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678DC" w14:textId="77777777" w:rsidR="008D16FE" w:rsidRPr="009F44A4" w:rsidRDefault="00C02138" w:rsidP="00DC7281">
      <w:pPr>
        <w:pStyle w:val="NoSpacing"/>
        <w:shd w:val="clear" w:color="auto" w:fill="FFFFFF" w:themeFill="background1"/>
        <w:spacing w:line="360" w:lineRule="auto"/>
        <w:jc w:val="center"/>
        <w:rPr>
          <w:rFonts w:ascii="Times New Roman" w:hAnsi="Times New Roman" w:cs="Times New Roman"/>
          <w:b/>
          <w:color w:val="000000" w:themeColor="text1"/>
          <w:sz w:val="28"/>
          <w:szCs w:val="28"/>
        </w:rPr>
      </w:pPr>
      <w:r w:rsidRPr="009F44A4">
        <w:rPr>
          <w:rFonts w:ascii="Times New Roman" w:hAnsi="Times New Roman" w:cs="Times New Roman"/>
          <w:b/>
          <w:color w:val="000000" w:themeColor="text1"/>
          <w:sz w:val="28"/>
          <w:szCs w:val="28"/>
        </w:rPr>
        <w:t>Recent Efforts and Advances for Management of COVID-19</w:t>
      </w:r>
    </w:p>
    <w:p w14:paraId="3BC312CE" w14:textId="1FEB2D85" w:rsidR="008D16FE" w:rsidRDefault="000413A8" w:rsidP="009C02BE">
      <w:pPr>
        <w:shd w:val="clear" w:color="auto" w:fill="FFFFFF" w:themeFill="background1"/>
        <w:spacing w:line="360" w:lineRule="auto"/>
        <w:jc w:val="center"/>
        <w:rPr>
          <w:rFonts w:ascii="Times New Roman" w:hAnsi="Times New Roman" w:cs="Times New Roman"/>
          <w:color w:val="000000"/>
          <w:sz w:val="20"/>
        </w:rPr>
      </w:pPr>
      <w:proofErr w:type="spellStart"/>
      <w:r w:rsidRPr="002602DC">
        <w:rPr>
          <w:rFonts w:ascii="Times New Roman" w:hAnsi="Times New Roman" w:cs="Times New Roman"/>
          <w:color w:val="000000"/>
          <w:sz w:val="20"/>
        </w:rPr>
        <w:t>Richa</w:t>
      </w:r>
      <w:proofErr w:type="spellEnd"/>
      <w:r w:rsidRPr="002602DC">
        <w:rPr>
          <w:rFonts w:ascii="Times New Roman" w:hAnsi="Times New Roman" w:cs="Times New Roman"/>
          <w:color w:val="000000"/>
          <w:sz w:val="20"/>
        </w:rPr>
        <w:t xml:space="preserve"> </w:t>
      </w:r>
      <w:proofErr w:type="spellStart"/>
      <w:r w:rsidRPr="002602DC">
        <w:rPr>
          <w:rFonts w:ascii="Times New Roman" w:hAnsi="Times New Roman" w:cs="Times New Roman"/>
          <w:color w:val="000000"/>
          <w:sz w:val="20"/>
        </w:rPr>
        <w:t>Singh</w:t>
      </w:r>
      <w:r w:rsidR="000F3199" w:rsidRPr="000F3199">
        <w:rPr>
          <w:rFonts w:ascii="Times New Roman" w:hAnsi="Times New Roman" w:cs="Times New Roman"/>
          <w:color w:val="000000"/>
          <w:sz w:val="20"/>
          <w:vertAlign w:val="superscript"/>
        </w:rPr>
        <w:t>1</w:t>
      </w:r>
      <w:proofErr w:type="spellEnd"/>
      <w:r w:rsidRPr="002602DC">
        <w:rPr>
          <w:rFonts w:ascii="Times New Roman" w:hAnsi="Times New Roman" w:cs="Times New Roman"/>
          <w:color w:val="000000"/>
          <w:sz w:val="20"/>
        </w:rPr>
        <w:t xml:space="preserve">, </w:t>
      </w:r>
      <w:r w:rsidRPr="002602DC">
        <w:rPr>
          <w:rFonts w:ascii="Times New Roman" w:hAnsi="Times New Roman" w:cs="Times New Roman"/>
          <w:color w:val="000000"/>
          <w:sz w:val="20"/>
        </w:rPr>
        <w:t xml:space="preserve">Shristi </w:t>
      </w:r>
      <w:proofErr w:type="spellStart"/>
      <w:r w:rsidRPr="002602DC">
        <w:rPr>
          <w:rFonts w:ascii="Times New Roman" w:hAnsi="Times New Roman" w:cs="Times New Roman"/>
          <w:color w:val="000000"/>
          <w:sz w:val="20"/>
        </w:rPr>
        <w:t>Modanwal</w:t>
      </w:r>
      <w:r w:rsidR="000F3199" w:rsidRPr="000F3199">
        <w:rPr>
          <w:rFonts w:ascii="Times New Roman" w:hAnsi="Times New Roman" w:cs="Times New Roman"/>
          <w:color w:val="000000"/>
          <w:sz w:val="20"/>
          <w:vertAlign w:val="superscript"/>
        </w:rPr>
        <w:t>2</w:t>
      </w:r>
      <w:proofErr w:type="spellEnd"/>
      <w:r w:rsidRPr="002602DC">
        <w:rPr>
          <w:rFonts w:ascii="Times New Roman" w:hAnsi="Times New Roman" w:cs="Times New Roman"/>
          <w:color w:val="000000"/>
          <w:sz w:val="20"/>
        </w:rPr>
        <w:t xml:space="preserve">, </w:t>
      </w:r>
      <w:proofErr w:type="spellStart"/>
      <w:r w:rsidRPr="002602DC">
        <w:rPr>
          <w:rFonts w:ascii="Times New Roman" w:hAnsi="Times New Roman" w:cs="Times New Roman"/>
          <w:color w:val="000000"/>
          <w:sz w:val="20"/>
        </w:rPr>
        <w:t>Neelima</w:t>
      </w:r>
      <w:proofErr w:type="spellEnd"/>
      <w:r w:rsidRPr="002602DC">
        <w:rPr>
          <w:rFonts w:ascii="Times New Roman" w:hAnsi="Times New Roman" w:cs="Times New Roman"/>
          <w:color w:val="000000"/>
          <w:sz w:val="20"/>
        </w:rPr>
        <w:t xml:space="preserve"> </w:t>
      </w:r>
      <w:proofErr w:type="spellStart"/>
      <w:r w:rsidRPr="002602DC">
        <w:rPr>
          <w:rFonts w:ascii="Times New Roman" w:hAnsi="Times New Roman" w:cs="Times New Roman"/>
          <w:color w:val="000000"/>
          <w:sz w:val="20"/>
        </w:rPr>
        <w:t>Varshney</w:t>
      </w:r>
      <w:r w:rsidR="000F3199" w:rsidRPr="000F3199">
        <w:rPr>
          <w:rFonts w:ascii="Times New Roman" w:hAnsi="Times New Roman" w:cs="Times New Roman"/>
          <w:color w:val="000000"/>
          <w:sz w:val="20"/>
          <w:vertAlign w:val="superscript"/>
        </w:rPr>
        <w:t>3</w:t>
      </w:r>
      <w:proofErr w:type="spellEnd"/>
      <w:r w:rsidRPr="002602DC">
        <w:rPr>
          <w:rFonts w:ascii="Times New Roman" w:hAnsi="Times New Roman" w:cs="Times New Roman"/>
          <w:color w:val="000000"/>
          <w:sz w:val="20"/>
        </w:rPr>
        <w:t xml:space="preserve"> and </w:t>
      </w:r>
      <w:proofErr w:type="spellStart"/>
      <w:r w:rsidRPr="002602DC">
        <w:rPr>
          <w:rFonts w:ascii="Times New Roman" w:hAnsi="Times New Roman" w:cs="Times New Roman"/>
          <w:color w:val="000000"/>
          <w:sz w:val="20"/>
        </w:rPr>
        <w:t>Sanjeev</w:t>
      </w:r>
      <w:proofErr w:type="spellEnd"/>
      <w:r w:rsidRPr="002602DC">
        <w:rPr>
          <w:rFonts w:ascii="Times New Roman" w:hAnsi="Times New Roman" w:cs="Times New Roman"/>
          <w:color w:val="000000"/>
          <w:sz w:val="20"/>
        </w:rPr>
        <w:t xml:space="preserve"> Kumar </w:t>
      </w:r>
      <w:proofErr w:type="spellStart"/>
      <w:r w:rsidRPr="002602DC">
        <w:rPr>
          <w:rFonts w:ascii="Times New Roman" w:hAnsi="Times New Roman" w:cs="Times New Roman"/>
          <w:color w:val="000000"/>
          <w:sz w:val="20"/>
        </w:rPr>
        <w:t>Mahto</w:t>
      </w:r>
      <w:r w:rsidR="000F3199" w:rsidRPr="000F3199">
        <w:rPr>
          <w:rFonts w:ascii="Times New Roman" w:hAnsi="Times New Roman" w:cs="Times New Roman"/>
          <w:color w:val="000000"/>
          <w:sz w:val="20"/>
          <w:vertAlign w:val="superscript"/>
        </w:rPr>
        <w:t>1</w:t>
      </w:r>
      <w:proofErr w:type="spellEnd"/>
      <w:r w:rsidRPr="002602DC">
        <w:rPr>
          <w:rFonts w:ascii="Times New Roman" w:hAnsi="Times New Roman" w:cs="Times New Roman"/>
          <w:color w:val="000000"/>
          <w:sz w:val="20"/>
        </w:rPr>
        <w:t>*</w:t>
      </w:r>
      <w:bookmarkStart w:id="0" w:name="_gjdgxs" w:colFirst="0" w:colLast="0"/>
      <w:bookmarkEnd w:id="0"/>
    </w:p>
    <w:p w14:paraId="53B7E0C1" w14:textId="77777777" w:rsidR="000F3199" w:rsidRDefault="000F3199" w:rsidP="009C02BE">
      <w:pPr>
        <w:shd w:val="clear" w:color="auto" w:fill="FFFFFF" w:themeFill="background1"/>
        <w:spacing w:line="360" w:lineRule="auto"/>
        <w:jc w:val="center"/>
        <w:rPr>
          <w:rFonts w:ascii="Times New Roman" w:hAnsi="Times New Roman" w:cs="Times New Roman"/>
          <w:color w:val="000000"/>
          <w:sz w:val="20"/>
        </w:rPr>
      </w:pPr>
    </w:p>
    <w:p w14:paraId="7385BAFF" w14:textId="716020B8" w:rsidR="000F3199" w:rsidRDefault="000F3199" w:rsidP="000F3199">
      <w:pPr>
        <w:pStyle w:val="NormalWeb"/>
        <w:spacing w:before="0" w:beforeAutospacing="0" w:after="0" w:afterAutospacing="0"/>
        <w:jc w:val="both"/>
        <w:rPr>
          <w:color w:val="000000"/>
          <w:sz w:val="20"/>
        </w:rPr>
      </w:pPr>
      <w:proofErr w:type="spellStart"/>
      <w:r w:rsidRPr="000F3199">
        <w:rPr>
          <w:color w:val="000000"/>
          <w:sz w:val="20"/>
          <w:vertAlign w:val="superscript"/>
        </w:rPr>
        <w:t>1</w:t>
      </w:r>
      <w:r w:rsidRPr="000F3199">
        <w:rPr>
          <w:color w:val="000000"/>
          <w:sz w:val="20"/>
        </w:rPr>
        <w:t>Tissue</w:t>
      </w:r>
      <w:proofErr w:type="spellEnd"/>
      <w:r w:rsidRPr="000F3199">
        <w:rPr>
          <w:color w:val="000000"/>
          <w:sz w:val="20"/>
        </w:rPr>
        <w:t xml:space="preserve"> Engineering and </w:t>
      </w:r>
      <w:proofErr w:type="spellStart"/>
      <w:r w:rsidRPr="000F3199">
        <w:rPr>
          <w:color w:val="000000"/>
          <w:sz w:val="20"/>
        </w:rPr>
        <w:t>Biomicrofluidics</w:t>
      </w:r>
      <w:proofErr w:type="spellEnd"/>
      <w:r w:rsidRPr="000F3199">
        <w:rPr>
          <w:color w:val="000000"/>
          <w:sz w:val="20"/>
        </w:rPr>
        <w:t xml:space="preserve"> Laboratory, School of Biomedical Engineering, Indian Institute of Technology (Banaras Hindu University), Varanasi– 221005, Uttar Pradesh, India</w:t>
      </w:r>
    </w:p>
    <w:p w14:paraId="52F0B941" w14:textId="77777777" w:rsidR="000F3199" w:rsidRDefault="000F3199" w:rsidP="000F3199">
      <w:pPr>
        <w:pStyle w:val="NormalWeb"/>
        <w:spacing w:before="0" w:beforeAutospacing="0" w:after="0" w:afterAutospacing="0"/>
        <w:jc w:val="both"/>
        <w:rPr>
          <w:color w:val="000000"/>
          <w:sz w:val="20"/>
        </w:rPr>
      </w:pPr>
    </w:p>
    <w:p w14:paraId="77FFE4E0" w14:textId="4C591453" w:rsidR="000F3199" w:rsidRPr="000F3199" w:rsidRDefault="000F3199" w:rsidP="000F3199">
      <w:pPr>
        <w:pStyle w:val="NormalWeb"/>
        <w:spacing w:before="0" w:beforeAutospacing="0" w:after="0" w:afterAutospacing="0"/>
        <w:jc w:val="both"/>
        <w:rPr>
          <w:sz w:val="20"/>
        </w:rPr>
      </w:pPr>
      <w:r>
        <w:rPr>
          <w:color w:val="000000"/>
          <w:sz w:val="20"/>
        </w:rPr>
        <w:t xml:space="preserve">Department of Applied Sciences, Indian Institute of Information Technology, Allahabad, </w:t>
      </w:r>
      <w:r w:rsidRPr="000F3199">
        <w:rPr>
          <w:color w:val="000000"/>
          <w:sz w:val="20"/>
        </w:rPr>
        <w:t>Uttar Pradesh, India</w:t>
      </w:r>
      <w:bookmarkStart w:id="1" w:name="_GoBack"/>
      <w:bookmarkEnd w:id="1"/>
    </w:p>
    <w:p w14:paraId="6C63AED6" w14:textId="77777777" w:rsidR="000F3199" w:rsidRPr="000F3199" w:rsidRDefault="000F3199" w:rsidP="000F3199">
      <w:pPr>
        <w:rPr>
          <w:sz w:val="18"/>
        </w:rPr>
      </w:pPr>
    </w:p>
    <w:p w14:paraId="47373EA7" w14:textId="2F61B886" w:rsidR="000F3199" w:rsidRPr="000F3199" w:rsidRDefault="000F3199" w:rsidP="000F3199">
      <w:pPr>
        <w:pStyle w:val="NormalWeb"/>
        <w:spacing w:before="0" w:beforeAutospacing="0" w:after="0" w:afterAutospacing="0"/>
        <w:jc w:val="both"/>
        <w:rPr>
          <w:sz w:val="20"/>
        </w:rPr>
      </w:pPr>
      <w:proofErr w:type="spellStart"/>
      <w:r w:rsidRPr="000F3199">
        <w:rPr>
          <w:color w:val="000000"/>
          <w:sz w:val="20"/>
          <w:vertAlign w:val="superscript"/>
        </w:rPr>
        <w:t>3</w:t>
      </w:r>
      <w:r>
        <w:rPr>
          <w:color w:val="000000"/>
          <w:sz w:val="20"/>
        </w:rPr>
        <w:t>C</w:t>
      </w:r>
      <w:r w:rsidRPr="000F3199">
        <w:rPr>
          <w:color w:val="000000"/>
          <w:sz w:val="20"/>
        </w:rPr>
        <w:t>entre</w:t>
      </w:r>
      <w:proofErr w:type="spellEnd"/>
      <w:r w:rsidRPr="000F3199">
        <w:rPr>
          <w:color w:val="000000"/>
          <w:sz w:val="20"/>
        </w:rPr>
        <w:t xml:space="preserve"> for Advanced Biomaterials and Tissue Engineering, Indian Institute of Technology (Banaras Hindu University), Varanasi– 221005, Uttar Pradesh, India</w:t>
      </w:r>
    </w:p>
    <w:p w14:paraId="2D6B70B3" w14:textId="77777777" w:rsidR="000F3199" w:rsidRPr="000F3199" w:rsidRDefault="000F3199" w:rsidP="000F3199">
      <w:pPr>
        <w:rPr>
          <w:sz w:val="18"/>
        </w:rPr>
      </w:pPr>
    </w:p>
    <w:p w14:paraId="0DCF4950" w14:textId="77777777" w:rsidR="000F3199" w:rsidRPr="000F3199" w:rsidRDefault="000F3199" w:rsidP="000F3199">
      <w:pPr>
        <w:pStyle w:val="NormalWeb"/>
        <w:spacing w:before="0" w:beforeAutospacing="0" w:after="0" w:afterAutospacing="0"/>
        <w:jc w:val="both"/>
        <w:rPr>
          <w:sz w:val="20"/>
        </w:rPr>
      </w:pPr>
      <w:r w:rsidRPr="000F3199">
        <w:rPr>
          <w:b/>
          <w:bCs/>
          <w:color w:val="000000"/>
          <w:sz w:val="20"/>
        </w:rPr>
        <w:t>*</w:t>
      </w:r>
      <w:r w:rsidRPr="000F3199">
        <w:rPr>
          <w:color w:val="000000"/>
          <w:sz w:val="20"/>
        </w:rPr>
        <w:t xml:space="preserve">Corresponding author’s email: </w:t>
      </w:r>
      <w:hyperlink r:id="rId8" w:history="1">
        <w:r w:rsidRPr="000F3199">
          <w:rPr>
            <w:rStyle w:val="Hyperlink"/>
            <w:color w:val="000000"/>
            <w:sz w:val="20"/>
            <w:shd w:val="clear" w:color="auto" w:fill="FFFFFF"/>
          </w:rPr>
          <w:t>skmahto.bme@iitbhu.ac.in</w:t>
        </w:r>
      </w:hyperlink>
    </w:p>
    <w:p w14:paraId="1C3DF793" w14:textId="77777777" w:rsidR="000F3199" w:rsidRPr="009F44A4" w:rsidRDefault="000F3199" w:rsidP="009C02BE">
      <w:pPr>
        <w:shd w:val="clear" w:color="auto" w:fill="FFFFFF" w:themeFill="background1"/>
        <w:spacing w:line="360" w:lineRule="auto"/>
        <w:jc w:val="center"/>
        <w:rPr>
          <w:rFonts w:ascii="Times New Roman" w:eastAsia="Times New Roman" w:hAnsi="Times New Roman" w:cs="Times New Roman"/>
          <w:b/>
          <w:color w:val="000000" w:themeColor="text1"/>
          <w:sz w:val="24"/>
        </w:rPr>
      </w:pPr>
    </w:p>
    <w:p w14:paraId="1602419F" w14:textId="5B96961B" w:rsidR="008D16FE" w:rsidRPr="009F44A4" w:rsidRDefault="00C02138" w:rsidP="00DC7281">
      <w:pPr>
        <w:shd w:val="clear" w:color="auto" w:fill="FFFFFF" w:themeFill="background1"/>
        <w:spacing w:line="360" w:lineRule="auto"/>
        <w:jc w:val="both"/>
        <w:rPr>
          <w:rFonts w:ascii="Times New Roman" w:eastAsia="Calibri" w:hAnsi="Times New Roman" w:cs="Times New Roman"/>
          <w:b/>
          <w:color w:val="000000" w:themeColor="text1"/>
          <w:sz w:val="20"/>
          <w:szCs w:val="20"/>
        </w:rPr>
      </w:pPr>
      <w:bookmarkStart w:id="2" w:name="_30j0zll" w:colFirst="0" w:colLast="0"/>
      <w:bookmarkEnd w:id="2"/>
      <w:r w:rsidRPr="009F44A4">
        <w:rPr>
          <w:rFonts w:ascii="Times New Roman" w:eastAsia="Calibri" w:hAnsi="Times New Roman" w:cs="Times New Roman"/>
          <w:b/>
          <w:color w:val="000000" w:themeColor="text1"/>
          <w:sz w:val="20"/>
          <w:szCs w:val="20"/>
        </w:rPr>
        <w:t xml:space="preserve">Abstract </w:t>
      </w:r>
    </w:p>
    <w:p w14:paraId="5848DA3D" w14:textId="1FA6C65A" w:rsidR="008D16FE" w:rsidRPr="009F44A4" w:rsidRDefault="002D6ECB"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hAnsi="Times New Roman" w:cs="Times New Roman"/>
          <w:color w:val="000000" w:themeColor="text1"/>
          <w:sz w:val="20"/>
          <w:szCs w:val="20"/>
          <w:shd w:val="clear" w:color="auto" w:fill="FFFFFF"/>
        </w:rPr>
        <w:t>A novel type beta strain of coronavirus, referred to as the severe acute respiratory syndrome coronavirus-2 (SARS-</w:t>
      </w:r>
      <w:proofErr w:type="spellStart"/>
      <w:r w:rsidRPr="009F44A4">
        <w:rPr>
          <w:rFonts w:ascii="Times New Roman" w:hAnsi="Times New Roman" w:cs="Times New Roman"/>
          <w:color w:val="000000" w:themeColor="text1"/>
          <w:sz w:val="20"/>
          <w:szCs w:val="20"/>
          <w:shd w:val="clear" w:color="auto" w:fill="FFFFFF"/>
        </w:rPr>
        <w:t>CoV</w:t>
      </w:r>
      <w:proofErr w:type="spellEnd"/>
      <w:r w:rsidRPr="009F44A4">
        <w:rPr>
          <w:rFonts w:ascii="Times New Roman" w:hAnsi="Times New Roman" w:cs="Times New Roman"/>
          <w:color w:val="000000" w:themeColor="text1"/>
          <w:sz w:val="20"/>
          <w:szCs w:val="20"/>
          <w:shd w:val="clear" w:color="auto" w:fill="FFFFFF"/>
        </w:rPr>
        <w:t xml:space="preserve">-2), caused the latest pandemic COVID-19 disease that emerged in Wuhan City, Hubei Province China in early December 2019. It is an enveloped positive-stranded RNA virus, recognized for exhibiting interactions predominantly with lung epithelial cells. The </w:t>
      </w:r>
      <w:r w:rsidR="00F1335C" w:rsidRPr="009F44A4">
        <w:rPr>
          <w:rFonts w:ascii="Times New Roman" w:hAnsi="Times New Roman" w:cs="Times New Roman"/>
          <w:color w:val="000000" w:themeColor="text1"/>
          <w:sz w:val="20"/>
          <w:szCs w:val="20"/>
          <w:shd w:val="clear" w:color="auto" w:fill="FFFFFF"/>
        </w:rPr>
        <w:t>WHO</w:t>
      </w:r>
      <w:r w:rsidRPr="009F44A4">
        <w:rPr>
          <w:rFonts w:ascii="Times New Roman" w:hAnsi="Times New Roman" w:cs="Times New Roman"/>
          <w:color w:val="000000" w:themeColor="text1"/>
          <w:sz w:val="20"/>
          <w:szCs w:val="20"/>
          <w:shd w:val="clear" w:color="auto" w:fill="FFFFFF"/>
        </w:rPr>
        <w:t xml:space="preserve"> recommended avoiding gathering at public places and maintaining physical distance, using alcohol-based sanitizer and washing hands thoroughly with soap as precautionary steps. No standard treatment and medicine are currently available to fight against COVID-19; challenging research communities and pharmaceutical industries to revolutionize drug discovery and vaccine development. Meanwhile, efforts to boost immunity power appear need of the hour to combat COVID-19 illness. This review has been structured to provide detailed information on the causative agents of COVID-19, possible diagnostic and therapeutic approaches, potential drugs and their impact on health. In addition, we briefly highlight stem cell-based therapy as another approach to disease management and control. Immune responses elicited in the human body against SARS-</w:t>
      </w:r>
      <w:proofErr w:type="spellStart"/>
      <w:r w:rsidRPr="009F44A4">
        <w:rPr>
          <w:rFonts w:ascii="Times New Roman" w:hAnsi="Times New Roman" w:cs="Times New Roman"/>
          <w:color w:val="000000" w:themeColor="text1"/>
          <w:sz w:val="20"/>
          <w:szCs w:val="20"/>
          <w:shd w:val="clear" w:color="auto" w:fill="FFFFFF"/>
        </w:rPr>
        <w:t>CoV</w:t>
      </w:r>
      <w:proofErr w:type="spellEnd"/>
      <w:r w:rsidRPr="009F44A4">
        <w:rPr>
          <w:rFonts w:ascii="Times New Roman" w:hAnsi="Times New Roman" w:cs="Times New Roman"/>
          <w:color w:val="000000" w:themeColor="text1"/>
          <w:sz w:val="20"/>
          <w:szCs w:val="20"/>
          <w:shd w:val="clear" w:color="auto" w:fill="FFFFFF"/>
        </w:rPr>
        <w:t>-2 are also discussed. The recent emergence of the SARS-</w:t>
      </w:r>
      <w:proofErr w:type="spellStart"/>
      <w:r w:rsidRPr="009F44A4">
        <w:rPr>
          <w:rFonts w:ascii="Times New Roman" w:hAnsi="Times New Roman" w:cs="Times New Roman"/>
          <w:color w:val="000000" w:themeColor="text1"/>
          <w:sz w:val="20"/>
          <w:szCs w:val="20"/>
          <w:shd w:val="clear" w:color="auto" w:fill="FFFFFF"/>
        </w:rPr>
        <w:t>CoV</w:t>
      </w:r>
      <w:proofErr w:type="spellEnd"/>
      <w:r w:rsidRPr="009F44A4">
        <w:rPr>
          <w:rFonts w:ascii="Times New Roman" w:hAnsi="Times New Roman" w:cs="Times New Roman"/>
          <w:color w:val="000000" w:themeColor="text1"/>
          <w:sz w:val="20"/>
          <w:szCs w:val="20"/>
          <w:shd w:val="clear" w:color="auto" w:fill="FFFFFF"/>
        </w:rPr>
        <w:t>-2 strain called OMICRON has sparked worldwide concern. This review also covers the identification and global spread of OMICRON, which has now expanded to 77 countries, resulting in numerous speculations concerning its origin and degree of infectivity. The identification of mutations in the RBD (receptor binding domain) region of spike protein is a cause for concern because it goes beyond vaccination immunity. The following will discuss its transmission potential, infectivity and impact of COVID-19 vaccinations.</w:t>
      </w:r>
    </w:p>
    <w:p w14:paraId="7DE941AE" w14:textId="77777777" w:rsidR="008D16FE" w:rsidRPr="009F44A4" w:rsidRDefault="00212A80" w:rsidP="00DC7281">
      <w:pPr>
        <w:pStyle w:val="Heading3"/>
        <w:shd w:val="clear" w:color="auto" w:fill="FFFFFF" w:themeFill="background1"/>
        <w:spacing w:line="360" w:lineRule="auto"/>
        <w:jc w:val="both"/>
        <w:rPr>
          <w:rFonts w:ascii="Times New Roman" w:eastAsia="Calibri" w:hAnsi="Times New Roman" w:cs="Times New Roman"/>
          <w:b/>
          <w:color w:val="000000" w:themeColor="text1"/>
          <w:sz w:val="20"/>
          <w:szCs w:val="20"/>
        </w:rPr>
      </w:pPr>
      <w:r w:rsidRPr="009F44A4">
        <w:rPr>
          <w:rFonts w:ascii="Times New Roman" w:eastAsia="Calibri" w:hAnsi="Times New Roman" w:cs="Times New Roman"/>
          <w:b/>
          <w:color w:val="000000" w:themeColor="text1"/>
          <w:sz w:val="20"/>
          <w:szCs w:val="20"/>
        </w:rPr>
        <w:t>Keywords</w:t>
      </w:r>
    </w:p>
    <w:p w14:paraId="72A2C8FD" w14:textId="53D8BB73" w:rsidR="00246EE2" w:rsidRPr="009F44A4" w:rsidRDefault="002D6ECB" w:rsidP="00DC7281">
      <w:pPr>
        <w:pStyle w:val="NormalWeb"/>
        <w:shd w:val="clear" w:color="auto" w:fill="FFFFFF" w:themeFill="background1"/>
        <w:spacing w:before="0" w:beforeAutospacing="0" w:after="0" w:afterAutospacing="0" w:line="360" w:lineRule="auto"/>
        <w:jc w:val="both"/>
        <w:rPr>
          <w:color w:val="000000" w:themeColor="text1"/>
          <w:sz w:val="20"/>
          <w:szCs w:val="20"/>
          <w:shd w:val="clear" w:color="auto" w:fill="FFFFFF"/>
        </w:rPr>
      </w:pPr>
      <w:bookmarkStart w:id="3" w:name="_1fob9te" w:colFirst="0" w:colLast="0"/>
      <w:bookmarkEnd w:id="3"/>
      <w:r w:rsidRPr="009F44A4">
        <w:rPr>
          <w:color w:val="000000" w:themeColor="text1"/>
          <w:sz w:val="20"/>
          <w:szCs w:val="20"/>
          <w:shd w:val="clear" w:color="auto" w:fill="FFFFFF"/>
        </w:rPr>
        <w:t>COVID-19, SARS-</w:t>
      </w:r>
      <w:proofErr w:type="spellStart"/>
      <w:r w:rsidRPr="009F44A4">
        <w:rPr>
          <w:color w:val="000000" w:themeColor="text1"/>
          <w:sz w:val="20"/>
          <w:szCs w:val="20"/>
          <w:shd w:val="clear" w:color="auto" w:fill="FFFFFF"/>
        </w:rPr>
        <w:t>CoV</w:t>
      </w:r>
      <w:proofErr w:type="spellEnd"/>
      <w:r w:rsidRPr="009F44A4">
        <w:rPr>
          <w:color w:val="000000" w:themeColor="text1"/>
          <w:sz w:val="20"/>
          <w:szCs w:val="20"/>
          <w:shd w:val="clear" w:color="auto" w:fill="FFFFFF"/>
        </w:rPr>
        <w:t>-2, MERS, Drug Repurposing, Stem Cells, Immune Response.</w:t>
      </w:r>
    </w:p>
    <w:p w14:paraId="3D373606" w14:textId="77777777" w:rsidR="00246EE2" w:rsidRPr="009F44A4" w:rsidRDefault="00246EE2" w:rsidP="00DC7281">
      <w:pPr>
        <w:pStyle w:val="NormalWeb"/>
        <w:shd w:val="clear" w:color="auto" w:fill="FFFFFF" w:themeFill="background1"/>
        <w:spacing w:before="0" w:beforeAutospacing="0" w:after="0" w:afterAutospacing="0" w:line="360" w:lineRule="auto"/>
        <w:jc w:val="both"/>
        <w:rPr>
          <w:color w:val="000000" w:themeColor="text1"/>
          <w:sz w:val="20"/>
          <w:szCs w:val="20"/>
        </w:rPr>
      </w:pPr>
    </w:p>
    <w:p w14:paraId="6647DBA3" w14:textId="77777777" w:rsidR="008D16FE" w:rsidRPr="009F44A4" w:rsidRDefault="00284B1D" w:rsidP="00DC7281">
      <w:pPr>
        <w:pStyle w:val="ListParagraph"/>
        <w:numPr>
          <w:ilvl w:val="0"/>
          <w:numId w:val="6"/>
        </w:num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b/>
          <w:color w:val="000000" w:themeColor="text1"/>
          <w:sz w:val="20"/>
          <w:szCs w:val="20"/>
        </w:rPr>
        <w:t>Introduction</w:t>
      </w:r>
    </w:p>
    <w:p w14:paraId="6DC1E470" w14:textId="039BFD84" w:rsidR="008D16FE" w:rsidRPr="009F44A4" w:rsidRDefault="004A0354"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hAnsi="Times New Roman" w:cs="Times New Roman"/>
          <w:color w:val="000000" w:themeColor="text1"/>
          <w:sz w:val="20"/>
          <w:szCs w:val="20"/>
          <w:shd w:val="clear" w:color="auto" w:fill="FFFFFF"/>
        </w:rPr>
        <w:t>Severe acute respiratory syndrome coronavirus 2 (SARS-</w:t>
      </w:r>
      <w:proofErr w:type="spellStart"/>
      <w:r w:rsidRPr="009F44A4">
        <w:rPr>
          <w:rFonts w:ascii="Times New Roman" w:hAnsi="Times New Roman" w:cs="Times New Roman"/>
          <w:color w:val="000000" w:themeColor="text1"/>
          <w:sz w:val="20"/>
          <w:szCs w:val="20"/>
          <w:shd w:val="clear" w:color="auto" w:fill="FFFFFF"/>
        </w:rPr>
        <w:t>CoV</w:t>
      </w:r>
      <w:proofErr w:type="spellEnd"/>
      <w:r w:rsidRPr="009F44A4">
        <w:rPr>
          <w:rFonts w:ascii="Times New Roman" w:hAnsi="Times New Roman" w:cs="Times New Roman"/>
          <w:color w:val="000000" w:themeColor="text1"/>
          <w:sz w:val="20"/>
          <w:szCs w:val="20"/>
          <w:shd w:val="clear" w:color="auto" w:fill="FFFFFF"/>
        </w:rPr>
        <w:t xml:space="preserve">-2) is a new evolving infectious disease and currently an epidemic has been reported worldwide which is caused by this novel coronavirus. Coronaviruses belong to the family of enveloped RNA viruses that can cause disease in humans and animals. Numerous viruses in this family are Middle East respiratory syndrome (MERS) and severe acute respiratory syndrome (SARS), which lead to respiratory infections in humans with symptoms such as common colds and more fatal infections </w:t>
      </w:r>
      <w:r w:rsidR="00D335CB"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{"citationID":"P4nkQnUc","properties":{"formattedCitation":"\\super 1\\nosupersub{}","plainCitation":"1","noteIndex":0},"citationItems":[{"id":522,"uris":["http://zotero.org/users/local/ZR048J0w/items/ZMBK34ZW"],"uri":["http://zotero.org/users/local/ZR048J0w/items/ZMBK34ZW"],"itemData":{"id":522,"type":"webpage","abstract":"The daily Situation Report provides the current COVID-19 epidemiological situation and presents official case and death counts and transmission classifications worldwide. This includes a map, epidemic curve, and table allowing users to explore the latest numbers and trends at global, regional and country levels. The report also highlights important recent events and actions taken by WHO and partners.","language":"en","title":"Coronavirus Disease (COVID-19) Situation Reports","URL":"https://www.who.int/emergencies/diseases/novel-coronavirus-2019/situation-reports","accessed":{"date-parts":[["2020",12,8]]}}}],"schema":"https://github.com/citation-style-language/schema/raw/master/csl-citation.json"} </w:instrText>
      </w:r>
      <w:r w:rsidR="00D335CB"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w:t>
      </w:r>
      <w:r w:rsidR="00D335CB" w:rsidRPr="009F44A4">
        <w:rPr>
          <w:rFonts w:ascii="Times New Roman" w:eastAsia="Calibri" w:hAnsi="Times New Roman" w:cs="Times New Roman"/>
          <w:color w:val="000000" w:themeColor="text1"/>
          <w:sz w:val="20"/>
          <w:szCs w:val="20"/>
        </w:rPr>
        <w:fldChar w:fldCharType="end"/>
      </w:r>
      <w:r w:rsidR="00426F4E" w:rsidRPr="009F44A4">
        <w:rPr>
          <w:rFonts w:ascii="Times New Roman" w:eastAsia="Calibri" w:hAnsi="Times New Roman" w:cs="Times New Roman"/>
          <w:color w:val="000000" w:themeColor="text1"/>
          <w:sz w:val="20"/>
          <w:szCs w:val="20"/>
        </w:rPr>
        <w:t>.</w:t>
      </w:r>
      <w:r w:rsidR="00C02138" w:rsidRPr="009F44A4">
        <w:rPr>
          <w:rFonts w:ascii="Times New Roman" w:eastAsia="Calibri" w:hAnsi="Times New Roman" w:cs="Times New Roman"/>
          <w:color w:val="000000" w:themeColor="text1"/>
          <w:sz w:val="20"/>
          <w:szCs w:val="20"/>
        </w:rPr>
        <w:t xml:space="preserve"> </w:t>
      </w:r>
      <w:r w:rsidRPr="009F44A4">
        <w:rPr>
          <w:rFonts w:ascii="Times New Roman" w:hAnsi="Times New Roman" w:cs="Times New Roman"/>
          <w:color w:val="000000" w:themeColor="text1"/>
          <w:sz w:val="20"/>
          <w:szCs w:val="20"/>
          <w:shd w:val="clear" w:color="auto" w:fill="FFFFFF"/>
        </w:rPr>
        <w:t xml:space="preserve">Patients were found to have </w:t>
      </w:r>
      <w:r w:rsidRPr="009F44A4">
        <w:rPr>
          <w:rFonts w:ascii="Times New Roman" w:hAnsi="Times New Roman" w:cs="Times New Roman"/>
          <w:color w:val="000000" w:themeColor="text1"/>
          <w:sz w:val="20"/>
          <w:szCs w:val="20"/>
          <w:shd w:val="clear" w:color="auto" w:fill="FFFFFF"/>
        </w:rPr>
        <w:lastRenderedPageBreak/>
        <w:t>pneumonia-like symptoms of unknown cause in December 2019, and most of them were found to have some kind of connection to the wholesale seafood market in Wuhan. Subsequently, SARS-</w:t>
      </w:r>
      <w:proofErr w:type="spellStart"/>
      <w:r w:rsidRPr="009F44A4">
        <w:rPr>
          <w:rFonts w:ascii="Times New Roman" w:hAnsi="Times New Roman" w:cs="Times New Roman"/>
          <w:color w:val="000000" w:themeColor="text1"/>
          <w:sz w:val="20"/>
          <w:szCs w:val="20"/>
          <w:shd w:val="clear" w:color="auto" w:fill="FFFFFF"/>
        </w:rPr>
        <w:t>CoV</w:t>
      </w:r>
      <w:proofErr w:type="spellEnd"/>
      <w:r w:rsidRPr="009F44A4">
        <w:rPr>
          <w:rFonts w:ascii="Times New Roman" w:hAnsi="Times New Roman" w:cs="Times New Roman"/>
          <w:color w:val="000000" w:themeColor="text1"/>
          <w:sz w:val="20"/>
          <w:szCs w:val="20"/>
          <w:shd w:val="clear" w:color="auto" w:fill="FFFFFF"/>
        </w:rPr>
        <w:t xml:space="preserve">-2, belonging to the Ortho </w:t>
      </w:r>
      <w:proofErr w:type="spellStart"/>
      <w:r w:rsidRPr="009F44A4">
        <w:rPr>
          <w:rFonts w:ascii="Times New Roman" w:hAnsi="Times New Roman" w:cs="Times New Roman"/>
          <w:color w:val="000000" w:themeColor="text1"/>
          <w:sz w:val="20"/>
          <w:szCs w:val="20"/>
          <w:shd w:val="clear" w:color="auto" w:fill="FFFFFF"/>
        </w:rPr>
        <w:t>Coronaviridae</w:t>
      </w:r>
      <w:proofErr w:type="spellEnd"/>
      <w:r w:rsidRPr="009F44A4">
        <w:rPr>
          <w:rFonts w:ascii="Times New Roman" w:hAnsi="Times New Roman" w:cs="Times New Roman"/>
          <w:color w:val="000000" w:themeColor="text1"/>
          <w:sz w:val="20"/>
          <w:szCs w:val="20"/>
          <w:shd w:val="clear" w:color="auto" w:fill="FFFFFF"/>
        </w:rPr>
        <w:t xml:space="preserve"> subfamily of the </w:t>
      </w:r>
      <w:proofErr w:type="spellStart"/>
      <w:r w:rsidRPr="009F44A4">
        <w:rPr>
          <w:rFonts w:ascii="Times New Roman" w:hAnsi="Times New Roman" w:cs="Times New Roman"/>
          <w:color w:val="000000" w:themeColor="text1"/>
          <w:sz w:val="20"/>
          <w:szCs w:val="20"/>
          <w:shd w:val="clear" w:color="auto" w:fill="FFFFFF"/>
        </w:rPr>
        <w:t>Coronaviridae</w:t>
      </w:r>
      <w:proofErr w:type="spellEnd"/>
      <w:r w:rsidRPr="009F44A4">
        <w:rPr>
          <w:rFonts w:ascii="Times New Roman" w:hAnsi="Times New Roman" w:cs="Times New Roman"/>
          <w:color w:val="000000" w:themeColor="text1"/>
          <w:sz w:val="20"/>
          <w:szCs w:val="20"/>
          <w:shd w:val="clear" w:color="auto" w:fill="FFFFFF"/>
        </w:rPr>
        <w:t xml:space="preserve"> family, was discovered as the main causative agent for this new form of disease</w:t>
      </w:r>
      <w:r w:rsidR="00F26496" w:rsidRPr="009F44A4">
        <w:rPr>
          <w:rFonts w:ascii="Times New Roman" w:eastAsia="Calibri" w:hAnsi="Times New Roman" w:cs="Times New Roman"/>
          <w:color w:val="000000" w:themeColor="text1"/>
          <w:sz w:val="20"/>
          <w:szCs w:val="20"/>
        </w:rPr>
        <w:t xml:space="preserve"> </w:t>
      </w:r>
      <w:r w:rsidR="00F26496"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{"citationID":"OnNw2UGG","properties":{"formattedCitation":"\\super 2\\nosupersub{}","plainCitation":"2","noteIndex":0},"citationItems":[{"id":526,"uris":["http://zotero.org/users/local/ZR048J0w/items/UL3FDPSJ"],"uri":["http://zotero.org/users/local/ZR048J0w/items/UL3FDPSJ"],"itemData":{"id":526,"type":"article-journal","abstract":"In December 2019, a cluster of patients with pneumonia of unknown cause was linked to a seafood wholesale market in Wuhan, China. A previously unknown betacoronavirus was discovered through the use of unbiased sequencing in samples from patients with pneumonia. Human airway epithelial cells were used to isolate a novel coronavirus, named 2019-nCoV, which formed a clade within the subgenus sarbecovirus, Orthocoronavirinae subfamily. Different from both MERS-CoV and SARS-CoV, 2019-nCoV is the seventh member of the family of coronaviruses that infect humans. Enhanced surveillance and further investigation are ongoing. (Funded by the National Key Research and Development Program of China and the National Major Project for Control and Prevention of Infectious Disease in China.).","container-title":"The New England Journal of Medicine","DOI":"10.1056/NEJMoa2001017","ISSN":"1533-4406","issue":"8","journalAbbreviation":"N Engl J Med","language":"eng","note":"PMID: 31978945\nPMCID: PMC7092803","page":"727-733","source":"PubMed","title":"A Novel Coronavirus from Patients with Pneumonia in China, 2019","volume":"382","author":[{"family":"Zhu","given":"Na"},{"family":"Zhang","given":"Dingyu"},{"family":"Wang","given":"Wenling"},{"family":"Li","given":"Xingwang"},{"family":"Yang","given":"Bo"},{"family":"Song","given":"Jingdong"},{"family":"Zhao","given":"Xiang"},{"family":"Huang","given":"Baoying"},{"family":"Shi","given":"Weifeng"},{"family":"Lu","given":"Roujian"},{"family":"Niu","given":"Peihua"},{"family":"Zhan","given":"Faxian"},{"family":"Ma","given":"Xuejun"},{"family":"Wang","given":"Dayan"},{"family":"Xu","given":"Wenbo"},{"family":"Wu","given":"Guizhen"},{"family":"Gao","given":"George F."},{"family":"Tan","given":"Wenjie"},{"literal":"China Novel Coronavirus Investigating and Research Team"}],"issued":{"date-parts":[["2020"]],"season":"20"}}}],"schema":"https://github.com/citation-style-language/schema/raw/master/csl-citation.json"} </w:instrText>
      </w:r>
      <w:r w:rsidR="00F26496"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2</w:t>
      </w:r>
      <w:r w:rsidR="00F26496" w:rsidRPr="009F44A4">
        <w:rPr>
          <w:rFonts w:ascii="Times New Roman" w:eastAsia="Calibri" w:hAnsi="Times New Roman" w:cs="Times New Roman"/>
          <w:color w:val="000000" w:themeColor="text1"/>
          <w:sz w:val="20"/>
          <w:szCs w:val="20"/>
        </w:rPr>
        <w:fldChar w:fldCharType="end"/>
      </w:r>
      <w:r w:rsidR="00F26496" w:rsidRPr="009F44A4">
        <w:rPr>
          <w:rFonts w:ascii="Times New Roman" w:eastAsia="Calibri" w:hAnsi="Times New Roman" w:cs="Times New Roman"/>
          <w:color w:val="000000" w:themeColor="text1"/>
          <w:sz w:val="20"/>
          <w:szCs w:val="20"/>
        </w:rPr>
        <w:t>.</w:t>
      </w:r>
      <w:r w:rsidR="00C02138" w:rsidRPr="009F44A4">
        <w:rPr>
          <w:rFonts w:ascii="Times New Roman" w:eastAsia="Calibri" w:hAnsi="Times New Roman" w:cs="Times New Roman"/>
          <w:color w:val="000000" w:themeColor="text1"/>
          <w:sz w:val="20"/>
          <w:szCs w:val="20"/>
        </w:rPr>
        <w:t xml:space="preserve"> </w:t>
      </w:r>
      <w:r w:rsidR="008F4709" w:rsidRPr="009F44A4">
        <w:rPr>
          <w:rFonts w:ascii="Times New Roman" w:hAnsi="Times New Roman" w:cs="Times New Roman"/>
          <w:color w:val="000000" w:themeColor="text1"/>
          <w:sz w:val="20"/>
          <w:szCs w:val="20"/>
          <w:shd w:val="clear" w:color="auto" w:fill="FFFFFF"/>
        </w:rPr>
        <w:t>SARS-</w:t>
      </w:r>
      <w:proofErr w:type="spellStart"/>
      <w:r w:rsidR="008F4709" w:rsidRPr="009F44A4">
        <w:rPr>
          <w:rFonts w:ascii="Times New Roman" w:hAnsi="Times New Roman" w:cs="Times New Roman"/>
          <w:color w:val="000000" w:themeColor="text1"/>
          <w:sz w:val="20"/>
          <w:szCs w:val="20"/>
          <w:shd w:val="clear" w:color="auto" w:fill="FFFFFF"/>
        </w:rPr>
        <w:t>CoV</w:t>
      </w:r>
      <w:proofErr w:type="spellEnd"/>
      <w:r w:rsidR="008F4709" w:rsidRPr="009F44A4">
        <w:rPr>
          <w:rFonts w:ascii="Times New Roman" w:hAnsi="Times New Roman" w:cs="Times New Roman"/>
          <w:color w:val="000000" w:themeColor="text1"/>
          <w:sz w:val="20"/>
          <w:szCs w:val="20"/>
          <w:shd w:val="clear" w:color="auto" w:fill="FFFFFF"/>
        </w:rPr>
        <w:t xml:space="preserve">-2 is now declared as a pandemic impacting several countries around the world </w:t>
      </w:r>
      <w:r w:rsidR="00426F4E"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{"citationID":"OSSbNN1w","properties":{"formattedCitation":"\\super 1\\nosupersub{}","plainCitation":"1","noteIndex":0},"citationItems":[{"id":522,"uris":["http://zotero.org/users/local/ZR048J0w/items/ZMBK34ZW"],"uri":["http://zotero.org/users/local/ZR048J0w/items/ZMBK34ZW"],"itemData":{"id":522,"type":"webpage","abstract":"The daily Situation Report provides the current COVID-19 epidemiological situation and presents official case and death counts and transmission classifications worldwide. This includes a map, epidemic curve, and table allowing users to explore the latest numbers and trends at global, regional and country levels. The report also highlights important recent events and actions taken by WHO and partners.","language":"en","title":"Coronavirus Disease (COVID-19) Situation Reports","URL":"https://www.who.int/emergencies/diseases/novel-coronavirus-2019/situation-reports","accessed":{"date-parts":[["2020",12,8]]}}}],"schema":"https://github.com/citation-style-language/schema/raw/master/csl-citation.json"} </w:instrText>
      </w:r>
      <w:r w:rsidR="00426F4E"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w:t>
      </w:r>
      <w:r w:rsidR="00426F4E" w:rsidRPr="009F44A4">
        <w:rPr>
          <w:rFonts w:ascii="Times New Roman" w:eastAsia="Calibri" w:hAnsi="Times New Roman" w:cs="Times New Roman"/>
          <w:color w:val="000000" w:themeColor="text1"/>
          <w:sz w:val="20"/>
          <w:szCs w:val="20"/>
        </w:rPr>
        <w:fldChar w:fldCharType="end"/>
      </w:r>
      <w:r w:rsidR="00F26496" w:rsidRPr="009F44A4">
        <w:rPr>
          <w:rFonts w:ascii="Times New Roman" w:eastAsia="Calibri" w:hAnsi="Times New Roman" w:cs="Times New Roman"/>
          <w:color w:val="000000" w:themeColor="text1"/>
          <w:sz w:val="20"/>
          <w:szCs w:val="20"/>
        </w:rPr>
        <w:t xml:space="preserve">. </w:t>
      </w:r>
      <w:r w:rsidR="008F4709" w:rsidRPr="009F44A4">
        <w:rPr>
          <w:rFonts w:ascii="Times New Roman" w:hAnsi="Times New Roman" w:cs="Times New Roman"/>
          <w:color w:val="000000" w:themeColor="text1"/>
          <w:sz w:val="20"/>
          <w:szCs w:val="20"/>
          <w:shd w:val="clear" w:color="auto" w:fill="FFFFFF"/>
        </w:rPr>
        <w:t>As the virus poses a significant risk to human health and the economy, there is a serious need worldwide for the immediate production of effective therapies and prophylactics for its control and prevention. As of December 14, 2020, a total of 72,893,236+ confirmed COVID-19 cases, including 1,623,425+ deaths, 51,121,100+ recovered, and 20,148,711+ active cases were reported worldwide with the infection fatality rate of 3 percent</w:t>
      </w:r>
      <w:r w:rsidR="00EE4C74" w:rsidRPr="009F44A4">
        <w:rPr>
          <w:rFonts w:ascii="Times New Roman" w:eastAsia="Calibri" w:hAnsi="Times New Roman" w:cs="Times New Roman"/>
          <w:color w:val="000000" w:themeColor="text1"/>
          <w:sz w:val="20"/>
          <w:szCs w:val="20"/>
        </w:rPr>
        <w:t xml:space="preserve"> </w:t>
      </w:r>
      <w:r w:rsidR="00EE4C74"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{"citationID":"AAswoza7","properties":{"formattedCitation":"\\super 3\\nosupersub{}","plainCitation":"3","noteIndex":0},"citationItems":[{"id":538,"uris":["http://zotero.org/users/local/ZR048J0w/items/3QNRX2XE"],"uri":["http://zotero.org/users/local/ZR048J0w/items/3QNRX2XE"],"itemData":{"id":538,"type":"webpage","abstract":"Live statistics and coronavirus news tracking the number of confirmed cases, recovered patients, tests, and death toll due to the COVID-19 coronavirus from Wuhan, China. Coronavirus counter with new cases, deaths, and number of tests per 1 Million population. Historical data and info. Daily charts, graphs, news and updates","language":"en","title":"Coronavirus Update (Live): 72,893,236 Cases and 1,623,425 Deaths from COVID-19 Virus Pandemic - Worldometer","title-short":"Coronavirus Update (Live)","URL":"https://www.worldometers.info/coronavirus/","accessed":{"date-parts":[["2020",12,14]]}}}],"schema":"https://github.com/citation-style-language/schema/raw/master/csl-citation.json"} </w:instrText>
      </w:r>
      <w:r w:rsidR="00EE4C74"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3</w:t>
      </w:r>
      <w:r w:rsidR="00EE4C74" w:rsidRPr="009F44A4">
        <w:rPr>
          <w:rFonts w:ascii="Times New Roman" w:eastAsia="Calibri" w:hAnsi="Times New Roman" w:cs="Times New Roman"/>
          <w:color w:val="000000" w:themeColor="text1"/>
          <w:sz w:val="20"/>
          <w:szCs w:val="20"/>
        </w:rPr>
        <w:fldChar w:fldCharType="end"/>
      </w:r>
      <w:r w:rsidR="00123B3A" w:rsidRPr="009F44A4">
        <w:rPr>
          <w:rFonts w:ascii="Times New Roman" w:eastAsia="Calibri" w:hAnsi="Times New Roman" w:cs="Times New Roman"/>
          <w:color w:val="000000" w:themeColor="text1"/>
          <w:sz w:val="20"/>
          <w:szCs w:val="20"/>
        </w:rPr>
        <w:t>.</w:t>
      </w:r>
      <w:r w:rsidR="00C02138" w:rsidRPr="009F44A4">
        <w:rPr>
          <w:rFonts w:ascii="Times New Roman" w:eastAsia="Calibri" w:hAnsi="Times New Roman" w:cs="Times New Roman"/>
          <w:color w:val="000000" w:themeColor="text1"/>
          <w:sz w:val="20"/>
          <w:szCs w:val="20"/>
        </w:rPr>
        <w:t xml:space="preserve"> </w:t>
      </w:r>
      <w:r w:rsidR="006937C5" w:rsidRPr="009F44A4">
        <w:rPr>
          <w:rFonts w:ascii="Times New Roman" w:hAnsi="Times New Roman" w:cs="Times New Roman"/>
          <w:color w:val="000000" w:themeColor="text1"/>
          <w:sz w:val="20"/>
          <w:szCs w:val="20"/>
          <w:shd w:val="clear" w:color="auto" w:fill="FFFFFF"/>
        </w:rPr>
        <w:t>The case-fatality rate (CFR) of SARS-</w:t>
      </w:r>
      <w:proofErr w:type="spellStart"/>
      <w:r w:rsidR="006937C5" w:rsidRPr="009F44A4">
        <w:rPr>
          <w:rFonts w:ascii="Times New Roman" w:hAnsi="Times New Roman" w:cs="Times New Roman"/>
          <w:color w:val="000000" w:themeColor="text1"/>
          <w:sz w:val="20"/>
          <w:szCs w:val="20"/>
          <w:shd w:val="clear" w:color="auto" w:fill="FFFFFF"/>
        </w:rPr>
        <w:t>CoV</w:t>
      </w:r>
      <w:proofErr w:type="spellEnd"/>
      <w:r w:rsidR="006937C5" w:rsidRPr="009F44A4">
        <w:rPr>
          <w:rFonts w:ascii="Times New Roman" w:hAnsi="Times New Roman" w:cs="Times New Roman"/>
          <w:color w:val="000000" w:themeColor="text1"/>
          <w:sz w:val="20"/>
          <w:szCs w:val="20"/>
          <w:shd w:val="clear" w:color="auto" w:fill="FFFFFF"/>
        </w:rPr>
        <w:t>-2 has been estimated by the World Health Organization (WHO) to be between 0.3 and 1 percent, comparatively influenza A with CFR 0.1 percent lower than that of COVID-19</w:t>
      </w:r>
      <w:r w:rsidR="00204A08" w:rsidRPr="009F44A4">
        <w:rPr>
          <w:rFonts w:ascii="Times New Roman" w:eastAsia="Calibri" w:hAnsi="Times New Roman" w:cs="Times New Roman"/>
          <w:color w:val="000000" w:themeColor="text1"/>
          <w:sz w:val="20"/>
          <w:szCs w:val="20"/>
        </w:rPr>
        <w:t xml:space="preserve"> </w:t>
      </w:r>
      <w:r w:rsidR="00204A08"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{"citationID":"IDYWsxeQ","properties":{"formattedCitation":"\\super 4\\nosupersub{}","plainCitation":"4","noteIndex":0},"citationItems":[{"id":540,"uris":["http://zotero.org/users/local/ZR048J0w/items/SC49HGZX"],"uri":["http://zotero.org/users/local/ZR048J0w/items/SC49HGZX"],"itemData":{"id":540,"type":"article-journal","abstract":"“COVID-19” is the word that certainly isn’t forgotten by everybody who lives in the first half of the twenty-first century. COVID-19, as a pandemic, has led many researchers from different biomedical fields to find solutions or treatments to manage the pandemic. However, no standard treatment for this disease has been discovered to date. Probably, preventing the severe acute respiratory infection form of COVID-19 as the most dangerous phase of this disease can be helpful for the treatment and reduction of the death rate. In this regard, mesenchymal stem cells (MSCs)-based immunomodulation treatment has been proposed as a suitable therapeutic approach and several clinical trials have begun. Recently, MSCs according to their immunomodulatory and regenerative properties attract attention in clinical trials. After the intravenous transplantation of MSCs, a significant population of cells accumulates in the lung, which they alongside immunomodulatory effect could protect alveolar epithelial cells, reclaim the pulmonary microenvironment, prevent pulmonary fibrosis, and cure lung dysfunction. Given the uncertainties in this area, we reviewed reported clinical trials and hypotheses to provide useful information to researchers and those interested in stem cell therapy. In this study, we considered this new approach to improve patient’s immunological responses to COVID-19 using MSCs and discussed the aspects of this proposed treatment. However, currently, there are no approved MSC-based approaches for the prevention and/or treatment of COVID-19 patients but clinical trials ongoing.","container-title":"Stem Cell Reviews and Reports","DOI":"10.1007/s12015-020-09973-w","ISSN":"2629-3269","journalAbbreviation":"Stem Cell Rev Rep","note":"PMID: 32281052\nPMCID: PMC7152513","page":"1-7","source":"PubMed Central","title":"Mesenchymal Stem Cell Therapy for COVID-19: Present or Future","title-short":"Mesenchymal Stem Cell Therapy for COVID-19","author":[{"family":"Golchin","given":"Ali"},{"family":"Seyedjafari","given":"Ehsan"},{"family":"Ardeshirylajimi","given":"Abdolreza"}],"issued":{"date-parts":[["2020",4,13]]}}}],"schema":"https://github.com/citation-style-language/schema/raw/master/csl-citation.json"} </w:instrText>
      </w:r>
      <w:r w:rsidR="00204A08"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4</w:t>
      </w:r>
      <w:r w:rsidR="00204A08" w:rsidRPr="009F44A4">
        <w:rPr>
          <w:rFonts w:ascii="Times New Roman" w:eastAsia="Calibri" w:hAnsi="Times New Roman" w:cs="Times New Roman"/>
          <w:color w:val="000000" w:themeColor="text1"/>
          <w:sz w:val="20"/>
          <w:szCs w:val="20"/>
        </w:rPr>
        <w:fldChar w:fldCharType="end"/>
      </w:r>
      <w:r w:rsidR="009A1227" w:rsidRPr="009F44A4">
        <w:rPr>
          <w:rFonts w:ascii="Times New Roman" w:eastAsia="Calibri" w:hAnsi="Times New Roman" w:cs="Times New Roman"/>
          <w:color w:val="000000" w:themeColor="text1"/>
          <w:sz w:val="20"/>
          <w:szCs w:val="20"/>
        </w:rPr>
        <w:t>.</w:t>
      </w:r>
      <w:r w:rsidR="00C02138" w:rsidRPr="009F44A4">
        <w:rPr>
          <w:rFonts w:ascii="Times New Roman" w:eastAsia="Calibri" w:hAnsi="Times New Roman" w:cs="Times New Roman"/>
          <w:color w:val="000000" w:themeColor="text1"/>
          <w:sz w:val="20"/>
          <w:szCs w:val="20"/>
        </w:rPr>
        <w:t xml:space="preserve"> </w:t>
      </w:r>
      <w:r w:rsidR="006937C5" w:rsidRPr="009F44A4">
        <w:rPr>
          <w:rFonts w:ascii="Times New Roman" w:hAnsi="Times New Roman" w:cs="Times New Roman"/>
          <w:color w:val="000000" w:themeColor="text1"/>
          <w:sz w:val="20"/>
          <w:szCs w:val="20"/>
          <w:shd w:val="clear" w:color="auto" w:fill="FFFFFF"/>
        </w:rPr>
        <w:t>Some observational studies conducted in countries adopting COVID-19 preventive strategies have suggested 80% of COVID-19 patients have had symptomless or moderate disease</w:t>
      </w:r>
      <w:r w:rsidR="00D56AD6" w:rsidRPr="009F44A4">
        <w:rPr>
          <w:rFonts w:ascii="Times New Roman" w:eastAsia="Calibri" w:hAnsi="Times New Roman" w:cs="Times New Roman"/>
          <w:color w:val="000000" w:themeColor="text1"/>
          <w:sz w:val="20"/>
          <w:szCs w:val="20"/>
        </w:rPr>
        <w:t xml:space="preserve"> </w:t>
      </w:r>
      <w:r w:rsidR="00D56AD6"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{"citationID":"9y3JG1dO","properties":{"formattedCitation":"\\super 4\\uc0\\u8211{}6\\nosupersub{}","plainCitation":"4–6","noteIndex":0},"citationItems":[{"id":540,"uris":["http://zotero.org/users/local/ZR048J0w/items/SC49HGZX"],"uri":["http://zotero.org/users/local/ZR048J0w/items/SC49HGZX"],"itemData":{"id":540,"type":"article-journal","abstract":"“COVID-19” is the word that certainly isn’t forgotten by everybody who lives in the first half of the twenty-first century. COVID-19, as a pandemic, has led many researchers from different biomedical fields to find solutions or treatments to manage the pandemic. However, no standard treatment for this disease has been discovered to date. Probably, preventing the severe acute respiratory infection form of COVID-19 as the most dangerous phase of this disease can be helpful for the treatment and reduction of the death rate. In this regard, mesenchymal stem cells (MSCs)-based immunomodulation treatment has been proposed as a suitable therapeutic approach and several clinical trials have begun. Recently, MSCs according to their immunomodulatory and regenerative properties attract attention in clinical trials. After the intravenous transplantation of MSCs, a significant population of cells accumulates in the lung, which they alongside immunomodulatory effect could protect alveolar epithelial cells, reclaim the pulmonary microenvironment, prevent pulmonary fibrosis, and cure lung dysfunction. Given the uncertainties in this area, we reviewed reported clinical trials and hypotheses to provide useful information to researchers and those interested in stem cell therapy. In this study, we considered this new approach to improve patient’s immunological responses to COVID-19 using MSCs and discussed the aspects of this proposed treatment. However, currently, there are no approved MSC-based approaches for the prevention and/or treatment of COVID-19 patients but clinical trials ongoing.","container-title":"Stem Cell Reviews and Reports","DOI":"10.1007/s12015-020-09973-w","ISSN":"2629-3269","journalAbbreviation":"Stem Cell Rev Rep","note":"PMID: 32281052\nPMCID: PMC7152513","page":"1-7","source":"PubMed Central","title":"Mesenchymal Stem Cell Therapy for COVID-19: Present or Future","title-short":"Mesenchymal Stem Cell Therapy for COVID-19","author":[{"family":"Golchin","given":"Ali"},{"family":"Seyedjafari","given":"Ehsan"},{"family":"Ardeshirylajimi","given":"Abdolreza"}],"issued":{"date-parts":[["2020",4,13]]}}},{"id":543,"uris":["http://zotero.org/users/local/ZR048J0w/items/GA9R8RN5"],"uri":["http://zotero.org/users/local/ZR048J0w/items/GA9R8RN5"],"itemData":{"id":543,"type":"article-journal","abstract":"The new coronavirus outbreak is an ongoing pandemic that is caused by severe acute respiratory syndrome coronavirus 2 (SARS-CoV-2). The new coronavirus SARS-Cov-2 belongs to the subfamily of β–coronaviruses and shares 79.5% of the genetic sequence of SARS-CoV, the causative agent of the epidemic that started in 2002 and ended in 2004., Considering the clinical impact of the new outbreak, it is highly important to study the potential responses of the human immune system during the SARS-CoV-2 infection as well as the role of virus-specific T cells and by B-lymphocytes. Moreover, specific data on the production of IgG and IgM is crucial to allow the rapid identification of the infection. In this paper we also described the importance of sensitive and specific rapid test for SARS-CoV-2. Indeed, this test represents an important immunological tool aimed at identifying the precise phase of the infection in order to undertake a more appropriate pharmacological treatment. Lastly, we provided an overview of pharmacological treatments aimed to reduce inflammatory processes underlying the infection and the need for the discovery of a new vaccine against SARS-CoV-2.","container-title":"International Immunopharmacology","DOI":"10.1016/j.intimp.2020.106519","ISSN":"1567-5769","journalAbbreviation":"Int Immunopharmacol","note":"PMID: 32311668\nPMCID: PMC7161502","page":"106519","source":"PubMed Central","title":"SARS-Cov-2 infection: Response of human immune system and possible implications for the rapid test and treatment","title-short":"SARS-Cov-2 infection","volume":"84","author":[{"family":"Mauro","given":"Gabriella","non-dropping-particle":"di"},{"family":"Scavone","given":"Cristina"},{"family":"Rafaniello","given":"Concetta"},{"family":"Rossi","given":"Francesco"},{"family":"Capuano","given":"Annalisa"}],"issued":{"date-parts":[["2020",7]]}}},{"id":546,"uris":["http://zotero.org/users/local/ZR048J0w/items/CVY4DBYP"],"uri":["http://zotero.org/users/local/ZR048J0w/items/CVY4DBYP"],"itemData":{"id":546,"type":"article-journal","abstract":"Governments will not be able to minimise both deaths from coronavirus disease 2019\n(COVID-19) and the economic impact of viral spread. Keeping mortality as low as possible\nwill be the highest priority for individuals; hence governments must put in place\nmeasures to ameliorate the inevitable economic downturn. In our view, COVID-19 has\ndeveloped into a pandemic, with small chains of transmission in many countries and\nlarge chains resulting in extensive spread in a few countries, such as Italy, Iran,\nSouth Korea, and Japan.","container-title":"The Lancet","DOI":"10.1016/S0140-6736(20)30567-5","ISSN":"0140-6736, 1474-547X","issue":"10228","journalAbbreviation":"The Lancet","language":"English","note":"publisher: Elsevier\nPMID: 32164834","page":"931-934","source":"www.thelancet.com","title":"How will country-based mitigation measures influence the course of the COVID-19 epidemic?","volume":"395","author":[{"family":"Anderson","given":"Roy M."},{"family":"Heesterbeek","given":"Hans"},{"family":"Klinkenberg","given":"Don"},{"family":"Hollingsworth","given":"T. Déirdre"}],"issued":{"date-parts":[["2020",3,21]]}}}],"schema":"https://github.com/citation-style-language/schema/raw/master/csl-citation.json"} </w:instrText>
      </w:r>
      <w:r w:rsidR="00D56AD6"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4–6</w:t>
      </w:r>
      <w:r w:rsidR="00D56AD6" w:rsidRPr="009F44A4">
        <w:rPr>
          <w:rFonts w:ascii="Times New Roman" w:eastAsia="Calibri" w:hAnsi="Times New Roman" w:cs="Times New Roman"/>
          <w:color w:val="000000" w:themeColor="text1"/>
          <w:sz w:val="20"/>
          <w:szCs w:val="20"/>
        </w:rPr>
        <w:fldChar w:fldCharType="end"/>
      </w:r>
      <w:r w:rsidR="00C02138" w:rsidRPr="009F44A4">
        <w:rPr>
          <w:rFonts w:ascii="Times New Roman" w:eastAsia="Calibri" w:hAnsi="Times New Roman" w:cs="Times New Roman"/>
          <w:color w:val="000000" w:themeColor="text1"/>
          <w:sz w:val="20"/>
          <w:szCs w:val="20"/>
        </w:rPr>
        <w:t xml:space="preserve">, </w:t>
      </w:r>
      <w:r w:rsidR="006937C5" w:rsidRPr="009F44A4">
        <w:rPr>
          <w:rFonts w:ascii="Times New Roman" w:hAnsi="Times New Roman" w:cs="Times New Roman"/>
          <w:color w:val="000000" w:themeColor="text1"/>
          <w:sz w:val="20"/>
          <w:szCs w:val="20"/>
          <w:shd w:val="clear" w:color="auto" w:fill="FFFFFF"/>
        </w:rPr>
        <w:t>14% of patients had serious illnesses and 6% were in severe situations</w:t>
      </w:r>
      <w:r w:rsidR="00D56AD6" w:rsidRPr="009F44A4">
        <w:rPr>
          <w:rFonts w:ascii="Times New Roman" w:eastAsia="Calibri" w:hAnsi="Times New Roman" w:cs="Times New Roman"/>
          <w:color w:val="000000" w:themeColor="text1"/>
          <w:sz w:val="20"/>
          <w:szCs w:val="20"/>
        </w:rPr>
        <w:t xml:space="preserve"> </w:t>
      </w:r>
      <w:r w:rsidR="00D56AD6"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{"citationID":"YrDwPgE5","properties":{"formattedCitation":"\\super 4,6\\nosupersub{}","plainCitation":"4,6","noteIndex":0},"citationItems":[{"id":540,"uris":["http://zotero.org/users/local/ZR048J0w/items/SC49HGZX"],"uri":["http://zotero.org/users/local/ZR048J0w/items/SC49HGZX"],"itemData":{"id":540,"type":"article-journal","abstract":"“COVID-19” is the word that certainly isn’t forgotten by everybody who lives in the first half of the twenty-first century. COVID-19, as a pandemic, has led many researchers from different biomedical fields to find solutions or treatments to manage the pandemic. However, no standard treatment for this disease has been discovered to date. Probably, preventing the severe acute respiratory infection form of COVID-19 as the most dangerous phase of this disease can be helpful for the treatment and reduction of the death rate. In this regard, mesenchymal stem cells (MSCs)-based immunomodulation treatment has been proposed as a suitable therapeutic approach and several clinical trials have begun. Recently, MSCs according to their immunomodulatory and regenerative properties attract attention in clinical trials. After the intravenous transplantation of MSCs, a significant population of cells accumulates in the lung, which they alongside immunomodulatory effect could protect alveolar epithelial cells, reclaim the pulmonary microenvironment, prevent pulmonary fibrosis, and cure lung dysfunction. Given the uncertainties in this area, we reviewed reported clinical trials and hypotheses to provide useful information to researchers and those interested in stem cell therapy. In this study, we considered this new approach to improve patient’s immunological responses to COVID-19 using MSCs and discussed the aspects of this proposed treatment. However, currently, there are no approved MSC-based approaches for the prevention and/or treatment of COVID-19 patients but clinical trials ongoing.","container-title":"Stem Cell Reviews and Reports","DOI":"10.1007/s12015-020-09973-w","ISSN":"2629-3269","journalAbbreviation":"Stem Cell Rev Rep","note":"PMID: 32281052\nPMCID: PMC7152513","page":"1-7","source":"PubMed Central","title":"Mesenchymal Stem Cell Therapy for COVID-19: Present or Future","title-short":"Mesenchymal Stem Cell Therapy for COVID-19","author":[{"family":"Golchin","given":"Ali"},{"family":"Seyedjafari","given":"Ehsan"},{"family":"Ardeshirylajimi","given":"Abdolreza"}],"issued":{"date-parts":[["2020",4,13]]}}},{"id":546,"uris":["http://zotero.org/users/local/ZR048J0w/items/CVY4DBYP"],"uri":["http://zotero.org/users/local/ZR048J0w/items/CVY4DBYP"],"itemData":{"id":546,"type":"article-journal","abstract":"Governments will not be able to minimise both deaths from coronavirus disease 2019\n(COVID-19) and the economic impact of viral spread. Keeping mortality as low as possible\nwill be the highest priority for individuals; hence governments must put in place\nmeasures to ameliorate the inevitable economic downturn. In our view, COVID-19 has\ndeveloped into a pandemic, with small chains of transmission in many countries and\nlarge chains resulting in extensive spread in a few countries, such as Italy, Iran,\nSouth Korea, and Japan.","container-title":"The Lancet","DOI":"10.1016/S0140-6736(20)30567-5","ISSN":"0140-6736, 1474-547X","issue":"10228","journalAbbreviation":"The Lancet","language":"English","note":"publisher: Elsevier\nPMID: 32164834","page":"931-934","source":"www.thelancet.com","title":"How will country-based mitigation measures influence the course of the COVID-19 epidemic?","volume":"395","author":[{"family":"Anderson","given":"Roy M."},{"family":"Heesterbeek","given":"Hans"},{"family":"Klinkenberg","given":"Don"},{"family":"Hollingsworth","given":"T. Déirdre"}],"issued":{"date-parts":[["2020",3,21]]}}}],"schema":"https://github.com/citation-style-language/schema/raw/master/csl-citation.json"} </w:instrText>
      </w:r>
      <w:r w:rsidR="00D56AD6"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4,6</w:t>
      </w:r>
      <w:r w:rsidR="00D56AD6" w:rsidRPr="009F44A4">
        <w:rPr>
          <w:rFonts w:ascii="Times New Roman" w:eastAsia="Calibri" w:hAnsi="Times New Roman" w:cs="Times New Roman"/>
          <w:color w:val="000000" w:themeColor="text1"/>
          <w:sz w:val="20"/>
          <w:szCs w:val="20"/>
        </w:rPr>
        <w:fldChar w:fldCharType="end"/>
      </w:r>
      <w:r w:rsidR="00D56AD6" w:rsidRPr="009F44A4">
        <w:rPr>
          <w:rFonts w:ascii="Times New Roman" w:eastAsia="Calibri" w:hAnsi="Times New Roman" w:cs="Times New Roman"/>
          <w:color w:val="000000" w:themeColor="text1"/>
          <w:sz w:val="20"/>
          <w:szCs w:val="20"/>
        </w:rPr>
        <w:t>.</w:t>
      </w:r>
      <w:r w:rsidR="00C02138" w:rsidRPr="009F44A4">
        <w:rPr>
          <w:rFonts w:ascii="Times New Roman" w:eastAsia="Calibri" w:hAnsi="Times New Roman" w:cs="Times New Roman"/>
          <w:color w:val="000000" w:themeColor="text1"/>
          <w:sz w:val="20"/>
          <w:szCs w:val="20"/>
        </w:rPr>
        <w:t xml:space="preserve"> </w:t>
      </w:r>
    </w:p>
    <w:p w14:paraId="1D700AD6" w14:textId="08755A69" w:rsidR="008D16FE" w:rsidRPr="009F44A4" w:rsidRDefault="006937C5" w:rsidP="00DC7281">
      <w:pPr>
        <w:shd w:val="clear" w:color="auto" w:fill="FFFFFF" w:themeFill="background1"/>
        <w:spacing w:before="240" w:line="360" w:lineRule="auto"/>
        <w:jc w:val="both"/>
        <w:rPr>
          <w:rFonts w:ascii="Times New Roman" w:eastAsia="Calibri" w:hAnsi="Times New Roman" w:cs="Times New Roman"/>
          <w:color w:val="000000" w:themeColor="text1"/>
          <w:sz w:val="20"/>
          <w:szCs w:val="20"/>
        </w:rPr>
      </w:pPr>
      <w:r w:rsidRPr="009F44A4">
        <w:rPr>
          <w:rFonts w:ascii="Times New Roman" w:hAnsi="Times New Roman" w:cs="Times New Roman"/>
          <w:color w:val="000000" w:themeColor="text1"/>
          <w:sz w:val="20"/>
          <w:szCs w:val="20"/>
          <w:shd w:val="clear" w:color="auto" w:fill="FFFFFF"/>
        </w:rPr>
        <w:t xml:space="preserve">The outer surface of the “corona’’ appears to have crown-like spikes, thus referred to as coronavirus. Coronavirus has a small size which is ranging from 65-125 nm in diameter and the nucleic material is single-stranded positive sense RNA with a length of 26 to 32 kb. Coronavirus family is classified into four subgroups, </w:t>
      </w:r>
      <w:proofErr w:type="spellStart"/>
      <w:r w:rsidRPr="009F44A4">
        <w:rPr>
          <w:rFonts w:ascii="Times New Roman" w:hAnsi="Times New Roman" w:cs="Times New Roman"/>
          <w:color w:val="000000" w:themeColor="text1"/>
          <w:sz w:val="20"/>
          <w:szCs w:val="20"/>
          <w:shd w:val="clear" w:color="auto" w:fill="FFFFFF"/>
        </w:rPr>
        <w:t>i</w:t>
      </w:r>
      <w:proofErr w:type="spellEnd"/>
      <w:r w:rsidRPr="009F44A4">
        <w:rPr>
          <w:rFonts w:ascii="Times New Roman" w:hAnsi="Times New Roman" w:cs="Times New Roman"/>
          <w:color w:val="000000" w:themeColor="text1"/>
          <w:sz w:val="20"/>
          <w:szCs w:val="20"/>
          <w:shd w:val="clear" w:color="auto" w:fill="FFFFFF"/>
        </w:rPr>
        <w:t xml:space="preserve">) Alpha Coronavirus: Human coronavirus </w:t>
      </w:r>
      <w:proofErr w:type="spellStart"/>
      <w:r w:rsidRPr="009F44A4">
        <w:rPr>
          <w:rFonts w:ascii="Times New Roman" w:hAnsi="Times New Roman" w:cs="Times New Roman"/>
          <w:color w:val="000000" w:themeColor="text1"/>
          <w:sz w:val="20"/>
          <w:szCs w:val="20"/>
          <w:shd w:val="clear" w:color="auto" w:fill="FFFFFF"/>
        </w:rPr>
        <w:t>HCoV-229E</w:t>
      </w:r>
      <w:proofErr w:type="spellEnd"/>
      <w:r w:rsidRPr="009F44A4">
        <w:rPr>
          <w:rFonts w:ascii="Times New Roman" w:hAnsi="Times New Roman" w:cs="Times New Roman"/>
          <w:color w:val="000000" w:themeColor="text1"/>
          <w:sz w:val="20"/>
          <w:szCs w:val="20"/>
          <w:shd w:val="clear" w:color="auto" w:fill="FFFFFF"/>
        </w:rPr>
        <w:t xml:space="preserve"> and </w:t>
      </w:r>
      <w:proofErr w:type="spellStart"/>
      <w:r w:rsidRPr="009F44A4">
        <w:rPr>
          <w:rFonts w:ascii="Times New Roman" w:hAnsi="Times New Roman" w:cs="Times New Roman"/>
          <w:color w:val="000000" w:themeColor="text1"/>
          <w:sz w:val="20"/>
          <w:szCs w:val="20"/>
          <w:shd w:val="clear" w:color="auto" w:fill="FFFFFF"/>
        </w:rPr>
        <w:t>HCoV</w:t>
      </w:r>
      <w:proofErr w:type="spellEnd"/>
      <w:r w:rsidRPr="009F44A4">
        <w:rPr>
          <w:rFonts w:ascii="Times New Roman" w:hAnsi="Times New Roman" w:cs="Times New Roman"/>
          <w:color w:val="000000" w:themeColor="text1"/>
          <w:sz w:val="20"/>
          <w:szCs w:val="20"/>
          <w:shd w:val="clear" w:color="auto" w:fill="FFFFFF"/>
        </w:rPr>
        <w:t xml:space="preserve">-NL63, ii) Beta Coronavirus: this includes </w:t>
      </w:r>
      <w:proofErr w:type="spellStart"/>
      <w:r w:rsidRPr="009F44A4">
        <w:rPr>
          <w:rFonts w:ascii="Times New Roman" w:hAnsi="Times New Roman" w:cs="Times New Roman"/>
          <w:color w:val="000000" w:themeColor="text1"/>
          <w:sz w:val="20"/>
          <w:szCs w:val="20"/>
          <w:shd w:val="clear" w:color="auto" w:fill="FFFFFF"/>
        </w:rPr>
        <w:t>HCoV</w:t>
      </w:r>
      <w:proofErr w:type="spellEnd"/>
      <w:r w:rsidRPr="009F44A4">
        <w:rPr>
          <w:rFonts w:ascii="Times New Roman" w:hAnsi="Times New Roman" w:cs="Times New Roman"/>
          <w:color w:val="000000" w:themeColor="text1"/>
          <w:sz w:val="20"/>
          <w:szCs w:val="20"/>
          <w:shd w:val="clear" w:color="auto" w:fill="FFFFFF"/>
        </w:rPr>
        <w:t>-OC43 and SARS-</w:t>
      </w:r>
      <w:proofErr w:type="spellStart"/>
      <w:r w:rsidRPr="009F44A4">
        <w:rPr>
          <w:rFonts w:ascii="Times New Roman" w:hAnsi="Times New Roman" w:cs="Times New Roman"/>
          <w:color w:val="000000" w:themeColor="text1"/>
          <w:sz w:val="20"/>
          <w:szCs w:val="20"/>
          <w:shd w:val="clear" w:color="auto" w:fill="FFFFFF"/>
        </w:rPr>
        <w:t>CoV</w:t>
      </w:r>
      <w:proofErr w:type="spellEnd"/>
      <w:r w:rsidRPr="009F44A4">
        <w:rPr>
          <w:rFonts w:ascii="Times New Roman" w:hAnsi="Times New Roman" w:cs="Times New Roman"/>
          <w:color w:val="000000" w:themeColor="text1"/>
          <w:sz w:val="20"/>
          <w:szCs w:val="20"/>
          <w:shd w:val="clear" w:color="auto" w:fill="FFFFFF"/>
        </w:rPr>
        <w:t xml:space="preserve">, </w:t>
      </w:r>
      <w:proofErr w:type="spellStart"/>
      <w:r w:rsidRPr="009F44A4">
        <w:rPr>
          <w:rFonts w:ascii="Times New Roman" w:hAnsi="Times New Roman" w:cs="Times New Roman"/>
          <w:color w:val="000000" w:themeColor="text1"/>
          <w:sz w:val="20"/>
          <w:szCs w:val="20"/>
          <w:shd w:val="clear" w:color="auto" w:fill="FFFFFF"/>
        </w:rPr>
        <w:t>HCoV</w:t>
      </w:r>
      <w:proofErr w:type="spellEnd"/>
      <w:r w:rsidRPr="009F44A4">
        <w:rPr>
          <w:rFonts w:ascii="Times New Roman" w:hAnsi="Times New Roman" w:cs="Times New Roman"/>
          <w:color w:val="000000" w:themeColor="text1"/>
          <w:sz w:val="20"/>
          <w:szCs w:val="20"/>
          <w:shd w:val="clear" w:color="auto" w:fill="FFFFFF"/>
        </w:rPr>
        <w:t>-HKU1 and MERS-</w:t>
      </w:r>
      <w:proofErr w:type="spellStart"/>
      <w:r w:rsidRPr="009F44A4">
        <w:rPr>
          <w:rFonts w:ascii="Times New Roman" w:hAnsi="Times New Roman" w:cs="Times New Roman"/>
          <w:color w:val="000000" w:themeColor="text1"/>
          <w:sz w:val="20"/>
          <w:szCs w:val="20"/>
          <w:shd w:val="clear" w:color="auto" w:fill="FFFFFF"/>
        </w:rPr>
        <w:t>CoV</w:t>
      </w:r>
      <w:proofErr w:type="spellEnd"/>
      <w:r w:rsidRPr="009F44A4">
        <w:rPr>
          <w:rFonts w:ascii="Times New Roman" w:hAnsi="Times New Roman" w:cs="Times New Roman"/>
          <w:color w:val="000000" w:themeColor="text1"/>
          <w:sz w:val="20"/>
          <w:szCs w:val="20"/>
          <w:shd w:val="clear" w:color="auto" w:fill="FFFFFF"/>
        </w:rPr>
        <w:t xml:space="preserve"> iii) Gamma Coronavirus: representing viruses of birds and whales and iv) Delta Coronavirus: a category of viruses isolated from birds and pigs</w:t>
      </w:r>
      <w:r w:rsidR="00FB5F06" w:rsidRPr="009F44A4">
        <w:rPr>
          <w:rFonts w:ascii="Times New Roman" w:eastAsia="Calibri" w:hAnsi="Times New Roman" w:cs="Times New Roman"/>
          <w:color w:val="000000" w:themeColor="text1"/>
          <w:sz w:val="20"/>
          <w:szCs w:val="20"/>
        </w:rPr>
        <w:t xml:space="preserve"> </w:t>
      </w:r>
      <w:r w:rsidR="00FB5F06"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{"citationID":"W162Ln2M","properties":{"formattedCitation":"\\super 7\\uc0\\u8211{}9\\nosupersub{}","plainCitation":"7–9","noteIndex":0},"citationItems":[{"id":550,"uris":["http://zotero.org/users/local/ZR048J0w/items/XP8U53UC"],"uri":["http://zotero.org/users/local/ZR048J0w/items/XP8U53UC"],"itemData":{"id":550,"type":"article-journal","abstract":"The coronavirus disease 19 (COVID-19) is a highly transmittable and pathogenic viral infection caused by severe acute respiratory syndrome coronavirus 2 (SARS-CoV-2), which emerged in Wuhan, China and spread around the world. Genomic analysis revealed that SARS-CoV-2 is phylogenetically related to severe acute respiratory syndrome-like (SARS-like) bat viruses, therefore bats could be the possible primary reservoir. The intermediate source of origin and transfer to humans is not known, however, the rapid human to human transfer has been confirmed widely. There is no clinically approved antiviral drug or vaccine available to be used against COVID-19. However, few broad-spectrum antiviral drugs have been evaluated against COVID-19 in clinical trials, resulted in clinical recovery. In the current review, we summarize and comparatively analyze the emergence and pathogenicity of COVID-19 infection and previous human coronaviruses severe acute respiratory syndrome coronavirus (SARS-CoV) and middle east respiratory syndrome coronavirus (MERS-CoV). We also discuss the approaches for developing effective vaccines and therapeutic combinations to cope with this viral outbreak.","container-title":"Journal of Advanced Research","DOI":"10.1016/j.jare.2020.03.005","ISSN":"2090-1232","journalAbbreviation":"J Adv Res","note":"PMID: 32257431\nPMCID: PMC7113610","page":"91-98","source":"PubMed Central","title":"COVID-19 infection: Origin, transmission, and characteristics of human coronaviruses","title-short":"COVID-19 infection","volume":"24","author":[{"family":"Shereen","given":"Muhammad Adnan"},{"family":"Khan","given":"Suliman"},{"family":"Kazmi","given":"Abeer"},{"family":"Bashir","given":"Nadia"},{"family":"Siddique","given":"Rabeea"}],"issued":{"date-parts":[["2020",7]]}}},{"id":553,"uris":["http://zotero.org/users/local/ZR048J0w/items/KKMAJERX"],"uri":["http://zotero.org/users/local/ZR048J0w/items/KKMAJERX"],"itemData":{"id":553,"type":"article-journal","abstract":"In early December 2019, an outbreak of coronavirus disease 2019 (COVID-19), caused by a novel severe acute respiratory syndrome coronavirus 2 (SARS-CoV-2), occurred in Wuhan City, Hubei Province, China. On January 30, 2020 the World Health Organization declared the outbreak as a Public Health Emergency of International Concern. As of February 14, 2020, 49,053 laboratory-confirmed and 1,381 deaths have been reported globally. Perceived risk of acquiring disease has led many governments to institute a variety of control measures. We conducted a literature review of publicly available information to summarize knowledge about the pathogen and the current epidemic. In this literature review, the causative agent, pathogenesis and immune responses, epidemiology, diagnosis, treatment and management of the disease, control and preventions strategies are all reviewed.","container-title":"Journal of Infection and Public Health","DOI":"10.1016/j.jiph.2020.03.019","ISSN":"1876-035X","issue":"5","journalAbbreviation":"J Infect Public Health","language":"eng","note":"PMID: 32340833\nPMCID: PMC7142680","page":"667-673","source":"PubMed","title":"Coronavirus disease 2019 (COVID-19): A literature review","title-short":"Coronavirus disease 2019 (COVID-19)","volume":"13","author":[{"family":"Harapan","given":"Harapan"},{"family":"Itoh","given":"Naoya"},{"family":"Yufika","given":"Amanda"},{"family":"Winardi","given":"Wira"},{"family":"Keam","given":"Synat"},{"family":"Te","given":"Haypheng"},{"family":"Megawati","given":"Dewi"},{"family":"Hayati","given":"Zinatul"},{"family":"Wagner","given":"Abram L."},{"family":"Mudatsir","given":"Mudatsir"}],"issued":{"date-parts":[["2020",5]]}}},{"id":558,"uris":["http://zotero.org/users/local/ZR048J0w/items/KFEE7UA2"],"uri":["http://zotero.org/users/local/ZR048J0w/items/KFEE7UA2"],"itemData":{"id":558,"type":"webpage","title":"Fenner and White's Medical Virology - 5th Edition","URL":"https://www.elsevier.com/books/fenner-and-whites-medical-virology/burrell/978-0-12-375156-0","accessed":{"date-parts":[["2020",12,14]]}}}],"schema":"https://github.com/citation-style-language/schema/raw/master/csl-citation.json"} </w:instrText>
      </w:r>
      <w:r w:rsidR="00FB5F06"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7–9</w:t>
      </w:r>
      <w:r w:rsidR="00FB5F06" w:rsidRPr="009F44A4">
        <w:rPr>
          <w:rFonts w:ascii="Times New Roman" w:eastAsia="Calibri" w:hAnsi="Times New Roman" w:cs="Times New Roman"/>
          <w:color w:val="000000" w:themeColor="text1"/>
          <w:sz w:val="20"/>
          <w:szCs w:val="20"/>
        </w:rPr>
        <w:fldChar w:fldCharType="end"/>
      </w:r>
      <w:r w:rsidR="00FB5F06" w:rsidRPr="009F44A4">
        <w:rPr>
          <w:rFonts w:ascii="Times New Roman" w:eastAsia="Calibri" w:hAnsi="Times New Roman" w:cs="Times New Roman"/>
          <w:color w:val="000000" w:themeColor="text1"/>
          <w:sz w:val="20"/>
          <w:szCs w:val="20"/>
        </w:rPr>
        <w:t xml:space="preserve">. </w:t>
      </w:r>
      <w:r w:rsidRPr="009F44A4">
        <w:rPr>
          <w:rFonts w:ascii="Times New Roman" w:hAnsi="Times New Roman" w:cs="Times New Roman"/>
          <w:color w:val="000000" w:themeColor="text1"/>
          <w:sz w:val="20"/>
          <w:szCs w:val="20"/>
          <w:shd w:val="clear" w:color="auto" w:fill="FFFFFF"/>
        </w:rPr>
        <w:t xml:space="preserve">Viruses such as SARS coronavirus, avian influenza, swine flu 2009 and MERS coronavirus have similar symptoms like infection in lungs and breathing difficulties that ultimately lead to lung damage and deaths. The genetic material of all coronaviruses is generally organized in a manner wherein 5′ end encodes the enzyme locus </w:t>
      </w:r>
      <w:proofErr w:type="spellStart"/>
      <w:r w:rsidRPr="009F44A4">
        <w:rPr>
          <w:rFonts w:ascii="Times New Roman" w:hAnsi="Times New Roman" w:cs="Times New Roman"/>
          <w:color w:val="000000" w:themeColor="text1"/>
          <w:sz w:val="20"/>
          <w:szCs w:val="20"/>
          <w:shd w:val="clear" w:color="auto" w:fill="FFFFFF"/>
        </w:rPr>
        <w:t>replicase</w:t>
      </w:r>
      <w:proofErr w:type="spellEnd"/>
      <w:r w:rsidRPr="009F44A4">
        <w:rPr>
          <w:rFonts w:ascii="Times New Roman" w:hAnsi="Times New Roman" w:cs="Times New Roman"/>
          <w:color w:val="000000" w:themeColor="text1"/>
          <w:sz w:val="20"/>
          <w:szCs w:val="20"/>
          <w:shd w:val="clear" w:color="auto" w:fill="FFFFFF"/>
        </w:rPr>
        <w:t xml:space="preserve"> and the structural proteins are encoded by ORFs 10, 11 on 1/3rd of the genome within the 3' terminus. Coronavirus genes have four structural proteins structured in the 5'-3' sequence as spike (S), envelope (E), membrane (M) &amp; </w:t>
      </w:r>
      <w:proofErr w:type="spellStart"/>
      <w:r w:rsidRPr="009F44A4">
        <w:rPr>
          <w:rFonts w:ascii="Times New Roman" w:hAnsi="Times New Roman" w:cs="Times New Roman"/>
          <w:color w:val="000000" w:themeColor="text1"/>
          <w:sz w:val="20"/>
          <w:szCs w:val="20"/>
          <w:shd w:val="clear" w:color="auto" w:fill="FFFFFF"/>
        </w:rPr>
        <w:t>nucleocapsid</w:t>
      </w:r>
      <w:proofErr w:type="spellEnd"/>
      <w:r w:rsidRPr="009F44A4">
        <w:rPr>
          <w:rFonts w:ascii="Times New Roman" w:hAnsi="Times New Roman" w:cs="Times New Roman"/>
          <w:color w:val="000000" w:themeColor="text1"/>
          <w:sz w:val="20"/>
          <w:szCs w:val="20"/>
          <w:shd w:val="clear" w:color="auto" w:fill="FFFFFF"/>
        </w:rPr>
        <w:t xml:space="preserve"> (N)</w:t>
      </w:r>
      <w:r w:rsidR="00CA1C29" w:rsidRPr="009F44A4">
        <w:rPr>
          <w:rFonts w:ascii="Times New Roman" w:eastAsia="Calibri" w:hAnsi="Times New Roman" w:cs="Times New Roman"/>
          <w:color w:val="000000" w:themeColor="text1"/>
          <w:sz w:val="20"/>
          <w:szCs w:val="20"/>
        </w:rPr>
        <w:t xml:space="preserve"> (Figure 1)</w:t>
      </w:r>
      <w:r w:rsidR="00AC093E" w:rsidRPr="009F44A4">
        <w:rPr>
          <w:rFonts w:ascii="Times New Roman" w:eastAsia="Calibri" w:hAnsi="Times New Roman" w:cs="Times New Roman"/>
          <w:color w:val="000000" w:themeColor="text1"/>
          <w:sz w:val="20"/>
          <w:szCs w:val="20"/>
        </w:rPr>
        <w:t xml:space="preserve"> </w:t>
      </w:r>
      <w:r w:rsidR="00AC093E"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{"citationID":"ftsQRYFx","properties":{"formattedCitation":"\\super 10\\nosupersub{}","plainCitation":"10","noteIndex":0},"citationItems":[{"id":560,"uris":["http://zotero.org/users/local/ZR048J0w/items/ASWS9EB5"],"uri":["http://zotero.org/users/local/ZR048J0w/items/ASWS9EB5"],"itemData":{"id":560,"type":"article-journal","abstract":"COVID-19 is a novel coronavirus with an outbreak of unusual viral pneumonia in Wuhan, China, and then pandemic. Based on its phylogenetic relationships and genomic structures the COVID-19 belongs to genera Betacoronavirus. Human Betacoronaviruses (SARS-CoV-2, SARS-CoV, and MERS-CoV) have many similarities, but also have differences in their genomic and phenotypic structure that can influence their pathogenesis. COVID-19 is containing single-stranded (positive-sense) RNA associated with a nucleoprotein within a capsid comprised of matrix protein. A typical CoV contains at least six ORFs in its genome. All the structural and accessory proteins are translated from the sgRNAs of CoVs. Four main structural proteins are encoded by ORFs 10, 11 on the one-third of the genome near the 3'-terminus. The genetic and phenotypic structure of COVID-19 in pathogenesis is important. This article highlights the most important of these features compared to other Betacoronaviruses.","container-title":"Journal of Microbiology, Immunology, and Infection = Wei Mian Yu Gan Ran Za Zhi","DOI":"10.1016/j.jmii.2020.03.022","ISSN":"1995-9133","journalAbbreviation":"J Microbiol Immunol Infect","language":"eng","note":"PMID: 32265180\nPMCID: PMC7138183","source":"PubMed","title":"Genotype and phenotype of COVID-19: Their roles in pathogenesis","title-short":"Genotype and phenotype of COVID-19","author":[{"family":"Mousavizadeh","given":"Leila"},{"family":"Ghasemi","given":"Sorayya"}],"issued":{"date-parts":[["2020",3,31]]}}}],"schema":"https://github.com/citation-style-language/schema/raw/master/csl-citation.json"} </w:instrText>
      </w:r>
      <w:r w:rsidR="00AC093E"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10</w:t>
      </w:r>
      <w:r w:rsidR="00AC093E" w:rsidRPr="009F44A4">
        <w:rPr>
          <w:rFonts w:ascii="Times New Roman" w:eastAsia="Calibri" w:hAnsi="Times New Roman" w:cs="Times New Roman"/>
          <w:color w:val="000000" w:themeColor="text1"/>
          <w:sz w:val="20"/>
          <w:szCs w:val="20"/>
        </w:rPr>
        <w:fldChar w:fldCharType="end"/>
      </w:r>
      <w:r w:rsidR="00C02138" w:rsidRPr="009F44A4">
        <w:rPr>
          <w:rFonts w:ascii="Times New Roman" w:eastAsia="Calibri" w:hAnsi="Times New Roman" w:cs="Times New Roman"/>
          <w:color w:val="000000" w:themeColor="text1"/>
          <w:sz w:val="20"/>
          <w:szCs w:val="20"/>
        </w:rPr>
        <w:t xml:space="preserve">. </w:t>
      </w:r>
      <w:r w:rsidRPr="009F44A4">
        <w:rPr>
          <w:rFonts w:ascii="Times New Roman" w:hAnsi="Times New Roman" w:cs="Times New Roman"/>
          <w:color w:val="000000" w:themeColor="text1"/>
          <w:sz w:val="20"/>
          <w:szCs w:val="20"/>
          <w:shd w:val="clear" w:color="auto" w:fill="FFFFFF"/>
        </w:rPr>
        <w:t xml:space="preserve">Other coronaviruses, such as some beta coronaviruses, have specific structural and additional proteins, such as </w:t>
      </w:r>
      <w:proofErr w:type="spellStart"/>
      <w:r w:rsidRPr="009F44A4">
        <w:rPr>
          <w:rFonts w:ascii="Times New Roman" w:hAnsi="Times New Roman" w:cs="Times New Roman"/>
          <w:color w:val="000000" w:themeColor="text1"/>
          <w:sz w:val="20"/>
          <w:szCs w:val="20"/>
          <w:shd w:val="clear" w:color="auto" w:fill="FFFFFF"/>
        </w:rPr>
        <w:t>hemagglutinin</w:t>
      </w:r>
      <w:proofErr w:type="spellEnd"/>
      <w:r w:rsidRPr="009F44A4">
        <w:rPr>
          <w:rFonts w:ascii="Times New Roman" w:hAnsi="Times New Roman" w:cs="Times New Roman"/>
          <w:color w:val="000000" w:themeColor="text1"/>
          <w:sz w:val="20"/>
          <w:szCs w:val="20"/>
          <w:shd w:val="clear" w:color="auto" w:fill="FFFFFF"/>
        </w:rPr>
        <w:t xml:space="preserve"> esterase (HE)</w:t>
      </w:r>
      <w:r w:rsidR="00AC093E" w:rsidRPr="009F44A4">
        <w:rPr>
          <w:rFonts w:ascii="Times New Roman" w:eastAsia="Calibri" w:hAnsi="Times New Roman" w:cs="Times New Roman"/>
          <w:color w:val="000000" w:themeColor="text1"/>
          <w:sz w:val="20"/>
          <w:szCs w:val="20"/>
        </w:rPr>
        <w:t xml:space="preserve"> </w:t>
      </w:r>
      <w:r w:rsidR="00AC093E"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{"citationID":"oiKcL3GQ","properties":{"formattedCitation":"\\super 10\\nosupersub{}","plainCitation":"10","noteIndex":0},"citationItems":[{"id":560,"uris":["http://zotero.org/users/local/ZR048J0w/items/ASWS9EB5"],"uri":["http://zotero.org/users/local/ZR048J0w/items/ASWS9EB5"],"itemData":{"id":560,"type":"article-journal","abstract":"COVID-19 is a novel coronavirus with an outbreak of unusual viral pneumonia in Wuhan, China, and then pandemic. Based on its phylogenetic relationships and genomic structures the COVID-19 belongs to genera Betacoronavirus. Human Betacoronaviruses (SARS-CoV-2, SARS-CoV, and MERS-CoV) have many similarities, but also have differences in their genomic and phenotypic structure that can influence their pathogenesis. COVID-19 is containing single-stranded (positive-sense) RNA associated with a nucleoprotein within a capsid comprised of matrix protein. A typical CoV contains at least six ORFs in its genome. All the structural and accessory proteins are translated from the sgRNAs of CoVs. Four main structural proteins are encoded by ORFs 10, 11 on the one-third of the genome near the 3'-terminus. The genetic and phenotypic structure of COVID-19 in pathogenesis is important. This article highlights the most important of these features compared to other Betacoronaviruses.","container-title":"Journal of Microbiology, Immunology, and Infection = Wei Mian Yu Gan Ran Za Zhi","DOI":"10.1016/j.jmii.2020.03.022","ISSN":"1995-9133","journalAbbreviation":"J Microbiol Immunol Infect","language":"eng","note":"PMID: 32265180\nPMCID: PMC7138183","source":"PubMed","title":"Genotype and phenotype of COVID-19: Their roles in pathogenesis","title-short":"Genotype and phenotype of COVID-19","author":[{"family":"Mousavizadeh","given":"Leila"},{"family":"Ghasemi","given":"Sorayya"}],"issued":{"date-parts":[["2020",3,31]]}}}],"schema":"https://github.com/citation-style-language/schema/raw/master/csl-citation.json"} </w:instrText>
      </w:r>
      <w:r w:rsidR="00AC093E"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10</w:t>
      </w:r>
      <w:r w:rsidR="00AC093E" w:rsidRPr="009F44A4">
        <w:rPr>
          <w:rFonts w:ascii="Times New Roman" w:eastAsia="Calibri" w:hAnsi="Times New Roman" w:cs="Times New Roman"/>
          <w:color w:val="000000" w:themeColor="text1"/>
          <w:sz w:val="20"/>
          <w:szCs w:val="20"/>
        </w:rPr>
        <w:fldChar w:fldCharType="end"/>
      </w:r>
      <w:r w:rsidR="00AC093E" w:rsidRPr="009F44A4">
        <w:rPr>
          <w:rFonts w:ascii="Times New Roman" w:eastAsia="Calibri" w:hAnsi="Times New Roman" w:cs="Times New Roman"/>
          <w:color w:val="000000" w:themeColor="text1"/>
          <w:sz w:val="20"/>
          <w:szCs w:val="20"/>
        </w:rPr>
        <w:t>.</w:t>
      </w:r>
      <w:r w:rsidR="00C02138" w:rsidRPr="009F44A4">
        <w:rPr>
          <w:rFonts w:ascii="Times New Roman" w:eastAsia="Calibri" w:hAnsi="Times New Roman" w:cs="Times New Roman"/>
          <w:color w:val="000000" w:themeColor="text1"/>
          <w:sz w:val="20"/>
          <w:szCs w:val="20"/>
        </w:rPr>
        <w:t xml:space="preserve"> </w:t>
      </w:r>
      <w:r w:rsidRPr="009F44A4">
        <w:rPr>
          <w:rFonts w:ascii="Times New Roman" w:hAnsi="Times New Roman" w:cs="Times New Roman"/>
          <w:color w:val="000000" w:themeColor="text1"/>
          <w:sz w:val="20"/>
          <w:szCs w:val="20"/>
          <w:shd w:val="clear" w:color="auto" w:fill="FFFFFF"/>
        </w:rPr>
        <w:t xml:space="preserve">Enclosed nucleic acid capsid protein connected with the RNA genetic material forming an icosahedral shape within the outer membrane. In the envelope spike protein forms the </w:t>
      </w:r>
      <w:proofErr w:type="spellStart"/>
      <w:r w:rsidRPr="009F44A4">
        <w:rPr>
          <w:rFonts w:ascii="Times New Roman" w:hAnsi="Times New Roman" w:cs="Times New Roman"/>
          <w:color w:val="000000" w:themeColor="text1"/>
          <w:sz w:val="20"/>
          <w:szCs w:val="20"/>
          <w:shd w:val="clear" w:color="auto" w:fill="FFFFFF"/>
        </w:rPr>
        <w:t>peplomers</w:t>
      </w:r>
      <w:proofErr w:type="spellEnd"/>
      <w:r w:rsidRPr="009F44A4">
        <w:rPr>
          <w:rFonts w:ascii="Times New Roman" w:hAnsi="Times New Roman" w:cs="Times New Roman"/>
          <w:color w:val="000000" w:themeColor="text1"/>
          <w:sz w:val="20"/>
          <w:szCs w:val="20"/>
          <w:shd w:val="clear" w:color="auto" w:fill="FFFFFF"/>
        </w:rPr>
        <w:t xml:space="preserve"> and it provides the crown-like structure to coronaviruses</w:t>
      </w:r>
      <w:r w:rsidR="00DB0DF0" w:rsidRPr="009F44A4">
        <w:rPr>
          <w:rFonts w:ascii="Times New Roman" w:eastAsia="Calibri" w:hAnsi="Times New Roman" w:cs="Times New Roman"/>
          <w:color w:val="000000" w:themeColor="text1"/>
          <w:sz w:val="20"/>
          <w:szCs w:val="20"/>
        </w:rPr>
        <w:t xml:space="preserve"> </w:t>
      </w:r>
      <w:r w:rsidR="00DB0DF0"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{"citationID":"yk93okYR","properties":{"formattedCitation":"\\super 11\\nosupersub{}","plainCitation":"11","noteIndex":0},"citationItems":[{"id":563,"uris":["http://zotero.org/users/local/ZR048J0w/items/WACM8VB5"],"uri":["http://zotero.org/users/local/ZR048J0w/items/WACM8VB5"],"itemData":{"id":563,"type":"article-journal","abstract":"Coronaviruses infect many species of animals including humans, causing acute and chronic diseases. This review focuses primarily on the pathogenesis of murine coronavirus mouse hepatitis virus (MHV) and severe acute respiratory coronavirus (SARS-CoV). MHV is a collection of strains, which provide models systems for the study of viral tropism and pathogenesis in several organs systems, including the central nervous system, the liver, and the lung, and has been cited as providing one of the few animal models for the study of chronic demyelinating diseases such as multiple sclerosis. SARS-CoV emerged in the human population in China in 2002, causing a worldwide epidemic with severe morbidity and high mortality rates, particularly in older individuals. We review the pathogenesis of both viruses and the several reverse genetics systems that made much of these studies possible. We also review the functions of coronavirus proteins, structural, enzymatic, and accessory, with an emphasis on roles in pathogenesis. Structural proteins in addition to their roles in virion structure and morphogenesis also contribute significantly to viral spread in vivo and in antagonizing host cell responses. Nonstructural proteins include the small accessory proteins that are not at all conserved between MHV and SARS-CoV and the 16 conserved proteins encoded in the replicase locus, many of which have enzymatic activities in RNA metabolism or protein processing in addition to functions in antagonizing host response.","container-title":"Advances in Virus Research","DOI":"10.1016/B978-0-12-385885-6.00009-2","ISSN":"0065-3527","journalAbbreviation":"Adv Virus Res","note":"PMID: 22094080\nPMCID: PMC7149603","page":"85-164","source":"PubMed Central","title":"Coronavirus Pathogenesis","volume":"81","author":[{"family":"Weiss","given":"Susan R."},{"family":"Leibowitz","given":"Julian L."}],"issued":{"date-parts":[["2011"]]}}}],"schema":"https://github.com/citation-style-language/schema/raw/master/csl-citation.json"} </w:instrText>
      </w:r>
      <w:r w:rsidR="00DB0DF0"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11</w:t>
      </w:r>
      <w:r w:rsidR="00DB0DF0" w:rsidRPr="009F44A4">
        <w:rPr>
          <w:rFonts w:ascii="Times New Roman" w:eastAsia="Calibri" w:hAnsi="Times New Roman" w:cs="Times New Roman"/>
          <w:color w:val="000000" w:themeColor="text1"/>
          <w:sz w:val="20"/>
          <w:szCs w:val="20"/>
        </w:rPr>
        <w:fldChar w:fldCharType="end"/>
      </w:r>
      <w:r w:rsidR="00DB0DF0" w:rsidRPr="009F44A4">
        <w:rPr>
          <w:rFonts w:ascii="Times New Roman" w:eastAsia="Calibri" w:hAnsi="Times New Roman" w:cs="Times New Roman"/>
          <w:color w:val="000000" w:themeColor="text1"/>
          <w:sz w:val="20"/>
          <w:szCs w:val="20"/>
        </w:rPr>
        <w:t>.</w:t>
      </w:r>
      <w:r w:rsidR="00C02138" w:rsidRPr="009F44A4">
        <w:rPr>
          <w:rFonts w:ascii="Times New Roman" w:eastAsia="Calibri" w:hAnsi="Times New Roman" w:cs="Times New Roman"/>
          <w:color w:val="000000" w:themeColor="text1"/>
          <w:sz w:val="20"/>
          <w:szCs w:val="20"/>
        </w:rPr>
        <w:t xml:space="preserve"> </w:t>
      </w:r>
      <w:r w:rsidRPr="009F44A4">
        <w:rPr>
          <w:rFonts w:ascii="Times New Roman" w:hAnsi="Times New Roman" w:cs="Times New Roman"/>
          <w:color w:val="000000" w:themeColor="text1"/>
          <w:sz w:val="20"/>
          <w:szCs w:val="20"/>
          <w:shd w:val="clear" w:color="auto" w:fill="FFFFFF"/>
        </w:rPr>
        <w:t xml:space="preserve">5' end of the coronavirus genome encodes the </w:t>
      </w:r>
      <w:proofErr w:type="spellStart"/>
      <w:r w:rsidRPr="009F44A4">
        <w:rPr>
          <w:rFonts w:ascii="Times New Roman" w:hAnsi="Times New Roman" w:cs="Times New Roman"/>
          <w:color w:val="000000" w:themeColor="text1"/>
          <w:sz w:val="20"/>
          <w:szCs w:val="20"/>
          <w:shd w:val="clear" w:color="auto" w:fill="FFFFFF"/>
        </w:rPr>
        <w:t>replicase</w:t>
      </w:r>
      <w:proofErr w:type="spellEnd"/>
      <w:r w:rsidRPr="009F44A4">
        <w:rPr>
          <w:rFonts w:ascii="Times New Roman" w:hAnsi="Times New Roman" w:cs="Times New Roman"/>
          <w:color w:val="000000" w:themeColor="text1"/>
          <w:sz w:val="20"/>
          <w:szCs w:val="20"/>
          <w:shd w:val="clear" w:color="auto" w:fill="FFFFFF"/>
        </w:rPr>
        <w:t xml:space="preserve"> enzyme, which comprises two open reading frames. Two large </w:t>
      </w:r>
      <w:proofErr w:type="spellStart"/>
      <w:r w:rsidRPr="009F44A4">
        <w:rPr>
          <w:rFonts w:ascii="Times New Roman" w:hAnsi="Times New Roman" w:cs="Times New Roman"/>
          <w:color w:val="000000" w:themeColor="text1"/>
          <w:sz w:val="20"/>
          <w:szCs w:val="20"/>
          <w:shd w:val="clear" w:color="auto" w:fill="FFFFFF"/>
        </w:rPr>
        <w:t>replicase</w:t>
      </w:r>
      <w:proofErr w:type="spellEnd"/>
      <w:r w:rsidRPr="009F44A4">
        <w:rPr>
          <w:rFonts w:ascii="Times New Roman" w:hAnsi="Times New Roman" w:cs="Times New Roman"/>
          <w:color w:val="000000" w:themeColor="text1"/>
          <w:sz w:val="20"/>
          <w:szCs w:val="20"/>
          <w:shd w:val="clear" w:color="auto" w:fill="FFFFFF"/>
        </w:rPr>
        <w:t xml:space="preserve"> </w:t>
      </w:r>
      <w:proofErr w:type="spellStart"/>
      <w:r w:rsidRPr="009F44A4">
        <w:rPr>
          <w:rFonts w:ascii="Times New Roman" w:hAnsi="Times New Roman" w:cs="Times New Roman"/>
          <w:color w:val="000000" w:themeColor="text1"/>
          <w:sz w:val="20"/>
          <w:szCs w:val="20"/>
          <w:shd w:val="clear" w:color="auto" w:fill="FFFFFF"/>
        </w:rPr>
        <w:t>polyproteins</w:t>
      </w:r>
      <w:proofErr w:type="spellEnd"/>
      <w:r w:rsidRPr="009F44A4">
        <w:rPr>
          <w:rFonts w:ascii="Times New Roman" w:hAnsi="Times New Roman" w:cs="Times New Roman"/>
          <w:color w:val="000000" w:themeColor="text1"/>
          <w:sz w:val="20"/>
          <w:szCs w:val="20"/>
          <w:shd w:val="clear" w:color="auto" w:fill="FFFFFF"/>
        </w:rPr>
        <w:t xml:space="preserve"> are translated by the </w:t>
      </w:r>
      <w:proofErr w:type="spellStart"/>
      <w:r w:rsidRPr="009F44A4">
        <w:rPr>
          <w:rFonts w:ascii="Times New Roman" w:hAnsi="Times New Roman" w:cs="Times New Roman"/>
          <w:color w:val="000000" w:themeColor="text1"/>
          <w:sz w:val="20"/>
          <w:szCs w:val="20"/>
          <w:shd w:val="clear" w:color="auto" w:fill="FFFFFF"/>
        </w:rPr>
        <w:t>replicase</w:t>
      </w:r>
      <w:proofErr w:type="spellEnd"/>
      <w:r w:rsidRPr="009F44A4">
        <w:rPr>
          <w:rFonts w:ascii="Times New Roman" w:hAnsi="Times New Roman" w:cs="Times New Roman"/>
          <w:color w:val="000000" w:themeColor="text1"/>
          <w:sz w:val="20"/>
          <w:szCs w:val="20"/>
          <w:shd w:val="clear" w:color="auto" w:fill="FFFFFF"/>
        </w:rPr>
        <w:t xml:space="preserve"> enzymes that are cleaved co-</w:t>
      </w:r>
      <w:proofErr w:type="spellStart"/>
      <w:r w:rsidRPr="009F44A4">
        <w:rPr>
          <w:rFonts w:ascii="Times New Roman" w:hAnsi="Times New Roman" w:cs="Times New Roman"/>
          <w:color w:val="000000" w:themeColor="text1"/>
          <w:sz w:val="20"/>
          <w:szCs w:val="20"/>
          <w:shd w:val="clear" w:color="auto" w:fill="FFFFFF"/>
        </w:rPr>
        <w:t>translationally</w:t>
      </w:r>
      <w:proofErr w:type="spellEnd"/>
      <w:r w:rsidRPr="009F44A4">
        <w:rPr>
          <w:rFonts w:ascii="Times New Roman" w:hAnsi="Times New Roman" w:cs="Times New Roman"/>
          <w:color w:val="000000" w:themeColor="text1"/>
          <w:sz w:val="20"/>
          <w:szCs w:val="20"/>
          <w:shd w:val="clear" w:color="auto" w:fill="FFFFFF"/>
        </w:rPr>
        <w:t xml:space="preserve"> into 16 proteins, which include 2 to 3 proteases, several modification enzymes, polymerases and helicases</w:t>
      </w:r>
      <w:r w:rsidR="00DB0DF0" w:rsidRPr="009F44A4">
        <w:rPr>
          <w:rFonts w:ascii="Times New Roman" w:eastAsia="Calibri" w:hAnsi="Times New Roman" w:cs="Times New Roman"/>
          <w:color w:val="000000" w:themeColor="text1"/>
          <w:sz w:val="20"/>
          <w:szCs w:val="20"/>
        </w:rPr>
        <w:t xml:space="preserve"> </w:t>
      </w:r>
      <w:r w:rsidR="00DB0DF0"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{"citationID":"D1USP2Na","properties":{"formattedCitation":"\\super 11\\nosupersub{}","plainCitation":"11","noteIndex":0},"citationItems":[{"id":563,"uris":["http://zotero.org/users/local/ZR048J0w/items/WACM8VB5"],"uri":["http://zotero.org/users/local/ZR048J0w/items/WACM8VB5"],"itemData":{"id":563,"type":"article-journal","abstract":"Coronaviruses infect many species of animals including humans, causing acute and chronic diseases. This review focuses primarily on the pathogenesis of murine coronavirus mouse hepatitis virus (MHV) and severe acute respiratory coronavirus (SARS-CoV). MHV is a collection of strains, which provide models systems for the study of viral tropism and pathogenesis in several organs systems, including the central nervous system, the liver, and the lung, and has been cited as providing one of the few animal models for the study of chronic demyelinating diseases such as multiple sclerosis. SARS-CoV emerged in the human population in China in 2002, causing a worldwide epidemic with severe morbidity and high mortality rates, particularly in older individuals. We review the pathogenesis of both viruses and the several reverse genetics systems that made much of these studies possible. We also review the functions of coronavirus proteins, structural, enzymatic, and accessory, with an emphasis on roles in pathogenesis. Structural proteins in addition to their roles in virion structure and morphogenesis also contribute significantly to viral spread in vivo and in antagonizing host cell responses. Nonstructural proteins include the small accessory proteins that are not at all conserved between MHV and SARS-CoV and the 16 conserved proteins encoded in the replicase locus, many of which have enzymatic activities in RNA metabolism or protein processing in addition to functions in antagonizing host response.","container-title":"Advances in Virus Research","DOI":"10.1016/B978-0-12-385885-6.00009-2","ISSN":"0065-3527","journalAbbreviation":"Adv Virus Res","note":"PMID: 22094080\nPMCID: PMC7149603","page":"85-164","source":"PubMed Central","title":"Coronavirus Pathogenesis","volume":"81","author":[{"family":"Weiss","given":"Susan R."},{"family":"Leibowitz","given":"Julian L."}],"issued":{"date-parts":[["2011"]]}}}],"schema":"https://github.com/citation-style-language/schema/raw/master/csl-citation.json"} </w:instrText>
      </w:r>
      <w:r w:rsidR="00DB0DF0"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11</w:t>
      </w:r>
      <w:r w:rsidR="00DB0DF0" w:rsidRPr="009F44A4">
        <w:rPr>
          <w:rFonts w:ascii="Times New Roman" w:eastAsia="Calibri" w:hAnsi="Times New Roman" w:cs="Times New Roman"/>
          <w:color w:val="000000" w:themeColor="text1"/>
          <w:sz w:val="20"/>
          <w:szCs w:val="20"/>
        </w:rPr>
        <w:fldChar w:fldCharType="end"/>
      </w:r>
      <w:r w:rsidR="00DB0DF0" w:rsidRPr="009F44A4">
        <w:rPr>
          <w:rFonts w:ascii="Times New Roman" w:eastAsia="Calibri" w:hAnsi="Times New Roman" w:cs="Times New Roman"/>
          <w:color w:val="000000" w:themeColor="text1"/>
          <w:sz w:val="20"/>
          <w:szCs w:val="20"/>
        </w:rPr>
        <w:t>.</w:t>
      </w:r>
    </w:p>
    <w:p w14:paraId="6915898C" w14:textId="3B958360" w:rsidR="00027085" w:rsidRPr="009F44A4" w:rsidRDefault="0020073F" w:rsidP="00DC7281">
      <w:pPr>
        <w:shd w:val="clear" w:color="auto" w:fill="FFFFFF" w:themeFill="background1"/>
        <w:spacing w:line="360" w:lineRule="auto"/>
        <w:jc w:val="both"/>
        <w:rPr>
          <w:rFonts w:ascii="Times New Roman" w:eastAsia="Times New Roman" w:hAnsi="Times New Roman" w:cs="Times New Roman"/>
          <w:b/>
          <w:color w:val="000000" w:themeColor="text1"/>
          <w:sz w:val="20"/>
          <w:szCs w:val="20"/>
        </w:rPr>
      </w:pPr>
      <w:r w:rsidRPr="009F44A4">
        <w:rPr>
          <w:rFonts w:ascii="Times New Roman" w:eastAsia="Times New Roman" w:hAnsi="Times New Roman" w:cs="Times New Roman"/>
          <w:b/>
          <w:noProof/>
          <w:color w:val="000000" w:themeColor="text1"/>
          <w:sz w:val="20"/>
          <w:szCs w:val="20"/>
          <w:lang w:val="en-IN"/>
        </w:rPr>
        <w:lastRenderedPageBreak/>
        <w:drawing>
          <wp:inline distT="0" distB="0" distL="0" distR="0" wp14:anchorId="71DDBE48" wp14:editId="4BF526AF">
            <wp:extent cx="5647374" cy="388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9" cstate="print">
                      <a:extLst>
                        <a:ext uri="{28A0092B-C50C-407E-A947-70E740481C1C}">
                          <a14:useLocalDpi xmlns:a14="http://schemas.microsoft.com/office/drawing/2010/main" val="0"/>
                        </a:ext>
                      </a:extLst>
                    </a:blip>
                    <a:srcRect t="15084" r="15177"/>
                    <a:stretch/>
                  </pic:blipFill>
                  <pic:spPr>
                    <a:xfrm>
                      <a:off x="0" y="0"/>
                      <a:ext cx="5647374" cy="3888000"/>
                    </a:xfrm>
                    <a:prstGeom prst="rect">
                      <a:avLst/>
                    </a:prstGeom>
                  </pic:spPr>
                </pic:pic>
              </a:graphicData>
            </a:graphic>
          </wp:inline>
        </w:drawing>
      </w:r>
    </w:p>
    <w:p w14:paraId="7A4AB50B" w14:textId="77777777" w:rsidR="00027085" w:rsidRPr="009F44A4" w:rsidRDefault="00027085" w:rsidP="00DC7281">
      <w:pPr>
        <w:shd w:val="clear" w:color="auto" w:fill="FFFFFF" w:themeFill="background1"/>
        <w:spacing w:before="240" w:after="240" w:line="360" w:lineRule="auto"/>
        <w:jc w:val="both"/>
        <w:rPr>
          <w:rFonts w:ascii="Times New Roman" w:eastAsia="Times New Roman" w:hAnsi="Times New Roman" w:cs="Times New Roman"/>
          <w:color w:val="000000" w:themeColor="text1"/>
          <w:sz w:val="20"/>
          <w:szCs w:val="20"/>
        </w:rPr>
      </w:pPr>
      <w:r w:rsidRPr="009F44A4">
        <w:rPr>
          <w:rFonts w:ascii="Times New Roman" w:eastAsia="Times New Roman" w:hAnsi="Times New Roman" w:cs="Times New Roman"/>
          <w:b/>
          <w:color w:val="000000" w:themeColor="text1"/>
          <w:sz w:val="20"/>
          <w:szCs w:val="20"/>
        </w:rPr>
        <w:t>Figure 1.</w:t>
      </w:r>
      <w:r w:rsidRPr="009F44A4">
        <w:rPr>
          <w:rFonts w:ascii="Times New Roman" w:eastAsia="Times New Roman" w:hAnsi="Times New Roman" w:cs="Times New Roman"/>
          <w:color w:val="000000" w:themeColor="text1"/>
          <w:sz w:val="20"/>
          <w:szCs w:val="20"/>
        </w:rPr>
        <w:t xml:space="preserve"> Schematic representation of coronavirus structure and viral receptor i.e., angiotensin-converting enzyme 2 (ACE2) on the host cell surface.</w:t>
      </w:r>
    </w:p>
    <w:p w14:paraId="1C8381BE" w14:textId="77777777" w:rsidR="00027085" w:rsidRPr="009F44A4" w:rsidRDefault="00027085" w:rsidP="00DC7281">
      <w:pPr>
        <w:shd w:val="clear" w:color="auto" w:fill="FFFFFF" w:themeFill="background1"/>
        <w:spacing w:before="240" w:line="360" w:lineRule="auto"/>
        <w:jc w:val="both"/>
        <w:rPr>
          <w:rFonts w:ascii="Times New Roman" w:eastAsia="Calibri" w:hAnsi="Times New Roman" w:cs="Times New Roman"/>
          <w:color w:val="000000" w:themeColor="text1"/>
          <w:sz w:val="20"/>
          <w:szCs w:val="20"/>
        </w:rPr>
      </w:pPr>
    </w:p>
    <w:p w14:paraId="0B571E15" w14:textId="2B216A0F" w:rsidR="006937C5" w:rsidRPr="009F44A4" w:rsidRDefault="006937C5" w:rsidP="00DC7281">
      <w:pPr>
        <w:shd w:val="clear" w:color="auto" w:fill="FFFFFF" w:themeFill="background1"/>
        <w:spacing w:before="240" w:line="360" w:lineRule="auto"/>
        <w:jc w:val="both"/>
        <w:rPr>
          <w:rFonts w:ascii="Times New Roman" w:eastAsia="Calibri" w:hAnsi="Times New Roman" w:cs="Times New Roman"/>
          <w:color w:val="000000" w:themeColor="text1"/>
          <w:sz w:val="20"/>
          <w:szCs w:val="20"/>
        </w:rPr>
      </w:pPr>
      <w:r w:rsidRPr="009F44A4">
        <w:rPr>
          <w:rFonts w:ascii="Times New Roman" w:hAnsi="Times New Roman" w:cs="Times New Roman"/>
          <w:color w:val="000000" w:themeColor="text1"/>
          <w:sz w:val="20"/>
          <w:szCs w:val="20"/>
          <w:shd w:val="clear" w:color="auto" w:fill="FFFFFF"/>
        </w:rPr>
        <w:t>SARS-</w:t>
      </w:r>
      <w:proofErr w:type="spellStart"/>
      <w:r w:rsidRPr="009F44A4">
        <w:rPr>
          <w:rFonts w:ascii="Times New Roman" w:hAnsi="Times New Roman" w:cs="Times New Roman"/>
          <w:color w:val="000000" w:themeColor="text1"/>
          <w:sz w:val="20"/>
          <w:szCs w:val="20"/>
          <w:shd w:val="clear" w:color="auto" w:fill="FFFFFF"/>
        </w:rPr>
        <w:t>CoV</w:t>
      </w:r>
      <w:proofErr w:type="spellEnd"/>
      <w:r w:rsidRPr="009F44A4">
        <w:rPr>
          <w:rFonts w:ascii="Times New Roman" w:hAnsi="Times New Roman" w:cs="Times New Roman"/>
          <w:color w:val="000000" w:themeColor="text1"/>
          <w:sz w:val="20"/>
          <w:szCs w:val="20"/>
          <w:shd w:val="clear" w:color="auto" w:fill="FFFFFF"/>
        </w:rPr>
        <w:t xml:space="preserve">-2 with the help of its class I fusion spike (S) glycoprotein recognizes the angiotensin I converting enzyme 2 (ACE2) as a binding site on the host cell particularly epithelial cells and consecutively fuses with the host cell. The entry of virus into target cells and further its transmission is allowed by the serine protease transmembrane protease, serine 2 (TMPRSS2) </w:t>
      </w:r>
      <w:r w:rsidR="000A21C3"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{"citationID":"BwLthu1L","properties":{"formattedCitation":"\\super 4\\nosupersub{}","plainCitation":"4","noteIndex":0},"citationItems":[{"id":540,"uris":["http://zotero.org/users/local/ZR048J0w/items/SC49HGZX"],"uri":["http://zotero.org/users/local/ZR048J0w/items/SC49HGZX"],"itemData":{"id":540,"type":"article-journal","abstract":"“COVID-19” is the word that certainly isn’t forgotten by everybody who lives in the first half of the twenty-first century. COVID-19, as a pandemic, has led many researchers from different biomedical fields to find solutions or treatments to manage the pandemic. However, no standard treatment for this disease has been discovered to date. Probably, preventing the severe acute respiratory infection form of COVID-19 as the most dangerous phase of this disease can be helpful for the treatment and reduction of the death rate. In this regard, mesenchymal stem cells (MSCs)-based immunomodulation treatment has been proposed as a suitable therapeutic approach and several clinical trials have begun. Recently, MSCs according to their immunomodulatory and regenerative properties attract attention in clinical trials. After the intravenous transplantation of MSCs, a significant population of cells accumulates in the lung, which they alongside immunomodulatory effect could protect alveolar epithelial cells, reclaim the pulmonary microenvironment, prevent pulmonary fibrosis, and cure lung dysfunction. Given the uncertainties in this area, we reviewed reported clinical trials and hypotheses to provide useful information to researchers and those interested in stem cell therapy. In this study, we considered this new approach to improve patient’s immunological responses to COVID-19 using MSCs and discussed the aspects of this proposed treatment. However, currently, there are no approved MSC-based approaches for the prevention and/or treatment of COVID-19 patients but clinical trials ongoing.","container-title":"Stem Cell Reviews and Reports","DOI":"10.1007/s12015-020-09973-w","ISSN":"2629-3269","journalAbbreviation":"Stem Cell Rev Rep","note":"PMID: 32281052\nPMCID: PMC7152513","page":"1-7","source":"PubMed Central","title":"Mesenchymal Stem Cell Therapy for COVID-19: Present or Future","title-short":"Mesenchymal Stem Cell Therapy for COVID-19","author":[{"family":"Golchin","given":"Ali"},{"family":"Seyedjafari","given":"Ehsan"},{"family":"Ardeshirylajimi","given":"Abdolreza"}],"issued":{"date-parts":[["2020",4,13]]}}}],"schema":"https://github.com/citation-style-language/schema/raw/master/csl-citation.json"} </w:instrText>
      </w:r>
      <w:r w:rsidR="000A21C3"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4</w:t>
      </w:r>
      <w:r w:rsidR="000A21C3" w:rsidRPr="009F44A4">
        <w:rPr>
          <w:rFonts w:ascii="Times New Roman" w:eastAsia="Calibri" w:hAnsi="Times New Roman" w:cs="Times New Roman"/>
          <w:color w:val="000000" w:themeColor="text1"/>
          <w:sz w:val="20"/>
          <w:szCs w:val="20"/>
        </w:rPr>
        <w:fldChar w:fldCharType="end"/>
      </w:r>
      <w:r w:rsidR="00C02138" w:rsidRPr="009F44A4">
        <w:rPr>
          <w:rFonts w:ascii="Times New Roman" w:eastAsia="Calibri" w:hAnsi="Times New Roman" w:cs="Times New Roman"/>
          <w:color w:val="000000" w:themeColor="text1"/>
          <w:sz w:val="20"/>
          <w:szCs w:val="20"/>
        </w:rPr>
        <w:t xml:space="preserve">, </w:t>
      </w:r>
      <w:r w:rsidRPr="009F44A4">
        <w:rPr>
          <w:rFonts w:ascii="Times New Roman" w:hAnsi="Times New Roman" w:cs="Times New Roman"/>
          <w:color w:val="000000" w:themeColor="text1"/>
          <w:sz w:val="20"/>
          <w:szCs w:val="20"/>
          <w:shd w:val="clear" w:color="auto" w:fill="FFFFFF"/>
        </w:rPr>
        <w:t xml:space="preserve">which helps in priming of the virus spike protein and involves the cleavage of the viral spike protein at the </w:t>
      </w:r>
      <w:proofErr w:type="spellStart"/>
      <w:r w:rsidRPr="009F44A4">
        <w:rPr>
          <w:rFonts w:ascii="Times New Roman" w:hAnsi="Times New Roman" w:cs="Times New Roman"/>
          <w:color w:val="000000" w:themeColor="text1"/>
          <w:sz w:val="20"/>
          <w:szCs w:val="20"/>
          <w:shd w:val="clear" w:color="auto" w:fill="FFFFFF"/>
        </w:rPr>
        <w:t>S1</w:t>
      </w:r>
      <w:proofErr w:type="spellEnd"/>
      <w:r w:rsidRPr="009F44A4">
        <w:rPr>
          <w:rFonts w:ascii="Times New Roman" w:hAnsi="Times New Roman" w:cs="Times New Roman"/>
          <w:color w:val="000000" w:themeColor="text1"/>
          <w:sz w:val="20"/>
          <w:szCs w:val="20"/>
          <w:shd w:val="clear" w:color="auto" w:fill="FFFFFF"/>
        </w:rPr>
        <w:t>/</w:t>
      </w:r>
      <w:proofErr w:type="spellStart"/>
      <w:r w:rsidRPr="009F44A4">
        <w:rPr>
          <w:rFonts w:ascii="Times New Roman" w:hAnsi="Times New Roman" w:cs="Times New Roman"/>
          <w:color w:val="000000" w:themeColor="text1"/>
          <w:sz w:val="20"/>
          <w:szCs w:val="20"/>
          <w:shd w:val="clear" w:color="auto" w:fill="FFFFFF"/>
        </w:rPr>
        <w:t>S2</w:t>
      </w:r>
      <w:proofErr w:type="spellEnd"/>
      <w:r w:rsidRPr="009F44A4">
        <w:rPr>
          <w:rFonts w:ascii="Times New Roman" w:hAnsi="Times New Roman" w:cs="Times New Roman"/>
          <w:color w:val="000000" w:themeColor="text1"/>
          <w:sz w:val="20"/>
          <w:szCs w:val="20"/>
          <w:shd w:val="clear" w:color="auto" w:fill="FFFFFF"/>
        </w:rPr>
        <w:t xml:space="preserve"> site. The </w:t>
      </w:r>
      <w:proofErr w:type="spellStart"/>
      <w:r w:rsidRPr="009F44A4">
        <w:rPr>
          <w:rFonts w:ascii="Times New Roman" w:hAnsi="Times New Roman" w:cs="Times New Roman"/>
          <w:color w:val="000000" w:themeColor="text1"/>
          <w:sz w:val="20"/>
          <w:szCs w:val="20"/>
          <w:shd w:val="clear" w:color="auto" w:fill="FFFFFF"/>
        </w:rPr>
        <w:t>S1</w:t>
      </w:r>
      <w:proofErr w:type="spellEnd"/>
      <w:r w:rsidRPr="009F44A4">
        <w:rPr>
          <w:rFonts w:ascii="Times New Roman" w:hAnsi="Times New Roman" w:cs="Times New Roman"/>
          <w:color w:val="000000" w:themeColor="text1"/>
          <w:sz w:val="20"/>
          <w:szCs w:val="20"/>
          <w:shd w:val="clear" w:color="auto" w:fill="FFFFFF"/>
        </w:rPr>
        <w:t xml:space="preserve"> subunit facilitates the binding of the spike protein via its receptor-binding domain. Upon attaching to the receptor, conformational changes in the spike protein occur</w:t>
      </w:r>
      <w:r w:rsidR="000A21C3" w:rsidRPr="009F44A4">
        <w:rPr>
          <w:rFonts w:ascii="Times New Roman" w:eastAsia="Calibri" w:hAnsi="Times New Roman" w:cs="Times New Roman"/>
          <w:color w:val="000000" w:themeColor="text1"/>
          <w:sz w:val="20"/>
          <w:szCs w:val="20"/>
        </w:rPr>
        <w:t xml:space="preserve"> </w:t>
      </w:r>
      <w:r w:rsidR="000A21C3"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{"citationID":"wdcjWupq","properties":{"formattedCitation":"\\super 4,12\\nosupersub{}","plainCitation":"4,12","noteIndex":0},"citationItems":[{"id":540,"uris":["http://zotero.org/users/local/ZR048J0w/items/SC49HGZX"],"uri":["http://zotero.org/users/local/ZR048J0w/items/SC49HGZX"],"itemData":{"id":540,"type":"article-journal","abstract":"“COVID-19” is the word that certainly isn’t forgotten by everybody who lives in the first half of the twenty-first century. COVID-19, as a pandemic, has led many researchers from different biomedical fields to find solutions or treatments to manage the pandemic. However, no standard treatment for this disease has been discovered to date. Probably, preventing the severe acute respiratory infection form of COVID-19 as the most dangerous phase of this disease can be helpful for the treatment and reduction of the death rate. In this regard, mesenchymal stem cells (MSCs)-based immunomodulation treatment has been proposed as a suitable therapeutic approach and several clinical trials have begun. Recently, MSCs according to their immunomodulatory and regenerative properties attract attention in clinical trials. After the intravenous transplantation of MSCs, a significant population of cells accumulates in the lung, which they alongside immunomodulatory effect could protect alveolar epithelial cells, reclaim the pulmonary microenvironment, prevent pulmonary fibrosis, and cure lung dysfunction. Given the uncertainties in this area, we reviewed reported clinical trials and hypotheses to provide useful information to researchers and those interested in stem cell therapy. In this study, we considered this new approach to improve patient’s immunological responses to COVID-19 using MSCs and discussed the aspects of this proposed treatment. However, currently, there are no approved MSC-based approaches for the prevention and/or treatment of COVID-19 patients but clinical trials ongoing.","container-title":"Stem Cell Reviews and Reports","DOI":"10.1007/s12015-020-09973-w","ISSN":"2629-3269","journalAbbreviation":"Stem Cell Rev Rep","note":"PMID: 32281052\nPMCID: PMC7152513","page":"1-7","source":"PubMed Central","title":"Mesenchymal Stem Cell Therapy for COVID-19: Present or Future","title-short":"Mesenchymal Stem Cell Therapy for COVID-19","author":[{"family":"Golchin","given":"Ali"},{"family":"Seyedjafari","given":"Ehsan"},{"family":"Ardeshirylajimi","given":"Abdolreza"}],"issued":{"date-parts":[["2020",4,13]]}}},{"id":566,"uris":["http://zotero.org/users/local/ZR048J0w/items/F2BGMND6"],"uri":["http://zotero.org/users/local/ZR048J0w/items/F2BGMND6"],"itemData":{"id":566,"type":"article-journal","abstract":"The recent emergence of the novel, pathogenic SARS-coronavirus 2 (SARS-CoV-2) in China and its rapid national and international spread pose a global health emergency. Cell entry of coronaviruses depends on binding of the viral spike (S) proteins to cellular receptors and on S protein priming by host cell proteases. Unravelling which cellular factors are used by SARS-CoV-2 for entry might provide insights into viral transmission and reveal therapeutic targets. Here, we demonstrate that SARS-CoV-2 uses the SARS-CoV receptor ACE2 for entry and the serine protease TMPRSS2 for S protein priming. A TMPRSS2 inhibitor approved for clinical use blocked entry and might constitute a treatment option. Finally, we show that the sera from convalescent SARS patients cross-neutralized SARS-2-S-driven entry. Our results reveal important commonalities between SARS-CoV-2 and SARS-CoV infection and identify a potential target for antiviral intervention.","container-title":"Cell","DOI":"10.1016/j.cell.2020.02.052","ISSN":"1097-4172","issue":"2","journalAbbreviation":"Cell","language":"eng","note":"PMID: 32142651\nPMCID: PMC7102627","page":"271-280.e8","source":"PubMed","title":"SARS-CoV-2 Cell Entry Depends on ACE2 and TMPRSS2 and Is Blocked by a Clinically Proven Protease Inhibitor","volume":"181","author":[{"family":"Hoffmann","given":"Markus"},{"family":"Kleine-Weber","given":"Hannah"},{"family":"Schroeder","given":"Simon"},{"family":"Krüger","given":"Nadine"},{"family":"Herrler","given":"Tanja"},{"family":"Erichsen","given":"Sandra"},{"family":"Schiergens","given":"Tobias S."},{"family":"Herrler","given":"Georg"},{"family":"Wu","given":"Nai-Huei"},{"family":"Nitsche","given":"Andreas"},{"family":"Müller","given":"Marcel A."},{"family":"Drosten","given":"Christian"},{"family":"Pöhlmann","given":"Stefan"}],"issued":{"date-parts":[["2020",4,16]]}}}],"schema":"https://github.com/citation-style-language/schema/raw/master/csl-citation.json"} </w:instrText>
      </w:r>
      <w:r w:rsidR="000A21C3"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4,12</w:t>
      </w:r>
      <w:r w:rsidR="000A21C3" w:rsidRPr="009F44A4">
        <w:rPr>
          <w:rFonts w:ascii="Times New Roman" w:eastAsia="Calibri" w:hAnsi="Times New Roman" w:cs="Times New Roman"/>
          <w:color w:val="000000" w:themeColor="text1"/>
          <w:sz w:val="20"/>
          <w:szCs w:val="20"/>
        </w:rPr>
        <w:fldChar w:fldCharType="end"/>
      </w:r>
      <w:r w:rsidR="000A21C3" w:rsidRPr="009F44A4">
        <w:rPr>
          <w:rFonts w:ascii="Times New Roman" w:eastAsia="Calibri" w:hAnsi="Times New Roman" w:cs="Times New Roman"/>
          <w:color w:val="000000" w:themeColor="text1"/>
          <w:sz w:val="20"/>
          <w:szCs w:val="20"/>
        </w:rPr>
        <w:t>.</w:t>
      </w:r>
      <w:r w:rsidR="00C02138" w:rsidRPr="009F44A4">
        <w:rPr>
          <w:rFonts w:ascii="Times New Roman" w:eastAsia="Calibri" w:hAnsi="Times New Roman" w:cs="Times New Roman"/>
          <w:color w:val="000000" w:themeColor="text1"/>
          <w:sz w:val="20"/>
          <w:szCs w:val="20"/>
        </w:rPr>
        <w:t xml:space="preserve"> </w:t>
      </w:r>
      <w:r w:rsidRPr="009F44A4">
        <w:rPr>
          <w:rFonts w:ascii="Times New Roman" w:hAnsi="Times New Roman" w:cs="Times New Roman"/>
          <w:color w:val="000000" w:themeColor="text1"/>
          <w:sz w:val="20"/>
          <w:szCs w:val="20"/>
          <w:shd w:val="clear" w:color="auto" w:fill="FFFFFF"/>
        </w:rPr>
        <w:t xml:space="preserve">The </w:t>
      </w:r>
      <w:proofErr w:type="spellStart"/>
      <w:r w:rsidRPr="009F44A4">
        <w:rPr>
          <w:rFonts w:ascii="Times New Roman" w:hAnsi="Times New Roman" w:cs="Times New Roman"/>
          <w:color w:val="000000" w:themeColor="text1"/>
          <w:sz w:val="20"/>
          <w:szCs w:val="20"/>
          <w:shd w:val="clear" w:color="auto" w:fill="FFFFFF"/>
        </w:rPr>
        <w:t>S2</w:t>
      </w:r>
      <w:proofErr w:type="spellEnd"/>
      <w:r w:rsidRPr="009F44A4">
        <w:rPr>
          <w:rFonts w:ascii="Times New Roman" w:hAnsi="Times New Roman" w:cs="Times New Roman"/>
          <w:color w:val="000000" w:themeColor="text1"/>
          <w:sz w:val="20"/>
          <w:szCs w:val="20"/>
          <w:shd w:val="clear" w:color="auto" w:fill="FFFFFF"/>
        </w:rPr>
        <w:t xml:space="preserve"> subunit helps the membrane to integrate and internalize the virus. ACE2 and TMPRSS2 receptors are usually found in alveolar type II cells and capillary endothelial cells in the lungs</w:t>
      </w:r>
      <w:r w:rsidR="000A21C3" w:rsidRPr="009F44A4">
        <w:rPr>
          <w:rFonts w:ascii="Times New Roman" w:eastAsia="Calibri" w:hAnsi="Times New Roman" w:cs="Times New Roman"/>
          <w:color w:val="000000" w:themeColor="text1"/>
          <w:sz w:val="20"/>
          <w:szCs w:val="20"/>
        </w:rPr>
        <w:t xml:space="preserve"> </w:t>
      </w:r>
      <w:r w:rsidR="000A21C3"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{"citationID":"8REWpMRX","properties":{"formattedCitation":"\\super 4,13\\nosupersub{}","plainCitation":"4,13","noteIndex":0},"citationItems":[{"id":540,"uris":["http://zotero.org/users/local/ZR048J0w/items/SC49HGZX"],"uri":["http://zotero.org/users/local/ZR048J0w/items/SC49HGZX"],"itemData":{"id":540,"type":"article-journal","abstract":"“COVID-19” is the word that certainly isn’t forgotten by everybody who lives in the first half of the twenty-first century. COVID-19, as a pandemic, has led many researchers from different biomedical fields to find solutions or treatments to manage the pandemic. However, no standard treatment for this disease has been discovered to date. Probably, preventing the severe acute respiratory infection form of COVID-19 as the most dangerous phase of this disease can be helpful for the treatment and reduction of the death rate. In this regard, mesenchymal stem cells (MSCs)-based immunomodulation treatment has been proposed as a suitable therapeutic approach and several clinical trials have begun. Recently, MSCs according to their immunomodulatory and regenerative properties attract attention in clinical trials. After the intravenous transplantation of MSCs, a significant population of cells accumulates in the lung, which they alongside immunomodulatory effect could protect alveolar epithelial cells, reclaim the pulmonary microenvironment, prevent pulmonary fibrosis, and cure lung dysfunction. Given the uncertainties in this area, we reviewed reported clinical trials and hypotheses to provide useful information to researchers and those interested in stem cell therapy. In this study, we considered this new approach to improve patient’s immunological responses to COVID-19 using MSCs and discussed the aspects of this proposed treatment. However, currently, there are no approved MSC-based approaches for the prevention and/or treatment of COVID-19 patients but clinical trials ongoing.","container-title":"Stem Cell Reviews and Reports","DOI":"10.1007/s12015-020-09973-w","ISSN":"2629-3269","journalAbbreviation":"Stem Cell Rev Rep","note":"PMID: 32281052\nPMCID: PMC7152513","page":"1-7","source":"PubMed Central","title":"Mesenchymal Stem Cell Therapy for COVID-19: Present or Future","title-short":"Mesenchymal Stem Cell Therapy for COVID-19","author":[{"family":"Golchin","given":"Ali"},{"family":"Seyedjafari","given":"Ehsan"},{"family":"Ardeshirylajimi","given":"Abdolreza"}],"issued":{"date-parts":[["2020",4,13]]}}},{"id":569,"uris":["http://zotero.org/users/local/ZR048J0w/items/TDN6KPYQ"],"uri":["http://zotero.org/users/local/ZR048J0w/items/TDN6KPYQ"],"itemData":{"id":569,"type":"article-journal","abstract":"A coronavirus (HCoV-19) has caused the novel coronavirus disease (COVID-19) outbreak in Wuhan, China. Preventing and reversing the cytokine storm may be the key to save the patients with severe COVID-19 pneumonia. Mesenchymal stem cells (MSCs) have been shown to possess a comprehensive powerful immunomodulatory function. This study aims to investigate whether MSC transplantation improves the outcome of 7 enrolled patients with COVID-19 pneumonia in Beijing YouAn Hospital, China, from Jan 23, 2020 to Feb 16, 2020. The clinical outcomes, as well as changes of inflammatory and immune function levels and adverse effects of 7 enrolled patients were assessed for 14 days after MSC injection. MSCs could cure or significantly improve the functional outcomes of seven patients without observed adverse effects. The pulmonary function and symptoms of these seven patients were significantly improved in 2 days after MSC transplantation. Among them, two common and one severe patient were recovered and discharged in 10 days after treatment. After treatment, the peripheral lymphocytes were increased, the C-reactive protein decreased, and the overactivated cytokine-secreting immune cells CXCR3+CD4+ T cells, CXCR3+CD8+ T cells, and CXCR3+ NK cells disappeared in 3-6 days. In addition, a group of CD14+CD11c+CD11bmid regulatory DC cell population dramatically increased. Meanwhile, the level of TNF-α was significantly decreased, while IL-10 increased in MSC treatment group compared to the placebo control group. Furthermore, the gene expression profile showed MSCs were ACE2- and TMPRSS2- which indicated MSCs are free from COVID-19 infection. Thus, the intravenous transplantation of MSCs was safe and effective for treatment in patients with COVID-19 pneumonia, especially for the patients in critically severe condition.","container-title":"Aging and Disease","DOI":"10.14336/AD.2020.0228","ISSN":"2152-5250","issue":"2","journalAbbreviation":"Aging Dis","note":"PMID: 32257537\nPMCID: PMC7069465","page":"216-228","source":"PubMed Central","title":"Transplantation of ACE2- Mesenchymal Stem Cells Improves the Outcome of Patients with COVID-19 Pneumonia","volume":"11","author":[{"family":"Leng","given":"Zikuan"},{"family":"Zhu","given":"Rongjia"},{"family":"Hou","given":"Wei"},{"family":"Feng","given":"Yingmei"},{"family":"Yang","given":"Yanlei"},{"family":"Han","given":"Qin"},{"family":"Shan","given":"Guangliang"},{"family":"Meng","given":"Fanyan"},{"family":"Du","given":"Dongshu"},{"family":"Wang","given":"Shihua"},{"family":"Fan","given":"Junfen"},{"family":"Wang","given":"Wenjing"},{"family":"Deng","given":"Luchan"},{"family":"Shi","given":"Hongbo"},{"family":"Li","given":"Hongjun"},{"family":"Hu","given":"Zhongjie"},{"family":"Zhang","given":"Fengchun"},{"family":"Gao","given":"Jinming"},{"family":"Liu","given":"Hongjian"},{"family":"Li","given":"Xiaoxia"},{"family":"Zhao","given":"Yangyang"},{"family":"Yin","given":"Kan"},{"family":"He","given":"Xijing"},{"family":"Gao","given":"Zhengchao"},{"family":"Wang","given":"Yibin"},{"family":"Yang","given":"Bo"},{"family":"Jin","given":"Ronghua"},{"family":"Stambler","given":"Ilia"},{"family":"Lim","given":"Lee Wei"},{"family":"Su","given":"Huanxing"},{"family":"Moskalev","given":"Alexey"},{"family":"Cano","given":"Antonio"},{"family":"Chakrabarti","given":"Sasanka"},{"family":"Min","given":"Kyung-Jin"},{"family":"Ellison-Hughes","given":"Georgina"},{"family":"Caruso","given":"Calogero"},{"family":"Jin","given":"Kunlin"},{"family":"Zhao","given":"Robert Chunhua"}],"issued":{"date-parts":[["2020",3,9]]}}}],"schema":"https://github.com/citation-style-language/schema/raw/master/csl-citation.json"} </w:instrText>
      </w:r>
      <w:r w:rsidR="000A21C3"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4,13</w:t>
      </w:r>
      <w:r w:rsidR="000A21C3" w:rsidRPr="009F44A4">
        <w:rPr>
          <w:rFonts w:ascii="Times New Roman" w:eastAsia="Calibri" w:hAnsi="Times New Roman" w:cs="Times New Roman"/>
          <w:color w:val="000000" w:themeColor="text1"/>
          <w:sz w:val="20"/>
          <w:szCs w:val="20"/>
        </w:rPr>
        <w:fldChar w:fldCharType="end"/>
      </w:r>
      <w:r w:rsidR="00FE5FC2" w:rsidRPr="009F44A4">
        <w:rPr>
          <w:rFonts w:ascii="Times New Roman" w:eastAsia="Calibri" w:hAnsi="Times New Roman" w:cs="Times New Roman"/>
          <w:color w:val="000000" w:themeColor="text1"/>
          <w:sz w:val="20"/>
          <w:szCs w:val="20"/>
        </w:rPr>
        <w:t>.</w:t>
      </w:r>
      <w:r w:rsidR="00C02138" w:rsidRPr="009F44A4">
        <w:rPr>
          <w:rFonts w:ascii="Times New Roman" w:eastAsia="Calibri" w:hAnsi="Times New Roman" w:cs="Times New Roman"/>
          <w:color w:val="000000" w:themeColor="text1"/>
          <w:sz w:val="20"/>
          <w:szCs w:val="20"/>
        </w:rPr>
        <w:t xml:space="preserve"> </w:t>
      </w:r>
      <w:r w:rsidRPr="009F44A4">
        <w:rPr>
          <w:rFonts w:ascii="Times New Roman" w:hAnsi="Times New Roman" w:cs="Times New Roman"/>
          <w:color w:val="000000" w:themeColor="text1"/>
          <w:sz w:val="20"/>
          <w:szCs w:val="20"/>
          <w:shd w:val="clear" w:color="auto" w:fill="FFFFFF"/>
        </w:rPr>
        <w:t>As a result, SARS-</w:t>
      </w:r>
      <w:proofErr w:type="spellStart"/>
      <w:r w:rsidRPr="009F44A4">
        <w:rPr>
          <w:rFonts w:ascii="Times New Roman" w:hAnsi="Times New Roman" w:cs="Times New Roman"/>
          <w:color w:val="000000" w:themeColor="text1"/>
          <w:sz w:val="20"/>
          <w:szCs w:val="20"/>
          <w:shd w:val="clear" w:color="auto" w:fill="FFFFFF"/>
        </w:rPr>
        <w:t>CoV</w:t>
      </w:r>
      <w:proofErr w:type="spellEnd"/>
      <w:r w:rsidRPr="009F44A4">
        <w:rPr>
          <w:rFonts w:ascii="Times New Roman" w:hAnsi="Times New Roman" w:cs="Times New Roman"/>
          <w:color w:val="000000" w:themeColor="text1"/>
          <w:sz w:val="20"/>
          <w:szCs w:val="20"/>
          <w:shd w:val="clear" w:color="auto" w:fill="FFFFFF"/>
        </w:rPr>
        <w:t>-2 infection demonstrates extreme respiratory disease as among the main symptoms. Importantly, infection with SARS-</w:t>
      </w:r>
      <w:proofErr w:type="spellStart"/>
      <w:r w:rsidRPr="009F44A4">
        <w:rPr>
          <w:rFonts w:ascii="Times New Roman" w:hAnsi="Times New Roman" w:cs="Times New Roman"/>
          <w:color w:val="000000" w:themeColor="text1"/>
          <w:sz w:val="20"/>
          <w:szCs w:val="20"/>
          <w:shd w:val="clear" w:color="auto" w:fill="FFFFFF"/>
        </w:rPr>
        <w:t>CoV</w:t>
      </w:r>
      <w:proofErr w:type="spellEnd"/>
      <w:r w:rsidRPr="009F44A4">
        <w:rPr>
          <w:rFonts w:ascii="Times New Roman" w:hAnsi="Times New Roman" w:cs="Times New Roman"/>
          <w:color w:val="000000" w:themeColor="text1"/>
          <w:sz w:val="20"/>
          <w:szCs w:val="20"/>
          <w:shd w:val="clear" w:color="auto" w:fill="FFFFFF"/>
        </w:rPr>
        <w:t xml:space="preserve">-2 triggers overproduction of cytokines and increases the pro-inflammatory response in the lungs. Excess levels of cytokines cause </w:t>
      </w:r>
      <w:proofErr w:type="spellStart"/>
      <w:r w:rsidRPr="009F44A4">
        <w:rPr>
          <w:rFonts w:ascii="Times New Roman" w:hAnsi="Times New Roman" w:cs="Times New Roman"/>
          <w:color w:val="000000" w:themeColor="text1"/>
          <w:sz w:val="20"/>
          <w:szCs w:val="20"/>
          <w:shd w:val="clear" w:color="auto" w:fill="FFFFFF"/>
        </w:rPr>
        <w:t>oedema</w:t>
      </w:r>
      <w:proofErr w:type="spellEnd"/>
      <w:r w:rsidRPr="009F44A4">
        <w:rPr>
          <w:rFonts w:ascii="Times New Roman" w:hAnsi="Times New Roman" w:cs="Times New Roman"/>
          <w:color w:val="000000" w:themeColor="text1"/>
          <w:sz w:val="20"/>
          <w:szCs w:val="20"/>
          <w:shd w:val="clear" w:color="auto" w:fill="FFFFFF"/>
        </w:rPr>
        <w:t>, difficulty in breathing, acute respiratory failure and several other infections that can even lead to death of patients</w:t>
      </w:r>
      <w:r w:rsidR="000A21C3" w:rsidRPr="009F44A4">
        <w:rPr>
          <w:rFonts w:ascii="Times New Roman" w:eastAsia="Calibri" w:hAnsi="Times New Roman" w:cs="Times New Roman"/>
          <w:color w:val="000000" w:themeColor="text1"/>
          <w:sz w:val="20"/>
          <w:szCs w:val="20"/>
        </w:rPr>
        <w:t xml:space="preserve"> </w:t>
      </w:r>
      <w:r w:rsidR="000A21C3"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{"citationID":"06iCM82o","properties":{"formattedCitation":"\\super 4\\nosupersub{}","plainCitation":"4","noteIndex":0},"citationItems":[{"id":540,"uris":["http://zotero.org/users/local/ZR048J0w/items/SC49HGZX"],"uri":["http://zotero.org/users/local/ZR048J0w/items/SC49HGZX"],"itemData":{"id":540,"type":"article-journal","abstract":"“COVID-19” is the word that certainly isn’t forgotten by everybody who lives in the first half of the twenty-first century. COVID-19, as a pandemic, has led many researchers from different biomedical fields to find solutions or treatments to manage the pandemic. However, no standard treatment for this disease has been discovered to date. Probably, preventing the severe acute respiratory infection form of COVID-19 as the most dangerous phase of this disease can be helpful for the treatment and reduction of the death rate. In this regard, mesenchymal stem cells (MSCs)-based immunomodulation treatment has been proposed as a suitable therapeutic approach and several clinical trials have begun. Recently, MSCs according to their immunomodulatory and regenerative properties attract attention in clinical trials. After the intravenous transplantation of MSCs, a significant population of cells accumulates in the lung, which they alongside immunomodulatory effect could protect alveolar epithelial cells, reclaim the pulmonary microenvironment, prevent pulmonary fibrosis, and cure lung dysfunction. Given the uncertainties in this area, we reviewed reported clinical trials and hypotheses to provide useful information to researchers and those interested in stem cell therapy. In this study, we considered this new approach to improve patient’s immunological responses to COVID-19 using MSCs and discussed the aspects of this proposed treatment. However, currently, there are no approved MSC-based approaches for the prevention and/or treatment of COVID-19 patients but clinical trials ongoing.","container-title":"Stem Cell Reviews and Reports","DOI":"10.1007/s12015-020-09973-w","ISSN":"2629-3269","journalAbbreviation":"Stem Cell Rev Rep","note":"PMID: 32281052\nPMCID: PMC7152513","page":"1-7","source":"PubMed Central","title":"Mesenchymal Stem Cell Therapy for COVID-19: Present or Future","title-short":"Mesenchymal Stem Cell Therapy for COVID-19","author":[{"family":"Golchin","given":"Ali"},{"family":"Seyedjafari","given":"Ehsan"},{"family":"Ardeshirylajimi","given":"Abdolreza"}],"issued":{"date-parts":[["2020",4,13]]}}}],"schema":"https://github.com/citation-style-language/schema/raw/master/csl-citation.json"} </w:instrText>
      </w:r>
      <w:r w:rsidR="000A21C3"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4</w:t>
      </w:r>
      <w:r w:rsidR="000A21C3" w:rsidRPr="009F44A4">
        <w:rPr>
          <w:rFonts w:ascii="Times New Roman" w:eastAsia="Calibri" w:hAnsi="Times New Roman" w:cs="Times New Roman"/>
          <w:color w:val="000000" w:themeColor="text1"/>
          <w:sz w:val="20"/>
          <w:szCs w:val="20"/>
        </w:rPr>
        <w:fldChar w:fldCharType="end"/>
      </w:r>
      <w:r w:rsidR="000A21C3" w:rsidRPr="009F44A4">
        <w:rPr>
          <w:rFonts w:ascii="Times New Roman" w:eastAsia="Calibri" w:hAnsi="Times New Roman" w:cs="Times New Roman"/>
          <w:color w:val="000000" w:themeColor="text1"/>
          <w:sz w:val="20"/>
          <w:szCs w:val="20"/>
        </w:rPr>
        <w:t>.</w:t>
      </w:r>
    </w:p>
    <w:p w14:paraId="59E52E17" w14:textId="5945E37C" w:rsidR="006937C5" w:rsidRPr="009F44A4" w:rsidRDefault="006937C5" w:rsidP="00DC7281">
      <w:pPr>
        <w:shd w:val="clear" w:color="auto" w:fill="FFFFFF" w:themeFill="background1"/>
        <w:spacing w:line="360" w:lineRule="auto"/>
        <w:jc w:val="both"/>
        <w:rPr>
          <w:rFonts w:ascii="Times New Roman" w:eastAsia="Times New Roman" w:hAnsi="Times New Roman" w:cs="Times New Roman"/>
          <w:color w:val="000000" w:themeColor="text1"/>
          <w:sz w:val="20"/>
          <w:szCs w:val="20"/>
          <w:lang w:eastAsia="en-US"/>
        </w:rPr>
      </w:pPr>
      <w:r w:rsidRPr="009F44A4">
        <w:rPr>
          <w:rFonts w:ascii="Times New Roman" w:eastAsia="Times New Roman" w:hAnsi="Times New Roman" w:cs="Times New Roman"/>
          <w:color w:val="000000" w:themeColor="text1"/>
          <w:sz w:val="20"/>
          <w:szCs w:val="20"/>
          <w:shd w:val="clear" w:color="auto" w:fill="FFFFFF"/>
          <w:lang w:eastAsia="en-US"/>
        </w:rPr>
        <w:t xml:space="preserve">Delta and Omicron are two recent variations of concern. </w:t>
      </w:r>
      <w:r w:rsidRPr="009F44A4">
        <w:rPr>
          <w:rFonts w:ascii="Times New Roman" w:eastAsia="Times New Roman" w:hAnsi="Times New Roman" w:cs="Times New Roman"/>
          <w:color w:val="000000" w:themeColor="text1"/>
          <w:sz w:val="20"/>
          <w:szCs w:val="20"/>
          <w:lang w:eastAsia="en-US"/>
        </w:rPr>
        <w:t>India was the first nation to identify the Delta variant in late 2020.</w:t>
      </w:r>
      <w:r w:rsidRPr="009F44A4">
        <w:rPr>
          <w:rFonts w:ascii="Times New Roman" w:eastAsia="Times New Roman" w:hAnsi="Times New Roman" w:cs="Times New Roman"/>
          <w:color w:val="000000" w:themeColor="text1"/>
          <w:sz w:val="20"/>
          <w:szCs w:val="20"/>
          <w:shd w:val="clear" w:color="auto" w:fill="FFFFFF"/>
          <w:lang w:eastAsia="en-US"/>
        </w:rPr>
        <w:t xml:space="preserve"> The Delta variety was discovered on May 31, 2021, and by November 22, 2021, it had spread to 179 nations. </w:t>
      </w:r>
      <w:r w:rsidRPr="009F44A4">
        <w:rPr>
          <w:rFonts w:ascii="Times New Roman" w:eastAsia="Times New Roman" w:hAnsi="Times New Roman" w:cs="Times New Roman"/>
          <w:color w:val="000000" w:themeColor="text1"/>
          <w:sz w:val="20"/>
          <w:szCs w:val="20"/>
          <w:lang w:eastAsia="en-US"/>
        </w:rPr>
        <w:t xml:space="preserve">The World Health Organization (WHO) predicted in June 2021 that the Delta form would be among the most stressful </w:t>
      </w:r>
      <w:r w:rsidRPr="009F44A4">
        <w:rPr>
          <w:rFonts w:ascii="Times New Roman" w:eastAsia="Times New Roman" w:hAnsi="Times New Roman" w:cs="Times New Roman"/>
          <w:color w:val="000000" w:themeColor="text1"/>
          <w:sz w:val="20"/>
          <w:szCs w:val="20"/>
          <w:lang w:eastAsia="en-US"/>
        </w:rPr>
        <w:lastRenderedPageBreak/>
        <w:t xml:space="preserve">worldwide. </w:t>
      </w:r>
      <w:r w:rsidRPr="009F44A4">
        <w:rPr>
          <w:rFonts w:ascii="Times New Roman" w:eastAsia="Times New Roman" w:hAnsi="Times New Roman" w:cs="Times New Roman"/>
          <w:color w:val="000000" w:themeColor="text1"/>
          <w:sz w:val="20"/>
          <w:szCs w:val="20"/>
          <w:shd w:val="clear" w:color="auto" w:fill="FFFFFF"/>
          <w:lang w:eastAsia="en-US"/>
        </w:rPr>
        <w:t>It appears to have feature mutations T478K, P681R and L452R in the gene encoding the SARS-</w:t>
      </w:r>
      <w:proofErr w:type="spellStart"/>
      <w:r w:rsidRPr="009F44A4">
        <w:rPr>
          <w:rFonts w:ascii="Times New Roman" w:eastAsia="Times New Roman" w:hAnsi="Times New Roman" w:cs="Times New Roman"/>
          <w:color w:val="000000" w:themeColor="text1"/>
          <w:sz w:val="20"/>
          <w:szCs w:val="20"/>
          <w:shd w:val="clear" w:color="auto" w:fill="FFFFFF"/>
          <w:lang w:eastAsia="en-US"/>
        </w:rPr>
        <w:t>CoV</w:t>
      </w:r>
      <w:proofErr w:type="spellEnd"/>
      <w:r w:rsidRPr="009F44A4">
        <w:rPr>
          <w:rFonts w:ascii="Times New Roman" w:eastAsia="Times New Roman" w:hAnsi="Times New Roman" w:cs="Times New Roman"/>
          <w:color w:val="000000" w:themeColor="text1"/>
          <w:sz w:val="20"/>
          <w:szCs w:val="20"/>
          <w:shd w:val="clear" w:color="auto" w:fill="FFFFFF"/>
          <w:lang w:eastAsia="en-US"/>
        </w:rPr>
        <w:t xml:space="preserve">-2 spike protein, which have been linked to changes in the virus's infectiousness and how it can be neutralized with antigens against recently circulating COVID-19 virus subtypes. It is thought to be one of the most contagious severe illnesses ever found </w:t>
      </w:r>
      <w:r w:rsidR="00760D10" w:rsidRPr="009F44A4">
        <w:rPr>
          <w:rFonts w:ascii="Times New Roman" w:eastAsia="Times New Roman" w:hAnsi="Times New Roman" w:cs="Times New Roman"/>
          <w:color w:val="000000" w:themeColor="text1"/>
          <w:sz w:val="20"/>
          <w:szCs w:val="20"/>
          <w:shd w:val="clear" w:color="auto" w:fill="FFFFFF"/>
          <w:lang w:eastAsia="en-US"/>
        </w:rPr>
        <w:fldChar w:fldCharType="begin"/>
      </w:r>
      <w:r w:rsidR="00236558">
        <w:rPr>
          <w:rFonts w:ascii="Times New Roman" w:eastAsia="Times New Roman" w:hAnsi="Times New Roman" w:cs="Times New Roman"/>
          <w:color w:val="000000" w:themeColor="text1"/>
          <w:sz w:val="20"/>
          <w:szCs w:val="20"/>
          <w:shd w:val="clear" w:color="auto" w:fill="FFFFFF"/>
          <w:lang w:eastAsia="en-US"/>
        </w:rPr>
        <w:instrText xml:space="preserve"> ADDIN ZOTERO_ITEM CSL_CITATION {"citationID":"ygEAKACx","properties":{"formattedCitation":"\\super 14\\uc0\\u8211{}18\\nosupersub{}","plainCitation":"14–18","noteIndex":0},"citationItems":[{"id":1289,"uris":["http://zotero.org/users/local/ZR048J0w/items/HMXHCD8I"],"uri":["http://zotero.org/users/local/ZR048J0w/items/HMXHCD8I"],"itemData":{"id":1289,"type":"article-journal","container-title":"Nature","DOI":"10.1038/d41586-021-01696-3","ISSN":"1476-4687","issue":"7865","journalAbbreviation":"Nature","language":"eng","note":"PMID: 34158664","page":"17-18","source":"PubMed","title":"Delta coronavirus variant: scientists brace for impact","title-short":"Delta coronavirus variant","volume":"595","author":[{"family":"Callaway","given":"Ewen"}],"issued":{"date-parts":[["2021",7]]}}},{"id":1286,"uris":["http://zotero.org/users/local/ZR048J0w/items/7S9LWXQH"],"uri":["http://zotero.org/users/local/ZR048J0w/items/7S9LWXQH"],"itemData":{"id":1286,"type":"article-journal","container-title":"Journal of Travel Medicine","DOI":"10.1093/jtm/taab124","ISSN":"1708-8305","issue":"7","journalAbbreviation":"J Travel Med","language":"eng","note":"PMID: 34369565\nPMCID: PMC8436367","page":"taab124","source":"PubMed","title":"The reproductive number of the Delta variant of SARS-CoV-2 is far higher compared to the ancestral SARS-CoV-2 virus","volume":"28","author":[{"family":"Liu","given":"Ying"},{"family":"Rocklöv","given":"Joacim"}],"issued":{"date-parts":[["2021",10,11]]}}},{"id":1294,"uris":["http://zotero.org/users/local/ZR048J0w/items/WP5HV2TJ"],"uri":["http://zotero.org/users/local/ZR048J0w/items/WP5HV2TJ"],"itemData":{"id":1294,"type":"article-journal","abstract":"The ongoing pandemic spread of a new human coronavirus, SARS-CoV-2, which is associated with severe pneumonia/disease (COVID-19), has resulted in the generation of tens of thousands of virus genome sequences. The rate of genome generation is unprecedented, yet there is currently no coherent nor accepted scheme for naming the expanding phylogenetic diversity of SARS-CoV-2. Here, we present a rational and dynamic virus nomenclature that uses a phylogenetic framework to identify those lineages that contribute most to active spread. Our system is made tractable by constraining the number and depth of hierarchical lineage labels and by flagging and delabelling virus lineages that become unobserved and hence are probably inactive. By focusing on active virus lineages and those spreading to new locations, this nomenclature will assist in tracking and understanding the patterns and determinants of the global spread of SARS-CoV-2.","container-title":"Nature Microbiology","DOI":"10.1038/s41564-020-0770-5","ISSN":"2058-5276","issue":"11","journalAbbreviation":"Nat Microbiol","language":"en","note":"number: 11\npublisher: Nature Publishing Group","page":"1403-1407","source":"www.nature.com","title":"A dynamic nomenclature proposal for SARS-CoV-2 lineages to assist genomic epidemiology","volume":"5","author":[{"family":"Rambaut","given":"Andrew"},{"family":"Holmes","given":"Edward C."},{"family":"O’Toole","given":"Áine"},{"family":"Hill","given":"Verity"},{"family":"McCrone","given":"John T."},{"family":"Ruis","given":"Christopher"},{"family":"Plessis","given":"Louis","non-dropping-particle":"du"},{"family":"Pybus","given":"Oliver G."}],"issued":{"date-parts":[["2020",11]]}}},{"id":1297,"uris":["http://zotero.org/users/local/ZR048J0w/items/RP8PF3L3"],"uri":["http://zotero.org/users/local/ZR048J0w/items/RP8PF3L3"],"itemData":{"id":1297,"type":"article-journal","abstract":"A novel severe acute respiratory syndrome (SARS)-like coronavirus (SARS-CoV-2) is causing the global coronavirus disease 2019 (COVID-19) pandemic. Understanding how SARS-CoV-2 enters human cells is a high priority for deciphering its mystery and curbing its spread. A virus surface spike protein mediates SARS-CoV-2 entry into cells. To fulfill its function, SARS-CoV-2 spike binds to its receptor human ACE2 (hACE2) through its receptor-binding domain (RBD) and is proteolytically activated by human proteases. Here we investigated receptor binding and protease activation of SARS-CoV-2 spike using biochemical and pseudovirus entry assays. Our findings have identified key cell entry mechanisms of SARS-CoV-2. First, SARS-CoV-2 RBD has higher hACE2 binding affinity than SARS-CoV RBD, supporting efficient cell entry. Second, paradoxically, the hACE2 binding affinity of the entire SARS-CoV-2 spike is comparable to or lower than that of SARS-CoV spike, suggesting that SARS-CoV-2 RBD, albeit more potent, is less exposed than SARS-CoV RBD. Third, unlike SARS-CoV, cell entry of SARS-CoV-2 is preactivated by proprotein convertase furin, reducing its dependence on target cell proteases for entry. The high hACE2 binding affinity of the RBD, furin preactivation of the spike, and hidden RBD in the spike potentially allow SARS-CoV-2 to maintain efficient cell entry while evading immune surveillance. These features may contribute to the wide spread of the virus. Successful intervention strategies must target both the potency of SARS-CoV-2 and its evasiveness.","container-title":"Proceedings of the National Academy of Sciences","DOI":"10.1073/pnas.2003138117","issue":"21","note":"publisher: Proceedings of the National Academy of Sciences","page":"11727-11734","source":"pnas.org (Atypon)","title":"Cell entry mechanisms of SARS-CoV-2","volume":"117","author":[{"family":"Shang","given":"Jian"},{"family":"Wan","given":"Yushun"},{"family":"Luo","given":"Chuming"},{"family":"Ye","given":"Gang"},{"family":"Geng","given":"Qibin"},{"family":"Auerbach","given":"Ashley"},{"family":"Li","given":"Fang"}],"issued":{"date-parts":[["2020",5,26]]}}},{"id":1299,"uris":["http://zotero.org/users/local/ZR048J0w/items/7ED53PRG"],"uri":["http://zotero.org/users/local/ZR048J0w/items/7ED53PRG"],"itemData":{"id":1299,"type":"article-journal","abstract":"Monoclonal antibodies and antibody cocktails are a promising therapeutic and prophylaxis for COVID-19. However, ongoing evolution of SARS-CoV-2 can render monoclonal antibodies ineffective. Here we completely map all mutations to the SARS-CoV-2 spike receptor binding domain (RBD) that escape binding by a leading monoclonal antibody, LY-CoV555, and its cocktail combination with LY-CoV016. Individual mutations that escape binding by each antibody are combined in the circulating B.1.351 and P.1 SARS-CoV-2 lineages (E484K escapes LY-CoV555, K417N/T escape LY-CoV016). Additionally, the L452R mutation in the B.1.429 lineage escapes LY-CoV555. Furthermore, we identify single amino acid changes that escape the combined LY-CoV555+LY-CoV016 cocktail. We suggest that future efforts should diversify the epitopes targeted by antibodies and antibody cocktails to make them more resilient to antigenic evolution of SARS-CoV-2.","container-title":"bioRxiv: The Preprint Server for Biology","DOI":"10.1101/2021.02.17.431683","journalAbbreviation":"bioRxiv","language":"eng","note":"PMID: 33655250\nPMCID: PMC7924270","page":"2021.02.17.431683","source":"PubMed","title":"Complete map of SARS-CoV-2 RBD mutations that escape the monoclonal antibody LY-CoV555 and its cocktail with LY-CoV016","author":[{"family":"Starr","given":"Tyler N."},{"family":"Greaney","given":"Allison J."},{"family":"Dingens","given":"Adam S."},{"family":"Bloom","given":"Jesse D."}],"issued":{"date-parts":[["2021",2,22]]}}}],"schema":"https://github.com/citation-style-language/schema/raw/master/csl-citation.json"} </w:instrText>
      </w:r>
      <w:r w:rsidR="00760D10" w:rsidRPr="009F44A4">
        <w:rPr>
          <w:rFonts w:ascii="Times New Roman" w:eastAsia="Times New Roman" w:hAnsi="Times New Roman" w:cs="Times New Roman"/>
          <w:color w:val="000000" w:themeColor="text1"/>
          <w:sz w:val="20"/>
          <w:szCs w:val="20"/>
          <w:shd w:val="clear" w:color="auto" w:fill="FFFFFF"/>
          <w:lang w:eastAsia="en-US"/>
        </w:rPr>
        <w:fldChar w:fldCharType="separate"/>
      </w:r>
      <w:r w:rsidR="00236558" w:rsidRPr="00236558">
        <w:rPr>
          <w:rFonts w:ascii="Times New Roman" w:hAnsi="Times New Roman" w:cs="Times New Roman"/>
          <w:sz w:val="20"/>
          <w:szCs w:val="24"/>
          <w:vertAlign w:val="superscript"/>
        </w:rPr>
        <w:t>14–18</w:t>
      </w:r>
      <w:r w:rsidR="00760D10" w:rsidRPr="009F44A4">
        <w:rPr>
          <w:rFonts w:ascii="Times New Roman" w:eastAsia="Times New Roman" w:hAnsi="Times New Roman" w:cs="Times New Roman"/>
          <w:color w:val="000000" w:themeColor="text1"/>
          <w:sz w:val="20"/>
          <w:szCs w:val="20"/>
          <w:shd w:val="clear" w:color="auto" w:fill="FFFFFF"/>
          <w:lang w:eastAsia="en-US"/>
        </w:rPr>
        <w:fldChar w:fldCharType="end"/>
      </w:r>
      <w:r w:rsidRPr="009F44A4">
        <w:rPr>
          <w:rFonts w:ascii="Times New Roman" w:eastAsia="Times New Roman" w:hAnsi="Times New Roman" w:cs="Times New Roman"/>
          <w:color w:val="000000" w:themeColor="text1"/>
          <w:sz w:val="20"/>
          <w:szCs w:val="20"/>
          <w:shd w:val="clear" w:color="auto" w:fill="FFFFFF"/>
          <w:lang w:eastAsia="en-US"/>
        </w:rPr>
        <w:t xml:space="preserve">. The variation is suspected of being involved in the devastating second wave of the epidemic, which began in India in February 2021. As a result, the third wave hit Fiji, the United Kingdom, and South Africa. By late July, it had also contributed to an increase in daily attacks in Asia, the United States, Australia, and New Zealand </w:t>
      </w:r>
      <w:r w:rsidR="002C3339" w:rsidRPr="009F44A4">
        <w:rPr>
          <w:rFonts w:ascii="Times New Roman" w:eastAsia="Times New Roman" w:hAnsi="Times New Roman" w:cs="Times New Roman"/>
          <w:color w:val="000000" w:themeColor="text1"/>
          <w:sz w:val="20"/>
          <w:szCs w:val="20"/>
          <w:shd w:val="clear" w:color="auto" w:fill="FFFFFF"/>
          <w:lang w:eastAsia="en-US"/>
        </w:rPr>
        <w:fldChar w:fldCharType="begin"/>
      </w:r>
      <w:r w:rsidR="00236558">
        <w:rPr>
          <w:rFonts w:ascii="Times New Roman" w:eastAsia="Times New Roman" w:hAnsi="Times New Roman" w:cs="Times New Roman"/>
          <w:color w:val="000000" w:themeColor="text1"/>
          <w:sz w:val="20"/>
          <w:szCs w:val="20"/>
          <w:shd w:val="clear" w:color="auto" w:fill="FFFFFF"/>
          <w:lang w:eastAsia="en-US"/>
        </w:rPr>
        <w:instrText xml:space="preserve"> ADDIN ZOTERO_ITEM CSL_CITATION {"citationID":"juINWsYH","properties":{"formattedCitation":"\\super 19\\uc0\\u8211{}25\\nosupersub{}","plainCitation":"19–25","noteIndex":0},"citationItems":[{"id":1322,"uris":["http://zotero.org/users/local/ZR048J0w/items/QJJIGI7D"],"uri":["http://zotero.org/users/local/ZR048J0w/items/QJJIGI7D"],"itemData":{"id":1322,"type":"article-journal","abstract":"The strategy in New Zealand (Aotearoa) to eliminate coronavirus disease requires that international arrivals undergo managed isolation and quarantine and mandatory testing for severe acute respiratory syndrome coronavirus 2. Combining genomic and epidemiologic data, we investigated the origin of an acute case of coronavirus disease identified in the community after the patient had spent 14 days in managed isolation and quarantine and had 2 negative test results. By combining genomic sequence analysis and epidemiologic investigations, we identified a multibranched chain of transmission of this virus, including on international and domestic flights, as well as a probable case of aerosol transmission without direct person-to-person contact. These findings show the power of integrating genomic and epidemiologic data to inform outbreak investigations.","container-title":"Emerging Infectious Diseases","DOI":"10.3201/eid2705.210514","ISSN":"1080-6040","issue":"5","journalAbbreviation":"Emerg Infect Dis","note":"PMID: 33734063\nPMCID: PMC8084504","page":"1274-1278","source":"PubMed Central","title":"Transmission of Severe Acute Respiratory Syndrome Coronavirus 2 during Border Quarantine and Air Travel, New Zealand (Aotearoa)","volume":"27","author":[{"family":"Eichler","given":"Nick"},{"family":"Thornley","given":"Craig"},{"family":"Swadi","given":"Tara"},{"family":"Devine","given":"Tom"},{"family":"McElnay","given":"Caroline"},{"family":"Sherwood","given":"Jillian"},{"family":"Brunton","given":"Cheryl"},{"family":"Williamson","given":"Felicity"},{"family":"Freeman","given":"Josh"},{"family":"Berger","given":"Sarah"},{"family":"Ren","given":"Xiaoyun"},{"family":"Storey","given":"Matt"},{"family":"Ligt","given":"Joep","non-dropping-particle":"de"},{"family":"Geoghegan","given":"Jemma L."}],"issued":{"date-parts":[["2021",5]]}}},{"id":1383,"uris":["http://zotero.org/users/local/ZR048J0w/items/EH44CQL6"],"uri":["http://zotero.org/users/local/ZR048J0w/items/EH44CQL6"],"itemData":{"id":1383,"type":"article-journal","abstract":"Several SARS-CoV-2 variants have emerged since the pandemic, bringing about a renewed threat to the public. Delta variant (B.1.617.2) was first detected in October 2020 in India and was characterized as variants of concern (VOC) by WHO on May 11, 2021. Delta variant rapidly outcompeted other variants to become the dominant circulating lineages due to its clear competitive advantage. There is emerging evidence of enhanced transmissibility and reduced vaccine effectiveness (VE) against Delta variant. Therefore, it is crucial to understand the features and phenotypic effects of this variant. Herein, we comprehensively described the evaluation and features of Delta variant, summarized the effects of mutations in spike on the infectivity, transmission ability, immune evasion, and provided a perspective on efficient approaches for preventing and overcoming COVID-19.","container-title":"MedComm","DOI":"10.1002/mco2.95","ISSN":"2688-2663","issue":"4","journalAbbreviation":"MedComm (2020)","language":"eng","note":"PMID: 34909755\nPMCID: PMC8661803","page":"846-854","source":"PubMed","title":"The challenges of COVID-19 Delta variant: Prevention and vaccine development","title-short":"The challenges of COVID-19 Delta variant","volume":"2","author":[{"family":"He","given":"Xuemei"},{"family":"He","given":"Cai"},{"family":"Hong","given":"Weiqi"},{"family":"Zhang","given":"Kang"},{"family":"Wei","given":"Xiawei"}],"issued":{"date-parts":[["2021",12]]}}},{"id":1319,"uris":["http://zotero.org/users/local/ZR048J0w/items/AH4KG4W2"],"uri":["http://zotero.org/users/local/ZR048J0w/items/AH4KG4W2"],"itemData":{"id":1319,"type":"article-journal","container-title":"The Lancet. Infectious Diseases","DOI":"10.1016/S1473-3099(21)00579-X","ISSN":"1474-4457","issue":"10","journalAbbreviation":"Lancet Infect Dis","language":"eng","note":"PMID: 34562399\nPMCID: PMC8457755","page":"1358","source":"PubMed","title":"Australia's struggle with the delta variant","volume":"21","author":[{"family":"Kenyon","given":"Georgina"}],"issued":{"date-parts":[["2021",10]]}}},{"id":1317,"uris":["http://zotero.org/users/local/ZR048J0w/items/PYCXFW6C"],"uri":["http://zotero.org/users/local/ZR048J0w/items/PYCXFW6C"],"itemData":{"id":1317,"type":"article-journal","container-title":"New England Journal of Medicine","DOI":"10.1056/NEJMoa2108891","ISSN":"0028-4793","issue":"7","note":"publisher: Massachusetts Medical Society\n_eprint: https://doi.org/10.1056/NEJMoa2108891\nPMID: 34289274","page":"585-594","source":"Taylor and Francis+NEJM","title":"Effectiveness of Covid-19 Vaccines against the B.1.617.2 (Delta) Variant","volume":"385","author":[{"family":"Lopez Bernal","given":"Jamie"},{"family":"Andrews","given":"Nick"},{"family":"Gower","given":"Charlotte"},{"family":"Gallagher","given":"Eileen"},{"family":"Simmons","given":"Ruth"},{"family":"Thelwall","given":"Simon"},{"family":"Stowe","given":"Julia"},{"family":"Tessier","given":"Elise"},{"family":"Groves","given":"Natalie"},{"family":"Dabrera","given":"Gavin"},{"family":"Myers","given":"Richard"},{"family":"Campbell","given":"Colin N.J."},{"family":"Amirthalingam","given":"Gayatri"},{"family":"Edmunds","given":"Matt"},{"family":"Zambon","given":"Maria"},{"family":"Brown","given":"Kevin E."},{"family":"Hopkins","given":"Susan"},{"family":"Chand","given":"Meera"},{"family":"Ramsay","given":"Mary"}],"issued":{"date-parts":[["2021",8,12]]}}},{"id":1206,"uris":["http://zotero.org/users/local/ZR048J0w/items/PXPBQ52C"],"uri":["http://zotero.org/users/local/ZR048J0w/items/PXPBQ52C"],"itemData":{"id":1206,"type":"article-journal","abstract":"Analysis of the in vivo regeneration capability of any tissue-engineered biomaterial is necessary once it shows potential characteristics during in vitro studies. Thus, we applied polyvinyl alcohol-tetraethylorthosilicate-alginate-calcium oxide (PTAC) biocomposite cryogel on critical-sized cranial bone defects in wistar rats for examining the comparative bone regeneration of cryogel-treated and nontreated defects over a period of 4 weeks. An in-depth analysis was performed from macroscopic level till the gene level. Bone regeneration in cryogel-treated defects was clearly evident from the results, whereas the nontreated group did not show any defect healing except at few peripheral areas. At the macroscopic level, micro-computed tomography analysis revealed new bone formation. This was further confirmed at the cellular level, wherein, new bone formation was demonstrated by hematoxylin and eosin staining. Osteoblastic differentiation was further validated by immunohistological staining of runt-related transcription factor-2 (Runx-2) protein and via calcium-phosphate crystal formation after 2 weeks through scanning electron microscopy and energy dispersive X-ray spectroscopy. Finally, at the gene level, real-time PCR analysis confirmed the mRNA expression of osteoblastic markers, that is, runx-2, collagen type I (Col I), alkaline phosphatase (ALP), and osteocalcin (OCN). Therefore, the results of in vivo cranial defect model studies suggest that PTAC biocomposite cryogels can show suitable potential for human bone regeneration.","container-title":"Tissue Engineering. Part A","DOI":"10.1089/ten.TEA.2013.0072","ISSN":"1937-335X","issue":"3-4","journalAbbreviation":"Tissue Eng Part A","language":"eng","note":"PMID: 24147880","page":"751-762","source":"PubMed","title":"Biocomposite cryogels as tissue-engineered biomaterials for regeneration of critical-sized cranial bone defects","volume":"20","author":[{"family":"Mishra","given":"Ruchi"},{"family":"Goel","given":"Sudhir Kumar"},{"family":"Gupta","given":"Kailash Chand"},{"family":"Kumar","given":"Ashok"}],"issued":{"date-parts":[["2014",2]]}}},{"id":1308,"uris":["http://zotero.org/users/local/ZR048J0w/items/5YQUY4YM"],"uri":["http://zotero.org/users/local/ZR048J0w/items/5YQUY4YM"],"itemData":{"id":1308,"type":"article-journal","abstract":"The B.1.617.2 (Delta) variant of severe acute respiratory syndrome coronavirus 2 (SARS-CoV-2) was first identified in the state of Maharashtra in late 2020 and spread throughout India, outcompeting pre-existing lineages including B.1.617.1 (Kappa) and B.1.1.7 (Alpha)1. In vitro, B.1.617.2 is sixfold less sensitive to serum neutralizing antibodies from recovered individuals, and eightfold less sensitive to vaccine-elicited antibodies, compared with wild-type Wuhan-1 bearing D614G. Serum neutralizing titres against B.1.617.2 were lower in ChAdOx1 vaccinees than in BNT162b2 vaccinees. B.1.617.2 spike pseudotyped viruses exhibited compromised sensitivity to monoclonal antibodies to the receptor-binding domain and the amino-terminal domain. B.1.617.2 demonstrated higher replication efficiency than B.1.1.7 in both airway organoid and human airway epithelial systems, associated with B.1.617.2 spike being in a predominantly cleaved state compared with B.1.1.7 spike. The B.1.617.2 spike protein was able to mediate highly efficient syncytium formation that was less sensitive to inhibition by neutralizing antibody, compared with that of wild-type spike. We also observed that B.1.617.2 had higher replication and spike-mediated entry than B.1.617.1, potentially explaining the B.1.617.2 dominance. In an analysis of more than 130 SARS-CoV-2-infected health care workers across three centres in India during a period of mixed lineage circulation, we observed reduced ChAdOx1 vaccine effectiveness against B.1.617.2 relative to non-B.1.617.2, with the caveat of possible residual confounding. Compromised vaccine efficacy against the highly fit and immune-evasive B.1.617.2 Delta variant warrants continued infection control measures in the post-vaccination era.","container-title":"Nature","DOI":"10.1038/s41586-021-03944-y","ISSN":"1476-4687","issue":"7883","language":"en","note":"number: 7883\npublisher: Nature Publishing Group","page":"114-119","source":"www.nature.com","title":"SARS-CoV-2 B.1.617.2 Delta variant replication and immune evasion","volume":"599","author":[{"family":"Mlcochova","given":"Petra"},{"family":"Kemp","given":"Steven A."},{"family":"Dhar","given":"Mahesh Shanker"},{"family":"Papa","given":"Guido"},{"family":"Meng","given":"Bo"},{"family":"Ferreira","given":"Isabella A. T. M."},{"family":"Datir","given":"Rawlings"},{"family":"Collier","given":"Dami A."},{"family":"Albecka","given":"Anna"},{"family":"Singh","given":"Sujeet"},{"family":"Pandey","given":"Rajesh"},{"family":"Brown","given":"Jonathan"},{"family":"Zhou","given":"Jie"},{"family":"Goonawardane","given":"Niluka"},{"family":"Mishra","given":"Swapnil"},{"family":"Whittaker","given":"Charles"},{"family":"Mellan","given":"Thomas"},{"family":"Marwal","given":"Robin"},{"family":"Datta","given":"Meena"},{"family":"Sengupta","given":"Shantanu"},{"family":"Ponnusamy","given":"Kalaiarasan"},{"family":"Radhakrishnan","given":"Venkatraman Srinivasan"},{"family":"Abdullahi","given":"Adam"},{"family":"Charles","given":"Oscar"},{"family":"Chattopadhyay","given":"Partha"},{"family":"Devi","given":"Priti"},{"family":"Caputo","given":"Daniela"},{"family":"Peacock","given":"Tom"},{"family":"Wattal","given":"Chand"},{"family":"Goel","given":"Neeraj"},{"family":"Satwik","given":"Ambrish"},{"family":"Vaishya","given":"Raju"},{"family":"Agarwal","given":"Meenakshi"},{"family":"Mavousian","given":"Antranik"},{"family":"Lee","given":"Joo Hyeon"},{"family":"Bassi","given":"Jessica"},{"family":"Silacci-Fegni","given":"Chiara"},{"family":"Saliba","given":"Christian"},{"family":"Pinto","given":"Dora"},{"family":"Irie","given":"Takashi"},{"family":"Yoshida","given":"Isao"},{"family":"Hamilton","given":"William L."},{"family":"Sato","given":"Kei"},{"family":"Bhatt","given":"Samir"},{"family":"Flaxman","given":"Seth"},{"family":"James","given":"Leo C."},{"family":"Corti","given":"Davide"},{"family":"Piccoli","given":"Luca"},{"family":"Barclay","given":"Wendy S."},{"family":"Rakshit","given":"Partha"},{"family":"Agrawal","given":"Anurag"},{"family":"Gupta","given":"Ravindra K."}],"issued":{"date-parts":[["2021",11]]}}},{"id":1314,"uris":["http://zotero.org/users/local/ZR048J0w/items/WCPLZC5U"],"uri":["http://zotero.org/users/local/ZR048J0w/items/WCPLZC5U"],"itemData":{"id":1314,"type":"article-journal","abstract":"With the delta variant of COVID-19, known as B.1.617.2, quickly ramping up infections around the world, we need to understand what makes this variant more contagious. One study has reported that the delta variant is 60% more transmissible than the alpha variant. As of August 2021, the delta variant has quickly become the dominant strain. Despite countries like the US, where most of the population is vaccinated, COVID-19 has made a resurgence in infections. Collectively, as a country, we ask: is it more deadly? What makes it more \"contagious\" or \"transmissible\"? This review article delves into the information we already know about the delta variant and how it compares with the other SARS-CoV-2 variants. The current vaccine companies like AstraZeneca, Pfizer/BioNTech, and Moderna have reported that their vaccines can provide protection against this variant but with a slightly reduced efficacy. In this article, we do a comprehensive review and summary of the delta B.1.617.2 variant and what makes it more contagious.","container-title":"Clinics and Practice","DOI":"10.3390/clinpract11040093","ISSN":"2039-7275","issue":"4","journalAbbreviation":"Clin Pract","language":"eng","note":"PMID: 34698149\nPMCID: PMC8544471","page":"778-784","source":"PubMed","title":"Analysis of the Delta Variant B.1.617.2 COVID-19","volume":"11","author":[{"family":"Shiehzadegan","given":"Shayan"},{"family":"Alaghemand","given":"Nazanin"},{"family":"Fox","given":"Michael"},{"family":"Venketaraman","given":"Vishwanath"}],"issued":{"date-parts":[["2021",10,21]]}}}],"schema":"https://github.com/citation-style-language/schema/raw/master/csl-citation.json"} </w:instrText>
      </w:r>
      <w:r w:rsidR="002C3339" w:rsidRPr="009F44A4">
        <w:rPr>
          <w:rFonts w:ascii="Times New Roman" w:eastAsia="Times New Roman" w:hAnsi="Times New Roman" w:cs="Times New Roman"/>
          <w:color w:val="000000" w:themeColor="text1"/>
          <w:sz w:val="20"/>
          <w:szCs w:val="20"/>
          <w:shd w:val="clear" w:color="auto" w:fill="FFFFFF"/>
          <w:lang w:eastAsia="en-US"/>
        </w:rPr>
        <w:fldChar w:fldCharType="separate"/>
      </w:r>
      <w:r w:rsidR="00236558" w:rsidRPr="00236558">
        <w:rPr>
          <w:rFonts w:ascii="Times New Roman" w:hAnsi="Times New Roman" w:cs="Times New Roman"/>
          <w:sz w:val="20"/>
          <w:szCs w:val="24"/>
          <w:vertAlign w:val="superscript"/>
        </w:rPr>
        <w:t>19–25</w:t>
      </w:r>
      <w:r w:rsidR="002C3339" w:rsidRPr="009F44A4">
        <w:rPr>
          <w:rFonts w:ascii="Times New Roman" w:eastAsia="Times New Roman" w:hAnsi="Times New Roman" w:cs="Times New Roman"/>
          <w:color w:val="000000" w:themeColor="text1"/>
          <w:sz w:val="20"/>
          <w:szCs w:val="20"/>
          <w:shd w:val="clear" w:color="auto" w:fill="FFFFFF"/>
          <w:lang w:eastAsia="en-US"/>
        </w:rPr>
        <w:fldChar w:fldCharType="end"/>
      </w:r>
      <w:r w:rsidRPr="009F44A4">
        <w:rPr>
          <w:rFonts w:ascii="Times New Roman" w:eastAsia="Times New Roman" w:hAnsi="Times New Roman" w:cs="Times New Roman"/>
          <w:color w:val="000000" w:themeColor="text1"/>
          <w:sz w:val="20"/>
          <w:szCs w:val="20"/>
          <w:shd w:val="clear" w:color="auto" w:fill="FFFFFF"/>
          <w:lang w:eastAsia="en-US"/>
        </w:rPr>
        <w:t>.</w:t>
      </w:r>
    </w:p>
    <w:p w14:paraId="48261514" w14:textId="77777777" w:rsidR="006937C5" w:rsidRPr="009F44A4" w:rsidRDefault="006937C5" w:rsidP="00DC7281">
      <w:pPr>
        <w:shd w:val="clear" w:color="auto" w:fill="FFFFFF" w:themeFill="background1"/>
        <w:spacing w:line="360" w:lineRule="auto"/>
        <w:rPr>
          <w:rFonts w:ascii="Times New Roman" w:eastAsia="Times New Roman" w:hAnsi="Times New Roman" w:cs="Times New Roman"/>
          <w:color w:val="000000" w:themeColor="text1"/>
          <w:sz w:val="20"/>
          <w:szCs w:val="20"/>
          <w:lang w:eastAsia="en-US"/>
        </w:rPr>
      </w:pPr>
    </w:p>
    <w:p w14:paraId="7803693E" w14:textId="77777777" w:rsidR="006937C5" w:rsidRPr="009F44A4" w:rsidRDefault="006937C5" w:rsidP="00DC7281">
      <w:pPr>
        <w:shd w:val="clear" w:color="auto" w:fill="FFFFFF" w:themeFill="background1"/>
        <w:spacing w:line="360" w:lineRule="auto"/>
        <w:jc w:val="both"/>
        <w:rPr>
          <w:rFonts w:ascii="Times New Roman" w:eastAsia="Times New Roman" w:hAnsi="Times New Roman" w:cs="Times New Roman"/>
          <w:color w:val="000000" w:themeColor="text1"/>
          <w:sz w:val="20"/>
          <w:szCs w:val="20"/>
          <w:lang w:eastAsia="en-US"/>
        </w:rPr>
      </w:pPr>
      <w:r w:rsidRPr="009F44A4">
        <w:rPr>
          <w:rFonts w:ascii="Times New Roman" w:eastAsia="Times New Roman" w:hAnsi="Times New Roman" w:cs="Times New Roman"/>
          <w:color w:val="000000" w:themeColor="text1"/>
          <w:sz w:val="20"/>
          <w:szCs w:val="20"/>
          <w:shd w:val="clear" w:color="auto" w:fill="FFFFFF"/>
          <w:lang w:eastAsia="en-US"/>
        </w:rPr>
        <w:t>Till date, more than 430 million people worldwide have been diagnosed with COVID-19, resulting in 5.9 million fatalities (According to WHO dashboards information March 1 2022). Since its discovery, the Omicron has caused an increase of infections in a number of countries and at several locations. According to WHO news the number of verified COVID19 cases in the United States surpassed one million in a single day in early January 2022. This rapid increase is consistent with the Omicron variant outbreak in the United States.</w:t>
      </w:r>
    </w:p>
    <w:p w14:paraId="35E96C94" w14:textId="77777777" w:rsidR="006937C5" w:rsidRPr="009F44A4" w:rsidRDefault="006937C5" w:rsidP="00DC7281">
      <w:pPr>
        <w:shd w:val="clear" w:color="auto" w:fill="FFFFFF" w:themeFill="background1"/>
        <w:spacing w:line="360" w:lineRule="auto"/>
        <w:rPr>
          <w:rFonts w:ascii="Times New Roman" w:eastAsia="Times New Roman" w:hAnsi="Times New Roman" w:cs="Times New Roman"/>
          <w:color w:val="000000" w:themeColor="text1"/>
          <w:sz w:val="20"/>
          <w:szCs w:val="20"/>
          <w:lang w:eastAsia="en-US"/>
        </w:rPr>
      </w:pPr>
    </w:p>
    <w:p w14:paraId="66FF44AC" w14:textId="5582F0E2" w:rsidR="006937C5" w:rsidRPr="009F44A4" w:rsidRDefault="006937C5" w:rsidP="00DC7281">
      <w:pPr>
        <w:shd w:val="clear" w:color="auto" w:fill="FFFFFF" w:themeFill="background1"/>
        <w:spacing w:line="360" w:lineRule="auto"/>
        <w:jc w:val="both"/>
        <w:rPr>
          <w:rFonts w:ascii="Times New Roman" w:eastAsia="Times New Roman" w:hAnsi="Times New Roman" w:cs="Times New Roman"/>
          <w:color w:val="000000" w:themeColor="text1"/>
          <w:sz w:val="20"/>
          <w:szCs w:val="20"/>
          <w:lang w:eastAsia="en-US"/>
        </w:rPr>
      </w:pPr>
      <w:r w:rsidRPr="009F44A4">
        <w:rPr>
          <w:rFonts w:ascii="Times New Roman" w:eastAsia="Times New Roman" w:hAnsi="Times New Roman" w:cs="Times New Roman"/>
          <w:color w:val="000000" w:themeColor="text1"/>
          <w:sz w:val="20"/>
          <w:szCs w:val="20"/>
          <w:shd w:val="clear" w:color="auto" w:fill="FFFFFF"/>
          <w:lang w:eastAsia="en-US"/>
        </w:rPr>
        <w:t xml:space="preserve">The Omicron variant has a constellation of over 50 mutations, roughly 30 of which are in the spike protein, which is the most concerning aspect of the variant. The 15 altered locations in the receptor-binding domain (RBD), which interacts with human cells before cell entry and may increase transmissibility </w:t>
      </w:r>
      <w:r w:rsidR="007D46C2" w:rsidRPr="009F44A4">
        <w:rPr>
          <w:rFonts w:ascii="Times New Roman" w:eastAsia="Times New Roman" w:hAnsi="Times New Roman" w:cs="Times New Roman"/>
          <w:color w:val="000000" w:themeColor="text1"/>
          <w:sz w:val="20"/>
          <w:szCs w:val="20"/>
          <w:shd w:val="clear" w:color="auto" w:fill="FFFFFF"/>
          <w:lang w:eastAsia="en-US"/>
        </w:rPr>
        <w:fldChar w:fldCharType="begin"/>
      </w:r>
      <w:r w:rsidR="00236558">
        <w:rPr>
          <w:rFonts w:ascii="Times New Roman" w:eastAsia="Times New Roman" w:hAnsi="Times New Roman" w:cs="Times New Roman"/>
          <w:color w:val="000000" w:themeColor="text1"/>
          <w:sz w:val="20"/>
          <w:szCs w:val="20"/>
          <w:shd w:val="clear" w:color="auto" w:fill="FFFFFF"/>
          <w:lang w:eastAsia="en-US"/>
        </w:rPr>
        <w:instrText xml:space="preserve"> ADDIN ZOTERO_ITEM CSL_CITATION {"citationID":"AGKiATLN","properties":{"formattedCitation":"\\super 26\\nosupersub{}","plainCitation":"26","noteIndex":0},"citationItems":[{"id":1333,"uris":["http://zotero.org/users/local/ZR048J0w/items/HRLD6DQ5"],"uri":["http://zotero.org/users/local/ZR048J0w/items/HRLD6DQ5"],"itemData":{"id":1333,"type":"article-journal","abstract":"Recent emergence of the SARS-CoV-2 variant as OMICRON has become a global concern. This short note highlights the identification and global spread of OMICRON which has spread over 77 nations by now, which resulted in many hypotheses about its origin and degree of infectivity. The detection of mutations in the RBD region of Spike protein is a concern by surpassing vaccine immunity. The ahead will speak about its transmission potentiality, infectivity, disease morbidity as well as its effect on COVID-19 vaccines.","container-title":"Journal of Medical Virology","DOI":"10.1002/jmv.27541","ISSN":"1096-9071","issue":"5","language":"en","note":"_eprint: https://onlinelibrary.wiley.com/doi/pdf/10.1002/jmv.27541","page":"1821-1824","source":"Wiley Online Library","title":"OMICRON (B.1.1.529): A new SARS-CoV-2 variant of concern mounting worldwide fear","title-short":"OMICRON (B.1.1.529)","volume":"94","author":[{"family":"Thakur","given":"Vikram"},{"family":"Ratho","given":"Radha Kanta"}],"issued":{"date-parts":[["2022"]]}}}],"schema":"https://github.com/citation-style-language/schema/raw/master/csl-citation.json"} </w:instrText>
      </w:r>
      <w:r w:rsidR="007D46C2" w:rsidRPr="009F44A4">
        <w:rPr>
          <w:rFonts w:ascii="Times New Roman" w:eastAsia="Times New Roman" w:hAnsi="Times New Roman" w:cs="Times New Roman"/>
          <w:color w:val="000000" w:themeColor="text1"/>
          <w:sz w:val="20"/>
          <w:szCs w:val="20"/>
          <w:shd w:val="clear" w:color="auto" w:fill="FFFFFF"/>
          <w:lang w:eastAsia="en-US"/>
        </w:rPr>
        <w:fldChar w:fldCharType="separate"/>
      </w:r>
      <w:r w:rsidR="00236558" w:rsidRPr="00236558">
        <w:rPr>
          <w:rFonts w:ascii="Times New Roman" w:hAnsi="Times New Roman" w:cs="Times New Roman"/>
          <w:sz w:val="20"/>
          <w:szCs w:val="24"/>
          <w:vertAlign w:val="superscript"/>
        </w:rPr>
        <w:t>26</w:t>
      </w:r>
      <w:r w:rsidR="007D46C2" w:rsidRPr="009F44A4">
        <w:rPr>
          <w:rFonts w:ascii="Times New Roman" w:eastAsia="Times New Roman" w:hAnsi="Times New Roman" w:cs="Times New Roman"/>
          <w:color w:val="000000" w:themeColor="text1"/>
          <w:sz w:val="20"/>
          <w:szCs w:val="20"/>
          <w:shd w:val="clear" w:color="auto" w:fill="FFFFFF"/>
          <w:lang w:eastAsia="en-US"/>
        </w:rPr>
        <w:fldChar w:fldCharType="end"/>
      </w:r>
      <w:r w:rsidRPr="009F44A4">
        <w:rPr>
          <w:rFonts w:ascii="Times New Roman" w:eastAsia="Times New Roman" w:hAnsi="Times New Roman" w:cs="Times New Roman"/>
          <w:color w:val="000000" w:themeColor="text1"/>
          <w:sz w:val="20"/>
          <w:szCs w:val="20"/>
          <w:shd w:val="clear" w:color="auto" w:fill="FFFFFF"/>
          <w:lang w:eastAsia="en-US"/>
        </w:rPr>
        <w:t>, are the most concerning matter. Since the discovery of this variety in South Africa, scientists have been looking for evidence of its origin and the likely path of the unknown pandemic. Based on the examination of the Omicron and other SARS-</w:t>
      </w:r>
      <w:proofErr w:type="spellStart"/>
      <w:r w:rsidRPr="009F44A4">
        <w:rPr>
          <w:rFonts w:ascii="Times New Roman" w:eastAsia="Times New Roman" w:hAnsi="Times New Roman" w:cs="Times New Roman"/>
          <w:color w:val="000000" w:themeColor="text1"/>
          <w:sz w:val="20"/>
          <w:szCs w:val="20"/>
          <w:shd w:val="clear" w:color="auto" w:fill="FFFFFF"/>
          <w:lang w:eastAsia="en-US"/>
        </w:rPr>
        <w:t>CoV</w:t>
      </w:r>
      <w:proofErr w:type="spellEnd"/>
      <w:r w:rsidRPr="009F44A4">
        <w:rPr>
          <w:rFonts w:ascii="Times New Roman" w:eastAsia="Times New Roman" w:hAnsi="Times New Roman" w:cs="Times New Roman"/>
          <w:color w:val="000000" w:themeColor="text1"/>
          <w:sz w:val="20"/>
          <w:szCs w:val="20"/>
          <w:shd w:val="clear" w:color="auto" w:fill="FFFFFF"/>
          <w:lang w:eastAsia="en-US"/>
        </w:rPr>
        <w:t xml:space="preserve">-2 variant sequences, researchers hypothesized that Omicron evolved in parallel and most likely diverged during early or possibly in mid-2020 from other strains </w:t>
      </w:r>
      <w:r w:rsidR="00F10668" w:rsidRPr="009F44A4">
        <w:rPr>
          <w:rFonts w:ascii="Times New Roman" w:eastAsia="Times New Roman" w:hAnsi="Times New Roman" w:cs="Times New Roman"/>
          <w:color w:val="000000" w:themeColor="text1"/>
          <w:sz w:val="20"/>
          <w:szCs w:val="20"/>
          <w:shd w:val="clear" w:color="auto" w:fill="FFFFFF"/>
          <w:lang w:eastAsia="en-US"/>
        </w:rPr>
        <w:fldChar w:fldCharType="begin"/>
      </w:r>
      <w:r w:rsidR="00236558">
        <w:rPr>
          <w:rFonts w:ascii="Times New Roman" w:eastAsia="Times New Roman" w:hAnsi="Times New Roman" w:cs="Times New Roman"/>
          <w:color w:val="000000" w:themeColor="text1"/>
          <w:sz w:val="20"/>
          <w:szCs w:val="20"/>
          <w:shd w:val="clear" w:color="auto" w:fill="FFFFFF"/>
          <w:lang w:eastAsia="en-US"/>
        </w:rPr>
        <w:instrText xml:space="preserve"> ADDIN ZOTERO_ITEM CSL_CITATION {"citationID":"YdhBKUOJ","properties":{"formattedCitation":"\\super 27\\nosupersub{}","plainCitation":"27","noteIndex":0},"citationItems":[{"id":1338,"uris":["http://zotero.org/users/local/ZR048J0w/items/ZQJEJRR7"],"uri":["http://zotero.org/users/local/ZR048J0w/items/ZQJEJRR7"],"itemData":{"id":1338,"type":"article-journal","container-title":"Science (New York, N.Y.)","DOI":"10.1126/science.acx9738","ISSN":"1095-9203","issue":"6572","journalAbbreviation":"Science","language":"eng","note":"PMID: 34855502","page":"1179","source":"PubMed","title":"Where did 'weird' Omicron come from?","volume":"374","author":[{"family":"Kupferschmidt","given":"Kai"}],"issued":{"date-parts":[["2021",12,3]]}}}],"schema":"https://github.com/citation-style-language/schema/raw/master/csl-citation.json"} </w:instrText>
      </w:r>
      <w:r w:rsidR="00F10668" w:rsidRPr="009F44A4">
        <w:rPr>
          <w:rFonts w:ascii="Times New Roman" w:eastAsia="Times New Roman" w:hAnsi="Times New Roman" w:cs="Times New Roman"/>
          <w:color w:val="000000" w:themeColor="text1"/>
          <w:sz w:val="20"/>
          <w:szCs w:val="20"/>
          <w:shd w:val="clear" w:color="auto" w:fill="FFFFFF"/>
          <w:lang w:eastAsia="en-US"/>
        </w:rPr>
        <w:fldChar w:fldCharType="separate"/>
      </w:r>
      <w:r w:rsidR="00236558" w:rsidRPr="00236558">
        <w:rPr>
          <w:rFonts w:ascii="Times New Roman" w:hAnsi="Times New Roman" w:cs="Times New Roman"/>
          <w:sz w:val="20"/>
          <w:szCs w:val="24"/>
          <w:vertAlign w:val="superscript"/>
        </w:rPr>
        <w:t>27</w:t>
      </w:r>
      <w:r w:rsidR="00F10668" w:rsidRPr="009F44A4">
        <w:rPr>
          <w:rFonts w:ascii="Times New Roman" w:eastAsia="Times New Roman" w:hAnsi="Times New Roman" w:cs="Times New Roman"/>
          <w:color w:val="000000" w:themeColor="text1"/>
          <w:sz w:val="20"/>
          <w:szCs w:val="20"/>
          <w:shd w:val="clear" w:color="auto" w:fill="FFFFFF"/>
          <w:lang w:eastAsia="en-US"/>
        </w:rPr>
        <w:fldChar w:fldCharType="end"/>
      </w:r>
      <w:r w:rsidRPr="009F44A4">
        <w:rPr>
          <w:rFonts w:ascii="Times New Roman" w:eastAsia="Times New Roman" w:hAnsi="Times New Roman" w:cs="Times New Roman"/>
          <w:color w:val="000000" w:themeColor="text1"/>
          <w:sz w:val="20"/>
          <w:szCs w:val="20"/>
          <w:shd w:val="clear" w:color="auto" w:fill="FFFFFF"/>
          <w:lang w:eastAsia="en-US"/>
        </w:rPr>
        <w:t>. RBD (receptor-binding domain) analysis revealed the existence of two Omicron sub-clades. Furthermore, phylogenetic analysis of 3590 SARS-</w:t>
      </w:r>
      <w:proofErr w:type="spellStart"/>
      <w:r w:rsidRPr="009F44A4">
        <w:rPr>
          <w:rFonts w:ascii="Times New Roman" w:eastAsia="Times New Roman" w:hAnsi="Times New Roman" w:cs="Times New Roman"/>
          <w:color w:val="000000" w:themeColor="text1"/>
          <w:sz w:val="20"/>
          <w:szCs w:val="20"/>
          <w:shd w:val="clear" w:color="auto" w:fill="FFFFFF"/>
          <w:lang w:eastAsia="en-US"/>
        </w:rPr>
        <w:t>CoV</w:t>
      </w:r>
      <w:proofErr w:type="spellEnd"/>
      <w:r w:rsidRPr="009F44A4">
        <w:rPr>
          <w:rFonts w:ascii="Times New Roman" w:eastAsia="Times New Roman" w:hAnsi="Times New Roman" w:cs="Times New Roman"/>
          <w:color w:val="000000" w:themeColor="text1"/>
          <w:sz w:val="20"/>
          <w:szCs w:val="20"/>
          <w:shd w:val="clear" w:color="auto" w:fill="FFFFFF"/>
          <w:lang w:eastAsia="en-US"/>
        </w:rPr>
        <w:t xml:space="preserve">-2 sequences revealed the development of Omicron from the </w:t>
      </w:r>
      <w:proofErr w:type="spellStart"/>
      <w:r w:rsidRPr="009F44A4">
        <w:rPr>
          <w:rFonts w:ascii="Times New Roman" w:eastAsia="Times New Roman" w:hAnsi="Times New Roman" w:cs="Times New Roman"/>
          <w:color w:val="000000" w:themeColor="text1"/>
          <w:sz w:val="20"/>
          <w:szCs w:val="20"/>
          <w:shd w:val="clear" w:color="auto" w:fill="FFFFFF"/>
          <w:lang w:eastAsia="en-US"/>
        </w:rPr>
        <w:t>B.1.1.519</w:t>
      </w:r>
      <w:proofErr w:type="spellEnd"/>
      <w:r w:rsidRPr="009F44A4">
        <w:rPr>
          <w:rFonts w:ascii="Times New Roman" w:eastAsia="Times New Roman" w:hAnsi="Times New Roman" w:cs="Times New Roman"/>
          <w:color w:val="000000" w:themeColor="text1"/>
          <w:sz w:val="20"/>
          <w:szCs w:val="20"/>
          <w:shd w:val="clear" w:color="auto" w:fill="FFFFFF"/>
          <w:lang w:eastAsia="en-US"/>
        </w:rPr>
        <w:t xml:space="preserve"> family (clade </w:t>
      </w:r>
      <w:proofErr w:type="spellStart"/>
      <w:r w:rsidRPr="009F44A4">
        <w:rPr>
          <w:rFonts w:ascii="Times New Roman" w:eastAsia="Times New Roman" w:hAnsi="Times New Roman" w:cs="Times New Roman"/>
          <w:color w:val="000000" w:themeColor="text1"/>
          <w:sz w:val="20"/>
          <w:szCs w:val="20"/>
          <w:shd w:val="clear" w:color="auto" w:fill="FFFFFF"/>
          <w:lang w:eastAsia="en-US"/>
        </w:rPr>
        <w:t>20B</w:t>
      </w:r>
      <w:proofErr w:type="spellEnd"/>
      <w:r w:rsidRPr="009F44A4">
        <w:rPr>
          <w:rFonts w:ascii="Times New Roman" w:eastAsia="Times New Roman" w:hAnsi="Times New Roman" w:cs="Times New Roman"/>
          <w:color w:val="000000" w:themeColor="text1"/>
          <w:sz w:val="20"/>
          <w:szCs w:val="20"/>
          <w:shd w:val="clear" w:color="auto" w:fill="FFFFFF"/>
          <w:lang w:eastAsia="en-US"/>
        </w:rPr>
        <w:t xml:space="preserve">) </w:t>
      </w:r>
      <w:r w:rsidR="006B01E1" w:rsidRPr="009F44A4">
        <w:rPr>
          <w:rFonts w:ascii="Times New Roman" w:eastAsia="Times New Roman" w:hAnsi="Times New Roman" w:cs="Times New Roman"/>
          <w:color w:val="000000" w:themeColor="text1"/>
          <w:sz w:val="20"/>
          <w:szCs w:val="20"/>
          <w:shd w:val="clear" w:color="auto" w:fill="FFFFFF"/>
          <w:lang w:eastAsia="en-US"/>
        </w:rPr>
        <w:fldChar w:fldCharType="begin"/>
      </w:r>
      <w:r w:rsidR="00236558">
        <w:rPr>
          <w:rFonts w:ascii="Times New Roman" w:eastAsia="Times New Roman" w:hAnsi="Times New Roman" w:cs="Times New Roman"/>
          <w:color w:val="000000" w:themeColor="text1"/>
          <w:sz w:val="20"/>
          <w:szCs w:val="20"/>
          <w:shd w:val="clear" w:color="auto" w:fill="FFFFFF"/>
          <w:lang w:eastAsia="en-US"/>
        </w:rPr>
        <w:instrText xml:space="preserve"> ADDIN ZOTERO_ITEM CSL_CITATION {"citationID":"Sbpqijvx","properties":{"formattedCitation":"\\super 28\\nosupersub{}","plainCitation":"28","noteIndex":0},"citationItems":[{"id":1336,"uris":["http://zotero.org/users/local/ZR048J0w/items/VSY2WJVT"],"uri":["http://zotero.org/users/local/ZR048J0w/items/VSY2WJVT"],"itemData":{"id":1336,"type":"article-journal","abstract":"Despite the worldwide vaccination, the COVID-19 pandemic continues as SARS-CoV-2 evolves into numerous variants. Since the first identification of the novel SARS-CoV-2 variant of concern (VOC) Omicron on November 24th, 2021, from an immunocompromised patient in South Africa, the variant has overtaken Delta as the predominant lineage in South Africa and has quickly spread to over 40 countries. Here, we provide an initial molecular characterization of the Omicron variant through analyzing a large number of mutations, especially in the spike protein receptor-binding domain with their potential effects on viral infectivity and host immunity. Our analysis indicates that the Omicron variant has two subclades and may evolve from clade 20B instead of the currently dominant Delta variant. In addition, we have also identified mutations that may affect the ACE2 receptor and/or antibody bindings. Our study has raised additional questions on the evolution, transmission, virulence, and immune escape properties of this new Omicron variant.","container-title":"Journal of Medical Virology","DOI":"10.1002/jmv.27516","ISSN":"1096-9071","issue":"4","journalAbbreviation":"J Med Virol","language":"eng","note":"PMID: 34897752","page":"1728-1733","source":"PubMed","title":"Sequence analysis of the emerging SARS-CoV-2 variant Omicron in South Africa","volume":"94","author":[{"family":"Wang","given":"Lulan"},{"family":"Cheng","given":"Genhong"}],"issued":{"date-parts":[["2022",4]]}}}],"schema":"https://github.com/citation-style-language/schema/raw/master/csl-citation.json"} </w:instrText>
      </w:r>
      <w:r w:rsidR="006B01E1" w:rsidRPr="009F44A4">
        <w:rPr>
          <w:rFonts w:ascii="Times New Roman" w:eastAsia="Times New Roman" w:hAnsi="Times New Roman" w:cs="Times New Roman"/>
          <w:color w:val="000000" w:themeColor="text1"/>
          <w:sz w:val="20"/>
          <w:szCs w:val="20"/>
          <w:shd w:val="clear" w:color="auto" w:fill="FFFFFF"/>
          <w:lang w:eastAsia="en-US"/>
        </w:rPr>
        <w:fldChar w:fldCharType="separate"/>
      </w:r>
      <w:r w:rsidR="00236558" w:rsidRPr="00236558">
        <w:rPr>
          <w:rFonts w:ascii="Times New Roman" w:hAnsi="Times New Roman" w:cs="Times New Roman"/>
          <w:sz w:val="20"/>
          <w:szCs w:val="24"/>
          <w:vertAlign w:val="superscript"/>
        </w:rPr>
        <w:t>28</w:t>
      </w:r>
      <w:r w:rsidR="006B01E1" w:rsidRPr="009F44A4">
        <w:rPr>
          <w:rFonts w:ascii="Times New Roman" w:eastAsia="Times New Roman" w:hAnsi="Times New Roman" w:cs="Times New Roman"/>
          <w:color w:val="000000" w:themeColor="text1"/>
          <w:sz w:val="20"/>
          <w:szCs w:val="20"/>
          <w:shd w:val="clear" w:color="auto" w:fill="FFFFFF"/>
          <w:lang w:eastAsia="en-US"/>
        </w:rPr>
        <w:fldChar w:fldCharType="end"/>
      </w:r>
      <w:r w:rsidRPr="009F44A4">
        <w:rPr>
          <w:rFonts w:ascii="Times New Roman" w:eastAsia="Times New Roman" w:hAnsi="Times New Roman" w:cs="Times New Roman"/>
          <w:color w:val="000000" w:themeColor="text1"/>
          <w:sz w:val="20"/>
          <w:szCs w:val="20"/>
          <w:shd w:val="clear" w:color="auto" w:fill="FFFFFF"/>
          <w:lang w:eastAsia="en-US"/>
        </w:rPr>
        <w:t xml:space="preserve">. The presence of the majority of mutations in the Omicron variant in the body of an </w:t>
      </w:r>
      <w:proofErr w:type="spellStart"/>
      <w:r w:rsidRPr="009F44A4">
        <w:rPr>
          <w:rFonts w:ascii="Times New Roman" w:eastAsia="Times New Roman" w:hAnsi="Times New Roman" w:cs="Times New Roman"/>
          <w:color w:val="000000" w:themeColor="text1"/>
          <w:sz w:val="20"/>
          <w:szCs w:val="20"/>
          <w:shd w:val="clear" w:color="auto" w:fill="FFFFFF"/>
          <w:lang w:eastAsia="en-US"/>
        </w:rPr>
        <w:t>immunocompromised</w:t>
      </w:r>
      <w:proofErr w:type="spellEnd"/>
      <w:r w:rsidRPr="009F44A4">
        <w:rPr>
          <w:rFonts w:ascii="Times New Roman" w:eastAsia="Times New Roman" w:hAnsi="Times New Roman" w:cs="Times New Roman"/>
          <w:color w:val="000000" w:themeColor="text1"/>
          <w:sz w:val="20"/>
          <w:szCs w:val="20"/>
          <w:shd w:val="clear" w:color="auto" w:fill="FFFFFF"/>
          <w:lang w:eastAsia="en-US"/>
        </w:rPr>
        <w:t xml:space="preserve"> HIV-infected individual shows the possibility of adaptations in COVID-19 patients who are persistently infected. A contributing cause to Omicron may be South Africa's high (19%) HIV prevalence rate </w:t>
      </w:r>
      <w:r w:rsidR="00014A03" w:rsidRPr="009F44A4">
        <w:rPr>
          <w:rFonts w:ascii="Times New Roman" w:eastAsia="Times New Roman" w:hAnsi="Times New Roman" w:cs="Times New Roman"/>
          <w:color w:val="000000" w:themeColor="text1"/>
          <w:sz w:val="20"/>
          <w:szCs w:val="20"/>
          <w:shd w:val="clear" w:color="auto" w:fill="FFFFFF"/>
          <w:lang w:eastAsia="en-US"/>
        </w:rPr>
        <w:fldChar w:fldCharType="begin"/>
      </w:r>
      <w:r w:rsidR="00236558">
        <w:rPr>
          <w:rFonts w:ascii="Times New Roman" w:eastAsia="Times New Roman" w:hAnsi="Times New Roman" w:cs="Times New Roman"/>
          <w:color w:val="000000" w:themeColor="text1"/>
          <w:sz w:val="20"/>
          <w:szCs w:val="20"/>
          <w:shd w:val="clear" w:color="auto" w:fill="FFFFFF"/>
          <w:lang w:eastAsia="en-US"/>
        </w:rPr>
        <w:instrText xml:space="preserve"> ADDIN ZOTERO_ITEM CSL_CITATION {"citationID":"jABcXDpI","properties":{"formattedCitation":"\\super 26,29\\nosupersub{}","plainCitation":"26,29","noteIndex":0},"citationItems":[{"id":1340,"uris":["http://zotero.org/users/local/ZR048J0w/items/BYQZDZTB"],"uri":["http://zotero.org/users/local/ZR048J0w/items/BYQZDZTB"],"itemData":{"id":1340,"type":"article-journal","container-title":"Nature","DOI":"10.1038/d41586-021-03546-8","ISSN":"1476-4687","issue":"7887","journalAbbreviation":"Nature","language":"eng","note":"PMID: 34853449","page":"33-36","source":"PubMed","title":"Africa: tackle HIV and COVID-19 together","title-short":"Africa","volume":"600","author":[{"family":"Msomi","given":"Nokukhanya"},{"family":"Lessells","given":"Richard"},{"family":"Mlisana","given":"Koleka"},{"family":"Oliveira","given":"Tulio","non-dropping-particle":"de"}],"issued":{"date-parts":[["2021",12]]}}},{"id":1333,"uris":["http://zotero.org/users/local/ZR048J0w/items/HRLD6DQ5"],"uri":["http://zotero.org/users/local/ZR048J0w/items/HRLD6DQ5"],"itemData":{"id":1333,"type":"article-journal","abstract":"Recent emergence of the SARS-CoV-2 variant as OMICRON has become a global concern. This short note highlights the identification and global spread of OMICRON which has spread over 77 nations by now, which resulted in many hypotheses about its origin and degree of infectivity. The detection of mutations in the RBD region of Spike protein is a concern by surpassing vaccine immunity. The ahead will speak about its transmission potentiality, infectivity, disease morbidity as well as its effect on COVID-19 vaccines.","container-title":"Journal of Medical Virology","DOI":"10.1002/jmv.27541","ISSN":"1096-9071","issue":"5","language":"en","note":"_eprint: https://onlinelibrary.wiley.com/doi/pdf/10.1002/jmv.27541","page":"1821-1824","source":"Wiley Online Library","title":"OMICRON (B.1.1.529): A new SARS-CoV-2 variant of concern mounting worldwide fear","title-short":"OMICRON (B.1.1.529)","volume":"94","author":[{"family":"Thakur","given":"Vikram"},{"family":"Ratho","given":"Radha Kanta"}],"issued":{"date-parts":[["2022"]]}}}],"schema":"https://github.com/citation-style-language/schema/raw/master/csl-citation.json"} </w:instrText>
      </w:r>
      <w:r w:rsidR="00014A03" w:rsidRPr="009F44A4">
        <w:rPr>
          <w:rFonts w:ascii="Times New Roman" w:eastAsia="Times New Roman" w:hAnsi="Times New Roman" w:cs="Times New Roman"/>
          <w:color w:val="000000" w:themeColor="text1"/>
          <w:sz w:val="20"/>
          <w:szCs w:val="20"/>
          <w:shd w:val="clear" w:color="auto" w:fill="FFFFFF"/>
          <w:lang w:eastAsia="en-US"/>
        </w:rPr>
        <w:fldChar w:fldCharType="separate"/>
      </w:r>
      <w:r w:rsidR="00236558" w:rsidRPr="00236558">
        <w:rPr>
          <w:rFonts w:ascii="Times New Roman" w:hAnsi="Times New Roman" w:cs="Times New Roman"/>
          <w:sz w:val="20"/>
          <w:szCs w:val="24"/>
          <w:vertAlign w:val="superscript"/>
        </w:rPr>
        <w:t>26,29</w:t>
      </w:r>
      <w:r w:rsidR="00014A03" w:rsidRPr="009F44A4">
        <w:rPr>
          <w:rFonts w:ascii="Times New Roman" w:eastAsia="Times New Roman" w:hAnsi="Times New Roman" w:cs="Times New Roman"/>
          <w:color w:val="000000" w:themeColor="text1"/>
          <w:sz w:val="20"/>
          <w:szCs w:val="20"/>
          <w:shd w:val="clear" w:color="auto" w:fill="FFFFFF"/>
          <w:lang w:eastAsia="en-US"/>
        </w:rPr>
        <w:fldChar w:fldCharType="end"/>
      </w:r>
      <w:r w:rsidR="00014A03" w:rsidRPr="009F44A4">
        <w:rPr>
          <w:rFonts w:ascii="Times New Roman" w:eastAsia="Times New Roman" w:hAnsi="Times New Roman" w:cs="Times New Roman"/>
          <w:color w:val="000000" w:themeColor="text1"/>
          <w:sz w:val="20"/>
          <w:szCs w:val="20"/>
          <w:shd w:val="clear" w:color="auto" w:fill="FFFFFF"/>
          <w:lang w:eastAsia="en-US"/>
        </w:rPr>
        <w:t>.</w:t>
      </w:r>
    </w:p>
    <w:p w14:paraId="6EADAA70" w14:textId="77777777" w:rsidR="008D16FE" w:rsidRPr="009F44A4" w:rsidRDefault="00C02138" w:rsidP="00DC7281">
      <w:pPr>
        <w:pStyle w:val="Heading4"/>
        <w:numPr>
          <w:ilvl w:val="0"/>
          <w:numId w:val="6"/>
        </w:numPr>
        <w:shd w:val="clear" w:color="auto" w:fill="FFFFFF" w:themeFill="background1"/>
        <w:spacing w:line="360" w:lineRule="auto"/>
        <w:jc w:val="both"/>
        <w:rPr>
          <w:rFonts w:ascii="Times New Roman" w:eastAsia="Calibri" w:hAnsi="Times New Roman" w:cs="Times New Roman"/>
          <w:b/>
          <w:color w:val="000000" w:themeColor="text1"/>
          <w:sz w:val="20"/>
          <w:szCs w:val="20"/>
        </w:rPr>
      </w:pPr>
      <w:r w:rsidRPr="009F44A4">
        <w:rPr>
          <w:rFonts w:ascii="Times New Roman" w:eastAsia="Calibri" w:hAnsi="Times New Roman" w:cs="Times New Roman"/>
          <w:b/>
          <w:color w:val="000000" w:themeColor="text1"/>
          <w:sz w:val="20"/>
          <w:szCs w:val="20"/>
        </w:rPr>
        <w:t>Origin of SARS-</w:t>
      </w:r>
      <w:proofErr w:type="spellStart"/>
      <w:r w:rsidRPr="009F44A4">
        <w:rPr>
          <w:rFonts w:ascii="Times New Roman" w:eastAsia="Calibri" w:hAnsi="Times New Roman" w:cs="Times New Roman"/>
          <w:b/>
          <w:color w:val="000000" w:themeColor="text1"/>
          <w:sz w:val="20"/>
          <w:szCs w:val="20"/>
        </w:rPr>
        <w:t>CoV</w:t>
      </w:r>
      <w:proofErr w:type="spellEnd"/>
      <w:r w:rsidRPr="009F44A4">
        <w:rPr>
          <w:rFonts w:ascii="Times New Roman" w:eastAsia="Calibri" w:hAnsi="Times New Roman" w:cs="Times New Roman"/>
          <w:b/>
          <w:color w:val="000000" w:themeColor="text1"/>
          <w:sz w:val="20"/>
          <w:szCs w:val="20"/>
        </w:rPr>
        <w:t>-2 is linked with SARS-</w:t>
      </w:r>
      <w:proofErr w:type="spellStart"/>
      <w:r w:rsidRPr="009F44A4">
        <w:rPr>
          <w:rFonts w:ascii="Times New Roman" w:eastAsia="Calibri" w:hAnsi="Times New Roman" w:cs="Times New Roman"/>
          <w:b/>
          <w:color w:val="000000" w:themeColor="text1"/>
          <w:sz w:val="20"/>
          <w:szCs w:val="20"/>
        </w:rPr>
        <w:t>CoV</w:t>
      </w:r>
      <w:proofErr w:type="spellEnd"/>
      <w:r w:rsidRPr="009F44A4">
        <w:rPr>
          <w:rFonts w:ascii="Times New Roman" w:eastAsia="Calibri" w:hAnsi="Times New Roman" w:cs="Times New Roman"/>
          <w:b/>
          <w:color w:val="000000" w:themeColor="text1"/>
          <w:sz w:val="20"/>
          <w:szCs w:val="20"/>
        </w:rPr>
        <w:t xml:space="preserve"> and MERS-</w:t>
      </w:r>
      <w:proofErr w:type="spellStart"/>
      <w:r w:rsidRPr="009F44A4">
        <w:rPr>
          <w:rFonts w:ascii="Times New Roman" w:eastAsia="Calibri" w:hAnsi="Times New Roman" w:cs="Times New Roman"/>
          <w:b/>
          <w:color w:val="000000" w:themeColor="text1"/>
          <w:sz w:val="20"/>
          <w:szCs w:val="20"/>
        </w:rPr>
        <w:t>CoV</w:t>
      </w:r>
      <w:proofErr w:type="spellEnd"/>
    </w:p>
    <w:p w14:paraId="17707DB5" w14:textId="53115D79" w:rsidR="008D16FE" w:rsidRPr="009F44A4" w:rsidRDefault="00C2381A"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hAnsi="Times New Roman" w:cs="Times New Roman"/>
          <w:color w:val="000000" w:themeColor="text1"/>
          <w:sz w:val="20"/>
          <w:szCs w:val="20"/>
          <w:shd w:val="clear" w:color="auto" w:fill="FFFFFF"/>
        </w:rPr>
        <w:t xml:space="preserve">The source of origin and transmission of the infection must be identified for the establishment of therapeutic strategies to control the disease. The prior confirmed case of SARS disease was identified in </w:t>
      </w:r>
      <w:proofErr w:type="spellStart"/>
      <w:r w:rsidRPr="009F44A4">
        <w:rPr>
          <w:rFonts w:ascii="Times New Roman" w:hAnsi="Times New Roman" w:cs="Times New Roman"/>
          <w:color w:val="000000" w:themeColor="text1"/>
          <w:sz w:val="20"/>
          <w:szCs w:val="20"/>
          <w:shd w:val="clear" w:color="auto" w:fill="FFFFFF"/>
        </w:rPr>
        <w:t>Foshan</w:t>
      </w:r>
      <w:proofErr w:type="spellEnd"/>
      <w:r w:rsidRPr="009F44A4">
        <w:rPr>
          <w:rFonts w:ascii="Times New Roman" w:hAnsi="Times New Roman" w:cs="Times New Roman"/>
          <w:color w:val="000000" w:themeColor="text1"/>
          <w:sz w:val="20"/>
          <w:szCs w:val="20"/>
          <w:shd w:val="clear" w:color="auto" w:fill="FFFFFF"/>
        </w:rPr>
        <w:t xml:space="preserve">, China in November 2002. Cases involving 300 health workers were reported in China in February 2003. The SARS outbreak in China later spread to other countries through infected individuals. The SARS epidemic in 2003 occurred due to a new strain of human coronavirus as it was then discovered. Some countries which came in contact with this virus were Hong Kong, Vietnam, Toronto, Taiwan, Canada and the United States </w:t>
      </w:r>
      <w:r w:rsidR="00974D4B"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{"citationID":"r2qd0DSL","properties":{"formattedCitation":"\\super 30\\uc0\\u8211{}32\\nosupersub{}","plainCitation":"30–32","noteIndex":0},"citationItems":[{"id":572,"uris":["http://zotero.org/users/local/ZR048J0w/items/J7HFGRWC"],"uri":["http://zotero.org/users/local/ZR048J0w/items/J7HFGRWC"],"itemData":{"id":572,"type":"article-journal","abstract":"The emergence of Middle East respiratory syndrome coronavirus (MERS-CoV) in 2012 marked the second introduction of a highly pathogenic coronavirus into the human population in the twenty-first century. The continuing introductions of MERS-CoV from dromedary camels, the subsequent travel-related viral spread, the unprecedented nosocomial outbreaks and the high case-fatality rates highlight the need for prophylactic and therapeutic measures. Scientific advancements since the 2002-2003 severe acute respiratory syndrome coronavirus (SARS-CoV) pandemic allowed for rapid progress in our understanding of the epidemiology and pathogenesis of MERS-CoV and the development of therapeutics. In this Review, we detail our present understanding of the transmission and pathogenesis of SARS-CoV and MERS-CoV, and discuss the current state of development of measures to combat emerging coronaviruses.","container-title":"Nature Reviews. Microbiology","DOI":"10.1038/nrmicro.2016.81","ISSN":"1740-1534","issue":"8","journalAbbreviation":"Nat Rev Microbiol","language":"eng","note":"PMID: 27344959\nPMCID: PMC7097822","page":"523-534","source":"PubMed","title":"SARS and MERS: recent insights into emerging coronaviruses","title-short":"SARS and MERS","volume":"14","author":[{"family":"Wit","given":"Emmie","non-dropping-particle":"de"},{"family":"Doremalen","given":"Neeltje","non-dropping-particle":"van"},{"family":"Falzarano","given":"Darryl"},{"family":"Munster","given":"Vincent J."}],"issued":{"date-parts":[["2016"]]}}},{"id":575,"uris":["http://zotero.org/users/local/ZR048J0w/items/XAXN7QR3"],"uri":["http://zotero.org/users/local/ZR048J0w/items/XAXN7QR3"],"itemData":{"id":575,"type":"article-journal","abstract":"BACKGROUND: There has been an outbreak of the severe acute respiratory syndrome (SARS) worldwide. We report the clinical, laboratory, and radiologic features of 138 cases of suspected SARS during a hospital outbreak in Hong Kong.\nMETHODS: From March 11 to 25, 2003, all patients with suspected SARS after exposure to an index patient or ward were admitted to the isolation wards of the Prince of Wales Hospital. Their demographic, clinical, laboratory, and radiologic characteristics were analyzed. Clinical end points included the need for intensive care and death. Univariate and multivariate analyses were performed.\nRESULTS: There were 66 male patients and 72 female patients in this cohort, 69 of whom were health care workers. The most common symptoms included fever (in 100 percent of the patients); chills, rigors, or both (73.2 percent); and myalgia (60.9 percent). Cough and headache were also reported in more than 50 percent of the patients. Other common findings were lymphopenia (in 69.6 percent), thrombocytopenia (44.8 percent), and elevated lactate dehydrogenase and creatine kinase levels (71.0 percent and 32.1 percent, respectively). Peripheral air-space consolidation was commonly observed on thoracic computed tomographic scanning. A total of 32 patients (23.2 percent) were admitted to the intensive care unit; 5 patients died, all of whom had coexisting conditions. In a multivariate analysis, the independent predictors of an adverse outcome were advanced age (odds ratio per decade of life, 1.80; 95 percent confidence interval, 1.16 to 2.81; P=0.009), a high peak lactate dehydrogenase level (odds ratio per 100 U per liter, 2.09; 95 percent confidence interval, 1.28 to 3.42; P=0.003), and an absolute neutrophil count that exceeded the upper limit of the normal range on presentation (odds ratio, 1.60; 95 percent confidence interval, 1.03 to 2.50; P=0.04).\nCONCLUSIONS: SARS is a serious respiratory illness that led to significant morbidity and mortality in our cohort.","container-title":"The New England Journal of Medicine","DOI":"10.1056/NEJMoa030685","ISSN":"1533-4406","issue":"20","journalAbbreviation":"N Engl J Med","language":"eng","note":"PMID: 12682352","page":"1986-1994","source":"PubMed","title":"A major outbreak of severe acute respiratory syndrome in Hong Kong","volume":"348","author":[{"family":"Lee","given":"Nelson"},{"family":"Hui","given":"David"},{"family":"Wu","given":"Alan"},{"family":"Chan","given":"Paul"},{"family":"Cameron","given":"Peter"},{"family":"Joynt","given":"Gavin M."},{"family":"Ahuja","given":"Anil"},{"family":"Yung","given":"Man Yee"},{"family":"Leung","given":"C. B."},{"family":"To","given":"K. F."},{"family":"Lui","given":"S. F."},{"family":"Szeto","given":"C. C."},{"family":"Chung","given":"Sydney"},{"family":"Sung","given":"Joseph J. Y."}],"issued":{"date-parts":[["2003",5,15]]}}},{"id":577,"uris":["http://zotero.org/users/local/ZR048J0w/items/XU828BY7"],"uri":["http://zotero.org/users/local/ZR048J0w/items/XU828BY7"],"itemData":{"id":577,"type":"article-journal","abstract":"Background\nSevere acute respiratory syndrome (SARS) is a newly emerged disease caused by a novel coronavirus (SARS-CoV), which spread globally in early 2003, affecting over 30 countries. We have used molecular epidemiology to define the patterns of spread of the virus in Hong Kong and beyond.\n\nMethods\nThe case definition of SARS was based on that recommended by WHO. We genetically sequenced the gene for the S1 unit of the viral spike protein of viruses from patients with SARS in Hong Kong (138) and Guangdong (three) in February to April, 2003. We undertook phylogenetic comparisons with 27 other sequences available from public databases (Genbank).\n\nFindings\nMost of the Hong Kong viruses (139/142), including those from a large outbreak in an apartment block, clustered closely together with the isolate from a single index case (HKU-33) who came from Guangdong to Hong Kong in late February. Three other isolates were genetically distinct from HKU-33 in Hong Kong during February, but none of these contributed substantially to the subsequent local outbreak. Viruses identified in Guangdong and Beijing were genetically more diverse.\n\nInterpretation\nThe molecular epidemiological evidence suggests that most SARS-CoV from the outbreak in Hong Kong, as well as the viruses from Canada, Vietnam, and Singapore, are genetically closely linked. Three viruses found in Hong Kong in February were phylogenetically distinct from the major cluster, which suggests that several introductions of the virus had occurred, but that only one was associated with the subsequent outbreak in Hong Kong, which in turn spread globally.","container-title":"Lancet (London, England)","DOI":"10.1016/S0140-6736(03)15259-2","ISSN":"0140-6736","issue":"9403","journalAbbreviation":"Lancet","note":"PMID: 14726162\nPMCID: PMC7112497","page":"99-104","source":"PubMed Central","title":"Molecular epidemiology of the novel coronavirus that causes severe acute respiratory syndrome","volume":"363","author":[{"family":"Guan","given":"Y"},{"family":"Peiris","given":"JSM"},{"family":"Zheng","given":"B"},{"family":"Poon","given":"LLM"},{"family":"Chan","given":"KH"},{"family":"Zeng","given":"FY"},{"family":"Chan","given":"CWM"},{"family":"Chan","given":"MN"},{"family":"Chen","given":"JD"},{"family":"Chow","given":"KYC"},{"family":"Hon","given":"CC"},{"family":"Hui","given":"KH"},{"family":"Li","given":"J"},{"family":"Li","given":"VYY"},{"family":"Wang","given":"Y"},{"family":"Leung","given":"SW"},{"family":"Yuen","given":"KY"},{"family":"Leung","given":"FC"}],"issued":{"date-parts":[["2004",1,10]]}}}],"schema":"https://github.com/citation-style-language/schema/raw/master/csl-citation.json"} </w:instrText>
      </w:r>
      <w:r w:rsidR="00974D4B"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30–32</w:t>
      </w:r>
      <w:r w:rsidR="00974D4B" w:rsidRPr="009F44A4">
        <w:rPr>
          <w:rFonts w:ascii="Times New Roman" w:eastAsia="Calibri" w:hAnsi="Times New Roman" w:cs="Times New Roman"/>
          <w:color w:val="000000" w:themeColor="text1"/>
          <w:sz w:val="20"/>
          <w:szCs w:val="20"/>
        </w:rPr>
        <w:fldChar w:fldCharType="end"/>
      </w:r>
      <w:r w:rsidR="00974D4B" w:rsidRPr="009F44A4">
        <w:rPr>
          <w:rFonts w:ascii="Times New Roman" w:eastAsia="Calibri" w:hAnsi="Times New Roman" w:cs="Times New Roman"/>
          <w:color w:val="000000" w:themeColor="text1"/>
          <w:sz w:val="20"/>
          <w:szCs w:val="20"/>
        </w:rPr>
        <w:t xml:space="preserve">. </w:t>
      </w:r>
      <w:r w:rsidRPr="009F44A4">
        <w:rPr>
          <w:rFonts w:ascii="Times New Roman" w:hAnsi="Times New Roman" w:cs="Times New Roman"/>
          <w:color w:val="000000" w:themeColor="text1"/>
          <w:sz w:val="20"/>
          <w:szCs w:val="20"/>
          <w:shd w:val="clear" w:color="auto" w:fill="FFFFFF"/>
        </w:rPr>
        <w:t xml:space="preserve">Also, </w:t>
      </w:r>
      <w:r w:rsidRPr="009F44A4">
        <w:rPr>
          <w:rFonts w:ascii="Times New Roman" w:hAnsi="Times New Roman" w:cs="Times New Roman"/>
          <w:color w:val="000000" w:themeColor="text1"/>
          <w:sz w:val="20"/>
          <w:szCs w:val="20"/>
        </w:rPr>
        <w:t>WHO issued a worldwide notice in March</w:t>
      </w:r>
      <w:r w:rsidRPr="009F44A4">
        <w:rPr>
          <w:rFonts w:ascii="Times New Roman" w:hAnsi="Times New Roman" w:cs="Times New Roman"/>
          <w:color w:val="000000" w:themeColor="text1"/>
          <w:sz w:val="20"/>
          <w:szCs w:val="20"/>
          <w:shd w:val="clear" w:color="auto" w:fill="FFFFFF"/>
        </w:rPr>
        <w:t xml:space="preserve"> 12, 2003 and warned of the spread of atypical pneumonia. After 3 days, WHO coined the name SARS for the spreading virus and provided an emergency alert along with cautions and travel advisory. WHO observed air transport as one of the major reasons for its s</w:t>
      </w:r>
      <w:r w:rsidR="006355FE" w:rsidRPr="009F44A4">
        <w:rPr>
          <w:rFonts w:ascii="Times New Roman" w:hAnsi="Times New Roman" w:cs="Times New Roman"/>
          <w:color w:val="000000" w:themeColor="text1"/>
          <w:sz w:val="20"/>
          <w:szCs w:val="20"/>
          <w:shd w:val="clear" w:color="auto" w:fill="FFFFFF"/>
        </w:rPr>
        <w:t xml:space="preserve">preading throughout the </w:t>
      </w:r>
      <w:proofErr w:type="gramStart"/>
      <w:r w:rsidR="006355FE" w:rsidRPr="009F44A4">
        <w:rPr>
          <w:rFonts w:ascii="Times New Roman" w:hAnsi="Times New Roman" w:cs="Times New Roman"/>
          <w:color w:val="000000" w:themeColor="text1"/>
          <w:sz w:val="20"/>
          <w:szCs w:val="20"/>
          <w:shd w:val="clear" w:color="auto" w:fill="FFFFFF"/>
        </w:rPr>
        <w:t>world.</w:t>
      </w:r>
      <w:proofErr w:type="gramEnd"/>
      <w:r w:rsidR="006355FE" w:rsidRPr="009F44A4">
        <w:rPr>
          <w:rFonts w:ascii="Times New Roman" w:hAnsi="Times New Roman" w:cs="Times New Roman"/>
          <w:color w:val="000000" w:themeColor="text1"/>
          <w:sz w:val="20"/>
          <w:szCs w:val="20"/>
          <w:shd w:val="clear" w:color="auto" w:fill="FFFFFF"/>
        </w:rPr>
        <w:t xml:space="preserve"> B</w:t>
      </w:r>
      <w:r w:rsidRPr="009F44A4">
        <w:rPr>
          <w:rFonts w:ascii="Times New Roman" w:hAnsi="Times New Roman" w:cs="Times New Roman"/>
          <w:color w:val="000000" w:themeColor="text1"/>
          <w:sz w:val="20"/>
          <w:szCs w:val="20"/>
          <w:shd w:val="clear" w:color="auto" w:fill="FFFFFF"/>
        </w:rPr>
        <w:t>y April 04, 2003, the WHO had recorded 2353 cases. Approximately 4 percent of SARS patients died as per the reports</w:t>
      </w:r>
      <w:r w:rsidR="00B5582B" w:rsidRPr="009F44A4">
        <w:rPr>
          <w:rFonts w:ascii="Times New Roman" w:eastAsia="Calibri" w:hAnsi="Times New Roman" w:cs="Times New Roman"/>
          <w:color w:val="000000" w:themeColor="text1"/>
          <w:sz w:val="20"/>
          <w:szCs w:val="20"/>
        </w:rPr>
        <w:t xml:space="preserve"> </w:t>
      </w:r>
      <w:r w:rsidR="00B5582B"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{"citationID":"DhoC5ov8","properties":{"formattedCitation":"\\super 33\\nosupersub{}","plainCitation":"33","noteIndex":0},"citationItems":[{"id":580,"uris":["http://zotero.org/users/local/ZR048J0w/items/CXG4PD8K"],"uri":["http://zotero.org/users/local/ZR048J0w/items/CXG4PD8K"],"itemData":{"id":580,"type":"article-journal","abstract":"BACKGROUND: The severe acute respiratory syndrome (SARS) has recently been identified as a new clinical entity. SARS is thought to be caused by an unknown infectious agent.\nMETHODS: Clinical specimens from patients with SARS were searched for unknown viruses with the use of cell cultures and molecular techniques.\nRESULTS: A novel coronavirus was identified in patients with SARS. The virus was isolated in cell culture, and a sequence 300 nucleotides in length was obtained by a polymerase-chain-reaction (PCR)-based random-amplification procedure. Genetic characterization indicated that the virus is only distantly related to known coronaviruses (identical in 50 to 60 percent of the nucleotide sequence). On the basis of the obtained sequence, conventional and real-time PCR assays for specific and sensitive detection of the novel virus were established. Virus was detected in a variety of clinical specimens from patients with SARS but not in controls. High concentrations of viral RNA of up to 100 million molecules per milliliter were found in sputum. Viral RNA was also detected at extremely low concentrations in plasma during the acute phase and in feces during the late convalescent phase. Infected patients showed seroconversion on the Vero cells in which the virus was isolated.\nCONCLUSIONS: The novel coronavirus might have a role in causing SARS.","container-title":"The New England Journal of Medicine","DOI":"10.1056/NEJMoa030747","ISSN":"1533-4406","issue":"20","journalAbbreviation":"N Engl J Med","language":"eng","note":"PMID: 12690091","page":"1967-1976","source":"PubMed","title":"Identification of a novel coronavirus in patients with severe acute respiratory syndrome","volume":"348","author":[{"family":"Drosten","given":"Christian"},{"family":"Günther","given":"Stephan"},{"family":"Preiser","given":"Wolfgang"},{"family":"Werf","given":"Sylvie","non-dropping-particle":"van der"},{"family":"Brodt","given":"Hans-Reinhard"},{"family":"Becker","given":"Stephan"},{"family":"Rabenau","given":"Holger"},{"family":"Panning","given":"Marcus"},{"family":"Kolesnikova","given":"Larissa"},{"family":"Fouchier","given":"Ron A. M."},{"family":"Berger","given":"Annemarie"},{"family":"Burguière","given":"Ana-Maria"},{"family":"Cinatl","given":"Jindrich"},{"family":"Eickmann","given":"Markus"},{"family":"Escriou","given":"Nicolas"},{"family":"Grywna","given":"Klaus"},{"family":"Kramme","given":"Stefanie"},{"family":"Manuguerra","given":"Jean-Claude"},{"family":"Müller","given":"Stefanie"},{"family":"Rickerts","given":"Volker"},{"family":"Stürmer","given":"Martin"},{"family":"Vieth","given":"Simon"},{"family":"Klenk","given":"Hans-Dieter"},{"family":"Osterhaus","given":"Albert D. M. E."},{"family":"Schmitz","given":"Herbert"},{"family":"Doerr","given":"Hans Wilhelm"}],"issued":{"date-parts":[["2003",5,15]]}}}],"schema":"https://github.com/citation-style-language/schema/raw/master/csl-citation.json"} </w:instrText>
      </w:r>
      <w:r w:rsidR="00B5582B"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33</w:t>
      </w:r>
      <w:r w:rsidR="00B5582B" w:rsidRPr="009F44A4">
        <w:rPr>
          <w:rFonts w:ascii="Times New Roman" w:eastAsia="Calibri" w:hAnsi="Times New Roman" w:cs="Times New Roman"/>
          <w:color w:val="000000" w:themeColor="text1"/>
          <w:sz w:val="20"/>
          <w:szCs w:val="20"/>
        </w:rPr>
        <w:fldChar w:fldCharType="end"/>
      </w:r>
      <w:r w:rsidR="00B5582B" w:rsidRPr="009F44A4">
        <w:rPr>
          <w:rFonts w:ascii="Times New Roman" w:eastAsia="Calibri" w:hAnsi="Times New Roman" w:cs="Times New Roman"/>
          <w:color w:val="000000" w:themeColor="text1"/>
          <w:sz w:val="20"/>
          <w:szCs w:val="20"/>
        </w:rPr>
        <w:t>.</w:t>
      </w:r>
      <w:r w:rsidR="00C02138" w:rsidRPr="009F44A4">
        <w:rPr>
          <w:rFonts w:ascii="Times New Roman" w:eastAsia="Calibri" w:hAnsi="Times New Roman" w:cs="Times New Roman"/>
          <w:color w:val="000000" w:themeColor="text1"/>
          <w:sz w:val="20"/>
          <w:szCs w:val="20"/>
        </w:rPr>
        <w:t xml:space="preserve"> </w:t>
      </w:r>
      <w:r w:rsidRPr="009F44A4">
        <w:rPr>
          <w:rFonts w:ascii="Times New Roman" w:hAnsi="Times New Roman" w:cs="Times New Roman"/>
          <w:color w:val="000000" w:themeColor="text1"/>
          <w:sz w:val="20"/>
          <w:szCs w:val="20"/>
          <w:shd w:val="clear" w:color="auto" w:fill="FFFFFF"/>
        </w:rPr>
        <w:t xml:space="preserve">In literature, it was revealed that the natural </w:t>
      </w:r>
      <w:r w:rsidRPr="009F44A4">
        <w:rPr>
          <w:rFonts w:ascii="Times New Roman" w:hAnsi="Times New Roman" w:cs="Times New Roman"/>
          <w:color w:val="000000" w:themeColor="text1"/>
          <w:sz w:val="20"/>
          <w:szCs w:val="20"/>
          <w:shd w:val="clear" w:color="auto" w:fill="FFFFFF"/>
        </w:rPr>
        <w:lastRenderedPageBreak/>
        <w:t>reservoir of SARS-</w:t>
      </w:r>
      <w:proofErr w:type="spellStart"/>
      <w:r w:rsidRPr="009F44A4">
        <w:rPr>
          <w:rFonts w:ascii="Times New Roman" w:hAnsi="Times New Roman" w:cs="Times New Roman"/>
          <w:color w:val="000000" w:themeColor="text1"/>
          <w:sz w:val="20"/>
          <w:szCs w:val="20"/>
          <w:shd w:val="clear" w:color="auto" w:fill="FFFFFF"/>
        </w:rPr>
        <w:t>CoV</w:t>
      </w:r>
      <w:proofErr w:type="spellEnd"/>
      <w:r w:rsidRPr="009F44A4">
        <w:rPr>
          <w:rFonts w:ascii="Times New Roman" w:hAnsi="Times New Roman" w:cs="Times New Roman"/>
          <w:color w:val="000000" w:themeColor="text1"/>
          <w:sz w:val="20"/>
          <w:szCs w:val="20"/>
          <w:shd w:val="clear" w:color="auto" w:fill="FFFFFF"/>
        </w:rPr>
        <w:t xml:space="preserve"> was horseshoe bats and civets and the animals sold in the China wet market that incredibly contributed to the SARS transmission from animals to humans </w:t>
      </w:r>
      <w:r w:rsidR="00E60FF0"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{"citationID":"mgV30CPy","properties":{"formattedCitation":"\\super 34\\nosupersub{}","plainCitation":"34","noteIndex":0},"citationItems":[{"id":583,"uris":["http://zotero.org/users/local/ZR048J0w/items/Y5EWNDCM"],"uri":["http://zotero.org/users/local/ZR048J0w/items/Y5EWNDCM"],"itemData":{"id":583,"type":"article-journal","abstract":"Europe PMC is an archive of life sciences journal literature., Severe acute respiratory syndrome (SARS).","container-title":"Infectious Disease Clinics of North America","DOI":"10.1016/j.idc.2009.10.005","ISSN":"0891-5520, 1557-9824","issue":"1","journalAbbreviation":"Infect Dis Clin North Am","language":"English","note":"PMID: 20171552","page":"175-202","source":"europepmc.org","title":"Severe acute respiratory syndrome (SARS).","volume":"24","author":[{"family":"Dj","given":"Cleri"},{"family":"Aj","given":"Ricketti"},{"family":"Jr","given":"Vernaleo"}],"issued":{"date-parts":[["2010",3,1]]}}}],"schema":"https://github.com/citation-style-language/schema/raw/master/csl-citation.json"} </w:instrText>
      </w:r>
      <w:r w:rsidR="00E60FF0"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34</w:t>
      </w:r>
      <w:r w:rsidR="00E60FF0" w:rsidRPr="009F44A4">
        <w:rPr>
          <w:rFonts w:ascii="Times New Roman" w:eastAsia="Calibri" w:hAnsi="Times New Roman" w:cs="Times New Roman"/>
          <w:color w:val="000000" w:themeColor="text1"/>
          <w:sz w:val="20"/>
          <w:szCs w:val="20"/>
        </w:rPr>
        <w:fldChar w:fldCharType="end"/>
      </w:r>
      <w:r w:rsidR="00E60FF0" w:rsidRPr="009F44A4">
        <w:rPr>
          <w:rFonts w:ascii="Times New Roman" w:eastAsia="Calibri" w:hAnsi="Times New Roman" w:cs="Times New Roman"/>
          <w:color w:val="000000" w:themeColor="text1"/>
          <w:sz w:val="20"/>
          <w:szCs w:val="20"/>
        </w:rPr>
        <w:t>.</w:t>
      </w:r>
      <w:r w:rsidR="00C02138" w:rsidRPr="009F44A4">
        <w:rPr>
          <w:rFonts w:ascii="Times New Roman" w:eastAsia="Calibri" w:hAnsi="Times New Roman" w:cs="Times New Roman"/>
          <w:color w:val="000000" w:themeColor="text1"/>
          <w:sz w:val="20"/>
          <w:szCs w:val="20"/>
        </w:rPr>
        <w:t xml:space="preserve"> </w:t>
      </w:r>
      <w:r w:rsidRPr="009F44A4">
        <w:rPr>
          <w:rFonts w:ascii="Times New Roman" w:hAnsi="Times New Roman" w:cs="Times New Roman"/>
          <w:color w:val="000000" w:themeColor="text1"/>
          <w:sz w:val="20"/>
          <w:szCs w:val="20"/>
          <w:shd w:val="clear" w:color="auto" w:fill="FFFFFF"/>
        </w:rPr>
        <w:t>Talking or breathing, coughing and sneezing served as common modes of transmission. SERS and MERS showed an incubation period of ~5 days and the illness was reported by more than 95% patients approximately 13 days after exposure. Severe symptoms included fever, chills, coughing and headache; while mild symptoms covered diarrhea, vomiting and nausea in the first or second week of illness. Patients who required intensive care infected with SARS-</w:t>
      </w:r>
      <w:proofErr w:type="spellStart"/>
      <w:r w:rsidRPr="009F44A4">
        <w:rPr>
          <w:rFonts w:ascii="Times New Roman" w:hAnsi="Times New Roman" w:cs="Times New Roman"/>
          <w:color w:val="000000" w:themeColor="text1"/>
          <w:sz w:val="20"/>
          <w:szCs w:val="20"/>
          <w:shd w:val="clear" w:color="auto" w:fill="FFFFFF"/>
        </w:rPr>
        <w:t>CoV</w:t>
      </w:r>
      <w:proofErr w:type="spellEnd"/>
      <w:r w:rsidRPr="009F44A4">
        <w:rPr>
          <w:rFonts w:ascii="Times New Roman" w:hAnsi="Times New Roman" w:cs="Times New Roman"/>
          <w:color w:val="000000" w:themeColor="text1"/>
          <w:sz w:val="20"/>
          <w:szCs w:val="20"/>
          <w:shd w:val="clear" w:color="auto" w:fill="FFFFFF"/>
        </w:rPr>
        <w:t xml:space="preserve"> were approximately 20-30%; while in the case of MERS 90-100% of the patients reported were required intensive care </w:t>
      </w:r>
      <w:r w:rsidR="002A39D2"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{"citationID":"Rj5izzBC","properties":{"formattedCitation":"\\super 30\\uc0\\u8211{}32\\nosupersub{}","plainCitation":"30–32","noteIndex":0},"citationItems":[{"id":572,"uris":["http://zotero.org/users/local/ZR048J0w/items/J7HFGRWC"],"uri":["http://zotero.org/users/local/ZR048J0w/items/J7HFGRWC"],"itemData":{"id":572,"type":"article-journal","abstract":"The emergence of Middle East respiratory syndrome coronavirus (MERS-CoV) in 2012 marked the second introduction of a highly pathogenic coronavirus into the human population in the twenty-first century. The continuing introductions of MERS-CoV from dromedary camels, the subsequent travel-related viral spread, the unprecedented nosocomial outbreaks and the high case-fatality rates highlight the need for prophylactic and therapeutic measures. Scientific advancements since the 2002-2003 severe acute respiratory syndrome coronavirus (SARS-CoV) pandemic allowed for rapid progress in our understanding of the epidemiology and pathogenesis of MERS-CoV and the development of therapeutics. In this Review, we detail our present understanding of the transmission and pathogenesis of SARS-CoV and MERS-CoV, and discuss the current state of development of measures to combat emerging coronaviruses.","container-title":"Nature Reviews. Microbiology","DOI":"10.1038/nrmicro.2016.81","ISSN":"1740-1534","issue":"8","journalAbbreviation":"Nat Rev Microbiol","language":"eng","note":"PMID: 27344959\nPMCID: PMC7097822","page":"523-534","source":"PubMed","title":"SARS and MERS: recent insights into emerging coronaviruses","title-short":"SARS and MERS","volume":"14","author":[{"family":"Wit","given":"Emmie","non-dropping-particle":"de"},{"family":"Doremalen","given":"Neeltje","non-dropping-particle":"van"},{"family":"Falzarano","given":"Darryl"},{"family":"Munster","given":"Vincent J."}],"issued":{"date-parts":[["2016"]]}}},{"id":575,"uris":["http://zotero.org/users/local/ZR048J0w/items/XAXN7QR3"],"uri":["http://zotero.org/users/local/ZR048J0w/items/XAXN7QR3"],"itemData":{"id":575,"type":"article-journal","abstract":"BACKGROUND: There has been an outbreak of the severe acute respiratory syndrome (SARS) worldwide. We report the clinical, laboratory, and radiologic features of 138 cases of suspected SARS during a hospital outbreak in Hong Kong.\nMETHODS: From March 11 to 25, 2003, all patients with suspected SARS after exposure to an index patient or ward were admitted to the isolation wards of the Prince of Wales Hospital. Their demographic, clinical, laboratory, and radiologic characteristics were analyzed. Clinical end points included the need for intensive care and death. Univariate and multivariate analyses were performed.\nRESULTS: There were 66 male patients and 72 female patients in this cohort, 69 of whom were health care workers. The most common symptoms included fever (in 100 percent of the patients); chills, rigors, or both (73.2 percent); and myalgia (60.9 percent). Cough and headache were also reported in more than 50 percent of the patients. Other common findings were lymphopenia (in 69.6 percent), thrombocytopenia (44.8 percent), and elevated lactate dehydrogenase and creatine kinase levels (71.0 percent and 32.1 percent, respectively). Peripheral air-space consolidation was commonly observed on thoracic computed tomographic scanning. A total of 32 patients (23.2 percent) were admitted to the intensive care unit; 5 patients died, all of whom had coexisting conditions. In a multivariate analysis, the independent predictors of an adverse outcome were advanced age (odds ratio per decade of life, 1.80; 95 percent confidence interval, 1.16 to 2.81; P=0.009), a high peak lactate dehydrogenase level (odds ratio per 100 U per liter, 2.09; 95 percent confidence interval, 1.28 to 3.42; P=0.003), and an absolute neutrophil count that exceeded the upper limit of the normal range on presentation (odds ratio, 1.60; 95 percent confidence interval, 1.03 to 2.50; P=0.04).\nCONCLUSIONS: SARS is a serious respiratory illness that led to significant morbidity and mortality in our cohort.","container-title":"The New England Journal of Medicine","DOI":"10.1056/NEJMoa030685","ISSN":"1533-4406","issue":"20","journalAbbreviation":"N Engl J Med","language":"eng","note":"PMID: 12682352","page":"1986-1994","source":"PubMed","title":"A major outbreak of severe acute respiratory syndrome in Hong Kong","volume":"348","author":[{"family":"Lee","given":"Nelson"},{"family":"Hui","given":"David"},{"family":"Wu","given":"Alan"},{"family":"Chan","given":"Paul"},{"family":"Cameron","given":"Peter"},{"family":"Joynt","given":"Gavin M."},{"family":"Ahuja","given":"Anil"},{"family":"Yung","given":"Man Yee"},{"family":"Leung","given":"C. B."},{"family":"To","given":"K. F."},{"family":"Lui","given":"S. F."},{"family":"Szeto","given":"C. C."},{"family":"Chung","given":"Sydney"},{"family":"Sung","given":"Joseph J. Y."}],"issued":{"date-parts":[["2003",5,15]]}}},{"id":577,"uris":["http://zotero.org/users/local/ZR048J0w/items/XU828BY7"],"uri":["http://zotero.org/users/local/ZR048J0w/items/XU828BY7"],"itemData":{"id":577,"type":"article-journal","abstract":"Background\nSevere acute respiratory syndrome (SARS) is a newly emerged disease caused by a novel coronavirus (SARS-CoV), which spread globally in early 2003, affecting over 30 countries. We have used molecular epidemiology to define the patterns of spread of the virus in Hong Kong and beyond.\n\nMethods\nThe case definition of SARS was based on that recommended by WHO. We genetically sequenced the gene for the S1 unit of the viral spike protein of viruses from patients with SARS in Hong Kong (138) and Guangdong (three) in February to April, 2003. We undertook phylogenetic comparisons with 27 other sequences available from public databases (Genbank).\n\nFindings\nMost of the Hong Kong viruses (139/142), including those from a large outbreak in an apartment block, clustered closely together with the isolate from a single index case (HKU-33) who came from Guangdong to Hong Kong in late February. Three other isolates were genetically distinct from HKU-33 in Hong Kong during February, but none of these contributed substantially to the subsequent local outbreak. Viruses identified in Guangdong and Beijing were genetically more diverse.\n\nInterpretation\nThe molecular epidemiological evidence suggests that most SARS-CoV from the outbreak in Hong Kong, as well as the viruses from Canada, Vietnam, and Singapore, are genetically closely linked. Three viruses found in Hong Kong in February were phylogenetically distinct from the major cluster, which suggests that several introductions of the virus had occurred, but that only one was associated with the subsequent outbreak in Hong Kong, which in turn spread globally.","container-title":"Lancet (London, England)","DOI":"10.1016/S0140-6736(03)15259-2","ISSN":"0140-6736","issue":"9403","journalAbbreviation":"Lancet","note":"PMID: 14726162\nPMCID: PMC7112497","page":"99-104","source":"PubMed Central","title":"Molecular epidemiology of the novel coronavirus that causes severe acute respiratory syndrome","volume":"363","author":[{"family":"Guan","given":"Y"},{"family":"Peiris","given":"JSM"},{"family":"Zheng","given":"B"},{"family":"Poon","given":"LLM"},{"family":"Chan","given":"KH"},{"family":"Zeng","given":"FY"},{"family":"Chan","given":"CWM"},{"family":"Chan","given":"MN"},{"family":"Chen","given":"JD"},{"family":"Chow","given":"KYC"},{"family":"Hon","given":"CC"},{"family":"Hui","given":"KH"},{"family":"Li","given":"J"},{"family":"Li","given":"VYY"},{"family":"Wang","given":"Y"},{"family":"Leung","given":"SW"},{"family":"Yuen","given":"KY"},{"family":"Leung","given":"FC"}],"issued":{"date-parts":[["2004",1,10]]}}}],"schema":"https://github.com/citation-style-language/schema/raw/master/csl-citation.json"} </w:instrText>
      </w:r>
      <w:r w:rsidR="002A39D2"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30–32</w:t>
      </w:r>
      <w:r w:rsidR="002A39D2" w:rsidRPr="009F44A4">
        <w:rPr>
          <w:rFonts w:ascii="Times New Roman" w:eastAsia="Calibri" w:hAnsi="Times New Roman" w:cs="Times New Roman"/>
          <w:color w:val="000000" w:themeColor="text1"/>
          <w:sz w:val="20"/>
          <w:szCs w:val="20"/>
        </w:rPr>
        <w:fldChar w:fldCharType="end"/>
      </w:r>
      <w:r w:rsidR="002A39D2" w:rsidRPr="009F44A4">
        <w:rPr>
          <w:rFonts w:ascii="Times New Roman" w:eastAsia="Calibri" w:hAnsi="Times New Roman" w:cs="Times New Roman"/>
          <w:color w:val="000000" w:themeColor="text1"/>
          <w:sz w:val="20"/>
          <w:szCs w:val="20"/>
        </w:rPr>
        <w:t>.</w:t>
      </w:r>
    </w:p>
    <w:p w14:paraId="413A37F3" w14:textId="5386FE75" w:rsidR="00C2381A" w:rsidRPr="009F44A4" w:rsidRDefault="00C2381A" w:rsidP="00DC7281">
      <w:pPr>
        <w:pStyle w:val="NormalWeb"/>
        <w:shd w:val="clear" w:color="auto" w:fill="FFFFFF" w:themeFill="background1"/>
        <w:spacing w:before="240" w:beforeAutospacing="0" w:after="240" w:afterAutospacing="0" w:line="360" w:lineRule="auto"/>
        <w:jc w:val="both"/>
        <w:rPr>
          <w:color w:val="000000" w:themeColor="text1"/>
          <w:sz w:val="20"/>
          <w:szCs w:val="20"/>
        </w:rPr>
      </w:pPr>
      <w:r w:rsidRPr="009F44A4">
        <w:rPr>
          <w:color w:val="000000" w:themeColor="text1"/>
          <w:sz w:val="20"/>
          <w:szCs w:val="20"/>
          <w:shd w:val="clear" w:color="auto" w:fill="FFFFFF"/>
        </w:rPr>
        <w:t xml:space="preserve">According to a report from </w:t>
      </w:r>
      <w:proofErr w:type="spellStart"/>
      <w:r w:rsidRPr="009F44A4">
        <w:rPr>
          <w:color w:val="000000" w:themeColor="text1"/>
          <w:sz w:val="20"/>
          <w:szCs w:val="20"/>
          <w:shd w:val="clear" w:color="auto" w:fill="FFFFFF"/>
        </w:rPr>
        <w:t>ProMED</w:t>
      </w:r>
      <w:proofErr w:type="spellEnd"/>
      <w:r w:rsidRPr="009F44A4">
        <w:rPr>
          <w:color w:val="000000" w:themeColor="text1"/>
          <w:sz w:val="20"/>
          <w:szCs w:val="20"/>
          <w:shd w:val="clear" w:color="auto" w:fill="FFFFFF"/>
        </w:rPr>
        <w:t xml:space="preserve"> (Program for Monitoring Emerging Diseases) submitted on September 20, 2012, a new virus called as MERS-</w:t>
      </w:r>
      <w:proofErr w:type="spellStart"/>
      <w:r w:rsidRPr="009F44A4">
        <w:rPr>
          <w:color w:val="000000" w:themeColor="text1"/>
          <w:sz w:val="20"/>
          <w:szCs w:val="20"/>
          <w:shd w:val="clear" w:color="auto" w:fill="FFFFFF"/>
        </w:rPr>
        <w:t>CoV</w:t>
      </w:r>
      <w:proofErr w:type="spellEnd"/>
      <w:r w:rsidRPr="009F44A4">
        <w:rPr>
          <w:color w:val="000000" w:themeColor="text1"/>
          <w:sz w:val="20"/>
          <w:szCs w:val="20"/>
          <w:shd w:val="clear" w:color="auto" w:fill="FFFFFF"/>
        </w:rPr>
        <w:t xml:space="preserve"> was discovered from sputum taken from a man belonging to Arabian Peninsula, who died due to pneumonia and renal failure 3 months earlier </w:t>
      </w:r>
      <w:r w:rsidR="002A39D2" w:rsidRPr="009F44A4">
        <w:rPr>
          <w:rFonts w:eastAsia="Calibri"/>
          <w:color w:val="000000" w:themeColor="text1"/>
          <w:sz w:val="20"/>
          <w:szCs w:val="20"/>
        </w:rPr>
        <w:fldChar w:fldCharType="begin"/>
      </w:r>
      <w:r w:rsidR="00236558">
        <w:rPr>
          <w:rFonts w:eastAsia="Calibri"/>
          <w:color w:val="000000" w:themeColor="text1"/>
          <w:sz w:val="20"/>
          <w:szCs w:val="20"/>
        </w:rPr>
        <w:instrText xml:space="preserve"> ADDIN ZOTERO_ITEM CSL_CITATION {"citationID":"7tlssHk5","properties":{"formattedCitation":"\\super 30,35,36\\nosupersub{}","plainCitation":"30,35,36","noteIndex":0},"citationItems":[{"id":572,"uris":["http://zotero.org/users/local/ZR048J0w/items/J7HFGRWC"],"uri":["http://zotero.org/users/local/ZR048J0w/items/J7HFGRWC"],"itemData":{"id":572,"type":"article-journal","abstract":"The emergence of Middle East respiratory syndrome coronavirus (MERS-CoV) in 2012 marked the second introduction of a highly pathogenic coronavirus into the human population in the twenty-first century. The continuing introductions of MERS-CoV from dromedary camels, the subsequent travel-related viral spread, the unprecedented nosocomial outbreaks and the high case-fatality rates highlight the need for prophylactic and therapeutic measures. Scientific advancements since the 2002-2003 severe acute respiratory syndrome coronavirus (SARS-CoV) pandemic allowed for rapid progress in our understanding of the epidemiology and pathogenesis of MERS-CoV and the development of therapeutics. In this Review, we detail our present understanding of the transmission and pathogenesis of SARS-CoV and MERS-CoV, and discuss the current state of development of measures to combat emerging coronaviruses.","container-title":"Nature Reviews. Microbiology","DOI":"10.1038/nrmicro.2016.81","ISSN":"1740-1534","issue":"8","journalAbbreviation":"Nat Rev Microbiol","language":"eng","note":"PMID: 27344959\nPMCID: PMC7097822","page":"523-534","source":"PubMed","title":"SARS and MERS: recent insights into emerging coronaviruses","title-short":"SARS and MERS","volume":"14","author":[{"family":"Wit","given":"Emmie","non-dropping-particle":"de"},{"family":"Doremalen","given":"Neeltje","non-dropping-particle":"van"},{"family":"Falzarano","given":"Darryl"},{"family":"Munster","given":"Vincent J."}],"issued":{"date-parts":[["2016"]]}}},{"id":587,"uris":["http://zotero.org/users/local/ZR048J0w/items/N2G6RHBL"],"uri":["http://zotero.org/users/local/ZR048J0w/items/N2G6RHBL"],"itemData":{"id":587,"type":"article-journal","abstract":"In April 2012, an outbreak of acute respiratory illness occurred in a public hospital in Zarqa city, in Jordan; 8 health care workers were among the 11 people affected, 1 of who later died. The cause of the outbreak was unknown at the time and an epidemiological investigation including laboratory testing carried out immediately afterthe outbreak was inconclusive. Following the discovery of novel coronavirus infection (nCoV) in the Arabian peninsula in September 2012, stored respiratory and serum samples of patients from this outbreak were retested and the diagnosis of nCoV was confirmed in 2 deceased patients. This paper describes the epidemiological findings of retrospective investigation carried out in November 2012 and highlights the likelihood of nosocomial transmission of nCoV infection in a health-care setting. A total of 2 laboratory-confirmed and 11 probable cases were identified from this outbreak of whom 10 were HCWs and 2 were family members of cases.","container-title":"Eastern Mediterranean Health Journal = La Revue De Sante De La Mediterranee Orientale = Al-Majallah Al-Sihhiyah Li-Sharq Al-Mutawassit","ISSN":"1020-3397","journalAbbreviation":"East Mediterr Health J","language":"eng","note":"PMID: 23888790","page":"S12-18","source":"PubMed","title":"Novel coronavirus infections in Jordan, April 2012: epidemiological findings from a retrospective investigation","title-short":"Novel coronavirus infections in Jordan, April 2012","volume":"19 Suppl 1","author":[{"family":"Hijawi","given":"B."},{"family":"Abdallat","given":"M."},{"family":"Sayaydeh","given":"A."},{"family":"Alqasrawi","given":"S."},{"family":"Haddadin","given":"A."},{"family":"Jaarour","given":"N."},{"family":"Alsheikh","given":"S."},{"family":"Alsanouri","given":"T."}],"issued":{"date-parts":[["2013"]]}}},{"id":591,"uris":["http://zotero.org/users/local/ZR048J0w/items/6VTYFUSN"],"uri":["http://zotero.org/users/local/ZR048J0w/items/6VTYFUSN"],"itemData":{"id":591,"type":"webpage","abstract":"Between 19 and 23 April 2016, the National IHR Focal Point for the Kingdom of Saudi Arabia notified WHO of 3 additional cases of Middle East Respiratory Syndrome (MERS-CoV).","container-title":"WHO","note":"publisher: World Health Organization","title":"WHO | Middle East respiratory syndrome coronavirus (MERS-CoV) – Saudi Arabia","URL":"http://www.who.int/csr/don/26-april-2016-mers-saudi-arabia/en/","accessed":{"date-parts":[["2020",12,15]]}}}],"schema":"https://github.com/citation-style-language/schema/raw/master/csl-citation.json"} </w:instrText>
      </w:r>
      <w:r w:rsidR="002A39D2" w:rsidRPr="009F44A4">
        <w:rPr>
          <w:rFonts w:eastAsia="Calibri"/>
          <w:color w:val="000000" w:themeColor="text1"/>
          <w:sz w:val="20"/>
          <w:szCs w:val="20"/>
        </w:rPr>
        <w:fldChar w:fldCharType="separate"/>
      </w:r>
      <w:r w:rsidR="00236558" w:rsidRPr="00236558">
        <w:rPr>
          <w:sz w:val="20"/>
          <w:vertAlign w:val="superscript"/>
        </w:rPr>
        <w:t>30,35,36</w:t>
      </w:r>
      <w:r w:rsidR="002A39D2" w:rsidRPr="009F44A4">
        <w:rPr>
          <w:rFonts w:eastAsia="Calibri"/>
          <w:color w:val="000000" w:themeColor="text1"/>
          <w:sz w:val="20"/>
          <w:szCs w:val="20"/>
        </w:rPr>
        <w:fldChar w:fldCharType="end"/>
      </w:r>
      <w:r w:rsidR="00C02138" w:rsidRPr="009F44A4">
        <w:rPr>
          <w:rFonts w:eastAsia="Calibri"/>
          <w:color w:val="000000" w:themeColor="text1"/>
          <w:sz w:val="20"/>
          <w:szCs w:val="20"/>
        </w:rPr>
        <w:t xml:space="preserve">. </w:t>
      </w:r>
      <w:r w:rsidRPr="009F44A4">
        <w:rPr>
          <w:color w:val="000000" w:themeColor="text1"/>
          <w:sz w:val="20"/>
          <w:szCs w:val="20"/>
          <w:shd w:val="clear" w:color="auto" w:fill="FFFFFF"/>
        </w:rPr>
        <w:t xml:space="preserve">Acute respiratory disease outbreak has already </w:t>
      </w:r>
      <w:r w:rsidRPr="009F44A4">
        <w:rPr>
          <w:color w:val="000000" w:themeColor="text1"/>
          <w:sz w:val="20"/>
          <w:szCs w:val="20"/>
        </w:rPr>
        <w:t xml:space="preserve">happened on April 2012 in the </w:t>
      </w:r>
      <w:proofErr w:type="spellStart"/>
      <w:r w:rsidRPr="009F44A4">
        <w:rPr>
          <w:color w:val="000000" w:themeColor="text1"/>
          <w:sz w:val="20"/>
          <w:szCs w:val="20"/>
        </w:rPr>
        <w:t>Zarqa</w:t>
      </w:r>
      <w:proofErr w:type="spellEnd"/>
      <w:r w:rsidRPr="009F44A4">
        <w:rPr>
          <w:color w:val="000000" w:themeColor="text1"/>
          <w:sz w:val="20"/>
          <w:szCs w:val="20"/>
        </w:rPr>
        <w:t>, Jordan, public hospital</w:t>
      </w:r>
      <w:r w:rsidRPr="009F44A4">
        <w:rPr>
          <w:color w:val="000000" w:themeColor="text1"/>
          <w:sz w:val="20"/>
          <w:szCs w:val="20"/>
          <w:shd w:val="clear" w:color="auto" w:fill="FFFFFF"/>
        </w:rPr>
        <w:t xml:space="preserve">. The cause of the outbreak was unknown at the time and laboratory studies conducted shortly after the outbreak </w:t>
      </w:r>
      <w:r w:rsidR="007A46A1" w:rsidRPr="009F44A4">
        <w:rPr>
          <w:rFonts w:eastAsia="Calibri"/>
          <w:color w:val="000000" w:themeColor="text1"/>
          <w:sz w:val="20"/>
          <w:szCs w:val="20"/>
        </w:rPr>
        <w:fldChar w:fldCharType="begin"/>
      </w:r>
      <w:r w:rsidR="00236558">
        <w:rPr>
          <w:rFonts w:eastAsia="Calibri"/>
          <w:color w:val="000000" w:themeColor="text1"/>
          <w:sz w:val="20"/>
          <w:szCs w:val="20"/>
        </w:rPr>
        <w:instrText xml:space="preserve"> ADDIN ZOTERO_ITEM CSL_CITATION {"citationID":"ya05zPuf","properties":{"formattedCitation":"\\super 36\\nosupersub{}","plainCitation":"36","noteIndex":0},"citationItems":[{"id":591,"uris":["http://zotero.org/users/local/ZR048J0w/items/6VTYFUSN"],"uri":["http://zotero.org/users/local/ZR048J0w/items/6VTYFUSN"],"itemData":{"id":591,"type":"webpage","abstract":"Between 19 and 23 April 2016, the National IHR Focal Point for the Kingdom of Saudi Arabia notified WHO of 3 additional cases of Middle East Respiratory Syndrome (MERS-CoV).","container-title":"WHO","note":"publisher: World Health Organization","title":"WHO | Middle East respiratory syndrome coronavirus (MERS-CoV) – Saudi Arabia","URL":"http://www.who.int/csr/don/26-april-2016-mers-saudi-arabia/en/","accessed":{"date-parts":[["2020",12,15]]}}}],"schema":"https://github.com/citation-style-language/schema/raw/master/csl-citation.json"} </w:instrText>
      </w:r>
      <w:r w:rsidR="007A46A1" w:rsidRPr="009F44A4">
        <w:rPr>
          <w:rFonts w:eastAsia="Calibri"/>
          <w:color w:val="000000" w:themeColor="text1"/>
          <w:sz w:val="20"/>
          <w:szCs w:val="20"/>
        </w:rPr>
        <w:fldChar w:fldCharType="separate"/>
      </w:r>
      <w:r w:rsidR="00236558" w:rsidRPr="00236558">
        <w:rPr>
          <w:sz w:val="20"/>
          <w:vertAlign w:val="superscript"/>
        </w:rPr>
        <w:t>36</w:t>
      </w:r>
      <w:r w:rsidR="007A46A1" w:rsidRPr="009F44A4">
        <w:rPr>
          <w:rFonts w:eastAsia="Calibri"/>
          <w:color w:val="000000" w:themeColor="text1"/>
          <w:sz w:val="20"/>
          <w:szCs w:val="20"/>
        </w:rPr>
        <w:fldChar w:fldCharType="end"/>
      </w:r>
      <w:r w:rsidR="007A46A1" w:rsidRPr="009F44A4">
        <w:rPr>
          <w:rFonts w:eastAsia="Calibri"/>
          <w:color w:val="000000" w:themeColor="text1"/>
          <w:sz w:val="20"/>
          <w:szCs w:val="20"/>
        </w:rPr>
        <w:t xml:space="preserve">. </w:t>
      </w:r>
      <w:r w:rsidRPr="009F44A4">
        <w:rPr>
          <w:color w:val="000000" w:themeColor="text1"/>
          <w:sz w:val="20"/>
          <w:szCs w:val="20"/>
          <w:shd w:val="clear" w:color="auto" w:fill="FFFFFF"/>
        </w:rPr>
        <w:t>The earliest case of severe respiratory illness dated in April 2012 in Jordan hospital was subsequently diagnosed as MERS. Later, in September 2012 three MERS patients were found in the UK as well. Since 2012, MERS cases have been reported in 27 nations throughout the world but a maximum of 80% cases befell in Arabian Peninsula</w:t>
      </w:r>
      <w:r w:rsidR="002A39D2" w:rsidRPr="009F44A4">
        <w:rPr>
          <w:rFonts w:eastAsia="Calibri"/>
          <w:color w:val="000000" w:themeColor="text1"/>
          <w:sz w:val="20"/>
          <w:szCs w:val="20"/>
        </w:rPr>
        <w:t xml:space="preserve"> </w:t>
      </w:r>
      <w:r w:rsidR="002A39D2" w:rsidRPr="009F44A4">
        <w:rPr>
          <w:rFonts w:eastAsia="Calibri"/>
          <w:color w:val="000000" w:themeColor="text1"/>
          <w:sz w:val="20"/>
          <w:szCs w:val="20"/>
        </w:rPr>
        <w:fldChar w:fldCharType="begin"/>
      </w:r>
      <w:r w:rsidR="00236558">
        <w:rPr>
          <w:rFonts w:eastAsia="Calibri"/>
          <w:color w:val="000000" w:themeColor="text1"/>
          <w:sz w:val="20"/>
          <w:szCs w:val="20"/>
        </w:rPr>
        <w:instrText xml:space="preserve"> ADDIN ZOTERO_ITEM CSL_CITATION {"citationID":"dgv8VJz4","properties":{"formattedCitation":"\\super 30\\nosupersub{}","plainCitation":"30","noteIndex":0},"citationItems":[{"id":572,"uris":["http://zotero.org/users/local/ZR048J0w/items/J7HFGRWC"],"uri":["http://zotero.org/users/local/ZR048J0w/items/J7HFGRWC"],"itemData":{"id":572,"type":"article-journal","abstract":"The emergence of Middle East respiratory syndrome coronavirus (MERS-CoV) in 2012 marked the second introduction of a highly pathogenic coronavirus into the human population in the twenty-first century. The continuing introductions of MERS-CoV from dromedary camels, the subsequent travel-related viral spread, the unprecedented nosocomial outbreaks and the high case-fatality rates highlight the need for prophylactic and therapeutic measures. Scientific advancements since the 2002-2003 severe acute respiratory syndrome coronavirus (SARS-CoV) pandemic allowed for rapid progress in our understanding of the epidemiology and pathogenesis of MERS-CoV and the development of therapeutics. In this Review, we detail our present understanding of the transmission and pathogenesis of SARS-CoV and MERS-CoV, and discuss the current state of development of measures to combat emerging coronaviruses.","container-title":"Nature Reviews. Microbiology","DOI":"10.1038/nrmicro.2016.81","ISSN":"1740-1534","issue":"8","journalAbbreviation":"Nat Rev Microbiol","language":"eng","note":"PMID: 27344959\nPMCID: PMC7097822","page":"523-534","source":"PubMed","title":"SARS and MERS: recent insights into emerging coronaviruses","title-short":"SARS and MERS","volume":"14","author":[{"family":"Wit","given":"Emmie","non-dropping-particle":"de"},{"family":"Doremalen","given":"Neeltje","non-dropping-particle":"van"},{"family":"Falzarano","given":"Darryl"},{"family":"Munster","given":"Vincent J."}],"issued":{"date-parts":[["2016"]]}}}],"schema":"https://github.com/citation-style-language/schema/raw/master/csl-citation.json"} </w:instrText>
      </w:r>
      <w:r w:rsidR="002A39D2" w:rsidRPr="009F44A4">
        <w:rPr>
          <w:rFonts w:eastAsia="Calibri"/>
          <w:color w:val="000000" w:themeColor="text1"/>
          <w:sz w:val="20"/>
          <w:szCs w:val="20"/>
        </w:rPr>
        <w:fldChar w:fldCharType="separate"/>
      </w:r>
      <w:r w:rsidR="00236558" w:rsidRPr="00236558">
        <w:rPr>
          <w:sz w:val="20"/>
          <w:vertAlign w:val="superscript"/>
        </w:rPr>
        <w:t>30</w:t>
      </w:r>
      <w:r w:rsidR="002A39D2" w:rsidRPr="009F44A4">
        <w:rPr>
          <w:rFonts w:eastAsia="Calibri"/>
          <w:color w:val="000000" w:themeColor="text1"/>
          <w:sz w:val="20"/>
          <w:szCs w:val="20"/>
        </w:rPr>
        <w:fldChar w:fldCharType="end"/>
      </w:r>
      <w:r w:rsidR="002A39D2" w:rsidRPr="009F44A4">
        <w:rPr>
          <w:rFonts w:eastAsia="Calibri"/>
          <w:color w:val="000000" w:themeColor="text1"/>
          <w:sz w:val="20"/>
          <w:szCs w:val="20"/>
        </w:rPr>
        <w:t>.</w:t>
      </w:r>
      <w:r w:rsidR="00C02138" w:rsidRPr="009F44A4">
        <w:rPr>
          <w:rFonts w:eastAsia="Calibri"/>
          <w:color w:val="000000" w:themeColor="text1"/>
          <w:sz w:val="20"/>
          <w:szCs w:val="20"/>
        </w:rPr>
        <w:t xml:space="preserve"> </w:t>
      </w:r>
      <w:r w:rsidRPr="009F44A4">
        <w:rPr>
          <w:color w:val="000000" w:themeColor="text1"/>
          <w:sz w:val="20"/>
          <w:szCs w:val="20"/>
          <w:shd w:val="clear" w:color="auto" w:fill="FFFFFF"/>
        </w:rPr>
        <w:t>MERS-</w:t>
      </w:r>
      <w:proofErr w:type="spellStart"/>
      <w:r w:rsidRPr="009F44A4">
        <w:rPr>
          <w:color w:val="000000" w:themeColor="text1"/>
          <w:sz w:val="20"/>
          <w:szCs w:val="20"/>
          <w:shd w:val="clear" w:color="auto" w:fill="FFFFFF"/>
        </w:rPr>
        <w:t>CoV</w:t>
      </w:r>
      <w:proofErr w:type="spellEnd"/>
      <w:r w:rsidRPr="009F44A4">
        <w:rPr>
          <w:color w:val="000000" w:themeColor="text1"/>
          <w:sz w:val="20"/>
          <w:szCs w:val="20"/>
          <w:shd w:val="clear" w:color="auto" w:fill="FFFFFF"/>
        </w:rPr>
        <w:t xml:space="preserve"> possesses a range of similarities with zoonotic virus as evidenced from the cases of its transmission from animals to humans. WHO reported that dromedary camels worked as a source of infection either directly or indirectly</w:t>
      </w:r>
      <w:r w:rsidR="00147BFD" w:rsidRPr="009F44A4">
        <w:rPr>
          <w:rFonts w:eastAsia="Calibri"/>
          <w:color w:val="000000" w:themeColor="text1"/>
          <w:sz w:val="20"/>
          <w:szCs w:val="20"/>
        </w:rPr>
        <w:t xml:space="preserve"> </w:t>
      </w:r>
      <w:r w:rsidR="00147BFD" w:rsidRPr="009F44A4">
        <w:rPr>
          <w:rFonts w:eastAsia="Calibri"/>
          <w:color w:val="000000" w:themeColor="text1"/>
          <w:sz w:val="20"/>
          <w:szCs w:val="20"/>
        </w:rPr>
        <w:fldChar w:fldCharType="begin"/>
      </w:r>
      <w:r w:rsidR="00236558">
        <w:rPr>
          <w:rFonts w:eastAsia="Calibri"/>
          <w:color w:val="000000" w:themeColor="text1"/>
          <w:sz w:val="20"/>
          <w:szCs w:val="20"/>
        </w:rPr>
        <w:instrText xml:space="preserve"> ADDIN ZOTERO_ITEM CSL_CITATION {"citationID":"O0TYHJQs","properties":{"formattedCitation":"\\super 30\\nosupersub{}","plainCitation":"30","noteIndex":0},"citationItems":[{"id":572,"uris":["http://zotero.org/users/local/ZR048J0w/items/J7HFGRWC"],"uri":["http://zotero.org/users/local/ZR048J0w/items/J7HFGRWC"],"itemData":{"id":572,"type":"article-journal","abstract":"The emergence of Middle East respiratory syndrome coronavirus (MERS-CoV) in 2012 marked the second introduction of a highly pathogenic coronavirus into the human population in the twenty-first century. The continuing introductions of MERS-CoV from dromedary camels, the subsequent travel-related viral spread, the unprecedented nosocomial outbreaks and the high case-fatality rates highlight the need for prophylactic and therapeutic measures. Scientific advancements since the 2002-2003 severe acute respiratory syndrome coronavirus (SARS-CoV) pandemic allowed for rapid progress in our understanding of the epidemiology and pathogenesis of MERS-CoV and the development of therapeutics. In this Review, we detail our present understanding of the transmission and pathogenesis of SARS-CoV and MERS-CoV, and discuss the current state of development of measures to combat emerging coronaviruses.","container-title":"Nature Reviews. Microbiology","DOI":"10.1038/nrmicro.2016.81","ISSN":"1740-1534","issue":"8","journalAbbreviation":"Nat Rev Microbiol","language":"eng","note":"PMID: 27344959\nPMCID: PMC7097822","page":"523-534","source":"PubMed","title":"SARS and MERS: recent insights into emerging coronaviruses","title-short":"SARS and MERS","volume":"14","author":[{"family":"Wit","given":"Emmie","non-dropping-particle":"de"},{"family":"Doremalen","given":"Neeltje","non-dropping-particle":"van"},{"family":"Falzarano","given":"Darryl"},{"family":"Munster","given":"Vincent J."}],"issued":{"date-parts":[["2016"]]}}}],"schema":"https://github.com/citation-style-language/schema/raw/master/csl-citation.json"} </w:instrText>
      </w:r>
      <w:r w:rsidR="00147BFD" w:rsidRPr="009F44A4">
        <w:rPr>
          <w:rFonts w:eastAsia="Calibri"/>
          <w:color w:val="000000" w:themeColor="text1"/>
          <w:sz w:val="20"/>
          <w:szCs w:val="20"/>
        </w:rPr>
        <w:fldChar w:fldCharType="separate"/>
      </w:r>
      <w:r w:rsidR="00236558" w:rsidRPr="00236558">
        <w:rPr>
          <w:sz w:val="20"/>
          <w:vertAlign w:val="superscript"/>
        </w:rPr>
        <w:t>30</w:t>
      </w:r>
      <w:r w:rsidR="00147BFD" w:rsidRPr="009F44A4">
        <w:rPr>
          <w:rFonts w:eastAsia="Calibri"/>
          <w:color w:val="000000" w:themeColor="text1"/>
          <w:sz w:val="20"/>
          <w:szCs w:val="20"/>
        </w:rPr>
        <w:fldChar w:fldCharType="end"/>
      </w:r>
      <w:r w:rsidR="00147BFD" w:rsidRPr="009F44A4">
        <w:rPr>
          <w:rFonts w:eastAsia="Calibri"/>
          <w:color w:val="000000" w:themeColor="text1"/>
          <w:sz w:val="20"/>
          <w:szCs w:val="20"/>
        </w:rPr>
        <w:t>.</w:t>
      </w:r>
      <w:r w:rsidR="00C02138" w:rsidRPr="009F44A4">
        <w:rPr>
          <w:rFonts w:eastAsia="Calibri"/>
          <w:color w:val="000000" w:themeColor="text1"/>
          <w:sz w:val="20"/>
          <w:szCs w:val="20"/>
        </w:rPr>
        <w:t xml:space="preserve"> </w:t>
      </w:r>
      <w:r w:rsidRPr="009F44A4">
        <w:rPr>
          <w:color w:val="000000" w:themeColor="text1"/>
          <w:sz w:val="20"/>
          <w:szCs w:val="20"/>
          <w:shd w:val="clear" w:color="auto" w:fill="FFFFFF"/>
        </w:rPr>
        <w:t>By April 26, 2016, it was reported in 27 nations with 1,728 active MERS cases, 624 deaths and 34.3% mortality rate</w:t>
      </w:r>
      <w:r w:rsidR="007A46A1" w:rsidRPr="009F44A4">
        <w:rPr>
          <w:rFonts w:eastAsia="Calibri"/>
          <w:color w:val="000000" w:themeColor="text1"/>
          <w:sz w:val="20"/>
          <w:szCs w:val="20"/>
        </w:rPr>
        <w:t xml:space="preserve"> </w:t>
      </w:r>
      <w:r w:rsidR="007A46A1" w:rsidRPr="009F44A4">
        <w:rPr>
          <w:rFonts w:eastAsia="Calibri"/>
          <w:color w:val="000000" w:themeColor="text1"/>
          <w:sz w:val="20"/>
          <w:szCs w:val="20"/>
        </w:rPr>
        <w:fldChar w:fldCharType="begin"/>
      </w:r>
      <w:r w:rsidR="00236558">
        <w:rPr>
          <w:rFonts w:eastAsia="Calibri"/>
          <w:color w:val="000000" w:themeColor="text1"/>
          <w:sz w:val="20"/>
          <w:szCs w:val="20"/>
        </w:rPr>
        <w:instrText xml:space="preserve"> ADDIN ZOTERO_ITEM CSL_CITATION {"citationID":"RaGaIfMb","properties":{"formattedCitation":"\\super 30,36\\nosupersub{}","plainCitation":"30,36","noteIndex":0},"citationItems":[{"id":572,"uris":["http://zotero.org/users/local/ZR048J0w/items/J7HFGRWC"],"uri":["http://zotero.org/users/local/ZR048J0w/items/J7HFGRWC"],"itemData":{"id":572,"type":"article-journal","abstract":"The emergence of Middle East respiratory syndrome coronavirus (MERS-CoV) in 2012 marked the second introduction of a highly pathogenic coronavirus into the human population in the twenty-first century. The continuing introductions of MERS-CoV from dromedary camels, the subsequent travel-related viral spread, the unprecedented nosocomial outbreaks and the high case-fatality rates highlight the need for prophylactic and therapeutic measures. Scientific advancements since the 2002-2003 severe acute respiratory syndrome coronavirus (SARS-CoV) pandemic allowed for rapid progress in our understanding of the epidemiology and pathogenesis of MERS-CoV and the development of therapeutics. In this Review, we detail our present understanding of the transmission and pathogenesis of SARS-CoV and MERS-CoV, and discuss the current state of development of measures to combat emerging coronaviruses.","container-title":"Nature Reviews. Microbiology","DOI":"10.1038/nrmicro.2016.81","ISSN":"1740-1534","issue":"8","journalAbbreviation":"Nat Rev Microbiol","language":"eng","note":"PMID: 27344959\nPMCID: PMC7097822","page":"523-534","source":"PubMed","title":"SARS and MERS: recent insights into emerging coronaviruses","title-short":"SARS and MERS","volume":"14","author":[{"family":"Wit","given":"Emmie","non-dropping-particle":"de"},{"family":"Doremalen","given":"Neeltje","non-dropping-particle":"van"},{"family":"Falzarano","given":"Darryl"},{"family":"Munster","given":"Vincent J."}],"issued":{"date-parts":[["2016"]]}}},{"id":591,"uris":["http://zotero.org/users/local/ZR048J0w/items/6VTYFUSN"],"uri":["http://zotero.org/users/local/ZR048J0w/items/6VTYFUSN"],"itemData":{"id":591,"type":"webpage","abstract":"Between 19 and 23 April 2016, the National IHR Focal Point for the Kingdom of Saudi Arabia notified WHO of 3 additional cases of Middle East Respiratory Syndrome (MERS-CoV).","container-title":"WHO","note":"publisher: World Health Organization","title":"WHO | Middle East respiratory syndrome coronavirus (MERS-CoV) – Saudi Arabia","URL":"http://www.who.int/csr/don/26-april-2016-mers-saudi-arabia/en/","accessed":{"date-parts":[["2020",12,15]]}}}],"schema":"https://github.com/citation-style-language/schema/raw/master/csl-citation.json"} </w:instrText>
      </w:r>
      <w:r w:rsidR="007A46A1" w:rsidRPr="009F44A4">
        <w:rPr>
          <w:rFonts w:eastAsia="Calibri"/>
          <w:color w:val="000000" w:themeColor="text1"/>
          <w:sz w:val="20"/>
          <w:szCs w:val="20"/>
        </w:rPr>
        <w:fldChar w:fldCharType="separate"/>
      </w:r>
      <w:r w:rsidR="00236558" w:rsidRPr="00236558">
        <w:rPr>
          <w:sz w:val="20"/>
          <w:vertAlign w:val="superscript"/>
        </w:rPr>
        <w:t>30,36</w:t>
      </w:r>
      <w:r w:rsidR="007A46A1" w:rsidRPr="009F44A4">
        <w:rPr>
          <w:rFonts w:eastAsia="Calibri"/>
          <w:color w:val="000000" w:themeColor="text1"/>
          <w:sz w:val="20"/>
          <w:szCs w:val="20"/>
        </w:rPr>
        <w:fldChar w:fldCharType="end"/>
      </w:r>
      <w:r w:rsidR="00CC7C65" w:rsidRPr="009F44A4">
        <w:rPr>
          <w:rFonts w:eastAsia="Calibri"/>
          <w:color w:val="000000" w:themeColor="text1"/>
          <w:sz w:val="20"/>
          <w:szCs w:val="20"/>
        </w:rPr>
        <w:t>.</w:t>
      </w:r>
      <w:r w:rsidR="00633747" w:rsidRPr="009F44A4">
        <w:rPr>
          <w:rFonts w:eastAsia="Calibri"/>
          <w:color w:val="000000" w:themeColor="text1"/>
          <w:sz w:val="20"/>
          <w:szCs w:val="20"/>
        </w:rPr>
        <w:t xml:space="preserve"> </w:t>
      </w:r>
      <w:r w:rsidRPr="009F44A4">
        <w:rPr>
          <w:color w:val="000000" w:themeColor="text1"/>
          <w:sz w:val="20"/>
          <w:szCs w:val="20"/>
          <w:shd w:val="clear" w:color="auto" w:fill="FFFFFF"/>
        </w:rPr>
        <w:t>The major symptoms of MERS included fever, cough, and breathlessness.</w:t>
      </w:r>
    </w:p>
    <w:p w14:paraId="60DE8C39" w14:textId="5BAE868E" w:rsidR="00746084" w:rsidRPr="009F44A4" w:rsidRDefault="00C2381A" w:rsidP="00DC7281">
      <w:pPr>
        <w:shd w:val="clear" w:color="auto" w:fill="FFFFFF" w:themeFill="background1"/>
        <w:spacing w:before="240" w:after="240" w:line="360" w:lineRule="auto"/>
        <w:jc w:val="both"/>
        <w:rPr>
          <w:rFonts w:ascii="Times New Roman" w:eastAsia="Calibri" w:hAnsi="Times New Roman" w:cs="Times New Roman"/>
          <w:color w:val="000000" w:themeColor="text1"/>
          <w:sz w:val="20"/>
          <w:szCs w:val="20"/>
        </w:rPr>
      </w:pPr>
      <w:r w:rsidRPr="009F44A4">
        <w:rPr>
          <w:rFonts w:ascii="Times New Roman" w:hAnsi="Times New Roman" w:cs="Times New Roman"/>
          <w:color w:val="000000" w:themeColor="text1"/>
          <w:sz w:val="20"/>
          <w:szCs w:val="20"/>
          <w:shd w:val="clear" w:color="auto" w:fill="FFFFFF"/>
        </w:rPr>
        <w:t>SARS-</w:t>
      </w:r>
      <w:proofErr w:type="spellStart"/>
      <w:r w:rsidRPr="009F44A4">
        <w:rPr>
          <w:rFonts w:ascii="Times New Roman" w:hAnsi="Times New Roman" w:cs="Times New Roman"/>
          <w:color w:val="000000" w:themeColor="text1"/>
          <w:sz w:val="20"/>
          <w:szCs w:val="20"/>
          <w:shd w:val="clear" w:color="auto" w:fill="FFFFFF"/>
        </w:rPr>
        <w:t>CoV</w:t>
      </w:r>
      <w:proofErr w:type="spellEnd"/>
      <w:r w:rsidRPr="009F44A4">
        <w:rPr>
          <w:rFonts w:ascii="Times New Roman" w:hAnsi="Times New Roman" w:cs="Times New Roman"/>
          <w:color w:val="000000" w:themeColor="text1"/>
          <w:sz w:val="20"/>
          <w:szCs w:val="20"/>
          <w:shd w:val="clear" w:color="auto" w:fill="FFFFFF"/>
        </w:rPr>
        <w:t>-2 shows a great extent of similarities to SARS-</w:t>
      </w:r>
      <w:proofErr w:type="spellStart"/>
      <w:r w:rsidRPr="009F44A4">
        <w:rPr>
          <w:rFonts w:ascii="Times New Roman" w:hAnsi="Times New Roman" w:cs="Times New Roman"/>
          <w:color w:val="000000" w:themeColor="text1"/>
          <w:sz w:val="20"/>
          <w:szCs w:val="20"/>
          <w:shd w:val="clear" w:color="auto" w:fill="FFFFFF"/>
        </w:rPr>
        <w:t>CoV</w:t>
      </w:r>
      <w:proofErr w:type="spellEnd"/>
      <w:r w:rsidRPr="009F44A4">
        <w:rPr>
          <w:rFonts w:ascii="Times New Roman" w:hAnsi="Times New Roman" w:cs="Times New Roman"/>
          <w:color w:val="000000" w:themeColor="text1"/>
          <w:sz w:val="20"/>
          <w:szCs w:val="20"/>
          <w:shd w:val="clear" w:color="auto" w:fill="FFFFFF"/>
        </w:rPr>
        <w:t xml:space="preserve"> in terms of their mode of transmission and symptoms and therefore it is known to have emerged as a new modified pathogen that has caused COVID-19 disease. WHO reported the outbreak of unknown cause on January 05, 2020 and the organization called for an </w:t>
      </w:r>
      <w:r w:rsidRPr="009F44A4">
        <w:rPr>
          <w:rFonts w:ascii="Times New Roman" w:hAnsi="Times New Roman" w:cs="Times New Roman"/>
          <w:color w:val="000000" w:themeColor="text1"/>
          <w:sz w:val="20"/>
          <w:szCs w:val="20"/>
        </w:rPr>
        <w:t>emergency health situation around the end of January 2020</w:t>
      </w:r>
      <w:r w:rsidR="00633747" w:rsidRPr="009F44A4">
        <w:rPr>
          <w:rFonts w:ascii="Times New Roman" w:eastAsia="Calibri" w:hAnsi="Times New Roman" w:cs="Times New Roman"/>
          <w:color w:val="000000" w:themeColor="text1"/>
          <w:sz w:val="20"/>
          <w:szCs w:val="20"/>
        </w:rPr>
        <w:t xml:space="preserve"> </w:t>
      </w:r>
      <w:r w:rsidR="00633747"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{"citationID":"ETUVqnYM","properties":{"formattedCitation":"\\super 37\\nosupersub{}","plainCitation":"37","noteIndex":0},"citationItems":[{"id":595,"uris":["http://zotero.org/users/local/ZR048J0w/items/PNYYPMR5"],"uri":["http://zotero.org/users/local/ZR048J0w/items/PNYYPMR5"],"itemData":{"id":595,"type":"webpage","container-title":"WHO","note":"publisher: World Health Organization","title":"WHO | Pneumonia of unknown cause – China","URL":"http://www.who.int/csr/don/05-january-2020-pneumonia-of-unkown-cause-china/en/","accessed":{"date-parts":[["2020",12,15]]}}}],"schema":"https://github.com/citation-style-language/schema/raw/master/csl-citation.json"} </w:instrText>
      </w:r>
      <w:r w:rsidR="00633747"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37</w:t>
      </w:r>
      <w:r w:rsidR="00633747" w:rsidRPr="009F44A4">
        <w:rPr>
          <w:rFonts w:ascii="Times New Roman" w:eastAsia="Calibri" w:hAnsi="Times New Roman" w:cs="Times New Roman"/>
          <w:color w:val="000000" w:themeColor="text1"/>
          <w:sz w:val="20"/>
          <w:szCs w:val="20"/>
        </w:rPr>
        <w:fldChar w:fldCharType="end"/>
      </w:r>
      <w:r w:rsidR="00633747" w:rsidRPr="009F44A4">
        <w:rPr>
          <w:rFonts w:ascii="Times New Roman" w:eastAsia="Calibri" w:hAnsi="Times New Roman" w:cs="Times New Roman"/>
          <w:color w:val="000000" w:themeColor="text1"/>
          <w:sz w:val="20"/>
          <w:szCs w:val="20"/>
        </w:rPr>
        <w:t>.</w:t>
      </w:r>
      <w:r w:rsidR="00C02138" w:rsidRPr="009F44A4">
        <w:rPr>
          <w:rFonts w:ascii="Times New Roman" w:eastAsia="Calibri" w:hAnsi="Times New Roman" w:cs="Times New Roman"/>
          <w:color w:val="000000" w:themeColor="text1"/>
          <w:sz w:val="20"/>
          <w:szCs w:val="20"/>
        </w:rPr>
        <w:t xml:space="preserve"> </w:t>
      </w:r>
      <w:r w:rsidRPr="009F44A4">
        <w:rPr>
          <w:rFonts w:ascii="Times New Roman" w:hAnsi="Times New Roman" w:cs="Times New Roman"/>
          <w:color w:val="000000" w:themeColor="text1"/>
          <w:sz w:val="20"/>
          <w:szCs w:val="20"/>
          <w:shd w:val="clear" w:color="auto" w:fill="FFFFFF"/>
        </w:rPr>
        <w:t>On February 11, 2020 the organization announced COVID-19 as a pandemic</w:t>
      </w:r>
      <w:r w:rsidR="00633747" w:rsidRPr="009F44A4">
        <w:rPr>
          <w:rFonts w:ascii="Times New Roman" w:eastAsia="Calibri" w:hAnsi="Times New Roman" w:cs="Times New Roman"/>
          <w:color w:val="000000" w:themeColor="text1"/>
          <w:sz w:val="20"/>
          <w:szCs w:val="20"/>
        </w:rPr>
        <w:t xml:space="preserve"> </w:t>
      </w:r>
      <w:r w:rsidR="00633747"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{"citationID":"wkbN0zFq","properties":{"formattedCitation":"\\super 1\\nosupersub{}","plainCitation":"1","noteIndex":0},"citationItems":[{"id":522,"uris":["http://zotero.org/users/local/ZR048J0w/items/ZMBK34ZW"],"uri":["http://zotero.org/users/local/ZR048J0w/items/ZMBK34ZW"],"itemData":{"id":522,"type":"webpage","abstract":"The daily Situation Report provides the current COVID-19 epidemiological situation and presents official case and death counts and transmission classifications worldwide. This includes a map, epidemic curve, and table allowing users to explore the latest numbers and trends at global, regional and country levels. The report also highlights important recent events and actions taken by WHO and partners.","language":"en","title":"Coronavirus Disease (COVID-19) Situation Reports","URL":"https://www.who.int/emergencies/diseases/novel-coronavirus-2019/situation-reports","accessed":{"date-parts":[["2020",12,8]]}}}],"schema":"https://github.com/citation-style-language/schema/raw/master/csl-citation.json"} </w:instrText>
      </w:r>
      <w:r w:rsidR="00633747"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w:t>
      </w:r>
      <w:r w:rsidR="00633747" w:rsidRPr="009F44A4">
        <w:rPr>
          <w:rFonts w:ascii="Times New Roman" w:eastAsia="Calibri" w:hAnsi="Times New Roman" w:cs="Times New Roman"/>
          <w:color w:val="000000" w:themeColor="text1"/>
          <w:sz w:val="20"/>
          <w:szCs w:val="20"/>
        </w:rPr>
        <w:fldChar w:fldCharType="end"/>
      </w:r>
      <w:r w:rsidR="00C02138" w:rsidRPr="009F44A4">
        <w:rPr>
          <w:rFonts w:ascii="Times New Roman" w:eastAsia="Calibri" w:hAnsi="Times New Roman" w:cs="Times New Roman"/>
          <w:color w:val="000000" w:themeColor="text1"/>
          <w:sz w:val="20"/>
          <w:szCs w:val="20"/>
        </w:rPr>
        <w:t xml:space="preserve">. </w:t>
      </w:r>
      <w:r w:rsidRPr="009F44A4">
        <w:rPr>
          <w:rFonts w:ascii="Times New Roman" w:hAnsi="Times New Roman" w:cs="Times New Roman"/>
          <w:color w:val="000000" w:themeColor="text1"/>
          <w:sz w:val="20"/>
          <w:szCs w:val="20"/>
          <w:shd w:val="clear" w:color="auto" w:fill="FFFFFF"/>
        </w:rPr>
        <w:t>Like SARS and MERS, COVID-19 shows symptoms such as coughing, sneezing droplets and breathing problems (Table 1). Also, the incubation time of SARS-</w:t>
      </w:r>
      <w:proofErr w:type="spellStart"/>
      <w:r w:rsidRPr="009F44A4">
        <w:rPr>
          <w:rFonts w:ascii="Times New Roman" w:hAnsi="Times New Roman" w:cs="Times New Roman"/>
          <w:color w:val="000000" w:themeColor="text1"/>
          <w:sz w:val="20"/>
          <w:szCs w:val="20"/>
          <w:shd w:val="clear" w:color="auto" w:fill="FFFFFF"/>
        </w:rPr>
        <w:t>CoV</w:t>
      </w:r>
      <w:proofErr w:type="spellEnd"/>
      <w:r w:rsidRPr="009F44A4">
        <w:rPr>
          <w:rFonts w:ascii="Times New Roman" w:hAnsi="Times New Roman" w:cs="Times New Roman"/>
          <w:color w:val="000000" w:themeColor="text1"/>
          <w:sz w:val="20"/>
          <w:szCs w:val="20"/>
          <w:shd w:val="clear" w:color="auto" w:fill="FFFFFF"/>
        </w:rPr>
        <w:t xml:space="preserve">-2 is found to be 5-6 days after transmission </w:t>
      </w:r>
      <w:r w:rsidR="00633747"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{"citationID":"2DQfdG2I","properties":{"formattedCitation":"\\super 1\\nosupersub{}","plainCitation":"1","noteIndex":0},"citationItems":[{"id":522,"uris":["http://zotero.org/users/local/ZR048J0w/items/ZMBK34ZW"],"uri":["http://zotero.org/users/local/ZR048J0w/items/ZMBK34ZW"],"itemData":{"id":522,"type":"webpage","abstract":"The daily Situation Report provides the current COVID-19 epidemiological situation and presents official case and death counts and transmission classifications worldwide. This includes a map, epidemic curve, and table allowing users to explore the latest numbers and trends at global, regional and country levels. The report also highlights important recent events and actions taken by WHO and partners.","language":"en","title":"Coronavirus Disease (COVID-19) Situation Reports","URL":"https://www.who.int/emergencies/diseases/novel-coronavirus-2019/situation-reports","accessed":{"date-parts":[["2020",12,8]]}}}],"schema":"https://github.com/citation-style-language/schema/raw/master/csl-citation.json"} </w:instrText>
      </w:r>
      <w:r w:rsidR="00633747"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w:t>
      </w:r>
      <w:r w:rsidR="00633747" w:rsidRPr="009F44A4">
        <w:rPr>
          <w:rFonts w:ascii="Times New Roman" w:eastAsia="Calibri" w:hAnsi="Times New Roman" w:cs="Times New Roman"/>
          <w:color w:val="000000" w:themeColor="text1"/>
          <w:sz w:val="20"/>
          <w:szCs w:val="20"/>
        </w:rPr>
        <w:fldChar w:fldCharType="end"/>
      </w:r>
      <w:r w:rsidR="00633747" w:rsidRPr="009F44A4">
        <w:rPr>
          <w:rFonts w:ascii="Times New Roman" w:eastAsia="Calibri" w:hAnsi="Times New Roman" w:cs="Times New Roman"/>
          <w:color w:val="000000" w:themeColor="text1"/>
          <w:sz w:val="20"/>
          <w:szCs w:val="20"/>
        </w:rPr>
        <w:t>.</w:t>
      </w:r>
      <w:r w:rsidR="00C02138" w:rsidRPr="009F44A4">
        <w:rPr>
          <w:rFonts w:ascii="Times New Roman" w:eastAsia="Calibri" w:hAnsi="Times New Roman" w:cs="Times New Roman"/>
          <w:color w:val="000000" w:themeColor="text1"/>
          <w:sz w:val="20"/>
          <w:szCs w:val="20"/>
        </w:rPr>
        <w:t xml:space="preserve"> </w:t>
      </w:r>
      <w:r w:rsidRPr="009F44A4">
        <w:rPr>
          <w:rFonts w:ascii="Times New Roman" w:hAnsi="Times New Roman" w:cs="Times New Roman"/>
          <w:color w:val="000000" w:themeColor="text1"/>
          <w:sz w:val="20"/>
          <w:szCs w:val="20"/>
          <w:shd w:val="clear" w:color="auto" w:fill="FFFFFF"/>
        </w:rPr>
        <w:t xml:space="preserve">Although these three viruses show a great range of similarities, they exhibit unique features in terms of severity of its infection. Notably, SARS and MERS so far showed higher mortality rates in comparison to COVID-19 </w:t>
      </w:r>
      <w:r w:rsidR="00633747"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{"citationID":"7NAsbsDW","properties":{"formattedCitation":"\\super 37\\nosupersub{}","plainCitation":"37","noteIndex":0},"citationItems":[{"id":595,"uris":["http://zotero.org/users/local/ZR048J0w/items/PNYYPMR5"],"uri":["http://zotero.org/users/local/ZR048J0w/items/PNYYPMR5"],"itemData":{"id":595,"type":"webpage","container-title":"WHO","note":"publisher: World Health Organization","title":"WHO | Pneumonia of unknown cause – China","URL":"http://www.who.int/csr/don/05-january-2020-pneumonia-of-unkown-cause-china/en/","accessed":{"date-parts":[["2020",12,15]]}}}],"schema":"https://github.com/citation-style-language/schema/raw/master/csl-citation.json"} </w:instrText>
      </w:r>
      <w:r w:rsidR="00633747"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37</w:t>
      </w:r>
      <w:r w:rsidR="00633747" w:rsidRPr="009F44A4">
        <w:rPr>
          <w:rFonts w:ascii="Times New Roman" w:eastAsia="Calibri" w:hAnsi="Times New Roman" w:cs="Times New Roman"/>
          <w:color w:val="000000" w:themeColor="text1"/>
          <w:sz w:val="20"/>
          <w:szCs w:val="20"/>
        </w:rPr>
        <w:fldChar w:fldCharType="end"/>
      </w:r>
      <w:r w:rsidR="00633747" w:rsidRPr="009F44A4">
        <w:rPr>
          <w:rFonts w:ascii="Times New Roman" w:eastAsia="Calibri" w:hAnsi="Times New Roman" w:cs="Times New Roman"/>
          <w:color w:val="000000" w:themeColor="text1"/>
          <w:sz w:val="20"/>
          <w:szCs w:val="20"/>
        </w:rPr>
        <w:t>.</w:t>
      </w:r>
      <w:r w:rsidR="00C02138" w:rsidRPr="009F44A4">
        <w:rPr>
          <w:rFonts w:ascii="Times New Roman" w:eastAsia="Calibri" w:hAnsi="Times New Roman" w:cs="Times New Roman"/>
          <w:color w:val="000000" w:themeColor="text1"/>
          <w:sz w:val="20"/>
          <w:szCs w:val="20"/>
        </w:rPr>
        <w:t xml:space="preserve"> </w:t>
      </w:r>
      <w:r w:rsidRPr="009F44A4">
        <w:rPr>
          <w:rFonts w:ascii="Times New Roman" w:hAnsi="Times New Roman" w:cs="Times New Roman"/>
          <w:color w:val="000000" w:themeColor="text1"/>
          <w:sz w:val="20"/>
          <w:szCs w:val="20"/>
          <w:shd w:val="clear" w:color="auto" w:fill="FFFFFF"/>
        </w:rPr>
        <w:t>SARS-</w:t>
      </w:r>
      <w:proofErr w:type="spellStart"/>
      <w:r w:rsidRPr="009F44A4">
        <w:rPr>
          <w:rFonts w:ascii="Times New Roman" w:hAnsi="Times New Roman" w:cs="Times New Roman"/>
          <w:color w:val="000000" w:themeColor="text1"/>
          <w:sz w:val="20"/>
          <w:szCs w:val="20"/>
          <w:shd w:val="clear" w:color="auto" w:fill="FFFFFF"/>
        </w:rPr>
        <w:t>CoV</w:t>
      </w:r>
      <w:proofErr w:type="spellEnd"/>
      <w:r w:rsidRPr="009F44A4">
        <w:rPr>
          <w:rFonts w:ascii="Times New Roman" w:hAnsi="Times New Roman" w:cs="Times New Roman"/>
          <w:color w:val="000000" w:themeColor="text1"/>
          <w:sz w:val="20"/>
          <w:szCs w:val="20"/>
          <w:shd w:val="clear" w:color="auto" w:fill="FFFFFF"/>
        </w:rPr>
        <w:t>-2 is, however, observed to be more infectious than MERS-</w:t>
      </w:r>
      <w:proofErr w:type="spellStart"/>
      <w:r w:rsidRPr="009F44A4">
        <w:rPr>
          <w:rFonts w:ascii="Times New Roman" w:hAnsi="Times New Roman" w:cs="Times New Roman"/>
          <w:color w:val="000000" w:themeColor="text1"/>
          <w:sz w:val="20"/>
          <w:szCs w:val="20"/>
          <w:shd w:val="clear" w:color="auto" w:fill="FFFFFF"/>
        </w:rPr>
        <w:t>CoV</w:t>
      </w:r>
      <w:proofErr w:type="spellEnd"/>
      <w:r w:rsidRPr="009F44A4">
        <w:rPr>
          <w:rFonts w:ascii="Times New Roman" w:hAnsi="Times New Roman" w:cs="Times New Roman"/>
          <w:color w:val="000000" w:themeColor="text1"/>
          <w:sz w:val="20"/>
          <w:szCs w:val="20"/>
          <w:shd w:val="clear" w:color="auto" w:fill="FFFFFF"/>
        </w:rPr>
        <w:t xml:space="preserve"> and SARS-</w:t>
      </w:r>
      <w:proofErr w:type="spellStart"/>
      <w:r w:rsidRPr="009F44A4">
        <w:rPr>
          <w:rFonts w:ascii="Times New Roman" w:hAnsi="Times New Roman" w:cs="Times New Roman"/>
          <w:color w:val="000000" w:themeColor="text1"/>
          <w:sz w:val="20"/>
          <w:szCs w:val="20"/>
          <w:shd w:val="clear" w:color="auto" w:fill="FFFFFF"/>
        </w:rPr>
        <w:t>CoV</w:t>
      </w:r>
      <w:proofErr w:type="spellEnd"/>
      <w:r w:rsidRPr="009F44A4">
        <w:rPr>
          <w:rFonts w:ascii="Times New Roman" w:hAnsi="Times New Roman" w:cs="Times New Roman"/>
          <w:color w:val="000000" w:themeColor="text1"/>
          <w:sz w:val="20"/>
          <w:szCs w:val="20"/>
          <w:shd w:val="clear" w:color="auto" w:fill="FFFFFF"/>
        </w:rPr>
        <w:t xml:space="preserve"> because</w:t>
      </w:r>
      <w:r w:rsidRPr="009F44A4">
        <w:rPr>
          <w:rFonts w:ascii="Times New Roman" w:hAnsi="Times New Roman" w:cs="Times New Roman"/>
          <w:color w:val="000000" w:themeColor="text1"/>
          <w:sz w:val="20"/>
          <w:szCs w:val="20"/>
        </w:rPr>
        <w:t xml:space="preserve"> SARS-</w:t>
      </w:r>
      <w:proofErr w:type="spellStart"/>
      <w:r w:rsidRPr="009F44A4">
        <w:rPr>
          <w:rFonts w:ascii="Times New Roman" w:hAnsi="Times New Roman" w:cs="Times New Roman"/>
          <w:color w:val="000000" w:themeColor="text1"/>
          <w:sz w:val="20"/>
          <w:szCs w:val="20"/>
        </w:rPr>
        <w:t>CoV</w:t>
      </w:r>
      <w:proofErr w:type="spellEnd"/>
      <w:r w:rsidRPr="009F44A4">
        <w:rPr>
          <w:rFonts w:ascii="Times New Roman" w:hAnsi="Times New Roman" w:cs="Times New Roman"/>
          <w:color w:val="000000" w:themeColor="text1"/>
          <w:sz w:val="20"/>
          <w:szCs w:val="20"/>
        </w:rPr>
        <w:t xml:space="preserve">-2 infected </w:t>
      </w:r>
      <w:r w:rsidRPr="009F44A4">
        <w:rPr>
          <w:rFonts w:ascii="Times New Roman" w:hAnsi="Times New Roman" w:cs="Times New Roman"/>
          <w:color w:val="000000" w:themeColor="text1"/>
          <w:sz w:val="20"/>
          <w:szCs w:val="20"/>
          <w:shd w:val="clear" w:color="auto" w:fill="FFFFFF"/>
        </w:rPr>
        <w:t>asymptomatic</w:t>
      </w:r>
      <w:r w:rsidRPr="009F44A4">
        <w:rPr>
          <w:rFonts w:ascii="Times New Roman" w:hAnsi="Times New Roman" w:cs="Times New Roman"/>
          <w:color w:val="000000" w:themeColor="text1"/>
          <w:sz w:val="20"/>
          <w:szCs w:val="20"/>
        </w:rPr>
        <w:t xml:space="preserve"> individuals can transfer the virus</w:t>
      </w:r>
      <w:r w:rsidRPr="009F44A4">
        <w:rPr>
          <w:rFonts w:ascii="Times New Roman" w:hAnsi="Times New Roman" w:cs="Times New Roman"/>
          <w:color w:val="000000" w:themeColor="text1"/>
          <w:sz w:val="20"/>
          <w:szCs w:val="20"/>
          <w:shd w:val="clear" w:color="auto" w:fill="FFFFFF"/>
        </w:rPr>
        <w:t xml:space="preserve"> potentially similar to symptomatic individuals. </w:t>
      </w:r>
      <w:r w:rsidRPr="009F44A4">
        <w:rPr>
          <w:rFonts w:ascii="Times New Roman" w:hAnsi="Times New Roman" w:cs="Times New Roman"/>
          <w:color w:val="000000" w:themeColor="text1"/>
          <w:sz w:val="20"/>
          <w:szCs w:val="20"/>
        </w:rPr>
        <w:t>Initial analyses indicate that 79% genome of SARS-</w:t>
      </w:r>
      <w:proofErr w:type="spellStart"/>
      <w:r w:rsidRPr="009F44A4">
        <w:rPr>
          <w:rFonts w:ascii="Times New Roman" w:hAnsi="Times New Roman" w:cs="Times New Roman"/>
          <w:color w:val="000000" w:themeColor="text1"/>
          <w:sz w:val="20"/>
          <w:szCs w:val="20"/>
        </w:rPr>
        <w:t>CoV</w:t>
      </w:r>
      <w:proofErr w:type="spellEnd"/>
      <w:r w:rsidRPr="009F44A4">
        <w:rPr>
          <w:rFonts w:ascii="Times New Roman" w:hAnsi="Times New Roman" w:cs="Times New Roman"/>
          <w:color w:val="000000" w:themeColor="text1"/>
          <w:sz w:val="20"/>
          <w:szCs w:val="20"/>
        </w:rPr>
        <w:t>-2 is similar to that of SARS-</w:t>
      </w:r>
      <w:proofErr w:type="spellStart"/>
      <w:r w:rsidRPr="009F44A4">
        <w:rPr>
          <w:rFonts w:ascii="Times New Roman" w:hAnsi="Times New Roman" w:cs="Times New Roman"/>
          <w:color w:val="000000" w:themeColor="text1"/>
          <w:sz w:val="20"/>
          <w:szCs w:val="20"/>
        </w:rPr>
        <w:t>CoV</w:t>
      </w:r>
      <w:proofErr w:type="spellEnd"/>
      <w:r w:rsidRPr="009F44A4">
        <w:rPr>
          <w:rFonts w:ascii="Times New Roman" w:hAnsi="Times New Roman" w:cs="Times New Roman"/>
          <w:color w:val="000000" w:themeColor="text1"/>
          <w:sz w:val="20"/>
          <w:szCs w:val="20"/>
        </w:rPr>
        <w:t xml:space="preserve"> but not identical at the nucleotide level. </w:t>
      </w:r>
      <w:r w:rsidRPr="009F44A4">
        <w:rPr>
          <w:rFonts w:ascii="Times New Roman" w:hAnsi="Times New Roman" w:cs="Times New Roman"/>
          <w:color w:val="000000" w:themeColor="text1"/>
          <w:sz w:val="20"/>
          <w:szCs w:val="20"/>
          <w:shd w:val="clear" w:color="auto" w:fill="FFFFFF"/>
        </w:rPr>
        <w:t>However, such changes are significantly noticed at the level of gene expression, as SARS-</w:t>
      </w:r>
      <w:proofErr w:type="spellStart"/>
      <w:r w:rsidRPr="009F44A4">
        <w:rPr>
          <w:rFonts w:ascii="Times New Roman" w:hAnsi="Times New Roman" w:cs="Times New Roman"/>
          <w:color w:val="000000" w:themeColor="text1"/>
          <w:sz w:val="20"/>
          <w:szCs w:val="20"/>
          <w:shd w:val="clear" w:color="auto" w:fill="FFFFFF"/>
        </w:rPr>
        <w:t>CoV</w:t>
      </w:r>
      <w:proofErr w:type="spellEnd"/>
      <w:r w:rsidRPr="009F44A4">
        <w:rPr>
          <w:rFonts w:ascii="Times New Roman" w:hAnsi="Times New Roman" w:cs="Times New Roman"/>
          <w:color w:val="000000" w:themeColor="text1"/>
          <w:sz w:val="20"/>
          <w:szCs w:val="20"/>
          <w:shd w:val="clear" w:color="auto" w:fill="FFFFFF"/>
        </w:rPr>
        <w:t xml:space="preserve">-2 is found to possess only 72% similarity in its spike protein </w:t>
      </w:r>
      <w:r w:rsidRPr="009F44A4">
        <w:rPr>
          <w:rFonts w:ascii="Times New Roman" w:hAnsi="Times New Roman" w:cs="Times New Roman"/>
          <w:color w:val="000000" w:themeColor="text1"/>
          <w:sz w:val="20"/>
          <w:szCs w:val="20"/>
        </w:rPr>
        <w:t>which is a crucial surface glycoprotein that interacts with receptors on host cells</w:t>
      </w:r>
      <w:r w:rsidR="00C34227" w:rsidRPr="009F44A4">
        <w:rPr>
          <w:rFonts w:ascii="Times New Roman" w:eastAsia="Calibri" w:hAnsi="Times New Roman" w:cs="Times New Roman"/>
          <w:color w:val="000000" w:themeColor="text1"/>
          <w:sz w:val="20"/>
          <w:szCs w:val="20"/>
        </w:rPr>
        <w:t xml:space="preserve"> </w:t>
      </w:r>
      <w:r w:rsidR="00C34227"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{"citationID":"oBtcuEKn","properties":{"formattedCitation":"\\super 38\\nosupersub{}","plainCitation":"38","noteIndex":0},"citationItems":[{"id":597,"uris":["http://zotero.org/users/local/ZR048J0w/items/YB9Z33RQ"],"uri":["http://zotero.org/users/local/ZR048J0w/items/YB9Z33RQ"],"itemData":{"id":597,"type":"article-journal","abstract":"The ongoing pandemic of a new human coronavirus, SARS-CoV-2, has generated enormous global concern. We and others in China were involved in the initial genome sequencing of the virus. Herein, we describe what genomic data reveal about the emergence SARS-CoV-2 and discuss the gaps in our understanding of its origins.","container-title":"Cell","DOI":"10.1016/j.cell.2020.03.035","ISSN":"1097-4172","issue":"2","journalAbbreviation":"Cell","language":"eng","note":"PMID: 32220310\nPMCID: PMC7194821","page":"223-227","source":"PubMed","title":"A Genomic Perspective on the Origin and Emergence of SARS-CoV-2","volume":"181","author":[{"family":"Zhang","given":"Yong-Zhen"},{"family":"Holmes","given":"Edward C."}],"issued":{"date-parts":[["2020",4,16]]}}}],"schema":"https://github.com/citation-style-language/schema/raw/master/csl-citation.json"} </w:instrText>
      </w:r>
      <w:r w:rsidR="00C34227"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38</w:t>
      </w:r>
      <w:r w:rsidR="00C34227" w:rsidRPr="009F44A4">
        <w:rPr>
          <w:rFonts w:ascii="Times New Roman" w:eastAsia="Calibri" w:hAnsi="Times New Roman" w:cs="Times New Roman"/>
          <w:color w:val="000000" w:themeColor="text1"/>
          <w:sz w:val="20"/>
          <w:szCs w:val="20"/>
        </w:rPr>
        <w:fldChar w:fldCharType="end"/>
      </w:r>
      <w:r w:rsidR="00C34227" w:rsidRPr="009F44A4">
        <w:rPr>
          <w:rFonts w:ascii="Times New Roman" w:eastAsia="Calibri" w:hAnsi="Times New Roman" w:cs="Times New Roman"/>
          <w:color w:val="000000" w:themeColor="text1"/>
          <w:sz w:val="20"/>
          <w:szCs w:val="20"/>
        </w:rPr>
        <w:t>.</w:t>
      </w:r>
    </w:p>
    <w:tbl>
      <w:tblPr>
        <w:tblStyle w:val="TableGrid"/>
        <w:tblW w:w="5000" w:type="pct"/>
        <w:tblLook w:val="04A0" w:firstRow="1" w:lastRow="0" w:firstColumn="1" w:lastColumn="0" w:noHBand="0" w:noVBand="1"/>
      </w:tblPr>
      <w:tblGrid>
        <w:gridCol w:w="2464"/>
        <w:gridCol w:w="1657"/>
        <w:gridCol w:w="1915"/>
        <w:gridCol w:w="1657"/>
        <w:gridCol w:w="1657"/>
      </w:tblGrid>
      <w:tr w:rsidR="009F44A4" w:rsidRPr="009F44A4" w14:paraId="73259171" w14:textId="77777777" w:rsidTr="003A7B4A">
        <w:trPr>
          <w:trHeight w:val="375"/>
        </w:trPr>
        <w:tc>
          <w:tcPr>
            <w:tcW w:w="1318" w:type="pct"/>
            <w:hideMark/>
          </w:tcPr>
          <w:p w14:paraId="54B646EA" w14:textId="77777777" w:rsidR="00746084" w:rsidRPr="003A7B4A" w:rsidRDefault="00746084" w:rsidP="00DC7281">
            <w:pPr>
              <w:shd w:val="clear" w:color="auto" w:fill="FFFFFF" w:themeFill="background1"/>
              <w:spacing w:after="160" w:line="360" w:lineRule="auto"/>
              <w:rPr>
                <w:rFonts w:ascii="Times New Roman" w:hAnsi="Times New Roman"/>
                <w:b/>
                <w:color w:val="000000" w:themeColor="text1"/>
                <w:sz w:val="20"/>
                <w:szCs w:val="20"/>
              </w:rPr>
            </w:pPr>
            <w:r w:rsidRPr="003A7B4A">
              <w:rPr>
                <w:rFonts w:ascii="Times New Roman" w:hAnsi="Times New Roman"/>
                <w:b/>
                <w:color w:val="000000" w:themeColor="text1"/>
                <w:sz w:val="20"/>
                <w:szCs w:val="20"/>
              </w:rPr>
              <w:t>Symptoms</w:t>
            </w:r>
          </w:p>
        </w:tc>
        <w:tc>
          <w:tcPr>
            <w:tcW w:w="886" w:type="pct"/>
            <w:hideMark/>
          </w:tcPr>
          <w:p w14:paraId="6FCB6189" w14:textId="77777777" w:rsidR="00746084" w:rsidRPr="003A7B4A" w:rsidRDefault="00746084" w:rsidP="00DC7281">
            <w:pPr>
              <w:shd w:val="clear" w:color="auto" w:fill="FFFFFF" w:themeFill="background1"/>
              <w:spacing w:after="160" w:line="360" w:lineRule="auto"/>
              <w:rPr>
                <w:rFonts w:ascii="Times New Roman" w:hAnsi="Times New Roman"/>
                <w:b/>
                <w:color w:val="000000" w:themeColor="text1"/>
                <w:sz w:val="20"/>
                <w:szCs w:val="20"/>
              </w:rPr>
            </w:pPr>
            <w:proofErr w:type="spellStart"/>
            <w:r w:rsidRPr="003A7B4A">
              <w:rPr>
                <w:rFonts w:ascii="Times New Roman" w:hAnsi="Times New Roman"/>
                <w:b/>
                <w:color w:val="000000" w:themeColor="text1"/>
                <w:sz w:val="20"/>
                <w:szCs w:val="20"/>
              </w:rPr>
              <w:t>Covid</w:t>
            </w:r>
            <w:proofErr w:type="spellEnd"/>
            <w:r w:rsidRPr="003A7B4A">
              <w:rPr>
                <w:rFonts w:ascii="Times New Roman" w:hAnsi="Times New Roman"/>
                <w:b/>
                <w:color w:val="000000" w:themeColor="text1"/>
                <w:sz w:val="20"/>
                <w:szCs w:val="20"/>
              </w:rPr>
              <w:t>-19</w:t>
            </w:r>
          </w:p>
        </w:tc>
        <w:tc>
          <w:tcPr>
            <w:tcW w:w="1024" w:type="pct"/>
            <w:hideMark/>
          </w:tcPr>
          <w:p w14:paraId="6869BF80" w14:textId="77777777" w:rsidR="00746084" w:rsidRPr="003A7B4A" w:rsidRDefault="00746084" w:rsidP="00DC7281">
            <w:pPr>
              <w:shd w:val="clear" w:color="auto" w:fill="FFFFFF" w:themeFill="background1"/>
              <w:spacing w:after="160" w:line="360" w:lineRule="auto"/>
              <w:rPr>
                <w:rFonts w:ascii="Times New Roman" w:hAnsi="Times New Roman"/>
                <w:b/>
                <w:color w:val="000000" w:themeColor="text1"/>
                <w:sz w:val="20"/>
                <w:szCs w:val="20"/>
              </w:rPr>
            </w:pPr>
            <w:r w:rsidRPr="003A7B4A">
              <w:rPr>
                <w:rFonts w:ascii="Times New Roman" w:hAnsi="Times New Roman"/>
                <w:b/>
                <w:color w:val="000000" w:themeColor="text1"/>
                <w:sz w:val="20"/>
                <w:szCs w:val="20"/>
              </w:rPr>
              <w:t>Common Cold</w:t>
            </w:r>
          </w:p>
        </w:tc>
        <w:tc>
          <w:tcPr>
            <w:tcW w:w="886" w:type="pct"/>
            <w:hideMark/>
          </w:tcPr>
          <w:p w14:paraId="3BE47FB8" w14:textId="77777777" w:rsidR="00746084" w:rsidRPr="003A7B4A" w:rsidRDefault="00746084" w:rsidP="00DC7281">
            <w:pPr>
              <w:shd w:val="clear" w:color="auto" w:fill="FFFFFF" w:themeFill="background1"/>
              <w:spacing w:after="160" w:line="360" w:lineRule="auto"/>
              <w:rPr>
                <w:rFonts w:ascii="Times New Roman" w:hAnsi="Times New Roman"/>
                <w:b/>
                <w:color w:val="000000" w:themeColor="text1"/>
                <w:sz w:val="20"/>
                <w:szCs w:val="20"/>
              </w:rPr>
            </w:pPr>
            <w:r w:rsidRPr="003A7B4A">
              <w:rPr>
                <w:rFonts w:ascii="Times New Roman" w:hAnsi="Times New Roman"/>
                <w:b/>
                <w:color w:val="000000" w:themeColor="text1"/>
                <w:sz w:val="20"/>
                <w:szCs w:val="20"/>
              </w:rPr>
              <w:t>Flu</w:t>
            </w:r>
          </w:p>
        </w:tc>
        <w:tc>
          <w:tcPr>
            <w:tcW w:w="886" w:type="pct"/>
            <w:hideMark/>
          </w:tcPr>
          <w:p w14:paraId="4804971A" w14:textId="77777777" w:rsidR="00746084" w:rsidRPr="003A7B4A" w:rsidRDefault="00746084" w:rsidP="00DC7281">
            <w:pPr>
              <w:shd w:val="clear" w:color="auto" w:fill="FFFFFF" w:themeFill="background1"/>
              <w:spacing w:after="160" w:line="360" w:lineRule="auto"/>
              <w:rPr>
                <w:rFonts w:ascii="Times New Roman" w:hAnsi="Times New Roman"/>
                <w:b/>
                <w:color w:val="000000" w:themeColor="text1"/>
                <w:sz w:val="20"/>
                <w:szCs w:val="20"/>
              </w:rPr>
            </w:pPr>
            <w:r w:rsidRPr="003A7B4A">
              <w:rPr>
                <w:rFonts w:ascii="Times New Roman" w:hAnsi="Times New Roman"/>
                <w:b/>
                <w:color w:val="000000" w:themeColor="text1"/>
                <w:sz w:val="20"/>
                <w:szCs w:val="20"/>
              </w:rPr>
              <w:t>Allergies</w:t>
            </w:r>
          </w:p>
        </w:tc>
      </w:tr>
      <w:tr w:rsidR="009F44A4" w:rsidRPr="009F44A4" w14:paraId="4EA7D3A8" w14:textId="77777777" w:rsidTr="003A7B4A">
        <w:trPr>
          <w:trHeight w:val="345"/>
        </w:trPr>
        <w:tc>
          <w:tcPr>
            <w:tcW w:w="1318" w:type="pct"/>
            <w:hideMark/>
          </w:tcPr>
          <w:p w14:paraId="03498375" w14:textId="77777777" w:rsidR="00746084" w:rsidRPr="003A7B4A" w:rsidRDefault="00746084" w:rsidP="00DC7281">
            <w:pPr>
              <w:shd w:val="clear" w:color="auto" w:fill="FFFFFF" w:themeFill="background1"/>
              <w:spacing w:after="160" w:line="360" w:lineRule="auto"/>
              <w:rPr>
                <w:rFonts w:ascii="Times New Roman" w:hAnsi="Times New Roman"/>
                <w:b/>
                <w:color w:val="000000" w:themeColor="text1"/>
                <w:sz w:val="20"/>
                <w:szCs w:val="20"/>
              </w:rPr>
            </w:pPr>
            <w:r w:rsidRPr="003A7B4A">
              <w:rPr>
                <w:rFonts w:ascii="Times New Roman" w:hAnsi="Times New Roman"/>
                <w:b/>
                <w:color w:val="000000" w:themeColor="text1"/>
                <w:sz w:val="20"/>
                <w:szCs w:val="20"/>
              </w:rPr>
              <w:t>Fever</w:t>
            </w:r>
          </w:p>
        </w:tc>
        <w:tc>
          <w:tcPr>
            <w:tcW w:w="886" w:type="pct"/>
            <w:hideMark/>
          </w:tcPr>
          <w:p w14:paraId="3644C618" w14:textId="77777777" w:rsidR="00746084" w:rsidRPr="009F44A4" w:rsidRDefault="00746084"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bCs/>
                <w:color w:val="000000" w:themeColor="text1"/>
                <w:sz w:val="20"/>
                <w:szCs w:val="20"/>
              </w:rPr>
              <w:t>Common</w:t>
            </w:r>
          </w:p>
        </w:tc>
        <w:tc>
          <w:tcPr>
            <w:tcW w:w="1024" w:type="pct"/>
            <w:hideMark/>
          </w:tcPr>
          <w:p w14:paraId="07704F1B" w14:textId="77777777" w:rsidR="00746084" w:rsidRPr="009F44A4" w:rsidRDefault="00746084"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bCs/>
                <w:color w:val="000000" w:themeColor="text1"/>
                <w:sz w:val="20"/>
                <w:szCs w:val="20"/>
              </w:rPr>
              <w:t>Rare</w:t>
            </w:r>
          </w:p>
        </w:tc>
        <w:tc>
          <w:tcPr>
            <w:tcW w:w="886" w:type="pct"/>
            <w:hideMark/>
          </w:tcPr>
          <w:p w14:paraId="7A9774C1" w14:textId="77777777" w:rsidR="00746084" w:rsidRPr="009F44A4" w:rsidRDefault="00746084"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bCs/>
                <w:color w:val="000000" w:themeColor="text1"/>
                <w:sz w:val="20"/>
                <w:szCs w:val="20"/>
              </w:rPr>
              <w:t>Common</w:t>
            </w:r>
          </w:p>
        </w:tc>
        <w:tc>
          <w:tcPr>
            <w:tcW w:w="886" w:type="pct"/>
            <w:hideMark/>
          </w:tcPr>
          <w:p w14:paraId="1F6707ED" w14:textId="77777777" w:rsidR="00746084" w:rsidRPr="009F44A4" w:rsidRDefault="00746084"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bCs/>
                <w:color w:val="000000" w:themeColor="text1"/>
                <w:sz w:val="20"/>
                <w:szCs w:val="20"/>
              </w:rPr>
              <w:t>Sometimes</w:t>
            </w:r>
          </w:p>
        </w:tc>
      </w:tr>
      <w:tr w:rsidR="009F44A4" w:rsidRPr="009F44A4" w14:paraId="01269BD2" w14:textId="77777777" w:rsidTr="003A7B4A">
        <w:trPr>
          <w:trHeight w:val="345"/>
        </w:trPr>
        <w:tc>
          <w:tcPr>
            <w:tcW w:w="1318" w:type="pct"/>
            <w:hideMark/>
          </w:tcPr>
          <w:p w14:paraId="176FB597" w14:textId="77777777" w:rsidR="00746084" w:rsidRPr="003A7B4A" w:rsidRDefault="00746084" w:rsidP="00DC7281">
            <w:pPr>
              <w:shd w:val="clear" w:color="auto" w:fill="FFFFFF" w:themeFill="background1"/>
              <w:spacing w:after="160" w:line="360" w:lineRule="auto"/>
              <w:rPr>
                <w:rFonts w:ascii="Times New Roman" w:hAnsi="Times New Roman"/>
                <w:b/>
                <w:color w:val="000000" w:themeColor="text1"/>
                <w:sz w:val="20"/>
                <w:szCs w:val="20"/>
              </w:rPr>
            </w:pPr>
            <w:r w:rsidRPr="003A7B4A">
              <w:rPr>
                <w:rFonts w:ascii="Times New Roman" w:hAnsi="Times New Roman"/>
                <w:b/>
                <w:color w:val="000000" w:themeColor="text1"/>
                <w:sz w:val="20"/>
                <w:szCs w:val="20"/>
              </w:rPr>
              <w:lastRenderedPageBreak/>
              <w:t>Dry Cough</w:t>
            </w:r>
          </w:p>
        </w:tc>
        <w:tc>
          <w:tcPr>
            <w:tcW w:w="886" w:type="pct"/>
            <w:hideMark/>
          </w:tcPr>
          <w:p w14:paraId="3396285D" w14:textId="77777777" w:rsidR="00746084" w:rsidRPr="009F44A4" w:rsidRDefault="00746084"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bCs/>
                <w:color w:val="000000" w:themeColor="text1"/>
                <w:sz w:val="20"/>
                <w:szCs w:val="20"/>
              </w:rPr>
              <w:t>Common </w:t>
            </w:r>
          </w:p>
        </w:tc>
        <w:tc>
          <w:tcPr>
            <w:tcW w:w="1024" w:type="pct"/>
            <w:hideMark/>
          </w:tcPr>
          <w:p w14:paraId="22974EB4" w14:textId="77777777" w:rsidR="00746084" w:rsidRPr="009F44A4" w:rsidRDefault="00746084"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bCs/>
                <w:color w:val="000000" w:themeColor="text1"/>
                <w:sz w:val="20"/>
                <w:szCs w:val="20"/>
              </w:rPr>
              <w:t>Mild</w:t>
            </w:r>
          </w:p>
        </w:tc>
        <w:tc>
          <w:tcPr>
            <w:tcW w:w="886" w:type="pct"/>
            <w:hideMark/>
          </w:tcPr>
          <w:p w14:paraId="21B31DD8" w14:textId="77777777" w:rsidR="00746084" w:rsidRPr="009F44A4" w:rsidRDefault="00746084"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bCs/>
                <w:color w:val="000000" w:themeColor="text1"/>
                <w:sz w:val="20"/>
                <w:szCs w:val="20"/>
              </w:rPr>
              <w:t>Common</w:t>
            </w:r>
          </w:p>
        </w:tc>
        <w:tc>
          <w:tcPr>
            <w:tcW w:w="886" w:type="pct"/>
            <w:hideMark/>
          </w:tcPr>
          <w:p w14:paraId="6F8CA1C3" w14:textId="77777777" w:rsidR="00746084" w:rsidRPr="009F44A4" w:rsidRDefault="00746084"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bCs/>
                <w:color w:val="000000" w:themeColor="text1"/>
                <w:sz w:val="20"/>
                <w:szCs w:val="20"/>
              </w:rPr>
              <w:t>Sometimes</w:t>
            </w:r>
          </w:p>
        </w:tc>
      </w:tr>
      <w:tr w:rsidR="009F44A4" w:rsidRPr="009F44A4" w14:paraId="0EDE3B31" w14:textId="77777777" w:rsidTr="003A7B4A">
        <w:trPr>
          <w:trHeight w:val="360"/>
        </w:trPr>
        <w:tc>
          <w:tcPr>
            <w:tcW w:w="1318" w:type="pct"/>
            <w:hideMark/>
          </w:tcPr>
          <w:p w14:paraId="41348302" w14:textId="77777777" w:rsidR="00746084" w:rsidRPr="003A7B4A" w:rsidRDefault="00746084" w:rsidP="00DC7281">
            <w:pPr>
              <w:shd w:val="clear" w:color="auto" w:fill="FFFFFF" w:themeFill="background1"/>
              <w:spacing w:after="160" w:line="360" w:lineRule="auto"/>
              <w:rPr>
                <w:rFonts w:ascii="Times New Roman" w:hAnsi="Times New Roman"/>
                <w:b/>
                <w:color w:val="000000" w:themeColor="text1"/>
                <w:sz w:val="20"/>
                <w:szCs w:val="20"/>
              </w:rPr>
            </w:pPr>
            <w:r w:rsidRPr="003A7B4A">
              <w:rPr>
                <w:rFonts w:ascii="Times New Roman" w:hAnsi="Times New Roman"/>
                <w:b/>
                <w:color w:val="000000" w:themeColor="text1"/>
                <w:sz w:val="20"/>
                <w:szCs w:val="20"/>
              </w:rPr>
              <w:t>Shortness Of Breath</w:t>
            </w:r>
          </w:p>
        </w:tc>
        <w:tc>
          <w:tcPr>
            <w:tcW w:w="886" w:type="pct"/>
            <w:hideMark/>
          </w:tcPr>
          <w:p w14:paraId="1692B4A7" w14:textId="77777777" w:rsidR="00746084" w:rsidRPr="009F44A4" w:rsidRDefault="00746084"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bCs/>
                <w:color w:val="000000" w:themeColor="text1"/>
                <w:sz w:val="20"/>
                <w:szCs w:val="20"/>
              </w:rPr>
              <w:t>Common</w:t>
            </w:r>
          </w:p>
        </w:tc>
        <w:tc>
          <w:tcPr>
            <w:tcW w:w="1024" w:type="pct"/>
            <w:hideMark/>
          </w:tcPr>
          <w:p w14:paraId="15293034" w14:textId="77777777" w:rsidR="00746084" w:rsidRPr="009F44A4" w:rsidRDefault="00746084"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bCs/>
                <w:color w:val="000000" w:themeColor="text1"/>
                <w:sz w:val="20"/>
                <w:szCs w:val="20"/>
              </w:rPr>
              <w:t>No</w:t>
            </w:r>
          </w:p>
        </w:tc>
        <w:tc>
          <w:tcPr>
            <w:tcW w:w="886" w:type="pct"/>
            <w:hideMark/>
          </w:tcPr>
          <w:p w14:paraId="682B03F2" w14:textId="77777777" w:rsidR="00746084" w:rsidRPr="009F44A4" w:rsidRDefault="00746084"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bCs/>
                <w:color w:val="000000" w:themeColor="text1"/>
                <w:sz w:val="20"/>
                <w:szCs w:val="20"/>
              </w:rPr>
              <w:t>No</w:t>
            </w:r>
          </w:p>
        </w:tc>
        <w:tc>
          <w:tcPr>
            <w:tcW w:w="886" w:type="pct"/>
            <w:hideMark/>
          </w:tcPr>
          <w:p w14:paraId="55433893" w14:textId="77777777" w:rsidR="00746084" w:rsidRPr="009F44A4" w:rsidRDefault="00746084"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bCs/>
                <w:color w:val="000000" w:themeColor="text1"/>
                <w:sz w:val="20"/>
                <w:szCs w:val="20"/>
              </w:rPr>
              <w:t>Common</w:t>
            </w:r>
          </w:p>
        </w:tc>
      </w:tr>
      <w:tr w:rsidR="009F44A4" w:rsidRPr="009F44A4" w14:paraId="56A6D398" w14:textId="77777777" w:rsidTr="003A7B4A">
        <w:trPr>
          <w:trHeight w:val="330"/>
        </w:trPr>
        <w:tc>
          <w:tcPr>
            <w:tcW w:w="1318" w:type="pct"/>
            <w:hideMark/>
          </w:tcPr>
          <w:p w14:paraId="7E918DD4" w14:textId="77777777" w:rsidR="00746084" w:rsidRPr="003A7B4A" w:rsidRDefault="00746084" w:rsidP="00DC7281">
            <w:pPr>
              <w:shd w:val="clear" w:color="auto" w:fill="FFFFFF" w:themeFill="background1"/>
              <w:spacing w:after="160" w:line="360" w:lineRule="auto"/>
              <w:rPr>
                <w:rFonts w:ascii="Times New Roman" w:hAnsi="Times New Roman"/>
                <w:b/>
                <w:color w:val="000000" w:themeColor="text1"/>
                <w:sz w:val="20"/>
                <w:szCs w:val="20"/>
              </w:rPr>
            </w:pPr>
            <w:r w:rsidRPr="003A7B4A">
              <w:rPr>
                <w:rFonts w:ascii="Times New Roman" w:hAnsi="Times New Roman"/>
                <w:b/>
                <w:color w:val="000000" w:themeColor="text1"/>
                <w:sz w:val="20"/>
                <w:szCs w:val="20"/>
              </w:rPr>
              <w:t>Headache</w:t>
            </w:r>
          </w:p>
        </w:tc>
        <w:tc>
          <w:tcPr>
            <w:tcW w:w="886" w:type="pct"/>
            <w:hideMark/>
          </w:tcPr>
          <w:p w14:paraId="30FB05B6" w14:textId="77777777" w:rsidR="00746084" w:rsidRPr="009F44A4" w:rsidRDefault="00746084"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bCs/>
                <w:color w:val="000000" w:themeColor="text1"/>
                <w:sz w:val="20"/>
                <w:szCs w:val="20"/>
              </w:rPr>
              <w:t>Sometimes</w:t>
            </w:r>
          </w:p>
        </w:tc>
        <w:tc>
          <w:tcPr>
            <w:tcW w:w="1024" w:type="pct"/>
            <w:hideMark/>
          </w:tcPr>
          <w:p w14:paraId="2916EF29" w14:textId="77777777" w:rsidR="00746084" w:rsidRPr="009F44A4" w:rsidRDefault="00746084"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bCs/>
                <w:color w:val="000000" w:themeColor="text1"/>
                <w:sz w:val="20"/>
                <w:szCs w:val="20"/>
              </w:rPr>
              <w:t>Rare</w:t>
            </w:r>
          </w:p>
        </w:tc>
        <w:tc>
          <w:tcPr>
            <w:tcW w:w="886" w:type="pct"/>
            <w:hideMark/>
          </w:tcPr>
          <w:p w14:paraId="6FE1BBC7" w14:textId="77777777" w:rsidR="00746084" w:rsidRPr="009F44A4" w:rsidRDefault="00746084"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bCs/>
                <w:color w:val="000000" w:themeColor="text1"/>
                <w:sz w:val="20"/>
                <w:szCs w:val="20"/>
              </w:rPr>
              <w:t>Common</w:t>
            </w:r>
          </w:p>
        </w:tc>
        <w:tc>
          <w:tcPr>
            <w:tcW w:w="886" w:type="pct"/>
            <w:hideMark/>
          </w:tcPr>
          <w:p w14:paraId="41EDB0DD" w14:textId="77777777" w:rsidR="00746084" w:rsidRPr="009F44A4" w:rsidRDefault="00746084"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bCs/>
                <w:color w:val="000000" w:themeColor="text1"/>
                <w:sz w:val="20"/>
                <w:szCs w:val="20"/>
              </w:rPr>
              <w:t>Sometimes</w:t>
            </w:r>
          </w:p>
        </w:tc>
      </w:tr>
      <w:tr w:rsidR="009F44A4" w:rsidRPr="009F44A4" w14:paraId="1B24090E" w14:textId="77777777" w:rsidTr="003A7B4A">
        <w:trPr>
          <w:trHeight w:val="360"/>
        </w:trPr>
        <w:tc>
          <w:tcPr>
            <w:tcW w:w="1318" w:type="pct"/>
            <w:hideMark/>
          </w:tcPr>
          <w:p w14:paraId="591048BB" w14:textId="77777777" w:rsidR="00746084" w:rsidRPr="003A7B4A" w:rsidRDefault="00746084" w:rsidP="00DC7281">
            <w:pPr>
              <w:shd w:val="clear" w:color="auto" w:fill="FFFFFF" w:themeFill="background1"/>
              <w:spacing w:after="160" w:line="360" w:lineRule="auto"/>
              <w:rPr>
                <w:rFonts w:ascii="Times New Roman" w:hAnsi="Times New Roman"/>
                <w:b/>
                <w:color w:val="000000" w:themeColor="text1"/>
                <w:sz w:val="20"/>
                <w:szCs w:val="20"/>
              </w:rPr>
            </w:pPr>
            <w:r w:rsidRPr="003A7B4A">
              <w:rPr>
                <w:rFonts w:ascii="Times New Roman" w:hAnsi="Times New Roman"/>
                <w:b/>
                <w:color w:val="000000" w:themeColor="text1"/>
                <w:sz w:val="20"/>
                <w:szCs w:val="20"/>
              </w:rPr>
              <w:t>Aches And Pains</w:t>
            </w:r>
          </w:p>
        </w:tc>
        <w:tc>
          <w:tcPr>
            <w:tcW w:w="886" w:type="pct"/>
            <w:hideMark/>
          </w:tcPr>
          <w:p w14:paraId="60C317F5" w14:textId="77777777" w:rsidR="00746084" w:rsidRPr="009F44A4" w:rsidRDefault="00746084"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bCs/>
                <w:color w:val="000000" w:themeColor="text1"/>
                <w:sz w:val="20"/>
                <w:szCs w:val="20"/>
              </w:rPr>
              <w:t>Sometimes</w:t>
            </w:r>
          </w:p>
        </w:tc>
        <w:tc>
          <w:tcPr>
            <w:tcW w:w="1024" w:type="pct"/>
            <w:hideMark/>
          </w:tcPr>
          <w:p w14:paraId="377AECAB" w14:textId="77777777" w:rsidR="00746084" w:rsidRPr="009F44A4" w:rsidRDefault="00746084"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bCs/>
                <w:color w:val="000000" w:themeColor="text1"/>
                <w:sz w:val="20"/>
                <w:szCs w:val="20"/>
              </w:rPr>
              <w:t>Common</w:t>
            </w:r>
          </w:p>
        </w:tc>
        <w:tc>
          <w:tcPr>
            <w:tcW w:w="886" w:type="pct"/>
            <w:hideMark/>
          </w:tcPr>
          <w:p w14:paraId="01D62DB9" w14:textId="77777777" w:rsidR="00746084" w:rsidRPr="009F44A4" w:rsidRDefault="00746084"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bCs/>
                <w:color w:val="000000" w:themeColor="text1"/>
                <w:sz w:val="20"/>
                <w:szCs w:val="20"/>
              </w:rPr>
              <w:t>Common</w:t>
            </w:r>
          </w:p>
        </w:tc>
        <w:tc>
          <w:tcPr>
            <w:tcW w:w="886" w:type="pct"/>
            <w:hideMark/>
          </w:tcPr>
          <w:p w14:paraId="10A4BE45" w14:textId="77777777" w:rsidR="00746084" w:rsidRPr="009F44A4" w:rsidRDefault="00746084"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bCs/>
                <w:color w:val="000000" w:themeColor="text1"/>
                <w:sz w:val="20"/>
                <w:szCs w:val="20"/>
              </w:rPr>
              <w:t>No</w:t>
            </w:r>
          </w:p>
        </w:tc>
      </w:tr>
      <w:tr w:rsidR="009F44A4" w:rsidRPr="009F44A4" w14:paraId="3A87C2A7" w14:textId="77777777" w:rsidTr="003A7B4A">
        <w:trPr>
          <w:trHeight w:val="330"/>
        </w:trPr>
        <w:tc>
          <w:tcPr>
            <w:tcW w:w="1318" w:type="pct"/>
            <w:hideMark/>
          </w:tcPr>
          <w:p w14:paraId="507C1A1A" w14:textId="77777777" w:rsidR="00746084" w:rsidRPr="003A7B4A" w:rsidRDefault="00746084" w:rsidP="00DC7281">
            <w:pPr>
              <w:shd w:val="clear" w:color="auto" w:fill="FFFFFF" w:themeFill="background1"/>
              <w:spacing w:after="160" w:line="360" w:lineRule="auto"/>
              <w:rPr>
                <w:rFonts w:ascii="Times New Roman" w:hAnsi="Times New Roman"/>
                <w:b/>
                <w:color w:val="000000" w:themeColor="text1"/>
                <w:sz w:val="20"/>
                <w:szCs w:val="20"/>
              </w:rPr>
            </w:pPr>
            <w:r w:rsidRPr="003A7B4A">
              <w:rPr>
                <w:rFonts w:ascii="Times New Roman" w:hAnsi="Times New Roman"/>
                <w:b/>
                <w:color w:val="000000" w:themeColor="text1"/>
                <w:sz w:val="20"/>
                <w:szCs w:val="20"/>
              </w:rPr>
              <w:t>Sore Throat</w:t>
            </w:r>
          </w:p>
        </w:tc>
        <w:tc>
          <w:tcPr>
            <w:tcW w:w="886" w:type="pct"/>
            <w:hideMark/>
          </w:tcPr>
          <w:p w14:paraId="4402443E" w14:textId="77777777" w:rsidR="00746084" w:rsidRPr="009F44A4" w:rsidRDefault="00746084"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bCs/>
                <w:color w:val="000000" w:themeColor="text1"/>
                <w:sz w:val="20"/>
                <w:szCs w:val="20"/>
              </w:rPr>
              <w:t>Sometimes</w:t>
            </w:r>
          </w:p>
        </w:tc>
        <w:tc>
          <w:tcPr>
            <w:tcW w:w="1024" w:type="pct"/>
            <w:hideMark/>
          </w:tcPr>
          <w:p w14:paraId="2600CE79" w14:textId="77777777" w:rsidR="00746084" w:rsidRPr="009F44A4" w:rsidRDefault="00746084"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bCs/>
                <w:color w:val="000000" w:themeColor="text1"/>
                <w:sz w:val="20"/>
                <w:szCs w:val="20"/>
              </w:rPr>
              <w:t>Common</w:t>
            </w:r>
          </w:p>
        </w:tc>
        <w:tc>
          <w:tcPr>
            <w:tcW w:w="886" w:type="pct"/>
            <w:hideMark/>
          </w:tcPr>
          <w:p w14:paraId="07FDCA88" w14:textId="77777777" w:rsidR="00746084" w:rsidRPr="009F44A4" w:rsidRDefault="00746084"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bCs/>
                <w:color w:val="000000" w:themeColor="text1"/>
                <w:sz w:val="20"/>
                <w:szCs w:val="20"/>
              </w:rPr>
              <w:t>Common</w:t>
            </w:r>
          </w:p>
        </w:tc>
        <w:tc>
          <w:tcPr>
            <w:tcW w:w="886" w:type="pct"/>
            <w:hideMark/>
          </w:tcPr>
          <w:p w14:paraId="2E4F7D54" w14:textId="77777777" w:rsidR="00746084" w:rsidRPr="009F44A4" w:rsidRDefault="00746084"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bCs/>
                <w:color w:val="000000" w:themeColor="text1"/>
                <w:sz w:val="20"/>
                <w:szCs w:val="20"/>
              </w:rPr>
              <w:t>No</w:t>
            </w:r>
          </w:p>
        </w:tc>
      </w:tr>
      <w:tr w:rsidR="009F44A4" w:rsidRPr="009F44A4" w14:paraId="09DB3BA2" w14:textId="77777777" w:rsidTr="003A7B4A">
        <w:trPr>
          <w:trHeight w:val="360"/>
        </w:trPr>
        <w:tc>
          <w:tcPr>
            <w:tcW w:w="1318" w:type="pct"/>
            <w:hideMark/>
          </w:tcPr>
          <w:p w14:paraId="054350EC" w14:textId="77777777" w:rsidR="00746084" w:rsidRPr="003A7B4A" w:rsidRDefault="00746084" w:rsidP="00DC7281">
            <w:pPr>
              <w:shd w:val="clear" w:color="auto" w:fill="FFFFFF" w:themeFill="background1"/>
              <w:spacing w:after="160" w:line="360" w:lineRule="auto"/>
              <w:rPr>
                <w:rFonts w:ascii="Times New Roman" w:hAnsi="Times New Roman"/>
                <w:b/>
                <w:color w:val="000000" w:themeColor="text1"/>
                <w:sz w:val="20"/>
                <w:szCs w:val="20"/>
              </w:rPr>
            </w:pPr>
            <w:r w:rsidRPr="003A7B4A">
              <w:rPr>
                <w:rFonts w:ascii="Times New Roman" w:hAnsi="Times New Roman"/>
                <w:b/>
                <w:color w:val="000000" w:themeColor="text1"/>
                <w:sz w:val="20"/>
                <w:szCs w:val="20"/>
              </w:rPr>
              <w:t>Fatigue</w:t>
            </w:r>
          </w:p>
        </w:tc>
        <w:tc>
          <w:tcPr>
            <w:tcW w:w="886" w:type="pct"/>
            <w:hideMark/>
          </w:tcPr>
          <w:p w14:paraId="02840F75" w14:textId="77777777" w:rsidR="00746084" w:rsidRPr="009F44A4" w:rsidRDefault="00746084"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bCs/>
                <w:color w:val="000000" w:themeColor="text1"/>
                <w:sz w:val="20"/>
                <w:szCs w:val="20"/>
              </w:rPr>
              <w:t>Sometimes</w:t>
            </w:r>
          </w:p>
        </w:tc>
        <w:tc>
          <w:tcPr>
            <w:tcW w:w="1024" w:type="pct"/>
            <w:hideMark/>
          </w:tcPr>
          <w:p w14:paraId="1F51A4F1" w14:textId="77777777" w:rsidR="00746084" w:rsidRPr="009F44A4" w:rsidRDefault="00746084"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bCs/>
                <w:color w:val="000000" w:themeColor="text1"/>
                <w:sz w:val="20"/>
                <w:szCs w:val="20"/>
              </w:rPr>
              <w:t>Sometimes</w:t>
            </w:r>
          </w:p>
        </w:tc>
        <w:tc>
          <w:tcPr>
            <w:tcW w:w="886" w:type="pct"/>
            <w:hideMark/>
          </w:tcPr>
          <w:p w14:paraId="1A317631" w14:textId="77777777" w:rsidR="00746084" w:rsidRPr="009F44A4" w:rsidRDefault="00746084"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bCs/>
                <w:color w:val="000000" w:themeColor="text1"/>
                <w:sz w:val="20"/>
                <w:szCs w:val="20"/>
              </w:rPr>
              <w:t>Common</w:t>
            </w:r>
          </w:p>
        </w:tc>
        <w:tc>
          <w:tcPr>
            <w:tcW w:w="886" w:type="pct"/>
            <w:hideMark/>
          </w:tcPr>
          <w:p w14:paraId="768FE899" w14:textId="77777777" w:rsidR="00746084" w:rsidRPr="009F44A4" w:rsidRDefault="00746084"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bCs/>
                <w:color w:val="000000" w:themeColor="text1"/>
                <w:sz w:val="20"/>
                <w:szCs w:val="20"/>
              </w:rPr>
              <w:t>Sometimes</w:t>
            </w:r>
          </w:p>
        </w:tc>
      </w:tr>
      <w:tr w:rsidR="009F44A4" w:rsidRPr="009F44A4" w14:paraId="241A2792" w14:textId="77777777" w:rsidTr="003A7B4A">
        <w:trPr>
          <w:trHeight w:val="375"/>
        </w:trPr>
        <w:tc>
          <w:tcPr>
            <w:tcW w:w="1318" w:type="pct"/>
            <w:hideMark/>
          </w:tcPr>
          <w:p w14:paraId="3A8B67AE" w14:textId="77777777" w:rsidR="00746084" w:rsidRPr="003A7B4A" w:rsidRDefault="00746084" w:rsidP="00DC7281">
            <w:pPr>
              <w:shd w:val="clear" w:color="auto" w:fill="FFFFFF" w:themeFill="background1"/>
              <w:spacing w:after="160" w:line="360" w:lineRule="auto"/>
              <w:rPr>
                <w:rFonts w:ascii="Times New Roman" w:hAnsi="Times New Roman"/>
                <w:b/>
                <w:color w:val="000000" w:themeColor="text1"/>
                <w:sz w:val="20"/>
                <w:szCs w:val="20"/>
              </w:rPr>
            </w:pPr>
            <w:proofErr w:type="spellStart"/>
            <w:r w:rsidRPr="003A7B4A">
              <w:rPr>
                <w:rFonts w:ascii="Times New Roman" w:hAnsi="Times New Roman"/>
                <w:b/>
                <w:color w:val="000000" w:themeColor="text1"/>
                <w:sz w:val="20"/>
                <w:szCs w:val="20"/>
              </w:rPr>
              <w:t>Diarrhoea</w:t>
            </w:r>
            <w:proofErr w:type="spellEnd"/>
          </w:p>
        </w:tc>
        <w:tc>
          <w:tcPr>
            <w:tcW w:w="886" w:type="pct"/>
            <w:hideMark/>
          </w:tcPr>
          <w:p w14:paraId="11155009" w14:textId="77777777" w:rsidR="00746084" w:rsidRPr="009F44A4" w:rsidRDefault="00746084"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bCs/>
                <w:color w:val="000000" w:themeColor="text1"/>
                <w:sz w:val="20"/>
                <w:szCs w:val="20"/>
              </w:rPr>
              <w:t>Rare</w:t>
            </w:r>
          </w:p>
        </w:tc>
        <w:tc>
          <w:tcPr>
            <w:tcW w:w="1024" w:type="pct"/>
            <w:hideMark/>
          </w:tcPr>
          <w:p w14:paraId="79AC2A3B" w14:textId="77777777" w:rsidR="00746084" w:rsidRPr="009F44A4" w:rsidRDefault="00746084"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bCs/>
                <w:color w:val="000000" w:themeColor="text1"/>
                <w:sz w:val="20"/>
                <w:szCs w:val="20"/>
              </w:rPr>
              <w:t>No</w:t>
            </w:r>
          </w:p>
        </w:tc>
        <w:tc>
          <w:tcPr>
            <w:tcW w:w="886" w:type="pct"/>
            <w:hideMark/>
          </w:tcPr>
          <w:p w14:paraId="5CDD05C7" w14:textId="77777777" w:rsidR="00746084" w:rsidRPr="009F44A4" w:rsidRDefault="00746084"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bCs/>
                <w:color w:val="000000" w:themeColor="text1"/>
                <w:sz w:val="20"/>
                <w:szCs w:val="20"/>
              </w:rPr>
              <w:t>Sometimes</w:t>
            </w:r>
          </w:p>
        </w:tc>
        <w:tc>
          <w:tcPr>
            <w:tcW w:w="886" w:type="pct"/>
            <w:hideMark/>
          </w:tcPr>
          <w:p w14:paraId="2633964F" w14:textId="77777777" w:rsidR="00746084" w:rsidRPr="009F44A4" w:rsidRDefault="00746084"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bCs/>
                <w:color w:val="000000" w:themeColor="text1"/>
                <w:sz w:val="20"/>
                <w:szCs w:val="20"/>
              </w:rPr>
              <w:t>No</w:t>
            </w:r>
          </w:p>
        </w:tc>
      </w:tr>
      <w:tr w:rsidR="009F44A4" w:rsidRPr="009F44A4" w14:paraId="6759E55B" w14:textId="77777777" w:rsidTr="003A7B4A">
        <w:trPr>
          <w:trHeight w:val="360"/>
        </w:trPr>
        <w:tc>
          <w:tcPr>
            <w:tcW w:w="1318" w:type="pct"/>
            <w:hideMark/>
          </w:tcPr>
          <w:p w14:paraId="1A6CE1D6" w14:textId="77777777" w:rsidR="00746084" w:rsidRPr="003A7B4A" w:rsidRDefault="00746084" w:rsidP="00DC7281">
            <w:pPr>
              <w:shd w:val="clear" w:color="auto" w:fill="FFFFFF" w:themeFill="background1"/>
              <w:spacing w:after="160" w:line="360" w:lineRule="auto"/>
              <w:rPr>
                <w:rFonts w:ascii="Times New Roman" w:hAnsi="Times New Roman"/>
                <w:b/>
                <w:color w:val="000000" w:themeColor="text1"/>
                <w:sz w:val="20"/>
                <w:szCs w:val="20"/>
              </w:rPr>
            </w:pPr>
            <w:r w:rsidRPr="003A7B4A">
              <w:rPr>
                <w:rFonts w:ascii="Times New Roman" w:hAnsi="Times New Roman"/>
                <w:b/>
                <w:color w:val="000000" w:themeColor="text1"/>
                <w:sz w:val="20"/>
                <w:szCs w:val="20"/>
              </w:rPr>
              <w:t>Runny Nose</w:t>
            </w:r>
          </w:p>
        </w:tc>
        <w:tc>
          <w:tcPr>
            <w:tcW w:w="886" w:type="pct"/>
            <w:hideMark/>
          </w:tcPr>
          <w:p w14:paraId="5E208164" w14:textId="77777777" w:rsidR="00746084" w:rsidRPr="009F44A4" w:rsidRDefault="00746084"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bCs/>
                <w:color w:val="000000" w:themeColor="text1"/>
                <w:sz w:val="20"/>
                <w:szCs w:val="20"/>
              </w:rPr>
              <w:t>Rare</w:t>
            </w:r>
          </w:p>
        </w:tc>
        <w:tc>
          <w:tcPr>
            <w:tcW w:w="1024" w:type="pct"/>
            <w:hideMark/>
          </w:tcPr>
          <w:p w14:paraId="2010D171" w14:textId="77777777" w:rsidR="00746084" w:rsidRPr="009F44A4" w:rsidRDefault="00746084"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bCs/>
                <w:color w:val="000000" w:themeColor="text1"/>
                <w:sz w:val="20"/>
                <w:szCs w:val="20"/>
              </w:rPr>
              <w:t>Common</w:t>
            </w:r>
          </w:p>
        </w:tc>
        <w:tc>
          <w:tcPr>
            <w:tcW w:w="886" w:type="pct"/>
            <w:hideMark/>
          </w:tcPr>
          <w:p w14:paraId="403F960C" w14:textId="77777777" w:rsidR="00746084" w:rsidRPr="009F44A4" w:rsidRDefault="00746084"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bCs/>
                <w:color w:val="000000" w:themeColor="text1"/>
                <w:sz w:val="20"/>
                <w:szCs w:val="20"/>
              </w:rPr>
              <w:t>Sometimes</w:t>
            </w:r>
          </w:p>
        </w:tc>
        <w:tc>
          <w:tcPr>
            <w:tcW w:w="886" w:type="pct"/>
            <w:hideMark/>
          </w:tcPr>
          <w:p w14:paraId="626C1476" w14:textId="77777777" w:rsidR="00746084" w:rsidRPr="009F44A4" w:rsidRDefault="00746084"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bCs/>
                <w:color w:val="000000" w:themeColor="text1"/>
                <w:sz w:val="20"/>
                <w:szCs w:val="20"/>
              </w:rPr>
              <w:t>Common</w:t>
            </w:r>
          </w:p>
        </w:tc>
      </w:tr>
      <w:tr w:rsidR="009F44A4" w:rsidRPr="009F44A4" w14:paraId="043D68E3" w14:textId="77777777" w:rsidTr="003A7B4A">
        <w:trPr>
          <w:trHeight w:val="345"/>
        </w:trPr>
        <w:tc>
          <w:tcPr>
            <w:tcW w:w="1318" w:type="pct"/>
            <w:hideMark/>
          </w:tcPr>
          <w:p w14:paraId="7EC0C2E0" w14:textId="77777777" w:rsidR="00746084" w:rsidRPr="003A7B4A" w:rsidRDefault="00746084" w:rsidP="00DC7281">
            <w:pPr>
              <w:shd w:val="clear" w:color="auto" w:fill="FFFFFF" w:themeFill="background1"/>
              <w:spacing w:after="160" w:line="360" w:lineRule="auto"/>
              <w:rPr>
                <w:rFonts w:ascii="Times New Roman" w:hAnsi="Times New Roman"/>
                <w:b/>
                <w:color w:val="000000" w:themeColor="text1"/>
                <w:sz w:val="20"/>
                <w:szCs w:val="20"/>
              </w:rPr>
            </w:pPr>
            <w:r w:rsidRPr="003A7B4A">
              <w:rPr>
                <w:rFonts w:ascii="Times New Roman" w:hAnsi="Times New Roman"/>
                <w:b/>
                <w:color w:val="000000" w:themeColor="text1"/>
                <w:sz w:val="20"/>
                <w:szCs w:val="20"/>
              </w:rPr>
              <w:t>Sneezing</w:t>
            </w:r>
          </w:p>
        </w:tc>
        <w:tc>
          <w:tcPr>
            <w:tcW w:w="886" w:type="pct"/>
            <w:hideMark/>
          </w:tcPr>
          <w:p w14:paraId="4400FE04" w14:textId="77777777" w:rsidR="00746084" w:rsidRPr="009F44A4" w:rsidRDefault="00746084"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bCs/>
                <w:color w:val="000000" w:themeColor="text1"/>
                <w:sz w:val="20"/>
                <w:szCs w:val="20"/>
              </w:rPr>
              <w:t>No</w:t>
            </w:r>
          </w:p>
        </w:tc>
        <w:tc>
          <w:tcPr>
            <w:tcW w:w="1024" w:type="pct"/>
            <w:hideMark/>
          </w:tcPr>
          <w:p w14:paraId="751DB5FE" w14:textId="77777777" w:rsidR="00746084" w:rsidRPr="009F44A4" w:rsidRDefault="00746084"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bCs/>
                <w:color w:val="000000" w:themeColor="text1"/>
                <w:sz w:val="20"/>
                <w:szCs w:val="20"/>
              </w:rPr>
              <w:t>Common</w:t>
            </w:r>
          </w:p>
        </w:tc>
        <w:tc>
          <w:tcPr>
            <w:tcW w:w="886" w:type="pct"/>
            <w:hideMark/>
          </w:tcPr>
          <w:p w14:paraId="0FDBC99D" w14:textId="77777777" w:rsidR="00746084" w:rsidRPr="009F44A4" w:rsidRDefault="00746084"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bCs/>
                <w:color w:val="000000" w:themeColor="text1"/>
                <w:sz w:val="20"/>
                <w:szCs w:val="20"/>
              </w:rPr>
              <w:t>No</w:t>
            </w:r>
          </w:p>
        </w:tc>
        <w:tc>
          <w:tcPr>
            <w:tcW w:w="886" w:type="pct"/>
            <w:hideMark/>
          </w:tcPr>
          <w:p w14:paraId="7DD234B8" w14:textId="77777777" w:rsidR="00746084" w:rsidRPr="009F44A4" w:rsidRDefault="00746084"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bCs/>
                <w:color w:val="000000" w:themeColor="text1"/>
                <w:sz w:val="20"/>
                <w:szCs w:val="20"/>
              </w:rPr>
              <w:t>Common</w:t>
            </w:r>
          </w:p>
        </w:tc>
      </w:tr>
    </w:tbl>
    <w:p w14:paraId="2F10CA06" w14:textId="47F58953" w:rsidR="00746084" w:rsidRPr="009F44A4" w:rsidRDefault="00746084" w:rsidP="00DC7281">
      <w:pPr>
        <w:shd w:val="clear" w:color="auto" w:fill="FFFFFF" w:themeFill="background1"/>
        <w:spacing w:before="240" w:after="240" w:line="360" w:lineRule="auto"/>
        <w:jc w:val="both"/>
        <w:rPr>
          <w:rFonts w:ascii="Times New Roman" w:eastAsia="Calibri" w:hAnsi="Times New Roman" w:cs="Times New Roman"/>
          <w:b/>
          <w:color w:val="000000" w:themeColor="text1"/>
          <w:sz w:val="20"/>
          <w:szCs w:val="20"/>
        </w:rPr>
      </w:pPr>
      <w:r w:rsidRPr="009F44A4">
        <w:rPr>
          <w:rFonts w:ascii="Times New Roman" w:eastAsia="Calibri" w:hAnsi="Times New Roman" w:cs="Times New Roman"/>
          <w:b/>
          <w:color w:val="000000" w:themeColor="text1"/>
          <w:sz w:val="20"/>
          <w:szCs w:val="20"/>
        </w:rPr>
        <w:t>Table 1:</w:t>
      </w:r>
      <w:r w:rsidRPr="009F44A4">
        <w:rPr>
          <w:rFonts w:ascii="Times New Roman" w:eastAsia="Calibri" w:hAnsi="Times New Roman" w:cs="Times New Roman"/>
          <w:color w:val="000000" w:themeColor="text1"/>
          <w:sz w:val="20"/>
          <w:szCs w:val="20"/>
        </w:rPr>
        <w:t xml:space="preserve"> Symptoms of COVID-19 in comparison with similar contagious diseases.</w:t>
      </w:r>
    </w:p>
    <w:p w14:paraId="7AFAADBD" w14:textId="022BBF40" w:rsidR="00C2381A" w:rsidRPr="009F44A4" w:rsidRDefault="00C2381A"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hAnsi="Times New Roman" w:cs="Times New Roman"/>
          <w:color w:val="000000" w:themeColor="text1"/>
          <w:sz w:val="20"/>
          <w:szCs w:val="20"/>
          <w:shd w:val="clear" w:color="auto" w:fill="FFFFFF"/>
        </w:rPr>
        <w:t>Study of Genome sequencing of SARS-</w:t>
      </w:r>
      <w:proofErr w:type="spellStart"/>
      <w:r w:rsidRPr="009F44A4">
        <w:rPr>
          <w:rFonts w:ascii="Times New Roman" w:hAnsi="Times New Roman" w:cs="Times New Roman"/>
          <w:color w:val="000000" w:themeColor="text1"/>
          <w:sz w:val="20"/>
          <w:szCs w:val="20"/>
          <w:shd w:val="clear" w:color="auto" w:fill="FFFFFF"/>
        </w:rPr>
        <w:t>CoV</w:t>
      </w:r>
      <w:proofErr w:type="spellEnd"/>
      <w:r w:rsidRPr="009F44A4">
        <w:rPr>
          <w:rFonts w:ascii="Times New Roman" w:hAnsi="Times New Roman" w:cs="Times New Roman"/>
          <w:color w:val="000000" w:themeColor="text1"/>
          <w:sz w:val="20"/>
          <w:szCs w:val="20"/>
          <w:shd w:val="clear" w:color="auto" w:fill="FFFFFF"/>
        </w:rPr>
        <w:t>-2 and SARS-</w:t>
      </w:r>
      <w:proofErr w:type="spellStart"/>
      <w:r w:rsidRPr="009F44A4">
        <w:rPr>
          <w:rFonts w:ascii="Times New Roman" w:hAnsi="Times New Roman" w:cs="Times New Roman"/>
          <w:color w:val="000000" w:themeColor="text1"/>
          <w:sz w:val="20"/>
          <w:szCs w:val="20"/>
          <w:shd w:val="clear" w:color="auto" w:fill="FFFFFF"/>
        </w:rPr>
        <w:t>CoV</w:t>
      </w:r>
      <w:proofErr w:type="spellEnd"/>
      <w:r w:rsidRPr="009F44A4">
        <w:rPr>
          <w:rFonts w:ascii="Times New Roman" w:hAnsi="Times New Roman" w:cs="Times New Roman"/>
          <w:color w:val="000000" w:themeColor="text1"/>
          <w:sz w:val="20"/>
          <w:szCs w:val="20"/>
          <w:shd w:val="clear" w:color="auto" w:fill="FFFFFF"/>
        </w:rPr>
        <w:t xml:space="preserve"> revealed that the virus is similar to a bat coronavirus (</w:t>
      </w:r>
      <w:proofErr w:type="spellStart"/>
      <w:r w:rsidRPr="009F44A4">
        <w:rPr>
          <w:rFonts w:ascii="Times New Roman" w:hAnsi="Times New Roman" w:cs="Times New Roman"/>
          <w:color w:val="000000" w:themeColor="text1"/>
          <w:sz w:val="20"/>
          <w:szCs w:val="20"/>
          <w:shd w:val="clear" w:color="auto" w:fill="FFFFFF"/>
        </w:rPr>
        <w:t>BtCoV</w:t>
      </w:r>
      <w:proofErr w:type="spellEnd"/>
      <w:r w:rsidRPr="009F44A4">
        <w:rPr>
          <w:rFonts w:ascii="Times New Roman" w:hAnsi="Times New Roman" w:cs="Times New Roman"/>
          <w:color w:val="000000" w:themeColor="text1"/>
          <w:sz w:val="20"/>
          <w:szCs w:val="20"/>
          <w:shd w:val="clear" w:color="auto" w:fill="FFFFFF"/>
        </w:rPr>
        <w:t xml:space="preserve">) </w:t>
      </w:r>
      <w:proofErr w:type="spellStart"/>
      <w:r w:rsidRPr="009F44A4">
        <w:rPr>
          <w:rFonts w:ascii="Times New Roman" w:hAnsi="Times New Roman" w:cs="Times New Roman"/>
          <w:color w:val="000000" w:themeColor="text1"/>
          <w:sz w:val="20"/>
          <w:szCs w:val="20"/>
          <w:shd w:val="clear" w:color="auto" w:fill="FFFFFF"/>
        </w:rPr>
        <w:t>RaTG13</w:t>
      </w:r>
      <w:proofErr w:type="spellEnd"/>
      <w:r w:rsidRPr="009F44A4">
        <w:rPr>
          <w:rFonts w:ascii="Times New Roman" w:hAnsi="Times New Roman" w:cs="Times New Roman"/>
          <w:color w:val="000000" w:themeColor="text1"/>
          <w:sz w:val="20"/>
          <w:szCs w:val="20"/>
          <w:shd w:val="clear" w:color="auto" w:fill="FFFFFF"/>
        </w:rPr>
        <w:t xml:space="preserve"> originated from Yunnan Province in </w:t>
      </w:r>
      <w:proofErr w:type="spellStart"/>
      <w:r w:rsidRPr="009F44A4">
        <w:rPr>
          <w:rFonts w:ascii="Times New Roman" w:hAnsi="Times New Roman" w:cs="Times New Roman"/>
          <w:color w:val="000000" w:themeColor="text1"/>
          <w:sz w:val="20"/>
          <w:szCs w:val="20"/>
          <w:shd w:val="clear" w:color="auto" w:fill="FFFFFF"/>
        </w:rPr>
        <w:t>Rhinolophus</w:t>
      </w:r>
      <w:proofErr w:type="spellEnd"/>
      <w:r w:rsidRPr="009F44A4">
        <w:rPr>
          <w:rFonts w:ascii="Times New Roman" w:hAnsi="Times New Roman" w:cs="Times New Roman"/>
          <w:color w:val="000000" w:themeColor="text1"/>
          <w:sz w:val="20"/>
          <w:szCs w:val="20"/>
          <w:shd w:val="clear" w:color="auto" w:fill="FFFFFF"/>
        </w:rPr>
        <w:t xml:space="preserve"> with genome sequence similarity of 96.2% </w:t>
      </w:r>
      <w:r w:rsidR="00E34ACD"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{"citationID":"bFLfkS8G","properties":{"formattedCitation":"\\super 39\\nosupersub{}","plainCitation":"39","noteIndex":0},"citationItems":[{"id":600,"uris":["http://zotero.org/users/local/ZR048J0w/items/TMN9GNP5"],"uri":["http://zotero.org/users/local/ZR048J0w/items/TMN9GNP5"],"itemData":{"id":600,"type":"article-journal","abstract":"Since the outbreak of severe acute respiratory syndrome (SARS) 18 years ago, a large number of SARS-related coronaviruses (SARSr-CoVs) have been discovered in their natural reservoir host, bats1-4. Previous studies have shown that some bat SARSr-CoVs have the potential to infect humans5-7. Here we report the identification and characterization of a new coronavirus (2019-nCoV), which caused an epidemic of acute respiratory syndrome in humans in Wuhan, China. The epidemic, which started on 12 December 2019, had caused 2,794 laboratory-confirmed infections including 80 deaths by 26 January 2020. Full-length genome sequences were obtained from five patients at an early stage of the outbreak. The sequences are almost identical and share 79.6% sequence identity to SARS-CoV. Furthermore, we show that 2019-nCoV is 96% identical at the whole-genome level to a bat coronavirus. Pairwise protein sequence analysis of seven conserved non-structural proteins domains show that this virus belongs to the species of SARSr-CoV. In addition, 2019-nCoV virus isolated from the bronchoalveolar lavage fluid of a critically ill patient could be neutralized by sera from several patients. Notably, we confirmed that 2019-nCoV uses the same cell entry receptor-angiotensin converting enzyme II (ACE2)-as SARS-CoV.","container-title":"Nature","DOI":"10.1038/s41586-020-2012-7","ISSN":"1476-4687","issue":"7798","journalAbbreviation":"Nature","language":"eng","note":"PMID: 32015507\nPMCID: PMC7095418","page":"270-273","source":"PubMed","title":"A pneumonia outbreak associated with a new coronavirus of probable bat origin","volume":"579","author":[{"family":"Zhou","given":"Peng"},{"family":"Yang","given":"Xing-Lou"},{"family":"Wang","given":"Xian-Guang"},{"family":"Hu","given":"Ben"},{"family":"Zhang","given":"Lei"},{"family":"Zhang","given":"Wei"},{"family":"Si","given":"Hao-Rui"},{"family":"Zhu","given":"Yan"},{"family":"Li","given":"Bei"},{"family":"Huang","given":"Chao-Lin"},{"family":"Chen","given":"Hui-Dong"},{"family":"Chen","given":"Jing"},{"family":"Luo","given":"Yun"},{"family":"Guo","given":"Hua"},{"family":"Jiang","given":"Ren-Di"},{"family":"Liu","given":"Mei-Qin"},{"family":"Chen","given":"Ying"},{"family":"Shen","given":"Xu-Rui"},{"family":"Wang","given":"Xi"},{"family":"Zheng","given":"Xiao-Shuang"},{"family":"Zhao","given":"Kai"},{"family":"Chen","given":"Quan-Jiao"},{"family":"Deng","given":"Fei"},{"family":"Liu","given":"Lin-Lin"},{"family":"Yan","given":"Bing"},{"family":"Zhan","given":"Fa-Xian"},{"family":"Wang","given":"Yan-Yi"},{"family":"Xiao","given":"Geng-Fu"},{"family":"Shi","given":"Zheng-Li"}],"issued":{"date-parts":[["2020"]]}}}],"schema":"https://github.com/citation-style-language/schema/raw/master/csl-citation.json"} </w:instrText>
      </w:r>
      <w:r w:rsidR="00E34ACD"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39</w:t>
      </w:r>
      <w:r w:rsidR="00E34ACD" w:rsidRPr="009F44A4">
        <w:rPr>
          <w:rFonts w:ascii="Times New Roman" w:eastAsia="Calibri" w:hAnsi="Times New Roman" w:cs="Times New Roman"/>
          <w:color w:val="000000" w:themeColor="text1"/>
          <w:sz w:val="20"/>
          <w:szCs w:val="20"/>
        </w:rPr>
        <w:fldChar w:fldCharType="end"/>
      </w:r>
      <w:r w:rsidR="00E34ACD" w:rsidRPr="009F44A4">
        <w:rPr>
          <w:rFonts w:ascii="Times New Roman" w:eastAsia="Calibri" w:hAnsi="Times New Roman" w:cs="Times New Roman"/>
          <w:color w:val="000000" w:themeColor="text1"/>
          <w:sz w:val="20"/>
          <w:szCs w:val="20"/>
        </w:rPr>
        <w:t>.</w:t>
      </w:r>
      <w:r w:rsidR="00C02138" w:rsidRPr="009F44A4">
        <w:rPr>
          <w:rFonts w:ascii="Times New Roman" w:eastAsia="Calibri" w:hAnsi="Times New Roman" w:cs="Times New Roman"/>
          <w:color w:val="000000" w:themeColor="text1"/>
          <w:sz w:val="20"/>
          <w:szCs w:val="20"/>
        </w:rPr>
        <w:t xml:space="preserve"> </w:t>
      </w:r>
      <w:r w:rsidRPr="009F44A4">
        <w:rPr>
          <w:rFonts w:ascii="Times New Roman" w:hAnsi="Times New Roman" w:cs="Times New Roman"/>
          <w:color w:val="000000" w:themeColor="text1"/>
          <w:sz w:val="20"/>
          <w:szCs w:val="20"/>
          <w:shd w:val="clear" w:color="auto" w:fill="FFFFFF"/>
        </w:rPr>
        <w:t>In addition, study reported that no recombination events occurred in the genome of SARS-</w:t>
      </w:r>
      <w:proofErr w:type="spellStart"/>
      <w:r w:rsidRPr="009F44A4">
        <w:rPr>
          <w:rFonts w:ascii="Times New Roman" w:hAnsi="Times New Roman" w:cs="Times New Roman"/>
          <w:color w:val="000000" w:themeColor="text1"/>
          <w:sz w:val="20"/>
          <w:szCs w:val="20"/>
          <w:shd w:val="clear" w:color="auto" w:fill="FFFFFF"/>
        </w:rPr>
        <w:t>CoV</w:t>
      </w:r>
      <w:proofErr w:type="spellEnd"/>
      <w:r w:rsidRPr="009F44A4">
        <w:rPr>
          <w:rFonts w:ascii="Times New Roman" w:hAnsi="Times New Roman" w:cs="Times New Roman"/>
          <w:color w:val="000000" w:themeColor="text1"/>
          <w:sz w:val="20"/>
          <w:szCs w:val="20"/>
          <w:shd w:val="clear" w:color="auto" w:fill="FFFFFF"/>
        </w:rPr>
        <w:t xml:space="preserve">-2 from other </w:t>
      </w:r>
      <w:proofErr w:type="gramStart"/>
      <w:r w:rsidRPr="009F44A4">
        <w:rPr>
          <w:rFonts w:ascii="Times New Roman" w:hAnsi="Times New Roman" w:cs="Times New Roman"/>
          <w:color w:val="000000" w:themeColor="text1"/>
          <w:sz w:val="20"/>
          <w:szCs w:val="20"/>
          <w:shd w:val="clear" w:color="auto" w:fill="FFFFFF"/>
        </w:rPr>
        <w:t>bat’s</w:t>
      </w:r>
      <w:proofErr w:type="gramEnd"/>
      <w:r w:rsidRPr="009F44A4">
        <w:rPr>
          <w:rFonts w:ascii="Times New Roman" w:hAnsi="Times New Roman" w:cs="Times New Roman"/>
          <w:color w:val="000000" w:themeColor="text1"/>
          <w:sz w:val="20"/>
          <w:szCs w:val="20"/>
          <w:shd w:val="clear" w:color="auto" w:fill="FFFFFF"/>
        </w:rPr>
        <w:t xml:space="preserve"> originated viruses. Thus, literature so far published suggested that bats might be the real host of SARS-</w:t>
      </w:r>
      <w:proofErr w:type="spellStart"/>
      <w:r w:rsidRPr="009F44A4">
        <w:rPr>
          <w:rFonts w:ascii="Times New Roman" w:hAnsi="Times New Roman" w:cs="Times New Roman"/>
          <w:color w:val="000000" w:themeColor="text1"/>
          <w:sz w:val="20"/>
          <w:szCs w:val="20"/>
          <w:shd w:val="clear" w:color="auto" w:fill="FFFFFF"/>
        </w:rPr>
        <w:t>CoV</w:t>
      </w:r>
      <w:proofErr w:type="spellEnd"/>
      <w:r w:rsidRPr="009F44A4">
        <w:rPr>
          <w:rFonts w:ascii="Times New Roman" w:hAnsi="Times New Roman" w:cs="Times New Roman"/>
          <w:color w:val="000000" w:themeColor="text1"/>
          <w:sz w:val="20"/>
          <w:szCs w:val="20"/>
          <w:shd w:val="clear" w:color="auto" w:fill="FFFFFF"/>
        </w:rPr>
        <w:t>-2</w:t>
      </w:r>
      <w:r w:rsidR="00E34ACD" w:rsidRPr="009F44A4">
        <w:rPr>
          <w:rFonts w:ascii="Times New Roman" w:eastAsia="Calibri" w:hAnsi="Times New Roman" w:cs="Times New Roman"/>
          <w:color w:val="000000" w:themeColor="text1"/>
          <w:sz w:val="20"/>
          <w:szCs w:val="20"/>
        </w:rPr>
        <w:t xml:space="preserve"> </w:t>
      </w:r>
      <w:r w:rsidR="00E34ACD"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{"citationID":"3JZhYDsq","properties":{"formattedCitation":"\\super 39,40\\nosupersub{}","plainCitation":"39,40","noteIndex":0},"citationItems":[{"id":600,"uris":["http://zotero.org/users/local/ZR048J0w/items/TMN9GNP5"],"uri":["http://zotero.org/users/local/ZR048J0w/items/TMN9GNP5"],"itemData":{"id":600,"type":"article-journal","abstract":"Since the outbreak of severe acute respiratory syndrome (SARS) 18 years ago, a large number of SARS-related coronaviruses (SARSr-CoVs) have been discovered in their natural reservoir host, bats1-4. Previous studies have shown that some bat SARSr-CoVs have the potential to infect humans5-7. Here we report the identification and characterization of a new coronavirus (2019-nCoV), which caused an epidemic of acute respiratory syndrome in humans in Wuhan, China. The epidemic, which started on 12 December 2019, had caused 2,794 laboratory-confirmed infections including 80 deaths by 26 January 2020. Full-length genome sequences were obtained from five patients at an early stage of the outbreak. The sequences are almost identical and share 79.6% sequence identity to SARS-CoV. Furthermore, we show that 2019-nCoV is 96% identical at the whole-genome level to a bat coronavirus. Pairwise protein sequence analysis of seven conserved non-structural proteins domains show that this virus belongs to the species of SARSr-CoV. In addition, 2019-nCoV virus isolated from the bronchoalveolar lavage fluid of a critically ill patient could be neutralized by sera from several patients. Notably, we confirmed that 2019-nCoV uses the same cell entry receptor-angiotensin converting enzyme II (ACE2)-as SARS-CoV.","container-title":"Nature","DOI":"10.1038/s41586-020-2012-7","ISSN":"1476-4687","issue":"7798","journalAbbreviation":"Nature","language":"eng","note":"PMID: 32015507\nPMCID: PMC7095418","page":"270-273","source":"PubMed","title":"A pneumonia outbreak associated with a new coronavirus of probable bat origin","volume":"579","author":[{"family":"Zhou","given":"Peng"},{"family":"Yang","given":"Xing-Lou"},{"family":"Wang","given":"Xian-Guang"},{"family":"Hu","given":"Ben"},{"family":"Zhang","given":"Lei"},{"family":"Zhang","given":"Wei"},{"family":"Si","given":"Hao-Rui"},{"family":"Zhu","given":"Yan"},{"family":"Li","given":"Bei"},{"family":"Huang","given":"Chao-Lin"},{"family":"Chen","given":"Hui-Dong"},{"family":"Chen","given":"Jing"},{"family":"Luo","given":"Yun"},{"family":"Guo","given":"Hua"},{"family":"Jiang","given":"Ren-Di"},{"family":"Liu","given":"Mei-Qin"},{"family":"Chen","given":"Ying"},{"family":"Shen","given":"Xu-Rui"},{"family":"Wang","given":"Xi"},{"family":"Zheng","given":"Xiao-Shuang"},{"family":"Zhao","given":"Kai"},{"family":"Chen","given":"Quan-Jiao"},{"family":"Deng","given":"Fei"},{"family":"Liu","given":"Lin-Lin"},{"family":"Yan","given":"Bing"},{"family":"Zhan","given":"Fa-Xian"},{"family":"Wang","given":"Yan-Yi"},{"family":"Xiao","given":"Geng-Fu"},{"family":"Shi","given":"Zheng-Li"}],"issued":{"date-parts":[["2020"]]}}},{"id":603,"uris":["http://zotero.org/users/local/ZR048J0w/items/MLX3EZBQ"],"uri":["http://zotero.org/users/local/ZR048J0w/items/MLX3EZBQ"],"itemData":{"id":603,"type":"article-journal","abstract":"&lt;h2&gt;Summary&lt;/h2&gt;&lt;h3&gt;Background&lt;/h3&gt;&lt;p&gt;In late December, 2019, patients presenting with viral pneumonia due to an unidentified microbial agent were reported in Wuhan, China. A novel coronavirus was subsequently identified as the causative pathogen, provisionally named 2019 novel coronavirus (2019-nCoV). As of Jan 26, 2020, more than 2000 cases of 2019-nCoV infection have been confirmed, most of which involved people living in or visiting Wuhan, and human-to-human transmission has been confirmed.&lt;/p&gt;&lt;h3&gt;Methods&lt;/h3&gt;&lt;p&gt;We did next-generation sequencing of samples from bronchoalveolar lavage fluid and cultured isolates from nine inpatients, eight of whom had visited the Huanan seafood market in Wuhan. Complete and partial 2019-nCoV genome sequences were obtained from these individuals. Viral contigs were connected using Sanger sequencing to obtain the full-length genomes, with the terminal regions determined by rapid amplification of cDNA ends. Phylogenetic analysis of these 2019-nCoV genomes and those of other coronaviruses was used to determine the evolutionary history of the virus and help infer its likely origin. Homology modelling was done to explore the likely receptor-binding properties of the virus.&lt;/p&gt;&lt;h3&gt;Findings&lt;/h3&gt;&lt;p&gt;The ten genome sequences of 2019-nCoV obtained from the nine patients were extremely similar, exhibiting more than 99·98% sequence identity. Notably, 2019-nCoV was closely related (with 88% identity) to two bat-derived severe acute respiratory syndrome (SARS)-like coronaviruses, bat-SL-CoVZC45 and bat-SL-CoVZXC21, collected in 2018 in Zhoushan, eastern China, but were more distant from SARS-CoV (about 79%) and MERS-CoV (about 50%). Phylogenetic analysis revealed that 2019-nCoV fell within the subgenus Sarbecovirus of the genus Betacoronavirus, with a relatively long branch length to its closest relatives bat-SL-CoVZC45 and bat-SL-CoVZXC21, and was genetically distinct from SARS-CoV. Notably, homology modelling revealed that 2019-nCoV had a similar receptor-binding domain structure to that of SARS-CoV, despite amino acid variation at some key residues.&lt;/p&gt;&lt;h3&gt;Interpretation&lt;/h3&gt;&lt;p&gt;2019-nCoV is sufficiently divergent from SARS-CoV to be considered a new human-infecting betacoronavirus. Although our phylogenetic analysis suggests that bats might be the original host of this virus, an animal sold at the seafood market in Wuhan might represent an intermediate host facilitating the emergence of the virus in humans. Importantly, structural analysis suggests that 2019-nCoV might be able to bind to the angiotensin-converting enzyme 2 receptor in humans. The future evolution, adaptation, and spread of this virus warrant urgent investigation.&lt;/p&gt;&lt;h3&gt;Funding&lt;/h3&gt;&lt;p&gt;National Key Research and Development Program of China, National Major Project for Control and Prevention of Infectious Disease in China, Chinese Academy of Sciences, Shandong First Medical University.&lt;/p&gt;","container-title":"The Lancet","DOI":"10.1016/S0140-6736(20)30251-8","ISSN":"0140-6736, 1474-547X","issue":"10224","journalAbbreviation":"The Lancet","language":"English","note":"publisher: Elsevier\nPMID: 32007145","page":"565-574","source":"www.thelancet.com","title":"Genomic characterisation and epidemiology of 2019 novel coronavirus: implications for virus origins and receptor binding","title-short":"Genomic characterisation and epidemiology of 2019 novel coronavirus","volume":"395","author":[{"family":"Lu","given":"Roujian"},{"family":"Zhao","given":"Xiang"},{"family":"Li","given":"Juan"},{"family":"Niu","given":"Peihua"},{"family":"Yang","given":"Bo"},{"family":"Wu","given":"Honglong"},{"family":"Wang","given":"Wenling"},{"family":"Song","given":"Hao"},{"family":"Huang","given":"Baoying"},{"family":"Zhu","given":"Na"},{"family":"Bi","given":"Yuhai"},{"family":"Ma","given":"Xuejun"},{"family":"Zhan","given":"Faxian"},{"family":"Wang","given":"Liang"},{"family":"Hu","given":"Tao"},{"family":"Zhou","given":"Hong"},{"family":"Hu","given":"Zhenhong"},{"family":"Zhou","given":"Weimin"},{"family":"Zhao","given":"Li"},{"family":"Chen","given":"Jing"},{"family":"Meng","given":"Yao"},{"family":"Wang","given":"Ji"},{"family":"Lin","given":"Yang"},{"family":"Yuan","given":"Jianying"},{"family":"Xie","given":"Zhihao"},{"family":"Ma","given":"Jinmin"},{"family":"Liu","given":"William J."},{"family":"Wang","given":"Dayan"},{"family":"Xu","given":"Wenbo"},{"family":"Holmes","given":"Edward C."},{"family":"Gao","given":"George F."},{"family":"Wu","given":"Guizhen"},{"family":"Chen","given":"Weijun"},{"family":"Shi","given":"Weifeng"},{"family":"Tan","given":"Wenjie"}],"issued":{"date-parts":[["2020",2,22]]}}}],"schema":"https://github.com/citation-style-language/schema/raw/master/csl-citation.json"} </w:instrText>
      </w:r>
      <w:r w:rsidR="00E34ACD"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39,40</w:t>
      </w:r>
      <w:r w:rsidR="00E34ACD" w:rsidRPr="009F44A4">
        <w:rPr>
          <w:rFonts w:ascii="Times New Roman" w:eastAsia="Calibri" w:hAnsi="Times New Roman" w:cs="Times New Roman"/>
          <w:color w:val="000000" w:themeColor="text1"/>
          <w:sz w:val="20"/>
          <w:szCs w:val="20"/>
        </w:rPr>
        <w:fldChar w:fldCharType="end"/>
      </w:r>
      <w:r w:rsidR="00E34ACD" w:rsidRPr="009F44A4">
        <w:rPr>
          <w:rFonts w:ascii="Times New Roman" w:eastAsia="Calibri" w:hAnsi="Times New Roman" w:cs="Times New Roman"/>
          <w:color w:val="000000" w:themeColor="text1"/>
          <w:sz w:val="20"/>
          <w:szCs w:val="20"/>
        </w:rPr>
        <w:t>.</w:t>
      </w:r>
      <w:r w:rsidR="00C02138" w:rsidRPr="009F44A4">
        <w:rPr>
          <w:rFonts w:ascii="Times New Roman" w:eastAsia="Calibri" w:hAnsi="Times New Roman" w:cs="Times New Roman"/>
          <w:color w:val="000000" w:themeColor="text1"/>
          <w:sz w:val="20"/>
          <w:szCs w:val="20"/>
        </w:rPr>
        <w:t xml:space="preserve"> </w:t>
      </w:r>
      <w:r w:rsidRPr="009F44A4">
        <w:rPr>
          <w:rFonts w:ascii="Times New Roman" w:hAnsi="Times New Roman" w:cs="Times New Roman"/>
          <w:color w:val="000000" w:themeColor="text1"/>
          <w:sz w:val="20"/>
          <w:szCs w:val="20"/>
          <w:shd w:val="clear" w:color="auto" w:fill="FFFFFF"/>
        </w:rPr>
        <w:t>However, more intensive research is needed to identify the possible intermediate host responsible for transmission of this virus to humans</w:t>
      </w:r>
      <w:r w:rsidR="00E34ACD" w:rsidRPr="009F44A4">
        <w:rPr>
          <w:rFonts w:ascii="Times New Roman" w:eastAsia="Calibri" w:hAnsi="Times New Roman" w:cs="Times New Roman"/>
          <w:color w:val="000000" w:themeColor="text1"/>
          <w:sz w:val="20"/>
          <w:szCs w:val="20"/>
        </w:rPr>
        <w:t xml:space="preserve"> </w:t>
      </w:r>
      <w:r w:rsidR="00E34ACD"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{"citationID":"vdFcn6gd","properties":{"formattedCitation":"\\super 40\\nosupersub{}","plainCitation":"40","noteIndex":0},"citationItems":[{"id":603,"uris":["http://zotero.org/users/local/ZR048J0w/items/MLX3EZBQ"],"uri":["http://zotero.org/users/local/ZR048J0w/items/MLX3EZBQ"],"itemData":{"id":603,"type":"article-journal","abstract":"&lt;h2&gt;Summary&lt;/h2&gt;&lt;h3&gt;Background&lt;/h3&gt;&lt;p&gt;In late December, 2019, patients presenting with viral pneumonia due to an unidentified microbial agent were reported in Wuhan, China. A novel coronavirus was subsequently identified as the causative pathogen, provisionally named 2019 novel coronavirus (2019-nCoV). As of Jan 26, 2020, more than 2000 cases of 2019-nCoV infection have been confirmed, most of which involved people living in or visiting Wuhan, and human-to-human transmission has been confirmed.&lt;/p&gt;&lt;h3&gt;Methods&lt;/h3&gt;&lt;p&gt;We did next-generation sequencing of samples from bronchoalveolar lavage fluid and cultured isolates from nine inpatients, eight of whom had visited the Huanan seafood market in Wuhan. Complete and partial 2019-nCoV genome sequences were obtained from these individuals. Viral contigs were connected using Sanger sequencing to obtain the full-length genomes, with the terminal regions determined by rapid amplification of cDNA ends. Phylogenetic analysis of these 2019-nCoV genomes and those of other coronaviruses was used to determine the evolutionary history of the virus and help infer its likely origin. Homology modelling was done to explore the likely receptor-binding properties of the virus.&lt;/p&gt;&lt;h3&gt;Findings&lt;/h3&gt;&lt;p&gt;The ten genome sequences of 2019-nCoV obtained from the nine patients were extremely similar, exhibiting more than 99·98% sequence identity. Notably, 2019-nCoV was closely related (with 88% identity) to two bat-derived severe acute respiratory syndrome (SARS)-like coronaviruses, bat-SL-CoVZC45 and bat-SL-CoVZXC21, collected in 2018 in Zhoushan, eastern China, but were more distant from SARS-CoV (about 79%) and MERS-CoV (about 50%). Phylogenetic analysis revealed that 2019-nCoV fell within the subgenus Sarbecovirus of the genus Betacoronavirus, with a relatively long branch length to its closest relatives bat-SL-CoVZC45 and bat-SL-CoVZXC21, and was genetically distinct from SARS-CoV. Notably, homology modelling revealed that 2019-nCoV had a similar receptor-binding domain structure to that of SARS-CoV, despite amino acid variation at some key residues.&lt;/p&gt;&lt;h3&gt;Interpretation&lt;/h3&gt;&lt;p&gt;2019-nCoV is sufficiently divergent from SARS-CoV to be considered a new human-infecting betacoronavirus. Although our phylogenetic analysis suggests that bats might be the original host of this virus, an animal sold at the seafood market in Wuhan might represent an intermediate host facilitating the emergence of the virus in humans. Importantly, structural analysis suggests that 2019-nCoV might be able to bind to the angiotensin-converting enzyme 2 receptor in humans. The future evolution, adaptation, and spread of this virus warrant urgent investigation.&lt;/p&gt;&lt;h3&gt;Funding&lt;/h3&gt;&lt;p&gt;National Key Research and Development Program of China, National Major Project for Control and Prevention of Infectious Disease in China, Chinese Academy of Sciences, Shandong First Medical University.&lt;/p&gt;","container-title":"The Lancet","DOI":"10.1016/S0140-6736(20)30251-8","ISSN":"0140-6736, 1474-547X","issue":"10224","journalAbbreviation":"The Lancet","language":"English","note":"publisher: Elsevier\nPMID: 32007145","page":"565-574","source":"www.thelancet.com","title":"Genomic characterisation and epidemiology of 2019 novel coronavirus: implications for virus origins and receptor binding","title-short":"Genomic characterisation and epidemiology of 2019 novel coronavirus","volume":"395","author":[{"family":"Lu","given":"Roujian"},{"family":"Zhao","given":"Xiang"},{"family":"Li","given":"Juan"},{"family":"Niu","given":"Peihua"},{"family":"Yang","given":"Bo"},{"family":"Wu","given":"Honglong"},{"family":"Wang","given":"Wenling"},{"family":"Song","given":"Hao"},{"family":"Huang","given":"Baoying"},{"family":"Zhu","given":"Na"},{"family":"Bi","given":"Yuhai"},{"family":"Ma","given":"Xuejun"},{"family":"Zhan","given":"Faxian"},{"family":"Wang","given":"Liang"},{"family":"Hu","given":"Tao"},{"family":"Zhou","given":"Hong"},{"family":"Hu","given":"Zhenhong"},{"family":"Zhou","given":"Weimin"},{"family":"Zhao","given":"Li"},{"family":"Chen","given":"Jing"},{"family":"Meng","given":"Yao"},{"family":"Wang","given":"Ji"},{"family":"Lin","given":"Yang"},{"family":"Yuan","given":"Jianying"},{"family":"Xie","given":"Zhihao"},{"family":"Ma","given":"Jinmin"},{"family":"Liu","given":"William J."},{"family":"Wang","given":"Dayan"},{"family":"Xu","given":"Wenbo"},{"family":"Holmes","given":"Edward C."},{"family":"Gao","given":"George F."},{"family":"Wu","given":"Guizhen"},{"family":"Chen","given":"Weijun"},{"family":"Shi","given":"Weifeng"},{"family":"Tan","given":"Wenjie"}],"issued":{"date-parts":[["2020",2,22]]}}}],"schema":"https://github.com/citation-style-language/schema/raw/master/csl-citation.json"} </w:instrText>
      </w:r>
      <w:r w:rsidR="00E34ACD"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40</w:t>
      </w:r>
      <w:r w:rsidR="00E34ACD" w:rsidRPr="009F44A4">
        <w:rPr>
          <w:rFonts w:ascii="Times New Roman" w:eastAsia="Calibri" w:hAnsi="Times New Roman" w:cs="Times New Roman"/>
          <w:color w:val="000000" w:themeColor="text1"/>
          <w:sz w:val="20"/>
          <w:szCs w:val="20"/>
        </w:rPr>
        <w:fldChar w:fldCharType="end"/>
      </w:r>
      <w:r w:rsidR="00E34ACD" w:rsidRPr="009F44A4">
        <w:rPr>
          <w:rFonts w:ascii="Times New Roman" w:eastAsia="Calibri" w:hAnsi="Times New Roman" w:cs="Times New Roman"/>
          <w:color w:val="000000" w:themeColor="text1"/>
          <w:sz w:val="20"/>
          <w:szCs w:val="20"/>
        </w:rPr>
        <w:t>.</w:t>
      </w:r>
      <w:r w:rsidR="00C02138" w:rsidRPr="009F44A4">
        <w:rPr>
          <w:rFonts w:ascii="Times New Roman" w:eastAsia="Calibri" w:hAnsi="Times New Roman" w:cs="Times New Roman"/>
          <w:color w:val="000000" w:themeColor="text1"/>
          <w:sz w:val="20"/>
          <w:szCs w:val="20"/>
        </w:rPr>
        <w:t xml:space="preserve"> </w:t>
      </w:r>
      <w:r w:rsidRPr="009F44A4">
        <w:rPr>
          <w:rFonts w:ascii="Times New Roman" w:hAnsi="Times New Roman" w:cs="Times New Roman"/>
          <w:color w:val="000000" w:themeColor="text1"/>
          <w:sz w:val="20"/>
          <w:szCs w:val="20"/>
          <w:shd w:val="clear" w:color="auto" w:fill="FFFFFF"/>
        </w:rPr>
        <w:t>Studies reported so far reveal that SARS-</w:t>
      </w:r>
      <w:proofErr w:type="spellStart"/>
      <w:r w:rsidRPr="009F44A4">
        <w:rPr>
          <w:rFonts w:ascii="Times New Roman" w:hAnsi="Times New Roman" w:cs="Times New Roman"/>
          <w:color w:val="000000" w:themeColor="text1"/>
          <w:sz w:val="20"/>
          <w:szCs w:val="20"/>
          <w:shd w:val="clear" w:color="auto" w:fill="FFFFFF"/>
        </w:rPr>
        <w:t>CoV</w:t>
      </w:r>
      <w:proofErr w:type="spellEnd"/>
      <w:r w:rsidRPr="009F44A4">
        <w:rPr>
          <w:rFonts w:ascii="Times New Roman" w:hAnsi="Times New Roman" w:cs="Times New Roman"/>
          <w:color w:val="000000" w:themeColor="text1"/>
          <w:sz w:val="20"/>
          <w:szCs w:val="20"/>
          <w:shd w:val="clear" w:color="auto" w:fill="FFFFFF"/>
        </w:rPr>
        <w:t>-2 causes excessive release of GCSF, IP10, MCPI, MIPIA, IL-2, IL-6, IL-7 and TNFα, which further lead to pulmonary edema, dysfunction of air-exchange, acute respiratory syndrome, acute cardiac injury and lastly even death. Thus, SARS-</w:t>
      </w:r>
      <w:proofErr w:type="spellStart"/>
      <w:r w:rsidRPr="009F44A4">
        <w:rPr>
          <w:rFonts w:ascii="Times New Roman" w:hAnsi="Times New Roman" w:cs="Times New Roman"/>
          <w:color w:val="000000" w:themeColor="text1"/>
          <w:sz w:val="20"/>
          <w:szCs w:val="20"/>
          <w:shd w:val="clear" w:color="auto" w:fill="FFFFFF"/>
        </w:rPr>
        <w:t>CoV</w:t>
      </w:r>
      <w:proofErr w:type="spellEnd"/>
      <w:r w:rsidRPr="009F44A4">
        <w:rPr>
          <w:rFonts w:ascii="Times New Roman" w:hAnsi="Times New Roman" w:cs="Times New Roman"/>
          <w:color w:val="000000" w:themeColor="text1"/>
          <w:sz w:val="20"/>
          <w:szCs w:val="20"/>
          <w:shd w:val="clear" w:color="auto" w:fill="FFFFFF"/>
        </w:rPr>
        <w:t>-2 pathogenesis causes overproduction of immune cells and cytokine release in the lung</w:t>
      </w:r>
      <w:r w:rsidR="00665C53" w:rsidRPr="009F44A4">
        <w:rPr>
          <w:rFonts w:ascii="Times New Roman" w:eastAsia="Calibri" w:hAnsi="Times New Roman" w:cs="Times New Roman"/>
          <w:color w:val="000000" w:themeColor="text1"/>
          <w:sz w:val="20"/>
          <w:szCs w:val="20"/>
        </w:rPr>
        <w:t xml:space="preserve"> </w:t>
      </w:r>
      <w:r w:rsidR="00665C53"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{"citationID":"d5t2JtEu","properties":{"formattedCitation":"\\super 4\\nosupersub{}","plainCitation":"4","noteIndex":0},"citationItems":[{"id":540,"uris":["http://zotero.org/users/local/ZR048J0w/items/SC49HGZX"],"uri":["http://zotero.org/users/local/ZR048J0w/items/SC49HGZX"],"itemData":{"id":540,"type":"article-journal","abstract":"“COVID-19” is the word that certainly isn’t forgotten by everybody who lives in the first half of the twenty-first century. COVID-19, as a pandemic, has led many researchers from different biomedical fields to find solutions or treatments to manage the pandemic. However, no standard treatment for this disease has been discovered to date. Probably, preventing the severe acute respiratory infection form of COVID-19 as the most dangerous phase of this disease can be helpful for the treatment and reduction of the death rate. In this regard, mesenchymal stem cells (MSCs)-based immunomodulation treatment has been proposed as a suitable therapeutic approach and several clinical trials have begun. Recently, MSCs according to their immunomodulatory and regenerative properties attract attention in clinical trials. After the intravenous transplantation of MSCs, a significant population of cells accumulates in the lung, which they alongside immunomodulatory effect could protect alveolar epithelial cells, reclaim the pulmonary microenvironment, prevent pulmonary fibrosis, and cure lung dysfunction. Given the uncertainties in this area, we reviewed reported clinical trials and hypotheses to provide useful information to researchers and those interested in stem cell therapy. In this study, we considered this new approach to improve patient’s immunological responses to COVID-19 using MSCs and discussed the aspects of this proposed treatment. However, currently, there are no approved MSC-based approaches for the prevention and/or treatment of COVID-19 patients but clinical trials ongoing.","container-title":"Stem Cell Reviews and Reports","DOI":"10.1007/s12015-020-09973-w","ISSN":"2629-3269","journalAbbreviation":"Stem Cell Rev Rep","note":"PMID: 32281052\nPMCID: PMC7152513","page":"1-7","source":"PubMed Central","title":"Mesenchymal Stem Cell Therapy for COVID-19: Present or Future","title-short":"Mesenchymal Stem Cell Therapy for COVID-19","author":[{"family":"Golchin","given":"Ali"},{"family":"Seyedjafari","given":"Ehsan"},{"family":"Ardeshirylajimi","given":"Abdolreza"}],"issued":{"date-parts":[["2020",4,13]]}}}],"schema":"https://github.com/citation-style-language/schema/raw/master/csl-citation.json"} </w:instrText>
      </w:r>
      <w:r w:rsidR="00665C53"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4</w:t>
      </w:r>
      <w:r w:rsidR="00665C53" w:rsidRPr="009F44A4">
        <w:rPr>
          <w:rFonts w:ascii="Times New Roman" w:eastAsia="Calibri" w:hAnsi="Times New Roman" w:cs="Times New Roman"/>
          <w:color w:val="000000" w:themeColor="text1"/>
          <w:sz w:val="20"/>
          <w:szCs w:val="20"/>
        </w:rPr>
        <w:fldChar w:fldCharType="end"/>
      </w:r>
      <w:r w:rsidR="00BC5298" w:rsidRPr="009F44A4">
        <w:rPr>
          <w:rFonts w:ascii="Times New Roman" w:eastAsia="Calibri" w:hAnsi="Times New Roman" w:cs="Times New Roman"/>
          <w:color w:val="000000" w:themeColor="text1"/>
          <w:sz w:val="20"/>
          <w:szCs w:val="20"/>
        </w:rPr>
        <w:t>.</w:t>
      </w:r>
    </w:p>
    <w:p w14:paraId="4CBCC811" w14:textId="2D062219" w:rsidR="00C2381A" w:rsidRPr="009F44A4" w:rsidRDefault="00C2381A" w:rsidP="00DC7281">
      <w:pPr>
        <w:shd w:val="clear" w:color="auto" w:fill="FFFFFF" w:themeFill="background1"/>
        <w:spacing w:line="360" w:lineRule="auto"/>
        <w:jc w:val="both"/>
        <w:rPr>
          <w:rFonts w:ascii="Times New Roman" w:eastAsia="Times New Roman" w:hAnsi="Times New Roman" w:cs="Times New Roman"/>
          <w:color w:val="000000" w:themeColor="text1"/>
          <w:sz w:val="20"/>
          <w:szCs w:val="20"/>
          <w:lang w:eastAsia="en-US"/>
        </w:rPr>
      </w:pPr>
      <w:r w:rsidRPr="009F44A4">
        <w:rPr>
          <w:rFonts w:ascii="Times New Roman" w:eastAsia="Times New Roman" w:hAnsi="Times New Roman" w:cs="Times New Roman"/>
          <w:color w:val="000000" w:themeColor="text1"/>
          <w:sz w:val="20"/>
          <w:szCs w:val="20"/>
          <w:shd w:val="clear" w:color="auto" w:fill="FFFFFF"/>
          <w:lang w:eastAsia="en-US"/>
        </w:rPr>
        <w:t>In the middle of November 2021</w:t>
      </w:r>
      <w:r w:rsidR="00813BA8" w:rsidRPr="009F44A4">
        <w:rPr>
          <w:rFonts w:ascii="Times New Roman" w:eastAsia="Times New Roman" w:hAnsi="Times New Roman" w:cs="Times New Roman"/>
          <w:color w:val="000000" w:themeColor="text1"/>
          <w:sz w:val="20"/>
          <w:szCs w:val="20"/>
          <w:shd w:val="clear" w:color="auto" w:fill="FFFFFF"/>
          <w:lang w:eastAsia="en-US"/>
        </w:rPr>
        <w:fldChar w:fldCharType="begin"/>
      </w:r>
      <w:r w:rsidR="00236558">
        <w:rPr>
          <w:rFonts w:ascii="Times New Roman" w:eastAsia="Times New Roman" w:hAnsi="Times New Roman" w:cs="Times New Roman"/>
          <w:color w:val="000000" w:themeColor="text1"/>
          <w:sz w:val="20"/>
          <w:szCs w:val="20"/>
          <w:shd w:val="clear" w:color="auto" w:fill="FFFFFF"/>
          <w:lang w:eastAsia="en-US"/>
        </w:rPr>
        <w:instrText xml:space="preserve"> ADDIN ZOTERO_ITEM CSL_CITATION {"citationID":"XNjZNFTz","properties":{"formattedCitation":"\\super 41\\nosupersub{}","plainCitation":"41","noteIndex":0},"citationItems":[{"id":1346,"uris":["http://zotero.org/users/local/ZR048J0w/items/P5HG3YSM"],"uri":["http://zotero.org/users/local/ZR048J0w/items/P5HG3YSM"],"itemData":{"id":1346,"type":"article-journal","abstract":"This report describes the initial spread and impact of the Omicron COVID-19 variant in the U.S.","container-title":"MMWR. Morbidity and Mortality Weekly Report","DOI":"10.15585/mmwr.mm7050e1","ISSN":"0149-21951545-861X","journalAbbreviation":"MMWR Morb Mortal Wkly Rep","language":"en-us","source":"www.cdc.gov","title":"SARS-CoV-2 B.1.1.529 (Omicron) Variant — United States, December 1–8, 2021","URL":"https://www.cdc.gov/mmwr/volumes/70/wr/mm7050e1.htm","volume":"70","author":[{"family":"CDCMMWR","given":""}],"accessed":{"date-parts":[["2022",11,19]]},"issued":{"date-parts":[["2021"]]}}}],"schema":"https://github.com/citation-style-language/schema/raw/master/csl-citation.json"} </w:instrText>
      </w:r>
      <w:r w:rsidR="00813BA8" w:rsidRPr="009F44A4">
        <w:rPr>
          <w:rFonts w:ascii="Times New Roman" w:eastAsia="Times New Roman" w:hAnsi="Times New Roman" w:cs="Times New Roman"/>
          <w:color w:val="000000" w:themeColor="text1"/>
          <w:sz w:val="20"/>
          <w:szCs w:val="20"/>
          <w:shd w:val="clear" w:color="auto" w:fill="FFFFFF"/>
          <w:lang w:eastAsia="en-US"/>
        </w:rPr>
        <w:fldChar w:fldCharType="separate"/>
      </w:r>
      <w:r w:rsidR="00236558" w:rsidRPr="00236558">
        <w:rPr>
          <w:rFonts w:ascii="Times New Roman" w:hAnsi="Times New Roman" w:cs="Times New Roman"/>
          <w:sz w:val="20"/>
          <w:szCs w:val="24"/>
          <w:vertAlign w:val="superscript"/>
        </w:rPr>
        <w:t>41</w:t>
      </w:r>
      <w:r w:rsidR="00813BA8" w:rsidRPr="009F44A4">
        <w:rPr>
          <w:rFonts w:ascii="Times New Roman" w:eastAsia="Times New Roman" w:hAnsi="Times New Roman" w:cs="Times New Roman"/>
          <w:color w:val="000000" w:themeColor="text1"/>
          <w:sz w:val="20"/>
          <w:szCs w:val="20"/>
          <w:shd w:val="clear" w:color="auto" w:fill="FFFFFF"/>
          <w:lang w:eastAsia="en-US"/>
        </w:rPr>
        <w:fldChar w:fldCharType="end"/>
      </w:r>
      <w:r w:rsidRPr="009F44A4">
        <w:rPr>
          <w:rFonts w:ascii="Times New Roman" w:eastAsia="Times New Roman" w:hAnsi="Times New Roman" w:cs="Times New Roman"/>
          <w:color w:val="000000" w:themeColor="text1"/>
          <w:sz w:val="20"/>
          <w:szCs w:val="20"/>
          <w:shd w:val="clear" w:color="auto" w:fill="FFFFFF"/>
          <w:lang w:eastAsia="en-US"/>
        </w:rPr>
        <w:t>, the new OMICRON strain was discovered for the first time in the Gauteng area of South Africa. The advanced genome sequencing infrastructure in South Africa makes it easier to find novel variants early. According to WHO the new SARS-</w:t>
      </w:r>
      <w:proofErr w:type="spellStart"/>
      <w:r w:rsidRPr="009F44A4">
        <w:rPr>
          <w:rFonts w:ascii="Times New Roman" w:eastAsia="Times New Roman" w:hAnsi="Times New Roman" w:cs="Times New Roman"/>
          <w:color w:val="000000" w:themeColor="text1"/>
          <w:sz w:val="20"/>
          <w:szCs w:val="20"/>
          <w:shd w:val="clear" w:color="auto" w:fill="FFFFFF"/>
          <w:lang w:eastAsia="en-US"/>
        </w:rPr>
        <w:t>CoV</w:t>
      </w:r>
      <w:proofErr w:type="spellEnd"/>
      <w:r w:rsidRPr="009F44A4">
        <w:rPr>
          <w:rFonts w:ascii="Times New Roman" w:eastAsia="Times New Roman" w:hAnsi="Times New Roman" w:cs="Times New Roman"/>
          <w:color w:val="000000" w:themeColor="text1"/>
          <w:sz w:val="20"/>
          <w:szCs w:val="20"/>
          <w:shd w:val="clear" w:color="auto" w:fill="FFFFFF"/>
          <w:lang w:eastAsia="en-US"/>
        </w:rPr>
        <w:t xml:space="preserve">-2 strain e.g. Omicron has already been detected as of 15 December 2021 in 77 different nations, </w:t>
      </w:r>
      <w:r w:rsidRPr="009F44A4">
        <w:rPr>
          <w:rFonts w:ascii="Times New Roman" w:eastAsia="Times New Roman" w:hAnsi="Times New Roman" w:cs="Times New Roman"/>
          <w:color w:val="000000" w:themeColor="text1"/>
          <w:sz w:val="20"/>
          <w:szCs w:val="20"/>
          <w:lang w:eastAsia="en-US"/>
        </w:rPr>
        <w:t>in the majority of instances</w:t>
      </w:r>
      <w:r w:rsidRPr="009F44A4">
        <w:rPr>
          <w:rFonts w:ascii="Times New Roman" w:eastAsia="Times New Roman" w:hAnsi="Times New Roman" w:cs="Times New Roman"/>
          <w:color w:val="000000" w:themeColor="text1"/>
          <w:sz w:val="20"/>
          <w:szCs w:val="20"/>
          <w:shd w:val="clear" w:color="auto" w:fill="FFFFFF"/>
          <w:lang w:eastAsia="en-US"/>
        </w:rPr>
        <w:t xml:space="preserve"> coming from the United Kingdom, South Africa and the United States </w:t>
      </w:r>
      <w:r w:rsidR="00813BA8" w:rsidRPr="009F44A4">
        <w:rPr>
          <w:rFonts w:ascii="Times New Roman" w:eastAsia="Times New Roman" w:hAnsi="Times New Roman" w:cs="Times New Roman"/>
          <w:color w:val="000000" w:themeColor="text1"/>
          <w:sz w:val="20"/>
          <w:szCs w:val="20"/>
          <w:shd w:val="clear" w:color="auto" w:fill="FFFFFF"/>
          <w:lang w:eastAsia="en-US"/>
        </w:rPr>
        <w:fldChar w:fldCharType="begin"/>
      </w:r>
      <w:r w:rsidR="00236558">
        <w:rPr>
          <w:rFonts w:ascii="Times New Roman" w:eastAsia="Times New Roman" w:hAnsi="Times New Roman" w:cs="Times New Roman"/>
          <w:color w:val="000000" w:themeColor="text1"/>
          <w:sz w:val="20"/>
          <w:szCs w:val="20"/>
          <w:shd w:val="clear" w:color="auto" w:fill="FFFFFF"/>
          <w:lang w:eastAsia="en-US"/>
        </w:rPr>
        <w:instrText xml:space="preserve"> ADDIN ZOTERO_ITEM CSL_CITATION {"citationID":"hkt8A3dJ","properties":{"formattedCitation":"\\super 42\\nosupersub{}","plainCitation":"42","noteIndex":0},"citationItems":[{"id":1352,"uris":["http://zotero.org/users/local/ZR048J0w/items/JCECZW28"],"uri":["http://zotero.org/users/local/ZR048J0w/items/JCECZW28"],"itemData":{"id":1352,"type":"article-newspaper","abstract":"\"Omicron is spreading at a rate we have not seen with any previous variant,\" says WHO Director-General Tedros Adhanom Ghebreyesus.","container-title":"NPR","language":"en","section":"Coronavirus By The Numbers","source":"NPR","title":"Omicron spreads faster than any other variant, WHO says. It's now in 77 countries","URL":"https://www.npr.org/sections/coronavirus-live-updates/2021/12/15/1064432010/omicron-spread-variant-coronavirus","author":[{"family":"Chappell","given":"Bill"}],"accessed":{"date-parts":[["2022",11,19]]},"issued":{"date-parts":[["2021",12,15]]}}}],"schema":"https://github.com/citation-style-language/schema/raw/master/csl-citation.json"} </w:instrText>
      </w:r>
      <w:r w:rsidR="00813BA8" w:rsidRPr="009F44A4">
        <w:rPr>
          <w:rFonts w:ascii="Times New Roman" w:eastAsia="Times New Roman" w:hAnsi="Times New Roman" w:cs="Times New Roman"/>
          <w:color w:val="000000" w:themeColor="text1"/>
          <w:sz w:val="20"/>
          <w:szCs w:val="20"/>
          <w:shd w:val="clear" w:color="auto" w:fill="FFFFFF"/>
          <w:lang w:eastAsia="en-US"/>
        </w:rPr>
        <w:fldChar w:fldCharType="separate"/>
      </w:r>
      <w:r w:rsidR="00236558" w:rsidRPr="00236558">
        <w:rPr>
          <w:rFonts w:ascii="Times New Roman" w:hAnsi="Times New Roman" w:cs="Times New Roman"/>
          <w:sz w:val="20"/>
          <w:szCs w:val="24"/>
          <w:vertAlign w:val="superscript"/>
        </w:rPr>
        <w:t>42</w:t>
      </w:r>
      <w:r w:rsidR="00813BA8" w:rsidRPr="009F44A4">
        <w:rPr>
          <w:rFonts w:ascii="Times New Roman" w:eastAsia="Times New Roman" w:hAnsi="Times New Roman" w:cs="Times New Roman"/>
          <w:color w:val="000000" w:themeColor="text1"/>
          <w:sz w:val="20"/>
          <w:szCs w:val="20"/>
          <w:shd w:val="clear" w:color="auto" w:fill="FFFFFF"/>
          <w:lang w:eastAsia="en-US"/>
        </w:rPr>
        <w:fldChar w:fldCharType="end"/>
      </w:r>
      <w:r w:rsidRPr="009F44A4">
        <w:rPr>
          <w:rFonts w:ascii="Times New Roman" w:eastAsia="Times New Roman" w:hAnsi="Times New Roman" w:cs="Times New Roman"/>
          <w:color w:val="000000" w:themeColor="text1"/>
          <w:sz w:val="20"/>
          <w:szCs w:val="20"/>
          <w:shd w:val="clear" w:color="auto" w:fill="FFFFFF"/>
          <w:lang w:eastAsia="en-US"/>
        </w:rPr>
        <w:t>. India has also seen Omicron positive cases. According to BBC News the new COVID-19 variant's first death was recorded in the United Kingdom.</w:t>
      </w:r>
    </w:p>
    <w:p w14:paraId="2E4FAE19" w14:textId="77777777" w:rsidR="008D16FE" w:rsidRPr="009F44A4" w:rsidRDefault="00C02138" w:rsidP="00DC7281">
      <w:pPr>
        <w:pStyle w:val="Heading4"/>
        <w:numPr>
          <w:ilvl w:val="0"/>
          <w:numId w:val="6"/>
        </w:numPr>
        <w:shd w:val="clear" w:color="auto" w:fill="FFFFFF" w:themeFill="background1"/>
        <w:spacing w:before="240" w:after="240" w:line="360" w:lineRule="auto"/>
        <w:jc w:val="both"/>
        <w:rPr>
          <w:rFonts w:ascii="Times New Roman" w:eastAsia="Calibri" w:hAnsi="Times New Roman" w:cs="Times New Roman"/>
          <w:b/>
          <w:color w:val="000000" w:themeColor="text1"/>
          <w:sz w:val="20"/>
          <w:szCs w:val="20"/>
        </w:rPr>
      </w:pPr>
      <w:r w:rsidRPr="009F44A4">
        <w:rPr>
          <w:rFonts w:ascii="Times New Roman" w:eastAsia="Calibri" w:hAnsi="Times New Roman" w:cs="Times New Roman"/>
          <w:b/>
          <w:color w:val="000000" w:themeColor="text1"/>
          <w:sz w:val="20"/>
          <w:szCs w:val="20"/>
        </w:rPr>
        <w:t>Symptoms, Risk factor and Transmission Rate of COVID-19</w:t>
      </w:r>
    </w:p>
    <w:p w14:paraId="371E87A7" w14:textId="44971C65" w:rsidR="00F51E57" w:rsidRPr="009F44A4" w:rsidRDefault="00C2381A" w:rsidP="00DC7281">
      <w:pPr>
        <w:pStyle w:val="NormalWeb"/>
        <w:shd w:val="clear" w:color="auto" w:fill="FFFFFF" w:themeFill="background1"/>
        <w:spacing w:before="240" w:beforeAutospacing="0" w:after="240" w:afterAutospacing="0" w:line="360" w:lineRule="auto"/>
        <w:jc w:val="both"/>
        <w:rPr>
          <w:color w:val="000000" w:themeColor="text1"/>
          <w:sz w:val="20"/>
          <w:szCs w:val="20"/>
        </w:rPr>
      </w:pPr>
      <w:r w:rsidRPr="009F44A4">
        <w:rPr>
          <w:color w:val="000000" w:themeColor="text1"/>
          <w:sz w:val="20"/>
          <w:szCs w:val="20"/>
          <w:shd w:val="clear" w:color="auto" w:fill="FFFFFF"/>
        </w:rPr>
        <w:t xml:space="preserve">COVID-19 usually displays symptoms around 2 to 14 days after infection, informed by the Centers for Disease Control and Prevention (CDC) and WHO </w:t>
      </w:r>
      <w:r w:rsidR="00DD79B2" w:rsidRPr="009F44A4">
        <w:rPr>
          <w:rFonts w:eastAsia="Calibri"/>
          <w:color w:val="000000" w:themeColor="text1"/>
          <w:sz w:val="20"/>
          <w:szCs w:val="20"/>
        </w:rPr>
        <w:fldChar w:fldCharType="begin"/>
      </w:r>
      <w:r w:rsidR="00236558">
        <w:rPr>
          <w:rFonts w:eastAsia="Calibri"/>
          <w:color w:val="000000" w:themeColor="text1"/>
          <w:sz w:val="20"/>
          <w:szCs w:val="20"/>
        </w:rPr>
        <w:instrText xml:space="preserve"> ADDIN ZOTERO_ITEM CSL_CITATION {"citationID":"x7lQsKXq","properties":{"formattedCitation":"\\super 43,44\\nosupersub{}","plainCitation":"43,44","noteIndex":0},"citationItems":[{"id":612,"uris":["http://zotero.org/users/local/ZR048J0w/items/EHB648HH"],"uri":["http://zotero.org/users/local/ZR048J0w/items/EHB648HH"],"itemData":{"id":612,"type":"webpage","abstract":"COVID-19 has a wide range of symptoms. The Self-Checker is a guide to help make decisions on when to seek testing and appropriate medical care.","container-title":"Centers for Disease Control and Prevention","language":"en-us","title":"Coronavirus Disease 2019 (COVID-19) – Symptoms","URL":"https://www.cdc.gov/coronavirus/2019-ncov/symptoms-testing/symptoms.html","author":[{"family":"CDC","given":""}],"accessed":{"date-parts":[["2020",12,17]]},"issued":{"date-parts":[["2020",5,13]]}}},{"id":614,"uris":["http://zotero.org/users/local/ZR048J0w/items/MP32SIJ4"],"uri":["http://zotero.org/users/local/ZR048J0w/items/MP32SIJ4"],"itemData":{"id":614,"type":"webpage","abstract":"These question and answers on COVID-19 and related health topics are updated regularly based on new scientific findings as the pandemic evolves.","language":"en","title":"Question and answers hub","URL":"https://www.who.int/emergencies/diseases/novel-coronavirus-2019/question-and-answers-hub","accessed":{"date-parts":[["2020",12,17]]}}}],"schema":"https://github.com/citation-style-language/schema/raw/master/csl-citation.json"} </w:instrText>
      </w:r>
      <w:r w:rsidR="00DD79B2" w:rsidRPr="009F44A4">
        <w:rPr>
          <w:rFonts w:eastAsia="Calibri"/>
          <w:color w:val="000000" w:themeColor="text1"/>
          <w:sz w:val="20"/>
          <w:szCs w:val="20"/>
        </w:rPr>
        <w:fldChar w:fldCharType="separate"/>
      </w:r>
      <w:r w:rsidR="00236558" w:rsidRPr="00236558">
        <w:rPr>
          <w:sz w:val="20"/>
          <w:vertAlign w:val="superscript"/>
        </w:rPr>
        <w:t>43,44</w:t>
      </w:r>
      <w:r w:rsidR="00DD79B2" w:rsidRPr="009F44A4">
        <w:rPr>
          <w:rFonts w:eastAsia="Calibri"/>
          <w:color w:val="000000" w:themeColor="text1"/>
          <w:sz w:val="20"/>
          <w:szCs w:val="20"/>
        </w:rPr>
        <w:fldChar w:fldCharType="end"/>
      </w:r>
      <w:r w:rsidR="00C02138" w:rsidRPr="009F44A4">
        <w:rPr>
          <w:rFonts w:eastAsia="Calibri"/>
          <w:color w:val="000000" w:themeColor="text1"/>
          <w:sz w:val="20"/>
          <w:szCs w:val="20"/>
        </w:rPr>
        <w:t xml:space="preserve">. </w:t>
      </w:r>
      <w:r w:rsidRPr="009F44A4">
        <w:rPr>
          <w:color w:val="000000" w:themeColor="text1"/>
          <w:sz w:val="20"/>
          <w:szCs w:val="20"/>
          <w:shd w:val="clear" w:color="auto" w:fill="FFFFFF"/>
        </w:rPr>
        <w:t xml:space="preserve">According to WHO, patients diagnosed with COVID-19 show most common symptoms such as dry cough, nausea, exhaustion and headache; other common side effects include headaches, pharyngitis, sickness, eye infections, fever, </w:t>
      </w:r>
      <w:proofErr w:type="spellStart"/>
      <w:r w:rsidRPr="009F44A4">
        <w:rPr>
          <w:color w:val="000000" w:themeColor="text1"/>
          <w:sz w:val="20"/>
          <w:szCs w:val="20"/>
          <w:shd w:val="clear" w:color="auto" w:fill="FFFFFF"/>
        </w:rPr>
        <w:t>ageusia</w:t>
      </w:r>
      <w:proofErr w:type="spellEnd"/>
      <w:r w:rsidRPr="009F44A4">
        <w:rPr>
          <w:color w:val="000000" w:themeColor="text1"/>
          <w:sz w:val="20"/>
          <w:szCs w:val="20"/>
          <w:shd w:val="clear" w:color="auto" w:fill="FFFFFF"/>
        </w:rPr>
        <w:t xml:space="preserve">, </w:t>
      </w:r>
      <w:proofErr w:type="spellStart"/>
      <w:r w:rsidRPr="009F44A4">
        <w:rPr>
          <w:color w:val="000000" w:themeColor="text1"/>
          <w:sz w:val="20"/>
          <w:szCs w:val="20"/>
          <w:shd w:val="clear" w:color="auto" w:fill="FFFFFF"/>
        </w:rPr>
        <w:t>exanthem</w:t>
      </w:r>
      <w:proofErr w:type="spellEnd"/>
      <w:r w:rsidRPr="009F44A4">
        <w:rPr>
          <w:color w:val="000000" w:themeColor="text1"/>
          <w:sz w:val="20"/>
          <w:szCs w:val="20"/>
          <w:shd w:val="clear" w:color="auto" w:fill="FFFFFF"/>
        </w:rPr>
        <w:t xml:space="preserve"> rash and </w:t>
      </w:r>
      <w:proofErr w:type="spellStart"/>
      <w:r w:rsidRPr="009F44A4">
        <w:rPr>
          <w:color w:val="000000" w:themeColor="text1"/>
          <w:sz w:val="20"/>
          <w:szCs w:val="20"/>
          <w:shd w:val="clear" w:color="auto" w:fill="FFFFFF"/>
        </w:rPr>
        <w:t>discolouration</w:t>
      </w:r>
      <w:proofErr w:type="spellEnd"/>
      <w:r w:rsidRPr="009F44A4">
        <w:rPr>
          <w:color w:val="000000" w:themeColor="text1"/>
          <w:sz w:val="20"/>
          <w:szCs w:val="20"/>
          <w:shd w:val="clear" w:color="auto" w:fill="FFFFFF"/>
        </w:rPr>
        <w:t xml:space="preserve"> of the skin (Table 1). The severe </w:t>
      </w:r>
      <w:r w:rsidRPr="009F44A4">
        <w:rPr>
          <w:color w:val="000000" w:themeColor="text1"/>
          <w:sz w:val="20"/>
          <w:szCs w:val="20"/>
          <w:shd w:val="clear" w:color="auto" w:fill="FFFFFF"/>
        </w:rPr>
        <w:lastRenderedPageBreak/>
        <w:t xml:space="preserve">signs include breathing difficulty, chest discomfort and loss of voice </w:t>
      </w:r>
      <w:r w:rsidR="005341BB" w:rsidRPr="009F44A4">
        <w:rPr>
          <w:rFonts w:eastAsia="Calibri"/>
          <w:color w:val="000000" w:themeColor="text1"/>
          <w:sz w:val="20"/>
          <w:szCs w:val="20"/>
        </w:rPr>
        <w:fldChar w:fldCharType="begin"/>
      </w:r>
      <w:r w:rsidR="00236558">
        <w:rPr>
          <w:rFonts w:eastAsia="Calibri"/>
          <w:color w:val="000000" w:themeColor="text1"/>
          <w:sz w:val="20"/>
          <w:szCs w:val="20"/>
        </w:rPr>
        <w:instrText xml:space="preserve"> ADDIN ZOTERO_ITEM CSL_CITATION {"citationID":"Z3fj1BVK","properties":{"formattedCitation":"\\super 44\\nosupersub{}","plainCitation":"44","noteIndex":0},"citationItems":[{"id":614,"uris":["http://zotero.org/users/local/ZR048J0w/items/MP32SIJ4"],"uri":["http://zotero.org/users/local/ZR048J0w/items/MP32SIJ4"],"itemData":{"id":614,"type":"webpage","abstract":"These question and answers on COVID-19 and related health topics are updated regularly based on new scientific findings as the pandemic evolves.","language":"en","title":"Question and answers hub","URL":"https://www.who.int/emergencies/diseases/novel-coronavirus-2019/question-and-answers-hub","accessed":{"date-parts":[["2020",12,17]]}}}],"schema":"https://github.com/citation-style-language/schema/raw/master/csl-citation.json"} </w:instrText>
      </w:r>
      <w:r w:rsidR="005341BB" w:rsidRPr="009F44A4">
        <w:rPr>
          <w:rFonts w:eastAsia="Calibri"/>
          <w:color w:val="000000" w:themeColor="text1"/>
          <w:sz w:val="20"/>
          <w:szCs w:val="20"/>
        </w:rPr>
        <w:fldChar w:fldCharType="separate"/>
      </w:r>
      <w:r w:rsidR="00236558" w:rsidRPr="00236558">
        <w:rPr>
          <w:sz w:val="20"/>
          <w:vertAlign w:val="superscript"/>
        </w:rPr>
        <w:t>44</w:t>
      </w:r>
      <w:r w:rsidR="005341BB" w:rsidRPr="009F44A4">
        <w:rPr>
          <w:rFonts w:eastAsia="Calibri"/>
          <w:color w:val="000000" w:themeColor="text1"/>
          <w:sz w:val="20"/>
          <w:szCs w:val="20"/>
        </w:rPr>
        <w:fldChar w:fldCharType="end"/>
      </w:r>
      <w:r w:rsidR="00C02138" w:rsidRPr="009F44A4">
        <w:rPr>
          <w:rFonts w:eastAsia="Calibri"/>
          <w:color w:val="000000" w:themeColor="text1"/>
          <w:sz w:val="20"/>
          <w:szCs w:val="20"/>
        </w:rPr>
        <w:t xml:space="preserve">. </w:t>
      </w:r>
      <w:r w:rsidR="00F51E57" w:rsidRPr="009F44A4">
        <w:rPr>
          <w:color w:val="000000" w:themeColor="text1"/>
          <w:sz w:val="20"/>
          <w:szCs w:val="20"/>
          <w:shd w:val="clear" w:color="auto" w:fill="FFFFFF"/>
        </w:rPr>
        <w:t>The transmission rate of the virus is quite severe and it depends a lot on the demography and quarantine level of the infected population</w:t>
      </w:r>
      <w:r w:rsidR="00EC3895" w:rsidRPr="009F44A4">
        <w:rPr>
          <w:rFonts w:eastAsia="Calibri"/>
          <w:color w:val="000000" w:themeColor="text1"/>
          <w:sz w:val="20"/>
          <w:szCs w:val="20"/>
        </w:rPr>
        <w:t xml:space="preserve"> </w:t>
      </w:r>
      <w:r w:rsidR="00EC3895" w:rsidRPr="009F44A4">
        <w:rPr>
          <w:rFonts w:eastAsia="Calibri"/>
          <w:color w:val="000000" w:themeColor="text1"/>
          <w:sz w:val="20"/>
          <w:szCs w:val="20"/>
        </w:rPr>
        <w:fldChar w:fldCharType="begin"/>
      </w:r>
      <w:r w:rsidR="00236558">
        <w:rPr>
          <w:rFonts w:eastAsia="Calibri"/>
          <w:color w:val="000000" w:themeColor="text1"/>
          <w:sz w:val="20"/>
          <w:szCs w:val="20"/>
        </w:rPr>
        <w:instrText xml:space="preserve"> ADDIN ZOTERO_ITEM CSL_CITATION {"citationID":"bxd15EEO","properties":{"formattedCitation":"\\super 43\\nosupersub{}","plainCitation":"43","noteIndex":0},"citationItems":[{"id":612,"uris":["http://zotero.org/users/local/ZR048J0w/items/EHB648HH"],"uri":["http://zotero.org/users/local/ZR048J0w/items/EHB648HH"],"itemData":{"id":612,"type":"webpage","abstract":"COVID-19 has a wide range of symptoms. The Self-Checker is a guide to help make decisions on when to seek testing and appropriate medical care.","container-title":"Centers for Disease Control and Prevention","language":"en-us","title":"Coronavirus Disease 2019 (COVID-19) – Symptoms","URL":"https://www.cdc.gov/coronavirus/2019-ncov/symptoms-testing/symptoms.html","author":[{"family":"CDC","given":""}],"accessed":{"date-parts":[["2020",12,17]]},"issued":{"date-parts":[["2020",5,13]]}}}],"schema":"https://github.com/citation-style-language/schema/raw/master/csl-citation.json"} </w:instrText>
      </w:r>
      <w:r w:rsidR="00EC3895" w:rsidRPr="009F44A4">
        <w:rPr>
          <w:rFonts w:eastAsia="Calibri"/>
          <w:color w:val="000000" w:themeColor="text1"/>
          <w:sz w:val="20"/>
          <w:szCs w:val="20"/>
        </w:rPr>
        <w:fldChar w:fldCharType="separate"/>
      </w:r>
      <w:r w:rsidR="00236558" w:rsidRPr="00236558">
        <w:rPr>
          <w:sz w:val="20"/>
          <w:vertAlign w:val="superscript"/>
        </w:rPr>
        <w:t>43</w:t>
      </w:r>
      <w:r w:rsidR="00EC3895" w:rsidRPr="009F44A4">
        <w:rPr>
          <w:rFonts w:eastAsia="Calibri"/>
          <w:color w:val="000000" w:themeColor="text1"/>
          <w:sz w:val="20"/>
          <w:szCs w:val="20"/>
        </w:rPr>
        <w:fldChar w:fldCharType="end"/>
      </w:r>
      <w:r w:rsidR="004E6945" w:rsidRPr="009F44A4">
        <w:rPr>
          <w:rFonts w:eastAsia="Calibri"/>
          <w:color w:val="000000" w:themeColor="text1"/>
          <w:sz w:val="20"/>
          <w:szCs w:val="20"/>
        </w:rPr>
        <w:t>.</w:t>
      </w:r>
      <w:r w:rsidR="00C02138" w:rsidRPr="009F44A4">
        <w:rPr>
          <w:rFonts w:eastAsia="Calibri"/>
          <w:color w:val="000000" w:themeColor="text1"/>
          <w:sz w:val="20"/>
          <w:szCs w:val="20"/>
        </w:rPr>
        <w:t xml:space="preserve"> </w:t>
      </w:r>
      <w:r w:rsidR="00F51E57" w:rsidRPr="009F44A4">
        <w:rPr>
          <w:color w:val="000000" w:themeColor="text1"/>
          <w:sz w:val="20"/>
          <w:szCs w:val="20"/>
          <w:shd w:val="clear" w:color="auto" w:fill="FFFFFF"/>
        </w:rPr>
        <w:t>Infectivity is characterized as a pathogen's ability to develop an infection and it is denoted by the disease's reproductive number (</w:t>
      </w:r>
      <w:proofErr w:type="spellStart"/>
      <w:r w:rsidR="00F51E57" w:rsidRPr="009F44A4">
        <w:rPr>
          <w:color w:val="000000" w:themeColor="text1"/>
          <w:sz w:val="20"/>
          <w:szCs w:val="20"/>
          <w:shd w:val="clear" w:color="auto" w:fill="FFFFFF"/>
        </w:rPr>
        <w:t>R0</w:t>
      </w:r>
      <w:proofErr w:type="spellEnd"/>
      <w:r w:rsidR="00F51E57" w:rsidRPr="009F44A4">
        <w:rPr>
          <w:color w:val="000000" w:themeColor="text1"/>
          <w:sz w:val="20"/>
          <w:szCs w:val="20"/>
          <w:shd w:val="clear" w:color="auto" w:fill="FFFFFF"/>
        </w:rPr>
        <w:t xml:space="preserve">, pronounced "R naught") </w:t>
      </w:r>
      <w:r w:rsidR="005341BB" w:rsidRPr="009F44A4">
        <w:rPr>
          <w:rFonts w:eastAsia="Calibri"/>
          <w:color w:val="000000" w:themeColor="text1"/>
          <w:sz w:val="20"/>
          <w:szCs w:val="20"/>
        </w:rPr>
        <w:fldChar w:fldCharType="begin"/>
      </w:r>
      <w:r w:rsidR="00236558">
        <w:rPr>
          <w:rFonts w:eastAsia="Calibri"/>
          <w:color w:val="000000" w:themeColor="text1"/>
          <w:sz w:val="20"/>
          <w:szCs w:val="20"/>
        </w:rPr>
        <w:instrText xml:space="preserve"> ADDIN ZOTERO_ITEM CSL_CITATION {"citationID":"U41KKDk7","properties":{"formattedCitation":"\\super 45\\nosupersub{}","plainCitation":"45","noteIndex":0},"citationItems":[{"id":616,"uris":["http://zotero.org/users/local/ZR048J0w/items/R8ZKNVGK"],"uri":["http://zotero.org/users/local/ZR048J0w/items/R8ZKNVGK"],"itemData":{"id":616,"type":"webpage","abstract":"R0 indicates how contagious a disease is. Learn how it works and the R0 values for various diseases.","container-title":"Healthline","language":"en","title":"What Is R0? Gauging Contagious Infections","title-short":"What Is R0?","URL":"https://www.healthline.com/health/r-nought-reproduction-number","accessed":{"date-parts":[["2020",12,17]]},"issued":{"date-parts":[["2020",4,20]]}}}],"schema":"https://github.com/citation-style-language/schema/raw/master/csl-citation.json"} </w:instrText>
      </w:r>
      <w:r w:rsidR="005341BB" w:rsidRPr="009F44A4">
        <w:rPr>
          <w:rFonts w:eastAsia="Calibri"/>
          <w:color w:val="000000" w:themeColor="text1"/>
          <w:sz w:val="20"/>
          <w:szCs w:val="20"/>
        </w:rPr>
        <w:fldChar w:fldCharType="separate"/>
      </w:r>
      <w:r w:rsidR="00236558" w:rsidRPr="00236558">
        <w:rPr>
          <w:sz w:val="20"/>
          <w:vertAlign w:val="superscript"/>
        </w:rPr>
        <w:t>45</w:t>
      </w:r>
      <w:r w:rsidR="005341BB" w:rsidRPr="009F44A4">
        <w:rPr>
          <w:rFonts w:eastAsia="Calibri"/>
          <w:color w:val="000000" w:themeColor="text1"/>
          <w:sz w:val="20"/>
          <w:szCs w:val="20"/>
        </w:rPr>
        <w:fldChar w:fldCharType="end"/>
      </w:r>
      <w:r w:rsidR="004E6945" w:rsidRPr="009F44A4">
        <w:rPr>
          <w:rFonts w:eastAsia="Calibri"/>
          <w:color w:val="000000" w:themeColor="text1"/>
          <w:sz w:val="20"/>
          <w:szCs w:val="20"/>
        </w:rPr>
        <w:t>.</w:t>
      </w:r>
      <w:r w:rsidR="00C02138" w:rsidRPr="009F44A4">
        <w:rPr>
          <w:rFonts w:eastAsia="Calibri"/>
          <w:color w:val="000000" w:themeColor="text1"/>
          <w:sz w:val="20"/>
          <w:szCs w:val="20"/>
        </w:rPr>
        <w:t xml:space="preserve"> </w:t>
      </w:r>
      <w:r w:rsidR="00F51E57" w:rsidRPr="009F44A4">
        <w:rPr>
          <w:color w:val="000000" w:themeColor="text1"/>
          <w:sz w:val="20"/>
          <w:szCs w:val="20"/>
          <w:shd w:val="clear" w:color="auto" w:fill="FFFFFF"/>
        </w:rPr>
        <w:t>SARS-</w:t>
      </w:r>
      <w:proofErr w:type="spellStart"/>
      <w:r w:rsidR="00F51E57" w:rsidRPr="009F44A4">
        <w:rPr>
          <w:color w:val="000000" w:themeColor="text1"/>
          <w:sz w:val="20"/>
          <w:szCs w:val="20"/>
          <w:shd w:val="clear" w:color="auto" w:fill="FFFFFF"/>
        </w:rPr>
        <w:t>CoV</w:t>
      </w:r>
      <w:proofErr w:type="spellEnd"/>
      <w:r w:rsidR="00F51E57" w:rsidRPr="009F44A4">
        <w:rPr>
          <w:color w:val="000000" w:themeColor="text1"/>
          <w:sz w:val="20"/>
          <w:szCs w:val="20"/>
          <w:shd w:val="clear" w:color="auto" w:fill="FFFFFF"/>
        </w:rPr>
        <w:t xml:space="preserve">-2 is predicted to have a </w:t>
      </w:r>
      <w:proofErr w:type="spellStart"/>
      <w:r w:rsidR="00F51E57" w:rsidRPr="009F44A4">
        <w:rPr>
          <w:color w:val="000000" w:themeColor="text1"/>
          <w:sz w:val="20"/>
          <w:szCs w:val="20"/>
          <w:shd w:val="clear" w:color="auto" w:fill="FFFFFF"/>
        </w:rPr>
        <w:t>R0</w:t>
      </w:r>
      <w:proofErr w:type="spellEnd"/>
      <w:r w:rsidR="00F51E57" w:rsidRPr="009F44A4">
        <w:rPr>
          <w:color w:val="000000" w:themeColor="text1"/>
          <w:sz w:val="20"/>
          <w:szCs w:val="20"/>
          <w:shd w:val="clear" w:color="auto" w:fill="FFFFFF"/>
        </w:rPr>
        <w:t xml:space="preserve"> of 2 to 2.5</w:t>
      </w:r>
      <w:r w:rsidR="004D4AA4" w:rsidRPr="009F44A4">
        <w:rPr>
          <w:rFonts w:eastAsia="Calibri"/>
          <w:color w:val="000000" w:themeColor="text1"/>
          <w:sz w:val="20"/>
          <w:szCs w:val="20"/>
        </w:rPr>
        <w:t xml:space="preserve"> </w:t>
      </w:r>
      <w:r w:rsidR="004D4AA4" w:rsidRPr="009F44A4">
        <w:rPr>
          <w:rFonts w:eastAsia="Calibri"/>
          <w:color w:val="000000" w:themeColor="text1"/>
          <w:sz w:val="20"/>
          <w:szCs w:val="20"/>
        </w:rPr>
        <w:fldChar w:fldCharType="begin"/>
      </w:r>
      <w:r w:rsidR="00236558">
        <w:rPr>
          <w:rFonts w:eastAsia="Calibri"/>
          <w:color w:val="000000" w:themeColor="text1"/>
          <w:sz w:val="20"/>
          <w:szCs w:val="20"/>
        </w:rPr>
        <w:instrText xml:space="preserve"> ADDIN ZOTERO_ITEM CSL_CITATION {"citationID":"JAT3BH9v","properties":{"formattedCitation":"\\super 1\\nosupersub{}","plainCitation":"1","noteIndex":0},"citationItems":[{"id":522,"uris":["http://zotero.org/users/local/ZR048J0w/items/ZMBK34ZW"],"uri":["http://zotero.org/users/local/ZR048J0w/items/ZMBK34ZW"],"itemData":{"id":522,"type":"webpage","abstract":"The daily Situation Report provides the current COVID-19 epidemiological situation and presents official case and death counts and transmission classifications worldwide. This includes a map, epidemic curve, and table allowing users to explore the latest numbers and trends at global, regional and country levels. The report also highlights important recent events and actions taken by WHO and partners.","language":"en","title":"Coronavirus Disease (COVID-19) Situation Reports","URL":"https://www.who.int/emergencies/diseases/novel-coronavirus-2019/situation-reports","accessed":{"date-parts":[["2020",12,8]]}}}],"schema":"https://github.com/citation-style-language/schema/raw/master/csl-citation.json"} </w:instrText>
      </w:r>
      <w:r w:rsidR="004D4AA4" w:rsidRPr="009F44A4">
        <w:rPr>
          <w:rFonts w:eastAsia="Calibri"/>
          <w:color w:val="000000" w:themeColor="text1"/>
          <w:sz w:val="20"/>
          <w:szCs w:val="20"/>
        </w:rPr>
        <w:fldChar w:fldCharType="separate"/>
      </w:r>
      <w:r w:rsidR="00236558" w:rsidRPr="00236558">
        <w:rPr>
          <w:sz w:val="20"/>
          <w:vertAlign w:val="superscript"/>
        </w:rPr>
        <w:t>1</w:t>
      </w:r>
      <w:r w:rsidR="004D4AA4" w:rsidRPr="009F44A4">
        <w:rPr>
          <w:rFonts w:eastAsia="Calibri"/>
          <w:color w:val="000000" w:themeColor="text1"/>
          <w:sz w:val="20"/>
          <w:szCs w:val="20"/>
        </w:rPr>
        <w:fldChar w:fldCharType="end"/>
      </w:r>
      <w:r w:rsidR="00C02138" w:rsidRPr="009F44A4">
        <w:rPr>
          <w:rFonts w:eastAsia="Calibri"/>
          <w:color w:val="000000" w:themeColor="text1"/>
          <w:sz w:val="20"/>
          <w:szCs w:val="20"/>
        </w:rPr>
        <w:t xml:space="preserve">; </w:t>
      </w:r>
      <w:r w:rsidR="00F51E57" w:rsidRPr="009F44A4">
        <w:rPr>
          <w:color w:val="000000" w:themeColor="text1"/>
          <w:sz w:val="20"/>
          <w:szCs w:val="20"/>
          <w:shd w:val="clear" w:color="auto" w:fill="FFFFFF"/>
        </w:rPr>
        <w:t>indicating that in a population 2 to 2.5 individuals are susceptible to infection by each infected person.</w:t>
      </w:r>
    </w:p>
    <w:p w14:paraId="65A9C0BC" w14:textId="3C1B01A4" w:rsidR="008807D9" w:rsidRPr="009F44A4" w:rsidRDefault="00F51E57" w:rsidP="00DC7281">
      <w:pPr>
        <w:shd w:val="clear" w:color="auto" w:fill="FFFFFF" w:themeFill="background1"/>
        <w:spacing w:before="240" w:after="240" w:line="360" w:lineRule="auto"/>
        <w:jc w:val="both"/>
        <w:rPr>
          <w:rFonts w:ascii="Times New Roman" w:eastAsia="Calibri" w:hAnsi="Times New Roman" w:cs="Times New Roman"/>
          <w:b/>
          <w:color w:val="000000" w:themeColor="text1"/>
          <w:sz w:val="20"/>
          <w:szCs w:val="20"/>
        </w:rPr>
      </w:pPr>
      <w:r w:rsidRPr="009F44A4">
        <w:rPr>
          <w:rFonts w:ascii="Times New Roman" w:hAnsi="Times New Roman" w:cs="Times New Roman"/>
          <w:color w:val="000000" w:themeColor="text1"/>
          <w:sz w:val="20"/>
          <w:szCs w:val="20"/>
          <w:shd w:val="clear" w:color="auto" w:fill="FFFFFF"/>
        </w:rPr>
        <w:t xml:space="preserve">COVID-19 spreads rapidly with a primary reproductive number of 2.2 to 2.5 defined in Wuhan </w:t>
      </w:r>
      <w:r w:rsidR="00AA792F"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{"citationID":"en8k2ZHz","properties":{"formattedCitation":"\\super 46,47\\nosupersub{}","plainCitation":"46,47","noteIndex":0},"citationItems":[{"id":618,"uris":["http://zotero.org/users/local/ZR048J0w/items/KVGQKPNY"],"uri":["http://zotero.org/users/local/ZR048J0w/items/KVGQKPNY"],"itemData":{"id":618,"type":"article-journal","container-title":"New England Journal of Medicine","DOI":"10.1056/NEJMoa2001316","ISSN":"0028-4793","issue":"13","note":"publisher: Massachusetts Medical Society\n_eprint: https://doi.org/10.1056/NEJMoa2001316\nPMID: 31995857","page":"1199-1207","source":"Taylor and Francis+NEJM","title":"Early Transmission Dynamics in Wuhan, China, of Novel Coronavirus–Infected Pneumonia","volume":"382","author":[{"family":"Li","given":"Qun"},{"family":"Guan","given":"Xuhua"},{"family":"Wu","given":"Peng"},{"family":"Wang","given":"Xiaoye"},{"family":"Zhou","given":"Lei"},{"family":"Tong","given":"Yeqing"},{"family":"Ren","given":"Ruiqi"},{"family":"Leung","given":"Kathy S.M."},{"family":"Lau","given":"Eric H.Y."},{"family":"Wong","given":"Jessica Y."},{"family":"Xing","given":"Xuesen"},{"family":"Xiang","given":"Nijuan"},{"family":"Wu","given":"Yang"},{"family":"Li","given":"Chao"},{"family":"Chen","given":"Qi"},{"family":"Li","given":"Dan"},{"family":"Liu","given":"Tian"},{"family":"Zhao","given":"Jing"},{"family":"Liu","given":"Man"},{"family":"Tu","given":"Wenxiao"},{"family":"Chen","given":"Chuding"},{"family":"Jin","given":"Lianmei"},{"family":"Yang","given":"Rui"},{"family":"Wang","given":"Qi"},{"family":"Zhou","given":"Suhua"},{"family":"Wang","given":"Rui"},{"family":"Liu","given":"Hui"},{"family":"Luo","given":"Yinbo"},{"family":"Liu","given":"Yuan"},{"family":"Shao","given":"Ge"},{"family":"Li","given":"Huan"},{"family":"Tao","given":"Zhongfa"},{"family":"Yang","given":"Yang"},{"family":"Deng","given":"Zhiqiang"},{"family":"Liu","given":"Boxi"},{"family":"Ma","given":"Zhitao"},{"family":"Zhang","given":"Yanping"},{"family":"Shi","given":"Guoqing"},{"family":"Lam","given":"Tommy T.Y."},{"family":"Wu","given":"Joseph T."},{"family":"Gao","given":"George F."},{"family":"Cowling","given":"Benjamin J."},{"family":"Yang","given":"Bo"},{"family":"Leung","given":"Gabriel M."},{"family":"Feng","given":"Zijian"}],"issued":{"date-parts":[["2020",3,26]]}}},{"id":621,"uris":["http://zotero.org/users/local/ZR048J0w/items/BTPB3RSQ"],"uri":["http://zotero.org/users/local/ZR048J0w/items/BTPB3RSQ"],"itemData":{"id":621,"type":"article-journal","abstract":"&lt;h2&gt;Summary&lt;/h2&gt;&lt;h3&gt;Background&lt;/h3&gt;&lt;p&gt;Since Dec 31, 2019, the Chinese city of Wuhan has reported an outbreak of atypical pneumonia caused by the 2019 novel coronavirus (2019-nCoV). Cases have been exported to other Chinese cities, as well as internationally, threatening to trigger a global outbreak. Here, we provide an estimate of the size of the epidemic in Wuhan on the basis of the number of cases exported from Wuhan to cities outside mainland China and forecast the extent of the domestic and global public health risks of epidemics, accounting for social and non-pharmaceutical prevention interventions.&lt;/p&gt;&lt;h3&gt;Methods&lt;/h3&gt;&lt;p&gt;We used data from Dec 31, 2019, to Jan 28, 2020, on the number of cases exported from Wuhan internationally (known days of symptom onset from Dec 25, 2019, to Jan 19, 2020) to infer the number of infections in Wuhan from Dec 1, 2019, to Jan 25, 2020. Cases exported domestically were then estimated. We forecasted the national and global spread of 2019-nCoV, accounting for the effect of the metropolitan-wide quarantine of Wuhan and surrounding cities, which began Jan 23–24, 2020. We used data on monthly flight bookings from the Official Aviation Guide and data on human mobility across more than 300 prefecture-level cities in mainland China from the Tencent database. Data on confirmed cases were obtained from the reports published by the Chinese Center for Disease Control and Prevention. Serial interval estimates were based on previous studies of severe acute respiratory syndrome coronavirus (SARS-CoV). A susceptible-exposed-infectious-recovered metapopulation model was used to simulate the epidemics across all major cities in China. The basic reproductive number was estimated using Markov Chain Monte Carlo methods and presented using the resulting posterior mean and 95% credibile interval (CrI).&lt;/p&gt;&lt;h3&gt;Findings&lt;/h3&gt;&lt;p&gt;In our baseline scenario, we estimated that the basic reproductive number for 2019-nCoV was 2·68 (95% CrI 2·47–2·86) and that 75 815 individuals (95% CrI 37 304–130 330) have been infected in Wuhan as of Jan 25, 2020. The epidemic doubling time was 6·4 days (95% CrI 5·8–7·1). We estimated that in the baseline scenario, Chongqing, Beijing, Shanghai, Guangzhou, and Shenzhen had imported 461 (95% CrI 227–805), 113 (57–193), 98 (49–168), 111 (56–191), and 80 (40–139) infections from Wuhan, respectively. If the transmissibility of 2019-nCoV were similar everywhere domestically and over time, we inferred that epidemics are already growing exponentially in multiple major cities of China with a lag time behind the Wuhan outbreak of about 1–2 weeks.&lt;/p&gt;&lt;h3&gt;Interpretation&lt;/h3&gt;&lt;p&gt;Given that 2019-nCoV is no longer contained within Wuhan, other major Chinese cities are probably sustaining localised outbreaks. Large cities overseas with close transport links to China could also become outbreak epicentres, unless substantial public health interventions at both the population and personal levels are implemented immediately. Independent self-sustaining outbreaks in major cities globally could become inevitable because of substantial exportation of presymptomatic cases and in the absence of large-scale public health interventions. Preparedness plans and mitigation interventions should be readied for quick deployment globally.&lt;/p&gt;&lt;h3&gt;Funding&lt;/h3&gt;&lt;p&gt;Health and Medical Research Fund (Hong Kong, China).&lt;/p&gt;","container-title":"The Lancet","DOI":"10.1016/S0140-6736(20)30260-9","ISSN":"0140-6736, 1474-547X","issue":"10225","journalAbbreviation":"The Lancet","language":"English","note":"publisher: Elsevier\nPMID: 32014114","page":"689-697","source":"www.thelancet.com","title":"Nowcasting and forecasting the potential domestic and international spread of the 2019-nCoV outbreak originating in Wuhan, China: a modelling study","title-short":"Nowcasting and forecasting the potential domestic and international spread of the 2019-nCoV outbreak originating in Wuhan, China","volume":"395","author":[{"family":"Wu","given":"Joseph T."},{"family":"Leung","given":"Kathy"},{"family":"Leung","given":"Gabriel M."}],"issued":{"date-parts":[["2020",2,29]]}}}],"schema":"https://github.com/citation-style-language/schema/raw/master/csl-citation.json"} </w:instrText>
      </w:r>
      <w:r w:rsidR="00AA792F"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46,47</w:t>
      </w:r>
      <w:r w:rsidR="00AA792F" w:rsidRPr="009F44A4">
        <w:rPr>
          <w:rFonts w:ascii="Times New Roman" w:eastAsia="Calibri" w:hAnsi="Times New Roman" w:cs="Times New Roman"/>
          <w:color w:val="000000" w:themeColor="text1"/>
          <w:sz w:val="20"/>
          <w:szCs w:val="20"/>
        </w:rPr>
        <w:fldChar w:fldCharType="end"/>
      </w:r>
      <w:r w:rsidR="00864177" w:rsidRPr="009F44A4">
        <w:rPr>
          <w:rFonts w:ascii="Times New Roman" w:eastAsia="Calibri" w:hAnsi="Times New Roman" w:cs="Times New Roman"/>
          <w:color w:val="000000" w:themeColor="text1"/>
          <w:sz w:val="20"/>
          <w:szCs w:val="20"/>
        </w:rPr>
        <w:t>.</w:t>
      </w:r>
      <w:r w:rsidR="00C02138" w:rsidRPr="009F44A4">
        <w:rPr>
          <w:rFonts w:ascii="Times New Roman" w:eastAsia="Calibri" w:hAnsi="Times New Roman" w:cs="Times New Roman"/>
          <w:color w:val="000000" w:themeColor="text1"/>
          <w:sz w:val="20"/>
          <w:szCs w:val="20"/>
        </w:rPr>
        <w:t xml:space="preserve"> </w:t>
      </w:r>
      <w:r w:rsidRPr="009F44A4">
        <w:rPr>
          <w:rFonts w:ascii="Times New Roman" w:hAnsi="Times New Roman" w:cs="Times New Roman"/>
          <w:color w:val="000000" w:themeColor="text1"/>
          <w:sz w:val="20"/>
          <w:szCs w:val="20"/>
          <w:shd w:val="clear" w:color="auto" w:fill="FFFFFF"/>
        </w:rPr>
        <w:t>However, this value estimation can vary on the basis of geography, population density and size</w:t>
      </w:r>
      <w:r w:rsidR="00AA792F" w:rsidRPr="009F44A4">
        <w:rPr>
          <w:rFonts w:ascii="Times New Roman" w:eastAsia="Calibri" w:hAnsi="Times New Roman" w:cs="Times New Roman"/>
          <w:color w:val="000000" w:themeColor="text1"/>
          <w:sz w:val="20"/>
          <w:szCs w:val="20"/>
        </w:rPr>
        <w:t xml:space="preserve"> </w:t>
      </w:r>
      <w:r w:rsidR="00AA792F"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{"citationID":"7Xm51ZkG","properties":{"formattedCitation":"\\super 48\\nosupersub{}","plainCitation":"48","noteIndex":0},"citationItems":[{"id":629,"uris":["http://zotero.org/users/local/ZR048J0w/items/AFTZW623"],"uri":["http://zotero.org/users/local/ZR048J0w/items/AFTZW623"],"itemData":{"id":629,"type":"webpage","abstract":"We use artificial intelligence to accurately forecast infections, deaths, and recovery timelines of the COVID-19 / coronavirus pandemic in the US and globally","container-title":"COVID-19 Projections Using Machine Learning","language":"en-US","title":"COVID-19 Projections Using Machine Learning","URL":"https://covid19-projections.com/","accessed":{"date-parts":[["2020",12,17]]}}}],"schema":"https://github.com/citation-style-language/schema/raw/master/csl-citation.json"} </w:instrText>
      </w:r>
      <w:r w:rsidR="00AA792F"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48</w:t>
      </w:r>
      <w:r w:rsidR="00AA792F" w:rsidRPr="009F44A4">
        <w:rPr>
          <w:rFonts w:ascii="Times New Roman" w:eastAsia="Calibri" w:hAnsi="Times New Roman" w:cs="Times New Roman"/>
          <w:color w:val="000000" w:themeColor="text1"/>
          <w:sz w:val="20"/>
          <w:szCs w:val="20"/>
        </w:rPr>
        <w:fldChar w:fldCharType="end"/>
      </w:r>
      <w:r w:rsidR="00AA792F" w:rsidRPr="009F44A4">
        <w:rPr>
          <w:rFonts w:ascii="Times New Roman" w:eastAsia="Calibri" w:hAnsi="Times New Roman" w:cs="Times New Roman"/>
          <w:color w:val="000000" w:themeColor="text1"/>
          <w:sz w:val="20"/>
          <w:szCs w:val="20"/>
        </w:rPr>
        <w:t>.</w:t>
      </w:r>
      <w:r w:rsidR="00C02138" w:rsidRPr="009F44A4">
        <w:rPr>
          <w:rFonts w:ascii="Times New Roman" w:eastAsia="Calibri" w:hAnsi="Times New Roman" w:cs="Times New Roman"/>
          <w:color w:val="000000" w:themeColor="text1"/>
          <w:sz w:val="20"/>
          <w:szCs w:val="20"/>
        </w:rPr>
        <w:t xml:space="preserve"> </w:t>
      </w:r>
      <w:r w:rsidRPr="009F44A4">
        <w:rPr>
          <w:rFonts w:ascii="Times New Roman" w:hAnsi="Times New Roman" w:cs="Times New Roman"/>
          <w:color w:val="000000" w:themeColor="text1"/>
          <w:sz w:val="20"/>
          <w:szCs w:val="20"/>
          <w:shd w:val="clear" w:color="auto" w:fill="FFFFFF"/>
        </w:rPr>
        <w:t>Considering all the reports available in the literature, we have observed that the incubation period (detection time) in general for the SARS-</w:t>
      </w:r>
      <w:proofErr w:type="spellStart"/>
      <w:r w:rsidRPr="009F44A4">
        <w:rPr>
          <w:rFonts w:ascii="Times New Roman" w:hAnsi="Times New Roman" w:cs="Times New Roman"/>
          <w:color w:val="000000" w:themeColor="text1"/>
          <w:sz w:val="20"/>
          <w:szCs w:val="20"/>
          <w:shd w:val="clear" w:color="auto" w:fill="FFFFFF"/>
        </w:rPr>
        <w:t>CoV</w:t>
      </w:r>
      <w:proofErr w:type="spellEnd"/>
      <w:r w:rsidRPr="009F44A4">
        <w:rPr>
          <w:rFonts w:ascii="Times New Roman" w:hAnsi="Times New Roman" w:cs="Times New Roman"/>
          <w:color w:val="000000" w:themeColor="text1"/>
          <w:sz w:val="20"/>
          <w:szCs w:val="20"/>
          <w:shd w:val="clear" w:color="auto" w:fill="FFFFFF"/>
        </w:rPr>
        <w:t>-2 is 5 days before any initial symptoms; however, it is likely that the same person can infect anyone after 2-3 days of the infection</w:t>
      </w:r>
      <w:r w:rsidR="00947ECD" w:rsidRPr="009F44A4">
        <w:rPr>
          <w:rFonts w:ascii="Times New Roman" w:eastAsia="Calibri" w:hAnsi="Times New Roman" w:cs="Times New Roman"/>
          <w:color w:val="000000" w:themeColor="text1"/>
          <w:sz w:val="20"/>
          <w:szCs w:val="20"/>
        </w:rPr>
        <w:t xml:space="preserve"> </w:t>
      </w:r>
      <w:r w:rsidR="00947ECD"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{"citationID":"o0YChdCG","properties":{"formattedCitation":"\\super 49\\nosupersub{}","plainCitation":"49","noteIndex":0},"citationItems":[{"id":631,"uris":["http://zotero.org/users/local/ZR048J0w/items/8ANH6DJZ"],"uri":["http://zotero.org/users/local/ZR048J0w/items/8ANH6DJZ"],"itemData":{"id":631,"type":"article-journal","abstract":"We report temporal patterns of viral shedding in 94 patients with laboratory-confirmed COVID-19 and modeled COVID-19 infectiousness profiles from a separate sample of 77 infector–infectee transmission pairs. We observed the highest viral load in throat swabs at the time of symptom onset, and inferred that infectiousness peaked on or before symptom onset. We estimated that 44% (95% confidence interval, 30–57%) of secondary cases were infected during the index cases’ presymptomatic stage, in settings with substantial household clustering, active case finding and quarantine outside the home. Disease control measures should be adjusted to account for probable substantial presymptomatic transmission.","container-title":"Nature Medicine","DOI":"10.1038/s41591-020-0869-5","ISSN":"1546-170X","issue":"5","language":"en","note":"number: 5\npublisher: Nature Publishing Group","page":"672-675","source":"www.nature.com","title":"Temporal dynamics in viral shedding and transmissibility of COVID-19","volume":"26","author":[{"family":"He","given":"Xi"},{"family":"Lau","given":"Eric H. Y."},{"family":"Wu","given":"Peng"},{"family":"Deng","given":"Xilong"},{"family":"Wang","given":"Jian"},{"family":"Hao","given":"Xinxin"},{"family":"Lau","given":"Yiu Chung"},{"family":"Wong","given":"Jessica Y."},{"family":"Guan","given":"Yujuan"},{"family":"Tan","given":"Xinghua"},{"family":"Mo","given":"Xiaoneng"},{"family":"Chen","given":"Yanqing"},{"family":"Liao","given":"Baolin"},{"family":"Chen","given":"Weilie"},{"family":"Hu","given":"Fengyu"},{"family":"Zhang","given":"Qing"},{"family":"Zhong","given":"Mingqiu"},{"family":"Wu","given":"Yanrong"},{"family":"Zhao","given":"Lingzhai"},{"family":"Zhang","given":"Fuchun"},{"family":"Cowling","given":"Benjamin J."},{"family":"Li","given":"Fang"},{"family":"Leung","given":"Gabriel M."}],"issued":{"date-parts":[["2020",5]]}}}],"schema":"https://github.com/citation-style-language/schema/raw/master/csl-citation.json"} </w:instrText>
      </w:r>
      <w:r w:rsidR="00947ECD"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49</w:t>
      </w:r>
      <w:r w:rsidR="00947ECD" w:rsidRPr="009F44A4">
        <w:rPr>
          <w:rFonts w:ascii="Times New Roman" w:eastAsia="Calibri" w:hAnsi="Times New Roman" w:cs="Times New Roman"/>
          <w:color w:val="000000" w:themeColor="text1"/>
          <w:sz w:val="20"/>
          <w:szCs w:val="20"/>
        </w:rPr>
        <w:fldChar w:fldCharType="end"/>
      </w:r>
      <w:r w:rsidR="00947ECD" w:rsidRPr="009F44A4">
        <w:rPr>
          <w:rFonts w:ascii="Times New Roman" w:eastAsia="Calibri" w:hAnsi="Times New Roman" w:cs="Times New Roman"/>
          <w:color w:val="000000" w:themeColor="text1"/>
          <w:sz w:val="20"/>
          <w:szCs w:val="20"/>
        </w:rPr>
        <w:t>.</w:t>
      </w:r>
      <w:r w:rsidR="00C02138" w:rsidRPr="009F44A4">
        <w:rPr>
          <w:rFonts w:ascii="Times New Roman" w:eastAsia="Calibri" w:hAnsi="Times New Roman" w:cs="Times New Roman"/>
          <w:color w:val="000000" w:themeColor="text1"/>
          <w:sz w:val="20"/>
          <w:szCs w:val="20"/>
        </w:rPr>
        <w:t xml:space="preserve"> </w:t>
      </w:r>
      <w:r w:rsidRPr="009F44A4">
        <w:rPr>
          <w:rFonts w:ascii="Times New Roman" w:hAnsi="Times New Roman" w:cs="Times New Roman"/>
          <w:color w:val="000000" w:themeColor="text1"/>
          <w:sz w:val="20"/>
          <w:szCs w:val="20"/>
          <w:shd w:val="clear" w:color="auto" w:fill="FFFFFF"/>
        </w:rPr>
        <w:t xml:space="preserve">Although an asymptomatic infection is recommended to be quarantined for at least 14 days, further studies are required to determine the infectivity duration in asymptomatic cases </w:t>
      </w:r>
      <w:r w:rsidR="00947ECD"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{"citationID":"P4AW3tdS","properties":{"formattedCitation":"\\super 50\\nosupersub{}","plainCitation":"50","noteIndex":0},"citationItems":[{"id":634,"uris":["http://zotero.org/users/local/ZR048J0w/items/HKR86XJB"],"uri":["http://zotero.org/users/local/ZR048J0w/items/HKR86XJB"],"itemData":{"id":634,"type":"article-journal","abstract":"Since the outbreak of coronavirus disease 2019 (COVID-19) in late December 2019, it has brought significant harm and challenges to over 200 countries and regions around the world. However, there is increasing evidence that many patients with COVID-19 are asymptomatic or have only mild symptoms, but they are able to transmit the virus to others. There are difficulties in screening for asymptomatic infections, which makes it more difficult for national prevention and control of this epidemic. This article reviews the characteristics, treatment, and outcomes of asymptomatic infections with COVID-19, hoping it would be helpful for early prevention and control of this severe public health threat worldwide.","container-title":"Journal of Microbiology, Immunology, and Infection","DOI":"10.1016/j.jmii.2020.05.001","ISSN":"1684-1182","journalAbbreviation":"J Microbiol Immunol Infect","note":"PMID: 32425996\nPMCID: PMC7227597","source":"PubMed Central","title":"A systematic review of asymptomatic infections with COVID-19","URL":"https://www.ncbi.nlm.nih.gov/pmc/articles/PMC7227597/","author":[{"family":"Gao","given":"Zhiru"},{"family":"Xu","given":"Yinghui"},{"family":"Sun","given":"Chao"},{"family":"Wang","given":"Xu"},{"family":"Guo","given":"Ye"},{"family":"Qiu","given":"Shi"},{"family":"Ma","given":"Kewei"}],"accessed":{"date-parts":[["2020",12,17]]},"issued":{"date-parts":[["2020",5,15]]}}}],"schema":"https://github.com/citation-style-language/schema/raw/master/csl-citation.json"} </w:instrText>
      </w:r>
      <w:r w:rsidR="00947ECD"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50</w:t>
      </w:r>
      <w:r w:rsidR="00947ECD" w:rsidRPr="009F44A4">
        <w:rPr>
          <w:rFonts w:ascii="Times New Roman" w:eastAsia="Calibri" w:hAnsi="Times New Roman" w:cs="Times New Roman"/>
          <w:color w:val="000000" w:themeColor="text1"/>
          <w:sz w:val="20"/>
          <w:szCs w:val="20"/>
        </w:rPr>
        <w:fldChar w:fldCharType="end"/>
      </w:r>
      <w:r w:rsidR="00947ECD" w:rsidRPr="009F44A4">
        <w:rPr>
          <w:rFonts w:ascii="Times New Roman" w:eastAsia="Calibri" w:hAnsi="Times New Roman" w:cs="Times New Roman"/>
          <w:color w:val="000000" w:themeColor="text1"/>
          <w:sz w:val="20"/>
          <w:szCs w:val="20"/>
        </w:rPr>
        <w:t>.</w:t>
      </w:r>
      <w:r w:rsidR="00C02138" w:rsidRPr="009F44A4">
        <w:rPr>
          <w:rFonts w:ascii="Times New Roman" w:eastAsia="Calibri" w:hAnsi="Times New Roman" w:cs="Times New Roman"/>
          <w:color w:val="000000" w:themeColor="text1"/>
          <w:sz w:val="20"/>
          <w:szCs w:val="20"/>
        </w:rPr>
        <w:t xml:space="preserve"> </w:t>
      </w:r>
      <w:r w:rsidRPr="009F44A4">
        <w:rPr>
          <w:rFonts w:ascii="Times New Roman" w:hAnsi="Times New Roman" w:cs="Times New Roman"/>
          <w:color w:val="000000" w:themeColor="text1"/>
          <w:sz w:val="20"/>
          <w:szCs w:val="20"/>
          <w:shd w:val="clear" w:color="auto" w:fill="FFFFFF"/>
        </w:rPr>
        <w:t>The study recorded that during this phase 44 percent of viral infections occurred</w:t>
      </w:r>
      <w:r w:rsidR="00947ECD" w:rsidRPr="009F44A4">
        <w:rPr>
          <w:rFonts w:ascii="Times New Roman" w:eastAsia="Calibri" w:hAnsi="Times New Roman" w:cs="Times New Roman"/>
          <w:color w:val="000000" w:themeColor="text1"/>
          <w:sz w:val="20"/>
          <w:szCs w:val="20"/>
        </w:rPr>
        <w:t xml:space="preserve"> </w:t>
      </w:r>
      <w:r w:rsidR="00947ECD"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{"citationID":"gSbMRnP0","properties":{"formattedCitation":"\\super 49,51\\nosupersub{}","plainCitation":"49,51","noteIndex":0},"citationItems":[{"id":631,"uris":["http://zotero.org/users/local/ZR048J0w/items/8ANH6DJZ"],"uri":["http://zotero.org/users/local/ZR048J0w/items/8ANH6DJZ"],"itemData":{"id":631,"type":"article-journal","abstract":"We report temporal patterns of viral shedding in 94 patients with laboratory-confirmed COVID-19 and modeled COVID-19 infectiousness profiles from a separate sample of 77 infector–infectee transmission pairs. We observed the highest viral load in throat swabs at the time of symptom onset, and inferred that infectiousness peaked on or before symptom onset. We estimated that 44% (95% confidence interval, 30–57%) of secondary cases were infected during the index cases’ presymptomatic stage, in settings with substantial household clustering, active case finding and quarantine outside the home. Disease control measures should be adjusted to account for probable substantial presymptomatic transmission.","container-title":"Nature Medicine","DOI":"10.1038/s41591-020-0869-5","ISSN":"1546-170X","issue":"5","language":"en","note":"number: 5\npublisher: Nature Publishing Group","page":"672-675","source":"www.nature.com","title":"Temporal dynamics in viral shedding and transmissibility of COVID-19","volume":"26","author":[{"family":"He","given":"Xi"},{"family":"Lau","given":"Eric H. Y."},{"family":"Wu","given":"Peng"},{"family":"Deng","given":"Xilong"},{"family":"Wang","given":"Jian"},{"family":"Hao","given":"Xinxin"},{"family":"Lau","given":"Yiu Chung"},{"family":"Wong","given":"Jessica Y."},{"family":"Guan","given":"Yujuan"},{"family":"Tan","given":"Xinghua"},{"family":"Mo","given":"Xiaoneng"},{"family":"Chen","given":"Yanqing"},{"family":"Liao","given":"Baolin"},{"family":"Chen","given":"Weilie"},{"family":"Hu","given":"Fengyu"},{"family":"Zhang","given":"Qing"},{"family":"Zhong","given":"Mingqiu"},{"family":"Wu","given":"Yanrong"},{"family":"Zhao","given":"Lingzhai"},{"family":"Zhang","given":"Fuchun"},{"family":"Cowling","given":"Benjamin J."},{"family":"Li","given":"Fang"},{"family":"Leung","given":"Gabriel M."}],"issued":{"date-parts":[["2020",5]]}}},{"id":637,"uris":["http://zotero.org/users/local/ZR048J0w/items/EBNFHBL9"],"uri":["http://zotero.org/users/local/ZR048J0w/items/EBNFHBL9"],"itemData":{"id":637,"type":"webpage","abstract":"Experts say these carriers with no symptoms allow the virus to spread more quickly and more easily. It's one reason face masks have become more important.","container-title":"Healthline","language":"en","title":"50 Percent of People with COVID-19 Aren't Aware They Have Virus","URL":"https://www.healthline.com/health-news/50-percent-of-people-with-covid19-not-aware-have-virus","accessed":{"date-parts":[["2020",12,17]]},"issued":{"date-parts":[["2020",5,28]]}}}],"schema":"https://github.com/citation-style-language/schema/raw/master/csl-citation.json"} </w:instrText>
      </w:r>
      <w:r w:rsidR="00947ECD"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49,51</w:t>
      </w:r>
      <w:r w:rsidR="00947ECD" w:rsidRPr="009F44A4">
        <w:rPr>
          <w:rFonts w:ascii="Times New Roman" w:eastAsia="Calibri" w:hAnsi="Times New Roman" w:cs="Times New Roman"/>
          <w:color w:val="000000" w:themeColor="text1"/>
          <w:sz w:val="20"/>
          <w:szCs w:val="20"/>
        </w:rPr>
        <w:fldChar w:fldCharType="end"/>
      </w:r>
      <w:r w:rsidR="00947ECD" w:rsidRPr="009F44A4">
        <w:rPr>
          <w:rFonts w:ascii="Times New Roman" w:eastAsia="Calibri" w:hAnsi="Times New Roman" w:cs="Times New Roman"/>
          <w:color w:val="000000" w:themeColor="text1"/>
          <w:sz w:val="20"/>
          <w:szCs w:val="20"/>
        </w:rPr>
        <w:t>.</w:t>
      </w:r>
      <w:r w:rsidR="00C02138" w:rsidRPr="009F44A4">
        <w:rPr>
          <w:rFonts w:ascii="Times New Roman" w:eastAsia="Calibri" w:hAnsi="Times New Roman" w:cs="Times New Roman"/>
          <w:color w:val="000000" w:themeColor="text1"/>
          <w:sz w:val="20"/>
          <w:szCs w:val="20"/>
        </w:rPr>
        <w:t xml:space="preserve"> </w:t>
      </w:r>
      <w:r w:rsidRPr="009F44A4">
        <w:rPr>
          <w:rFonts w:ascii="Times New Roman" w:hAnsi="Times New Roman" w:cs="Times New Roman"/>
          <w:color w:val="000000" w:themeColor="text1"/>
          <w:sz w:val="20"/>
          <w:szCs w:val="20"/>
          <w:shd w:val="clear" w:color="auto" w:fill="FFFFFF"/>
        </w:rPr>
        <w:t xml:space="preserve">As per the CDC, a significant proportion of sick people with no symptoms are infectious </w:t>
      </w:r>
      <w:r w:rsidR="00947ECD"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{"citationID":"iBG0NhMC","properties":{"formattedCitation":"\\super 51,52\\nosupersub{}","plainCitation":"51,52","noteIndex":0},"citationItems":[{"id":637,"uris":["http://zotero.org/users/local/ZR048J0w/items/EBNFHBL9"],"uri":["http://zotero.org/users/local/ZR048J0w/items/EBNFHBL9"],"itemData":{"id":637,"type":"webpage","abstract":"Experts say these carriers with no symptoms allow the virus to spread more quickly and more easily. It's one reason face masks have become more important.","container-title":"Healthline","language":"en","title":"50 Percent of People with COVID-19 Aren't Aware They Have Virus","URL":"https://www.healthline.com/health-news/50-percent-of-people-with-covid19-not-aware-have-virus","accessed":{"date-parts":[["2020",12,17]]},"issued":{"date-parts":[["2020",5,28]]}}},{"id":640,"uris":["http://zotero.org/users/local/ZR048J0w/items/RD4EFYU8"],"uri":["http://zotero.org/users/local/ZR048J0w/items/RD4EFYU8"],"itemData":{"id":640,"type":"webpage","abstract":"CDC provides credible COVID-19 health information to the U.S.","container-title":"Centers for Disease Control and Prevention","language":"en-us","title":"Coronavirus Disease 2019 (COVID-19)","URL":"https://www.cdc.gov/coronavirus/2019-ncov/hcp/planning-scenarios.html","author":[{"family":"CDC","given":""}],"accessed":{"date-parts":[["2020",12,17]]},"issued":{"date-parts":[["2020",2,11]]}}}],"schema":"https://github.com/citation-style-language/schema/raw/master/csl-citation.json"} </w:instrText>
      </w:r>
      <w:r w:rsidR="00947ECD"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51,52</w:t>
      </w:r>
      <w:r w:rsidR="00947ECD" w:rsidRPr="009F44A4">
        <w:rPr>
          <w:rFonts w:ascii="Times New Roman" w:eastAsia="Calibri" w:hAnsi="Times New Roman" w:cs="Times New Roman"/>
          <w:color w:val="000000" w:themeColor="text1"/>
          <w:sz w:val="20"/>
          <w:szCs w:val="20"/>
        </w:rPr>
        <w:fldChar w:fldCharType="end"/>
      </w:r>
      <w:r w:rsidR="00947ECD" w:rsidRPr="009F44A4">
        <w:rPr>
          <w:rFonts w:ascii="Times New Roman" w:eastAsia="Calibri" w:hAnsi="Times New Roman" w:cs="Times New Roman"/>
          <w:color w:val="000000" w:themeColor="text1"/>
          <w:sz w:val="20"/>
          <w:szCs w:val="20"/>
        </w:rPr>
        <w:t>.</w:t>
      </w:r>
      <w:r w:rsidR="00C02138" w:rsidRPr="009F44A4">
        <w:rPr>
          <w:rFonts w:ascii="Times New Roman" w:eastAsia="Calibri" w:hAnsi="Times New Roman" w:cs="Times New Roman"/>
          <w:b/>
          <w:color w:val="000000" w:themeColor="text1"/>
          <w:sz w:val="20"/>
          <w:szCs w:val="20"/>
        </w:rPr>
        <w:t xml:space="preserve"> </w:t>
      </w:r>
    </w:p>
    <w:p w14:paraId="4A95D821" w14:textId="0C297697" w:rsidR="008D16FE" w:rsidRPr="009F44A4" w:rsidRDefault="00F51E57" w:rsidP="00DC7281">
      <w:pPr>
        <w:shd w:val="clear" w:color="auto" w:fill="FFFFFF" w:themeFill="background1"/>
        <w:spacing w:before="240" w:after="240" w:line="360" w:lineRule="auto"/>
        <w:jc w:val="both"/>
        <w:rPr>
          <w:rFonts w:ascii="Times New Roman" w:hAnsi="Times New Roman" w:cs="Times New Roman"/>
          <w:b/>
          <w:bCs/>
          <w:color w:val="000000" w:themeColor="text1"/>
          <w:sz w:val="20"/>
          <w:szCs w:val="20"/>
          <w:shd w:val="clear" w:color="auto" w:fill="FFFFFF"/>
        </w:rPr>
      </w:pPr>
      <w:r w:rsidRPr="009F44A4">
        <w:rPr>
          <w:rFonts w:ascii="Times New Roman" w:hAnsi="Times New Roman" w:cs="Times New Roman"/>
          <w:color w:val="000000" w:themeColor="text1"/>
          <w:sz w:val="20"/>
          <w:szCs w:val="20"/>
          <w:shd w:val="clear" w:color="auto" w:fill="FFFFFF"/>
        </w:rPr>
        <w:t>On the basis of research data, WHO suggested that kids, pregnant women, cancer patients and people who are above 65 years of age are more prone in comparison to other age bracket and may unfold the sickness and transmission and further added that, since they are at higher risk to get exposed and showing symptoms, they should make sure do self-quarantine and avoid contact with others to prevent further transmission</w:t>
      </w:r>
      <w:r w:rsidR="00855E2E" w:rsidRPr="009F44A4">
        <w:rPr>
          <w:rFonts w:ascii="Times New Roman" w:hAnsi="Times New Roman" w:cs="Times New Roman"/>
          <w:color w:val="000000" w:themeColor="text1"/>
          <w:sz w:val="20"/>
          <w:szCs w:val="20"/>
          <w:shd w:val="clear" w:color="auto" w:fill="FFFFFF"/>
        </w:rPr>
        <w:t xml:space="preserve"> </w:t>
      </w:r>
      <w:r w:rsidR="004D4AA4"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{"citationID":"NYTKaXYz","properties":{"formattedCitation":"\\super 1,52\\nosupersub{}","plainCitation":"1,52","noteIndex":0},"citationItems":[{"id":522,"uris":["http://zotero.org/users/local/ZR048J0w/items/ZMBK34ZW"],"uri":["http://zotero.org/users/local/ZR048J0w/items/ZMBK34ZW"],"itemData":{"id":522,"type":"webpage","abstract":"The daily Situation Report provides the current COVID-19 epidemiological situation and presents official case and death counts and transmission classifications worldwide. This includes a map, epidemic curve, and table allowing users to explore the latest numbers and trends at global, regional and country levels. The report also highlights important recent events and actions taken by WHO and partners.","language":"en","title":"Coronavirus Disease (COVID-19) Situation Reports","URL":"https://www.who.int/emergencies/diseases/novel-coronavirus-2019/situation-reports","accessed":{"date-parts":[["2020",12,8]]}}},{"id":640,"uris":["http://zotero.org/users/local/ZR048J0w/items/RD4EFYU8"],"uri":["http://zotero.org/users/local/ZR048J0w/items/RD4EFYU8"],"itemData":{"id":640,"type":"webpage","abstract":"CDC provides credible COVID-19 health information to the U.S.","container-title":"Centers for Disease Control and Prevention","language":"en-us","title":"Coronavirus Disease 2019 (COVID-19)","URL":"https://www.cdc.gov/coronavirus/2019-ncov/hcp/planning-scenarios.html","author":[{"family":"CDC","given":""}],"accessed":{"date-parts":[["2020",12,17]]},"issued":{"date-parts":[["2020",2,11]]}}}],"schema":"https://github.com/citation-style-language/schema/raw/master/csl-citation.json"} </w:instrText>
      </w:r>
      <w:r w:rsidR="004D4AA4"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1,52</w:t>
      </w:r>
      <w:r w:rsidR="004D4AA4" w:rsidRPr="009F44A4">
        <w:rPr>
          <w:rFonts w:ascii="Times New Roman" w:eastAsia="Calibri" w:hAnsi="Times New Roman" w:cs="Times New Roman"/>
          <w:color w:val="000000" w:themeColor="text1"/>
          <w:sz w:val="20"/>
          <w:szCs w:val="20"/>
        </w:rPr>
        <w:fldChar w:fldCharType="end"/>
      </w:r>
      <w:r w:rsidR="00590F9D" w:rsidRPr="009F44A4">
        <w:rPr>
          <w:rFonts w:ascii="Times New Roman" w:eastAsia="Calibri" w:hAnsi="Times New Roman" w:cs="Times New Roman"/>
          <w:color w:val="000000" w:themeColor="text1"/>
          <w:sz w:val="20"/>
          <w:szCs w:val="20"/>
        </w:rPr>
        <w:t>.</w:t>
      </w:r>
      <w:r w:rsidR="00C02138" w:rsidRPr="009F44A4">
        <w:rPr>
          <w:rFonts w:ascii="Times New Roman" w:eastAsia="Calibri" w:hAnsi="Times New Roman" w:cs="Times New Roman"/>
          <w:color w:val="000000" w:themeColor="text1"/>
          <w:sz w:val="20"/>
          <w:szCs w:val="20"/>
        </w:rPr>
        <w:t xml:space="preserve"> </w:t>
      </w:r>
      <w:r w:rsidRPr="009F44A4">
        <w:rPr>
          <w:rFonts w:ascii="Times New Roman" w:hAnsi="Times New Roman" w:cs="Times New Roman"/>
          <w:color w:val="000000" w:themeColor="text1"/>
          <w:sz w:val="20"/>
          <w:szCs w:val="20"/>
          <w:shd w:val="clear" w:color="auto" w:fill="FFFFFF"/>
        </w:rPr>
        <w:t>Studies also indicate the susceptibility of an individual towards infection of this virus based on the blood group. In a study, individuals with A blood group are found to be more vulnerable to get infected with SARS-</w:t>
      </w:r>
      <w:proofErr w:type="spellStart"/>
      <w:r w:rsidRPr="009F44A4">
        <w:rPr>
          <w:rFonts w:ascii="Times New Roman" w:hAnsi="Times New Roman" w:cs="Times New Roman"/>
          <w:color w:val="000000" w:themeColor="text1"/>
          <w:sz w:val="20"/>
          <w:szCs w:val="20"/>
          <w:shd w:val="clear" w:color="auto" w:fill="FFFFFF"/>
        </w:rPr>
        <w:t>CoV</w:t>
      </w:r>
      <w:proofErr w:type="spellEnd"/>
      <w:r w:rsidRPr="009F44A4">
        <w:rPr>
          <w:rFonts w:ascii="Times New Roman" w:hAnsi="Times New Roman" w:cs="Times New Roman"/>
          <w:color w:val="000000" w:themeColor="text1"/>
          <w:sz w:val="20"/>
          <w:szCs w:val="20"/>
          <w:shd w:val="clear" w:color="auto" w:fill="FFFFFF"/>
        </w:rPr>
        <w:t>-2</w:t>
      </w:r>
      <w:r w:rsidR="00C44F1D" w:rsidRPr="009F44A4">
        <w:rPr>
          <w:rFonts w:ascii="Times New Roman" w:eastAsia="Calibri" w:hAnsi="Times New Roman" w:cs="Times New Roman"/>
          <w:color w:val="000000" w:themeColor="text1"/>
          <w:sz w:val="20"/>
          <w:szCs w:val="20"/>
        </w:rPr>
        <w:t xml:space="preserve"> </w:t>
      </w:r>
      <w:r w:rsidR="00C44F1D"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{"citationID":"cF78G0Oy","properties":{"formattedCitation":"\\super 53\\nosupersub{}","plainCitation":"53","noteIndex":0},"citationItems":[{"id":644,"uris":["http://zotero.org/users/local/ZR048J0w/items/UT3VS7DR"],"uri":["http://zotero.org/users/local/ZR048J0w/items/UT3VS7DR"],"itemData":{"id":644,"type":"webpage","abstract":"How to prevent the spread of COVID-19 in your community. Investigational treatments for COVID-19.","container-title":"Drugs.com","language":"en","title":"COVID-19: Prevention &amp; Investigational Treatments","title-short":"COVID-19","URL":"https://www.drugs.com/condition/covid-19.html","accessed":{"date-parts":[["2020",12,17]]}}}],"schema":"https://github.com/citation-style-language/schema/raw/master/csl-citation.json"} </w:instrText>
      </w:r>
      <w:r w:rsidR="00C44F1D"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53</w:t>
      </w:r>
      <w:r w:rsidR="00C44F1D" w:rsidRPr="009F44A4">
        <w:rPr>
          <w:rFonts w:ascii="Times New Roman" w:eastAsia="Calibri" w:hAnsi="Times New Roman" w:cs="Times New Roman"/>
          <w:color w:val="000000" w:themeColor="text1"/>
          <w:sz w:val="20"/>
          <w:szCs w:val="20"/>
        </w:rPr>
        <w:fldChar w:fldCharType="end"/>
      </w:r>
      <w:r w:rsidR="00C44F1D" w:rsidRPr="009F44A4">
        <w:rPr>
          <w:rFonts w:ascii="Times New Roman" w:eastAsia="Calibri" w:hAnsi="Times New Roman" w:cs="Times New Roman"/>
          <w:color w:val="000000" w:themeColor="text1"/>
          <w:sz w:val="20"/>
          <w:szCs w:val="20"/>
        </w:rPr>
        <w:t>.</w:t>
      </w:r>
    </w:p>
    <w:p w14:paraId="34170276" w14:textId="7D746A7D" w:rsidR="00F51E57" w:rsidRPr="009F44A4" w:rsidRDefault="00F51E57" w:rsidP="00DC7281">
      <w:pPr>
        <w:shd w:val="clear" w:color="auto" w:fill="FFFFFF" w:themeFill="background1"/>
        <w:spacing w:before="240" w:after="240" w:line="360" w:lineRule="auto"/>
        <w:jc w:val="both"/>
        <w:rPr>
          <w:rFonts w:ascii="Times New Roman" w:eastAsia="Times New Roman" w:hAnsi="Times New Roman" w:cs="Times New Roman"/>
          <w:color w:val="000000" w:themeColor="text1"/>
          <w:sz w:val="20"/>
          <w:szCs w:val="20"/>
          <w:lang w:eastAsia="en-US"/>
        </w:rPr>
      </w:pPr>
      <w:r w:rsidRPr="009F44A4">
        <w:rPr>
          <w:rFonts w:ascii="Times New Roman" w:eastAsia="Times New Roman" w:hAnsi="Times New Roman" w:cs="Times New Roman"/>
          <w:color w:val="000000" w:themeColor="text1"/>
          <w:sz w:val="20"/>
          <w:szCs w:val="20"/>
          <w:shd w:val="clear" w:color="auto" w:fill="FFFFFF"/>
          <w:lang w:eastAsia="en-US"/>
        </w:rPr>
        <w:t xml:space="preserve">According to the World Health Organization (WHO), no research has shown that the Omicron version is more severe than other VOCs (Variants of Concern). Concerns about high transmissibility, virulence, increased risk of reinfection, and decreased efficacy of existing diagnostics, vaccines, and therapies remain unsolved. Chen et al. </w:t>
      </w:r>
      <w:r w:rsidR="00C205E3" w:rsidRPr="009F44A4">
        <w:rPr>
          <w:rFonts w:ascii="Times New Roman" w:eastAsia="Times New Roman" w:hAnsi="Times New Roman" w:cs="Times New Roman"/>
          <w:color w:val="000000" w:themeColor="text1"/>
          <w:sz w:val="20"/>
          <w:szCs w:val="20"/>
          <w:shd w:val="clear" w:color="auto" w:fill="FFFFFF"/>
          <w:lang w:eastAsia="en-US"/>
        </w:rPr>
        <w:fldChar w:fldCharType="begin"/>
      </w:r>
      <w:r w:rsidR="00236558">
        <w:rPr>
          <w:rFonts w:ascii="Times New Roman" w:eastAsia="Times New Roman" w:hAnsi="Times New Roman" w:cs="Times New Roman"/>
          <w:color w:val="000000" w:themeColor="text1"/>
          <w:sz w:val="20"/>
          <w:szCs w:val="20"/>
          <w:shd w:val="clear" w:color="auto" w:fill="FFFFFF"/>
          <w:lang w:eastAsia="en-US"/>
        </w:rPr>
        <w:instrText xml:space="preserve"> ADDIN ZOTERO_ITEM CSL_CITATION {"citationID":"1nmsoNpb","properties":{"formattedCitation":"\\super 54\\nosupersub{}","plainCitation":"54","noteIndex":0},"citationItems":[{"id":1356,"uris":["http://zotero.org/users/local/ZR048J0w/items/W5ILKVH8"],"uri":["http://zotero.org/users/local/ZR048J0w/items/W5ILKVH8"],"itemData":{"id":1356,"type":"article-journal","abstract":"The latest severe acute respiratory syndrome coronavirus 2 (SARS-CoV-2) variant Omicron (B.1.1.529) has ushered panic responses around the world due to its contagious and vaccine escape mutations. The essential infectivity and antibody resistance of the SARS-CoV-2 variant are determined by its mutations on the spike (S) protein receptor-binding domain (RBD). However, a complete experimental evaluation of Omicron might take weeks or even months. Here, we present a comprehensive quantitative analysis of Omicron’s infectivity, vaccine-breakthrough, and antibody resistance. An artificial intelligence (AI) model, which has been trained with tens of thousands of experimental data points and extensively validated by experimental data on SARS-CoV-2, reveals that Omicron may be over ten times more contagious than the original virus or about twice as infectious as the Delta variant. Based on 132 three-dimensional (3D) structures of antibody-RBD complexes, we unveil that Omicron may be twice more likely to escape current vaccines than the Delta variant. The Food and Drug Administration (FDA)-approved monoclonal antibodies (mAbs) from Eli Lilly may be seriously compromised. Omicron may also diminish the efficacy of mAbs from Celltrion and Rockefeller University. However, its impact to Regeneron mAb cocktail appears to be mild.","container-title":"ArXiv","ISSN":"2331-8422","journalAbbreviation":"ArXiv","note":"PMID: 34873578\nPMCID: PMC8647651","page":"arXiv:2112.01318v1","source":"PubMed Central","title":"Omicron (B.1.1.529): Infectivity, vaccine breakthrough, and antibody resistance","title-short":"Omicron (B.1.1.529)","author":[{"family":"Chen","given":"Jiahui"},{"family":"Wang","given":"Rui"},{"family":"Gilby","given":"Nancy Benovich"},{"family":"Wei","given":"Guo-Wei"}],"issued":{"date-parts":[["2021",12,1]]}}}],"schema":"https://github.com/citation-style-language/schema/raw/master/csl-citation.json"} </w:instrText>
      </w:r>
      <w:r w:rsidR="00C205E3" w:rsidRPr="009F44A4">
        <w:rPr>
          <w:rFonts w:ascii="Times New Roman" w:eastAsia="Times New Roman" w:hAnsi="Times New Roman" w:cs="Times New Roman"/>
          <w:color w:val="000000" w:themeColor="text1"/>
          <w:sz w:val="20"/>
          <w:szCs w:val="20"/>
          <w:shd w:val="clear" w:color="auto" w:fill="FFFFFF"/>
          <w:lang w:eastAsia="en-US"/>
        </w:rPr>
        <w:fldChar w:fldCharType="separate"/>
      </w:r>
      <w:r w:rsidR="00236558" w:rsidRPr="00236558">
        <w:rPr>
          <w:rFonts w:ascii="Times New Roman" w:hAnsi="Times New Roman" w:cs="Times New Roman"/>
          <w:sz w:val="20"/>
          <w:szCs w:val="24"/>
          <w:vertAlign w:val="superscript"/>
        </w:rPr>
        <w:t>54</w:t>
      </w:r>
      <w:r w:rsidR="00C205E3" w:rsidRPr="009F44A4">
        <w:rPr>
          <w:rFonts w:ascii="Times New Roman" w:eastAsia="Times New Roman" w:hAnsi="Times New Roman" w:cs="Times New Roman"/>
          <w:color w:val="000000" w:themeColor="text1"/>
          <w:sz w:val="20"/>
          <w:szCs w:val="20"/>
          <w:shd w:val="clear" w:color="auto" w:fill="FFFFFF"/>
          <w:lang w:eastAsia="en-US"/>
        </w:rPr>
        <w:fldChar w:fldCharType="end"/>
      </w:r>
      <w:r w:rsidRPr="009F44A4">
        <w:rPr>
          <w:rFonts w:ascii="Times New Roman" w:eastAsia="Times New Roman" w:hAnsi="Times New Roman" w:cs="Times New Roman"/>
          <w:color w:val="000000" w:themeColor="text1"/>
          <w:sz w:val="20"/>
          <w:szCs w:val="20"/>
          <w:shd w:val="clear" w:color="auto" w:fill="FFFFFF"/>
          <w:lang w:eastAsia="en-US"/>
        </w:rPr>
        <w:t xml:space="preserve"> used an artificial intelligence (AI) model (</w:t>
      </w:r>
      <w:proofErr w:type="spellStart"/>
      <w:r w:rsidRPr="009F44A4">
        <w:rPr>
          <w:rFonts w:ascii="Times New Roman" w:eastAsia="Times New Roman" w:hAnsi="Times New Roman" w:cs="Times New Roman"/>
          <w:color w:val="000000" w:themeColor="text1"/>
          <w:sz w:val="20"/>
          <w:szCs w:val="20"/>
          <w:shd w:val="clear" w:color="auto" w:fill="FFFFFF"/>
          <w:lang w:eastAsia="en-US"/>
        </w:rPr>
        <w:t>TopNetmAb</w:t>
      </w:r>
      <w:proofErr w:type="spellEnd"/>
      <w:r w:rsidRPr="009F44A4">
        <w:rPr>
          <w:rFonts w:ascii="Times New Roman" w:eastAsia="Times New Roman" w:hAnsi="Times New Roman" w:cs="Times New Roman"/>
          <w:color w:val="000000" w:themeColor="text1"/>
          <w:sz w:val="20"/>
          <w:szCs w:val="20"/>
          <w:shd w:val="clear" w:color="auto" w:fill="FFFFFF"/>
          <w:lang w:eastAsia="en-US"/>
        </w:rPr>
        <w:t>) to predict the effect of 15 RBD mutations on the Omicron infectivity and efficacy of current vaccinations. The analysis found that mutations at the N440K, T478K and N501Y locations may confer ten times and two times greater infectivity to Omicron, respectively, than the original SARS-</w:t>
      </w:r>
      <w:proofErr w:type="spellStart"/>
      <w:r w:rsidRPr="009F44A4">
        <w:rPr>
          <w:rFonts w:ascii="Times New Roman" w:eastAsia="Times New Roman" w:hAnsi="Times New Roman" w:cs="Times New Roman"/>
          <w:color w:val="000000" w:themeColor="text1"/>
          <w:sz w:val="20"/>
          <w:szCs w:val="20"/>
          <w:shd w:val="clear" w:color="auto" w:fill="FFFFFF"/>
          <w:lang w:eastAsia="en-US"/>
        </w:rPr>
        <w:t>CoV</w:t>
      </w:r>
      <w:proofErr w:type="spellEnd"/>
      <w:r w:rsidRPr="009F44A4">
        <w:rPr>
          <w:rFonts w:ascii="Times New Roman" w:eastAsia="Times New Roman" w:hAnsi="Times New Roman" w:cs="Times New Roman"/>
          <w:color w:val="000000" w:themeColor="text1"/>
          <w:sz w:val="20"/>
          <w:szCs w:val="20"/>
          <w:shd w:val="clear" w:color="auto" w:fill="FFFFFF"/>
          <w:lang w:eastAsia="en-US"/>
        </w:rPr>
        <w:t xml:space="preserve">-2 and Delta variant. A study of 35,670 reinfections among 2.8 million positive cases in South Africa found significant population-level evidence for immune evasion from past infection. This suggests that the Omicron variation is involved in infections in people who have recovered </w:t>
      </w:r>
      <w:r w:rsidR="00E57392" w:rsidRPr="009F44A4">
        <w:rPr>
          <w:rFonts w:ascii="Times New Roman" w:eastAsia="Times New Roman" w:hAnsi="Times New Roman" w:cs="Times New Roman"/>
          <w:color w:val="000000" w:themeColor="text1"/>
          <w:sz w:val="20"/>
          <w:szCs w:val="20"/>
          <w:shd w:val="clear" w:color="auto" w:fill="FFFFFF"/>
          <w:lang w:eastAsia="en-US"/>
        </w:rPr>
        <w:fldChar w:fldCharType="begin"/>
      </w:r>
      <w:r w:rsidR="00236558">
        <w:rPr>
          <w:rFonts w:ascii="Times New Roman" w:eastAsia="Times New Roman" w:hAnsi="Times New Roman" w:cs="Times New Roman"/>
          <w:color w:val="000000" w:themeColor="text1"/>
          <w:sz w:val="20"/>
          <w:szCs w:val="20"/>
          <w:shd w:val="clear" w:color="auto" w:fill="FFFFFF"/>
          <w:lang w:eastAsia="en-US"/>
        </w:rPr>
        <w:instrText xml:space="preserve"> ADDIN ZOTERO_ITEM CSL_CITATION {"citationID":"wtS4LXX5","properties":{"formattedCitation":"\\super 55\\nosupersub{}","plainCitation":"55","noteIndex":0},"citationItems":[{"id":1359,"uris":["http://zotero.org/users/local/ZR048J0w/items/LH7V5T3B"],"uri":["http://zotero.org/users/local/ZR048J0w/items/LH7V5T3B"],"itemData":{"id":1359,"type":"article-journal","abstract":"We provide two methods for monitoring reinfection trends in routine surveillance data to identify signatures of changes in reinfection risk and apply these approaches to data from South Africa's severe acute respiratory syndrome coronavirus 2 (SARS-CoV-2) epidemic to date. Although we found no evidence of increased reinfection risk associated with circulation of the Beta (B.1.351) or Delta (B.1.617.2) variants, we did find clear, population-level evidence to suggest immune evasion by the Omicron (B.1.1.529) variant in previously infected individuals in South Africa. Reinfections occurring between 1 November 2021 and 31 January 2022 were detected in individuals infected in all three previous waves, and there has been an increase in the risk of having a third infection since mid-November 2021.","container-title":"Science (New York, N.Y.)","DOI":"10.1126/science.abn4947","ISSN":"1095-9203","issue":"6593","journalAbbreviation":"Science","language":"eng","note":"PMID: 35289632\nPMCID: PMC8995029","page":"eabn4947","source":"PubMed","title":"Increased risk of SARS-CoV-2 reinfection associated with emergence of Omicron in South Africa","volume":"376","author":[{"family":"Pulliam","given":"Juliet R. C."},{"family":"Schalkwyk","given":"Cari","non-dropping-particle":"van"},{"family":"Govender","given":"Nevashan"},{"family":"Gottberg","given":"Anne","non-dropping-particle":"von"},{"family":"Cohen","given":"Cheryl"},{"family":"Groome","given":"Michelle J."},{"family":"Dushoff","given":"Jonathan"},{"family":"Mlisana","given":"Koleka"},{"family":"Moultrie","given":"Harry"}],"issued":{"date-parts":[["2022",5,6]]}}}],"schema":"https://github.com/citation-style-language/schema/raw/master/csl-citation.json"} </w:instrText>
      </w:r>
      <w:r w:rsidR="00E57392" w:rsidRPr="009F44A4">
        <w:rPr>
          <w:rFonts w:ascii="Times New Roman" w:eastAsia="Times New Roman" w:hAnsi="Times New Roman" w:cs="Times New Roman"/>
          <w:color w:val="000000" w:themeColor="text1"/>
          <w:sz w:val="20"/>
          <w:szCs w:val="20"/>
          <w:shd w:val="clear" w:color="auto" w:fill="FFFFFF"/>
          <w:lang w:eastAsia="en-US"/>
        </w:rPr>
        <w:fldChar w:fldCharType="separate"/>
      </w:r>
      <w:r w:rsidR="00236558" w:rsidRPr="00236558">
        <w:rPr>
          <w:rFonts w:ascii="Times New Roman" w:hAnsi="Times New Roman" w:cs="Times New Roman"/>
          <w:sz w:val="20"/>
          <w:szCs w:val="24"/>
          <w:vertAlign w:val="superscript"/>
        </w:rPr>
        <w:t>55</w:t>
      </w:r>
      <w:r w:rsidR="00E57392" w:rsidRPr="009F44A4">
        <w:rPr>
          <w:rFonts w:ascii="Times New Roman" w:eastAsia="Times New Roman" w:hAnsi="Times New Roman" w:cs="Times New Roman"/>
          <w:color w:val="000000" w:themeColor="text1"/>
          <w:sz w:val="20"/>
          <w:szCs w:val="20"/>
          <w:shd w:val="clear" w:color="auto" w:fill="FFFFFF"/>
          <w:lang w:eastAsia="en-US"/>
        </w:rPr>
        <w:fldChar w:fldCharType="end"/>
      </w:r>
      <w:r w:rsidRPr="009F44A4">
        <w:rPr>
          <w:rFonts w:ascii="Times New Roman" w:eastAsia="Times New Roman" w:hAnsi="Times New Roman" w:cs="Times New Roman"/>
          <w:color w:val="000000" w:themeColor="text1"/>
          <w:sz w:val="20"/>
          <w:szCs w:val="20"/>
          <w:shd w:val="clear" w:color="auto" w:fill="FFFFFF"/>
          <w:lang w:eastAsia="en-US"/>
        </w:rPr>
        <w:t>. In support of this, the Omicron (</w:t>
      </w:r>
      <w:proofErr w:type="spellStart"/>
      <w:r w:rsidRPr="009F44A4">
        <w:rPr>
          <w:rFonts w:ascii="Times New Roman" w:eastAsia="Times New Roman" w:hAnsi="Times New Roman" w:cs="Times New Roman"/>
          <w:color w:val="000000" w:themeColor="text1"/>
          <w:sz w:val="20"/>
          <w:szCs w:val="20"/>
          <w:shd w:val="clear" w:color="auto" w:fill="FFFFFF"/>
          <w:lang w:eastAsia="en-US"/>
        </w:rPr>
        <w:t>pseudotyped</w:t>
      </w:r>
      <w:proofErr w:type="spellEnd"/>
      <w:r w:rsidRPr="009F44A4">
        <w:rPr>
          <w:rFonts w:ascii="Times New Roman" w:eastAsia="Times New Roman" w:hAnsi="Times New Roman" w:cs="Times New Roman"/>
          <w:color w:val="000000" w:themeColor="text1"/>
          <w:sz w:val="20"/>
          <w:szCs w:val="20"/>
          <w:shd w:val="clear" w:color="auto" w:fill="FFFFFF"/>
          <w:lang w:eastAsia="en-US"/>
        </w:rPr>
        <w:t xml:space="preserve">) construct demonstrated an ED50 of 66 when evaluated against a panel of human sera collected from convalescent COVID-19 patients, representing a 8.4-fold reduction in neutralization </w:t>
      </w:r>
      <w:r w:rsidR="00C205E3" w:rsidRPr="009F44A4">
        <w:rPr>
          <w:rFonts w:ascii="Times New Roman" w:eastAsia="Times New Roman" w:hAnsi="Times New Roman" w:cs="Times New Roman"/>
          <w:color w:val="000000" w:themeColor="text1"/>
          <w:sz w:val="20"/>
          <w:szCs w:val="20"/>
          <w:shd w:val="clear" w:color="auto" w:fill="FFFFFF"/>
          <w:lang w:eastAsia="en-US"/>
        </w:rPr>
        <w:fldChar w:fldCharType="begin"/>
      </w:r>
      <w:r w:rsidR="00236558">
        <w:rPr>
          <w:rFonts w:ascii="Times New Roman" w:eastAsia="Times New Roman" w:hAnsi="Times New Roman" w:cs="Times New Roman"/>
          <w:color w:val="000000" w:themeColor="text1"/>
          <w:sz w:val="20"/>
          <w:szCs w:val="20"/>
          <w:shd w:val="clear" w:color="auto" w:fill="FFFFFF"/>
          <w:lang w:eastAsia="en-US"/>
        </w:rPr>
        <w:instrText xml:space="preserve"> ADDIN ZOTERO_ITEM CSL_CITATION {"citationID":"VvEPpzoL","properties":{"formattedCitation":"\\super 56\\nosupersub{}","plainCitation":"56","noteIndex":0},"citationItems":[{"id":1365,"uris":["http://zotero.org/users/local/ZR048J0w/items/X5QVNET2"],"uri":["http://zotero.org/users/local/ZR048J0w/items/X5QVNET2"],"itemData":{"id":1365,"type":"article-journal","abstract":"The emergence of Omicron/BA.1 has brought new challenges to fight against SARS-CoV-2. A large number of mutations in the Spike protein suggest that its susceptibility to immune protection elicited by the existing COVID-19 infection and vaccines may be altered. In this study, we constructed the pseudotyped SARS-CoV-2 variant Omicron. The sensitivity of 28 serum samples from COVID-19 convalescent patients infected with SARS-CoV-2 original strain was tested against pseudotyped Omicron as well as the other variants of concern (VOCs, Alpha, Beta, Gamma, Delta) and variants of interest (VOIs, Lambda, Mu). Our results indicated that the mean neutralization ED50 of these sera against Omicron decreased to 66, which is about 8.4-folds compared to the D614G reference strain (ED50 = 556), whereas the neutralization activity of other VOC and VOI pseudotyped viruses decreased only about 1.2-4.5-folds. The finding from our in vitro assay suggest that Omicron variant may lead to more significant escape from immune protection elicited by previous SARS-CoV-2 infection and perhaps even by existing COVID-19 vaccines.","container-title":"Emerging Microbes &amp; Infections","DOI":"10.1080/22221751.2021.2017757","ISSN":"2222-1751","issue":"1","journalAbbreviation":"Emerg Microbes Infect","language":"eng","note":"PMID: 34890524\nPMCID: PMC8725892","page":"1-5","source":"PubMed","title":"The significant immune escape of pseudotyped SARS-CoV-2 variant Omicron","volume":"11","author":[{"family":"Zhang","given":"Li"},{"family":"Li","given":"Qianqian"},{"family":"Liang","given":"Ziteng"},{"family":"Li","given":"Tao"},{"family":"Liu","given":"Shuo"},{"family":"Cui","given":"Qianqian"},{"family":"Nie","given":"Jianhui"},{"family":"Wu","given":"Qian"},{"family":"Qu","given":"Xiaowang"},{"family":"Huang","given":"Weijin"},{"family":"Wang","given":"Youchun"}],"issued":{"date-parts":[["2022",12]]}}}],"schema":"https://github.com/citation-style-language/schema/raw/master/csl-citation.json"} </w:instrText>
      </w:r>
      <w:r w:rsidR="00C205E3" w:rsidRPr="009F44A4">
        <w:rPr>
          <w:rFonts w:ascii="Times New Roman" w:eastAsia="Times New Roman" w:hAnsi="Times New Roman" w:cs="Times New Roman"/>
          <w:color w:val="000000" w:themeColor="text1"/>
          <w:sz w:val="20"/>
          <w:szCs w:val="20"/>
          <w:shd w:val="clear" w:color="auto" w:fill="FFFFFF"/>
          <w:lang w:eastAsia="en-US"/>
        </w:rPr>
        <w:fldChar w:fldCharType="separate"/>
      </w:r>
      <w:r w:rsidR="00236558" w:rsidRPr="00236558">
        <w:rPr>
          <w:rFonts w:ascii="Times New Roman" w:hAnsi="Times New Roman" w:cs="Times New Roman"/>
          <w:sz w:val="20"/>
          <w:szCs w:val="24"/>
          <w:vertAlign w:val="superscript"/>
        </w:rPr>
        <w:t>56</w:t>
      </w:r>
      <w:r w:rsidR="00C205E3" w:rsidRPr="009F44A4">
        <w:rPr>
          <w:rFonts w:ascii="Times New Roman" w:eastAsia="Times New Roman" w:hAnsi="Times New Roman" w:cs="Times New Roman"/>
          <w:color w:val="000000" w:themeColor="text1"/>
          <w:sz w:val="20"/>
          <w:szCs w:val="20"/>
          <w:shd w:val="clear" w:color="auto" w:fill="FFFFFF"/>
          <w:lang w:eastAsia="en-US"/>
        </w:rPr>
        <w:fldChar w:fldCharType="end"/>
      </w:r>
      <w:r w:rsidRPr="009F44A4">
        <w:rPr>
          <w:rFonts w:ascii="Times New Roman" w:eastAsia="Times New Roman" w:hAnsi="Times New Roman" w:cs="Times New Roman"/>
          <w:color w:val="000000" w:themeColor="text1"/>
          <w:sz w:val="20"/>
          <w:szCs w:val="20"/>
          <w:shd w:val="clear" w:color="auto" w:fill="FFFFFF"/>
          <w:lang w:eastAsia="en-US"/>
        </w:rPr>
        <w:t>.</w:t>
      </w:r>
    </w:p>
    <w:p w14:paraId="71C62CF9" w14:textId="169DD5F8" w:rsidR="00F51E57" w:rsidRPr="009F44A4" w:rsidRDefault="00F51E57" w:rsidP="00DC7281">
      <w:pPr>
        <w:shd w:val="clear" w:color="auto" w:fill="FFFFFF" w:themeFill="background1"/>
        <w:spacing w:line="360" w:lineRule="auto"/>
        <w:jc w:val="both"/>
        <w:rPr>
          <w:rFonts w:ascii="Times New Roman" w:eastAsia="Times New Roman" w:hAnsi="Times New Roman" w:cs="Times New Roman"/>
          <w:color w:val="000000" w:themeColor="text1"/>
          <w:sz w:val="20"/>
          <w:szCs w:val="20"/>
          <w:lang w:eastAsia="en-US"/>
        </w:rPr>
      </w:pPr>
      <w:r w:rsidRPr="009F44A4">
        <w:rPr>
          <w:rFonts w:ascii="Times New Roman" w:eastAsia="Times New Roman" w:hAnsi="Times New Roman" w:cs="Times New Roman"/>
          <w:color w:val="000000" w:themeColor="text1"/>
          <w:sz w:val="20"/>
          <w:szCs w:val="20"/>
          <w:shd w:val="clear" w:color="auto" w:fill="FFFFFF"/>
          <w:lang w:eastAsia="en-US"/>
        </w:rPr>
        <w:t xml:space="preserve">The Omicron version shows a 13 fold increase in infectiousness, making it approximately 2.8 times more infectious than the Delta variant </w:t>
      </w:r>
      <w:r w:rsidR="00C205E3" w:rsidRPr="009F44A4">
        <w:rPr>
          <w:rFonts w:ascii="Times New Roman" w:eastAsia="Times New Roman" w:hAnsi="Times New Roman" w:cs="Times New Roman"/>
          <w:color w:val="000000" w:themeColor="text1"/>
          <w:sz w:val="20"/>
          <w:szCs w:val="20"/>
          <w:shd w:val="clear" w:color="auto" w:fill="FFFFFF"/>
          <w:lang w:eastAsia="en-US"/>
        </w:rPr>
        <w:fldChar w:fldCharType="begin"/>
      </w:r>
      <w:r w:rsidR="00236558">
        <w:rPr>
          <w:rFonts w:ascii="Times New Roman" w:eastAsia="Times New Roman" w:hAnsi="Times New Roman" w:cs="Times New Roman"/>
          <w:color w:val="000000" w:themeColor="text1"/>
          <w:sz w:val="20"/>
          <w:szCs w:val="20"/>
          <w:shd w:val="clear" w:color="auto" w:fill="FFFFFF"/>
          <w:lang w:eastAsia="en-US"/>
        </w:rPr>
        <w:instrText xml:space="preserve"> ADDIN ZOTERO_ITEM CSL_CITATION {"citationID":"oDEYoNun","properties":{"formattedCitation":"\\super 54\\nosupersub{}","plainCitation":"54","noteIndex":0},"citationItems":[{"id":1356,"uris":["http://zotero.org/users/local/ZR048J0w/items/W5ILKVH8"],"uri":["http://zotero.org/users/local/ZR048J0w/items/W5ILKVH8"],"itemData":{"id":1356,"type":"article-journal","abstract":"The latest severe acute respiratory syndrome coronavirus 2 (SARS-CoV-2) variant Omicron (B.1.1.529) has ushered panic responses around the world due to its contagious and vaccine escape mutations. The essential infectivity and antibody resistance of the SARS-CoV-2 variant are determined by its mutations on the spike (S) protein receptor-binding domain (RBD). However, a complete experimental evaluation of Omicron might take weeks or even months. Here, we present a comprehensive quantitative analysis of Omicron’s infectivity, vaccine-breakthrough, and antibody resistance. An artificial intelligence (AI) model, which has been trained with tens of thousands of experimental data points and extensively validated by experimental data on SARS-CoV-2, reveals that Omicron may be over ten times more contagious than the original virus or about twice as infectious as the Delta variant. Based on 132 three-dimensional (3D) structures of antibody-RBD complexes, we unveil that Omicron may be twice more likely to escape current vaccines than the Delta variant. The Food and Drug Administration (FDA)-approved monoclonal antibodies (mAbs) from Eli Lilly may be seriously compromised. Omicron may also diminish the efficacy of mAbs from Celltrion and Rockefeller University. However, its impact to Regeneron mAb cocktail appears to be mild.","container-title":"ArXiv","ISSN":"2331-8422","journalAbbreviation":"ArXiv","note":"PMID: 34873578\nPMCID: PMC8647651","page":"arXiv:2112.01318v1","source":"PubMed Central","title":"Omicron (B.1.1.529): Infectivity, vaccine breakthrough, and antibody resistance","title-short":"Omicron (B.1.1.529)","author":[{"family":"Chen","given":"Jiahui"},{"family":"Wang","given":"Rui"},{"family":"Gilby","given":"Nancy Benovich"},{"family":"Wei","given":"Guo-Wei"}],"issued":{"date-parts":[["2021",12,1]]}}}],"schema":"https://github.com/citation-style-language/schema/raw/master/csl-citation.json"} </w:instrText>
      </w:r>
      <w:r w:rsidR="00C205E3" w:rsidRPr="009F44A4">
        <w:rPr>
          <w:rFonts w:ascii="Times New Roman" w:eastAsia="Times New Roman" w:hAnsi="Times New Roman" w:cs="Times New Roman"/>
          <w:color w:val="000000" w:themeColor="text1"/>
          <w:sz w:val="20"/>
          <w:szCs w:val="20"/>
          <w:shd w:val="clear" w:color="auto" w:fill="FFFFFF"/>
          <w:lang w:eastAsia="en-US"/>
        </w:rPr>
        <w:fldChar w:fldCharType="separate"/>
      </w:r>
      <w:r w:rsidR="00236558" w:rsidRPr="00236558">
        <w:rPr>
          <w:rFonts w:ascii="Times New Roman" w:hAnsi="Times New Roman" w:cs="Times New Roman"/>
          <w:sz w:val="20"/>
          <w:szCs w:val="24"/>
          <w:vertAlign w:val="superscript"/>
        </w:rPr>
        <w:t>54</w:t>
      </w:r>
      <w:r w:rsidR="00C205E3" w:rsidRPr="009F44A4">
        <w:rPr>
          <w:rFonts w:ascii="Times New Roman" w:eastAsia="Times New Roman" w:hAnsi="Times New Roman" w:cs="Times New Roman"/>
          <w:color w:val="000000" w:themeColor="text1"/>
          <w:sz w:val="20"/>
          <w:szCs w:val="20"/>
          <w:shd w:val="clear" w:color="auto" w:fill="FFFFFF"/>
          <w:lang w:eastAsia="en-US"/>
        </w:rPr>
        <w:fldChar w:fldCharType="end"/>
      </w:r>
      <w:r w:rsidRPr="009F44A4">
        <w:rPr>
          <w:rFonts w:ascii="Times New Roman" w:eastAsia="Times New Roman" w:hAnsi="Times New Roman" w:cs="Times New Roman"/>
          <w:color w:val="000000" w:themeColor="text1"/>
          <w:sz w:val="20"/>
          <w:szCs w:val="20"/>
          <w:shd w:val="clear" w:color="auto" w:fill="FFFFFF"/>
          <w:lang w:eastAsia="en-US"/>
        </w:rPr>
        <w:t>. The Omicron variant's basic reproductive number (</w:t>
      </w:r>
      <w:proofErr w:type="spellStart"/>
      <w:r w:rsidRPr="009F44A4">
        <w:rPr>
          <w:rFonts w:ascii="Times New Roman" w:eastAsia="Times New Roman" w:hAnsi="Times New Roman" w:cs="Times New Roman"/>
          <w:color w:val="000000" w:themeColor="text1"/>
          <w:sz w:val="20"/>
          <w:szCs w:val="20"/>
          <w:shd w:val="clear" w:color="auto" w:fill="FFFFFF"/>
          <w:lang w:eastAsia="en-US"/>
        </w:rPr>
        <w:t>R0</w:t>
      </w:r>
      <w:proofErr w:type="spellEnd"/>
      <w:r w:rsidRPr="009F44A4">
        <w:rPr>
          <w:rFonts w:ascii="Times New Roman" w:eastAsia="Times New Roman" w:hAnsi="Times New Roman" w:cs="Times New Roman"/>
          <w:color w:val="000000" w:themeColor="text1"/>
          <w:sz w:val="20"/>
          <w:szCs w:val="20"/>
          <w:shd w:val="clear" w:color="auto" w:fill="FFFFFF"/>
          <w:lang w:eastAsia="en-US"/>
        </w:rPr>
        <w:t xml:space="preserve">), or the average number of additional cases created by a single infected individual, is similarly increased. The original </w:t>
      </w:r>
      <w:proofErr w:type="spellStart"/>
      <w:r w:rsidRPr="009F44A4">
        <w:rPr>
          <w:rFonts w:ascii="Times New Roman" w:eastAsia="Times New Roman" w:hAnsi="Times New Roman" w:cs="Times New Roman"/>
          <w:color w:val="000000" w:themeColor="text1"/>
          <w:sz w:val="20"/>
          <w:szCs w:val="20"/>
          <w:shd w:val="clear" w:color="auto" w:fill="FFFFFF"/>
          <w:lang w:eastAsia="en-US"/>
        </w:rPr>
        <w:t>SARSCoV2</w:t>
      </w:r>
      <w:proofErr w:type="spellEnd"/>
      <w:r w:rsidRPr="009F44A4">
        <w:rPr>
          <w:rFonts w:ascii="Times New Roman" w:eastAsia="Times New Roman" w:hAnsi="Times New Roman" w:cs="Times New Roman"/>
          <w:color w:val="000000" w:themeColor="text1"/>
          <w:sz w:val="20"/>
          <w:szCs w:val="20"/>
          <w:shd w:val="clear" w:color="auto" w:fill="FFFFFF"/>
          <w:lang w:eastAsia="en-US"/>
        </w:rPr>
        <w:t xml:space="preserve"> strain has a </w:t>
      </w:r>
      <w:proofErr w:type="spellStart"/>
      <w:r w:rsidRPr="009F44A4">
        <w:rPr>
          <w:rFonts w:ascii="Times New Roman" w:eastAsia="Times New Roman" w:hAnsi="Times New Roman" w:cs="Times New Roman"/>
          <w:color w:val="000000" w:themeColor="text1"/>
          <w:sz w:val="20"/>
          <w:szCs w:val="20"/>
          <w:shd w:val="clear" w:color="auto" w:fill="FFFFFF"/>
          <w:lang w:eastAsia="en-US"/>
        </w:rPr>
        <w:t>R0</w:t>
      </w:r>
      <w:proofErr w:type="spellEnd"/>
      <w:r w:rsidRPr="009F44A4">
        <w:rPr>
          <w:rFonts w:ascii="Times New Roman" w:eastAsia="Times New Roman" w:hAnsi="Times New Roman" w:cs="Times New Roman"/>
          <w:color w:val="000000" w:themeColor="text1"/>
          <w:sz w:val="20"/>
          <w:szCs w:val="20"/>
          <w:shd w:val="clear" w:color="auto" w:fill="FFFFFF"/>
          <w:lang w:eastAsia="en-US"/>
        </w:rPr>
        <w:t xml:space="preserve"> of 2-3, the Delta variation has a </w:t>
      </w:r>
      <w:proofErr w:type="spellStart"/>
      <w:r w:rsidRPr="009F44A4">
        <w:rPr>
          <w:rFonts w:ascii="Times New Roman" w:eastAsia="Times New Roman" w:hAnsi="Times New Roman" w:cs="Times New Roman"/>
          <w:color w:val="000000" w:themeColor="text1"/>
          <w:sz w:val="20"/>
          <w:szCs w:val="20"/>
          <w:shd w:val="clear" w:color="auto" w:fill="FFFFFF"/>
          <w:lang w:eastAsia="en-US"/>
        </w:rPr>
        <w:t>R0</w:t>
      </w:r>
      <w:proofErr w:type="spellEnd"/>
      <w:r w:rsidRPr="009F44A4">
        <w:rPr>
          <w:rFonts w:ascii="Times New Roman" w:eastAsia="Times New Roman" w:hAnsi="Times New Roman" w:cs="Times New Roman"/>
          <w:color w:val="000000" w:themeColor="text1"/>
          <w:sz w:val="20"/>
          <w:szCs w:val="20"/>
          <w:shd w:val="clear" w:color="auto" w:fill="FFFFFF"/>
          <w:lang w:eastAsia="en-US"/>
        </w:rPr>
        <w:t xml:space="preserve"> of 5-8, and Omicron's </w:t>
      </w:r>
      <w:proofErr w:type="spellStart"/>
      <w:r w:rsidRPr="009F44A4">
        <w:rPr>
          <w:rFonts w:ascii="Times New Roman" w:eastAsia="Times New Roman" w:hAnsi="Times New Roman" w:cs="Times New Roman"/>
          <w:color w:val="000000" w:themeColor="text1"/>
          <w:sz w:val="20"/>
          <w:szCs w:val="20"/>
          <w:shd w:val="clear" w:color="auto" w:fill="FFFFFF"/>
          <w:lang w:eastAsia="en-US"/>
        </w:rPr>
        <w:t>R0</w:t>
      </w:r>
      <w:proofErr w:type="spellEnd"/>
      <w:r w:rsidRPr="009F44A4">
        <w:rPr>
          <w:rFonts w:ascii="Times New Roman" w:eastAsia="Times New Roman" w:hAnsi="Times New Roman" w:cs="Times New Roman"/>
          <w:color w:val="000000" w:themeColor="text1"/>
          <w:sz w:val="20"/>
          <w:szCs w:val="20"/>
          <w:shd w:val="clear" w:color="auto" w:fill="FFFFFF"/>
          <w:lang w:eastAsia="en-US"/>
        </w:rPr>
        <w:t xml:space="preserve"> is believed to be as high as 10 </w:t>
      </w:r>
      <w:r w:rsidR="00B82C07" w:rsidRPr="009F44A4">
        <w:rPr>
          <w:rFonts w:ascii="Times New Roman" w:eastAsia="Times New Roman" w:hAnsi="Times New Roman" w:cs="Times New Roman"/>
          <w:color w:val="000000" w:themeColor="text1"/>
          <w:sz w:val="20"/>
          <w:szCs w:val="20"/>
          <w:shd w:val="clear" w:color="auto" w:fill="FFFFFF"/>
          <w:lang w:eastAsia="en-US"/>
        </w:rPr>
        <w:fldChar w:fldCharType="begin"/>
      </w:r>
      <w:r w:rsidR="00236558">
        <w:rPr>
          <w:rFonts w:ascii="Times New Roman" w:eastAsia="Times New Roman" w:hAnsi="Times New Roman" w:cs="Times New Roman"/>
          <w:color w:val="000000" w:themeColor="text1"/>
          <w:sz w:val="20"/>
          <w:szCs w:val="20"/>
          <w:shd w:val="clear" w:color="auto" w:fill="FFFFFF"/>
          <w:lang w:eastAsia="en-US"/>
        </w:rPr>
        <w:instrText xml:space="preserve"> ADDIN ZOTERO_ITEM CSL_CITATION {"citationID":"17vy4Oxm","properties":{"formattedCitation":"\\super 57\\uc0\\u8211{}59\\nosupersub{}","plainCitation":"57–59","noteIndex":0},"citationItems":[{"id":1374,"uris":["http://zotero.org/users/local/ZR048J0w/items/6N7H9JVR"],"uri":["http://zotero.org/users/local/ZR048J0w/items/6N7H9JVR"],"itemData":{"id":1374,"type":"article-journal","container-title":"The Lancet. Respiratory Medicine","DOI":"10.1016/S2213-2600(21)00559-2","ISSN":"2213-2619","issue":"2","journalAbbreviation":"Lancet Respir Med","language":"eng","note":"PMID: 34929158\nPMCID: PMC8683118","page":"e17","source":"PubMed","title":"Omicron variant and booster COVID-19 vaccines","volume":"10","author":[{"family":"Burki","given":"Talha Khan"}],"issued":{"date-parts":[["2022",2]]}}},{"id":1371,"uris":["http://zotero.org/users/local/ZR048J0w/items/7DYCYRMF"],"uri":["http://zotero.org/users/local/ZR048J0w/items/7DYCYRMF"],"itemData":{"id":1371,"type":"article-journal","abstract":"We present a global analysis of the spread of recently emerged SARS-CoV-2 variants and estimate changes in effective reproduction numbers at country-specific level using sequence data from GISAID. Nearly all investigated countries demonstrated rapid replacement of previously circulating lineages by the World Health Organization-designated variants of concern, with estimated transmissibility increases of 29% (95% CI: 24-33), 25% (95% CI: 20-30), 38% (95% CI: 29-48) and 97% (95% CI: 76-117), respectively, for B.1.1.7, B.1.351, P.1 and B.1.617.2.","container-title":"Euro Surveillance: Bulletin Europeen Sur Les Maladies Transmissibles = European Communicable Disease Bulletin","DOI":"10.2807/1560-7917.ES.2021.26.24.2100509","ISSN":"1560-7917","issue":"24","journalAbbreviation":"Euro Surveill","language":"eng","note":"PMID: 34142653\nPMCID: PMC8212592","source":"PubMed","title":"Increased transmissibility and global spread of SARS-CoV-2 variants of concern as at June 2021","volume":"26","author":[{"family":"Campbell","given":"Finlay"},{"family":"Archer","given":"Brett"},{"family":"Laurenson-Schafer","given":"Henry"},{"family":"Jinnai","given":"Yuka"},{"family":"Konings","given":"Franck"},{"family":"Batra","given":"Neale"},{"family":"Pavlin","given":"Boris"},{"family":"Vandemaele","given":"Katelijn"},{"family":"Van Kerkhove","given":"Maria D."},{"family":"Jombart","given":"Thibaut"},{"family":"Morgan","given":"Oliver"},{"family":"Polain de Waroux","given":"Olivier","non-dropping-particle":"le"}],"issued":{"date-parts":[["2021",6]]}}},{"id":833,"uris":["http://zotero.org/users/local/ZR048J0w/items/QSQ65XAZ"],"uri":["http://zotero.org/users/local/ZR048J0w/items/QSQ65XAZ"],"itemData":{"id":833,"type":"article-journal","abstract":"Coronavirus disease 2019 (COVID-19) caused by severe acute respiratory syndrome coronavirus 2 (SARS-CoV-2) has recently become a pandemic. As the sudden emergence and rapid spread of SARS-CoV-2 is endangering global health and the economy, the development of strategies to contain the virus's spread are urgently needed. At present, various diagnostic kits to test for SARS-CoV-2 are available for use to initiate appropriate treatment faster and to limit further spread of the virus. Several drugs have demonstrated in vitro activity against SARS-CoV-2 or potential clinical benefits. In addition, institutions and companies worldwide are working tirelessly to develop treatments and vaccines against COVID-19. However, no drug or vaccine has yet been specifically approved for COVID-19. Given the urgency of the outbreak, we focus here on recent advances in the diagnostics, treatment, and vaccine development for SARS-CoV-2 infection, helping to guide strategies to address the current COVID-19 pandemic.","container-title":"Theranostics","DOI":"10.7150/thno.47987","ISSN":"1838-7640","issue":"17","journalAbbreviation":"Theranostics","language":"eng","note":"PMID: 32685022\nPMCID: PMC7359073","page":"7821-7835","source":"PubMed","title":"COVID-19: Progress in diagnostics, therapy and vaccination","title-short":"COVID-19","volume":"10","author":[{"family":"Liu","given":"Xue"},{"family":"Liu","given":"Chao"},{"family":"Liu","given":"Gang"},{"family":"Luo","given":"Wenxin"},{"family":"Xia","given":"Ningshao"}],"issued":{"date-parts":[["2020"]]}}}],"schema":"https://github.com/citation-style-language/schema/raw/master/csl-citation.json"} </w:instrText>
      </w:r>
      <w:r w:rsidR="00B82C07" w:rsidRPr="009F44A4">
        <w:rPr>
          <w:rFonts w:ascii="Times New Roman" w:eastAsia="Times New Roman" w:hAnsi="Times New Roman" w:cs="Times New Roman"/>
          <w:color w:val="000000" w:themeColor="text1"/>
          <w:sz w:val="20"/>
          <w:szCs w:val="20"/>
          <w:shd w:val="clear" w:color="auto" w:fill="FFFFFF"/>
          <w:lang w:eastAsia="en-US"/>
        </w:rPr>
        <w:fldChar w:fldCharType="separate"/>
      </w:r>
      <w:r w:rsidR="00236558" w:rsidRPr="00236558">
        <w:rPr>
          <w:rFonts w:ascii="Times New Roman" w:hAnsi="Times New Roman" w:cs="Times New Roman"/>
          <w:sz w:val="20"/>
          <w:szCs w:val="24"/>
          <w:vertAlign w:val="superscript"/>
        </w:rPr>
        <w:t>57–59</w:t>
      </w:r>
      <w:r w:rsidR="00B82C07" w:rsidRPr="009F44A4">
        <w:rPr>
          <w:rFonts w:ascii="Times New Roman" w:eastAsia="Times New Roman" w:hAnsi="Times New Roman" w:cs="Times New Roman"/>
          <w:color w:val="000000" w:themeColor="text1"/>
          <w:sz w:val="20"/>
          <w:szCs w:val="20"/>
          <w:shd w:val="clear" w:color="auto" w:fill="FFFFFF"/>
          <w:lang w:eastAsia="en-US"/>
        </w:rPr>
        <w:fldChar w:fldCharType="end"/>
      </w:r>
      <w:r w:rsidR="00B82C07" w:rsidRPr="009F44A4">
        <w:rPr>
          <w:rFonts w:ascii="Times New Roman" w:eastAsia="Times New Roman" w:hAnsi="Times New Roman" w:cs="Times New Roman"/>
          <w:color w:val="000000" w:themeColor="text1"/>
          <w:sz w:val="20"/>
          <w:szCs w:val="20"/>
          <w:shd w:val="clear" w:color="auto" w:fill="FFFFFF"/>
          <w:lang w:eastAsia="en-US"/>
        </w:rPr>
        <w:t>.</w:t>
      </w:r>
    </w:p>
    <w:p w14:paraId="719149BE" w14:textId="77777777" w:rsidR="008D16FE" w:rsidRPr="009F44A4" w:rsidRDefault="00C02138" w:rsidP="00DC7281">
      <w:pPr>
        <w:pStyle w:val="Heading3"/>
        <w:numPr>
          <w:ilvl w:val="0"/>
          <w:numId w:val="6"/>
        </w:numPr>
        <w:shd w:val="clear" w:color="auto" w:fill="FFFFFF" w:themeFill="background1"/>
        <w:spacing w:line="360" w:lineRule="auto"/>
        <w:jc w:val="both"/>
        <w:rPr>
          <w:rFonts w:ascii="Times New Roman" w:eastAsia="Calibri" w:hAnsi="Times New Roman" w:cs="Times New Roman"/>
          <w:b/>
          <w:color w:val="000000" w:themeColor="text1"/>
          <w:sz w:val="20"/>
          <w:szCs w:val="20"/>
        </w:rPr>
      </w:pPr>
      <w:r w:rsidRPr="009F44A4">
        <w:rPr>
          <w:rFonts w:ascii="Times New Roman" w:eastAsia="Calibri" w:hAnsi="Times New Roman" w:cs="Times New Roman"/>
          <w:b/>
          <w:color w:val="000000" w:themeColor="text1"/>
          <w:sz w:val="20"/>
          <w:szCs w:val="20"/>
        </w:rPr>
        <w:lastRenderedPageBreak/>
        <w:t>Diagnostic approaches for COVID-19</w:t>
      </w:r>
    </w:p>
    <w:p w14:paraId="6DC70378" w14:textId="79F3C3EF" w:rsidR="008D16FE" w:rsidRPr="009F44A4" w:rsidRDefault="00C02138" w:rsidP="00DC7281">
      <w:pPr>
        <w:shd w:val="clear" w:color="auto" w:fill="FFFFFF" w:themeFill="background1"/>
        <w:spacing w:line="360" w:lineRule="auto"/>
        <w:jc w:val="both"/>
        <w:rPr>
          <w:rFonts w:ascii="Times New Roman" w:eastAsia="Calibri" w:hAnsi="Times New Roman" w:cs="Times New Roman"/>
          <w:b/>
          <w:color w:val="000000" w:themeColor="text1"/>
          <w:sz w:val="20"/>
          <w:szCs w:val="20"/>
          <w:u w:val="single"/>
        </w:rPr>
      </w:pPr>
      <w:r w:rsidRPr="009F44A4">
        <w:rPr>
          <w:rFonts w:ascii="Times New Roman" w:eastAsia="Calibri" w:hAnsi="Times New Roman" w:cs="Times New Roman"/>
          <w:color w:val="000000" w:themeColor="text1"/>
          <w:sz w:val="20"/>
          <w:szCs w:val="20"/>
        </w:rPr>
        <w:t>COVID-19 diagnostic testing is critical to the monitoring of the virus, knowledge of its epidemiology, the reporting of case monitoring and to preventing the spread of the virus. For understanding drug repurposing, management of cases and control transmission, it is important to diagnose and trace the virus</w:t>
      </w:r>
      <w:r w:rsidR="00C44F1D" w:rsidRPr="009F44A4">
        <w:rPr>
          <w:rFonts w:ascii="Times New Roman" w:eastAsia="Calibri" w:hAnsi="Times New Roman" w:cs="Times New Roman"/>
          <w:color w:val="000000" w:themeColor="text1"/>
          <w:sz w:val="20"/>
          <w:szCs w:val="20"/>
        </w:rPr>
        <w:t xml:space="preserve"> </w:t>
      </w:r>
      <w:r w:rsidR="00C44F1D"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{"citationID":"gAsvXym1","properties":{"formattedCitation":"\\super 60\\nosupersub{}","plainCitation":"60","noteIndex":0},"citationItems":[{"id":646,"uris":["http://zotero.org/users/local/ZR048J0w/items/BTNLDNBE"],"uri":["http://zotero.org/users/local/ZR048J0w/items/BTNLDNBE"],"itemData":{"id":646,"type":"webpage","abstract":"Collection of WHO technical guidance on COVID-19, updated based on new scientific findings as the epidemic evolves.","language":"en","title":"Technical guidance publications","URL":"https://www.who.int/emergencies/diseases/novel-coronavirus-2019/technical-guidance-publications","accessed":{"date-parts":[["2020",12,17]]}}}],"schema":"https://github.com/citation-style-language/schema/raw/master/csl-citation.json"} </w:instrText>
      </w:r>
      <w:r w:rsidR="00C44F1D"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60</w:t>
      </w:r>
      <w:r w:rsidR="00C44F1D" w:rsidRPr="009F44A4">
        <w:rPr>
          <w:rFonts w:ascii="Times New Roman" w:eastAsia="Calibri" w:hAnsi="Times New Roman" w:cs="Times New Roman"/>
          <w:color w:val="000000" w:themeColor="text1"/>
          <w:sz w:val="20"/>
          <w:szCs w:val="20"/>
        </w:rPr>
        <w:fldChar w:fldCharType="end"/>
      </w:r>
      <w:r w:rsidR="00C44F1D" w:rsidRPr="009F44A4">
        <w:rPr>
          <w:rFonts w:ascii="Times New Roman" w:eastAsia="Calibri" w:hAnsi="Times New Roman" w:cs="Times New Roman"/>
          <w:color w:val="000000" w:themeColor="text1"/>
          <w:sz w:val="20"/>
          <w:szCs w:val="20"/>
        </w:rPr>
        <w:t>.</w:t>
      </w:r>
      <w:r w:rsidRPr="009F44A4">
        <w:rPr>
          <w:rFonts w:ascii="Times New Roman" w:eastAsia="Calibri" w:hAnsi="Times New Roman" w:cs="Times New Roman"/>
          <w:color w:val="000000" w:themeColor="text1"/>
          <w:sz w:val="20"/>
          <w:szCs w:val="20"/>
        </w:rPr>
        <w:t xml:space="preserve"> On January 17, 2020, WHO released guidelines for laboratory testing of SARS-</w:t>
      </w:r>
      <w:proofErr w:type="spellStart"/>
      <w:r w:rsidRPr="009F44A4">
        <w:rPr>
          <w:rFonts w:ascii="Times New Roman" w:eastAsia="Calibri" w:hAnsi="Times New Roman" w:cs="Times New Roman"/>
          <w:color w:val="000000" w:themeColor="text1"/>
          <w:sz w:val="20"/>
          <w:szCs w:val="20"/>
        </w:rPr>
        <w:t>CoV</w:t>
      </w:r>
      <w:proofErr w:type="spellEnd"/>
      <w:r w:rsidRPr="009F44A4">
        <w:rPr>
          <w:rFonts w:ascii="Times New Roman" w:eastAsia="Calibri" w:hAnsi="Times New Roman" w:cs="Times New Roman"/>
          <w:color w:val="000000" w:themeColor="text1"/>
          <w:sz w:val="20"/>
          <w:szCs w:val="20"/>
        </w:rPr>
        <w:t>-2 suspected individuals; acknowledging the point that the worldwide unfold of COVID-19 has surprisingly redoubled the quantity of suspected cases in the geographic regions wherever testing is increased and enforced properly. Rigorous tracing and testing of COVID-19 suspects have also led to a shortfall of testing reagents worldwide and alternative molecular medicines or repurposed drugs. In addition, there are constraints of treatment capability in several regions particularly in low and medium earning countries</w:t>
      </w:r>
      <w:r w:rsidR="00C44F1D" w:rsidRPr="009F44A4">
        <w:rPr>
          <w:rFonts w:ascii="Times New Roman" w:eastAsia="Calibri" w:hAnsi="Times New Roman" w:cs="Times New Roman"/>
          <w:color w:val="000000" w:themeColor="text1"/>
          <w:sz w:val="20"/>
          <w:szCs w:val="20"/>
        </w:rPr>
        <w:t xml:space="preserve"> </w:t>
      </w:r>
      <w:r w:rsidR="00C44F1D"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{"citationID":"7j6nTrnD","properties":{"formattedCitation":"\\super 61\\nosupersub{}","plainCitation":"61","noteIndex":0},"citationItems":[{"id":648,"uris":["http://zotero.org/users/local/ZR048J0w/items/7H6Q88WD"],"uri":["http://zotero.org/users/local/ZR048J0w/items/7H6Q88WD"],"itemData":{"id":648,"type":"book","abstract":"6 p.","ISBN":"978-92-4-000097-1","language":"en","note":"Accepted: 2020-01-30T11:22:50Z","publisher":"World Health Organization","source":"apps.who.int","title":"Laboratory testing of 2019 novel coronavirus (‎‎‎‎‎‎‎‎‎‎‎2019-nCoV)‎‎‎‎‎‎‎‎‎‎‎ in suspected human cases: interim guidance, 17 January 2020","title-short":"Laboratory testing of 2019 novel coronavirus (‎‎‎‎‎‎‎‎‎‎‎2019-nCoV)‎‎‎‎‎‎‎‎‎‎‎ in suspected human cases","URL":"https://apps.who.int/iris/handle/10665/330676","author":[{"family":"Organization","given":"World Health"}],"accessed":{"date-parts":[["2020",12,17]]},"issued":{"date-parts":[["2020"]]}}}],"schema":"https://github.com/citation-style-language/schema/raw/master/csl-citation.json"} </w:instrText>
      </w:r>
      <w:r w:rsidR="00C44F1D"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61</w:t>
      </w:r>
      <w:r w:rsidR="00C44F1D" w:rsidRPr="009F44A4">
        <w:rPr>
          <w:rFonts w:ascii="Times New Roman" w:eastAsia="Calibri" w:hAnsi="Times New Roman" w:cs="Times New Roman"/>
          <w:color w:val="000000" w:themeColor="text1"/>
          <w:sz w:val="20"/>
          <w:szCs w:val="20"/>
        </w:rPr>
        <w:fldChar w:fldCharType="end"/>
      </w:r>
      <w:r w:rsidR="00C44F1D" w:rsidRPr="009F44A4">
        <w:rPr>
          <w:rFonts w:ascii="Times New Roman" w:eastAsia="Calibri" w:hAnsi="Times New Roman" w:cs="Times New Roman"/>
          <w:color w:val="000000" w:themeColor="text1"/>
          <w:sz w:val="20"/>
          <w:szCs w:val="20"/>
        </w:rPr>
        <w:t>.</w:t>
      </w:r>
      <w:r w:rsidRPr="009F44A4">
        <w:rPr>
          <w:rFonts w:ascii="Times New Roman" w:eastAsia="Calibri" w:hAnsi="Times New Roman" w:cs="Times New Roman"/>
          <w:color w:val="000000" w:themeColor="text1"/>
          <w:sz w:val="20"/>
          <w:szCs w:val="20"/>
        </w:rPr>
        <w:t xml:space="preserve"> Presently, there are multiple ways that are being utilized for testing COVID-19 suspects that are as follows-</w:t>
      </w:r>
    </w:p>
    <w:p w14:paraId="06DCFFC5" w14:textId="3368FC00" w:rsidR="008D16FE" w:rsidRPr="009F44A4" w:rsidRDefault="00F535D3" w:rsidP="00DC7281">
      <w:pPr>
        <w:pStyle w:val="Heading4"/>
        <w:numPr>
          <w:ilvl w:val="1"/>
          <w:numId w:val="7"/>
        </w:numPr>
        <w:shd w:val="clear" w:color="auto" w:fill="FFFFFF" w:themeFill="background1"/>
        <w:spacing w:line="360" w:lineRule="auto"/>
        <w:ind w:left="360"/>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b/>
          <w:color w:val="000000" w:themeColor="text1"/>
          <w:sz w:val="20"/>
          <w:szCs w:val="20"/>
        </w:rPr>
        <w:t xml:space="preserve"> </w:t>
      </w:r>
      <w:r w:rsidR="00C02138" w:rsidRPr="009F44A4">
        <w:rPr>
          <w:rFonts w:ascii="Times New Roman" w:eastAsia="Calibri" w:hAnsi="Times New Roman" w:cs="Times New Roman"/>
          <w:b/>
          <w:color w:val="000000" w:themeColor="text1"/>
          <w:sz w:val="20"/>
          <w:szCs w:val="20"/>
        </w:rPr>
        <w:t xml:space="preserve">Real time RT-PCR </w:t>
      </w:r>
    </w:p>
    <w:p w14:paraId="674CCEB4" w14:textId="1C1D5FBF" w:rsidR="008D16FE" w:rsidRPr="009F44A4" w:rsidRDefault="00C02138"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color w:val="000000" w:themeColor="text1"/>
          <w:sz w:val="20"/>
          <w:szCs w:val="20"/>
        </w:rPr>
        <w:t>In laboratories that have validated a wide range of coronaviruses using real time reverse transcription polymerase chain reaction (RT-PCR) assays, it is strongly recommended that the primers be checked against the published SARS-</w:t>
      </w:r>
      <w:proofErr w:type="spellStart"/>
      <w:r w:rsidRPr="009F44A4">
        <w:rPr>
          <w:rFonts w:ascii="Times New Roman" w:eastAsia="Calibri" w:hAnsi="Times New Roman" w:cs="Times New Roman"/>
          <w:color w:val="000000" w:themeColor="text1"/>
          <w:sz w:val="20"/>
          <w:szCs w:val="20"/>
        </w:rPr>
        <w:t>CoV</w:t>
      </w:r>
      <w:proofErr w:type="spellEnd"/>
      <w:r w:rsidRPr="009F44A4">
        <w:rPr>
          <w:rFonts w:ascii="Times New Roman" w:eastAsia="Calibri" w:hAnsi="Times New Roman" w:cs="Times New Roman"/>
          <w:color w:val="000000" w:themeColor="text1"/>
          <w:sz w:val="20"/>
          <w:szCs w:val="20"/>
        </w:rPr>
        <w:t>-2 genomic sequence, as well as be tested if the primers overlap and have the capability to identify the presence of SARS-</w:t>
      </w:r>
      <w:proofErr w:type="spellStart"/>
      <w:r w:rsidRPr="009F44A4">
        <w:rPr>
          <w:rFonts w:ascii="Times New Roman" w:eastAsia="Calibri" w:hAnsi="Times New Roman" w:cs="Times New Roman"/>
          <w:color w:val="000000" w:themeColor="text1"/>
          <w:sz w:val="20"/>
          <w:szCs w:val="20"/>
        </w:rPr>
        <w:t>CoV</w:t>
      </w:r>
      <w:proofErr w:type="spellEnd"/>
      <w:r w:rsidRPr="009F44A4">
        <w:rPr>
          <w:rFonts w:ascii="Times New Roman" w:eastAsia="Calibri" w:hAnsi="Times New Roman" w:cs="Times New Roman"/>
          <w:color w:val="000000" w:themeColor="text1"/>
          <w:sz w:val="20"/>
          <w:szCs w:val="20"/>
        </w:rPr>
        <w:t xml:space="preserve">-2. In order to determine the exact virus detected (e.g. on an </w:t>
      </w:r>
      <w:proofErr w:type="spellStart"/>
      <w:r w:rsidRPr="009F44A4">
        <w:rPr>
          <w:rFonts w:ascii="Times New Roman" w:eastAsia="Calibri" w:hAnsi="Times New Roman" w:cs="Times New Roman"/>
          <w:color w:val="000000" w:themeColor="text1"/>
          <w:sz w:val="20"/>
          <w:szCs w:val="20"/>
        </w:rPr>
        <w:t>amplicon</w:t>
      </w:r>
      <w:proofErr w:type="spellEnd"/>
      <w:r w:rsidRPr="009F44A4">
        <w:rPr>
          <w:rFonts w:ascii="Times New Roman" w:eastAsia="Calibri" w:hAnsi="Times New Roman" w:cs="Times New Roman"/>
          <w:color w:val="000000" w:themeColor="text1"/>
          <w:sz w:val="20"/>
          <w:szCs w:val="20"/>
        </w:rPr>
        <w:t xml:space="preserve"> of an </w:t>
      </w:r>
      <w:proofErr w:type="spellStart"/>
      <w:r w:rsidRPr="009F44A4">
        <w:rPr>
          <w:rFonts w:ascii="Times New Roman" w:eastAsia="Calibri" w:hAnsi="Times New Roman" w:cs="Times New Roman"/>
          <w:color w:val="000000" w:themeColor="text1"/>
          <w:sz w:val="20"/>
          <w:szCs w:val="20"/>
        </w:rPr>
        <w:t>unconserved</w:t>
      </w:r>
      <w:proofErr w:type="spellEnd"/>
      <w:r w:rsidRPr="009F44A4">
        <w:rPr>
          <w:rFonts w:ascii="Times New Roman" w:eastAsia="Calibri" w:hAnsi="Times New Roman" w:cs="Times New Roman"/>
          <w:color w:val="000000" w:themeColor="text1"/>
          <w:sz w:val="20"/>
          <w:szCs w:val="20"/>
        </w:rPr>
        <w:t xml:space="preserve"> region), sequencing should be performed on positive tests. On January 17, 2020, WHO suggested visualizing the primers against the revealed SARS-</w:t>
      </w:r>
      <w:proofErr w:type="spellStart"/>
      <w:r w:rsidRPr="009F44A4">
        <w:rPr>
          <w:rFonts w:ascii="Times New Roman" w:eastAsia="Calibri" w:hAnsi="Times New Roman" w:cs="Times New Roman"/>
          <w:color w:val="000000" w:themeColor="text1"/>
          <w:sz w:val="20"/>
          <w:szCs w:val="20"/>
        </w:rPr>
        <w:t>CoV</w:t>
      </w:r>
      <w:proofErr w:type="spellEnd"/>
      <w:r w:rsidRPr="009F44A4">
        <w:rPr>
          <w:rFonts w:ascii="Times New Roman" w:eastAsia="Calibri" w:hAnsi="Times New Roman" w:cs="Times New Roman"/>
          <w:color w:val="000000" w:themeColor="text1"/>
          <w:sz w:val="20"/>
          <w:szCs w:val="20"/>
        </w:rPr>
        <w:t>-2 genomic sequence and observing if primers complement and have the capability to find the SARS-</w:t>
      </w:r>
      <w:proofErr w:type="spellStart"/>
      <w:r w:rsidRPr="009F44A4">
        <w:rPr>
          <w:rFonts w:ascii="Times New Roman" w:eastAsia="Calibri" w:hAnsi="Times New Roman" w:cs="Times New Roman"/>
          <w:color w:val="000000" w:themeColor="text1"/>
          <w:sz w:val="20"/>
          <w:szCs w:val="20"/>
        </w:rPr>
        <w:t>CoV</w:t>
      </w:r>
      <w:proofErr w:type="spellEnd"/>
      <w:r w:rsidRPr="009F44A4">
        <w:rPr>
          <w:rFonts w:ascii="Times New Roman" w:eastAsia="Calibri" w:hAnsi="Times New Roman" w:cs="Times New Roman"/>
          <w:color w:val="000000" w:themeColor="text1"/>
          <w:sz w:val="20"/>
          <w:szCs w:val="20"/>
        </w:rPr>
        <w:t>-2</w:t>
      </w:r>
      <w:r w:rsidR="004F35EE" w:rsidRPr="009F44A4">
        <w:rPr>
          <w:rFonts w:ascii="Times New Roman" w:eastAsia="Calibri" w:hAnsi="Times New Roman" w:cs="Times New Roman"/>
          <w:color w:val="000000" w:themeColor="text1"/>
          <w:sz w:val="20"/>
          <w:szCs w:val="20"/>
        </w:rPr>
        <w:t xml:space="preserve"> </w:t>
      </w:r>
      <w:r w:rsidR="004F35EE"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{"citationID":"QVWmO3bq","properties":{"formattedCitation":"\\super 61\\nosupersub{}","plainCitation":"61","noteIndex":0},"citationItems":[{"id":648,"uris":["http://zotero.org/users/local/ZR048J0w/items/7H6Q88WD"],"uri":["http://zotero.org/users/local/ZR048J0w/items/7H6Q88WD"],"itemData":{"id":648,"type":"book","abstract":"6 p.","ISBN":"978-92-4-000097-1","language":"en","note":"Accepted: 2020-01-30T11:22:50Z","publisher":"World Health Organization","source":"apps.who.int","title":"Laboratory testing of 2019 novel coronavirus (‎‎‎‎‎‎‎‎‎‎‎2019-nCoV)‎‎‎‎‎‎‎‎‎‎‎ in suspected human cases: interim guidance, 17 January 2020","title-short":"Laboratory testing of 2019 novel coronavirus (‎‎‎‎‎‎‎‎‎‎‎2019-nCoV)‎‎‎‎‎‎‎‎‎‎‎ in suspected human cases","URL":"https://apps.who.int/iris/handle/10665/330676","author":[{"family":"Organization","given":"World Health"}],"accessed":{"date-parts":[["2020",12,17]]},"issued":{"date-parts":[["2020"]]}}}],"schema":"https://github.com/citation-style-language/schema/raw/master/csl-citation.json"} </w:instrText>
      </w:r>
      <w:r w:rsidR="004F35EE"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61</w:t>
      </w:r>
      <w:r w:rsidR="004F35EE" w:rsidRPr="009F44A4">
        <w:rPr>
          <w:rFonts w:ascii="Times New Roman" w:eastAsia="Calibri" w:hAnsi="Times New Roman" w:cs="Times New Roman"/>
          <w:color w:val="000000" w:themeColor="text1"/>
          <w:sz w:val="20"/>
          <w:szCs w:val="20"/>
        </w:rPr>
        <w:fldChar w:fldCharType="end"/>
      </w:r>
      <w:r w:rsidR="004F35EE" w:rsidRPr="009F44A4">
        <w:rPr>
          <w:rFonts w:ascii="Times New Roman" w:eastAsia="Calibri" w:hAnsi="Times New Roman" w:cs="Times New Roman"/>
          <w:color w:val="000000" w:themeColor="text1"/>
          <w:sz w:val="20"/>
          <w:szCs w:val="20"/>
        </w:rPr>
        <w:t>.</w:t>
      </w:r>
      <w:r w:rsidRPr="009F44A4">
        <w:rPr>
          <w:rFonts w:ascii="Times New Roman" w:eastAsia="Calibri" w:hAnsi="Times New Roman" w:cs="Times New Roman"/>
          <w:color w:val="000000" w:themeColor="text1"/>
          <w:sz w:val="20"/>
          <w:szCs w:val="20"/>
        </w:rPr>
        <w:t xml:space="preserve"> It is a nucleic acid-derived method for detection of genetic material of infectious agents, including virus, bacteria etc. This equipment is one amongst the foremost commonly used for diagnosis of the COVID-19 genome. In the past, for identification of different diseases such as caused by Ebola virus and some other viruses, several nations have used real time RT–PCR assays. Therefore, several countries require this equipment on top-priority for identifying the presence of SARS-</w:t>
      </w:r>
      <w:proofErr w:type="spellStart"/>
      <w:r w:rsidRPr="009F44A4">
        <w:rPr>
          <w:rFonts w:ascii="Times New Roman" w:eastAsia="Calibri" w:hAnsi="Times New Roman" w:cs="Times New Roman"/>
          <w:color w:val="000000" w:themeColor="text1"/>
          <w:sz w:val="20"/>
          <w:szCs w:val="20"/>
        </w:rPr>
        <w:t>CoV</w:t>
      </w:r>
      <w:proofErr w:type="spellEnd"/>
      <w:r w:rsidRPr="009F44A4">
        <w:rPr>
          <w:rFonts w:ascii="Times New Roman" w:eastAsia="Calibri" w:hAnsi="Times New Roman" w:cs="Times New Roman"/>
          <w:color w:val="000000" w:themeColor="text1"/>
          <w:sz w:val="20"/>
          <w:szCs w:val="20"/>
        </w:rPr>
        <w:t>-2 and also envision making strategies to expand further their national virus examination facilities</w:t>
      </w:r>
      <w:r w:rsidR="00377D29" w:rsidRPr="009F44A4">
        <w:rPr>
          <w:rFonts w:ascii="Times New Roman" w:eastAsia="Calibri" w:hAnsi="Times New Roman" w:cs="Times New Roman"/>
          <w:color w:val="000000" w:themeColor="text1"/>
          <w:sz w:val="20"/>
          <w:szCs w:val="20"/>
        </w:rPr>
        <w:t xml:space="preserve"> </w:t>
      </w:r>
      <w:r w:rsidR="00377D29"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{"citationID":"4mfvt1iF","properties":{"formattedCitation":"\\super 62\\nosupersub{}","plainCitation":"62","noteIndex":0},"citationItems":[{"id":651,"uris":["http://zotero.org/users/local/ZR048J0w/items/BJMV25X6"],"uri":["http://zotero.org/users/local/ZR048J0w/items/BJMV25X6"],"itemData":{"id":651,"type":"webpage","abstract":"What is real time RT–PCR? How does it work with the coronavirus?  And what does it have to do with nuclear technology? Here’s a handy overview of the technique, how it works and a few refresher details on viruses and genetics.","genre":"Text","language":"en","note":"publisher: IAEA","title":"How is the COVID-19 Virus Detected using Real Time RT-PCR?","URL":"https://www.iaea.org/newscenter/news/how-is-the-covid-19-virus-detected-using-real-time-rt-pcr","accessed":{"date-parts":[["2020",12,17]]},"issued":{"date-parts":[["2020",3,27]]}}}],"schema":"https://github.com/citation-style-language/schema/raw/master/csl-citation.json"} </w:instrText>
      </w:r>
      <w:r w:rsidR="00377D29"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62</w:t>
      </w:r>
      <w:r w:rsidR="00377D29" w:rsidRPr="009F44A4">
        <w:rPr>
          <w:rFonts w:ascii="Times New Roman" w:eastAsia="Calibri" w:hAnsi="Times New Roman" w:cs="Times New Roman"/>
          <w:color w:val="000000" w:themeColor="text1"/>
          <w:sz w:val="20"/>
          <w:szCs w:val="20"/>
        </w:rPr>
        <w:fldChar w:fldCharType="end"/>
      </w:r>
      <w:r w:rsidR="00377D29" w:rsidRPr="009F44A4">
        <w:rPr>
          <w:rFonts w:ascii="Times New Roman" w:eastAsia="Calibri" w:hAnsi="Times New Roman" w:cs="Times New Roman"/>
          <w:color w:val="000000" w:themeColor="text1"/>
          <w:sz w:val="20"/>
          <w:szCs w:val="20"/>
        </w:rPr>
        <w:t>.</w:t>
      </w:r>
    </w:p>
    <w:p w14:paraId="08A2BAB1" w14:textId="4BDF371F" w:rsidR="008D16FE" w:rsidRPr="009F44A4" w:rsidRDefault="00C02138"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color w:val="000000" w:themeColor="text1"/>
          <w:sz w:val="20"/>
          <w:szCs w:val="20"/>
        </w:rPr>
        <w:t xml:space="preserve">Quantitative RT-PCR is a fluorescent-based technique that helps to examine small quantities of nucleic acid in a vast range of samples. It is a promising technology used in different fields, including life sciences, agriculture, biotechnology and medical sciences </w:t>
      </w:r>
      <w:r w:rsidR="008F52C5" w:rsidRPr="009F44A4">
        <w:rPr>
          <w:rFonts w:ascii="Times New Roman" w:eastAsia="Calibri" w:hAnsi="Times New Roman" w:cs="Times New Roman"/>
          <w:color w:val="000000" w:themeColor="text1"/>
          <w:sz w:val="20"/>
          <w:szCs w:val="20"/>
        </w:rPr>
        <w:t>which</w:t>
      </w:r>
      <w:r w:rsidRPr="009F44A4">
        <w:rPr>
          <w:rFonts w:ascii="Times New Roman" w:eastAsia="Calibri" w:hAnsi="Times New Roman" w:cs="Times New Roman"/>
          <w:color w:val="000000" w:themeColor="text1"/>
          <w:sz w:val="20"/>
          <w:szCs w:val="20"/>
        </w:rPr>
        <w:t xml:space="preserve"> gives better results at the molecular level. It is simple to operate in conjunction with speed, sensitivity and specificity in a homogeneous assay</w:t>
      </w:r>
      <w:r w:rsidR="008C1721" w:rsidRPr="009F44A4">
        <w:rPr>
          <w:rFonts w:ascii="Times New Roman" w:eastAsia="Calibri" w:hAnsi="Times New Roman" w:cs="Times New Roman"/>
          <w:color w:val="000000" w:themeColor="text1"/>
          <w:sz w:val="20"/>
          <w:szCs w:val="20"/>
        </w:rPr>
        <w:t xml:space="preserve"> </w:t>
      </w:r>
      <w:r w:rsidR="008C1721"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{"citationID":"RVpMef2l","properties":{"formattedCitation":"\\super 63\\nosupersub{}","plainCitation":"63","noteIndex":0},"citationItems":[{"id":653,"uris":["http://zotero.org/users/local/ZR048J0w/items/9LSUJJ63"],"uri":["http://zotero.org/users/local/ZR048J0w/items/9LSUJJ63"],"itemData":{"id":653,"type":"article-journal","abstract":"BACKGROUND: Currently, a lack of consensus exists on how best to perform and interpret quantitative real-time PCR (qPCR) experiments. The problem is exacerbated by a lack of sufficient experimental detail in many publications, which impedes a reader's ability to evaluate critically the quality of the results presented or to repeat the experiments.\nCONTENT: The Minimum Information for Publication of Quantitative Real-Time PCR Experiments (MIQE) guidelines target the reliability of results to help ensure the integrity of the scientific literature, promote consistency between laboratories, and increase experimental transparency. MIQE is a set of guidelines that describe the minimum information necessary for evaluating qPCR experiments. Included is a checklist to accompany the initial submission of a manuscript to the publisher. By providing all relevant experimental conditions and assay characteristics, reviewers can assess the validity of the protocols used. Full disclosure of all reagents, sequences, and analysis methods is necessary to enable other investigators to reproduce results. MIQE details should be published either in abbreviated form or as an online supplement.\nSUMMARY: Following these guidelines will encourage better experimental practice, allowing more reliable and unequivocal interpretation of qPCR results.","container-title":"Clinical Chemistry","DOI":"10.1373/clinchem.2008.112797","ISSN":"1530-8561","issue":"4","journalAbbreviation":"Clin Chem","language":"eng","note":"PMID: 19246619","page":"611-622","source":"PubMed","title":"The MIQE guidelines: minimum information for publication of quantitative real-time PCR experiments","title-short":"The MIQE guidelines","volume":"55","author":[{"family":"Bustin","given":"Stephen A."},{"family":"Benes","given":"Vladimir"},{"family":"Garson","given":"Jeremy A."},{"family":"Hellemans","given":"Jan"},{"family":"Huggett","given":"Jim"},{"family":"Kubista","given":"Mikael"},{"family":"Mueller","given":"Reinhold"},{"family":"Nolan","given":"Tania"},{"family":"Pfaffl","given":"Michael W."},{"family":"Shipley","given":"Gregory L."},{"family":"Vandesompele","given":"Jo"},{"family":"Wittwer","given":"Carl T."}],"issued":{"date-parts":[["2009",4]]}}}],"schema":"https://github.com/citation-style-language/schema/raw/master/csl-citation.json"} </w:instrText>
      </w:r>
      <w:r w:rsidR="008C1721"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63</w:t>
      </w:r>
      <w:r w:rsidR="008C1721" w:rsidRPr="009F44A4">
        <w:rPr>
          <w:rFonts w:ascii="Times New Roman" w:eastAsia="Calibri" w:hAnsi="Times New Roman" w:cs="Times New Roman"/>
          <w:color w:val="000000" w:themeColor="text1"/>
          <w:sz w:val="20"/>
          <w:szCs w:val="20"/>
        </w:rPr>
        <w:fldChar w:fldCharType="end"/>
      </w:r>
      <w:r w:rsidR="008C1721" w:rsidRPr="009F44A4">
        <w:rPr>
          <w:rFonts w:ascii="Times New Roman" w:eastAsia="Calibri" w:hAnsi="Times New Roman" w:cs="Times New Roman"/>
          <w:color w:val="000000" w:themeColor="text1"/>
          <w:sz w:val="20"/>
          <w:szCs w:val="20"/>
        </w:rPr>
        <w:t>.</w:t>
      </w:r>
      <w:r w:rsidRPr="009F44A4">
        <w:rPr>
          <w:rFonts w:ascii="Times New Roman" w:eastAsia="Calibri" w:hAnsi="Times New Roman" w:cs="Times New Roman"/>
          <w:color w:val="000000" w:themeColor="text1"/>
          <w:sz w:val="20"/>
          <w:szCs w:val="20"/>
        </w:rPr>
        <w:t xml:space="preserve"> Coronavirus possesses a positive sense RNA strand and RNA-dependent RNA polymerase enzyme which enables the virus to translate its own RNA copy by utilizing host machinery and replicate large number of complementary DNA (</w:t>
      </w:r>
      <w:proofErr w:type="spellStart"/>
      <w:r w:rsidRPr="009F44A4">
        <w:rPr>
          <w:rFonts w:ascii="Times New Roman" w:eastAsia="Calibri" w:hAnsi="Times New Roman" w:cs="Times New Roman"/>
          <w:color w:val="000000" w:themeColor="text1"/>
          <w:sz w:val="20"/>
          <w:szCs w:val="20"/>
        </w:rPr>
        <w:t>cDNA</w:t>
      </w:r>
      <w:proofErr w:type="spellEnd"/>
      <w:r w:rsidRPr="009F44A4">
        <w:rPr>
          <w:rFonts w:ascii="Times New Roman" w:eastAsia="Calibri" w:hAnsi="Times New Roman" w:cs="Times New Roman"/>
          <w:color w:val="000000" w:themeColor="text1"/>
          <w:sz w:val="20"/>
          <w:szCs w:val="20"/>
        </w:rPr>
        <w:t>) as an intermediate template that helps synthesis of multiple sub-genomic mRNAs</w:t>
      </w:r>
      <w:r w:rsidR="008C1721" w:rsidRPr="009F44A4">
        <w:rPr>
          <w:rFonts w:ascii="Times New Roman" w:eastAsia="Calibri" w:hAnsi="Times New Roman" w:cs="Times New Roman"/>
          <w:color w:val="000000" w:themeColor="text1"/>
          <w:sz w:val="20"/>
          <w:szCs w:val="20"/>
        </w:rPr>
        <w:t xml:space="preserve"> </w:t>
      </w:r>
      <w:r w:rsidR="008C1721"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{"citationID":"89QvVvru","properties":{"formattedCitation":"\\super 64\\nosupersub{}","plainCitation":"64","noteIndex":0},"citationItems":[{"id":656,"uris":["http://zotero.org/users/local/ZR048J0w/items/H6JF9A7Z"],"uri":["http://zotero.org/users/local/ZR048J0w/items/H6JF9A7Z"],"itemData":{"id":656,"type":"article-journal","abstract":"Background\nThe ongoing outbreak of the recently emerged novel coronavirus (2019-nCoV) poses a challenge for public health laboratories as virus isolates are unavailable while there is growing evidence that the outbreak is more widespread than initially thought, and international spread through travellers does already occur.\n\nAim\nWe aimed to develop and deploy robust diagnostic methodology for use in public health laboratory settings without having virus material available.\n\nMethods\nHere we present a validated diagnostic workflow for 2019-nCoV, its design relying on close genetic relatedness of 2019-nCoV with SARS coronavirus, making use of synthetic nucleic acid technology.\n\nResults\nThe workflow reliably detects 2019-nCoV, and further discriminates 2019-nCoV from SARS-CoV. Through coordination between academic and public laboratories, we confirmed assay exclusivity based on 297 original clinical specimens containing a full spectrum of human respiratory viruses. Control material is made available through European Virus Archive – Global (EVAg), a European Union infrastructure project.\n\nConclusion\nThe present study demonstrates the enormous response capacity achieved through coordination of academic and public laboratories in national and European research networks.","container-title":"Eurosurveillance","DOI":"10.2807/1560-7917.ES.2020.25.3.2000045","ISSN":"1025-496X","issue":"3","journalAbbreviation":"Euro Surveill","note":"PMID: 31992387\nPMCID: PMC6988269","source":"PubMed Central","title":"Detection of 2019 novel coronavirus (2019-nCoV) by real-time RT-PCR","URL":"https://www.ncbi.nlm.nih.gov/pmc/articles/PMC6988269/","volume":"25","author":[{"family":"Corman","given":"Victor M"},{"family":"Landt","given":"Olfert"},{"family":"Kaiser","given":"Marco"},{"family":"Molenkamp","given":"Richard"},{"family":"Meijer","given":"Adam"},{"family":"Chu","given":"Daniel KW"},{"family":"Bleicker","given":"Tobias"},{"family":"Brünink","given":"Sebastian"},{"family":"Schneider","given":"Julia"},{"family":"Schmidt","given":"Marie Luisa"},{"family":"Mulders","given":"Daphne GJC"},{"family":"Haagmans","given":"Bart L"},{"family":"Veer","given":"Bas","non-dropping-particle":"van der"},{"family":"Brink","given":"Sharon","non-dropping-particle":"van den"},{"family":"Wijsman","given":"Lisa"},{"family":"Goderski","given":"Gabriel"},{"family":"Romette","given":"Jean-Louis"},{"family":"Ellis","given":"Joanna"},{"family":"Zambon","given":"Maria"},{"family":"Peiris","given":"Malik"},{"family":"Goossens","given":"Herman"},{"family":"Reusken","given":"Chantal"},{"family":"Koopmans","given":"Marion PG"},{"family":"Drosten","given":"Christian"}],"accessed":{"date-parts":[["2020",12,17]]},"issued":{"date-parts":[["2020",1,23]]}}}],"schema":"https://github.com/citation-style-language/schema/raw/master/csl-citation.json"} </w:instrText>
      </w:r>
      <w:r w:rsidR="008C1721"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64</w:t>
      </w:r>
      <w:r w:rsidR="008C1721" w:rsidRPr="009F44A4">
        <w:rPr>
          <w:rFonts w:ascii="Times New Roman" w:eastAsia="Calibri" w:hAnsi="Times New Roman" w:cs="Times New Roman"/>
          <w:color w:val="000000" w:themeColor="text1"/>
          <w:sz w:val="20"/>
          <w:szCs w:val="20"/>
        </w:rPr>
        <w:fldChar w:fldCharType="end"/>
      </w:r>
      <w:r w:rsidR="008C1721" w:rsidRPr="009F44A4">
        <w:rPr>
          <w:rFonts w:ascii="Times New Roman" w:eastAsia="Calibri" w:hAnsi="Times New Roman" w:cs="Times New Roman"/>
          <w:color w:val="000000" w:themeColor="text1"/>
          <w:sz w:val="20"/>
          <w:szCs w:val="20"/>
        </w:rPr>
        <w:t>.</w:t>
      </w:r>
    </w:p>
    <w:p w14:paraId="65E0CFF8" w14:textId="77777777" w:rsidR="008D16FE" w:rsidRPr="009F44A4" w:rsidRDefault="00C02138" w:rsidP="00DC7281">
      <w:pPr>
        <w:pStyle w:val="Heading5"/>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b/>
          <w:color w:val="000000" w:themeColor="text1"/>
          <w:sz w:val="20"/>
          <w:szCs w:val="20"/>
        </w:rPr>
        <w:t>Benefits of real time RT-PCR</w:t>
      </w:r>
    </w:p>
    <w:p w14:paraId="7C975BB8" w14:textId="737043A8" w:rsidR="008D16FE" w:rsidRPr="009F44A4" w:rsidRDefault="00C02138"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color w:val="000000" w:themeColor="text1"/>
          <w:sz w:val="20"/>
          <w:szCs w:val="20"/>
        </w:rPr>
        <w:t xml:space="preserve">Due to its sensitivity, specificity, high throughput and reliable instrumentation, real time RT-PCR is used frequently for detection of COVID-19 virus. It takes approximately 3 h to obtain reliable results, although the laboratory takes between six and eight hours on average. Real time RT-PCR is considerably quicker and encompasses less possible </w:t>
      </w:r>
      <w:r w:rsidRPr="009F44A4">
        <w:rPr>
          <w:rFonts w:ascii="Times New Roman" w:eastAsia="Calibri" w:hAnsi="Times New Roman" w:cs="Times New Roman"/>
          <w:color w:val="000000" w:themeColor="text1"/>
          <w:sz w:val="20"/>
          <w:szCs w:val="20"/>
        </w:rPr>
        <w:lastRenderedPageBreak/>
        <w:t>errors because the entire method runs within a single tube. It is proved as a reliable technique and best available methodology for testing of SARS-</w:t>
      </w:r>
      <w:proofErr w:type="spellStart"/>
      <w:r w:rsidRPr="009F44A4">
        <w:rPr>
          <w:rFonts w:ascii="Times New Roman" w:eastAsia="Calibri" w:hAnsi="Times New Roman" w:cs="Times New Roman"/>
          <w:color w:val="000000" w:themeColor="text1"/>
          <w:sz w:val="20"/>
          <w:szCs w:val="20"/>
        </w:rPr>
        <w:t>CoV</w:t>
      </w:r>
      <w:proofErr w:type="spellEnd"/>
      <w:r w:rsidRPr="009F44A4">
        <w:rPr>
          <w:rFonts w:ascii="Times New Roman" w:eastAsia="Calibri" w:hAnsi="Times New Roman" w:cs="Times New Roman"/>
          <w:color w:val="000000" w:themeColor="text1"/>
          <w:sz w:val="20"/>
          <w:szCs w:val="20"/>
        </w:rPr>
        <w:t>-2</w:t>
      </w:r>
      <w:r w:rsidR="008C1721" w:rsidRPr="009F44A4">
        <w:rPr>
          <w:rFonts w:ascii="Times New Roman" w:eastAsia="Calibri" w:hAnsi="Times New Roman" w:cs="Times New Roman"/>
          <w:color w:val="000000" w:themeColor="text1"/>
          <w:sz w:val="20"/>
          <w:szCs w:val="20"/>
        </w:rPr>
        <w:t xml:space="preserve"> </w:t>
      </w:r>
      <w:r w:rsidR="008C1721"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{"citationID":"xJHYhLT6","properties":{"formattedCitation":"\\super 64,65\\nosupersub{}","plainCitation":"64,65","noteIndex":0},"citationItems":[{"id":656,"uris":["http://zotero.org/users/local/ZR048J0w/items/H6JF9A7Z"],"uri":["http://zotero.org/users/local/ZR048J0w/items/H6JF9A7Z"],"itemData":{"id":656,"type":"article-journal","abstract":"Background\nThe ongoing outbreak of the recently emerged novel coronavirus (2019-nCoV) poses a challenge for public health laboratories as virus isolates are unavailable while there is growing evidence that the outbreak is more widespread than initially thought, and international spread through travellers does already occur.\n\nAim\nWe aimed to develop and deploy robust diagnostic methodology for use in public health laboratory settings without having virus material available.\n\nMethods\nHere we present a validated diagnostic workflow for 2019-nCoV, its design relying on close genetic relatedness of 2019-nCoV with SARS coronavirus, making use of synthetic nucleic acid technology.\n\nResults\nThe workflow reliably detects 2019-nCoV, and further discriminates 2019-nCoV from SARS-CoV. Through coordination between academic and public laboratories, we confirmed assay exclusivity based on 297 original clinical specimens containing a full spectrum of human respiratory viruses. Control material is made available through European Virus Archive – Global (EVAg), a European Union infrastructure project.\n\nConclusion\nThe present study demonstrates the enormous response capacity achieved through coordination of academic and public laboratories in national and European research networks.","container-title":"Eurosurveillance","DOI":"10.2807/1560-7917.ES.2020.25.3.2000045","ISSN":"1025-496X","issue":"3","journalAbbreviation":"Euro Surveill","note":"PMID: 31992387\nPMCID: PMC6988269","source":"PubMed Central","title":"Detection of 2019 novel coronavirus (2019-nCoV) by real-time RT-PCR","URL":"https://www.ncbi.nlm.nih.gov/pmc/articles/PMC6988269/","volume":"25","author":[{"family":"Corman","given":"Victor M"},{"family":"Landt","given":"Olfert"},{"family":"Kaiser","given":"Marco"},{"family":"Molenkamp","given":"Richard"},{"family":"Meijer","given":"Adam"},{"family":"Chu","given":"Daniel KW"},{"family":"Bleicker","given":"Tobias"},{"family":"Brünink","given":"Sebastian"},{"family":"Schneider","given":"Julia"},{"family":"Schmidt","given":"Marie Luisa"},{"family":"Mulders","given":"Daphne GJC"},{"family":"Haagmans","given":"Bart L"},{"family":"Veer","given":"Bas","non-dropping-particle":"van der"},{"family":"Brink","given":"Sharon","non-dropping-particle":"van den"},{"family":"Wijsman","given":"Lisa"},{"family":"Goderski","given":"Gabriel"},{"family":"Romette","given":"Jean-Louis"},{"family":"Ellis","given":"Joanna"},{"family":"Zambon","given":"Maria"},{"family":"Peiris","given":"Malik"},{"family":"Goossens","given":"Herman"},{"family":"Reusken","given":"Chantal"},{"family":"Koopmans","given":"Marion PG"},{"family":"Drosten","given":"Christian"}],"accessed":{"date-parts":[["2020",12,17]]},"issued":{"date-parts":[["2020",1,23]]}}},{"id":659,"uris":["http://zotero.org/users/local/ZR048J0w/items/2SZJVTVB"],"uri":["http://zotero.org/users/local/ZR048J0w/items/2SZJVTVB"],"itemData":{"id":659,"type":"webpage","abstract":"RT-PCR (reverse transcription-polymerase chain reaction) is the most sensitive technique for mRNA detection and quantitation currently available. Compared to the two other commonly used techniques for quantifying mRNA levels, Northern blot analysis and RNase protection assay, RT-PCR can be used to quantify mRNA levels from much smaller samples.","language":"en","title":"The Basics: RT-PCR - IN","title-short":"The Basics","URL":"//www.thermofisher.com/in/en/home/references/ambion-tech-support/rtpcr-analysis/general-articles/rt--pcr-the-basics.html","accessed":{"date-parts":[["2020",12,17]]}}}],"schema":"https://github.com/citation-style-language/schema/raw/master/csl-citation.json"} </w:instrText>
      </w:r>
      <w:r w:rsidR="008C1721"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64,65</w:t>
      </w:r>
      <w:r w:rsidR="008C1721" w:rsidRPr="009F44A4">
        <w:rPr>
          <w:rFonts w:ascii="Times New Roman" w:eastAsia="Calibri" w:hAnsi="Times New Roman" w:cs="Times New Roman"/>
          <w:color w:val="000000" w:themeColor="text1"/>
          <w:sz w:val="20"/>
          <w:szCs w:val="20"/>
        </w:rPr>
        <w:fldChar w:fldCharType="end"/>
      </w:r>
      <w:r w:rsidR="008C1721" w:rsidRPr="009F44A4">
        <w:rPr>
          <w:rFonts w:ascii="Times New Roman" w:eastAsia="Calibri" w:hAnsi="Times New Roman" w:cs="Times New Roman"/>
          <w:color w:val="000000" w:themeColor="text1"/>
          <w:sz w:val="20"/>
          <w:szCs w:val="20"/>
        </w:rPr>
        <w:t>.</w:t>
      </w:r>
    </w:p>
    <w:p w14:paraId="55A6A0FF" w14:textId="77777777" w:rsidR="008D16FE" w:rsidRPr="009F44A4" w:rsidRDefault="00C02138" w:rsidP="00DC7281">
      <w:pPr>
        <w:pStyle w:val="Heading5"/>
        <w:shd w:val="clear" w:color="auto" w:fill="FFFFFF" w:themeFill="background1"/>
        <w:spacing w:line="360" w:lineRule="auto"/>
        <w:jc w:val="both"/>
        <w:rPr>
          <w:rFonts w:ascii="Times New Roman" w:eastAsia="Calibri" w:hAnsi="Times New Roman" w:cs="Times New Roman"/>
          <w:b/>
          <w:color w:val="000000" w:themeColor="text1"/>
          <w:sz w:val="20"/>
          <w:szCs w:val="20"/>
        </w:rPr>
      </w:pPr>
      <w:r w:rsidRPr="009F44A4">
        <w:rPr>
          <w:rFonts w:ascii="Times New Roman" w:eastAsia="Calibri" w:hAnsi="Times New Roman" w:cs="Times New Roman"/>
          <w:b/>
          <w:color w:val="000000" w:themeColor="text1"/>
          <w:sz w:val="20"/>
          <w:szCs w:val="20"/>
        </w:rPr>
        <w:t xml:space="preserve">Drawbacks:      </w:t>
      </w:r>
    </w:p>
    <w:p w14:paraId="747B39EA" w14:textId="3257C61C" w:rsidR="008D16FE" w:rsidRPr="009F44A4" w:rsidRDefault="00C02138"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color w:val="000000" w:themeColor="text1"/>
          <w:sz w:val="20"/>
          <w:szCs w:val="20"/>
        </w:rPr>
        <w:t>Detection of past infections in real time RT-PCR cannot be performed that is necessary for the analysis of the virus emergence and transmission, as pathogens are known to be available in the body for a prolonged period of time. Alternate methods to diagnose, monitor and analyze previous infections, especially those that may have transmitted the virus without signs. RT-PCR is not a blood-based test, requires too much time to test and involves collection of the sample from the throat and nasal swabs</w:t>
      </w:r>
      <w:r w:rsidR="00775DA7" w:rsidRPr="009F44A4">
        <w:rPr>
          <w:rFonts w:ascii="Times New Roman" w:eastAsia="Calibri" w:hAnsi="Times New Roman" w:cs="Times New Roman"/>
          <w:color w:val="000000" w:themeColor="text1"/>
          <w:sz w:val="20"/>
          <w:szCs w:val="20"/>
        </w:rPr>
        <w:t xml:space="preserve"> </w:t>
      </w:r>
      <w:r w:rsidR="00775DA7"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{"citationID":"KPylL7A9","properties":{"formattedCitation":"\\super 64\\nosupersub{}","plainCitation":"64","noteIndex":0},"citationItems":[{"id":656,"uris":["http://zotero.org/users/local/ZR048J0w/items/H6JF9A7Z"],"uri":["http://zotero.org/users/local/ZR048J0w/items/H6JF9A7Z"],"itemData":{"id":656,"type":"article-journal","abstract":"Background\nThe ongoing outbreak of the recently emerged novel coronavirus (2019-nCoV) poses a challenge for public health laboratories as virus isolates are unavailable while there is growing evidence that the outbreak is more widespread than initially thought, and international spread through travellers does already occur.\n\nAim\nWe aimed to develop and deploy robust diagnostic methodology for use in public health laboratory settings without having virus material available.\n\nMethods\nHere we present a validated diagnostic workflow for 2019-nCoV, its design relying on close genetic relatedness of 2019-nCoV with SARS coronavirus, making use of synthetic nucleic acid technology.\n\nResults\nThe workflow reliably detects 2019-nCoV, and further discriminates 2019-nCoV from SARS-CoV. Through coordination between academic and public laboratories, we confirmed assay exclusivity based on 297 original clinical specimens containing a full spectrum of human respiratory viruses. Control material is made available through European Virus Archive – Global (EVAg), a European Union infrastructure project.\n\nConclusion\nThe present study demonstrates the enormous response capacity achieved through coordination of academic and public laboratories in national and European research networks.","container-title":"Eurosurveillance","DOI":"10.2807/1560-7917.ES.2020.25.3.2000045","ISSN":"1025-496X","issue":"3","journalAbbreviation":"Euro Surveill","note":"PMID: 31992387\nPMCID: PMC6988269","source":"PubMed Central","title":"Detection of 2019 novel coronavirus (2019-nCoV) by real-time RT-PCR","URL":"https://www.ncbi.nlm.nih.gov/pmc/articles/PMC6988269/","volume":"25","author":[{"family":"Corman","given":"Victor M"},{"family":"Landt","given":"Olfert"},{"family":"Kaiser","given":"Marco"},{"family":"Molenkamp","given":"Richard"},{"family":"Meijer","given":"Adam"},{"family":"Chu","given":"Daniel KW"},{"family":"Bleicker","given":"Tobias"},{"family":"Brünink","given":"Sebastian"},{"family":"Schneider","given":"Julia"},{"family":"Schmidt","given":"Marie Luisa"},{"family":"Mulders","given":"Daphne GJC"},{"family":"Haagmans","given":"Bart L"},{"family":"Veer","given":"Bas","non-dropping-particle":"van der"},{"family":"Brink","given":"Sharon","non-dropping-particle":"van den"},{"family":"Wijsman","given":"Lisa"},{"family":"Goderski","given":"Gabriel"},{"family":"Romette","given":"Jean-Louis"},{"family":"Ellis","given":"Joanna"},{"family":"Zambon","given":"Maria"},{"family":"Peiris","given":"Malik"},{"family":"Goossens","given":"Herman"},{"family":"Reusken","given":"Chantal"},{"family":"Koopmans","given":"Marion PG"},{"family":"Drosten","given":"Christian"}],"accessed":{"date-parts":[["2020",12,17]]},"issued":{"date-parts":[["2020",1,23]]}}}],"schema":"https://github.com/citation-style-language/schema/raw/master/csl-citation.json"} </w:instrText>
      </w:r>
      <w:r w:rsidR="00775DA7"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64</w:t>
      </w:r>
      <w:r w:rsidR="00775DA7" w:rsidRPr="009F44A4">
        <w:rPr>
          <w:rFonts w:ascii="Times New Roman" w:eastAsia="Calibri" w:hAnsi="Times New Roman" w:cs="Times New Roman"/>
          <w:color w:val="000000" w:themeColor="text1"/>
          <w:sz w:val="20"/>
          <w:szCs w:val="20"/>
        </w:rPr>
        <w:fldChar w:fldCharType="end"/>
      </w:r>
      <w:r w:rsidR="00775DA7" w:rsidRPr="009F44A4">
        <w:rPr>
          <w:rFonts w:ascii="Times New Roman" w:eastAsia="Calibri" w:hAnsi="Times New Roman" w:cs="Times New Roman"/>
          <w:color w:val="000000" w:themeColor="text1"/>
          <w:sz w:val="20"/>
          <w:szCs w:val="20"/>
        </w:rPr>
        <w:t>.</w:t>
      </w:r>
    </w:p>
    <w:p w14:paraId="3669B9B3" w14:textId="6920CE21" w:rsidR="008D16FE" w:rsidRPr="009F44A4" w:rsidRDefault="00F535D3" w:rsidP="00DC7281">
      <w:pPr>
        <w:pStyle w:val="Heading4"/>
        <w:numPr>
          <w:ilvl w:val="1"/>
          <w:numId w:val="7"/>
        </w:numPr>
        <w:shd w:val="clear" w:color="auto" w:fill="FFFFFF" w:themeFill="background1"/>
        <w:spacing w:line="360" w:lineRule="auto"/>
        <w:ind w:left="360"/>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b/>
          <w:color w:val="000000" w:themeColor="text1"/>
          <w:sz w:val="20"/>
          <w:szCs w:val="20"/>
        </w:rPr>
        <w:t xml:space="preserve"> </w:t>
      </w:r>
      <w:r w:rsidR="00C02138" w:rsidRPr="009F44A4">
        <w:rPr>
          <w:rFonts w:ascii="Times New Roman" w:eastAsia="Calibri" w:hAnsi="Times New Roman" w:cs="Times New Roman"/>
          <w:b/>
          <w:color w:val="000000" w:themeColor="text1"/>
          <w:sz w:val="20"/>
          <w:szCs w:val="20"/>
        </w:rPr>
        <w:t>Serological test</w:t>
      </w:r>
    </w:p>
    <w:p w14:paraId="2691F789" w14:textId="002D14FD" w:rsidR="008D16FE" w:rsidRPr="009F44A4" w:rsidRDefault="00C02138"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color w:val="000000" w:themeColor="text1"/>
          <w:sz w:val="20"/>
          <w:szCs w:val="20"/>
        </w:rPr>
        <w:t>Serological testing is very useful for confirming immunological response from a particular viral group, for example coronaviruses. The best serological test results include the collection of paired serum samples (in acute and convalescent phases) from the recovered cases</w:t>
      </w:r>
      <w:r w:rsidR="00D55E6F" w:rsidRPr="009F44A4">
        <w:rPr>
          <w:rFonts w:ascii="Times New Roman" w:eastAsia="Calibri" w:hAnsi="Times New Roman" w:cs="Times New Roman"/>
          <w:color w:val="000000" w:themeColor="text1"/>
          <w:sz w:val="20"/>
          <w:szCs w:val="20"/>
        </w:rPr>
        <w:t xml:space="preserve"> </w:t>
      </w:r>
      <w:r w:rsidR="00D55E6F"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{"citationID":"MYLjfbaJ","properties":{"formattedCitation":"\\super 61\\nosupersub{}","plainCitation":"61","noteIndex":0},"citationItems":[{"id":648,"uris":["http://zotero.org/users/local/ZR048J0w/items/7H6Q88WD"],"uri":["http://zotero.org/users/local/ZR048J0w/items/7H6Q88WD"],"itemData":{"id":648,"type":"book","abstract":"6 p.","ISBN":"978-92-4-000097-1","language":"en","note":"Accepted: 2020-01-30T11:22:50Z","publisher":"World Health Organization","source":"apps.who.int","title":"Laboratory testing of 2019 novel coronavirus (‎‎‎‎‎‎‎‎‎‎‎2019-nCoV)‎‎‎‎‎‎‎‎‎‎‎ in suspected human cases: interim guidance, 17 January 2020","title-short":"Laboratory testing of 2019 novel coronavirus (‎‎‎‎‎‎‎‎‎‎‎2019-nCoV)‎‎‎‎‎‎‎‎‎‎‎ in suspected human cases","URL":"https://apps.who.int/iris/handle/10665/330676","author":[{"family":"Organization","given":"World Health"}],"accessed":{"date-parts":[["2020",12,17]]},"issued":{"date-parts":[["2020"]]}}}],"schema":"https://github.com/citation-style-language/schema/raw/master/csl-citation.json"} </w:instrText>
      </w:r>
      <w:r w:rsidR="00D55E6F"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61</w:t>
      </w:r>
      <w:r w:rsidR="00D55E6F" w:rsidRPr="009F44A4">
        <w:rPr>
          <w:rFonts w:ascii="Times New Roman" w:eastAsia="Calibri" w:hAnsi="Times New Roman" w:cs="Times New Roman"/>
          <w:color w:val="000000" w:themeColor="text1"/>
          <w:sz w:val="20"/>
          <w:szCs w:val="20"/>
        </w:rPr>
        <w:fldChar w:fldCharType="end"/>
      </w:r>
      <w:r w:rsidR="00D55E6F" w:rsidRPr="009F44A4">
        <w:rPr>
          <w:rFonts w:ascii="Times New Roman" w:eastAsia="Calibri" w:hAnsi="Times New Roman" w:cs="Times New Roman"/>
          <w:color w:val="000000" w:themeColor="text1"/>
          <w:sz w:val="20"/>
          <w:szCs w:val="20"/>
        </w:rPr>
        <w:t>.</w:t>
      </w:r>
      <w:r w:rsidRPr="009F44A4">
        <w:rPr>
          <w:rFonts w:ascii="Times New Roman" w:eastAsia="Calibri" w:hAnsi="Times New Roman" w:cs="Times New Roman"/>
          <w:color w:val="000000" w:themeColor="text1"/>
          <w:sz w:val="20"/>
          <w:szCs w:val="20"/>
        </w:rPr>
        <w:t xml:space="preserve"> CDC looks at antibody test data to determine the overall amount of persons tainted with the virus causing SARS-</w:t>
      </w:r>
      <w:proofErr w:type="spellStart"/>
      <w:r w:rsidRPr="009F44A4">
        <w:rPr>
          <w:rFonts w:ascii="Times New Roman" w:eastAsia="Calibri" w:hAnsi="Times New Roman" w:cs="Times New Roman"/>
          <w:color w:val="000000" w:themeColor="text1"/>
          <w:sz w:val="20"/>
          <w:szCs w:val="20"/>
        </w:rPr>
        <w:t>CoV</w:t>
      </w:r>
      <w:proofErr w:type="spellEnd"/>
      <w:r w:rsidRPr="009F44A4">
        <w:rPr>
          <w:rFonts w:ascii="Times New Roman" w:eastAsia="Calibri" w:hAnsi="Times New Roman" w:cs="Times New Roman"/>
          <w:color w:val="000000" w:themeColor="text1"/>
          <w:sz w:val="20"/>
          <w:szCs w:val="20"/>
        </w:rPr>
        <w:t>-2 infection in the USA</w:t>
      </w:r>
      <w:r w:rsidR="00D55E6F" w:rsidRPr="009F44A4">
        <w:rPr>
          <w:rFonts w:ascii="Times New Roman" w:eastAsia="Calibri" w:hAnsi="Times New Roman" w:cs="Times New Roman"/>
          <w:color w:val="000000" w:themeColor="text1"/>
          <w:sz w:val="20"/>
          <w:szCs w:val="20"/>
        </w:rPr>
        <w:t xml:space="preserve"> </w:t>
      </w:r>
      <w:r w:rsidR="00D55E6F"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{"citationID":"ksi5inVD","properties":{"formattedCitation":"\\super 66\\nosupersub{}","plainCitation":"66","noteIndex":0},"citationItems":[{"id":663,"uris":["http://zotero.org/users/local/ZR048J0w/items/3MFFHFV2"],"uri":["http://zotero.org/users/local/ZR048J0w/items/3MFFHFV2"],"itemData":{"id":663,"type":"webpage","abstract":"Resources and interim guidelines for laboratory professionals working with specimens from persons with coronavirus disease 2019 (COVID-19).","container-title":"Centers for Disease Control and Prevention","language":"en-us","title":"Information for Laboratories about Coronavirus (COVID-19)","URL":"https://www.cdc.gov/coronavirus/2019-ncov/lab/serology-testing.html","author":[{"family":"CDC","given":""}],"accessed":{"date-parts":[["2020",12,17]]},"issued":{"date-parts":[["2020",2,11]]}}}],"schema":"https://github.com/citation-style-language/schema/raw/master/csl-citation.json"} </w:instrText>
      </w:r>
      <w:r w:rsidR="00D55E6F"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66</w:t>
      </w:r>
      <w:r w:rsidR="00D55E6F" w:rsidRPr="009F44A4">
        <w:rPr>
          <w:rFonts w:ascii="Times New Roman" w:eastAsia="Calibri" w:hAnsi="Times New Roman" w:cs="Times New Roman"/>
          <w:color w:val="000000" w:themeColor="text1"/>
          <w:sz w:val="20"/>
          <w:szCs w:val="20"/>
        </w:rPr>
        <w:fldChar w:fldCharType="end"/>
      </w:r>
      <w:r w:rsidR="00D55E6F" w:rsidRPr="009F44A4">
        <w:rPr>
          <w:rFonts w:ascii="Times New Roman" w:eastAsia="Calibri" w:hAnsi="Times New Roman" w:cs="Times New Roman"/>
          <w:color w:val="000000" w:themeColor="text1"/>
          <w:sz w:val="20"/>
          <w:szCs w:val="20"/>
        </w:rPr>
        <w:t>.</w:t>
      </w:r>
      <w:r w:rsidRPr="009F44A4">
        <w:rPr>
          <w:rFonts w:ascii="Times New Roman" w:eastAsia="Calibri" w:hAnsi="Times New Roman" w:cs="Times New Roman"/>
          <w:color w:val="000000" w:themeColor="text1"/>
          <w:sz w:val="20"/>
          <w:szCs w:val="20"/>
        </w:rPr>
        <w:t xml:space="preserve"> CDC also uses antibody testing to understand more about how the immune system in the body reacts to the virus and how the virus spreads among people who are exposed to the virus</w:t>
      </w:r>
      <w:r w:rsidR="00D55E6F" w:rsidRPr="009F44A4">
        <w:rPr>
          <w:rFonts w:ascii="Times New Roman" w:eastAsia="Calibri" w:hAnsi="Times New Roman" w:cs="Times New Roman"/>
          <w:color w:val="000000" w:themeColor="text1"/>
          <w:sz w:val="20"/>
          <w:szCs w:val="20"/>
        </w:rPr>
        <w:t xml:space="preserve"> </w:t>
      </w:r>
      <w:r w:rsidR="00D55E6F"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{"citationID":"OzLyYO0O","properties":{"formattedCitation":"\\super 67\\nosupersub{}","plainCitation":"67","noteIndex":0},"citationItems":[{"id":665,"uris":["http://zotero.org/users/local/ZR048J0w/items/9BCFZ795"],"uri":["http://zotero.org/users/local/ZR048J0w/items/9BCFZ795"],"itemData":{"id":665,"type":"webpage","abstract":"Get information about symptoms, testing, what to do if sick, daily activities, and more.","container-title":"Centers for Disease Control and Prevention","language":"en-us","title":"COVID-19 and Your Health","URL":"https://www.cdc.gov/coronavirus/2019-ncov/testing/serology-overview.html","author":[{"family":"CDC","given":""}],"accessed":{"date-parts":[["2020",12,17]]},"issued":{"date-parts":[["2020",2,11]]}}}],"schema":"https://github.com/citation-style-language/schema/raw/master/csl-citation.json"} </w:instrText>
      </w:r>
      <w:r w:rsidR="00D55E6F"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67</w:t>
      </w:r>
      <w:r w:rsidR="00D55E6F" w:rsidRPr="009F44A4">
        <w:rPr>
          <w:rFonts w:ascii="Times New Roman" w:eastAsia="Calibri" w:hAnsi="Times New Roman" w:cs="Times New Roman"/>
          <w:color w:val="000000" w:themeColor="text1"/>
          <w:sz w:val="20"/>
          <w:szCs w:val="20"/>
        </w:rPr>
        <w:fldChar w:fldCharType="end"/>
      </w:r>
      <w:r w:rsidR="00D55E6F" w:rsidRPr="009F44A4">
        <w:rPr>
          <w:rFonts w:ascii="Times New Roman" w:eastAsia="Calibri" w:hAnsi="Times New Roman" w:cs="Times New Roman"/>
          <w:color w:val="000000" w:themeColor="text1"/>
          <w:sz w:val="20"/>
          <w:szCs w:val="20"/>
        </w:rPr>
        <w:t>.</w:t>
      </w:r>
      <w:r w:rsidRPr="009F44A4">
        <w:rPr>
          <w:rFonts w:ascii="Times New Roman" w:eastAsia="Calibri" w:hAnsi="Times New Roman" w:cs="Times New Roman"/>
          <w:color w:val="000000" w:themeColor="text1"/>
          <w:sz w:val="20"/>
          <w:szCs w:val="20"/>
        </w:rPr>
        <w:t xml:space="preserve"> The information that CDC is investigating is taken from several sources, including blood donors of people with symptoms and COVID-19 diagnoses.</w:t>
      </w:r>
    </w:p>
    <w:p w14:paraId="48D1F8CB" w14:textId="77777777" w:rsidR="008D16FE" w:rsidRPr="009F44A4" w:rsidRDefault="00C02138" w:rsidP="00DC7281">
      <w:pPr>
        <w:shd w:val="clear" w:color="auto" w:fill="FFFFFF" w:themeFill="background1"/>
        <w:spacing w:line="360" w:lineRule="auto"/>
        <w:jc w:val="both"/>
        <w:rPr>
          <w:rFonts w:ascii="Times New Roman" w:eastAsia="Calibri" w:hAnsi="Times New Roman" w:cs="Times New Roman"/>
          <w:b/>
          <w:color w:val="000000" w:themeColor="text1"/>
          <w:sz w:val="20"/>
          <w:szCs w:val="20"/>
        </w:rPr>
      </w:pPr>
      <w:r w:rsidRPr="009F44A4">
        <w:rPr>
          <w:rFonts w:ascii="Times New Roman" w:eastAsia="Calibri" w:hAnsi="Times New Roman" w:cs="Times New Roman"/>
          <w:b/>
          <w:color w:val="000000" w:themeColor="text1"/>
          <w:sz w:val="20"/>
          <w:szCs w:val="20"/>
        </w:rPr>
        <w:t>Types of serological assays</w:t>
      </w:r>
    </w:p>
    <w:p w14:paraId="3A425C2A" w14:textId="77777777" w:rsidR="008D16FE" w:rsidRPr="009F44A4" w:rsidRDefault="00C02138" w:rsidP="00DC7281">
      <w:pPr>
        <w:pStyle w:val="Heading5"/>
        <w:numPr>
          <w:ilvl w:val="0"/>
          <w:numId w:val="2"/>
        </w:numPr>
        <w:shd w:val="clear" w:color="auto" w:fill="FFFFFF" w:themeFill="background1"/>
        <w:spacing w:after="240" w:line="360" w:lineRule="auto"/>
        <w:ind w:left="0"/>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b/>
          <w:color w:val="000000" w:themeColor="text1"/>
          <w:sz w:val="20"/>
          <w:szCs w:val="20"/>
        </w:rPr>
        <w:t xml:space="preserve"> Rapid diagnostic test (RDT)</w:t>
      </w:r>
    </w:p>
    <w:p w14:paraId="1ED677A0" w14:textId="77777777" w:rsidR="008D16FE" w:rsidRPr="009F44A4" w:rsidRDefault="00C02138" w:rsidP="00DC7281">
      <w:pPr>
        <w:shd w:val="clear" w:color="auto" w:fill="FFFFFF" w:themeFill="background1"/>
        <w:spacing w:before="240" w:after="240"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color w:val="000000" w:themeColor="text1"/>
          <w:sz w:val="20"/>
          <w:szCs w:val="20"/>
        </w:rPr>
        <w:t>RDT is generally a compact, movable, qualitative lateral flow test that could be used at healthcare. Such procedures require fingertip blood samples, drool sample, or nasal swab fluids.</w:t>
      </w:r>
    </w:p>
    <w:p w14:paraId="24B7E9BA" w14:textId="09E15B26" w:rsidR="008D16FE" w:rsidRPr="009F44A4" w:rsidRDefault="00C02138" w:rsidP="00DC7281">
      <w:pPr>
        <w:shd w:val="clear" w:color="auto" w:fill="FFFFFF" w:themeFill="background1"/>
        <w:spacing w:before="240" w:after="240"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color w:val="000000" w:themeColor="text1"/>
          <w:sz w:val="20"/>
          <w:szCs w:val="20"/>
        </w:rPr>
        <w:t>This test is somewhat common to pregnancy kit tests, because the test displays colored lines for users showing either positive or negative outcomes. Such tests most often recognize patients' antibodies (</w:t>
      </w:r>
      <w:proofErr w:type="spellStart"/>
      <w:r w:rsidRPr="009F44A4">
        <w:rPr>
          <w:rFonts w:ascii="Times New Roman" w:eastAsia="Calibri" w:hAnsi="Times New Roman" w:cs="Times New Roman"/>
          <w:color w:val="000000" w:themeColor="text1"/>
          <w:sz w:val="20"/>
          <w:szCs w:val="20"/>
        </w:rPr>
        <w:t>IgG</w:t>
      </w:r>
      <w:proofErr w:type="spellEnd"/>
      <w:r w:rsidRPr="009F44A4">
        <w:rPr>
          <w:rFonts w:ascii="Times New Roman" w:eastAsia="Calibri" w:hAnsi="Times New Roman" w:cs="Times New Roman"/>
          <w:color w:val="000000" w:themeColor="text1"/>
          <w:sz w:val="20"/>
          <w:szCs w:val="20"/>
        </w:rPr>
        <w:t xml:space="preserve"> and </w:t>
      </w:r>
      <w:proofErr w:type="spellStart"/>
      <w:r w:rsidRPr="009F44A4">
        <w:rPr>
          <w:rFonts w:ascii="Times New Roman" w:eastAsia="Calibri" w:hAnsi="Times New Roman" w:cs="Times New Roman"/>
          <w:color w:val="000000" w:themeColor="text1"/>
          <w:sz w:val="20"/>
          <w:szCs w:val="20"/>
        </w:rPr>
        <w:t>IgM</w:t>
      </w:r>
      <w:proofErr w:type="spellEnd"/>
      <w:r w:rsidRPr="009F44A4">
        <w:rPr>
          <w:rFonts w:ascii="Times New Roman" w:eastAsia="Calibri" w:hAnsi="Times New Roman" w:cs="Times New Roman"/>
          <w:color w:val="000000" w:themeColor="text1"/>
          <w:sz w:val="20"/>
          <w:szCs w:val="20"/>
        </w:rPr>
        <w:t xml:space="preserve">) or viral antigens in the sense of COVID-19. For certain instances, it may be helpful in estimating the starting point (prior to infection) of </w:t>
      </w:r>
      <w:proofErr w:type="spellStart"/>
      <w:r w:rsidRPr="009F44A4">
        <w:rPr>
          <w:rFonts w:ascii="Times New Roman" w:eastAsia="Calibri" w:hAnsi="Times New Roman" w:cs="Times New Roman"/>
          <w:color w:val="000000" w:themeColor="text1"/>
          <w:sz w:val="20"/>
          <w:szCs w:val="20"/>
        </w:rPr>
        <w:t>IgG</w:t>
      </w:r>
      <w:proofErr w:type="spellEnd"/>
      <w:r w:rsidRPr="009F44A4">
        <w:rPr>
          <w:rFonts w:ascii="Times New Roman" w:eastAsia="Calibri" w:hAnsi="Times New Roman" w:cs="Times New Roman"/>
          <w:color w:val="000000" w:themeColor="text1"/>
          <w:sz w:val="20"/>
          <w:szCs w:val="20"/>
        </w:rPr>
        <w:t xml:space="preserve"> and </w:t>
      </w:r>
      <w:proofErr w:type="spellStart"/>
      <w:r w:rsidRPr="009F44A4">
        <w:rPr>
          <w:rFonts w:ascii="Times New Roman" w:eastAsia="Calibri" w:hAnsi="Times New Roman" w:cs="Times New Roman"/>
          <w:color w:val="000000" w:themeColor="text1"/>
          <w:sz w:val="20"/>
          <w:szCs w:val="20"/>
        </w:rPr>
        <w:t>IgM</w:t>
      </w:r>
      <w:proofErr w:type="spellEnd"/>
      <w:r w:rsidRPr="009F44A4">
        <w:rPr>
          <w:rFonts w:ascii="Times New Roman" w:eastAsia="Calibri" w:hAnsi="Times New Roman" w:cs="Times New Roman"/>
          <w:color w:val="000000" w:themeColor="text1"/>
          <w:sz w:val="20"/>
          <w:szCs w:val="20"/>
        </w:rPr>
        <w:t xml:space="preserve"> titers</w:t>
      </w:r>
      <w:r w:rsidR="00CE7C93" w:rsidRPr="009F44A4">
        <w:rPr>
          <w:rFonts w:ascii="Times New Roman" w:eastAsia="Calibri" w:hAnsi="Times New Roman" w:cs="Times New Roman"/>
          <w:color w:val="000000" w:themeColor="text1"/>
          <w:sz w:val="20"/>
          <w:szCs w:val="20"/>
        </w:rPr>
        <w:t xml:space="preserve"> </w:t>
      </w:r>
      <w:r w:rsidR="00CE7C93"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{"citationID":"NlNeKMci","properties":{"formattedCitation":"\\super 68\\nosupersub{}","plainCitation":"68","noteIndex":0},"citationItems":[{"id":669,"uris":["http://zotero.org/users/local/ZR048J0w/items/67C5AA4S"],"uri":["http://zotero.org/users/local/ZR048J0w/items/67C5AA4S"],"itemData":{"id":669,"type":"webpage","abstract":"Serology testing for SARS-CoV-2 is at increased demand in order to better quantify the number of cases of COVID-19.","container-title":"Johns Hopkins Center for Health Security","language":"en","title":"Global Progress on COVID-19 Serology-Based Testing","URL":"https://www.centerforhealthsecurity.org/resources/COVID-19/serology/Serology-based-tests-for-COVID-19.html","author":[{"family":"administrator","given":"JHCHS","dropping-particle":"website"}],"accessed":{"date-parts":[["2020",12,17]]}}}],"schema":"https://github.com/citation-style-language/schema/raw/master/csl-citation.json"} </w:instrText>
      </w:r>
      <w:r w:rsidR="00CE7C93"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68</w:t>
      </w:r>
      <w:r w:rsidR="00CE7C93" w:rsidRPr="009F44A4">
        <w:rPr>
          <w:rFonts w:ascii="Times New Roman" w:eastAsia="Calibri" w:hAnsi="Times New Roman" w:cs="Times New Roman"/>
          <w:color w:val="000000" w:themeColor="text1"/>
          <w:sz w:val="20"/>
          <w:szCs w:val="20"/>
        </w:rPr>
        <w:fldChar w:fldCharType="end"/>
      </w:r>
      <w:r w:rsidRPr="009F44A4">
        <w:rPr>
          <w:rFonts w:ascii="Times New Roman" w:eastAsia="Calibri" w:hAnsi="Times New Roman" w:cs="Times New Roman"/>
          <w:color w:val="000000" w:themeColor="text1"/>
          <w:sz w:val="20"/>
          <w:szCs w:val="20"/>
        </w:rPr>
        <w:t>.</w:t>
      </w:r>
    </w:p>
    <w:p w14:paraId="3E8E4BAD" w14:textId="403F2B12" w:rsidR="008D16FE" w:rsidRPr="009F44A4" w:rsidRDefault="00C02138" w:rsidP="00DC7281">
      <w:pPr>
        <w:shd w:val="clear" w:color="auto" w:fill="FFFFFF" w:themeFill="background1"/>
        <w:spacing w:before="240" w:after="240"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color w:val="000000" w:themeColor="text1"/>
          <w:sz w:val="20"/>
          <w:szCs w:val="20"/>
        </w:rPr>
        <w:t>Antibodies are proteins that help to combat infections and typically provide protection against the recurrence of the disease (immunity).</w:t>
      </w:r>
      <w:r w:rsidR="008F52C5" w:rsidRPr="009F44A4">
        <w:rPr>
          <w:rFonts w:ascii="Times New Roman" w:eastAsia="Calibri" w:hAnsi="Times New Roman" w:cs="Times New Roman"/>
          <w:color w:val="000000" w:themeColor="text1"/>
          <w:sz w:val="20"/>
          <w:szCs w:val="20"/>
        </w:rPr>
        <w:t xml:space="preserve"> </w:t>
      </w:r>
      <w:r w:rsidRPr="009F44A4">
        <w:rPr>
          <w:rFonts w:ascii="Times New Roman" w:eastAsia="Calibri" w:hAnsi="Times New Roman" w:cs="Times New Roman"/>
          <w:color w:val="000000" w:themeColor="text1"/>
          <w:sz w:val="20"/>
          <w:szCs w:val="20"/>
        </w:rPr>
        <w:t>Antibody tests analyze the blood for antibodies that can determine if you have had a prior infection with the COVID-19 virus</w:t>
      </w:r>
      <w:r w:rsidR="005A216C" w:rsidRPr="009F44A4">
        <w:rPr>
          <w:rFonts w:ascii="Times New Roman" w:eastAsia="Calibri" w:hAnsi="Times New Roman" w:cs="Times New Roman"/>
          <w:color w:val="000000" w:themeColor="text1"/>
          <w:sz w:val="20"/>
          <w:szCs w:val="20"/>
        </w:rPr>
        <w:t xml:space="preserve"> </w:t>
      </w:r>
      <w:r w:rsidR="005A216C"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{"citationID":"cL2s0L3K","properties":{"formattedCitation":"\\super 67\\nosupersub{}","plainCitation":"67","noteIndex":0},"citationItems":[{"id":665,"uris":["http://zotero.org/users/local/ZR048J0w/items/9BCFZ795"],"uri":["http://zotero.org/users/local/ZR048J0w/items/9BCFZ795"],"itemData":{"id":665,"type":"webpage","abstract":"Get information about symptoms, testing, what to do if sick, daily activities, and more.","container-title":"Centers for Disease Control and Prevention","language":"en-us","title":"COVID-19 and Your Health","URL":"https://www.cdc.gov/coronavirus/2019-ncov/testing/serology-overview.html","author":[{"family":"CDC","given":""}],"accessed":{"date-parts":[["2020",12,17]]},"issued":{"date-parts":[["2020",2,11]]}}}],"schema":"https://github.com/citation-style-language/schema/raw/master/csl-citation.json"} </w:instrText>
      </w:r>
      <w:r w:rsidR="005A216C"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67</w:t>
      </w:r>
      <w:r w:rsidR="005A216C" w:rsidRPr="009F44A4">
        <w:rPr>
          <w:rFonts w:ascii="Times New Roman" w:eastAsia="Calibri" w:hAnsi="Times New Roman" w:cs="Times New Roman"/>
          <w:color w:val="000000" w:themeColor="text1"/>
          <w:sz w:val="20"/>
          <w:szCs w:val="20"/>
        </w:rPr>
        <w:fldChar w:fldCharType="end"/>
      </w:r>
      <w:r w:rsidR="005A216C" w:rsidRPr="009F44A4">
        <w:rPr>
          <w:rFonts w:ascii="Times New Roman" w:eastAsia="Calibri" w:hAnsi="Times New Roman" w:cs="Times New Roman"/>
          <w:color w:val="000000" w:themeColor="text1"/>
          <w:sz w:val="20"/>
          <w:szCs w:val="20"/>
        </w:rPr>
        <w:t>.</w:t>
      </w:r>
      <w:r w:rsidRPr="009F44A4">
        <w:rPr>
          <w:rFonts w:ascii="Times New Roman" w:eastAsia="Calibri" w:hAnsi="Times New Roman" w:cs="Times New Roman"/>
          <w:color w:val="000000" w:themeColor="text1"/>
          <w:sz w:val="20"/>
          <w:szCs w:val="20"/>
        </w:rPr>
        <w:t xml:space="preserve"> Antibodies are typically disease-specific, e.g. Measles antibodies can protect a person who is once again exposed to measles but has no effect if he is exposed to mumps</w:t>
      </w:r>
      <w:r w:rsidR="005A216C" w:rsidRPr="009F44A4">
        <w:rPr>
          <w:rFonts w:ascii="Times New Roman" w:eastAsia="Calibri" w:hAnsi="Times New Roman" w:cs="Times New Roman"/>
          <w:color w:val="000000" w:themeColor="text1"/>
          <w:sz w:val="20"/>
          <w:szCs w:val="20"/>
        </w:rPr>
        <w:t xml:space="preserve"> </w:t>
      </w:r>
      <w:r w:rsidR="005A216C"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{"citationID":"4DB0MXEv","properties":{"formattedCitation":"\\super 67\\nosupersub{}","plainCitation":"67","noteIndex":0},"citationItems":[{"id":665,"uris":["http://zotero.org/users/local/ZR048J0w/items/9BCFZ795"],"uri":["http://zotero.org/users/local/ZR048J0w/items/9BCFZ795"],"itemData":{"id":665,"type":"webpage","abstract":"Get information about symptoms, testing, what to do if sick, daily activities, and more.","container-title":"Centers for Disease Control and Prevention","language":"en-us","title":"COVID-19 and Your Health","URL":"https://www.cdc.gov/coronavirus/2019-ncov/testing/serology-overview.html","author":[{"family":"CDC","given":""}],"accessed":{"date-parts":[["2020",12,17]]},"issued":{"date-parts":[["2020",2,11]]}}}],"schema":"https://github.com/citation-style-language/schema/raw/master/csl-citation.json"} </w:instrText>
      </w:r>
      <w:r w:rsidR="005A216C"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67</w:t>
      </w:r>
      <w:r w:rsidR="005A216C" w:rsidRPr="009F44A4">
        <w:rPr>
          <w:rFonts w:ascii="Times New Roman" w:eastAsia="Calibri" w:hAnsi="Times New Roman" w:cs="Times New Roman"/>
          <w:color w:val="000000" w:themeColor="text1"/>
          <w:sz w:val="20"/>
          <w:szCs w:val="20"/>
        </w:rPr>
        <w:fldChar w:fldCharType="end"/>
      </w:r>
      <w:r w:rsidR="005A216C" w:rsidRPr="009F44A4">
        <w:rPr>
          <w:rFonts w:ascii="Times New Roman" w:eastAsia="Calibri" w:hAnsi="Times New Roman" w:cs="Times New Roman"/>
          <w:color w:val="000000" w:themeColor="text1"/>
          <w:sz w:val="20"/>
          <w:szCs w:val="20"/>
        </w:rPr>
        <w:t>.</w:t>
      </w:r>
      <w:r w:rsidRPr="009F44A4">
        <w:rPr>
          <w:rFonts w:ascii="Times New Roman" w:eastAsia="Calibri" w:hAnsi="Times New Roman" w:cs="Times New Roman"/>
          <w:color w:val="000000" w:themeColor="text1"/>
          <w:sz w:val="20"/>
          <w:szCs w:val="20"/>
        </w:rPr>
        <w:t xml:space="preserve"> CDC is evaluating commercial antibody tests, as CDC works with other government agencies to evaluate the performance of commercially produced antibodies tests</w:t>
      </w:r>
      <w:r w:rsidR="005A216C" w:rsidRPr="009F44A4">
        <w:rPr>
          <w:rFonts w:ascii="Times New Roman" w:eastAsia="Calibri" w:hAnsi="Times New Roman" w:cs="Times New Roman"/>
          <w:color w:val="000000" w:themeColor="text1"/>
          <w:sz w:val="20"/>
          <w:szCs w:val="20"/>
        </w:rPr>
        <w:t xml:space="preserve"> </w:t>
      </w:r>
      <w:r w:rsidR="005A216C"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{"citationID":"Ady90UIs","properties":{"formattedCitation":"\\super 66\\nosupersub{}","plainCitation":"66","noteIndex":0},"citationItems":[{"id":663,"uris":["http://zotero.org/users/local/ZR048J0w/items/3MFFHFV2"],"uri":["http://zotero.org/users/local/ZR048J0w/items/3MFFHFV2"],"itemData":{"id":663,"type":"webpage","abstract":"Resources and interim guidelines for laboratory professionals working with specimens from persons with coronavirus disease 2019 (COVID-19).","container-title":"Centers for Disease Control and Prevention","language":"en-us","title":"Information for Laboratories about Coronavirus (COVID-19)","URL":"https://www.cdc.gov/coronavirus/2019-ncov/lab/serology-testing.html","author":[{"family":"CDC","given":""}],"accessed":{"date-parts":[["2020",12,17]]},"issued":{"date-parts":[["2020",2,11]]}}}],"schema":"https://github.com/citation-style-language/schema/raw/master/csl-citation.json"} </w:instrText>
      </w:r>
      <w:r w:rsidR="005A216C"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66</w:t>
      </w:r>
      <w:r w:rsidR="005A216C" w:rsidRPr="009F44A4">
        <w:rPr>
          <w:rFonts w:ascii="Times New Roman" w:eastAsia="Calibri" w:hAnsi="Times New Roman" w:cs="Times New Roman"/>
          <w:color w:val="000000" w:themeColor="text1"/>
          <w:sz w:val="20"/>
          <w:szCs w:val="20"/>
        </w:rPr>
        <w:fldChar w:fldCharType="end"/>
      </w:r>
      <w:r w:rsidR="005A216C" w:rsidRPr="009F44A4">
        <w:rPr>
          <w:rFonts w:ascii="Times New Roman" w:eastAsia="Calibri" w:hAnsi="Times New Roman" w:cs="Times New Roman"/>
          <w:color w:val="000000" w:themeColor="text1"/>
          <w:sz w:val="20"/>
          <w:szCs w:val="20"/>
        </w:rPr>
        <w:t>.</w:t>
      </w:r>
    </w:p>
    <w:p w14:paraId="73FA1425" w14:textId="77777777" w:rsidR="008D16FE" w:rsidRPr="009F44A4" w:rsidRDefault="00C02138" w:rsidP="00DC7281">
      <w:pPr>
        <w:pStyle w:val="Heading5"/>
        <w:numPr>
          <w:ilvl w:val="0"/>
          <w:numId w:val="2"/>
        </w:numPr>
        <w:shd w:val="clear" w:color="auto" w:fill="FFFFFF" w:themeFill="background1"/>
        <w:spacing w:after="240" w:line="360" w:lineRule="auto"/>
        <w:ind w:left="0"/>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b/>
          <w:color w:val="000000" w:themeColor="text1"/>
          <w:sz w:val="20"/>
          <w:szCs w:val="20"/>
        </w:rPr>
        <w:lastRenderedPageBreak/>
        <w:t xml:space="preserve">ELISA (Enzyme Linked </w:t>
      </w:r>
      <w:proofErr w:type="spellStart"/>
      <w:r w:rsidRPr="009F44A4">
        <w:rPr>
          <w:rFonts w:ascii="Times New Roman" w:eastAsia="Calibri" w:hAnsi="Times New Roman" w:cs="Times New Roman"/>
          <w:b/>
          <w:color w:val="000000" w:themeColor="text1"/>
          <w:sz w:val="20"/>
          <w:szCs w:val="20"/>
        </w:rPr>
        <w:t>Immunosorbent</w:t>
      </w:r>
      <w:proofErr w:type="spellEnd"/>
      <w:r w:rsidRPr="009F44A4">
        <w:rPr>
          <w:rFonts w:ascii="Times New Roman" w:eastAsia="Calibri" w:hAnsi="Times New Roman" w:cs="Times New Roman"/>
          <w:b/>
          <w:color w:val="000000" w:themeColor="text1"/>
          <w:sz w:val="20"/>
          <w:szCs w:val="20"/>
        </w:rPr>
        <w:t xml:space="preserve"> Assay) </w:t>
      </w:r>
    </w:p>
    <w:p w14:paraId="5BE3C9A6" w14:textId="7488BD7D" w:rsidR="008D16FE" w:rsidRPr="009F44A4" w:rsidRDefault="00C02138" w:rsidP="00DC7281">
      <w:pPr>
        <w:shd w:val="clear" w:color="auto" w:fill="FFFFFF" w:themeFill="background1"/>
        <w:spacing w:before="240" w:after="240"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color w:val="000000" w:themeColor="text1"/>
          <w:sz w:val="20"/>
          <w:szCs w:val="20"/>
        </w:rPr>
        <w:t>ELISA is used as a qualitative or quantitative test depending on test types required considering sensitivity and specificity. It is also known as rapid fast tests, which are only used for surveillance purposes. In this technique whole blood, plasma or serum of infected patients are required as samples. The test depends on a virus protein like spike protein or inactivated form of the virus coated on a multi-well plate. Sample is incubated in multi-well plates and eventually an antibody-protein complex is supposed to be formed, if antibodies are already present in the sample against the viral protein coated on the substrate. For the estimation, a fluorescent-labeled secondary antibody is used which produces a color change when bound with antibody-protein complex thus detecting antibodies against virus. This technique is utilized for detection of antibodies that are developed in response to SAR-</w:t>
      </w:r>
      <w:proofErr w:type="spellStart"/>
      <w:r w:rsidRPr="009F44A4">
        <w:rPr>
          <w:rFonts w:ascii="Times New Roman" w:eastAsia="Calibri" w:hAnsi="Times New Roman" w:cs="Times New Roman"/>
          <w:color w:val="000000" w:themeColor="text1"/>
          <w:sz w:val="20"/>
          <w:szCs w:val="20"/>
        </w:rPr>
        <w:t>CoV</w:t>
      </w:r>
      <w:proofErr w:type="spellEnd"/>
      <w:r w:rsidRPr="009F44A4">
        <w:rPr>
          <w:rFonts w:ascii="Times New Roman" w:eastAsia="Calibri" w:hAnsi="Times New Roman" w:cs="Times New Roman"/>
          <w:color w:val="000000" w:themeColor="text1"/>
          <w:sz w:val="20"/>
          <w:szCs w:val="20"/>
        </w:rPr>
        <w:t>-2 infection</w:t>
      </w:r>
      <w:r w:rsidR="00CE7C93" w:rsidRPr="009F44A4">
        <w:rPr>
          <w:rFonts w:ascii="Times New Roman" w:eastAsia="Calibri" w:hAnsi="Times New Roman" w:cs="Times New Roman"/>
          <w:color w:val="000000" w:themeColor="text1"/>
          <w:sz w:val="20"/>
          <w:szCs w:val="20"/>
        </w:rPr>
        <w:t xml:space="preserve"> </w:t>
      </w:r>
      <w:r w:rsidR="00CE7C93"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{"citationID":"E5NEDvkN","properties":{"formattedCitation":"\\super 68\\nosupersub{}","plainCitation":"68","noteIndex":0},"citationItems":[{"id":669,"uris":["http://zotero.org/users/local/ZR048J0w/items/67C5AA4S"],"uri":["http://zotero.org/users/local/ZR048J0w/items/67C5AA4S"],"itemData":{"id":669,"type":"webpage","abstract":"Serology testing for SARS-CoV-2 is at increased demand in order to better quantify the number of cases of COVID-19.","container-title":"Johns Hopkins Center for Health Security","language":"en","title":"Global Progress on COVID-19 Serology-Based Testing","URL":"https://www.centerforhealthsecurity.org/resources/COVID-19/serology/Serology-based-tests-for-COVID-19.html","author":[{"family":"administrator","given":"JHCHS","dropping-particle":"website"}],"accessed":{"date-parts":[["2020",12,17]]}}}],"schema":"https://github.com/citation-style-language/schema/raw/master/csl-citation.json"} </w:instrText>
      </w:r>
      <w:r w:rsidR="00CE7C93"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68</w:t>
      </w:r>
      <w:r w:rsidR="00CE7C93" w:rsidRPr="009F44A4">
        <w:rPr>
          <w:rFonts w:ascii="Times New Roman" w:eastAsia="Calibri" w:hAnsi="Times New Roman" w:cs="Times New Roman"/>
          <w:color w:val="000000" w:themeColor="text1"/>
          <w:sz w:val="20"/>
          <w:szCs w:val="20"/>
        </w:rPr>
        <w:fldChar w:fldCharType="end"/>
      </w:r>
      <w:r w:rsidR="00CE7C93" w:rsidRPr="009F44A4">
        <w:rPr>
          <w:rFonts w:ascii="Times New Roman" w:eastAsia="Calibri" w:hAnsi="Times New Roman" w:cs="Times New Roman"/>
          <w:color w:val="000000" w:themeColor="text1"/>
          <w:sz w:val="20"/>
          <w:szCs w:val="20"/>
        </w:rPr>
        <w:t>.</w:t>
      </w:r>
      <w:r w:rsidRPr="009F44A4">
        <w:rPr>
          <w:rFonts w:ascii="Times New Roman" w:eastAsia="Calibri" w:hAnsi="Times New Roman" w:cs="Times New Roman"/>
          <w:color w:val="000000" w:themeColor="text1"/>
          <w:sz w:val="20"/>
          <w:szCs w:val="20"/>
        </w:rPr>
        <w:t xml:space="preserve"> In particular, an immunoglobulin G (</w:t>
      </w:r>
      <w:proofErr w:type="spellStart"/>
      <w:r w:rsidRPr="009F44A4">
        <w:rPr>
          <w:rFonts w:ascii="Times New Roman" w:eastAsia="Calibri" w:hAnsi="Times New Roman" w:cs="Times New Roman"/>
          <w:color w:val="000000" w:themeColor="text1"/>
          <w:sz w:val="20"/>
          <w:szCs w:val="20"/>
        </w:rPr>
        <w:t>IgG</w:t>
      </w:r>
      <w:proofErr w:type="spellEnd"/>
      <w:r w:rsidRPr="009F44A4">
        <w:rPr>
          <w:rFonts w:ascii="Times New Roman" w:eastAsia="Calibri" w:hAnsi="Times New Roman" w:cs="Times New Roman"/>
          <w:color w:val="000000" w:themeColor="text1"/>
          <w:sz w:val="20"/>
          <w:szCs w:val="20"/>
        </w:rPr>
        <w:t>) based ELISA test is preferred and developed by various research groups across the world, which has the advantage to analyze a large number of samples in one go within 2-3 h. This test in general is characterized with 100% specificity and 98.7% sensitivity, suggesting that it can give reliable data that will indirectly confirm exposure of a person to the coronavirus</w:t>
      </w:r>
      <w:r w:rsidR="007F4AE0" w:rsidRPr="009F44A4">
        <w:rPr>
          <w:rFonts w:ascii="Times New Roman" w:eastAsia="Calibri" w:hAnsi="Times New Roman" w:cs="Times New Roman"/>
          <w:color w:val="000000" w:themeColor="text1"/>
          <w:sz w:val="20"/>
          <w:szCs w:val="20"/>
        </w:rPr>
        <w:t xml:space="preserve"> </w:t>
      </w:r>
      <w:r w:rsidR="008E021D"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{"citationID":"2UzoesJl","properties":{"formattedCitation":"\\super 69\\nosupersub{}","plainCitation":"69","noteIndex":0},"citationItems":[{"id":912,"uris":["http://zotero.org/users/local/ZR048J0w/items/5EMEZ7A8"],"uri":["http://zotero.org/users/local/ZR048J0w/items/5EMEZ7A8"],"itemData":{"id":912,"type":"webpage","abstract":"National Institute of Virology, NIV, Pune has validated the first batch of ELISA kits produced by the company Zydus Cadila.","title":"ICMR-NIV, Pune develops indigenous ELISA test kit for COVID-19 antibody detection","URL":"http://newsonair.com/Main-News-Details.aspx?id=388679","accessed":{"date-parts":[["2020",12,23]]}}}],"schema":"https://github.com/citation-style-language/schema/raw/master/csl-citation.json"} </w:instrText>
      </w:r>
      <w:r w:rsidR="008E021D"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69</w:t>
      </w:r>
      <w:r w:rsidR="008E021D" w:rsidRPr="009F44A4">
        <w:rPr>
          <w:rFonts w:ascii="Times New Roman" w:eastAsia="Calibri" w:hAnsi="Times New Roman" w:cs="Times New Roman"/>
          <w:color w:val="000000" w:themeColor="text1"/>
          <w:sz w:val="20"/>
          <w:szCs w:val="20"/>
        </w:rPr>
        <w:fldChar w:fldCharType="end"/>
      </w:r>
      <w:r w:rsidR="00DD1742" w:rsidRPr="009F44A4">
        <w:rPr>
          <w:rFonts w:ascii="Times New Roman" w:eastAsia="Calibri" w:hAnsi="Times New Roman" w:cs="Times New Roman"/>
          <w:color w:val="000000" w:themeColor="text1"/>
          <w:sz w:val="20"/>
          <w:szCs w:val="20"/>
        </w:rPr>
        <w:t>.</w:t>
      </w:r>
    </w:p>
    <w:p w14:paraId="4CBBC909" w14:textId="77777777" w:rsidR="008D16FE" w:rsidRPr="009F44A4" w:rsidRDefault="00C02138" w:rsidP="00DC7281">
      <w:pPr>
        <w:pStyle w:val="Heading5"/>
        <w:numPr>
          <w:ilvl w:val="0"/>
          <w:numId w:val="2"/>
        </w:numPr>
        <w:shd w:val="clear" w:color="auto" w:fill="FFFFFF" w:themeFill="background1"/>
        <w:spacing w:after="240" w:line="360" w:lineRule="auto"/>
        <w:ind w:left="0"/>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b/>
          <w:color w:val="000000" w:themeColor="text1"/>
          <w:sz w:val="20"/>
          <w:szCs w:val="20"/>
        </w:rPr>
        <w:t>Neutralization assay</w:t>
      </w:r>
    </w:p>
    <w:p w14:paraId="5B1C2F0A" w14:textId="4FCBC8B1" w:rsidR="008D16FE" w:rsidRPr="009F44A4" w:rsidRDefault="00C02138" w:rsidP="00DC7281">
      <w:pPr>
        <w:shd w:val="clear" w:color="auto" w:fill="FFFFFF" w:themeFill="background1"/>
        <w:spacing w:before="240" w:after="240"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color w:val="000000" w:themeColor="text1"/>
          <w:sz w:val="20"/>
          <w:szCs w:val="20"/>
        </w:rPr>
        <w:t>Neutralizing assay is a cell culture-based method that requires growth of SARS-</w:t>
      </w:r>
      <w:proofErr w:type="spellStart"/>
      <w:r w:rsidRPr="009F44A4">
        <w:rPr>
          <w:rFonts w:ascii="Times New Roman" w:eastAsia="Calibri" w:hAnsi="Times New Roman" w:cs="Times New Roman"/>
          <w:color w:val="000000" w:themeColor="text1"/>
          <w:sz w:val="20"/>
          <w:szCs w:val="20"/>
        </w:rPr>
        <w:t>CoV</w:t>
      </w:r>
      <w:proofErr w:type="spellEnd"/>
      <w:r w:rsidRPr="009F44A4">
        <w:rPr>
          <w:rFonts w:ascii="Times New Roman" w:eastAsia="Calibri" w:hAnsi="Times New Roman" w:cs="Times New Roman"/>
          <w:color w:val="000000" w:themeColor="text1"/>
          <w:sz w:val="20"/>
          <w:szCs w:val="20"/>
        </w:rPr>
        <w:t xml:space="preserve">-2 culturing cells (e.g., Vero </w:t>
      </w:r>
      <w:proofErr w:type="spellStart"/>
      <w:r w:rsidRPr="009F44A4">
        <w:rPr>
          <w:rFonts w:ascii="Times New Roman" w:eastAsia="Calibri" w:hAnsi="Times New Roman" w:cs="Times New Roman"/>
          <w:color w:val="000000" w:themeColor="text1"/>
          <w:sz w:val="20"/>
          <w:szCs w:val="20"/>
        </w:rPr>
        <w:t>E6</w:t>
      </w:r>
      <w:proofErr w:type="spellEnd"/>
      <w:r w:rsidRPr="009F44A4">
        <w:rPr>
          <w:rFonts w:ascii="Times New Roman" w:eastAsia="Calibri" w:hAnsi="Times New Roman" w:cs="Times New Roman"/>
          <w:color w:val="000000" w:themeColor="text1"/>
          <w:sz w:val="20"/>
          <w:szCs w:val="20"/>
        </w:rPr>
        <w:t xml:space="preserve"> cells). This test is primarily based on observing potency of antibodies of the patient to stop viral infection of cells in a suitable culture environment. If the patient has active and effective antibodies against coronavirus, this assay can recognize the viruses easily. In this test, samples such as whole blood, plasma or serum are required from the infected patient. Neutralizing assay generally visualizes and quantifies the extent of blocking of virus replication through antibodies present in the patient serum. This blocking phenomena reveals that antibodies specifically bind to a surface moiety of the virus meant for facilitating cell entry and thus help neutralizing them</w:t>
      </w:r>
      <w:r w:rsidR="00206A47" w:rsidRPr="009F44A4">
        <w:rPr>
          <w:rFonts w:ascii="Times New Roman" w:eastAsia="Calibri" w:hAnsi="Times New Roman" w:cs="Times New Roman"/>
          <w:color w:val="000000" w:themeColor="text1"/>
          <w:sz w:val="20"/>
          <w:szCs w:val="20"/>
        </w:rPr>
        <w:t xml:space="preserve"> </w:t>
      </w:r>
      <w:r w:rsidR="00206A47"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{"citationID":"Mc3GhEu9","properties":{"formattedCitation":"\\super 68\\nosupersub{}","plainCitation":"68","noteIndex":0},"citationItems":[{"id":669,"uris":["http://zotero.org/users/local/ZR048J0w/items/67C5AA4S"],"uri":["http://zotero.org/users/local/ZR048J0w/items/67C5AA4S"],"itemData":{"id":669,"type":"webpage","abstract":"Serology testing for SARS-CoV-2 is at increased demand in order to better quantify the number of cases of COVID-19.","container-title":"Johns Hopkins Center for Health Security","language":"en","title":"Global Progress on COVID-19 Serology-Based Testing","URL":"https://www.centerforhealthsecurity.org/resources/COVID-19/serology/Serology-based-tests-for-COVID-19.html","author":[{"family":"administrator","given":"JHCHS","dropping-particle":"website"}],"accessed":{"date-parts":[["2020",12,17]]}}}],"schema":"https://github.com/citation-style-language/schema/raw/master/csl-citation.json"} </w:instrText>
      </w:r>
      <w:r w:rsidR="00206A47"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68</w:t>
      </w:r>
      <w:r w:rsidR="00206A47" w:rsidRPr="009F44A4">
        <w:rPr>
          <w:rFonts w:ascii="Times New Roman" w:eastAsia="Calibri" w:hAnsi="Times New Roman" w:cs="Times New Roman"/>
          <w:color w:val="000000" w:themeColor="text1"/>
          <w:sz w:val="20"/>
          <w:szCs w:val="20"/>
        </w:rPr>
        <w:fldChar w:fldCharType="end"/>
      </w:r>
      <w:r w:rsidR="00206A47" w:rsidRPr="009F44A4">
        <w:rPr>
          <w:rFonts w:ascii="Times New Roman" w:eastAsia="Calibri" w:hAnsi="Times New Roman" w:cs="Times New Roman"/>
          <w:color w:val="000000" w:themeColor="text1"/>
          <w:sz w:val="20"/>
          <w:szCs w:val="20"/>
        </w:rPr>
        <w:t xml:space="preserve">. </w:t>
      </w:r>
    </w:p>
    <w:p w14:paraId="63458B7E" w14:textId="77777777" w:rsidR="008D16FE" w:rsidRPr="009F44A4" w:rsidRDefault="00C02138" w:rsidP="00DC7281">
      <w:pPr>
        <w:pStyle w:val="Heading5"/>
        <w:numPr>
          <w:ilvl w:val="0"/>
          <w:numId w:val="2"/>
        </w:numPr>
        <w:shd w:val="clear" w:color="auto" w:fill="FFFFFF" w:themeFill="background1"/>
        <w:spacing w:after="240" w:line="360" w:lineRule="auto"/>
        <w:ind w:left="0"/>
        <w:jc w:val="both"/>
        <w:rPr>
          <w:rFonts w:ascii="Times New Roman" w:eastAsia="Calibri" w:hAnsi="Times New Roman" w:cs="Times New Roman"/>
          <w:color w:val="000000" w:themeColor="text1"/>
          <w:sz w:val="20"/>
          <w:szCs w:val="20"/>
        </w:rPr>
      </w:pPr>
      <w:proofErr w:type="spellStart"/>
      <w:r w:rsidRPr="009F44A4">
        <w:rPr>
          <w:rFonts w:ascii="Times New Roman" w:eastAsia="Calibri" w:hAnsi="Times New Roman" w:cs="Times New Roman"/>
          <w:b/>
          <w:color w:val="000000" w:themeColor="text1"/>
          <w:sz w:val="20"/>
          <w:szCs w:val="20"/>
        </w:rPr>
        <w:t>Chemiluminescent</w:t>
      </w:r>
      <w:proofErr w:type="spellEnd"/>
      <w:r w:rsidRPr="009F44A4">
        <w:rPr>
          <w:rFonts w:ascii="Times New Roman" w:eastAsia="Calibri" w:hAnsi="Times New Roman" w:cs="Times New Roman"/>
          <w:b/>
          <w:color w:val="000000" w:themeColor="text1"/>
          <w:sz w:val="20"/>
          <w:szCs w:val="20"/>
        </w:rPr>
        <w:t xml:space="preserve"> immunoassay (CLIA)</w:t>
      </w:r>
    </w:p>
    <w:p w14:paraId="7E053A16" w14:textId="688E3776" w:rsidR="008D16FE" w:rsidRPr="009F44A4" w:rsidRDefault="00C02138" w:rsidP="00DC7281">
      <w:pPr>
        <w:shd w:val="clear" w:color="auto" w:fill="FFFFFF" w:themeFill="background1"/>
        <w:spacing w:before="240" w:after="240"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color w:val="000000" w:themeColor="text1"/>
          <w:sz w:val="20"/>
          <w:szCs w:val="20"/>
        </w:rPr>
        <w:t xml:space="preserve">This immunoassay is a quantitative biochemical technique requiring whole blood plasma or serum as patients’ samples. This test is also known as </w:t>
      </w:r>
      <w:proofErr w:type="spellStart"/>
      <w:r w:rsidRPr="009F44A4">
        <w:rPr>
          <w:rFonts w:ascii="Times New Roman" w:eastAsia="Calibri" w:hAnsi="Times New Roman" w:cs="Times New Roman"/>
          <w:color w:val="000000" w:themeColor="text1"/>
          <w:sz w:val="20"/>
          <w:szCs w:val="20"/>
        </w:rPr>
        <w:t>chemiluminescent</w:t>
      </w:r>
      <w:proofErr w:type="spellEnd"/>
      <w:r w:rsidRPr="009F44A4">
        <w:rPr>
          <w:rFonts w:ascii="Times New Roman" w:eastAsia="Calibri" w:hAnsi="Times New Roman" w:cs="Times New Roman"/>
          <w:color w:val="000000" w:themeColor="text1"/>
          <w:sz w:val="20"/>
          <w:szCs w:val="20"/>
        </w:rPr>
        <w:t xml:space="preserve"> </w:t>
      </w:r>
      <w:proofErr w:type="spellStart"/>
      <w:r w:rsidRPr="009F44A4">
        <w:rPr>
          <w:rFonts w:ascii="Times New Roman" w:eastAsia="Calibri" w:hAnsi="Times New Roman" w:cs="Times New Roman"/>
          <w:color w:val="000000" w:themeColor="text1"/>
          <w:sz w:val="20"/>
          <w:szCs w:val="20"/>
        </w:rPr>
        <w:t>microparticle</w:t>
      </w:r>
      <w:proofErr w:type="spellEnd"/>
      <w:r w:rsidRPr="009F44A4">
        <w:rPr>
          <w:rFonts w:ascii="Times New Roman" w:eastAsia="Calibri" w:hAnsi="Times New Roman" w:cs="Times New Roman"/>
          <w:color w:val="000000" w:themeColor="text1"/>
          <w:sz w:val="20"/>
          <w:szCs w:val="20"/>
        </w:rPr>
        <w:t xml:space="preserve"> immunoassay due to the use of magnetic protein-coated </w:t>
      </w:r>
      <w:proofErr w:type="spellStart"/>
      <w:r w:rsidRPr="009F44A4">
        <w:rPr>
          <w:rFonts w:ascii="Times New Roman" w:eastAsia="Calibri" w:hAnsi="Times New Roman" w:cs="Times New Roman"/>
          <w:color w:val="000000" w:themeColor="text1"/>
          <w:sz w:val="20"/>
          <w:szCs w:val="20"/>
        </w:rPr>
        <w:t>microparticles</w:t>
      </w:r>
      <w:proofErr w:type="spellEnd"/>
      <w:r w:rsidRPr="009F44A4">
        <w:rPr>
          <w:rFonts w:ascii="Times New Roman" w:eastAsia="Calibri" w:hAnsi="Times New Roman" w:cs="Times New Roman"/>
          <w:color w:val="000000" w:themeColor="text1"/>
          <w:sz w:val="20"/>
          <w:szCs w:val="20"/>
        </w:rPr>
        <w:t>. In this type of test, several reagents such as buffer solution, antigen-antibody complex formed by specific primary antibodies and enzyme-linked secondary antibodies which added sequentially together with the patient sample. Their binding generates a light-emitting chemical reaction.</w:t>
      </w:r>
      <w:r w:rsidR="00600DE5" w:rsidRPr="009F44A4">
        <w:rPr>
          <w:rFonts w:ascii="Times New Roman" w:eastAsia="Calibri" w:hAnsi="Times New Roman" w:cs="Times New Roman"/>
          <w:color w:val="000000" w:themeColor="text1"/>
          <w:sz w:val="20"/>
          <w:szCs w:val="20"/>
        </w:rPr>
        <w:t xml:space="preserve"> </w:t>
      </w:r>
      <w:r w:rsidRPr="009F44A4">
        <w:rPr>
          <w:rFonts w:ascii="Times New Roman" w:eastAsia="Calibri" w:hAnsi="Times New Roman" w:cs="Times New Roman"/>
          <w:color w:val="000000" w:themeColor="text1"/>
          <w:sz w:val="20"/>
          <w:szCs w:val="20"/>
        </w:rPr>
        <w:t xml:space="preserve">The amount of light (radiance) emitted from each sample is then utilized to evaluate the number of antibodies found in the patient sample. This test can look for several kinds of antibodies, namely </w:t>
      </w:r>
      <w:proofErr w:type="spellStart"/>
      <w:r w:rsidRPr="009F44A4">
        <w:rPr>
          <w:rFonts w:ascii="Times New Roman" w:eastAsia="Calibri" w:hAnsi="Times New Roman" w:cs="Times New Roman"/>
          <w:color w:val="000000" w:themeColor="text1"/>
          <w:sz w:val="20"/>
          <w:szCs w:val="20"/>
        </w:rPr>
        <w:t>IgM</w:t>
      </w:r>
      <w:proofErr w:type="spellEnd"/>
      <w:r w:rsidRPr="009F44A4">
        <w:rPr>
          <w:rFonts w:ascii="Times New Roman" w:eastAsia="Calibri" w:hAnsi="Times New Roman" w:cs="Times New Roman"/>
          <w:color w:val="000000" w:themeColor="text1"/>
          <w:sz w:val="20"/>
          <w:szCs w:val="20"/>
        </w:rPr>
        <w:t xml:space="preserve">, </w:t>
      </w:r>
      <w:proofErr w:type="spellStart"/>
      <w:r w:rsidRPr="009F44A4">
        <w:rPr>
          <w:rFonts w:ascii="Times New Roman" w:eastAsia="Calibri" w:hAnsi="Times New Roman" w:cs="Times New Roman"/>
          <w:color w:val="000000" w:themeColor="text1"/>
          <w:sz w:val="20"/>
          <w:szCs w:val="20"/>
        </w:rPr>
        <w:t>IgG</w:t>
      </w:r>
      <w:proofErr w:type="spellEnd"/>
      <w:r w:rsidRPr="009F44A4">
        <w:rPr>
          <w:rFonts w:ascii="Times New Roman" w:eastAsia="Calibri" w:hAnsi="Times New Roman" w:cs="Times New Roman"/>
          <w:color w:val="000000" w:themeColor="text1"/>
          <w:sz w:val="20"/>
          <w:szCs w:val="20"/>
        </w:rPr>
        <w:t>, and IgA.</w:t>
      </w:r>
      <w:r w:rsidR="00600DE5" w:rsidRPr="009F44A4">
        <w:rPr>
          <w:rFonts w:ascii="Times New Roman" w:eastAsia="Calibri" w:hAnsi="Times New Roman" w:cs="Times New Roman"/>
          <w:color w:val="000000" w:themeColor="text1"/>
          <w:sz w:val="20"/>
          <w:szCs w:val="20"/>
        </w:rPr>
        <w:t xml:space="preserve"> </w:t>
      </w:r>
      <w:r w:rsidRPr="009F44A4">
        <w:rPr>
          <w:rFonts w:ascii="Times New Roman" w:eastAsia="Calibri" w:hAnsi="Times New Roman" w:cs="Times New Roman"/>
          <w:color w:val="000000" w:themeColor="text1"/>
          <w:sz w:val="20"/>
          <w:szCs w:val="20"/>
        </w:rPr>
        <w:t>However, the drawback of this type of testing is that it cannot predict whether antibodies detected can block growth of the viruses</w:t>
      </w:r>
      <w:r w:rsidR="00AC350C" w:rsidRPr="009F44A4">
        <w:rPr>
          <w:rFonts w:ascii="Times New Roman" w:eastAsia="Calibri" w:hAnsi="Times New Roman" w:cs="Times New Roman"/>
          <w:color w:val="000000" w:themeColor="text1"/>
          <w:sz w:val="20"/>
          <w:szCs w:val="20"/>
        </w:rPr>
        <w:t xml:space="preserve"> </w:t>
      </w:r>
      <w:r w:rsidR="00AC350C"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{"citationID":"L4vfXb4I","properties":{"formattedCitation":"\\super 68,70\\nosupersub{}","plainCitation":"68,70","noteIndex":0},"citationItems":[{"id":669,"uris":["http://zotero.org/users/local/ZR048J0w/items/67C5AA4S"],"uri":["http://zotero.org/users/local/ZR048J0w/items/67C5AA4S"],"itemData":{"id":669,"type":"webpage","abstract":"Serology testing for SARS-CoV-2 is at increased demand in order to better quantify the number of cases of COVID-19.","container-title":"Johns Hopkins Center for Health Security","language":"en","title":"Global Progress on COVID-19 Serology-Based Testing","URL":"https://www.centerforhealthsecurity.org/resources/COVID-19/serology/Serology-based-tests-for-COVID-19.html","author":[{"family":"administrator","given":"JHCHS","dropping-particle":"website"}],"accessed":{"date-parts":[["2020",12,17]]}}},{"id":674,"uris":["http://zotero.org/users/local/ZR048J0w/items/J63HEWYH"],"uri":["http://zotero.org/users/local/ZR048J0w/items/J63HEWYH"],"itemData":{"id":674,"type":"article-journal","abstract":"A pandemic of coronavirus disease 2019 (COVID-19) caused by severe acute respiratory syndrome coronavirus 2 (SARS-CoV-2) has been spreading throughout the world. Though molecular diagnostic tests are the gold standard for COVID-19, serological testing is emerging as a potential surveillance tool, in addition to its complementary role in COVID-19 diagnostics. Indubitably quantitative serological testing provides greater advantages than qualitative tests but today there is still little known about serological diagnostics and what the most appropriate role quantitative tests might play. Sixty-one COVID-19 patients and 64 patients from a control group were tested by iFlash1800 CLIA analyzer for anti-SARS CoV-2 antibodies IgM and IgG. All COVID-19 patients were hospitalized in San Giovanni di Dio Hospital (Florence, Italy) and had a positive oro/nasopharyngeal swab reverse-transcription polymerase chain reaction result. The highest sensitivity with a very good specificity performance was reached at a cutoff value of 10.0 AU/mL for IgM and of 7.1 for IgG antibodies, hence near to the manufacturer's cutoff values of 10 AU/mL for both isotypes. The receiver operating characteristic curves showed area under the curve values of 0.918 and 0.980 for anti-SARS CoV-2 antibodies IgM and IgG, respectively. iFlash1800 CLIA analyzer has shown highly accurate results for the anti-SARS-CoV-2 antibodies profile and can be considered an excellent tool for COVID-19 diagnostics.","container-title":"Journal of Medical Virology","DOI":"10.1002/jmv.25932","ISSN":"1096-9071","issue":"9","journalAbbreviation":"J Med Virol","language":"eng","note":"PMID: 32330291\nPMCID: PMC7264663","page":"1671-1675","source":"PubMed","title":"Diagnostic accuracy of an automated chemiluminescent immunoassay for anti-SARS-CoV-2 IgM and IgG antibodies: an Italian experience","title-short":"Diagnostic accuracy of an automated chemiluminescent immunoassay for anti-SARS-CoV-2 IgM and IgG antibodies","volume":"92","author":[{"family":"Infantino","given":"Maria"},{"family":"Grossi","given":"Valentina"},{"family":"Lari","given":"Barbara"},{"family":"Bambi","given":"Riccardo"},{"family":"Perri","given":"Alessandro"},{"family":"Manneschi","given":"Matteo"},{"family":"Terenzi","given":"Giovanni"},{"family":"Liotti","given":"Irene"},{"family":"Ciotta","given":"Giovanni"},{"family":"Taddei","given":"Cristina"},{"family":"Benucci","given":"Maurizio"},{"family":"Casprini","given":"Patrizia"},{"family":"Veneziani","given":"Francesca"},{"family":"Fabbri","given":"Sergio"},{"family":"Pompetti","given":"Adolfo"},{"family":"Manfredi","given":"Mariangela"}],"issued":{"date-parts":[["2020",9]]}}}],"schema":"https://github.com/citation-style-language/schema/raw/master/csl-citation.json"} </w:instrText>
      </w:r>
      <w:r w:rsidR="00AC350C"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68,70</w:t>
      </w:r>
      <w:r w:rsidR="00AC350C" w:rsidRPr="009F44A4">
        <w:rPr>
          <w:rFonts w:ascii="Times New Roman" w:eastAsia="Calibri" w:hAnsi="Times New Roman" w:cs="Times New Roman"/>
          <w:color w:val="000000" w:themeColor="text1"/>
          <w:sz w:val="20"/>
          <w:szCs w:val="20"/>
        </w:rPr>
        <w:fldChar w:fldCharType="end"/>
      </w:r>
      <w:r w:rsidR="00AC350C" w:rsidRPr="009F44A4">
        <w:rPr>
          <w:rFonts w:ascii="Times New Roman" w:eastAsia="Calibri" w:hAnsi="Times New Roman" w:cs="Times New Roman"/>
          <w:color w:val="000000" w:themeColor="text1"/>
          <w:sz w:val="20"/>
          <w:szCs w:val="20"/>
        </w:rPr>
        <w:t>.</w:t>
      </w:r>
    </w:p>
    <w:p w14:paraId="29924B9D" w14:textId="5D5D070D" w:rsidR="008D16FE" w:rsidRPr="009F44A4" w:rsidRDefault="00295495" w:rsidP="00DC7281">
      <w:pPr>
        <w:pStyle w:val="Heading4"/>
        <w:numPr>
          <w:ilvl w:val="1"/>
          <w:numId w:val="7"/>
        </w:numPr>
        <w:shd w:val="clear" w:color="auto" w:fill="FFFFFF" w:themeFill="background1"/>
        <w:spacing w:line="360" w:lineRule="auto"/>
        <w:ind w:left="360"/>
        <w:jc w:val="both"/>
        <w:rPr>
          <w:rFonts w:ascii="Times New Roman" w:eastAsia="Calibri" w:hAnsi="Times New Roman" w:cs="Times New Roman"/>
          <w:b/>
          <w:color w:val="000000" w:themeColor="text1"/>
          <w:sz w:val="20"/>
          <w:szCs w:val="20"/>
        </w:rPr>
      </w:pPr>
      <w:r w:rsidRPr="009F44A4">
        <w:rPr>
          <w:rFonts w:ascii="Times New Roman" w:eastAsia="Calibri" w:hAnsi="Times New Roman" w:cs="Times New Roman"/>
          <w:b/>
          <w:color w:val="000000" w:themeColor="text1"/>
          <w:sz w:val="20"/>
          <w:szCs w:val="20"/>
        </w:rPr>
        <w:t xml:space="preserve"> </w:t>
      </w:r>
      <w:proofErr w:type="spellStart"/>
      <w:r w:rsidR="00C02138" w:rsidRPr="009F44A4">
        <w:rPr>
          <w:rFonts w:ascii="Times New Roman" w:eastAsia="Calibri" w:hAnsi="Times New Roman" w:cs="Times New Roman"/>
          <w:b/>
          <w:color w:val="000000" w:themeColor="text1"/>
          <w:sz w:val="20"/>
          <w:szCs w:val="20"/>
        </w:rPr>
        <w:t>TrueNat</w:t>
      </w:r>
      <w:proofErr w:type="spellEnd"/>
      <w:r w:rsidR="00C02138" w:rsidRPr="009F44A4">
        <w:rPr>
          <w:rFonts w:ascii="Times New Roman" w:eastAsia="Calibri" w:hAnsi="Times New Roman" w:cs="Times New Roman"/>
          <w:b/>
          <w:color w:val="000000" w:themeColor="text1"/>
          <w:sz w:val="20"/>
          <w:szCs w:val="20"/>
        </w:rPr>
        <w:t>/CBNAAT based testing for COVID-19</w:t>
      </w:r>
    </w:p>
    <w:p w14:paraId="6C6B95FB" w14:textId="7CCB2E8A" w:rsidR="00945D5B" w:rsidRPr="009F44A4" w:rsidRDefault="00C02138"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color w:val="000000" w:themeColor="text1"/>
          <w:sz w:val="20"/>
          <w:szCs w:val="20"/>
        </w:rPr>
        <w:t xml:space="preserve">Following initial validation of </w:t>
      </w:r>
      <w:proofErr w:type="spellStart"/>
      <w:r w:rsidRPr="009F44A4">
        <w:rPr>
          <w:rFonts w:ascii="Times New Roman" w:eastAsia="Calibri" w:hAnsi="Times New Roman" w:cs="Times New Roman"/>
          <w:color w:val="000000" w:themeColor="text1"/>
          <w:sz w:val="20"/>
          <w:szCs w:val="20"/>
        </w:rPr>
        <w:t>TrueNat</w:t>
      </w:r>
      <w:proofErr w:type="spellEnd"/>
      <w:r w:rsidRPr="009F44A4">
        <w:rPr>
          <w:rFonts w:ascii="Times New Roman" w:eastAsia="Calibri" w:hAnsi="Times New Roman" w:cs="Times New Roman"/>
          <w:color w:val="000000" w:themeColor="text1"/>
          <w:sz w:val="20"/>
          <w:szCs w:val="20"/>
        </w:rPr>
        <w:t xml:space="preserve"> test machines for screening of SARS-</w:t>
      </w:r>
      <w:proofErr w:type="spellStart"/>
      <w:r w:rsidRPr="009F44A4">
        <w:rPr>
          <w:rFonts w:ascii="Times New Roman" w:eastAsia="Calibri" w:hAnsi="Times New Roman" w:cs="Times New Roman"/>
          <w:color w:val="000000" w:themeColor="text1"/>
          <w:sz w:val="20"/>
          <w:szCs w:val="20"/>
        </w:rPr>
        <w:t>CoV</w:t>
      </w:r>
      <w:proofErr w:type="spellEnd"/>
      <w:r w:rsidRPr="009F44A4">
        <w:rPr>
          <w:rFonts w:ascii="Times New Roman" w:eastAsia="Calibri" w:hAnsi="Times New Roman" w:cs="Times New Roman"/>
          <w:color w:val="000000" w:themeColor="text1"/>
          <w:sz w:val="20"/>
          <w:szCs w:val="20"/>
        </w:rPr>
        <w:t xml:space="preserve">-2 infected patients, the Indian Council of Medical Research (ICMR) released revised guidelines on May 19, 2020; calling the test a 'comprehensive </w:t>
      </w:r>
      <w:r w:rsidRPr="009F44A4">
        <w:rPr>
          <w:rFonts w:ascii="Times New Roman" w:eastAsia="Calibri" w:hAnsi="Times New Roman" w:cs="Times New Roman"/>
          <w:color w:val="000000" w:themeColor="text1"/>
          <w:sz w:val="20"/>
          <w:szCs w:val="20"/>
        </w:rPr>
        <w:lastRenderedPageBreak/>
        <w:t>method for the screening and confirmation of COVID-19 cases</w:t>
      </w:r>
      <w:r w:rsidR="00F46656" w:rsidRPr="009F44A4">
        <w:rPr>
          <w:rFonts w:ascii="Times New Roman" w:eastAsia="Calibri" w:hAnsi="Times New Roman" w:cs="Times New Roman"/>
          <w:color w:val="000000" w:themeColor="text1"/>
          <w:sz w:val="20"/>
          <w:szCs w:val="20"/>
        </w:rPr>
        <w:t xml:space="preserve"> </w:t>
      </w:r>
      <w:r w:rsidR="00F46656"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{"citationID":"bl2DwGBm","properties":{"formattedCitation":"\\super 71\\nosupersub{}","plainCitation":"71","noteIndex":0},"citationItems":[{"id":679,"uris":["http://zotero.org/users/local/ZR048J0w/items/ERWAXURH"],"uri":["http://zotero.org/users/local/ZR048J0w/items/ERWAXURH"],"itemData":{"id":679,"type":"article-journal","language":"en","page":"1","source":"Zotero","title":"Revised Guidelines for TrueNat testing for COVID-19"}}],"schema":"https://github.com/citation-style-language/schema/raw/master/csl-citation.json"} </w:instrText>
      </w:r>
      <w:r w:rsidR="00F46656"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71</w:t>
      </w:r>
      <w:r w:rsidR="00F46656" w:rsidRPr="009F44A4">
        <w:rPr>
          <w:rFonts w:ascii="Times New Roman" w:eastAsia="Calibri" w:hAnsi="Times New Roman" w:cs="Times New Roman"/>
          <w:color w:val="000000" w:themeColor="text1"/>
          <w:sz w:val="20"/>
          <w:szCs w:val="20"/>
        </w:rPr>
        <w:fldChar w:fldCharType="end"/>
      </w:r>
      <w:r w:rsidR="007F4AE0" w:rsidRPr="009F44A4">
        <w:rPr>
          <w:rFonts w:ascii="Times New Roman" w:eastAsia="Calibri" w:hAnsi="Times New Roman" w:cs="Times New Roman"/>
          <w:color w:val="000000" w:themeColor="text1"/>
          <w:sz w:val="20"/>
          <w:szCs w:val="20"/>
        </w:rPr>
        <w:t>.</w:t>
      </w:r>
      <w:r w:rsidRPr="009F44A4">
        <w:rPr>
          <w:rFonts w:ascii="Times New Roman" w:eastAsia="Calibri" w:hAnsi="Times New Roman" w:cs="Times New Roman"/>
          <w:color w:val="000000" w:themeColor="text1"/>
          <w:sz w:val="20"/>
          <w:szCs w:val="20"/>
        </w:rPr>
        <w:t xml:space="preserve"> The </w:t>
      </w:r>
      <w:proofErr w:type="spellStart"/>
      <w:r w:rsidRPr="009F44A4">
        <w:rPr>
          <w:rFonts w:ascii="Times New Roman" w:eastAsia="Calibri" w:hAnsi="Times New Roman" w:cs="Times New Roman"/>
          <w:color w:val="000000" w:themeColor="text1"/>
          <w:sz w:val="20"/>
          <w:szCs w:val="20"/>
        </w:rPr>
        <w:t>TrueNat</w:t>
      </w:r>
      <w:proofErr w:type="spellEnd"/>
      <w:r w:rsidRPr="009F44A4">
        <w:rPr>
          <w:rFonts w:ascii="Times New Roman" w:eastAsia="Calibri" w:hAnsi="Times New Roman" w:cs="Times New Roman"/>
          <w:color w:val="000000" w:themeColor="text1"/>
          <w:sz w:val="20"/>
          <w:szCs w:val="20"/>
        </w:rPr>
        <w:t xml:space="preserve"> system, which is a cartridge based nucleic acid amplification test (CBNAAT) and indigenously manufactured in India, was originally designed for tuberculosis diagnosis</w:t>
      </w:r>
      <w:r w:rsidR="00F46656" w:rsidRPr="009F44A4">
        <w:rPr>
          <w:rFonts w:ascii="Times New Roman" w:eastAsia="Calibri" w:hAnsi="Times New Roman" w:cs="Times New Roman"/>
          <w:color w:val="000000" w:themeColor="text1"/>
          <w:sz w:val="20"/>
          <w:szCs w:val="20"/>
        </w:rPr>
        <w:t xml:space="preserve"> </w:t>
      </w:r>
      <w:r w:rsidR="00F46656"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{"citationID":"rwQdIUFT","properties":{"formattedCitation":"\\super 71,72\\nosupersub{}","plainCitation":"71,72","noteIndex":0},"citationItems":[{"id":679,"uris":["http://zotero.org/users/local/ZR048J0w/items/ERWAXURH"],"uri":["http://zotero.org/users/local/ZR048J0w/items/ERWAXURH"],"itemData":{"id":679,"type":"article-journal","language":"en","page":"1","source":"Zotero","title":"Revised Guidelines for TrueNat testing for COVID-19"}},{"id":680,"uris":["http://zotero.org/users/local/ZR048J0w/items/MB2RTI6K"],"uri":["http://zotero.org/users/local/ZR048J0w/items/MB2RTI6K"],"itemData":{"id":680,"type":"post-weblog","abstract":"TrueNat molecular TB test uses a sputum sample to diagnose TB and test for rifampicin resistance. It can also be used to test for COVID-19.","container-title":"TBFacts","language":"en-GB","title":"Truenat TB Test - Diagnosis, resistance testing,COVID-19","URL":"https://tbfacts.org/truenat/","accessed":{"date-parts":[["2020",12,18]]}}}],"schema":"https://github.com/citation-style-language/schema/raw/master/csl-citation.json"} </w:instrText>
      </w:r>
      <w:r w:rsidR="00F46656"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71,72</w:t>
      </w:r>
      <w:r w:rsidR="00F46656" w:rsidRPr="009F44A4">
        <w:rPr>
          <w:rFonts w:ascii="Times New Roman" w:eastAsia="Calibri" w:hAnsi="Times New Roman" w:cs="Times New Roman"/>
          <w:color w:val="000000" w:themeColor="text1"/>
          <w:sz w:val="20"/>
          <w:szCs w:val="20"/>
        </w:rPr>
        <w:fldChar w:fldCharType="end"/>
      </w:r>
      <w:r w:rsidR="009868A0" w:rsidRPr="009F44A4">
        <w:rPr>
          <w:rFonts w:ascii="Times New Roman" w:eastAsia="Calibri" w:hAnsi="Times New Roman" w:cs="Times New Roman"/>
          <w:color w:val="000000" w:themeColor="text1"/>
          <w:sz w:val="20"/>
          <w:szCs w:val="20"/>
        </w:rPr>
        <w:t>.</w:t>
      </w:r>
    </w:p>
    <w:p w14:paraId="7665B71D" w14:textId="77777777" w:rsidR="00600DE5" w:rsidRPr="009F44A4" w:rsidRDefault="00C02138"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b/>
          <w:color w:val="000000" w:themeColor="text1"/>
          <w:sz w:val="20"/>
          <w:szCs w:val="20"/>
        </w:rPr>
        <w:t xml:space="preserve">Working principle of </w:t>
      </w:r>
      <w:proofErr w:type="spellStart"/>
      <w:r w:rsidRPr="009F44A4">
        <w:rPr>
          <w:rFonts w:ascii="Times New Roman" w:eastAsia="Calibri" w:hAnsi="Times New Roman" w:cs="Times New Roman"/>
          <w:b/>
          <w:color w:val="000000" w:themeColor="text1"/>
          <w:sz w:val="20"/>
          <w:szCs w:val="20"/>
        </w:rPr>
        <w:t>TrueNat</w:t>
      </w:r>
      <w:proofErr w:type="spellEnd"/>
      <w:r w:rsidRPr="009F44A4">
        <w:rPr>
          <w:rFonts w:ascii="Times New Roman" w:eastAsia="Calibri" w:hAnsi="Times New Roman" w:cs="Times New Roman"/>
          <w:b/>
          <w:color w:val="000000" w:themeColor="text1"/>
          <w:sz w:val="20"/>
          <w:szCs w:val="20"/>
        </w:rPr>
        <w:t xml:space="preserve"> tests</w:t>
      </w:r>
    </w:p>
    <w:p w14:paraId="1322F6BA" w14:textId="034B9DFD" w:rsidR="00337C75" w:rsidRPr="009F44A4" w:rsidRDefault="00C02138" w:rsidP="00DC7281">
      <w:pPr>
        <w:shd w:val="clear" w:color="auto" w:fill="FFFFFF" w:themeFill="background1"/>
        <w:spacing w:line="360" w:lineRule="auto"/>
        <w:jc w:val="both"/>
        <w:rPr>
          <w:rFonts w:ascii="Times New Roman" w:eastAsia="Calibri" w:hAnsi="Times New Roman" w:cs="Times New Roman"/>
          <w:b/>
          <w:color w:val="000000" w:themeColor="text1"/>
          <w:sz w:val="20"/>
          <w:szCs w:val="20"/>
        </w:rPr>
      </w:pPr>
      <w:proofErr w:type="spellStart"/>
      <w:r w:rsidRPr="009F44A4">
        <w:rPr>
          <w:rFonts w:ascii="Times New Roman" w:eastAsia="Calibri" w:hAnsi="Times New Roman" w:cs="Times New Roman"/>
          <w:color w:val="000000" w:themeColor="text1"/>
          <w:sz w:val="20"/>
          <w:szCs w:val="20"/>
        </w:rPr>
        <w:t>TrueNat</w:t>
      </w:r>
      <w:proofErr w:type="spellEnd"/>
      <w:r w:rsidRPr="009F44A4">
        <w:rPr>
          <w:rFonts w:ascii="Times New Roman" w:eastAsia="Calibri" w:hAnsi="Times New Roman" w:cs="Times New Roman"/>
          <w:color w:val="000000" w:themeColor="text1"/>
          <w:sz w:val="20"/>
          <w:szCs w:val="20"/>
        </w:rPr>
        <w:t xml:space="preserve"> is known as the </w:t>
      </w:r>
      <w:proofErr w:type="spellStart"/>
      <w:r w:rsidRPr="009F44A4">
        <w:rPr>
          <w:rFonts w:ascii="Times New Roman" w:eastAsia="Calibri" w:hAnsi="Times New Roman" w:cs="Times New Roman"/>
          <w:color w:val="000000" w:themeColor="text1"/>
          <w:sz w:val="20"/>
          <w:szCs w:val="20"/>
        </w:rPr>
        <w:t>Rt</w:t>
      </w:r>
      <w:proofErr w:type="spellEnd"/>
      <w:r w:rsidRPr="009F44A4">
        <w:rPr>
          <w:rFonts w:ascii="Times New Roman" w:eastAsia="Calibri" w:hAnsi="Times New Roman" w:cs="Times New Roman"/>
          <w:color w:val="000000" w:themeColor="text1"/>
          <w:sz w:val="20"/>
          <w:szCs w:val="20"/>
        </w:rPr>
        <w:t>-PCR series, a battery-powered and chip-based machine that uses a two-step SARS-</w:t>
      </w:r>
      <w:proofErr w:type="spellStart"/>
      <w:r w:rsidRPr="009F44A4">
        <w:rPr>
          <w:rFonts w:ascii="Times New Roman" w:eastAsia="Calibri" w:hAnsi="Times New Roman" w:cs="Times New Roman"/>
          <w:color w:val="000000" w:themeColor="text1"/>
          <w:sz w:val="20"/>
          <w:szCs w:val="20"/>
        </w:rPr>
        <w:t>CoV</w:t>
      </w:r>
      <w:proofErr w:type="spellEnd"/>
      <w:r w:rsidRPr="009F44A4">
        <w:rPr>
          <w:rFonts w:ascii="Times New Roman" w:eastAsia="Calibri" w:hAnsi="Times New Roman" w:cs="Times New Roman"/>
          <w:color w:val="000000" w:themeColor="text1"/>
          <w:sz w:val="20"/>
          <w:szCs w:val="20"/>
        </w:rPr>
        <w:t>-2 detection method. The first stage is the detection of the presence of E-gene in the COVID-19 virus. E-gene allows the virus to create a spherical envelope around it. Step two recognizes the RNA-dependent RNA polymerase (</w:t>
      </w:r>
      <w:proofErr w:type="spellStart"/>
      <w:r w:rsidRPr="009F44A4">
        <w:rPr>
          <w:rFonts w:ascii="Times New Roman" w:eastAsia="Calibri" w:hAnsi="Times New Roman" w:cs="Times New Roman"/>
          <w:color w:val="000000" w:themeColor="text1"/>
          <w:sz w:val="20"/>
          <w:szCs w:val="20"/>
        </w:rPr>
        <w:t>RdRp</w:t>
      </w:r>
      <w:proofErr w:type="spellEnd"/>
      <w:r w:rsidRPr="009F44A4">
        <w:rPr>
          <w:rFonts w:ascii="Times New Roman" w:eastAsia="Calibri" w:hAnsi="Times New Roman" w:cs="Times New Roman"/>
          <w:color w:val="000000" w:themeColor="text1"/>
          <w:sz w:val="20"/>
          <w:szCs w:val="20"/>
        </w:rPr>
        <w:t>) gene in the viral RNA confirms the presence of the virus. For confirmation of the existence of E-gene in the sample, RT-PCR studies can be performed. However, new systems are designed to search for the RNA-dependent RNA polymerase (</w:t>
      </w:r>
      <w:proofErr w:type="spellStart"/>
      <w:r w:rsidRPr="009F44A4">
        <w:rPr>
          <w:rFonts w:ascii="Times New Roman" w:eastAsia="Calibri" w:hAnsi="Times New Roman" w:cs="Times New Roman"/>
          <w:color w:val="000000" w:themeColor="text1"/>
          <w:sz w:val="20"/>
          <w:szCs w:val="20"/>
        </w:rPr>
        <w:t>RdRp</w:t>
      </w:r>
      <w:proofErr w:type="spellEnd"/>
      <w:r w:rsidRPr="009F44A4">
        <w:rPr>
          <w:rFonts w:ascii="Times New Roman" w:eastAsia="Calibri" w:hAnsi="Times New Roman" w:cs="Times New Roman"/>
          <w:color w:val="000000" w:themeColor="text1"/>
          <w:sz w:val="20"/>
          <w:szCs w:val="20"/>
        </w:rPr>
        <w:t>) enzyme in the RNA virus. Consequently, all samples tested positive for E-gene can be confirmed in the same laboratory using a two-step test and the ICMR has determined that such test results could be seen as evidence of the existence of a new coronavirus</w:t>
      </w:r>
      <w:r w:rsidR="004023F8" w:rsidRPr="009F44A4">
        <w:rPr>
          <w:rFonts w:ascii="Times New Roman" w:eastAsia="Calibri" w:hAnsi="Times New Roman" w:cs="Times New Roman"/>
          <w:color w:val="000000" w:themeColor="text1"/>
          <w:sz w:val="20"/>
          <w:szCs w:val="20"/>
        </w:rPr>
        <w:t xml:space="preserve"> </w:t>
      </w:r>
      <w:r w:rsidR="004023F8"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{"citationID":"tYFSZmHC","properties":{"formattedCitation":"\\super 73\\nosupersub{}","plainCitation":"73","noteIndex":0},"citationItems":[{"id":914,"uris":["http://zotero.org/users/local/ZR048J0w/items/SMDLE5J3"],"uri":["http://zotero.org/users/local/ZR048J0w/items/SMDLE5J3"],"itemData":{"id":914,"type":"webpage","title":"Information for COVID-19 Testing Labs","URL":"https://www.icmr.gov.in/ctestlab.html","accessed":{"date-parts":[["2020",12,24]]}}}],"schema":"https://github.com/citation-style-language/schema/raw/master/csl-citation.json"} </w:instrText>
      </w:r>
      <w:r w:rsidR="004023F8"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73</w:t>
      </w:r>
      <w:r w:rsidR="004023F8" w:rsidRPr="009F44A4">
        <w:rPr>
          <w:rFonts w:ascii="Times New Roman" w:eastAsia="Calibri" w:hAnsi="Times New Roman" w:cs="Times New Roman"/>
          <w:color w:val="000000" w:themeColor="text1"/>
          <w:sz w:val="20"/>
          <w:szCs w:val="20"/>
        </w:rPr>
        <w:fldChar w:fldCharType="end"/>
      </w:r>
      <w:r w:rsidR="004023F8" w:rsidRPr="009F44A4">
        <w:rPr>
          <w:rFonts w:ascii="Times New Roman" w:eastAsia="Calibri" w:hAnsi="Times New Roman" w:cs="Times New Roman"/>
          <w:color w:val="000000" w:themeColor="text1"/>
          <w:sz w:val="20"/>
          <w:szCs w:val="20"/>
        </w:rPr>
        <w:t>.</w:t>
      </w:r>
      <w:r w:rsidR="00337C75" w:rsidRPr="009F44A4">
        <w:rPr>
          <w:rFonts w:ascii="Times New Roman" w:eastAsia="Calibri" w:hAnsi="Times New Roman" w:cs="Times New Roman"/>
          <w:b/>
          <w:color w:val="000000" w:themeColor="text1"/>
          <w:sz w:val="20"/>
          <w:szCs w:val="20"/>
        </w:rPr>
        <w:t xml:space="preserve"> </w:t>
      </w:r>
    </w:p>
    <w:p w14:paraId="1B7AC007" w14:textId="50F99DAE" w:rsidR="008D16FE" w:rsidRPr="009F44A4" w:rsidRDefault="00C02138" w:rsidP="00DC7281">
      <w:pPr>
        <w:shd w:val="clear" w:color="auto" w:fill="FFFFFF" w:themeFill="background1"/>
        <w:spacing w:line="360" w:lineRule="auto"/>
        <w:jc w:val="both"/>
        <w:rPr>
          <w:rFonts w:ascii="Times New Roman" w:eastAsia="Calibri" w:hAnsi="Times New Roman" w:cs="Times New Roman"/>
          <w:b/>
          <w:color w:val="000000" w:themeColor="text1"/>
          <w:sz w:val="20"/>
          <w:szCs w:val="20"/>
        </w:rPr>
      </w:pPr>
      <w:r w:rsidRPr="009F44A4">
        <w:rPr>
          <w:rFonts w:ascii="Times New Roman" w:eastAsia="Calibri" w:hAnsi="Times New Roman" w:cs="Times New Roman"/>
          <w:color w:val="000000" w:themeColor="text1"/>
          <w:sz w:val="20"/>
          <w:szCs w:val="20"/>
        </w:rPr>
        <w:t>The sample of the throat and nasal swab is extracted and placed in a viral transmission medium where it is neutralized. It is then transported to some other solvent, the viral lyse buffer, wherein the cells are broken down and the contaminants excluded. A portion of a solvent is then transported to a cartridge that appears like a disc. The process extracts the RNA in about 20 minutes. This isolated RNA is then moved to another system where the solvent is transferred into a smaller well which is connected to an electronic chip not bigger than that of the human thumb.</w:t>
      </w:r>
    </w:p>
    <w:p w14:paraId="4F259B84" w14:textId="5C67EA4D" w:rsidR="008D16FE" w:rsidRPr="009F44A4" w:rsidRDefault="00C02138" w:rsidP="00DC7281">
      <w:pPr>
        <w:shd w:val="clear" w:color="auto" w:fill="FFFFFF" w:themeFill="background1"/>
        <w:spacing w:after="420"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color w:val="000000" w:themeColor="text1"/>
          <w:sz w:val="20"/>
          <w:szCs w:val="20"/>
        </w:rPr>
        <w:t>The RNA is activated by reagent in the miniature well, it is the chip which is loaded with all viral load data to help determine whether or not the person carries the virus. compared to traditional PCR tests, the reagents may not demand high heat in this method</w:t>
      </w:r>
      <w:r w:rsidR="00466F64" w:rsidRPr="009F44A4">
        <w:rPr>
          <w:rFonts w:ascii="Times New Roman" w:eastAsia="Calibri" w:hAnsi="Times New Roman" w:cs="Times New Roman"/>
          <w:color w:val="000000" w:themeColor="text1"/>
          <w:sz w:val="20"/>
          <w:szCs w:val="20"/>
        </w:rPr>
        <w:t xml:space="preserve"> </w:t>
      </w:r>
      <w:r w:rsidR="00466F64"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{"citationID":"TxpRdQ3R","properties":{"formattedCitation":"\\super 74\\nosupersub{}","plainCitation":"74","noteIndex":0},"citationItems":[{"id":909,"uris":["http://zotero.org/users/local/ZR048J0w/items/QVVFVIQF"],"uri":["http://zotero.org/users/local/ZR048J0w/items/QVVFVIQF"],"itemData":{"id":909,"type":"post-weblog","container-title":"FIND","language":"en-US","title":"World Health Organization endorses Truenat tests for initial diagnosis of tuberculosis and detection of rifampicin resistance","URL":"https://www.finddx.org/newsroom/pr-02jul20/","accessed":{"date-parts":[["2020",12,23]]}}}],"schema":"https://github.com/citation-style-language/schema/raw/master/csl-citation.json"} </w:instrText>
      </w:r>
      <w:r w:rsidR="00466F64"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74</w:t>
      </w:r>
      <w:r w:rsidR="00466F64" w:rsidRPr="009F44A4">
        <w:rPr>
          <w:rFonts w:ascii="Times New Roman" w:eastAsia="Calibri" w:hAnsi="Times New Roman" w:cs="Times New Roman"/>
          <w:color w:val="000000" w:themeColor="text1"/>
          <w:sz w:val="20"/>
          <w:szCs w:val="20"/>
        </w:rPr>
        <w:fldChar w:fldCharType="end"/>
      </w:r>
      <w:r w:rsidR="00466F64" w:rsidRPr="009F44A4">
        <w:rPr>
          <w:rFonts w:ascii="Times New Roman" w:eastAsia="Calibri" w:hAnsi="Times New Roman" w:cs="Times New Roman"/>
          <w:color w:val="000000" w:themeColor="text1"/>
          <w:sz w:val="20"/>
          <w:szCs w:val="20"/>
        </w:rPr>
        <w:t xml:space="preserve">, </w:t>
      </w:r>
      <w:r w:rsidRPr="009F44A4">
        <w:rPr>
          <w:rFonts w:ascii="Times New Roman" w:eastAsia="Calibri" w:hAnsi="Times New Roman" w:cs="Times New Roman"/>
          <w:color w:val="000000" w:themeColor="text1"/>
          <w:sz w:val="20"/>
          <w:szCs w:val="20"/>
        </w:rPr>
        <w:t>with a smaller amount of swab required for diagnostics. The main difference seems to be that the system is portable and costs much less than the conventional RT-PCR tests</w:t>
      </w:r>
      <w:r w:rsidR="00CD61AC" w:rsidRPr="009F44A4">
        <w:rPr>
          <w:rFonts w:ascii="Times New Roman" w:eastAsia="Calibri" w:hAnsi="Times New Roman" w:cs="Times New Roman"/>
          <w:color w:val="000000" w:themeColor="text1"/>
          <w:sz w:val="20"/>
          <w:szCs w:val="20"/>
        </w:rPr>
        <w:t xml:space="preserve"> </w:t>
      </w:r>
      <w:r w:rsidR="00CD61AC"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{"citationID":"14pX9P46","properties":{"formattedCitation":"\\super 72\\nosupersub{}","plainCitation":"72","noteIndex":0},"citationItems":[{"id":680,"uris":["http://zotero.org/users/local/ZR048J0w/items/MB2RTI6K"],"uri":["http://zotero.org/users/local/ZR048J0w/items/MB2RTI6K"],"itemData":{"id":680,"type":"post-weblog","abstract":"TrueNat molecular TB test uses a sputum sample to diagnose TB and test for rifampicin resistance. It can also be used to test for COVID-19.","container-title":"TBFacts","language":"en-GB","title":"Truenat TB Test - Diagnosis, resistance testing,COVID-19","URL":"https://tbfacts.org/truenat/","accessed":{"date-parts":[["2020",12,18]]}}}],"schema":"https://github.com/citation-style-language/schema/raw/master/csl-citation.json"} </w:instrText>
      </w:r>
      <w:r w:rsidR="00CD61AC"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72</w:t>
      </w:r>
      <w:r w:rsidR="00CD61AC" w:rsidRPr="009F44A4">
        <w:rPr>
          <w:rFonts w:ascii="Times New Roman" w:eastAsia="Calibri" w:hAnsi="Times New Roman" w:cs="Times New Roman"/>
          <w:color w:val="000000" w:themeColor="text1"/>
          <w:sz w:val="20"/>
          <w:szCs w:val="20"/>
        </w:rPr>
        <w:fldChar w:fldCharType="end"/>
      </w:r>
      <w:r w:rsidR="00CD61AC" w:rsidRPr="009F44A4">
        <w:rPr>
          <w:rFonts w:ascii="Times New Roman" w:eastAsia="Calibri" w:hAnsi="Times New Roman" w:cs="Times New Roman"/>
          <w:color w:val="000000" w:themeColor="text1"/>
          <w:sz w:val="20"/>
          <w:szCs w:val="20"/>
        </w:rPr>
        <w:t xml:space="preserve">. </w:t>
      </w:r>
    </w:p>
    <w:p w14:paraId="70CC0206" w14:textId="77777777" w:rsidR="008D16FE" w:rsidRPr="009F44A4" w:rsidRDefault="00C02138" w:rsidP="00DC7281">
      <w:pPr>
        <w:pStyle w:val="Heading3"/>
        <w:numPr>
          <w:ilvl w:val="0"/>
          <w:numId w:val="7"/>
        </w:numPr>
        <w:shd w:val="clear" w:color="auto" w:fill="FFFFFF" w:themeFill="background1"/>
        <w:spacing w:before="0" w:after="240" w:line="360" w:lineRule="auto"/>
        <w:jc w:val="both"/>
        <w:rPr>
          <w:rFonts w:ascii="Times New Roman" w:eastAsia="Calibri" w:hAnsi="Times New Roman" w:cs="Times New Roman"/>
          <w:b/>
          <w:color w:val="000000" w:themeColor="text1"/>
          <w:sz w:val="20"/>
          <w:szCs w:val="20"/>
        </w:rPr>
      </w:pPr>
      <w:r w:rsidRPr="009F44A4">
        <w:rPr>
          <w:rFonts w:ascii="Times New Roman" w:eastAsia="Calibri" w:hAnsi="Times New Roman" w:cs="Times New Roman"/>
          <w:b/>
          <w:color w:val="000000" w:themeColor="text1"/>
          <w:sz w:val="20"/>
          <w:szCs w:val="20"/>
        </w:rPr>
        <w:t>Impact of SARS-</w:t>
      </w:r>
      <w:proofErr w:type="spellStart"/>
      <w:r w:rsidRPr="009F44A4">
        <w:rPr>
          <w:rFonts w:ascii="Times New Roman" w:eastAsia="Calibri" w:hAnsi="Times New Roman" w:cs="Times New Roman"/>
          <w:b/>
          <w:color w:val="000000" w:themeColor="text1"/>
          <w:sz w:val="20"/>
          <w:szCs w:val="20"/>
        </w:rPr>
        <w:t>CoV</w:t>
      </w:r>
      <w:proofErr w:type="spellEnd"/>
      <w:r w:rsidRPr="009F44A4">
        <w:rPr>
          <w:rFonts w:ascii="Times New Roman" w:eastAsia="Calibri" w:hAnsi="Times New Roman" w:cs="Times New Roman"/>
          <w:b/>
          <w:color w:val="000000" w:themeColor="text1"/>
          <w:sz w:val="20"/>
          <w:szCs w:val="20"/>
        </w:rPr>
        <w:t>-2 on economy</w:t>
      </w:r>
    </w:p>
    <w:p w14:paraId="5D768FAC" w14:textId="3F372001" w:rsidR="008D16FE" w:rsidRPr="009F44A4" w:rsidRDefault="00A00FA3"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hAnsi="Times New Roman" w:cs="Times New Roman"/>
          <w:color w:val="000000" w:themeColor="text1"/>
          <w:sz w:val="20"/>
          <w:szCs w:val="20"/>
          <w:shd w:val="clear" w:color="auto" w:fill="FFFFFF"/>
        </w:rPr>
        <w:t xml:space="preserve">The coronavirus outbreak has shown tremendous downfall in the global economy since its emergence. Lockdown was applied across the globe, which halted the economic movement. Stock markets took a global hit and the human race started finding high financial difficulty. Investors fear that the spread of the coronavirus will destroy economic growth and it has already curbed the investments funds for businesses. In response, central banks in many countries across the globe have slashed interest rates. Global markets did recover some ground when governments across the globe started to drop some decent funds in the economy for its boost. The IMF (International Monetary Fund) defined this as similar to the great depression of the </w:t>
      </w:r>
      <w:proofErr w:type="spellStart"/>
      <w:r w:rsidRPr="009F44A4">
        <w:rPr>
          <w:rFonts w:ascii="Times New Roman" w:hAnsi="Times New Roman" w:cs="Times New Roman"/>
          <w:color w:val="000000" w:themeColor="text1"/>
          <w:sz w:val="20"/>
          <w:szCs w:val="20"/>
          <w:shd w:val="clear" w:color="auto" w:fill="FFFFFF"/>
        </w:rPr>
        <w:t>1930's</w:t>
      </w:r>
      <w:proofErr w:type="spellEnd"/>
      <w:r w:rsidRPr="009F44A4">
        <w:rPr>
          <w:rFonts w:ascii="Times New Roman" w:hAnsi="Times New Roman" w:cs="Times New Roman"/>
          <w:color w:val="000000" w:themeColor="text1"/>
          <w:sz w:val="20"/>
          <w:szCs w:val="20"/>
          <w:shd w:val="clear" w:color="auto" w:fill="FFFFFF"/>
        </w:rPr>
        <w:t xml:space="preserve">. While coronavirus is said to have plunged the world into a worst-hit epidemic, global growth is projected to increase to 5.8% next year if the pandemic declines in late 2020 </w:t>
      </w:r>
      <w:r w:rsidR="00017AD6"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{"citationID":"csOjkoNT","properties":{"formattedCitation":"\\super 75\\nosupersub{}","plainCitation":"75","noteIndex":0},"citationItems":[{"id":682,"uris":["http://zotero.org/users/local/ZR048J0w/items/RN72V9JV"],"uri":["http://zotero.org/users/local/ZR048J0w/items/RN72V9JV"],"itemData":{"id":682,"type":"webpage","abstract":"The COVID-19 pandemic is inflicting high and rising human costs worldwide, and the necessary protection measures are severely impacting economic activity. As a result of the pandemic, the global economy is projected to contract sharply by –3 percent in 2020, much worse than during the 2008–09 financial crisis. In a baseline scenario--which assumes that the pandemic fades in the second half of 2020 and containment efforts can be gradually unwound—the global economy is projected to grow by 5.8 percent in 2021 as economic activity normalizes, helped by policy support.","container-title":"IMF","language":"en","title":"World Economic Outlook, April 2020: The Great Lockdown","title-short":"World Economic Outlook, April 2020","URL":"https://www.imf.org/en/Publications/WEO/Issues/2020/04/14/weo-april-2020","accessed":{"date-parts":[["2020",12,20]]}}}],"schema":"https://github.com/citation-style-language/schema/raw/master/csl-citation.json"} </w:instrText>
      </w:r>
      <w:r w:rsidR="00017AD6"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75</w:t>
      </w:r>
      <w:r w:rsidR="00017AD6" w:rsidRPr="009F44A4">
        <w:rPr>
          <w:rFonts w:ascii="Times New Roman" w:eastAsia="Calibri" w:hAnsi="Times New Roman" w:cs="Times New Roman"/>
          <w:color w:val="000000" w:themeColor="text1"/>
          <w:sz w:val="20"/>
          <w:szCs w:val="20"/>
        </w:rPr>
        <w:fldChar w:fldCharType="end"/>
      </w:r>
      <w:r w:rsidR="00C02138" w:rsidRPr="009F44A4">
        <w:rPr>
          <w:rFonts w:ascii="Times New Roman" w:eastAsia="Calibri" w:hAnsi="Times New Roman" w:cs="Times New Roman"/>
          <w:color w:val="000000" w:themeColor="text1"/>
          <w:sz w:val="20"/>
          <w:szCs w:val="20"/>
        </w:rPr>
        <w:t xml:space="preserve">. </w:t>
      </w:r>
      <w:r w:rsidRPr="009F44A4">
        <w:rPr>
          <w:rFonts w:ascii="Times New Roman" w:hAnsi="Times New Roman" w:cs="Times New Roman"/>
          <w:color w:val="000000" w:themeColor="text1"/>
          <w:sz w:val="20"/>
          <w:szCs w:val="20"/>
          <w:shd w:val="clear" w:color="auto" w:fill="FFFFFF"/>
        </w:rPr>
        <w:t>Technology usage across the globe saw a surge as the government urged the companies to work from home. Zoom (a video call)/</w:t>
      </w:r>
      <w:proofErr w:type="spellStart"/>
      <w:r w:rsidRPr="009F44A4">
        <w:rPr>
          <w:rFonts w:ascii="Times New Roman" w:hAnsi="Times New Roman" w:cs="Times New Roman"/>
          <w:color w:val="000000" w:themeColor="text1"/>
          <w:sz w:val="20"/>
          <w:szCs w:val="20"/>
          <w:shd w:val="clear" w:color="auto" w:fill="FFFFFF"/>
        </w:rPr>
        <w:t>meetup</w:t>
      </w:r>
      <w:proofErr w:type="spellEnd"/>
      <w:r w:rsidRPr="009F44A4">
        <w:rPr>
          <w:rFonts w:ascii="Times New Roman" w:hAnsi="Times New Roman" w:cs="Times New Roman"/>
          <w:color w:val="000000" w:themeColor="text1"/>
          <w:sz w:val="20"/>
          <w:szCs w:val="20"/>
          <w:shd w:val="clear" w:color="auto" w:fill="FFFFFF"/>
        </w:rPr>
        <w:t xml:space="preserve"> platform saw a massive uplift in share pricing during this period, also Netflix and amazon saw a surge in its shares. Heavy lockdown not only triggered drastic changes in economic conditions but also significantly declined the pollution level. Countries across the globe got their nature back in shape with pollution levels dropping noticeably </w:t>
      </w:r>
      <w:r w:rsidRPr="009F44A4">
        <w:rPr>
          <w:rFonts w:ascii="Times New Roman" w:hAnsi="Times New Roman" w:cs="Times New Roman"/>
          <w:color w:val="000000" w:themeColor="text1"/>
          <w:sz w:val="20"/>
          <w:szCs w:val="20"/>
          <w:shd w:val="clear" w:color="auto" w:fill="FFFFFF"/>
        </w:rPr>
        <w:lastRenderedPageBreak/>
        <w:t xml:space="preserve">across the globe </w:t>
      </w:r>
      <w:r w:rsidR="00017AD6"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{"citationID":"VhCDeww7","properties":{"formattedCitation":"\\super 75\\nosupersub{}","plainCitation":"75","noteIndex":0},"citationItems":[{"id":682,"uris":["http://zotero.org/users/local/ZR048J0w/items/RN72V9JV"],"uri":["http://zotero.org/users/local/ZR048J0w/items/RN72V9JV"],"itemData":{"id":682,"type":"webpage","abstract":"The COVID-19 pandemic is inflicting high and rising human costs worldwide, and the necessary protection measures are severely impacting economic activity. As a result of the pandemic, the global economy is projected to contract sharply by –3 percent in 2020, much worse than during the 2008–09 financial crisis. In a baseline scenario--which assumes that the pandemic fades in the second half of 2020 and containment efforts can be gradually unwound—the global economy is projected to grow by 5.8 percent in 2021 as economic activity normalizes, helped by policy support.","container-title":"IMF","language":"en","title":"World Economic Outlook, April 2020: The Great Lockdown","title-short":"World Economic Outlook, April 2020","URL":"https://www.imf.org/en/Publications/WEO/Issues/2020/04/14/weo-april-2020","accessed":{"date-parts":[["2020",12,20]]}}}],"schema":"https://github.com/citation-style-language/schema/raw/master/csl-citation.json"} </w:instrText>
      </w:r>
      <w:r w:rsidR="00017AD6"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75</w:t>
      </w:r>
      <w:r w:rsidR="00017AD6" w:rsidRPr="009F44A4">
        <w:rPr>
          <w:rFonts w:ascii="Times New Roman" w:eastAsia="Calibri" w:hAnsi="Times New Roman" w:cs="Times New Roman"/>
          <w:color w:val="000000" w:themeColor="text1"/>
          <w:sz w:val="20"/>
          <w:szCs w:val="20"/>
        </w:rPr>
        <w:fldChar w:fldCharType="end"/>
      </w:r>
      <w:r w:rsidR="00017AD6" w:rsidRPr="009F44A4">
        <w:rPr>
          <w:rFonts w:ascii="Times New Roman" w:eastAsia="Calibri" w:hAnsi="Times New Roman" w:cs="Times New Roman"/>
          <w:color w:val="000000" w:themeColor="text1"/>
          <w:sz w:val="20"/>
          <w:szCs w:val="20"/>
        </w:rPr>
        <w:t>.</w:t>
      </w:r>
      <w:r w:rsidR="00C02138" w:rsidRPr="009F44A4">
        <w:rPr>
          <w:rFonts w:ascii="Times New Roman" w:eastAsia="Calibri" w:hAnsi="Times New Roman" w:cs="Times New Roman"/>
          <w:color w:val="000000" w:themeColor="text1"/>
          <w:sz w:val="20"/>
          <w:szCs w:val="20"/>
        </w:rPr>
        <w:t xml:space="preserve"> </w:t>
      </w:r>
      <w:r w:rsidR="00F51E57" w:rsidRPr="009F44A4">
        <w:rPr>
          <w:rFonts w:ascii="Times New Roman" w:hAnsi="Times New Roman" w:cs="Times New Roman"/>
          <w:color w:val="000000" w:themeColor="text1"/>
          <w:sz w:val="20"/>
          <w:szCs w:val="20"/>
          <w:shd w:val="clear" w:color="auto" w:fill="FFFFFF"/>
        </w:rPr>
        <w:t>Now easing lockdowns in various countries are helping the economy to move better than the March to May period, and even pollution levels in different countries are coming back to normal at a gradual pace</w:t>
      </w:r>
      <w:r w:rsidR="00017AD6" w:rsidRPr="009F44A4">
        <w:rPr>
          <w:rFonts w:ascii="Times New Roman" w:eastAsia="Calibri" w:hAnsi="Times New Roman" w:cs="Times New Roman"/>
          <w:color w:val="000000" w:themeColor="text1"/>
          <w:sz w:val="20"/>
          <w:szCs w:val="20"/>
        </w:rPr>
        <w:t xml:space="preserve"> </w:t>
      </w:r>
      <w:r w:rsidR="00017AD6"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{"citationID":"zcctJrPg","properties":{"formattedCitation":"\\super 75\\nosupersub{}","plainCitation":"75","noteIndex":0},"citationItems":[{"id":682,"uris":["http://zotero.org/users/local/ZR048J0w/items/RN72V9JV"],"uri":["http://zotero.org/users/local/ZR048J0w/items/RN72V9JV"],"itemData":{"id":682,"type":"webpage","abstract":"The COVID-19 pandemic is inflicting high and rising human costs worldwide, and the necessary protection measures are severely impacting economic activity. As a result of the pandemic, the global economy is projected to contract sharply by –3 percent in 2020, much worse than during the 2008–09 financial crisis. In a baseline scenario--which assumes that the pandemic fades in the second half of 2020 and containment efforts can be gradually unwound—the global economy is projected to grow by 5.8 percent in 2021 as economic activity normalizes, helped by policy support.","container-title":"IMF","language":"en","title":"World Economic Outlook, April 2020: The Great Lockdown","title-short":"World Economic Outlook, April 2020","URL":"https://www.imf.org/en/Publications/WEO/Issues/2020/04/14/weo-april-2020","accessed":{"date-parts":[["2020",12,20]]}}}],"schema":"https://github.com/citation-style-language/schema/raw/master/csl-citation.json"} </w:instrText>
      </w:r>
      <w:r w:rsidR="00017AD6"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75</w:t>
      </w:r>
      <w:r w:rsidR="00017AD6" w:rsidRPr="009F44A4">
        <w:rPr>
          <w:rFonts w:ascii="Times New Roman" w:eastAsia="Calibri" w:hAnsi="Times New Roman" w:cs="Times New Roman"/>
          <w:color w:val="000000" w:themeColor="text1"/>
          <w:sz w:val="20"/>
          <w:szCs w:val="20"/>
        </w:rPr>
        <w:fldChar w:fldCharType="end"/>
      </w:r>
      <w:r w:rsidR="00017AD6" w:rsidRPr="009F44A4">
        <w:rPr>
          <w:rFonts w:ascii="Times New Roman" w:eastAsia="Calibri" w:hAnsi="Times New Roman" w:cs="Times New Roman"/>
          <w:color w:val="000000" w:themeColor="text1"/>
          <w:sz w:val="20"/>
          <w:szCs w:val="20"/>
        </w:rPr>
        <w:t>.</w:t>
      </w:r>
    </w:p>
    <w:p w14:paraId="28729E1D" w14:textId="77777777" w:rsidR="008D16FE" w:rsidRPr="009F44A4" w:rsidRDefault="00C02138" w:rsidP="00DC7281">
      <w:pPr>
        <w:pStyle w:val="Heading3"/>
        <w:numPr>
          <w:ilvl w:val="0"/>
          <w:numId w:val="7"/>
        </w:numPr>
        <w:shd w:val="clear" w:color="auto" w:fill="FFFFFF" w:themeFill="background1"/>
        <w:spacing w:line="360" w:lineRule="auto"/>
        <w:jc w:val="both"/>
        <w:rPr>
          <w:rFonts w:ascii="Times New Roman" w:eastAsia="Calibri" w:hAnsi="Times New Roman" w:cs="Times New Roman"/>
          <w:b/>
          <w:color w:val="000000" w:themeColor="text1"/>
          <w:sz w:val="20"/>
          <w:szCs w:val="20"/>
        </w:rPr>
      </w:pPr>
      <w:r w:rsidRPr="009F44A4">
        <w:rPr>
          <w:rFonts w:ascii="Times New Roman" w:eastAsia="Calibri" w:hAnsi="Times New Roman" w:cs="Times New Roman"/>
          <w:b/>
          <w:color w:val="000000" w:themeColor="text1"/>
          <w:sz w:val="20"/>
          <w:szCs w:val="20"/>
        </w:rPr>
        <w:t>Mortality Rate of COVID-19</w:t>
      </w:r>
    </w:p>
    <w:p w14:paraId="222F4BB1" w14:textId="0C5D88F0" w:rsidR="00372B65" w:rsidRPr="009F44A4" w:rsidRDefault="00C02138"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color w:val="000000" w:themeColor="text1"/>
          <w:sz w:val="20"/>
          <w:szCs w:val="20"/>
        </w:rPr>
        <w:t xml:space="preserve">The mortality rate of COVID-19 appears to be higher than influenza. To better understand the true death rate </w:t>
      </w:r>
      <w:r w:rsidR="00C66E9F" w:rsidRPr="009F44A4">
        <w:rPr>
          <w:rFonts w:ascii="Times New Roman" w:eastAsia="Calibri" w:hAnsi="Times New Roman" w:cs="Times New Roman"/>
          <w:color w:val="000000" w:themeColor="text1"/>
          <w:sz w:val="20"/>
          <w:szCs w:val="20"/>
        </w:rPr>
        <w:t>of COVID</w:t>
      </w:r>
      <w:r w:rsidRPr="009F44A4">
        <w:rPr>
          <w:rFonts w:ascii="Times New Roman" w:eastAsia="Calibri" w:hAnsi="Times New Roman" w:cs="Times New Roman"/>
          <w:color w:val="000000" w:themeColor="text1"/>
          <w:sz w:val="20"/>
          <w:szCs w:val="20"/>
        </w:rPr>
        <w:t>-19 infected people it will take some time, the data available to date show that the crude mortality</w:t>
      </w:r>
      <w:r w:rsidR="00C66E9F" w:rsidRPr="009F44A4">
        <w:rPr>
          <w:rFonts w:ascii="Times New Roman" w:eastAsia="Calibri" w:hAnsi="Times New Roman" w:cs="Times New Roman"/>
          <w:color w:val="000000" w:themeColor="text1"/>
          <w:sz w:val="20"/>
          <w:szCs w:val="20"/>
        </w:rPr>
        <w:t xml:space="preserve"> </w:t>
      </w:r>
      <w:r w:rsidRPr="009F44A4">
        <w:rPr>
          <w:rFonts w:ascii="Times New Roman" w:eastAsia="Calibri" w:hAnsi="Times New Roman" w:cs="Times New Roman"/>
          <w:color w:val="000000" w:themeColor="text1"/>
          <w:sz w:val="20"/>
          <w:szCs w:val="20"/>
        </w:rPr>
        <w:t>(the number of confirmed deaths divided by recorded case) is between 3-4%. The infection fatality rate (the number of confirmed deaths divided by the number of infections would be lower. Mortality for seasonal influenza is typically well below 0.1 percent. Mortality, however, is largely determined by healthcare access and quality available in a given country</w:t>
      </w:r>
      <w:r w:rsidR="0005589E" w:rsidRPr="009F44A4">
        <w:rPr>
          <w:rFonts w:ascii="Times New Roman" w:eastAsia="Calibri" w:hAnsi="Times New Roman" w:cs="Times New Roman"/>
          <w:color w:val="000000" w:themeColor="text1"/>
          <w:sz w:val="20"/>
          <w:szCs w:val="20"/>
        </w:rPr>
        <w:t xml:space="preserve"> </w:t>
      </w:r>
      <w:r w:rsidR="0005589E"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{"citationID":"qqf1uqz6","properties":{"formattedCitation":"\\super 76\\nosupersub{}","plainCitation":"76","noteIndex":0},"citationItems":[{"id":684,"uris":["http://zotero.org/users/local/ZR048J0w/items/7KYHB3NV"],"uri":["http://zotero.org/users/local/ZR048J0w/items/7KYHB3NV"],"itemData":{"id":684,"type":"webpage","language":"en","title":"WHO Director-General's opening remarks at the media briefing on COVID-19 - 20 March 2020","URL":"https://www.who.int/director-general/speeches/detail/who-director-general-s-opening-remarks-at-the-media-briefing-on-covid-19---20-march-2020","accessed":{"date-parts":[["2020",12,20]]}}}],"schema":"https://github.com/citation-style-language/schema/raw/master/csl-citation.json"} </w:instrText>
      </w:r>
      <w:r w:rsidR="0005589E"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76</w:t>
      </w:r>
      <w:r w:rsidR="0005589E" w:rsidRPr="009F44A4">
        <w:rPr>
          <w:rFonts w:ascii="Times New Roman" w:eastAsia="Calibri" w:hAnsi="Times New Roman" w:cs="Times New Roman"/>
          <w:color w:val="000000" w:themeColor="text1"/>
          <w:sz w:val="20"/>
          <w:szCs w:val="20"/>
        </w:rPr>
        <w:fldChar w:fldCharType="end"/>
      </w:r>
      <w:r w:rsidR="0005589E" w:rsidRPr="009F44A4">
        <w:rPr>
          <w:rFonts w:ascii="Times New Roman" w:eastAsia="Calibri" w:hAnsi="Times New Roman" w:cs="Times New Roman"/>
          <w:color w:val="000000" w:themeColor="text1"/>
          <w:sz w:val="20"/>
          <w:szCs w:val="20"/>
        </w:rPr>
        <w:t>.</w:t>
      </w:r>
    </w:p>
    <w:p w14:paraId="0B778A2A" w14:textId="60683EEF" w:rsidR="00372B65" w:rsidRPr="009F44A4" w:rsidRDefault="00372B65" w:rsidP="00DC7281">
      <w:pPr>
        <w:shd w:val="clear" w:color="auto" w:fill="FFFFFF" w:themeFill="background1"/>
        <w:spacing w:line="360" w:lineRule="auto"/>
        <w:jc w:val="both"/>
        <w:rPr>
          <w:rFonts w:ascii="Times New Roman" w:eastAsia="Times New Roman" w:hAnsi="Times New Roman" w:cs="Times New Roman"/>
          <w:color w:val="000000" w:themeColor="text1"/>
          <w:sz w:val="20"/>
          <w:szCs w:val="20"/>
          <w:lang w:eastAsia="en-US"/>
        </w:rPr>
      </w:pPr>
      <w:r w:rsidRPr="009F44A4">
        <w:rPr>
          <w:rFonts w:ascii="Times New Roman" w:eastAsia="Times New Roman" w:hAnsi="Times New Roman" w:cs="Times New Roman"/>
          <w:color w:val="000000" w:themeColor="text1"/>
          <w:sz w:val="20"/>
          <w:szCs w:val="20"/>
          <w:shd w:val="clear" w:color="auto" w:fill="FFFFFF"/>
          <w:lang w:eastAsia="en-US"/>
        </w:rPr>
        <w:t>As of January 1st, 2022, India had reported over 35 million cases of SARS-</w:t>
      </w:r>
      <w:proofErr w:type="spellStart"/>
      <w:r w:rsidRPr="009F44A4">
        <w:rPr>
          <w:rFonts w:ascii="Times New Roman" w:eastAsia="Times New Roman" w:hAnsi="Times New Roman" w:cs="Times New Roman"/>
          <w:color w:val="000000" w:themeColor="text1"/>
          <w:sz w:val="20"/>
          <w:szCs w:val="20"/>
          <w:shd w:val="clear" w:color="auto" w:fill="FFFFFF"/>
          <w:lang w:eastAsia="en-US"/>
        </w:rPr>
        <w:t>CoV</w:t>
      </w:r>
      <w:proofErr w:type="spellEnd"/>
      <w:r w:rsidRPr="009F44A4">
        <w:rPr>
          <w:rFonts w:ascii="Times New Roman" w:eastAsia="Times New Roman" w:hAnsi="Times New Roman" w:cs="Times New Roman"/>
          <w:color w:val="000000" w:themeColor="text1"/>
          <w:sz w:val="20"/>
          <w:szCs w:val="20"/>
          <w:shd w:val="clear" w:color="auto" w:fill="FFFFFF"/>
          <w:lang w:eastAsia="en-US"/>
        </w:rPr>
        <w:t>-2, the virus that causes COVID-19. This placed the country as the second-highest in the world for confirmed cases, behind only the United States</w:t>
      </w:r>
      <w:r w:rsidR="00CD4033" w:rsidRPr="009F44A4">
        <w:rPr>
          <w:rFonts w:ascii="Times New Roman" w:eastAsia="Times New Roman" w:hAnsi="Times New Roman" w:cs="Times New Roman"/>
          <w:color w:val="000000" w:themeColor="text1"/>
          <w:sz w:val="20"/>
          <w:szCs w:val="20"/>
          <w:shd w:val="clear" w:color="auto" w:fill="FFFFFF"/>
          <w:lang w:eastAsia="en-US"/>
        </w:rPr>
        <w:t xml:space="preserve"> </w:t>
      </w:r>
      <w:r w:rsidR="00CD4033" w:rsidRPr="009F44A4">
        <w:rPr>
          <w:rFonts w:ascii="Times New Roman" w:eastAsia="Times New Roman" w:hAnsi="Times New Roman" w:cs="Times New Roman"/>
          <w:color w:val="000000" w:themeColor="text1"/>
          <w:sz w:val="20"/>
          <w:szCs w:val="20"/>
          <w:shd w:val="clear" w:color="auto" w:fill="FFFFFF"/>
          <w:lang w:eastAsia="en-US"/>
        </w:rPr>
        <w:fldChar w:fldCharType="begin"/>
      </w:r>
      <w:r w:rsidR="00236558">
        <w:rPr>
          <w:rFonts w:ascii="Times New Roman" w:eastAsia="Times New Roman" w:hAnsi="Times New Roman" w:cs="Times New Roman"/>
          <w:color w:val="000000" w:themeColor="text1"/>
          <w:sz w:val="20"/>
          <w:szCs w:val="20"/>
          <w:shd w:val="clear" w:color="auto" w:fill="FFFFFF"/>
          <w:lang w:eastAsia="en-US"/>
        </w:rPr>
        <w:instrText xml:space="preserve"> ADDIN ZOTERO_ITEM CSL_CITATION {"citationID":"a4ha6mskp1","properties":{"formattedCitation":"\\super 77\\nosupersub{}","plainCitation":"77","noteIndex":0},"citationItems":[{"id":1657,"uris":["http://zotero.org/users/local/ZR048J0w/items/2RNSC2HY"],"uri":["http://zotero.org/users/local/ZR048J0w/items/2RNSC2HY"],"itemData":{"id":1657,"type":"webpage","abstract":"Track the spread of the Coronavirus COVID-19 epidemic, browse an interactive map, view fatality rate and recoveries, check affected regions in real-time and more.","language":"en","title":"The Coronavirus App","URL":"https://coronavirus.app","accessed":{"date-parts":[["2023",2,1]]}}}],"schema":"https://github.com/citation-style-language/schema/raw/master/csl-citation.json"} </w:instrText>
      </w:r>
      <w:r w:rsidR="00CD4033" w:rsidRPr="009F44A4">
        <w:rPr>
          <w:rFonts w:ascii="Times New Roman" w:eastAsia="Times New Roman" w:hAnsi="Times New Roman" w:cs="Times New Roman"/>
          <w:color w:val="000000" w:themeColor="text1"/>
          <w:sz w:val="20"/>
          <w:szCs w:val="20"/>
          <w:shd w:val="clear" w:color="auto" w:fill="FFFFFF"/>
          <w:lang w:eastAsia="en-US"/>
        </w:rPr>
        <w:fldChar w:fldCharType="separate"/>
      </w:r>
      <w:r w:rsidR="00236558" w:rsidRPr="00236558">
        <w:rPr>
          <w:rFonts w:ascii="Times New Roman" w:hAnsi="Times New Roman" w:cs="Times New Roman"/>
          <w:sz w:val="20"/>
          <w:szCs w:val="24"/>
          <w:vertAlign w:val="superscript"/>
        </w:rPr>
        <w:t>77</w:t>
      </w:r>
      <w:r w:rsidR="00CD4033" w:rsidRPr="009F44A4">
        <w:rPr>
          <w:rFonts w:ascii="Times New Roman" w:eastAsia="Times New Roman" w:hAnsi="Times New Roman" w:cs="Times New Roman"/>
          <w:color w:val="000000" w:themeColor="text1"/>
          <w:sz w:val="20"/>
          <w:szCs w:val="20"/>
          <w:shd w:val="clear" w:color="auto" w:fill="FFFFFF"/>
          <w:lang w:eastAsia="en-US"/>
        </w:rPr>
        <w:fldChar w:fldCharType="end"/>
      </w:r>
      <w:r w:rsidRPr="009F44A4">
        <w:rPr>
          <w:rFonts w:ascii="Times New Roman" w:eastAsia="Times New Roman" w:hAnsi="Times New Roman" w:cs="Times New Roman"/>
          <w:color w:val="000000" w:themeColor="text1"/>
          <w:sz w:val="20"/>
          <w:szCs w:val="20"/>
          <w:lang w:eastAsia="en-US"/>
        </w:rPr>
        <w:t>. The</w:t>
      </w:r>
      <w:r w:rsidRPr="009F44A4">
        <w:rPr>
          <w:rFonts w:ascii="Times New Roman" w:eastAsia="Times New Roman" w:hAnsi="Times New Roman" w:cs="Times New Roman"/>
          <w:color w:val="000000" w:themeColor="text1"/>
          <w:sz w:val="20"/>
          <w:szCs w:val="20"/>
          <w:shd w:val="clear" w:color="auto" w:fill="FFFFFF"/>
          <w:lang w:eastAsia="en-US"/>
        </w:rPr>
        <w:t xml:space="preserve"> official cumulative COVID death count in India at the time was 0.48 million, translating to a death rate of approximately 345 per million population, which was one-seventh of the death rate in the United States</w:t>
      </w:r>
      <w:r w:rsidR="005518F7" w:rsidRPr="009F44A4">
        <w:rPr>
          <w:rFonts w:ascii="Times New Roman" w:eastAsia="Times New Roman" w:hAnsi="Times New Roman" w:cs="Times New Roman"/>
          <w:color w:val="000000" w:themeColor="text1"/>
          <w:sz w:val="20"/>
          <w:szCs w:val="20"/>
          <w:shd w:val="clear" w:color="auto" w:fill="FFFFFF"/>
          <w:lang w:eastAsia="en-US"/>
        </w:rPr>
        <w:t xml:space="preserve"> </w:t>
      </w:r>
      <w:r w:rsidR="005518F7" w:rsidRPr="009F44A4">
        <w:rPr>
          <w:rFonts w:ascii="Times New Roman" w:eastAsia="Times New Roman" w:hAnsi="Times New Roman" w:cs="Times New Roman"/>
          <w:color w:val="000000" w:themeColor="text1"/>
          <w:sz w:val="20"/>
          <w:szCs w:val="20"/>
          <w:shd w:val="clear" w:color="auto" w:fill="FFFFFF"/>
          <w:lang w:eastAsia="en-US"/>
        </w:rPr>
        <w:fldChar w:fldCharType="begin"/>
      </w:r>
      <w:r w:rsidR="00236558">
        <w:rPr>
          <w:rFonts w:ascii="Times New Roman" w:eastAsia="Times New Roman" w:hAnsi="Times New Roman" w:cs="Times New Roman"/>
          <w:color w:val="000000" w:themeColor="text1"/>
          <w:sz w:val="20"/>
          <w:szCs w:val="20"/>
          <w:shd w:val="clear" w:color="auto" w:fill="FFFFFF"/>
          <w:lang w:eastAsia="en-US"/>
        </w:rPr>
        <w:instrText xml:space="preserve"> ADDIN ZOTERO_ITEM CSL_CITATION {"citationID":"a7cc4hraao","properties":{"formattedCitation":"\\super 78\\nosupersub{}","plainCitation":"78","noteIndex":0},"citationItems":[{"id":1663,"uris":["http://zotero.org/users/local/ZR048J0w/items/T3MFYFYS"],"uri":["http://zotero.org/users/local/ZR048J0w/items/T3MFYFYS"],"itemData":{"id":1663,"type":"webpage","abstract":"A volunteer-driven crowdsourced effort to track the coronavirus in India. A detailed country map shows the extent of the coronavirus outbreak, with tables of the number of cases by state and district.","language":"en","title":"Coronavirus in India: Latest Map and Case Count","title-short":"Coronavirus in India","URL":"https://www.covid19india.org","accessed":{"date-parts":[["2023",2,1]]}}}],"schema":"https://github.com/citation-style-language/schema/raw/master/csl-citation.json"} </w:instrText>
      </w:r>
      <w:r w:rsidR="005518F7" w:rsidRPr="009F44A4">
        <w:rPr>
          <w:rFonts w:ascii="Times New Roman" w:eastAsia="Times New Roman" w:hAnsi="Times New Roman" w:cs="Times New Roman"/>
          <w:color w:val="000000" w:themeColor="text1"/>
          <w:sz w:val="20"/>
          <w:szCs w:val="20"/>
          <w:shd w:val="clear" w:color="auto" w:fill="FFFFFF"/>
          <w:lang w:eastAsia="en-US"/>
        </w:rPr>
        <w:fldChar w:fldCharType="separate"/>
      </w:r>
      <w:r w:rsidR="00236558" w:rsidRPr="00236558">
        <w:rPr>
          <w:rFonts w:ascii="Times New Roman" w:hAnsi="Times New Roman" w:cs="Times New Roman"/>
          <w:sz w:val="20"/>
          <w:szCs w:val="24"/>
          <w:vertAlign w:val="superscript"/>
        </w:rPr>
        <w:t>78</w:t>
      </w:r>
      <w:r w:rsidR="005518F7" w:rsidRPr="009F44A4">
        <w:rPr>
          <w:rFonts w:ascii="Times New Roman" w:eastAsia="Times New Roman" w:hAnsi="Times New Roman" w:cs="Times New Roman"/>
          <w:color w:val="000000" w:themeColor="text1"/>
          <w:sz w:val="20"/>
          <w:szCs w:val="20"/>
          <w:shd w:val="clear" w:color="auto" w:fill="FFFFFF"/>
          <w:lang w:eastAsia="en-US"/>
        </w:rPr>
        <w:fldChar w:fldCharType="end"/>
      </w:r>
      <w:r w:rsidRPr="009F44A4">
        <w:rPr>
          <w:rFonts w:ascii="Times New Roman" w:eastAsia="Times New Roman" w:hAnsi="Times New Roman" w:cs="Times New Roman"/>
          <w:color w:val="000000" w:themeColor="text1"/>
          <w:sz w:val="20"/>
          <w:szCs w:val="20"/>
          <w:lang w:eastAsia="en-US"/>
        </w:rPr>
        <w:t>.</w:t>
      </w:r>
    </w:p>
    <w:p w14:paraId="2609AD09" w14:textId="022D39C1" w:rsidR="00372B65" w:rsidRDefault="00372B65" w:rsidP="00DC7281">
      <w:pPr>
        <w:shd w:val="clear" w:color="auto" w:fill="FFFFFF" w:themeFill="background1"/>
        <w:spacing w:line="360" w:lineRule="auto"/>
        <w:jc w:val="both"/>
        <w:rPr>
          <w:rFonts w:ascii="Times New Roman" w:eastAsia="Times New Roman" w:hAnsi="Times New Roman" w:cs="Times New Roman"/>
          <w:color w:val="000000" w:themeColor="text1"/>
          <w:sz w:val="20"/>
          <w:szCs w:val="20"/>
          <w:shd w:val="clear" w:color="auto" w:fill="F7F7F8"/>
          <w:lang w:eastAsia="en-US"/>
        </w:rPr>
      </w:pPr>
      <w:r w:rsidRPr="009F44A4">
        <w:rPr>
          <w:rFonts w:ascii="Times New Roman" w:eastAsia="Times New Roman" w:hAnsi="Times New Roman" w:cs="Times New Roman"/>
          <w:color w:val="000000" w:themeColor="text1"/>
          <w:sz w:val="20"/>
          <w:szCs w:val="20"/>
          <w:shd w:val="clear" w:color="auto" w:fill="FFFFFF"/>
          <w:lang w:eastAsia="en-US"/>
        </w:rPr>
        <w:t xml:space="preserve">However, it was widely believed that India's reported COVID death totals were underreported due to incomplete certification of COVID deaths and misattribution to other causes, as well as the fact that most deaths occurred in rural areas without medical attention </w:t>
      </w:r>
      <w:r w:rsidR="009B70E2" w:rsidRPr="009F44A4">
        <w:rPr>
          <w:rFonts w:ascii="Times New Roman" w:eastAsia="Times New Roman" w:hAnsi="Times New Roman" w:cs="Times New Roman"/>
          <w:color w:val="000000" w:themeColor="text1"/>
          <w:sz w:val="20"/>
          <w:szCs w:val="20"/>
          <w:shd w:val="clear" w:color="auto" w:fill="FFFFFF"/>
          <w:lang w:eastAsia="en-US"/>
        </w:rPr>
        <w:fldChar w:fldCharType="begin"/>
      </w:r>
      <w:r w:rsidR="00236558">
        <w:rPr>
          <w:rFonts w:ascii="Times New Roman" w:eastAsia="Times New Roman" w:hAnsi="Times New Roman" w:cs="Times New Roman"/>
          <w:color w:val="000000" w:themeColor="text1"/>
          <w:sz w:val="20"/>
          <w:szCs w:val="20"/>
          <w:shd w:val="clear" w:color="auto" w:fill="FFFFFF"/>
          <w:lang w:eastAsia="en-US"/>
        </w:rPr>
        <w:instrText xml:space="preserve"> ADDIN ZOTERO_ITEM CSL_CITATION {"citationID":"afr7tie7oe","properties":{"formattedCitation":"\\super 79,80\\nosupersub{}","plainCitation":"79,80","noteIndex":0},"citationItems":[{"id":1665,"uris":["http://zotero.org/users/local/ZR048J0w/items/ZV3IFRCS"],"uri":["http://zotero.org/users/local/ZR048J0w/items/ZV3IFRCS"],"itemData":{"id":1665,"type":"article-journal","container-title":"The Lancet Global Health","DOI":"10.1016/S2214-109X(19)30451-6","ISSN":"2214-109X","issue":"12","journalAbbreviation":"The Lancet Global Health","language":"English","note":"publisher: Elsevier\nPMID: 31708148","page":"e1675-e1684","source":"www.thelancet.com","title":"National Burden Estimates of healthy life lost in India, 2017: an analysis using direct mortality data and indirect disability data","title-short":"National Burden Estimates of healthy life lost in India, 2017","volume":"7","author":[{"family":"Menon","given":"Geetha R."},{"family":"Singh","given":"Lucky"},{"family":"Sharma","given":"Palak"},{"family":"Yadav","given":"Priyanka"},{"family":"Sharma","given":"Shweta"},{"family":"Kalaskar","given":"Shrikant"},{"family":"Singh","given":"Harpreet"},{"family":"Adinarayanan","given":"Srividya"},{"family":"Joshua","given":"Vasna"},{"family":"Kulothungan","given":"Vaitheeswaran"},{"family":"Yadav","given":"Jeetendra"},{"family":"Watson","given":"Leah K."},{"family":"Fadel","given":"Shaza A."},{"family":"Suraweera","given":"Wilson"},{"family":"Rao","given":"M. Vishnu Vardhana"},{"family":"Dhaliwal","given":"R. S."},{"family":"Begum","given":"Rehana"},{"family":"Sati","given":"Prabha"},{"family":"Jamison","given":"Dean T."},{"family":"Jha","given":"Prabhat"}],"issued":{"date-parts":[["2019",12,1]]}}},{"id":1670,"uris":["http://zotero.org/users/local/ZR048J0w/items/4I4XMPJL"],"uri":["http://zotero.org/users/local/ZR048J0w/items/4I4XMPJL"],"itemData":{"id":1670,"type":"webpage","title":"India - REPORT ON VITAL STATISTICS OF INDIA BASED ON THE CIVIL REGISTRATION SYSTEM-2019","URL":"https://censusindia.gov.in/nada/index.php/catalog/42541","accessed":{"date-parts":[["2023",2,1]]}}}],"schema":"https://github.com/citation-style-language/schema/raw/master/csl-citation.json"} </w:instrText>
      </w:r>
      <w:r w:rsidR="009B70E2" w:rsidRPr="009F44A4">
        <w:rPr>
          <w:rFonts w:ascii="Times New Roman" w:eastAsia="Times New Roman" w:hAnsi="Times New Roman" w:cs="Times New Roman"/>
          <w:color w:val="000000" w:themeColor="text1"/>
          <w:sz w:val="20"/>
          <w:szCs w:val="20"/>
          <w:shd w:val="clear" w:color="auto" w:fill="FFFFFF"/>
          <w:lang w:eastAsia="en-US"/>
        </w:rPr>
        <w:fldChar w:fldCharType="separate"/>
      </w:r>
      <w:r w:rsidR="00236558" w:rsidRPr="00236558">
        <w:rPr>
          <w:rFonts w:ascii="Times New Roman" w:hAnsi="Times New Roman" w:cs="Times New Roman"/>
          <w:sz w:val="20"/>
          <w:szCs w:val="24"/>
          <w:vertAlign w:val="superscript"/>
        </w:rPr>
        <w:t>79,80</w:t>
      </w:r>
      <w:r w:rsidR="009B70E2" w:rsidRPr="009F44A4">
        <w:rPr>
          <w:rFonts w:ascii="Times New Roman" w:eastAsia="Times New Roman" w:hAnsi="Times New Roman" w:cs="Times New Roman"/>
          <w:color w:val="000000" w:themeColor="text1"/>
          <w:sz w:val="20"/>
          <w:szCs w:val="20"/>
          <w:shd w:val="clear" w:color="auto" w:fill="FFFFFF"/>
          <w:lang w:eastAsia="en-US"/>
        </w:rPr>
        <w:fldChar w:fldCharType="end"/>
      </w:r>
      <w:r w:rsidRPr="009F44A4">
        <w:rPr>
          <w:rFonts w:ascii="Times New Roman" w:eastAsia="Times New Roman" w:hAnsi="Times New Roman" w:cs="Times New Roman"/>
          <w:color w:val="000000" w:themeColor="text1"/>
          <w:sz w:val="20"/>
          <w:szCs w:val="20"/>
          <w:shd w:val="clear" w:color="auto" w:fill="FFFFFF"/>
          <w:lang w:eastAsia="en-US"/>
        </w:rPr>
        <w:t>. The United Nations Population Division (UNPD) estimated that India had up to 10 million deaths in 2020, with over 3 million of those deaths going unregistered and over 8 million not undergoing medical certification.</w:t>
      </w:r>
      <w:r w:rsidR="00691BA7">
        <w:rPr>
          <w:rFonts w:ascii="Times New Roman" w:eastAsia="Times New Roman" w:hAnsi="Times New Roman" w:cs="Times New Roman"/>
          <w:color w:val="000000" w:themeColor="text1"/>
          <w:sz w:val="20"/>
          <w:szCs w:val="20"/>
          <w:shd w:val="clear" w:color="auto" w:fill="FFFFFF"/>
          <w:lang w:eastAsia="en-US"/>
        </w:rPr>
        <w:t xml:space="preserve"> </w:t>
      </w:r>
      <w:r w:rsidR="00691BA7" w:rsidRPr="00691BA7">
        <w:rPr>
          <w:rFonts w:ascii="Times New Roman" w:eastAsia="Times New Roman" w:hAnsi="Times New Roman" w:cs="Times New Roman"/>
          <w:color w:val="000000" w:themeColor="text1"/>
          <w:sz w:val="20"/>
          <w:szCs w:val="20"/>
          <w:shd w:val="clear" w:color="auto" w:fill="FFFFFF"/>
          <w:lang w:eastAsia="en-US"/>
        </w:rPr>
        <w:t>As of November 9th, 2022, the United States has reported 1,070,947 COVID-19 related deaths</w:t>
      </w:r>
      <w:r w:rsidR="003812AA" w:rsidRPr="009F44A4">
        <w:rPr>
          <w:rFonts w:ascii="Times New Roman" w:eastAsia="Times New Roman" w:hAnsi="Times New Roman" w:cs="Times New Roman"/>
          <w:color w:val="000000" w:themeColor="text1"/>
          <w:sz w:val="20"/>
          <w:szCs w:val="20"/>
          <w:shd w:val="clear" w:color="auto" w:fill="F7F7F8"/>
          <w:lang w:eastAsia="en-US"/>
        </w:rPr>
        <w:t xml:space="preserve"> </w:t>
      </w:r>
      <w:r w:rsidR="003812AA" w:rsidRPr="009F44A4">
        <w:rPr>
          <w:rFonts w:ascii="Times New Roman" w:eastAsia="Times New Roman" w:hAnsi="Times New Roman" w:cs="Times New Roman"/>
          <w:color w:val="000000" w:themeColor="text1"/>
          <w:sz w:val="20"/>
          <w:szCs w:val="20"/>
          <w:shd w:val="clear" w:color="auto" w:fill="F7F7F8"/>
          <w:lang w:eastAsia="en-US"/>
        </w:rPr>
        <w:fldChar w:fldCharType="begin"/>
      </w:r>
      <w:r w:rsidR="00236558">
        <w:rPr>
          <w:rFonts w:ascii="Times New Roman" w:eastAsia="Times New Roman" w:hAnsi="Times New Roman" w:cs="Times New Roman"/>
          <w:color w:val="000000" w:themeColor="text1"/>
          <w:sz w:val="20"/>
          <w:szCs w:val="20"/>
          <w:shd w:val="clear" w:color="auto" w:fill="F7F7F8"/>
          <w:lang w:eastAsia="en-US"/>
        </w:rPr>
        <w:instrText xml:space="preserve"> ADDIN ZOTERO_ITEM CSL_CITATION {"citationID":"a29s90q7782","properties":{"formattedCitation":"\\super 81\\nosupersub{}","plainCitation":"81","noteIndex":0},"citationItems":[{"id":1672,"uris":["http://zotero.org/users/local/ZR048J0w/items/RKKE3YC4"],"uri":["http://zotero.org/users/local/ZR048J0w/items/RKKE3YC4"],"itemData":{"id":1672,"type":"webpage","abstract":"CDC’s home for COVID-19 data. Visualizations, graphs, and data in one easy-to-use website.","container-title":"Centers for Disease Control and Prevention","language":"en","title":"COVID Data Tracker","URL":"https://covid.cdc.gov/covid-data-tracker","author":[{"family":"CDC","given":""}],"accessed":{"date-parts":[["2023",2,1]]},"issued":{"date-parts":[["2020",3,28]]}}}],"schema":"https://github.com/citation-style-language/schema/raw/master/csl-citation.json"} </w:instrText>
      </w:r>
      <w:r w:rsidR="003812AA" w:rsidRPr="009F44A4">
        <w:rPr>
          <w:rFonts w:ascii="Times New Roman" w:eastAsia="Times New Roman" w:hAnsi="Times New Roman" w:cs="Times New Roman"/>
          <w:color w:val="000000" w:themeColor="text1"/>
          <w:sz w:val="20"/>
          <w:szCs w:val="20"/>
          <w:shd w:val="clear" w:color="auto" w:fill="F7F7F8"/>
          <w:lang w:eastAsia="en-US"/>
        </w:rPr>
        <w:fldChar w:fldCharType="separate"/>
      </w:r>
      <w:r w:rsidR="00236558" w:rsidRPr="00236558">
        <w:rPr>
          <w:rFonts w:ascii="Times New Roman" w:hAnsi="Times New Roman" w:cs="Times New Roman"/>
          <w:sz w:val="20"/>
          <w:szCs w:val="24"/>
          <w:vertAlign w:val="superscript"/>
        </w:rPr>
        <w:t>81</w:t>
      </w:r>
      <w:r w:rsidR="003812AA" w:rsidRPr="009F44A4">
        <w:rPr>
          <w:rFonts w:ascii="Times New Roman" w:eastAsia="Times New Roman" w:hAnsi="Times New Roman" w:cs="Times New Roman"/>
          <w:color w:val="000000" w:themeColor="text1"/>
          <w:sz w:val="20"/>
          <w:szCs w:val="20"/>
          <w:shd w:val="clear" w:color="auto" w:fill="F7F7F8"/>
          <w:lang w:eastAsia="en-US"/>
        </w:rPr>
        <w:fldChar w:fldCharType="end"/>
      </w:r>
      <w:r w:rsidRPr="009F44A4">
        <w:rPr>
          <w:rFonts w:ascii="Times New Roman" w:eastAsia="Times New Roman" w:hAnsi="Times New Roman" w:cs="Times New Roman"/>
          <w:color w:val="000000" w:themeColor="text1"/>
          <w:sz w:val="20"/>
          <w:szCs w:val="20"/>
          <w:lang w:eastAsia="en-US"/>
        </w:rPr>
        <w:t>.</w:t>
      </w:r>
      <w:r w:rsidR="00DF288E" w:rsidRPr="00DF288E">
        <w:t xml:space="preserve"> </w:t>
      </w:r>
      <w:r w:rsidR="00DF288E" w:rsidRPr="00DF288E">
        <w:rPr>
          <w:rFonts w:ascii="Times New Roman" w:eastAsia="Times New Roman" w:hAnsi="Times New Roman" w:cs="Times New Roman"/>
          <w:color w:val="000000" w:themeColor="text1"/>
          <w:sz w:val="20"/>
          <w:szCs w:val="20"/>
          <w:lang w:eastAsia="en-US"/>
        </w:rPr>
        <w:t>During the first two years of the pandemic, COVID-19 emerged as one of the top three leading causes of death in the country, ranked behind only heart disease and cancer</w:t>
      </w:r>
      <w:r w:rsidRPr="00DF288E">
        <w:rPr>
          <w:rFonts w:ascii="Times New Roman" w:eastAsia="Times New Roman" w:hAnsi="Times New Roman" w:cs="Times New Roman"/>
          <w:color w:val="000000" w:themeColor="text1"/>
          <w:sz w:val="20"/>
          <w:szCs w:val="20"/>
          <w:lang w:eastAsia="en-US"/>
        </w:rPr>
        <w:t xml:space="preserve"> </w:t>
      </w:r>
      <w:r w:rsidR="00B94F7B" w:rsidRPr="00F53C40">
        <w:rPr>
          <w:rFonts w:ascii="Times New Roman" w:eastAsia="Times New Roman" w:hAnsi="Times New Roman" w:cs="Times New Roman"/>
          <w:color w:val="000000" w:themeColor="text1"/>
          <w:sz w:val="20"/>
          <w:szCs w:val="20"/>
          <w:shd w:val="clear" w:color="auto" w:fill="F7F7F8"/>
          <w:lang w:eastAsia="en-US"/>
        </w:rPr>
        <w:fldChar w:fldCharType="begin"/>
      </w:r>
      <w:r w:rsidR="00236558">
        <w:rPr>
          <w:rFonts w:ascii="Times New Roman" w:eastAsia="Times New Roman" w:hAnsi="Times New Roman" w:cs="Times New Roman"/>
          <w:color w:val="000000" w:themeColor="text1"/>
          <w:sz w:val="20"/>
          <w:szCs w:val="20"/>
          <w:shd w:val="clear" w:color="auto" w:fill="F7F7F8"/>
          <w:lang w:eastAsia="en-US"/>
        </w:rPr>
        <w:instrText xml:space="preserve"> ADDIN ZOTERO_ITEM CSL_CITATION {"citationID":"ao0kesiikl","properties":{"formattedCitation":"\\super 82,83\\nosupersub{}","plainCitation":"82,83","noteIndex":0},"citationItems":[{"id":1680,"uris":["http://zotero.org/users/local/ZR048J0w/items/L9G9RFRW"],"uri":["http://zotero.org/users/local/ZR048J0w/items/L9G9RFRW"],"itemData":{"id":1680,"type":"article-journal","container-title":"JAMA","DOI":"10.1001/jama.2021.5469","ISSN":"0098-7484","issue":"18","journalAbbreviation":"JAMA","note":"PMID: 33787821\nPMCID: PMC8145781","page":"1829-1830","source":"PubMed Central","title":"The Leading Causes of Death in the US for 2020","volume":"325","author":[{"family":"Ahmad","given":"Farida B."},{"family":"Anderson","given":"Robert N."}],"issued":{"date-parts":[["2021",5,11]]}}},{"id":1683,"uris":["http://zotero.org/users/local/ZR048J0w/items/UWKWCR9B"],"uri":["http://zotero.org/users/local/ZR048J0w/items/UWKWCR9B"],"itemData":{"id":1683,"type":"webpage","abstract":"National Center for Health Statistics","language":"en-us","title":"CDC - NCHS - National Center for Health Statistics","URL":"https://www.cdc.gov/nchs/index.htm","accessed":{"date-parts":[["2023",2,1]]},"issued":{"date-parts":[["2023",1,31]]}}}],"schema":"https://github.com/citation-style-language/schema/raw/master/csl-citation.json"} </w:instrText>
      </w:r>
      <w:r w:rsidR="00B94F7B" w:rsidRPr="00F53C40">
        <w:rPr>
          <w:rFonts w:ascii="Times New Roman" w:eastAsia="Times New Roman" w:hAnsi="Times New Roman" w:cs="Times New Roman"/>
          <w:color w:val="000000" w:themeColor="text1"/>
          <w:sz w:val="20"/>
          <w:szCs w:val="20"/>
          <w:shd w:val="clear" w:color="auto" w:fill="F7F7F8"/>
          <w:lang w:eastAsia="en-US"/>
        </w:rPr>
        <w:fldChar w:fldCharType="separate"/>
      </w:r>
      <w:r w:rsidR="00236558" w:rsidRPr="00236558">
        <w:rPr>
          <w:rFonts w:ascii="Times New Roman" w:hAnsi="Times New Roman" w:cs="Times New Roman"/>
          <w:sz w:val="20"/>
          <w:szCs w:val="24"/>
          <w:vertAlign w:val="superscript"/>
        </w:rPr>
        <w:t>82,83</w:t>
      </w:r>
      <w:r w:rsidR="00B94F7B" w:rsidRPr="00F53C40">
        <w:rPr>
          <w:rFonts w:ascii="Times New Roman" w:eastAsia="Times New Roman" w:hAnsi="Times New Roman" w:cs="Times New Roman"/>
          <w:color w:val="000000" w:themeColor="text1"/>
          <w:sz w:val="20"/>
          <w:szCs w:val="20"/>
          <w:shd w:val="clear" w:color="auto" w:fill="F7F7F8"/>
          <w:lang w:eastAsia="en-US"/>
        </w:rPr>
        <w:fldChar w:fldCharType="end"/>
      </w:r>
      <w:r w:rsidR="00085E3F" w:rsidRPr="00F53C40">
        <w:rPr>
          <w:rFonts w:ascii="Times New Roman" w:eastAsia="Times New Roman" w:hAnsi="Times New Roman" w:cs="Times New Roman"/>
          <w:color w:val="000000" w:themeColor="text1"/>
          <w:sz w:val="20"/>
          <w:szCs w:val="20"/>
          <w:shd w:val="clear" w:color="auto" w:fill="F7F7F8"/>
          <w:lang w:eastAsia="en-US"/>
        </w:rPr>
        <w:t>.</w:t>
      </w:r>
    </w:p>
    <w:p w14:paraId="1BED3016" w14:textId="68DA1E90" w:rsidR="00372B65" w:rsidRPr="00F53C40" w:rsidRDefault="00F53C40" w:rsidP="00DC7281">
      <w:pPr>
        <w:spacing w:line="360" w:lineRule="auto"/>
        <w:jc w:val="both"/>
        <w:rPr>
          <w:rFonts w:ascii="Times New Roman" w:eastAsia="Times New Roman" w:hAnsi="Times New Roman" w:cs="Times New Roman"/>
          <w:color w:val="000000" w:themeColor="text1"/>
          <w:sz w:val="20"/>
          <w:szCs w:val="20"/>
          <w:shd w:val="clear" w:color="auto" w:fill="F7F7F8"/>
          <w:lang w:eastAsia="en-US"/>
        </w:rPr>
      </w:pPr>
      <w:r w:rsidRPr="00F53C40">
        <w:rPr>
          <w:rFonts w:ascii="Times New Roman" w:eastAsia="Times New Roman" w:hAnsi="Times New Roman" w:cs="Times New Roman"/>
          <w:color w:val="000000" w:themeColor="text1"/>
          <w:sz w:val="20"/>
          <w:szCs w:val="20"/>
          <w:lang w:eastAsia="en-US"/>
        </w:rPr>
        <w:t>The COVID-19 pandemic in 2020 and 2021 was marked by the widespread transmission of the SARS-</w:t>
      </w:r>
      <w:proofErr w:type="spellStart"/>
      <w:r w:rsidRPr="00F53C40">
        <w:rPr>
          <w:rFonts w:ascii="Times New Roman" w:eastAsia="Times New Roman" w:hAnsi="Times New Roman" w:cs="Times New Roman"/>
          <w:color w:val="000000" w:themeColor="text1"/>
          <w:sz w:val="20"/>
          <w:szCs w:val="20"/>
          <w:lang w:eastAsia="en-US"/>
        </w:rPr>
        <w:t>CoV</w:t>
      </w:r>
      <w:proofErr w:type="spellEnd"/>
      <w:r w:rsidRPr="00F53C40">
        <w:rPr>
          <w:rFonts w:ascii="Times New Roman" w:eastAsia="Times New Roman" w:hAnsi="Times New Roman" w:cs="Times New Roman"/>
          <w:color w:val="000000" w:themeColor="text1"/>
          <w:sz w:val="20"/>
          <w:szCs w:val="20"/>
          <w:lang w:eastAsia="en-US"/>
        </w:rPr>
        <w:t xml:space="preserve">-2 virus within households, including among multiple generations, with a high prevalence of antibodies being detected. </w:t>
      </w:r>
      <w:r w:rsidR="00304B7B" w:rsidRPr="00F53C40">
        <w:rPr>
          <w:rFonts w:ascii="Times New Roman" w:eastAsia="Times New Roman" w:hAnsi="Times New Roman" w:cs="Times New Roman"/>
          <w:color w:val="000000" w:themeColor="text1"/>
          <w:sz w:val="20"/>
          <w:szCs w:val="20"/>
          <w:lang w:eastAsia="en-US"/>
        </w:rPr>
        <w:fldChar w:fldCharType="begin"/>
      </w:r>
      <w:r w:rsidR="00236558">
        <w:rPr>
          <w:rFonts w:ascii="Times New Roman" w:eastAsia="Times New Roman" w:hAnsi="Times New Roman" w:cs="Times New Roman"/>
          <w:color w:val="000000" w:themeColor="text1"/>
          <w:sz w:val="20"/>
          <w:szCs w:val="20"/>
          <w:shd w:val="clear" w:color="auto" w:fill="F7F7F8"/>
          <w:lang w:eastAsia="en-US"/>
        </w:rPr>
        <w:instrText xml:space="preserve"> ADDIN ZOTERO_ITEM CSL_CITATION {"citationID":"a3p2u0httm","properties":{"formattedCitation":"\\super 84\\nosupersub{}","plainCitation":"84","noteIndex":0},"citationItems":[{"id":1687,"uris":["http://zotero.org/users/local/ZR048J0w/items/QFVSJK7L"],"uri":["http://zotero.org/users/local/ZR048J0w/items/QFVSJK7L"],"itemData":{"id":1687,"type":"article-journal","abstract":"&lt;h3&gt;SUMMARY&lt;/h3&gt; &lt;h3&gt;Objectives&lt;/h3&gt; &lt;p&gt;We sought to understand the spread of SARS-CoV-2 infection in urban India, which has surprisingly low COVID-19 deaths.&lt;/p&gt;&lt;h3&gt;Design&lt;/h3&gt; &lt;p&gt;Cross-sectional and trend analyses of seroprevalence in self-referred test populations, and of reported cases and COVID mortality data.&lt;/p&gt;&lt;h3&gt;Participants&lt;/h3&gt; &lt;p&gt;448,518 self-referred individuals using a nationwide chain of private laboratories with central testing of SARS-CoV-2 antibodies and publicly available case and mortality data.&lt;/p&gt;&lt;h3&gt;Setting&lt;/h3&gt; &lt;p&gt;12 populous cities with nearly 92 million total population.&lt;/p&gt;&lt;h3&gt;Main outcome measures&lt;/h3&gt; &lt;p&gt;Seropositivity trends and predictors (using a Bayesian geospatial model) and prevalence derived from mortality data and infection fatality rates (IFR).&lt;/p&gt;&lt;h3&gt;Results&lt;/h3&gt; &lt;p&gt;For the whole of India, 31% of the self-referred individuals undergoing antibody testing were seropositive for SARS-CoV-2 antibodies. Seropositivity was higher in females (35%) than in males (30%) overall and in nearly every age group. In these 12 cities, seroprevalence rose from about 18% in July to 41% by December, with steeper increases at ages &amp;lt;20 and 20-44 years than at older ages. The “M-shaped” age pattern is consistent with intergenerational transmission. Areas of higher childhood measles vaccination in earlier years had lower seropositivity. The patterns of increase in seropositivity and in peak cases and deaths varied substantially across cities. In Delhi, death rates and cases first peaked in June and again in November; Chennai had a single peak in July. Based local IFRs and COVID deaths (adjusted for undercounts), we estimate that 43%-65% of adults above age 20 had been infected (range of mid-estimates of 12%-77%) corresponding 26 to 36 million infected adults in these cities, or an average of 9-12 infected adults per confirmed case.&lt;/p&gt;&lt;h3&gt;Conclusion&lt;/h3&gt; &lt;p&gt;Even with relatively low death rates, the large cities of India had remarkably high levels of SARS-CoV-2 infection. Vaccination strategies need to consider widespread intergenerational transmission.&lt;/p&gt;","container-title":"medRxiv","DOI":"10.1101/2021.03.19.21253429","language":"en","note":"publisher: Cold Spring Harbor Laboratory Press","page":"2021.03.19.21253429","source":"www.medrxiv.org","title":"SARS-CoV-2 Seroprevalence in 12 Cities of India from July-December 2020","author":[{"family":"Velumani","given":"Arokiaswamy"},{"family":"Nikam","given":"Chaitali"},{"family":"Suraweera","given":"Wilson"},{"family":"Fu","given":"Sze Hang"},{"family":"Gelband","given":"Hellen"},{"family":"Brown","given":"Patrick"},{"family":"Bogoch","given":"Isaac"},{"family":"Nagelkerke","given":"Nico"},{"family":"Jha","given":"Prabhat"}],"issued":{"date-parts":[["2021",3,24]]}}}],"schema":"https://github.com/citation-style-language/schema/raw/master/csl-citation.json"} </w:instrText>
      </w:r>
      <w:r w:rsidR="00304B7B" w:rsidRPr="00F53C40">
        <w:rPr>
          <w:rFonts w:ascii="Times New Roman" w:eastAsia="Times New Roman" w:hAnsi="Times New Roman" w:cs="Times New Roman"/>
          <w:color w:val="000000" w:themeColor="text1"/>
          <w:sz w:val="20"/>
          <w:szCs w:val="20"/>
          <w:shd w:val="clear" w:color="auto" w:fill="F7F7F8"/>
          <w:lang w:eastAsia="en-US"/>
        </w:rPr>
        <w:fldChar w:fldCharType="separate"/>
      </w:r>
      <w:r w:rsidR="00236558" w:rsidRPr="00236558">
        <w:rPr>
          <w:rFonts w:ascii="Times New Roman" w:hAnsi="Times New Roman" w:cs="Times New Roman"/>
          <w:sz w:val="20"/>
          <w:szCs w:val="24"/>
          <w:vertAlign w:val="superscript"/>
        </w:rPr>
        <w:t>84</w:t>
      </w:r>
      <w:r w:rsidR="00304B7B" w:rsidRPr="00F53C40">
        <w:rPr>
          <w:rFonts w:ascii="Times New Roman" w:eastAsia="Times New Roman" w:hAnsi="Times New Roman" w:cs="Times New Roman"/>
          <w:color w:val="000000" w:themeColor="text1"/>
          <w:sz w:val="20"/>
          <w:szCs w:val="20"/>
          <w:shd w:val="clear" w:color="auto" w:fill="F7F7F8"/>
          <w:lang w:eastAsia="en-US"/>
        </w:rPr>
        <w:fldChar w:fldCharType="end"/>
      </w:r>
      <w:r>
        <w:rPr>
          <w:rFonts w:ascii="Times New Roman" w:eastAsia="Times New Roman" w:hAnsi="Times New Roman" w:cs="Times New Roman"/>
          <w:color w:val="000000" w:themeColor="text1"/>
          <w:sz w:val="20"/>
          <w:szCs w:val="20"/>
          <w:shd w:val="clear" w:color="auto" w:fill="F7F7F8"/>
          <w:lang w:eastAsia="en-US"/>
        </w:rPr>
        <w:t xml:space="preserve">. </w:t>
      </w:r>
      <w:r w:rsidRPr="00F53C40">
        <w:rPr>
          <w:rFonts w:ascii="Times New Roman" w:eastAsia="Times New Roman" w:hAnsi="Times New Roman" w:cs="Times New Roman"/>
          <w:color w:val="000000" w:themeColor="text1"/>
          <w:sz w:val="20"/>
          <w:szCs w:val="20"/>
          <w:lang w:eastAsia="en-US"/>
        </w:rPr>
        <w:t>The elevated death rate from COVID-19 in India in 2021 compared to the rate observed in 2020 requires further investigation. The dissemination of the virus to rural areas is a potential contributing factor, but variations in the pathogenicity between the Wuhan strain of the virus in 2020 and the Alpha and Delta variants that dominated the 2021 wave</w:t>
      </w:r>
      <w:r w:rsidR="00304B7B" w:rsidRPr="00F53C40">
        <w:rPr>
          <w:rFonts w:ascii="Times New Roman" w:eastAsia="Times New Roman" w:hAnsi="Times New Roman" w:cs="Times New Roman"/>
          <w:color w:val="000000" w:themeColor="text1"/>
          <w:sz w:val="20"/>
          <w:szCs w:val="20"/>
          <w:shd w:val="clear" w:color="auto" w:fill="F7F7F8"/>
          <w:lang w:eastAsia="en-US"/>
        </w:rPr>
        <w:t xml:space="preserve"> </w:t>
      </w:r>
      <w:r w:rsidR="00304B7B" w:rsidRPr="00F53C40">
        <w:rPr>
          <w:rFonts w:ascii="Times New Roman" w:eastAsia="Times New Roman" w:hAnsi="Times New Roman" w:cs="Times New Roman"/>
          <w:color w:val="000000" w:themeColor="text1"/>
          <w:sz w:val="20"/>
          <w:szCs w:val="20"/>
          <w:shd w:val="clear" w:color="auto" w:fill="F7F7F8"/>
          <w:lang w:eastAsia="en-US"/>
        </w:rPr>
        <w:fldChar w:fldCharType="begin"/>
      </w:r>
      <w:r w:rsidR="00236558">
        <w:rPr>
          <w:rFonts w:ascii="Times New Roman" w:eastAsia="Times New Roman" w:hAnsi="Times New Roman" w:cs="Times New Roman"/>
          <w:color w:val="000000" w:themeColor="text1"/>
          <w:sz w:val="20"/>
          <w:szCs w:val="20"/>
          <w:shd w:val="clear" w:color="auto" w:fill="F7F7F8"/>
          <w:lang w:eastAsia="en-US"/>
        </w:rPr>
        <w:instrText xml:space="preserve"> ADDIN ZOTERO_ITEM CSL_CITATION {"citationID":"a2c73gairp6","properties":{"formattedCitation":"\\super 85\\nosupersub{}","plainCitation":"85","noteIndex":0},"citationItems":[{"id":1689,"uris":["http://zotero.org/users/local/ZR048J0w/items/JFYLT4YK"],"uri":["http://zotero.org/users/local/ZR048J0w/items/JFYLT4YK"],"itemData":{"id":1689,"type":"article-journal","abstract":"Background: As the coronavirus disease 2019 (COVID-19) pandemic continues, the selection of genomic variants of severe acute respiratory syndrome coronavirus 2 (SARS-CoV-2) associated with higher transmission, more severe disease, re-infection, and immune escape are a cause for concern. Such variants have been reported from the UK (B.1.1.7), South Africa (B.1.351) and, Brazil (P.1/B.1.1.28). We performed this study to track the importation, spread, and emergence of variants locally. Methods: We sequenced whole genomes of SARS-CoV-2 from international travellers (n=75) entering Karnataka, South India, between Dec 22, 2020 and Jan 31, 2021, and from positive cases in the city of Bengaluru (n=108), between Nov 22, 2020- Jan 22, 2021, as well as a local outbreak. We present the lineage distribution and analysis of these sequences. Results: Genomes from the study group into 34 lineages. Variant B.1.1.7 was introduced by international travel (24/73, 32.9%). Lineage B.1.36 and B.1 formed a major fraction of both imported (B.1.36: 20/73, 27.4%; B.1: 14/73, 19.2%), and circulating viruses (B.1.36: 45/103; 43.7%,. B.1: 26/103; 25.2%). The lineage B.1.36 was also associated with a local outbreak. We detected nine amino acid changes, previously associated with immune escape, spread across multiple lineages. The N440K change was detected in 45/162 (27.7%) of the sequences, 37 of these were in the B.1.36 lineage (37/65, 56.92%) Conclusions: Our data support the idea that variants of concern spread by travel. Viruses with amino acid replacements associated with immune escape are already circulating. It is critical to check transmission and monitor changes in SARS-CoV-2 locally.","container-title":"Wellcome Open Research","DOI":"10.12688/wellcomeopenres.16768.2","ISSN":"2398-502X","journalAbbreviation":"Wellcome Open Res","language":"eng","note":"PMID: 35243004\nPMCID: PMC8857524","page":"110","source":"PubMed","title":"Importation, circulation, and emergence of variants of SARS-CoV-2 in the South Indian state of Karnataka","volume":"6","author":[{"family":"Pattabiraman","given":"Chitra"},{"family":"Prasad","given":"Pramada"},{"family":"George","given":"Anson K."},{"family":"Sreenivas","given":"Darshan"},{"family":"Rasheed","given":"Risha"},{"family":"Reddy","given":"Nakka Vijay Kiran"},{"family":"Desai","given":"Anita"},{"family":"Vasanthapuram","given":"Ravi"}],"issued":{"date-parts":[["2021"]]}}}],"schema":"https://github.com/citation-style-language/schema/raw/master/csl-citation.json"} </w:instrText>
      </w:r>
      <w:r w:rsidR="00304B7B" w:rsidRPr="00F53C40">
        <w:rPr>
          <w:rFonts w:ascii="Times New Roman" w:eastAsia="Times New Roman" w:hAnsi="Times New Roman" w:cs="Times New Roman"/>
          <w:color w:val="000000" w:themeColor="text1"/>
          <w:sz w:val="20"/>
          <w:szCs w:val="20"/>
          <w:shd w:val="clear" w:color="auto" w:fill="F7F7F8"/>
          <w:lang w:eastAsia="en-US"/>
        </w:rPr>
        <w:fldChar w:fldCharType="separate"/>
      </w:r>
      <w:r w:rsidR="00236558" w:rsidRPr="00236558">
        <w:rPr>
          <w:rFonts w:ascii="Times New Roman" w:hAnsi="Times New Roman" w:cs="Times New Roman"/>
          <w:sz w:val="20"/>
          <w:szCs w:val="24"/>
          <w:vertAlign w:val="superscript"/>
        </w:rPr>
        <w:t>85</w:t>
      </w:r>
      <w:r w:rsidR="00304B7B" w:rsidRPr="00F53C40">
        <w:rPr>
          <w:rFonts w:ascii="Times New Roman" w:eastAsia="Times New Roman" w:hAnsi="Times New Roman" w:cs="Times New Roman"/>
          <w:color w:val="000000" w:themeColor="text1"/>
          <w:sz w:val="20"/>
          <w:szCs w:val="20"/>
          <w:shd w:val="clear" w:color="auto" w:fill="F7F7F8"/>
          <w:lang w:eastAsia="en-US"/>
        </w:rPr>
        <w:fldChar w:fldCharType="end"/>
      </w:r>
      <w:r w:rsidR="00372B65" w:rsidRPr="00F53C40">
        <w:rPr>
          <w:rFonts w:ascii="Times New Roman" w:eastAsia="Times New Roman" w:hAnsi="Times New Roman" w:cs="Times New Roman"/>
          <w:color w:val="000000" w:themeColor="text1"/>
          <w:sz w:val="20"/>
          <w:szCs w:val="20"/>
          <w:shd w:val="clear" w:color="auto" w:fill="F7F7F8"/>
          <w:lang w:eastAsia="en-US"/>
        </w:rPr>
        <w:t xml:space="preserve">, </w:t>
      </w:r>
      <w:r w:rsidRPr="00F53C40">
        <w:rPr>
          <w:rFonts w:ascii="Times New Roman" w:eastAsia="Times New Roman" w:hAnsi="Times New Roman" w:cs="Times New Roman"/>
          <w:color w:val="000000" w:themeColor="text1"/>
          <w:sz w:val="20"/>
          <w:szCs w:val="20"/>
          <w:lang w:eastAsia="en-US"/>
        </w:rPr>
        <w:t>as well as changes in biological markers predictive of severe infections, may also play a role. The continuous monitoring of COVID-19 death rates is crucial in assessing the impact of the ongoing Omicron wave in India and any future viral variants that may emerge.</w:t>
      </w:r>
    </w:p>
    <w:p w14:paraId="4FD9116B" w14:textId="77777777" w:rsidR="008D16FE" w:rsidRPr="009F44A4" w:rsidRDefault="00C02138" w:rsidP="00DC7281">
      <w:pPr>
        <w:pStyle w:val="Heading3"/>
        <w:numPr>
          <w:ilvl w:val="0"/>
          <w:numId w:val="7"/>
        </w:num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b/>
          <w:color w:val="000000" w:themeColor="text1"/>
          <w:sz w:val="20"/>
          <w:szCs w:val="20"/>
        </w:rPr>
        <w:t>Precaution, Prevention and Treatment</w:t>
      </w:r>
    </w:p>
    <w:p w14:paraId="557E1F98" w14:textId="2EA9596D" w:rsidR="008D16FE" w:rsidRPr="009F44A4" w:rsidRDefault="00C02138"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color w:val="000000" w:themeColor="text1"/>
          <w:sz w:val="20"/>
          <w:szCs w:val="20"/>
        </w:rPr>
        <w:t xml:space="preserve">Medical companies and researchers across the globe are in a race to develop medication and vaccines for COVID-19 disease. Many companies are in the clinical trial phase where they are trying to expedite the steps of the clinical trial phases. Nevertheless, for remedial and preventive measure purposes, many governments in different countries have authorized various treatment procedures as valid steps for preventive measures till the vaccine or medicine is actually developed. WHO recommended washing hands properly with soap, using a 70% alcohol-based hand sanitizer, which helps killing the viruses. When anyone goes outside then it is suggested to use proper masks and gloves that can help </w:t>
      </w:r>
      <w:r w:rsidRPr="009F44A4">
        <w:rPr>
          <w:rFonts w:ascii="Times New Roman" w:eastAsia="Calibri" w:hAnsi="Times New Roman" w:cs="Times New Roman"/>
          <w:color w:val="000000" w:themeColor="text1"/>
          <w:sz w:val="20"/>
          <w:szCs w:val="20"/>
        </w:rPr>
        <w:lastRenderedPageBreak/>
        <w:t>avoid from getting infection as well as transmitting infection to others. Also, maintaining at least 1-meter physical distance is suggested as one of the major precautions</w:t>
      </w:r>
      <w:r w:rsidR="00DC0A72" w:rsidRPr="009F44A4">
        <w:rPr>
          <w:rFonts w:ascii="Times New Roman" w:eastAsia="Calibri" w:hAnsi="Times New Roman" w:cs="Times New Roman"/>
          <w:color w:val="000000" w:themeColor="text1"/>
          <w:sz w:val="20"/>
          <w:szCs w:val="20"/>
        </w:rPr>
        <w:t xml:space="preserve"> </w:t>
      </w:r>
      <w:r w:rsidR="00DC0A72"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{"citationID":"zENOA1yd","properties":{"formattedCitation":"\\super 86\\nosupersub{}","plainCitation":"86","noteIndex":0},"citationItems":[{"id":688,"uris":["http://zotero.org/users/local/ZR048J0w/items/P53IU3NF"],"uri":["http://zotero.org/users/local/ZR048J0w/items/P53IU3NF"],"itemData":{"id":688,"type":"webpage","abstract":"Simple precautions to reduce your chances of being infected or spreading COVID-19.","language":"en","title":"Advice for the public on COVID-19 – World Health Organization","URL":"https://www.who.int/emergencies/diseases/novel-coronavirus-2019/advice-for-public","accessed":{"date-parts":[["2020",12,20]]}}}],"schema":"https://github.com/citation-style-language/schema/raw/master/csl-citation.json"} </w:instrText>
      </w:r>
      <w:r w:rsidR="00DC0A72"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86</w:t>
      </w:r>
      <w:r w:rsidR="00DC0A72" w:rsidRPr="009F44A4">
        <w:rPr>
          <w:rFonts w:ascii="Times New Roman" w:eastAsia="Calibri" w:hAnsi="Times New Roman" w:cs="Times New Roman"/>
          <w:color w:val="000000" w:themeColor="text1"/>
          <w:sz w:val="20"/>
          <w:szCs w:val="20"/>
        </w:rPr>
        <w:fldChar w:fldCharType="end"/>
      </w:r>
      <w:r w:rsidR="00237820" w:rsidRPr="009F44A4">
        <w:rPr>
          <w:rFonts w:ascii="Times New Roman" w:eastAsia="Calibri" w:hAnsi="Times New Roman" w:cs="Times New Roman"/>
          <w:color w:val="000000" w:themeColor="text1"/>
          <w:sz w:val="20"/>
          <w:szCs w:val="20"/>
        </w:rPr>
        <w:t xml:space="preserve">. </w:t>
      </w:r>
    </w:p>
    <w:p w14:paraId="628EEF5F" w14:textId="77777777" w:rsidR="008D16FE" w:rsidRPr="009F44A4" w:rsidRDefault="00C02138" w:rsidP="00DC7281">
      <w:pPr>
        <w:pStyle w:val="Heading3"/>
        <w:numPr>
          <w:ilvl w:val="0"/>
          <w:numId w:val="7"/>
        </w:numPr>
        <w:shd w:val="clear" w:color="auto" w:fill="FFFFFF" w:themeFill="background1"/>
        <w:spacing w:line="360" w:lineRule="auto"/>
        <w:jc w:val="both"/>
        <w:rPr>
          <w:rFonts w:ascii="Times New Roman" w:eastAsia="Calibri" w:hAnsi="Times New Roman" w:cs="Times New Roman"/>
          <w:b/>
          <w:color w:val="000000" w:themeColor="text1"/>
          <w:sz w:val="20"/>
          <w:szCs w:val="20"/>
        </w:rPr>
      </w:pPr>
      <w:r w:rsidRPr="009F44A4">
        <w:rPr>
          <w:rFonts w:ascii="Times New Roman" w:eastAsia="Calibri" w:hAnsi="Times New Roman" w:cs="Times New Roman"/>
          <w:b/>
          <w:color w:val="000000" w:themeColor="text1"/>
          <w:sz w:val="20"/>
          <w:szCs w:val="20"/>
        </w:rPr>
        <w:t xml:space="preserve">Ayurveda as natural treatment </w:t>
      </w:r>
    </w:p>
    <w:p w14:paraId="2081F198" w14:textId="41E45718" w:rsidR="008D16FE" w:rsidRPr="009F44A4" w:rsidRDefault="00C02138"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color w:val="000000" w:themeColor="text1"/>
          <w:sz w:val="20"/>
          <w:szCs w:val="20"/>
        </w:rPr>
        <w:t xml:space="preserve">Ayurveda is a gift of </w:t>
      </w:r>
      <w:proofErr w:type="gramStart"/>
      <w:r w:rsidRPr="009F44A4">
        <w:rPr>
          <w:rFonts w:ascii="Times New Roman" w:eastAsia="Calibri" w:hAnsi="Times New Roman" w:cs="Times New Roman"/>
          <w:color w:val="000000" w:themeColor="text1"/>
          <w:sz w:val="20"/>
          <w:szCs w:val="20"/>
        </w:rPr>
        <w:t>mother nature</w:t>
      </w:r>
      <w:proofErr w:type="gramEnd"/>
      <w:r w:rsidRPr="009F44A4">
        <w:rPr>
          <w:rFonts w:ascii="Times New Roman" w:eastAsia="Calibri" w:hAnsi="Times New Roman" w:cs="Times New Roman"/>
          <w:color w:val="000000" w:themeColor="text1"/>
          <w:sz w:val="20"/>
          <w:szCs w:val="20"/>
        </w:rPr>
        <w:t xml:space="preserve"> and an ancient traditional method practiced in India for the treatment of human diseases and other health disorders. Various doctors and government agencies in India are recommending </w:t>
      </w:r>
      <w:proofErr w:type="spellStart"/>
      <w:r w:rsidRPr="009F44A4">
        <w:rPr>
          <w:rFonts w:ascii="Times New Roman" w:eastAsia="Calibri" w:hAnsi="Times New Roman" w:cs="Times New Roman"/>
          <w:color w:val="000000" w:themeColor="text1"/>
          <w:sz w:val="20"/>
          <w:szCs w:val="20"/>
        </w:rPr>
        <w:t>Ayurvedic</w:t>
      </w:r>
      <w:proofErr w:type="spellEnd"/>
      <w:r w:rsidRPr="009F44A4">
        <w:rPr>
          <w:rFonts w:ascii="Times New Roman" w:eastAsia="Calibri" w:hAnsi="Times New Roman" w:cs="Times New Roman"/>
          <w:color w:val="000000" w:themeColor="text1"/>
          <w:sz w:val="20"/>
          <w:szCs w:val="20"/>
        </w:rPr>
        <w:t xml:space="preserve"> medicines to manage pre-symptomatic and asymptomatic COVID-19 patients. Basically, </w:t>
      </w:r>
      <w:proofErr w:type="spellStart"/>
      <w:r w:rsidRPr="009F44A4">
        <w:rPr>
          <w:rFonts w:ascii="Times New Roman" w:eastAsia="Calibri" w:hAnsi="Times New Roman" w:cs="Times New Roman"/>
          <w:color w:val="000000" w:themeColor="text1"/>
          <w:sz w:val="20"/>
          <w:szCs w:val="20"/>
        </w:rPr>
        <w:t>Ayurvedic</w:t>
      </w:r>
      <w:proofErr w:type="spellEnd"/>
      <w:r w:rsidRPr="009F44A4">
        <w:rPr>
          <w:rFonts w:ascii="Times New Roman" w:eastAsia="Calibri" w:hAnsi="Times New Roman" w:cs="Times New Roman"/>
          <w:color w:val="000000" w:themeColor="text1"/>
          <w:sz w:val="20"/>
          <w:szCs w:val="20"/>
        </w:rPr>
        <w:t xml:space="preserve"> concept suggests that boost in immunity can lower the risk of severe infection and help fast recovery of the patients</w:t>
      </w:r>
      <w:r w:rsidR="00FC0B03" w:rsidRPr="009F44A4">
        <w:rPr>
          <w:rFonts w:ascii="Times New Roman" w:eastAsia="Calibri" w:hAnsi="Times New Roman" w:cs="Times New Roman"/>
          <w:color w:val="000000" w:themeColor="text1"/>
          <w:sz w:val="20"/>
          <w:szCs w:val="20"/>
        </w:rPr>
        <w:t xml:space="preserve"> </w:t>
      </w:r>
      <w:r w:rsidR="00FC0B03"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{"citationID":"9lFbzsi0","properties":{"formattedCitation":"\\super 87\\nosupersub{}","plainCitation":"87","noteIndex":0},"citationItems":[{"id":695,"uris":["http://zotero.org/users/local/ZR048J0w/items/JXESAAI9"],"uri":["http://zotero.org/users/local/ZR048J0w/items/JXESAAI9"],"itemData":{"id":695,"type":"webpage","title":"vikaspedia Domains","URL":"https://vikaspedia.in/news/ayurvedas-immunity-boosting-measures-for-self-care-during-covid-19-crisis","accessed":{"date-parts":[["2020",12,20]]}}}],"schema":"https://github.com/citation-style-language/schema/raw/master/csl-citation.json"} </w:instrText>
      </w:r>
      <w:r w:rsidR="00FC0B03"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87</w:t>
      </w:r>
      <w:r w:rsidR="00FC0B03" w:rsidRPr="009F44A4">
        <w:rPr>
          <w:rFonts w:ascii="Times New Roman" w:eastAsia="Calibri" w:hAnsi="Times New Roman" w:cs="Times New Roman"/>
          <w:color w:val="000000" w:themeColor="text1"/>
          <w:sz w:val="20"/>
          <w:szCs w:val="20"/>
        </w:rPr>
        <w:fldChar w:fldCharType="end"/>
      </w:r>
      <w:r w:rsidR="00FC0B03" w:rsidRPr="009F44A4">
        <w:rPr>
          <w:rFonts w:ascii="Times New Roman" w:eastAsia="Calibri" w:hAnsi="Times New Roman" w:cs="Times New Roman"/>
          <w:color w:val="000000" w:themeColor="text1"/>
          <w:sz w:val="20"/>
          <w:szCs w:val="20"/>
        </w:rPr>
        <w:t>.</w:t>
      </w:r>
      <w:r w:rsidRPr="009F44A4">
        <w:rPr>
          <w:rFonts w:ascii="Times New Roman" w:eastAsia="Calibri" w:hAnsi="Times New Roman" w:cs="Times New Roman"/>
          <w:color w:val="000000" w:themeColor="text1"/>
          <w:sz w:val="20"/>
          <w:szCs w:val="20"/>
        </w:rPr>
        <w:t xml:space="preserve"> Therefore, Ayurveda suggests consuming </w:t>
      </w:r>
      <w:proofErr w:type="spellStart"/>
      <w:r w:rsidRPr="009F44A4">
        <w:rPr>
          <w:rFonts w:ascii="Times New Roman" w:eastAsia="Calibri" w:hAnsi="Times New Roman" w:cs="Times New Roman"/>
          <w:color w:val="000000" w:themeColor="text1"/>
          <w:sz w:val="20"/>
          <w:szCs w:val="20"/>
        </w:rPr>
        <w:t>immunomodulatory</w:t>
      </w:r>
      <w:proofErr w:type="spellEnd"/>
      <w:r w:rsidRPr="009F44A4">
        <w:rPr>
          <w:rFonts w:ascii="Times New Roman" w:eastAsia="Calibri" w:hAnsi="Times New Roman" w:cs="Times New Roman"/>
          <w:color w:val="000000" w:themeColor="text1"/>
          <w:sz w:val="20"/>
          <w:szCs w:val="20"/>
        </w:rPr>
        <w:t xml:space="preserve"> herbs, which can enhance immunity. Few suggested ways are -</w:t>
      </w:r>
    </w:p>
    <w:p w14:paraId="341E2524" w14:textId="4D0C7490" w:rsidR="008D16FE" w:rsidRPr="009F44A4" w:rsidRDefault="00C02138" w:rsidP="00DC7281">
      <w:pPr>
        <w:numPr>
          <w:ilvl w:val="0"/>
          <w:numId w:val="3"/>
        </w:num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color w:val="000000" w:themeColor="text1"/>
          <w:sz w:val="20"/>
          <w:szCs w:val="20"/>
        </w:rPr>
        <w:t xml:space="preserve">Consume decoction once or twice a day made from </w:t>
      </w:r>
      <w:proofErr w:type="spellStart"/>
      <w:r w:rsidRPr="009F44A4">
        <w:rPr>
          <w:rFonts w:ascii="Times New Roman" w:eastAsia="Calibri" w:hAnsi="Times New Roman" w:cs="Times New Roman"/>
          <w:color w:val="000000" w:themeColor="text1"/>
          <w:sz w:val="20"/>
          <w:szCs w:val="20"/>
        </w:rPr>
        <w:t>Ocimum</w:t>
      </w:r>
      <w:proofErr w:type="spellEnd"/>
      <w:r w:rsidRPr="009F44A4">
        <w:rPr>
          <w:rFonts w:ascii="Times New Roman" w:eastAsia="Calibri" w:hAnsi="Times New Roman" w:cs="Times New Roman"/>
          <w:color w:val="000000" w:themeColor="text1"/>
          <w:sz w:val="20"/>
          <w:szCs w:val="20"/>
        </w:rPr>
        <w:t xml:space="preserve"> </w:t>
      </w:r>
      <w:proofErr w:type="spellStart"/>
      <w:r w:rsidRPr="009F44A4">
        <w:rPr>
          <w:rFonts w:ascii="Times New Roman" w:eastAsia="Calibri" w:hAnsi="Times New Roman" w:cs="Times New Roman"/>
          <w:color w:val="000000" w:themeColor="text1"/>
          <w:sz w:val="20"/>
          <w:szCs w:val="20"/>
        </w:rPr>
        <w:t>basilicum</w:t>
      </w:r>
      <w:proofErr w:type="spellEnd"/>
      <w:r w:rsidRPr="009F44A4">
        <w:rPr>
          <w:rFonts w:ascii="Times New Roman" w:eastAsia="Calibri" w:hAnsi="Times New Roman" w:cs="Times New Roman"/>
          <w:color w:val="000000" w:themeColor="text1"/>
          <w:sz w:val="20"/>
          <w:szCs w:val="20"/>
        </w:rPr>
        <w:t xml:space="preserve"> (basil), cinnamon, Piper </w:t>
      </w:r>
      <w:proofErr w:type="spellStart"/>
      <w:r w:rsidRPr="009F44A4">
        <w:rPr>
          <w:rFonts w:ascii="Times New Roman" w:eastAsia="Calibri" w:hAnsi="Times New Roman" w:cs="Times New Roman"/>
          <w:color w:val="000000" w:themeColor="text1"/>
          <w:sz w:val="20"/>
          <w:szCs w:val="20"/>
        </w:rPr>
        <w:t>nigrum</w:t>
      </w:r>
      <w:proofErr w:type="spellEnd"/>
      <w:r w:rsidRPr="009F44A4">
        <w:rPr>
          <w:rFonts w:ascii="Times New Roman" w:eastAsia="Calibri" w:hAnsi="Times New Roman" w:cs="Times New Roman"/>
          <w:color w:val="000000" w:themeColor="text1"/>
          <w:sz w:val="20"/>
          <w:szCs w:val="20"/>
        </w:rPr>
        <w:t xml:space="preserve"> (black pepper), </w:t>
      </w:r>
      <w:proofErr w:type="spellStart"/>
      <w:r w:rsidRPr="009F44A4">
        <w:rPr>
          <w:rFonts w:ascii="Times New Roman" w:eastAsia="Calibri" w:hAnsi="Times New Roman" w:cs="Times New Roman"/>
          <w:color w:val="000000" w:themeColor="text1"/>
          <w:sz w:val="20"/>
          <w:szCs w:val="20"/>
        </w:rPr>
        <w:t>Zingiber</w:t>
      </w:r>
      <w:proofErr w:type="spellEnd"/>
      <w:r w:rsidRPr="009F44A4">
        <w:rPr>
          <w:rFonts w:ascii="Times New Roman" w:eastAsia="Calibri" w:hAnsi="Times New Roman" w:cs="Times New Roman"/>
          <w:color w:val="000000" w:themeColor="text1"/>
          <w:sz w:val="20"/>
          <w:szCs w:val="20"/>
        </w:rPr>
        <w:t xml:space="preserve"> </w:t>
      </w:r>
      <w:proofErr w:type="spellStart"/>
      <w:r w:rsidRPr="009F44A4">
        <w:rPr>
          <w:rFonts w:ascii="Times New Roman" w:eastAsia="Calibri" w:hAnsi="Times New Roman" w:cs="Times New Roman"/>
          <w:color w:val="000000" w:themeColor="text1"/>
          <w:sz w:val="20"/>
          <w:szCs w:val="20"/>
        </w:rPr>
        <w:t>officinale</w:t>
      </w:r>
      <w:proofErr w:type="spellEnd"/>
      <w:r w:rsidRPr="009F44A4">
        <w:rPr>
          <w:rFonts w:ascii="Times New Roman" w:eastAsia="Calibri" w:hAnsi="Times New Roman" w:cs="Times New Roman"/>
          <w:color w:val="000000" w:themeColor="text1"/>
          <w:sz w:val="20"/>
          <w:szCs w:val="20"/>
        </w:rPr>
        <w:t xml:space="preserve"> (dry ginger) and raisin</w:t>
      </w:r>
      <w:r w:rsidR="00850C84" w:rsidRPr="009F44A4">
        <w:rPr>
          <w:rFonts w:ascii="Times New Roman" w:eastAsia="Calibri" w:hAnsi="Times New Roman" w:cs="Times New Roman"/>
          <w:color w:val="000000" w:themeColor="text1"/>
          <w:sz w:val="20"/>
          <w:szCs w:val="20"/>
        </w:rPr>
        <w:t xml:space="preserve"> </w:t>
      </w:r>
      <w:r w:rsidRPr="009F44A4">
        <w:rPr>
          <w:rFonts w:ascii="Times New Roman" w:eastAsia="Calibri" w:hAnsi="Times New Roman" w:cs="Times New Roman"/>
          <w:color w:val="000000" w:themeColor="text1"/>
          <w:sz w:val="20"/>
          <w:szCs w:val="20"/>
        </w:rPr>
        <w:t>(</w:t>
      </w:r>
      <w:proofErr w:type="spellStart"/>
      <w:r w:rsidRPr="009F44A4">
        <w:rPr>
          <w:rFonts w:ascii="Times New Roman" w:eastAsia="Calibri" w:hAnsi="Times New Roman" w:cs="Times New Roman"/>
          <w:color w:val="000000" w:themeColor="text1"/>
          <w:sz w:val="20"/>
          <w:szCs w:val="20"/>
        </w:rPr>
        <w:t>kishmish</w:t>
      </w:r>
      <w:proofErr w:type="spellEnd"/>
      <w:r w:rsidRPr="009F44A4">
        <w:rPr>
          <w:rFonts w:ascii="Times New Roman" w:eastAsia="Calibri" w:hAnsi="Times New Roman" w:cs="Times New Roman"/>
          <w:color w:val="000000" w:themeColor="text1"/>
          <w:sz w:val="20"/>
          <w:szCs w:val="20"/>
        </w:rPr>
        <w:t xml:space="preserve">). </w:t>
      </w:r>
    </w:p>
    <w:p w14:paraId="0383B684" w14:textId="77777777" w:rsidR="008D16FE" w:rsidRPr="009F44A4" w:rsidRDefault="00C02138" w:rsidP="00DC7281">
      <w:pPr>
        <w:numPr>
          <w:ilvl w:val="0"/>
          <w:numId w:val="3"/>
        </w:num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color w:val="000000" w:themeColor="text1"/>
          <w:sz w:val="20"/>
          <w:szCs w:val="20"/>
        </w:rPr>
        <w:t>Golden Milk is also useful for enhancing immunity power. For its preparation, turmeric is added in hot milk and then it is recommended to consume once or twice a day.</w:t>
      </w:r>
    </w:p>
    <w:p w14:paraId="6EFD90A9" w14:textId="7ACF9704" w:rsidR="008D16FE" w:rsidRPr="009F44A4" w:rsidRDefault="00C02138" w:rsidP="00DC7281">
      <w:pPr>
        <w:numPr>
          <w:ilvl w:val="0"/>
          <w:numId w:val="3"/>
        </w:numPr>
        <w:shd w:val="clear" w:color="auto" w:fill="FFFFFF" w:themeFill="background1"/>
        <w:spacing w:line="360" w:lineRule="auto"/>
        <w:jc w:val="both"/>
        <w:rPr>
          <w:rFonts w:ascii="Times New Roman" w:eastAsia="Calibri" w:hAnsi="Times New Roman" w:cs="Times New Roman"/>
          <w:color w:val="000000" w:themeColor="text1"/>
          <w:sz w:val="20"/>
          <w:szCs w:val="20"/>
        </w:rPr>
      </w:pPr>
      <w:proofErr w:type="spellStart"/>
      <w:r w:rsidRPr="009F44A4">
        <w:rPr>
          <w:rFonts w:ascii="Times New Roman" w:eastAsia="Calibri" w:hAnsi="Times New Roman" w:cs="Times New Roman"/>
          <w:color w:val="000000" w:themeColor="text1"/>
          <w:sz w:val="20"/>
          <w:szCs w:val="20"/>
        </w:rPr>
        <w:t>Practise</w:t>
      </w:r>
      <w:proofErr w:type="spellEnd"/>
      <w:r w:rsidRPr="009F44A4">
        <w:rPr>
          <w:rFonts w:ascii="Times New Roman" w:eastAsia="Calibri" w:hAnsi="Times New Roman" w:cs="Times New Roman"/>
          <w:color w:val="000000" w:themeColor="text1"/>
          <w:sz w:val="20"/>
          <w:szCs w:val="20"/>
        </w:rPr>
        <w:t xml:space="preserve"> drinking lukewarm water and use of common spices such as turmeric, cumin, coriander and garlic in daily food</w:t>
      </w:r>
      <w:r w:rsidR="00FC0B03" w:rsidRPr="009F44A4">
        <w:rPr>
          <w:rFonts w:ascii="Times New Roman" w:eastAsia="Calibri" w:hAnsi="Times New Roman" w:cs="Times New Roman"/>
          <w:color w:val="000000" w:themeColor="text1"/>
          <w:sz w:val="20"/>
          <w:szCs w:val="20"/>
        </w:rPr>
        <w:t xml:space="preserve"> </w:t>
      </w:r>
      <w:r w:rsidR="00FC0B03"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{"citationID":"SbsjZeOk","properties":{"formattedCitation":"\\super 87\\nosupersub{}","plainCitation":"87","noteIndex":0},"citationItems":[{"id":695,"uris":["http://zotero.org/users/local/ZR048J0w/items/JXESAAI9"],"uri":["http://zotero.org/users/local/ZR048J0w/items/JXESAAI9"],"itemData":{"id":695,"type":"webpage","title":"vikaspedia Domains","URL":"https://vikaspedia.in/news/ayurvedas-immunity-boosting-measures-for-self-care-during-covid-19-crisis","accessed":{"date-parts":[["2020",12,20]]}}}],"schema":"https://github.com/citation-style-language/schema/raw/master/csl-citation.json"} </w:instrText>
      </w:r>
      <w:r w:rsidR="00FC0B03"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87</w:t>
      </w:r>
      <w:r w:rsidR="00FC0B03" w:rsidRPr="009F44A4">
        <w:rPr>
          <w:rFonts w:ascii="Times New Roman" w:eastAsia="Calibri" w:hAnsi="Times New Roman" w:cs="Times New Roman"/>
          <w:color w:val="000000" w:themeColor="text1"/>
          <w:sz w:val="20"/>
          <w:szCs w:val="20"/>
        </w:rPr>
        <w:fldChar w:fldCharType="end"/>
      </w:r>
      <w:r w:rsidR="00FC0B03" w:rsidRPr="009F44A4">
        <w:rPr>
          <w:rFonts w:ascii="Times New Roman" w:eastAsia="Calibri" w:hAnsi="Times New Roman" w:cs="Times New Roman"/>
          <w:color w:val="000000" w:themeColor="text1"/>
          <w:sz w:val="20"/>
          <w:szCs w:val="20"/>
        </w:rPr>
        <w:t>.</w:t>
      </w:r>
    </w:p>
    <w:p w14:paraId="10A391C4" w14:textId="68FBFCF5" w:rsidR="008D16FE" w:rsidRPr="009F44A4" w:rsidRDefault="00C02138" w:rsidP="00DC7281">
      <w:pPr>
        <w:pStyle w:val="Heading3"/>
        <w:numPr>
          <w:ilvl w:val="0"/>
          <w:numId w:val="7"/>
        </w:numPr>
        <w:shd w:val="clear" w:color="auto" w:fill="FFFFFF" w:themeFill="background1"/>
        <w:spacing w:line="360" w:lineRule="auto"/>
        <w:jc w:val="both"/>
        <w:rPr>
          <w:rFonts w:ascii="Times New Roman" w:eastAsia="Calibri" w:hAnsi="Times New Roman" w:cs="Times New Roman"/>
          <w:b/>
          <w:color w:val="000000" w:themeColor="text1"/>
          <w:sz w:val="20"/>
          <w:szCs w:val="20"/>
        </w:rPr>
      </w:pPr>
      <w:r w:rsidRPr="009F44A4">
        <w:rPr>
          <w:rFonts w:ascii="Times New Roman" w:eastAsia="Calibri" w:hAnsi="Times New Roman" w:cs="Times New Roman"/>
          <w:b/>
          <w:color w:val="000000" w:themeColor="text1"/>
          <w:sz w:val="20"/>
          <w:szCs w:val="20"/>
        </w:rPr>
        <w:t xml:space="preserve">Homeopathy </w:t>
      </w:r>
    </w:p>
    <w:p w14:paraId="6E1BD51B" w14:textId="0EB8BEB9" w:rsidR="008D16FE" w:rsidRPr="009F44A4" w:rsidRDefault="00C02138"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color w:val="000000" w:themeColor="text1"/>
          <w:sz w:val="20"/>
          <w:szCs w:val="20"/>
        </w:rPr>
        <w:t xml:space="preserve">Homeopathy is an alternative medication easy to consume with no side effects. It is believed that homeopathic medicines are able to boost immunity. The Ministry of AYUSH, Government of India released a health guideline and suggested that drugs from homeopathy and </w:t>
      </w:r>
      <w:proofErr w:type="spellStart"/>
      <w:r w:rsidRPr="009F44A4">
        <w:rPr>
          <w:rFonts w:ascii="Times New Roman" w:eastAsia="Calibri" w:hAnsi="Times New Roman" w:cs="Times New Roman"/>
          <w:color w:val="000000" w:themeColor="text1"/>
          <w:sz w:val="20"/>
          <w:szCs w:val="20"/>
        </w:rPr>
        <w:t>Unani</w:t>
      </w:r>
      <w:proofErr w:type="spellEnd"/>
      <w:r w:rsidRPr="009F44A4">
        <w:rPr>
          <w:rFonts w:ascii="Times New Roman" w:eastAsia="Calibri" w:hAnsi="Times New Roman" w:cs="Times New Roman"/>
          <w:color w:val="000000" w:themeColor="text1"/>
          <w:sz w:val="20"/>
          <w:szCs w:val="20"/>
        </w:rPr>
        <w:t xml:space="preserve"> could be beneficial in contro</w:t>
      </w:r>
      <w:r w:rsidR="00196F86" w:rsidRPr="009F44A4">
        <w:rPr>
          <w:rFonts w:ascii="Times New Roman" w:eastAsia="Calibri" w:hAnsi="Times New Roman" w:cs="Times New Roman"/>
          <w:color w:val="000000" w:themeColor="text1"/>
          <w:sz w:val="20"/>
          <w:szCs w:val="20"/>
        </w:rPr>
        <w:t>lling SARS-</w:t>
      </w:r>
      <w:proofErr w:type="spellStart"/>
      <w:r w:rsidR="00196F86" w:rsidRPr="009F44A4">
        <w:rPr>
          <w:rFonts w:ascii="Times New Roman" w:eastAsia="Calibri" w:hAnsi="Times New Roman" w:cs="Times New Roman"/>
          <w:color w:val="000000" w:themeColor="text1"/>
          <w:sz w:val="20"/>
          <w:szCs w:val="20"/>
        </w:rPr>
        <w:t>CoV</w:t>
      </w:r>
      <w:proofErr w:type="spellEnd"/>
      <w:r w:rsidR="00196F86" w:rsidRPr="009F44A4">
        <w:rPr>
          <w:rFonts w:ascii="Times New Roman" w:eastAsia="Calibri" w:hAnsi="Times New Roman" w:cs="Times New Roman"/>
          <w:color w:val="000000" w:themeColor="text1"/>
          <w:sz w:val="20"/>
          <w:szCs w:val="20"/>
        </w:rPr>
        <w:t xml:space="preserve">-2 infections </w:t>
      </w:r>
      <w:r w:rsidR="00196F86"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{"citationID":"7IkQK2xX","properties":{"formattedCitation":"\\super 88\\nosupersub{}","plainCitation":"88","noteIndex":0},"citationItems":[{"id":698,"uris":["http://zotero.org/users/local/ZR048J0w/items/NG73XQ76"],"uri":["http://zotero.org/users/local/ZR048J0w/items/NG73XQ76"],"itemData":{"id":698,"type":"webpage","abstract":"The outbreak of a mysterious new CoronaVirus is rapidly spreading. The whole world is going through","title":"Advisory for Corona virus","URL":"pib.gov.in/Pressreleaseshare.aspx?PRID=1600895","accessed":{"date-parts":[["2020",12,20]]}}}],"schema":"https://github.com/citation-style-language/schema/raw/master/csl-citation.json"} </w:instrText>
      </w:r>
      <w:r w:rsidR="00196F86"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88</w:t>
      </w:r>
      <w:r w:rsidR="00196F86" w:rsidRPr="009F44A4">
        <w:rPr>
          <w:rFonts w:ascii="Times New Roman" w:eastAsia="Calibri" w:hAnsi="Times New Roman" w:cs="Times New Roman"/>
          <w:color w:val="000000" w:themeColor="text1"/>
          <w:sz w:val="20"/>
          <w:szCs w:val="20"/>
        </w:rPr>
        <w:fldChar w:fldCharType="end"/>
      </w:r>
      <w:r w:rsidR="00196F86" w:rsidRPr="009F44A4">
        <w:rPr>
          <w:rFonts w:ascii="Times New Roman" w:eastAsia="Calibri" w:hAnsi="Times New Roman" w:cs="Times New Roman"/>
          <w:color w:val="000000" w:themeColor="text1"/>
          <w:sz w:val="20"/>
          <w:szCs w:val="20"/>
        </w:rPr>
        <w:t>.</w:t>
      </w:r>
      <w:r w:rsidRPr="009F44A4">
        <w:rPr>
          <w:rFonts w:ascii="Times New Roman" w:eastAsia="Calibri" w:hAnsi="Times New Roman" w:cs="Times New Roman"/>
          <w:color w:val="000000" w:themeColor="text1"/>
          <w:sz w:val="20"/>
          <w:szCs w:val="20"/>
        </w:rPr>
        <w:t xml:space="preserve"> </w:t>
      </w:r>
      <w:proofErr w:type="spellStart"/>
      <w:r w:rsidRPr="009F44A4">
        <w:rPr>
          <w:rFonts w:ascii="Times New Roman" w:eastAsia="Calibri" w:hAnsi="Times New Roman" w:cs="Times New Roman"/>
          <w:color w:val="000000" w:themeColor="text1"/>
          <w:sz w:val="20"/>
          <w:szCs w:val="20"/>
        </w:rPr>
        <w:t>Arsenicum</w:t>
      </w:r>
      <w:proofErr w:type="spellEnd"/>
      <w:r w:rsidRPr="009F44A4">
        <w:rPr>
          <w:rFonts w:ascii="Times New Roman" w:eastAsia="Calibri" w:hAnsi="Times New Roman" w:cs="Times New Roman"/>
          <w:color w:val="000000" w:themeColor="text1"/>
          <w:sz w:val="20"/>
          <w:szCs w:val="20"/>
        </w:rPr>
        <w:t xml:space="preserve"> album 30 of homoeopathic medicine has been suggested to be used empty stomach everyday as a prophylactic treatment against the infection for three days. Every month the same dose needs to be repeated following the same schedule</w:t>
      </w:r>
      <w:r w:rsidR="00196F86" w:rsidRPr="009F44A4">
        <w:rPr>
          <w:rFonts w:ascii="Times New Roman" w:eastAsia="Calibri" w:hAnsi="Times New Roman" w:cs="Times New Roman"/>
          <w:color w:val="000000" w:themeColor="text1"/>
          <w:sz w:val="20"/>
          <w:szCs w:val="20"/>
        </w:rPr>
        <w:t xml:space="preserve"> </w:t>
      </w:r>
      <w:r w:rsidR="00196F86"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{"citationID":"jwwipKVz","properties":{"formattedCitation":"\\super 88\\nosupersub{}","plainCitation":"88","noteIndex":0},"citationItems":[{"id":698,"uris":["http://zotero.org/users/local/ZR048J0w/items/NG73XQ76"],"uri":["http://zotero.org/users/local/ZR048J0w/items/NG73XQ76"],"itemData":{"id":698,"type":"webpage","abstract":"The outbreak of a mysterious new CoronaVirus is rapidly spreading. The whole world is going through","title":"Advisory for Corona virus","URL":"pib.gov.in/Pressreleaseshare.aspx?PRID=1600895","accessed":{"date-parts":[["2020",12,20]]}}}],"schema":"https://github.com/citation-style-language/schema/raw/master/csl-citation.json"} </w:instrText>
      </w:r>
      <w:r w:rsidR="00196F86"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88</w:t>
      </w:r>
      <w:r w:rsidR="00196F86" w:rsidRPr="009F44A4">
        <w:rPr>
          <w:rFonts w:ascii="Times New Roman" w:eastAsia="Calibri" w:hAnsi="Times New Roman" w:cs="Times New Roman"/>
          <w:color w:val="000000" w:themeColor="text1"/>
          <w:sz w:val="20"/>
          <w:szCs w:val="20"/>
        </w:rPr>
        <w:fldChar w:fldCharType="end"/>
      </w:r>
      <w:r w:rsidR="00196F86" w:rsidRPr="009F44A4">
        <w:rPr>
          <w:rFonts w:ascii="Times New Roman" w:eastAsia="Calibri" w:hAnsi="Times New Roman" w:cs="Times New Roman"/>
          <w:color w:val="000000" w:themeColor="text1"/>
          <w:sz w:val="20"/>
          <w:szCs w:val="20"/>
        </w:rPr>
        <w:t>.</w:t>
      </w:r>
      <w:r w:rsidRPr="009F44A4">
        <w:rPr>
          <w:rFonts w:ascii="Times New Roman" w:eastAsia="Calibri" w:hAnsi="Times New Roman" w:cs="Times New Roman"/>
          <w:color w:val="000000" w:themeColor="text1"/>
          <w:sz w:val="20"/>
          <w:szCs w:val="20"/>
        </w:rPr>
        <w:t xml:space="preserve"> However, there is no evidence that </w:t>
      </w:r>
      <w:proofErr w:type="spellStart"/>
      <w:r w:rsidRPr="009F44A4">
        <w:rPr>
          <w:rFonts w:ascii="Times New Roman" w:eastAsia="Calibri" w:hAnsi="Times New Roman" w:cs="Times New Roman"/>
          <w:color w:val="000000" w:themeColor="text1"/>
          <w:sz w:val="20"/>
          <w:szCs w:val="20"/>
        </w:rPr>
        <w:t>Arsenicum</w:t>
      </w:r>
      <w:proofErr w:type="spellEnd"/>
      <w:r w:rsidRPr="009F44A4">
        <w:rPr>
          <w:rFonts w:ascii="Times New Roman" w:eastAsia="Calibri" w:hAnsi="Times New Roman" w:cs="Times New Roman"/>
          <w:color w:val="000000" w:themeColor="text1"/>
          <w:sz w:val="20"/>
          <w:szCs w:val="20"/>
        </w:rPr>
        <w:t xml:space="preserve"> album 30 holds any preventive properties for COVID-19. </w:t>
      </w:r>
    </w:p>
    <w:p w14:paraId="3CCB62E5" w14:textId="77777777" w:rsidR="008D16FE" w:rsidRPr="009F44A4" w:rsidRDefault="008D16FE" w:rsidP="00DC7281">
      <w:pPr>
        <w:shd w:val="clear" w:color="auto" w:fill="FFFFFF" w:themeFill="background1"/>
        <w:spacing w:line="360" w:lineRule="auto"/>
        <w:jc w:val="both"/>
        <w:rPr>
          <w:rFonts w:ascii="Times New Roman" w:eastAsia="Calibri" w:hAnsi="Times New Roman" w:cs="Times New Roman"/>
          <w:b/>
          <w:color w:val="000000" w:themeColor="text1"/>
          <w:sz w:val="20"/>
          <w:szCs w:val="20"/>
        </w:rPr>
      </w:pPr>
    </w:p>
    <w:p w14:paraId="619DCF38" w14:textId="77777777" w:rsidR="008D16FE" w:rsidRPr="009F44A4" w:rsidRDefault="00C02138" w:rsidP="00DC7281">
      <w:pPr>
        <w:pStyle w:val="ListParagraph"/>
        <w:numPr>
          <w:ilvl w:val="0"/>
          <w:numId w:val="7"/>
        </w:numPr>
        <w:shd w:val="clear" w:color="auto" w:fill="FFFFFF" w:themeFill="background1"/>
        <w:spacing w:line="360" w:lineRule="auto"/>
        <w:jc w:val="both"/>
        <w:rPr>
          <w:rFonts w:ascii="Times New Roman" w:eastAsia="Calibri" w:hAnsi="Times New Roman" w:cs="Times New Roman"/>
          <w:b/>
          <w:color w:val="000000" w:themeColor="text1"/>
          <w:sz w:val="20"/>
          <w:szCs w:val="20"/>
        </w:rPr>
      </w:pPr>
      <w:proofErr w:type="spellStart"/>
      <w:r w:rsidRPr="009F44A4">
        <w:rPr>
          <w:rFonts w:ascii="Times New Roman" w:eastAsia="Calibri" w:hAnsi="Times New Roman" w:cs="Times New Roman"/>
          <w:b/>
          <w:color w:val="000000" w:themeColor="text1"/>
          <w:sz w:val="20"/>
          <w:szCs w:val="20"/>
        </w:rPr>
        <w:t>Allopathy</w:t>
      </w:r>
      <w:proofErr w:type="spellEnd"/>
    </w:p>
    <w:p w14:paraId="338B6949" w14:textId="18DA6890" w:rsidR="008D16FE" w:rsidRPr="009F44A4" w:rsidRDefault="00C02138"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proofErr w:type="spellStart"/>
      <w:r w:rsidRPr="009F44A4">
        <w:rPr>
          <w:rFonts w:ascii="Times New Roman" w:eastAsia="Calibri" w:hAnsi="Times New Roman" w:cs="Times New Roman"/>
          <w:color w:val="000000" w:themeColor="text1"/>
          <w:sz w:val="20"/>
          <w:szCs w:val="20"/>
        </w:rPr>
        <w:t>Allopathy</w:t>
      </w:r>
      <w:proofErr w:type="spellEnd"/>
      <w:r w:rsidRPr="009F44A4">
        <w:rPr>
          <w:rFonts w:ascii="Times New Roman" w:eastAsia="Calibri" w:hAnsi="Times New Roman" w:cs="Times New Roman"/>
          <w:color w:val="000000" w:themeColor="text1"/>
          <w:sz w:val="20"/>
          <w:szCs w:val="20"/>
        </w:rPr>
        <w:t xml:space="preserve"> refers to science based conventional medication, which is used to target the infectious agent or biological moieties for suppression of symptoms. For the prevention of COVID-19, many pharmaceutical firms have shown their promptness to come forward for manufacturing of testing kits, vaccine and drug development and assessing the effectiveness of drug repurposing. We describe below some of the medicines that are undergoing through phase I, II, III trials and a few of them are even being used as treatment alternatives alone or in combination. </w:t>
      </w:r>
      <w:bookmarkStart w:id="4" w:name="_3znysh7" w:colFirst="0" w:colLast="0"/>
      <w:bookmarkEnd w:id="4"/>
    </w:p>
    <w:p w14:paraId="0652F069" w14:textId="5FABA39C" w:rsidR="008D16FE" w:rsidRPr="009F44A4" w:rsidRDefault="00C02138" w:rsidP="00DC7281">
      <w:pPr>
        <w:pStyle w:val="Heading4"/>
        <w:keepNext w:val="0"/>
        <w:keepLines w:val="0"/>
        <w:shd w:val="clear" w:color="auto" w:fill="FFFFFF" w:themeFill="background1"/>
        <w:spacing w:before="0" w:after="0"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b/>
          <w:color w:val="000000" w:themeColor="text1"/>
          <w:sz w:val="20"/>
          <w:szCs w:val="20"/>
        </w:rPr>
        <w:t>1</w:t>
      </w:r>
      <w:r w:rsidR="008956DC" w:rsidRPr="009F44A4">
        <w:rPr>
          <w:rFonts w:ascii="Times New Roman" w:eastAsia="Calibri" w:hAnsi="Times New Roman" w:cs="Times New Roman"/>
          <w:b/>
          <w:color w:val="000000" w:themeColor="text1"/>
          <w:sz w:val="20"/>
          <w:szCs w:val="20"/>
        </w:rPr>
        <w:t>0.1</w:t>
      </w:r>
      <w:r w:rsidRPr="009F44A4">
        <w:rPr>
          <w:rFonts w:ascii="Times New Roman" w:eastAsia="Calibri" w:hAnsi="Times New Roman" w:cs="Times New Roman"/>
          <w:b/>
          <w:color w:val="000000" w:themeColor="text1"/>
          <w:sz w:val="20"/>
          <w:szCs w:val="20"/>
        </w:rPr>
        <w:t xml:space="preserve">. </w:t>
      </w:r>
      <w:proofErr w:type="spellStart"/>
      <w:r w:rsidRPr="009F44A4">
        <w:rPr>
          <w:rFonts w:ascii="Times New Roman" w:eastAsia="Calibri" w:hAnsi="Times New Roman" w:cs="Times New Roman"/>
          <w:b/>
          <w:color w:val="000000" w:themeColor="text1"/>
          <w:sz w:val="20"/>
          <w:szCs w:val="20"/>
        </w:rPr>
        <w:t>Chloroquine</w:t>
      </w:r>
      <w:proofErr w:type="spellEnd"/>
      <w:r w:rsidRPr="009F44A4">
        <w:rPr>
          <w:rFonts w:ascii="Times New Roman" w:eastAsia="Calibri" w:hAnsi="Times New Roman" w:cs="Times New Roman"/>
          <w:b/>
          <w:color w:val="000000" w:themeColor="text1"/>
          <w:sz w:val="20"/>
          <w:szCs w:val="20"/>
        </w:rPr>
        <w:t xml:space="preserve"> and </w:t>
      </w:r>
      <w:proofErr w:type="spellStart"/>
      <w:r w:rsidRPr="009F44A4">
        <w:rPr>
          <w:rFonts w:ascii="Times New Roman" w:eastAsia="Calibri" w:hAnsi="Times New Roman" w:cs="Times New Roman"/>
          <w:b/>
          <w:color w:val="000000" w:themeColor="text1"/>
          <w:sz w:val="20"/>
          <w:szCs w:val="20"/>
        </w:rPr>
        <w:t>hydroxychloroquine</w:t>
      </w:r>
      <w:proofErr w:type="spellEnd"/>
    </w:p>
    <w:p w14:paraId="71273293" w14:textId="69A3AE2A" w:rsidR="008D16FE" w:rsidRPr="009F44A4" w:rsidRDefault="00C02138"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color w:val="000000" w:themeColor="text1"/>
          <w:sz w:val="20"/>
          <w:szCs w:val="20"/>
        </w:rPr>
        <w:t xml:space="preserve">The Food and Drug Administration (FDA), USA has only approved the use of </w:t>
      </w:r>
      <w:proofErr w:type="spellStart"/>
      <w:r w:rsidRPr="009F44A4">
        <w:rPr>
          <w:rFonts w:ascii="Times New Roman" w:eastAsia="Calibri" w:hAnsi="Times New Roman" w:cs="Times New Roman"/>
          <w:color w:val="000000" w:themeColor="text1"/>
          <w:sz w:val="20"/>
          <w:szCs w:val="20"/>
        </w:rPr>
        <w:t>hydroxychloroquine</w:t>
      </w:r>
      <w:proofErr w:type="spellEnd"/>
      <w:r w:rsidRPr="009F44A4">
        <w:rPr>
          <w:rFonts w:ascii="Times New Roman" w:eastAsia="Calibri" w:hAnsi="Times New Roman" w:cs="Times New Roman"/>
          <w:color w:val="000000" w:themeColor="text1"/>
          <w:sz w:val="20"/>
          <w:szCs w:val="20"/>
        </w:rPr>
        <w:t xml:space="preserve"> in emergency circumstances in people diagnosed with SARS-</w:t>
      </w:r>
      <w:proofErr w:type="spellStart"/>
      <w:r w:rsidRPr="009F44A4">
        <w:rPr>
          <w:rFonts w:ascii="Times New Roman" w:eastAsia="Calibri" w:hAnsi="Times New Roman" w:cs="Times New Roman"/>
          <w:color w:val="000000" w:themeColor="text1"/>
          <w:sz w:val="20"/>
          <w:szCs w:val="20"/>
        </w:rPr>
        <w:t>CoV</w:t>
      </w:r>
      <w:proofErr w:type="spellEnd"/>
      <w:r w:rsidRPr="009F44A4">
        <w:rPr>
          <w:rFonts w:ascii="Times New Roman" w:eastAsia="Calibri" w:hAnsi="Times New Roman" w:cs="Times New Roman"/>
          <w:color w:val="000000" w:themeColor="text1"/>
          <w:sz w:val="20"/>
          <w:szCs w:val="20"/>
        </w:rPr>
        <w:t xml:space="preserve">-2 who are hospitalized or clinically enrolled. It is advised to stay under doctor’s supervision while using </w:t>
      </w:r>
      <w:proofErr w:type="spellStart"/>
      <w:r w:rsidRPr="009F44A4">
        <w:rPr>
          <w:rFonts w:ascii="Times New Roman" w:eastAsia="Calibri" w:hAnsi="Times New Roman" w:cs="Times New Roman"/>
          <w:color w:val="000000" w:themeColor="text1"/>
          <w:sz w:val="20"/>
          <w:szCs w:val="20"/>
        </w:rPr>
        <w:t>hydroxychloroquine</w:t>
      </w:r>
      <w:proofErr w:type="spellEnd"/>
      <w:r w:rsidRPr="009F44A4">
        <w:rPr>
          <w:rFonts w:ascii="Times New Roman" w:eastAsia="Calibri" w:hAnsi="Times New Roman" w:cs="Times New Roman"/>
          <w:color w:val="000000" w:themeColor="text1"/>
          <w:sz w:val="20"/>
          <w:szCs w:val="20"/>
        </w:rPr>
        <w:t xml:space="preserve"> for COVID-19</w:t>
      </w:r>
      <w:r w:rsidR="00196F86" w:rsidRPr="009F44A4">
        <w:rPr>
          <w:rFonts w:ascii="Times New Roman" w:eastAsia="Calibri" w:hAnsi="Times New Roman" w:cs="Times New Roman"/>
          <w:color w:val="000000" w:themeColor="text1"/>
          <w:sz w:val="20"/>
          <w:szCs w:val="20"/>
        </w:rPr>
        <w:t xml:space="preserve"> </w:t>
      </w:r>
      <w:r w:rsidR="00196F86"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{"citationID":"bSc54sub","properties":{"formattedCitation":"\\super 89\\nosupersub{}","plainCitation":"89","noteIndex":0},"citationItems":[{"id":700,"uris":["http://zotero.org/users/local/ZR048J0w/items/K8DS2DGY"],"uri":["http://zotero.org/users/local/ZR048J0w/items/K8DS2DGY"],"itemData":{"id":700,"type":"article-journal","abstract":"FDA is concerned that hydroxychloroquine and chloroquine are being used inappropriately to treat non-hospitalized patients for coronavirus disease (COVID-19) or to prevent that disease.","container-title":"FDA","language":"en","note":"publisher: FDA","source":"www.fda.gov","title":"Hydroxychloroquine or Chloroquine for COVID-19: Drug Safety Communication - FDA Cautions Against Use Outside of the Hospital Setting or a Clinical Trial Due to Risk of Heart Rhythm Problems","title-short":"Hydroxychloroquine or Chloroquine for COVID-19","URL":"https://www.fda.gov/safety/medical-product-safety-information/hydroxychloroquine-or-chloroquine-covid-19-drug-safety-communication-fda-cautions-against-use","author":[{"family":"Commissioner","given":"Office","dropping-particle":"of the"}],"accessed":{"date-parts":[["2020",12,20]]},"issued":{"date-parts":[["2020",9,9]]}}}],"schema":"https://github.com/citation-style-language/schema/raw/master/csl-citation.json"} </w:instrText>
      </w:r>
      <w:r w:rsidR="00196F86"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89</w:t>
      </w:r>
      <w:r w:rsidR="00196F86" w:rsidRPr="009F44A4">
        <w:rPr>
          <w:rFonts w:ascii="Times New Roman" w:eastAsia="Calibri" w:hAnsi="Times New Roman" w:cs="Times New Roman"/>
          <w:color w:val="000000" w:themeColor="text1"/>
          <w:sz w:val="20"/>
          <w:szCs w:val="20"/>
        </w:rPr>
        <w:fldChar w:fldCharType="end"/>
      </w:r>
      <w:r w:rsidR="00196F86" w:rsidRPr="009F44A4">
        <w:rPr>
          <w:rFonts w:ascii="Times New Roman" w:eastAsia="Calibri" w:hAnsi="Times New Roman" w:cs="Times New Roman"/>
          <w:color w:val="000000" w:themeColor="text1"/>
          <w:sz w:val="20"/>
          <w:szCs w:val="20"/>
        </w:rPr>
        <w:t>.</w:t>
      </w:r>
      <w:r w:rsidRPr="009F44A4">
        <w:rPr>
          <w:rFonts w:ascii="Times New Roman" w:eastAsia="Calibri" w:hAnsi="Times New Roman" w:cs="Times New Roman"/>
          <w:color w:val="000000" w:themeColor="text1"/>
          <w:sz w:val="20"/>
          <w:szCs w:val="20"/>
        </w:rPr>
        <w:t xml:space="preserve"> The medications presently being studied for repurposing to treat COVID-19 appear to fall into two categories: those that control the process of viral replication and those that seek to manage the disease specific symptoms. The </w:t>
      </w:r>
      <w:proofErr w:type="spellStart"/>
      <w:r w:rsidRPr="009F44A4">
        <w:rPr>
          <w:rFonts w:ascii="Times New Roman" w:eastAsia="Calibri" w:hAnsi="Times New Roman" w:cs="Times New Roman"/>
          <w:color w:val="000000" w:themeColor="text1"/>
          <w:sz w:val="20"/>
          <w:szCs w:val="20"/>
        </w:rPr>
        <w:t>chloroquine</w:t>
      </w:r>
      <w:proofErr w:type="spellEnd"/>
      <w:r w:rsidRPr="009F44A4">
        <w:rPr>
          <w:rFonts w:ascii="Times New Roman" w:eastAsia="Calibri" w:hAnsi="Times New Roman" w:cs="Times New Roman"/>
          <w:color w:val="000000" w:themeColor="text1"/>
          <w:sz w:val="20"/>
          <w:szCs w:val="20"/>
        </w:rPr>
        <w:t xml:space="preserve"> and </w:t>
      </w:r>
      <w:proofErr w:type="spellStart"/>
      <w:r w:rsidRPr="009F44A4">
        <w:rPr>
          <w:rFonts w:ascii="Times New Roman" w:eastAsia="Calibri" w:hAnsi="Times New Roman" w:cs="Times New Roman"/>
          <w:color w:val="000000" w:themeColor="text1"/>
          <w:sz w:val="20"/>
          <w:szCs w:val="20"/>
        </w:rPr>
        <w:t>hydroxychloroquine</w:t>
      </w:r>
      <w:proofErr w:type="spellEnd"/>
      <w:r w:rsidRPr="009F44A4">
        <w:rPr>
          <w:rFonts w:ascii="Times New Roman" w:eastAsia="Calibri" w:hAnsi="Times New Roman" w:cs="Times New Roman"/>
          <w:color w:val="000000" w:themeColor="text1"/>
          <w:sz w:val="20"/>
          <w:szCs w:val="20"/>
        </w:rPr>
        <w:t xml:space="preserve"> </w:t>
      </w:r>
      <w:proofErr w:type="spellStart"/>
      <w:r w:rsidRPr="009F44A4">
        <w:rPr>
          <w:rFonts w:ascii="Times New Roman" w:eastAsia="Calibri" w:hAnsi="Times New Roman" w:cs="Times New Roman"/>
          <w:color w:val="000000" w:themeColor="text1"/>
          <w:sz w:val="20"/>
          <w:szCs w:val="20"/>
        </w:rPr>
        <w:lastRenderedPageBreak/>
        <w:t>aminoquinolines</w:t>
      </w:r>
      <w:proofErr w:type="spellEnd"/>
      <w:r w:rsidRPr="009F44A4">
        <w:rPr>
          <w:rFonts w:ascii="Times New Roman" w:eastAsia="Calibri" w:hAnsi="Times New Roman" w:cs="Times New Roman"/>
          <w:color w:val="000000" w:themeColor="text1"/>
          <w:sz w:val="20"/>
          <w:szCs w:val="20"/>
        </w:rPr>
        <w:t xml:space="preserve"> are normally taken as antimalarial medication.</w:t>
      </w:r>
      <w:r w:rsidR="00945D5B" w:rsidRPr="009F44A4">
        <w:rPr>
          <w:rFonts w:ascii="Times New Roman" w:eastAsia="Calibri" w:hAnsi="Times New Roman" w:cs="Times New Roman"/>
          <w:color w:val="000000" w:themeColor="text1"/>
          <w:sz w:val="20"/>
          <w:szCs w:val="20"/>
        </w:rPr>
        <w:t xml:space="preserve"> </w:t>
      </w:r>
      <w:r w:rsidRPr="009F44A4">
        <w:rPr>
          <w:rFonts w:ascii="Times New Roman" w:eastAsia="Calibri" w:hAnsi="Times New Roman" w:cs="Times New Roman"/>
          <w:color w:val="000000" w:themeColor="text1"/>
          <w:sz w:val="20"/>
          <w:szCs w:val="20"/>
        </w:rPr>
        <w:t xml:space="preserve">They are helpful in malaria to inhibit </w:t>
      </w:r>
      <w:proofErr w:type="spellStart"/>
      <w:r w:rsidRPr="009F44A4">
        <w:rPr>
          <w:rFonts w:ascii="Times New Roman" w:eastAsia="Calibri" w:hAnsi="Times New Roman" w:cs="Times New Roman"/>
          <w:color w:val="000000" w:themeColor="text1"/>
          <w:sz w:val="20"/>
          <w:szCs w:val="20"/>
        </w:rPr>
        <w:t>heme</w:t>
      </w:r>
      <w:proofErr w:type="spellEnd"/>
      <w:r w:rsidRPr="009F44A4">
        <w:rPr>
          <w:rFonts w:ascii="Times New Roman" w:eastAsia="Calibri" w:hAnsi="Times New Roman" w:cs="Times New Roman"/>
          <w:color w:val="000000" w:themeColor="text1"/>
          <w:sz w:val="20"/>
          <w:szCs w:val="20"/>
        </w:rPr>
        <w:t xml:space="preserve"> polymerase, which causes the parasite to accumulate toxic </w:t>
      </w:r>
      <w:proofErr w:type="spellStart"/>
      <w:r w:rsidRPr="009F44A4">
        <w:rPr>
          <w:rFonts w:ascii="Times New Roman" w:eastAsia="Calibri" w:hAnsi="Times New Roman" w:cs="Times New Roman"/>
          <w:color w:val="000000" w:themeColor="text1"/>
          <w:sz w:val="20"/>
          <w:szCs w:val="20"/>
        </w:rPr>
        <w:t>heme</w:t>
      </w:r>
      <w:proofErr w:type="spellEnd"/>
      <w:r w:rsidRPr="009F44A4">
        <w:rPr>
          <w:rFonts w:ascii="Times New Roman" w:eastAsia="Calibri" w:hAnsi="Times New Roman" w:cs="Times New Roman"/>
          <w:color w:val="000000" w:themeColor="text1"/>
          <w:sz w:val="20"/>
          <w:szCs w:val="20"/>
        </w:rPr>
        <w:t xml:space="preserve"> that may lead to death. In COVID-19, it is envisaged that the drugs can help avoid interaction of the virus with the host cells by blocking host receptor glycosylation and breaking down viral protein production by inhibiting </w:t>
      </w:r>
      <w:proofErr w:type="spellStart"/>
      <w:r w:rsidRPr="009F44A4">
        <w:rPr>
          <w:rFonts w:ascii="Times New Roman" w:eastAsia="Calibri" w:hAnsi="Times New Roman" w:cs="Times New Roman"/>
          <w:color w:val="000000" w:themeColor="text1"/>
          <w:sz w:val="20"/>
          <w:szCs w:val="20"/>
        </w:rPr>
        <w:t>endosomal</w:t>
      </w:r>
      <w:proofErr w:type="spellEnd"/>
      <w:r w:rsidRPr="009F44A4">
        <w:rPr>
          <w:rFonts w:ascii="Times New Roman" w:eastAsia="Calibri" w:hAnsi="Times New Roman" w:cs="Times New Roman"/>
          <w:color w:val="000000" w:themeColor="text1"/>
          <w:sz w:val="20"/>
          <w:szCs w:val="20"/>
        </w:rPr>
        <w:t xml:space="preserve"> acidification. Although initial studies appeared promising, various experimental flaws were noticed by the research groups. In a randomized study of thirty patients in China who were found positive for COVID-19 at the same time, it was observed that they had no benefit over the standard treatment and also </w:t>
      </w:r>
      <w:proofErr w:type="spellStart"/>
      <w:r w:rsidRPr="009F44A4">
        <w:rPr>
          <w:rFonts w:ascii="Times New Roman" w:eastAsia="Calibri" w:hAnsi="Times New Roman" w:cs="Times New Roman"/>
          <w:color w:val="000000" w:themeColor="text1"/>
          <w:sz w:val="20"/>
          <w:szCs w:val="20"/>
        </w:rPr>
        <w:t>hydroxychloroquine</w:t>
      </w:r>
      <w:proofErr w:type="spellEnd"/>
      <w:r w:rsidRPr="009F44A4">
        <w:rPr>
          <w:rFonts w:ascii="Times New Roman" w:eastAsia="Calibri" w:hAnsi="Times New Roman" w:cs="Times New Roman"/>
          <w:color w:val="000000" w:themeColor="text1"/>
          <w:sz w:val="20"/>
          <w:szCs w:val="20"/>
        </w:rPr>
        <w:t xml:space="preserve"> administration could not help decrease in death among hospitalized COVID-19 patients </w:t>
      </w:r>
      <w:r w:rsidR="00196F86"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{"citationID":"GZRWkguI","properties":{"formattedCitation":"\\super 90\\nosupersub{}","plainCitation":"90","noteIndex":0},"citationItems":[{"id":702,"uris":["http://zotero.org/users/local/ZR048J0w/items/6C82II3C"],"uri":["http://zotero.org/users/local/ZR048J0w/items/6C82II3C"],"itemData":{"id":702,"type":"article-journal","abstract":"BACKGROUND: The severe acute respiratory syndrome coronavirus 2 (SARS-CoV-2) first broke out in 2019 and subsequently spread worldwide. Chloroquine has been sporadically used in treating SARS-CoV-2 infection. Hydroxychloroquine shares the same mechanism of action as chloroquine, but its more tolerable safety profile makes it the preferred drug to treat malaria and autoimmune conditions. We propose that the immunomodulatory effect of hydroxychloroquine also may be useful in controlling the cytokine storm that occurs late phase in critically ill patients with SARS-CoV-2. Currently, there is no evidence to support the use of hydroxychloroquine in SARS-CoV-2 infection.\nMETHODS: The pharmacological activity of chloroquine and hydroxychloroquine was tested using SARS-CoV-2-infected Vero cells. Physiologically based pharmacokinetic (PBPK) models were implemented for both drugs separately by integrating their in vitro data. Using the PBPK models, hydroxychloroquine concentrations in lung fluid were simulated under 5 different dosing regimens to explore the most effective regimen while considering the drug's safety profile.\nRESULTS: Hydroxychloroquine (EC50 = 0.72 μM) was found to be more potent than chloroquine (EC50 = 5.47 μM) in vitro. Based on PBPK models results, a loading dose of 400 mg twice daily of hydroxychloroquine sulfate given orally, followed by a maintenance dose of 200 mg given twice daily for 4 days is recommended for SARS-CoV-2 infection, as it reached 3 times the potency of chloroquine phosphate when given 500 mg twice daily 5 days in advance.\nCONCLUSIONS: Hydroxychloroquine was found to be more potent than chloroquine to inhibit SARS-CoV-2 in vitro.","container-title":"Clinical Infectious Diseases: An Official Publication of the Infectious Diseases Society of America","DOI":"10.1093/cid/ciaa237","ISSN":"1537-6591","issue":"15","journalAbbreviation":"Clin Infect Dis","language":"eng","note":"PMID: 32150618\nPMCID: PMC7108130","page":"732-739","source":"PubMed","title":"In Vitro Antiviral Activity and Projection of Optimized Dosing Design of Hydroxychloroquine for the Treatment of Severe Acute Respiratory Syndrome Coronavirus 2 (SARS-CoV-2)","volume":"71","author":[{"family":"Yao","given":"Xueting"},{"family":"Ye","given":"Fei"},{"family":"Zhang","given":"Miao"},{"family":"Cui","given":"Cheng"},{"family":"Huang","given":"Baoying"},{"family":"Niu","given":"Peihua"},{"family":"Liu","given":"Xu"},{"family":"Zhao","given":"Li"},{"family":"Dong","given":"Erdan"},{"family":"Song","given":"Chunli"},{"family":"Zhan","given":"Siyan"},{"family":"Lu","given":"Roujian"},{"family":"Li","given":"Haiyan"},{"family":"Tan","given":"Wenjie"},{"family":"Liu","given":"Dongyang"}],"issued":{"date-parts":[["2020",7,28]]}}}],"schema":"https://github.com/citation-style-language/schema/raw/master/csl-citation.json"} </w:instrText>
      </w:r>
      <w:r w:rsidR="00196F86"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90</w:t>
      </w:r>
      <w:r w:rsidR="00196F86" w:rsidRPr="009F44A4">
        <w:rPr>
          <w:rFonts w:ascii="Times New Roman" w:eastAsia="Calibri" w:hAnsi="Times New Roman" w:cs="Times New Roman"/>
          <w:color w:val="000000" w:themeColor="text1"/>
          <w:sz w:val="20"/>
          <w:szCs w:val="20"/>
        </w:rPr>
        <w:fldChar w:fldCharType="end"/>
      </w:r>
      <w:r w:rsidR="00196F86" w:rsidRPr="009F44A4">
        <w:rPr>
          <w:rFonts w:ascii="Times New Roman" w:eastAsia="Calibri" w:hAnsi="Times New Roman" w:cs="Times New Roman"/>
          <w:color w:val="000000" w:themeColor="text1"/>
          <w:sz w:val="20"/>
          <w:szCs w:val="20"/>
        </w:rPr>
        <w:t>.</w:t>
      </w:r>
    </w:p>
    <w:p w14:paraId="07CC2B3D" w14:textId="2E2D73D5" w:rsidR="008D16FE" w:rsidRPr="009F44A4" w:rsidRDefault="008956DC"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b/>
          <w:color w:val="000000" w:themeColor="text1"/>
          <w:sz w:val="20"/>
          <w:szCs w:val="20"/>
        </w:rPr>
        <w:t>10.</w:t>
      </w:r>
      <w:r w:rsidR="00C02138" w:rsidRPr="009F44A4">
        <w:rPr>
          <w:rFonts w:ascii="Times New Roman" w:eastAsia="Calibri" w:hAnsi="Times New Roman" w:cs="Times New Roman"/>
          <w:b/>
          <w:color w:val="000000" w:themeColor="text1"/>
          <w:sz w:val="20"/>
          <w:szCs w:val="20"/>
        </w:rPr>
        <w:t>2. Dexamethasone</w:t>
      </w:r>
    </w:p>
    <w:p w14:paraId="3EA38420" w14:textId="78CAC2D3" w:rsidR="008D16FE" w:rsidRPr="009F44A4" w:rsidRDefault="00C02138"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color w:val="000000" w:themeColor="text1"/>
          <w:sz w:val="20"/>
          <w:szCs w:val="20"/>
        </w:rPr>
        <w:t xml:space="preserve">It is a low-cost steroid that is widely used. Although this matter is currently under discussion and further examination, researchers confirmed from the latest recovery study that the death rate of COVID-19 patients got noticeably decreased following dexamethasone administration. This is known as an anti-inflammatory medicine widely utilized to treat disorders wherein the body's immunity is not working normally and triggers damage. Dexamethasone significantly lowers the level of inflammation and decreases the activation of the immune function by influencing the functioning of white blood cells. Dexamethasone falls under the corticosteroids category that closely matches cortisol hormone released by adrenal glands in humans. This is widely used to treat chronic </w:t>
      </w:r>
      <w:proofErr w:type="spellStart"/>
      <w:r w:rsidRPr="009F44A4">
        <w:rPr>
          <w:rFonts w:ascii="Times New Roman" w:eastAsia="Calibri" w:hAnsi="Times New Roman" w:cs="Times New Roman"/>
          <w:color w:val="000000" w:themeColor="text1"/>
          <w:sz w:val="20"/>
          <w:szCs w:val="20"/>
        </w:rPr>
        <w:t>rheumatological</w:t>
      </w:r>
      <w:proofErr w:type="spellEnd"/>
      <w:r w:rsidRPr="009F44A4">
        <w:rPr>
          <w:rFonts w:ascii="Times New Roman" w:eastAsia="Calibri" w:hAnsi="Times New Roman" w:cs="Times New Roman"/>
          <w:color w:val="000000" w:themeColor="text1"/>
          <w:sz w:val="20"/>
          <w:szCs w:val="20"/>
        </w:rPr>
        <w:t xml:space="preserve"> disorders such as swelling of the muscles, irritation inside the blood vessels, persistent joint pain and immune disorders. This is generally prescribed in cardiovascular disease, dysfunction of the kidneys and skin irritations, and also to minimize swelling of the brain and spinal </w:t>
      </w:r>
      <w:proofErr w:type="spellStart"/>
      <w:r w:rsidRPr="009F44A4">
        <w:rPr>
          <w:rFonts w:ascii="Times New Roman" w:eastAsia="Calibri" w:hAnsi="Times New Roman" w:cs="Times New Roman"/>
          <w:color w:val="000000" w:themeColor="text1"/>
          <w:sz w:val="20"/>
          <w:szCs w:val="20"/>
        </w:rPr>
        <w:t>tumour</w:t>
      </w:r>
      <w:proofErr w:type="spellEnd"/>
      <w:r w:rsidRPr="009F44A4">
        <w:rPr>
          <w:rFonts w:ascii="Times New Roman" w:eastAsia="Calibri" w:hAnsi="Times New Roman" w:cs="Times New Roman"/>
          <w:color w:val="000000" w:themeColor="text1"/>
          <w:sz w:val="20"/>
          <w:szCs w:val="20"/>
        </w:rPr>
        <w:t>. Corticosteroid treatment was used earlier during the SARS epidemic in 2003 to help alleviate inflammatory lung injury</w:t>
      </w:r>
      <w:r w:rsidR="00D84B31" w:rsidRPr="009F44A4">
        <w:rPr>
          <w:rFonts w:ascii="Times New Roman" w:eastAsia="Calibri" w:hAnsi="Times New Roman" w:cs="Times New Roman"/>
          <w:color w:val="000000" w:themeColor="text1"/>
          <w:sz w:val="20"/>
          <w:szCs w:val="20"/>
        </w:rPr>
        <w:t xml:space="preserve"> </w:t>
      </w:r>
      <w:r w:rsidR="00D84B31"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{"citationID":"ONE9rir1","properties":{"formattedCitation":"\\super 91\\nosupersub{}","plainCitation":"91","noteIndex":0},"citationItems":[{"id":705,"uris":["http://zotero.org/users/local/ZR048J0w/items/SNPWEBF9"],"uri":["http://zotero.org/users/local/ZR048J0w/items/SNPWEBF9"],"itemData":{"id":705,"type":"article-journal","container-title":"Lancet (London, England)","DOI":"10.1016/S0140-6736(20)30749-2","ISSN":"0140-6736","issue":"10239","journalAbbreviation":"Lancet","note":"PMID: 32464115\nPMCID: PMC7247780","page":"1759-1760","source":"PubMed Central","title":"Caution against corticosteroid-based COVID-19 treatment","volume":"395","author":[{"family":"Tang","given":"Chong"},{"family":"Wang","given":"Yichuan"},{"family":"Lv","given":"Houshan"},{"family":"Guan","given":"Zhenpeng"},{"family":"Gu","given":"Jin"}],"issued":{"date-parts":[["2020"]]}}}],"schema":"https://github.com/citation-style-language/schema/raw/master/csl-citation.json"} </w:instrText>
      </w:r>
      <w:r w:rsidR="00D84B31"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91</w:t>
      </w:r>
      <w:r w:rsidR="00D84B31" w:rsidRPr="009F44A4">
        <w:rPr>
          <w:rFonts w:ascii="Times New Roman" w:eastAsia="Calibri" w:hAnsi="Times New Roman" w:cs="Times New Roman"/>
          <w:color w:val="000000" w:themeColor="text1"/>
          <w:sz w:val="20"/>
          <w:szCs w:val="20"/>
        </w:rPr>
        <w:fldChar w:fldCharType="end"/>
      </w:r>
      <w:r w:rsidR="00D84B31" w:rsidRPr="009F44A4">
        <w:rPr>
          <w:rFonts w:ascii="Times New Roman" w:eastAsia="Calibri" w:hAnsi="Times New Roman" w:cs="Times New Roman"/>
          <w:color w:val="000000" w:themeColor="text1"/>
          <w:sz w:val="20"/>
          <w:szCs w:val="20"/>
        </w:rPr>
        <w:t>.</w:t>
      </w:r>
      <w:r w:rsidRPr="009F44A4">
        <w:rPr>
          <w:rFonts w:ascii="Times New Roman" w:eastAsia="Calibri" w:hAnsi="Times New Roman" w:cs="Times New Roman"/>
          <w:color w:val="000000" w:themeColor="text1"/>
          <w:sz w:val="20"/>
          <w:szCs w:val="20"/>
        </w:rPr>
        <w:t xml:space="preserve"> As a result, several countries are studying the effectiveness of corticosteroid treatment in COVID-19 acute respiratory infection patients. The WHO has listed it as a priority for the review of its clinical trials with a view to determining safety and effectiveness.</w:t>
      </w:r>
    </w:p>
    <w:p w14:paraId="2210859C" w14:textId="1BE1BB7D" w:rsidR="008D16FE" w:rsidRPr="009F44A4" w:rsidRDefault="00C02138"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color w:val="000000" w:themeColor="text1"/>
          <w:sz w:val="20"/>
          <w:szCs w:val="20"/>
        </w:rPr>
        <w:t>The WHO has advised for the management of viral pneumonia "under the regimen of systemic corticosteroid" in interim recommendation on COVID-19 therapy published on 27 May, 2020</w:t>
      </w:r>
      <w:r w:rsidR="004E36E0" w:rsidRPr="009F44A4">
        <w:rPr>
          <w:rFonts w:ascii="Times New Roman" w:eastAsia="Calibri" w:hAnsi="Times New Roman" w:cs="Times New Roman"/>
          <w:color w:val="000000" w:themeColor="text1"/>
          <w:sz w:val="20"/>
          <w:szCs w:val="20"/>
        </w:rPr>
        <w:t xml:space="preserve"> </w:t>
      </w:r>
      <w:r w:rsidR="004E36E0"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{"citationID":"PBqe5NHV","properties":{"formattedCitation":"\\super 92\\nosupersub{}","plainCitation":"92","noteIndex":0},"citationItems":[{"id":708,"uris":["http://zotero.org/users/local/ZR048J0w/items/BFEV8K87"],"uri":["http://zotero.org/users/local/ZR048J0w/items/BFEV8K87"],"itemData":{"id":708,"type":"webpage","abstract":"interim guidance","language":"en","title":"Clinical management of COVID-19","URL":"https://www.who.int/publications-detail-redirect/clinical-management-of-covid-19","accessed":{"date-parts":[["2020",12,20]]}}}],"schema":"https://github.com/citation-style-language/schema/raw/master/csl-citation.json"} </w:instrText>
      </w:r>
      <w:r w:rsidR="004E36E0"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92</w:t>
      </w:r>
      <w:r w:rsidR="004E36E0" w:rsidRPr="009F44A4">
        <w:rPr>
          <w:rFonts w:ascii="Times New Roman" w:eastAsia="Calibri" w:hAnsi="Times New Roman" w:cs="Times New Roman"/>
          <w:color w:val="000000" w:themeColor="text1"/>
          <w:sz w:val="20"/>
          <w:szCs w:val="20"/>
        </w:rPr>
        <w:fldChar w:fldCharType="end"/>
      </w:r>
      <w:r w:rsidR="004E36E0" w:rsidRPr="009F44A4">
        <w:rPr>
          <w:rFonts w:ascii="Times New Roman" w:eastAsia="Calibri" w:hAnsi="Times New Roman" w:cs="Times New Roman"/>
          <w:color w:val="000000" w:themeColor="text1"/>
          <w:sz w:val="20"/>
          <w:szCs w:val="20"/>
        </w:rPr>
        <w:t>.</w:t>
      </w:r>
      <w:r w:rsidRPr="009F44A4">
        <w:rPr>
          <w:rFonts w:ascii="Times New Roman" w:eastAsia="Calibri" w:hAnsi="Times New Roman" w:cs="Times New Roman"/>
          <w:color w:val="000000" w:themeColor="text1"/>
          <w:sz w:val="20"/>
          <w:szCs w:val="20"/>
        </w:rPr>
        <w:t xml:space="preserve"> However, a recent systematic examination and analysis of the effects of dexamethasone treatment on people infected with coronavirus found that dexamethasone did not lower the mortality rate, did not decrease the time of hospitalization, did not decrease the ICU admission rate and/or oxygen treatment, and had many harmful consequences</w:t>
      </w:r>
      <w:r w:rsidR="00450200" w:rsidRPr="009F44A4">
        <w:rPr>
          <w:rFonts w:ascii="Times New Roman" w:eastAsia="Calibri" w:hAnsi="Times New Roman" w:cs="Times New Roman"/>
          <w:color w:val="000000" w:themeColor="text1"/>
          <w:sz w:val="20"/>
          <w:szCs w:val="20"/>
        </w:rPr>
        <w:t xml:space="preserve"> </w:t>
      </w:r>
      <w:r w:rsidR="00450200"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{"citationID":"GPZ4ZpaV","properties":{"formattedCitation":"\\super 93\\nosupersub{}","plainCitation":"93","noteIndex":0},"citationItems":[{"id":710,"uris":["http://zotero.org/users/local/ZR048J0w/items/L6GEAUIB"],"uri":["http://zotero.org/users/local/ZR048J0w/items/L6GEAUIB"],"itemData":{"id":710,"type":"article-journal","abstract":"BACKGROUND: Very little direct evidence exists on use of corticosteroids in patients with coronavirus disease 2019 (COVID-19). Indirect evidence from related conditions must therefore inform inferences regarding benefits and harms. To support a guideline for managing COVID-19, we conducted systematic reviews examining the impact of corticosteroids in COVID-19 and related severe acute respiratory illnesses.\nMETHODS: We searched standard international and Chinese biomedical literature databases and prepublication sources for randomized controlled trials (RCTs) and observational studies comparing corticosteroids versus no corticosteroids in patients with COVID-19, severe acute respiratory syndrome (SARS) or Middle East respiratory syndrome (MERS). For acute respiratory distress syndrome (ARDS), influenza and community-acquired pneumonia (CAP), we updated the most recent rigorous systematic review. We conducted random-effects meta-analyses to pool relative risks and then used baseline risk in patients with COVID-19 to generate absolute effects.\nRESULTS: In ARDS, according to 1 small cohort study in patients with COVID-19 and 7 RCTs in non-COVID-19 populations (risk ratio [RR] 0.72, 95% confidence interval [CI] 0.55 to 0.93, mean difference 17.3% fewer; low-quality evidence), corticosteroids may reduce mortality. In patients with severe COVID-19 but without ARDS, direct evidence from 2 observational studies provided very low-quality evidence of an increase in mortality with corticosteroids (hazard ratio [HR] 2.30, 95% CI 1.00 to 5.29, mean difference 11.9% more), as did observational data from influenza studies. Observational data from SARS and MERS studies provided very low-quality evidence of a small or no reduction in mortality. Randomized controlled trials in CAP suggest that corticosteroids may reduce mortality (RR 0.70, 95% CI 0.50 to 0.98, 3.1% lower; very low-quality evidence), and may increase hyperglycemia.\nINTERPRETATION: Corticosteroids may reduce mortality for patients with COVID-19 and ARDS. For patients with severe COVID-19 but without ARDS, evidence regarding benefit from different bodies of evidence is inconsistent and of very low quality.","container-title":"CMAJ: Canadian Medical Association journal = journal de l'Association medicale canadienne","DOI":"10.1503/cmaj.200645","ISSN":"1488-2329","issue":"27","journalAbbreviation":"CMAJ","language":"eng","note":"PMID: 32409522","page":"E756-E767","source":"PubMed","title":"Efficacy and safety of corticosteroids in COVID-19 based on evidence for COVID-19, other coronavirus infections, influenza, community-acquired pneumonia and acute respiratory distress syndrome: a systematic review and meta-analysis","title-short":"Efficacy and safety of corticosteroids in COVID-19 based on evidence for COVID-19, other coronavirus infections, influenza, community-acquired pneumonia and acute respiratory distress syndrome","volume":"192","author":[{"family":"Ye","given":"Zhikang"},{"family":"Wang","given":"Ying"},{"family":"Colunga-Lozano","given":"Luis Enrique"},{"family":"Prasad","given":"Manya"},{"family":"Tangamornsuksan","given":"Wimonchat"},{"family":"Rochwerg","given":"Bram"},{"family":"Yao","given":"Liang"},{"family":"Motaghi","given":"Shahrzad"},{"family":"Couban","given":"Rachel J."},{"family":"Ghadimi","given":"Maryam"},{"family":"Bala","given":"Malgorzata M."},{"family":"Gomaa","given":"Huda"},{"family":"Fang","given":"Fang"},{"family":"Xiao","given":"Yingqi"},{"family":"Guyatt","given":"Gordon H."}],"issued":{"date-parts":[["2020",7,6]]}}}],"schema":"https://github.com/citation-style-language/schema/raw/master/csl-citation.json"} </w:instrText>
      </w:r>
      <w:r w:rsidR="00450200"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93</w:t>
      </w:r>
      <w:r w:rsidR="00450200" w:rsidRPr="009F44A4">
        <w:rPr>
          <w:rFonts w:ascii="Times New Roman" w:eastAsia="Calibri" w:hAnsi="Times New Roman" w:cs="Times New Roman"/>
          <w:color w:val="000000" w:themeColor="text1"/>
          <w:sz w:val="20"/>
          <w:szCs w:val="20"/>
        </w:rPr>
        <w:fldChar w:fldCharType="end"/>
      </w:r>
      <w:r w:rsidR="00450200" w:rsidRPr="009F44A4">
        <w:rPr>
          <w:rFonts w:ascii="Times New Roman" w:eastAsia="Calibri" w:hAnsi="Times New Roman" w:cs="Times New Roman"/>
          <w:color w:val="000000" w:themeColor="text1"/>
          <w:sz w:val="20"/>
          <w:szCs w:val="20"/>
        </w:rPr>
        <w:t>.</w:t>
      </w:r>
      <w:r w:rsidRPr="009F44A4">
        <w:rPr>
          <w:rFonts w:ascii="Times New Roman" w:eastAsia="Calibri" w:hAnsi="Times New Roman" w:cs="Times New Roman"/>
          <w:color w:val="000000" w:themeColor="text1"/>
          <w:sz w:val="20"/>
          <w:szCs w:val="20"/>
        </w:rPr>
        <w:t xml:space="preserve"> In comparison, a recent study conducted by Oxford researchers, in which 2104 admitted patients received dexamethasone 6 mg for 10 days, revealed that the drug significantly reduced deaths in patients on respirator by one-third and patients on oxygen therapy by one-fifth. The drug was shown to reduce the mortality rate by 17 percent after 28 days, with an "extremely important" pattern indicating "greatest gain" in patients in need of ventilation</w:t>
      </w:r>
      <w:r w:rsidR="000A5AB9" w:rsidRPr="009F44A4">
        <w:rPr>
          <w:rFonts w:ascii="Times New Roman" w:eastAsia="Calibri" w:hAnsi="Times New Roman" w:cs="Times New Roman"/>
          <w:color w:val="000000" w:themeColor="text1"/>
          <w:sz w:val="20"/>
          <w:szCs w:val="20"/>
        </w:rPr>
        <w:t xml:space="preserve"> </w:t>
      </w:r>
      <w:r w:rsidR="000A5AB9"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{"citationID":"iV17XfoF","properties":{"formattedCitation":"\\super 94\\nosupersub{}","plainCitation":"94","noteIndex":0},"citationItems":[{"id":713,"uris":["http://zotero.org/users/local/ZR048J0w/items/E8IW4ZPA"],"uri":["http://zotero.org/users/local/ZR048J0w/items/E8IW4ZPA"],"itemData":{"id":713,"type":"article-journal","abstract":"&lt;p&gt;Background: Coronavirus disease 2019 (COVID-19) is associated with diffuse lung damage. Corticosteroids may modulate immune-mediated lung injury and reducing progression to respiratory failure and death. Methods: The Randomised Evaluation of COVID-19 therapy (RECOVERY) trial is a randomized, controlled, open-label, adaptive, platform trial comparing a range of possible treatments with usual care in patients hospitalized with COVID-19. We report the preliminary results for the comparison of dexamethasone 6 mg given once daily for up to ten days vs. usual care alone. The primary outcome was 28-day mortality. Results: 2104 patients randomly allocated to receive dexamethasone were compared with 4321 patients concurrently allocated to usual care. Overall, 454 (21.6%) patients allocated dexamethasone and 1065 (24.6%) patients allocated usual care died within 28 days (age-adjusted rate ratio [RR] 0.83; 95% confidence interval [CI] 0.74 to 0.92; P&amp;lt;0.001). The proportional and absolute mortality rate reductions varied significantly depending on level of respiratory support at randomization (test for trend p&amp;lt;0.001): Dexamethasone reduced deaths by one-third in patients receiving invasive mechanical ventilation (29.0% vs. 40.7%, RR 0.65 [95% CI 0.51 to 0.82]; p&amp;lt;0.001), by one-fifth in patients receiving oxygen without invasive mechanical ventilation (21.5% vs. 25.0%, RR 0.80 [95% CI 0.70 to 0.92]; p=0.002), but did not reduce mortality in patients not receiving respiratory support at randomization (17.0% vs. 13.2%, RR 1.22 [95% CI 0.93 to 1.61]; p=0.14). Conclusions: In patients hospitalized with COVID-19, dexamethasone reduced 28-day mortality among those receiving invasive mechanical ventilation or oxygen at randomization, but not among patients not receiving respiratory support.&lt;/p&gt;","container-title":"medRxiv","DOI":"10.1101/2020.06.22.20137273","ISSN":"2013-7273","language":"en","note":"publisher: Cold Spring Harbor Laboratory Press","page":"2020.06.22.20137273","source":"www.medrxiv.org","title":"Effect of Dexamethasone in Hospitalized Patients with COVID-19: Preliminary Report","title-short":"Effect of Dexamethasone in Hospitalized Patients with COVID-19","author":[{"family":"Horby","given":"Peter"},{"family":"Lim","given":"Wei Shen"},{"family":"Emberson","given":"Jonathan"},{"family":"Mafham","given":"Marion"},{"family":"Bell","given":"Jennifer"},{"family":"Linsell","given":"Louise"},{"family":"Staplin","given":"Natalie"},{"family":"Brightling","given":"Christopher"},{"family":"Ustianowski","given":"Andrew"},{"family":"Elmahi","given":"Einas"},{"family":"Prudon","given":"Benjamin"},{"family":"Green","given":"Christopher"},{"family":"Felton","given":"Timothy"},{"family":"Chadwick","given":"David"},{"family":"Rege","given":"Kanchan"},{"family":"Fegan","given":"Christopher"},{"family":"Chappell","given":"Lucy C."},{"family":"Faust","given":"Saul N."},{"family":"Jaki","given":"Thomas"},{"family":"Jeffery","given":"Katie"},{"family":"Montgomery","given":"Alan"},{"family":"Rowan","given":"Kathryn"},{"family":"Juszczak","given":"Edmund"},{"family":"Baillie","given":"J. Kenneth"},{"family":"Haynes","given":"Richard"},{"family":"Landray","given":"Martin J."},{"family":"Group","given":"RECOVERY Collaborative"}],"issued":{"date-parts":[["2020",6,22]]}}}],"schema":"https://github.com/citation-style-language/schema/raw/master/csl-citation.json"} </w:instrText>
      </w:r>
      <w:r w:rsidR="000A5AB9"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94</w:t>
      </w:r>
      <w:r w:rsidR="000A5AB9" w:rsidRPr="009F44A4">
        <w:rPr>
          <w:rFonts w:ascii="Times New Roman" w:eastAsia="Calibri" w:hAnsi="Times New Roman" w:cs="Times New Roman"/>
          <w:color w:val="000000" w:themeColor="text1"/>
          <w:sz w:val="20"/>
          <w:szCs w:val="20"/>
        </w:rPr>
        <w:fldChar w:fldCharType="end"/>
      </w:r>
      <w:r w:rsidR="000A5AB9" w:rsidRPr="009F44A4">
        <w:rPr>
          <w:rFonts w:ascii="Times New Roman" w:eastAsia="Calibri" w:hAnsi="Times New Roman" w:cs="Times New Roman"/>
          <w:color w:val="000000" w:themeColor="text1"/>
          <w:sz w:val="20"/>
          <w:szCs w:val="20"/>
        </w:rPr>
        <w:t>.</w:t>
      </w:r>
      <w:r w:rsidRPr="009F44A4">
        <w:rPr>
          <w:rFonts w:ascii="Times New Roman" w:eastAsia="Calibri" w:hAnsi="Times New Roman" w:cs="Times New Roman"/>
          <w:color w:val="000000" w:themeColor="text1"/>
          <w:sz w:val="20"/>
          <w:szCs w:val="20"/>
        </w:rPr>
        <w:t xml:space="preserve"> However, the experiment did not research on patients beyond the clinical setting.</w:t>
      </w:r>
    </w:p>
    <w:p w14:paraId="6EE27E2C" w14:textId="310D7A58" w:rsidR="008D16FE" w:rsidRPr="009F44A4" w:rsidRDefault="00AF2AA4" w:rsidP="00DC7281">
      <w:pPr>
        <w:pStyle w:val="Heading4"/>
        <w:keepNext w:val="0"/>
        <w:keepLines w:val="0"/>
        <w:shd w:val="clear" w:color="auto" w:fill="FFFFFF" w:themeFill="background1"/>
        <w:spacing w:before="0" w:line="360" w:lineRule="auto"/>
        <w:jc w:val="both"/>
        <w:rPr>
          <w:rFonts w:ascii="Times New Roman" w:eastAsia="Calibri" w:hAnsi="Times New Roman" w:cs="Times New Roman"/>
          <w:b/>
          <w:color w:val="000000" w:themeColor="text1"/>
          <w:sz w:val="20"/>
          <w:szCs w:val="20"/>
        </w:rPr>
      </w:pPr>
      <w:r w:rsidRPr="009F44A4">
        <w:rPr>
          <w:rFonts w:ascii="Times New Roman" w:eastAsia="Calibri" w:hAnsi="Times New Roman" w:cs="Times New Roman"/>
          <w:b/>
          <w:color w:val="000000" w:themeColor="text1"/>
          <w:sz w:val="20"/>
          <w:szCs w:val="20"/>
        </w:rPr>
        <w:t>10.</w:t>
      </w:r>
      <w:r w:rsidR="00C02138" w:rsidRPr="009F44A4">
        <w:rPr>
          <w:rFonts w:ascii="Times New Roman" w:eastAsia="Calibri" w:hAnsi="Times New Roman" w:cs="Times New Roman"/>
          <w:b/>
          <w:color w:val="000000" w:themeColor="text1"/>
          <w:sz w:val="20"/>
          <w:szCs w:val="20"/>
        </w:rPr>
        <w:t>3. Corticosteroids</w:t>
      </w:r>
    </w:p>
    <w:p w14:paraId="020F4949" w14:textId="5DC5B30A" w:rsidR="008D16FE" w:rsidRPr="009F44A4" w:rsidRDefault="00C02138" w:rsidP="00DC7281">
      <w:pPr>
        <w:shd w:val="clear" w:color="auto" w:fill="FFFFFF" w:themeFill="background1"/>
        <w:spacing w:after="420"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color w:val="000000" w:themeColor="text1"/>
          <w:sz w:val="20"/>
          <w:szCs w:val="20"/>
        </w:rPr>
        <w:t xml:space="preserve">In parallel, scientists are investigating molecules to counteract the possible 'cytokine wind' in some patients which results in lung damage which causes respiratory issues. Although </w:t>
      </w:r>
      <w:proofErr w:type="spellStart"/>
      <w:r w:rsidRPr="009F44A4">
        <w:rPr>
          <w:rFonts w:ascii="Times New Roman" w:eastAsia="Calibri" w:hAnsi="Times New Roman" w:cs="Times New Roman"/>
          <w:color w:val="000000" w:themeColor="text1"/>
          <w:sz w:val="20"/>
          <w:szCs w:val="20"/>
        </w:rPr>
        <w:t>immunomodulators</w:t>
      </w:r>
      <w:proofErr w:type="spellEnd"/>
      <w:r w:rsidRPr="009F44A4">
        <w:rPr>
          <w:rFonts w:ascii="Times New Roman" w:eastAsia="Calibri" w:hAnsi="Times New Roman" w:cs="Times New Roman"/>
          <w:color w:val="000000" w:themeColor="text1"/>
          <w:sz w:val="20"/>
          <w:szCs w:val="20"/>
        </w:rPr>
        <w:t xml:space="preserve"> are thought to be a promising candidate for this purpose, it may have adverse downstream effects, such as raising the likelihood of certain kinds of infections. Corticosteroids are the principal of these </w:t>
      </w:r>
      <w:proofErr w:type="spellStart"/>
      <w:r w:rsidRPr="009F44A4">
        <w:rPr>
          <w:rFonts w:ascii="Times New Roman" w:eastAsia="Calibri" w:hAnsi="Times New Roman" w:cs="Times New Roman"/>
          <w:color w:val="000000" w:themeColor="text1"/>
          <w:sz w:val="20"/>
          <w:szCs w:val="20"/>
        </w:rPr>
        <w:t>immunomodulatory</w:t>
      </w:r>
      <w:proofErr w:type="spellEnd"/>
      <w:r w:rsidRPr="009F44A4">
        <w:rPr>
          <w:rFonts w:ascii="Times New Roman" w:eastAsia="Calibri" w:hAnsi="Times New Roman" w:cs="Times New Roman"/>
          <w:color w:val="000000" w:themeColor="text1"/>
          <w:sz w:val="20"/>
          <w:szCs w:val="20"/>
        </w:rPr>
        <w:t xml:space="preserve"> drugs being studied for COVID-19 treatment. </w:t>
      </w:r>
      <w:r w:rsidRPr="009F44A4">
        <w:rPr>
          <w:rFonts w:ascii="Times New Roman" w:eastAsia="Calibri" w:hAnsi="Times New Roman" w:cs="Times New Roman"/>
          <w:color w:val="000000" w:themeColor="text1"/>
          <w:sz w:val="20"/>
          <w:szCs w:val="20"/>
        </w:rPr>
        <w:lastRenderedPageBreak/>
        <w:t>These drugs are well studied but are also known to be one of the most-blunt tools for immune system mutation. In addition, cardiovascular disease and the loss of bone density are associated with its long-term use. A previous meta-analysis showed that use of corticosteroids in people with flu pneumonia was correlated with high death rate</w:t>
      </w:r>
      <w:r w:rsidR="00D46916" w:rsidRPr="009F44A4">
        <w:rPr>
          <w:rFonts w:ascii="Times New Roman" w:eastAsia="Calibri" w:hAnsi="Times New Roman" w:cs="Times New Roman"/>
          <w:color w:val="000000" w:themeColor="text1"/>
          <w:sz w:val="20"/>
          <w:szCs w:val="20"/>
        </w:rPr>
        <w:t xml:space="preserve"> </w:t>
      </w:r>
      <w:r w:rsidR="00D46916"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{"citationID":"uLj8ByCO","properties":{"formattedCitation":"\\super 95\\nosupersub{}","plainCitation":"95","noteIndex":0},"citationItems":[{"id":715,"uris":["http://zotero.org/users/local/ZR048J0w/items/YAURW7L8"],"uri":["http://zotero.org/users/local/ZR048J0w/items/YAURW7L8"],"itemData":{"id":715,"type":"article-journal","abstract":"BACKGROUND: The effect of corticosteroids on clinical outcomes in patients with influenza pneumonia remains controversial. We aimed to further evaluate the influence of corticosteroids on mortality in adult patients with influenza pneumonia by comparing corticosteroid-treated and placebo-treated patients.\nMETHODS: The PubMed, Embase, Medline, Cochrane Central Register of Controlled Trials (CENTRAL), and Information Sciences Institute (ISI) Web of Science databases were searched for all controlled studies that compared the effects of corticosteroids and placebo in adult patients with influenza pneumonia. The primary outcome was mortality, and the secondary outcomes were mechanical ventilation (MV) days, length of stay in the intensive care unit (ICU LOS), and the rate of secondary infection.\nRESULTS: Ten trials involving 6548 patients were pooled in our final analysis. Significant heterogeneity was found in all outcome measures except for ICU LOS (I2 = 38%, P = 0.21). Compared with placebo, corticosteroids were associated with higher mortality (risk ratio [RR] 1.75, 95% confidence interval [CI] 1.30 ~ 2.36, Z = 3.71, P = 0.0002), longer ICU LOS (mean difference [MD] 2.14, 95% CI 1.17 ~ 3.10, Z = 4.35, P &lt; 0.0001), and a higher rate of secondary infection (RR 1.98, 95% CI 1.04 ~ 3.78, Z = 2.08, P = 0.04) but not MV days (MD 0.81, 95% CI - 1.23 ~ 2.84, Z = 0.78, P = 0.44) in patients with influenza pneumonia.\nCONCLUSIONS: In patients with influenza pneumonia, corticosteroid use is associated with higher mortality.\nTRIAL REGISTRATION: PROSPERO (ID: CRD42018112384 ).","container-title":"Critical Care (London, England)","DOI":"10.1186/s13054-019-2395-8","ISSN":"1466-609X","issue":"1","journalAbbreviation":"Crit Care","language":"eng","note":"PMID: 30917856\nPMCID: PMC6437920","page":"99","source":"PubMed","title":"The effect of corticosteroids on mortality of patients with influenza pneumonia: a systematic review and meta-analysis","title-short":"The effect of corticosteroids on mortality of patients with influenza pneumonia","volume":"23","author":[{"family":"Ni","given":"Yue-Nan"},{"family":"Chen","given":"Guo"},{"family":"Sun","given":"Jiankui"},{"family":"Liang","given":"Bin-Miao"},{"family":"Liang","given":"Zong-An"}],"issued":{"date-parts":[["2019",3,27]]}}}],"schema":"https://github.com/citation-style-language/schema/raw/master/csl-citation.json"} </w:instrText>
      </w:r>
      <w:r w:rsidR="00D46916"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95</w:t>
      </w:r>
      <w:r w:rsidR="00D46916" w:rsidRPr="009F44A4">
        <w:rPr>
          <w:rFonts w:ascii="Times New Roman" w:eastAsia="Calibri" w:hAnsi="Times New Roman" w:cs="Times New Roman"/>
          <w:color w:val="000000" w:themeColor="text1"/>
          <w:sz w:val="20"/>
          <w:szCs w:val="20"/>
        </w:rPr>
        <w:fldChar w:fldCharType="end"/>
      </w:r>
      <w:r w:rsidR="00D46916" w:rsidRPr="009F44A4">
        <w:rPr>
          <w:rFonts w:ascii="Times New Roman" w:eastAsia="Calibri" w:hAnsi="Times New Roman" w:cs="Times New Roman"/>
          <w:color w:val="000000" w:themeColor="text1"/>
          <w:sz w:val="20"/>
          <w:szCs w:val="20"/>
        </w:rPr>
        <w:t>.</w:t>
      </w:r>
      <w:r w:rsidRPr="009F44A4">
        <w:rPr>
          <w:rFonts w:ascii="Times New Roman" w:eastAsia="Calibri" w:hAnsi="Times New Roman" w:cs="Times New Roman"/>
          <w:color w:val="000000" w:themeColor="text1"/>
          <w:sz w:val="20"/>
          <w:szCs w:val="20"/>
        </w:rPr>
        <w:t xml:space="preserve"> Another retrospective study in China found that its use was associated with reduced death among those who developed ARDS. Various clinical studies of these drugs such as methylprednisolone and glucocorticoids are still underway</w:t>
      </w:r>
      <w:r w:rsidR="00337602" w:rsidRPr="009F44A4">
        <w:rPr>
          <w:rFonts w:ascii="Times New Roman" w:eastAsia="Calibri" w:hAnsi="Times New Roman" w:cs="Times New Roman"/>
          <w:color w:val="000000" w:themeColor="text1"/>
          <w:sz w:val="20"/>
          <w:szCs w:val="20"/>
        </w:rPr>
        <w:t xml:space="preserve"> </w:t>
      </w:r>
      <w:r w:rsidR="00337602"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{"citationID":"8iMSgkI5","properties":{"formattedCitation":"\\super 96,97\\nosupersub{}","plainCitation":"96,97","noteIndex":0},"citationItems":[{"id":718,"uris":["http://zotero.org/users/local/ZR048J0w/items/7YPEKK5P"],"uri":["http://zotero.org/users/local/ZR048J0w/items/7YPEKK5P"],"itemData":{"id":718,"type":"report","abstract":"There is still controversy about the effective of glucocorticoids for the treatment of novel coronavirus pneumonia. This is a prospective randomized controlled trails. The aim is to explore the effectiveness and safety of glucocorticoids in the treatment of novel coronavirus pneumonia.","genre":"Clinical trial registration","note":"submitted: February 15, 2020","number":"NCT04273321","publisher":"clinicaltrials.gov","source":"clinicaltrials.gov","title":"Efficacy and Safety of Corticosteroids in COVID-19: A Prospective Randomized Controlled Trails","title-short":"Efficacy and Safety of Corticosteroids in COVID-19","URL":"https://clinicaltrials.gov/ct2/show/NCT04273321","author":[{"family":"Huanzhong","given":"Shi"}],"accessed":{"date-parts":[["2020",12,19]]},"issued":{"date-parts":[["2020",5,8]]}}},{"id":719,"uris":["http://zotero.org/users/local/ZR048J0w/items/6LURJAQP"],"uri":["http://zotero.org/users/local/ZR048J0w/items/6LURJAQP"],"itemData":{"id":719,"type":"article-journal","container-title":"Signal Transduction and Targeted Therapy","DOI":"10.1038/s41392-020-0158-2","ISSN":"2059-3635","issue":"1","journalAbbreviation":"Signal Transduct Target Ther","language":"eng","note":"PMID: 32341331\nPMCID: PMC7186116","page":"57","source":"PubMed","title":"A retrospective cohort study of methylprednisolone therapy in severe patients with COVID-19 pneumonia","volume":"5","author":[{"family":"Wang","given":"Yin"},{"family":"Jiang","given":"Weiwei"},{"family":"He","given":"Qi"},{"family":"Wang","given":"Cheng"},{"family":"Wang","given":"Baoju"},{"family":"Zhou","given":"Pan"},{"family":"Dong","given":"Nianguo"},{"family":"Tong","given":"Qiaoxia"}],"issued":{"date-parts":[["2020",4,28]]}}}],"schema":"https://github.com/citation-style-language/schema/raw/master/csl-citation.json"} </w:instrText>
      </w:r>
      <w:r w:rsidR="00337602"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96,97</w:t>
      </w:r>
      <w:r w:rsidR="00337602" w:rsidRPr="009F44A4">
        <w:rPr>
          <w:rFonts w:ascii="Times New Roman" w:eastAsia="Calibri" w:hAnsi="Times New Roman" w:cs="Times New Roman"/>
          <w:color w:val="000000" w:themeColor="text1"/>
          <w:sz w:val="20"/>
          <w:szCs w:val="20"/>
        </w:rPr>
        <w:fldChar w:fldCharType="end"/>
      </w:r>
      <w:r w:rsidR="00337602" w:rsidRPr="009F44A4">
        <w:rPr>
          <w:rFonts w:ascii="Times New Roman" w:eastAsia="Calibri" w:hAnsi="Times New Roman" w:cs="Times New Roman"/>
          <w:color w:val="000000" w:themeColor="text1"/>
          <w:sz w:val="20"/>
          <w:szCs w:val="20"/>
        </w:rPr>
        <w:t>.</w:t>
      </w:r>
      <w:r w:rsidRPr="009F44A4">
        <w:rPr>
          <w:rFonts w:ascii="Times New Roman" w:eastAsia="Calibri" w:hAnsi="Times New Roman" w:cs="Times New Roman"/>
          <w:color w:val="000000" w:themeColor="text1"/>
          <w:sz w:val="20"/>
          <w:szCs w:val="20"/>
        </w:rPr>
        <w:t xml:space="preserve"> It is also advised by the experts that</w:t>
      </w:r>
      <w:r w:rsidRPr="009F44A4">
        <w:rPr>
          <w:rFonts w:ascii="Times New Roman" w:eastAsia="Calibri" w:hAnsi="Times New Roman" w:cs="Times New Roman"/>
          <w:b/>
          <w:color w:val="000000" w:themeColor="text1"/>
          <w:sz w:val="20"/>
          <w:szCs w:val="20"/>
        </w:rPr>
        <w:t xml:space="preserve"> </w:t>
      </w:r>
      <w:r w:rsidRPr="009F44A4">
        <w:rPr>
          <w:rFonts w:ascii="Times New Roman" w:eastAsia="Calibri" w:hAnsi="Times New Roman" w:cs="Times New Roman"/>
          <w:color w:val="000000" w:themeColor="text1"/>
          <w:sz w:val="20"/>
          <w:szCs w:val="20"/>
        </w:rPr>
        <w:t>a higher dosage of glucocorticoid could prolong coronavirus elimination due to immunosuppressive results. On 25 May, 2020, the Lancet released a paper stating that, "incorrect use of systemic corticosteroids can raise the risk of femoral head osteonecrosis (ONFH)”</w:t>
      </w:r>
      <w:r w:rsidR="00391F80" w:rsidRPr="009F44A4">
        <w:rPr>
          <w:rFonts w:ascii="Times New Roman" w:eastAsia="Calibri" w:hAnsi="Times New Roman" w:cs="Times New Roman"/>
          <w:color w:val="000000" w:themeColor="text1"/>
          <w:sz w:val="20"/>
          <w:szCs w:val="20"/>
        </w:rPr>
        <w:t xml:space="preserve"> </w:t>
      </w:r>
      <w:r w:rsidR="00391F80"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{"citationID":"KvOqPldg","properties":{"formattedCitation":"\\super 91,98\\nosupersub{}","plainCitation":"91,98","noteIndex":0},"citationItems":[{"id":705,"uris":["http://zotero.org/users/local/ZR048J0w/items/SNPWEBF9"],"uri":["http://zotero.org/users/local/ZR048J0w/items/SNPWEBF9"],"itemData":{"id":705,"type":"article-journal","container-title":"Lancet (London, England)","DOI":"10.1016/S0140-6736(20)30749-2","ISSN":"0140-6736","issue":"10239","journalAbbreviation":"Lancet","note":"PMID: 32464115\nPMCID: PMC7247780","page":"1759-1760","source":"PubMed Central","title":"Caution against corticosteroid-based COVID-19 treatment","volume":"395","author":[{"family":"Tang","given":"Chong"},{"family":"Wang","given":"Yichuan"},{"family":"Lv","given":"Houshan"},{"family":"Guan","given":"Zhenpeng"},{"family":"Gu","given":"Jin"}],"issued":{"date-parts":[["2020"]]}}},{"id":722,"uris":["http://zotero.org/users/local/ZR048J0w/items/GVIDLAQX"],"uri":["http://zotero.org/users/local/ZR048J0w/items/GVIDLAQX"],"itemData":{"id":722,"type":"article-journal","abstract":"Objective:\nThis review aimed to provide a current recommendation to multidisciplinary physicians for early detection, diagnosis, and treatment of corticosteroid-induced osteonecrosis of the femoral head (ONFH) based on a comprehensive analysis of the clinical literature.\n\nData Sources:\nFor the purpose of collecting potentially eligible articles, we searched for articles in the PubMed, Cochrane Library, Embase, and CNKI databases up to February 2017, using the following key words: “corticosteroid”, “osteonecrosis of the femoral head”, “risk factors”, “diagnosis”, “prognosis”, and “treatment”.\n\nStudy Selection:\nArticles on relationships between corticosteroid and ONFH were selected for this review. Articles on the diagnosis, prognosis, and intervention of earlier-stage ONFH were also reviewed.\n\nResults:\nThe incidence of corticosteroid-induced ONFH was associated with high doses of corticosteroids, and underlying diseases in certain predisposed individuals mainly occurred in the first 3 months of corticosteroid prescription. The enhanced awareness and minimized exposure to the established risk factors and earlier definitive diagnosis are essential for the success of joint preservation. When following up patients with ONFH, treatment should be started if necessary. Surgical treatment yielded better results than conservative therapy in earlier-stage ONFH. The ideal purpose of earlier intervention and treatment is permanent preservation of the femoral head without physical restrictions in daily living.\n\nConclusions:\nClinicians should enhance their precaution awareness of corticosteroid-induced ONFH. For high-risk patients, regular follow-up is very important in the 1st year after high-dose prescription of corticosteroids. Patients with suspected ONFH should be referred to orthopedists for diagnosis and treatment in its earlier stage to preserve the joint.","container-title":"Chinese Medical Journal","DOI":"10.4103/0366-6999.217094","ISSN":"0366-6999","issue":"21","journalAbbreviation":"Chin Med J (Engl)","note":"PMID: 29067959\nPMCID: PMC5678261","page":"2601-2607","source":"PubMed Central","title":"Corticosteroid-induced Osteonecrosis of the Femoral Head: Detection, Diagnosis, and Treatment in Earlier Stages","title-short":"Corticosteroid-induced Osteonecrosis of the Femoral Head","volume":"130","author":[{"family":"Liu","given":"Li-Hua"},{"family":"Zhang","given":"Qing-Yu"},{"family":"Sun","given":"Wei"},{"family":"Li","given":"Zi-Rong"},{"family":"Gao","given":"Fu-Qiang"}],"issued":{"date-parts":[["2017",11,5]]}}}],"schema":"https://github.com/citation-style-language/schema/raw/master/csl-citation.json"} </w:instrText>
      </w:r>
      <w:r w:rsidR="00391F80"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91,98</w:t>
      </w:r>
      <w:r w:rsidR="00391F80" w:rsidRPr="009F44A4">
        <w:rPr>
          <w:rFonts w:ascii="Times New Roman" w:eastAsia="Calibri" w:hAnsi="Times New Roman" w:cs="Times New Roman"/>
          <w:color w:val="000000" w:themeColor="text1"/>
          <w:sz w:val="20"/>
          <w:szCs w:val="20"/>
        </w:rPr>
        <w:fldChar w:fldCharType="end"/>
      </w:r>
      <w:r w:rsidR="00391F80" w:rsidRPr="009F44A4">
        <w:rPr>
          <w:rFonts w:ascii="Times New Roman" w:eastAsia="Calibri" w:hAnsi="Times New Roman" w:cs="Times New Roman"/>
          <w:color w:val="000000" w:themeColor="text1"/>
          <w:sz w:val="20"/>
          <w:szCs w:val="20"/>
        </w:rPr>
        <w:t>.</w:t>
      </w:r>
      <w:r w:rsidRPr="009F44A4">
        <w:rPr>
          <w:rFonts w:ascii="Times New Roman" w:eastAsia="Calibri" w:hAnsi="Times New Roman" w:cs="Times New Roman"/>
          <w:color w:val="000000" w:themeColor="text1"/>
          <w:sz w:val="20"/>
          <w:szCs w:val="20"/>
        </w:rPr>
        <w:t xml:space="preserve"> Osteonecrosis leads to bone tissue mortality owing to a loss of flow of oxygen. Even, the WHO suggests that regular corticosteroids must be avoided "given the lack of effectiveness and potential damage" unless they are suggested for some cause. While advising patients for its medications, it is strongly advised to consider any other health related factors, like upper respiratory infection or chronic obstructive pulmonary disease (COPD), organ failure, and specific patient peril / satisfaction assessments</w:t>
      </w:r>
      <w:r w:rsidR="004830C5" w:rsidRPr="009F44A4">
        <w:rPr>
          <w:rFonts w:ascii="Times New Roman" w:eastAsia="Calibri" w:hAnsi="Times New Roman" w:cs="Times New Roman"/>
          <w:color w:val="000000" w:themeColor="text1"/>
          <w:sz w:val="20"/>
          <w:szCs w:val="20"/>
        </w:rPr>
        <w:t xml:space="preserve"> </w:t>
      </w:r>
      <w:r w:rsidR="004830C5"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{"citationID":"1OhggGzW","properties":{"formattedCitation":"\\super 92\\nosupersub{}","plainCitation":"92","noteIndex":0},"citationItems":[{"id":708,"uris":["http://zotero.org/users/local/ZR048J0w/items/BFEV8K87"],"uri":["http://zotero.org/users/local/ZR048J0w/items/BFEV8K87"],"itemData":{"id":708,"type":"webpage","abstract":"interim guidance","language":"en","title":"Clinical management of COVID-19","URL":"https://www.who.int/publications-detail-redirect/clinical-management-of-covid-19","accessed":{"date-parts":[["2020",12,20]]}}}],"schema":"https://github.com/citation-style-language/schema/raw/master/csl-citation.json"} </w:instrText>
      </w:r>
      <w:r w:rsidR="004830C5"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92</w:t>
      </w:r>
      <w:r w:rsidR="004830C5" w:rsidRPr="009F44A4">
        <w:rPr>
          <w:rFonts w:ascii="Times New Roman" w:eastAsia="Calibri" w:hAnsi="Times New Roman" w:cs="Times New Roman"/>
          <w:color w:val="000000" w:themeColor="text1"/>
          <w:sz w:val="20"/>
          <w:szCs w:val="20"/>
        </w:rPr>
        <w:fldChar w:fldCharType="end"/>
      </w:r>
      <w:r w:rsidR="004830C5" w:rsidRPr="009F44A4">
        <w:rPr>
          <w:rFonts w:ascii="Times New Roman" w:eastAsia="Calibri" w:hAnsi="Times New Roman" w:cs="Times New Roman"/>
          <w:color w:val="000000" w:themeColor="text1"/>
          <w:sz w:val="20"/>
          <w:szCs w:val="20"/>
        </w:rPr>
        <w:t>.</w:t>
      </w:r>
    </w:p>
    <w:p w14:paraId="1F7B2D32" w14:textId="26B4920C" w:rsidR="00945D5B" w:rsidRPr="009F44A4" w:rsidRDefault="00AF2AA4"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b/>
          <w:color w:val="000000" w:themeColor="text1"/>
          <w:sz w:val="20"/>
          <w:szCs w:val="20"/>
        </w:rPr>
        <w:t>10.</w:t>
      </w:r>
      <w:r w:rsidR="00C02138" w:rsidRPr="009F44A4">
        <w:rPr>
          <w:rFonts w:ascii="Times New Roman" w:eastAsia="Calibri" w:hAnsi="Times New Roman" w:cs="Times New Roman"/>
          <w:b/>
          <w:color w:val="000000" w:themeColor="text1"/>
          <w:sz w:val="20"/>
          <w:szCs w:val="20"/>
        </w:rPr>
        <w:t xml:space="preserve">4. </w:t>
      </w:r>
      <w:proofErr w:type="spellStart"/>
      <w:r w:rsidR="00C02138" w:rsidRPr="009F44A4">
        <w:rPr>
          <w:rFonts w:ascii="Times New Roman" w:eastAsia="Calibri" w:hAnsi="Times New Roman" w:cs="Times New Roman"/>
          <w:b/>
          <w:color w:val="000000" w:themeColor="text1"/>
          <w:sz w:val="20"/>
          <w:szCs w:val="20"/>
        </w:rPr>
        <w:t>Lopinavir</w:t>
      </w:r>
      <w:proofErr w:type="spellEnd"/>
      <w:r w:rsidR="00C02138" w:rsidRPr="009F44A4">
        <w:rPr>
          <w:rFonts w:ascii="Times New Roman" w:eastAsia="Calibri" w:hAnsi="Times New Roman" w:cs="Times New Roman"/>
          <w:b/>
          <w:color w:val="000000" w:themeColor="text1"/>
          <w:sz w:val="20"/>
          <w:szCs w:val="20"/>
        </w:rPr>
        <w:t xml:space="preserve"> and Ritonavir</w:t>
      </w:r>
    </w:p>
    <w:p w14:paraId="53818911" w14:textId="6497B666" w:rsidR="008D16FE" w:rsidRPr="009F44A4" w:rsidRDefault="00C02138"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color w:val="000000" w:themeColor="text1"/>
          <w:sz w:val="20"/>
          <w:szCs w:val="20"/>
        </w:rPr>
        <w:t xml:space="preserve">In vitro experiments have found that </w:t>
      </w:r>
      <w:proofErr w:type="spellStart"/>
      <w:r w:rsidRPr="009F44A4">
        <w:rPr>
          <w:rFonts w:ascii="Times New Roman" w:eastAsia="Calibri" w:hAnsi="Times New Roman" w:cs="Times New Roman"/>
          <w:color w:val="000000" w:themeColor="text1"/>
          <w:sz w:val="20"/>
          <w:szCs w:val="20"/>
        </w:rPr>
        <w:t>lopinavir</w:t>
      </w:r>
      <w:proofErr w:type="spellEnd"/>
      <w:r w:rsidRPr="009F44A4">
        <w:rPr>
          <w:rFonts w:ascii="Times New Roman" w:eastAsia="Calibri" w:hAnsi="Times New Roman" w:cs="Times New Roman"/>
          <w:color w:val="000000" w:themeColor="text1"/>
          <w:sz w:val="20"/>
          <w:szCs w:val="20"/>
        </w:rPr>
        <w:t xml:space="preserve"> and ritonavir suppress 3-chymotrypsin-like protease activity; that is why this drug is also known as human immunodeficiency virus protease inhibitor. This drug was reported to be effective against previously emerged coronaviruses; however, there is no evidence that it can work against COVID-19 as well. In China, a randomized study has been performed on 200 hospitalized patients but did not produce an effective outcome for the support of this drug combination in comparison to the standard care. According to the Journal of the American Medical Association, this drug shows some side effects such as increased nausea, diarrhea and risk of liver damage that are similar to the symptoms of SARS-</w:t>
      </w:r>
      <w:proofErr w:type="spellStart"/>
      <w:r w:rsidRPr="009F44A4">
        <w:rPr>
          <w:rFonts w:ascii="Times New Roman" w:eastAsia="Calibri" w:hAnsi="Times New Roman" w:cs="Times New Roman"/>
          <w:color w:val="000000" w:themeColor="text1"/>
          <w:sz w:val="20"/>
          <w:szCs w:val="20"/>
        </w:rPr>
        <w:t>Cov</w:t>
      </w:r>
      <w:proofErr w:type="spellEnd"/>
      <w:r w:rsidRPr="009F44A4">
        <w:rPr>
          <w:rFonts w:ascii="Times New Roman" w:eastAsia="Calibri" w:hAnsi="Times New Roman" w:cs="Times New Roman"/>
          <w:color w:val="000000" w:themeColor="text1"/>
          <w:sz w:val="20"/>
          <w:szCs w:val="20"/>
        </w:rPr>
        <w:t>-2. New England Journal of Medicine published a randomized controlled study, which reveals that the drug is not beneficial to treat COVID-19 patients and therefore not helpful in recovery of SARS-</w:t>
      </w:r>
      <w:proofErr w:type="spellStart"/>
      <w:r w:rsidRPr="009F44A4">
        <w:rPr>
          <w:rFonts w:ascii="Times New Roman" w:eastAsia="Calibri" w:hAnsi="Times New Roman" w:cs="Times New Roman"/>
          <w:color w:val="000000" w:themeColor="text1"/>
          <w:sz w:val="20"/>
          <w:szCs w:val="20"/>
        </w:rPr>
        <w:t>CoV</w:t>
      </w:r>
      <w:proofErr w:type="spellEnd"/>
      <w:r w:rsidRPr="009F44A4">
        <w:rPr>
          <w:rFonts w:ascii="Times New Roman" w:eastAsia="Calibri" w:hAnsi="Times New Roman" w:cs="Times New Roman"/>
          <w:color w:val="000000" w:themeColor="text1"/>
          <w:sz w:val="20"/>
          <w:szCs w:val="20"/>
        </w:rPr>
        <w:t xml:space="preserve">-2 infected patients. Another trial on mild COVID-19 patients revealed that those who were treated with </w:t>
      </w:r>
      <w:proofErr w:type="spellStart"/>
      <w:r w:rsidRPr="009F44A4">
        <w:rPr>
          <w:rFonts w:ascii="Times New Roman" w:eastAsia="Calibri" w:hAnsi="Times New Roman" w:cs="Times New Roman"/>
          <w:color w:val="000000" w:themeColor="text1"/>
          <w:sz w:val="20"/>
          <w:szCs w:val="20"/>
        </w:rPr>
        <w:t>lopinavir</w:t>
      </w:r>
      <w:proofErr w:type="spellEnd"/>
      <w:r w:rsidRPr="009F44A4">
        <w:rPr>
          <w:rFonts w:ascii="Times New Roman" w:eastAsia="Calibri" w:hAnsi="Times New Roman" w:cs="Times New Roman"/>
          <w:color w:val="000000" w:themeColor="text1"/>
          <w:sz w:val="20"/>
          <w:szCs w:val="20"/>
        </w:rPr>
        <w:t xml:space="preserve">, ritonavir, IFN-B and ribavirin recovered fast, stayed for a short time in hospital and minimized symptoms noticeably, as compared to receiving </w:t>
      </w:r>
      <w:proofErr w:type="spellStart"/>
      <w:r w:rsidRPr="009F44A4">
        <w:rPr>
          <w:rFonts w:ascii="Times New Roman" w:eastAsia="Calibri" w:hAnsi="Times New Roman" w:cs="Times New Roman"/>
          <w:color w:val="000000" w:themeColor="text1"/>
          <w:sz w:val="20"/>
          <w:szCs w:val="20"/>
        </w:rPr>
        <w:t>lopinavir</w:t>
      </w:r>
      <w:proofErr w:type="spellEnd"/>
      <w:r w:rsidRPr="009F44A4">
        <w:rPr>
          <w:rFonts w:ascii="Times New Roman" w:eastAsia="Calibri" w:hAnsi="Times New Roman" w:cs="Times New Roman"/>
          <w:color w:val="000000" w:themeColor="text1"/>
          <w:sz w:val="20"/>
          <w:szCs w:val="20"/>
        </w:rPr>
        <w:t xml:space="preserve"> and ritonavir alone</w:t>
      </w:r>
      <w:r w:rsidR="0076325B" w:rsidRPr="009F44A4">
        <w:rPr>
          <w:rFonts w:ascii="Times New Roman" w:eastAsia="Calibri" w:hAnsi="Times New Roman" w:cs="Times New Roman"/>
          <w:color w:val="000000" w:themeColor="text1"/>
          <w:sz w:val="20"/>
          <w:szCs w:val="20"/>
        </w:rPr>
        <w:t xml:space="preserve"> </w:t>
      </w:r>
      <w:r w:rsidR="0076325B"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{"citationID":"ZeWIOPUl","properties":{"formattedCitation":"\\super 99\\nosupersub{}","plainCitation":"99","noteIndex":0},"citationItems":[{"id":725,"uris":["http://zotero.org/users/local/ZR048J0w/items/4HREUTQ3"],"uri":["http://zotero.org/users/local/ZR048J0w/items/4HREUTQ3"],"itemData":{"id":725,"type":"article-journal","container-title":"New England Journal of Medicine","DOI":"10.1056/NEJMoa2001282","ISSN":"0028-4793","issue":"19","note":"publisher: Massachusetts Medical Society\n_eprint: https://doi.org/10.1056/NEJMoa2001282\nPMID: 32187464","page":"1787-1799","source":"Taylor and Francis+NEJM","title":"A Trial of Lopinavir–Ritonavir in Adults Hospitalized with Severe Covid-19","volume":"382","author":[{"family":"Cao","given":"Bin"},{"family":"Wang","given":"Yeming"},{"family":"Wen","given":"Danning"},{"family":"Liu","given":"Wen"},{"family":"Wang","given":"Jingli"},{"family":"Fan","given":"Guohui"},{"family":"Ruan","given":"Lianguo"},{"family":"Song","given":"Bin"},{"family":"Cai","given":"Yanping"},{"family":"Wei","given":"Ming"},{"family":"Li","given":"Xingwang"},{"family":"Xia","given":"Jiaan"},{"family":"Chen","given":"Nanshan"},{"family":"Xiang","given":"Jie"},{"family":"Yu","given":"Ting"},{"family":"Bai","given":"Tao"},{"family":"Xie","given":"Xuelei"},{"family":"Zhang","given":"Li"},{"family":"Li","given":"Caihong"},{"family":"Yuan","given":"Ye"},{"family":"Chen","given":"Hua"},{"family":"Li","given":"Huadong"},{"family":"Huang","given":"Hanping"},{"family":"Tu","given":"Shengjing"},{"family":"Gong","given":"Fengyun"},{"family":"Liu","given":"Ying"},{"family":"Wei","given":"Yuan"},{"family":"Dong","given":"Chongya"},{"family":"Zhou","given":"Fei"},{"family":"Gu","given":"Xiaoying"},{"family":"Xu","given":"Jiuyang"},{"family":"Liu","given":"Zhibo"},{"family":"Zhang","given":"Yi"},{"family":"Li","given":"Hui"},{"family":"Shang","given":"Lianhan"},{"family":"Wang","given":"Ke"},{"family":"Li","given":"Kunxia"},{"family":"Zhou","given":"Xia"},{"family":"Dong","given":"Xuan"},{"family":"Qu","given":"Zhaohui"},{"family":"Lu","given":"Sixia"},{"family":"Hu","given":"Xujuan"},{"family":"Ruan","given":"Shunan"},{"family":"Luo","given":"Shanshan"},{"family":"Wu","given":"Jing"},{"family":"Peng","given":"Lu"},{"family":"Cheng","given":"Fang"},{"family":"Pan","given":"Lihong"},{"family":"Zou","given":"Jun"},{"family":"Jia","given":"Chunmin"},{"family":"Wang","given":"Juan"},{"family":"Liu","given":"Xia"},{"family":"Wang","given":"Shuzhen"},{"family":"Wu","given":"Xudong"},{"family":"Ge","given":"Qin"},{"family":"He","given":"Jing"},{"family":"Zhan","given":"Haiyan"},{"family":"Qiu","given":"Fang"},{"family":"Guo","given":"Li"},{"family":"Huang","given":"Chaolin"},{"family":"Jaki","given":"Thomas"},{"family":"Hayden","given":"Frederick G."},{"family":"Horby","given":"Peter W."},{"family":"Zhang","given":"Dingyu"},{"family":"Wang","given":"Chen"}],"issued":{"date-parts":[["2020",5,7]]}}}],"schema":"https://github.com/citation-style-language/schema/raw/master/csl-citation.json"} </w:instrText>
      </w:r>
      <w:r w:rsidR="0076325B"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99</w:t>
      </w:r>
      <w:r w:rsidR="0076325B" w:rsidRPr="009F44A4">
        <w:rPr>
          <w:rFonts w:ascii="Times New Roman" w:eastAsia="Calibri" w:hAnsi="Times New Roman" w:cs="Times New Roman"/>
          <w:color w:val="000000" w:themeColor="text1"/>
          <w:sz w:val="20"/>
          <w:szCs w:val="20"/>
        </w:rPr>
        <w:fldChar w:fldCharType="end"/>
      </w:r>
      <w:r w:rsidR="0076325B" w:rsidRPr="009F44A4">
        <w:rPr>
          <w:rFonts w:ascii="Times New Roman" w:eastAsia="Calibri" w:hAnsi="Times New Roman" w:cs="Times New Roman"/>
          <w:color w:val="000000" w:themeColor="text1"/>
          <w:sz w:val="20"/>
          <w:szCs w:val="20"/>
        </w:rPr>
        <w:t>.</w:t>
      </w:r>
    </w:p>
    <w:p w14:paraId="2B7440F8" w14:textId="17011593" w:rsidR="008D16FE" w:rsidRPr="009F44A4" w:rsidRDefault="00AF2AA4" w:rsidP="00DC7281">
      <w:pPr>
        <w:pStyle w:val="Heading4"/>
        <w:shd w:val="clear" w:color="auto" w:fill="FFFFFF" w:themeFill="background1"/>
        <w:spacing w:line="360" w:lineRule="auto"/>
        <w:jc w:val="both"/>
        <w:rPr>
          <w:rFonts w:ascii="Times New Roman" w:eastAsia="Calibri" w:hAnsi="Times New Roman" w:cs="Times New Roman"/>
          <w:b/>
          <w:color w:val="000000" w:themeColor="text1"/>
          <w:sz w:val="20"/>
          <w:szCs w:val="20"/>
        </w:rPr>
      </w:pPr>
      <w:r w:rsidRPr="009F44A4">
        <w:rPr>
          <w:rFonts w:ascii="Times New Roman" w:eastAsia="Calibri" w:hAnsi="Times New Roman" w:cs="Times New Roman"/>
          <w:b/>
          <w:color w:val="000000" w:themeColor="text1"/>
          <w:sz w:val="20"/>
          <w:szCs w:val="20"/>
        </w:rPr>
        <w:t>10.</w:t>
      </w:r>
      <w:r w:rsidR="00C02138" w:rsidRPr="009F44A4">
        <w:rPr>
          <w:rFonts w:ascii="Times New Roman" w:eastAsia="Calibri" w:hAnsi="Times New Roman" w:cs="Times New Roman"/>
          <w:b/>
          <w:color w:val="000000" w:themeColor="text1"/>
          <w:sz w:val="20"/>
          <w:szCs w:val="20"/>
        </w:rPr>
        <w:t xml:space="preserve">5. </w:t>
      </w:r>
      <w:proofErr w:type="spellStart"/>
      <w:r w:rsidR="00C02138" w:rsidRPr="009F44A4">
        <w:rPr>
          <w:rFonts w:ascii="Times New Roman" w:eastAsia="Calibri" w:hAnsi="Times New Roman" w:cs="Times New Roman"/>
          <w:b/>
          <w:color w:val="000000" w:themeColor="text1"/>
          <w:sz w:val="20"/>
          <w:szCs w:val="20"/>
        </w:rPr>
        <w:t>Nafamostat</w:t>
      </w:r>
      <w:proofErr w:type="spellEnd"/>
      <w:r w:rsidR="00C02138" w:rsidRPr="009F44A4">
        <w:rPr>
          <w:rFonts w:ascii="Times New Roman" w:eastAsia="Calibri" w:hAnsi="Times New Roman" w:cs="Times New Roman"/>
          <w:b/>
          <w:color w:val="000000" w:themeColor="text1"/>
          <w:sz w:val="20"/>
          <w:szCs w:val="20"/>
        </w:rPr>
        <w:t xml:space="preserve"> and </w:t>
      </w:r>
      <w:proofErr w:type="spellStart"/>
      <w:r w:rsidR="00C02138" w:rsidRPr="009F44A4">
        <w:rPr>
          <w:rFonts w:ascii="Times New Roman" w:eastAsia="Calibri" w:hAnsi="Times New Roman" w:cs="Times New Roman"/>
          <w:b/>
          <w:color w:val="000000" w:themeColor="text1"/>
          <w:sz w:val="20"/>
          <w:szCs w:val="20"/>
        </w:rPr>
        <w:t>Camostat</w:t>
      </w:r>
      <w:proofErr w:type="spellEnd"/>
    </w:p>
    <w:p w14:paraId="25ED443C" w14:textId="0C0C7BF1" w:rsidR="00945D5B" w:rsidRPr="009F44A4" w:rsidRDefault="00C02138"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proofErr w:type="spellStart"/>
      <w:r w:rsidRPr="009F44A4">
        <w:rPr>
          <w:rFonts w:ascii="Times New Roman" w:eastAsia="Calibri" w:hAnsi="Times New Roman" w:cs="Times New Roman"/>
          <w:color w:val="000000" w:themeColor="text1"/>
          <w:sz w:val="20"/>
          <w:szCs w:val="20"/>
        </w:rPr>
        <w:t>Nafamostat</w:t>
      </w:r>
      <w:proofErr w:type="spellEnd"/>
      <w:r w:rsidRPr="009F44A4">
        <w:rPr>
          <w:rFonts w:ascii="Times New Roman" w:eastAsia="Calibri" w:hAnsi="Times New Roman" w:cs="Times New Roman"/>
          <w:color w:val="000000" w:themeColor="text1"/>
          <w:sz w:val="20"/>
          <w:szCs w:val="20"/>
        </w:rPr>
        <w:t xml:space="preserve"> and </w:t>
      </w:r>
      <w:proofErr w:type="spellStart"/>
      <w:r w:rsidRPr="009F44A4">
        <w:rPr>
          <w:rFonts w:ascii="Times New Roman" w:eastAsia="Calibri" w:hAnsi="Times New Roman" w:cs="Times New Roman"/>
          <w:color w:val="000000" w:themeColor="text1"/>
          <w:sz w:val="20"/>
          <w:szCs w:val="20"/>
        </w:rPr>
        <w:t>camostat</w:t>
      </w:r>
      <w:proofErr w:type="spellEnd"/>
      <w:r w:rsidRPr="009F44A4">
        <w:rPr>
          <w:rFonts w:ascii="Times New Roman" w:eastAsia="Calibri" w:hAnsi="Times New Roman" w:cs="Times New Roman"/>
          <w:color w:val="000000" w:themeColor="text1"/>
          <w:sz w:val="20"/>
          <w:szCs w:val="20"/>
        </w:rPr>
        <w:t xml:space="preserve"> are approved for use against human pancreatitis in Japan. Both are inhibitors of serine protease. In an in vitro study, </w:t>
      </w:r>
      <w:proofErr w:type="spellStart"/>
      <w:r w:rsidRPr="009F44A4">
        <w:rPr>
          <w:rFonts w:ascii="Times New Roman" w:eastAsia="Calibri" w:hAnsi="Times New Roman" w:cs="Times New Roman"/>
          <w:color w:val="000000" w:themeColor="text1"/>
          <w:sz w:val="20"/>
          <w:szCs w:val="20"/>
        </w:rPr>
        <w:t>camostat</w:t>
      </w:r>
      <w:proofErr w:type="spellEnd"/>
      <w:r w:rsidRPr="009F44A4">
        <w:rPr>
          <w:rFonts w:ascii="Times New Roman" w:eastAsia="Calibri" w:hAnsi="Times New Roman" w:cs="Times New Roman"/>
          <w:color w:val="000000" w:themeColor="text1"/>
          <w:sz w:val="20"/>
          <w:szCs w:val="20"/>
        </w:rPr>
        <w:t xml:space="preserve"> was found to work as an antagonist to the TMPRSS2 serine protease and to be able to block SARS-</w:t>
      </w:r>
      <w:proofErr w:type="spellStart"/>
      <w:r w:rsidRPr="009F44A4">
        <w:rPr>
          <w:rFonts w:ascii="Times New Roman" w:eastAsia="Calibri" w:hAnsi="Times New Roman" w:cs="Times New Roman"/>
          <w:color w:val="000000" w:themeColor="text1"/>
          <w:sz w:val="20"/>
          <w:szCs w:val="20"/>
        </w:rPr>
        <w:t>CoV</w:t>
      </w:r>
      <w:proofErr w:type="spellEnd"/>
      <w:r w:rsidRPr="009F44A4">
        <w:rPr>
          <w:rFonts w:ascii="Times New Roman" w:eastAsia="Calibri" w:hAnsi="Times New Roman" w:cs="Times New Roman"/>
          <w:color w:val="000000" w:themeColor="text1"/>
          <w:sz w:val="20"/>
          <w:szCs w:val="20"/>
        </w:rPr>
        <w:t xml:space="preserve"> from reaching the host cells</w:t>
      </w:r>
      <w:r w:rsidR="00713D39" w:rsidRPr="009F44A4">
        <w:rPr>
          <w:rFonts w:ascii="Times New Roman" w:eastAsia="Calibri" w:hAnsi="Times New Roman" w:cs="Times New Roman"/>
          <w:color w:val="000000" w:themeColor="text1"/>
          <w:sz w:val="20"/>
          <w:szCs w:val="20"/>
        </w:rPr>
        <w:t xml:space="preserve"> </w:t>
      </w:r>
      <w:r w:rsidR="00713D39"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{"citationID":"kYWcODBP","properties":{"formattedCitation":"\\super 12\\nosupersub{}","plainCitation":"12","noteIndex":0},"citationItems":[{"id":566,"uris":["http://zotero.org/users/local/ZR048J0w/items/F2BGMND6"],"uri":["http://zotero.org/users/local/ZR048J0w/items/F2BGMND6"],"itemData":{"id":566,"type":"article-journal","abstract":"The recent emergence of the novel, pathogenic SARS-coronavirus 2 (SARS-CoV-2) in China and its rapid national and international spread pose a global health emergency. Cell entry of coronaviruses depends on binding of the viral spike (S) proteins to cellular receptors and on S protein priming by host cell proteases. Unravelling which cellular factors are used by SARS-CoV-2 for entry might provide insights into viral transmission and reveal therapeutic targets. Here, we demonstrate that SARS-CoV-2 uses the SARS-CoV receptor ACE2 for entry and the serine protease TMPRSS2 for S protein priming. A TMPRSS2 inhibitor approved for clinical use blocked entry and might constitute a treatment option. Finally, we show that the sera from convalescent SARS patients cross-neutralized SARS-2-S-driven entry. Our results reveal important commonalities between SARS-CoV-2 and SARS-CoV infection and identify a potential target for antiviral intervention.","container-title":"Cell","DOI":"10.1016/j.cell.2020.02.052","ISSN":"1097-4172","issue":"2","journalAbbreviation":"Cell","language":"eng","note":"PMID: 32142651\nPMCID: PMC7102627","page":"271-280.e8","source":"PubMed","title":"SARS-CoV-2 Cell Entry Depends on ACE2 and TMPRSS2 and Is Blocked by a Clinically Proven Protease Inhibitor","volume":"181","author":[{"family":"Hoffmann","given":"Markus"},{"family":"Kleine-Weber","given":"Hannah"},{"family":"Schroeder","given":"Simon"},{"family":"Krüger","given":"Nadine"},{"family":"Herrler","given":"Tanja"},{"family":"Erichsen","given":"Sandra"},{"family":"Schiergens","given":"Tobias S."},{"family":"Herrler","given":"Georg"},{"family":"Wu","given":"Nai-Huei"},{"family":"Nitsche","given":"Andreas"},{"family":"Müller","given":"Marcel A."},{"family":"Drosten","given":"Christian"},{"family":"Pöhlmann","given":"Stefan"}],"issued":{"date-parts":[["2020",4,16]]}}}],"schema":"https://github.com/citation-style-language/schema/raw/master/csl-citation.json"} </w:instrText>
      </w:r>
      <w:r w:rsidR="00713D39"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12</w:t>
      </w:r>
      <w:r w:rsidR="00713D39" w:rsidRPr="009F44A4">
        <w:rPr>
          <w:rFonts w:ascii="Times New Roman" w:eastAsia="Calibri" w:hAnsi="Times New Roman" w:cs="Times New Roman"/>
          <w:color w:val="000000" w:themeColor="text1"/>
          <w:sz w:val="20"/>
          <w:szCs w:val="20"/>
        </w:rPr>
        <w:fldChar w:fldCharType="end"/>
      </w:r>
      <w:r w:rsidR="00B75E1D" w:rsidRPr="009F44A4">
        <w:rPr>
          <w:rFonts w:ascii="Times New Roman" w:eastAsia="Calibri" w:hAnsi="Times New Roman" w:cs="Times New Roman"/>
          <w:color w:val="000000" w:themeColor="text1"/>
          <w:sz w:val="20"/>
          <w:szCs w:val="20"/>
        </w:rPr>
        <w:t>.</w:t>
      </w:r>
      <w:r w:rsidRPr="009F44A4">
        <w:rPr>
          <w:rFonts w:ascii="Times New Roman" w:eastAsia="Calibri" w:hAnsi="Times New Roman" w:cs="Times New Roman"/>
          <w:color w:val="000000" w:themeColor="text1"/>
          <w:sz w:val="20"/>
          <w:szCs w:val="20"/>
        </w:rPr>
        <w:t xml:space="preserve"> Researchers claimed that both compounds may have inhibiting effects on SARS-</w:t>
      </w:r>
      <w:proofErr w:type="spellStart"/>
      <w:r w:rsidRPr="009F44A4">
        <w:rPr>
          <w:rFonts w:ascii="Times New Roman" w:eastAsia="Calibri" w:hAnsi="Times New Roman" w:cs="Times New Roman"/>
          <w:color w:val="000000" w:themeColor="text1"/>
          <w:sz w:val="20"/>
          <w:szCs w:val="20"/>
        </w:rPr>
        <w:t>CoV</w:t>
      </w:r>
      <w:proofErr w:type="spellEnd"/>
      <w:r w:rsidRPr="009F44A4">
        <w:rPr>
          <w:rFonts w:ascii="Times New Roman" w:eastAsia="Calibri" w:hAnsi="Times New Roman" w:cs="Times New Roman"/>
          <w:color w:val="000000" w:themeColor="text1"/>
          <w:sz w:val="20"/>
          <w:szCs w:val="20"/>
        </w:rPr>
        <w:t xml:space="preserve">-2 as well. Recent in vitro tests have displayed that both can block COVID-19 entry into cells; while a preprint study stated that </w:t>
      </w:r>
      <w:proofErr w:type="spellStart"/>
      <w:r w:rsidRPr="009F44A4">
        <w:rPr>
          <w:rFonts w:ascii="Times New Roman" w:eastAsia="Calibri" w:hAnsi="Times New Roman" w:cs="Times New Roman"/>
          <w:color w:val="000000" w:themeColor="text1"/>
          <w:sz w:val="20"/>
          <w:szCs w:val="20"/>
        </w:rPr>
        <w:t>nafamostat</w:t>
      </w:r>
      <w:proofErr w:type="spellEnd"/>
      <w:r w:rsidRPr="009F44A4">
        <w:rPr>
          <w:rFonts w:ascii="Times New Roman" w:eastAsia="Calibri" w:hAnsi="Times New Roman" w:cs="Times New Roman"/>
          <w:color w:val="000000" w:themeColor="text1"/>
          <w:sz w:val="20"/>
          <w:szCs w:val="20"/>
        </w:rPr>
        <w:t xml:space="preserve"> blocks the virus entry inside cells 15-fold more efficiently than </w:t>
      </w:r>
      <w:proofErr w:type="spellStart"/>
      <w:r w:rsidRPr="009F44A4">
        <w:rPr>
          <w:rFonts w:ascii="Times New Roman" w:eastAsia="Calibri" w:hAnsi="Times New Roman" w:cs="Times New Roman"/>
          <w:color w:val="000000" w:themeColor="text1"/>
          <w:sz w:val="20"/>
          <w:szCs w:val="20"/>
        </w:rPr>
        <w:t>camostat</w:t>
      </w:r>
      <w:proofErr w:type="spellEnd"/>
      <w:r w:rsidR="00327F59" w:rsidRPr="009F44A4">
        <w:rPr>
          <w:rFonts w:ascii="Times New Roman" w:eastAsia="Calibri" w:hAnsi="Times New Roman" w:cs="Times New Roman"/>
          <w:color w:val="000000" w:themeColor="text1"/>
          <w:sz w:val="20"/>
          <w:szCs w:val="20"/>
        </w:rPr>
        <w:t xml:space="preserve"> </w:t>
      </w:r>
      <w:r w:rsidR="00327F59"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{"citationID":"ASYRJv23","properties":{"formattedCitation":"\\super 100\\nosupersub{}","plainCitation":"100","noteIndex":0},"citationItems":[{"id":728,"uris":["http://zotero.org/users/local/ZR048J0w/items/4BJAAPU7"],"uri":["http://zotero.org/users/local/ZR048J0w/items/4BJAAPU7"],"itemData":{"id":728,"type":"article-journal","abstract":"&lt;h3&gt;Abstract&lt;/h3&gt; &lt;p&gt;Although infection by SARS-CoV-2, the causative agent of COVID-19, is spreading rapidly worldwide, no drug has been shown to be sufficiently effective for treating COVID-19. We previously found that nafamostat mesylate, an existing drug used for disseminated intravascular coagulation (DIC), effectively blocked MERS-CoV S protein-initiated cell fusion by targeting TMPRSS2, and inhibited MERS-CoV infection of human lung epithelium-derived Calu-3 cells. Here we established a quantitative fusion assay dependent on SARS-CoV-2 S protein, ACE2 and TMPRSS2, and found that nafamostat mesylate potently inhibited the fusion while camostat mesylate was about 10-fold less active. Furthermore, nafamostat mesylate blocked SARS-CoV-2 infection of Calu-3 cells with an EC&lt;sub&gt;50&lt;/sub&gt; around 10 nM, which is below its average blood concentration after intravenous administration through continuous infusion. These findings, together with accumulated clinical data regarding its safety, make nafamostat a likely candidate drug to treat COVID-19.&lt;/p&gt;","container-title":"bioRxiv","DOI":"10.1101/2020.04.22.054981","language":"en","note":"publisher: Cold Spring Harbor Laboratory\nsection: New Results","page":"2020.04.22.054981","source":"www.biorxiv.org","title":"The anticoagulant nafamostat potently inhibits SARS-CoV-2 infection in vitro: an existing drug with multiple possible therapeutic effects","title-short":"The anticoagulant nafamostat potently inhibits SARS-CoV-2 infection in vitro","author":[{"family":"Yamamoto","given":"Mizuki"},{"family":"Kiso","given":"Maki"},{"family":"Sakai-Tagawa","given":"Yuko"},{"family":"Iwatsuki-Horimoto","given":"Kiyoko"},{"family":"Imai","given":"Masaki"},{"family":"Takeda","given":"Makoto"},{"family":"Kinoshita","given":"Noriko"},{"family":"Ohmagari","given":"Norio"},{"family":"Gohda","given":"Jin"},{"family":"Semba","given":"Kentaro"},{"family":"Matsuda","given":"Zene"},{"family":"Kawaguchi","given":"Yasushi"},{"family":"Kawaoka","given":"Yoshihiro"},{"family":"Inoue","given":"Jun-ichiro"}],"issued":{"date-parts":[["2020",4,23]]}}}],"schema":"https://github.com/citation-style-language/schema/raw/master/csl-citation.json"} </w:instrText>
      </w:r>
      <w:r w:rsidR="00327F59"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100</w:t>
      </w:r>
      <w:r w:rsidR="00327F59" w:rsidRPr="009F44A4">
        <w:rPr>
          <w:rFonts w:ascii="Times New Roman" w:eastAsia="Calibri" w:hAnsi="Times New Roman" w:cs="Times New Roman"/>
          <w:color w:val="000000" w:themeColor="text1"/>
          <w:sz w:val="20"/>
          <w:szCs w:val="20"/>
        </w:rPr>
        <w:fldChar w:fldCharType="end"/>
      </w:r>
      <w:r w:rsidR="00EA3243" w:rsidRPr="009F44A4">
        <w:rPr>
          <w:rFonts w:ascii="Times New Roman" w:eastAsia="Calibri" w:hAnsi="Times New Roman" w:cs="Times New Roman"/>
          <w:color w:val="000000" w:themeColor="text1"/>
          <w:sz w:val="20"/>
          <w:szCs w:val="20"/>
        </w:rPr>
        <w:t>.</w:t>
      </w:r>
      <w:r w:rsidRPr="009F44A4">
        <w:rPr>
          <w:rFonts w:ascii="Times New Roman" w:eastAsia="Calibri" w:hAnsi="Times New Roman" w:cs="Times New Roman"/>
          <w:color w:val="000000" w:themeColor="text1"/>
          <w:sz w:val="20"/>
          <w:szCs w:val="20"/>
        </w:rPr>
        <w:t xml:space="preserve"> In the USA and Japan, these drugs are undergoing through phase II</w:t>
      </w:r>
      <w:r w:rsidR="00327F59" w:rsidRPr="009F44A4">
        <w:rPr>
          <w:rFonts w:ascii="Times New Roman" w:eastAsia="Calibri" w:hAnsi="Times New Roman" w:cs="Times New Roman"/>
          <w:color w:val="000000" w:themeColor="text1"/>
          <w:sz w:val="20"/>
          <w:szCs w:val="20"/>
        </w:rPr>
        <w:t xml:space="preserve"> </w:t>
      </w:r>
      <w:r w:rsidR="00327F59"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{"citationID":"eqMz2b1Y","properties":{"formattedCitation":"\\super 101\\nosupersub{}","plainCitation":"101","noteIndex":0},"citationItems":[{"id":730,"uris":["http://zotero.org/users/local/ZR048J0w/items/MGT6IJCI"],"uri":["http://zotero.org/users/local/ZR048J0w/items/MGT6IJCI"],"itemData":{"id":730,"type":"report","abstract":"The rationale of the present clinical trial is that an orally available drug given to outpatients that could reduce the viral burden in the upper respiratory tract could forestall complications of SARS-CoV-2 infection and reduce transmission from one infected individual to another.","genre":"Clinical trial registration","note":"submitted: April 16, 2020","number":"NCT04353284","publisher":"clinicaltrials.gov","source":"clinicaltrials.gov","title":"The Effect of Camostat Mesylate on COVID-19 Infection in Ambulatory Patients: An Investigator-Initiated Randomized, Placebo-Controlled, Phase IIa Trial","title-short":"Camostat Mesylate in COVID-19 Outpatients","URL":"https://clinicaltrials.gov/ct2/show/NCT04353284","author":[{"family":"Chupp","given":"Geoffrey"}],"accessed":{"date-parts":[["2020",12,19]]},"issued":{"date-parts":[["2020",11,19]]}}}],"schema":"https://github.com/citation-style-language/schema/raw/master/csl-citation.json"} </w:instrText>
      </w:r>
      <w:r w:rsidR="00327F59"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101</w:t>
      </w:r>
      <w:r w:rsidR="00327F59" w:rsidRPr="009F44A4">
        <w:rPr>
          <w:rFonts w:ascii="Times New Roman" w:eastAsia="Calibri" w:hAnsi="Times New Roman" w:cs="Times New Roman"/>
          <w:color w:val="000000" w:themeColor="text1"/>
          <w:sz w:val="20"/>
          <w:szCs w:val="20"/>
        </w:rPr>
        <w:fldChar w:fldCharType="end"/>
      </w:r>
      <w:r w:rsidRPr="009F44A4">
        <w:rPr>
          <w:rFonts w:ascii="Times New Roman" w:eastAsia="Calibri" w:hAnsi="Times New Roman" w:cs="Times New Roman"/>
          <w:color w:val="000000" w:themeColor="text1"/>
          <w:sz w:val="20"/>
          <w:szCs w:val="20"/>
        </w:rPr>
        <w:t xml:space="preserve"> and phase II/III</w:t>
      </w:r>
      <w:r w:rsidR="00F5767A" w:rsidRPr="009F44A4">
        <w:rPr>
          <w:rFonts w:ascii="Times New Roman" w:eastAsia="Calibri" w:hAnsi="Times New Roman" w:cs="Times New Roman"/>
          <w:color w:val="000000" w:themeColor="text1"/>
          <w:sz w:val="20"/>
          <w:szCs w:val="20"/>
        </w:rPr>
        <w:t xml:space="preserve"> </w:t>
      </w:r>
      <w:r w:rsidR="00F5767A"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{"citationID":"nzfybeLh","properties":{"formattedCitation":"\\super 102\\nosupersub{}","plainCitation":"102","noteIndex":0},"citationItems":[{"id":731,"uris":["http://zotero.org/users/local/ZR048J0w/items/TW748DCI"],"uri":["http://zotero.org/users/local/ZR048J0w/items/TW748DCI"],"itemData":{"id":731,"type":"report","abstract":"RACONA is a prospective trial that will test the hypothesis that nafamostat can lower lung function deterioration and need for intensive care admission in COVID-19 patients.\n\nDesign: Adult hospitalized COVID-19 patients will be randomized in a prospective double-blind randomized placebo-controlled study to test the clinical efficacy of nafamostat mesylate (administered intravenously) on top of best standard of care.\n\nPrimary outcome measures: the time-to-clinical improvement, defined as the time from randomization to an improvement of two points (from the status at randomization) on a seven category ordinal scale or live discharge from the hospital, whichever comes first.","genre":"Clinical trial registration","note":"submitted: April 3, 2020","number":"NCT04352400","publisher":"clinicaltrials.gov","source":"clinicaltrials.gov","title":"RAndomized Clinical Trial in COvid19 Patients to Assess the Efficacy of the Transmembrane Protease Serine 2 (TMPRSS2) Inhibitor NAfamostat (RACONA Study)","title-short":"Efficacy of Nafamostat in Covid-19 Patients (RACONA Study)","URL":"https://clinicaltrials.gov/ct2/show/NCT04352400","author":[{"family":"FACC","given":"Gian Paolo Rossi","suffix":"MD, FAHA"}],"accessed":{"date-parts":[["2020",12,19]]},"issued":{"date-parts":[["2020",4,15]]}}}],"schema":"https://github.com/citation-style-language/schema/raw/master/csl-citation.json"} </w:instrText>
      </w:r>
      <w:r w:rsidR="00F5767A"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102</w:t>
      </w:r>
      <w:r w:rsidR="00F5767A" w:rsidRPr="009F44A4">
        <w:rPr>
          <w:rFonts w:ascii="Times New Roman" w:eastAsia="Calibri" w:hAnsi="Times New Roman" w:cs="Times New Roman"/>
          <w:color w:val="000000" w:themeColor="text1"/>
          <w:sz w:val="20"/>
          <w:szCs w:val="20"/>
        </w:rPr>
        <w:fldChar w:fldCharType="end"/>
      </w:r>
      <w:r w:rsidRPr="009F44A4">
        <w:rPr>
          <w:rFonts w:ascii="Times New Roman" w:eastAsia="Calibri" w:hAnsi="Times New Roman" w:cs="Times New Roman"/>
          <w:color w:val="000000" w:themeColor="text1"/>
          <w:sz w:val="20"/>
          <w:szCs w:val="20"/>
        </w:rPr>
        <w:t xml:space="preserve"> clinical trials for assessing their effectiveness against SARS-</w:t>
      </w:r>
      <w:proofErr w:type="spellStart"/>
      <w:r w:rsidRPr="009F44A4">
        <w:rPr>
          <w:rFonts w:ascii="Times New Roman" w:eastAsia="Calibri" w:hAnsi="Times New Roman" w:cs="Times New Roman"/>
          <w:color w:val="000000" w:themeColor="text1"/>
          <w:sz w:val="20"/>
          <w:szCs w:val="20"/>
        </w:rPr>
        <w:t>CoV</w:t>
      </w:r>
      <w:proofErr w:type="spellEnd"/>
      <w:r w:rsidRPr="009F44A4">
        <w:rPr>
          <w:rFonts w:ascii="Times New Roman" w:eastAsia="Calibri" w:hAnsi="Times New Roman" w:cs="Times New Roman"/>
          <w:color w:val="000000" w:themeColor="text1"/>
          <w:sz w:val="20"/>
          <w:szCs w:val="20"/>
        </w:rPr>
        <w:t>-2.</w:t>
      </w:r>
    </w:p>
    <w:p w14:paraId="1A5F78FB" w14:textId="510AF4EA" w:rsidR="00945D5B" w:rsidRPr="009F44A4" w:rsidRDefault="005B6911" w:rsidP="00DC7281">
      <w:pPr>
        <w:shd w:val="clear" w:color="auto" w:fill="FFFFFF" w:themeFill="background1"/>
        <w:spacing w:line="360" w:lineRule="auto"/>
        <w:jc w:val="both"/>
        <w:rPr>
          <w:rFonts w:ascii="Times New Roman" w:eastAsia="Calibri" w:hAnsi="Times New Roman" w:cs="Times New Roman"/>
          <w:b/>
          <w:color w:val="000000" w:themeColor="text1"/>
          <w:sz w:val="20"/>
          <w:szCs w:val="20"/>
        </w:rPr>
      </w:pPr>
      <w:r w:rsidRPr="009F44A4">
        <w:rPr>
          <w:rFonts w:ascii="Times New Roman" w:eastAsia="Calibri" w:hAnsi="Times New Roman" w:cs="Times New Roman"/>
          <w:b/>
          <w:bCs/>
          <w:color w:val="000000" w:themeColor="text1"/>
          <w:sz w:val="20"/>
          <w:szCs w:val="20"/>
        </w:rPr>
        <w:t>10.</w:t>
      </w:r>
      <w:r w:rsidR="00945D5B" w:rsidRPr="009F44A4">
        <w:rPr>
          <w:rFonts w:ascii="Times New Roman" w:eastAsia="Calibri" w:hAnsi="Times New Roman" w:cs="Times New Roman"/>
          <w:b/>
          <w:bCs/>
          <w:color w:val="000000" w:themeColor="text1"/>
          <w:sz w:val="20"/>
          <w:szCs w:val="20"/>
        </w:rPr>
        <w:t>6.</w:t>
      </w:r>
      <w:r w:rsidR="00C02138" w:rsidRPr="009F44A4">
        <w:rPr>
          <w:rFonts w:ascii="Times New Roman" w:eastAsia="Calibri" w:hAnsi="Times New Roman" w:cs="Times New Roman"/>
          <w:b/>
          <w:bCs/>
          <w:color w:val="000000" w:themeColor="text1"/>
          <w:sz w:val="20"/>
          <w:szCs w:val="20"/>
        </w:rPr>
        <w:t xml:space="preserve"> Famot</w:t>
      </w:r>
      <w:r w:rsidR="00C02138" w:rsidRPr="009F44A4">
        <w:rPr>
          <w:rFonts w:ascii="Times New Roman" w:eastAsia="Calibri" w:hAnsi="Times New Roman" w:cs="Times New Roman"/>
          <w:b/>
          <w:color w:val="000000" w:themeColor="text1"/>
          <w:sz w:val="20"/>
          <w:szCs w:val="20"/>
        </w:rPr>
        <w:t>idine</w:t>
      </w:r>
    </w:p>
    <w:p w14:paraId="5BB0FE16" w14:textId="55EF1F65" w:rsidR="008D16FE" w:rsidRPr="009F44A4" w:rsidRDefault="00C02138"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color w:val="000000" w:themeColor="text1"/>
          <w:sz w:val="20"/>
          <w:szCs w:val="20"/>
        </w:rPr>
        <w:lastRenderedPageBreak/>
        <w:t xml:space="preserve">Famotidine is known as a </w:t>
      </w:r>
      <w:proofErr w:type="spellStart"/>
      <w:r w:rsidRPr="009F44A4">
        <w:rPr>
          <w:rFonts w:ascii="Times New Roman" w:eastAsia="Calibri" w:hAnsi="Times New Roman" w:cs="Times New Roman"/>
          <w:color w:val="000000" w:themeColor="text1"/>
          <w:sz w:val="20"/>
          <w:szCs w:val="20"/>
        </w:rPr>
        <w:t>H2</w:t>
      </w:r>
      <w:proofErr w:type="spellEnd"/>
      <w:r w:rsidRPr="009F44A4">
        <w:rPr>
          <w:rFonts w:ascii="Times New Roman" w:eastAsia="Calibri" w:hAnsi="Times New Roman" w:cs="Times New Roman"/>
          <w:color w:val="000000" w:themeColor="text1"/>
          <w:sz w:val="20"/>
          <w:szCs w:val="20"/>
        </w:rPr>
        <w:t xml:space="preserve"> receptor blocker</w:t>
      </w:r>
      <w:r w:rsidR="00F5767A" w:rsidRPr="009F44A4">
        <w:rPr>
          <w:rFonts w:ascii="Times New Roman" w:eastAsia="Calibri" w:hAnsi="Times New Roman" w:cs="Times New Roman"/>
          <w:color w:val="000000" w:themeColor="text1"/>
          <w:sz w:val="20"/>
          <w:szCs w:val="20"/>
        </w:rPr>
        <w:t xml:space="preserve"> </w:t>
      </w:r>
      <w:r w:rsidR="00F5767A"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{"citationID":"jPZ0tBdb","properties":{"formattedCitation":"\\super 103,104\\nosupersub{}","plainCitation":"103,104","noteIndex":0},"citationItems":[{"id":732,"uris":["http://zotero.org/users/local/ZR048J0w/items/LGLMFVEQ"],"uri":["http://zotero.org/users/local/ZR048J0w/items/LGLMFVEQ"],"itemData":{"id":732,"type":"article-journal","container-title":"Gastroenterology","DOI":"10.1053/j.gastro.2020.05.053","ISSN":"0016-5085","issue":"3","journalAbbreviation":"Gastroenterology","note":"PMID: 32446698\nPMCID: PMC7242191","page":"1129-1131.e3","source":"PubMed Central","title":"Famotidine Use Is Associated With Improved Clinical Outcomes in Hospitalized COVID-19 Patients: A Propensity Score Matched Retrospective Cohort Study","title-short":"Famotidine Use Is Associated With Improved Clinical Outcomes in Hospitalized COVID-19 Patients","volume":"159","author":[{"family":"Freedberg","given":"Daniel E."},{"family":"Conigliaro","given":"Joseph"},{"family":"Wang","given":"Timothy C."},{"family":"Tracey","given":"Kevin J."},{"family":"Callahan","given":"Michael V."},{"family":"Abrams","given":"Julian A."}],"issued":{"date-parts":[["2020",9]]}}},{"id":735,"uris":["http://zotero.org/users/local/ZR048J0w/items/29C5S9HS"],"uri":["http://zotero.org/users/local/ZR048J0w/items/29C5S9HS"],"itemData":{"id":735,"type":"article-journal","abstract":"SARS-CoV-2 infection is required for COVID-19, but many signs and\nsymptoms of COVID-19 differ from common acute viral diseases. Currently, there\nare no pre- or post-exposure prophylactic COVID-19 medical countermeasures.\nClinical data suggest that famotidine may mitigate COVID-19 disease, but both\nmechanism of action and rationale for dose selection remain obscure. We explore\nseveral plausible avenues of activity including antiviral and host-mediated\nactions. We propose that the principal famotidine mechanism of action for\nCOVID-19 involves on-target histamine receptor H2 activity, and that\ndevelopment of clinical COVID-19 involves dysfunctional mast cell activation and\nhistamine release.","container-title":"Research Square","DOI":"10.21203/rs.3.rs-30934/v2","journalAbbreviation":"Res Sq","note":"PMID: 32702719\nPMCID: PMC7336703","source":"PubMed Central","title":"COVID-19: Famotidine, Histamine, Mast Cells, and Mechanisms","title-short":"COVID-19","URL":"https://www.ncbi.nlm.nih.gov/pmc/articles/PMC7336703/","author":[{"family":"Malone","given":"Robert W."},{"family":"Tisdall","given":"Philip"},{"family":"Fremont-Smith","given":"Philip"},{"family":"Liu","given":"Yongfeng"},{"family":"Huang","given":"Xi-Ping"},{"family":"White","given":"Kris M."},{"family":"Miorin","given":"Lisa"},{"family":"Olmo","given":"Elena Moreno Del"},{"family":"Alon","given":"Assaf"},{"family":"Delaforge","given":"Elise"},{"family":"Hennecker","given":"Christopher D."},{"family":"Wang","given":"Guanyu"},{"family":"Pottel","given":"Joshua"},{"family":"Smith","given":"Nora"},{"family":"Hall","given":"Julie M."},{"family":"Shapiro","given":"Gideon"},{"family":"Mittermaier","given":"Anthony"},{"family":"Kruse","given":"Andrew C."},{"family":"García-Sastre","given":"Adolfo"},{"family":"Roth","given":"Bryan L."},{"family":"Glasspool-Malone","given":"Jill"},{"family":"Ricke","given":"Darrell O."}],"accessed":{"date-parts":[["2020",12,21]]},"issued":{"date-parts":[["2020",6,22]]}}}],"schema":"https://github.com/citation-style-language/schema/raw/master/csl-citation.json"} </w:instrText>
      </w:r>
      <w:r w:rsidR="00F5767A"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103,104</w:t>
      </w:r>
      <w:r w:rsidR="00F5767A" w:rsidRPr="009F44A4">
        <w:rPr>
          <w:rFonts w:ascii="Times New Roman" w:eastAsia="Calibri" w:hAnsi="Times New Roman" w:cs="Times New Roman"/>
          <w:color w:val="000000" w:themeColor="text1"/>
          <w:sz w:val="20"/>
          <w:szCs w:val="20"/>
        </w:rPr>
        <w:fldChar w:fldCharType="end"/>
      </w:r>
      <w:r w:rsidRPr="009F44A4">
        <w:rPr>
          <w:rFonts w:ascii="Times New Roman" w:eastAsia="Calibri" w:hAnsi="Times New Roman" w:cs="Times New Roman"/>
          <w:color w:val="000000" w:themeColor="text1"/>
          <w:sz w:val="20"/>
          <w:szCs w:val="20"/>
        </w:rPr>
        <w:t xml:space="preserve"> and thought to be a potential candidate for treatment of patients infected with SARS-</w:t>
      </w:r>
      <w:proofErr w:type="spellStart"/>
      <w:r w:rsidRPr="009F44A4">
        <w:rPr>
          <w:rFonts w:ascii="Times New Roman" w:eastAsia="Calibri" w:hAnsi="Times New Roman" w:cs="Times New Roman"/>
          <w:color w:val="000000" w:themeColor="text1"/>
          <w:sz w:val="20"/>
          <w:szCs w:val="20"/>
        </w:rPr>
        <w:t>CoV</w:t>
      </w:r>
      <w:proofErr w:type="spellEnd"/>
      <w:r w:rsidRPr="009F44A4">
        <w:rPr>
          <w:rFonts w:ascii="Times New Roman" w:eastAsia="Calibri" w:hAnsi="Times New Roman" w:cs="Times New Roman"/>
          <w:color w:val="000000" w:themeColor="text1"/>
          <w:sz w:val="20"/>
          <w:szCs w:val="20"/>
        </w:rPr>
        <w:t>-2. In China, Michael Callahan and colleagues reported that patients taking famotidine heartburn medication seemed to be less affected or less likely to need intubation during severe COVID-19. No such peer-reviewed results was released as a preprint</w:t>
      </w:r>
      <w:r w:rsidR="00AC4AA7" w:rsidRPr="009F44A4">
        <w:rPr>
          <w:rFonts w:ascii="Times New Roman" w:eastAsia="Calibri" w:hAnsi="Times New Roman" w:cs="Times New Roman"/>
          <w:color w:val="000000" w:themeColor="text1"/>
          <w:sz w:val="20"/>
          <w:szCs w:val="20"/>
        </w:rPr>
        <w:t xml:space="preserve"> </w:t>
      </w:r>
      <w:r w:rsidR="00AC4AA7"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{"citationID":"VBGPZlLi","properties":{"formattedCitation":"\\super 103\\nosupersub{}","plainCitation":"103","noteIndex":0},"citationItems":[{"id":732,"uris":["http://zotero.org/users/local/ZR048J0w/items/LGLMFVEQ"],"uri":["http://zotero.org/users/local/ZR048J0w/items/LGLMFVEQ"],"itemData":{"id":732,"type":"article-journal","container-title":"Gastroenterology","DOI":"10.1053/j.gastro.2020.05.053","ISSN":"0016-5085","issue":"3","journalAbbreviation":"Gastroenterology","note":"PMID: 32446698\nPMCID: PMC7242191","page":"1129-1131.e3","source":"PubMed Central","title":"Famotidine Use Is Associated With Improved Clinical Outcomes in Hospitalized COVID-19 Patients: A Propensity Score Matched Retrospective Cohort Study","title-short":"Famotidine Use Is Associated With Improved Clinical Outcomes in Hospitalized COVID-19 Patients","volume":"159","author":[{"family":"Freedberg","given":"Daniel E."},{"family":"Conigliaro","given":"Joseph"},{"family":"Wang","given":"Timothy C."},{"family":"Tracey","given":"Kevin J."},{"family":"Callahan","given":"Michael V."},{"family":"Abrams","given":"Julian A."}],"issued":{"date-parts":[["2020",9]]}}}],"schema":"https://github.com/citation-style-language/schema/raw/master/csl-citation.json"} </w:instrText>
      </w:r>
      <w:r w:rsidR="00AC4AA7"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103</w:t>
      </w:r>
      <w:r w:rsidR="00AC4AA7" w:rsidRPr="009F44A4">
        <w:rPr>
          <w:rFonts w:ascii="Times New Roman" w:eastAsia="Calibri" w:hAnsi="Times New Roman" w:cs="Times New Roman"/>
          <w:color w:val="000000" w:themeColor="text1"/>
          <w:sz w:val="20"/>
          <w:szCs w:val="20"/>
        </w:rPr>
        <w:fldChar w:fldCharType="end"/>
      </w:r>
      <w:r w:rsidR="00AC4AA7" w:rsidRPr="009F44A4">
        <w:rPr>
          <w:rFonts w:ascii="Times New Roman" w:eastAsia="Calibri" w:hAnsi="Times New Roman" w:cs="Times New Roman"/>
          <w:color w:val="000000" w:themeColor="text1"/>
          <w:sz w:val="20"/>
          <w:szCs w:val="20"/>
        </w:rPr>
        <w:t>.</w:t>
      </w:r>
      <w:r w:rsidRPr="009F44A4">
        <w:rPr>
          <w:rFonts w:ascii="Times New Roman" w:eastAsia="Calibri" w:hAnsi="Times New Roman" w:cs="Times New Roman"/>
          <w:color w:val="000000" w:themeColor="text1"/>
          <w:sz w:val="20"/>
          <w:szCs w:val="20"/>
        </w:rPr>
        <w:t xml:space="preserve"> A randomized phase III clinical trial is being performed in New York, in which COVID-19 patients who are in critical condition were received intravenous famotidine with </w:t>
      </w:r>
      <w:proofErr w:type="spellStart"/>
      <w:r w:rsidRPr="009F44A4">
        <w:rPr>
          <w:rFonts w:ascii="Times New Roman" w:eastAsia="Calibri" w:hAnsi="Times New Roman" w:cs="Times New Roman"/>
          <w:color w:val="000000" w:themeColor="text1"/>
          <w:sz w:val="20"/>
          <w:szCs w:val="20"/>
        </w:rPr>
        <w:t>hydroxychloroquine</w:t>
      </w:r>
      <w:proofErr w:type="spellEnd"/>
      <w:r w:rsidRPr="009F44A4">
        <w:rPr>
          <w:rFonts w:ascii="Times New Roman" w:eastAsia="Calibri" w:hAnsi="Times New Roman" w:cs="Times New Roman"/>
          <w:color w:val="000000" w:themeColor="text1"/>
          <w:sz w:val="20"/>
          <w:szCs w:val="20"/>
        </w:rPr>
        <w:t>, although the mode of action of the drug is unknown</w:t>
      </w:r>
      <w:r w:rsidR="00AC4AA7" w:rsidRPr="009F44A4">
        <w:rPr>
          <w:rFonts w:ascii="Times New Roman" w:eastAsia="Calibri" w:hAnsi="Times New Roman" w:cs="Times New Roman"/>
          <w:color w:val="000000" w:themeColor="text1"/>
          <w:sz w:val="20"/>
          <w:szCs w:val="20"/>
        </w:rPr>
        <w:t xml:space="preserve"> </w:t>
      </w:r>
      <w:r w:rsidR="00AC4AA7"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{"citationID":"Bro8T2In","properties":{"formattedCitation":"\\super 105\\nosupersub{}","plainCitation":"105","noteIndex":0},"citationItems":[{"id":738,"uris":["http://zotero.org/users/local/ZR048J0w/items/9E34KA8H"],"uri":["http://zotero.org/users/local/ZR048J0w/items/9E34KA8H"],"itemData":{"id":738,"type":"report","abstract":"The overall objective of the study is to evaluate the clinical efficacy of COVID-19 treatments consisting of standard of care (SOC), vs SOC with high dose famotidine in patients hospitalized and meeting radiologic criteria for COVID-19 disease. SOC for the treatment for COVID-19 has evolved since the initial conceptualization of this protocol and early recruitment of patients. Initially SOC included hydroxychloroquine and has progressed to include Remdesivir. This protocol is amended to allow the SOC to reflect the prevailing treatment for COVID-19. We will compare clinical outcomes associated with SOC and the addition of high-dose intravascular famotidine. The trial is designed to enroll at least 471 COVID-19 patients hospitalized with moderate to severe disease into each of the two treatment arms, with a total enrollment target of at least 942 patients. This trial has been designed and powered to support up to three interim analyses that will enable prompt assessment of benefits and risks of the two treatment groups while maintaining the rigorous gold standard of a randomized double blind clinical trial structure. Trial design has been guided by practical consideration of the current clinical context involving rapidly escalating demands on hospital staff and resources, and incorporates a minimalist approach employing existing laboratory information management systems and a clinically relevant binary primary outcome of 30-day endpoint of death or survival.","genre":"Clinical trial registration","note":"submitted: April 27, 2020","number":"NCT04370262","publisher":"clinicaltrials.gov","source":"clinicaltrials.gov","title":"A Multi-site, Randomized, Double-Blind, Comparative Trial of the Safety and Efficacy of Standard of Care (SOC) Plus Famotidine vs SOC Plus Placebo for the Treatment of COVID-19 in Hospitalized Adults","title-short":"Multi-site Adaptive Trials for COVID-19","URL":"https://clinicaltrials.gov/ct2/show/NCT04370262","author":[{"family":"Conigliaro","given":"Joseph"}],"accessed":{"date-parts":[["2020",12,19]]},"issued":{"date-parts":[["2020",12,10]]}}}],"schema":"https://github.com/citation-style-language/schema/raw/master/csl-citation.json"} </w:instrText>
      </w:r>
      <w:r w:rsidR="00AC4AA7"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105</w:t>
      </w:r>
      <w:r w:rsidR="00AC4AA7" w:rsidRPr="009F44A4">
        <w:rPr>
          <w:rFonts w:ascii="Times New Roman" w:eastAsia="Calibri" w:hAnsi="Times New Roman" w:cs="Times New Roman"/>
          <w:color w:val="000000" w:themeColor="text1"/>
          <w:sz w:val="20"/>
          <w:szCs w:val="20"/>
        </w:rPr>
        <w:fldChar w:fldCharType="end"/>
      </w:r>
      <w:r w:rsidR="00AC4AA7" w:rsidRPr="009F44A4">
        <w:rPr>
          <w:rFonts w:ascii="Times New Roman" w:eastAsia="Calibri" w:hAnsi="Times New Roman" w:cs="Times New Roman"/>
          <w:color w:val="000000" w:themeColor="text1"/>
          <w:sz w:val="20"/>
          <w:szCs w:val="20"/>
        </w:rPr>
        <w:t>.</w:t>
      </w:r>
      <w:r w:rsidRPr="009F44A4">
        <w:rPr>
          <w:rFonts w:ascii="Times New Roman" w:eastAsia="Calibri" w:hAnsi="Times New Roman" w:cs="Times New Roman"/>
          <w:color w:val="000000" w:themeColor="text1"/>
          <w:sz w:val="20"/>
          <w:szCs w:val="20"/>
        </w:rPr>
        <w:t xml:space="preserve"> A </w:t>
      </w:r>
      <w:proofErr w:type="spellStart"/>
      <w:r w:rsidRPr="009F44A4">
        <w:rPr>
          <w:rFonts w:ascii="Times New Roman" w:eastAsia="Calibri" w:hAnsi="Times New Roman" w:cs="Times New Roman"/>
          <w:color w:val="000000" w:themeColor="text1"/>
          <w:sz w:val="20"/>
          <w:szCs w:val="20"/>
        </w:rPr>
        <w:t>virginia</w:t>
      </w:r>
      <w:proofErr w:type="spellEnd"/>
      <w:r w:rsidRPr="009F44A4">
        <w:rPr>
          <w:rFonts w:ascii="Times New Roman" w:eastAsia="Calibri" w:hAnsi="Times New Roman" w:cs="Times New Roman"/>
          <w:color w:val="000000" w:themeColor="text1"/>
          <w:sz w:val="20"/>
          <w:szCs w:val="20"/>
        </w:rPr>
        <w:t xml:space="preserve"> based biodefense consultant, Robert Malone who is working on the famotidine proposed a hypothesis that famotidine binds a papain like protease encoded by COVID-19 virus genome and </w:t>
      </w:r>
      <w:proofErr w:type="spellStart"/>
      <w:r w:rsidRPr="009F44A4">
        <w:rPr>
          <w:rFonts w:ascii="Times New Roman" w:eastAsia="Calibri" w:hAnsi="Times New Roman" w:cs="Times New Roman"/>
          <w:color w:val="000000" w:themeColor="text1"/>
          <w:sz w:val="20"/>
          <w:szCs w:val="20"/>
        </w:rPr>
        <w:t>recognised</w:t>
      </w:r>
      <w:proofErr w:type="spellEnd"/>
      <w:r w:rsidRPr="009F44A4">
        <w:rPr>
          <w:rFonts w:ascii="Times New Roman" w:eastAsia="Calibri" w:hAnsi="Times New Roman" w:cs="Times New Roman"/>
          <w:color w:val="000000" w:themeColor="text1"/>
          <w:sz w:val="20"/>
          <w:szCs w:val="20"/>
        </w:rPr>
        <w:t xml:space="preserve"> as a key component of viral entry into cells; however, none of the assay findings experimentally support this hypothesis</w:t>
      </w:r>
      <w:r w:rsidR="00AC4AA7" w:rsidRPr="009F44A4">
        <w:rPr>
          <w:rFonts w:ascii="Times New Roman" w:eastAsia="Calibri" w:hAnsi="Times New Roman" w:cs="Times New Roman"/>
          <w:color w:val="000000" w:themeColor="text1"/>
          <w:sz w:val="20"/>
          <w:szCs w:val="20"/>
        </w:rPr>
        <w:t xml:space="preserve"> </w:t>
      </w:r>
      <w:r w:rsidR="00AC4AA7"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{"citationID":"3FDfnjvL","properties":{"formattedCitation":"\\super 104\\nosupersub{}","plainCitation":"104","noteIndex":0},"citationItems":[{"id":735,"uris":["http://zotero.org/users/local/ZR048J0w/items/29C5S9HS"],"uri":["http://zotero.org/users/local/ZR048J0w/items/29C5S9HS"],"itemData":{"id":735,"type":"article-journal","abstract":"SARS-CoV-2 infection is required for COVID-19, but many signs and\nsymptoms of COVID-19 differ from common acute viral diseases. Currently, there\nare no pre- or post-exposure prophylactic COVID-19 medical countermeasures.\nClinical data suggest that famotidine may mitigate COVID-19 disease, but both\nmechanism of action and rationale for dose selection remain obscure. We explore\nseveral plausible avenues of activity including antiviral and host-mediated\nactions. We propose that the principal famotidine mechanism of action for\nCOVID-19 involves on-target histamine receptor H2 activity, and that\ndevelopment of clinical COVID-19 involves dysfunctional mast cell activation and\nhistamine release.","container-title":"Research Square","DOI":"10.21203/rs.3.rs-30934/v2","journalAbbreviation":"Res Sq","note":"PMID: 32702719\nPMCID: PMC7336703","source":"PubMed Central","title":"COVID-19: Famotidine, Histamine, Mast Cells, and Mechanisms","title-short":"COVID-19","URL":"https://www.ncbi.nlm.nih.gov/pmc/articles/PMC7336703/","author":[{"family":"Malone","given":"Robert W."},{"family":"Tisdall","given":"Philip"},{"family":"Fremont-Smith","given":"Philip"},{"family":"Liu","given":"Yongfeng"},{"family":"Huang","given":"Xi-Ping"},{"family":"White","given":"Kris M."},{"family":"Miorin","given":"Lisa"},{"family":"Olmo","given":"Elena Moreno Del"},{"family":"Alon","given":"Assaf"},{"family":"Delaforge","given":"Elise"},{"family":"Hennecker","given":"Christopher D."},{"family":"Wang","given":"Guanyu"},{"family":"Pottel","given":"Joshua"},{"family":"Smith","given":"Nora"},{"family":"Hall","given":"Julie M."},{"family":"Shapiro","given":"Gideon"},{"family":"Mittermaier","given":"Anthony"},{"family":"Kruse","given":"Andrew C."},{"family":"García-Sastre","given":"Adolfo"},{"family":"Roth","given":"Bryan L."},{"family":"Glasspool-Malone","given":"Jill"},{"family":"Ricke","given":"Darrell O."}],"accessed":{"date-parts":[["2020",12,21]]},"issued":{"date-parts":[["2020",6,22]]}}}],"schema":"https://github.com/citation-style-language/schema/raw/master/csl-citation.json"} </w:instrText>
      </w:r>
      <w:r w:rsidR="00AC4AA7"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104</w:t>
      </w:r>
      <w:r w:rsidR="00AC4AA7" w:rsidRPr="009F44A4">
        <w:rPr>
          <w:rFonts w:ascii="Times New Roman" w:eastAsia="Calibri" w:hAnsi="Times New Roman" w:cs="Times New Roman"/>
          <w:color w:val="000000" w:themeColor="text1"/>
          <w:sz w:val="20"/>
          <w:szCs w:val="20"/>
        </w:rPr>
        <w:fldChar w:fldCharType="end"/>
      </w:r>
      <w:r w:rsidR="00AC4AA7" w:rsidRPr="009F44A4">
        <w:rPr>
          <w:rFonts w:ascii="Times New Roman" w:eastAsia="Calibri" w:hAnsi="Times New Roman" w:cs="Times New Roman"/>
          <w:color w:val="000000" w:themeColor="text1"/>
          <w:sz w:val="20"/>
          <w:szCs w:val="20"/>
        </w:rPr>
        <w:t>.</w:t>
      </w:r>
    </w:p>
    <w:p w14:paraId="30108815" w14:textId="2921E583" w:rsidR="008D16FE" w:rsidRPr="009F44A4" w:rsidRDefault="005B6911" w:rsidP="00DC7281">
      <w:pPr>
        <w:pStyle w:val="Heading4"/>
        <w:keepNext w:val="0"/>
        <w:keepLines w:val="0"/>
        <w:shd w:val="clear" w:color="auto" w:fill="FFFFFF" w:themeFill="background1"/>
        <w:spacing w:before="0" w:line="360" w:lineRule="auto"/>
        <w:jc w:val="both"/>
        <w:rPr>
          <w:rFonts w:ascii="Times New Roman" w:eastAsia="Calibri" w:hAnsi="Times New Roman" w:cs="Times New Roman"/>
          <w:b/>
          <w:color w:val="000000" w:themeColor="text1"/>
          <w:sz w:val="20"/>
          <w:szCs w:val="20"/>
        </w:rPr>
      </w:pPr>
      <w:r w:rsidRPr="009F44A4">
        <w:rPr>
          <w:rFonts w:ascii="Times New Roman" w:eastAsia="Calibri" w:hAnsi="Times New Roman" w:cs="Times New Roman"/>
          <w:b/>
          <w:color w:val="000000" w:themeColor="text1"/>
          <w:sz w:val="20"/>
          <w:szCs w:val="20"/>
        </w:rPr>
        <w:t>10.</w:t>
      </w:r>
      <w:r w:rsidR="00C02138" w:rsidRPr="009F44A4">
        <w:rPr>
          <w:rFonts w:ascii="Times New Roman" w:eastAsia="Calibri" w:hAnsi="Times New Roman" w:cs="Times New Roman"/>
          <w:b/>
          <w:color w:val="000000" w:themeColor="text1"/>
          <w:sz w:val="20"/>
          <w:szCs w:val="20"/>
        </w:rPr>
        <w:t xml:space="preserve">7. </w:t>
      </w:r>
      <w:proofErr w:type="spellStart"/>
      <w:r w:rsidR="00C02138" w:rsidRPr="009F44A4">
        <w:rPr>
          <w:rFonts w:ascii="Times New Roman" w:eastAsia="Calibri" w:hAnsi="Times New Roman" w:cs="Times New Roman"/>
          <w:b/>
          <w:color w:val="000000" w:themeColor="text1"/>
          <w:sz w:val="20"/>
          <w:szCs w:val="20"/>
        </w:rPr>
        <w:t>Umifenovir</w:t>
      </w:r>
      <w:proofErr w:type="spellEnd"/>
    </w:p>
    <w:p w14:paraId="05414B4C" w14:textId="07D42DD5" w:rsidR="00945D5B" w:rsidRPr="009F44A4" w:rsidRDefault="00C02138"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proofErr w:type="spellStart"/>
      <w:r w:rsidRPr="009F44A4">
        <w:rPr>
          <w:rFonts w:ascii="Times New Roman" w:eastAsia="Calibri" w:hAnsi="Times New Roman" w:cs="Times New Roman"/>
          <w:color w:val="000000" w:themeColor="text1"/>
          <w:sz w:val="20"/>
          <w:szCs w:val="20"/>
        </w:rPr>
        <w:t>Umifenovir</w:t>
      </w:r>
      <w:proofErr w:type="spellEnd"/>
      <w:r w:rsidRPr="009F44A4">
        <w:rPr>
          <w:rFonts w:ascii="Times New Roman" w:eastAsia="Calibri" w:hAnsi="Times New Roman" w:cs="Times New Roman"/>
          <w:color w:val="000000" w:themeColor="text1"/>
          <w:sz w:val="20"/>
          <w:szCs w:val="20"/>
        </w:rPr>
        <w:t xml:space="preserve"> is approved as a prophylaxis for the prevention of influenza virus A and B only in Russia and China and several research groups have presumed that it has large-spectrum antiviral properties;</w:t>
      </w:r>
      <w:r w:rsidR="003E09E7" w:rsidRPr="009F44A4">
        <w:rPr>
          <w:rFonts w:ascii="Times New Roman" w:eastAsia="Calibri" w:hAnsi="Times New Roman" w:cs="Times New Roman"/>
          <w:color w:val="000000" w:themeColor="text1"/>
          <w:sz w:val="20"/>
          <w:szCs w:val="20"/>
        </w:rPr>
        <w:t xml:space="preserve"> </w:t>
      </w:r>
      <w:r w:rsidRPr="009F44A4">
        <w:rPr>
          <w:rFonts w:ascii="Times New Roman" w:eastAsia="Calibri" w:hAnsi="Times New Roman" w:cs="Times New Roman"/>
          <w:color w:val="000000" w:themeColor="text1"/>
          <w:sz w:val="20"/>
          <w:szCs w:val="20"/>
        </w:rPr>
        <w:t>however, there is no data available yet to assist its effectiveness against SARS-</w:t>
      </w:r>
      <w:proofErr w:type="spellStart"/>
      <w:r w:rsidRPr="009F44A4">
        <w:rPr>
          <w:rFonts w:ascii="Times New Roman" w:eastAsia="Calibri" w:hAnsi="Times New Roman" w:cs="Times New Roman"/>
          <w:color w:val="000000" w:themeColor="text1"/>
          <w:sz w:val="20"/>
          <w:szCs w:val="20"/>
        </w:rPr>
        <w:t>CoV</w:t>
      </w:r>
      <w:proofErr w:type="spellEnd"/>
      <w:r w:rsidRPr="009F44A4">
        <w:rPr>
          <w:rFonts w:ascii="Times New Roman" w:eastAsia="Calibri" w:hAnsi="Times New Roman" w:cs="Times New Roman"/>
          <w:color w:val="000000" w:themeColor="text1"/>
          <w:sz w:val="20"/>
          <w:szCs w:val="20"/>
        </w:rPr>
        <w:t xml:space="preserve">-2. </w:t>
      </w:r>
      <w:proofErr w:type="spellStart"/>
      <w:r w:rsidRPr="009F44A4">
        <w:rPr>
          <w:rFonts w:ascii="Times New Roman" w:eastAsia="Calibri" w:hAnsi="Times New Roman" w:cs="Times New Roman"/>
          <w:color w:val="000000" w:themeColor="text1"/>
          <w:sz w:val="20"/>
          <w:szCs w:val="20"/>
        </w:rPr>
        <w:t>Umifenovir</w:t>
      </w:r>
      <w:proofErr w:type="spellEnd"/>
      <w:r w:rsidRPr="009F44A4">
        <w:rPr>
          <w:rFonts w:ascii="Times New Roman" w:eastAsia="Calibri" w:hAnsi="Times New Roman" w:cs="Times New Roman"/>
          <w:color w:val="000000" w:themeColor="text1"/>
          <w:sz w:val="20"/>
          <w:szCs w:val="20"/>
        </w:rPr>
        <w:t xml:space="preserve"> is a small </w:t>
      </w:r>
      <w:proofErr w:type="spellStart"/>
      <w:r w:rsidRPr="009F44A4">
        <w:rPr>
          <w:rFonts w:ascii="Times New Roman" w:eastAsia="Calibri" w:hAnsi="Times New Roman" w:cs="Times New Roman"/>
          <w:color w:val="000000" w:themeColor="text1"/>
          <w:sz w:val="20"/>
          <w:szCs w:val="20"/>
        </w:rPr>
        <w:t>indole</w:t>
      </w:r>
      <w:proofErr w:type="spellEnd"/>
      <w:r w:rsidRPr="009F44A4">
        <w:rPr>
          <w:rFonts w:ascii="Times New Roman" w:eastAsia="Calibri" w:hAnsi="Times New Roman" w:cs="Times New Roman"/>
          <w:color w:val="000000" w:themeColor="text1"/>
          <w:sz w:val="20"/>
          <w:szCs w:val="20"/>
        </w:rPr>
        <w:t xml:space="preserve"> derivative hydrophobic molecule that interacts with lipids and proteins. It targets viral lipid membranes and inhibits contact between virus and host cell; thus, preventing virus entry into target cells</w:t>
      </w:r>
      <w:r w:rsidR="00AC4AA7" w:rsidRPr="009F44A4">
        <w:rPr>
          <w:rFonts w:ascii="Times New Roman" w:eastAsia="Calibri" w:hAnsi="Times New Roman" w:cs="Times New Roman"/>
          <w:color w:val="000000" w:themeColor="text1"/>
          <w:sz w:val="20"/>
          <w:szCs w:val="20"/>
        </w:rPr>
        <w:t xml:space="preserve"> </w:t>
      </w:r>
      <w:r w:rsidR="00AC4AA7"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{"citationID":"2vtRahBg","properties":{"formattedCitation":"\\super 106,107\\nosupersub{}","plainCitation":"106,107","noteIndex":0},"citationItems":[{"id":739,"uris":["http://zotero.org/users/local/ZR048J0w/items/ND6HJTDJ"],"uri":["http://zotero.org/users/local/ZR048J0w/items/ND6HJTDJ"],"itemData":{"id":739,"type":"report","abstract":"The present study is a randomized, double-blind, placebo-controlled, clinical trial, with the approval of the ethics committee will be conducted on patients who have a positive test confirming COVID-19 in Loghman Hakim Medical Education Center in Tehran. Patients will be randomly assigned to the two arms of the study and after completing the course of treatment and collecting and analyzing the necessary information from each patient, the results of the study will be published both on this site and in the form of an article in a reputable international journal.","genre":"Clinical trial registration","note":"submitted: April 14, 2020","number":"NCT04350684","publisher":"clinicaltrials.gov","source":"clinicaltrials.gov","title":"Efficacy and Safety of Umifenovir as an Adjuvant Therapy Compared to the Control Therapeutic Regiment of Interferon Beta 1a, Lopinavir / Ritonavir and a Single Dose of Hydroxychloroquine in Moderate to Severe COVID-19: A Randomized, Double-Blind, Placebo-Controlled, Clinical Trial","title-short":"Umifenovir in Hospitalized COVID-19 Patients","URL":"https://clinicaltrials.gov/ct2/show/NCT04350684","author":[{"family":"Researcher","given":"Seyed Sina Naghibi Irvani","suffix":"MD, MPH, MBA, Senior"}],"accessed":{"date-parts":[["2020",12,19]]},"issued":{"date-parts":[["2020",4,16]]}}},{"id":740,"uris":["http://zotero.org/users/local/ZR048J0w/items/EUGI99B7"],"uri":["http://zotero.org/users/local/ZR048J0w/items/EUGI99B7"],"itemData":{"id":740,"type":"article-journal","abstract":"The antiviral drug arbidol (ARB), which is licensed in Russia for use against influenza, is known to inhibit early membrane fusion events in influenza A and B virus replication. To investigate in more detail the target and mechanism of ARB action we generated and studied the characteristics of ARB-resistant influenza virus mutants. Observations of the ARB susceptibility of reassortants between A/Singapore/1/57(H2N2) and A/chicken/Germany/27(H7N7, \"Weybridge\" strain) and of mutants of the latter virus identified the virus haemagglutinin (HA) as the major determinant of ARB sensitivity. ARB-resistant mutants, selected from the most sensitive reassortant, possessed single amino acid substitutions in the HA2 subunit which caused an increase in the pH of fusion and the associated conformational change in HA. ARB was shown to stabilize the HA by causing a 0.2 pH unit reduction in the pH of the transition to the low pH form, which was specifically abrogated by the resistance mutations. Some of the resistance mutations, which reduce acid stability and would disrupt ARB-HA interactions, are located in the vicinity of a potential ARB binding site identified using the docking programme Gold. Together, the results of these investigations indicate that ARB falls within a class of inhibitor which interacts with HA to stabilize it against the low pH transition to its fusogenic state and consequently inhibit HA-mediated membrane fusion during influenza virus infection.","container-title":"Antiviral Research","DOI":"10.1016/j.antiviral.2008.10.009","ISSN":"1872-9096","issue":"2","journalAbbreviation":"Antiviral Res","language":"eng","note":"PMID: 19028526","page":"132-140","source":"PubMed","title":"Characteristics of arbidol-resistant mutants of influenza virus: implications for the mechanism of anti-influenza action of arbidol","title-short":"Characteristics of arbidol-resistant mutants of influenza virus","volume":"81","author":[{"family":"Leneva","given":"Irina A."},{"family":"Russell","given":"Rupert J."},{"family":"Boriskin","given":"Yury S."},{"family":"Hay","given":"Alan J."}],"issued":{"date-parts":[["2009",2]]}}}],"schema":"https://github.com/citation-style-language/schema/raw/master/csl-citation.json"} </w:instrText>
      </w:r>
      <w:r w:rsidR="00AC4AA7"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106,107</w:t>
      </w:r>
      <w:r w:rsidR="00AC4AA7" w:rsidRPr="009F44A4">
        <w:rPr>
          <w:rFonts w:ascii="Times New Roman" w:eastAsia="Calibri" w:hAnsi="Times New Roman" w:cs="Times New Roman"/>
          <w:color w:val="000000" w:themeColor="text1"/>
          <w:sz w:val="20"/>
          <w:szCs w:val="20"/>
        </w:rPr>
        <w:fldChar w:fldCharType="end"/>
      </w:r>
      <w:r w:rsidR="00AC4AA7" w:rsidRPr="009F44A4">
        <w:rPr>
          <w:rFonts w:ascii="Times New Roman" w:eastAsia="Calibri" w:hAnsi="Times New Roman" w:cs="Times New Roman"/>
          <w:color w:val="000000" w:themeColor="text1"/>
          <w:sz w:val="20"/>
          <w:szCs w:val="20"/>
        </w:rPr>
        <w:t>.</w:t>
      </w:r>
      <w:r w:rsidRPr="009F44A4">
        <w:rPr>
          <w:rFonts w:ascii="Times New Roman" w:eastAsia="Calibri" w:hAnsi="Times New Roman" w:cs="Times New Roman"/>
          <w:color w:val="000000" w:themeColor="text1"/>
          <w:sz w:val="20"/>
          <w:szCs w:val="20"/>
        </w:rPr>
        <w:t xml:space="preserve"> A randomized phase III clinical trial is currently being conducted for examining the efficacy, safety and tolerability of an anti-viral </w:t>
      </w:r>
      <w:proofErr w:type="spellStart"/>
      <w:r w:rsidRPr="009F44A4">
        <w:rPr>
          <w:rFonts w:ascii="Times New Roman" w:eastAsia="Calibri" w:hAnsi="Times New Roman" w:cs="Times New Roman"/>
          <w:color w:val="000000" w:themeColor="text1"/>
          <w:sz w:val="20"/>
          <w:szCs w:val="20"/>
        </w:rPr>
        <w:t>umifenovir</w:t>
      </w:r>
      <w:proofErr w:type="spellEnd"/>
      <w:r w:rsidRPr="009F44A4">
        <w:rPr>
          <w:rFonts w:ascii="Times New Roman" w:eastAsia="Calibri" w:hAnsi="Times New Roman" w:cs="Times New Roman"/>
          <w:color w:val="000000" w:themeColor="text1"/>
          <w:sz w:val="20"/>
          <w:szCs w:val="20"/>
        </w:rPr>
        <w:t xml:space="preserve"> drug. </w:t>
      </w:r>
    </w:p>
    <w:p w14:paraId="34F268E5" w14:textId="6C4B6C77" w:rsidR="00455F7C" w:rsidRPr="009F44A4" w:rsidRDefault="005B6911" w:rsidP="00DC7281">
      <w:pPr>
        <w:shd w:val="clear" w:color="auto" w:fill="FFFFFF" w:themeFill="background1"/>
        <w:spacing w:line="360" w:lineRule="auto"/>
        <w:jc w:val="both"/>
        <w:rPr>
          <w:rFonts w:ascii="Times New Roman" w:eastAsia="Calibri" w:hAnsi="Times New Roman" w:cs="Times New Roman"/>
          <w:b/>
          <w:color w:val="000000" w:themeColor="text1"/>
          <w:sz w:val="20"/>
          <w:szCs w:val="20"/>
        </w:rPr>
      </w:pPr>
      <w:r w:rsidRPr="009F44A4">
        <w:rPr>
          <w:rFonts w:ascii="Times New Roman" w:eastAsia="Calibri" w:hAnsi="Times New Roman" w:cs="Times New Roman"/>
          <w:b/>
          <w:color w:val="000000" w:themeColor="text1"/>
          <w:sz w:val="20"/>
          <w:szCs w:val="20"/>
        </w:rPr>
        <w:t>10.</w:t>
      </w:r>
      <w:r w:rsidR="00C02138" w:rsidRPr="009F44A4">
        <w:rPr>
          <w:rFonts w:ascii="Times New Roman" w:eastAsia="Calibri" w:hAnsi="Times New Roman" w:cs="Times New Roman"/>
          <w:b/>
          <w:color w:val="000000" w:themeColor="text1"/>
          <w:sz w:val="20"/>
          <w:szCs w:val="20"/>
        </w:rPr>
        <w:t xml:space="preserve">8. </w:t>
      </w:r>
      <w:proofErr w:type="spellStart"/>
      <w:r w:rsidR="00C02138" w:rsidRPr="009F44A4">
        <w:rPr>
          <w:rFonts w:ascii="Times New Roman" w:eastAsia="Calibri" w:hAnsi="Times New Roman" w:cs="Times New Roman"/>
          <w:b/>
          <w:color w:val="000000" w:themeColor="text1"/>
          <w:sz w:val="20"/>
          <w:szCs w:val="20"/>
        </w:rPr>
        <w:t>Nitazoxanide</w:t>
      </w:r>
      <w:proofErr w:type="spellEnd"/>
    </w:p>
    <w:p w14:paraId="191C34B5" w14:textId="5F9C98C6" w:rsidR="00455F7C" w:rsidRPr="009F44A4" w:rsidRDefault="00C02138"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proofErr w:type="spellStart"/>
      <w:r w:rsidRPr="009F44A4">
        <w:rPr>
          <w:rFonts w:ascii="Times New Roman" w:eastAsia="Calibri" w:hAnsi="Times New Roman" w:cs="Times New Roman"/>
          <w:color w:val="000000" w:themeColor="text1"/>
          <w:sz w:val="20"/>
          <w:szCs w:val="20"/>
        </w:rPr>
        <w:t>Nitazoxanide</w:t>
      </w:r>
      <w:proofErr w:type="spellEnd"/>
      <w:r w:rsidRPr="009F44A4">
        <w:rPr>
          <w:rFonts w:ascii="Times New Roman" w:eastAsia="Calibri" w:hAnsi="Times New Roman" w:cs="Times New Roman"/>
          <w:color w:val="000000" w:themeColor="text1"/>
          <w:sz w:val="20"/>
          <w:szCs w:val="20"/>
        </w:rPr>
        <w:t xml:space="preserve"> is an </w:t>
      </w:r>
      <w:proofErr w:type="spellStart"/>
      <w:r w:rsidRPr="009F44A4">
        <w:rPr>
          <w:rFonts w:ascii="Times New Roman" w:eastAsia="Calibri" w:hAnsi="Times New Roman" w:cs="Times New Roman"/>
          <w:color w:val="000000" w:themeColor="text1"/>
          <w:sz w:val="20"/>
          <w:szCs w:val="20"/>
        </w:rPr>
        <w:t>antiparasitic</w:t>
      </w:r>
      <w:proofErr w:type="spellEnd"/>
      <w:r w:rsidRPr="009F44A4">
        <w:rPr>
          <w:rFonts w:ascii="Times New Roman" w:eastAsia="Calibri" w:hAnsi="Times New Roman" w:cs="Times New Roman"/>
          <w:color w:val="000000" w:themeColor="text1"/>
          <w:sz w:val="20"/>
          <w:szCs w:val="20"/>
        </w:rPr>
        <w:t xml:space="preserve"> and antiviral </w:t>
      </w:r>
      <w:proofErr w:type="spellStart"/>
      <w:r w:rsidRPr="009F44A4">
        <w:rPr>
          <w:rFonts w:ascii="Times New Roman" w:eastAsia="Calibri" w:hAnsi="Times New Roman" w:cs="Times New Roman"/>
          <w:color w:val="000000" w:themeColor="text1"/>
          <w:sz w:val="20"/>
          <w:szCs w:val="20"/>
        </w:rPr>
        <w:t>thiazolidine</w:t>
      </w:r>
      <w:proofErr w:type="spellEnd"/>
      <w:r w:rsidRPr="009F44A4">
        <w:rPr>
          <w:rFonts w:ascii="Times New Roman" w:eastAsia="Calibri" w:hAnsi="Times New Roman" w:cs="Times New Roman"/>
          <w:color w:val="000000" w:themeColor="text1"/>
          <w:sz w:val="20"/>
          <w:szCs w:val="20"/>
        </w:rPr>
        <w:t xml:space="preserve"> drug used as a medicine for the treatment of parasitic, bacterial and viral infection. This drug acts by blocking maturation of viral capsid N protein that helps formation of viral particles. In clinical trials, it is being tested with other anti-parasitic drugs like </w:t>
      </w:r>
      <w:proofErr w:type="spellStart"/>
      <w:r w:rsidRPr="009F44A4">
        <w:rPr>
          <w:rFonts w:ascii="Times New Roman" w:eastAsia="Calibri" w:hAnsi="Times New Roman" w:cs="Times New Roman"/>
          <w:color w:val="000000" w:themeColor="text1"/>
          <w:sz w:val="20"/>
          <w:szCs w:val="20"/>
        </w:rPr>
        <w:t>ivermectin</w:t>
      </w:r>
      <w:proofErr w:type="spellEnd"/>
      <w:r w:rsidRPr="009F44A4">
        <w:rPr>
          <w:rFonts w:ascii="Times New Roman" w:eastAsia="Calibri" w:hAnsi="Times New Roman" w:cs="Times New Roman"/>
          <w:color w:val="000000" w:themeColor="text1"/>
          <w:sz w:val="20"/>
          <w:szCs w:val="20"/>
        </w:rPr>
        <w:t xml:space="preserve"> and also against </w:t>
      </w:r>
      <w:proofErr w:type="spellStart"/>
      <w:r w:rsidRPr="009F44A4">
        <w:rPr>
          <w:rFonts w:ascii="Times New Roman" w:eastAsia="Calibri" w:hAnsi="Times New Roman" w:cs="Times New Roman"/>
          <w:color w:val="000000" w:themeColor="text1"/>
          <w:sz w:val="20"/>
          <w:szCs w:val="20"/>
        </w:rPr>
        <w:t>hydroxychloroquine</w:t>
      </w:r>
      <w:proofErr w:type="spellEnd"/>
      <w:r w:rsidR="00535F27" w:rsidRPr="009F44A4">
        <w:rPr>
          <w:rFonts w:ascii="Times New Roman" w:eastAsia="Calibri" w:hAnsi="Times New Roman" w:cs="Times New Roman"/>
          <w:color w:val="000000" w:themeColor="text1"/>
          <w:sz w:val="20"/>
          <w:szCs w:val="20"/>
        </w:rPr>
        <w:t xml:space="preserve"> </w:t>
      </w:r>
      <w:r w:rsidR="00535F27"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{"citationID":"GlwE23Ei","properties":{"formattedCitation":"\\super 108\\nosupersub{}","plainCitation":"108","noteIndex":0},"citationItems":[{"id":742,"uris":["http://zotero.org/users/local/ZR048J0w/items/K7SRUXJU"],"uri":["http://zotero.org/users/local/ZR048J0w/items/K7SRUXJU"],"itemData":{"id":742,"type":"report","abstract":"Coronaviruses (CoV) are positive-sense single-stranded RNA viruses that infect a wide range of hosts producing diseases ranging from the common cold to serious / fatal events. Nitazoxanide (NTZx) is a derivative of 5-nitrothiazole, synthesized in 1974 by Rosignol - Cavier. NTZx has powerful antiviral effects through the phosphorylation of protein kinase activated by double-stranded RNA, which leads to an increase in phosphorylated factor 2-alpha, an intracellular protein with antiviral effects. The purpose of this study is to contrast the beneficial effect of NTZx vs NTZx plus hydroxychloroquine in patients Coronavirus Disease (COVID-19) as well as against other treatments.","genre":"Clinical trial registration","note":"submitted: April 7, 2020","number":"NCT04341493","publisher":"clinicaltrials.gov","source":"clinicaltrials.gov","title":"Treatment With Hydroxychloroquine vs Nitazoxanide + Hydroxychloroquine in Patients With COVID-19 With Risk Factors for Poor Outcome","title-short":"Hydroxychloroquine vs Nitazoxanide in Patients With COVID-19","URL":"https://clinicaltrials.gov/ct2/show/NCT04341493","author":[{"family":"Zeron","given":"Hugo Mendieta"}],"accessed":{"date-parts":[["2020",12,19]]},"issued":{"date-parts":[["2020",4,22]]}}}],"schema":"https://github.com/citation-style-language/schema/raw/master/csl-citation.json"} </w:instrText>
      </w:r>
      <w:r w:rsidR="00535F27"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108</w:t>
      </w:r>
      <w:r w:rsidR="00535F27" w:rsidRPr="009F44A4">
        <w:rPr>
          <w:rFonts w:ascii="Times New Roman" w:eastAsia="Calibri" w:hAnsi="Times New Roman" w:cs="Times New Roman"/>
          <w:color w:val="000000" w:themeColor="text1"/>
          <w:sz w:val="20"/>
          <w:szCs w:val="20"/>
        </w:rPr>
        <w:fldChar w:fldCharType="end"/>
      </w:r>
      <w:r w:rsidR="00535F27" w:rsidRPr="009F44A4">
        <w:rPr>
          <w:rFonts w:ascii="Times New Roman" w:eastAsia="Calibri" w:hAnsi="Times New Roman" w:cs="Times New Roman"/>
          <w:color w:val="000000" w:themeColor="text1"/>
          <w:sz w:val="20"/>
          <w:szCs w:val="20"/>
        </w:rPr>
        <w:t>.</w:t>
      </w:r>
    </w:p>
    <w:p w14:paraId="6A1EBCEC" w14:textId="59E68F2B" w:rsidR="008D16FE" w:rsidRPr="009F44A4" w:rsidRDefault="005B6911"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b/>
          <w:color w:val="000000" w:themeColor="text1"/>
          <w:sz w:val="20"/>
          <w:szCs w:val="20"/>
        </w:rPr>
        <w:t>10.</w:t>
      </w:r>
      <w:r w:rsidR="00C02138" w:rsidRPr="009F44A4">
        <w:rPr>
          <w:rFonts w:ascii="Times New Roman" w:eastAsia="Calibri" w:hAnsi="Times New Roman" w:cs="Times New Roman"/>
          <w:b/>
          <w:color w:val="000000" w:themeColor="text1"/>
          <w:sz w:val="20"/>
          <w:szCs w:val="20"/>
        </w:rPr>
        <w:t xml:space="preserve">9. </w:t>
      </w:r>
      <w:proofErr w:type="spellStart"/>
      <w:r w:rsidR="00C02138" w:rsidRPr="009F44A4">
        <w:rPr>
          <w:rFonts w:ascii="Times New Roman" w:eastAsia="Calibri" w:hAnsi="Times New Roman" w:cs="Times New Roman"/>
          <w:b/>
          <w:color w:val="000000" w:themeColor="text1"/>
          <w:sz w:val="20"/>
          <w:szCs w:val="20"/>
        </w:rPr>
        <w:t>Ivermectin</w:t>
      </w:r>
      <w:proofErr w:type="spellEnd"/>
    </w:p>
    <w:p w14:paraId="6E2568E3" w14:textId="2046ACEC" w:rsidR="008D16FE" w:rsidRPr="009F44A4" w:rsidRDefault="00C02138"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proofErr w:type="spellStart"/>
      <w:r w:rsidRPr="009F44A4">
        <w:rPr>
          <w:rFonts w:ascii="Times New Roman" w:eastAsia="Calibri" w:hAnsi="Times New Roman" w:cs="Times New Roman"/>
          <w:color w:val="000000" w:themeColor="text1"/>
          <w:sz w:val="20"/>
          <w:szCs w:val="20"/>
        </w:rPr>
        <w:t>Ivermectin</w:t>
      </w:r>
      <w:proofErr w:type="spellEnd"/>
      <w:r w:rsidRPr="009F44A4">
        <w:rPr>
          <w:rFonts w:ascii="Times New Roman" w:eastAsia="Calibri" w:hAnsi="Times New Roman" w:cs="Times New Roman"/>
          <w:color w:val="000000" w:themeColor="text1"/>
          <w:sz w:val="20"/>
          <w:szCs w:val="20"/>
        </w:rPr>
        <w:t xml:space="preserve"> is a lipophilic macrolide medication used to treat many types of parasitic infection and usually used as an anti-parasitic drug. It acts upon parasitic cell membranes, wherein glutamate-gated chloride ion channels are present; increasing the permeability of cell membrane and resulting in paralysis or death of the parasite. Scientists at </w:t>
      </w:r>
      <w:proofErr w:type="spellStart"/>
      <w:r w:rsidRPr="009F44A4">
        <w:rPr>
          <w:rFonts w:ascii="Times New Roman" w:eastAsia="Calibri" w:hAnsi="Times New Roman" w:cs="Times New Roman"/>
          <w:color w:val="000000" w:themeColor="text1"/>
          <w:sz w:val="20"/>
          <w:szCs w:val="20"/>
        </w:rPr>
        <w:t>Monash</w:t>
      </w:r>
      <w:proofErr w:type="spellEnd"/>
      <w:r w:rsidRPr="009F44A4">
        <w:rPr>
          <w:rFonts w:ascii="Times New Roman" w:eastAsia="Calibri" w:hAnsi="Times New Roman" w:cs="Times New Roman"/>
          <w:color w:val="000000" w:themeColor="text1"/>
          <w:sz w:val="20"/>
          <w:szCs w:val="20"/>
        </w:rPr>
        <w:t xml:space="preserve"> University in Melbourne, Australia, have observed the efficacy of this drug against COVID-19 in an in vitro experiment</w:t>
      </w:r>
      <w:r w:rsidR="00535F27" w:rsidRPr="009F44A4">
        <w:rPr>
          <w:rFonts w:ascii="Times New Roman" w:eastAsia="Calibri" w:hAnsi="Times New Roman" w:cs="Times New Roman"/>
          <w:color w:val="000000" w:themeColor="text1"/>
          <w:sz w:val="20"/>
          <w:szCs w:val="20"/>
        </w:rPr>
        <w:t xml:space="preserve"> </w:t>
      </w:r>
      <w:r w:rsidR="00535F27"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{"citationID":"E4s9ACsV","properties":{"formattedCitation":"\\super 109\\nosupersub{}","plainCitation":"109","noteIndex":0},"citationItems":[{"id":743,"uris":["http://zotero.org/users/local/ZR048J0w/items/EBZ8SQMN"],"uri":["http://zotero.org/users/local/ZR048J0w/items/EBZ8SQMN"],"itemData":{"id":743,"type":"article-journal","abstract":"Although several clinical trials are now underway to test possible therapies, the worldwide response to the COVID-19 outbreak has been largely limited to monitoring/containment. We report here that Ivermectin, an FDA-approved anti-parasitic previously shown to have broad-spectrum anti-viral activity in vitro, is an inhibitor of the causative virus (SARS-CoV-2), with a single addition to Vero-hSLAM cells 2 h post infection with SARS-CoV-2 able to effect ~5000-fold reduction in viral RNA at 48 h. Ivermectin therefore warrants further investigation for possible benefits in humans.","container-title":"Antiviral Research","DOI":"10.1016/j.antiviral.2020.104787","ISSN":"1872-9096","journalAbbreviation":"Antiviral Res","language":"eng","note":"PMID: 32251768\nPMCID: PMC7129059","page":"104787","source":"PubMed","title":"The FDA-approved drug ivermectin inhibits the replication of SARS-CoV-2 in vitro","volume":"178","author":[{"family":"Caly","given":"Leon"},{"family":"Druce","given":"Julian D."},{"family":"Catton","given":"Mike G."},{"family":"Jans","given":"David A."},{"family":"Wagstaff","given":"Kylie M."}],"issued":{"date-parts":[["2020",6]]}}}],"schema":"https://github.com/citation-style-language/schema/raw/master/csl-citation.json"} </w:instrText>
      </w:r>
      <w:r w:rsidR="00535F27"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109</w:t>
      </w:r>
      <w:r w:rsidR="00535F27" w:rsidRPr="009F44A4">
        <w:rPr>
          <w:rFonts w:ascii="Times New Roman" w:eastAsia="Calibri" w:hAnsi="Times New Roman" w:cs="Times New Roman"/>
          <w:color w:val="000000" w:themeColor="text1"/>
          <w:sz w:val="20"/>
          <w:szCs w:val="20"/>
        </w:rPr>
        <w:fldChar w:fldCharType="end"/>
      </w:r>
      <w:r w:rsidR="00535F27" w:rsidRPr="009F44A4">
        <w:rPr>
          <w:rFonts w:ascii="Times New Roman" w:eastAsia="Calibri" w:hAnsi="Times New Roman" w:cs="Times New Roman"/>
          <w:color w:val="000000" w:themeColor="text1"/>
          <w:sz w:val="20"/>
          <w:szCs w:val="20"/>
        </w:rPr>
        <w:t>.</w:t>
      </w:r>
      <w:r w:rsidRPr="009F44A4">
        <w:rPr>
          <w:rFonts w:ascii="Times New Roman" w:eastAsia="Calibri" w:hAnsi="Times New Roman" w:cs="Times New Roman"/>
          <w:color w:val="000000" w:themeColor="text1"/>
          <w:sz w:val="20"/>
          <w:szCs w:val="20"/>
        </w:rPr>
        <w:t xml:space="preserve"> In addition, clinical studies ought to be performed to support its effectiveness in humans with COVID-19.</w:t>
      </w:r>
    </w:p>
    <w:p w14:paraId="2C35B72A" w14:textId="21518BD1" w:rsidR="008D16FE" w:rsidRPr="009F44A4" w:rsidRDefault="00B46F71" w:rsidP="00DC7281">
      <w:pPr>
        <w:shd w:val="clear" w:color="auto" w:fill="FFFFFF" w:themeFill="background1"/>
        <w:spacing w:line="360" w:lineRule="auto"/>
        <w:ind w:left="810" w:right="75" w:hanging="900"/>
        <w:jc w:val="both"/>
        <w:rPr>
          <w:rFonts w:ascii="Times New Roman" w:eastAsia="Calibri" w:hAnsi="Times New Roman" w:cs="Times New Roman"/>
          <w:b/>
          <w:color w:val="000000" w:themeColor="text1"/>
          <w:sz w:val="20"/>
          <w:szCs w:val="20"/>
        </w:rPr>
      </w:pPr>
      <w:r w:rsidRPr="009F44A4">
        <w:rPr>
          <w:rFonts w:ascii="Times New Roman" w:eastAsia="Calibri" w:hAnsi="Times New Roman" w:cs="Times New Roman"/>
          <w:b/>
          <w:color w:val="000000" w:themeColor="text1"/>
          <w:sz w:val="20"/>
          <w:szCs w:val="20"/>
        </w:rPr>
        <w:t xml:space="preserve"> </w:t>
      </w:r>
      <w:r w:rsidR="005B6911" w:rsidRPr="009F44A4">
        <w:rPr>
          <w:rFonts w:ascii="Times New Roman" w:eastAsia="Calibri" w:hAnsi="Times New Roman" w:cs="Times New Roman"/>
          <w:b/>
          <w:color w:val="000000" w:themeColor="text1"/>
          <w:sz w:val="20"/>
          <w:szCs w:val="20"/>
        </w:rPr>
        <w:t>10.</w:t>
      </w:r>
      <w:r w:rsidR="00C02138" w:rsidRPr="009F44A4">
        <w:rPr>
          <w:rFonts w:ascii="Times New Roman" w:eastAsia="Calibri" w:hAnsi="Times New Roman" w:cs="Times New Roman"/>
          <w:b/>
          <w:color w:val="000000" w:themeColor="text1"/>
          <w:sz w:val="20"/>
          <w:szCs w:val="20"/>
        </w:rPr>
        <w:t xml:space="preserve">10. </w:t>
      </w:r>
      <w:proofErr w:type="spellStart"/>
      <w:r w:rsidR="00C02138" w:rsidRPr="009F44A4">
        <w:rPr>
          <w:rFonts w:ascii="Times New Roman" w:eastAsia="Calibri" w:hAnsi="Times New Roman" w:cs="Times New Roman"/>
          <w:b/>
          <w:color w:val="000000" w:themeColor="text1"/>
          <w:sz w:val="20"/>
          <w:szCs w:val="20"/>
        </w:rPr>
        <w:t>Tocilizumab</w:t>
      </w:r>
      <w:proofErr w:type="spellEnd"/>
      <w:r w:rsidR="00C02138" w:rsidRPr="009F44A4">
        <w:rPr>
          <w:rFonts w:ascii="Times New Roman" w:eastAsia="Calibri" w:hAnsi="Times New Roman" w:cs="Times New Roman"/>
          <w:b/>
          <w:color w:val="000000" w:themeColor="text1"/>
          <w:sz w:val="20"/>
          <w:szCs w:val="20"/>
        </w:rPr>
        <w:t xml:space="preserve"> and </w:t>
      </w:r>
      <w:proofErr w:type="spellStart"/>
      <w:r w:rsidR="00C02138" w:rsidRPr="009F44A4">
        <w:rPr>
          <w:rFonts w:ascii="Times New Roman" w:eastAsia="Calibri" w:hAnsi="Times New Roman" w:cs="Times New Roman"/>
          <w:b/>
          <w:color w:val="000000" w:themeColor="text1"/>
          <w:sz w:val="20"/>
          <w:szCs w:val="20"/>
        </w:rPr>
        <w:t>sarilumab</w:t>
      </w:r>
      <w:proofErr w:type="spellEnd"/>
    </w:p>
    <w:p w14:paraId="23C092E9" w14:textId="4A11865F" w:rsidR="008D16FE" w:rsidRPr="009F44A4" w:rsidRDefault="00C02138"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color w:val="000000" w:themeColor="text1"/>
          <w:sz w:val="20"/>
          <w:szCs w:val="20"/>
        </w:rPr>
        <w:t xml:space="preserve">In clinical trials, different kinds of drugs such as </w:t>
      </w:r>
      <w:proofErr w:type="spellStart"/>
      <w:r w:rsidRPr="009F44A4">
        <w:rPr>
          <w:rFonts w:ascii="Times New Roman" w:eastAsia="Calibri" w:hAnsi="Times New Roman" w:cs="Times New Roman"/>
          <w:color w:val="000000" w:themeColor="text1"/>
          <w:sz w:val="20"/>
          <w:szCs w:val="20"/>
        </w:rPr>
        <w:t>tocilizumab</w:t>
      </w:r>
      <w:proofErr w:type="spellEnd"/>
      <w:r w:rsidRPr="009F44A4">
        <w:rPr>
          <w:rFonts w:ascii="Times New Roman" w:eastAsia="Calibri" w:hAnsi="Times New Roman" w:cs="Times New Roman"/>
          <w:color w:val="000000" w:themeColor="text1"/>
          <w:sz w:val="20"/>
          <w:szCs w:val="20"/>
        </w:rPr>
        <w:t xml:space="preserve"> and </w:t>
      </w:r>
      <w:proofErr w:type="spellStart"/>
      <w:r w:rsidRPr="009F44A4">
        <w:rPr>
          <w:rFonts w:ascii="Times New Roman" w:eastAsia="Calibri" w:hAnsi="Times New Roman" w:cs="Times New Roman"/>
          <w:color w:val="000000" w:themeColor="text1"/>
          <w:sz w:val="20"/>
          <w:szCs w:val="20"/>
        </w:rPr>
        <w:t>sarilumab</w:t>
      </w:r>
      <w:proofErr w:type="spellEnd"/>
      <w:r w:rsidRPr="009F44A4">
        <w:rPr>
          <w:rFonts w:ascii="Times New Roman" w:eastAsia="Calibri" w:hAnsi="Times New Roman" w:cs="Times New Roman"/>
          <w:color w:val="000000" w:themeColor="text1"/>
          <w:sz w:val="20"/>
          <w:szCs w:val="20"/>
        </w:rPr>
        <w:t xml:space="preserve"> that block cytokines are being tested currently. These drugs are monoclonal antibodies that serve as IL-6 receptor inhibitors and are commonly utilized in the therapy of chronic inflammatory conditions that badly affect joints and</w:t>
      </w:r>
      <w:r w:rsidR="00535F27" w:rsidRPr="009F44A4">
        <w:rPr>
          <w:rFonts w:ascii="Times New Roman" w:eastAsia="Calibri" w:hAnsi="Times New Roman" w:cs="Times New Roman"/>
          <w:color w:val="000000" w:themeColor="text1"/>
          <w:sz w:val="20"/>
          <w:szCs w:val="20"/>
        </w:rPr>
        <w:t xml:space="preserve"> damage various body systems.  </w:t>
      </w:r>
      <w:r w:rsidRPr="009F44A4">
        <w:rPr>
          <w:rFonts w:ascii="Times New Roman" w:eastAsia="Calibri" w:hAnsi="Times New Roman" w:cs="Times New Roman"/>
          <w:color w:val="000000" w:themeColor="text1"/>
          <w:sz w:val="20"/>
          <w:szCs w:val="20"/>
        </w:rPr>
        <w:t>A unarranged controlled trial showed very positive results</w:t>
      </w:r>
      <w:r w:rsidR="00535F27" w:rsidRPr="009F44A4">
        <w:rPr>
          <w:rFonts w:ascii="Times New Roman" w:eastAsia="Calibri" w:hAnsi="Times New Roman" w:cs="Times New Roman"/>
          <w:color w:val="000000" w:themeColor="text1"/>
          <w:sz w:val="20"/>
          <w:szCs w:val="20"/>
        </w:rPr>
        <w:t xml:space="preserve"> </w:t>
      </w:r>
      <w:r w:rsidR="00535F27"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{"citationID":"MoLl5D36","properties":{"formattedCitation":"\\super 110\\nosupersub{}","plainCitation":"110","noteIndex":0},"citationItems":[{"id":752,"uris":["http://zotero.org/users/local/ZR048J0w/items/B83M6TFY"],"uri":["http://zotero.org/users/local/ZR048J0w/items/B83M6TFY"],"itemData":{"id":752,"type":"report","abstract":"This study project includes a single-arm phase 2 study and a parallel cohort study, enrolling patients with COVID-19 pneumonia.","genre":"Clinical trial registration","note":"submitted: March 19, 2020","number":"NCT04317092","publisher":"clinicaltrials.gov","source":"clinicaltrials.gov","title":"Multicenter Study on the Efficacy and Tolerability of Tocilizumab in the Treatment of Patients With COVID-19 Pneumonia","title-short":"Tocilizumab in COVID-19 Pneumonia (TOCIVID-19)","URL":"https://clinicaltrials.gov/ct2/show/NCT04317092","author":[{"literal":"National Cancer Institute, Naples"}],"accessed":{"date-parts":[["2020",12,19]]},"issued":{"date-parts":[["2020",10,19]]}}}],"schema":"https://github.com/citation-style-language/schema/raw/master/csl-citation.json"} </w:instrText>
      </w:r>
      <w:r w:rsidR="00535F27"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110</w:t>
      </w:r>
      <w:r w:rsidR="00535F27" w:rsidRPr="009F44A4">
        <w:rPr>
          <w:rFonts w:ascii="Times New Roman" w:eastAsia="Calibri" w:hAnsi="Times New Roman" w:cs="Times New Roman"/>
          <w:color w:val="000000" w:themeColor="text1"/>
          <w:sz w:val="20"/>
          <w:szCs w:val="20"/>
        </w:rPr>
        <w:fldChar w:fldCharType="end"/>
      </w:r>
      <w:r w:rsidR="00535F27" w:rsidRPr="009F44A4">
        <w:rPr>
          <w:rFonts w:ascii="Times New Roman" w:eastAsia="Calibri" w:hAnsi="Times New Roman" w:cs="Times New Roman"/>
          <w:color w:val="000000" w:themeColor="text1"/>
          <w:sz w:val="20"/>
          <w:szCs w:val="20"/>
        </w:rPr>
        <w:t>.</w:t>
      </w:r>
      <w:r w:rsidRPr="009F44A4">
        <w:rPr>
          <w:rFonts w:ascii="Times New Roman" w:eastAsia="Calibri" w:hAnsi="Times New Roman" w:cs="Times New Roman"/>
          <w:color w:val="000000" w:themeColor="text1"/>
          <w:sz w:val="20"/>
          <w:szCs w:val="20"/>
        </w:rPr>
        <w:t xml:space="preserve"> </w:t>
      </w:r>
      <w:proofErr w:type="spellStart"/>
      <w:r w:rsidRPr="009F44A4">
        <w:rPr>
          <w:rFonts w:ascii="Times New Roman" w:eastAsia="Calibri" w:hAnsi="Times New Roman" w:cs="Times New Roman"/>
          <w:color w:val="000000" w:themeColor="text1"/>
          <w:sz w:val="20"/>
          <w:szCs w:val="20"/>
        </w:rPr>
        <w:t>Tocilizumab</w:t>
      </w:r>
      <w:proofErr w:type="spellEnd"/>
      <w:r w:rsidRPr="009F44A4">
        <w:rPr>
          <w:rFonts w:ascii="Times New Roman" w:eastAsia="Calibri" w:hAnsi="Times New Roman" w:cs="Times New Roman"/>
          <w:color w:val="000000" w:themeColor="text1"/>
          <w:sz w:val="20"/>
          <w:szCs w:val="20"/>
        </w:rPr>
        <w:t xml:space="preserve"> is the first IL-6 inhibiting antibody to be approved and has demonstrated its protection and efficacy in rheumatoid arthritis therapy</w:t>
      </w:r>
      <w:r w:rsidR="00535F27" w:rsidRPr="009F44A4">
        <w:rPr>
          <w:rFonts w:ascii="Times New Roman" w:eastAsia="Calibri" w:hAnsi="Times New Roman" w:cs="Times New Roman"/>
          <w:color w:val="000000" w:themeColor="text1"/>
          <w:sz w:val="20"/>
          <w:szCs w:val="20"/>
        </w:rPr>
        <w:t xml:space="preserve"> </w:t>
      </w:r>
      <w:r w:rsidR="00535F27"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{"citationID":"iDT9HvK2","properties":{"formattedCitation":"\\super 111\\nosupersub{}","plainCitation":"111","noteIndex":0},"citationItems":[{"id":755,"uris":["http://zotero.org/users/local/ZR048J0w/items/BLYEXG3R"],"uri":["http://zotero.org/users/local/ZR048J0w/items/BLYEXG3R"],"itemData":{"id":755,"type":"article-journal","abstract":"A severe pneumonia-associated respiratory syndrome caused by a new coronavirus was identified in December 2019 (COVID-19), spread rapidly and has become a world-wide public health challenge. About 25% of COVID-19 patients experienced severe complications including acute respiratory distress syndrome (ARDS), and even progressed into an intensive care unit (ICU) admission and died. The exploration for the mortality causes and advancing novel therapeutic development of severe COVID-19 is crucial at the moment. The biopsy samples analysis at autopsy suggested that increased alveolar exudate caused by aberrant host immune response and inflammatory cytokine storm probably impedes alveolar gas exchange and contributes to the high mortality of severe COVID-19 patients. Our research has identified that pathogenic T cells and inflammatory monocytes incite inflammatory storm with large amount of interleukin 6, therefore monoclonal antibody that targets the IL-6 pathways may potentially curb inflammatory storm. Moreover, Tocilizumab treatment that blocking IL-6 receptors showed inspiring clinical results including temperature returned to normal quickly and respiratory function improved. Therefore, we suggest that Tocilizumab is an effective treatment in severe patients of COVID-19 to calm the inflammatory storm and reduce mortality.","container-title":"Journal of Translational Medicine","DOI":"10.1186/s12967-020-02339-3","ISSN":"1479-5876","issue":"1","journalAbbreviation":"Journal of Translational Medicine","page":"164","source":"BioMed Central","title":"Why tocilizumab could be an effective treatment for severe COVID-19?","volume":"18","author":[{"family":"Fu","given":"Binqing"},{"family":"Xu","given":"Xiaoling"},{"family":"Wei","given":"Haiming"}],"issued":{"date-parts":[["2020",4,14]]}}}],"schema":"https://github.com/citation-style-language/schema/raw/master/csl-citation.json"} </w:instrText>
      </w:r>
      <w:r w:rsidR="00535F27"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111</w:t>
      </w:r>
      <w:r w:rsidR="00535F27" w:rsidRPr="009F44A4">
        <w:rPr>
          <w:rFonts w:ascii="Times New Roman" w:eastAsia="Calibri" w:hAnsi="Times New Roman" w:cs="Times New Roman"/>
          <w:color w:val="000000" w:themeColor="text1"/>
          <w:sz w:val="20"/>
          <w:szCs w:val="20"/>
        </w:rPr>
        <w:fldChar w:fldCharType="end"/>
      </w:r>
      <w:r w:rsidR="00535F27" w:rsidRPr="009F44A4">
        <w:rPr>
          <w:rFonts w:ascii="Times New Roman" w:eastAsia="Calibri" w:hAnsi="Times New Roman" w:cs="Times New Roman"/>
          <w:color w:val="000000" w:themeColor="text1"/>
          <w:sz w:val="20"/>
          <w:szCs w:val="20"/>
        </w:rPr>
        <w:t xml:space="preserve">. </w:t>
      </w:r>
      <w:r w:rsidRPr="009F44A4">
        <w:rPr>
          <w:rFonts w:ascii="Times New Roman" w:eastAsia="Calibri" w:hAnsi="Times New Roman" w:cs="Times New Roman"/>
          <w:color w:val="000000" w:themeColor="text1"/>
          <w:sz w:val="20"/>
          <w:szCs w:val="20"/>
        </w:rPr>
        <w:t xml:space="preserve">Another RA-approved IL-6 receptor blocker, </w:t>
      </w:r>
      <w:proofErr w:type="spellStart"/>
      <w:r w:rsidRPr="009F44A4">
        <w:rPr>
          <w:rFonts w:ascii="Times New Roman" w:eastAsia="Calibri" w:hAnsi="Times New Roman" w:cs="Times New Roman"/>
          <w:color w:val="000000" w:themeColor="text1"/>
          <w:sz w:val="20"/>
          <w:szCs w:val="20"/>
        </w:rPr>
        <w:t>Sarilumab</w:t>
      </w:r>
      <w:proofErr w:type="spellEnd"/>
      <w:r w:rsidRPr="009F44A4">
        <w:rPr>
          <w:rFonts w:ascii="Times New Roman" w:eastAsia="Calibri" w:hAnsi="Times New Roman" w:cs="Times New Roman"/>
          <w:color w:val="000000" w:themeColor="text1"/>
          <w:sz w:val="20"/>
          <w:szCs w:val="20"/>
        </w:rPr>
        <w:t>, has been studied in a multicenter, double-blind, phase 2/3 trial in hospitalized severe COVID-19 patients</w:t>
      </w:r>
      <w:r w:rsidR="00535F27" w:rsidRPr="009F44A4">
        <w:rPr>
          <w:rFonts w:ascii="Times New Roman" w:eastAsia="Calibri" w:hAnsi="Times New Roman" w:cs="Times New Roman"/>
          <w:color w:val="000000" w:themeColor="text1"/>
          <w:sz w:val="20"/>
          <w:szCs w:val="20"/>
        </w:rPr>
        <w:t xml:space="preserve"> </w:t>
      </w:r>
      <w:r w:rsidR="00535F27"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{"citationID":"9TFrLBpZ","properties":{"formattedCitation":"\\super 112\\nosupersub{}","plainCitation":"112","noteIndex":0},"citationItems":[{"id":758,"uris":["http://zotero.org/users/local/ZR048J0w/items/EYT4B3JN"],"uri":["http://zotero.org/users/local/ZR048J0w/items/EYT4B3JN"],"itemData":{"id":758,"type":"report","abstract":"Phase 2:\n\nThe primary objective of the study is to evaluate the clinical efficacy of sarilumab relative to the control arm in adult patients hospitalized with COVID-19 regardless of disease severity strata.\n\nPhase 3 Cohort 1:\n\nThe primary objective of the study is to evaluate the clinical efficacy of sarilumab relative to the control arm in adult patients hospitalized with critical COVID-19 receiving mechanical ventilation at baseline.\n\nPhase 3 Cohort 2:\n\nThe primary objective of the study is to evaluate the clinical efficacy of sarilumab relative to the control arm in adult patients hospitalized with COVID-19 receiving mechanical ventilation at baseline.","genre":"Clinical trial registration","note":"submitted: March 15, 2020","number":"NCT04315298","publisher":"clinicaltrials.gov","source":"clinicaltrials.gov","title":"An Adaptive Phase 2/3, Randomized, Double-Blind, Placebo-Controlled Study Assessing Efficacy and Safety of Sarilumab for Hospitalized Patients With COVID-19","title-short":"Evaluation of the Efficacy and Safety of Sarilumab in Hospitalized Patients With COVID-19","URL":"https://clinicaltrials.gov/ct2/show/NCT04315298","author":[{"literal":"Regeneron Pharmaceuticals"}],"accessed":{"date-parts":[["2020",12,19]]},"issued":{"date-parts":[["2020",9,30]]}}}],"schema":"https://github.com/citation-style-language/schema/raw/master/csl-citation.json"} </w:instrText>
      </w:r>
      <w:r w:rsidR="00535F27"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112</w:t>
      </w:r>
      <w:r w:rsidR="00535F27" w:rsidRPr="009F44A4">
        <w:rPr>
          <w:rFonts w:ascii="Times New Roman" w:eastAsia="Calibri" w:hAnsi="Times New Roman" w:cs="Times New Roman"/>
          <w:color w:val="000000" w:themeColor="text1"/>
          <w:sz w:val="20"/>
          <w:szCs w:val="20"/>
        </w:rPr>
        <w:fldChar w:fldCharType="end"/>
      </w:r>
      <w:r w:rsidR="00535F27" w:rsidRPr="009F44A4">
        <w:rPr>
          <w:rFonts w:ascii="Times New Roman" w:eastAsia="Calibri" w:hAnsi="Times New Roman" w:cs="Times New Roman"/>
          <w:color w:val="000000" w:themeColor="text1"/>
          <w:sz w:val="20"/>
          <w:szCs w:val="20"/>
        </w:rPr>
        <w:t>.</w:t>
      </w:r>
      <w:r w:rsidRPr="009F44A4">
        <w:rPr>
          <w:rFonts w:ascii="Times New Roman" w:eastAsia="Calibri" w:hAnsi="Times New Roman" w:cs="Times New Roman"/>
          <w:color w:val="000000" w:themeColor="text1"/>
          <w:sz w:val="20"/>
          <w:szCs w:val="20"/>
        </w:rPr>
        <w:t xml:space="preserve"> From affiliate Hospital of the University of Science and Technology of China and Anhui </w:t>
      </w:r>
      <w:proofErr w:type="spellStart"/>
      <w:r w:rsidRPr="009F44A4">
        <w:rPr>
          <w:rFonts w:ascii="Times New Roman" w:eastAsia="Calibri" w:hAnsi="Times New Roman" w:cs="Times New Roman"/>
          <w:color w:val="000000" w:themeColor="text1"/>
          <w:sz w:val="20"/>
          <w:szCs w:val="20"/>
        </w:rPr>
        <w:t>Fuyang</w:t>
      </w:r>
      <w:proofErr w:type="spellEnd"/>
      <w:r w:rsidRPr="009F44A4">
        <w:rPr>
          <w:rFonts w:ascii="Times New Roman" w:eastAsia="Calibri" w:hAnsi="Times New Roman" w:cs="Times New Roman"/>
          <w:color w:val="000000" w:themeColor="text1"/>
          <w:sz w:val="20"/>
          <w:szCs w:val="20"/>
        </w:rPr>
        <w:t xml:space="preserve"> Second People's Hospital twenty-one sufferers identified with serious COVID-19 were selected and </w:t>
      </w:r>
      <w:r w:rsidRPr="009F44A4">
        <w:rPr>
          <w:rFonts w:ascii="Times New Roman" w:eastAsia="Calibri" w:hAnsi="Times New Roman" w:cs="Times New Roman"/>
          <w:color w:val="000000" w:themeColor="text1"/>
          <w:sz w:val="20"/>
          <w:szCs w:val="20"/>
        </w:rPr>
        <w:lastRenderedPageBreak/>
        <w:t xml:space="preserve">administered </w:t>
      </w:r>
      <w:proofErr w:type="spellStart"/>
      <w:r w:rsidRPr="009F44A4">
        <w:rPr>
          <w:rFonts w:ascii="Times New Roman" w:eastAsia="Calibri" w:hAnsi="Times New Roman" w:cs="Times New Roman"/>
          <w:color w:val="000000" w:themeColor="text1"/>
          <w:sz w:val="20"/>
          <w:szCs w:val="20"/>
        </w:rPr>
        <w:t>tocilizumab</w:t>
      </w:r>
      <w:proofErr w:type="spellEnd"/>
      <w:r w:rsidRPr="009F44A4">
        <w:rPr>
          <w:rFonts w:ascii="Times New Roman" w:eastAsia="Calibri" w:hAnsi="Times New Roman" w:cs="Times New Roman"/>
          <w:color w:val="000000" w:themeColor="text1"/>
          <w:sz w:val="20"/>
          <w:szCs w:val="20"/>
        </w:rPr>
        <w:t xml:space="preserve"> therapy to check whether the targeted interleukin-6 (IL-6) could possibly be an efficient and useful way to reduce COVID-19 fatalities. The outcomes of </w:t>
      </w:r>
      <w:proofErr w:type="spellStart"/>
      <w:r w:rsidRPr="009F44A4">
        <w:rPr>
          <w:rFonts w:ascii="Times New Roman" w:eastAsia="Calibri" w:hAnsi="Times New Roman" w:cs="Times New Roman"/>
          <w:color w:val="000000" w:themeColor="text1"/>
          <w:sz w:val="20"/>
          <w:szCs w:val="20"/>
        </w:rPr>
        <w:t>tocilizumab</w:t>
      </w:r>
      <w:proofErr w:type="spellEnd"/>
      <w:r w:rsidRPr="009F44A4">
        <w:rPr>
          <w:rFonts w:ascii="Times New Roman" w:eastAsia="Calibri" w:hAnsi="Times New Roman" w:cs="Times New Roman"/>
          <w:color w:val="000000" w:themeColor="text1"/>
          <w:sz w:val="20"/>
          <w:szCs w:val="20"/>
        </w:rPr>
        <w:t xml:space="preserve"> therapy are promising. The temperature of all patients stabilized very rapidly and the respiratory function and all other conditions got fine considerably. Of these 21 patients, 20 were stabilized and released within 2 weeks of treatment. No adverse drug reactions were reported during treatment with </w:t>
      </w:r>
      <w:proofErr w:type="spellStart"/>
      <w:r w:rsidRPr="009F44A4">
        <w:rPr>
          <w:rFonts w:ascii="Times New Roman" w:eastAsia="Calibri" w:hAnsi="Times New Roman" w:cs="Times New Roman"/>
          <w:color w:val="000000" w:themeColor="text1"/>
          <w:sz w:val="20"/>
          <w:szCs w:val="20"/>
        </w:rPr>
        <w:t>tocilizumab</w:t>
      </w:r>
      <w:proofErr w:type="spellEnd"/>
      <w:r w:rsidR="008573F4" w:rsidRPr="009F44A4">
        <w:rPr>
          <w:rFonts w:ascii="Times New Roman" w:eastAsia="Calibri" w:hAnsi="Times New Roman" w:cs="Times New Roman"/>
          <w:color w:val="000000" w:themeColor="text1"/>
          <w:sz w:val="20"/>
          <w:szCs w:val="20"/>
        </w:rPr>
        <w:t xml:space="preserve"> </w:t>
      </w:r>
      <w:r w:rsidR="008573F4"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{"citationID":"OmuXKNpL","properties":{"formattedCitation":"\\super 111,113\\uc0\\u8211{}115\\nosupersub{}","plainCitation":"111,113–115","noteIndex":0},"citationItems":[{"id":755,"uris":["http://zotero.org/users/local/ZR048J0w/items/BLYEXG3R"],"uri":["http://zotero.org/users/local/ZR048J0w/items/BLYEXG3R"],"itemData":{"id":755,"type":"article-journal","abstract":"A severe pneumonia-associated respiratory syndrome caused by a new coronavirus was identified in December 2019 (COVID-19), spread rapidly and has become a world-wide public health challenge. About 25% of COVID-19 patients experienced severe complications including acute respiratory distress syndrome (ARDS), and even progressed into an intensive care unit (ICU) admission and died. The exploration for the mortality causes and advancing novel therapeutic development of severe COVID-19 is crucial at the moment. The biopsy samples analysis at autopsy suggested that increased alveolar exudate caused by aberrant host immune response and inflammatory cytokine storm probably impedes alveolar gas exchange and contributes to the high mortality of severe COVID-19 patients. Our research has identified that pathogenic T cells and inflammatory monocytes incite inflammatory storm with large amount of interleukin 6, therefore monoclonal antibody that targets the IL-6 pathways may potentially curb inflammatory storm. Moreover, Tocilizumab treatment that blocking IL-6 receptors showed inspiring clinical results including temperature returned to normal quickly and respiratory function improved. Therefore, we suggest that Tocilizumab is an effective treatment in severe patients of COVID-19 to calm the inflammatory storm and reduce mortality.","container-title":"Journal of Translational Medicine","DOI":"10.1186/s12967-020-02339-3","ISSN":"1479-5876","issue":"1","journalAbbreviation":"Journal of Translational Medicine","page":"164","source":"BioMed Central","title":"Why tocilizumab could be an effective treatment for severe COVID-19?","volume":"18","author":[{"family":"Fu","given":"Binqing"},{"family":"Xu","given":"Xiaoling"},{"family":"Wei","given":"Haiming"}],"issued":{"date-parts":[["2020",4,14]]}}},{"id":759,"uris":["http://zotero.org/users/local/ZR048J0w/items/R954IXBZ"],"uri":["http://zotero.org/users/local/ZR048J0w/items/R954IXBZ"],"itemData":{"id":759,"type":"article-journal","abstract":"In patients with coronavirus disease 2019, a large number of T lymphocytes and mononuclear macrophages are activated, producing cytokines such as interleukin-6 (IL-6), which bind to the IL-6 receptor on the target cells, causing the cytokine storm and severe inflammatory responses in lungs and other tissues and organs. Tocilizumab, as a recombinant humanized anti-human IL-6 receptor monoclonal antibody, can bind to the IL-6 receptor with high affinity, thus preventing IL-6 itself from binding to its receptor, rendering it incapable of immune damage to target cells, and alleviating the inflammatory responses., After analyzing the immune characteristics of patients with severe coronavirus disease 2019 (COVID-19), we have identified that pathogenic T cells and inflammatory monocytes with large amount of interleukin 6 secreting may incite the inflammatory storm, which may potentially be curbed through monoclonal antibody that targets the IL-6 pathways. Here, we aimed to assess the efficacy of tocilizumab in severe patients with COVID-19 and seek a therapeutic strategy. The patients diagnosed as severe or critical COVID-19 in The First Affiliated Hospital of University of Science and Technology of China (Anhui Provincial Hospital) and Anhui Fuyang Second People’s Hospital were given tocilizumab in addition to routine therapy between 5 and 14 February 2020. The changes of clinical manifestations, computerized tomography (CT) scan image, and laboratory examinations were retrospectively analyzed. Fever returned to normal on the first day, and other symptoms improved remarkably within a few days. Within 5 d after tocilizumab, 15 of the 20 patients (75.0%) had lowered their oxygen intake, and 1 patient needed no oxygen therapy. CT scans manifested that the lung lesion opacity absorbed in 19 patients (90.5%). The percentage of lymphocytes in peripheral blood, which decreased in 85.0% of patients (17/20) before treatment (mean, 15.52 ± 8.89%), returned to normal in 52.6% of patients (10/19) on the fifth day after treatment. Abnormally elevated C-reactive protein decreased significantly in 84.2% of patients (16/19). No obvious adverse reactions were observed. All patients have been discharged on average 15.1 d after giving tocilizumab. Preliminary data show that tocilizumab, which improved the clinical outcome immediately in severe and critical COVID-19 patients, is an effective treatment to reduce mortality.","container-title":"Proceedings of the National Academy of Sciences of the United States of America","DOI":"10.1073/pnas.2005615117","ISSN":"0027-8424","issue":"20","journalAbbreviation":"Proc Natl Acad Sci U S A","note":"PMID: 32350134\nPMCID: PMC7245089","page":"10970-10975","source":"PubMed Central","title":"Effective treatment of severe COVID-19 patients with tocilizumab","volume":"117","author":[{"family":"Xu","given":"Xiaoling"},{"family":"Han","given":"Mingfeng"},{"family":"Li","given":"Tiantian"},{"family":"Sun","given":"Wei"},{"family":"Wang","given":"Dongsheng"},{"family":"Fu","given":"Binqing"},{"family":"Zhou","given":"Yonggang"},{"family":"Zheng","given":"Xiaohu"},{"family":"Yang","given":"Yun"},{"family":"Li","given":"Xiuyong"},{"family":"Zhang","given":"Xiaohua"},{"family":"Pan","given":"Aijun"},{"family":"Wei","given":"Haiming"}],"issued":{"date-parts":[["2020",5,19]]}}},{"id":762,"uris":["http://zotero.org/users/local/ZR048J0w/items/UWCUY8FY"],"uri":["http://zotero.org/users/local/ZR048J0w/items/UWCUY8FY"],"itemData":{"id":762,"type":"article-journal","abstract":"The current pandemic of coronavirus disease 2019 (COVID-19) caused by severe acute respiratory syndrome coronavirus 2 (SARS-CoV-2) has presented unprecedented challenges to the healthcare systems in almost every country around the world. Currently, there are no proven effective vaccines or therapeutic agents against the virus. Current clinical management includes infection prevention and control measures and supportive care including supplemental oxygen and mechanical ventilatory support. Evolving research and clinical data regarding the virologic SARS-CoV-2 suggest a potential list of repurposed drugs with appropriate pharmacological effects and therapeutic efficacies in treating COVID-19 patients. In this review, we will update and summarize the most common and plausible drugs for the treatment of COVID-19 patients. These drugs and therapeutic agents include antiviral agents (remdesivir, hydroxychloroquine, chloroquine, lopinavir, umifenovir, favipiravir, and oseltamivir), and supporting agents (Ascorbic acid, Azithromycin, Corticosteroids, Nitric oxide, IL-6 antagonists), among others. We hope that this review will provide useful and most updated therapeutic drugs to prevent, control, and treat COVID-19 patients until the approval of vaccines and specific drugs targeting SARS-CoV-2.","container-title":"Current Pharmacology Reports","DOI":"10.1007/s40495-020-00216-7","ISSN":"2198-641X","journalAbbreviation":"Curr Pharmacol Rep","note":"PMID: 32395418\nPMCID: PMC7211915","page":"1-15","source":"PubMed Central","title":"An Update on Current Therapeutic Drugs Treating COVID-19","author":[{"family":"Wu","given":"Renyi"},{"family":"Wang","given":"Lujing"},{"family":"Kuo","given":"Hsiao-Chen Dina"},{"family":"Shannar","given":"Ahmad"},{"family":"Peter","given":"Rebecca"},{"family":"Chou","given":"Pochung Jordan"},{"family":"Li","given":"Shanyi"},{"family":"Hudlikar","given":"Rasika"},{"family":"Liu","given":"Xia"},{"family":"Liu","given":"Zhigang"},{"family":"Poiani","given":"George J."},{"family":"Amorosa","given":"Louis"},{"family":"Brunetti","given":"Luigi"},{"family":"Kong","given":"Ah-Ng"}],"issued":{"date-parts":[["2020",5,11]]}}},{"id":765,"uris":["http://zotero.org/users/local/ZR048J0w/items/ADV7FIJM"],"uri":["http://zotero.org/users/local/ZR048J0w/items/ADV7FIJM"],"itemData":{"id":765,"type":"article-journal","abstract":"BACKGROUND: Since December, 2019, Wuhan, China, has experienced an outbreak of coronavirus disease 2019 (COVID-19), caused by the severe acute respiratory syndrome coronavirus 2 (SARS-CoV-2). Epidemiological and clinical characteristics of patients with COVID-19 have been reported but risk factors for mortality and a detailed clinical course of illness, including viral shedding, have not been well described.\nMETHODS: In this retrospective, multicentre cohort study, we included all adult inpatients (≥18 years old) with laboratory-confirmed COVID-19 from Jinyintan Hospital and Wuhan Pulmonary Hospital (Wuhan, China) who had been discharged or had died by Jan 31, 2020. Demographic, clinical, treatment, and laboratory data, including serial samples for viral RNA detection, were extracted from electronic medical records and compared between survivors and non-survivors. We used univariable and multivariable logistic regression methods to explore the risk factors associated with in-hospital death.\nFINDINGS: 191 patients (135 from Jinyintan Hospital and 56 from Wuhan Pulmonary Hospital) were included in this study, of whom 137 were discharged and 54 died in hospital. 91 (48%) patients had a comorbidity, with hypertension being the most common (58 [30%] patients), followed by diabetes (36 [19%] patients) and coronary heart disease (15 [8%] patients). Multivariable regression showed increasing odds of in-hospital death associated with older age (odds ratio 1·10, 95% CI 1·03-1·17, per year increase; p=0·0043), higher Sequential Organ Failure Assessment (SOFA) score (5·65, 2·61-12·23; p&lt;0·0001), and d-dimer greater than 1 μg/mL (18·42, 2·64-128·55; p=0·0033) on admission. Median duration of viral shedding was 20·0 days (IQR 17·0-24·0) in survivors, but SARS-CoV-2 was detectable until death in non-survivors. The longest observed duration of viral shedding in survivors was 37 days.\nINTERPRETATION: The potential risk factors of older age, high SOFA score, and d-dimer greater than 1 μg/mL could help clinicians to identify patients with poor prognosis at an early stage. Prolonged viral shedding provides the rationale for a strategy of isolation of infected patients and optimal antiviral interventions in the future.\nFUNDING: Chinese Academy of Medical Sciences Innovation Fund for Medical Sciences; National Science Grant for Distinguished Young Scholars; National Key Research and Development Program of China; The Beijing Science and Technology Project; and Major Projects of National Science and Technology on New Drug Creation and Development.","container-title":"Lancet (London, England)","DOI":"10.1016/S0140-6736(20)30566-3","ISSN":"1474-547X","issue":"10229","journalAbbreviation":"Lancet","language":"eng","note":"PMID: 32171076\nPMCID: PMC7270627","page":"1054-1062","source":"PubMed","title":"Clinical course and risk factors for mortality of adult inpatients with COVID-19 in Wuhan, China: a retrospective cohort study","title-short":"Clinical course and risk factors for mortality of adult inpatients with COVID-19 in Wuhan, China","volume":"395","author":[{"family":"Zhou","given":"Fei"},{"family":"Yu","given":"Ting"},{"family":"Du","given":"Ronghui"},{"family":"Fan","given":"Guohui"},{"family":"Liu","given":"Ying"},{"family":"Liu","given":"Zhibo"},{"family":"Xiang","given":"Jie"},{"family":"Wang","given":"Yeming"},{"family":"Song","given":"Bin"},{"family":"Gu","given":"Xiaoying"},{"family":"Guan","given":"Lulu"},{"family":"Wei","given":"Yuan"},{"family":"Li","given":"Hui"},{"family":"Wu","given":"Xudong"},{"family":"Xu","given":"Jiuyang"},{"family":"Tu","given":"Shengjin"},{"family":"Zhang","given":"Yi"},{"family":"Chen","given":"Hua"},{"family":"Cao","given":"Bin"}],"issued":{"date-parts":[["2020",3,28]]}}}],"schema":"https://github.com/citation-style-language/schema/raw/master/csl-citation.json"} </w:instrText>
      </w:r>
      <w:r w:rsidR="008573F4"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111,113–115</w:t>
      </w:r>
      <w:r w:rsidR="008573F4" w:rsidRPr="009F44A4">
        <w:rPr>
          <w:rFonts w:ascii="Times New Roman" w:eastAsia="Calibri" w:hAnsi="Times New Roman" w:cs="Times New Roman"/>
          <w:color w:val="000000" w:themeColor="text1"/>
          <w:sz w:val="20"/>
          <w:szCs w:val="20"/>
        </w:rPr>
        <w:fldChar w:fldCharType="end"/>
      </w:r>
      <w:r w:rsidR="008573F4" w:rsidRPr="009F44A4">
        <w:rPr>
          <w:rFonts w:ascii="Times New Roman" w:eastAsia="Calibri" w:hAnsi="Times New Roman" w:cs="Times New Roman"/>
          <w:color w:val="000000" w:themeColor="text1"/>
          <w:sz w:val="20"/>
          <w:szCs w:val="20"/>
        </w:rPr>
        <w:t xml:space="preserve">. </w:t>
      </w:r>
    </w:p>
    <w:p w14:paraId="2DD0C784" w14:textId="075E1DBB" w:rsidR="008D16FE" w:rsidRPr="009F44A4" w:rsidRDefault="005B6911" w:rsidP="00DC7281">
      <w:pPr>
        <w:pStyle w:val="Heading4"/>
        <w:shd w:val="clear" w:color="auto" w:fill="FFFFFF" w:themeFill="background1"/>
        <w:spacing w:after="0" w:line="360" w:lineRule="auto"/>
        <w:jc w:val="both"/>
        <w:rPr>
          <w:rFonts w:ascii="Times New Roman" w:eastAsia="Calibri" w:hAnsi="Times New Roman" w:cs="Times New Roman"/>
          <w:b/>
          <w:color w:val="000000" w:themeColor="text1"/>
          <w:sz w:val="20"/>
          <w:szCs w:val="20"/>
        </w:rPr>
      </w:pPr>
      <w:r w:rsidRPr="009F44A4">
        <w:rPr>
          <w:rFonts w:ascii="Times New Roman" w:eastAsia="Calibri" w:hAnsi="Times New Roman" w:cs="Times New Roman"/>
          <w:b/>
          <w:color w:val="000000" w:themeColor="text1"/>
          <w:sz w:val="20"/>
          <w:szCs w:val="20"/>
        </w:rPr>
        <w:t>10.</w:t>
      </w:r>
      <w:r w:rsidR="00C02138" w:rsidRPr="009F44A4">
        <w:rPr>
          <w:rFonts w:ascii="Times New Roman" w:eastAsia="Calibri" w:hAnsi="Times New Roman" w:cs="Times New Roman"/>
          <w:b/>
          <w:color w:val="000000" w:themeColor="text1"/>
          <w:sz w:val="20"/>
          <w:szCs w:val="20"/>
        </w:rPr>
        <w:t xml:space="preserve">11. </w:t>
      </w:r>
      <w:proofErr w:type="spellStart"/>
      <w:r w:rsidR="00C02138" w:rsidRPr="009F44A4">
        <w:rPr>
          <w:rFonts w:ascii="Times New Roman" w:eastAsia="Calibri" w:hAnsi="Times New Roman" w:cs="Times New Roman"/>
          <w:b/>
          <w:color w:val="000000" w:themeColor="text1"/>
          <w:sz w:val="20"/>
          <w:szCs w:val="20"/>
        </w:rPr>
        <w:t>Bevacizumab</w:t>
      </w:r>
      <w:proofErr w:type="spellEnd"/>
    </w:p>
    <w:p w14:paraId="3D82E8BF" w14:textId="1FB64938" w:rsidR="008D16FE" w:rsidRPr="009F44A4" w:rsidRDefault="00C02138"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proofErr w:type="spellStart"/>
      <w:r w:rsidRPr="009F44A4">
        <w:rPr>
          <w:rFonts w:ascii="Times New Roman" w:eastAsia="Calibri" w:hAnsi="Times New Roman" w:cs="Times New Roman"/>
          <w:color w:val="000000" w:themeColor="text1"/>
          <w:sz w:val="20"/>
          <w:szCs w:val="20"/>
        </w:rPr>
        <w:t>Bevacizumab</w:t>
      </w:r>
      <w:proofErr w:type="spellEnd"/>
      <w:r w:rsidRPr="009F44A4">
        <w:rPr>
          <w:rFonts w:ascii="Times New Roman" w:eastAsia="Calibri" w:hAnsi="Times New Roman" w:cs="Times New Roman"/>
          <w:color w:val="000000" w:themeColor="text1"/>
          <w:sz w:val="20"/>
          <w:szCs w:val="20"/>
        </w:rPr>
        <w:t xml:space="preserve"> is a monoclonal antibody that is normally used in various types of cancer against the signaling protein vascular endothelial growth factor (VEGF). In China and Italy, researchers are conducting clinical trials of </w:t>
      </w:r>
      <w:proofErr w:type="spellStart"/>
      <w:r w:rsidRPr="009F44A4">
        <w:rPr>
          <w:rFonts w:ascii="Times New Roman" w:eastAsia="Calibri" w:hAnsi="Times New Roman" w:cs="Times New Roman"/>
          <w:color w:val="000000" w:themeColor="text1"/>
          <w:sz w:val="20"/>
          <w:szCs w:val="20"/>
        </w:rPr>
        <w:t>Bevacizumab</w:t>
      </w:r>
      <w:proofErr w:type="spellEnd"/>
      <w:r w:rsidRPr="009F44A4">
        <w:rPr>
          <w:rFonts w:ascii="Times New Roman" w:eastAsia="Calibri" w:hAnsi="Times New Roman" w:cs="Times New Roman"/>
          <w:color w:val="000000" w:themeColor="text1"/>
          <w:sz w:val="20"/>
          <w:szCs w:val="20"/>
        </w:rPr>
        <w:t>. This drug helps in suppressing tumors by inhibiting the growth of blood vessels that are supplied to the tumor. This drug is also helpful in reduction of vascular permeability and thereby lowering the volume of fluid that enters into the lungs</w:t>
      </w:r>
      <w:r w:rsidR="00CA710F" w:rsidRPr="009F44A4">
        <w:rPr>
          <w:rFonts w:ascii="Times New Roman" w:eastAsia="Calibri" w:hAnsi="Times New Roman" w:cs="Times New Roman"/>
          <w:color w:val="000000" w:themeColor="text1"/>
          <w:sz w:val="20"/>
          <w:szCs w:val="20"/>
        </w:rPr>
        <w:t xml:space="preserve"> </w:t>
      </w:r>
      <w:r w:rsidR="00CA710F"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{"citationID":"hw7lbq1C","properties":{"formattedCitation":"\\super 116\\nosupersub{}","plainCitation":"116","noteIndex":0},"citationItems":[{"id":785,"uris":["http://zotero.org/users/local/ZR048J0w/items/MQ5DQQKZ"],"uri":["http://zotero.org/users/local/ZR048J0w/items/MQ5DQQKZ"],"itemData":{"id":785,"type":"report","abstract":"The novel coronavirus (SARS-CoV-2) is a new strain of coronavirus found in human in 2019, which causes epidemic worldwide. Novel coronavirus disease (COVID-19) causes acute lung injury (ALI) and acute respiratory distress syndrome (ARDS) in the severe and critically severe patients. Pulmonary edema is the key detrimental feature of ALI/ARDS. Autopsy of patients died from COVID-19 reported that, pulmonary mucus exudation was severe, more obvious than SARS infection. Pulmonary CT scanning and pathological findings also suggest that pulmonary edema caused by inflammatory exudation is a distinguished feature of COVID-19. However, specific pharmacotherapy is lacking.Vascular endothelial growth factor (VEGF) is known as the most potent inducing factors to increase vascular permeability. Bevacizumab is an anti VEGF recombinant humanized monoclonal antibody, which has been used in anti-tumor treatment for 16 years. Evidence suggest that Bevacizumab is a promising drug for severe and critical COVID-19 patients.","genre":"Clinical trial registration","note":"submitted: March 9, 2020","number":"NCT04305106","publisher":"clinicaltrials.gov","source":"clinicaltrials.gov","title":"The Efficacy and Safety of Bevacizumab in Severe or Critical Patients With COVID-19--a Multicenter Randomized Controlled Clinical Trial","title-short":"Bevacizumab in Severe or Critically Severe Patients With COVID-19 Pneumonia-RCT","URL":"https://clinicaltrials.gov/ct2/show/NCT04305106","author":[{"literal":"Qilu Hospital of Shandong University"}],"accessed":{"date-parts":[["2020",12,20]]},"issued":{"date-parts":[["2020",3,24]]}}}],"schema":"https://github.com/citation-style-language/schema/raw/master/csl-citation.json"} </w:instrText>
      </w:r>
      <w:r w:rsidR="00CA710F"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116</w:t>
      </w:r>
      <w:r w:rsidR="00CA710F" w:rsidRPr="009F44A4">
        <w:rPr>
          <w:rFonts w:ascii="Times New Roman" w:eastAsia="Calibri" w:hAnsi="Times New Roman" w:cs="Times New Roman"/>
          <w:color w:val="000000" w:themeColor="text1"/>
          <w:sz w:val="20"/>
          <w:szCs w:val="20"/>
        </w:rPr>
        <w:fldChar w:fldCharType="end"/>
      </w:r>
      <w:r w:rsidR="00823B79" w:rsidRPr="009F44A4">
        <w:rPr>
          <w:rFonts w:ascii="Times New Roman" w:eastAsia="Calibri" w:hAnsi="Times New Roman" w:cs="Times New Roman"/>
          <w:color w:val="000000" w:themeColor="text1"/>
          <w:sz w:val="20"/>
          <w:szCs w:val="20"/>
        </w:rPr>
        <w:t>.</w:t>
      </w:r>
    </w:p>
    <w:p w14:paraId="6227C066" w14:textId="456E9F45" w:rsidR="008D16FE" w:rsidRPr="009F44A4" w:rsidRDefault="005B6911" w:rsidP="00DC7281">
      <w:pPr>
        <w:pStyle w:val="Heading4"/>
        <w:shd w:val="clear" w:color="auto" w:fill="FFFFFF" w:themeFill="background1"/>
        <w:spacing w:before="0" w:after="0" w:line="360" w:lineRule="auto"/>
        <w:jc w:val="both"/>
        <w:rPr>
          <w:rFonts w:ascii="Times New Roman" w:eastAsia="Calibri" w:hAnsi="Times New Roman" w:cs="Times New Roman"/>
          <w:b/>
          <w:color w:val="000000" w:themeColor="text1"/>
          <w:sz w:val="20"/>
          <w:szCs w:val="20"/>
        </w:rPr>
      </w:pPr>
      <w:r w:rsidRPr="009F44A4">
        <w:rPr>
          <w:rFonts w:ascii="Times New Roman" w:eastAsia="Calibri" w:hAnsi="Times New Roman" w:cs="Times New Roman"/>
          <w:b/>
          <w:color w:val="000000" w:themeColor="text1"/>
          <w:sz w:val="20"/>
          <w:szCs w:val="20"/>
        </w:rPr>
        <w:t>10.</w:t>
      </w:r>
      <w:r w:rsidR="00C02138" w:rsidRPr="009F44A4">
        <w:rPr>
          <w:rFonts w:ascii="Times New Roman" w:eastAsia="Calibri" w:hAnsi="Times New Roman" w:cs="Times New Roman"/>
          <w:b/>
          <w:color w:val="000000" w:themeColor="text1"/>
          <w:sz w:val="20"/>
          <w:szCs w:val="20"/>
        </w:rPr>
        <w:t>12. Fluvoxamine</w:t>
      </w:r>
    </w:p>
    <w:p w14:paraId="4FF2889D" w14:textId="48EA2698" w:rsidR="008D16FE" w:rsidRPr="009F44A4" w:rsidRDefault="00C02138"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color w:val="000000" w:themeColor="text1"/>
          <w:sz w:val="20"/>
          <w:szCs w:val="20"/>
        </w:rPr>
        <w:t>Fluvoxamine is an FDA-</w:t>
      </w:r>
      <w:proofErr w:type="spellStart"/>
      <w:r w:rsidRPr="009F44A4">
        <w:rPr>
          <w:rFonts w:ascii="Times New Roman" w:eastAsia="Calibri" w:hAnsi="Times New Roman" w:cs="Times New Roman"/>
          <w:color w:val="000000" w:themeColor="text1"/>
          <w:sz w:val="20"/>
          <w:szCs w:val="20"/>
        </w:rPr>
        <w:t>licenced</w:t>
      </w:r>
      <w:proofErr w:type="spellEnd"/>
      <w:r w:rsidRPr="009F44A4">
        <w:rPr>
          <w:rFonts w:ascii="Times New Roman" w:eastAsia="Calibri" w:hAnsi="Times New Roman" w:cs="Times New Roman"/>
          <w:color w:val="000000" w:themeColor="text1"/>
          <w:sz w:val="20"/>
          <w:szCs w:val="20"/>
        </w:rPr>
        <w:t xml:space="preserve"> antidepressant medicine utilized to cure obsessive-compulsive disorder and a better source of immunomodulation. According to an animal study, fluvoxamine in cells shuts down the inflammatory cascade from the endoplasmic reticulum when it binds to sigma-1 receptors</w:t>
      </w:r>
      <w:r w:rsidR="00E17E57" w:rsidRPr="009F44A4">
        <w:rPr>
          <w:rFonts w:ascii="Times New Roman" w:eastAsia="Calibri" w:hAnsi="Times New Roman" w:cs="Times New Roman"/>
          <w:color w:val="000000" w:themeColor="text1"/>
          <w:sz w:val="20"/>
          <w:szCs w:val="20"/>
        </w:rPr>
        <w:t xml:space="preserve"> </w:t>
      </w:r>
      <w:r w:rsidR="00E17E57"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{"citationID":"sY4Ooq7n","properties":{"formattedCitation":"\\super 116\\nosupersub{}","plainCitation":"116","noteIndex":0},"citationItems":[{"id":785,"uris":["http://zotero.org/users/local/ZR048J0w/items/MQ5DQQKZ"],"uri":["http://zotero.org/users/local/ZR048J0w/items/MQ5DQQKZ"],"itemData":{"id":785,"type":"report","abstract":"The novel coronavirus (SARS-CoV-2) is a new strain of coronavirus found in human in 2019, which causes epidemic worldwide. Novel coronavirus disease (COVID-19) causes acute lung injury (ALI) and acute respiratory distress syndrome (ARDS) in the severe and critically severe patients. Pulmonary edema is the key detrimental feature of ALI/ARDS. Autopsy of patients died from COVID-19 reported that, pulmonary mucus exudation was severe, more obvious than SARS infection. Pulmonary CT scanning and pathological findings also suggest that pulmonary edema caused by inflammatory exudation is a distinguished feature of COVID-19. However, specific pharmacotherapy is lacking.Vascular endothelial growth factor (VEGF) is known as the most potent inducing factors to increase vascular permeability. Bevacizumab is an anti VEGF recombinant humanized monoclonal antibody, which has been used in anti-tumor treatment for 16 years. Evidence suggest that Bevacizumab is a promising drug for severe and critical COVID-19 patients.","genre":"Clinical trial registration","note":"submitted: March 9, 2020","number":"NCT04305106","publisher":"clinicaltrials.gov","source":"clinicaltrials.gov","title":"The Efficacy and Safety of Bevacizumab in Severe or Critical Patients With COVID-19--a Multicenter Randomized Controlled Clinical Trial","title-short":"Bevacizumab in Severe or Critically Severe Patients With COVID-19 Pneumonia-RCT","URL":"https://clinicaltrials.gov/ct2/show/NCT04305106","author":[{"literal":"Qilu Hospital of Shandong University"}],"accessed":{"date-parts":[["2020",12,20]]},"issued":{"date-parts":[["2020",3,24]]}}}],"schema":"https://github.com/citation-style-language/schema/raw/master/csl-citation.json"} </w:instrText>
      </w:r>
      <w:r w:rsidR="00E17E57"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116</w:t>
      </w:r>
      <w:r w:rsidR="00E17E57" w:rsidRPr="009F44A4">
        <w:rPr>
          <w:rFonts w:ascii="Times New Roman" w:eastAsia="Calibri" w:hAnsi="Times New Roman" w:cs="Times New Roman"/>
          <w:color w:val="000000" w:themeColor="text1"/>
          <w:sz w:val="20"/>
          <w:szCs w:val="20"/>
        </w:rPr>
        <w:fldChar w:fldCharType="end"/>
      </w:r>
      <w:r w:rsidR="00E17E57" w:rsidRPr="009F44A4">
        <w:rPr>
          <w:rFonts w:ascii="Times New Roman" w:eastAsia="Calibri" w:hAnsi="Times New Roman" w:cs="Times New Roman"/>
          <w:color w:val="000000" w:themeColor="text1"/>
          <w:sz w:val="20"/>
          <w:szCs w:val="20"/>
        </w:rPr>
        <w:t>.</w:t>
      </w:r>
      <w:r w:rsidRPr="009F44A4">
        <w:rPr>
          <w:rFonts w:ascii="Times New Roman" w:eastAsia="Calibri" w:hAnsi="Times New Roman" w:cs="Times New Roman"/>
          <w:color w:val="000000" w:themeColor="text1"/>
          <w:sz w:val="20"/>
          <w:szCs w:val="20"/>
        </w:rPr>
        <w:t xml:space="preserve"> A clinical trial is still underway at the Washington University School of Medicine in St Louis, Missouri, USA, to investigate the significance of this medicines for SARS-</w:t>
      </w:r>
      <w:proofErr w:type="spellStart"/>
      <w:r w:rsidRPr="009F44A4">
        <w:rPr>
          <w:rFonts w:ascii="Times New Roman" w:eastAsia="Calibri" w:hAnsi="Times New Roman" w:cs="Times New Roman"/>
          <w:color w:val="000000" w:themeColor="text1"/>
          <w:sz w:val="20"/>
          <w:szCs w:val="20"/>
        </w:rPr>
        <w:t>Cov</w:t>
      </w:r>
      <w:proofErr w:type="spellEnd"/>
      <w:r w:rsidRPr="009F44A4">
        <w:rPr>
          <w:rFonts w:ascii="Times New Roman" w:eastAsia="Calibri" w:hAnsi="Times New Roman" w:cs="Times New Roman"/>
          <w:color w:val="000000" w:themeColor="text1"/>
          <w:sz w:val="20"/>
          <w:szCs w:val="20"/>
        </w:rPr>
        <w:t>-2 therapy</w:t>
      </w:r>
      <w:r w:rsidR="00E17E57" w:rsidRPr="009F44A4">
        <w:rPr>
          <w:rFonts w:ascii="Times New Roman" w:eastAsia="Calibri" w:hAnsi="Times New Roman" w:cs="Times New Roman"/>
          <w:color w:val="000000" w:themeColor="text1"/>
          <w:sz w:val="20"/>
          <w:szCs w:val="20"/>
        </w:rPr>
        <w:t xml:space="preserve"> </w:t>
      </w:r>
      <w:r w:rsidR="00E17E57"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{"citationID":"fH0Li4eA","properties":{"formattedCitation":"\\super 117\\nosupersub{}","plainCitation":"117","noteIndex":0},"citationItems":[{"id":772,"uris":["http://zotero.org/users/local/ZR048J0w/items/23RX2DZE"],"uri":["http://zotero.org/users/local/ZR048J0w/items/23RX2DZE"],"itemData":{"id":772,"type":"article-journal","abstract":"Importance: Coronavirus disease 2019 (COVID-19) may lead to serious illness as a result of an excessive immune response. Fluvoxamine may prevent clinical deterioration by stimulating the σ-1 receptor, which regulates cytokine production.\nObjective: To determine whether fluvoxamine, given during mild COVID-19 illness, prevents clinical deterioration and decreases the severity of disease.\nDesign, Setting, and Participants: Double-blind, randomized, fully remote (contactless) clinical trial of fluvoxamine vs placebo. Participants were community-living, nonhospitalized adults with confirmed severe acute respiratory syndrome coronavirus 2 infection, with COVID-19 symptom onset within 7 days and oxygen saturation of 92% or greater. One hundred fifty-two participants were enrolled from the St Louis metropolitan area (Missouri and Illinois) from April 10, 2020, to August 5, 2020. The final date of follow-up was September 19, 2020.\nInterventions: Participants were randomly assigned to receive 100 mg of fluvoxamine (n = 80) or placebo (n = 72) 3 times daily for 15 days.\nMain Outcomes and Measures: The primary outcome was clinical deterioration within 15 days of randomization defined by meeting both criteria of (1) shortness of breath or hospitalization for shortness of breath or pneumonia and (2) oxygen saturation less than 92% on room air or need for supplemental oxygen to achieve oxygen saturation of 92% or greater.\nResults: Of 152 patients who were randomized (mean [SD] age, 46 [13] years; 109 [72%] women), 115 (76%) completed the trial. Clinical deterioration occurred in 0 of 80 patients in the fluvoxamine group and in 6 of 72 patients in the placebo group (absolute difference, 8.7% [95% CI, 1.8%-16.4%] from survival analysis; log-rank P = .009). The fluvoxamine group had 1 serious adverse event and 11 other adverse events, whereas the placebo group had 6 serious adverse events and 12 other adverse events.\nConclusions and Relevance: In this preliminary study of adult outpatients with symptomatic COVID-19, patients treated with fluvoxamine, compared with placebo, had a lower likelihood of clinical deterioration over 15 days. However, the study is limited by a small sample size and short follow-up duration, and determination of clinical efficacy would require larger randomized trials with more definitive outcome measures.\nTrial Registration: ClinicalTrials.gov Identifier: NCT04342663.","container-title":"JAMA","DOI":"10.1001/jama.2020.22760","ISSN":"1538-3598","issue":"22","journalAbbreviation":"JAMA","language":"eng","note":"PMID: 33180097\nPMCID: PMC7662481","page":"2292-2300","source":"PubMed","title":"Fluvoxamine vs Placebo and Clinical Deterioration in Outpatients With Symptomatic COVID-19: A Randomized Clinical Trial","title-short":"Fluvoxamine vs Placebo and Clinical Deterioration in Outpatients With Symptomatic COVID-19","volume":"324","author":[{"family":"Lenze","given":"Eric J."},{"family":"Mattar","given":"Caline"},{"family":"Zorumski","given":"Charles F."},{"family":"Stevens","given":"Angela"},{"family":"Schweiger","given":"Julie"},{"family":"Nicol","given":"Ginger E."},{"family":"Miller","given":"J. Philip"},{"family":"Yang","given":"Lei"},{"family":"Yingling","given":"Michael"},{"family":"Avidan","given":"Michael S."},{"family":"Reiersen","given":"Angela M."}],"issued":{"date-parts":[["2020",12,8]]}}}],"schema":"https://github.com/citation-style-language/schema/raw/master/csl-citation.json"} </w:instrText>
      </w:r>
      <w:r w:rsidR="00E17E57"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117</w:t>
      </w:r>
      <w:r w:rsidR="00E17E57" w:rsidRPr="009F44A4">
        <w:rPr>
          <w:rFonts w:ascii="Times New Roman" w:eastAsia="Calibri" w:hAnsi="Times New Roman" w:cs="Times New Roman"/>
          <w:color w:val="000000" w:themeColor="text1"/>
          <w:sz w:val="20"/>
          <w:szCs w:val="20"/>
        </w:rPr>
        <w:fldChar w:fldCharType="end"/>
      </w:r>
      <w:r w:rsidR="00E17E57" w:rsidRPr="009F44A4">
        <w:rPr>
          <w:rFonts w:ascii="Times New Roman" w:eastAsia="Calibri" w:hAnsi="Times New Roman" w:cs="Times New Roman"/>
          <w:color w:val="000000" w:themeColor="text1"/>
          <w:sz w:val="20"/>
          <w:szCs w:val="20"/>
        </w:rPr>
        <w:t>.</w:t>
      </w:r>
    </w:p>
    <w:p w14:paraId="266FDF81" w14:textId="106637E7" w:rsidR="008D16FE" w:rsidRPr="009F44A4" w:rsidRDefault="005B6911" w:rsidP="00DC7281">
      <w:pPr>
        <w:pStyle w:val="Heading4"/>
        <w:shd w:val="clear" w:color="auto" w:fill="FFFFFF" w:themeFill="background1"/>
        <w:spacing w:before="0" w:after="0" w:line="360" w:lineRule="auto"/>
        <w:jc w:val="both"/>
        <w:rPr>
          <w:rFonts w:ascii="Times New Roman" w:eastAsia="Calibri" w:hAnsi="Times New Roman" w:cs="Times New Roman"/>
          <w:b/>
          <w:color w:val="000000" w:themeColor="text1"/>
          <w:sz w:val="20"/>
          <w:szCs w:val="20"/>
        </w:rPr>
      </w:pPr>
      <w:r w:rsidRPr="009F44A4">
        <w:rPr>
          <w:rFonts w:ascii="Times New Roman" w:eastAsia="Calibri" w:hAnsi="Times New Roman" w:cs="Times New Roman"/>
          <w:b/>
          <w:color w:val="000000" w:themeColor="text1"/>
          <w:sz w:val="20"/>
          <w:szCs w:val="20"/>
        </w:rPr>
        <w:t>10.</w:t>
      </w:r>
      <w:r w:rsidR="00C02138" w:rsidRPr="009F44A4">
        <w:rPr>
          <w:rFonts w:ascii="Times New Roman" w:eastAsia="Calibri" w:hAnsi="Times New Roman" w:cs="Times New Roman"/>
          <w:b/>
          <w:color w:val="000000" w:themeColor="text1"/>
          <w:sz w:val="20"/>
          <w:szCs w:val="20"/>
        </w:rPr>
        <w:t xml:space="preserve">13. </w:t>
      </w:r>
      <w:proofErr w:type="spellStart"/>
      <w:r w:rsidR="00C02138" w:rsidRPr="009F44A4">
        <w:rPr>
          <w:rFonts w:ascii="Times New Roman" w:eastAsia="Calibri" w:hAnsi="Times New Roman" w:cs="Times New Roman"/>
          <w:b/>
          <w:color w:val="000000" w:themeColor="text1"/>
          <w:sz w:val="20"/>
          <w:szCs w:val="20"/>
        </w:rPr>
        <w:t>Favipiravir</w:t>
      </w:r>
      <w:proofErr w:type="spellEnd"/>
    </w:p>
    <w:p w14:paraId="61178FBA" w14:textId="177BF876" w:rsidR="008D16FE" w:rsidRPr="009F44A4" w:rsidRDefault="00C02138"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proofErr w:type="spellStart"/>
      <w:r w:rsidRPr="009F44A4">
        <w:rPr>
          <w:rFonts w:ascii="Times New Roman" w:eastAsia="Calibri" w:hAnsi="Times New Roman" w:cs="Times New Roman"/>
          <w:color w:val="000000" w:themeColor="text1"/>
          <w:sz w:val="20"/>
          <w:szCs w:val="20"/>
        </w:rPr>
        <w:t>Favipiravir</w:t>
      </w:r>
      <w:proofErr w:type="spellEnd"/>
      <w:r w:rsidRPr="009F44A4">
        <w:rPr>
          <w:rFonts w:ascii="Times New Roman" w:eastAsia="Calibri" w:hAnsi="Times New Roman" w:cs="Times New Roman"/>
          <w:color w:val="000000" w:themeColor="text1"/>
          <w:sz w:val="20"/>
          <w:szCs w:val="20"/>
        </w:rPr>
        <w:t xml:space="preserve"> is mainly produced by Toyama chemical Co. Ltd. in Japan. </w:t>
      </w:r>
      <w:proofErr w:type="spellStart"/>
      <w:r w:rsidRPr="009F44A4">
        <w:rPr>
          <w:rFonts w:ascii="Times New Roman" w:eastAsia="Calibri" w:hAnsi="Times New Roman" w:cs="Times New Roman"/>
          <w:color w:val="000000" w:themeColor="text1"/>
          <w:sz w:val="20"/>
          <w:szCs w:val="20"/>
        </w:rPr>
        <w:t>Favipiravir</w:t>
      </w:r>
      <w:proofErr w:type="spellEnd"/>
      <w:r w:rsidRPr="009F44A4">
        <w:rPr>
          <w:rFonts w:ascii="Times New Roman" w:eastAsia="Calibri" w:hAnsi="Times New Roman" w:cs="Times New Roman"/>
          <w:color w:val="000000" w:themeColor="text1"/>
          <w:sz w:val="20"/>
          <w:szCs w:val="20"/>
        </w:rPr>
        <w:t xml:space="preserve"> is an antiviral medication, which is an analog of modified </w:t>
      </w:r>
      <w:proofErr w:type="spellStart"/>
      <w:r w:rsidRPr="009F44A4">
        <w:rPr>
          <w:rFonts w:ascii="Times New Roman" w:eastAsia="Calibri" w:hAnsi="Times New Roman" w:cs="Times New Roman"/>
          <w:color w:val="000000" w:themeColor="text1"/>
          <w:sz w:val="20"/>
          <w:szCs w:val="20"/>
        </w:rPr>
        <w:t>pyrazine</w:t>
      </w:r>
      <w:proofErr w:type="spellEnd"/>
      <w:r w:rsidRPr="009F44A4">
        <w:rPr>
          <w:rFonts w:ascii="Times New Roman" w:eastAsia="Calibri" w:hAnsi="Times New Roman" w:cs="Times New Roman"/>
          <w:color w:val="000000" w:themeColor="text1"/>
          <w:sz w:val="20"/>
          <w:szCs w:val="20"/>
        </w:rPr>
        <w:t xml:space="preserve"> used to treat influenza in Japan. </w:t>
      </w:r>
      <w:proofErr w:type="spellStart"/>
      <w:r w:rsidRPr="009F44A4">
        <w:rPr>
          <w:rFonts w:ascii="Times New Roman" w:eastAsia="Calibri" w:hAnsi="Times New Roman" w:cs="Times New Roman"/>
          <w:color w:val="000000" w:themeColor="text1"/>
          <w:sz w:val="20"/>
          <w:szCs w:val="20"/>
        </w:rPr>
        <w:t>Favipiravir</w:t>
      </w:r>
      <w:proofErr w:type="spellEnd"/>
      <w:r w:rsidRPr="009F44A4">
        <w:rPr>
          <w:rFonts w:ascii="Times New Roman" w:eastAsia="Calibri" w:hAnsi="Times New Roman" w:cs="Times New Roman"/>
          <w:color w:val="000000" w:themeColor="text1"/>
          <w:sz w:val="20"/>
          <w:szCs w:val="20"/>
        </w:rPr>
        <w:t xml:space="preserve"> is a pro-drug which is converted by a host enzyme into its active form </w:t>
      </w:r>
      <w:proofErr w:type="spellStart"/>
      <w:r w:rsidRPr="009F44A4">
        <w:rPr>
          <w:rFonts w:ascii="Times New Roman" w:eastAsia="Calibri" w:hAnsi="Times New Roman" w:cs="Times New Roman"/>
          <w:color w:val="000000" w:themeColor="text1"/>
          <w:sz w:val="20"/>
          <w:szCs w:val="20"/>
        </w:rPr>
        <w:t>ribofuranosyl</w:t>
      </w:r>
      <w:proofErr w:type="spellEnd"/>
      <w:r w:rsidRPr="009F44A4">
        <w:rPr>
          <w:rFonts w:ascii="Times New Roman" w:eastAsia="Calibri" w:hAnsi="Times New Roman" w:cs="Times New Roman"/>
          <w:color w:val="000000" w:themeColor="text1"/>
          <w:sz w:val="20"/>
          <w:szCs w:val="20"/>
        </w:rPr>
        <w:t>-5’-triphosphate and inhibits RNA virus through selective inhibition of viral RNA-</w:t>
      </w:r>
      <w:proofErr w:type="spellStart"/>
      <w:r w:rsidRPr="009F44A4">
        <w:rPr>
          <w:rFonts w:ascii="Times New Roman" w:eastAsia="Calibri" w:hAnsi="Times New Roman" w:cs="Times New Roman"/>
          <w:color w:val="000000" w:themeColor="text1"/>
          <w:sz w:val="20"/>
          <w:szCs w:val="20"/>
        </w:rPr>
        <w:t>replicase</w:t>
      </w:r>
      <w:proofErr w:type="spellEnd"/>
      <w:r w:rsidRPr="009F44A4">
        <w:rPr>
          <w:rFonts w:ascii="Times New Roman" w:eastAsia="Calibri" w:hAnsi="Times New Roman" w:cs="Times New Roman"/>
          <w:color w:val="000000" w:themeColor="text1"/>
          <w:sz w:val="20"/>
          <w:szCs w:val="20"/>
        </w:rPr>
        <w:t>. RNA-</w:t>
      </w:r>
      <w:proofErr w:type="spellStart"/>
      <w:r w:rsidRPr="009F44A4">
        <w:rPr>
          <w:rFonts w:ascii="Times New Roman" w:eastAsia="Calibri" w:hAnsi="Times New Roman" w:cs="Times New Roman"/>
          <w:color w:val="000000" w:themeColor="text1"/>
          <w:sz w:val="20"/>
          <w:szCs w:val="20"/>
        </w:rPr>
        <w:t>replicase</w:t>
      </w:r>
      <w:proofErr w:type="spellEnd"/>
      <w:r w:rsidRPr="009F44A4">
        <w:rPr>
          <w:rFonts w:ascii="Times New Roman" w:eastAsia="Calibri" w:hAnsi="Times New Roman" w:cs="Times New Roman"/>
          <w:color w:val="000000" w:themeColor="text1"/>
          <w:sz w:val="20"/>
          <w:szCs w:val="20"/>
        </w:rPr>
        <w:t xml:space="preserve"> helps RNA viruses for the replication and transcription to make multiple copies of its own genome. In 2014, </w:t>
      </w:r>
      <w:proofErr w:type="spellStart"/>
      <w:r w:rsidRPr="009F44A4">
        <w:rPr>
          <w:rFonts w:ascii="Times New Roman" w:eastAsia="Calibri" w:hAnsi="Times New Roman" w:cs="Times New Roman"/>
          <w:color w:val="000000" w:themeColor="text1"/>
          <w:sz w:val="20"/>
          <w:szCs w:val="20"/>
        </w:rPr>
        <w:t>Favipiravir</w:t>
      </w:r>
      <w:proofErr w:type="spellEnd"/>
      <w:r w:rsidRPr="009F44A4">
        <w:rPr>
          <w:rFonts w:ascii="Times New Roman" w:eastAsia="Calibri" w:hAnsi="Times New Roman" w:cs="Times New Roman"/>
          <w:color w:val="000000" w:themeColor="text1"/>
          <w:sz w:val="20"/>
          <w:szCs w:val="20"/>
        </w:rPr>
        <w:t xml:space="preserve"> was licensed for avian influenza storage in Japan and is now an alternative option for influenza st</w:t>
      </w:r>
      <w:r w:rsidR="00944280" w:rsidRPr="009F44A4">
        <w:rPr>
          <w:rFonts w:ascii="Times New Roman" w:eastAsia="Calibri" w:hAnsi="Times New Roman" w:cs="Times New Roman"/>
          <w:color w:val="000000" w:themeColor="text1"/>
          <w:sz w:val="20"/>
          <w:szCs w:val="20"/>
        </w:rPr>
        <w:t>r</w:t>
      </w:r>
      <w:r w:rsidRPr="009F44A4">
        <w:rPr>
          <w:rFonts w:ascii="Times New Roman" w:eastAsia="Calibri" w:hAnsi="Times New Roman" w:cs="Times New Roman"/>
          <w:color w:val="000000" w:themeColor="text1"/>
          <w:sz w:val="20"/>
          <w:szCs w:val="20"/>
        </w:rPr>
        <w:t xml:space="preserve">ains that are resistant to neuraminidase inhibitors. </w:t>
      </w:r>
      <w:proofErr w:type="spellStart"/>
      <w:r w:rsidRPr="009F44A4">
        <w:rPr>
          <w:rFonts w:ascii="Times New Roman" w:eastAsia="Calibri" w:hAnsi="Times New Roman" w:cs="Times New Roman"/>
          <w:color w:val="000000" w:themeColor="text1"/>
          <w:sz w:val="20"/>
          <w:szCs w:val="20"/>
        </w:rPr>
        <w:t>Favipiravir</w:t>
      </w:r>
      <w:proofErr w:type="spellEnd"/>
      <w:r w:rsidRPr="009F44A4">
        <w:rPr>
          <w:rFonts w:ascii="Times New Roman" w:eastAsia="Calibri" w:hAnsi="Times New Roman" w:cs="Times New Roman"/>
          <w:color w:val="000000" w:themeColor="text1"/>
          <w:sz w:val="20"/>
          <w:szCs w:val="20"/>
        </w:rPr>
        <w:t xml:space="preserve"> has been approved to treat Ebola, Lassa viruses and is being used for curing SARS-</w:t>
      </w:r>
      <w:proofErr w:type="spellStart"/>
      <w:r w:rsidRPr="009F44A4">
        <w:rPr>
          <w:rFonts w:ascii="Times New Roman" w:eastAsia="Calibri" w:hAnsi="Times New Roman" w:cs="Times New Roman"/>
          <w:color w:val="000000" w:themeColor="text1"/>
          <w:sz w:val="20"/>
          <w:szCs w:val="20"/>
        </w:rPr>
        <w:t>CoV</w:t>
      </w:r>
      <w:proofErr w:type="spellEnd"/>
      <w:r w:rsidRPr="009F44A4">
        <w:rPr>
          <w:rFonts w:ascii="Times New Roman" w:eastAsia="Calibri" w:hAnsi="Times New Roman" w:cs="Times New Roman"/>
          <w:color w:val="000000" w:themeColor="text1"/>
          <w:sz w:val="20"/>
          <w:szCs w:val="20"/>
        </w:rPr>
        <w:t>-2</w:t>
      </w:r>
      <w:r w:rsidR="00F35B25" w:rsidRPr="009F44A4">
        <w:rPr>
          <w:rFonts w:ascii="Times New Roman" w:eastAsia="Calibri" w:hAnsi="Times New Roman" w:cs="Times New Roman"/>
          <w:color w:val="000000" w:themeColor="text1"/>
          <w:sz w:val="20"/>
          <w:szCs w:val="20"/>
        </w:rPr>
        <w:t xml:space="preserve"> </w:t>
      </w:r>
      <w:r w:rsidR="00F35B25"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{"citationID":"GA5mQpqL","properties":{"formattedCitation":"\\super 118\\uc0\\u8211{}120\\nosupersub{}","plainCitation":"118–120","noteIndex":0},"citationItems":[{"id":777,"uris":["http://zotero.org/users/local/ZR048J0w/items/5SR79JDK"],"uri":["http://zotero.org/users/local/ZR048J0w/items/5SR79JDK"],"itemData":{"id":777,"type":"webpage","abstract":"Favipiravir | C5H4FN3O2 | CID 492405 - structure, chemical names, physical and chemical properties, classification, patents, literature, biological activities, safety/hazards/toxicity information, supplier lists, and more.","language":"en","title":"Favipiravir","URL":"https://pubchem.ncbi.nlm.nih.gov/compound/492405","author":[{"family":"PubChem","given":""}],"accessed":{"date-parts":[["2020",12,21]]}}},{"id":779,"uris":["http://zotero.org/users/local/ZR048J0w/items/VJIYS9TJ"],"uri":["http://zotero.org/users/local/ZR048J0w/items/VJIYS9TJ"],"itemData":{"id":779,"type":"article-journal","abstract":"Favipiravir has been developed as an anti-influenza drug and licensed as an anti-influenza drug in Japan. Additionally, favipiravir is being stockpiled for 2 million people as a countermeasure for novel influenza strains. This drug functions as a chain terminator at the site of incorporation of the viral RNA and reduces the viral load. Favipiravir cures all mice in a lethal influenza infection model, while oseltamivir fails to cure the animals. Thus, favipiravir contributes to curing animals with lethal infection. In addition to influenza, favipiravir has a broad spectrum of anti-RNA virus activities in vitro and efficacies in animal models with lethal RNA viruses and has been used for treatment of human infection with life-threatening Ebola virus, Lassa virus, rabies, and severe fever with thrombocytopenia syndrome. The best feature of favipiravir as an antiviral agent is the apparent lack of generation of favipiravir-resistant viruses. Favipiravir alone maintains its therapeutic efficacy from the first to the last patient in an influenza pandemic or an epidemic lethal RNA virus infection. Favipiravir is expected to be an important therapeutic agent for severe influenza, the next pandemic influenza strain, and other severe RNA virus infections for which standard treatments are not available.","container-title":"Pharmacology &amp; Therapeutics","DOI":"10.1016/j.pharmthera.2020.107512","ISSN":"0163-7258","journalAbbreviation":"Pharmacol Ther","note":"PMID: 32097670\nPMCID: PMC7102570","page":"107512","source":"PubMed Central","title":"Favipiravir, an anti-influenza drug against life-threatening RNA virus infections","volume":"209","author":[{"family":"Shiraki","given":"Kimiyasu"},{"family":"Daikoku","given":"Tohru"}],"issued":{"date-parts":[["2020",5]]}}},{"id":782,"uris":["http://zotero.org/users/local/ZR048J0w/items/55CEAJ4K"],"uri":["http://zotero.org/users/local/ZR048J0w/items/55CEAJ4K"],"itemData":{"id":782,"type":"article-newspaper","abstract":"U.S. government researchers are working hard to get an experimental flu drug from Japan’s Fujifilm Holdings Corp. quickly approved to treat Ebola, as the death toll rises in West Africa.","container-title":"Bloomberg.com","language":"en","source":"www.bloomberg.com","title":"Ebola Drug From Japan May Emerge Among Key Candidates","URL":"https://www.bloomberg.com/news/articles/2014-08-07/ebola-drug-from-japan-may-emerge-among-key-candidates","accessed":{"date-parts":[["2020",12,21]]},"issued":{"date-parts":[["2014",8,7]]}}}],"schema":"https://github.com/citation-style-language/schema/raw/master/csl-citation.json"} </w:instrText>
      </w:r>
      <w:r w:rsidR="00F35B25"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118–120</w:t>
      </w:r>
      <w:r w:rsidR="00F35B25" w:rsidRPr="009F44A4">
        <w:rPr>
          <w:rFonts w:ascii="Times New Roman" w:eastAsia="Calibri" w:hAnsi="Times New Roman" w:cs="Times New Roman"/>
          <w:color w:val="000000" w:themeColor="text1"/>
          <w:sz w:val="20"/>
          <w:szCs w:val="20"/>
        </w:rPr>
        <w:fldChar w:fldCharType="end"/>
      </w:r>
      <w:r w:rsidR="00F35B25" w:rsidRPr="009F44A4">
        <w:rPr>
          <w:rFonts w:ascii="Times New Roman" w:eastAsia="Calibri" w:hAnsi="Times New Roman" w:cs="Times New Roman"/>
          <w:color w:val="000000" w:themeColor="text1"/>
          <w:sz w:val="20"/>
          <w:szCs w:val="20"/>
        </w:rPr>
        <w:t>.</w:t>
      </w:r>
    </w:p>
    <w:p w14:paraId="5FF1C535" w14:textId="2E7087ED" w:rsidR="008D16FE" w:rsidRPr="009F44A4" w:rsidRDefault="00C02138"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color w:val="000000" w:themeColor="text1"/>
          <w:sz w:val="20"/>
          <w:szCs w:val="20"/>
        </w:rPr>
        <w:t xml:space="preserve">On June 20, 2020 </w:t>
      </w:r>
      <w:proofErr w:type="spellStart"/>
      <w:r w:rsidRPr="009F44A4">
        <w:rPr>
          <w:rFonts w:ascii="Times New Roman" w:eastAsia="Calibri" w:hAnsi="Times New Roman" w:cs="Times New Roman"/>
          <w:color w:val="000000" w:themeColor="text1"/>
          <w:sz w:val="20"/>
          <w:szCs w:val="20"/>
        </w:rPr>
        <w:t>Glenmark</w:t>
      </w:r>
      <w:proofErr w:type="spellEnd"/>
      <w:r w:rsidRPr="009F44A4">
        <w:rPr>
          <w:rFonts w:ascii="Times New Roman" w:eastAsia="Calibri" w:hAnsi="Times New Roman" w:cs="Times New Roman"/>
          <w:color w:val="000000" w:themeColor="text1"/>
          <w:sz w:val="20"/>
          <w:szCs w:val="20"/>
        </w:rPr>
        <w:t xml:space="preserve">, India issued a press release and announced that the company with the help of Research and Development team successfully developed a </w:t>
      </w:r>
      <w:proofErr w:type="spellStart"/>
      <w:r w:rsidRPr="009F44A4">
        <w:rPr>
          <w:rFonts w:ascii="Times New Roman" w:eastAsia="Calibri" w:hAnsi="Times New Roman" w:cs="Times New Roman"/>
          <w:color w:val="000000" w:themeColor="text1"/>
          <w:sz w:val="20"/>
          <w:szCs w:val="20"/>
        </w:rPr>
        <w:t>FabiFlu</w:t>
      </w:r>
      <w:proofErr w:type="spellEnd"/>
      <w:r w:rsidRPr="009F44A4">
        <w:rPr>
          <w:rFonts w:ascii="Times New Roman" w:eastAsia="Calibri" w:hAnsi="Times New Roman" w:cs="Times New Roman"/>
          <w:color w:val="000000" w:themeColor="text1"/>
          <w:sz w:val="20"/>
          <w:szCs w:val="20"/>
        </w:rPr>
        <w:t xml:space="preserve">, an active pharmaceutical ingredient and formulation, and claimed that </w:t>
      </w:r>
      <w:proofErr w:type="spellStart"/>
      <w:r w:rsidRPr="009F44A4">
        <w:rPr>
          <w:rFonts w:ascii="Times New Roman" w:eastAsia="Calibri" w:hAnsi="Times New Roman" w:cs="Times New Roman"/>
          <w:color w:val="000000" w:themeColor="text1"/>
          <w:sz w:val="20"/>
          <w:szCs w:val="20"/>
        </w:rPr>
        <w:t>favipiravir</w:t>
      </w:r>
      <w:proofErr w:type="spellEnd"/>
      <w:r w:rsidRPr="009F44A4">
        <w:rPr>
          <w:rFonts w:ascii="Times New Roman" w:eastAsia="Calibri" w:hAnsi="Times New Roman" w:cs="Times New Roman"/>
          <w:color w:val="000000" w:themeColor="text1"/>
          <w:sz w:val="20"/>
          <w:szCs w:val="20"/>
        </w:rPr>
        <w:t xml:space="preserve"> shows 88% clinical improvement in COVID-19 and lowers the viral load within 4 days</w:t>
      </w:r>
      <w:r w:rsidR="00045F9B" w:rsidRPr="009F44A4">
        <w:rPr>
          <w:rFonts w:ascii="Times New Roman" w:eastAsia="Calibri" w:hAnsi="Times New Roman" w:cs="Times New Roman"/>
          <w:color w:val="000000" w:themeColor="text1"/>
          <w:sz w:val="20"/>
          <w:szCs w:val="20"/>
        </w:rPr>
        <w:t xml:space="preserve"> </w:t>
      </w:r>
      <w:r w:rsidR="00045F9B"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{"citationID":"mWmx1t9X","properties":{"formattedCitation":"\\super 121\\nosupersub{}","plainCitation":"121","noteIndex":0},"citationItems":[{"id":786,"uris":["http://zotero.org/users/local/ZR048J0w/items/9BK89JGB"],"uri":["http://zotero.org/users/local/ZR048J0w/items/9BK89JGB"],"itemData":{"id":786,"type":"webpage","abstract":"- Manufacturing and marketing approval granted as part of accelerated approval process, considering the emergency situation of the COVID-19 outbreak in India -...","language":"en","title":"Glenmark Becomes the First Pharmaceutical Company in India to Receive Regulatory Approval for Oral Antiviral Favipiravir, for the Treatment of Mild to Moderate COVID-19","URL":"https://www.prnewswire.com/in/news-releases/glenmark-becomes-the-first-pharmaceutical-company-in-india-to-receive-regulatory-approval-for-oral-antiviral-favipiravir-for-the-treatment-of-mild-to-moderate-covid-19-855346546.html","author":[{"family":"Ltd","given":"Glenmark Pharmaceuticals"}],"accessed":{"date-parts":[["2020",12,21]]}}}],"schema":"https://github.com/citation-style-language/schema/raw/master/csl-citation.json"} </w:instrText>
      </w:r>
      <w:r w:rsidR="00045F9B"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121</w:t>
      </w:r>
      <w:r w:rsidR="00045F9B" w:rsidRPr="009F44A4">
        <w:rPr>
          <w:rFonts w:ascii="Times New Roman" w:eastAsia="Calibri" w:hAnsi="Times New Roman" w:cs="Times New Roman"/>
          <w:color w:val="000000" w:themeColor="text1"/>
          <w:sz w:val="20"/>
          <w:szCs w:val="20"/>
        </w:rPr>
        <w:fldChar w:fldCharType="end"/>
      </w:r>
      <w:r w:rsidR="00045F9B" w:rsidRPr="009F44A4">
        <w:rPr>
          <w:rFonts w:ascii="Times New Roman" w:eastAsia="Calibri" w:hAnsi="Times New Roman" w:cs="Times New Roman"/>
          <w:color w:val="000000" w:themeColor="text1"/>
          <w:sz w:val="20"/>
          <w:szCs w:val="20"/>
        </w:rPr>
        <w:t>.</w:t>
      </w:r>
      <w:r w:rsidRPr="009F44A4">
        <w:rPr>
          <w:rFonts w:ascii="Times New Roman" w:eastAsia="Calibri" w:hAnsi="Times New Roman" w:cs="Times New Roman"/>
          <w:color w:val="000000" w:themeColor="text1"/>
          <w:sz w:val="20"/>
          <w:szCs w:val="20"/>
        </w:rPr>
        <w:t xml:space="preserve"> In India, the company </w:t>
      </w:r>
      <w:proofErr w:type="spellStart"/>
      <w:r w:rsidRPr="009F44A4">
        <w:rPr>
          <w:rFonts w:ascii="Times New Roman" w:eastAsia="Calibri" w:hAnsi="Times New Roman" w:cs="Times New Roman"/>
          <w:color w:val="000000" w:themeColor="text1"/>
          <w:sz w:val="20"/>
          <w:szCs w:val="20"/>
        </w:rPr>
        <w:t>Glenmark</w:t>
      </w:r>
      <w:proofErr w:type="spellEnd"/>
      <w:r w:rsidRPr="009F44A4">
        <w:rPr>
          <w:rFonts w:ascii="Times New Roman" w:eastAsia="Calibri" w:hAnsi="Times New Roman" w:cs="Times New Roman"/>
          <w:color w:val="000000" w:themeColor="text1"/>
          <w:sz w:val="20"/>
          <w:szCs w:val="20"/>
        </w:rPr>
        <w:t xml:space="preserve"> conducted a </w:t>
      </w:r>
      <w:proofErr w:type="spellStart"/>
      <w:r w:rsidRPr="009F44A4">
        <w:rPr>
          <w:rFonts w:ascii="Times New Roman" w:eastAsia="Calibri" w:hAnsi="Times New Roman" w:cs="Times New Roman"/>
          <w:color w:val="000000" w:themeColor="text1"/>
          <w:sz w:val="20"/>
          <w:szCs w:val="20"/>
        </w:rPr>
        <w:t>randomised</w:t>
      </w:r>
      <w:proofErr w:type="spellEnd"/>
      <w:r w:rsidRPr="009F44A4">
        <w:rPr>
          <w:rFonts w:ascii="Times New Roman" w:eastAsia="Calibri" w:hAnsi="Times New Roman" w:cs="Times New Roman"/>
          <w:color w:val="000000" w:themeColor="text1"/>
          <w:sz w:val="20"/>
          <w:szCs w:val="20"/>
        </w:rPr>
        <w:t xml:space="preserve"> multi-</w:t>
      </w:r>
      <w:proofErr w:type="spellStart"/>
      <w:r w:rsidRPr="009F44A4">
        <w:rPr>
          <w:rFonts w:ascii="Times New Roman" w:eastAsia="Calibri" w:hAnsi="Times New Roman" w:cs="Times New Roman"/>
          <w:color w:val="000000" w:themeColor="text1"/>
          <w:sz w:val="20"/>
          <w:szCs w:val="20"/>
        </w:rPr>
        <w:t>centre</w:t>
      </w:r>
      <w:proofErr w:type="spellEnd"/>
      <w:r w:rsidRPr="009F44A4">
        <w:rPr>
          <w:rFonts w:ascii="Times New Roman" w:eastAsia="Calibri" w:hAnsi="Times New Roman" w:cs="Times New Roman"/>
          <w:color w:val="000000" w:themeColor="text1"/>
          <w:sz w:val="20"/>
          <w:szCs w:val="20"/>
        </w:rPr>
        <w:t xml:space="preserve"> drug efficacy and safety study on mild to severe </w:t>
      </w:r>
      <w:proofErr w:type="spellStart"/>
      <w:r w:rsidRPr="009F44A4">
        <w:rPr>
          <w:rFonts w:ascii="Times New Roman" w:eastAsia="Calibri" w:hAnsi="Times New Roman" w:cs="Times New Roman"/>
          <w:color w:val="000000" w:themeColor="text1"/>
          <w:sz w:val="20"/>
          <w:szCs w:val="20"/>
        </w:rPr>
        <w:t>Covid</w:t>
      </w:r>
      <w:proofErr w:type="spellEnd"/>
      <w:r w:rsidRPr="009F44A4">
        <w:rPr>
          <w:rFonts w:ascii="Times New Roman" w:eastAsia="Calibri" w:hAnsi="Times New Roman" w:cs="Times New Roman"/>
          <w:color w:val="000000" w:themeColor="text1"/>
          <w:sz w:val="20"/>
          <w:szCs w:val="20"/>
        </w:rPr>
        <w:t xml:space="preserve">-19 Indian patients with a standard of mixed health care </w:t>
      </w:r>
      <w:proofErr w:type="spellStart"/>
      <w:r w:rsidRPr="009F44A4">
        <w:rPr>
          <w:rFonts w:ascii="Times New Roman" w:eastAsia="Calibri" w:hAnsi="Times New Roman" w:cs="Times New Roman"/>
          <w:color w:val="000000" w:themeColor="text1"/>
          <w:sz w:val="20"/>
          <w:szCs w:val="20"/>
        </w:rPr>
        <w:t>vs</w:t>
      </w:r>
      <w:proofErr w:type="spellEnd"/>
      <w:r w:rsidRPr="009F44A4">
        <w:rPr>
          <w:rFonts w:ascii="Times New Roman" w:eastAsia="Calibri" w:hAnsi="Times New Roman" w:cs="Times New Roman"/>
          <w:color w:val="000000" w:themeColor="text1"/>
          <w:sz w:val="20"/>
          <w:szCs w:val="20"/>
        </w:rPr>
        <w:t xml:space="preserve"> standard of care alone. The study included one hundred fifty patients. The Chinese National Medical Products Administration licensed </w:t>
      </w:r>
      <w:proofErr w:type="spellStart"/>
      <w:r w:rsidRPr="009F44A4">
        <w:rPr>
          <w:rFonts w:ascii="Times New Roman" w:eastAsia="Calibri" w:hAnsi="Times New Roman" w:cs="Times New Roman"/>
          <w:color w:val="000000" w:themeColor="text1"/>
          <w:sz w:val="20"/>
          <w:szCs w:val="20"/>
        </w:rPr>
        <w:t>favipiravir</w:t>
      </w:r>
      <w:proofErr w:type="spellEnd"/>
      <w:r w:rsidRPr="009F44A4">
        <w:rPr>
          <w:rFonts w:ascii="Times New Roman" w:eastAsia="Calibri" w:hAnsi="Times New Roman" w:cs="Times New Roman"/>
          <w:color w:val="000000" w:themeColor="text1"/>
          <w:sz w:val="20"/>
          <w:szCs w:val="20"/>
        </w:rPr>
        <w:t xml:space="preserve"> as the very first anti-SARS-</w:t>
      </w:r>
      <w:proofErr w:type="spellStart"/>
      <w:r w:rsidRPr="009F44A4">
        <w:rPr>
          <w:rFonts w:ascii="Times New Roman" w:eastAsia="Calibri" w:hAnsi="Times New Roman" w:cs="Times New Roman"/>
          <w:color w:val="000000" w:themeColor="text1"/>
          <w:sz w:val="20"/>
          <w:szCs w:val="20"/>
        </w:rPr>
        <w:t>Cov</w:t>
      </w:r>
      <w:proofErr w:type="spellEnd"/>
      <w:r w:rsidRPr="009F44A4">
        <w:rPr>
          <w:rFonts w:ascii="Times New Roman" w:eastAsia="Calibri" w:hAnsi="Times New Roman" w:cs="Times New Roman"/>
          <w:color w:val="000000" w:themeColor="text1"/>
          <w:sz w:val="20"/>
          <w:szCs w:val="20"/>
        </w:rPr>
        <w:t xml:space="preserve">-2 medicine in China, as the clinical study indicated effectiveness with minimal adverse effects. A retrospective, </w:t>
      </w:r>
      <w:proofErr w:type="spellStart"/>
      <w:r w:rsidRPr="009F44A4">
        <w:rPr>
          <w:rFonts w:ascii="Times New Roman" w:eastAsia="Calibri" w:hAnsi="Times New Roman" w:cs="Times New Roman"/>
          <w:color w:val="000000" w:themeColor="text1"/>
          <w:sz w:val="20"/>
          <w:szCs w:val="20"/>
        </w:rPr>
        <w:t>randomised</w:t>
      </w:r>
      <w:proofErr w:type="spellEnd"/>
      <w:r w:rsidRPr="009F44A4">
        <w:rPr>
          <w:rFonts w:ascii="Times New Roman" w:eastAsia="Calibri" w:hAnsi="Times New Roman" w:cs="Times New Roman"/>
          <w:color w:val="000000" w:themeColor="text1"/>
          <w:sz w:val="20"/>
          <w:szCs w:val="20"/>
        </w:rPr>
        <w:t>, controlled, open-label, multicenter study conducted by Chen et al</w:t>
      </w:r>
      <w:r w:rsidR="00944280" w:rsidRPr="009F44A4">
        <w:rPr>
          <w:rFonts w:ascii="Times New Roman" w:eastAsia="Calibri" w:hAnsi="Times New Roman" w:cs="Times New Roman"/>
          <w:color w:val="000000" w:themeColor="text1"/>
          <w:sz w:val="20"/>
          <w:szCs w:val="20"/>
        </w:rPr>
        <w:t>.</w:t>
      </w:r>
      <w:r w:rsidRPr="009F44A4">
        <w:rPr>
          <w:rFonts w:ascii="Times New Roman" w:eastAsia="Calibri" w:hAnsi="Times New Roman" w:cs="Times New Roman"/>
          <w:color w:val="000000" w:themeColor="text1"/>
          <w:sz w:val="20"/>
          <w:szCs w:val="20"/>
        </w:rPr>
        <w:t xml:space="preserve"> included adult patients with SARS-</w:t>
      </w:r>
      <w:proofErr w:type="spellStart"/>
      <w:r w:rsidRPr="009F44A4">
        <w:rPr>
          <w:rFonts w:ascii="Times New Roman" w:eastAsia="Calibri" w:hAnsi="Times New Roman" w:cs="Times New Roman"/>
          <w:color w:val="000000" w:themeColor="text1"/>
          <w:sz w:val="20"/>
          <w:szCs w:val="20"/>
        </w:rPr>
        <w:t>CoV</w:t>
      </w:r>
      <w:proofErr w:type="spellEnd"/>
      <w:r w:rsidRPr="009F44A4">
        <w:rPr>
          <w:rFonts w:ascii="Times New Roman" w:eastAsia="Calibri" w:hAnsi="Times New Roman" w:cs="Times New Roman"/>
          <w:color w:val="000000" w:themeColor="text1"/>
          <w:sz w:val="20"/>
          <w:szCs w:val="20"/>
        </w:rPr>
        <w:t>-2</w:t>
      </w:r>
      <w:r w:rsidR="00C84F1A" w:rsidRPr="009F44A4">
        <w:rPr>
          <w:rFonts w:ascii="Times New Roman" w:eastAsia="Calibri" w:hAnsi="Times New Roman" w:cs="Times New Roman"/>
          <w:color w:val="000000" w:themeColor="text1"/>
          <w:sz w:val="20"/>
          <w:szCs w:val="20"/>
        </w:rPr>
        <w:t xml:space="preserve"> </w:t>
      </w:r>
      <w:r w:rsidR="00C84F1A"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{"citationID":"gwNrLOhW","properties":{"formattedCitation":"\\super 122\\nosupersub{}","plainCitation":"122","noteIndex":0},"citationItems":[{"id":788,"uris":["http://zotero.org/users/local/ZR048J0w/items/49WYDVWF"],"uri":["http://zotero.org/users/local/ZR048J0w/items/49WYDVWF"],"itemData":{"id":788,"type":"article-journal","abstract":"&lt;h3&gt;Abstract&lt;/h3&gt; &lt;h3&gt;Background&lt;/h3&gt; &lt;p&gt;No clinically proven effective antiviral strategy exists for the epidemic Coronavirus Disease 2019 (COVID-19).&lt;/p&gt;&lt;h3&gt;Methods&lt;/h3&gt; &lt;p&gt;We conducted a prospective, randomized, controlled, open-label multicenter trial involving adult patients with COVID-19. Patients were randomly assigned in a 1:1 ratio to receive conventional therapy plus Umifenovir (Arbidol) (200mg*3/day) or Favipiravir (1600mg*2/first day followed by 600mg*2/day) for 10 days. The primary outcome was clinical recovery rate of Day 7. Latency to relief for pyrexia and cough, the rate of auxiliary oxygen therapy (AOT) or noninvasive mechanical ventilation (NMV) were the secondary outcomes. Safety data were collected for 17 days.&lt;/p&gt;&lt;h3&gt;Results&lt;/h3&gt; &lt;p&gt;240 enrolled COVID-19 patients underwent randomization; 120 patients were assigned to receive Favipiravir (116 assessed), and 120 to receive Arbidol (120 assessed). Clinical recovery rate of Day 7 does not significantly differ between Favipiravir group (71/116) and Arbidol group (62/120) (P=0.1396, difference of recovery rate: 0.0954; 95% CI: -0.0305 to 0.2213). Favipiravir led to shorter latencies to relief for both pyrexia (difference: 1.70 days, P&amp;lt;0.0001) and cough (difference: 1.75 days, P&amp;lt;0.0001). No difference was observed of AOT or NMV rate (both P&amp;gt;0.05). The most frequently observed Favipiravir-associated adverse event was raised serum uric acid (16/116, OR: 5.52, P=0.0014).&lt;/p&gt;&lt;h3&gt;Conclusions&lt;/h3&gt; &lt;p&gt;Among patients with COVID-19, Favipiravir, compared to Arbidol, did not significantly improve the clinically recovery rate at Day 7. Favipiravir significantly improved the latency to relief for pyrexia and cough. Adverse effects caused Favipiravir are mild and manageable. This trial is registered with Chictr.org.cn (ChiCTR2000030254).&lt;/p&gt;","container-title":"medRxiv","DOI":"10.1101/2020.03.17.20037432","language":"en","note":"publisher: Cold Spring Harbor Laboratory Press","page":"2020.03.17.20037432","source":"www.medrxiv.org","title":"Favipiravir versus Arbidol for COVID-19: A Randomized Clinical Trial","title-short":"Favipiravir versus Arbidol for COVID-19","author":[{"family":"Chen","given":"Chang"},{"family":"Zhang","given":"Yi"},{"family":"Huang","given":"Jianying"},{"family":"Yin","given":"Ping"},{"family":"Cheng","given":"Zhenshun"},{"family":"Wu","given":"Jianyuan"},{"family":"Chen","given":"Song"},{"family":"Zhang","given":"Yongxi"},{"family":"Chen","given":"Bo"},{"family":"Lu","given":"Mengxin"},{"family":"Luo","given":"Yongwen"},{"family":"Ju","given":"Lingao"},{"family":"Zhang","given":"Jingyi"},{"family":"Wang","given":"Xinghuan"}],"issued":{"date-parts":[["2020",4,15]]}}}],"schema":"https://github.com/citation-style-language/schema/raw/master/csl-citation.json"} </w:instrText>
      </w:r>
      <w:r w:rsidR="00C84F1A"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122</w:t>
      </w:r>
      <w:r w:rsidR="00C84F1A" w:rsidRPr="009F44A4">
        <w:rPr>
          <w:rFonts w:ascii="Times New Roman" w:eastAsia="Calibri" w:hAnsi="Times New Roman" w:cs="Times New Roman"/>
          <w:color w:val="000000" w:themeColor="text1"/>
          <w:sz w:val="20"/>
          <w:szCs w:val="20"/>
        </w:rPr>
        <w:fldChar w:fldCharType="end"/>
      </w:r>
      <w:r w:rsidR="00C84F1A" w:rsidRPr="009F44A4">
        <w:rPr>
          <w:rFonts w:ascii="Times New Roman" w:eastAsia="Calibri" w:hAnsi="Times New Roman" w:cs="Times New Roman"/>
          <w:color w:val="000000" w:themeColor="text1"/>
          <w:sz w:val="20"/>
          <w:szCs w:val="20"/>
        </w:rPr>
        <w:t>.</w:t>
      </w:r>
    </w:p>
    <w:p w14:paraId="59277F02" w14:textId="77777777" w:rsidR="008D16FE" w:rsidRPr="009F44A4" w:rsidRDefault="00C02138" w:rsidP="00DC7281">
      <w:pPr>
        <w:pStyle w:val="Heading3"/>
        <w:numPr>
          <w:ilvl w:val="0"/>
          <w:numId w:val="7"/>
        </w:numPr>
        <w:shd w:val="clear" w:color="auto" w:fill="FFFFFF" w:themeFill="background1"/>
        <w:spacing w:line="360" w:lineRule="auto"/>
        <w:jc w:val="both"/>
        <w:rPr>
          <w:rFonts w:ascii="Times New Roman" w:eastAsia="Calibri" w:hAnsi="Times New Roman" w:cs="Times New Roman"/>
          <w:b/>
          <w:color w:val="000000" w:themeColor="text1"/>
          <w:sz w:val="20"/>
          <w:szCs w:val="20"/>
        </w:rPr>
      </w:pPr>
      <w:bookmarkStart w:id="5" w:name="_2et92p0" w:colFirst="0" w:colLast="0"/>
      <w:bookmarkEnd w:id="5"/>
      <w:r w:rsidRPr="009F44A4">
        <w:rPr>
          <w:rFonts w:ascii="Times New Roman" w:eastAsia="Calibri" w:hAnsi="Times New Roman" w:cs="Times New Roman"/>
          <w:b/>
          <w:color w:val="000000" w:themeColor="text1"/>
          <w:sz w:val="20"/>
          <w:szCs w:val="20"/>
        </w:rPr>
        <w:lastRenderedPageBreak/>
        <w:t>Stem cell-based therapy for treatment of SARS-</w:t>
      </w:r>
      <w:proofErr w:type="spellStart"/>
      <w:r w:rsidRPr="009F44A4">
        <w:rPr>
          <w:rFonts w:ascii="Times New Roman" w:eastAsia="Calibri" w:hAnsi="Times New Roman" w:cs="Times New Roman"/>
          <w:b/>
          <w:color w:val="000000" w:themeColor="text1"/>
          <w:sz w:val="20"/>
          <w:szCs w:val="20"/>
        </w:rPr>
        <w:t>CoV</w:t>
      </w:r>
      <w:proofErr w:type="spellEnd"/>
      <w:r w:rsidRPr="009F44A4">
        <w:rPr>
          <w:rFonts w:ascii="Times New Roman" w:eastAsia="Calibri" w:hAnsi="Times New Roman" w:cs="Times New Roman"/>
          <w:b/>
          <w:color w:val="000000" w:themeColor="text1"/>
          <w:sz w:val="20"/>
          <w:szCs w:val="20"/>
        </w:rPr>
        <w:t>-2</w:t>
      </w:r>
    </w:p>
    <w:p w14:paraId="5B405A20" w14:textId="6B2F73C7" w:rsidR="008D16FE" w:rsidRPr="009F44A4" w:rsidRDefault="00C02138"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color w:val="000000" w:themeColor="text1"/>
          <w:sz w:val="20"/>
          <w:szCs w:val="20"/>
        </w:rPr>
        <w:t>The emergence of severe acute respiratory syndrome coronavirus-2 in the first half of the 21st century has shaken the world and scientists</w:t>
      </w:r>
      <w:r w:rsidR="00944280" w:rsidRPr="009F44A4">
        <w:rPr>
          <w:rFonts w:ascii="Times New Roman" w:eastAsia="Calibri" w:hAnsi="Times New Roman" w:cs="Times New Roman"/>
          <w:color w:val="000000" w:themeColor="text1"/>
          <w:sz w:val="20"/>
          <w:szCs w:val="20"/>
        </w:rPr>
        <w:t>.</w:t>
      </w:r>
      <w:r w:rsidRPr="009F44A4">
        <w:rPr>
          <w:rFonts w:ascii="Times New Roman" w:eastAsia="Calibri" w:hAnsi="Times New Roman" w:cs="Times New Roman"/>
          <w:color w:val="000000" w:themeColor="text1"/>
          <w:sz w:val="20"/>
          <w:szCs w:val="20"/>
        </w:rPr>
        <w:t xml:space="preserve"> </w:t>
      </w:r>
      <w:r w:rsidR="00944280" w:rsidRPr="009F44A4">
        <w:rPr>
          <w:rFonts w:ascii="Times New Roman" w:eastAsia="Calibri" w:hAnsi="Times New Roman" w:cs="Times New Roman"/>
          <w:color w:val="000000" w:themeColor="text1"/>
          <w:sz w:val="20"/>
          <w:szCs w:val="20"/>
        </w:rPr>
        <w:t>T</w:t>
      </w:r>
      <w:r w:rsidRPr="009F44A4">
        <w:rPr>
          <w:rFonts w:ascii="Times New Roman" w:eastAsia="Calibri" w:hAnsi="Times New Roman" w:cs="Times New Roman"/>
          <w:color w:val="000000" w:themeColor="text1"/>
          <w:sz w:val="20"/>
          <w:szCs w:val="20"/>
        </w:rPr>
        <w:t>his pandemic has enforced many researchers to find solutions to overcome this situation and ensure the life of others. Many researchers and scientists from different life sciences or engineering fields are working continuously for alternative solutions and developing therapeutic approaches to bring the normal life back on track. In this direction, efforts related to stem cell-based therapy has also been found to be very positive as an efficient approach for the treatment of COVID-19 patients</w:t>
      </w:r>
      <w:r w:rsidR="00035A9D" w:rsidRPr="009F44A4">
        <w:rPr>
          <w:rFonts w:ascii="Times New Roman" w:eastAsia="Calibri" w:hAnsi="Times New Roman" w:cs="Times New Roman"/>
          <w:color w:val="000000" w:themeColor="text1"/>
          <w:sz w:val="20"/>
          <w:szCs w:val="20"/>
        </w:rPr>
        <w:t xml:space="preserve"> (Figure 2)</w:t>
      </w:r>
      <w:r w:rsidRPr="009F44A4">
        <w:rPr>
          <w:rFonts w:ascii="Times New Roman" w:eastAsia="Calibri" w:hAnsi="Times New Roman" w:cs="Times New Roman"/>
          <w:color w:val="000000" w:themeColor="text1"/>
          <w:sz w:val="20"/>
          <w:szCs w:val="20"/>
        </w:rPr>
        <w:t xml:space="preserve">. The </w:t>
      </w:r>
      <w:proofErr w:type="spellStart"/>
      <w:r w:rsidRPr="009F44A4">
        <w:rPr>
          <w:rFonts w:ascii="Times New Roman" w:eastAsia="Calibri" w:hAnsi="Times New Roman" w:cs="Times New Roman"/>
          <w:color w:val="000000" w:themeColor="text1"/>
          <w:sz w:val="20"/>
          <w:szCs w:val="20"/>
        </w:rPr>
        <w:t>mesenchymal</w:t>
      </w:r>
      <w:proofErr w:type="spellEnd"/>
      <w:r w:rsidRPr="009F44A4">
        <w:rPr>
          <w:rFonts w:ascii="Times New Roman" w:eastAsia="Calibri" w:hAnsi="Times New Roman" w:cs="Times New Roman"/>
          <w:color w:val="000000" w:themeColor="text1"/>
          <w:sz w:val="20"/>
          <w:szCs w:val="20"/>
        </w:rPr>
        <w:t xml:space="preserve"> stem cells ( MSCs) could be used as one of the potential strategies to prevent and cure SARS-</w:t>
      </w:r>
      <w:proofErr w:type="spellStart"/>
      <w:r w:rsidRPr="009F44A4">
        <w:rPr>
          <w:rFonts w:ascii="Times New Roman" w:eastAsia="Calibri" w:hAnsi="Times New Roman" w:cs="Times New Roman"/>
          <w:color w:val="000000" w:themeColor="text1"/>
          <w:sz w:val="20"/>
          <w:szCs w:val="20"/>
        </w:rPr>
        <w:t>CoV</w:t>
      </w:r>
      <w:proofErr w:type="spellEnd"/>
      <w:r w:rsidRPr="009F44A4">
        <w:rPr>
          <w:rFonts w:ascii="Times New Roman" w:eastAsia="Calibri" w:hAnsi="Times New Roman" w:cs="Times New Roman"/>
          <w:color w:val="000000" w:themeColor="text1"/>
          <w:sz w:val="20"/>
          <w:szCs w:val="20"/>
        </w:rPr>
        <w:t xml:space="preserve">-2 infection that has recently been announced by the International Society for Stem Cell Research (ISSCR) </w:t>
      </w:r>
      <w:r w:rsidR="00694E82"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{"citationID":"14GIAGCZ","properties":{"formattedCitation":"\\super 4,123\\nosupersub{}","plainCitation":"4,123","noteIndex":0},"citationItems":[{"id":540,"uris":["http://zotero.org/users/local/ZR048J0w/items/SC49HGZX"],"uri":["http://zotero.org/users/local/ZR048J0w/items/SC49HGZX"],"itemData":{"id":540,"type":"article-journal","abstract":"“COVID-19” is the word that certainly isn’t forgotten by everybody who lives in the first half of the twenty-first century. COVID-19, as a pandemic, has led many researchers from different biomedical fields to find solutions or treatments to manage the pandemic. However, no standard treatment for this disease has been discovered to date. Probably, preventing the severe acute respiratory infection form of COVID-19 as the most dangerous phase of this disease can be helpful for the treatment and reduction of the death rate. In this regard, mesenchymal stem cells (MSCs)-based immunomodulation treatment has been proposed as a suitable therapeutic approach and several clinical trials have begun. Recently, MSCs according to their immunomodulatory and regenerative properties attract attention in clinical trials. After the intravenous transplantation of MSCs, a significant population of cells accumulates in the lung, which they alongside immunomodulatory effect could protect alveolar epithelial cells, reclaim the pulmonary microenvironment, prevent pulmonary fibrosis, and cure lung dysfunction. Given the uncertainties in this area, we reviewed reported clinical trials and hypotheses to provide useful information to researchers and those interested in stem cell therapy. In this study, we considered this new approach to improve patient’s immunological responses to COVID-19 using MSCs and discussed the aspects of this proposed treatment. However, currently, there are no approved MSC-based approaches for the prevention and/or treatment of COVID-19 patients but clinical trials ongoing.","container-title":"Stem Cell Reviews and Reports","DOI":"10.1007/s12015-020-09973-w","ISSN":"2629-3269","journalAbbreviation":"Stem Cell Rev Rep","note":"PMID: 32281052\nPMCID: PMC7152513","page":"1-7","source":"PubMed Central","title":"Mesenchymal Stem Cell Therapy for COVID-19: Present or Future","title-short":"Mesenchymal Stem Cell Therapy for COVID-19","author":[{"family":"Golchin","given":"Ali"},{"family":"Seyedjafari","given":"Ehsan"},{"family":"Ardeshirylajimi","given":"Abdolreza"}],"issued":{"date-parts":[["2020",4,13]]}}},{"id":794,"uris":["http://zotero.org/users/local/ZR048J0w/items/K4FJJHHC"],"uri":["http://zotero.org/users/local/ZR048J0w/items/K4FJJHHC"],"itemData":{"id":794,"type":"article-journal","abstract":"Human coronavirus, hCoV-19, is highly pathogenic with severe pneumonia associated with rapid virus replication. Arising in Wuhan China December 2019, the current COVID-19 epidemic has rapidly grown with person-to-person infection expanding to become a global health emergency now on pandemic scale. Governments will not be able to minimise both deaths from COVID-19 and the economic impact of viral spread in mitigation of this current COVID-19 pandemic, according to Anderson et al. 2020 [1], Keeping mortality as low as possible will be the highest priority for individuals; hence governments must put in place measures to ameliorate the inevitable economic downturn. The current global picture shows small chains of transmission in many countries and large chains resulting in extensive spread in a few countries, such as Italy, Iran, South Korea, and Japan. Most countries are likely to have spread of COVID-19, at least in the early stages, before any mitigation measures have an impact. The scale of the problem is massive. Here I consider new approaches to improve patient's biological resistance to COVID-19 using stem cells, and how benefit might be scaled and simplified using synthetic stem cells to meet logistical needs within a short time frame.","container-title":"Medicine in Drug Discovery","DOI":"10.1016/j.medidd.2020.100019","ISSN":"2590-0986","journalAbbreviation":"Medicine in Drug Discovery","language":"en","page":"100019","source":"ScienceDirect","title":"Mesenchymal stem cells and management of COVID-19 pneumonia","volume":"5","author":[{"family":"Metcalfe","given":"Su M."}],"issued":{"date-parts":[["2020",3,1]]}}}],"schema":"https://github.com/citation-style-language/schema/raw/master/csl-citation.json"} </w:instrText>
      </w:r>
      <w:r w:rsidR="00694E82"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4,123</w:t>
      </w:r>
      <w:r w:rsidR="00694E82" w:rsidRPr="009F44A4">
        <w:rPr>
          <w:rFonts w:ascii="Times New Roman" w:eastAsia="Calibri" w:hAnsi="Times New Roman" w:cs="Times New Roman"/>
          <w:color w:val="000000" w:themeColor="text1"/>
          <w:sz w:val="20"/>
          <w:szCs w:val="20"/>
        </w:rPr>
        <w:fldChar w:fldCharType="end"/>
      </w:r>
      <w:r w:rsidRPr="009F44A4">
        <w:rPr>
          <w:rFonts w:ascii="Times New Roman" w:eastAsia="Calibri" w:hAnsi="Times New Roman" w:cs="Times New Roman"/>
          <w:color w:val="000000" w:themeColor="text1"/>
          <w:sz w:val="20"/>
          <w:szCs w:val="20"/>
        </w:rPr>
        <w:t xml:space="preserve">. </w:t>
      </w:r>
    </w:p>
    <w:p w14:paraId="12201C7B" w14:textId="5CE055F8" w:rsidR="005F1564" w:rsidRPr="009F44A4" w:rsidRDefault="00C02138"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color w:val="000000" w:themeColor="text1"/>
          <w:sz w:val="20"/>
          <w:szCs w:val="20"/>
        </w:rPr>
        <w:t xml:space="preserve">Cell based experiments have currently proved to be one of the potential methods that provides treatment options for several diseases that were previously considered to be incurable. Because MSCs are safe from legal and ethical issues and have a great potential to make a copy of itself within a short time and less invasiveness, MSC therapy is preferred over alternative therapies. MSCs can be derived from a broad variety of adult tissues, including bone marrow, adipose tissues, dental pulp, neonatal birth-associated tissues, placenta (PL), umbilical cord (UC), Wharton jelly (WJ), amniotic fluid (AF), cord blood (CB), fetal liver and </w:t>
      </w:r>
      <w:proofErr w:type="spellStart"/>
      <w:proofErr w:type="gramStart"/>
      <w:r w:rsidRPr="009F44A4">
        <w:rPr>
          <w:rFonts w:ascii="Times New Roman" w:eastAsia="Calibri" w:hAnsi="Times New Roman" w:cs="Times New Roman"/>
          <w:color w:val="000000" w:themeColor="text1"/>
          <w:sz w:val="20"/>
          <w:szCs w:val="20"/>
        </w:rPr>
        <w:t>bichat</w:t>
      </w:r>
      <w:proofErr w:type="spellEnd"/>
      <w:proofErr w:type="gramEnd"/>
      <w:r w:rsidRPr="009F44A4">
        <w:rPr>
          <w:rFonts w:ascii="Times New Roman" w:eastAsia="Calibri" w:hAnsi="Times New Roman" w:cs="Times New Roman"/>
          <w:color w:val="000000" w:themeColor="text1"/>
          <w:sz w:val="20"/>
          <w:szCs w:val="20"/>
        </w:rPr>
        <w:t xml:space="preserve"> fat pads, etc. </w:t>
      </w:r>
      <w:proofErr w:type="spellStart"/>
      <w:r w:rsidR="004167F2" w:rsidRPr="009F44A4">
        <w:rPr>
          <w:rFonts w:ascii="Times New Roman" w:eastAsia="Calibri" w:hAnsi="Times New Roman" w:cs="Times New Roman"/>
          <w:color w:val="000000" w:themeColor="text1"/>
          <w:sz w:val="20"/>
          <w:szCs w:val="20"/>
        </w:rPr>
        <w:t>M</w:t>
      </w:r>
      <w:r w:rsidRPr="009F44A4">
        <w:rPr>
          <w:rFonts w:ascii="Times New Roman" w:eastAsia="Calibri" w:hAnsi="Times New Roman" w:cs="Times New Roman"/>
          <w:color w:val="000000" w:themeColor="text1"/>
          <w:sz w:val="20"/>
          <w:szCs w:val="20"/>
        </w:rPr>
        <w:t>esenchymal</w:t>
      </w:r>
      <w:proofErr w:type="spellEnd"/>
      <w:r w:rsidRPr="009F44A4">
        <w:rPr>
          <w:rFonts w:ascii="Times New Roman" w:eastAsia="Calibri" w:hAnsi="Times New Roman" w:cs="Times New Roman"/>
          <w:color w:val="000000" w:themeColor="text1"/>
          <w:sz w:val="20"/>
          <w:szCs w:val="20"/>
        </w:rPr>
        <w:t xml:space="preserve"> stem cells are known to be </w:t>
      </w:r>
      <w:proofErr w:type="spellStart"/>
      <w:r w:rsidRPr="009F44A4">
        <w:rPr>
          <w:rFonts w:ascii="Times New Roman" w:eastAsia="Calibri" w:hAnsi="Times New Roman" w:cs="Times New Roman"/>
          <w:color w:val="000000" w:themeColor="text1"/>
          <w:sz w:val="20"/>
          <w:szCs w:val="20"/>
        </w:rPr>
        <w:t>multipotent</w:t>
      </w:r>
      <w:proofErr w:type="spellEnd"/>
      <w:r w:rsidRPr="009F44A4">
        <w:rPr>
          <w:rFonts w:ascii="Times New Roman" w:eastAsia="Calibri" w:hAnsi="Times New Roman" w:cs="Times New Roman"/>
          <w:color w:val="000000" w:themeColor="text1"/>
          <w:sz w:val="20"/>
          <w:szCs w:val="20"/>
        </w:rPr>
        <w:t xml:space="preserve"> in nature and generally stored for future possible therapeutic purposes. Also, no unfavorable reaction towards allogeneic MSCs has been seen in the clinical trials of MSCs therapy</w:t>
      </w:r>
      <w:r w:rsidR="009D47F7" w:rsidRPr="009F44A4">
        <w:rPr>
          <w:rFonts w:ascii="Times New Roman" w:eastAsia="Calibri" w:hAnsi="Times New Roman" w:cs="Times New Roman"/>
          <w:color w:val="000000" w:themeColor="text1"/>
          <w:sz w:val="20"/>
          <w:szCs w:val="20"/>
        </w:rPr>
        <w:t xml:space="preserve"> </w:t>
      </w:r>
      <w:r w:rsidR="009D47F7"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{"citationID":"Lkwy0Ddx","properties":{"formattedCitation":"\\super 4\\nosupersub{}","plainCitation":"4","noteIndex":0},"citationItems":[{"id":540,"uris":["http://zotero.org/users/local/ZR048J0w/items/SC49HGZX"],"uri":["http://zotero.org/users/local/ZR048J0w/items/SC49HGZX"],"itemData":{"id":540,"type":"article-journal","abstract":"“COVID-19” is the word that certainly isn’t forgotten by everybody who lives in the first half of the twenty-first century. COVID-19, as a pandemic, has led many researchers from different biomedical fields to find solutions or treatments to manage the pandemic. However, no standard treatment for this disease has been discovered to date. Probably, preventing the severe acute respiratory infection form of COVID-19 as the most dangerous phase of this disease can be helpful for the treatment and reduction of the death rate. In this regard, mesenchymal stem cells (MSCs)-based immunomodulation treatment has been proposed as a suitable therapeutic approach and several clinical trials have begun. Recently, MSCs according to their immunomodulatory and regenerative properties attract attention in clinical trials. After the intravenous transplantation of MSCs, a significant population of cells accumulates in the lung, which they alongside immunomodulatory effect could protect alveolar epithelial cells, reclaim the pulmonary microenvironment, prevent pulmonary fibrosis, and cure lung dysfunction. Given the uncertainties in this area, we reviewed reported clinical trials and hypotheses to provide useful information to researchers and those interested in stem cell therapy. In this study, we considered this new approach to improve patient’s immunological responses to COVID-19 using MSCs and discussed the aspects of this proposed treatment. However, currently, there are no approved MSC-based approaches for the prevention and/or treatment of COVID-19 patients but clinical trials ongoing.","container-title":"Stem Cell Reviews and Reports","DOI":"10.1007/s12015-020-09973-w","ISSN":"2629-3269","journalAbbreviation":"Stem Cell Rev Rep","note":"PMID: 32281052\nPMCID: PMC7152513","page":"1-7","source":"PubMed Central","title":"Mesenchymal Stem Cell Therapy for COVID-19: Present or Future","title-short":"Mesenchymal Stem Cell Therapy for COVID-19","author":[{"family":"Golchin","given":"Ali"},{"family":"Seyedjafari","given":"Ehsan"},{"family":"Ardeshirylajimi","given":"Abdolreza"}],"issued":{"date-parts":[["2020",4,13]]}}}],"schema":"https://github.com/citation-style-language/schema/raw/master/csl-citation.json"} </w:instrText>
      </w:r>
      <w:r w:rsidR="009D47F7"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4</w:t>
      </w:r>
      <w:r w:rsidR="009D47F7" w:rsidRPr="009F44A4">
        <w:rPr>
          <w:rFonts w:ascii="Times New Roman" w:eastAsia="Calibri" w:hAnsi="Times New Roman" w:cs="Times New Roman"/>
          <w:color w:val="000000" w:themeColor="text1"/>
          <w:sz w:val="20"/>
          <w:szCs w:val="20"/>
        </w:rPr>
        <w:fldChar w:fldCharType="end"/>
      </w:r>
      <w:r w:rsidR="009D47F7" w:rsidRPr="009F44A4">
        <w:rPr>
          <w:rFonts w:ascii="Times New Roman" w:eastAsia="Calibri" w:hAnsi="Times New Roman" w:cs="Times New Roman"/>
          <w:color w:val="000000" w:themeColor="text1"/>
          <w:sz w:val="20"/>
          <w:szCs w:val="20"/>
        </w:rPr>
        <w:t>.</w:t>
      </w:r>
    </w:p>
    <w:p w14:paraId="74F14B4F" w14:textId="77777777" w:rsidR="005F1564" w:rsidRPr="009F44A4" w:rsidRDefault="005F1564" w:rsidP="00DC7281">
      <w:pPr>
        <w:shd w:val="clear" w:color="auto" w:fill="FFFFFF" w:themeFill="background1"/>
        <w:spacing w:line="360" w:lineRule="auto"/>
        <w:rPr>
          <w:rFonts w:ascii="Times New Roman" w:hAnsi="Times New Roman" w:cs="Times New Roman"/>
          <w:color w:val="000000" w:themeColor="text1"/>
          <w:sz w:val="20"/>
          <w:szCs w:val="20"/>
        </w:rPr>
      </w:pPr>
    </w:p>
    <w:p w14:paraId="779786BF" w14:textId="3C604F69" w:rsidR="005F1564" w:rsidRPr="009F44A4" w:rsidRDefault="009F44A4" w:rsidP="00DC7281">
      <w:pPr>
        <w:shd w:val="clear" w:color="auto" w:fill="FFFFFF" w:themeFill="background1"/>
        <w:spacing w:line="360" w:lineRule="auto"/>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 xml:space="preserve">                           </w:t>
      </w:r>
      <w:r w:rsidR="00DA7090" w:rsidRPr="009F44A4">
        <w:rPr>
          <w:rFonts w:ascii="Times New Roman" w:eastAsia="Times New Roman" w:hAnsi="Times New Roman" w:cs="Times New Roman"/>
          <w:b/>
          <w:noProof/>
          <w:color w:val="000000" w:themeColor="text1"/>
          <w:sz w:val="20"/>
          <w:szCs w:val="20"/>
          <w:lang w:val="en-IN"/>
        </w:rPr>
        <w:drawing>
          <wp:inline distT="0" distB="0" distL="0" distR="0" wp14:anchorId="04E7A6E3" wp14:editId="52E08D47">
            <wp:extent cx="4464239" cy="3600000"/>
            <wp:effectExtent l="0" t="0" r="0" b="63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64239" cy="3600000"/>
                    </a:xfrm>
                    <a:prstGeom prst="rect">
                      <a:avLst/>
                    </a:prstGeom>
                  </pic:spPr>
                </pic:pic>
              </a:graphicData>
            </a:graphic>
          </wp:inline>
        </w:drawing>
      </w:r>
    </w:p>
    <w:p w14:paraId="1979B019" w14:textId="77777777" w:rsidR="005F1564" w:rsidRPr="009F44A4" w:rsidRDefault="005F1564" w:rsidP="00DC7281">
      <w:pPr>
        <w:shd w:val="clear" w:color="auto" w:fill="FFFFFF" w:themeFill="background1"/>
        <w:spacing w:line="360" w:lineRule="auto"/>
        <w:jc w:val="both"/>
        <w:rPr>
          <w:rFonts w:ascii="Times New Roman" w:eastAsia="Times New Roman" w:hAnsi="Times New Roman" w:cs="Times New Roman"/>
          <w:b/>
          <w:color w:val="000000" w:themeColor="text1"/>
          <w:sz w:val="20"/>
          <w:szCs w:val="20"/>
        </w:rPr>
      </w:pPr>
    </w:p>
    <w:p w14:paraId="6F9AC909" w14:textId="534968FF" w:rsidR="005F1564" w:rsidRPr="009F44A4" w:rsidRDefault="009F44A4" w:rsidP="00DC7281">
      <w:pPr>
        <w:shd w:val="clear" w:color="auto" w:fill="FFFFFF" w:themeFill="background1"/>
        <w:spacing w:line="360" w:lineRule="auto"/>
        <w:jc w:val="both"/>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 xml:space="preserve">                        </w:t>
      </w:r>
      <w:r w:rsidR="005F1564" w:rsidRPr="009F44A4">
        <w:rPr>
          <w:rFonts w:ascii="Times New Roman" w:eastAsia="Times New Roman" w:hAnsi="Times New Roman" w:cs="Times New Roman"/>
          <w:b/>
          <w:color w:val="000000" w:themeColor="text1"/>
          <w:sz w:val="20"/>
          <w:szCs w:val="20"/>
        </w:rPr>
        <w:t xml:space="preserve">Figure 2. </w:t>
      </w:r>
      <w:r w:rsidR="005F1564" w:rsidRPr="009F44A4">
        <w:rPr>
          <w:rFonts w:ascii="Times New Roman" w:eastAsia="Times New Roman" w:hAnsi="Times New Roman" w:cs="Times New Roman"/>
          <w:color w:val="000000" w:themeColor="text1"/>
          <w:sz w:val="20"/>
          <w:szCs w:val="20"/>
        </w:rPr>
        <w:t>Stem cell-based therapy as an efficient approach for the treatment of COVID-19 patients.</w:t>
      </w:r>
    </w:p>
    <w:p w14:paraId="6FEFCB57" w14:textId="77777777" w:rsidR="005F1564" w:rsidRPr="009F44A4" w:rsidRDefault="005F1564"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p>
    <w:p w14:paraId="5C96C68E" w14:textId="09DE1782" w:rsidR="008D16FE" w:rsidRPr="009F44A4" w:rsidRDefault="00C02138"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color w:val="000000" w:themeColor="text1"/>
          <w:sz w:val="20"/>
          <w:szCs w:val="20"/>
        </w:rPr>
        <w:t>MSCs are opposed to viral contamination due to the existence of enhanced quality of particular cytokines. These features are present in the inner niche of the MSCs prior to the separation process. Therefore, even if grafted to a recipient with verified SARS-</w:t>
      </w:r>
      <w:proofErr w:type="spellStart"/>
      <w:r w:rsidRPr="009F44A4">
        <w:rPr>
          <w:rFonts w:ascii="Times New Roman" w:eastAsia="Calibri" w:hAnsi="Times New Roman" w:cs="Times New Roman"/>
          <w:color w:val="000000" w:themeColor="text1"/>
          <w:sz w:val="20"/>
          <w:szCs w:val="20"/>
        </w:rPr>
        <w:t>CoV</w:t>
      </w:r>
      <w:proofErr w:type="spellEnd"/>
      <w:r w:rsidRPr="009F44A4">
        <w:rPr>
          <w:rFonts w:ascii="Times New Roman" w:eastAsia="Calibri" w:hAnsi="Times New Roman" w:cs="Times New Roman"/>
          <w:color w:val="000000" w:themeColor="text1"/>
          <w:sz w:val="20"/>
          <w:szCs w:val="20"/>
        </w:rPr>
        <w:t>-2, MSCs may be expected to survive. The concept of MSC therapy in patients with COVID-19 is therefore promising</w:t>
      </w:r>
      <w:r w:rsidR="005839DB" w:rsidRPr="009F44A4">
        <w:rPr>
          <w:rFonts w:ascii="Times New Roman" w:eastAsia="Calibri" w:hAnsi="Times New Roman" w:cs="Times New Roman"/>
          <w:color w:val="000000" w:themeColor="text1"/>
          <w:sz w:val="20"/>
          <w:szCs w:val="20"/>
        </w:rPr>
        <w:t xml:space="preserve"> (Table 2)</w:t>
      </w:r>
      <w:r w:rsidRPr="009F44A4">
        <w:rPr>
          <w:rFonts w:ascii="Times New Roman" w:eastAsia="Calibri" w:hAnsi="Times New Roman" w:cs="Times New Roman"/>
          <w:color w:val="000000" w:themeColor="text1"/>
          <w:sz w:val="20"/>
          <w:szCs w:val="20"/>
        </w:rPr>
        <w:t>. MSC therapy is inclined to prevent the inflammatory processes by the body's defense system and facilitate intrinsic reconstruction by the regenerative qualities of the stem cells</w:t>
      </w:r>
      <w:r w:rsidR="00555BB4" w:rsidRPr="009F44A4">
        <w:rPr>
          <w:rFonts w:ascii="Times New Roman" w:eastAsia="Calibri" w:hAnsi="Times New Roman" w:cs="Times New Roman"/>
          <w:color w:val="000000" w:themeColor="text1"/>
          <w:sz w:val="20"/>
          <w:szCs w:val="20"/>
        </w:rPr>
        <w:t xml:space="preserve"> </w:t>
      </w:r>
      <w:r w:rsidR="00555BB4"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{"citationID":"YvKl2rrN","properties":{"formattedCitation":"\\super 4\\nosupersub{}","plainCitation":"4","noteIndex":0},"citationItems":[{"id":540,"uris":["http://zotero.org/users/local/ZR048J0w/items/SC49HGZX"],"uri":["http://zotero.org/users/local/ZR048J0w/items/SC49HGZX"],"itemData":{"id":540,"type":"article-journal","abstract":"“COVID-19” is the word that certainly isn’t forgotten by everybody who lives in the first half of the twenty-first century. COVID-19, as a pandemic, has led many researchers from different biomedical fields to find solutions or treatments to manage the pandemic. However, no standard treatment for this disease has been discovered to date. Probably, preventing the severe acute respiratory infection form of COVID-19 as the most dangerous phase of this disease can be helpful for the treatment and reduction of the death rate. In this regard, mesenchymal stem cells (MSCs)-based immunomodulation treatment has been proposed as a suitable therapeutic approach and several clinical trials have begun. Recently, MSCs according to their immunomodulatory and regenerative properties attract attention in clinical trials. After the intravenous transplantation of MSCs, a significant population of cells accumulates in the lung, which they alongside immunomodulatory effect could protect alveolar epithelial cells, reclaim the pulmonary microenvironment, prevent pulmonary fibrosis, and cure lung dysfunction. Given the uncertainties in this area, we reviewed reported clinical trials and hypotheses to provide useful information to researchers and those interested in stem cell therapy. In this study, we considered this new approach to improve patient’s immunological responses to COVID-19 using MSCs and discussed the aspects of this proposed treatment. However, currently, there are no approved MSC-based approaches for the prevention and/or treatment of COVID-19 patients but clinical trials ongoing.","container-title":"Stem Cell Reviews and Reports","DOI":"10.1007/s12015-020-09973-w","ISSN":"2629-3269","journalAbbreviation":"Stem Cell Rev Rep","note":"PMID: 32281052\nPMCID: PMC7152513","page":"1-7","source":"PubMed Central","title":"Mesenchymal Stem Cell Therapy for COVID-19: Present or Future","title-short":"Mesenchymal Stem Cell Therapy for COVID-19","author":[{"family":"Golchin","given":"Ali"},{"family":"Seyedjafari","given":"Ehsan"},{"family":"Ardeshirylajimi","given":"Abdolreza"}],"issued":{"date-parts":[["2020",4,13]]}}}],"schema":"https://github.com/citation-style-language/schema/raw/master/csl-citation.json"} </w:instrText>
      </w:r>
      <w:r w:rsidR="00555BB4"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4</w:t>
      </w:r>
      <w:r w:rsidR="00555BB4" w:rsidRPr="009F44A4">
        <w:rPr>
          <w:rFonts w:ascii="Times New Roman" w:eastAsia="Calibri" w:hAnsi="Times New Roman" w:cs="Times New Roman"/>
          <w:color w:val="000000" w:themeColor="text1"/>
          <w:sz w:val="20"/>
          <w:szCs w:val="20"/>
        </w:rPr>
        <w:fldChar w:fldCharType="end"/>
      </w:r>
      <w:r w:rsidRPr="009F44A4">
        <w:rPr>
          <w:rFonts w:ascii="Times New Roman" w:eastAsia="Calibri" w:hAnsi="Times New Roman" w:cs="Times New Roman"/>
          <w:color w:val="000000" w:themeColor="text1"/>
          <w:sz w:val="20"/>
          <w:szCs w:val="20"/>
        </w:rPr>
        <w:t>. After injecting directly into the vein, some of the MSC population is considered to be trapped in the lungs, sometimes referred to as a restriction of systemic infusion. Nevertheless, these MSCs can restore the lung microenvironment, shield epithelial cells, stop lung damage, and treat pulmonary impairment and SARS-</w:t>
      </w:r>
      <w:proofErr w:type="spellStart"/>
      <w:r w:rsidRPr="009F44A4">
        <w:rPr>
          <w:rFonts w:ascii="Times New Roman" w:eastAsia="Calibri" w:hAnsi="Times New Roman" w:cs="Times New Roman"/>
          <w:color w:val="000000" w:themeColor="text1"/>
          <w:sz w:val="20"/>
          <w:szCs w:val="20"/>
        </w:rPr>
        <w:t>CoV</w:t>
      </w:r>
      <w:proofErr w:type="spellEnd"/>
      <w:r w:rsidRPr="009F44A4">
        <w:rPr>
          <w:rFonts w:ascii="Times New Roman" w:eastAsia="Calibri" w:hAnsi="Times New Roman" w:cs="Times New Roman"/>
          <w:color w:val="000000" w:themeColor="text1"/>
          <w:sz w:val="20"/>
          <w:szCs w:val="20"/>
        </w:rPr>
        <w:t>-2 infection</w:t>
      </w:r>
      <w:r w:rsidR="00207A78" w:rsidRPr="009F44A4">
        <w:rPr>
          <w:rFonts w:ascii="Times New Roman" w:eastAsia="Calibri" w:hAnsi="Times New Roman" w:cs="Times New Roman"/>
          <w:color w:val="000000" w:themeColor="text1"/>
          <w:sz w:val="20"/>
          <w:szCs w:val="20"/>
        </w:rPr>
        <w:t xml:space="preserve"> </w:t>
      </w:r>
      <w:r w:rsidR="00207A78"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{"citationID":"CfP8QyJU","properties":{"formattedCitation":"\\super 4\\nosupersub{}","plainCitation":"4","noteIndex":0},"citationItems":[{"id":540,"uris":["http://zotero.org/users/local/ZR048J0w/items/SC49HGZX"],"uri":["http://zotero.org/users/local/ZR048J0w/items/SC49HGZX"],"itemData":{"id":540,"type":"article-journal","abstract":"“COVID-19” is the word that certainly isn’t forgotten by everybody who lives in the first half of the twenty-first century. COVID-19, as a pandemic, has led many researchers from different biomedical fields to find solutions or treatments to manage the pandemic. However, no standard treatment for this disease has been discovered to date. Probably, preventing the severe acute respiratory infection form of COVID-19 as the most dangerous phase of this disease can be helpful for the treatment and reduction of the death rate. In this regard, mesenchymal stem cells (MSCs)-based immunomodulation treatment has been proposed as a suitable therapeutic approach and several clinical trials have begun. Recently, MSCs according to their immunomodulatory and regenerative properties attract attention in clinical trials. After the intravenous transplantation of MSCs, a significant population of cells accumulates in the lung, which they alongside immunomodulatory effect could protect alveolar epithelial cells, reclaim the pulmonary microenvironment, prevent pulmonary fibrosis, and cure lung dysfunction. Given the uncertainties in this area, we reviewed reported clinical trials and hypotheses to provide useful information to researchers and those interested in stem cell therapy. In this study, we considered this new approach to improve patient’s immunological responses to COVID-19 using MSCs and discussed the aspects of this proposed treatment. However, currently, there are no approved MSC-based approaches for the prevention and/or treatment of COVID-19 patients but clinical trials ongoing.","container-title":"Stem Cell Reviews and Reports","DOI":"10.1007/s12015-020-09973-w","ISSN":"2629-3269","journalAbbreviation":"Stem Cell Rev Rep","note":"PMID: 32281052\nPMCID: PMC7152513","page":"1-7","source":"PubMed Central","title":"Mesenchymal Stem Cell Therapy for COVID-19: Present or Future","title-short":"Mesenchymal Stem Cell Therapy for COVID-19","author":[{"family":"Golchin","given":"Ali"},{"family":"Seyedjafari","given":"Ehsan"},{"family":"Ardeshirylajimi","given":"Abdolreza"}],"issued":{"date-parts":[["2020",4,13]]}}}],"schema":"https://github.com/citation-style-language/schema/raw/master/csl-citation.json"} </w:instrText>
      </w:r>
      <w:r w:rsidR="00207A78"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4</w:t>
      </w:r>
      <w:r w:rsidR="00207A78" w:rsidRPr="009F44A4">
        <w:rPr>
          <w:rFonts w:ascii="Times New Roman" w:eastAsia="Calibri" w:hAnsi="Times New Roman" w:cs="Times New Roman"/>
          <w:color w:val="000000" w:themeColor="text1"/>
          <w:sz w:val="20"/>
          <w:szCs w:val="20"/>
        </w:rPr>
        <w:fldChar w:fldCharType="end"/>
      </w:r>
      <w:r w:rsidR="00207A78" w:rsidRPr="009F44A4">
        <w:rPr>
          <w:rFonts w:ascii="Times New Roman" w:eastAsia="Calibri" w:hAnsi="Times New Roman" w:cs="Times New Roman"/>
          <w:color w:val="000000" w:themeColor="text1"/>
          <w:sz w:val="20"/>
          <w:szCs w:val="20"/>
        </w:rPr>
        <w:t>.</w:t>
      </w:r>
      <w:r w:rsidRPr="009F44A4">
        <w:rPr>
          <w:rFonts w:ascii="Times New Roman" w:eastAsia="Calibri" w:hAnsi="Times New Roman" w:cs="Times New Roman"/>
          <w:color w:val="000000" w:themeColor="text1"/>
          <w:sz w:val="20"/>
          <w:szCs w:val="20"/>
        </w:rPr>
        <w:t xml:space="preserve"> The key limitations of this therapy is the availability of therapeutic grade MSCs. As a result, MSCs could be the ideal candidate for research studies or beneficial strategies for curing patients infected with coronavirus-2</w:t>
      </w:r>
      <w:r w:rsidR="00856991" w:rsidRPr="009F44A4">
        <w:rPr>
          <w:rFonts w:ascii="Times New Roman" w:eastAsia="Calibri" w:hAnsi="Times New Roman" w:cs="Times New Roman"/>
          <w:color w:val="000000" w:themeColor="text1"/>
          <w:sz w:val="20"/>
          <w:szCs w:val="20"/>
        </w:rPr>
        <w:t xml:space="preserve"> </w:t>
      </w:r>
      <w:r w:rsidR="00856991"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{"citationID":"Lhmkvabl","properties":{"formattedCitation":"\\super 4,13\\nosupersub{}","plainCitation":"4,13","noteIndex":0},"citationItems":[{"id":540,"uris":["http://zotero.org/users/local/ZR048J0w/items/SC49HGZX"],"uri":["http://zotero.org/users/local/ZR048J0w/items/SC49HGZX"],"itemData":{"id":540,"type":"article-journal","abstract":"“COVID-19” is the word that certainly isn’t forgotten by everybody who lives in the first half of the twenty-first century. COVID-19, as a pandemic, has led many researchers from different biomedical fields to find solutions or treatments to manage the pandemic. However, no standard treatment for this disease has been discovered to date. Probably, preventing the severe acute respiratory infection form of COVID-19 as the most dangerous phase of this disease can be helpful for the treatment and reduction of the death rate. In this regard, mesenchymal stem cells (MSCs)-based immunomodulation treatment has been proposed as a suitable therapeutic approach and several clinical trials have begun. Recently, MSCs according to their immunomodulatory and regenerative properties attract attention in clinical trials. After the intravenous transplantation of MSCs, a significant population of cells accumulates in the lung, which they alongside immunomodulatory effect could protect alveolar epithelial cells, reclaim the pulmonary microenvironment, prevent pulmonary fibrosis, and cure lung dysfunction. Given the uncertainties in this area, we reviewed reported clinical trials and hypotheses to provide useful information to researchers and those interested in stem cell therapy. In this study, we considered this new approach to improve patient’s immunological responses to COVID-19 using MSCs and discussed the aspects of this proposed treatment. However, currently, there are no approved MSC-based approaches for the prevention and/or treatment of COVID-19 patients but clinical trials ongoing.","container-title":"Stem Cell Reviews and Reports","DOI":"10.1007/s12015-020-09973-w","ISSN":"2629-3269","journalAbbreviation":"Stem Cell Rev Rep","note":"PMID: 32281052\nPMCID: PMC7152513","page":"1-7","source":"PubMed Central","title":"Mesenchymal Stem Cell Therapy for COVID-19: Present or Future","title-short":"Mesenchymal Stem Cell Therapy for COVID-19","author":[{"family":"Golchin","given":"Ali"},{"family":"Seyedjafari","given":"Ehsan"},{"family":"Ardeshirylajimi","given":"Abdolreza"}],"issued":{"date-parts":[["2020",4,13]]}}},{"id":569,"uris":["http://zotero.org/users/local/ZR048J0w/items/TDN6KPYQ"],"uri":["http://zotero.org/users/local/ZR048J0w/items/TDN6KPYQ"],"itemData":{"id":569,"type":"article-journal","abstract":"A coronavirus (HCoV-19) has caused the novel coronavirus disease (COVID-19) outbreak in Wuhan, China. Preventing and reversing the cytokine storm may be the key to save the patients with severe COVID-19 pneumonia. Mesenchymal stem cells (MSCs) have been shown to possess a comprehensive powerful immunomodulatory function. This study aims to investigate whether MSC transplantation improves the outcome of 7 enrolled patients with COVID-19 pneumonia in Beijing YouAn Hospital, China, from Jan 23, 2020 to Feb 16, 2020. The clinical outcomes, as well as changes of inflammatory and immune function levels and adverse effects of 7 enrolled patients were assessed for 14 days after MSC injection. MSCs could cure or significantly improve the functional outcomes of seven patients without observed adverse effects. The pulmonary function and symptoms of these seven patients were significantly improved in 2 days after MSC transplantation. Among them, two common and one severe patient were recovered and discharged in 10 days after treatment. After treatment, the peripheral lymphocytes were increased, the C-reactive protein decreased, and the overactivated cytokine-secreting immune cells CXCR3+CD4+ T cells, CXCR3+CD8+ T cells, and CXCR3+ NK cells disappeared in 3-6 days. In addition, a group of CD14+CD11c+CD11bmid regulatory DC cell population dramatically increased. Meanwhile, the level of TNF-α was significantly decreased, while IL-10 increased in MSC treatment group compared to the placebo control group. Furthermore, the gene expression profile showed MSCs were ACE2- and TMPRSS2- which indicated MSCs are free from COVID-19 infection. Thus, the intravenous transplantation of MSCs was safe and effective for treatment in patients with COVID-19 pneumonia, especially for the patients in critically severe condition.","container-title":"Aging and Disease","DOI":"10.14336/AD.2020.0228","ISSN":"2152-5250","issue":"2","journalAbbreviation":"Aging Dis","note":"PMID: 32257537\nPMCID: PMC7069465","page":"216-228","source":"PubMed Central","title":"Transplantation of ACE2- Mesenchymal Stem Cells Improves the Outcome of Patients with COVID-19 Pneumonia","volume":"11","author":[{"family":"Leng","given":"Zikuan"},{"family":"Zhu","given":"Rongjia"},{"family":"Hou","given":"Wei"},{"family":"Feng","given":"Yingmei"},{"family":"Yang","given":"Yanlei"},{"family":"Han","given":"Qin"},{"family":"Shan","given":"Guangliang"},{"family":"Meng","given":"Fanyan"},{"family":"Du","given":"Dongshu"},{"family":"Wang","given":"Shihua"},{"family":"Fan","given":"Junfen"},{"family":"Wang","given":"Wenjing"},{"family":"Deng","given":"Luchan"},{"family":"Shi","given":"Hongbo"},{"family":"Li","given":"Hongjun"},{"family":"Hu","given":"Zhongjie"},{"family":"Zhang","given":"Fengchun"},{"family":"Gao","given":"Jinming"},{"family":"Liu","given":"Hongjian"},{"family":"Li","given":"Xiaoxia"},{"family":"Zhao","given":"Yangyang"},{"family":"Yin","given":"Kan"},{"family":"He","given":"Xijing"},{"family":"Gao","given":"Zhengchao"},{"family":"Wang","given":"Yibin"},{"family":"Yang","given":"Bo"},{"family":"Jin","given":"Ronghua"},{"family":"Stambler","given":"Ilia"},{"family":"Lim","given":"Lee Wei"},{"family":"Su","given":"Huanxing"},{"family":"Moskalev","given":"Alexey"},{"family":"Cano","given":"Antonio"},{"family":"Chakrabarti","given":"Sasanka"},{"family":"Min","given":"Kyung-Jin"},{"family":"Ellison-Hughes","given":"Georgina"},{"family":"Caruso","given":"Calogero"},{"family":"Jin","given":"Kunlin"},{"family":"Zhao","given":"Robert Chunhua"}],"issued":{"date-parts":[["2020",3,9]]}}}],"schema":"https://github.com/citation-style-language/schema/raw/master/csl-citation.json"} </w:instrText>
      </w:r>
      <w:r w:rsidR="00856991"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4,13</w:t>
      </w:r>
      <w:r w:rsidR="00856991" w:rsidRPr="009F44A4">
        <w:rPr>
          <w:rFonts w:ascii="Times New Roman" w:eastAsia="Calibri" w:hAnsi="Times New Roman" w:cs="Times New Roman"/>
          <w:color w:val="000000" w:themeColor="text1"/>
          <w:sz w:val="20"/>
          <w:szCs w:val="20"/>
        </w:rPr>
        <w:fldChar w:fldCharType="end"/>
      </w:r>
      <w:r w:rsidR="00856991" w:rsidRPr="009F44A4">
        <w:rPr>
          <w:rFonts w:ascii="Times New Roman" w:eastAsia="Calibri" w:hAnsi="Times New Roman" w:cs="Times New Roman"/>
          <w:color w:val="000000" w:themeColor="text1"/>
          <w:sz w:val="20"/>
          <w:szCs w:val="20"/>
        </w:rPr>
        <w:t>.</w:t>
      </w:r>
    </w:p>
    <w:p w14:paraId="51A30BFD" w14:textId="77777777" w:rsidR="00A82E9E" w:rsidRPr="009F44A4" w:rsidRDefault="00A82E9E"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p>
    <w:tbl>
      <w:tblPr>
        <w:tblStyle w:val="TableGrid"/>
        <w:tblW w:w="10060" w:type="dxa"/>
        <w:tblLook w:val="04A0" w:firstRow="1" w:lastRow="0" w:firstColumn="1" w:lastColumn="0" w:noHBand="0" w:noVBand="1"/>
      </w:tblPr>
      <w:tblGrid>
        <w:gridCol w:w="1799"/>
        <w:gridCol w:w="1997"/>
        <w:gridCol w:w="3203"/>
        <w:gridCol w:w="1671"/>
        <w:gridCol w:w="1390"/>
      </w:tblGrid>
      <w:tr w:rsidR="009F44A4" w:rsidRPr="009F44A4" w14:paraId="2C8DCE75" w14:textId="77777777" w:rsidTr="0022740C">
        <w:trPr>
          <w:trHeight w:val="841"/>
        </w:trPr>
        <w:tc>
          <w:tcPr>
            <w:tcW w:w="1799" w:type="dxa"/>
          </w:tcPr>
          <w:p w14:paraId="793DCB11" w14:textId="77777777" w:rsidR="00DA7090" w:rsidRPr="0022740C" w:rsidRDefault="00DA7090" w:rsidP="00DC7281">
            <w:pPr>
              <w:shd w:val="clear" w:color="auto" w:fill="FFFFFF" w:themeFill="background1"/>
              <w:spacing w:after="160" w:line="360" w:lineRule="auto"/>
              <w:rPr>
                <w:rFonts w:ascii="Times New Roman" w:hAnsi="Times New Roman"/>
                <w:b/>
                <w:color w:val="000000" w:themeColor="text1"/>
                <w:sz w:val="20"/>
                <w:szCs w:val="20"/>
              </w:rPr>
            </w:pPr>
            <w:r w:rsidRPr="0022740C">
              <w:rPr>
                <w:rFonts w:ascii="Times New Roman" w:hAnsi="Times New Roman"/>
                <w:b/>
                <w:color w:val="000000" w:themeColor="text1"/>
                <w:sz w:val="20"/>
                <w:szCs w:val="20"/>
              </w:rPr>
              <w:t>Clinical trial number</w:t>
            </w:r>
          </w:p>
        </w:tc>
        <w:tc>
          <w:tcPr>
            <w:tcW w:w="1997" w:type="dxa"/>
          </w:tcPr>
          <w:p w14:paraId="52A447C8" w14:textId="77777777" w:rsidR="00DA7090" w:rsidRPr="0022740C" w:rsidRDefault="00DA7090" w:rsidP="00DC7281">
            <w:pPr>
              <w:shd w:val="clear" w:color="auto" w:fill="FFFFFF" w:themeFill="background1"/>
              <w:spacing w:after="160" w:line="360" w:lineRule="auto"/>
              <w:rPr>
                <w:rFonts w:ascii="Times New Roman" w:hAnsi="Times New Roman"/>
                <w:b/>
                <w:color w:val="000000" w:themeColor="text1"/>
                <w:sz w:val="20"/>
                <w:szCs w:val="20"/>
              </w:rPr>
            </w:pPr>
            <w:r w:rsidRPr="0022740C">
              <w:rPr>
                <w:rFonts w:ascii="Times New Roman" w:hAnsi="Times New Roman"/>
                <w:b/>
                <w:color w:val="000000" w:themeColor="text1"/>
                <w:sz w:val="20"/>
                <w:szCs w:val="20"/>
              </w:rPr>
              <w:t>Diseases</w:t>
            </w:r>
          </w:p>
        </w:tc>
        <w:tc>
          <w:tcPr>
            <w:tcW w:w="3203" w:type="dxa"/>
          </w:tcPr>
          <w:p w14:paraId="0362A032" w14:textId="77777777" w:rsidR="00DA7090" w:rsidRPr="0022740C" w:rsidRDefault="00DA7090" w:rsidP="00DC7281">
            <w:pPr>
              <w:shd w:val="clear" w:color="auto" w:fill="FFFFFF" w:themeFill="background1"/>
              <w:spacing w:after="160" w:line="360" w:lineRule="auto"/>
              <w:rPr>
                <w:rFonts w:ascii="Times New Roman" w:hAnsi="Times New Roman"/>
                <w:b/>
                <w:color w:val="000000" w:themeColor="text1"/>
                <w:sz w:val="20"/>
                <w:szCs w:val="20"/>
              </w:rPr>
            </w:pPr>
            <w:r w:rsidRPr="0022740C">
              <w:rPr>
                <w:rFonts w:ascii="Times New Roman" w:hAnsi="Times New Roman"/>
                <w:b/>
                <w:color w:val="000000" w:themeColor="text1"/>
                <w:sz w:val="20"/>
                <w:szCs w:val="20"/>
              </w:rPr>
              <w:t>Cell type as a treatment</w:t>
            </w:r>
          </w:p>
        </w:tc>
        <w:tc>
          <w:tcPr>
            <w:tcW w:w="1671" w:type="dxa"/>
          </w:tcPr>
          <w:p w14:paraId="79A85E26" w14:textId="77777777" w:rsidR="00DA7090" w:rsidRPr="0022740C" w:rsidRDefault="00DA7090" w:rsidP="00DC7281">
            <w:pPr>
              <w:shd w:val="clear" w:color="auto" w:fill="FFFFFF" w:themeFill="background1"/>
              <w:spacing w:after="160" w:line="360" w:lineRule="auto"/>
              <w:rPr>
                <w:rFonts w:ascii="Times New Roman" w:hAnsi="Times New Roman"/>
                <w:b/>
                <w:color w:val="000000" w:themeColor="text1"/>
                <w:sz w:val="20"/>
                <w:szCs w:val="20"/>
              </w:rPr>
            </w:pPr>
            <w:r w:rsidRPr="0022740C">
              <w:rPr>
                <w:rFonts w:ascii="Times New Roman" w:hAnsi="Times New Roman"/>
                <w:b/>
                <w:color w:val="000000" w:themeColor="text1"/>
                <w:sz w:val="20"/>
                <w:szCs w:val="20"/>
              </w:rPr>
              <w:t>Phase</w:t>
            </w:r>
          </w:p>
        </w:tc>
        <w:tc>
          <w:tcPr>
            <w:tcW w:w="1390" w:type="dxa"/>
          </w:tcPr>
          <w:p w14:paraId="4B30DCA7" w14:textId="77777777" w:rsidR="00DA7090" w:rsidRPr="0022740C" w:rsidRDefault="00DA7090" w:rsidP="00DC7281">
            <w:pPr>
              <w:shd w:val="clear" w:color="auto" w:fill="FFFFFF" w:themeFill="background1"/>
              <w:spacing w:after="160" w:line="360" w:lineRule="auto"/>
              <w:rPr>
                <w:rFonts w:ascii="Times New Roman" w:hAnsi="Times New Roman"/>
                <w:b/>
                <w:color w:val="000000" w:themeColor="text1"/>
                <w:sz w:val="20"/>
                <w:szCs w:val="20"/>
              </w:rPr>
            </w:pPr>
            <w:r w:rsidRPr="0022740C">
              <w:rPr>
                <w:rFonts w:ascii="Times New Roman" w:hAnsi="Times New Roman"/>
                <w:b/>
                <w:color w:val="000000" w:themeColor="text1"/>
                <w:sz w:val="20"/>
                <w:szCs w:val="20"/>
              </w:rPr>
              <w:t>Reference</w:t>
            </w:r>
          </w:p>
        </w:tc>
      </w:tr>
      <w:tr w:rsidR="009F44A4" w:rsidRPr="009F44A4" w14:paraId="137E04D5" w14:textId="77777777" w:rsidTr="0022740C">
        <w:trPr>
          <w:trHeight w:val="670"/>
        </w:trPr>
        <w:tc>
          <w:tcPr>
            <w:tcW w:w="1799" w:type="dxa"/>
          </w:tcPr>
          <w:p w14:paraId="57362589" w14:textId="77777777" w:rsidR="00DA7090" w:rsidRPr="0022740C" w:rsidRDefault="00DA7090" w:rsidP="00DC7281">
            <w:pPr>
              <w:shd w:val="clear" w:color="auto" w:fill="FFFFFF" w:themeFill="background1"/>
              <w:spacing w:after="160" w:line="360" w:lineRule="auto"/>
              <w:jc w:val="center"/>
              <w:rPr>
                <w:rFonts w:ascii="Times New Roman" w:hAnsi="Times New Roman"/>
                <w:b/>
                <w:color w:val="000000" w:themeColor="text1"/>
                <w:sz w:val="20"/>
                <w:szCs w:val="20"/>
              </w:rPr>
            </w:pPr>
            <w:r w:rsidRPr="0022740C">
              <w:rPr>
                <w:rFonts w:ascii="Times New Roman" w:hAnsi="Times New Roman"/>
                <w:b/>
                <w:color w:val="000000" w:themeColor="text1"/>
                <w:sz w:val="20"/>
                <w:szCs w:val="20"/>
              </w:rPr>
              <w:t>NCT04336254</w:t>
            </w:r>
          </w:p>
        </w:tc>
        <w:tc>
          <w:tcPr>
            <w:tcW w:w="1997" w:type="dxa"/>
          </w:tcPr>
          <w:p w14:paraId="534ADA1A" w14:textId="77777777" w:rsidR="00DA7090" w:rsidRPr="009F44A4" w:rsidRDefault="00DA7090"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color w:val="000000" w:themeColor="text1"/>
                <w:sz w:val="20"/>
                <w:szCs w:val="20"/>
              </w:rPr>
              <w:t>COVID-19</w:t>
            </w:r>
          </w:p>
        </w:tc>
        <w:tc>
          <w:tcPr>
            <w:tcW w:w="3203" w:type="dxa"/>
          </w:tcPr>
          <w:p w14:paraId="799DEF68" w14:textId="77777777" w:rsidR="00DA7090" w:rsidRPr="009F44A4" w:rsidRDefault="00DA7090"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color w:val="000000" w:themeColor="text1"/>
                <w:sz w:val="20"/>
                <w:szCs w:val="20"/>
              </w:rPr>
              <w:t>Allogeneic human dental pulp stem cells</w:t>
            </w:r>
          </w:p>
        </w:tc>
        <w:tc>
          <w:tcPr>
            <w:tcW w:w="1671" w:type="dxa"/>
          </w:tcPr>
          <w:p w14:paraId="3AF6726D" w14:textId="77777777" w:rsidR="00DA7090" w:rsidRPr="009F44A4" w:rsidRDefault="00DA7090"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color w:val="000000" w:themeColor="text1"/>
                <w:sz w:val="20"/>
                <w:szCs w:val="20"/>
              </w:rPr>
              <w:t>Phase I/II</w:t>
            </w:r>
          </w:p>
        </w:tc>
        <w:tc>
          <w:tcPr>
            <w:tcW w:w="1390" w:type="dxa"/>
          </w:tcPr>
          <w:p w14:paraId="1B908D00" w14:textId="61E34082" w:rsidR="00DA7090" w:rsidRPr="009F44A4" w:rsidRDefault="00DA7090" w:rsidP="00DC7281">
            <w:pPr>
              <w:shd w:val="clear" w:color="auto" w:fill="FFFFFF" w:themeFill="background1"/>
              <w:spacing w:after="160" w:line="360" w:lineRule="auto"/>
              <w:jc w:val="center"/>
              <w:rPr>
                <w:rFonts w:ascii="Times New Roman" w:hAnsi="Times New Roman"/>
                <w:color w:val="000000" w:themeColor="text1"/>
                <w:sz w:val="20"/>
                <w:szCs w:val="20"/>
              </w:rPr>
            </w:pPr>
            <w:r w:rsidRPr="009F44A4">
              <w:rPr>
                <w:rFonts w:ascii="Times New Roman" w:hAnsi="Times New Roman"/>
                <w:color w:val="000000" w:themeColor="text1"/>
                <w:sz w:val="20"/>
                <w:szCs w:val="20"/>
              </w:rPr>
              <w:fldChar w:fldCharType="begin"/>
            </w:r>
            <w:r w:rsidR="00236558">
              <w:rPr>
                <w:rFonts w:ascii="Times New Roman" w:hAnsi="Times New Roman"/>
                <w:color w:val="000000" w:themeColor="text1"/>
                <w:sz w:val="20"/>
                <w:szCs w:val="20"/>
              </w:rPr>
              <w:instrText xml:space="preserve"> ADDIN ZOTERO_ITEM CSL_CITATION {"citationID":"EHi720KV","properties":{"formattedCitation":"\\super 124\\nosupersub{}","plainCitation":"124","noteIndex":0},"citationItems":[{"id":930,"uris":["http://zotero.org/users/local/ZR048J0w/items/RUE36UT5"],"uri":["http://zotero.org/users/local/ZR048J0w/items/RUE36UT5"],"itemData":{"id":930,"type":"report","abstract":"This clinical trial is set out to evaluate the safety and efficacy of allogeneic human dental pulp mesenchymal stem cells in the treatment of severe pneumonia caused by COVID-19; to explore the effects of human dental pulp mesenchymal stem cells in the treatment of severe pneumonia of COVID-19 in terms of reducing mortality and improving clinical prognosis; and to discover a new therapeutic strategy for COVID-19 using allogeneic human dental pulp mesenchymal stem cells.","genre":"Clinical trial registration","note":"submitted: March 28, 2020","number":"NCT04336254","publisher":"clinicaltrials.gov","source":"clinicaltrials.gov","title":"Safety and Efficacy Study of Allogeneic Human Dental Pulp Mesenchymal Stem Cells to Treat Severe Pneumonia of COVID-19</w:instrText>
            </w:r>
            <w:r w:rsidR="00236558">
              <w:rPr>
                <w:rFonts w:ascii="MS Gothic" w:eastAsia="MS Gothic" w:hAnsi="MS Gothic" w:cs="MS Gothic" w:hint="eastAsia"/>
                <w:color w:val="000000" w:themeColor="text1"/>
                <w:sz w:val="20"/>
                <w:szCs w:val="20"/>
              </w:rPr>
              <w:instrText>：</w:instrText>
            </w:r>
            <w:r w:rsidR="00236558">
              <w:rPr>
                <w:rFonts w:ascii="Times New Roman" w:hAnsi="Times New Roman"/>
                <w:color w:val="000000" w:themeColor="text1"/>
                <w:sz w:val="20"/>
                <w:szCs w:val="20"/>
              </w:rPr>
              <w:instrText xml:space="preserve">a Single-center, Prospective, Randomised Clinical Trial","title-short":"Safety and Efficacy Study of Allogeneic Human Dental Pulp Mesenchymal Stem Cells to Treat Severe COVID-19 Patients","URL":"https://clinicaltrials.gov/ct2/show/NCT04336254","author":[{"family":"Qingsong","given":"Ye"}],"accessed":{"date-parts":[["2021",1,11]]},"issued":{"date-parts":[["2020",4,3]]}}}],"schema":"https://github.com/citation-style-language/schema/raw/master/csl-citation.json"} </w:instrText>
            </w:r>
            <w:r w:rsidRPr="009F44A4">
              <w:rPr>
                <w:rFonts w:ascii="Times New Roman" w:hAnsi="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124</w:t>
            </w:r>
            <w:r w:rsidRPr="009F44A4">
              <w:rPr>
                <w:rFonts w:ascii="Times New Roman" w:hAnsi="Times New Roman"/>
                <w:color w:val="000000" w:themeColor="text1"/>
                <w:sz w:val="20"/>
                <w:szCs w:val="20"/>
              </w:rPr>
              <w:fldChar w:fldCharType="end"/>
            </w:r>
          </w:p>
        </w:tc>
      </w:tr>
      <w:tr w:rsidR="009F44A4" w:rsidRPr="009F44A4" w14:paraId="26429C40" w14:textId="77777777" w:rsidTr="0022740C">
        <w:tc>
          <w:tcPr>
            <w:tcW w:w="1799" w:type="dxa"/>
          </w:tcPr>
          <w:p w14:paraId="648C0BF6" w14:textId="77777777" w:rsidR="00DA7090" w:rsidRPr="0022740C" w:rsidRDefault="00DA7090" w:rsidP="00DC7281">
            <w:pPr>
              <w:shd w:val="clear" w:color="auto" w:fill="FFFFFF" w:themeFill="background1"/>
              <w:spacing w:after="160" w:line="360" w:lineRule="auto"/>
              <w:jc w:val="center"/>
              <w:rPr>
                <w:rFonts w:ascii="Times New Roman" w:hAnsi="Times New Roman"/>
                <w:b/>
                <w:color w:val="000000" w:themeColor="text1"/>
                <w:sz w:val="20"/>
                <w:szCs w:val="20"/>
              </w:rPr>
            </w:pPr>
            <w:r w:rsidRPr="0022740C">
              <w:rPr>
                <w:rFonts w:ascii="Times New Roman" w:hAnsi="Times New Roman"/>
                <w:b/>
                <w:color w:val="000000" w:themeColor="text1"/>
                <w:sz w:val="20"/>
                <w:szCs w:val="20"/>
              </w:rPr>
              <w:t>NCT04366323</w:t>
            </w:r>
          </w:p>
        </w:tc>
        <w:tc>
          <w:tcPr>
            <w:tcW w:w="1997" w:type="dxa"/>
          </w:tcPr>
          <w:p w14:paraId="6BB3B920" w14:textId="77777777" w:rsidR="00DA7090" w:rsidRPr="009F44A4" w:rsidRDefault="00DA7090"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color w:val="000000" w:themeColor="text1"/>
                <w:sz w:val="20"/>
                <w:szCs w:val="20"/>
              </w:rPr>
              <w:t>SARS-</w:t>
            </w:r>
            <w:proofErr w:type="spellStart"/>
            <w:r w:rsidRPr="009F44A4">
              <w:rPr>
                <w:rFonts w:ascii="Times New Roman" w:hAnsi="Times New Roman"/>
                <w:color w:val="000000" w:themeColor="text1"/>
                <w:sz w:val="20"/>
                <w:szCs w:val="20"/>
              </w:rPr>
              <w:t>CoV</w:t>
            </w:r>
            <w:proofErr w:type="spellEnd"/>
            <w:r w:rsidRPr="009F44A4">
              <w:rPr>
                <w:rFonts w:ascii="Times New Roman" w:hAnsi="Times New Roman"/>
                <w:color w:val="000000" w:themeColor="text1"/>
                <w:sz w:val="20"/>
                <w:szCs w:val="20"/>
              </w:rPr>
              <w:t>-2</w:t>
            </w:r>
          </w:p>
        </w:tc>
        <w:tc>
          <w:tcPr>
            <w:tcW w:w="3203" w:type="dxa"/>
          </w:tcPr>
          <w:p w14:paraId="68D1FBE1" w14:textId="77777777" w:rsidR="00DA7090" w:rsidRPr="009F44A4" w:rsidRDefault="00DA7090" w:rsidP="00DC7281">
            <w:pPr>
              <w:shd w:val="clear" w:color="auto" w:fill="FFFFFF" w:themeFill="background1"/>
              <w:spacing w:after="160" w:line="360" w:lineRule="auto"/>
              <w:rPr>
                <w:rFonts w:ascii="Times New Roman" w:hAnsi="Times New Roman"/>
                <w:color w:val="000000" w:themeColor="text1"/>
                <w:sz w:val="20"/>
                <w:szCs w:val="20"/>
              </w:rPr>
            </w:pPr>
            <w:proofErr w:type="spellStart"/>
            <w:r w:rsidRPr="009F44A4">
              <w:rPr>
                <w:rFonts w:ascii="Times New Roman" w:hAnsi="Times New Roman"/>
                <w:color w:val="000000" w:themeColor="text1"/>
                <w:sz w:val="20"/>
                <w:szCs w:val="20"/>
              </w:rPr>
              <w:t>Allogenic</w:t>
            </w:r>
            <w:proofErr w:type="spellEnd"/>
            <w:r w:rsidRPr="009F44A4">
              <w:rPr>
                <w:rFonts w:ascii="Times New Roman" w:hAnsi="Times New Roman"/>
                <w:color w:val="000000" w:themeColor="text1"/>
                <w:sz w:val="20"/>
                <w:szCs w:val="20"/>
              </w:rPr>
              <w:t xml:space="preserve"> and expanded adipose tissue-derived </w:t>
            </w:r>
            <w:proofErr w:type="spellStart"/>
            <w:r w:rsidRPr="009F44A4">
              <w:rPr>
                <w:rFonts w:ascii="Times New Roman" w:hAnsi="Times New Roman"/>
                <w:color w:val="000000" w:themeColor="text1"/>
                <w:sz w:val="20"/>
                <w:szCs w:val="20"/>
              </w:rPr>
              <w:t>mesenchymal</w:t>
            </w:r>
            <w:proofErr w:type="spellEnd"/>
            <w:r w:rsidRPr="009F44A4">
              <w:rPr>
                <w:rFonts w:ascii="Times New Roman" w:hAnsi="Times New Roman"/>
                <w:color w:val="000000" w:themeColor="text1"/>
                <w:sz w:val="20"/>
                <w:szCs w:val="20"/>
              </w:rPr>
              <w:t xml:space="preserve"> stem cells</w:t>
            </w:r>
          </w:p>
        </w:tc>
        <w:tc>
          <w:tcPr>
            <w:tcW w:w="1671" w:type="dxa"/>
          </w:tcPr>
          <w:p w14:paraId="5AB8DF4C" w14:textId="77777777" w:rsidR="00DA7090" w:rsidRPr="009F44A4" w:rsidRDefault="00DA7090"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color w:val="000000" w:themeColor="text1"/>
                <w:sz w:val="20"/>
                <w:szCs w:val="20"/>
              </w:rPr>
              <w:t>Phase I/II</w:t>
            </w:r>
          </w:p>
        </w:tc>
        <w:tc>
          <w:tcPr>
            <w:tcW w:w="1390" w:type="dxa"/>
          </w:tcPr>
          <w:p w14:paraId="015B4A6B" w14:textId="7D9DA11A" w:rsidR="00DA7090" w:rsidRPr="009F44A4" w:rsidRDefault="00DA7090" w:rsidP="00DC7281">
            <w:pPr>
              <w:shd w:val="clear" w:color="auto" w:fill="FFFFFF" w:themeFill="background1"/>
              <w:spacing w:after="160" w:line="360" w:lineRule="auto"/>
              <w:jc w:val="center"/>
              <w:rPr>
                <w:rFonts w:ascii="Times New Roman" w:hAnsi="Times New Roman"/>
                <w:color w:val="000000" w:themeColor="text1"/>
                <w:sz w:val="20"/>
                <w:szCs w:val="20"/>
              </w:rPr>
            </w:pPr>
            <w:r w:rsidRPr="009F44A4">
              <w:rPr>
                <w:rFonts w:ascii="Times New Roman" w:hAnsi="Times New Roman"/>
                <w:color w:val="000000" w:themeColor="text1"/>
                <w:sz w:val="20"/>
                <w:szCs w:val="20"/>
              </w:rPr>
              <w:fldChar w:fldCharType="begin"/>
            </w:r>
            <w:r w:rsidR="00236558">
              <w:rPr>
                <w:rFonts w:ascii="Times New Roman" w:hAnsi="Times New Roman"/>
                <w:color w:val="000000" w:themeColor="text1"/>
                <w:sz w:val="20"/>
                <w:szCs w:val="20"/>
              </w:rPr>
              <w:instrText xml:space="preserve"> ADDIN ZOTERO_ITEM CSL_CITATION {"citationID":"95yTP10w","properties":{"formattedCitation":"\\super 125\\nosupersub{}","plainCitation":"125","noteIndex":0},"citationItems":[{"id":931,"uris":["http://zotero.org/users/local/ZR048J0w/items/Q3T28STH"],"uri":["http://zotero.org/users/local/ZR048J0w/items/Q3T28STH"],"itemData":{"id":931,"type":"report","abstract":"Phase I/II clinical trial to evaluate the safety and efficacy of Allogenic Adipose Tissue-Derived Mesenchymal Stem Cells Expanded in patients with severe COVID-19 pneumonia","genre":"Clinical trial registration","note":"submitted: April 22, 2020","number":"NCT04366323","publisher":"clinicaltrials.gov","source":"clinicaltrials.gov","title":"Phase I / II Clinical Trial, Multicenter, Randomized and Controlled, to Assess the Safety and Efficacy of Intravenous Administration of Allogeneic Adult Mesenchymal Stem Cells of Expanded Adipose Tissue in Patients With Severe Pneumonia Due to COVID-19","title-short":"Clinical Trial to Assess the Safety and Efficacy of Intravenous Administration of Allogeneic Adult Mesenchymal Stem Cells of Expanded Adipose Tissue in Patients With Severe Pneumonia Due to COVID-19","URL":"https://clinicaltrials.gov/ct2/show/NCT04366323","author":[{"literal":"Andalusian Network for Design and Translation of Advanced Therapies"}],"accessed":{"date-parts":[["2021",1,11]]},"issued":{"date-parts":[["2020",11,27]]}}}],"schema":"https://github.com/citation-style-language/schema/raw/master/csl-citation.json"} </w:instrText>
            </w:r>
            <w:r w:rsidRPr="009F44A4">
              <w:rPr>
                <w:rFonts w:ascii="Times New Roman" w:hAnsi="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125</w:t>
            </w:r>
            <w:r w:rsidRPr="009F44A4">
              <w:rPr>
                <w:rFonts w:ascii="Times New Roman" w:hAnsi="Times New Roman"/>
                <w:color w:val="000000" w:themeColor="text1"/>
                <w:sz w:val="20"/>
                <w:szCs w:val="20"/>
              </w:rPr>
              <w:fldChar w:fldCharType="end"/>
            </w:r>
          </w:p>
        </w:tc>
      </w:tr>
      <w:tr w:rsidR="009F44A4" w:rsidRPr="009F44A4" w14:paraId="7E0EF5B9" w14:textId="77777777" w:rsidTr="0022740C">
        <w:trPr>
          <w:trHeight w:val="469"/>
        </w:trPr>
        <w:tc>
          <w:tcPr>
            <w:tcW w:w="1799" w:type="dxa"/>
          </w:tcPr>
          <w:p w14:paraId="647111A0" w14:textId="77777777" w:rsidR="00DA7090" w:rsidRPr="0022740C" w:rsidRDefault="00DA7090" w:rsidP="00DC7281">
            <w:pPr>
              <w:shd w:val="clear" w:color="auto" w:fill="FFFFFF" w:themeFill="background1"/>
              <w:spacing w:after="160" w:line="360" w:lineRule="auto"/>
              <w:jc w:val="center"/>
              <w:rPr>
                <w:rFonts w:ascii="Times New Roman" w:hAnsi="Times New Roman"/>
                <w:b/>
                <w:color w:val="000000" w:themeColor="text1"/>
                <w:sz w:val="20"/>
                <w:szCs w:val="20"/>
              </w:rPr>
            </w:pPr>
            <w:r w:rsidRPr="0022740C">
              <w:rPr>
                <w:rFonts w:ascii="Times New Roman" w:hAnsi="Times New Roman"/>
                <w:b/>
                <w:color w:val="000000" w:themeColor="text1"/>
                <w:sz w:val="20"/>
                <w:szCs w:val="20"/>
              </w:rPr>
              <w:t>NCT04366063</w:t>
            </w:r>
          </w:p>
        </w:tc>
        <w:tc>
          <w:tcPr>
            <w:tcW w:w="1997" w:type="dxa"/>
          </w:tcPr>
          <w:p w14:paraId="60BE0C50" w14:textId="77777777" w:rsidR="00DA7090" w:rsidRPr="009F44A4" w:rsidRDefault="00DA7090"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color w:val="000000" w:themeColor="text1"/>
                <w:sz w:val="20"/>
                <w:szCs w:val="20"/>
              </w:rPr>
              <w:t>SARS-</w:t>
            </w:r>
            <w:proofErr w:type="spellStart"/>
            <w:r w:rsidRPr="009F44A4">
              <w:rPr>
                <w:rFonts w:ascii="Times New Roman" w:hAnsi="Times New Roman"/>
                <w:color w:val="000000" w:themeColor="text1"/>
                <w:sz w:val="20"/>
                <w:szCs w:val="20"/>
              </w:rPr>
              <w:t>CoV</w:t>
            </w:r>
            <w:proofErr w:type="spellEnd"/>
            <w:r w:rsidRPr="009F44A4">
              <w:rPr>
                <w:rFonts w:ascii="Times New Roman" w:hAnsi="Times New Roman"/>
                <w:color w:val="000000" w:themeColor="text1"/>
                <w:sz w:val="20"/>
                <w:szCs w:val="20"/>
              </w:rPr>
              <w:t>-2</w:t>
            </w:r>
          </w:p>
        </w:tc>
        <w:tc>
          <w:tcPr>
            <w:tcW w:w="3203" w:type="dxa"/>
          </w:tcPr>
          <w:p w14:paraId="75EB51D8" w14:textId="77777777" w:rsidR="00DA7090" w:rsidRPr="009F44A4" w:rsidRDefault="00DA7090" w:rsidP="00DC7281">
            <w:pPr>
              <w:shd w:val="clear" w:color="auto" w:fill="FFFFFF" w:themeFill="background1"/>
              <w:spacing w:after="160" w:line="360" w:lineRule="auto"/>
              <w:jc w:val="center"/>
              <w:rPr>
                <w:rFonts w:ascii="Times New Roman" w:hAnsi="Times New Roman"/>
                <w:color w:val="000000" w:themeColor="text1"/>
                <w:sz w:val="20"/>
                <w:szCs w:val="20"/>
              </w:rPr>
            </w:pPr>
            <w:proofErr w:type="spellStart"/>
            <w:r w:rsidRPr="009F44A4">
              <w:rPr>
                <w:rFonts w:ascii="Times New Roman" w:hAnsi="Times New Roman"/>
                <w:color w:val="000000" w:themeColor="text1"/>
                <w:sz w:val="20"/>
                <w:szCs w:val="20"/>
              </w:rPr>
              <w:t>Mesenchymal</w:t>
            </w:r>
            <w:proofErr w:type="spellEnd"/>
            <w:r w:rsidRPr="009F44A4">
              <w:rPr>
                <w:rFonts w:ascii="Times New Roman" w:hAnsi="Times New Roman"/>
                <w:color w:val="000000" w:themeColor="text1"/>
                <w:sz w:val="20"/>
                <w:szCs w:val="20"/>
              </w:rPr>
              <w:t xml:space="preserve"> Stem Cell</w:t>
            </w:r>
          </w:p>
        </w:tc>
        <w:tc>
          <w:tcPr>
            <w:tcW w:w="1671" w:type="dxa"/>
          </w:tcPr>
          <w:p w14:paraId="5FAFC42D" w14:textId="77777777" w:rsidR="00DA7090" w:rsidRPr="009F44A4" w:rsidRDefault="00DA7090"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color w:val="000000" w:themeColor="text1"/>
                <w:sz w:val="20"/>
                <w:szCs w:val="20"/>
              </w:rPr>
              <w:t>Phase II/III</w:t>
            </w:r>
          </w:p>
        </w:tc>
        <w:tc>
          <w:tcPr>
            <w:tcW w:w="1390" w:type="dxa"/>
          </w:tcPr>
          <w:p w14:paraId="7505E429" w14:textId="0D1DE196" w:rsidR="00DA7090" w:rsidRPr="009F44A4" w:rsidRDefault="00DA7090" w:rsidP="00DC7281">
            <w:pPr>
              <w:shd w:val="clear" w:color="auto" w:fill="FFFFFF" w:themeFill="background1"/>
              <w:spacing w:after="160" w:line="360" w:lineRule="auto"/>
              <w:jc w:val="center"/>
              <w:rPr>
                <w:rFonts w:ascii="Times New Roman" w:hAnsi="Times New Roman"/>
                <w:color w:val="000000" w:themeColor="text1"/>
                <w:sz w:val="20"/>
                <w:szCs w:val="20"/>
              </w:rPr>
            </w:pPr>
            <w:r w:rsidRPr="009F44A4">
              <w:rPr>
                <w:rFonts w:ascii="Times New Roman" w:hAnsi="Times New Roman"/>
                <w:color w:val="000000" w:themeColor="text1"/>
                <w:sz w:val="20"/>
                <w:szCs w:val="20"/>
              </w:rPr>
              <w:fldChar w:fldCharType="begin"/>
            </w:r>
            <w:r w:rsidR="00236558">
              <w:rPr>
                <w:rFonts w:ascii="Times New Roman" w:hAnsi="Times New Roman"/>
                <w:color w:val="000000" w:themeColor="text1"/>
                <w:sz w:val="20"/>
                <w:szCs w:val="20"/>
              </w:rPr>
              <w:instrText xml:space="preserve"> ADDIN ZOTERO_ITEM CSL_CITATION {"citationID":"GqVZuA8L","properties":{"formattedCitation":"\\super 126\\nosupersub{}","plainCitation":"126","noteIndex":0},"citationItems":[{"id":935,"uris":["http://zotero.org/users/local/ZR048J0w/items/HCEVGQ5I"],"uri":["http://zotero.org/users/local/ZR048J0w/items/HCEVGQ5I"],"itemData":{"id":935,"type":"report","abstract":"Acute Respiratory Distress Syndrome (ARDS) is the major cause of death in the COVID-19 pandemic. In this trial, the safety and efficacy of Mesenchymal Stem Cells (MSC) for the treatment of ARDS in COVID-19 patients will be assessed.","genre":"Clinical trial registration","note":"submitted: April 20, 2020","number":"NCT04366063","publisher":"clinicaltrials.gov","source":"clinicaltrials.gov","title":"Mesenchymal Stem Cell Therapy for Acute Respiratory Distress Syndrome in Coronavirus Infection: A Phase 2-3 Clinical Trial","title-short":"Mesenchymal Stem Cell Therapy for SARS-CoV-2-related Acute Respiratory Distress Syndrome","URL":"https://clinicaltrials.gov/ct2/show/NCT04366063","author":[{"literal":"Royan Institute"}],"accessed":{"date-parts":[["2021",1,13]]},"issued":{"date-parts":[["2020",4,29]]}}}],"schema":"https://github.com/citation-style-language/schema/raw/master/csl-citation.json"} </w:instrText>
            </w:r>
            <w:r w:rsidRPr="009F44A4">
              <w:rPr>
                <w:rFonts w:ascii="Times New Roman" w:hAnsi="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126</w:t>
            </w:r>
            <w:r w:rsidRPr="009F44A4">
              <w:rPr>
                <w:rFonts w:ascii="Times New Roman" w:hAnsi="Times New Roman"/>
                <w:color w:val="000000" w:themeColor="text1"/>
                <w:sz w:val="20"/>
                <w:szCs w:val="20"/>
              </w:rPr>
              <w:fldChar w:fldCharType="end"/>
            </w:r>
          </w:p>
        </w:tc>
      </w:tr>
      <w:tr w:rsidR="009F44A4" w:rsidRPr="009F44A4" w14:paraId="655414BF" w14:textId="77777777" w:rsidTr="0022740C">
        <w:trPr>
          <w:trHeight w:val="2248"/>
        </w:trPr>
        <w:tc>
          <w:tcPr>
            <w:tcW w:w="1799" w:type="dxa"/>
          </w:tcPr>
          <w:p w14:paraId="1EF5ABBA" w14:textId="77777777" w:rsidR="00DA7090" w:rsidRPr="0022740C" w:rsidRDefault="00DA7090" w:rsidP="00DC7281">
            <w:pPr>
              <w:shd w:val="clear" w:color="auto" w:fill="FFFFFF" w:themeFill="background1"/>
              <w:spacing w:after="160" w:line="360" w:lineRule="auto"/>
              <w:jc w:val="center"/>
              <w:rPr>
                <w:rFonts w:ascii="Times New Roman" w:hAnsi="Times New Roman"/>
                <w:b/>
                <w:color w:val="000000" w:themeColor="text1"/>
                <w:sz w:val="20"/>
                <w:szCs w:val="20"/>
              </w:rPr>
            </w:pPr>
            <w:r w:rsidRPr="0022740C">
              <w:rPr>
                <w:rFonts w:ascii="Times New Roman" w:hAnsi="Times New Roman"/>
                <w:b/>
                <w:color w:val="000000" w:themeColor="text1"/>
                <w:sz w:val="20"/>
                <w:szCs w:val="20"/>
              </w:rPr>
              <w:t>NCT04392778</w:t>
            </w:r>
          </w:p>
        </w:tc>
        <w:tc>
          <w:tcPr>
            <w:tcW w:w="1997" w:type="dxa"/>
          </w:tcPr>
          <w:p w14:paraId="51C9B93D" w14:textId="77777777" w:rsidR="00DA7090" w:rsidRPr="009F44A4" w:rsidRDefault="00DA7090"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color w:val="000000" w:themeColor="text1"/>
                <w:sz w:val="20"/>
                <w:szCs w:val="20"/>
              </w:rPr>
              <w:t>COVID-19</w:t>
            </w:r>
          </w:p>
          <w:p w14:paraId="42D43B9E" w14:textId="77777777" w:rsidR="00DA7090" w:rsidRPr="009F44A4" w:rsidRDefault="00DA7090"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color w:val="000000" w:themeColor="text1"/>
                <w:sz w:val="20"/>
                <w:szCs w:val="20"/>
              </w:rPr>
              <w:t>Pneumonia</w:t>
            </w:r>
          </w:p>
          <w:p w14:paraId="62FFE9CC" w14:textId="77777777" w:rsidR="00DA7090" w:rsidRPr="009F44A4" w:rsidRDefault="00DA7090"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color w:val="000000" w:themeColor="text1"/>
                <w:sz w:val="20"/>
                <w:szCs w:val="20"/>
              </w:rPr>
              <w:t>Multiple Organ Failure</w:t>
            </w:r>
          </w:p>
          <w:p w14:paraId="0EB9294E" w14:textId="77777777" w:rsidR="00DA7090" w:rsidRPr="009F44A4" w:rsidRDefault="00DA7090"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color w:val="000000" w:themeColor="text1"/>
                <w:sz w:val="20"/>
                <w:szCs w:val="20"/>
              </w:rPr>
              <w:t>Corona Virus Infection</w:t>
            </w:r>
          </w:p>
        </w:tc>
        <w:tc>
          <w:tcPr>
            <w:tcW w:w="3203" w:type="dxa"/>
          </w:tcPr>
          <w:p w14:paraId="707241EA" w14:textId="77777777" w:rsidR="00DA7090" w:rsidRPr="009F44A4" w:rsidRDefault="00DA7090" w:rsidP="00DC7281">
            <w:pPr>
              <w:shd w:val="clear" w:color="auto" w:fill="FFFFFF" w:themeFill="background1"/>
              <w:spacing w:after="160" w:line="360" w:lineRule="auto"/>
              <w:jc w:val="center"/>
              <w:rPr>
                <w:rFonts w:ascii="Times New Roman" w:hAnsi="Times New Roman"/>
                <w:color w:val="000000" w:themeColor="text1"/>
                <w:sz w:val="20"/>
                <w:szCs w:val="20"/>
              </w:rPr>
            </w:pPr>
            <w:proofErr w:type="spellStart"/>
            <w:r w:rsidRPr="009F44A4">
              <w:rPr>
                <w:rFonts w:ascii="Times New Roman" w:hAnsi="Times New Roman"/>
                <w:color w:val="000000" w:themeColor="text1"/>
                <w:sz w:val="20"/>
                <w:szCs w:val="20"/>
              </w:rPr>
              <w:t>Mesenchymal</w:t>
            </w:r>
            <w:proofErr w:type="spellEnd"/>
            <w:r w:rsidRPr="009F44A4">
              <w:rPr>
                <w:rFonts w:ascii="Times New Roman" w:hAnsi="Times New Roman"/>
                <w:color w:val="000000" w:themeColor="text1"/>
                <w:sz w:val="20"/>
                <w:szCs w:val="20"/>
              </w:rPr>
              <w:t xml:space="preserve"> Stem Cell</w:t>
            </w:r>
          </w:p>
        </w:tc>
        <w:tc>
          <w:tcPr>
            <w:tcW w:w="1671" w:type="dxa"/>
          </w:tcPr>
          <w:p w14:paraId="6A57B121" w14:textId="77777777" w:rsidR="00DA7090" w:rsidRPr="009F44A4" w:rsidRDefault="00DA7090"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color w:val="000000" w:themeColor="text1"/>
                <w:sz w:val="20"/>
                <w:szCs w:val="20"/>
              </w:rPr>
              <w:t>Phase I/II</w:t>
            </w:r>
          </w:p>
        </w:tc>
        <w:tc>
          <w:tcPr>
            <w:tcW w:w="1390" w:type="dxa"/>
          </w:tcPr>
          <w:p w14:paraId="41333A65" w14:textId="65909CB5" w:rsidR="00DA7090" w:rsidRPr="009F44A4" w:rsidRDefault="00DA7090" w:rsidP="00DC7281">
            <w:pPr>
              <w:shd w:val="clear" w:color="auto" w:fill="FFFFFF" w:themeFill="background1"/>
              <w:spacing w:after="160" w:line="360" w:lineRule="auto"/>
              <w:jc w:val="center"/>
              <w:rPr>
                <w:rFonts w:ascii="Times New Roman" w:hAnsi="Times New Roman"/>
                <w:color w:val="000000" w:themeColor="text1"/>
                <w:sz w:val="20"/>
                <w:szCs w:val="20"/>
              </w:rPr>
            </w:pPr>
            <w:r w:rsidRPr="009F44A4">
              <w:rPr>
                <w:rFonts w:ascii="Times New Roman" w:hAnsi="Times New Roman"/>
                <w:color w:val="000000" w:themeColor="text1"/>
                <w:sz w:val="20"/>
                <w:szCs w:val="20"/>
              </w:rPr>
              <w:fldChar w:fldCharType="begin"/>
            </w:r>
            <w:r w:rsidR="00236558">
              <w:rPr>
                <w:rFonts w:ascii="Times New Roman" w:hAnsi="Times New Roman"/>
                <w:color w:val="000000" w:themeColor="text1"/>
                <w:sz w:val="20"/>
                <w:szCs w:val="20"/>
              </w:rPr>
              <w:instrText xml:space="preserve"> ADDIN ZOTERO_ITEM CSL_CITATION {"citationID":"31SFjGWP","properties":{"formattedCitation":"\\super 127\\nosupersub{}","plainCitation":"127","noteIndex":0},"citationItems":[{"id":936,"uris":["http://zotero.org/users/local/ZR048J0w/items/L36G2S5A"],"uri":["http://zotero.org/users/local/ZR048J0w/items/L36G2S5A"],"itemData":{"id":936,"type":"report","abstract":"This study aims to use the regenerative and repair abilities of stem cells to fight against the harmful effects of the novel coronavirus Covid-19 and therefore develop a treatment strategy. It is known that fatalities from this virus is largely caused by its damage to lungs and other organs. As the disease progresses, these organs fail and lead to mortality. Our hope is that the stem cell transplantation from healthy donors will repair the damage caused by the virus and result in a healthy recovery.","genre":"Clinical trial registration","note":"submitted: April 25, 2020","number":"NCT04392778","publisher":"clinicaltrials.gov","source":"clinicaltrials.gov","title":"What is the Effect of Mesenchymal Stem Cell Therapy on Seriously Ill Patients With Covid 19 in Intensive Care? (Prospective Double Controlled Study)","title-short":"Clinical Use of Stem Cells for the Treatment of Covid-19","URL":"https://clinicaltrials.gov/ct2/show/NCT04392778","author":[{"literal":"SBÜ Dr. Sadi Konuk Eğitim ve Araştırma Hastanesi"}],"accessed":{"date-parts":[["2021",1,13]]},"issued":{"date-parts":[["2020",5,17]]}}}],"schema":"https://github.com/citation-style-language/schema/raw/master/csl-citation.json"} </w:instrText>
            </w:r>
            <w:r w:rsidRPr="009F44A4">
              <w:rPr>
                <w:rFonts w:ascii="Times New Roman" w:hAnsi="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127</w:t>
            </w:r>
            <w:r w:rsidRPr="009F44A4">
              <w:rPr>
                <w:rFonts w:ascii="Times New Roman" w:hAnsi="Times New Roman"/>
                <w:color w:val="000000" w:themeColor="text1"/>
                <w:sz w:val="20"/>
                <w:szCs w:val="20"/>
              </w:rPr>
              <w:fldChar w:fldCharType="end"/>
            </w:r>
          </w:p>
        </w:tc>
      </w:tr>
      <w:tr w:rsidR="009F44A4" w:rsidRPr="009F44A4" w14:paraId="7EE578B0" w14:textId="77777777" w:rsidTr="0022740C">
        <w:tc>
          <w:tcPr>
            <w:tcW w:w="1799" w:type="dxa"/>
          </w:tcPr>
          <w:p w14:paraId="65ACDE58" w14:textId="77777777" w:rsidR="00DA7090" w:rsidRPr="0022740C" w:rsidRDefault="00DA7090" w:rsidP="00DC7281">
            <w:pPr>
              <w:shd w:val="clear" w:color="auto" w:fill="FFFFFF" w:themeFill="background1"/>
              <w:spacing w:after="160" w:line="360" w:lineRule="auto"/>
              <w:jc w:val="center"/>
              <w:rPr>
                <w:rFonts w:ascii="Times New Roman" w:hAnsi="Times New Roman"/>
                <w:b/>
                <w:color w:val="000000" w:themeColor="text1"/>
                <w:sz w:val="20"/>
                <w:szCs w:val="20"/>
              </w:rPr>
            </w:pPr>
            <w:r w:rsidRPr="0022740C">
              <w:rPr>
                <w:rFonts w:ascii="Times New Roman" w:hAnsi="Times New Roman"/>
                <w:b/>
                <w:color w:val="000000" w:themeColor="text1"/>
                <w:sz w:val="20"/>
                <w:szCs w:val="20"/>
              </w:rPr>
              <w:t>NCT04355728</w:t>
            </w:r>
          </w:p>
        </w:tc>
        <w:tc>
          <w:tcPr>
            <w:tcW w:w="1997" w:type="dxa"/>
          </w:tcPr>
          <w:p w14:paraId="33DAB295" w14:textId="77777777" w:rsidR="00DA7090" w:rsidRPr="009F44A4" w:rsidRDefault="00DA7090"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color w:val="000000" w:themeColor="text1"/>
                <w:sz w:val="20"/>
                <w:szCs w:val="20"/>
              </w:rPr>
              <w:t>Corona Virus Infection</w:t>
            </w:r>
          </w:p>
          <w:p w14:paraId="6801C515" w14:textId="77777777" w:rsidR="00DA7090" w:rsidRPr="009F44A4" w:rsidRDefault="00DA7090"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color w:val="000000" w:themeColor="text1"/>
                <w:sz w:val="20"/>
                <w:szCs w:val="20"/>
              </w:rPr>
              <w:t>ARDS</w:t>
            </w:r>
          </w:p>
          <w:p w14:paraId="26F2B75C" w14:textId="77777777" w:rsidR="00DA7090" w:rsidRPr="009F44A4" w:rsidRDefault="00DA7090"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color w:val="000000" w:themeColor="text1"/>
                <w:sz w:val="20"/>
                <w:szCs w:val="20"/>
              </w:rPr>
              <w:t>Human Acute Respiratory Distress Syndrome</w:t>
            </w:r>
          </w:p>
          <w:p w14:paraId="4870FA25" w14:textId="77777777" w:rsidR="00DA7090" w:rsidRPr="009F44A4" w:rsidRDefault="00DA7090"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color w:val="000000" w:themeColor="text1"/>
                <w:sz w:val="20"/>
                <w:szCs w:val="20"/>
              </w:rPr>
              <w:lastRenderedPageBreak/>
              <w:t>COVID-19</w:t>
            </w:r>
          </w:p>
        </w:tc>
        <w:tc>
          <w:tcPr>
            <w:tcW w:w="3203" w:type="dxa"/>
          </w:tcPr>
          <w:p w14:paraId="31394059" w14:textId="77777777" w:rsidR="00DA7090" w:rsidRPr="009F44A4" w:rsidRDefault="00DA7090"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color w:val="000000" w:themeColor="text1"/>
                <w:sz w:val="20"/>
                <w:szCs w:val="20"/>
              </w:rPr>
              <w:lastRenderedPageBreak/>
              <w:t xml:space="preserve">Umbilical Cord </w:t>
            </w:r>
            <w:proofErr w:type="spellStart"/>
            <w:r w:rsidRPr="009F44A4">
              <w:rPr>
                <w:rFonts w:ascii="Times New Roman" w:hAnsi="Times New Roman"/>
                <w:color w:val="000000" w:themeColor="text1"/>
                <w:sz w:val="20"/>
                <w:szCs w:val="20"/>
              </w:rPr>
              <w:t>Mesenchymal</w:t>
            </w:r>
            <w:proofErr w:type="spellEnd"/>
            <w:r w:rsidRPr="009F44A4">
              <w:rPr>
                <w:rFonts w:ascii="Times New Roman" w:hAnsi="Times New Roman"/>
                <w:color w:val="000000" w:themeColor="text1"/>
                <w:sz w:val="20"/>
                <w:szCs w:val="20"/>
              </w:rPr>
              <w:t xml:space="preserve"> Stem Cells</w:t>
            </w:r>
          </w:p>
        </w:tc>
        <w:tc>
          <w:tcPr>
            <w:tcW w:w="1671" w:type="dxa"/>
          </w:tcPr>
          <w:p w14:paraId="7C66672D" w14:textId="77777777" w:rsidR="00DA7090" w:rsidRPr="009F44A4" w:rsidRDefault="00DA7090"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color w:val="000000" w:themeColor="text1"/>
                <w:sz w:val="20"/>
                <w:szCs w:val="20"/>
              </w:rPr>
              <w:t>Phase I/II</w:t>
            </w:r>
          </w:p>
        </w:tc>
        <w:tc>
          <w:tcPr>
            <w:tcW w:w="1390" w:type="dxa"/>
          </w:tcPr>
          <w:p w14:paraId="7F91292C" w14:textId="59993B1A" w:rsidR="00DA7090" w:rsidRPr="009F44A4" w:rsidRDefault="00DA7090" w:rsidP="00DC7281">
            <w:pPr>
              <w:shd w:val="clear" w:color="auto" w:fill="FFFFFF" w:themeFill="background1"/>
              <w:spacing w:after="160" w:line="360" w:lineRule="auto"/>
              <w:jc w:val="center"/>
              <w:rPr>
                <w:rFonts w:ascii="Times New Roman" w:hAnsi="Times New Roman"/>
                <w:color w:val="000000" w:themeColor="text1"/>
                <w:sz w:val="20"/>
                <w:szCs w:val="20"/>
              </w:rPr>
            </w:pPr>
            <w:r w:rsidRPr="009F44A4">
              <w:rPr>
                <w:rFonts w:ascii="Times New Roman" w:hAnsi="Times New Roman"/>
                <w:color w:val="000000" w:themeColor="text1"/>
                <w:sz w:val="20"/>
                <w:szCs w:val="20"/>
              </w:rPr>
              <w:fldChar w:fldCharType="begin"/>
            </w:r>
            <w:r w:rsidR="00236558">
              <w:rPr>
                <w:rFonts w:ascii="Times New Roman" w:hAnsi="Times New Roman"/>
                <w:color w:val="000000" w:themeColor="text1"/>
                <w:sz w:val="20"/>
                <w:szCs w:val="20"/>
              </w:rPr>
              <w:instrText xml:space="preserve"> ADDIN ZOTERO_ITEM CSL_CITATION {"citationID":"aZDWW98V","properties":{"formattedCitation":"\\super 128\\nosupersub{}","plainCitation":"128","noteIndex":0},"citationItems":[{"id":937,"uris":["http://zotero.org/users/local/ZR048J0w/items/5S8EJWQM"],"uri":["http://zotero.org/users/local/ZR048J0w/items/5S8EJWQM"],"itemData":{"id":937,"type":"report","abstract":"The purpose of this research study is to learn about the safety and efficacy of human umbilical cord derived Mesenchymal Stem Cells (UC-MSC) for treatment of COVID-19 Patients with Severe Complications of Acute Lung Injury/Acute Respiratory Distress Syndrome (ALI/ARDS).","genre":"Clinical trial registration","note":"submitted: April 13, 2020","number":"NCT04355728","publisher":"clinicaltrials.gov","source":"clinicaltrials.gov","title":"Umbilical Cord-derived Mesenchymal Stem Cells for COVID-19 Patients With Acute Respiratory Distress Syndrome (ARDS)","title-short":"Use of UC-MSCs for COVID-19 Patients","URL":"https://clinicaltrials.gov/ct2/show/NCT04355728","author":[{"family":"Ricordi","given":"Camillo"}],"accessed":{"date-parts":[["2021",1,13]]},"issued":{"date-parts":[["2020",11,9]]}}}],"schema":"https://github.com/citation-style-language/schema/raw/master/csl-citation.json"} </w:instrText>
            </w:r>
            <w:r w:rsidRPr="009F44A4">
              <w:rPr>
                <w:rFonts w:ascii="Times New Roman" w:hAnsi="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128</w:t>
            </w:r>
            <w:r w:rsidRPr="009F44A4">
              <w:rPr>
                <w:rFonts w:ascii="Times New Roman" w:hAnsi="Times New Roman"/>
                <w:color w:val="000000" w:themeColor="text1"/>
                <w:sz w:val="20"/>
                <w:szCs w:val="20"/>
              </w:rPr>
              <w:fldChar w:fldCharType="end"/>
            </w:r>
          </w:p>
        </w:tc>
      </w:tr>
      <w:tr w:rsidR="009F44A4" w:rsidRPr="009F44A4" w14:paraId="0833BE06" w14:textId="77777777" w:rsidTr="0022740C">
        <w:trPr>
          <w:trHeight w:val="1241"/>
        </w:trPr>
        <w:tc>
          <w:tcPr>
            <w:tcW w:w="1799" w:type="dxa"/>
          </w:tcPr>
          <w:p w14:paraId="4453F3F2" w14:textId="77777777" w:rsidR="00DA7090" w:rsidRPr="0022740C" w:rsidRDefault="00DA7090" w:rsidP="00DC7281">
            <w:pPr>
              <w:shd w:val="clear" w:color="auto" w:fill="FFFFFF" w:themeFill="background1"/>
              <w:spacing w:after="160" w:line="360" w:lineRule="auto"/>
              <w:jc w:val="center"/>
              <w:rPr>
                <w:rFonts w:ascii="Times New Roman" w:hAnsi="Times New Roman"/>
                <w:b/>
                <w:color w:val="000000" w:themeColor="text1"/>
                <w:sz w:val="20"/>
                <w:szCs w:val="20"/>
              </w:rPr>
            </w:pPr>
            <w:r w:rsidRPr="0022740C">
              <w:rPr>
                <w:rFonts w:ascii="Times New Roman" w:hAnsi="Times New Roman"/>
                <w:b/>
                <w:color w:val="000000" w:themeColor="text1"/>
                <w:sz w:val="20"/>
                <w:szCs w:val="20"/>
              </w:rPr>
              <w:lastRenderedPageBreak/>
              <w:t>NCT03042143</w:t>
            </w:r>
          </w:p>
        </w:tc>
        <w:tc>
          <w:tcPr>
            <w:tcW w:w="1997" w:type="dxa"/>
          </w:tcPr>
          <w:p w14:paraId="63C25611" w14:textId="77777777" w:rsidR="00DA7090" w:rsidRPr="009F44A4" w:rsidRDefault="00DA7090"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color w:val="000000" w:themeColor="text1"/>
                <w:sz w:val="20"/>
                <w:szCs w:val="20"/>
              </w:rPr>
              <w:t>Acute Respiratory Distress Syndrome (ARDS</w:t>
            </w:r>
          </w:p>
          <w:p w14:paraId="316CAB22" w14:textId="77777777" w:rsidR="00DA7090" w:rsidRPr="009F44A4" w:rsidRDefault="00DA7090"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color w:val="000000" w:themeColor="text1"/>
                <w:sz w:val="20"/>
                <w:szCs w:val="20"/>
              </w:rPr>
              <w:t>)</w:t>
            </w:r>
          </w:p>
        </w:tc>
        <w:tc>
          <w:tcPr>
            <w:tcW w:w="3203" w:type="dxa"/>
          </w:tcPr>
          <w:p w14:paraId="30EE12D7" w14:textId="77777777" w:rsidR="00DA7090" w:rsidRPr="009F44A4" w:rsidRDefault="00DA7090"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color w:val="000000" w:themeColor="text1"/>
                <w:sz w:val="20"/>
                <w:szCs w:val="20"/>
              </w:rPr>
              <w:t>Human umbilical cord derived CD362 enriched MSCs</w:t>
            </w:r>
          </w:p>
        </w:tc>
        <w:tc>
          <w:tcPr>
            <w:tcW w:w="1671" w:type="dxa"/>
          </w:tcPr>
          <w:p w14:paraId="385593A1" w14:textId="77777777" w:rsidR="00DA7090" w:rsidRPr="009F44A4" w:rsidRDefault="00DA7090"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color w:val="000000" w:themeColor="text1"/>
                <w:sz w:val="20"/>
                <w:szCs w:val="20"/>
              </w:rPr>
              <w:t>Phase I/II</w:t>
            </w:r>
          </w:p>
        </w:tc>
        <w:tc>
          <w:tcPr>
            <w:tcW w:w="1390" w:type="dxa"/>
          </w:tcPr>
          <w:p w14:paraId="460D52F1" w14:textId="465C7303" w:rsidR="00DA7090" w:rsidRPr="009F44A4" w:rsidRDefault="00DA7090" w:rsidP="00DC7281">
            <w:pPr>
              <w:shd w:val="clear" w:color="auto" w:fill="FFFFFF" w:themeFill="background1"/>
              <w:spacing w:after="160" w:line="360" w:lineRule="auto"/>
              <w:jc w:val="center"/>
              <w:rPr>
                <w:rFonts w:ascii="Times New Roman" w:hAnsi="Times New Roman"/>
                <w:color w:val="000000" w:themeColor="text1"/>
                <w:sz w:val="20"/>
                <w:szCs w:val="20"/>
              </w:rPr>
            </w:pPr>
            <w:r w:rsidRPr="009F44A4">
              <w:rPr>
                <w:rFonts w:ascii="Times New Roman" w:hAnsi="Times New Roman"/>
                <w:color w:val="000000" w:themeColor="text1"/>
                <w:sz w:val="20"/>
                <w:szCs w:val="20"/>
              </w:rPr>
              <w:fldChar w:fldCharType="begin"/>
            </w:r>
            <w:r w:rsidR="00236558">
              <w:rPr>
                <w:rFonts w:ascii="Times New Roman" w:hAnsi="Times New Roman"/>
                <w:color w:val="000000" w:themeColor="text1"/>
                <w:sz w:val="20"/>
                <w:szCs w:val="20"/>
              </w:rPr>
              <w:instrText xml:space="preserve"> ADDIN ZOTERO_ITEM CSL_CITATION {"citationID":"BpUQ8eMC","properties":{"formattedCitation":"\\super 129\\nosupersub{}","plainCitation":"129","noteIndex":0},"citationItems":[{"id":938,"uris":["http://zotero.org/users/local/ZR048J0w/items/7U8NK46X"],"uri":["http://zotero.org/users/local/ZR048J0w/items/7U8NK46X"],"itemData":{"id":938,"type":"report","abstract":"Acute Respiratory Distress Syndrome (ARDS) causes the lungs to fail due to the collection of fluid in the lungs (pulmonary oedema). ARDS is common in severely ill patients in Intensive Care Units and is associated with a high mortality and a high morbidity in those who survive. ARDS occurs in approximately 20% case of COVID-19 and respiratory failure is the leading cause of mortality. There is a large economic burden with direct healthcare costs, but also indirectly due to the impact on the carer and patient through the patients inability to return to full time employment. There is little evidence for effective drug (pharmacological) treatment for ARDS. There is increasing information that mesenchymal stem cells (MSCs) might be important in treating ARDS. REALIST will investigate if a single infusion of MSCs will help in the treatment of ARDS. The first step will be to first of all determine what dose of MSCs is safe and then divide patients suffering from ARDS into two groups, one of which will get MSCs and the other a harmless dummy (or placebo) infusion, who will then be followed up to determine if lung function improves. If effective this may lead to further research to determine if MSCs are effective in patients with ARDS.","genre":"Clinical trial registration","note":"submitted: February 1, 2017","number":"NCT03042143","publisher":"clinicaltrials.gov","source":"clinicaltrials.gov","title":"Repair of Acute Respiratory Distress Syndrome by Stromal Cell Administration (REALIST): An Open Label Dose Escalation Phase 1 Trial Followed by a Randomized, Double-blind, Placebo-controlled Phase 2 Trial (COVID-19)","title-short":"Repair of Acute Respiratory Distress Syndrome by Stromal Cell Administration (REALIST) (COVID-19)","URL":"https://clinicaltrials.gov/ct2/show/NCT03042143","author":[{"family":"McAuley","given":"Professor Danny"}],"accessed":{"date-parts":[["2021",1,13]]},"issued":{"date-parts":[["2020",4,14]]}}}],"schema":"https://github.com/citation-style-language/schema/raw/master/csl-citation.json"} </w:instrText>
            </w:r>
            <w:r w:rsidRPr="009F44A4">
              <w:rPr>
                <w:rFonts w:ascii="Times New Roman" w:hAnsi="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129</w:t>
            </w:r>
            <w:r w:rsidRPr="009F44A4">
              <w:rPr>
                <w:rFonts w:ascii="Times New Roman" w:hAnsi="Times New Roman"/>
                <w:color w:val="000000" w:themeColor="text1"/>
                <w:sz w:val="20"/>
                <w:szCs w:val="20"/>
              </w:rPr>
              <w:fldChar w:fldCharType="end"/>
            </w:r>
          </w:p>
        </w:tc>
      </w:tr>
      <w:tr w:rsidR="009F44A4" w:rsidRPr="009F44A4" w14:paraId="0C5623CE" w14:textId="77777777" w:rsidTr="0022740C">
        <w:trPr>
          <w:trHeight w:val="436"/>
        </w:trPr>
        <w:tc>
          <w:tcPr>
            <w:tcW w:w="1799" w:type="dxa"/>
          </w:tcPr>
          <w:p w14:paraId="440D90D2" w14:textId="77777777" w:rsidR="00DA7090" w:rsidRPr="0022740C" w:rsidRDefault="00DA7090" w:rsidP="00DC7281">
            <w:pPr>
              <w:shd w:val="clear" w:color="auto" w:fill="FFFFFF" w:themeFill="background1"/>
              <w:spacing w:after="160" w:line="360" w:lineRule="auto"/>
              <w:jc w:val="center"/>
              <w:rPr>
                <w:rFonts w:ascii="Times New Roman" w:hAnsi="Times New Roman"/>
                <w:b/>
                <w:color w:val="000000" w:themeColor="text1"/>
                <w:sz w:val="20"/>
                <w:szCs w:val="20"/>
              </w:rPr>
            </w:pPr>
            <w:r w:rsidRPr="0022740C">
              <w:rPr>
                <w:rFonts w:ascii="Times New Roman" w:hAnsi="Times New Roman"/>
                <w:b/>
                <w:color w:val="000000" w:themeColor="text1"/>
                <w:sz w:val="20"/>
                <w:szCs w:val="20"/>
              </w:rPr>
              <w:t>NCT04288102</w:t>
            </w:r>
          </w:p>
        </w:tc>
        <w:tc>
          <w:tcPr>
            <w:tcW w:w="1997" w:type="dxa"/>
          </w:tcPr>
          <w:p w14:paraId="57799B4F" w14:textId="77777777" w:rsidR="00DA7090" w:rsidRPr="009F44A4" w:rsidRDefault="00DA7090"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color w:val="000000" w:themeColor="text1"/>
                <w:sz w:val="20"/>
                <w:szCs w:val="20"/>
              </w:rPr>
              <w:t>Corona Virus Disease 2019 (COVID-19)</w:t>
            </w:r>
          </w:p>
        </w:tc>
        <w:tc>
          <w:tcPr>
            <w:tcW w:w="3203" w:type="dxa"/>
          </w:tcPr>
          <w:p w14:paraId="6F48096D" w14:textId="77777777" w:rsidR="00DA7090" w:rsidRPr="009F44A4" w:rsidRDefault="00DA7090"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color w:val="000000" w:themeColor="text1"/>
                <w:sz w:val="20"/>
                <w:szCs w:val="20"/>
              </w:rPr>
              <w:t xml:space="preserve">Human Umbilical Cord-derived </w:t>
            </w:r>
            <w:proofErr w:type="spellStart"/>
            <w:r w:rsidRPr="009F44A4">
              <w:rPr>
                <w:rFonts w:ascii="Times New Roman" w:hAnsi="Times New Roman"/>
                <w:color w:val="000000" w:themeColor="text1"/>
                <w:sz w:val="20"/>
                <w:szCs w:val="20"/>
              </w:rPr>
              <w:t>Mesenchymal</w:t>
            </w:r>
            <w:proofErr w:type="spellEnd"/>
            <w:r w:rsidRPr="009F44A4">
              <w:rPr>
                <w:rFonts w:ascii="Times New Roman" w:hAnsi="Times New Roman"/>
                <w:color w:val="000000" w:themeColor="text1"/>
                <w:sz w:val="20"/>
                <w:szCs w:val="20"/>
              </w:rPr>
              <w:t xml:space="preserve"> Stem Cells</w:t>
            </w:r>
          </w:p>
        </w:tc>
        <w:tc>
          <w:tcPr>
            <w:tcW w:w="1671" w:type="dxa"/>
          </w:tcPr>
          <w:p w14:paraId="399E91BC" w14:textId="77777777" w:rsidR="00DA7090" w:rsidRPr="009F44A4" w:rsidRDefault="00DA7090" w:rsidP="00DC7281">
            <w:pPr>
              <w:shd w:val="clear" w:color="auto" w:fill="FFFFFF" w:themeFill="background1"/>
              <w:spacing w:after="160" w:line="360" w:lineRule="auto"/>
              <w:rPr>
                <w:rFonts w:ascii="Times New Roman" w:hAnsi="Times New Roman"/>
                <w:color w:val="000000" w:themeColor="text1"/>
                <w:sz w:val="20"/>
                <w:szCs w:val="20"/>
              </w:rPr>
            </w:pPr>
            <w:r w:rsidRPr="009F44A4">
              <w:rPr>
                <w:rFonts w:ascii="Times New Roman" w:hAnsi="Times New Roman"/>
                <w:color w:val="000000" w:themeColor="text1"/>
                <w:sz w:val="20"/>
                <w:szCs w:val="20"/>
              </w:rPr>
              <w:t>Phase II</w:t>
            </w:r>
          </w:p>
        </w:tc>
        <w:tc>
          <w:tcPr>
            <w:tcW w:w="1390" w:type="dxa"/>
          </w:tcPr>
          <w:p w14:paraId="1349ABF2" w14:textId="592430BE" w:rsidR="00DA7090" w:rsidRPr="009F44A4" w:rsidRDefault="00DA7090" w:rsidP="00DC7281">
            <w:pPr>
              <w:shd w:val="clear" w:color="auto" w:fill="FFFFFF" w:themeFill="background1"/>
              <w:spacing w:after="160" w:line="360" w:lineRule="auto"/>
              <w:jc w:val="center"/>
              <w:rPr>
                <w:rFonts w:ascii="Times New Roman" w:hAnsi="Times New Roman"/>
                <w:color w:val="000000" w:themeColor="text1"/>
                <w:sz w:val="20"/>
                <w:szCs w:val="20"/>
              </w:rPr>
            </w:pPr>
            <w:r w:rsidRPr="009F44A4">
              <w:rPr>
                <w:rFonts w:ascii="Times New Roman" w:hAnsi="Times New Roman"/>
                <w:color w:val="000000" w:themeColor="text1"/>
                <w:sz w:val="20"/>
                <w:szCs w:val="20"/>
              </w:rPr>
              <w:fldChar w:fldCharType="begin"/>
            </w:r>
            <w:r w:rsidR="00236558">
              <w:rPr>
                <w:rFonts w:ascii="Times New Roman" w:hAnsi="Times New Roman"/>
                <w:color w:val="000000" w:themeColor="text1"/>
                <w:sz w:val="20"/>
                <w:szCs w:val="20"/>
              </w:rPr>
              <w:instrText xml:space="preserve"> ADDIN ZOTERO_ITEM CSL_CITATION {"citationID":"y1n7M4LL","properties":{"formattedCitation":"\\super 130\\nosupersub{}","plainCitation":"130","noteIndex":0},"citationItems":[{"id":939,"uris":["http://zotero.org/users/local/ZR048J0w/items/R8ZLE22Y"],"uri":["http://zotero.org/users/local/ZR048J0w/items/R8ZLE22Y"],"itemData":{"id":939,"type":"report","abstract":"COVID-19 caused clusters of severe respiratory illness and was associated with 2% mortality. No specific anti-viral treatment exists. The mainstay of clinical management is largely symptomatic treatment, with organ support in intensive care for seriously ill patients. Cellular therapy, using mesenchymal stem cells has been shown to reduce nonproductive inflammation and affect tissue regeneration and is being evaluated in patients with ARDS. This clinical trial is to inspect the safety and efficiency of mesenchymal stem cells (MSCs) therapy for severe COVID-19.","genre":"Clinical trial registration","note":"submitted: February 24, 2020","number":"NCT04288102","publisher":"clinicaltrials.gov","source":"clinicaltrials.gov","title":"A Phase II, Multicenter, Randomized, Double-blind, Placebo-controlled Trial to Evaluate the Efficacy and Safety of Human Umbilical Cord-derived Mesenchymal Stem Cells in the Treatment of Severe COVID-19 Patients","title-short":"Treatment With Human Umbilical Cord-derived Mesenchymal Stem Cells for Severe Corona Virus Disease 2019 (COVID-19)","URL":"https://clinicaltrials.gov/ct2/show/NCT04288102","author":[{"family":"Wang","given":"Fu-Sheng"}],"accessed":{"date-parts":[["2021",1,13]]},"issued":{"date-parts":[["2020",8,18]]}}}],"schema":"https://github.com/citation-style-language/schema/raw/master/csl-citation.json"} </w:instrText>
            </w:r>
            <w:r w:rsidRPr="009F44A4">
              <w:rPr>
                <w:rFonts w:ascii="Times New Roman" w:hAnsi="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130</w:t>
            </w:r>
            <w:r w:rsidRPr="009F44A4">
              <w:rPr>
                <w:rFonts w:ascii="Times New Roman" w:hAnsi="Times New Roman"/>
                <w:color w:val="000000" w:themeColor="text1"/>
                <w:sz w:val="20"/>
                <w:szCs w:val="20"/>
              </w:rPr>
              <w:fldChar w:fldCharType="end"/>
            </w:r>
          </w:p>
        </w:tc>
      </w:tr>
    </w:tbl>
    <w:p w14:paraId="72335894" w14:textId="77777777" w:rsidR="00482C4A" w:rsidRPr="009F44A4" w:rsidRDefault="00482C4A" w:rsidP="00DC7281">
      <w:pPr>
        <w:shd w:val="clear" w:color="auto" w:fill="FFFFFF" w:themeFill="background1"/>
        <w:spacing w:line="360" w:lineRule="auto"/>
        <w:jc w:val="both"/>
        <w:rPr>
          <w:rFonts w:ascii="Times New Roman" w:eastAsia="Calibri" w:hAnsi="Times New Roman" w:cs="Times New Roman"/>
          <w:b/>
          <w:color w:val="000000" w:themeColor="text1"/>
          <w:sz w:val="20"/>
          <w:szCs w:val="20"/>
        </w:rPr>
      </w:pPr>
    </w:p>
    <w:p w14:paraId="5FA854D9" w14:textId="5BD414EB" w:rsidR="00DA7090" w:rsidRPr="009F44A4" w:rsidRDefault="00DA7090"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b/>
          <w:color w:val="000000" w:themeColor="text1"/>
          <w:sz w:val="20"/>
          <w:szCs w:val="20"/>
        </w:rPr>
        <w:t xml:space="preserve">Table 2: </w:t>
      </w:r>
      <w:r w:rsidRPr="009F44A4">
        <w:rPr>
          <w:rFonts w:ascii="Times New Roman" w:eastAsia="Calibri" w:hAnsi="Times New Roman" w:cs="Times New Roman"/>
          <w:color w:val="000000" w:themeColor="text1"/>
          <w:sz w:val="20"/>
          <w:szCs w:val="20"/>
        </w:rPr>
        <w:t xml:space="preserve">List of some clinical trials using stem cells for the treatment of COVID-19 patients. </w:t>
      </w:r>
    </w:p>
    <w:p w14:paraId="73A3BDFA" w14:textId="3535DC11" w:rsidR="00DA7090" w:rsidRPr="009F44A4" w:rsidRDefault="00DA7090"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p>
    <w:p w14:paraId="48E3A1A0" w14:textId="5491F086" w:rsidR="008D16FE" w:rsidRPr="009F44A4" w:rsidRDefault="00C02138"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color w:val="000000" w:themeColor="text1"/>
          <w:sz w:val="20"/>
          <w:szCs w:val="20"/>
        </w:rPr>
        <w:t xml:space="preserve">Clinical trials have recently started in the United States, China, Jordan, Iran and several other nations, and some reports have also been released. In particular, </w:t>
      </w:r>
      <w:proofErr w:type="spellStart"/>
      <w:r w:rsidRPr="009F44A4">
        <w:rPr>
          <w:rFonts w:ascii="Times New Roman" w:eastAsia="Calibri" w:hAnsi="Times New Roman" w:cs="Times New Roman"/>
          <w:color w:val="000000" w:themeColor="text1"/>
          <w:sz w:val="20"/>
          <w:szCs w:val="20"/>
        </w:rPr>
        <w:t>mesenchymal</w:t>
      </w:r>
      <w:proofErr w:type="spellEnd"/>
      <w:r w:rsidRPr="009F44A4">
        <w:rPr>
          <w:rFonts w:ascii="Times New Roman" w:eastAsia="Calibri" w:hAnsi="Times New Roman" w:cs="Times New Roman"/>
          <w:color w:val="000000" w:themeColor="text1"/>
          <w:sz w:val="20"/>
          <w:szCs w:val="20"/>
        </w:rPr>
        <w:t xml:space="preserve"> stem cell (MSC) therapy has been widely used for the curing of diabetes mellitus, autoimmune disorder, nerve damage and many different illnesses</w:t>
      </w:r>
      <w:r w:rsidR="009941F3" w:rsidRPr="009F44A4">
        <w:rPr>
          <w:rFonts w:ascii="Times New Roman" w:eastAsia="Calibri" w:hAnsi="Times New Roman" w:cs="Times New Roman"/>
          <w:color w:val="000000" w:themeColor="text1"/>
          <w:sz w:val="20"/>
          <w:szCs w:val="20"/>
        </w:rPr>
        <w:t xml:space="preserve"> </w:t>
      </w:r>
      <w:r w:rsidR="009941F3"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{"citationID":"ycpkWog8","properties":{"formattedCitation":"\\super 4\\nosupersub{}","plainCitation":"4","noteIndex":0},"citationItems":[{"id":540,"uris":["http://zotero.org/users/local/ZR048J0w/items/SC49HGZX"],"uri":["http://zotero.org/users/local/ZR048J0w/items/SC49HGZX"],"itemData":{"id":540,"type":"article-journal","abstract":"“COVID-19” is the word that certainly isn’t forgotten by everybody who lives in the first half of the twenty-first century. COVID-19, as a pandemic, has led many researchers from different biomedical fields to find solutions or treatments to manage the pandemic. However, no standard treatment for this disease has been discovered to date. Probably, preventing the severe acute respiratory infection form of COVID-19 as the most dangerous phase of this disease can be helpful for the treatment and reduction of the death rate. In this regard, mesenchymal stem cells (MSCs)-based immunomodulation treatment has been proposed as a suitable therapeutic approach and several clinical trials have begun. Recently, MSCs according to their immunomodulatory and regenerative properties attract attention in clinical trials. After the intravenous transplantation of MSCs, a significant population of cells accumulates in the lung, which they alongside immunomodulatory effect could protect alveolar epithelial cells, reclaim the pulmonary microenvironment, prevent pulmonary fibrosis, and cure lung dysfunction. Given the uncertainties in this area, we reviewed reported clinical trials and hypotheses to provide useful information to researchers and those interested in stem cell therapy. In this study, we considered this new approach to improve patient’s immunological responses to COVID-19 using MSCs and discussed the aspects of this proposed treatment. However, currently, there are no approved MSC-based approaches for the prevention and/or treatment of COVID-19 patients but clinical trials ongoing.","container-title":"Stem Cell Reviews and Reports","DOI":"10.1007/s12015-020-09973-w","ISSN":"2629-3269","journalAbbreviation":"Stem Cell Rev Rep","note":"PMID: 32281052\nPMCID: PMC7152513","page":"1-7","source":"PubMed Central","title":"Mesenchymal Stem Cell Therapy for COVID-19: Present or Future","title-short":"Mesenchymal Stem Cell Therapy for COVID-19","author":[{"family":"Golchin","given":"Ali"},{"family":"Seyedjafari","given":"Ehsan"},{"family":"Ardeshirylajimi","given":"Abdolreza"}],"issued":{"date-parts":[["2020",4,13]]}}}],"schema":"https://github.com/citation-style-language/schema/raw/master/csl-citation.json"} </w:instrText>
      </w:r>
      <w:r w:rsidR="009941F3"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4</w:t>
      </w:r>
      <w:r w:rsidR="009941F3" w:rsidRPr="009F44A4">
        <w:rPr>
          <w:rFonts w:ascii="Times New Roman" w:eastAsia="Calibri" w:hAnsi="Times New Roman" w:cs="Times New Roman"/>
          <w:color w:val="000000" w:themeColor="text1"/>
          <w:sz w:val="20"/>
          <w:szCs w:val="20"/>
        </w:rPr>
        <w:fldChar w:fldCharType="end"/>
      </w:r>
      <w:r w:rsidR="009941F3" w:rsidRPr="009F44A4">
        <w:rPr>
          <w:rFonts w:ascii="Times New Roman" w:eastAsia="Calibri" w:hAnsi="Times New Roman" w:cs="Times New Roman"/>
          <w:color w:val="000000" w:themeColor="text1"/>
          <w:sz w:val="20"/>
          <w:szCs w:val="20"/>
        </w:rPr>
        <w:t>.</w:t>
      </w:r>
      <w:r w:rsidRPr="009F44A4">
        <w:rPr>
          <w:rFonts w:ascii="Times New Roman" w:eastAsia="Calibri" w:hAnsi="Times New Roman" w:cs="Times New Roman"/>
          <w:color w:val="000000" w:themeColor="text1"/>
          <w:sz w:val="20"/>
          <w:szCs w:val="20"/>
        </w:rPr>
        <w:t xml:space="preserve"> The </w:t>
      </w:r>
      <w:proofErr w:type="spellStart"/>
      <w:r w:rsidRPr="009F44A4">
        <w:rPr>
          <w:rFonts w:ascii="Times New Roman" w:eastAsia="Calibri" w:hAnsi="Times New Roman" w:cs="Times New Roman"/>
          <w:color w:val="000000" w:themeColor="text1"/>
          <w:sz w:val="20"/>
          <w:szCs w:val="20"/>
        </w:rPr>
        <w:t>immunomodulatory</w:t>
      </w:r>
      <w:proofErr w:type="spellEnd"/>
      <w:r w:rsidRPr="009F44A4">
        <w:rPr>
          <w:rFonts w:ascii="Times New Roman" w:eastAsia="Calibri" w:hAnsi="Times New Roman" w:cs="Times New Roman"/>
          <w:color w:val="000000" w:themeColor="text1"/>
          <w:sz w:val="20"/>
          <w:szCs w:val="20"/>
        </w:rPr>
        <w:t xml:space="preserve"> properties and differentiating ability of MSC are therefore intended to stop the dying of pulmonary tissue by combating cytokine storms and helping to restore and restructure damaged tissues. Clinical treatment of avian influenza with alike consequences on the lungs by the use of these cells has recently been shown in the study</w:t>
      </w:r>
      <w:r w:rsidR="009941F3" w:rsidRPr="009F44A4">
        <w:rPr>
          <w:rFonts w:ascii="Times New Roman" w:eastAsia="Calibri" w:hAnsi="Times New Roman" w:cs="Times New Roman"/>
          <w:color w:val="000000" w:themeColor="text1"/>
          <w:sz w:val="20"/>
          <w:szCs w:val="20"/>
        </w:rPr>
        <w:t xml:space="preserve"> </w:t>
      </w:r>
      <w:r w:rsidR="009941F3"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{"citationID":"pHMhlUfM","properties":{"formattedCitation":"\\super 131\\nosupersub{}","plainCitation":"131","noteIndex":0},"citationItems":[{"id":800,"uris":["http://zotero.org/users/local/ZR048J0w/items/HFYI827Z"],"uri":["http://zotero.org/users/local/ZR048J0w/items/HFYI827Z"],"itemData":{"id":800,"type":"article-journal","abstract":"H7N9 viruses quickly spread between mammalian hosts and carry the risk of human-to-human transmission, as shown by the 2013 outbreak. Acute respiratory distress syndrome (ARDS), lung failure, and acute pneumonia are major lung diseases in H7N9 patients. Transplantation of mesenchymal stem cells (MSCs) is a promising choice for treating virus-induced pneumonia, and was used to treat H7N9-induced ARDS in 2013. The transplant of MSCs into patients with H7N9-induced ARDS was conducted at a single center through an open-label clinical trial. Based on the principles of voluntariness and informed consent, 44 patients with H7N9-induced ARDS were included as a control group, while 17 patients with H7N9-induced ARDS acted as an experimental group with allogeneic menstrual-blood-derived MSCs. It was notable that MSC transplantation significantly lowered the mortality of the experimental group, compared with the control group (17.6% died in the experimental group while 54.5% died in the control group). Furthermore, MSC transplantation did not result in harmful effects in the bodies of four of the patients who were part of the five-year follow-up period. Collectively, these results suggest that MSCs significantly improve the survival rate of H7N9-induced ARDS and provide a theoretical basis for the treatment of H7N9-induced ARDS in both preclinical research and clinical studies. Because H7N9 and the coronavirus disease 2019 (COVID-19) share similar complications (e.g., ARDS and lung failure) and corresponding multi-organ dysfunction, MSC-based therapy could be a possible alternative for treating COVID-19.","container-title":"Engineering (Beijing, China)","DOI":"10.1016/j.eng.2020.02.006","ISSN":"2095-8099","issue":"10","journalAbbreviation":"Engineering (Beijing)","language":"eng","note":"PMID: 32292627\nPMCID: PMC7102606","page":"1153-1161","source":"PubMed","title":"Clinical Study of Mesenchymal Stem Cell Treatment for Acute Respiratory Distress Syndrome Induced by Epidemic Influenza A (H7N9) Infection: A Hint for COVID-19 Treatment","title-short":"Clinical Study of Mesenchymal Stem Cell Treatment for Acute Respiratory Distress Syndrome Induced by Epidemic Influenza A (H7N9) Infection","volume":"6","author":[{"family":"Chen","given":"Jiajia"},{"family":"Hu","given":"Chenxia"},{"family":"Chen","given":"Lijun"},{"family":"Tang","given":"Lingling"},{"family":"Zhu","given":"Yixin"},{"family":"Xu","given":"Xiaowei"},{"family":"Chen","given":"Lu"},{"family":"Gao","given":"Hainv"},{"family":"Lu","given":"Xiaoqing"},{"family":"Yu","given":"Liang"},{"family":"Dai","given":"Xiahong"},{"family":"Xiang","given":"Charlie"},{"family":"Li","given":"Lanjuan"}],"issued":{"date-parts":[["2020",10]]}}}],"schema":"https://github.com/citation-style-language/schema/raw/master/csl-citation.json"} </w:instrText>
      </w:r>
      <w:r w:rsidR="009941F3"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131</w:t>
      </w:r>
      <w:r w:rsidR="009941F3" w:rsidRPr="009F44A4">
        <w:rPr>
          <w:rFonts w:ascii="Times New Roman" w:eastAsia="Calibri" w:hAnsi="Times New Roman" w:cs="Times New Roman"/>
          <w:color w:val="000000" w:themeColor="text1"/>
          <w:sz w:val="20"/>
          <w:szCs w:val="20"/>
        </w:rPr>
        <w:fldChar w:fldCharType="end"/>
      </w:r>
      <w:r w:rsidR="009941F3" w:rsidRPr="009F44A4">
        <w:rPr>
          <w:rFonts w:ascii="Times New Roman" w:eastAsia="Calibri" w:hAnsi="Times New Roman" w:cs="Times New Roman"/>
          <w:color w:val="000000" w:themeColor="text1"/>
          <w:sz w:val="20"/>
          <w:szCs w:val="20"/>
        </w:rPr>
        <w:t>.</w:t>
      </w:r>
      <w:r w:rsidRPr="009F44A4">
        <w:rPr>
          <w:rFonts w:ascii="Times New Roman" w:eastAsia="Calibri" w:hAnsi="Times New Roman" w:cs="Times New Roman"/>
          <w:color w:val="000000" w:themeColor="text1"/>
          <w:sz w:val="20"/>
          <w:szCs w:val="20"/>
        </w:rPr>
        <w:t xml:space="preserve"> Similarly, a recent case study in a </w:t>
      </w:r>
      <w:r w:rsidR="00945D5B" w:rsidRPr="009F44A4">
        <w:rPr>
          <w:rFonts w:ascii="Times New Roman" w:eastAsia="Calibri" w:hAnsi="Times New Roman" w:cs="Times New Roman"/>
          <w:color w:val="000000" w:themeColor="text1"/>
          <w:sz w:val="20"/>
          <w:szCs w:val="20"/>
        </w:rPr>
        <w:t>woman</w:t>
      </w:r>
      <w:r w:rsidRPr="009F44A4">
        <w:rPr>
          <w:rFonts w:ascii="Times New Roman" w:eastAsia="Calibri" w:hAnsi="Times New Roman" w:cs="Times New Roman"/>
          <w:color w:val="000000" w:themeColor="text1"/>
          <w:sz w:val="20"/>
          <w:szCs w:val="20"/>
        </w:rPr>
        <w:t xml:space="preserve"> suffered with acute SARS-</w:t>
      </w:r>
      <w:proofErr w:type="spellStart"/>
      <w:r w:rsidRPr="009F44A4">
        <w:rPr>
          <w:rFonts w:ascii="Times New Roman" w:eastAsia="Calibri" w:hAnsi="Times New Roman" w:cs="Times New Roman"/>
          <w:color w:val="000000" w:themeColor="text1"/>
          <w:sz w:val="20"/>
          <w:szCs w:val="20"/>
        </w:rPr>
        <w:t>C</w:t>
      </w:r>
      <w:r w:rsidR="004167F2" w:rsidRPr="009F44A4">
        <w:rPr>
          <w:rFonts w:ascii="Times New Roman" w:eastAsia="Calibri" w:hAnsi="Times New Roman" w:cs="Times New Roman"/>
          <w:color w:val="000000" w:themeColor="text1"/>
          <w:sz w:val="20"/>
          <w:szCs w:val="20"/>
        </w:rPr>
        <w:t>oV</w:t>
      </w:r>
      <w:proofErr w:type="spellEnd"/>
      <w:r w:rsidRPr="009F44A4">
        <w:rPr>
          <w:rFonts w:ascii="Times New Roman" w:eastAsia="Calibri" w:hAnsi="Times New Roman" w:cs="Times New Roman"/>
          <w:color w:val="000000" w:themeColor="text1"/>
          <w:sz w:val="20"/>
          <w:szCs w:val="20"/>
        </w:rPr>
        <w:t xml:space="preserve">-2 infection in China has shown that her laboratory tests and CT images have improved significantly after 21 days of curing with </w:t>
      </w:r>
      <w:proofErr w:type="spellStart"/>
      <w:r w:rsidRPr="009F44A4">
        <w:rPr>
          <w:rFonts w:ascii="Times New Roman" w:eastAsia="Calibri" w:hAnsi="Times New Roman" w:cs="Times New Roman"/>
          <w:color w:val="000000" w:themeColor="text1"/>
          <w:sz w:val="20"/>
          <w:szCs w:val="20"/>
        </w:rPr>
        <w:t>funiculus</w:t>
      </w:r>
      <w:proofErr w:type="spellEnd"/>
      <w:r w:rsidRPr="009F44A4">
        <w:rPr>
          <w:rFonts w:ascii="Times New Roman" w:eastAsia="Calibri" w:hAnsi="Times New Roman" w:cs="Times New Roman"/>
          <w:color w:val="000000" w:themeColor="text1"/>
          <w:sz w:val="20"/>
          <w:szCs w:val="20"/>
        </w:rPr>
        <w:t xml:space="preserve"> </w:t>
      </w:r>
      <w:proofErr w:type="spellStart"/>
      <w:r w:rsidRPr="009F44A4">
        <w:rPr>
          <w:rFonts w:ascii="Times New Roman" w:eastAsia="Calibri" w:hAnsi="Times New Roman" w:cs="Times New Roman"/>
          <w:color w:val="000000" w:themeColor="text1"/>
          <w:sz w:val="20"/>
          <w:szCs w:val="20"/>
        </w:rPr>
        <w:t>umbilicalis</w:t>
      </w:r>
      <w:proofErr w:type="spellEnd"/>
      <w:r w:rsidRPr="009F44A4">
        <w:rPr>
          <w:rFonts w:ascii="Times New Roman" w:eastAsia="Calibri" w:hAnsi="Times New Roman" w:cs="Times New Roman"/>
          <w:color w:val="000000" w:themeColor="text1"/>
          <w:sz w:val="20"/>
          <w:szCs w:val="20"/>
        </w:rPr>
        <w:t xml:space="preserve"> MSCs</w:t>
      </w:r>
      <w:r w:rsidR="009941F3" w:rsidRPr="009F44A4">
        <w:rPr>
          <w:rFonts w:ascii="Times New Roman" w:eastAsia="Calibri" w:hAnsi="Times New Roman" w:cs="Times New Roman"/>
          <w:color w:val="000000" w:themeColor="text1"/>
          <w:sz w:val="20"/>
          <w:szCs w:val="20"/>
        </w:rPr>
        <w:t xml:space="preserve"> </w:t>
      </w:r>
      <w:r w:rsidR="009941F3"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{"citationID":"jsgml9oc","properties":{"formattedCitation":"\\super 4,132\\nosupersub{}","plainCitation":"4,132","noteIndex":0},"citationItems":[{"id":540,"uris":["http://zotero.org/users/local/ZR048J0w/items/SC49HGZX"],"uri":["http://zotero.org/users/local/ZR048J0w/items/SC49HGZX"],"itemData":{"id":540,"type":"article-journal","abstract":"“COVID-19” is the word that certainly isn’t forgotten by everybody who lives in the first half of the twenty-first century. COVID-19, as a pandemic, has led many researchers from different biomedical fields to find solutions or treatments to manage the pandemic. However, no standard treatment for this disease has been discovered to date. Probably, preventing the severe acute respiratory infection form of COVID-19 as the most dangerous phase of this disease can be helpful for the treatment and reduction of the death rate. In this regard, mesenchymal stem cells (MSCs)-based immunomodulation treatment has been proposed as a suitable therapeutic approach and several clinical trials have begun. Recently, MSCs according to their immunomodulatory and regenerative properties attract attention in clinical trials. After the intravenous transplantation of MSCs, a significant population of cells accumulates in the lung, which they alongside immunomodulatory effect could protect alveolar epithelial cells, reclaim the pulmonary microenvironment, prevent pulmonary fibrosis, and cure lung dysfunction. Given the uncertainties in this area, we reviewed reported clinical trials and hypotheses to provide useful information to researchers and those interested in stem cell therapy. In this study, we considered this new approach to improve patient’s immunological responses to COVID-19 using MSCs and discussed the aspects of this proposed treatment. However, currently, there are no approved MSC-based approaches for the prevention and/or treatment of COVID-19 patients but clinical trials ongoing.","container-title":"Stem Cell Reviews and Reports","DOI":"10.1007/s12015-020-09973-w","ISSN":"2629-3269","journalAbbreviation":"Stem Cell Rev Rep","note":"PMID: 32281052\nPMCID: PMC7152513","page":"1-7","source":"PubMed Central","title":"Mesenchymal Stem Cell Therapy for COVID-19: Present or Future","title-short":"Mesenchymal Stem Cell Therapy for COVID-19","author":[{"family":"Golchin","given":"Ali"},{"family":"Seyedjafari","given":"Ehsan"},{"family":"Ardeshirylajimi","given":"Abdolreza"}],"issued":{"date-parts":[["2020",4,13]]}}},{"id":803,"uris":["http://zotero.org/users/local/ZR048J0w/items/FKRBGQ39"],"uri":["http://zotero.org/users/local/ZR048J0w/items/FKRBGQ39"],"itemData":{"id":803,"type":"article-journal","abstract":"Rationale:\nThe COVID-19 cases increased very fast in January and February 2020. The mortality among critically ill patients, especially the elder ones, is relatively high. Considering many patients died of severe inflammation response, it is urgent to develop effective therapeutic strategies for these patients. The human umbilical cord mesenchymal stem cells (hUCMSCs) have shown good capabilities to modulate the immune response and repair the injured tissue. Therefore, investigating the potential of hUCMSCs to the treatment of COVID-19 critically ill patients is necessary.\n\nPatient concerns:\nA 65-year-old woman felt fatigued and had a fever with body temperature of 38.2°C, coughed up white foaming sputum. After 1 day, she had chest tightness with SPO2 of 81%, and blood pressure of 160/91 mm Hg.\n\nDiagnose:\nAccording to the guideline for the diagnosis and treatment of 2019 novel coronavirus infected pneumonia (Trial 4th Edition), COVID-19 was diagnosed, based on the real-time RT-PCR test of SARS-CoV-2.\n\nInterventions:\nAfter regular treatment for 12 days, the inflammation symptom of the patient was still very severe and the potential side effects of corticosteroid were observed. Then, allogenic hUCMSCs were given 3 times (5 × 107 cells each time) with a 3-day interval, together with thymosin α1 and antibiotics daily injection.\n\nOutcomes:\nAfter these treatments, most of the laboratory indexes and CT images showed remission of the inflammation symptom. The patient was subsequently transferred out of ICU, and the throat swabs test reported negative 4 days later.\n\nLessons:\nThese results indicated the clinical outcome and good tolerance of allogenic hUCMSCs transfer.","container-title":"Medicine","DOI":"10.1097/MD.0000000000021429","ISSN":"0025-7974","issue":"31","journalAbbreviation":"Medicine (Baltimore)","note":"PMID: 32756149\nPMCID: PMC7402800","source":"PubMed Central","title":"Clinical remission of a critically ill COVID-19 patient treated by human umbilical cord mesenchymal stem cells","URL":"https://www.ncbi.nlm.nih.gov/pmc/articles/PMC7402800/","volume":"99","author":[{"family":"Liang","given":"Bing"},{"family":"Chen","given":"Junhui"},{"family":"Li","given":"Tao"},{"family":"Wu","given":"Haiying"},{"family":"Yang","given":"Wenjie"},{"family":"Li","given":"Yanjiao"},{"family":"Li","given":"Jianchun"},{"family":"Yu","given":"Congtao"},{"family":"Nie","given":"Fangang"},{"family":"Ma","given":"Zhaoxia"},{"family":"Yang","given":"Mingxi"},{"family":"Xiao","given":"Mingying"},{"family":"Nie","given":"Panrong"},{"family":"Gao","given":"Yanfeng"},{"family":"Qian","given":"Chuanyun"},{"family":"Hu","given":"Min"}],"accessed":{"date-parts":[["2020",12,22]]},"issued":{"date-parts":[["2020",7,31]]}}}],"schema":"https://github.com/citation-style-language/schema/raw/master/csl-citation.json"} </w:instrText>
      </w:r>
      <w:r w:rsidR="009941F3"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4,132</w:t>
      </w:r>
      <w:r w:rsidR="009941F3" w:rsidRPr="009F44A4">
        <w:rPr>
          <w:rFonts w:ascii="Times New Roman" w:eastAsia="Calibri" w:hAnsi="Times New Roman" w:cs="Times New Roman"/>
          <w:color w:val="000000" w:themeColor="text1"/>
          <w:sz w:val="20"/>
          <w:szCs w:val="20"/>
        </w:rPr>
        <w:fldChar w:fldCharType="end"/>
      </w:r>
      <w:r w:rsidR="009941F3" w:rsidRPr="009F44A4">
        <w:rPr>
          <w:rFonts w:ascii="Times New Roman" w:eastAsia="Calibri" w:hAnsi="Times New Roman" w:cs="Times New Roman"/>
          <w:color w:val="000000" w:themeColor="text1"/>
          <w:sz w:val="20"/>
          <w:szCs w:val="20"/>
        </w:rPr>
        <w:t>.</w:t>
      </w:r>
      <w:r w:rsidRPr="009F44A4">
        <w:rPr>
          <w:rFonts w:ascii="Times New Roman" w:eastAsia="Calibri" w:hAnsi="Times New Roman" w:cs="Times New Roman"/>
          <w:color w:val="000000" w:themeColor="text1"/>
          <w:sz w:val="20"/>
          <w:szCs w:val="20"/>
        </w:rPr>
        <w:t xml:space="preserve"> In one other study, the patient was medicated with </w:t>
      </w:r>
      <w:proofErr w:type="spellStart"/>
      <w:r w:rsidRPr="009F44A4">
        <w:rPr>
          <w:rFonts w:ascii="Times New Roman" w:eastAsia="Calibri" w:hAnsi="Times New Roman" w:cs="Times New Roman"/>
          <w:color w:val="000000" w:themeColor="text1"/>
          <w:sz w:val="20"/>
          <w:szCs w:val="20"/>
        </w:rPr>
        <w:t>lopinavir</w:t>
      </w:r>
      <w:proofErr w:type="spellEnd"/>
      <w:r w:rsidRPr="009F44A4">
        <w:rPr>
          <w:rFonts w:ascii="Times New Roman" w:eastAsia="Calibri" w:hAnsi="Times New Roman" w:cs="Times New Roman"/>
          <w:color w:val="000000" w:themeColor="text1"/>
          <w:sz w:val="20"/>
          <w:szCs w:val="20"/>
        </w:rPr>
        <w:t xml:space="preserve">/ritonavir drugs which stops the growth of virus, and also with </w:t>
      </w:r>
      <w:proofErr w:type="spellStart"/>
      <w:r w:rsidRPr="009F44A4">
        <w:rPr>
          <w:rFonts w:ascii="Times New Roman" w:eastAsia="Calibri" w:hAnsi="Times New Roman" w:cs="Times New Roman"/>
          <w:color w:val="000000" w:themeColor="text1"/>
          <w:sz w:val="20"/>
          <w:szCs w:val="20"/>
        </w:rPr>
        <w:t>moxifloxacin</w:t>
      </w:r>
      <w:proofErr w:type="spellEnd"/>
      <w:r w:rsidRPr="009F44A4">
        <w:rPr>
          <w:rFonts w:ascii="Times New Roman" w:eastAsia="Calibri" w:hAnsi="Times New Roman" w:cs="Times New Roman"/>
          <w:color w:val="000000" w:themeColor="text1"/>
          <w:sz w:val="20"/>
          <w:szCs w:val="20"/>
        </w:rPr>
        <w:t xml:space="preserve">, </w:t>
      </w:r>
      <w:proofErr w:type="spellStart"/>
      <w:r w:rsidRPr="009F44A4">
        <w:rPr>
          <w:rFonts w:ascii="Times New Roman" w:eastAsia="Calibri" w:hAnsi="Times New Roman" w:cs="Times New Roman"/>
          <w:color w:val="000000" w:themeColor="text1"/>
          <w:sz w:val="20"/>
          <w:szCs w:val="20"/>
        </w:rPr>
        <w:t>xuebijing</w:t>
      </w:r>
      <w:proofErr w:type="spellEnd"/>
      <w:r w:rsidRPr="009F44A4">
        <w:rPr>
          <w:rFonts w:ascii="Times New Roman" w:eastAsia="Calibri" w:hAnsi="Times New Roman" w:cs="Times New Roman"/>
          <w:color w:val="000000" w:themeColor="text1"/>
          <w:sz w:val="20"/>
          <w:szCs w:val="20"/>
        </w:rPr>
        <w:t>, and methylprednisolone injected directly into veins, which resulted in an 87% rise in neutrophil and a decrease of 9.8% in lymphocyte. The infected person was also exposed to non-invasive mechanical ventilation due to insufficient oxygenation to improve respiration and alleviate muscle fatigue. The infected person was treated with MSC cord and with 5×10</w:t>
      </w:r>
      <w:r w:rsidRPr="009F44A4">
        <w:rPr>
          <w:rFonts w:ascii="Times New Roman" w:eastAsia="Calibri" w:hAnsi="Times New Roman" w:cs="Times New Roman"/>
          <w:color w:val="000000" w:themeColor="text1"/>
          <w:sz w:val="20"/>
          <w:szCs w:val="20"/>
          <w:vertAlign w:val="superscript"/>
        </w:rPr>
        <w:t>7</w:t>
      </w:r>
      <w:r w:rsidRPr="009F44A4">
        <w:rPr>
          <w:rFonts w:ascii="Times New Roman" w:eastAsia="Calibri" w:hAnsi="Times New Roman" w:cs="Times New Roman"/>
          <w:color w:val="000000" w:themeColor="text1"/>
          <w:sz w:val="20"/>
          <w:szCs w:val="20"/>
        </w:rPr>
        <w:t xml:space="preserve"> </w:t>
      </w:r>
      <w:proofErr w:type="spellStart"/>
      <w:r w:rsidRPr="009F44A4">
        <w:rPr>
          <w:rFonts w:ascii="Times New Roman" w:eastAsia="Calibri" w:hAnsi="Times New Roman" w:cs="Times New Roman"/>
          <w:color w:val="000000" w:themeColor="text1"/>
          <w:sz w:val="20"/>
          <w:szCs w:val="20"/>
        </w:rPr>
        <w:t>thymosin</w:t>
      </w:r>
      <w:proofErr w:type="spellEnd"/>
      <w:r w:rsidRPr="009F44A4">
        <w:rPr>
          <w:rFonts w:ascii="Times New Roman" w:eastAsia="Calibri" w:hAnsi="Times New Roman" w:cs="Times New Roman"/>
          <w:color w:val="000000" w:themeColor="text1"/>
          <w:sz w:val="20"/>
          <w:szCs w:val="20"/>
        </w:rPr>
        <w:t xml:space="preserve"> α1 cells every 3 times as vital symptoms worsened. The test results showed that blood albumin, C-reactive protein and aspartate transaminase/alanine transaminase decreased gradually after the second dose and in parallel this improved life-sustaining signs. Subsequently, the infected person was discharged from the life support machine and found to be able to move. And, the amount of WBCs and neutrophils in the infected person got lowered to usual, whereas the amount of immune cells continued to increase to average. More significantly, the number of immune cells increased dramatically. In addition, qualitative studies obtained from CT scans pictures during the second and third intravenous administration of umbilical cord stem cells have shown that respiratory disease could have been somewhat relaxed.  Subsequently, after the third injection the patient was released from the </w:t>
      </w:r>
      <w:r w:rsidR="004167F2" w:rsidRPr="009F44A4">
        <w:rPr>
          <w:rFonts w:ascii="Times New Roman" w:eastAsia="Calibri" w:hAnsi="Times New Roman" w:cs="Times New Roman"/>
          <w:color w:val="000000" w:themeColor="text1"/>
          <w:sz w:val="20"/>
          <w:szCs w:val="20"/>
        </w:rPr>
        <w:t>i</w:t>
      </w:r>
      <w:r w:rsidRPr="009F44A4">
        <w:rPr>
          <w:rFonts w:ascii="Times New Roman" w:eastAsia="Calibri" w:hAnsi="Times New Roman" w:cs="Times New Roman"/>
          <w:color w:val="000000" w:themeColor="text1"/>
          <w:sz w:val="20"/>
          <w:szCs w:val="20"/>
        </w:rPr>
        <w:t xml:space="preserve">ntensive care unit and most of the essential standards like pulse rate, heart beat </w:t>
      </w:r>
      <w:r w:rsidR="004167F2" w:rsidRPr="009F44A4">
        <w:rPr>
          <w:rFonts w:ascii="Times New Roman" w:eastAsia="Calibri" w:hAnsi="Times New Roman" w:cs="Times New Roman"/>
          <w:color w:val="000000" w:themeColor="text1"/>
          <w:sz w:val="20"/>
          <w:szCs w:val="20"/>
        </w:rPr>
        <w:t>etc.</w:t>
      </w:r>
      <w:r w:rsidRPr="009F44A4">
        <w:rPr>
          <w:rFonts w:ascii="Times New Roman" w:eastAsia="Calibri" w:hAnsi="Times New Roman" w:cs="Times New Roman"/>
          <w:color w:val="000000" w:themeColor="text1"/>
          <w:sz w:val="20"/>
          <w:szCs w:val="20"/>
        </w:rPr>
        <w:t xml:space="preserve"> were fine. The findings indicate that umbilical cord </w:t>
      </w:r>
      <w:proofErr w:type="spellStart"/>
      <w:r w:rsidRPr="009F44A4">
        <w:rPr>
          <w:rFonts w:ascii="Times New Roman" w:eastAsia="Calibri" w:hAnsi="Times New Roman" w:cs="Times New Roman"/>
          <w:color w:val="000000" w:themeColor="text1"/>
          <w:sz w:val="20"/>
          <w:szCs w:val="20"/>
        </w:rPr>
        <w:t>mesenchymal</w:t>
      </w:r>
      <w:proofErr w:type="spellEnd"/>
      <w:r w:rsidRPr="009F44A4">
        <w:rPr>
          <w:rFonts w:ascii="Times New Roman" w:eastAsia="Calibri" w:hAnsi="Times New Roman" w:cs="Times New Roman"/>
          <w:color w:val="000000" w:themeColor="text1"/>
          <w:sz w:val="20"/>
          <w:szCs w:val="20"/>
        </w:rPr>
        <w:t xml:space="preserve"> stem cells therapy can be used as </w:t>
      </w:r>
      <w:r w:rsidR="004167F2" w:rsidRPr="009F44A4">
        <w:rPr>
          <w:rFonts w:ascii="Times New Roman" w:eastAsia="Calibri" w:hAnsi="Times New Roman" w:cs="Times New Roman"/>
          <w:color w:val="000000" w:themeColor="text1"/>
          <w:sz w:val="20"/>
          <w:szCs w:val="20"/>
        </w:rPr>
        <w:t xml:space="preserve">an </w:t>
      </w:r>
      <w:r w:rsidRPr="009F44A4">
        <w:rPr>
          <w:rFonts w:ascii="Times New Roman" w:eastAsia="Calibri" w:hAnsi="Times New Roman" w:cs="Times New Roman"/>
          <w:color w:val="000000" w:themeColor="text1"/>
          <w:sz w:val="20"/>
          <w:szCs w:val="20"/>
        </w:rPr>
        <w:t>option for SARS-</w:t>
      </w:r>
      <w:proofErr w:type="spellStart"/>
      <w:r w:rsidRPr="009F44A4">
        <w:rPr>
          <w:rFonts w:ascii="Times New Roman" w:eastAsia="Calibri" w:hAnsi="Times New Roman" w:cs="Times New Roman"/>
          <w:color w:val="000000" w:themeColor="text1"/>
          <w:sz w:val="20"/>
          <w:szCs w:val="20"/>
        </w:rPr>
        <w:t>CoV</w:t>
      </w:r>
      <w:proofErr w:type="spellEnd"/>
      <w:r w:rsidRPr="009F44A4">
        <w:rPr>
          <w:rFonts w:ascii="Times New Roman" w:eastAsia="Calibri" w:hAnsi="Times New Roman" w:cs="Times New Roman"/>
          <w:color w:val="000000" w:themeColor="text1"/>
          <w:sz w:val="20"/>
          <w:szCs w:val="20"/>
        </w:rPr>
        <w:t>-2 infected person, either separately or with other immune modulators</w:t>
      </w:r>
      <w:r w:rsidR="00107B78" w:rsidRPr="009F44A4">
        <w:rPr>
          <w:rFonts w:ascii="Times New Roman" w:eastAsia="Calibri" w:hAnsi="Times New Roman" w:cs="Times New Roman"/>
          <w:color w:val="000000" w:themeColor="text1"/>
          <w:sz w:val="20"/>
          <w:szCs w:val="20"/>
        </w:rPr>
        <w:t xml:space="preserve"> </w:t>
      </w:r>
      <w:r w:rsidR="00107B78"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{"citationID":"xnjWJCDN","properties":{"formattedCitation":"\\super 4,132\\nosupersub{}","plainCitation":"4,132","noteIndex":0},"citationItems":[{"id":540,"uris":["http://zotero.org/users/local/ZR048J0w/items/SC49HGZX"],"uri":["http://zotero.org/users/local/ZR048J0w/items/SC49HGZX"],"itemData":{"id":540,"type":"article-journal","abstract":"“COVID-19” is the word that certainly isn’t forgotten by everybody who lives in the first half of the twenty-first century. COVID-19, as a pandemic, has led many researchers from different biomedical fields to find solutions or treatments to manage the pandemic. However, no standard treatment for this disease has been discovered to date. Probably, preventing the severe acute respiratory infection form of COVID-19 as the most dangerous phase of this disease can be helpful for the treatment and reduction of the death rate. In this regard, mesenchymal stem cells (MSCs)-based immunomodulation treatment has been proposed as a suitable therapeutic approach and several clinical trials have begun. Recently, MSCs according to their immunomodulatory and regenerative properties attract attention in clinical trials. After the intravenous transplantation of MSCs, a significant population of cells accumulates in the lung, which they alongside immunomodulatory effect could protect alveolar epithelial cells, reclaim the pulmonary microenvironment, prevent pulmonary fibrosis, and cure lung dysfunction. Given the uncertainties in this area, we reviewed reported clinical trials and hypotheses to provide useful information to researchers and those interested in stem cell therapy. In this study, we considered this new approach to improve patient’s immunological responses to COVID-19 using MSCs and discussed the aspects of this proposed treatment. However, currently, there are no approved MSC-based approaches for the prevention and/or treatment of COVID-19 patients but clinical trials ongoing.","container-title":"Stem Cell Reviews and Reports","DOI":"10.1007/s12015-020-09973-w","ISSN":"2629-3269","journalAbbreviation":"Stem Cell Rev Rep","note":"PMID: 32281052\nPMCID: PMC7152513","page":"1-7","source":"PubMed Central","title":"Mesenchymal Stem Cell Therapy for COVID-19: Present or Future","title-short":"Mesenchymal Stem Cell Therapy for COVID-19","author":[{"family":"Golchin","given":"Ali"},{"family":"Seyedjafari","given":"Ehsan"},{"family":"Ardeshirylajimi","given":"Abdolreza"}],"issued":{"date-parts":[["2020",4,13]]}}},{"id":803,"uris":["http://zotero.org/users/local/ZR048J0w/items/FKRBGQ39"],"uri":["http://zotero.org/users/local/ZR048J0w/items/FKRBGQ39"],"itemData":{"id":803,"type":"article-journal","abstract":"Rationale:\nThe COVID-19 cases increased very fast in January and February 2020. The mortality among critically ill patients, especially the elder ones, is relatively high. Considering many patients died of severe inflammation response, it is urgent to develop effective therapeutic strategies for these patients. The human umbilical cord mesenchymal stem cells (hUCMSCs) have shown good capabilities to modulate the immune response and repair the injured tissue. Therefore, investigating the potential of hUCMSCs to the treatment of COVID-19 critically ill patients is necessary.\n\nPatient concerns:\nA 65-year-old woman felt fatigued and had a fever with body temperature of 38.2°C, coughed up white foaming sputum. After 1 day, she had chest tightness with SPO2 of 81%, and blood pressure of 160/91 mm Hg.\n\nDiagnose:\nAccording to the guideline for the diagnosis and treatment of 2019 novel coronavirus infected pneumonia (Trial 4th Edition), COVID-19 was diagnosed, based on the real-time RT-PCR test of SARS-CoV-2.\n\nInterventions:\nAfter regular treatment for 12 days, the inflammation symptom of the patient was still very severe and the potential side effects of corticosteroid were observed. Then, allogenic hUCMSCs were given 3 times (5 × 107 cells each time) with a 3-day interval, together with thymosin α1 and antibiotics daily injection.\n\nOutcomes:\nAfter these treatments, most of the laboratory indexes and CT images showed remission of the inflammation symptom. The patient was subsequently transferred out of ICU, and the throat swabs test reported negative 4 days later.\n\nLessons:\nThese results indicated the clinical outcome and good tolerance of allogenic hUCMSCs transfer.","container-title":"Medicine","DOI":"10.1097/MD.0000000000021429","ISSN":"0025-7974","issue":"31","journalAbbreviation":"Medicine (Baltimore)","note":"PMID: 32756149\nPMCID: PMC7402800","source":"PubMed Central","title":"Clinical remission of a critically ill COVID-19 patient treated by human umbilical cord mesenchymal stem cells","URL":"https://www.ncbi.nlm.nih.gov/pmc/articles/PMC7402800/","volume":"99","author":[{"family":"Liang","given":"Bing"},{"family":"Chen","given":"Junhui"},{"family":"Li","given":"Tao"},{"family":"Wu","given":"Haiying"},{"family":"Yang","given":"Wenjie"},{"family":"Li","given":"Yanjiao"},{"family":"Li","given":"Jianchun"},{"family":"Yu","given":"Congtao"},{"family":"Nie","given":"Fangang"},{"family":"Ma","given":"Zhaoxia"},{"family":"Yang","given":"Mingxi"},{"family":"Xiao","given":"Mingying"},{"family":"Nie","given":"Panrong"},{"family":"Gao","given":"Yanfeng"},{"family":"Qian","given":"Chuanyun"},{"family":"Hu","given":"Min"}],"accessed":{"date-parts":[["2020",12,22]]},"issued":{"date-parts":[["2020",7,31]]}}}],"schema":"https://github.com/citation-style-language/schema/raw/master/csl-citation.json"} </w:instrText>
      </w:r>
      <w:r w:rsidR="00107B78"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4,132</w:t>
      </w:r>
      <w:r w:rsidR="00107B78" w:rsidRPr="009F44A4">
        <w:rPr>
          <w:rFonts w:ascii="Times New Roman" w:eastAsia="Calibri" w:hAnsi="Times New Roman" w:cs="Times New Roman"/>
          <w:color w:val="000000" w:themeColor="text1"/>
          <w:sz w:val="20"/>
          <w:szCs w:val="20"/>
        </w:rPr>
        <w:fldChar w:fldCharType="end"/>
      </w:r>
      <w:r w:rsidR="00107B78" w:rsidRPr="009F44A4">
        <w:rPr>
          <w:rFonts w:ascii="Times New Roman" w:eastAsia="Calibri" w:hAnsi="Times New Roman" w:cs="Times New Roman"/>
          <w:color w:val="000000" w:themeColor="text1"/>
          <w:sz w:val="20"/>
          <w:szCs w:val="20"/>
        </w:rPr>
        <w:t>.</w:t>
      </w:r>
      <w:r w:rsidRPr="009F44A4">
        <w:rPr>
          <w:rFonts w:ascii="Times New Roman" w:eastAsia="Calibri" w:hAnsi="Times New Roman" w:cs="Times New Roman"/>
          <w:color w:val="000000" w:themeColor="text1"/>
          <w:sz w:val="20"/>
          <w:szCs w:val="20"/>
        </w:rPr>
        <w:t xml:space="preserve"> </w:t>
      </w:r>
      <w:proofErr w:type="spellStart"/>
      <w:r w:rsidRPr="009F44A4">
        <w:rPr>
          <w:rFonts w:ascii="Times New Roman" w:eastAsia="Calibri" w:hAnsi="Times New Roman" w:cs="Times New Roman"/>
          <w:color w:val="000000" w:themeColor="text1"/>
          <w:sz w:val="20"/>
          <w:szCs w:val="20"/>
        </w:rPr>
        <w:t>Mesenchymal</w:t>
      </w:r>
      <w:proofErr w:type="spellEnd"/>
      <w:r w:rsidRPr="009F44A4">
        <w:rPr>
          <w:rFonts w:ascii="Times New Roman" w:eastAsia="Calibri" w:hAnsi="Times New Roman" w:cs="Times New Roman"/>
          <w:color w:val="000000" w:themeColor="text1"/>
          <w:sz w:val="20"/>
          <w:szCs w:val="20"/>
        </w:rPr>
        <w:t xml:space="preserve"> stem cells have the potential to alter the behavior of immune cells</w:t>
      </w:r>
      <w:r w:rsidR="00107B78" w:rsidRPr="009F44A4">
        <w:rPr>
          <w:rFonts w:ascii="Times New Roman" w:eastAsia="Calibri" w:hAnsi="Times New Roman" w:cs="Times New Roman"/>
          <w:color w:val="000000" w:themeColor="text1"/>
          <w:sz w:val="20"/>
          <w:szCs w:val="20"/>
        </w:rPr>
        <w:t xml:space="preserve"> </w:t>
      </w:r>
      <w:r w:rsidR="00107B78"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{"citationID":"OKl9kpE9","properties":{"formattedCitation":"\\super 133\\nosupersub{}","plainCitation":"133","noteIndex":0},"citationItems":[{"id":797,"uris":["http://zotero.org/users/local/ZR048J0w/items/TV29X323"],"uri":["http://zotero.org/users/local/ZR048J0w/items/TV29X323"],"itemData":{"id":797,"type":"article-journal","abstract":"The outbreak of 2019 novel coronavirus disease (COVID-19) worldwide is becoming rapidly a major concern. The number of severe cases has increased dramatically worldwide, while specific treatment options are scarce. The main pathologic features of severe or critical COVID-19 were consistent with acute lung injure (ALI)/acute respiratory distress syndrome (ARDS), characterized by cellular fibromyxoid exudates, extensive pulmonary inflammation, pulmonary edema, and hyaline membrane formation. Mesenchymal stem cells (MSCs) can balance the inflammatory response and has been mentioned to be effective on ALI/ARDS from both infectious and noninfectious causes previously, presenting an important opportunity to be applied to COVID-19. In this commentary, we summarize the clinical trials of MSCs treatments on ALI/ARDS and raise MSCs as a hopefully alternative therapy for severe or critical COVID-19.","container-title":"Stem Cell Research &amp; Therapy","DOI":"10.1186/s13287-020-01678-8","ISSN":"1757-6512","issue":"1","journalAbbreviation":"Stem Cell Research &amp; Therapy","page":"169","source":"BioMed Central","title":"Mesenchymal stem cells as a potential therapy for COVID-19","volume":"11","author":[{"family":"Liu","given":"Shan"},{"family":"Peng","given":"Danyi"},{"family":"Qiu","given":"Huijun"},{"family":"Yang","given":"Ke"},{"family":"Fu","given":"Zhou"},{"family":"Zou","given":"Lin"}],"issued":{"date-parts":[["2020",5,4]]}}}],"schema":"https://github.com/citation-style-language/schema/raw/master/csl-citation.json"} </w:instrText>
      </w:r>
      <w:r w:rsidR="00107B78"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133</w:t>
      </w:r>
      <w:r w:rsidR="00107B78" w:rsidRPr="009F44A4">
        <w:rPr>
          <w:rFonts w:ascii="Times New Roman" w:eastAsia="Calibri" w:hAnsi="Times New Roman" w:cs="Times New Roman"/>
          <w:color w:val="000000" w:themeColor="text1"/>
          <w:sz w:val="20"/>
          <w:szCs w:val="20"/>
        </w:rPr>
        <w:fldChar w:fldCharType="end"/>
      </w:r>
      <w:r w:rsidR="00107B78" w:rsidRPr="009F44A4">
        <w:rPr>
          <w:rFonts w:ascii="Times New Roman" w:eastAsia="Calibri" w:hAnsi="Times New Roman" w:cs="Times New Roman"/>
          <w:color w:val="000000" w:themeColor="text1"/>
          <w:sz w:val="20"/>
          <w:szCs w:val="20"/>
        </w:rPr>
        <w:t>.</w:t>
      </w:r>
      <w:r w:rsidRPr="009F44A4">
        <w:rPr>
          <w:rFonts w:ascii="Times New Roman" w:eastAsia="Calibri" w:hAnsi="Times New Roman" w:cs="Times New Roman"/>
          <w:color w:val="000000" w:themeColor="text1"/>
          <w:sz w:val="20"/>
          <w:szCs w:val="20"/>
        </w:rPr>
        <w:t xml:space="preserve"> In another recent research conducted in China in alliance with the USA, from January 23 to February 16, 2020 in Beijing </w:t>
      </w:r>
      <w:proofErr w:type="spellStart"/>
      <w:r w:rsidRPr="009F44A4">
        <w:rPr>
          <w:rFonts w:ascii="Times New Roman" w:eastAsia="Calibri" w:hAnsi="Times New Roman" w:cs="Times New Roman"/>
          <w:color w:val="000000" w:themeColor="text1"/>
          <w:sz w:val="20"/>
          <w:szCs w:val="20"/>
        </w:rPr>
        <w:t>Youan</w:t>
      </w:r>
      <w:proofErr w:type="spellEnd"/>
      <w:r w:rsidRPr="009F44A4">
        <w:rPr>
          <w:rFonts w:ascii="Times New Roman" w:eastAsia="Calibri" w:hAnsi="Times New Roman" w:cs="Times New Roman"/>
          <w:color w:val="000000" w:themeColor="text1"/>
          <w:sz w:val="20"/>
          <w:szCs w:val="20"/>
        </w:rPr>
        <w:t xml:space="preserve"> Hospital, 7 patients with COVID-19 pneumonia when experienced </w:t>
      </w:r>
      <w:proofErr w:type="spellStart"/>
      <w:r w:rsidRPr="009F44A4">
        <w:rPr>
          <w:rFonts w:ascii="Times New Roman" w:eastAsia="Calibri" w:hAnsi="Times New Roman" w:cs="Times New Roman"/>
          <w:color w:val="000000" w:themeColor="text1"/>
          <w:sz w:val="20"/>
          <w:szCs w:val="20"/>
        </w:rPr>
        <w:lastRenderedPageBreak/>
        <w:t>mesenchymal</w:t>
      </w:r>
      <w:proofErr w:type="spellEnd"/>
      <w:r w:rsidRPr="009F44A4">
        <w:rPr>
          <w:rFonts w:ascii="Times New Roman" w:eastAsia="Calibri" w:hAnsi="Times New Roman" w:cs="Times New Roman"/>
          <w:color w:val="000000" w:themeColor="text1"/>
          <w:sz w:val="20"/>
          <w:szCs w:val="20"/>
        </w:rPr>
        <w:t xml:space="preserve"> stem cell transplantation improved their health outcomes and normalization in the immunological profile </w:t>
      </w:r>
      <w:r w:rsidR="00733137"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{"citationID":"vrIexXRr","properties":{"formattedCitation":"\\super 13\\nosupersub{}","plainCitation":"13","noteIndex":0},"citationItems":[{"id":569,"uris":["http://zotero.org/users/local/ZR048J0w/items/TDN6KPYQ"],"uri":["http://zotero.org/users/local/ZR048J0w/items/TDN6KPYQ"],"itemData":{"id":569,"type":"article-journal","abstract":"A coronavirus (HCoV-19) has caused the novel coronavirus disease (COVID-19) outbreak in Wuhan, China. Preventing and reversing the cytokine storm may be the key to save the patients with severe COVID-19 pneumonia. Mesenchymal stem cells (MSCs) have been shown to possess a comprehensive powerful immunomodulatory function. This study aims to investigate whether MSC transplantation improves the outcome of 7 enrolled patients with COVID-19 pneumonia in Beijing YouAn Hospital, China, from Jan 23, 2020 to Feb 16, 2020. The clinical outcomes, as well as changes of inflammatory and immune function levels and adverse effects of 7 enrolled patients were assessed for 14 days after MSC injection. MSCs could cure or significantly improve the functional outcomes of seven patients without observed adverse effects. The pulmonary function and symptoms of these seven patients were significantly improved in 2 days after MSC transplantation. Among them, two common and one severe patient were recovered and discharged in 10 days after treatment. After treatment, the peripheral lymphocytes were increased, the C-reactive protein decreased, and the overactivated cytokine-secreting immune cells CXCR3+CD4+ T cells, CXCR3+CD8+ T cells, and CXCR3+ NK cells disappeared in 3-6 days. In addition, a group of CD14+CD11c+CD11bmid regulatory DC cell population dramatically increased. Meanwhile, the level of TNF-α was significantly decreased, while IL-10 increased in MSC treatment group compared to the placebo control group. Furthermore, the gene expression profile showed MSCs were ACE2- and TMPRSS2- which indicated MSCs are free from COVID-19 infection. Thus, the intravenous transplantation of MSCs was safe and effective for treatment in patients with COVID-19 pneumonia, especially for the patients in critically severe condition.","container-title":"Aging and Disease","DOI":"10.14336/AD.2020.0228","ISSN":"2152-5250","issue":"2","journalAbbreviation":"Aging Dis","note":"PMID: 32257537\nPMCID: PMC7069465","page":"216-228","source":"PubMed Central","title":"Transplantation of ACE2- Mesenchymal Stem Cells Improves the Outcome of Patients with COVID-19 Pneumonia","volume":"11","author":[{"family":"Leng","given":"Zikuan"},{"family":"Zhu","given":"Rongjia"},{"family":"Hou","given":"Wei"},{"family":"Feng","given":"Yingmei"},{"family":"Yang","given":"Yanlei"},{"family":"Han","given":"Qin"},{"family":"Shan","given":"Guangliang"},{"family":"Meng","given":"Fanyan"},{"family":"Du","given":"Dongshu"},{"family":"Wang","given":"Shihua"},{"family":"Fan","given":"Junfen"},{"family":"Wang","given":"Wenjing"},{"family":"Deng","given":"Luchan"},{"family":"Shi","given":"Hongbo"},{"family":"Li","given":"Hongjun"},{"family":"Hu","given":"Zhongjie"},{"family":"Zhang","given":"Fengchun"},{"family":"Gao","given":"Jinming"},{"family":"Liu","given":"Hongjian"},{"family":"Li","given":"Xiaoxia"},{"family":"Zhao","given":"Yangyang"},{"family":"Yin","given":"Kan"},{"family":"He","given":"Xijing"},{"family":"Gao","given":"Zhengchao"},{"family":"Wang","given":"Yibin"},{"family":"Yang","given":"Bo"},{"family":"Jin","given":"Ronghua"},{"family":"Stambler","given":"Ilia"},{"family":"Lim","given":"Lee Wei"},{"family":"Su","given":"Huanxing"},{"family":"Moskalev","given":"Alexey"},{"family":"Cano","given":"Antonio"},{"family":"Chakrabarti","given":"Sasanka"},{"family":"Min","given":"Kyung-Jin"},{"family":"Ellison-Hughes","given":"Georgina"},{"family":"Caruso","given":"Calogero"},{"family":"Jin","given":"Kunlin"},{"family":"Zhao","given":"Robert Chunhua"}],"issued":{"date-parts":[["2020",3,9]]}}}],"schema":"https://github.com/citation-style-language/schema/raw/master/csl-citation.json"} </w:instrText>
      </w:r>
      <w:r w:rsidR="00733137"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13</w:t>
      </w:r>
      <w:r w:rsidR="00733137" w:rsidRPr="009F44A4">
        <w:rPr>
          <w:rFonts w:ascii="Times New Roman" w:eastAsia="Calibri" w:hAnsi="Times New Roman" w:cs="Times New Roman"/>
          <w:color w:val="000000" w:themeColor="text1"/>
          <w:sz w:val="20"/>
          <w:szCs w:val="20"/>
        </w:rPr>
        <w:fldChar w:fldCharType="end"/>
      </w:r>
      <w:r w:rsidRPr="009F44A4">
        <w:rPr>
          <w:rFonts w:ascii="Times New Roman" w:eastAsia="Calibri" w:hAnsi="Times New Roman" w:cs="Times New Roman"/>
          <w:color w:val="000000" w:themeColor="text1"/>
          <w:sz w:val="20"/>
          <w:szCs w:val="20"/>
        </w:rPr>
        <w:t>. Furthermore, genetic analysis of MSCs suggests that they are ACE2- and TMPRSS2-; revealing that MSCs cannot directly interact with SARS-</w:t>
      </w:r>
      <w:proofErr w:type="spellStart"/>
      <w:r w:rsidRPr="009F44A4">
        <w:rPr>
          <w:rFonts w:ascii="Times New Roman" w:eastAsia="Calibri" w:hAnsi="Times New Roman" w:cs="Times New Roman"/>
          <w:color w:val="000000" w:themeColor="text1"/>
          <w:sz w:val="20"/>
          <w:szCs w:val="20"/>
        </w:rPr>
        <w:t>CoV</w:t>
      </w:r>
      <w:proofErr w:type="spellEnd"/>
      <w:r w:rsidRPr="009F44A4">
        <w:rPr>
          <w:rFonts w:ascii="Times New Roman" w:eastAsia="Calibri" w:hAnsi="Times New Roman" w:cs="Times New Roman"/>
          <w:color w:val="000000" w:themeColor="text1"/>
          <w:sz w:val="20"/>
          <w:szCs w:val="20"/>
        </w:rPr>
        <w:t>-2</w:t>
      </w:r>
      <w:r w:rsidR="007A5AD0" w:rsidRPr="009F44A4">
        <w:rPr>
          <w:rFonts w:ascii="Times New Roman" w:eastAsia="Calibri" w:hAnsi="Times New Roman" w:cs="Times New Roman"/>
          <w:color w:val="000000" w:themeColor="text1"/>
          <w:sz w:val="20"/>
          <w:szCs w:val="20"/>
        </w:rPr>
        <w:t xml:space="preserve"> </w:t>
      </w:r>
      <w:r w:rsidR="007A5AD0"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{"citationID":"hpJrRcBp","properties":{"formattedCitation":"\\super 13\\nosupersub{}","plainCitation":"13","noteIndex":0},"citationItems":[{"id":569,"uris":["http://zotero.org/users/local/ZR048J0w/items/TDN6KPYQ"],"uri":["http://zotero.org/users/local/ZR048J0w/items/TDN6KPYQ"],"itemData":{"id":569,"type":"article-journal","abstract":"A coronavirus (HCoV-19) has caused the novel coronavirus disease (COVID-19) outbreak in Wuhan, China. Preventing and reversing the cytokine storm may be the key to save the patients with severe COVID-19 pneumonia. Mesenchymal stem cells (MSCs) have been shown to possess a comprehensive powerful immunomodulatory function. This study aims to investigate whether MSC transplantation improves the outcome of 7 enrolled patients with COVID-19 pneumonia in Beijing YouAn Hospital, China, from Jan 23, 2020 to Feb 16, 2020. The clinical outcomes, as well as changes of inflammatory and immune function levels and adverse effects of 7 enrolled patients were assessed for 14 days after MSC injection. MSCs could cure or significantly improve the functional outcomes of seven patients without observed adverse effects. The pulmonary function and symptoms of these seven patients were significantly improved in 2 days after MSC transplantation. Among them, two common and one severe patient were recovered and discharged in 10 days after treatment. After treatment, the peripheral lymphocytes were increased, the C-reactive protein decreased, and the overactivated cytokine-secreting immune cells CXCR3+CD4+ T cells, CXCR3+CD8+ T cells, and CXCR3+ NK cells disappeared in 3-6 days. In addition, a group of CD14+CD11c+CD11bmid regulatory DC cell population dramatically increased. Meanwhile, the level of TNF-α was significantly decreased, while IL-10 increased in MSC treatment group compared to the placebo control group. Furthermore, the gene expression profile showed MSCs were ACE2- and TMPRSS2- which indicated MSCs are free from COVID-19 infection. Thus, the intravenous transplantation of MSCs was safe and effective for treatment in patients with COVID-19 pneumonia, especially for the patients in critically severe condition.","container-title":"Aging and Disease","DOI":"10.14336/AD.2020.0228","ISSN":"2152-5250","issue":"2","journalAbbreviation":"Aging Dis","note":"PMID: 32257537\nPMCID: PMC7069465","page":"216-228","source":"PubMed Central","title":"Transplantation of ACE2- Mesenchymal Stem Cells Improves the Outcome of Patients with COVID-19 Pneumonia","volume":"11","author":[{"family":"Leng","given":"Zikuan"},{"family":"Zhu","given":"Rongjia"},{"family":"Hou","given":"Wei"},{"family":"Feng","given":"Yingmei"},{"family":"Yang","given":"Yanlei"},{"family":"Han","given":"Qin"},{"family":"Shan","given":"Guangliang"},{"family":"Meng","given":"Fanyan"},{"family":"Du","given":"Dongshu"},{"family":"Wang","given":"Shihua"},{"family":"Fan","given":"Junfen"},{"family":"Wang","given":"Wenjing"},{"family":"Deng","given":"Luchan"},{"family":"Shi","given":"Hongbo"},{"family":"Li","given":"Hongjun"},{"family":"Hu","given":"Zhongjie"},{"family":"Zhang","given":"Fengchun"},{"family":"Gao","given":"Jinming"},{"family":"Liu","given":"Hongjian"},{"family":"Li","given":"Xiaoxia"},{"family":"Zhao","given":"Yangyang"},{"family":"Yin","given":"Kan"},{"family":"He","given":"Xijing"},{"family":"Gao","given":"Zhengchao"},{"family":"Wang","given":"Yibin"},{"family":"Yang","given":"Bo"},{"family":"Jin","given":"Ronghua"},{"family":"Stambler","given":"Ilia"},{"family":"Lim","given":"Lee Wei"},{"family":"Su","given":"Huanxing"},{"family":"Moskalev","given":"Alexey"},{"family":"Cano","given":"Antonio"},{"family":"Chakrabarti","given":"Sasanka"},{"family":"Min","given":"Kyung-Jin"},{"family":"Ellison-Hughes","given":"Georgina"},{"family":"Caruso","given":"Calogero"},{"family":"Jin","given":"Kunlin"},{"family":"Zhao","given":"Robert Chunhua"}],"issued":{"date-parts":[["2020",3,9]]}}}],"schema":"https://github.com/citation-style-language/schema/raw/master/csl-citation.json"} </w:instrText>
      </w:r>
      <w:r w:rsidR="007A5AD0"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13</w:t>
      </w:r>
      <w:r w:rsidR="007A5AD0" w:rsidRPr="009F44A4">
        <w:rPr>
          <w:rFonts w:ascii="Times New Roman" w:eastAsia="Calibri" w:hAnsi="Times New Roman" w:cs="Times New Roman"/>
          <w:color w:val="000000" w:themeColor="text1"/>
          <w:sz w:val="20"/>
          <w:szCs w:val="20"/>
        </w:rPr>
        <w:fldChar w:fldCharType="end"/>
      </w:r>
      <w:r w:rsidR="007A5AD0" w:rsidRPr="009F44A4">
        <w:rPr>
          <w:rFonts w:ascii="Times New Roman" w:eastAsia="Calibri" w:hAnsi="Times New Roman" w:cs="Times New Roman"/>
          <w:color w:val="000000" w:themeColor="text1"/>
          <w:sz w:val="20"/>
          <w:szCs w:val="20"/>
        </w:rPr>
        <w:t xml:space="preserve">. </w:t>
      </w:r>
      <w:r w:rsidRPr="009F44A4">
        <w:rPr>
          <w:rFonts w:ascii="Times New Roman" w:eastAsia="Calibri" w:hAnsi="Times New Roman" w:cs="Times New Roman"/>
          <w:color w:val="000000" w:themeColor="text1"/>
          <w:sz w:val="20"/>
          <w:szCs w:val="20"/>
        </w:rPr>
        <w:t xml:space="preserve">Studies therefore suggest that </w:t>
      </w:r>
      <w:proofErr w:type="spellStart"/>
      <w:r w:rsidRPr="009F44A4">
        <w:rPr>
          <w:rFonts w:ascii="Times New Roman" w:eastAsia="Calibri" w:hAnsi="Times New Roman" w:cs="Times New Roman"/>
          <w:color w:val="000000" w:themeColor="text1"/>
          <w:sz w:val="20"/>
          <w:szCs w:val="20"/>
        </w:rPr>
        <w:t>mesenchymal</w:t>
      </w:r>
      <w:proofErr w:type="spellEnd"/>
      <w:r w:rsidRPr="009F44A4">
        <w:rPr>
          <w:rFonts w:ascii="Times New Roman" w:eastAsia="Calibri" w:hAnsi="Times New Roman" w:cs="Times New Roman"/>
          <w:color w:val="000000" w:themeColor="text1"/>
          <w:sz w:val="20"/>
          <w:szCs w:val="20"/>
        </w:rPr>
        <w:t xml:space="preserve"> stem cells could be secure and beneficial in the treatment of infected persons with SARS-</w:t>
      </w:r>
      <w:proofErr w:type="spellStart"/>
      <w:r w:rsidRPr="009F44A4">
        <w:rPr>
          <w:rFonts w:ascii="Times New Roman" w:eastAsia="Calibri" w:hAnsi="Times New Roman" w:cs="Times New Roman"/>
          <w:color w:val="000000" w:themeColor="text1"/>
          <w:sz w:val="20"/>
          <w:szCs w:val="20"/>
        </w:rPr>
        <w:t>CoV</w:t>
      </w:r>
      <w:proofErr w:type="spellEnd"/>
      <w:r w:rsidRPr="009F44A4">
        <w:rPr>
          <w:rFonts w:ascii="Times New Roman" w:eastAsia="Calibri" w:hAnsi="Times New Roman" w:cs="Times New Roman"/>
          <w:color w:val="000000" w:themeColor="text1"/>
          <w:sz w:val="20"/>
          <w:szCs w:val="20"/>
        </w:rPr>
        <w:t>-2 pneumonia, particularly people with extremely serious illnesses.</w:t>
      </w:r>
    </w:p>
    <w:p w14:paraId="5FBC4E91" w14:textId="77777777" w:rsidR="008D16FE" w:rsidRPr="009F44A4" w:rsidRDefault="00C02138" w:rsidP="00DC7281">
      <w:pPr>
        <w:pStyle w:val="Heading3"/>
        <w:numPr>
          <w:ilvl w:val="0"/>
          <w:numId w:val="7"/>
        </w:numPr>
        <w:shd w:val="clear" w:color="auto" w:fill="FFFFFF" w:themeFill="background1"/>
        <w:spacing w:before="300" w:line="360" w:lineRule="auto"/>
        <w:jc w:val="both"/>
        <w:rPr>
          <w:rFonts w:ascii="Times New Roman" w:eastAsia="Calibri" w:hAnsi="Times New Roman" w:cs="Times New Roman"/>
          <w:b/>
          <w:color w:val="000000" w:themeColor="text1"/>
          <w:sz w:val="20"/>
          <w:szCs w:val="20"/>
        </w:rPr>
      </w:pPr>
      <w:bookmarkStart w:id="6" w:name="_tyjcwt" w:colFirst="0" w:colLast="0"/>
      <w:bookmarkEnd w:id="6"/>
      <w:r w:rsidRPr="009F44A4">
        <w:rPr>
          <w:rFonts w:ascii="Times New Roman" w:eastAsia="Calibri" w:hAnsi="Times New Roman" w:cs="Times New Roman"/>
          <w:b/>
          <w:color w:val="000000" w:themeColor="text1"/>
          <w:sz w:val="20"/>
          <w:szCs w:val="20"/>
        </w:rPr>
        <w:t>Some of the potential vaccines which are under research, test and trial</w:t>
      </w:r>
    </w:p>
    <w:p w14:paraId="561EE98A" w14:textId="77777777" w:rsidR="008D16FE" w:rsidRPr="009F44A4" w:rsidRDefault="00C02138" w:rsidP="00DC7281">
      <w:pPr>
        <w:pBdr>
          <w:bottom w:val="none" w:sz="0" w:space="15" w:color="000000"/>
        </w:pBd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color w:val="000000" w:themeColor="text1"/>
          <w:sz w:val="20"/>
          <w:szCs w:val="20"/>
        </w:rPr>
        <w:t>There are many companies that are developing vaccines against coronavirus alone and some in collaboration. Those vaccines which are currently under test and trails are as follows:</w:t>
      </w:r>
    </w:p>
    <w:p w14:paraId="7AF23D4E" w14:textId="74555AB3" w:rsidR="008D16FE" w:rsidRPr="009F44A4" w:rsidRDefault="00C02138" w:rsidP="00DC7281">
      <w:pPr>
        <w:numPr>
          <w:ilvl w:val="0"/>
          <w:numId w:val="1"/>
        </w:numPr>
        <w:shd w:val="clear" w:color="auto" w:fill="FFFFFF" w:themeFill="background1"/>
        <w:spacing w:before="160"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color w:val="000000" w:themeColor="text1"/>
          <w:sz w:val="20"/>
          <w:szCs w:val="20"/>
        </w:rPr>
        <w:t xml:space="preserve">The National Institute of Allergy and Infectious Diseases (NIAID), USA conducted a trial and review preliminary phase 1 results for mRNA-1273 vaccine called mRNA-1273 and </w:t>
      </w:r>
      <w:proofErr w:type="spellStart"/>
      <w:r w:rsidRPr="009F44A4">
        <w:rPr>
          <w:rFonts w:ascii="Times New Roman" w:eastAsia="Calibri" w:hAnsi="Times New Roman" w:cs="Times New Roman"/>
          <w:color w:val="000000" w:themeColor="text1"/>
          <w:sz w:val="20"/>
          <w:szCs w:val="20"/>
        </w:rPr>
        <w:t>Moderna</w:t>
      </w:r>
      <w:proofErr w:type="spellEnd"/>
      <w:r w:rsidRPr="009F44A4">
        <w:rPr>
          <w:rFonts w:ascii="Times New Roman" w:eastAsia="Calibri" w:hAnsi="Times New Roman" w:cs="Times New Roman"/>
          <w:color w:val="000000" w:themeColor="text1"/>
          <w:sz w:val="20"/>
          <w:szCs w:val="20"/>
        </w:rPr>
        <w:t>, company announced and published satisfactory positive interim phase 1 results for</w:t>
      </w:r>
      <w:r w:rsidR="00EB6B15" w:rsidRPr="009F44A4">
        <w:rPr>
          <w:rFonts w:ascii="Times New Roman" w:eastAsia="Calibri" w:hAnsi="Times New Roman" w:cs="Times New Roman"/>
          <w:color w:val="000000" w:themeColor="text1"/>
          <w:sz w:val="20"/>
          <w:szCs w:val="20"/>
        </w:rPr>
        <w:t xml:space="preserve"> mRNA-1273 against COVID-19.</w:t>
      </w:r>
      <w:r w:rsidRPr="009F44A4">
        <w:rPr>
          <w:rFonts w:ascii="Times New Roman" w:eastAsia="Calibri" w:hAnsi="Times New Roman" w:cs="Times New Roman"/>
          <w:color w:val="000000" w:themeColor="text1"/>
          <w:sz w:val="20"/>
          <w:szCs w:val="20"/>
        </w:rPr>
        <w:t xml:space="preserve"> </w:t>
      </w:r>
      <w:r w:rsidR="00FB5F59"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{"citationID":"dnbN0Fwc","properties":{"formattedCitation":"\\super 134\\nosupersub{}","plainCitation":"134","noteIndex":0},"citationItems":[{"id":812,"uris":["http://zotero.org/users/local/ZR048J0w/items/5K6ZNZDU"],"uri":["http://zotero.org/users/local/ZR048J0w/items/5K6ZNZDU"],"itemData":{"id":812,"type":"report","abstract":"This is a phase I, open-label, dose-ranging clinical trial in males and non-pregnant females, starting at 18 years of age, inclusive, who are in good health and meet all eligibility criteria. This clinical trial is designed to assess the safety, reactogenicity and immunogenicity of mRNA-1273 manufactured by ModernaTX, Inc. mRNA-1273 is a novel lipid nanoparticle (LNP)-encapsulated mRNA-based vaccine that encodes for a full-length, prefusion stabilized spike (S) protein of SARS-CoV-2. Enrollment will occur at up to 3 domestic clinical research sites. One hundred and fifty-five subjects will be enrolled into one of thirteen cohorts (10 micrograms [mcg], 25 mcg, 50 mcg, 100 mcg, and 250 mcg). Subjects will receive an intramuscular (IM) injection (0.5 milliliters [mL]) of mRNA-1273 on Days 1 and 29 in the deltoid muscle and will be followed through 12 months post second vaccination (Day 394). Follow-up visits will occur 1, 2, and 4 weeks post each vaccination (Days 8, 15, 29, 36, 43, and 57), as well as 3, 6, and 12 months post second vaccination (Days 119, 209, and 394). The primary objective is to evaluate the safety and reactogenicity of a 2-dose vaccination schedule of mRNA-1273, given 28 days apart, across 5 dosages in healthy adults.","genre":"Clinical trial registration","note":"submitted: February 21, 2020","number":"NCT04283461","publisher":"clinicaltrials.gov","source":"clinicaltrials.gov","title":"Phase I, Open-Label, Dose-Ranging Study of the Safety and Immunogenicity of 2019-nCoV Vaccine (mRNA-1273) in Healthy Adults","title-short":"Safety and Immunogenicity Study of 2019-nCoV Vaccine (mRNA-1273) for Prophylaxis of SARS-CoV-2 Infection (COVID-19)","URL":"https://clinicaltrials.gov/ct2/show/NCT04283461","author":[{"literal":"National Institute of Allergy and Infectious Diseases (NIAID)"}],"accessed":{"date-parts":[["2020",12,20]]},"issued":{"date-parts":[["2020",12,17]]}}}],"schema":"https://github.com/citation-style-language/schema/raw/master/csl-citation.json"} </w:instrText>
      </w:r>
      <w:r w:rsidR="00FB5F59"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134</w:t>
      </w:r>
      <w:r w:rsidR="00FB5F59" w:rsidRPr="009F44A4">
        <w:rPr>
          <w:rFonts w:ascii="Times New Roman" w:eastAsia="Calibri" w:hAnsi="Times New Roman" w:cs="Times New Roman"/>
          <w:color w:val="000000" w:themeColor="text1"/>
          <w:sz w:val="20"/>
          <w:szCs w:val="20"/>
        </w:rPr>
        <w:fldChar w:fldCharType="end"/>
      </w:r>
      <w:r w:rsidR="00FB5F59" w:rsidRPr="009F44A4">
        <w:rPr>
          <w:rFonts w:ascii="Times New Roman" w:eastAsia="Calibri" w:hAnsi="Times New Roman" w:cs="Times New Roman"/>
          <w:color w:val="000000" w:themeColor="text1"/>
          <w:sz w:val="20"/>
          <w:szCs w:val="20"/>
        </w:rPr>
        <w:t>.</w:t>
      </w:r>
      <w:r w:rsidR="004F7291" w:rsidRPr="009F44A4">
        <w:rPr>
          <w:rFonts w:ascii="Times New Roman" w:eastAsia="Calibri" w:hAnsi="Times New Roman" w:cs="Times New Roman"/>
          <w:color w:val="000000" w:themeColor="text1"/>
          <w:sz w:val="20"/>
          <w:szCs w:val="20"/>
        </w:rPr>
        <w:t xml:space="preserve"> On July 27, 2020 phase III trial begin in collaboration with NIH (National Institute of Health) and BARDA (Biomedical Advanced Research and Development Authority) </w:t>
      </w:r>
      <w:r w:rsidR="00DF6F66"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{"citationID":"yqpw5Ia1","properties":{"formattedCitation":"\\super 135\\nosupersub{}","plainCitation":"135","noteIndex":0},"citationItems":[{"id":916,"uris":["http://zotero.org/users/local/ZR048J0w/items/MPGXUF72"],"uri":["http://zotero.org/users/local/ZR048J0w/items/MPGXUF72"],"itemData":{"id":916,"type":"webpage","title":"Moderna’s Work on a COVID-19 Vaccine Candidate | Moderna, Inc.","URL":"https://www.modernatx.com/modernas-work-potential-vaccine-against-covid-19","accessed":{"date-parts":[["2021",1,6]]}}}],"schema":"https://github.com/citation-style-language/schema/raw/master/csl-citation.json"} </w:instrText>
      </w:r>
      <w:r w:rsidR="00DF6F66"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135</w:t>
      </w:r>
      <w:r w:rsidR="00DF6F66" w:rsidRPr="009F44A4">
        <w:rPr>
          <w:rFonts w:ascii="Times New Roman" w:eastAsia="Calibri" w:hAnsi="Times New Roman" w:cs="Times New Roman"/>
          <w:color w:val="000000" w:themeColor="text1"/>
          <w:sz w:val="20"/>
          <w:szCs w:val="20"/>
        </w:rPr>
        <w:fldChar w:fldCharType="end"/>
      </w:r>
      <w:r w:rsidR="004F7291" w:rsidRPr="009F44A4">
        <w:rPr>
          <w:rFonts w:ascii="Times New Roman" w:eastAsia="Calibri" w:hAnsi="Times New Roman" w:cs="Times New Roman"/>
          <w:color w:val="000000" w:themeColor="text1"/>
          <w:sz w:val="20"/>
          <w:szCs w:val="20"/>
        </w:rPr>
        <w:t xml:space="preserve"> and 30,000 participants enrolled in the study received 1 intramuscular (IM) injection of 100 micrograms (</w:t>
      </w:r>
      <w:proofErr w:type="spellStart"/>
      <w:r w:rsidR="004F7291" w:rsidRPr="009F44A4">
        <w:rPr>
          <w:rFonts w:ascii="Times New Roman" w:eastAsia="Calibri" w:hAnsi="Times New Roman" w:cs="Times New Roman"/>
          <w:color w:val="000000" w:themeColor="text1"/>
          <w:sz w:val="20"/>
          <w:szCs w:val="20"/>
        </w:rPr>
        <w:t>ug</w:t>
      </w:r>
      <w:proofErr w:type="spellEnd"/>
      <w:r w:rsidR="004F7291" w:rsidRPr="009F44A4">
        <w:rPr>
          <w:rFonts w:ascii="Times New Roman" w:eastAsia="Calibri" w:hAnsi="Times New Roman" w:cs="Times New Roman"/>
          <w:color w:val="000000" w:themeColor="text1"/>
          <w:sz w:val="20"/>
          <w:szCs w:val="20"/>
        </w:rPr>
        <w:t>) mRNA-1273 on Day 1 and Day 29, and some participants received 1 IM injection of mRNA-1273-matching placebo on Day 1 and Day 29</w:t>
      </w:r>
      <w:r w:rsidR="00DF6F66" w:rsidRPr="009F44A4">
        <w:rPr>
          <w:rFonts w:ascii="Times New Roman" w:eastAsia="Calibri" w:hAnsi="Times New Roman" w:cs="Times New Roman"/>
          <w:color w:val="000000" w:themeColor="text1"/>
          <w:sz w:val="20"/>
          <w:szCs w:val="20"/>
        </w:rPr>
        <w:t xml:space="preserve"> </w:t>
      </w:r>
      <w:r w:rsidR="00DF6F66"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{"citationID":"1h2IrOfM","properties":{"formattedCitation":"\\super 136\\nosupersub{}","plainCitation":"136","noteIndex":0},"citationItems":[{"id":917,"uris":["http://zotero.org/users/local/ZR048J0w/items/4VWGLDXG"],"uri":["http://zotero.org/users/local/ZR048J0w/items/4VWGLDXG"],"itemData":{"id":917,"type":"report","abstract":"The mRNA-1273 vaccine is being developed to prevent COVID-19, the disease resulting from Severe Acute Respiratory Syndrome coronavirus (SARS-CoV-2) infection. The study is designed to primarily evaluate the efficacy, safety, and immunogenicity of mRNA-1273 to prevent COVID-19 for up to 2 years after the second dose of mRNA-1273.","genre":"Clinical trial registration","note":"submitted: July 11, 2020","number":"NCT04470427","publisher":"clinicaltrials.gov","source":"clinicaltrials.gov","title":"A Phase 3, Randomized, Stratified, Observer-Blind, Placebo-Controlled Study to Evaluate the Efficacy, Safety, and Immunogenicity of mRNA-1273 SARS-CoV-2 Vaccine in Adults Aged 18 Years and Older","title-short":"A Study to Evaluate Efficacy, Safety, and Immunogenicity of mRNA-1273 Vaccine in Adults Aged 18 Years and Older to Prevent COVID-19","URL":"https://clinicaltrials.gov/ct2/show/NCT04470427","author":[{"literal":"ModernaTX, Inc."}],"accessed":{"date-parts":[["2021",1,4]]},"issued":{"date-parts":[["2020",10,27]]}}}],"schema":"https://github.com/citation-style-language/schema/raw/master/csl-citation.json"} </w:instrText>
      </w:r>
      <w:r w:rsidR="00DF6F66"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136</w:t>
      </w:r>
      <w:r w:rsidR="00DF6F66" w:rsidRPr="009F44A4">
        <w:rPr>
          <w:rFonts w:ascii="Times New Roman" w:eastAsia="Calibri" w:hAnsi="Times New Roman" w:cs="Times New Roman"/>
          <w:color w:val="000000" w:themeColor="text1"/>
          <w:sz w:val="20"/>
          <w:szCs w:val="20"/>
        </w:rPr>
        <w:fldChar w:fldCharType="end"/>
      </w:r>
      <w:r w:rsidR="00DF6F66" w:rsidRPr="009F44A4">
        <w:rPr>
          <w:rFonts w:ascii="Times New Roman" w:eastAsia="Calibri" w:hAnsi="Times New Roman" w:cs="Times New Roman"/>
          <w:color w:val="000000" w:themeColor="text1"/>
          <w:sz w:val="20"/>
          <w:szCs w:val="20"/>
        </w:rPr>
        <w:t>.</w:t>
      </w:r>
      <w:r w:rsidR="004F7291" w:rsidRPr="009F44A4">
        <w:rPr>
          <w:rFonts w:ascii="Times New Roman" w:eastAsia="Calibri" w:hAnsi="Times New Roman" w:cs="Times New Roman"/>
          <w:color w:val="000000" w:themeColor="text1"/>
          <w:sz w:val="20"/>
          <w:szCs w:val="20"/>
        </w:rPr>
        <w:t xml:space="preserve"> On November 16, </w:t>
      </w:r>
      <w:proofErr w:type="spellStart"/>
      <w:r w:rsidR="004F7291" w:rsidRPr="009F44A4">
        <w:rPr>
          <w:rFonts w:ascii="Times New Roman" w:eastAsia="Calibri" w:hAnsi="Times New Roman" w:cs="Times New Roman"/>
          <w:color w:val="000000" w:themeColor="text1"/>
          <w:sz w:val="20"/>
          <w:szCs w:val="20"/>
        </w:rPr>
        <w:t>Moderna</w:t>
      </w:r>
      <w:proofErr w:type="spellEnd"/>
      <w:r w:rsidR="004F7291" w:rsidRPr="009F44A4">
        <w:rPr>
          <w:rFonts w:ascii="Times New Roman" w:eastAsia="Calibri" w:hAnsi="Times New Roman" w:cs="Times New Roman"/>
          <w:color w:val="000000" w:themeColor="text1"/>
          <w:sz w:val="20"/>
          <w:szCs w:val="20"/>
        </w:rPr>
        <w:t xml:space="preserve"> informed that in the first interim review of the Phase 3 COVE trial, mRNA-1273 reached its primary efficacy endpoint with a vaccine efficacy of 94.5 percent</w:t>
      </w:r>
      <w:r w:rsidR="00DF6F66" w:rsidRPr="009F44A4">
        <w:rPr>
          <w:rFonts w:ascii="Times New Roman" w:eastAsia="Calibri" w:hAnsi="Times New Roman" w:cs="Times New Roman"/>
          <w:color w:val="000000" w:themeColor="text1"/>
          <w:sz w:val="20"/>
          <w:szCs w:val="20"/>
        </w:rPr>
        <w:t xml:space="preserve"> </w:t>
      </w:r>
      <w:r w:rsidR="00DF6F66"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{"citationID":"dnxCtCU8","properties":{"formattedCitation":"\\super 135\\nosupersub{}","plainCitation":"135","noteIndex":0},"citationItems":[{"id":916,"uris":["http://zotero.org/users/local/ZR048J0w/items/MPGXUF72"],"uri":["http://zotero.org/users/local/ZR048J0w/items/MPGXUF72"],"itemData":{"id":916,"type":"webpage","title":"Moderna’s Work on a COVID-19 Vaccine Candidate | Moderna, Inc.","URL":"https://www.modernatx.com/modernas-work-potential-vaccine-against-covid-19","accessed":{"date-parts":[["2021",1,6]]}}}],"schema":"https://github.com/citation-style-language/schema/raw/master/csl-citation.json"} </w:instrText>
      </w:r>
      <w:r w:rsidR="00DF6F66"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135</w:t>
      </w:r>
      <w:r w:rsidR="00DF6F66" w:rsidRPr="009F44A4">
        <w:rPr>
          <w:rFonts w:ascii="Times New Roman" w:eastAsia="Calibri" w:hAnsi="Times New Roman" w:cs="Times New Roman"/>
          <w:color w:val="000000" w:themeColor="text1"/>
          <w:sz w:val="20"/>
          <w:szCs w:val="20"/>
        </w:rPr>
        <w:fldChar w:fldCharType="end"/>
      </w:r>
      <w:r w:rsidR="00DF6F66" w:rsidRPr="009F44A4">
        <w:rPr>
          <w:rFonts w:ascii="Times New Roman" w:eastAsia="Calibri" w:hAnsi="Times New Roman" w:cs="Times New Roman"/>
          <w:color w:val="000000" w:themeColor="text1"/>
          <w:sz w:val="20"/>
          <w:szCs w:val="20"/>
        </w:rPr>
        <w:t>.</w:t>
      </w:r>
    </w:p>
    <w:p w14:paraId="3A26C1F0" w14:textId="5734D5F0" w:rsidR="008D16FE" w:rsidRPr="009F44A4" w:rsidRDefault="00C02138" w:rsidP="00DC7281">
      <w:pPr>
        <w:numPr>
          <w:ilvl w:val="0"/>
          <w:numId w:val="1"/>
        </w:num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color w:val="000000" w:themeColor="text1"/>
          <w:sz w:val="20"/>
          <w:szCs w:val="20"/>
        </w:rPr>
        <w:t xml:space="preserve">The Jenner Institute at Oxford University developed AZD1222 (formerly </w:t>
      </w:r>
      <w:proofErr w:type="spellStart"/>
      <w:r w:rsidRPr="009F44A4">
        <w:rPr>
          <w:rFonts w:ascii="Times New Roman" w:eastAsia="Calibri" w:hAnsi="Times New Roman" w:cs="Times New Roman"/>
          <w:color w:val="000000" w:themeColor="text1"/>
          <w:sz w:val="20"/>
          <w:szCs w:val="20"/>
        </w:rPr>
        <w:t>ChAdOx1</w:t>
      </w:r>
      <w:proofErr w:type="spellEnd"/>
      <w:r w:rsidRPr="009F44A4">
        <w:rPr>
          <w:rFonts w:ascii="Times New Roman" w:eastAsia="Calibri" w:hAnsi="Times New Roman" w:cs="Times New Roman"/>
          <w:color w:val="000000" w:themeColor="text1"/>
          <w:sz w:val="20"/>
          <w:szCs w:val="20"/>
        </w:rPr>
        <w:t xml:space="preserve"> </w:t>
      </w:r>
      <w:proofErr w:type="spellStart"/>
      <w:r w:rsidRPr="009F44A4">
        <w:rPr>
          <w:rFonts w:ascii="Times New Roman" w:eastAsia="Calibri" w:hAnsi="Times New Roman" w:cs="Times New Roman"/>
          <w:color w:val="000000" w:themeColor="text1"/>
          <w:sz w:val="20"/>
          <w:szCs w:val="20"/>
        </w:rPr>
        <w:t>nCoV</w:t>
      </w:r>
      <w:proofErr w:type="spellEnd"/>
      <w:r w:rsidRPr="009F44A4">
        <w:rPr>
          <w:rFonts w:ascii="Times New Roman" w:eastAsia="Calibri" w:hAnsi="Times New Roman" w:cs="Times New Roman"/>
          <w:color w:val="000000" w:themeColor="text1"/>
          <w:sz w:val="20"/>
          <w:szCs w:val="20"/>
        </w:rPr>
        <w:t>-19), with AstraZeneca in charge of production, processing and marketing globally. A Phase I / II clinical trial of AZD1222 began in April 2020 to determine the vaccine's safety, immunogenicity, and efficacy in over 1000 healthy volunteers across multiple trial centers in southern England</w:t>
      </w:r>
      <w:r w:rsidR="00FB5F59" w:rsidRPr="009F44A4">
        <w:rPr>
          <w:rFonts w:ascii="Times New Roman" w:eastAsia="Calibri" w:hAnsi="Times New Roman" w:cs="Times New Roman"/>
          <w:color w:val="000000" w:themeColor="text1"/>
          <w:sz w:val="20"/>
          <w:szCs w:val="20"/>
        </w:rPr>
        <w:t xml:space="preserve"> </w:t>
      </w:r>
      <w:r w:rsidR="00FB5F59"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{"citationID":"RiMp83dy","properties":{"formattedCitation":"\\super 137\\nosupersub{}","plainCitation":"137","noteIndex":0},"citationItems":[{"id":814,"uris":["http://zotero.org/users/local/ZR048J0w/items/UZQ5FAT2"],"uri":["http://zotero.org/users/local/ZR048J0w/items/UZQ5FAT2"],"itemData":{"id":814,"type":"webpage","abstract":"AZD1222 vaccine candidate consists of the replication-deficient simian adenovirus vector ChAdOx1, containing the genetic sequence of the SARS-CoV-2 Spike protein.","language":"en_US","title":"AZD1222 SARS-CoV-2 Vaccine","URL":"https://www.precisionvaccinations.com/vaccines/azd1222-sars-cov-2-vaccine","accessed":{"date-parts":[["2020",12,22]]}}}],"schema":"https://github.com/citation-style-language/schema/raw/master/csl-citation.json"} </w:instrText>
      </w:r>
      <w:r w:rsidR="00FB5F59"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137</w:t>
      </w:r>
      <w:r w:rsidR="00FB5F59" w:rsidRPr="009F44A4">
        <w:rPr>
          <w:rFonts w:ascii="Times New Roman" w:eastAsia="Calibri" w:hAnsi="Times New Roman" w:cs="Times New Roman"/>
          <w:color w:val="000000" w:themeColor="text1"/>
          <w:sz w:val="20"/>
          <w:szCs w:val="20"/>
        </w:rPr>
        <w:fldChar w:fldCharType="end"/>
      </w:r>
      <w:r w:rsidR="00FB5F59" w:rsidRPr="009F44A4">
        <w:rPr>
          <w:rFonts w:ascii="Times New Roman" w:eastAsia="Calibri" w:hAnsi="Times New Roman" w:cs="Times New Roman"/>
          <w:color w:val="000000" w:themeColor="text1"/>
          <w:sz w:val="20"/>
          <w:szCs w:val="20"/>
        </w:rPr>
        <w:t xml:space="preserve">. </w:t>
      </w:r>
      <w:r w:rsidRPr="009F44A4">
        <w:rPr>
          <w:rFonts w:ascii="Times New Roman" w:eastAsia="Calibri" w:hAnsi="Times New Roman" w:cs="Times New Roman"/>
          <w:color w:val="000000" w:themeColor="text1"/>
          <w:sz w:val="20"/>
          <w:szCs w:val="20"/>
        </w:rPr>
        <w:t xml:space="preserve"> </w:t>
      </w:r>
      <w:r w:rsidR="004F7291" w:rsidRPr="009F44A4">
        <w:rPr>
          <w:rFonts w:ascii="Times New Roman" w:eastAsia="Calibri" w:hAnsi="Times New Roman" w:cs="Times New Roman"/>
          <w:color w:val="000000" w:themeColor="text1"/>
          <w:sz w:val="20"/>
          <w:szCs w:val="20"/>
        </w:rPr>
        <w:t xml:space="preserve">Total 23,848 participants were enrolled between 23 April and 4 November 2020 and in the interim primary efficacy assessment 11,636 participants were included (7,548 in the UK, 4088 in Brazil). Vaccine efficacy was 62.1 percent in participants who received two standard doses (95 percent CI 41.0–75.7; 27 [0.6 percent] of 4440 in the </w:t>
      </w:r>
      <w:proofErr w:type="spellStart"/>
      <w:r w:rsidR="004F7291" w:rsidRPr="009F44A4">
        <w:rPr>
          <w:rFonts w:ascii="Times New Roman" w:eastAsia="Calibri" w:hAnsi="Times New Roman" w:cs="Times New Roman"/>
          <w:color w:val="000000" w:themeColor="text1"/>
          <w:sz w:val="20"/>
          <w:szCs w:val="20"/>
        </w:rPr>
        <w:t>ChAdOx1</w:t>
      </w:r>
      <w:proofErr w:type="spellEnd"/>
      <w:r w:rsidR="004F7291" w:rsidRPr="009F44A4">
        <w:rPr>
          <w:rFonts w:ascii="Times New Roman" w:eastAsia="Calibri" w:hAnsi="Times New Roman" w:cs="Times New Roman"/>
          <w:color w:val="000000" w:themeColor="text1"/>
          <w:sz w:val="20"/>
          <w:szCs w:val="20"/>
        </w:rPr>
        <w:t xml:space="preserve"> </w:t>
      </w:r>
      <w:proofErr w:type="spellStart"/>
      <w:r w:rsidR="004F7291" w:rsidRPr="009F44A4">
        <w:rPr>
          <w:rFonts w:ascii="Times New Roman" w:eastAsia="Calibri" w:hAnsi="Times New Roman" w:cs="Times New Roman"/>
          <w:color w:val="000000" w:themeColor="text1"/>
          <w:sz w:val="20"/>
          <w:szCs w:val="20"/>
        </w:rPr>
        <w:t>nCoV</w:t>
      </w:r>
      <w:proofErr w:type="spellEnd"/>
      <w:r w:rsidR="004F7291" w:rsidRPr="009F44A4">
        <w:rPr>
          <w:rFonts w:ascii="Times New Roman" w:eastAsia="Calibri" w:hAnsi="Times New Roman" w:cs="Times New Roman"/>
          <w:color w:val="000000" w:themeColor="text1"/>
          <w:sz w:val="20"/>
          <w:szCs w:val="20"/>
        </w:rPr>
        <w:t xml:space="preserve">-19 group </w:t>
      </w:r>
      <w:proofErr w:type="spellStart"/>
      <w:r w:rsidR="004F7291" w:rsidRPr="009F44A4">
        <w:rPr>
          <w:rFonts w:ascii="Times New Roman" w:eastAsia="Calibri" w:hAnsi="Times New Roman" w:cs="Times New Roman"/>
          <w:color w:val="000000" w:themeColor="text1"/>
          <w:sz w:val="20"/>
          <w:szCs w:val="20"/>
        </w:rPr>
        <w:t>vs71</w:t>
      </w:r>
      <w:proofErr w:type="spellEnd"/>
      <w:r w:rsidR="004F7291" w:rsidRPr="009F44A4">
        <w:rPr>
          <w:rFonts w:ascii="Times New Roman" w:eastAsia="Calibri" w:hAnsi="Times New Roman" w:cs="Times New Roman"/>
          <w:color w:val="000000" w:themeColor="text1"/>
          <w:sz w:val="20"/>
          <w:szCs w:val="20"/>
        </w:rPr>
        <w:t xml:space="preserve"> [1.6 percent] of 4455 in the control group) and 90.0 percent in participants who received a low dose followed by a standard dose</w:t>
      </w:r>
      <w:r w:rsidR="00DF6F66" w:rsidRPr="009F44A4">
        <w:rPr>
          <w:rFonts w:ascii="Times New Roman" w:eastAsia="Calibri" w:hAnsi="Times New Roman" w:cs="Times New Roman"/>
          <w:color w:val="000000" w:themeColor="text1"/>
          <w:sz w:val="20"/>
          <w:szCs w:val="20"/>
        </w:rPr>
        <w:t xml:space="preserve"> </w:t>
      </w:r>
      <w:r w:rsidR="00DF6F66"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{"citationID":"OTgPH2ld","properties":{"formattedCitation":"\\super 138\\nosupersub{}","plainCitation":"138","noteIndex":0},"citationItems":[{"id":919,"uris":["http://zotero.org/users/local/ZR048J0w/items/F4ET4ZJD"],"uri":["http://zotero.org/users/local/ZR048J0w/items/F4ET4ZJD"],"itemData":{"id":919,"type":"article-journal","abstract":"BACKGROUND: A safe and efficacious vaccine against severe acute respiratory syndrome coronavirus 2 (SARS-CoV-2), if deployed with high coverage, could contribute to the control of the COVID-19 pandemic. We evaluated the safety and efficacy of the ChAdOx1 nCoV-19 vaccine in a pooled interim analysis of four trials.\nMETHODS: This analysis includes data from four ongoing blinded, randomised, controlled trials done across the UK, Brazil, and South Africa. Participants aged 18 years and older were randomly assigned (1:1) to ChAdOx1 nCoV-19 vaccine or control (meningococcal group A, C, W, and Y conjugate vaccine or saline). Participants in the ChAdOx1 nCoV-19 group received two doses containing 5 × 1010 viral particles (standard dose; SD/SD cohort); a subset in the UK trial received a half dose as their first dose (low dose) and a standard dose as their second dose (LD/SD cohort). The primary efficacy analysis included symptomatic COVID-19 in seronegative participants with a nucleic acid amplification test-positive swab more than 14 days after a second dose of vaccine. Participants were analysed according to treatment received, with data cutoff on Nov 4, 2020. Vaccine efficacy was calculated as 1 - relative risk derived from a robust Poisson regression model adjusted for age. Studies are registered at ISRCTN89951424 and ClinicalTrials.gov, NCT04324606, NCT04400838, and NCT04444674.\nFINDINGS: Between April 23 and Nov 4, 2020, 23 848 participants were enrolled and 11 636 participants (7548 in the UK, 4088 in Brazil) were included in the interim primary efficacy analysis. In participants who received two standard doses, vaccine efficacy was 62·1% (95% CI 41·0-75·7; 27 [0·6%] of 4440 in the ChAdOx1 nCoV-19 group vs71 [1·6%] of 4455 in the control group) and in participants who received a low dose followed by a standard dose, efficacy was 90·0% (67·4-97·0; three [0·2%] of 1367 vs 30 [2·2%] of 1374; pinteraction=0·010). Overall vaccine efficacy across both groups was 70·4% (95·8% CI 54·8-80·6; 30 [0·5%] of 5807 vs 101 [1·7%] of 5829). From 21 days after the first dose, there were ten cases hospitalised for COVID-19, all in the control arm; two were classified as severe COVID-19, including one death. There were 74 341 person-months of safety follow-up (median 3·4 months, IQR 1·3-4·8): 175 severe adverse events occurred in 168 participants, 84 events in the ChAdOx1 nCoV-19 group and 91 in the control group. Three events were classified as possibly related to a vaccine: one in the ChAdOx1 nCoV-19 group, one in the control group, and one in a participant who remains masked to group allocation.\nINTERPRETATION: ChAdOx1 nCoV-19 has an acceptable safety profile and has been found to be efficacious against symptomatic COVID-19 in this interim analysis of ongoing clinical trials.\nFUNDING: UK Research and Innovation, National Institutes for Health Research (NIHR), Coalition for Epidemic Preparedness Innovations, Bill &amp; Melinda Gates Foundation, Lemann Foundation, Rede D'Or, Brava and Telles Foundation, NIHR Oxford Biomedical Research Centre, Thames Valley and South Midland's NIHR Clinical Research Network, and AstraZeneca.","container-title":"Lancet (London, England)","DOI":"10.1016/S0140-6736(20)32661-1","ISSN":"1474-547X","journalAbbreviation":"Lancet","language":"eng","note":"PMID: 33306989\nPMCID: PMC7723445","source":"PubMed","title":"Safety and efficacy of the ChAdOx1 nCoV-19 vaccine (AZD1222) against SARS-CoV-2: an interim analysis of four randomised controlled trials in Brazil, South Africa, and the UK","title-short":"Safety and efficacy of the ChAdOx1 nCoV-19 vaccine (AZD1222) against SARS-CoV-2","author":[{"family":"Voysey","given":"Merryn"},{"family":"Clemens","given":"Sue Ann Costa"},{"family":"Madhi","given":"Shabir A."},{"family":"Weckx","given":"Lily Y."},{"family":"Folegatti","given":"Pedro M."},{"family":"Aley","given":"Parvinder K."},{"family":"Angus","given":"Brian"},{"family":"Baillie","given":"Vicky L."},{"family":"Barnabas","given":"Shaun L."},{"family":"Bhorat","given":"Qasim E."},{"family":"Bibi","given":"Sagida"},{"family":"Briner","given":"Carmen"},{"family":"Cicconi","given":"Paola"},{"family":"Collins","given":"Andrea M."},{"family":"Colin-Jones","given":"Rachel"},{"family":"Cutland","given":"Clare L."},{"family":"Darton","given":"Thomas C."},{"family":"Dheda","given":"Keertan"},{"family":"Duncan","given":"Christopher J. A."},{"family":"Emary","given":"Katherine R. W."},{"family":"Ewer","given":"Katie J."},{"family":"Fairlie","given":"Lee"},{"family":"Faust","given":"Saul N."},{"family":"Feng","given":"Shuo"},{"family":"Ferreira","given":"Daniela M."},{"family":"Finn","given":"Adam"},{"family":"Goodman","given":"Anna L."},{"family":"Green","given":"Catherine M."},{"family":"Green","given":"Christopher A."},{"family":"Heath","given":"Paul T."},{"family":"Hill","given":"Catherine"},{"family":"Hill","given":"Helen"},{"family":"Hirsch","given":"Ian"},{"family":"Hodgson","given":"Susanne H. C."},{"family":"Izu","given":"Alane"},{"family":"Jackson","given":"Susan"},{"family":"Jenkin","given":"Daniel"},{"family":"Joe","given":"Carina C. D."},{"family":"Kerridge","given":"Simon"},{"family":"Koen","given":"Anthonet"},{"family":"Kwatra","given":"Gaurav"},{"family":"Lazarus","given":"Rajeka"},{"family":"Lawrie","given":"Alison M."},{"family":"Lelliott","given":"Alice"},{"family":"Libri","given":"Vincenzo"},{"family":"Lillie","given":"Patrick J."},{"family":"Mallory","given":"Raburn"},{"family":"Mendes","given":"Ana V. A."},{"family":"Milan","given":"Eveline P."},{"family":"Minassian","given":"Angela M."},{"family":"McGregor","given":"Alastair"},{"family":"Morrison","given":"Hazel"},{"family":"Mujadidi","given":"Yama F."},{"family":"Nana","given":"Anusha"},{"family":"O'Reilly","given":"Peter J."},{"family":"Padayachee","given":"Sherman D."},{"family":"Pittella","given":"Ana"},{"family":"Plested","given":"Emma"},{"family":"Pollock","given":"Katrina M."},{"family":"Ramasamy","given":"Maheshi N."},{"family":"Rhead","given":"Sarah"},{"family":"Schwarzbold","given":"Alexandre V."},{"family":"Singh","given":"Nisha"},{"family":"Smith","given":"Andrew"},{"family":"Song","given":"Rinn"},{"family":"Snape","given":"Matthew D."},{"family":"Sprinz","given":"Eduardo"},{"family":"Sutherland","given":"Rebecca K."},{"family":"Tarrant","given":"Richard"},{"family":"Thomson","given":"Emma C."},{"family":"Török","given":"M. Estée"},{"family":"Toshner","given":"Mark"},{"family":"Turner","given":"David P. J."},{"family":"Vekemans","given":"Johan"},{"family":"Villafana","given":"Tonya L."},{"family":"Watson","given":"Marion E. E."},{"family":"Williams","given":"Christopher J."},{"family":"Douglas","given":"Alexander D."},{"family":"Hill","given":"Adrian V. S."},{"family":"Lambe","given":"Teresa"},{"family":"Gilbert","given":"Sarah C."},{"family":"Pollard","given":"Andrew J."},{"literal":"Oxford COVID Vaccine Trial Group"}],"issued":{"date-parts":[["2020",12,8]]}}}],"schema":"https://github.com/citation-style-language/schema/raw/master/csl-citation.json"} </w:instrText>
      </w:r>
      <w:r w:rsidR="00DF6F66"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138</w:t>
      </w:r>
      <w:r w:rsidR="00DF6F66" w:rsidRPr="009F44A4">
        <w:rPr>
          <w:rFonts w:ascii="Times New Roman" w:eastAsia="Calibri" w:hAnsi="Times New Roman" w:cs="Times New Roman"/>
          <w:color w:val="000000" w:themeColor="text1"/>
          <w:sz w:val="20"/>
          <w:szCs w:val="20"/>
        </w:rPr>
        <w:fldChar w:fldCharType="end"/>
      </w:r>
      <w:r w:rsidR="00DF6F66" w:rsidRPr="009F44A4">
        <w:rPr>
          <w:rFonts w:ascii="Times New Roman" w:eastAsia="Calibri" w:hAnsi="Times New Roman" w:cs="Times New Roman"/>
          <w:color w:val="000000" w:themeColor="text1"/>
          <w:sz w:val="20"/>
          <w:szCs w:val="20"/>
        </w:rPr>
        <w:t>.</w:t>
      </w:r>
      <w:r w:rsidR="004F7291" w:rsidRPr="009F44A4">
        <w:rPr>
          <w:rFonts w:ascii="Times New Roman" w:eastAsia="Calibri" w:hAnsi="Times New Roman" w:cs="Times New Roman"/>
          <w:color w:val="000000" w:themeColor="text1"/>
          <w:sz w:val="20"/>
          <w:szCs w:val="20"/>
        </w:rPr>
        <w:t xml:space="preserve"> The overall effectiveness of the vaccine in both groups was 70.4 percent. </w:t>
      </w:r>
      <w:proofErr w:type="spellStart"/>
      <w:r w:rsidR="004F7291" w:rsidRPr="009F44A4">
        <w:rPr>
          <w:rFonts w:ascii="Times New Roman" w:eastAsia="Calibri" w:hAnsi="Times New Roman" w:cs="Times New Roman"/>
          <w:color w:val="000000" w:themeColor="text1"/>
          <w:sz w:val="20"/>
          <w:szCs w:val="20"/>
        </w:rPr>
        <w:t>ChAdOx1</w:t>
      </w:r>
      <w:proofErr w:type="spellEnd"/>
      <w:r w:rsidR="004F7291" w:rsidRPr="009F44A4">
        <w:rPr>
          <w:rFonts w:ascii="Times New Roman" w:eastAsia="Calibri" w:hAnsi="Times New Roman" w:cs="Times New Roman"/>
          <w:color w:val="000000" w:themeColor="text1"/>
          <w:sz w:val="20"/>
          <w:szCs w:val="20"/>
        </w:rPr>
        <w:t xml:space="preserve"> </w:t>
      </w:r>
      <w:proofErr w:type="spellStart"/>
      <w:r w:rsidR="004F7291" w:rsidRPr="009F44A4">
        <w:rPr>
          <w:rFonts w:ascii="Times New Roman" w:eastAsia="Calibri" w:hAnsi="Times New Roman" w:cs="Times New Roman"/>
          <w:color w:val="000000" w:themeColor="text1"/>
          <w:sz w:val="20"/>
          <w:szCs w:val="20"/>
        </w:rPr>
        <w:t>nCoV</w:t>
      </w:r>
      <w:proofErr w:type="spellEnd"/>
      <w:r w:rsidR="004F7291" w:rsidRPr="009F44A4">
        <w:rPr>
          <w:rFonts w:ascii="Times New Roman" w:eastAsia="Calibri" w:hAnsi="Times New Roman" w:cs="Times New Roman"/>
          <w:color w:val="000000" w:themeColor="text1"/>
          <w:sz w:val="20"/>
          <w:szCs w:val="20"/>
        </w:rPr>
        <w:t>-19 has an appropriate safety profile and is effective against symptomatic COVID-19 in this interim study of ongoing clinical trials</w:t>
      </w:r>
      <w:r w:rsidR="00DF6F66" w:rsidRPr="009F44A4">
        <w:rPr>
          <w:rFonts w:ascii="Times New Roman" w:eastAsia="Calibri" w:hAnsi="Times New Roman" w:cs="Times New Roman"/>
          <w:color w:val="000000" w:themeColor="text1"/>
          <w:sz w:val="20"/>
          <w:szCs w:val="20"/>
        </w:rPr>
        <w:t xml:space="preserve"> </w:t>
      </w:r>
      <w:r w:rsidR="00DF6F66"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{"citationID":"x28PP64p","properties":{"formattedCitation":"\\super 138\\nosupersub{}","plainCitation":"138","noteIndex":0},"citationItems":[{"id":919,"uris":["http://zotero.org/users/local/ZR048J0w/items/F4ET4ZJD"],"uri":["http://zotero.org/users/local/ZR048J0w/items/F4ET4ZJD"],"itemData":{"id":919,"type":"article-journal","abstract":"BACKGROUND: A safe and efficacious vaccine against severe acute respiratory syndrome coronavirus 2 (SARS-CoV-2), if deployed with high coverage, could contribute to the control of the COVID-19 pandemic. We evaluated the safety and efficacy of the ChAdOx1 nCoV-19 vaccine in a pooled interim analysis of four trials.\nMETHODS: This analysis includes data from four ongoing blinded, randomised, controlled trials done across the UK, Brazil, and South Africa. Participants aged 18 years and older were randomly assigned (1:1) to ChAdOx1 nCoV-19 vaccine or control (meningococcal group A, C, W, and Y conjugate vaccine or saline). Participants in the ChAdOx1 nCoV-19 group received two doses containing 5 × 1010 viral particles (standard dose; SD/SD cohort); a subset in the UK trial received a half dose as their first dose (low dose) and a standard dose as their second dose (LD/SD cohort). The primary efficacy analysis included symptomatic COVID-19 in seronegative participants with a nucleic acid amplification test-positive swab more than 14 days after a second dose of vaccine. Participants were analysed according to treatment received, with data cutoff on Nov 4, 2020. Vaccine efficacy was calculated as 1 - relative risk derived from a robust Poisson regression model adjusted for age. Studies are registered at ISRCTN89951424 and ClinicalTrials.gov, NCT04324606, NCT04400838, and NCT04444674.\nFINDINGS: Between April 23 and Nov 4, 2020, 23 848 participants were enrolled and 11 636 participants (7548 in the UK, 4088 in Brazil) were included in the interim primary efficacy analysis. In participants who received two standard doses, vaccine efficacy was 62·1% (95% CI 41·0-75·7; 27 [0·6%] of 4440 in the ChAdOx1 nCoV-19 group vs71 [1·6%] of 4455 in the control group) and in participants who received a low dose followed by a standard dose, efficacy was 90·0% (67·4-97·0; three [0·2%] of 1367 vs 30 [2·2%] of 1374; pinteraction=0·010). Overall vaccine efficacy across both groups was 70·4% (95·8% CI 54·8-80·6; 30 [0·5%] of 5807 vs 101 [1·7%] of 5829). From 21 days after the first dose, there were ten cases hospitalised for COVID-19, all in the control arm; two were classified as severe COVID-19, including one death. There were 74 341 person-months of safety follow-up (median 3·4 months, IQR 1·3-4·8): 175 severe adverse events occurred in 168 participants, 84 events in the ChAdOx1 nCoV-19 group and 91 in the control group. Three events were classified as possibly related to a vaccine: one in the ChAdOx1 nCoV-19 group, one in the control group, and one in a participant who remains masked to group allocation.\nINTERPRETATION: ChAdOx1 nCoV-19 has an acceptable safety profile and has been found to be efficacious against symptomatic COVID-19 in this interim analysis of ongoing clinical trials.\nFUNDING: UK Research and Innovation, National Institutes for Health Research (NIHR), Coalition for Epidemic Preparedness Innovations, Bill &amp; Melinda Gates Foundation, Lemann Foundation, Rede D'Or, Brava and Telles Foundation, NIHR Oxford Biomedical Research Centre, Thames Valley and South Midland's NIHR Clinical Research Network, and AstraZeneca.","container-title":"Lancet (London, England)","DOI":"10.1016/S0140-6736(20)32661-1","ISSN":"1474-547X","journalAbbreviation":"Lancet","language":"eng","note":"PMID: 33306989\nPMCID: PMC7723445","source":"PubMed","title":"Safety and efficacy of the ChAdOx1 nCoV-19 vaccine (AZD1222) against SARS-CoV-2: an interim analysis of four randomised controlled trials in Brazil, South Africa, and the UK","title-short":"Safety and efficacy of the ChAdOx1 nCoV-19 vaccine (AZD1222) against SARS-CoV-2","author":[{"family":"Voysey","given":"Merryn"},{"family":"Clemens","given":"Sue Ann Costa"},{"family":"Madhi","given":"Shabir A."},{"family":"Weckx","given":"Lily Y."},{"family":"Folegatti","given":"Pedro M."},{"family":"Aley","given":"Parvinder K."},{"family":"Angus","given":"Brian"},{"family":"Baillie","given":"Vicky L."},{"family":"Barnabas","given":"Shaun L."},{"family":"Bhorat","given":"Qasim E."},{"family":"Bibi","given":"Sagida"},{"family":"Briner","given":"Carmen"},{"family":"Cicconi","given":"Paola"},{"family":"Collins","given":"Andrea M."},{"family":"Colin-Jones","given":"Rachel"},{"family":"Cutland","given":"Clare L."},{"family":"Darton","given":"Thomas C."},{"family":"Dheda","given":"Keertan"},{"family":"Duncan","given":"Christopher J. A."},{"family":"Emary","given":"Katherine R. W."},{"family":"Ewer","given":"Katie J."},{"family":"Fairlie","given":"Lee"},{"family":"Faust","given":"Saul N."},{"family":"Feng","given":"Shuo"},{"family":"Ferreira","given":"Daniela M."},{"family":"Finn","given":"Adam"},{"family":"Goodman","given":"Anna L."},{"family":"Green","given":"Catherine M."},{"family":"Green","given":"Christopher A."},{"family":"Heath","given":"Paul T."},{"family":"Hill","given":"Catherine"},{"family":"Hill","given":"Helen"},{"family":"Hirsch","given":"Ian"},{"family":"Hodgson","given":"Susanne H. C."},{"family":"Izu","given":"Alane"},{"family":"Jackson","given":"Susan"},{"family":"Jenkin","given":"Daniel"},{"family":"Joe","given":"Carina C. D."},{"family":"Kerridge","given":"Simon"},{"family":"Koen","given":"Anthonet"},{"family":"Kwatra","given":"Gaurav"},{"family":"Lazarus","given":"Rajeka"},{"family":"Lawrie","given":"Alison M."},{"family":"Lelliott","given":"Alice"},{"family":"Libri","given":"Vincenzo"},{"family":"Lillie","given":"Patrick J."},{"family":"Mallory","given":"Raburn"},{"family":"Mendes","given":"Ana V. A."},{"family":"Milan","given":"Eveline P."},{"family":"Minassian","given":"Angela M."},{"family":"McGregor","given":"Alastair"},{"family":"Morrison","given":"Hazel"},{"family":"Mujadidi","given":"Yama F."},{"family":"Nana","given":"Anusha"},{"family":"O'Reilly","given":"Peter J."},{"family":"Padayachee","given":"Sherman D."},{"family":"Pittella","given":"Ana"},{"family":"Plested","given":"Emma"},{"family":"Pollock","given":"Katrina M."},{"family":"Ramasamy","given":"Maheshi N."},{"family":"Rhead","given":"Sarah"},{"family":"Schwarzbold","given":"Alexandre V."},{"family":"Singh","given":"Nisha"},{"family":"Smith","given":"Andrew"},{"family":"Song","given":"Rinn"},{"family":"Snape","given":"Matthew D."},{"family":"Sprinz","given":"Eduardo"},{"family":"Sutherland","given":"Rebecca K."},{"family":"Tarrant","given":"Richard"},{"family":"Thomson","given":"Emma C."},{"family":"Török","given":"M. Estée"},{"family":"Toshner","given":"Mark"},{"family":"Turner","given":"David P. J."},{"family":"Vekemans","given":"Johan"},{"family":"Villafana","given":"Tonya L."},{"family":"Watson","given":"Marion E. E."},{"family":"Williams","given":"Christopher J."},{"family":"Douglas","given":"Alexander D."},{"family":"Hill","given":"Adrian V. S."},{"family":"Lambe","given":"Teresa"},{"family":"Gilbert","given":"Sarah C."},{"family":"Pollard","given":"Andrew J."},{"literal":"Oxford COVID Vaccine Trial Group"}],"issued":{"date-parts":[["2020",12,8]]}}}],"schema":"https://github.com/citation-style-language/schema/raw/master/csl-citation.json"} </w:instrText>
      </w:r>
      <w:r w:rsidR="00DF6F66"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138</w:t>
      </w:r>
      <w:r w:rsidR="00DF6F66" w:rsidRPr="009F44A4">
        <w:rPr>
          <w:rFonts w:ascii="Times New Roman" w:eastAsia="Calibri" w:hAnsi="Times New Roman" w:cs="Times New Roman"/>
          <w:color w:val="000000" w:themeColor="text1"/>
          <w:sz w:val="20"/>
          <w:szCs w:val="20"/>
        </w:rPr>
        <w:fldChar w:fldCharType="end"/>
      </w:r>
      <w:r w:rsidR="00DF6F66" w:rsidRPr="009F44A4">
        <w:rPr>
          <w:rFonts w:ascii="Times New Roman" w:eastAsia="Calibri" w:hAnsi="Times New Roman" w:cs="Times New Roman"/>
          <w:color w:val="000000" w:themeColor="text1"/>
          <w:sz w:val="20"/>
          <w:szCs w:val="20"/>
        </w:rPr>
        <w:t>.</w:t>
      </w:r>
    </w:p>
    <w:p w14:paraId="7BEADD8A" w14:textId="40A47317" w:rsidR="008D16FE" w:rsidRPr="009F44A4" w:rsidRDefault="00C02138" w:rsidP="00DC7281">
      <w:pPr>
        <w:numPr>
          <w:ilvl w:val="0"/>
          <w:numId w:val="1"/>
        </w:num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color w:val="000000" w:themeColor="text1"/>
          <w:sz w:val="20"/>
          <w:szCs w:val="20"/>
        </w:rPr>
        <w:t>"</w:t>
      </w:r>
      <w:proofErr w:type="spellStart"/>
      <w:r w:rsidRPr="009F44A4">
        <w:rPr>
          <w:rFonts w:ascii="Times New Roman" w:eastAsia="Calibri" w:hAnsi="Times New Roman" w:cs="Times New Roman"/>
          <w:color w:val="000000" w:themeColor="text1"/>
          <w:sz w:val="20"/>
          <w:szCs w:val="20"/>
        </w:rPr>
        <w:t>Ad5-nCoV</w:t>
      </w:r>
      <w:proofErr w:type="spellEnd"/>
      <w:r w:rsidRPr="009F44A4">
        <w:rPr>
          <w:rFonts w:ascii="Times New Roman" w:eastAsia="Calibri" w:hAnsi="Times New Roman" w:cs="Times New Roman"/>
          <w:color w:val="000000" w:themeColor="text1"/>
          <w:sz w:val="20"/>
          <w:szCs w:val="20"/>
        </w:rPr>
        <w:t>" is a recombinant new coronavirus vaccine (Adenovirus Type 5 Vector) developed and approved by Biologics Inc. with the Beijing Institute of Biotechnology (BIB), perform a Phase 1 clinical trial in China.</w:t>
      </w:r>
      <w:r w:rsidR="00945D5B" w:rsidRPr="009F44A4">
        <w:rPr>
          <w:rFonts w:ascii="Times New Roman" w:eastAsia="Calibri" w:hAnsi="Times New Roman" w:cs="Times New Roman"/>
          <w:color w:val="000000" w:themeColor="text1"/>
          <w:sz w:val="20"/>
          <w:szCs w:val="20"/>
        </w:rPr>
        <w:t xml:space="preserve"> </w:t>
      </w:r>
      <w:r w:rsidRPr="009F44A4">
        <w:rPr>
          <w:rFonts w:ascii="Times New Roman" w:eastAsia="Calibri" w:hAnsi="Times New Roman" w:cs="Times New Roman"/>
          <w:color w:val="000000" w:themeColor="text1"/>
          <w:sz w:val="20"/>
          <w:szCs w:val="20"/>
        </w:rPr>
        <w:t xml:space="preserve">The first-in-human study in 153 healthy adults showed that the </w:t>
      </w:r>
      <w:proofErr w:type="spellStart"/>
      <w:r w:rsidRPr="009F44A4">
        <w:rPr>
          <w:rFonts w:ascii="Times New Roman" w:eastAsia="Calibri" w:hAnsi="Times New Roman" w:cs="Times New Roman"/>
          <w:color w:val="000000" w:themeColor="text1"/>
          <w:sz w:val="20"/>
          <w:szCs w:val="20"/>
        </w:rPr>
        <w:t>Ad5nCoV</w:t>
      </w:r>
      <w:proofErr w:type="spellEnd"/>
      <w:r w:rsidRPr="009F44A4">
        <w:rPr>
          <w:rFonts w:ascii="Times New Roman" w:eastAsia="Calibri" w:hAnsi="Times New Roman" w:cs="Times New Roman"/>
          <w:color w:val="000000" w:themeColor="text1"/>
          <w:sz w:val="20"/>
          <w:szCs w:val="20"/>
        </w:rPr>
        <w:t xml:space="preserve"> vaccine is tolerable and immunogenic. After post-vaccination on day 28 it showed specific antibody mediated immunity responses to coronavirus-2019 and on day 14 observed rapid T-cell response</w:t>
      </w:r>
      <w:r w:rsidR="00643295" w:rsidRPr="009F44A4">
        <w:rPr>
          <w:rFonts w:ascii="Times New Roman" w:eastAsia="Calibri" w:hAnsi="Times New Roman" w:cs="Times New Roman"/>
          <w:color w:val="000000" w:themeColor="text1"/>
          <w:sz w:val="20"/>
          <w:szCs w:val="20"/>
        </w:rPr>
        <w:t xml:space="preserve"> </w:t>
      </w:r>
      <w:r w:rsidR="00643295"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{"citationID":"N6HXYmGC","properties":{"formattedCitation":"\\super 139\\nosupersub{}","plainCitation":"139","noteIndex":0},"citationItems":[{"id":816,"uris":["http://zotero.org/users/local/ZR048J0w/items/S7DE7QQV"],"uri":["http://zotero.org/users/local/ZR048J0w/items/S7DE7QQV"],"itemData":{"id":816,"type":"article-journal","abstract":"BACKGROUND: A vaccine to protect against COVID-19 is urgently needed. We aimed to assess the safety, tolerability, and immunogenicity of a recombinant adenovirus type-5 (Ad5) vectored COVID-19 vaccine expressing the spike glycoprotein of a severe acute respiratory syndrome coronavirus 2 (SARS-CoV-2) strain.\nMETHODS: We did a dose-escalation, single-centre, open-label, non-randomised, phase 1 trial of an Ad5 vectored COVID-19 vaccine in Wuhan, China. Healthy adults aged between 18 and 60 years were sequentially enrolled and allocated to one of three dose groups (5 × 1010, 1 × 1011, and 1·5 × 1011 viral particles) to receive an intramuscular injection of vaccine. The primary outcome was adverse events in the 7 days post-vaccination. Safety was assessed over 28 days post-vaccination. Specific antibodies were measured with ELISA, and the neutralising antibody responses induced by vaccination were detected with SARS-CoV-2 virus neutralisation and pseudovirus neutralisation tests. T-cell responses were assessed by enzyme-linked immunospot and flow-cytometry assays. This study is registered with ClinicalTrials.gov, NCT04313127.\nFINDINGS: Between March 16 and March 27, 2020, we screened 195 individuals for eligibility. Of them, 108 participants (51% male, 49% female; mean age 36·3 years) were recruited and received the low dose (n=36), middle dose (n=36), or high dose (n=36) of the vaccine. All enrolled participants were included in the analysis. At least one adverse reaction within the first 7 days after the vaccination was reported in 30 (83%) participants in the low dose group, 30 (83%) participants in the middle dose group, and 27 (75%) participants in the high dose group. The most common injection site adverse reaction was pain, which was reported in 58 (54%) vaccine recipients, and the most commonly reported systematic adverse reactions were fever (50 [46%]), fatigue (47 [44%]), headache (42 [39%]), and muscle pain (18 [17%]. Most adverse reactions that were reported in all dose groups were mild or moderate in severity. No serious adverse event was noted within 28 days post-vaccination. ELISA antibodies and neutralising antibodies increased significantly at day 14, and peaked 28 days post-vaccination. Specific T-cell response peaked at day 14 post-vaccination.\nINTERPRETATION: The Ad5 vectored COVID-19 vaccine is tolerable and immunogenic at 28 days post-vaccination. Humoral responses against SARS-CoV-2 peaked at day 28 post-vaccination in healthy adults, and rapid specific T-cell responses were noted from day 14 post-vaccination. Our findings suggest that the Ad5 vectored COVID-19 vaccine warrants further investigation.\nFUNDING: National Key R&amp;D Program of China, National Science and Technology Major Project, and CanSino Biologics.","container-title":"Lancet (London, England)","DOI":"10.1016/S0140-6736(20)31208-3","ISSN":"1474-547X","issue":"10240","journalAbbreviation":"Lancet","language":"eng","note":"PMID: 32450106\nPMCID: PMC7255193","page":"1845-1854","source":"PubMed","title":"Safety, tolerability, and immunogenicity of a recombinant adenovirus type-5 vectored COVID-19 vaccine: a dose-escalation, open-label, non-randomised, first-in-human trial","title-short":"Safety, tolerability, and immunogenicity of a recombinant adenovirus type-5 vectored COVID-19 vaccine","volume":"395","author":[{"family":"Zhu","given":"Feng-Cai"},{"family":"Li","given":"Yu-Hua"},{"family":"Guan","given":"Xu-Hua"},{"family":"Hou","given":"Li-Hua"},{"family":"Wang","given":"Wen-Juan"},{"family":"Li","given":"Jing-Xin"},{"family":"Wu","given":"Shi-Po"},{"family":"Wang","given":"Bu-Sen"},{"family":"Wang","given":"Zhao"},{"family":"Wang","given":"Lei"},{"family":"Jia","given":"Si-Yue"},{"family":"Jiang","given":"Hu-Dachuan"},{"family":"Wang","given":"Ling"},{"family":"Jiang","given":"Tao"},{"family":"Hu","given":"Yi"},{"family":"Gou","given":"Jin-Bo"},{"family":"Xu","given":"Sha-Bei"},{"family":"Xu","given":"Jun-Jie"},{"family":"Wang","given":"Xue-Wen"},{"family":"Wang","given":"Wei"},{"family":"Chen","given":"Wei"}],"issued":{"date-parts":[["2020",6,13]]}}}],"schema":"https://github.com/citation-style-language/schema/raw/master/csl-citation.json"} </w:instrText>
      </w:r>
      <w:r w:rsidR="00643295"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139</w:t>
      </w:r>
      <w:r w:rsidR="00643295" w:rsidRPr="009F44A4">
        <w:rPr>
          <w:rFonts w:ascii="Times New Roman" w:eastAsia="Calibri" w:hAnsi="Times New Roman" w:cs="Times New Roman"/>
          <w:color w:val="000000" w:themeColor="text1"/>
          <w:sz w:val="20"/>
          <w:szCs w:val="20"/>
        </w:rPr>
        <w:fldChar w:fldCharType="end"/>
      </w:r>
      <w:r w:rsidR="00E3365B" w:rsidRPr="009F44A4">
        <w:rPr>
          <w:rFonts w:ascii="Times New Roman" w:eastAsia="Calibri" w:hAnsi="Times New Roman" w:cs="Times New Roman"/>
          <w:color w:val="000000" w:themeColor="text1"/>
          <w:sz w:val="20"/>
          <w:szCs w:val="20"/>
        </w:rPr>
        <w:t>.</w:t>
      </w:r>
      <w:r w:rsidR="004F7291" w:rsidRPr="009F44A4">
        <w:rPr>
          <w:rFonts w:ascii="Times New Roman" w:eastAsia="Calibri" w:hAnsi="Times New Roman" w:cs="Times New Roman"/>
          <w:color w:val="000000" w:themeColor="text1"/>
          <w:sz w:val="20"/>
          <w:szCs w:val="20"/>
        </w:rPr>
        <w:t xml:space="preserve"> A global phase III clinical trial begins on 15 September 2020 involving 40,000 healthy adults’ aged 18 years and older participants to examine the </w:t>
      </w:r>
      <w:r w:rsidR="004F7291" w:rsidRPr="009F44A4">
        <w:rPr>
          <w:rFonts w:ascii="Times New Roman" w:eastAsia="Calibri" w:hAnsi="Times New Roman" w:cs="Times New Roman"/>
          <w:color w:val="000000" w:themeColor="text1"/>
          <w:sz w:val="20"/>
          <w:szCs w:val="20"/>
        </w:rPr>
        <w:lastRenderedPageBreak/>
        <w:t xml:space="preserve">efficacy, safety and immunogenicity of </w:t>
      </w:r>
      <w:proofErr w:type="spellStart"/>
      <w:r w:rsidR="004F7291" w:rsidRPr="009F44A4">
        <w:rPr>
          <w:rFonts w:ascii="Times New Roman" w:eastAsia="Calibri" w:hAnsi="Times New Roman" w:cs="Times New Roman"/>
          <w:color w:val="000000" w:themeColor="text1"/>
          <w:sz w:val="20"/>
          <w:szCs w:val="20"/>
        </w:rPr>
        <w:t>Ad5-nCoV</w:t>
      </w:r>
      <w:proofErr w:type="spellEnd"/>
      <w:r w:rsidR="004F7291" w:rsidRPr="009F44A4">
        <w:rPr>
          <w:rFonts w:ascii="Times New Roman" w:eastAsia="Calibri" w:hAnsi="Times New Roman" w:cs="Times New Roman"/>
          <w:color w:val="000000" w:themeColor="text1"/>
          <w:sz w:val="20"/>
          <w:szCs w:val="20"/>
        </w:rPr>
        <w:t xml:space="preserve"> developed by the </w:t>
      </w:r>
      <w:proofErr w:type="spellStart"/>
      <w:r w:rsidR="004F7291" w:rsidRPr="009F44A4">
        <w:rPr>
          <w:rFonts w:ascii="Times New Roman" w:eastAsia="Calibri" w:hAnsi="Times New Roman" w:cs="Times New Roman"/>
          <w:color w:val="000000" w:themeColor="text1"/>
          <w:sz w:val="20"/>
          <w:szCs w:val="20"/>
        </w:rPr>
        <w:t>Cansino</w:t>
      </w:r>
      <w:proofErr w:type="spellEnd"/>
      <w:r w:rsidR="004F7291" w:rsidRPr="009F44A4">
        <w:rPr>
          <w:rFonts w:ascii="Times New Roman" w:eastAsia="Calibri" w:hAnsi="Times New Roman" w:cs="Times New Roman"/>
          <w:color w:val="000000" w:themeColor="text1"/>
          <w:sz w:val="20"/>
          <w:szCs w:val="20"/>
        </w:rPr>
        <w:t xml:space="preserve"> and Beijing Institute of Biotechnology. Immunization protocol is one dose of intramuscular injections (deltoid)</w:t>
      </w:r>
      <w:r w:rsidR="00213640" w:rsidRPr="009F44A4">
        <w:rPr>
          <w:rFonts w:ascii="Times New Roman" w:eastAsia="Calibri" w:hAnsi="Times New Roman" w:cs="Times New Roman"/>
          <w:color w:val="000000" w:themeColor="text1"/>
          <w:sz w:val="20"/>
          <w:szCs w:val="20"/>
        </w:rPr>
        <w:t xml:space="preserve"> </w:t>
      </w:r>
      <w:r w:rsidR="00213640"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{"citationID":"c3zWTjD3","properties":{"formattedCitation":"\\super 140\\nosupersub{}","plainCitation":"140","noteIndex":0},"citationItems":[{"id":922,"uris":["http://zotero.org/users/local/ZR048J0w/items/PNA7UKKR"],"uri":["http://zotero.org/users/local/ZR048J0w/items/PNA7UKKR"],"itemData":{"id":922,"type":"report","abstract":"This study is a global multicenter, randomized, double-blind, placebo -controlled, adaptive designed phase Ⅲ clinical trial, in order to evaluate the efficacy, safety and immunogenicity of Recombinant Novel Coronavirus Vaccine (Adenovirus Type 5 Vector) in adults 18 years old and above.","genre":"Clinical trial registration","note":"submitted: August 22, 2020","number":"NCT04526990","publisher":"clinicaltrials.gov","source":"clinicaltrials.gov","title":"A Global Multicenter, Randomized, Double-blind, Placebo -Controlled, Adaptive Designed Phase Ⅲ Clinical Trial to Evaluate the Efficacy, Safety and Immunogenicity of Ad5-nCoV in Adults 18 Years of Age and Older","title-short":"Phase III Trial of A COVID-19 Vaccine of Adenovirus Vector in Adults 18 Years Old and Above","URL":"https://clinicaltrials.gov/ct2/show/NCT04526990","author":[{"literal":"CanSino Biologics Inc."}],"accessed":{"date-parts":[["2021",1,4]]},"issued":{"date-parts":[["2020",12,17]]}}}],"schema":"https://github.com/citation-style-language/schema/raw/master/csl-citation.json"} </w:instrText>
      </w:r>
      <w:r w:rsidR="00213640"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140</w:t>
      </w:r>
      <w:r w:rsidR="00213640" w:rsidRPr="009F44A4">
        <w:rPr>
          <w:rFonts w:ascii="Times New Roman" w:eastAsia="Calibri" w:hAnsi="Times New Roman" w:cs="Times New Roman"/>
          <w:color w:val="000000" w:themeColor="text1"/>
          <w:sz w:val="20"/>
          <w:szCs w:val="20"/>
        </w:rPr>
        <w:fldChar w:fldCharType="end"/>
      </w:r>
      <w:r w:rsidR="00213640" w:rsidRPr="009F44A4">
        <w:rPr>
          <w:rFonts w:ascii="Times New Roman" w:eastAsia="Calibri" w:hAnsi="Times New Roman" w:cs="Times New Roman"/>
          <w:color w:val="000000" w:themeColor="text1"/>
          <w:sz w:val="20"/>
          <w:szCs w:val="20"/>
        </w:rPr>
        <w:t>.</w:t>
      </w:r>
    </w:p>
    <w:p w14:paraId="7C41F0AA" w14:textId="68CD1C01" w:rsidR="008D16FE" w:rsidRPr="009F44A4" w:rsidRDefault="00C02138" w:rsidP="00DC7281">
      <w:pPr>
        <w:numPr>
          <w:ilvl w:val="0"/>
          <w:numId w:val="1"/>
        </w:num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color w:val="000000" w:themeColor="text1"/>
          <w:sz w:val="20"/>
          <w:szCs w:val="20"/>
        </w:rPr>
        <w:t xml:space="preserve">INO-4800: </w:t>
      </w:r>
      <w:proofErr w:type="spellStart"/>
      <w:r w:rsidRPr="009F44A4">
        <w:rPr>
          <w:rFonts w:ascii="Times New Roman" w:eastAsia="Calibri" w:hAnsi="Times New Roman" w:cs="Times New Roman"/>
          <w:color w:val="000000" w:themeColor="text1"/>
          <w:sz w:val="20"/>
          <w:szCs w:val="20"/>
        </w:rPr>
        <w:t>Inovio</w:t>
      </w:r>
      <w:proofErr w:type="spellEnd"/>
      <w:r w:rsidRPr="009F44A4">
        <w:rPr>
          <w:rFonts w:ascii="Times New Roman" w:eastAsia="Calibri" w:hAnsi="Times New Roman" w:cs="Times New Roman"/>
          <w:color w:val="000000" w:themeColor="text1"/>
          <w:sz w:val="20"/>
          <w:szCs w:val="20"/>
        </w:rPr>
        <w:t xml:space="preserve"> Pharmaceuticals was the first to carry out a human evaluation of its MERS-</w:t>
      </w:r>
      <w:proofErr w:type="spellStart"/>
      <w:r w:rsidRPr="009F44A4">
        <w:rPr>
          <w:rFonts w:ascii="Times New Roman" w:eastAsia="Calibri" w:hAnsi="Times New Roman" w:cs="Times New Roman"/>
          <w:color w:val="000000" w:themeColor="text1"/>
          <w:sz w:val="20"/>
          <w:szCs w:val="20"/>
        </w:rPr>
        <w:t>CoV</w:t>
      </w:r>
      <w:proofErr w:type="spellEnd"/>
      <w:r w:rsidRPr="009F44A4">
        <w:rPr>
          <w:rFonts w:ascii="Times New Roman" w:eastAsia="Calibri" w:hAnsi="Times New Roman" w:cs="Times New Roman"/>
          <w:color w:val="000000" w:themeColor="text1"/>
          <w:sz w:val="20"/>
          <w:szCs w:val="20"/>
        </w:rPr>
        <w:t xml:space="preserve"> 151 related coronavirus vaccine (INO-4700) </w:t>
      </w:r>
      <w:r w:rsidR="00AD39BC"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{"citationID":"hZtTy7IR","properties":{"formattedCitation":"\\super 141\\nosupersub{}","plainCitation":"141","noteIndex":0},"citationItems":[{"id":819,"uris":["http://zotero.org/users/local/ZR048J0w/items/FCAM3MFH"],"uri":["http://zotero.org/users/local/ZR048J0w/items/FCAM3MFH"],"itemData":{"id":819,"type":"article-journal","abstract":"&lt;h2&gt;Summary&lt;/h2&gt;&lt;h3&gt;Background&lt;/h3&gt;&lt;p&gt;Middle East respiratory syndrome (MERS) coronavirus causes a highly fatal lower-respiratory tract infection. There are as yet no licensed MERS vaccines or therapeutics. This study (WRAIR-2274) assessed the safety, tolerability, and immunogenicity of the GLS-5300 MERS coronavirus DNA vaccine in healthy adults.&lt;/p&gt;&lt;h3&gt;Methods&lt;/h3&gt;&lt;p&gt;This study was a phase 1, open-label, single-arm, dose-escalation study of GLS-5300 done at the Walter Reed Army Institute for Research Clinical Trials Center (Silver Spring, MD, USA). We enrolled healthy adults aged 18–50 years; exclusion criteria included previous infection or treatment of MERS. Eligible participants were enrolled sequentially using a dose-escalation protocol to receive 0·67 mg, 2 mg, or 6 mg GLS-5300 administered by trained clinical site staff via a single intramuscular 1 mL injection at each vaccination at baseline, week 4, and week 12 followed immediately by co-localised intramuscular electroporation. Enrolment into the higher dose groups occurred after a safety monitoring committee reviewed the data following vaccination of the first five participants at the previous lower dose in each group. The primary outcome of the study was safety, assessed in all participants who received at least one study treatment and for whom post-dose study data were available, during the vaccination period with follow-up through to 48 weeks after dose 3. Safety was measured by the incidence of adverse events; administration site reactions and pain; and changes in safety laboratory parameters. The secondary outcome was immunogenicity. This trial is registered at ClinicalTrials.gov (number NCT02670187) and is completed.&lt;/p&gt;&lt;h3&gt;Findings&lt;/h3&gt;&lt;p&gt;Between Feb 17 and July 22, 2016, we enrolled 75 individuals and allocated 25 each to 0·67 mg, 2 mg, or 6 mg GLS-5300. No vaccine-associated serious adverse events were reported. The most common adverse events were injection-site reactions, reported in 70 participants (93%) of 75. Overall, 73 participants (97%) of 75 reported at least one solicited adverse event; the most common systemic symptoms were headache (five [20%] with 0·67 mg, 11 [44%] with 2 mg, and seven [28%] with 6 mg), and malaise or fatigue (five [20%] with 0·67 mg, seven [28%] with 2 mg, and two [8%] with 6 mg). The most common local solicited symptoms were administration site pain (23 [92%] with all three doses) and tenderness (21 [84%] with all three doses). Most solicited symptoms were reported as mild (19 [76%] with 0·67 mg, 20 [80%] with 2 mg, and 17 [68%] with 6 mg) and were self-limiting. Unsolicited symptoms were reported for 56 participants (75%) of 75 and were deemed treatment-related for 26 (35%). The most common unsolicited adverse events were infections, occurring in 27 participants (36%); six (8%) were deemed possibly related to study treatment. There were no laboratory abnormalities of grade 3 or higher that were related to study treatment; laboratory abnormalities were uncommon, except for 15 increases in creatine phosphokinase in 14 participants (three participants in the 0·67 mg group, three in the 2 mg group, and seven in the 6 mg group). Of these 15 increases, five (33%) were deemed possibly related to study treatment (one in the 2 mg group and four in the 6 mg group). Seroconversion measured by S1-ELISA occurred in 59 (86%) of 69 participants and 61 (94%) of 65 participants after two and three vaccinations, respectively. Neutralising antibodies were detected in 34 (50%) of 68 participants. T-cell responses were detected in 47 (71%) of 66 participants after two vaccinations and in 44 (76%) of 58 participants after three vaccinations. There were no differences in immune responses between dose groups after 6 weeks. At week 60, vaccine-induced humoral and cellular responses were detected in 51 (77%) of 66 participants and 42 (64%) of 66, respectively.&lt;/p&gt;&lt;h3&gt;Interpretation&lt;/h3&gt;&lt;p&gt;The GLS-5300 MERS coronavirus vaccine was well tolerated with no vaccine-associated serious adverse events. Immune responses were dose-independent, detected in more than 85% of participants after two vaccinations, and durable through 1 year of follow-up. The data support further development of the GLS-5300 vaccine, including additional studies to test the efficacy of GLS-5300 in a region endemic for MERS coronavirus.&lt;/p&gt;&lt;h3&gt;Funding&lt;/h3&gt;&lt;p&gt;US Department of the Army and GeneOne Life Science.&lt;/p&gt;","container-title":"The Lancet Infectious Diseases","DOI":"10.1016/S1473-3099(19)30266-X","ISSN":"1473-3099, 1474-4457","issue":"9","journalAbbreviation":"The Lancet Infectious Diseases","language":"English","note":"publisher: Elsevier\nPMID: 31351922","page":"1013-1022","source":"www.thelancet.com","title":"Safety and immunogenicity of an anti-Middle East respiratory syndrome coronavirus DNA vaccine: a phase 1, open-label, single-arm, dose-escalation trial","title-short":"Safety and immunogenicity of an anti-Middle East respiratory syndrome coronavirus DNA vaccine","volume":"19","author":[{"family":"Modjarrad","given":"Kayvon"},{"family":"Roberts","given":"Christine C."},{"family":"Mills","given":"Kristin T."},{"family":"Castellano","given":"Amy R."},{"family":"Paolino","given":"Kristopher"},{"family":"Muthumani","given":"Kar"},{"family":"Reuschel","given":"Emma L."},{"family":"Robb","given":"Merlin L."},{"family":"Racine","given":"Trina"},{"family":"Oh","given":"Myoung-don"},{"family":"Lamarre","given":"Claude"},{"family":"Zaidi","given":"Faraz I."},{"family":"Boyer","given":"Jean"},{"family":"Kudchodkar","given":"Sagar B."},{"family":"Jeong","given":"Moonsup"},{"family":"Darden","given":"Janice M."},{"family":"Park","given":"Young K."},{"family":"Scott","given":"Paul T."},{"family":"Remigio","given":"Celine"},{"family":"Parikh","given":"Ajay P."},{"family":"Wise","given":"Megan C."},{"family":"Patel","given":"Ami"},{"family":"Duperret","given":"Elizabeth K."},{"family":"Kim","given":"Kevin Y."},{"family":"Choi","given":"Hyeree"},{"family":"White","given":"Scott"},{"family":"Bagarazzi","given":"Mark"},{"family":"May","given":"Jeanine M."},{"family":"Kane","given":"Deborah"},{"family":"Lee","given":"Hyojin"},{"family":"Kobinger","given":"Gary"},{"family":"Michael","given":"Nelson L."},{"family":"Weiner","given":"David B."},{"family":"Thomas","given":"Stephen J."},{"family":"Maslow","given":"Joel N."}],"issued":{"date-parts":[["2019",9,1]]}}}],"schema":"https://github.com/citation-style-language/schema/raw/master/csl-citation.json"} </w:instrText>
      </w:r>
      <w:r w:rsidR="00AD39BC"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141</w:t>
      </w:r>
      <w:r w:rsidR="00AD39BC" w:rsidRPr="009F44A4">
        <w:rPr>
          <w:rFonts w:ascii="Times New Roman" w:eastAsia="Calibri" w:hAnsi="Times New Roman" w:cs="Times New Roman"/>
          <w:color w:val="000000" w:themeColor="text1"/>
          <w:sz w:val="20"/>
          <w:szCs w:val="20"/>
        </w:rPr>
        <w:fldChar w:fldCharType="end"/>
      </w:r>
      <w:r w:rsidRPr="009F44A4">
        <w:rPr>
          <w:rFonts w:ascii="Times New Roman" w:eastAsia="Calibri" w:hAnsi="Times New Roman" w:cs="Times New Roman"/>
          <w:color w:val="000000" w:themeColor="text1"/>
          <w:sz w:val="20"/>
          <w:szCs w:val="20"/>
        </w:rPr>
        <w:t xml:space="preserve"> and for prevention of COVID-19 infection company developed a DNA vaccine (INO-4800). </w:t>
      </w:r>
      <w:proofErr w:type="spellStart"/>
      <w:r w:rsidRPr="009F44A4">
        <w:rPr>
          <w:rFonts w:ascii="Times New Roman" w:eastAsia="Calibri" w:hAnsi="Times New Roman" w:cs="Times New Roman"/>
          <w:color w:val="000000" w:themeColor="text1"/>
          <w:sz w:val="20"/>
          <w:szCs w:val="20"/>
        </w:rPr>
        <w:t>Inovio</w:t>
      </w:r>
      <w:proofErr w:type="spellEnd"/>
      <w:r w:rsidRPr="009F44A4">
        <w:rPr>
          <w:rFonts w:ascii="Times New Roman" w:eastAsia="Calibri" w:hAnsi="Times New Roman" w:cs="Times New Roman"/>
          <w:color w:val="000000" w:themeColor="text1"/>
          <w:sz w:val="20"/>
          <w:szCs w:val="20"/>
        </w:rPr>
        <w:t xml:space="preserve"> also performed an open-label trial </w:t>
      </w:r>
      <w:r w:rsidR="00AD39BC"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{"citationID":"lxbGJeC0","properties":{"formattedCitation":"\\super 142\\nosupersub{}","plainCitation":"142","noteIndex":0},"citationItems":[{"id":823,"uris":["http://zotero.org/users/local/ZR048J0w/items/786JXJG4"],"uri":["http://zotero.org/users/local/ZR048J0w/items/786JXJG4"],"itemData":{"id":823,"type":"report","abstract":"This is an open-label trial to evaluate the safety, tolerability and immunological profile of INO-4800 administered by intradermal (ID) injection followed by electroporation (EP) using CELLECTRA® 2000 device in healthy adult volunteers.","genre":"Clinical trial registration","note":"submitted: April 3, 2020","number":"NCT04336410","publisher":"clinicaltrials.gov","source":"clinicaltrials.gov","title":"Phase 1 Open-label Study to Evaluate the Safety, Tolerability and Immunogenicity of INO-4800, a Prophylactic Vaccine Against SARS-CoV-2, Administered Intradermally Followed by Electroporation in Healthy Volunteers","title-short":"Safety, Tolerability and Immunogenicity of INO-4800 for COVID-19 in Healthy Volunteers","URL":"https://clinicaltrials.gov/ct2/show/NCT04336410","author":[{"literal":"Inovio Pharmaceuticals"}],"accessed":{"date-parts":[["2020",12,20]]},"issued":{"date-parts":[["2020",9,18]]}}}],"schema":"https://github.com/citation-style-language/schema/raw/master/csl-citation.json"} </w:instrText>
      </w:r>
      <w:r w:rsidR="00AD39BC"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142</w:t>
      </w:r>
      <w:r w:rsidR="00AD39BC" w:rsidRPr="009F44A4">
        <w:rPr>
          <w:rFonts w:ascii="Times New Roman" w:eastAsia="Calibri" w:hAnsi="Times New Roman" w:cs="Times New Roman"/>
          <w:color w:val="000000" w:themeColor="text1"/>
          <w:sz w:val="20"/>
          <w:szCs w:val="20"/>
        </w:rPr>
        <w:fldChar w:fldCharType="end"/>
      </w:r>
      <w:r w:rsidRPr="009F44A4">
        <w:rPr>
          <w:rFonts w:ascii="Times New Roman" w:eastAsia="Calibri" w:hAnsi="Times New Roman" w:cs="Times New Roman"/>
          <w:color w:val="000000" w:themeColor="text1"/>
          <w:sz w:val="20"/>
          <w:szCs w:val="20"/>
        </w:rPr>
        <w:t xml:space="preserve"> in healthy adult volunteers by using a CELLECTRA ® 2000 device to evaluate the effectiveness, tolerability and immunological profile of INO-4800 delivered by intradermal (ID) injection accompanied by EP.</w:t>
      </w:r>
      <w:r w:rsidR="004F7291" w:rsidRPr="009F44A4">
        <w:rPr>
          <w:rFonts w:ascii="Times New Roman" w:eastAsia="Calibri" w:hAnsi="Times New Roman" w:cs="Times New Roman"/>
          <w:color w:val="000000" w:themeColor="text1"/>
          <w:sz w:val="20"/>
          <w:szCs w:val="20"/>
        </w:rPr>
        <w:t xml:space="preserve"> A Phase 2/3 randomized, blinded, placebo-controlled study begins on November 30, 2020, with 6578 participants enrolled to determine the safety, immunogenicity and efficacy of INO-4800, a prophylactic vaccine against COVID-19 disease, injected </w:t>
      </w:r>
      <w:proofErr w:type="spellStart"/>
      <w:r w:rsidR="004F7291" w:rsidRPr="009F44A4">
        <w:rPr>
          <w:rFonts w:ascii="Times New Roman" w:eastAsia="Calibri" w:hAnsi="Times New Roman" w:cs="Times New Roman"/>
          <w:color w:val="000000" w:themeColor="text1"/>
          <w:sz w:val="20"/>
          <w:szCs w:val="20"/>
        </w:rPr>
        <w:t>intradermally</w:t>
      </w:r>
      <w:proofErr w:type="spellEnd"/>
      <w:r w:rsidR="004F7291" w:rsidRPr="009F44A4">
        <w:rPr>
          <w:rFonts w:ascii="Times New Roman" w:eastAsia="Calibri" w:hAnsi="Times New Roman" w:cs="Times New Roman"/>
          <w:color w:val="000000" w:themeColor="text1"/>
          <w:sz w:val="20"/>
          <w:szCs w:val="20"/>
        </w:rPr>
        <w:t xml:space="preserve"> with electroporation in healthy </w:t>
      </w:r>
      <w:proofErr w:type="spellStart"/>
      <w:r w:rsidR="004F7291" w:rsidRPr="009F44A4">
        <w:rPr>
          <w:rFonts w:ascii="Times New Roman" w:eastAsia="Calibri" w:hAnsi="Times New Roman" w:cs="Times New Roman"/>
          <w:color w:val="000000" w:themeColor="text1"/>
          <w:sz w:val="20"/>
          <w:szCs w:val="20"/>
        </w:rPr>
        <w:t>seronegative</w:t>
      </w:r>
      <w:proofErr w:type="spellEnd"/>
      <w:r w:rsidR="004F7291" w:rsidRPr="009F44A4">
        <w:rPr>
          <w:rFonts w:ascii="Times New Roman" w:eastAsia="Calibri" w:hAnsi="Times New Roman" w:cs="Times New Roman"/>
          <w:color w:val="000000" w:themeColor="text1"/>
          <w:sz w:val="20"/>
          <w:szCs w:val="20"/>
        </w:rPr>
        <w:t xml:space="preserve"> adults at high risk of SARS-</w:t>
      </w:r>
      <w:proofErr w:type="spellStart"/>
      <w:r w:rsidR="004F7291" w:rsidRPr="009F44A4">
        <w:rPr>
          <w:rFonts w:ascii="Times New Roman" w:eastAsia="Calibri" w:hAnsi="Times New Roman" w:cs="Times New Roman"/>
          <w:color w:val="000000" w:themeColor="text1"/>
          <w:sz w:val="20"/>
          <w:szCs w:val="20"/>
        </w:rPr>
        <w:t>CoV</w:t>
      </w:r>
      <w:proofErr w:type="spellEnd"/>
      <w:r w:rsidR="004F7291" w:rsidRPr="009F44A4">
        <w:rPr>
          <w:rFonts w:ascii="Times New Roman" w:eastAsia="Calibri" w:hAnsi="Times New Roman" w:cs="Times New Roman"/>
          <w:color w:val="000000" w:themeColor="text1"/>
          <w:sz w:val="20"/>
          <w:szCs w:val="20"/>
        </w:rPr>
        <w:t>-2 exposure</w:t>
      </w:r>
      <w:r w:rsidR="00213640" w:rsidRPr="009F44A4">
        <w:rPr>
          <w:rFonts w:ascii="Times New Roman" w:eastAsia="Calibri" w:hAnsi="Times New Roman" w:cs="Times New Roman"/>
          <w:color w:val="000000" w:themeColor="text1"/>
          <w:sz w:val="20"/>
          <w:szCs w:val="20"/>
        </w:rPr>
        <w:t xml:space="preserve"> </w:t>
      </w:r>
      <w:r w:rsidR="00213640"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{"citationID":"nfRieez2","properties":{"formattedCitation":"\\super 143\\nosupersub{}","plainCitation":"143","noteIndex":0},"citationItems":[{"id":923,"uris":["http://zotero.org/users/local/ZR048J0w/items/S8R36NQ2"],"uri":["http://zotero.org/users/local/ZR048J0w/items/S8R36NQ2"],"itemData":{"id":923,"type":"report","abstract":"This is a Phase 2/3, randomized, placebo-controlled, multi-center trial to evaluate the safety, immunogenicity and efficacy of INO-4800 administered by intradermal (ID) injection followed by electroporation (EP) using CELLECTRA® 2000 device to prevent COVID-19 disease in participants at high risk of exposure to SARS-CoV-2.\n\nThe Phase 2 segment will evaluate immunogenicity and safety in approximately 400 participants at two dose levels across three age groups. Safety and immunogenicity information from the Phase 2 segment will be used to determine the dose level for the Phase 3 efficacy segment of the study involving approximately 6178 participants.","genre":"Clinical trial registration","note":"submitted: November 23, 2020","number":"NCT04642638","publisher":"clinicaltrials.gov","source":"clinicaltrials.gov","title":"Phase 2/3 Randomized, Blinded, Placebo-Controlled Trial to Evaluate the Safety, Immunogenicity, and Efficacy of INO-4800, a Prophylactic Vaccine Against COVID-19 Disease, Administered Intradermally Followed by Electroporation in Healthy Seronegative Adults at High Risk of SARS-CoV-2 Exposure","title-short":"Safety, Immunogenicity, and Efficacy of INO-4800 for COVID-19 in Healthy Seronegative Adults at High Risk of SARS-CoV-2 Exposure","URL":"https://clinicaltrials.gov/ct2/show/NCT04642638","author":[{"literal":"Inovio Pharmaceuticals"}],"accessed":{"date-parts":[["2021",1,4]]},"issued":{"date-parts":[["2020",12,16]]}}}],"schema":"https://github.com/citation-style-language/schema/raw/master/csl-citation.json"} </w:instrText>
      </w:r>
      <w:r w:rsidR="00213640"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143</w:t>
      </w:r>
      <w:r w:rsidR="00213640" w:rsidRPr="009F44A4">
        <w:rPr>
          <w:rFonts w:ascii="Times New Roman" w:eastAsia="Calibri" w:hAnsi="Times New Roman" w:cs="Times New Roman"/>
          <w:color w:val="000000" w:themeColor="text1"/>
          <w:sz w:val="20"/>
          <w:szCs w:val="20"/>
        </w:rPr>
        <w:fldChar w:fldCharType="end"/>
      </w:r>
      <w:r w:rsidR="00213640" w:rsidRPr="009F44A4">
        <w:rPr>
          <w:rFonts w:ascii="Times New Roman" w:eastAsia="Calibri" w:hAnsi="Times New Roman" w:cs="Times New Roman"/>
          <w:color w:val="000000" w:themeColor="text1"/>
          <w:sz w:val="20"/>
          <w:szCs w:val="20"/>
        </w:rPr>
        <w:t>.</w:t>
      </w:r>
    </w:p>
    <w:p w14:paraId="08BA9B94" w14:textId="71C56E86" w:rsidR="008D16FE" w:rsidRPr="009F44A4" w:rsidRDefault="00C02138" w:rsidP="00DC7281">
      <w:pPr>
        <w:numPr>
          <w:ilvl w:val="0"/>
          <w:numId w:val="1"/>
        </w:num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color w:val="000000" w:themeColor="text1"/>
          <w:sz w:val="20"/>
          <w:szCs w:val="20"/>
        </w:rPr>
        <w:t>NVX-</w:t>
      </w:r>
      <w:proofErr w:type="spellStart"/>
      <w:r w:rsidRPr="009F44A4">
        <w:rPr>
          <w:rFonts w:ascii="Times New Roman" w:eastAsia="Calibri" w:hAnsi="Times New Roman" w:cs="Times New Roman"/>
          <w:color w:val="000000" w:themeColor="text1"/>
          <w:sz w:val="20"/>
          <w:szCs w:val="20"/>
        </w:rPr>
        <w:t>CoV2373</w:t>
      </w:r>
      <w:proofErr w:type="spellEnd"/>
      <w:r w:rsidRPr="009F44A4">
        <w:rPr>
          <w:rFonts w:ascii="Times New Roman" w:eastAsia="Calibri" w:hAnsi="Times New Roman" w:cs="Times New Roman"/>
          <w:color w:val="000000" w:themeColor="text1"/>
          <w:sz w:val="20"/>
          <w:szCs w:val="20"/>
        </w:rPr>
        <w:t xml:space="preserve">: </w:t>
      </w:r>
      <w:proofErr w:type="spellStart"/>
      <w:r w:rsidRPr="009F44A4">
        <w:rPr>
          <w:rFonts w:ascii="Times New Roman" w:eastAsia="Calibri" w:hAnsi="Times New Roman" w:cs="Times New Roman"/>
          <w:color w:val="000000" w:themeColor="text1"/>
          <w:sz w:val="20"/>
          <w:szCs w:val="20"/>
        </w:rPr>
        <w:t>Novavax</w:t>
      </w:r>
      <w:proofErr w:type="spellEnd"/>
      <w:r w:rsidRPr="009F44A4">
        <w:rPr>
          <w:rFonts w:ascii="Times New Roman" w:eastAsia="Calibri" w:hAnsi="Times New Roman" w:cs="Times New Roman"/>
          <w:color w:val="000000" w:themeColor="text1"/>
          <w:sz w:val="20"/>
          <w:szCs w:val="20"/>
        </w:rPr>
        <w:t>, Inc. announced the commencement of clinical trial phase I/II for the development of coronavirus vaccine, NVX‐</w:t>
      </w:r>
      <w:proofErr w:type="spellStart"/>
      <w:r w:rsidRPr="009F44A4">
        <w:rPr>
          <w:rFonts w:ascii="Times New Roman" w:eastAsia="Calibri" w:hAnsi="Times New Roman" w:cs="Times New Roman"/>
          <w:color w:val="000000" w:themeColor="text1"/>
          <w:sz w:val="20"/>
          <w:szCs w:val="20"/>
        </w:rPr>
        <w:t>CoV2373</w:t>
      </w:r>
      <w:proofErr w:type="spellEnd"/>
      <w:r w:rsidRPr="009F44A4">
        <w:rPr>
          <w:rFonts w:ascii="Times New Roman" w:eastAsia="Calibri" w:hAnsi="Times New Roman" w:cs="Times New Roman"/>
          <w:color w:val="000000" w:themeColor="text1"/>
          <w:sz w:val="20"/>
          <w:szCs w:val="20"/>
        </w:rPr>
        <w:t xml:space="preserve">, a robust </w:t>
      </w:r>
      <w:proofErr w:type="spellStart"/>
      <w:r w:rsidRPr="009F44A4">
        <w:rPr>
          <w:rFonts w:ascii="Times New Roman" w:eastAsia="Calibri" w:hAnsi="Times New Roman" w:cs="Times New Roman"/>
          <w:color w:val="000000" w:themeColor="text1"/>
          <w:sz w:val="20"/>
          <w:szCs w:val="20"/>
        </w:rPr>
        <w:t>prefusion</w:t>
      </w:r>
      <w:proofErr w:type="spellEnd"/>
      <w:r w:rsidRPr="009F44A4">
        <w:rPr>
          <w:rFonts w:ascii="Times New Roman" w:eastAsia="Calibri" w:hAnsi="Times New Roman" w:cs="Times New Roman"/>
          <w:color w:val="000000" w:themeColor="text1"/>
          <w:sz w:val="20"/>
          <w:szCs w:val="20"/>
        </w:rPr>
        <w:t xml:space="preserve"> protein produced using its patented nanoparticles adjuvant (Matrix‐MTM) technology to boost immunity and trigger high level of antibody neutralization. In the southern hemisphere, a first human trial to be carried out, with approximately 130 participants spanning two Australian locations</w:t>
      </w:r>
      <w:r w:rsidR="0038057C" w:rsidRPr="009F44A4">
        <w:rPr>
          <w:rFonts w:ascii="Times New Roman" w:eastAsia="Calibri" w:hAnsi="Times New Roman" w:cs="Times New Roman"/>
          <w:color w:val="000000" w:themeColor="text1"/>
          <w:sz w:val="20"/>
          <w:szCs w:val="20"/>
        </w:rPr>
        <w:t xml:space="preserve"> </w:t>
      </w:r>
      <w:r w:rsidR="0038057C"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{"citationID":"OK5ufkvR","properties":{"formattedCitation":"\\super 144\\nosupersub{}","plainCitation":"144","noteIndex":0},"citationItems":[{"id":824,"uris":["http://zotero.org/users/local/ZR048J0w/items/GJ7CCIEU"],"uri":["http://zotero.org/users/local/ZR048J0w/items/GJ7CCIEU"],"itemData":{"id":824,"type":"webpage","language":"en","title":"Novavax Initiates Phase 1/2 Clinical Trial of COVID-19 Vaccine | Novavax Inc. - IR Site","URL":"https://ir.novavax.com/news-releases/news-release-details/novavax-initiates-phase-12-clinical-trial-covid-19-vaccine","accessed":{"date-parts":[["2020",12,22]]}}}],"schema":"https://github.com/citation-style-language/schema/raw/master/csl-citation.json"} </w:instrText>
      </w:r>
      <w:r w:rsidR="0038057C"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144</w:t>
      </w:r>
      <w:r w:rsidR="0038057C" w:rsidRPr="009F44A4">
        <w:rPr>
          <w:rFonts w:ascii="Times New Roman" w:eastAsia="Calibri" w:hAnsi="Times New Roman" w:cs="Times New Roman"/>
          <w:color w:val="000000" w:themeColor="text1"/>
          <w:sz w:val="20"/>
          <w:szCs w:val="20"/>
        </w:rPr>
        <w:fldChar w:fldCharType="end"/>
      </w:r>
      <w:r w:rsidR="0038057C" w:rsidRPr="009F44A4">
        <w:rPr>
          <w:rFonts w:ascii="Times New Roman" w:eastAsia="Calibri" w:hAnsi="Times New Roman" w:cs="Times New Roman"/>
          <w:color w:val="000000" w:themeColor="text1"/>
          <w:sz w:val="20"/>
          <w:szCs w:val="20"/>
        </w:rPr>
        <w:t>.</w:t>
      </w:r>
      <w:r w:rsidR="004F7291" w:rsidRPr="009F44A4">
        <w:rPr>
          <w:rFonts w:ascii="Times New Roman" w:eastAsia="Calibri" w:hAnsi="Times New Roman" w:cs="Times New Roman"/>
          <w:color w:val="000000" w:themeColor="text1"/>
          <w:sz w:val="20"/>
          <w:szCs w:val="20"/>
        </w:rPr>
        <w:t xml:space="preserve"> A Phase 3 trial begins on December 27, 2020 enrolled 30,000 participants with mild, moderate, or severe symptomatic </w:t>
      </w:r>
      <w:proofErr w:type="spellStart"/>
      <w:r w:rsidR="004F7291" w:rsidRPr="009F44A4">
        <w:rPr>
          <w:rFonts w:ascii="Times New Roman" w:eastAsia="Calibri" w:hAnsi="Times New Roman" w:cs="Times New Roman"/>
          <w:color w:val="000000" w:themeColor="text1"/>
          <w:sz w:val="20"/>
          <w:szCs w:val="20"/>
        </w:rPr>
        <w:t>coronaviral</w:t>
      </w:r>
      <w:proofErr w:type="spellEnd"/>
      <w:r w:rsidR="004F7291" w:rsidRPr="009F44A4">
        <w:rPr>
          <w:rFonts w:ascii="Times New Roman" w:eastAsia="Calibri" w:hAnsi="Times New Roman" w:cs="Times New Roman"/>
          <w:color w:val="000000" w:themeColor="text1"/>
          <w:sz w:val="20"/>
          <w:szCs w:val="20"/>
        </w:rPr>
        <w:t xml:space="preserve"> disease, 2019 (COVID-19). This trial will focus on body immune response, safety of SARS-</w:t>
      </w:r>
      <w:proofErr w:type="spellStart"/>
      <w:r w:rsidR="004F7291" w:rsidRPr="009F44A4">
        <w:rPr>
          <w:rFonts w:ascii="Times New Roman" w:eastAsia="Calibri" w:hAnsi="Times New Roman" w:cs="Times New Roman"/>
          <w:color w:val="000000" w:themeColor="text1"/>
          <w:sz w:val="20"/>
          <w:szCs w:val="20"/>
        </w:rPr>
        <w:t>CoV</w:t>
      </w:r>
      <w:proofErr w:type="spellEnd"/>
      <w:r w:rsidR="004F7291" w:rsidRPr="009F44A4">
        <w:rPr>
          <w:rFonts w:ascii="Times New Roman" w:eastAsia="Calibri" w:hAnsi="Times New Roman" w:cs="Times New Roman"/>
          <w:color w:val="000000" w:themeColor="text1"/>
          <w:sz w:val="20"/>
          <w:szCs w:val="20"/>
        </w:rPr>
        <w:t xml:space="preserve">-2 </w:t>
      </w:r>
      <w:proofErr w:type="spellStart"/>
      <w:r w:rsidR="004F7291" w:rsidRPr="009F44A4">
        <w:rPr>
          <w:rFonts w:ascii="Times New Roman" w:eastAsia="Calibri" w:hAnsi="Times New Roman" w:cs="Times New Roman"/>
          <w:color w:val="000000" w:themeColor="text1"/>
          <w:sz w:val="20"/>
          <w:szCs w:val="20"/>
        </w:rPr>
        <w:t>rS</w:t>
      </w:r>
      <w:proofErr w:type="spellEnd"/>
      <w:r w:rsidR="004F7291" w:rsidRPr="009F44A4">
        <w:rPr>
          <w:rFonts w:ascii="Times New Roman" w:eastAsia="Calibri" w:hAnsi="Times New Roman" w:cs="Times New Roman"/>
          <w:color w:val="000000" w:themeColor="text1"/>
          <w:sz w:val="20"/>
          <w:szCs w:val="20"/>
        </w:rPr>
        <w:t xml:space="preserve"> with Matrix-</w:t>
      </w:r>
      <w:proofErr w:type="spellStart"/>
      <w:r w:rsidR="004F7291" w:rsidRPr="009F44A4">
        <w:rPr>
          <w:rFonts w:ascii="Times New Roman" w:eastAsia="Calibri" w:hAnsi="Times New Roman" w:cs="Times New Roman"/>
          <w:color w:val="000000" w:themeColor="text1"/>
          <w:sz w:val="20"/>
          <w:szCs w:val="20"/>
        </w:rPr>
        <w:t>M1</w:t>
      </w:r>
      <w:proofErr w:type="spellEnd"/>
      <w:r w:rsidR="004F7291" w:rsidRPr="009F44A4">
        <w:rPr>
          <w:rFonts w:ascii="Times New Roman" w:eastAsia="Calibri" w:hAnsi="Times New Roman" w:cs="Times New Roman"/>
          <w:color w:val="000000" w:themeColor="text1"/>
          <w:sz w:val="20"/>
          <w:szCs w:val="20"/>
        </w:rPr>
        <w:t xml:space="preserve"> adjuvant in participants. The enrolled participants in the trial will be </w:t>
      </w:r>
      <w:proofErr w:type="spellStart"/>
      <w:r w:rsidR="004F7291" w:rsidRPr="009F44A4">
        <w:rPr>
          <w:rFonts w:ascii="Times New Roman" w:eastAsia="Calibri" w:hAnsi="Times New Roman" w:cs="Times New Roman"/>
          <w:color w:val="000000" w:themeColor="text1"/>
          <w:sz w:val="20"/>
          <w:szCs w:val="20"/>
        </w:rPr>
        <w:t>randomised</w:t>
      </w:r>
      <w:proofErr w:type="spellEnd"/>
      <w:r w:rsidR="004F7291" w:rsidRPr="009F44A4">
        <w:rPr>
          <w:rFonts w:ascii="Times New Roman" w:eastAsia="Calibri" w:hAnsi="Times New Roman" w:cs="Times New Roman"/>
          <w:color w:val="000000" w:themeColor="text1"/>
          <w:sz w:val="20"/>
          <w:szCs w:val="20"/>
        </w:rPr>
        <w:t xml:space="preserve"> to receive SARS-</w:t>
      </w:r>
      <w:proofErr w:type="spellStart"/>
      <w:r w:rsidR="004F7291" w:rsidRPr="009F44A4">
        <w:rPr>
          <w:rFonts w:ascii="Times New Roman" w:eastAsia="Calibri" w:hAnsi="Times New Roman" w:cs="Times New Roman"/>
          <w:color w:val="000000" w:themeColor="text1"/>
          <w:sz w:val="20"/>
          <w:szCs w:val="20"/>
        </w:rPr>
        <w:t>CoV</w:t>
      </w:r>
      <w:proofErr w:type="spellEnd"/>
      <w:r w:rsidR="004F7291" w:rsidRPr="009F44A4">
        <w:rPr>
          <w:rFonts w:ascii="Times New Roman" w:eastAsia="Calibri" w:hAnsi="Times New Roman" w:cs="Times New Roman"/>
          <w:color w:val="000000" w:themeColor="text1"/>
          <w:sz w:val="20"/>
          <w:szCs w:val="20"/>
        </w:rPr>
        <w:t xml:space="preserve">-2 </w:t>
      </w:r>
      <w:proofErr w:type="spellStart"/>
      <w:r w:rsidR="004F7291" w:rsidRPr="009F44A4">
        <w:rPr>
          <w:rFonts w:ascii="Times New Roman" w:eastAsia="Calibri" w:hAnsi="Times New Roman" w:cs="Times New Roman"/>
          <w:color w:val="000000" w:themeColor="text1"/>
          <w:sz w:val="20"/>
          <w:szCs w:val="20"/>
        </w:rPr>
        <w:t>rS</w:t>
      </w:r>
      <w:proofErr w:type="spellEnd"/>
      <w:r w:rsidR="004F7291" w:rsidRPr="009F44A4">
        <w:rPr>
          <w:rFonts w:ascii="Times New Roman" w:eastAsia="Calibri" w:hAnsi="Times New Roman" w:cs="Times New Roman"/>
          <w:color w:val="000000" w:themeColor="text1"/>
          <w:sz w:val="20"/>
          <w:szCs w:val="20"/>
        </w:rPr>
        <w:t xml:space="preserve"> with either Matrix-</w:t>
      </w:r>
      <w:proofErr w:type="spellStart"/>
      <w:r w:rsidR="004F7291" w:rsidRPr="009F44A4">
        <w:rPr>
          <w:rFonts w:ascii="Times New Roman" w:eastAsia="Calibri" w:hAnsi="Times New Roman" w:cs="Times New Roman"/>
          <w:color w:val="000000" w:themeColor="text1"/>
          <w:sz w:val="20"/>
          <w:szCs w:val="20"/>
        </w:rPr>
        <w:t>M1</w:t>
      </w:r>
      <w:proofErr w:type="spellEnd"/>
      <w:r w:rsidR="004F7291" w:rsidRPr="009F44A4">
        <w:rPr>
          <w:rFonts w:ascii="Times New Roman" w:eastAsia="Calibri" w:hAnsi="Times New Roman" w:cs="Times New Roman"/>
          <w:color w:val="000000" w:themeColor="text1"/>
          <w:sz w:val="20"/>
          <w:szCs w:val="20"/>
        </w:rPr>
        <w:t xml:space="preserve"> adjuvant or placebo. A total of 2 intramuscular injections will be given to each of the participants in the study</w:t>
      </w:r>
      <w:r w:rsidR="00213640" w:rsidRPr="009F44A4">
        <w:rPr>
          <w:rFonts w:ascii="Times New Roman" w:eastAsia="Calibri" w:hAnsi="Times New Roman" w:cs="Times New Roman"/>
          <w:color w:val="000000" w:themeColor="text1"/>
          <w:sz w:val="20"/>
          <w:szCs w:val="20"/>
        </w:rPr>
        <w:t xml:space="preserve"> </w:t>
      </w:r>
      <w:r w:rsidR="00213640"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{"citationID":"XWugzeo5","properties":{"formattedCitation":"\\super 145\\nosupersub{}","plainCitation":"145","noteIndex":0},"citationItems":[{"id":924,"uris":["http://zotero.org/users/local/ZR048J0w/items/Y2K3UNPS"],"uri":["http://zotero.org/users/local/ZR048J0w/items/Y2K3UNPS"],"itemData":{"id":924,"type":"report","abstract":"This is a study to evaluate the effectiveness, immune response, and safety of a coronavirus disease 2019 (COVID-19) vaccine called SARS-CoV-2 rS with Matrix-M1 adjuvant in adults 18 years of age and older in the United States and Mexico. A vaccine causes the body to have an immune response that may help prevent the infection or reduce the severity of symptoms. An adjuvant is something that can make a vaccine work better. This study will look at the protective effect, body's immune response, and safety of SARS-CoV-2 rS with Matrix-M1 adjuvant in the study population. Participants in the study will randomly be assigned to receive SARS-CoV-2 rS with Matrix-M1 adjuvant or placebo. Each participant in the study will receive a total of 2 intramuscular injections over the course of the study. Up to 30,000 participants will take part in the study.","genre":"Clinical trial registration","note":"submitted: October 30, 2020","number":"NCT04611802","publisher":"clinicaltrials.gov","source":"clinicaltrials.gov","title":"A Phase 3, Randomized, Observer-Blinded, Placebo-Controlled Study to Evaluate the Efficacy, Safety, and Immunogenicity of a SARS-CoV-2 Recombinant Spike Protein Nanoparticle Vaccine (SARS-CoV-2 rS) With Matrix-M1™ Adjuvant in Adult Participants ≥ 18 Years","title-short":"A Study Looking at the Efficacy, Immune Response, and Safety of a COVID-19 Vaccine in Adults at Risk for SARS-CoV-2","URL":"https://clinicaltrials.gov/ct2/show/NCT04611802","author":[{"literal":"Novavax"}],"accessed":{"date-parts":[["2021",1,4]]},"issued":{"date-parts":[["2020",12,28]]}}}],"schema":"https://github.com/citation-style-language/schema/raw/master/csl-citation.json"} </w:instrText>
      </w:r>
      <w:r w:rsidR="00213640"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145</w:t>
      </w:r>
      <w:r w:rsidR="00213640" w:rsidRPr="009F44A4">
        <w:rPr>
          <w:rFonts w:ascii="Times New Roman" w:eastAsia="Calibri" w:hAnsi="Times New Roman" w:cs="Times New Roman"/>
          <w:color w:val="000000" w:themeColor="text1"/>
          <w:sz w:val="20"/>
          <w:szCs w:val="20"/>
        </w:rPr>
        <w:fldChar w:fldCharType="end"/>
      </w:r>
      <w:r w:rsidR="00213640" w:rsidRPr="009F44A4">
        <w:rPr>
          <w:rFonts w:ascii="Times New Roman" w:eastAsia="Calibri" w:hAnsi="Times New Roman" w:cs="Times New Roman"/>
          <w:color w:val="000000" w:themeColor="text1"/>
          <w:sz w:val="20"/>
          <w:szCs w:val="20"/>
        </w:rPr>
        <w:t>.</w:t>
      </w:r>
    </w:p>
    <w:p w14:paraId="79EF2CF1" w14:textId="3BFFA496" w:rsidR="008D16FE" w:rsidRPr="009F44A4" w:rsidRDefault="00C02138" w:rsidP="00DC7281">
      <w:pPr>
        <w:numPr>
          <w:ilvl w:val="0"/>
          <w:numId w:val="1"/>
        </w:num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color w:val="000000" w:themeColor="text1"/>
          <w:sz w:val="20"/>
          <w:szCs w:val="20"/>
        </w:rPr>
        <w:t xml:space="preserve">LV-SMENP-DC and pathogen-specific APC vaccine developed by Shenzhen </w:t>
      </w:r>
      <w:proofErr w:type="spellStart"/>
      <w:r w:rsidRPr="009F44A4">
        <w:rPr>
          <w:rFonts w:ascii="Times New Roman" w:eastAsia="Calibri" w:hAnsi="Times New Roman" w:cs="Times New Roman"/>
          <w:color w:val="000000" w:themeColor="text1"/>
          <w:sz w:val="20"/>
          <w:szCs w:val="20"/>
        </w:rPr>
        <w:t>Geno</w:t>
      </w:r>
      <w:proofErr w:type="spellEnd"/>
      <w:r w:rsidRPr="009F44A4">
        <w:rPr>
          <w:rFonts w:ascii="Times New Roman" w:eastAsia="Calibri" w:hAnsi="Times New Roman" w:cs="Times New Roman"/>
          <w:color w:val="000000" w:themeColor="text1"/>
          <w:sz w:val="20"/>
          <w:szCs w:val="20"/>
        </w:rPr>
        <w:t>-Immune medical institute that is in phase 1 clinical trials to determine security, effectiveness and immune response</w:t>
      </w:r>
      <w:r w:rsidR="0038057C" w:rsidRPr="009F44A4">
        <w:rPr>
          <w:rFonts w:ascii="Times New Roman" w:eastAsia="Calibri" w:hAnsi="Times New Roman" w:cs="Times New Roman"/>
          <w:color w:val="000000" w:themeColor="text1"/>
          <w:sz w:val="20"/>
          <w:szCs w:val="20"/>
        </w:rPr>
        <w:t xml:space="preserve"> </w:t>
      </w:r>
      <w:r w:rsidR="0038057C"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{"citationID":"nF9Xh4Gm","properties":{"formattedCitation":"\\super 146,147\\nosupersub{}","plainCitation":"146,147","noteIndex":0},"citationItems":[{"id":826,"uris":["http://zotero.org/users/local/ZR048J0w/items/CX6NU5GX"],"uri":["http://zotero.org/users/local/ZR048J0w/items/CX6NU5GX"],"itemData":{"id":826,"type":"report","abstract":"In December 2019, viral pneumonia caused by a novel beta-coronavirus (Covid-19) broke out in Wuhan, China. Some patients rapidly progressed and suffered severe acute respiratory failure and died, making it imperative to develop a safe and effective vaccine to treat and prevent severe Covid-19 pneumonia. Based on detailed analysis of the viral genome and search for potential immunogenic targets, a synthetic minigene has been engineered based on conserved domains of the viral structural proteins and a polyprotein protease. The infection of Covid-19 is mediated through binding of the Spike protein to the ACEII receptor, and the viral replication depends on molecular mechanisms of all of these viral proteins. This trial proposes to develop and test innovative Covid-19 minigenes engineered based on multiple viral genes, using an efficient lentiviral vector system (NHP/TYF) to express viral proteins and immune modulatory genes to modify dendritic cells (DCs) and to activate T cells. In this study, the safety and efficacy of this LV vaccine (LV-SMENP) will be investigated.","genre":"Clinical trial registration","note":"submitted: February 17, 2020","number":"NCT04276896","publisher":"clinicaltrials.gov","source":"clinicaltrials.gov","title":"Phase I/II Multicenter Trial of Lentiviral Minigene Vaccine (LV-SMENP) of Covid-19 Coronavirus","title-short":"Immunity and Safety of Covid-19 Synthetic Minigene Vaccine","URL":"https://clinicaltrials.gov/ct2/show/NCT04276896","author":[{"literal":"Shenzhen Geno-Immune Medical Institute"}],"accessed":{"date-parts":[["2020",12,20]]},"issued":{"date-parts":[["2020",3,17]]}}},{"id":827,"uris":["http://zotero.org/users/local/ZR048J0w/items/5Z8RI8UX"],"uri":["http://zotero.org/users/local/ZR048J0w/items/5Z8RI8UX"],"itemData":{"id":827,"type":"report","abstract":"In December 2019, viral pneumonia (Covid-19) caused by a novel beta-coronavirus (SARS-CoV-2) broke out in Wuhan, China. Some patients rapidly progressed and suffered severe acute respiratory failure and died, making it imperative to develop a safe and effective vaccine to treat and prevent severe Covid-19 pneumonia. Based on detailed analysis of the viral genome and search for potential immunogenic targets, a synthetic minigene has been engineered based on conserved domains of the viral structural proteins and a polyprotein protease. The infection of Covid-19 is mediated through binding of the Spike protein to the ACEII receptor, and the viral replication depends on molecular mechanisms of all of these viral proteins. This trial proposes to develop universal vaccine and test innovative Covid-19 minigenes engineered based on multiple viral genes, using an efficient lentiviral vector system (NHP/TYF) to express viral proteins and immune modulatory genes to modify artificial antigen presenting cells (aAPC) and to activate T cells. In this study, the safety and immune reactivity of this aAPC vaccine will be investigated.","genre":"Clinical trial registration","note":"submitted: March 5, 2020","number":"NCT04299724","publisher":"clinicaltrials.gov","source":"clinicaltrials.gov","title":"Safety and Immunity Evaluation of A Covid-19 Coronavirus Artificial Antigen Presenting Cell Vaccine","title-short":"Safety and Immunity of Covid-19 aAPC Vaccine","URL":"https://clinicaltrials.gov/ct2/show/NCT04299724","author":[{"family":"Chang","given":"Lung-Ji"}],"accessed":{"date-parts":[["2020",12,20]]},"issued":{"date-parts":[["2020",3,6]]}}}],"schema":"https://github.com/citation-style-language/schema/raw/master/csl-citation.json"} </w:instrText>
      </w:r>
      <w:r w:rsidR="0038057C"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146,147</w:t>
      </w:r>
      <w:r w:rsidR="0038057C" w:rsidRPr="009F44A4">
        <w:rPr>
          <w:rFonts w:ascii="Times New Roman" w:eastAsia="Calibri" w:hAnsi="Times New Roman" w:cs="Times New Roman"/>
          <w:color w:val="000000" w:themeColor="text1"/>
          <w:sz w:val="20"/>
          <w:szCs w:val="20"/>
        </w:rPr>
        <w:fldChar w:fldCharType="end"/>
      </w:r>
      <w:r w:rsidR="0038057C" w:rsidRPr="009F44A4">
        <w:rPr>
          <w:rFonts w:ascii="Times New Roman" w:eastAsia="Calibri" w:hAnsi="Times New Roman" w:cs="Times New Roman"/>
          <w:color w:val="000000" w:themeColor="text1"/>
          <w:sz w:val="20"/>
          <w:szCs w:val="20"/>
        </w:rPr>
        <w:t>.</w:t>
      </w:r>
    </w:p>
    <w:p w14:paraId="679C11E2" w14:textId="44895081" w:rsidR="008D16FE" w:rsidRPr="009F44A4" w:rsidRDefault="00C02138" w:rsidP="00DC7281">
      <w:pPr>
        <w:numPr>
          <w:ilvl w:val="0"/>
          <w:numId w:val="1"/>
        </w:num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color w:val="000000" w:themeColor="text1"/>
          <w:sz w:val="20"/>
          <w:szCs w:val="20"/>
        </w:rPr>
        <w:t>For the development of an investigative vaccine against COVID-19 Merck has announced a collaboration with the International AIDS Vaccine Initiative (IAVI), using recombinant vesicular stomatitis virus (</w:t>
      </w:r>
      <w:proofErr w:type="spellStart"/>
      <w:r w:rsidRPr="009F44A4">
        <w:rPr>
          <w:rFonts w:ascii="Times New Roman" w:eastAsia="Calibri" w:hAnsi="Times New Roman" w:cs="Times New Roman"/>
          <w:color w:val="000000" w:themeColor="text1"/>
          <w:sz w:val="20"/>
          <w:szCs w:val="20"/>
        </w:rPr>
        <w:t>rVSV</w:t>
      </w:r>
      <w:proofErr w:type="spellEnd"/>
      <w:r w:rsidRPr="009F44A4">
        <w:rPr>
          <w:rFonts w:ascii="Times New Roman" w:eastAsia="Calibri" w:hAnsi="Times New Roman" w:cs="Times New Roman"/>
          <w:color w:val="000000" w:themeColor="text1"/>
          <w:sz w:val="20"/>
          <w:szCs w:val="20"/>
        </w:rPr>
        <w:t>) technology, which forms the framework for its Ebola Zaire Virus (</w:t>
      </w:r>
      <w:proofErr w:type="spellStart"/>
      <w:r w:rsidRPr="009F44A4">
        <w:rPr>
          <w:rFonts w:ascii="Times New Roman" w:eastAsia="Calibri" w:hAnsi="Times New Roman" w:cs="Times New Roman"/>
          <w:color w:val="000000" w:themeColor="text1"/>
          <w:sz w:val="20"/>
          <w:szCs w:val="20"/>
        </w:rPr>
        <w:t>Ervebo</w:t>
      </w:r>
      <w:proofErr w:type="spellEnd"/>
      <w:r w:rsidRPr="009F44A4">
        <w:rPr>
          <w:rFonts w:ascii="Times New Roman" w:eastAsia="Calibri" w:hAnsi="Times New Roman" w:cs="Times New Roman"/>
          <w:color w:val="000000" w:themeColor="text1"/>
          <w:sz w:val="20"/>
          <w:szCs w:val="20"/>
        </w:rPr>
        <w:t>)</w:t>
      </w:r>
      <w:r w:rsidR="003966A8" w:rsidRPr="009F44A4">
        <w:rPr>
          <w:rFonts w:ascii="Times New Roman" w:eastAsia="Calibri" w:hAnsi="Times New Roman" w:cs="Times New Roman"/>
          <w:color w:val="000000" w:themeColor="text1"/>
          <w:sz w:val="20"/>
          <w:szCs w:val="20"/>
        </w:rPr>
        <w:t xml:space="preserve"> </w:t>
      </w:r>
      <w:r w:rsidR="003966A8"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{"citationID":"xDZcpoll","properties":{"formattedCitation":"\\super 148\\nosupersub{}","plainCitation":"148","noteIndex":0},"citationItems":[{"id":828,"uris":["http://zotero.org/users/local/ZR048J0w/items/NRRUF37J"],"uri":["http://zotero.org/users/local/ZR048J0w/items/NRRUF37J"],"itemData":{"id":828,"type":"webpage","abstract":"IAVI is developing both vaccines and antibodies to prevent and treat infection with SARS-CoV-2, the virus that causes COVID-19.","container-title":"IAVI","language":"en","title":"Our COVID-19 Response","URL":"https://www.iavi.org/covid-19","accessed":{"date-parts":[["2020",12,22]]}}}],"schema":"https://github.com/citation-style-language/schema/raw/master/csl-citation.json"} </w:instrText>
      </w:r>
      <w:r w:rsidR="003966A8"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148</w:t>
      </w:r>
      <w:r w:rsidR="003966A8" w:rsidRPr="009F44A4">
        <w:rPr>
          <w:rFonts w:ascii="Times New Roman" w:eastAsia="Calibri" w:hAnsi="Times New Roman" w:cs="Times New Roman"/>
          <w:color w:val="000000" w:themeColor="text1"/>
          <w:sz w:val="20"/>
          <w:szCs w:val="20"/>
        </w:rPr>
        <w:fldChar w:fldCharType="end"/>
      </w:r>
      <w:r w:rsidR="003966A8" w:rsidRPr="009F44A4">
        <w:rPr>
          <w:rFonts w:ascii="Times New Roman" w:eastAsia="Calibri" w:hAnsi="Times New Roman" w:cs="Times New Roman"/>
          <w:color w:val="000000" w:themeColor="text1"/>
          <w:sz w:val="20"/>
          <w:szCs w:val="20"/>
        </w:rPr>
        <w:t>.</w:t>
      </w:r>
      <w:r w:rsidR="004F7291" w:rsidRPr="009F44A4">
        <w:rPr>
          <w:rFonts w:ascii="Times New Roman" w:eastAsia="Calibri" w:hAnsi="Times New Roman" w:cs="Times New Roman"/>
          <w:color w:val="000000" w:themeColor="text1"/>
          <w:sz w:val="20"/>
          <w:szCs w:val="20"/>
        </w:rPr>
        <w:t xml:space="preserve"> A </w:t>
      </w:r>
      <w:proofErr w:type="spellStart"/>
      <w:r w:rsidR="004F7291" w:rsidRPr="009F44A4">
        <w:rPr>
          <w:rFonts w:ascii="Times New Roman" w:eastAsia="Calibri" w:hAnsi="Times New Roman" w:cs="Times New Roman"/>
          <w:color w:val="000000" w:themeColor="text1"/>
          <w:sz w:val="20"/>
          <w:szCs w:val="20"/>
        </w:rPr>
        <w:t>randomised</w:t>
      </w:r>
      <w:proofErr w:type="spellEnd"/>
      <w:r w:rsidR="004F7291" w:rsidRPr="009F44A4">
        <w:rPr>
          <w:rFonts w:ascii="Times New Roman" w:eastAsia="Calibri" w:hAnsi="Times New Roman" w:cs="Times New Roman"/>
          <w:color w:val="000000" w:themeColor="text1"/>
          <w:sz w:val="20"/>
          <w:szCs w:val="20"/>
        </w:rPr>
        <w:t>, placebo-controlled, double-blind study is being performed at seven locations in the U.S. and will involve up to 252 participants aged 18 and up, including adults</w:t>
      </w:r>
      <w:r w:rsidR="00213640" w:rsidRPr="009F44A4">
        <w:rPr>
          <w:rFonts w:ascii="Times New Roman" w:eastAsia="Calibri" w:hAnsi="Times New Roman" w:cs="Times New Roman"/>
          <w:color w:val="000000" w:themeColor="text1"/>
          <w:sz w:val="20"/>
          <w:szCs w:val="20"/>
        </w:rPr>
        <w:t xml:space="preserve"> </w:t>
      </w:r>
      <w:r w:rsidR="00213640"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{"citationID":"Ss9AbFQv","properties":{"formattedCitation":"\\super 149\\nosupersub{}","plainCitation":"149","noteIndex":0},"citationItems":[{"id":925,"uris":["http://zotero.org/users/local/ZR048J0w/items/9DG3JVTH"],"uri":["http://zotero.org/users/local/ZR048J0w/items/9DG3JVTH"],"itemData":{"id":925,"type":"webpage","abstract":"Phase I clinical trial of IAVI-Merck SARS-CoV-2 vaccine candidate V590 has begun enrolling participants to test safety, tolerability, and immunogenicity.","container-title":"IAVI","language":"en","title":"Participant Enrollment Begins for Phase I Trial of IAVI-Merck COVID-19 Vaccine Candidate","URL":"https://www.iavi.org/news-resources/features/participant-enrollment-begins-for-phase-i-trial-of-iavi-merck-covid-19-vaccine-candidate","accessed":{"date-parts":[["2021",1,6]]}}}],"schema":"https://github.com/citation-style-language/schema/raw/master/csl-citation.json"} </w:instrText>
      </w:r>
      <w:r w:rsidR="00213640"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149</w:t>
      </w:r>
      <w:r w:rsidR="00213640" w:rsidRPr="009F44A4">
        <w:rPr>
          <w:rFonts w:ascii="Times New Roman" w:eastAsia="Calibri" w:hAnsi="Times New Roman" w:cs="Times New Roman"/>
          <w:color w:val="000000" w:themeColor="text1"/>
          <w:sz w:val="20"/>
          <w:szCs w:val="20"/>
        </w:rPr>
        <w:fldChar w:fldCharType="end"/>
      </w:r>
      <w:r w:rsidR="00213640" w:rsidRPr="009F44A4">
        <w:rPr>
          <w:rFonts w:ascii="Times New Roman" w:eastAsia="Calibri" w:hAnsi="Times New Roman" w:cs="Times New Roman"/>
          <w:color w:val="000000" w:themeColor="text1"/>
          <w:sz w:val="20"/>
          <w:szCs w:val="20"/>
        </w:rPr>
        <w:t>.</w:t>
      </w:r>
    </w:p>
    <w:p w14:paraId="69670083" w14:textId="21E811A8" w:rsidR="008D16FE" w:rsidRPr="009F44A4" w:rsidRDefault="00C02138" w:rsidP="00DC7281">
      <w:pPr>
        <w:numPr>
          <w:ilvl w:val="0"/>
          <w:numId w:val="1"/>
        </w:num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color w:val="000000" w:themeColor="text1"/>
          <w:sz w:val="20"/>
          <w:szCs w:val="20"/>
        </w:rPr>
        <w:t xml:space="preserve">BNT162: Pfizer Inc. &amp; </w:t>
      </w:r>
      <w:proofErr w:type="spellStart"/>
      <w:r w:rsidRPr="009F44A4">
        <w:rPr>
          <w:rFonts w:ascii="Times New Roman" w:eastAsia="Calibri" w:hAnsi="Times New Roman" w:cs="Times New Roman"/>
          <w:color w:val="000000" w:themeColor="text1"/>
          <w:sz w:val="20"/>
          <w:szCs w:val="20"/>
        </w:rPr>
        <w:t>BioNTech</w:t>
      </w:r>
      <w:proofErr w:type="spellEnd"/>
      <w:r w:rsidRPr="009F44A4">
        <w:rPr>
          <w:rFonts w:ascii="Times New Roman" w:eastAsia="Calibri" w:hAnsi="Times New Roman" w:cs="Times New Roman"/>
          <w:color w:val="000000" w:themeColor="text1"/>
          <w:sz w:val="20"/>
          <w:szCs w:val="20"/>
        </w:rPr>
        <w:t xml:space="preserve"> SE reported that in the phase I/II clinical trial for the BNT162 vaccination system to combat COVID-19, the first patients were administered in the U.S.</w:t>
      </w:r>
      <w:r w:rsidR="00BA4D56" w:rsidRPr="009F44A4">
        <w:rPr>
          <w:rFonts w:ascii="Times New Roman" w:eastAsia="Calibri" w:hAnsi="Times New Roman" w:cs="Times New Roman"/>
          <w:color w:val="000000" w:themeColor="text1"/>
          <w:sz w:val="20"/>
          <w:szCs w:val="20"/>
        </w:rPr>
        <w:t xml:space="preserve"> </w:t>
      </w:r>
      <w:r w:rsidR="00BA4D56"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{"citationID":"7WoHe40N","properties":{"formattedCitation":"\\super 150\\nosupersub{}","plainCitation":"150","noteIndex":0},"citationItems":[{"id":832,"uris":["http://zotero.org/users/local/ZR048J0w/items/RGPITDI2"],"uri":["http://zotero.org/users/local/ZR048J0w/items/RGPITDI2"],"itemData":{"id":832,"type":"report","abstract":"The trial has two parts: Part A is for dose ranging with dose escalation and de-escalation plus the evaluation of interim dose levels. It also includes dose ranging in older subjects. Part B is dedicated to recruit expansion cohorts with dose levels which are selected from data generated in Part A. The vaccines BNT162a1, BNT162b1, BNT162b2, and BNT162c2 will be administered using a Prime/Boost (P/B) regimen. The vaccine BNT162c2 will also be administered using a Single dose (SD) regimen.","genre":"Clinical trial registration","note":"submitted: May 6, 2020","number":"NCT04380701","publisher":"clinicaltrials.gov","source":"clinicaltrials.gov","title":"A Multi-site, Phase I/II, 2-Part, Dose-Escalation Trial Investigating the Safety and Immunogenicity of Four Prophylactic SARS-CoV-2 RNA Vaccines Against COVID-2019 Using Different Dosing Regimens in Healthy Adults","title-short":"A Trial Investigating the Safety and Effects of Four BNT162 Vaccines Against COVID-2019 in Healthy Adults","URL":"https://clinicaltrials.gov/ct2/show/NCT04380701","author":[{"literal":"BioNTech RNA Pharmaceuticals GmbH"}],"accessed":{"date-parts":[["2020",12,20]]},"issued":{"date-parts":[["2020",9,10]]}}}],"schema":"https://github.com/citation-style-language/schema/raw/master/csl-citation.json"} </w:instrText>
      </w:r>
      <w:r w:rsidR="00BA4D56"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150</w:t>
      </w:r>
      <w:r w:rsidR="00BA4D56" w:rsidRPr="009F44A4">
        <w:rPr>
          <w:rFonts w:ascii="Times New Roman" w:eastAsia="Calibri" w:hAnsi="Times New Roman" w:cs="Times New Roman"/>
          <w:color w:val="000000" w:themeColor="text1"/>
          <w:sz w:val="20"/>
          <w:szCs w:val="20"/>
        </w:rPr>
        <w:fldChar w:fldCharType="end"/>
      </w:r>
      <w:r w:rsidR="00BA4D56" w:rsidRPr="009F44A4">
        <w:rPr>
          <w:rFonts w:ascii="Times New Roman" w:eastAsia="Calibri" w:hAnsi="Times New Roman" w:cs="Times New Roman"/>
          <w:color w:val="000000" w:themeColor="text1"/>
          <w:sz w:val="20"/>
          <w:szCs w:val="20"/>
        </w:rPr>
        <w:t>.</w:t>
      </w:r>
      <w:r w:rsidRPr="009F44A4">
        <w:rPr>
          <w:rFonts w:ascii="Times New Roman" w:eastAsia="Calibri" w:hAnsi="Times New Roman" w:cs="Times New Roman"/>
          <w:color w:val="000000" w:themeColor="text1"/>
          <w:sz w:val="20"/>
          <w:szCs w:val="20"/>
        </w:rPr>
        <w:t xml:space="preserve"> Another mRNA vaccine (BNT162) approved for clinical trial phase 1/2,</w:t>
      </w:r>
      <w:r w:rsidR="004E43C6" w:rsidRPr="009F44A4">
        <w:rPr>
          <w:rFonts w:ascii="Times New Roman" w:eastAsia="Calibri" w:hAnsi="Times New Roman" w:cs="Times New Roman"/>
          <w:color w:val="000000" w:themeColor="text1"/>
          <w:sz w:val="20"/>
          <w:szCs w:val="20"/>
        </w:rPr>
        <w:t xml:space="preserve"> </w:t>
      </w:r>
      <w:r w:rsidRPr="009F44A4">
        <w:rPr>
          <w:rFonts w:ascii="Times New Roman" w:eastAsia="Calibri" w:hAnsi="Times New Roman" w:cs="Times New Roman"/>
          <w:color w:val="000000" w:themeColor="text1"/>
          <w:sz w:val="20"/>
          <w:szCs w:val="20"/>
        </w:rPr>
        <w:t xml:space="preserve">has been produced collaboratively by </w:t>
      </w:r>
      <w:proofErr w:type="spellStart"/>
      <w:r w:rsidRPr="009F44A4">
        <w:rPr>
          <w:rFonts w:ascii="Times New Roman" w:eastAsia="Calibri" w:hAnsi="Times New Roman" w:cs="Times New Roman"/>
          <w:color w:val="000000" w:themeColor="text1"/>
          <w:sz w:val="20"/>
          <w:szCs w:val="20"/>
        </w:rPr>
        <w:t>BioNTech</w:t>
      </w:r>
      <w:proofErr w:type="spellEnd"/>
      <w:r w:rsidRPr="009F44A4">
        <w:rPr>
          <w:rFonts w:ascii="Times New Roman" w:eastAsia="Calibri" w:hAnsi="Times New Roman" w:cs="Times New Roman"/>
          <w:color w:val="000000" w:themeColor="text1"/>
          <w:sz w:val="20"/>
          <w:szCs w:val="20"/>
        </w:rPr>
        <w:t xml:space="preserve"> and Pfizer to evaluate the appropriate dose for further studies and to assess the safety and immunogenicity of the vaccine</w:t>
      </w:r>
      <w:r w:rsidR="005B6B93" w:rsidRPr="009F44A4">
        <w:rPr>
          <w:rFonts w:ascii="Times New Roman" w:eastAsia="Calibri" w:hAnsi="Times New Roman" w:cs="Times New Roman"/>
          <w:color w:val="000000" w:themeColor="text1"/>
          <w:sz w:val="20"/>
          <w:szCs w:val="20"/>
        </w:rPr>
        <w:t xml:space="preserve"> </w:t>
      </w:r>
      <w:r w:rsidR="005B6B93"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{"citationID":"IWgL0WiC","properties":{"formattedCitation":"\\super 59\\nosupersub{}","plainCitation":"59","noteIndex":0},"citationItems":[{"id":833,"uris":["http://zotero.org/users/local/ZR048J0w/items/QSQ65XAZ"],"uri":["http://zotero.org/users/local/ZR048J0w/items/QSQ65XAZ"],"itemData":{"id":833,"type":"article-journal","abstract":"Coronavirus disease 2019 (COVID-19) caused by severe acute respiratory syndrome coronavirus 2 (SARS-CoV-2) has recently become a pandemic. As the sudden emergence and rapid spread of SARS-CoV-2 is endangering global health and the economy, the development of strategies to contain the virus's spread are urgently needed. At present, various diagnostic kits to test for SARS-CoV-2 are available for use to initiate appropriate treatment faster and to limit further spread of the virus. Several drugs have demonstrated in vitro activity against SARS-CoV-2 or potential clinical benefits. In addition, institutions and companies worldwide are working tirelessly to develop treatments and vaccines against COVID-19. However, no drug or vaccine has yet been specifically approved for COVID-19. Given the urgency of the outbreak, we focus here on recent advances in the diagnostics, treatment, and vaccine development for SARS-CoV-2 infection, helping to guide strategies to address the current COVID-19 pandemic.","container-title":"Theranostics","DOI":"10.7150/thno.47987","ISSN":"1838-7640","issue":"17","journalAbbreviation":"Theranostics","language":"eng","note":"PMID: 32685022\nPMCID: PMC7359073","page":"7821-7835","source":"PubMed","title":"COVID-19: Progress in diagnostics, therapy and vaccination","title-short":"COVID-19","volume":"10","author":[{"family":"Liu","given":"Xue"},{"family":"Liu","given":"Chao"},{"family":"Liu","given":"Gang"},{"family":"Luo","given":"Wenxin"},{"family":"Xia","given":"Ningshao"}],"issued":{"date-parts":[["2020"]]}}}],"schema":"https://github.com/citation-style-language/schema/raw/master/csl-citation.json"} </w:instrText>
      </w:r>
      <w:r w:rsidR="005B6B93"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59</w:t>
      </w:r>
      <w:r w:rsidR="005B6B93" w:rsidRPr="009F44A4">
        <w:rPr>
          <w:rFonts w:ascii="Times New Roman" w:eastAsia="Calibri" w:hAnsi="Times New Roman" w:cs="Times New Roman"/>
          <w:color w:val="000000" w:themeColor="text1"/>
          <w:sz w:val="20"/>
          <w:szCs w:val="20"/>
        </w:rPr>
        <w:fldChar w:fldCharType="end"/>
      </w:r>
      <w:r w:rsidR="005B6B93" w:rsidRPr="009F44A4">
        <w:rPr>
          <w:rFonts w:ascii="Times New Roman" w:eastAsia="Calibri" w:hAnsi="Times New Roman" w:cs="Times New Roman"/>
          <w:color w:val="000000" w:themeColor="text1"/>
          <w:sz w:val="20"/>
          <w:szCs w:val="20"/>
        </w:rPr>
        <w:t>.</w:t>
      </w:r>
      <w:r w:rsidR="004F7291" w:rsidRPr="009F44A4">
        <w:rPr>
          <w:rFonts w:ascii="Times New Roman" w:eastAsia="Calibri" w:hAnsi="Times New Roman" w:cs="Times New Roman"/>
          <w:color w:val="000000" w:themeColor="text1"/>
          <w:sz w:val="20"/>
          <w:szCs w:val="20"/>
        </w:rPr>
        <w:t xml:space="preserve"> A Phase I/II trial, 2-Part begins on September 9, 2020, sequentially administering increasing doses of an investigational drug to examine the safety and immunogenicity of prophylactic SARS-</w:t>
      </w:r>
      <w:proofErr w:type="spellStart"/>
      <w:r w:rsidR="004F7291" w:rsidRPr="009F44A4">
        <w:rPr>
          <w:rFonts w:ascii="Times New Roman" w:eastAsia="Calibri" w:hAnsi="Times New Roman" w:cs="Times New Roman"/>
          <w:color w:val="000000" w:themeColor="text1"/>
          <w:sz w:val="20"/>
          <w:szCs w:val="20"/>
        </w:rPr>
        <w:t>CoV</w:t>
      </w:r>
      <w:proofErr w:type="spellEnd"/>
      <w:r w:rsidR="004F7291" w:rsidRPr="009F44A4">
        <w:rPr>
          <w:rFonts w:ascii="Times New Roman" w:eastAsia="Calibri" w:hAnsi="Times New Roman" w:cs="Times New Roman"/>
          <w:color w:val="000000" w:themeColor="text1"/>
          <w:sz w:val="20"/>
          <w:szCs w:val="20"/>
        </w:rPr>
        <w:t>-2 RNA vaccine (</w:t>
      </w:r>
      <w:proofErr w:type="spellStart"/>
      <w:r w:rsidR="004F7291" w:rsidRPr="009F44A4">
        <w:rPr>
          <w:rFonts w:ascii="Times New Roman" w:eastAsia="Calibri" w:hAnsi="Times New Roman" w:cs="Times New Roman"/>
          <w:color w:val="000000" w:themeColor="text1"/>
          <w:sz w:val="20"/>
          <w:szCs w:val="20"/>
        </w:rPr>
        <w:t>BNT162b3</w:t>
      </w:r>
      <w:proofErr w:type="spellEnd"/>
      <w:r w:rsidR="004F7291" w:rsidRPr="009F44A4">
        <w:rPr>
          <w:rFonts w:ascii="Times New Roman" w:eastAsia="Calibri" w:hAnsi="Times New Roman" w:cs="Times New Roman"/>
          <w:color w:val="000000" w:themeColor="text1"/>
          <w:sz w:val="20"/>
          <w:szCs w:val="20"/>
        </w:rPr>
        <w:t>) against COVID-19 utilizing different dosing protocols in healthy adults</w:t>
      </w:r>
      <w:r w:rsidR="00213640" w:rsidRPr="009F44A4">
        <w:rPr>
          <w:rFonts w:ascii="Times New Roman" w:eastAsia="Calibri" w:hAnsi="Times New Roman" w:cs="Times New Roman"/>
          <w:color w:val="000000" w:themeColor="text1"/>
          <w:sz w:val="20"/>
          <w:szCs w:val="20"/>
        </w:rPr>
        <w:t xml:space="preserve"> </w:t>
      </w:r>
      <w:r w:rsidR="00213640"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{"citationID":"r49ELdrP","properties":{"formattedCitation":"\\super 150\\nosupersub{}","plainCitation":"150","noteIndex":0},"citationItems":[{"id":832,"uris":["http://zotero.org/users/local/ZR048J0w/items/RGPITDI2"],"uri":["http://zotero.org/users/local/ZR048J0w/items/RGPITDI2"],"itemData":{"id":832,"type":"report","abstract":"The trial has two parts: Part A is for dose ranging with dose escalation and de-escalation plus the evaluation of interim dose levels. It also includes dose ranging in older subjects. Part B is dedicated to recruit expansion cohorts with dose levels which are selected from data generated in Part A. The vaccines BNT162a1, BNT162b1, BNT162b2, and BNT162c2 will be administered using a Prime/Boost (P/B) regimen. The vaccine BNT162c2 will also be administered using a Single dose (SD) regimen.","genre":"Clinical trial registration","note":"submitted: May 6, 2020","number":"NCT04380701","publisher":"clinicaltrials.gov","source":"clinicaltrials.gov","title":"A Multi-site, Phase I/II, 2-Part, Dose-Escalation Trial Investigating the Safety and Immunogenicity of Four Prophylactic SARS-CoV-2 RNA Vaccines Against COVID-2019 Using Different Dosing Regimens in Healthy Adults","title-short":"A Trial Investigating the Safety and Effects of Four BNT162 Vaccines Against COVID-2019 in Healthy Adults","URL":"https://clinicaltrials.gov/ct2/show/NCT04380701","author":[{"literal":"BioNTech RNA Pharmaceuticals GmbH"}],"accessed":{"date-parts":[["2020",12,20]]},"issued":{"date-parts":[["2020",9,10]]}}}],"schema":"https://github.com/citation-style-language/schema/raw/master/csl-citation.json"} </w:instrText>
      </w:r>
      <w:r w:rsidR="00213640"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150</w:t>
      </w:r>
      <w:r w:rsidR="00213640" w:rsidRPr="009F44A4">
        <w:rPr>
          <w:rFonts w:ascii="Times New Roman" w:eastAsia="Calibri" w:hAnsi="Times New Roman" w:cs="Times New Roman"/>
          <w:color w:val="000000" w:themeColor="text1"/>
          <w:sz w:val="20"/>
          <w:szCs w:val="20"/>
        </w:rPr>
        <w:fldChar w:fldCharType="end"/>
      </w:r>
      <w:r w:rsidR="00213640" w:rsidRPr="009F44A4">
        <w:rPr>
          <w:rFonts w:ascii="Times New Roman" w:eastAsia="Calibri" w:hAnsi="Times New Roman" w:cs="Times New Roman"/>
          <w:color w:val="000000" w:themeColor="text1"/>
          <w:sz w:val="20"/>
          <w:szCs w:val="20"/>
        </w:rPr>
        <w:t>.</w:t>
      </w:r>
    </w:p>
    <w:p w14:paraId="2F8B93A2" w14:textId="4D3C4891" w:rsidR="008D16FE" w:rsidRPr="009F44A4" w:rsidRDefault="004F7291" w:rsidP="00DC7281">
      <w:pPr>
        <w:numPr>
          <w:ilvl w:val="0"/>
          <w:numId w:val="1"/>
        </w:num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color w:val="000000" w:themeColor="text1"/>
          <w:sz w:val="20"/>
          <w:szCs w:val="20"/>
        </w:rPr>
        <w:t>The India's first</w:t>
      </w:r>
      <w:r w:rsidR="00C02138" w:rsidRPr="009F44A4">
        <w:rPr>
          <w:rFonts w:ascii="Times New Roman" w:eastAsia="Calibri" w:hAnsi="Times New Roman" w:cs="Times New Roman"/>
          <w:color w:val="000000" w:themeColor="text1"/>
          <w:sz w:val="20"/>
          <w:szCs w:val="20"/>
        </w:rPr>
        <w:t xml:space="preserve"> indigenous COVID-19 </w:t>
      </w:r>
      <w:r w:rsidRPr="009F44A4">
        <w:rPr>
          <w:rFonts w:ascii="Times New Roman" w:eastAsia="Calibri" w:hAnsi="Times New Roman" w:cs="Times New Roman"/>
          <w:color w:val="000000" w:themeColor="text1"/>
          <w:sz w:val="20"/>
          <w:szCs w:val="20"/>
        </w:rPr>
        <w:t>‘</w:t>
      </w:r>
      <w:r w:rsidR="00C02138" w:rsidRPr="009F44A4">
        <w:rPr>
          <w:rFonts w:ascii="Times New Roman" w:eastAsia="Calibri" w:hAnsi="Times New Roman" w:cs="Times New Roman"/>
          <w:color w:val="000000" w:themeColor="text1"/>
          <w:sz w:val="20"/>
          <w:szCs w:val="20"/>
        </w:rPr>
        <w:t>COVAXIN</w:t>
      </w:r>
      <w:r w:rsidRPr="009F44A4">
        <w:rPr>
          <w:rFonts w:ascii="Times New Roman" w:eastAsia="Calibri" w:hAnsi="Times New Roman" w:cs="Times New Roman"/>
          <w:color w:val="000000" w:themeColor="text1"/>
          <w:sz w:val="20"/>
          <w:szCs w:val="20"/>
        </w:rPr>
        <w:t>’</w:t>
      </w:r>
      <w:r w:rsidR="00C02138" w:rsidRPr="009F44A4">
        <w:rPr>
          <w:rFonts w:ascii="Times New Roman" w:eastAsia="Calibri" w:hAnsi="Times New Roman" w:cs="Times New Roman"/>
          <w:color w:val="000000" w:themeColor="text1"/>
          <w:sz w:val="20"/>
          <w:szCs w:val="20"/>
        </w:rPr>
        <w:t xml:space="preserve"> vaccine developed by city-based Bharat Biotech in partnership with ICMR and NIV, has received the nod from India's Drug Controller General for human clinical trials, the company said on June 29, 2020. The phase I/II clinical trials of the SARS-</w:t>
      </w:r>
      <w:proofErr w:type="spellStart"/>
      <w:r w:rsidR="00C02138" w:rsidRPr="009F44A4">
        <w:rPr>
          <w:rFonts w:ascii="Times New Roman" w:eastAsia="Calibri" w:hAnsi="Times New Roman" w:cs="Times New Roman"/>
          <w:color w:val="000000" w:themeColor="text1"/>
          <w:sz w:val="20"/>
          <w:szCs w:val="20"/>
        </w:rPr>
        <w:t>CoV</w:t>
      </w:r>
      <w:proofErr w:type="spellEnd"/>
      <w:r w:rsidR="00C02138" w:rsidRPr="009F44A4">
        <w:rPr>
          <w:rFonts w:ascii="Times New Roman" w:eastAsia="Calibri" w:hAnsi="Times New Roman" w:cs="Times New Roman"/>
          <w:color w:val="000000" w:themeColor="text1"/>
          <w:sz w:val="20"/>
          <w:szCs w:val="20"/>
        </w:rPr>
        <w:t xml:space="preserve">-2 vaccine, which were approved after pre-clinical studies showed safety and immune response, would begin nationwide </w:t>
      </w:r>
      <w:r w:rsidR="00C02138" w:rsidRPr="009F44A4">
        <w:rPr>
          <w:rFonts w:ascii="Times New Roman" w:eastAsia="Calibri" w:hAnsi="Times New Roman" w:cs="Times New Roman"/>
          <w:color w:val="000000" w:themeColor="text1"/>
          <w:sz w:val="20"/>
          <w:szCs w:val="20"/>
        </w:rPr>
        <w:lastRenderedPageBreak/>
        <w:t>in July, 2020</w:t>
      </w:r>
      <w:r w:rsidR="00A82CC8" w:rsidRPr="009F44A4">
        <w:rPr>
          <w:rFonts w:ascii="Times New Roman" w:eastAsia="Calibri" w:hAnsi="Times New Roman" w:cs="Times New Roman"/>
          <w:color w:val="000000" w:themeColor="text1"/>
          <w:sz w:val="20"/>
          <w:szCs w:val="20"/>
        </w:rPr>
        <w:t xml:space="preserve"> </w:t>
      </w:r>
      <w:r w:rsidR="00A82CC8"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{"citationID":"2ZEL04Xk","properties":{"formattedCitation":"\\super 151\\nosupersub{}","plainCitation":"151","noteIndex":0},"citationItems":[{"id":836,"uris":["http://zotero.org/users/local/ZR048J0w/items/WEHR9ZLQ"],"uri":["http://zotero.org/users/local/ZR048J0w/items/WEHR9ZLQ"],"itemData":{"id":836,"type":"webpage","title":"COVAXIN - India's First Indigenous Covid-19 Vaccine | Bharat Biotech","URL":"https://www.bharatbiotech.com/covaxin.html","accessed":{"date-parts":[["2020",12,22]]}}}],"schema":"https://github.com/citation-style-language/schema/raw/master/csl-citation.json"} </w:instrText>
      </w:r>
      <w:r w:rsidR="00A82CC8"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151</w:t>
      </w:r>
      <w:r w:rsidR="00A82CC8" w:rsidRPr="009F44A4">
        <w:rPr>
          <w:rFonts w:ascii="Times New Roman" w:eastAsia="Calibri" w:hAnsi="Times New Roman" w:cs="Times New Roman"/>
          <w:color w:val="000000" w:themeColor="text1"/>
          <w:sz w:val="20"/>
          <w:szCs w:val="20"/>
        </w:rPr>
        <w:fldChar w:fldCharType="end"/>
      </w:r>
      <w:r w:rsidR="00A82CC8" w:rsidRPr="009F44A4">
        <w:rPr>
          <w:rFonts w:ascii="Times New Roman" w:eastAsia="Calibri" w:hAnsi="Times New Roman" w:cs="Times New Roman"/>
          <w:color w:val="000000" w:themeColor="text1"/>
          <w:sz w:val="20"/>
          <w:szCs w:val="20"/>
        </w:rPr>
        <w:t xml:space="preserve">. </w:t>
      </w:r>
      <w:r w:rsidRPr="009F44A4">
        <w:rPr>
          <w:rFonts w:ascii="Times New Roman" w:eastAsia="Calibri" w:hAnsi="Times New Roman" w:cs="Times New Roman"/>
          <w:color w:val="000000" w:themeColor="text1"/>
          <w:sz w:val="20"/>
          <w:szCs w:val="20"/>
        </w:rPr>
        <w:t xml:space="preserve">Following the successful completion of the interim phase 1 &amp; 2 clinical trials of COVAXINTM, Bharat Biotech enrolled 26,000 participants after getting DCGI clearance for phase 3 clinical trials over 25 </w:t>
      </w:r>
      <w:proofErr w:type="spellStart"/>
      <w:r w:rsidRPr="009F44A4">
        <w:rPr>
          <w:rFonts w:ascii="Times New Roman" w:eastAsia="Calibri" w:hAnsi="Times New Roman" w:cs="Times New Roman"/>
          <w:color w:val="000000" w:themeColor="text1"/>
          <w:sz w:val="20"/>
          <w:szCs w:val="20"/>
        </w:rPr>
        <w:t>centres</w:t>
      </w:r>
      <w:proofErr w:type="spellEnd"/>
      <w:r w:rsidRPr="009F44A4">
        <w:rPr>
          <w:rFonts w:ascii="Times New Roman" w:eastAsia="Calibri" w:hAnsi="Times New Roman" w:cs="Times New Roman"/>
          <w:color w:val="000000" w:themeColor="text1"/>
          <w:sz w:val="20"/>
          <w:szCs w:val="20"/>
        </w:rPr>
        <w:t xml:space="preserve"> across India</w:t>
      </w:r>
      <w:r w:rsidR="00213640" w:rsidRPr="009F44A4">
        <w:rPr>
          <w:rFonts w:ascii="Times New Roman" w:eastAsia="Calibri" w:hAnsi="Times New Roman" w:cs="Times New Roman"/>
          <w:color w:val="000000" w:themeColor="text1"/>
          <w:sz w:val="20"/>
          <w:szCs w:val="20"/>
        </w:rPr>
        <w:t xml:space="preserve"> </w:t>
      </w:r>
      <w:r w:rsidR="00213640"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{"citationID":"BtlNQcnK","properties":{"formattedCitation":"\\super 149\\nosupersub{}","plainCitation":"149","noteIndex":0},"citationItems":[{"id":925,"uris":["http://zotero.org/users/local/ZR048J0w/items/9DG3JVTH"],"uri":["http://zotero.org/users/local/ZR048J0w/items/9DG3JVTH"],"itemData":{"id":925,"type":"webpage","abstract":"Phase I clinical trial of IAVI-Merck SARS-CoV-2 vaccine candidate V590 has begun enrolling participants to test safety, tolerability, and immunogenicity.","container-title":"IAVI","language":"en","title":"Participant Enrollment Begins for Phase I Trial of IAVI-Merck COVID-19 Vaccine Candidate","URL":"https://www.iavi.org/news-resources/features/participant-enrollment-begins-for-phase-i-trial-of-iavi-merck-covid-19-vaccine-candidate","accessed":{"date-parts":[["2021",1,6]]}}}],"schema":"https://github.com/citation-style-language/schema/raw/master/csl-citation.json"} </w:instrText>
      </w:r>
      <w:r w:rsidR="00213640"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149</w:t>
      </w:r>
      <w:r w:rsidR="00213640" w:rsidRPr="009F44A4">
        <w:rPr>
          <w:rFonts w:ascii="Times New Roman" w:eastAsia="Calibri" w:hAnsi="Times New Roman" w:cs="Times New Roman"/>
          <w:color w:val="000000" w:themeColor="text1"/>
          <w:sz w:val="20"/>
          <w:szCs w:val="20"/>
        </w:rPr>
        <w:fldChar w:fldCharType="end"/>
      </w:r>
      <w:r w:rsidR="00213640" w:rsidRPr="009F44A4">
        <w:rPr>
          <w:rFonts w:ascii="Times New Roman" w:eastAsia="Calibri" w:hAnsi="Times New Roman" w:cs="Times New Roman"/>
          <w:color w:val="000000" w:themeColor="text1"/>
          <w:sz w:val="20"/>
          <w:szCs w:val="20"/>
        </w:rPr>
        <w:t>.</w:t>
      </w:r>
    </w:p>
    <w:p w14:paraId="3472208B" w14:textId="77777777" w:rsidR="00EB2343" w:rsidRPr="009F44A4" w:rsidRDefault="00EB2343" w:rsidP="00DC7281">
      <w:pPr>
        <w:shd w:val="clear" w:color="auto" w:fill="FFFFFF" w:themeFill="background1"/>
        <w:spacing w:line="360" w:lineRule="auto"/>
        <w:ind w:left="360"/>
        <w:jc w:val="both"/>
        <w:rPr>
          <w:rFonts w:ascii="Times New Roman" w:eastAsia="Times New Roman" w:hAnsi="Times New Roman" w:cs="Times New Roman"/>
          <w:color w:val="000000" w:themeColor="text1"/>
          <w:sz w:val="20"/>
          <w:szCs w:val="20"/>
          <w:lang w:eastAsia="en-US"/>
        </w:rPr>
      </w:pPr>
      <w:r w:rsidRPr="009F44A4">
        <w:rPr>
          <w:rFonts w:ascii="Times New Roman" w:eastAsia="Times New Roman" w:hAnsi="Times New Roman" w:cs="Times New Roman"/>
          <w:color w:val="000000" w:themeColor="text1"/>
          <w:sz w:val="20"/>
          <w:szCs w:val="20"/>
          <w:shd w:val="clear" w:color="auto" w:fill="FFFFFF"/>
          <w:lang w:eastAsia="en-US"/>
        </w:rPr>
        <w:t xml:space="preserve">India has completed 1 billion vaccine doses and is now capable of testing approximately 1 million samples each day. Existing Virus Research Diagnostic Laboratory for viral diagnosis and INSACOG labs for genome sequencing are already in place to identify and monitor the present Omicron or any novel variant. Early and active surveillance, as well as whole-genome sequencing, will aid in understanding circulating variants and tracing their progression. According to the COVID-19, appropriate </w:t>
      </w:r>
      <w:proofErr w:type="spellStart"/>
      <w:r w:rsidRPr="009F44A4">
        <w:rPr>
          <w:rFonts w:ascii="Times New Roman" w:eastAsia="Times New Roman" w:hAnsi="Times New Roman" w:cs="Times New Roman"/>
          <w:color w:val="000000" w:themeColor="text1"/>
          <w:sz w:val="20"/>
          <w:szCs w:val="20"/>
          <w:shd w:val="clear" w:color="auto" w:fill="FFFFFF"/>
          <w:lang w:eastAsia="en-US"/>
        </w:rPr>
        <w:t>behaviour</w:t>
      </w:r>
      <w:proofErr w:type="spellEnd"/>
      <w:r w:rsidRPr="009F44A4">
        <w:rPr>
          <w:rFonts w:ascii="Times New Roman" w:eastAsia="Times New Roman" w:hAnsi="Times New Roman" w:cs="Times New Roman"/>
          <w:color w:val="000000" w:themeColor="text1"/>
          <w:sz w:val="20"/>
          <w:szCs w:val="20"/>
          <w:shd w:val="clear" w:color="auto" w:fill="FFFFFF"/>
          <w:lang w:eastAsia="en-US"/>
        </w:rPr>
        <w:t xml:space="preserve"> such as social distance, hand hygiene, mask use, and vaccines remain the most important elements in viral transmission management.</w:t>
      </w:r>
    </w:p>
    <w:p w14:paraId="7149D947" w14:textId="77777777" w:rsidR="00EB2343" w:rsidRPr="009F44A4" w:rsidRDefault="00EB2343" w:rsidP="00DC7281">
      <w:pPr>
        <w:shd w:val="clear" w:color="auto" w:fill="FFFFFF" w:themeFill="background1"/>
        <w:spacing w:line="360" w:lineRule="auto"/>
        <w:ind w:left="720"/>
        <w:jc w:val="both"/>
        <w:rPr>
          <w:rFonts w:ascii="Times New Roman" w:eastAsia="Calibri" w:hAnsi="Times New Roman" w:cs="Times New Roman"/>
          <w:color w:val="000000" w:themeColor="text1"/>
          <w:sz w:val="20"/>
          <w:szCs w:val="20"/>
        </w:rPr>
      </w:pPr>
    </w:p>
    <w:p w14:paraId="18AB72DD" w14:textId="552A684C" w:rsidR="008D16FE" w:rsidRPr="009F44A4" w:rsidRDefault="00C02138" w:rsidP="00DC7281">
      <w:pPr>
        <w:pStyle w:val="Heading3"/>
        <w:numPr>
          <w:ilvl w:val="0"/>
          <w:numId w:val="7"/>
        </w:numPr>
        <w:shd w:val="clear" w:color="auto" w:fill="FFFFFF" w:themeFill="background1"/>
        <w:spacing w:before="160" w:after="300" w:line="360" w:lineRule="auto"/>
        <w:jc w:val="both"/>
        <w:rPr>
          <w:rFonts w:ascii="Times New Roman" w:eastAsia="Calibri" w:hAnsi="Times New Roman" w:cs="Times New Roman"/>
          <w:b/>
          <w:color w:val="000000" w:themeColor="text1"/>
          <w:sz w:val="20"/>
          <w:szCs w:val="20"/>
        </w:rPr>
      </w:pPr>
      <w:r w:rsidRPr="009F44A4">
        <w:rPr>
          <w:rFonts w:ascii="Times New Roman" w:eastAsia="Calibri" w:hAnsi="Times New Roman" w:cs="Times New Roman"/>
          <w:b/>
          <w:color w:val="000000" w:themeColor="text1"/>
          <w:sz w:val="20"/>
          <w:szCs w:val="20"/>
        </w:rPr>
        <w:t>Immune responses in human body against SARS-</w:t>
      </w:r>
      <w:proofErr w:type="spellStart"/>
      <w:r w:rsidRPr="009F44A4">
        <w:rPr>
          <w:rFonts w:ascii="Times New Roman" w:eastAsia="Calibri" w:hAnsi="Times New Roman" w:cs="Times New Roman"/>
          <w:b/>
          <w:color w:val="000000" w:themeColor="text1"/>
          <w:sz w:val="20"/>
          <w:szCs w:val="20"/>
        </w:rPr>
        <w:t>CoV</w:t>
      </w:r>
      <w:proofErr w:type="spellEnd"/>
      <w:r w:rsidRPr="009F44A4">
        <w:rPr>
          <w:rFonts w:ascii="Times New Roman" w:eastAsia="Calibri" w:hAnsi="Times New Roman" w:cs="Times New Roman"/>
          <w:b/>
          <w:color w:val="000000" w:themeColor="text1"/>
          <w:sz w:val="20"/>
          <w:szCs w:val="20"/>
        </w:rPr>
        <w:t>-2</w:t>
      </w:r>
    </w:p>
    <w:p w14:paraId="08AF1862" w14:textId="1C6794CB" w:rsidR="00420857" w:rsidRPr="009F44A4" w:rsidRDefault="00A75ECF"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hAnsi="Times New Roman" w:cs="Times New Roman"/>
          <w:color w:val="000000" w:themeColor="text1"/>
          <w:sz w:val="20"/>
          <w:szCs w:val="20"/>
          <w:shd w:val="clear" w:color="auto" w:fill="FFFFFF"/>
        </w:rPr>
        <w:t xml:space="preserve">Pathogenic cell infection can cause development of </w:t>
      </w:r>
      <w:proofErr w:type="spellStart"/>
      <w:r w:rsidRPr="009F44A4">
        <w:rPr>
          <w:rFonts w:ascii="Times New Roman" w:hAnsi="Times New Roman" w:cs="Times New Roman"/>
          <w:color w:val="000000" w:themeColor="text1"/>
          <w:sz w:val="20"/>
          <w:szCs w:val="20"/>
          <w:shd w:val="clear" w:color="auto" w:fill="FFFFFF"/>
        </w:rPr>
        <w:t>humoral</w:t>
      </w:r>
      <w:proofErr w:type="spellEnd"/>
      <w:r w:rsidRPr="009F44A4">
        <w:rPr>
          <w:rFonts w:ascii="Times New Roman" w:hAnsi="Times New Roman" w:cs="Times New Roman"/>
          <w:color w:val="000000" w:themeColor="text1"/>
          <w:sz w:val="20"/>
          <w:szCs w:val="20"/>
          <w:shd w:val="clear" w:color="auto" w:fill="FFFFFF"/>
        </w:rPr>
        <w:t xml:space="preserve"> and cellular immunities in the host, which are important for removing the viral infection</w:t>
      </w:r>
      <w:r w:rsidR="00DA41AE" w:rsidRPr="009F44A4">
        <w:rPr>
          <w:rFonts w:ascii="Times New Roman" w:eastAsia="Calibri" w:hAnsi="Times New Roman" w:cs="Times New Roman"/>
          <w:color w:val="000000" w:themeColor="text1"/>
          <w:sz w:val="20"/>
          <w:szCs w:val="20"/>
        </w:rPr>
        <w:t xml:space="preserve"> </w:t>
      </w:r>
      <w:r w:rsidR="00DA41AE"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{"citationID":"wNqsQOXT","properties":{"formattedCitation":"\\super 152\\nosupersub{}","plainCitation":"152","noteIndex":0},"citationItems":[{"id":838,"uris":["http://zotero.org/users/local/ZR048J0w/items/LCIAV76M"],"uri":["http://zotero.org/users/local/ZR048J0w/items/LCIAV76M"],"itemData":{"id":838,"type":"article-journal","abstract":"The coronavirus disease-19 (COVID-19) is caused by the severe acute respiratory syndrome coronavirus 2 (SARS-CoV-2). The long incubation period of this new virus, which is mostly asymptomatic yet contagious, is a key reason for its rapid spread across the world. Currently, there is no worldwide-approved treatment for COVID-19. Therefore, the clinical and scientific communities have joint efforts to reduce the severe impact of the outbreak. Research on previous emerging infectious diseases have created valuable knowledge that is being exploited for drug repurposing and accelerated vaccine development. Nevertheless, it is important to generate knowledge on SARS-CoV-2 mechanisms of infection and its impact on host immunity, to guide the design of COVID-19 specific therapeutics and vaccines suitable for mass immunization. Nanoscale delivery systems are expected to play a paramount role in the success of these prophylactic and therapeutic approaches. This Review provides an overview of SARS-CoV-2 pathogenesis and examines immune-mediated approaches currently explored for COVID-19 treatments, with an emphasis on nanotechnological tools.","container-title":"Nature Nanotechnology","DOI":"10.1038/s41565-020-0732-3","ISSN":"1748-3395","issue":"8","language":"en","note":"number: 8\npublisher: Nature Publishing Group","page":"630-645","source":"www.nature.com","title":"Immune-mediated approaches against COVID-19","volume":"15","author":[{"family":"Florindo","given":"Helena F."},{"family":"Kleiner","given":"Ron"},{"family":"Vaskovich-Koubi","given":"Daniella"},{"family":"Acúrcio","given":"Rita C."},{"family":"Carreira","given":"Barbara"},{"family":"Yeini","given":"Eilam"},{"family":"Tiram","given":"Galia"},{"family":"Liubomirski","given":"Yulia"},{"family":"Satchi-Fainaro","given":"Ronit"}],"issued":{"date-parts":[["2020",8]]}}}],"schema":"https://github.com/citation-style-language/schema/raw/master/csl-citation.json"} </w:instrText>
      </w:r>
      <w:r w:rsidR="00DA41AE"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152</w:t>
      </w:r>
      <w:r w:rsidR="00DA41AE" w:rsidRPr="009F44A4">
        <w:rPr>
          <w:rFonts w:ascii="Times New Roman" w:eastAsia="Calibri" w:hAnsi="Times New Roman" w:cs="Times New Roman"/>
          <w:color w:val="000000" w:themeColor="text1"/>
          <w:sz w:val="20"/>
          <w:szCs w:val="20"/>
        </w:rPr>
        <w:fldChar w:fldCharType="end"/>
      </w:r>
      <w:r w:rsidR="00DA41AE" w:rsidRPr="009F44A4">
        <w:rPr>
          <w:rFonts w:ascii="Times New Roman" w:eastAsia="Calibri" w:hAnsi="Times New Roman" w:cs="Times New Roman"/>
          <w:color w:val="000000" w:themeColor="text1"/>
          <w:sz w:val="20"/>
          <w:szCs w:val="20"/>
        </w:rPr>
        <w:t>.</w:t>
      </w:r>
      <w:r w:rsidR="00C02138" w:rsidRPr="009F44A4">
        <w:rPr>
          <w:rFonts w:ascii="Times New Roman" w:eastAsia="Calibri" w:hAnsi="Times New Roman" w:cs="Times New Roman"/>
          <w:color w:val="000000" w:themeColor="text1"/>
          <w:sz w:val="20"/>
          <w:szCs w:val="20"/>
        </w:rPr>
        <w:t xml:space="preserve"> </w:t>
      </w:r>
      <w:r w:rsidRPr="009F44A4">
        <w:rPr>
          <w:rFonts w:ascii="Times New Roman" w:hAnsi="Times New Roman" w:cs="Times New Roman"/>
          <w:color w:val="000000" w:themeColor="text1"/>
          <w:sz w:val="20"/>
          <w:szCs w:val="20"/>
          <w:shd w:val="clear" w:color="auto" w:fill="FFFFFF"/>
        </w:rPr>
        <w:t>However, uncontrolled or ineffective immune reactions can cause adverse effects to the patients</w:t>
      </w:r>
      <w:r w:rsidR="00DA41AE" w:rsidRPr="009F44A4">
        <w:rPr>
          <w:rFonts w:ascii="Times New Roman" w:eastAsia="Calibri" w:hAnsi="Times New Roman" w:cs="Times New Roman"/>
          <w:color w:val="000000" w:themeColor="text1"/>
          <w:sz w:val="20"/>
          <w:szCs w:val="20"/>
        </w:rPr>
        <w:t xml:space="preserve"> </w:t>
      </w:r>
      <w:r w:rsidR="00DA41AE"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{"citationID":"l6Pv0P4b","properties":{"formattedCitation":"\\super 153\\nosupersub{}","plainCitation":"153","noteIndex":0},"citationItems":[{"id":841,"uris":["http://zotero.org/users/local/ZR048J0w/items/TT72JMP3"],"uri":["http://zotero.org/users/local/ZR048J0w/items/TT72JMP3"],"itemData":{"id":841,"type":"article-journal","abstract":"The novel Coronavirus disease 2019 (COVID-19) is caused by SARS-CoV-2, which is the causative agent of a potentially fatal disease that is of great global public health concern. The outbreak of COVID-19 is wreaking havoc worldwide due to inadequate risk assessment regarding the urgency of the situation. The COVID-19 pandemic has entered a dangerous new phase. When compared with SARS and MERS, COVID-19 has spread more rapidly, due to increased globalization and adaptation of the virus in every environment. Slowing the spread of the COVID-19 cases will significantly reduce the strain on the healthcare system of the country by limiting the number of people who are severely sick by COVID-19 and need hospital care. Hence, the recent outburst of COVID-19 highlights an urgent need for therapeutics targeting SARS-CoV-2. Here, we have discussed the structure of virus; varying symptoms among COVID-19, SARS, MERS and common flu; the probable mechanism behind the infection and its immune response. Further, the current treatment options, drugs available, ongoing trials and recent diagnostics for COVID-19 have been discussed. We suggest traditional Indian medicinal plants as possible novel therapeutic approaches, exclusively targeting SARS-CoV-2 and its pathways.","container-title":"The Science of the Total Environment","DOI":"10.1016/j.scitotenv.2020.138277","ISSN":"1879-1026","journalAbbreviation":"Sci Total Environ","language":"eng","note":"PMID: 32278175\nPMCID: PMC7128376","page":"138277","source":"PubMed","title":"COVID-19: A promising cure for the global panic","title-short":"COVID-19","volume":"725","author":[{"family":"Vellingiri","given":"Balachandar"},{"family":"Jayaramayya","given":"Kaavya"},{"family":"Iyer","given":"Mahalaxmi"},{"family":"Narayanasamy","given":"Arul"},{"family":"Govindasamy","given":"Vivekanandhan"},{"family":"Giridharan","given":"Bupesh"},{"family":"Ganesan","given":"Singaravelu"},{"family":"Venugopal","given":"Anila"},{"family":"Venkatesan","given":"Dhivya"},{"family":"Ganesan","given":"Harsha"},{"family":"Rajagopalan","given":"Kamarajan"},{"family":"Rahman","given":"Pattanathu K. S. M."},{"family":"Cho","given":"Ssang-Goo"},{"family":"Kumar","given":"Nachimuthu Senthil"},{"family":"Subramaniam","given":"Mohana Devi"}],"issued":{"date-parts":[["2020",7,10]]}}}],"schema":"https://github.com/citation-style-language/schema/raw/master/csl-citation.json"} </w:instrText>
      </w:r>
      <w:r w:rsidR="00DA41AE"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153</w:t>
      </w:r>
      <w:r w:rsidR="00DA41AE" w:rsidRPr="009F44A4">
        <w:rPr>
          <w:rFonts w:ascii="Times New Roman" w:eastAsia="Calibri" w:hAnsi="Times New Roman" w:cs="Times New Roman"/>
          <w:color w:val="000000" w:themeColor="text1"/>
          <w:sz w:val="20"/>
          <w:szCs w:val="20"/>
        </w:rPr>
        <w:fldChar w:fldCharType="end"/>
      </w:r>
      <w:r w:rsidR="00DA41AE" w:rsidRPr="009F44A4">
        <w:rPr>
          <w:rFonts w:ascii="Times New Roman" w:eastAsia="Calibri" w:hAnsi="Times New Roman" w:cs="Times New Roman"/>
          <w:color w:val="000000" w:themeColor="text1"/>
          <w:sz w:val="20"/>
          <w:szCs w:val="20"/>
        </w:rPr>
        <w:t>.</w:t>
      </w:r>
      <w:r w:rsidR="00C02138" w:rsidRPr="009F44A4">
        <w:rPr>
          <w:rFonts w:ascii="Times New Roman" w:eastAsia="Calibri" w:hAnsi="Times New Roman" w:cs="Times New Roman"/>
          <w:color w:val="000000" w:themeColor="text1"/>
          <w:sz w:val="20"/>
          <w:szCs w:val="20"/>
        </w:rPr>
        <w:t xml:space="preserve"> </w:t>
      </w:r>
      <w:r w:rsidRPr="009F44A4">
        <w:rPr>
          <w:rFonts w:ascii="Times New Roman" w:hAnsi="Times New Roman" w:cs="Times New Roman"/>
          <w:color w:val="000000" w:themeColor="text1"/>
          <w:sz w:val="20"/>
          <w:szCs w:val="20"/>
          <w:shd w:val="clear" w:color="auto" w:fill="FFFFFF"/>
        </w:rPr>
        <w:t>New immunotherapies will be created by proper understanding of the immune response caused by infection with SARS-</w:t>
      </w:r>
      <w:proofErr w:type="spellStart"/>
      <w:r w:rsidRPr="009F44A4">
        <w:rPr>
          <w:rFonts w:ascii="Times New Roman" w:hAnsi="Times New Roman" w:cs="Times New Roman"/>
          <w:color w:val="000000" w:themeColor="text1"/>
          <w:sz w:val="20"/>
          <w:szCs w:val="20"/>
          <w:shd w:val="clear" w:color="auto" w:fill="FFFFFF"/>
        </w:rPr>
        <w:t>CoV</w:t>
      </w:r>
      <w:proofErr w:type="spellEnd"/>
      <w:r w:rsidRPr="009F44A4">
        <w:rPr>
          <w:rFonts w:ascii="Times New Roman" w:hAnsi="Times New Roman" w:cs="Times New Roman"/>
          <w:color w:val="000000" w:themeColor="text1"/>
          <w:sz w:val="20"/>
          <w:szCs w:val="20"/>
          <w:shd w:val="clear" w:color="auto" w:fill="FFFFFF"/>
        </w:rPr>
        <w:t>-2, along with reducing the possible risk of inflammation</w:t>
      </w:r>
      <w:r w:rsidR="00DA41AE" w:rsidRPr="009F44A4">
        <w:rPr>
          <w:rFonts w:ascii="Times New Roman" w:eastAsia="Calibri" w:hAnsi="Times New Roman" w:cs="Times New Roman"/>
          <w:color w:val="000000" w:themeColor="text1"/>
          <w:sz w:val="20"/>
          <w:szCs w:val="20"/>
        </w:rPr>
        <w:t xml:space="preserve"> </w:t>
      </w:r>
      <w:r w:rsidR="00DA41AE"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{"citationID":"dc1lmr6q","properties":{"formattedCitation":"\\super 152\\nosupersub{}","plainCitation":"152","noteIndex":0},"citationItems":[{"id":838,"uris":["http://zotero.org/users/local/ZR048J0w/items/LCIAV76M"],"uri":["http://zotero.org/users/local/ZR048J0w/items/LCIAV76M"],"itemData":{"id":838,"type":"article-journal","abstract":"The coronavirus disease-19 (COVID-19) is caused by the severe acute respiratory syndrome coronavirus 2 (SARS-CoV-2). The long incubation period of this new virus, which is mostly asymptomatic yet contagious, is a key reason for its rapid spread across the world. Currently, there is no worldwide-approved treatment for COVID-19. Therefore, the clinical and scientific communities have joint efforts to reduce the severe impact of the outbreak. Research on previous emerging infectious diseases have created valuable knowledge that is being exploited for drug repurposing and accelerated vaccine development. Nevertheless, it is important to generate knowledge on SARS-CoV-2 mechanisms of infection and its impact on host immunity, to guide the design of COVID-19 specific therapeutics and vaccines suitable for mass immunization. Nanoscale delivery systems are expected to play a paramount role in the success of these prophylactic and therapeutic approaches. This Review provides an overview of SARS-CoV-2 pathogenesis and examines immune-mediated approaches currently explored for COVID-19 treatments, with an emphasis on nanotechnological tools.","container-title":"Nature Nanotechnology","DOI":"10.1038/s41565-020-0732-3","ISSN":"1748-3395","issue":"8","language":"en","note":"number: 8\npublisher: Nature Publishing Group","page":"630-645","source":"www.nature.com","title":"Immune-mediated approaches against COVID-19","volume":"15","author":[{"family":"Florindo","given":"Helena F."},{"family":"Kleiner","given":"Ron"},{"family":"Vaskovich-Koubi","given":"Daniella"},{"family":"Acúrcio","given":"Rita C."},{"family":"Carreira","given":"Barbara"},{"family":"Yeini","given":"Eilam"},{"family":"Tiram","given":"Galia"},{"family":"Liubomirski","given":"Yulia"},{"family":"Satchi-Fainaro","given":"Ronit"}],"issued":{"date-parts":[["2020",8]]}}}],"schema":"https://github.com/citation-style-language/schema/raw/master/csl-citation.json"} </w:instrText>
      </w:r>
      <w:r w:rsidR="00DA41AE"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152</w:t>
      </w:r>
      <w:r w:rsidR="00DA41AE" w:rsidRPr="009F44A4">
        <w:rPr>
          <w:rFonts w:ascii="Times New Roman" w:eastAsia="Calibri" w:hAnsi="Times New Roman" w:cs="Times New Roman"/>
          <w:color w:val="000000" w:themeColor="text1"/>
          <w:sz w:val="20"/>
          <w:szCs w:val="20"/>
        </w:rPr>
        <w:fldChar w:fldCharType="end"/>
      </w:r>
      <w:r w:rsidR="00DA41AE" w:rsidRPr="009F44A4">
        <w:rPr>
          <w:rFonts w:ascii="Times New Roman" w:eastAsia="Calibri" w:hAnsi="Times New Roman" w:cs="Times New Roman"/>
          <w:color w:val="000000" w:themeColor="text1"/>
          <w:sz w:val="20"/>
          <w:szCs w:val="20"/>
        </w:rPr>
        <w:t>.</w:t>
      </w:r>
      <w:r w:rsidR="00C02138" w:rsidRPr="009F44A4">
        <w:rPr>
          <w:rFonts w:ascii="Times New Roman" w:eastAsia="Calibri" w:hAnsi="Times New Roman" w:cs="Times New Roman"/>
          <w:color w:val="000000" w:themeColor="text1"/>
          <w:sz w:val="20"/>
          <w:szCs w:val="20"/>
        </w:rPr>
        <w:t xml:space="preserve"> </w:t>
      </w:r>
      <w:r w:rsidRPr="009F44A4">
        <w:rPr>
          <w:rFonts w:ascii="Times New Roman" w:hAnsi="Times New Roman" w:cs="Times New Roman"/>
          <w:color w:val="000000" w:themeColor="text1"/>
          <w:sz w:val="20"/>
          <w:szCs w:val="20"/>
          <w:shd w:val="clear" w:color="auto" w:fill="FFFFFF"/>
        </w:rPr>
        <w:t xml:space="preserve">About 80 percent of COVID-19 infected people record moderate to negligible side effects, taking into account of </w:t>
      </w:r>
      <w:proofErr w:type="spellStart"/>
      <w:r w:rsidRPr="009F44A4">
        <w:rPr>
          <w:rFonts w:ascii="Times New Roman" w:hAnsi="Times New Roman" w:cs="Times New Roman"/>
          <w:color w:val="000000" w:themeColor="text1"/>
          <w:sz w:val="20"/>
          <w:szCs w:val="20"/>
          <w:shd w:val="clear" w:color="auto" w:fill="FFFFFF"/>
        </w:rPr>
        <w:t>immunopathological</w:t>
      </w:r>
      <w:proofErr w:type="spellEnd"/>
      <w:r w:rsidRPr="009F44A4">
        <w:rPr>
          <w:rFonts w:ascii="Times New Roman" w:hAnsi="Times New Roman" w:cs="Times New Roman"/>
          <w:color w:val="000000" w:themeColor="text1"/>
          <w:sz w:val="20"/>
          <w:szCs w:val="20"/>
          <w:shd w:val="clear" w:color="auto" w:fill="FFFFFF"/>
        </w:rPr>
        <w:t xml:space="preserve"> aspects </w:t>
      </w:r>
      <w:r w:rsidR="004C37E6"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{"citationID":"fDCYJFNv","properties":{"formattedCitation":"\\super 5,6\\nosupersub{}","plainCitation":"5,6","noteIndex":0},"citationItems":[{"id":543,"uris":["http://zotero.org/users/local/ZR048J0w/items/GA9R8RN5"],"uri":["http://zotero.org/users/local/ZR048J0w/items/GA9R8RN5"],"itemData":{"id":543,"type":"article-journal","abstract":"The new coronavirus outbreak is an ongoing pandemic that is caused by severe acute respiratory syndrome coronavirus 2 (SARS-CoV-2). The new coronavirus SARS-Cov-2 belongs to the subfamily of β–coronaviruses and shares 79.5% of the genetic sequence of SARS-CoV, the causative agent of the epidemic that started in 2002 and ended in 2004., Considering the clinical impact of the new outbreak, it is highly important to study the potential responses of the human immune system during the SARS-CoV-2 infection as well as the role of virus-specific T cells and by B-lymphocytes. Moreover, specific data on the production of IgG and IgM is crucial to allow the rapid identification of the infection. In this paper we also described the importance of sensitive and specific rapid test for SARS-CoV-2. Indeed, this test represents an important immunological tool aimed at identifying the precise phase of the infection in order to undertake a more appropriate pharmacological treatment. Lastly, we provided an overview of pharmacological treatments aimed to reduce inflammatory processes underlying the infection and the need for the discovery of a new vaccine against SARS-CoV-2.","container-title":"International Immunopharmacology","DOI":"10.1016/j.intimp.2020.106519","ISSN":"1567-5769","journalAbbreviation":"Int Immunopharmacol","note":"PMID: 32311668\nPMCID: PMC7161502","page":"106519","source":"PubMed Central","title":"SARS-Cov-2 infection: Response of human immune system and possible implications for the rapid test and treatment","title-short":"SARS-Cov-2 infection","volume":"84","author":[{"family":"Mauro","given":"Gabriella","non-dropping-particle":"di"},{"family":"Scavone","given":"Cristina"},{"family":"Rafaniello","given":"Concetta"},{"family":"Rossi","given":"Francesco"},{"family":"Capuano","given":"Annalisa"}],"issued":{"date-parts":[["2020",7]]}}},{"id":546,"uris":["http://zotero.org/users/local/ZR048J0w/items/CVY4DBYP"],"uri":["http://zotero.org/users/local/ZR048J0w/items/CVY4DBYP"],"itemData":{"id":546,"type":"article-journal","abstract":"Governments will not be able to minimise both deaths from coronavirus disease 2019\n(COVID-19) and the economic impact of viral spread. Keeping mortality as low as possible\nwill be the highest priority for individuals; hence governments must put in place\nmeasures to ameliorate the inevitable economic downturn. In our view, COVID-19 has\ndeveloped into a pandemic, with small chains of transmission in many countries and\nlarge chains resulting in extensive spread in a few countries, such as Italy, Iran,\nSouth Korea, and Japan.","container-title":"The Lancet","DOI":"10.1016/S0140-6736(20)30567-5","ISSN":"0140-6736, 1474-547X","issue":"10228","journalAbbreviation":"The Lancet","language":"English","note":"publisher: Elsevier\nPMID: 32164834","page":"931-934","source":"www.thelancet.com","title":"How will country-based mitigation measures influence the course of the COVID-19 epidemic?","volume":"395","author":[{"family":"Anderson","given":"Roy M."},{"family":"Heesterbeek","given":"Hans"},{"family":"Klinkenberg","given":"Don"},{"family":"Hollingsworth","given":"T. Déirdre"}],"issued":{"date-parts":[["2020",3,21]]}}}],"schema":"https://github.com/citation-style-language/schema/raw/master/csl-citation.json"} </w:instrText>
      </w:r>
      <w:r w:rsidR="004C37E6"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5,6</w:t>
      </w:r>
      <w:r w:rsidR="004C37E6" w:rsidRPr="009F44A4">
        <w:rPr>
          <w:rFonts w:ascii="Times New Roman" w:eastAsia="Calibri" w:hAnsi="Times New Roman" w:cs="Times New Roman"/>
          <w:color w:val="000000" w:themeColor="text1"/>
          <w:sz w:val="20"/>
          <w:szCs w:val="20"/>
        </w:rPr>
        <w:fldChar w:fldCharType="end"/>
      </w:r>
      <w:r w:rsidR="002A08C4" w:rsidRPr="009F44A4">
        <w:rPr>
          <w:rFonts w:ascii="Times New Roman" w:eastAsia="Calibri" w:hAnsi="Times New Roman" w:cs="Times New Roman"/>
          <w:color w:val="000000" w:themeColor="text1"/>
          <w:sz w:val="20"/>
          <w:szCs w:val="20"/>
        </w:rPr>
        <w:t>.</w:t>
      </w:r>
      <w:r w:rsidR="00C02138" w:rsidRPr="009F44A4">
        <w:rPr>
          <w:rFonts w:ascii="Times New Roman" w:eastAsia="Calibri" w:hAnsi="Times New Roman" w:cs="Times New Roman"/>
          <w:color w:val="000000" w:themeColor="text1"/>
          <w:sz w:val="20"/>
          <w:szCs w:val="20"/>
        </w:rPr>
        <w:t xml:space="preserve"> </w:t>
      </w:r>
      <w:r w:rsidRPr="009F44A4">
        <w:rPr>
          <w:rFonts w:ascii="Times New Roman" w:hAnsi="Times New Roman" w:cs="Times New Roman"/>
          <w:color w:val="000000" w:themeColor="text1"/>
          <w:sz w:val="20"/>
          <w:szCs w:val="20"/>
          <w:shd w:val="clear" w:color="auto" w:fill="FFFFFF"/>
        </w:rPr>
        <w:t xml:space="preserve">In severe COVID-19 cases, patients suffering from </w:t>
      </w:r>
      <w:proofErr w:type="spellStart"/>
      <w:r w:rsidRPr="009F44A4">
        <w:rPr>
          <w:rFonts w:ascii="Times New Roman" w:hAnsi="Times New Roman" w:cs="Times New Roman"/>
          <w:color w:val="000000" w:themeColor="text1"/>
          <w:sz w:val="20"/>
          <w:szCs w:val="20"/>
          <w:shd w:val="clear" w:color="auto" w:fill="FFFFFF"/>
        </w:rPr>
        <w:t>lymphopenia</w:t>
      </w:r>
      <w:proofErr w:type="spellEnd"/>
      <w:r w:rsidRPr="009F44A4">
        <w:rPr>
          <w:rFonts w:ascii="Times New Roman" w:hAnsi="Times New Roman" w:cs="Times New Roman"/>
          <w:color w:val="000000" w:themeColor="text1"/>
          <w:sz w:val="20"/>
          <w:szCs w:val="20"/>
          <w:shd w:val="clear" w:color="auto" w:fill="FFFFFF"/>
        </w:rPr>
        <w:t xml:space="preserve"> and interstitial pneumonia have elevated levels of </w:t>
      </w:r>
      <w:proofErr w:type="spellStart"/>
      <w:r w:rsidRPr="009F44A4">
        <w:rPr>
          <w:rFonts w:ascii="Times New Roman" w:hAnsi="Times New Roman" w:cs="Times New Roman"/>
          <w:color w:val="000000" w:themeColor="text1"/>
          <w:sz w:val="20"/>
          <w:szCs w:val="20"/>
          <w:shd w:val="clear" w:color="auto" w:fill="FFFFFF"/>
        </w:rPr>
        <w:t>proinflammatory</w:t>
      </w:r>
      <w:proofErr w:type="spellEnd"/>
      <w:r w:rsidRPr="009F44A4">
        <w:rPr>
          <w:rFonts w:ascii="Times New Roman" w:hAnsi="Times New Roman" w:cs="Times New Roman"/>
          <w:color w:val="000000" w:themeColor="text1"/>
          <w:sz w:val="20"/>
          <w:szCs w:val="20"/>
          <w:shd w:val="clear" w:color="auto" w:fill="FFFFFF"/>
        </w:rPr>
        <w:t xml:space="preserve"> cytokines, including interleukin-10 (IL-10), interleukin-2 (IL-2), interleukin-6 (IL-6), interleukin-7 (IL-7), colony-stimulating factor-3 (CSF-3), interferon gamma-induced protein-10 (IP-10), monocyte </w:t>
      </w:r>
      <w:proofErr w:type="spellStart"/>
      <w:r w:rsidRPr="009F44A4">
        <w:rPr>
          <w:rFonts w:ascii="Times New Roman" w:hAnsi="Times New Roman" w:cs="Times New Roman"/>
          <w:color w:val="000000" w:themeColor="text1"/>
          <w:sz w:val="20"/>
          <w:szCs w:val="20"/>
          <w:shd w:val="clear" w:color="auto" w:fill="FFFFFF"/>
        </w:rPr>
        <w:t>chemoattractant</w:t>
      </w:r>
      <w:proofErr w:type="spellEnd"/>
      <w:r w:rsidRPr="009F44A4">
        <w:rPr>
          <w:rFonts w:ascii="Times New Roman" w:hAnsi="Times New Roman" w:cs="Times New Roman"/>
          <w:color w:val="000000" w:themeColor="text1"/>
          <w:sz w:val="20"/>
          <w:szCs w:val="20"/>
          <w:shd w:val="clear" w:color="auto" w:fill="FFFFFF"/>
        </w:rPr>
        <w:t xml:space="preserve"> protein-1 (MCP-1), macrophage inflammatory protein-1 (MIP-1), macrophage inflammatory protein-1 alpha (MIP-1α) and </w:t>
      </w:r>
      <w:proofErr w:type="spellStart"/>
      <w:r w:rsidRPr="009F44A4">
        <w:rPr>
          <w:rFonts w:ascii="Times New Roman" w:hAnsi="Times New Roman" w:cs="Times New Roman"/>
          <w:color w:val="000000" w:themeColor="text1"/>
          <w:sz w:val="20"/>
          <w:szCs w:val="20"/>
          <w:shd w:val="clear" w:color="auto" w:fill="FFFFFF"/>
        </w:rPr>
        <w:t>tumour</w:t>
      </w:r>
      <w:proofErr w:type="spellEnd"/>
      <w:r w:rsidRPr="009F44A4">
        <w:rPr>
          <w:rFonts w:ascii="Times New Roman" w:hAnsi="Times New Roman" w:cs="Times New Roman"/>
          <w:color w:val="000000" w:themeColor="text1"/>
          <w:sz w:val="20"/>
          <w:szCs w:val="20"/>
          <w:shd w:val="clear" w:color="auto" w:fill="FFFFFF"/>
        </w:rPr>
        <w:t xml:space="preserve"> necrosis factor alpha (TNFα) </w:t>
      </w:r>
      <w:r w:rsidR="00A63323"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{"citationID":"ZiLWiZVS","properties":{"formattedCitation":"\\super 5\\nosupersub{}","plainCitation":"5","noteIndex":0},"citationItems":[{"id":543,"uris":["http://zotero.org/users/local/ZR048J0w/items/GA9R8RN5"],"uri":["http://zotero.org/users/local/ZR048J0w/items/GA9R8RN5"],"itemData":{"id":543,"type":"article-journal","abstract":"The new coronavirus outbreak is an ongoing pandemic that is caused by severe acute respiratory syndrome coronavirus 2 (SARS-CoV-2). The new coronavirus SARS-Cov-2 belongs to the subfamily of β–coronaviruses and shares 79.5% of the genetic sequence of SARS-CoV, the causative agent of the epidemic that started in 2002 and ended in 2004., Considering the clinical impact of the new outbreak, it is highly important to study the potential responses of the human immune system during the SARS-CoV-2 infection as well as the role of virus-specific T cells and by B-lymphocytes. Moreover, specific data on the production of IgG and IgM is crucial to allow the rapid identification of the infection. In this paper we also described the importance of sensitive and specific rapid test for SARS-CoV-2. Indeed, this test represents an important immunological tool aimed at identifying the precise phase of the infection in order to undertake a more appropriate pharmacological treatment. Lastly, we provided an overview of pharmacological treatments aimed to reduce inflammatory processes underlying the infection and the need for the discovery of a new vaccine against SARS-CoV-2.","container-title":"International Immunopharmacology","DOI":"10.1016/j.intimp.2020.106519","ISSN":"1567-5769","journalAbbreviation":"Int Immunopharmacol","note":"PMID: 32311668\nPMCID: PMC7161502","page":"106519","source":"PubMed Central","title":"SARS-Cov-2 infection: Response of human immune system and possible implications for the rapid test and treatment","title-short":"SARS-Cov-2 infection","volume":"84","author":[{"family":"Mauro","given":"Gabriella","non-dropping-particle":"di"},{"family":"Scavone","given":"Cristina"},{"family":"Rafaniello","given":"Concetta"},{"family":"Rossi","given":"Francesco"},{"family":"Capuano","given":"Annalisa"}],"issued":{"date-parts":[["2020",7]]}}}],"schema":"https://github.com/citation-style-language/schema/raw/master/csl-citation.json"} </w:instrText>
      </w:r>
      <w:r w:rsidR="00A63323"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5</w:t>
      </w:r>
      <w:r w:rsidR="00A63323" w:rsidRPr="009F44A4">
        <w:rPr>
          <w:rFonts w:ascii="Times New Roman" w:eastAsia="Calibri" w:hAnsi="Times New Roman" w:cs="Times New Roman"/>
          <w:color w:val="000000" w:themeColor="text1"/>
          <w:sz w:val="20"/>
          <w:szCs w:val="20"/>
        </w:rPr>
        <w:fldChar w:fldCharType="end"/>
      </w:r>
      <w:r w:rsidR="00C02138" w:rsidRPr="009F44A4">
        <w:rPr>
          <w:rFonts w:ascii="Times New Roman" w:eastAsia="Calibri" w:hAnsi="Times New Roman" w:cs="Times New Roman"/>
          <w:color w:val="000000" w:themeColor="text1"/>
          <w:sz w:val="20"/>
          <w:szCs w:val="20"/>
        </w:rPr>
        <w:t xml:space="preserve">. </w:t>
      </w:r>
      <w:r w:rsidRPr="009F44A4">
        <w:rPr>
          <w:rFonts w:ascii="Times New Roman" w:hAnsi="Times New Roman" w:cs="Times New Roman"/>
          <w:color w:val="000000" w:themeColor="text1"/>
          <w:sz w:val="20"/>
          <w:szCs w:val="20"/>
          <w:shd w:val="clear" w:color="auto" w:fill="FFFFFF"/>
        </w:rPr>
        <w:t>Immune cells and their subsets play a vital role in the process of protecting from infected cells</w:t>
      </w:r>
      <w:r w:rsidR="00235F55" w:rsidRPr="009F44A4">
        <w:rPr>
          <w:rFonts w:ascii="Times New Roman" w:eastAsia="Calibri" w:hAnsi="Times New Roman" w:cs="Times New Roman"/>
          <w:color w:val="000000" w:themeColor="text1"/>
          <w:sz w:val="20"/>
          <w:szCs w:val="20"/>
        </w:rPr>
        <w:t xml:space="preserve"> </w:t>
      </w:r>
      <w:r w:rsidR="00235F55"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{"citationID":"0xs4snkT","properties":{"formattedCitation":"\\super 5\\nosupersub{}","plainCitation":"5","noteIndex":0},"citationItems":[{"id":543,"uris":["http://zotero.org/users/local/ZR048J0w/items/GA9R8RN5"],"uri":["http://zotero.org/users/local/ZR048J0w/items/GA9R8RN5"],"itemData":{"id":543,"type":"article-journal","abstract":"The new coronavirus outbreak is an ongoing pandemic that is caused by severe acute respiratory syndrome coronavirus 2 (SARS-CoV-2). The new coronavirus SARS-Cov-2 belongs to the subfamily of β–coronaviruses and shares 79.5% of the genetic sequence of SARS-CoV, the causative agent of the epidemic that started in 2002 and ended in 2004., Considering the clinical impact of the new outbreak, it is highly important to study the potential responses of the human immune system during the SARS-CoV-2 infection as well as the role of virus-specific T cells and by B-lymphocytes. Moreover, specific data on the production of IgG and IgM is crucial to allow the rapid identification of the infection. In this paper we also described the importance of sensitive and specific rapid test for SARS-CoV-2. Indeed, this test represents an important immunological tool aimed at identifying the precise phase of the infection in order to undertake a more appropriate pharmacological treatment. Lastly, we provided an overview of pharmacological treatments aimed to reduce inflammatory processes underlying the infection and the need for the discovery of a new vaccine against SARS-CoV-2.","container-title":"International Immunopharmacology","DOI":"10.1016/j.intimp.2020.106519","ISSN":"1567-5769","journalAbbreviation":"Int Immunopharmacol","note":"PMID: 32311668\nPMCID: PMC7161502","page":"106519","source":"PubMed Central","title":"SARS-Cov-2 infection: Response of human immune system and possible implications for the rapid test and treatment","title-short":"SARS-Cov-2 infection","volume":"84","author":[{"family":"Mauro","given":"Gabriella","non-dropping-particle":"di"},{"family":"Scavone","given":"Cristina"},{"family":"Rafaniello","given":"Concetta"},{"family":"Rossi","given":"Francesco"},{"family":"Capuano","given":"Annalisa"}],"issued":{"date-parts":[["2020",7]]}}}],"schema":"https://github.com/citation-style-language/schema/raw/master/csl-citation.json"} </w:instrText>
      </w:r>
      <w:r w:rsidR="00235F55"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5</w:t>
      </w:r>
      <w:r w:rsidR="00235F55" w:rsidRPr="009F44A4">
        <w:rPr>
          <w:rFonts w:ascii="Times New Roman" w:eastAsia="Calibri" w:hAnsi="Times New Roman" w:cs="Times New Roman"/>
          <w:color w:val="000000" w:themeColor="text1"/>
          <w:sz w:val="20"/>
          <w:szCs w:val="20"/>
        </w:rPr>
        <w:fldChar w:fldCharType="end"/>
      </w:r>
      <w:r w:rsidR="00235F55" w:rsidRPr="009F44A4">
        <w:rPr>
          <w:rFonts w:ascii="Times New Roman" w:eastAsia="Calibri" w:hAnsi="Times New Roman" w:cs="Times New Roman"/>
          <w:color w:val="000000" w:themeColor="text1"/>
          <w:sz w:val="20"/>
          <w:szCs w:val="20"/>
        </w:rPr>
        <w:t>.</w:t>
      </w:r>
      <w:r w:rsidR="00C02138" w:rsidRPr="009F44A4">
        <w:rPr>
          <w:rFonts w:ascii="Times New Roman" w:eastAsia="Calibri" w:hAnsi="Times New Roman" w:cs="Times New Roman"/>
          <w:color w:val="000000" w:themeColor="text1"/>
          <w:sz w:val="20"/>
          <w:szCs w:val="20"/>
        </w:rPr>
        <w:t xml:space="preserve"> </w:t>
      </w:r>
      <w:r w:rsidRPr="009F44A4">
        <w:rPr>
          <w:rFonts w:ascii="Times New Roman" w:hAnsi="Times New Roman" w:cs="Times New Roman"/>
          <w:color w:val="000000" w:themeColor="text1"/>
          <w:sz w:val="20"/>
          <w:szCs w:val="20"/>
          <w:shd w:val="clear" w:color="auto" w:fill="FFFFFF"/>
        </w:rPr>
        <w:t xml:space="preserve">Mild SARS </w:t>
      </w:r>
      <w:proofErr w:type="spellStart"/>
      <w:r w:rsidRPr="009F44A4">
        <w:rPr>
          <w:rFonts w:ascii="Times New Roman" w:hAnsi="Times New Roman" w:cs="Times New Roman"/>
          <w:color w:val="000000" w:themeColor="text1"/>
          <w:sz w:val="20"/>
          <w:szCs w:val="20"/>
          <w:shd w:val="clear" w:color="auto" w:fill="FFFFFF"/>
        </w:rPr>
        <w:t>CoV</w:t>
      </w:r>
      <w:proofErr w:type="spellEnd"/>
      <w:r w:rsidRPr="009F44A4">
        <w:rPr>
          <w:rFonts w:ascii="Times New Roman" w:hAnsi="Times New Roman" w:cs="Times New Roman"/>
          <w:color w:val="000000" w:themeColor="text1"/>
          <w:sz w:val="20"/>
          <w:szCs w:val="20"/>
          <w:shd w:val="clear" w:color="auto" w:fill="FFFFFF"/>
        </w:rPr>
        <w:t xml:space="preserve">-2 infection can lead to  neutralizing antibodies, sufficient immune cell response and rapid viral clearance, whereas severe SARS </w:t>
      </w:r>
      <w:proofErr w:type="spellStart"/>
      <w:r w:rsidRPr="009F44A4">
        <w:rPr>
          <w:rFonts w:ascii="Times New Roman" w:hAnsi="Times New Roman" w:cs="Times New Roman"/>
          <w:color w:val="000000" w:themeColor="text1"/>
          <w:sz w:val="20"/>
          <w:szCs w:val="20"/>
          <w:shd w:val="clear" w:color="auto" w:fill="FFFFFF"/>
        </w:rPr>
        <w:t>CoV</w:t>
      </w:r>
      <w:proofErr w:type="spellEnd"/>
      <w:r w:rsidRPr="009F44A4">
        <w:rPr>
          <w:rFonts w:ascii="Times New Roman" w:hAnsi="Times New Roman" w:cs="Times New Roman"/>
          <w:color w:val="000000" w:themeColor="text1"/>
          <w:sz w:val="20"/>
          <w:szCs w:val="20"/>
          <w:shd w:val="clear" w:color="auto" w:fill="FFFFFF"/>
        </w:rPr>
        <w:t>-2 infection can induce serious illness and delayed viral clearance</w:t>
      </w:r>
      <w:r w:rsidR="00235F55" w:rsidRPr="009F44A4">
        <w:rPr>
          <w:rFonts w:ascii="Times New Roman" w:eastAsia="Calibri" w:hAnsi="Times New Roman" w:cs="Times New Roman"/>
          <w:color w:val="000000" w:themeColor="text1"/>
          <w:sz w:val="20"/>
          <w:szCs w:val="20"/>
        </w:rPr>
        <w:t xml:space="preserve"> </w:t>
      </w:r>
      <w:r w:rsidR="00235F55"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{"citationID":"3FqYM75k","properties":{"formattedCitation":"\\super 154\\nosupersub{}","plainCitation":"154","noteIndex":0},"citationItems":[{"id":866,"uris":["http://zotero.org/users/local/ZR048J0w/items/TCXXHG2K"],"uri":["http://zotero.org/users/local/ZR048J0w/items/TCXXHG2K"],"itemData":{"id":866,"type":"article-journal","abstract":"As a zoonotic disease that has already spread globally to several million human beings and possibly to domestic and wild animals, eradication of coronavirus disease 2019 (COVID-19) appears practically impossible. There is a pressing need to improve our understanding of the immunology of this disease to contain the pandemic by developing vaccines and medicines for the prevention and treatment of patients. In this review, we aim to improve our understanding on the immune response and immunopathological changes in patients linked to deteriorating clinical conditions such as cytokine storm, acute respiratory distress syndrome, autopsy findings and changes in acute-phase reactants, and serum biochemistry in COVID-19. Similar to many other viral infections, asymptomatic disease is present in a significant but currently unknown fraction of the affected individuals. In the majority of the patients, a 1-week, self-limiting viral respiratory disease typically occurs, which ends with the development of neutralizing antiviral T cell and antibody immunity. The IgM-, IgA-, and IgG-type virus-specific antibodies levels are important measurements to predict population immunity against this disease and whether cross-reactivity with other coronaviruses is taking place. High viral load during the first infection and repeated exposure to virus especially in healthcare workers can be an important factor for severity of disease. It should be noted that many aspects of severe patients are unique to COVID-19 and are rarely observed in other respiratory viral infections, such as severe lymphopenia and eosinopenia, extensive pneumonia and lung tissue damage, a cytokine storm leading to acute respiratory distress syndrome, and multiorgan failure. Lymphopenia causes a defect in antiviral and immune regulatory immunity. At the same time, a cytokine storm starts with extensive activation of cytokine-secreting cells with innate and adaptive immune mechanisms both of which contribute to a poor prognosis. Elevated levels of acute-phase reactants and lymphopenia are early predictors of high disease severity. Prevention of development to severe disease, cytokine storm, acute respiratory distress syndrome, and novel approaches to prevent their development will be main routes for future research areas. As we learn to live amidst the virus, understanding the immunology of the disease can assist in containing the pandemic and in developing vaccines and medicines to prevent and treat individual patients.","container-title":"Allergy","DOI":"https://doi.org/10.1111/all.14364","ISSN":"1398-9995","issue":"7","language":"en","note":"_eprint: https://onlinelibrary.wiley.com/doi/pdf/10.1111/all.14364","page":"1564-1581","source":"Wiley Online Library","title":"Immune response to SARS-CoV-2 and mechanisms of immunopathological changes in COVID-19","volume":"75","author":[{"family":"Azkur","given":"Ahmet Kursat"},{"family":"Akdis","given":"Mübeccel"},{"family":"Azkur","given":"Dilek"},{"family":"Sokolowska","given":"Milena"},{"family":"Veen","given":"Willem","dropping-particle":"van de"},{"family":"Brüggen","given":"Marie-Charlotte"},{"family":"O’Mahony","given":"Liam"},{"family":"Gao","given":"Yadong"},{"family":"Nadeau","given":"Kari"},{"family":"Akdis","given":"Cezmi A."}],"issued":{"date-parts":[["2020"]]}}}],"schema":"https://github.com/citation-style-language/schema/raw/master/csl-citation.json"} </w:instrText>
      </w:r>
      <w:r w:rsidR="00235F55"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154</w:t>
      </w:r>
      <w:r w:rsidR="00235F55" w:rsidRPr="009F44A4">
        <w:rPr>
          <w:rFonts w:ascii="Times New Roman" w:eastAsia="Calibri" w:hAnsi="Times New Roman" w:cs="Times New Roman"/>
          <w:color w:val="000000" w:themeColor="text1"/>
          <w:sz w:val="20"/>
          <w:szCs w:val="20"/>
        </w:rPr>
        <w:fldChar w:fldCharType="end"/>
      </w:r>
      <w:r w:rsidR="001F535B" w:rsidRPr="009F44A4">
        <w:rPr>
          <w:rFonts w:ascii="Times New Roman" w:eastAsia="Calibri" w:hAnsi="Times New Roman" w:cs="Times New Roman"/>
          <w:color w:val="000000" w:themeColor="text1"/>
          <w:sz w:val="20"/>
          <w:szCs w:val="20"/>
        </w:rPr>
        <w:t xml:space="preserve"> </w:t>
      </w:r>
      <w:r w:rsidR="00C02138" w:rsidRPr="009F44A4">
        <w:rPr>
          <w:rFonts w:ascii="Times New Roman" w:eastAsia="Calibri" w:hAnsi="Times New Roman" w:cs="Times New Roman"/>
          <w:color w:val="000000" w:themeColor="text1"/>
          <w:sz w:val="20"/>
          <w:szCs w:val="20"/>
        </w:rPr>
        <w:t>(Figure</w:t>
      </w:r>
      <w:r w:rsidR="00235F55" w:rsidRPr="009F44A4">
        <w:rPr>
          <w:rFonts w:ascii="Times New Roman" w:eastAsia="Calibri" w:hAnsi="Times New Roman" w:cs="Times New Roman"/>
          <w:color w:val="000000" w:themeColor="text1"/>
          <w:sz w:val="20"/>
          <w:szCs w:val="20"/>
        </w:rPr>
        <w:t xml:space="preserve"> </w:t>
      </w:r>
      <w:r w:rsidR="001F535B" w:rsidRPr="009F44A4">
        <w:rPr>
          <w:rFonts w:ascii="Times New Roman" w:eastAsia="Calibri" w:hAnsi="Times New Roman" w:cs="Times New Roman"/>
          <w:color w:val="000000" w:themeColor="text1"/>
          <w:sz w:val="20"/>
          <w:szCs w:val="20"/>
        </w:rPr>
        <w:t>3</w:t>
      </w:r>
      <w:r w:rsidR="00C02138" w:rsidRPr="009F44A4">
        <w:rPr>
          <w:rFonts w:ascii="Times New Roman" w:eastAsia="Calibri" w:hAnsi="Times New Roman" w:cs="Times New Roman"/>
          <w:color w:val="000000" w:themeColor="text1"/>
          <w:sz w:val="20"/>
          <w:szCs w:val="20"/>
        </w:rPr>
        <w:t>)</w:t>
      </w:r>
      <w:r w:rsidR="001F535B" w:rsidRPr="009F44A4">
        <w:rPr>
          <w:rFonts w:ascii="Times New Roman" w:eastAsia="Calibri" w:hAnsi="Times New Roman" w:cs="Times New Roman"/>
          <w:color w:val="000000" w:themeColor="text1"/>
          <w:sz w:val="20"/>
          <w:szCs w:val="20"/>
        </w:rPr>
        <w:t>.</w:t>
      </w:r>
      <w:r w:rsidR="00C02138" w:rsidRPr="009F44A4">
        <w:rPr>
          <w:rFonts w:ascii="Times New Roman" w:eastAsia="Calibri" w:hAnsi="Times New Roman" w:cs="Times New Roman"/>
          <w:color w:val="000000" w:themeColor="text1"/>
          <w:sz w:val="20"/>
          <w:szCs w:val="20"/>
        </w:rPr>
        <w:t xml:space="preserve"> </w:t>
      </w:r>
      <w:r w:rsidRPr="009F44A4">
        <w:rPr>
          <w:rFonts w:ascii="Times New Roman" w:hAnsi="Times New Roman" w:cs="Times New Roman"/>
          <w:color w:val="000000" w:themeColor="text1"/>
          <w:sz w:val="20"/>
          <w:szCs w:val="20"/>
          <w:shd w:val="clear" w:color="auto" w:fill="FFFFFF"/>
        </w:rPr>
        <w:t xml:space="preserve">Due to viral infectious diseases, immune cells like lymphocyte subsets may also be dysfunctional </w:t>
      </w:r>
      <w:r w:rsidR="004504DB"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{"citationID":"WEfSbgZG","properties":{"formattedCitation":"\\super 155\\uc0\\u8211{}157\\nosupersub{}","plainCitation":"155–157","noteIndex":0},"citationItems":[{"id":844,"uris":["http://zotero.org/users/local/ZR048J0w/items/34YIQAJ8"],"uri":["http://zotero.org/users/local/ZR048J0w/items/34YIQAJ8"],"itemData":{"id":844,"type":"article-journal","abstract":"BACKGROUND: In December 2019, novel coronavirus (SARS-CoV-2) pneumonia (COVID-19) was reported in Wuhan and has since rapidly spread throughout China. We aimed to clarify the characteristics and clinical significance of peripheral lymphocyte subset alteration in COVID-19.\nMETHODS: The levels of peripheral lymphocyte subsets were measured by flow cytometry in 60 hospitalized COVID-19 patients before and after treatment, and their association with clinical characteristics and treatment efficacy was analyzed.\nRESULTS: Total lymphocytes, CD4+ T cells, CD8+ T cells, B cells, and natural killer (NK) cells decreased in COVID-19 patients, and severe cases had a lower level than mild cases. The subsets showed a significant association with inflammatory status in COVID-19, especially CD8+ T cells and CD4+/CD8+ ratio. After treatment, 37 patients (67%) showed clinical response, with an increase in CD8+ T cells and B cells. No significant change in any subset was detected in nonresponsive cases. In multivariate analysis, posttreatment decrease in CD8+ T cells and B cells and increase in CD4+/CD8+ ratio were indicated as independent predictors of poor efficacy.\nCONCLUSIONS: Peripheral lymphocyte subset alteration was associated with clinical characteristics and treatment efficacy of COVID-19. CD8+ T cells tended to be an independent predictor for COVID-19 severity and treatment efficacy.","container-title":"The Journal of Infectious Diseases","DOI":"10.1093/infdis/jiaa150","ISSN":"1537-6613","issue":"11","journalAbbreviation":"J Infect Dis","language":"eng","note":"PMID: 32227123\nPMCID: PMC7184346","page":"1762-1769","source":"PubMed","title":"Characteristics of Peripheral Lymphocyte Subset Alteration in COVID-19 Pneumonia","volume":"221","author":[{"family":"Wang","given":"Fan"},{"family":"Nie","given":"Jiayan"},{"family":"Wang","given":"Haizhou"},{"family":"Zhao","given":"Qiu"},{"family":"Xiong","given":"Yong"},{"family":"Deng","given":"Liping"},{"family":"Song","given":"Shihui"},{"family":"Ma","given":"Zhiyong"},{"family":"Mo","given":"Pingzheng"},{"family":"Zhang","given":"Yongxi"}],"issued":{"date-parts":[["2020",5,11]]}}},{"id":847,"uris":["http://zotero.org/users/local/ZR048J0w/items/RTMLMRJC"],"uri":["http://zotero.org/users/local/ZR048J0w/items/RTMLMRJC"],"itemData":{"id":847,"type":"article-journal","abstract":"OBJECTIVES: Infection is one of the leading causes of morbidity and mortality in patients with systemic lupus erythematosus (SLE). Excessive use of glucocorticoids, disease-modifying anti-rheumatic drugs (DMARDs) and immune disturbances associated with lupus itself lead to reduced immune function with consequent increases in opportunistic infections, such as Epstein-Barr virus (EBV) and cytomegalovirus (CMV). A recent study showed that an imbalance between T helper 17 (Th17) cells and regulatory T (Treg) cells is a major cause of autoimmune disease. However, the relationship between Th17/Treg imbalance and SLE combined with EBV and/or CMV is unknown. Here, we investigated lymphocyte subsets, especially CD4+ T cells, in patients with SLE combined with EBV/CMV viraemia.\nMETHODS: The clinical records of 36 SLE patients with EBV and/or CMV viraemia (SLE infection group), hospitalised at the Second Hospital of Shanxi Medical University, were analysed. As controls, we selected 20 healthy subjects (healthy control group), 30 SLE patients without infection (SLE non-infection group), and 20 patients with other non-SLE connective tissue diseases with EBV/CMV viraemia (non-SLE infection group), the controls were age-matched with the SLE infection group. The absolute numbers of lymphocytes and CD4+ T cells in peripheral blood were examined by flow cytometry.\nRESULTS: There were significant decreases in Th17 and Treg levels in the SLE infection group compared to the SLE non-infection group and non-SLE infection group. Similarly, the absolute numbers of Th17 (p=0.003) and Treg (p&lt;0.001) cells in the SLE infection group were markedly decreased compared to the healthy controls, although the difference in Th17/Treg cell ratio was not significant. The absolute number of Treg cells (p=0.001) was decreased in the SLE non-infection group compared to the healthy controls, leading to a higher Th17/Treg cell ratio in the former group (p=0.018). There was no significant difference in the absolute number of Th17 cells between the SLE non-infection group and healthy controls.\nCONCLUSIONS: The monitoring of lymphocytes and CD4+ T cell subsets, especially Th17 and Treg cells, may be helpful for identifying EBV/CMV infection in SLE patients. The results presented here suggest that, in addition to Treg, Th17 may also be crucial in the Th17/Treg imbalance seen in patients with SLE combined with EBV and/or CMV viraemia. A decrease in Th17 cells may be an important feature of EBV and/or CMV infection in SLE. Appropriate immunomodulatory therapy for CD4+ T cell subsets based on antiviral therapy may be beneficial for SLE patients with EBV and/or CMV viraemia.","container-title":"Clinical and Experimental Rheumatology","ISSN":"0392-856X","issue":"5","journalAbbreviation":"Clin Exp Rheumatol","language":"eng","note":"PMID: 31820723","page":"864-873","source":"PubMed","title":"Imbalance between Th17 and regulatory T cells in patients with systemic lupus erythematosus combined EBV/CMV viraemia","volume":"38","author":[{"family":"Su","given":"Rui"},{"family":"Li","given":"Zhaohua"},{"family":"Wang","given":"Yanyan"},{"family":"Liu","given":"Yue"},{"family":"Zheng","given":"Xinyu"},{"family":"Gao","given":"Chong"},{"family":"Li","given":"Xiaofeng"},{"family":"Wang","given":"Caihong"}],"issued":{"date-parts":[["2020",10]]}}},{"id":849,"uris":["http://zotero.org/users/local/ZR048J0w/items/YAZQXFWV"],"uri":["http://zotero.org/users/local/ZR048J0w/items/YAZQXFWV"],"itemData":{"id":849,"type":"article-journal","abstract":"Abstract. Background. The pathophysiology of severe acute respiratory syndrome (SARS) is at present poorly understood, but advanced age and serum total lactate dehydrogenase (LD) activity &gt;300 U L−1 have been associated with adverse clinical outcomes. Blood leucocytes and lymphocyte subsets were reported to decrease, respectively, in 47% and up to 100% of 38 patients in Beijing. However, their prognostic implications have not been thoroughly investigated. Objective. To investigate serum total LD, LD isoenzymes, and other parameters including blood lymphocyte subsets as prognostic indicators in SARS patients for adverse clinical outcomes in terms of admission to intensive care unit (ICU) and death. Design. Retrospective analysis. Subjects and methods. A total of 109 patients with a clinical diagnosis of SARS according to the modified World Health Organization case definition of SARS were recruited from two major acute hospitals in Hong Kong. They were either involved in the initial outbreak of SARS, or cases from the community outbreak of Amoy Gardens between 10 March and 5 May 2003. The clinical diagnosis was subsequently confirmed by serological test and/or molecular analysis. Serum total LD and LD isoenzyme activities, complete blood picture with total leucocyte count and differential counts, absolute counts of CD3+, CD4+, CD8+, natural killer cells and B lymphocytes were measured daily upon admission. Receiver operating characteristic curve analysis was used to determine and compare different cut-offs for various biochemical and immunological parameters at peak serum total LD concentration in predicting adverse clinical outcomes. Results. Of a total of 109 patients, 41 were admitted to ICU and 42 died. Of 42 fatal patients, 24 died in ICU and 18 died in general medical wards. Age was found to be an independent prognostic indictor for death with an area under curve (AUC) of 0.96 [95% confidence interval (CI) = 0.90–0.99] but not for admission to ICU [AUC = 0.61 (CI = 0.51–0.70)]. Whilst serum total LD could only achieve AUC of 0.68 (CI = 0.59–0.77) for predicting death, LD1 isoenzyme was found to be the best biochemical prognostic indicator with AUC of 0.84 (CI = 0.75–0.90), sensitivity of 62% (CI = 46–76%), specificity of 93% (CI = 83–98%) at cut-off activity of ≥80 U L−1. CD3+, CD4+, CD8+ and natural killer cell counts were promising immunological prognostic indicators for predicting admission to ICU with AUC of 0.94 (CI = 0.86–0.98), 0.91 (CI = 0.81–0.96), 0.93 (CI = 0.85–0.98), and 0.87 (CI = 0.76–0.94), respectively. Conclusions. Apart from age, serum LD1 activity was the best prognostic indicator for predicting death in patients with SARS compared with serum total LD activity, haemoglobin concentration, leucocyte and lymphocyte counts. Its release could possibly be from blood erythrocytes and body tissues other than the myocardium. Blood CD3+, CD4+, CD8+ and natural killer cell counts were found to be good prognostic indicators for predicting admission to ICU in patients with SARS compared with age, leucocyte count and LD isoenzymes. The suppressed CD3+, CD4+, CD8+, and natural killer cell counts were also implicated in the pathophysiology of SARS. Patients with increased serum LD1 should be closely monitored to ensure prompt management, and preparation for admission to ICU could be planned ahead for patients with suppressed lymphocyte subsets.","container-title":"Journal of Internal Medicine","DOI":"https://doi.org/10.1111/j.1365-2796.2004.01323.x","ISSN":"1365-2796","issue":"4","language":"en","note":"_eprint: https://onlinelibrary.wiley.com/doi/pdf/10.1111/j.1365-2796.2004.01323.x","page":"512-518","source":"Wiley Online Library","title":"Serum LD1 isoenzyme and blood lymphocyte subsets as prognostic indicators for severe acute respiratory syndrome","volume":"255","author":[{"family":"Chan","given":"M. H. M."},{"family":"Wong","given":"V. W. S."},{"family":"Wong","given":"C. K."},{"family":"Chan","given":"P. K. S."},{"family":"Chu","given":"C. M."},{"family":"Hui","given":"D. S. C."},{"family":"Suen","given":"M. W. M."},{"family":"Sung","given":"J. J. Y."},{"family":"Chung","given":"S. S. C."},{"family":"Lam","given":"C. W. K."}],"issued":{"date-parts":[["2004"]]}}}],"schema":"https://github.com/citation-style-language/schema/raw/master/csl-citation.json"} </w:instrText>
      </w:r>
      <w:r w:rsidR="004504DB"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155–157</w:t>
      </w:r>
      <w:r w:rsidR="004504DB" w:rsidRPr="009F44A4">
        <w:rPr>
          <w:rFonts w:ascii="Times New Roman" w:eastAsia="Calibri" w:hAnsi="Times New Roman" w:cs="Times New Roman"/>
          <w:color w:val="000000" w:themeColor="text1"/>
          <w:sz w:val="20"/>
          <w:szCs w:val="20"/>
        </w:rPr>
        <w:fldChar w:fldCharType="end"/>
      </w:r>
      <w:r w:rsidR="004504DB" w:rsidRPr="009F44A4">
        <w:rPr>
          <w:rFonts w:ascii="Times New Roman" w:eastAsia="Calibri" w:hAnsi="Times New Roman" w:cs="Times New Roman"/>
          <w:color w:val="000000" w:themeColor="text1"/>
          <w:sz w:val="20"/>
          <w:szCs w:val="20"/>
        </w:rPr>
        <w:t>.</w:t>
      </w:r>
      <w:r w:rsidR="00C02138" w:rsidRPr="009F44A4">
        <w:rPr>
          <w:rFonts w:ascii="Times New Roman" w:eastAsia="Calibri" w:hAnsi="Times New Roman" w:cs="Times New Roman"/>
          <w:color w:val="000000" w:themeColor="text1"/>
          <w:sz w:val="20"/>
          <w:szCs w:val="20"/>
        </w:rPr>
        <w:t xml:space="preserve"> </w:t>
      </w:r>
      <w:r w:rsidRPr="009F44A4">
        <w:rPr>
          <w:rFonts w:ascii="Times New Roman" w:hAnsi="Times New Roman" w:cs="Times New Roman"/>
          <w:color w:val="000000" w:themeColor="text1"/>
          <w:sz w:val="20"/>
          <w:szCs w:val="20"/>
          <w:shd w:val="clear" w:color="auto" w:fill="FFFFFF"/>
        </w:rPr>
        <w:t>Innate immune response and cell-mediated immune response against viral infection involve the following cells: CD3 +, CD4 +, CD8 +, CD16 +, CD56 + and CD19 + label T-helper cells (CD4+CD3 +) and T-cells (CD3+CD8 +), B cells (CD19 +) and natural killer cells (CD16+CD56+)</w:t>
      </w:r>
      <w:r w:rsidR="00A10869" w:rsidRPr="009F44A4">
        <w:rPr>
          <w:rFonts w:ascii="Times New Roman" w:eastAsia="Calibri" w:hAnsi="Times New Roman" w:cs="Times New Roman"/>
          <w:color w:val="000000" w:themeColor="text1"/>
          <w:sz w:val="20"/>
          <w:szCs w:val="20"/>
        </w:rPr>
        <w:t xml:space="preserve"> </w:t>
      </w:r>
      <w:r w:rsidR="00A10869"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{"citationID":"cIBSCNBS","properties":{"formattedCitation":"\\super 155\\nosupersub{}","plainCitation":"155","noteIndex":0},"citationItems":[{"id":844,"uris":["http://zotero.org/users/local/ZR048J0w/items/34YIQAJ8"],"uri":["http://zotero.org/users/local/ZR048J0w/items/34YIQAJ8"],"itemData":{"id":844,"type":"article-journal","abstract":"BACKGROUND: In December 2019, novel coronavirus (SARS-CoV-2) pneumonia (COVID-19) was reported in Wuhan and has since rapidly spread throughout China. We aimed to clarify the characteristics and clinical significance of peripheral lymphocyte subset alteration in COVID-19.\nMETHODS: The levels of peripheral lymphocyte subsets were measured by flow cytometry in 60 hospitalized COVID-19 patients before and after treatment, and their association with clinical characteristics and treatment efficacy was analyzed.\nRESULTS: Total lymphocytes, CD4+ T cells, CD8+ T cells, B cells, and natural killer (NK) cells decreased in COVID-19 patients, and severe cases had a lower level than mild cases. The subsets showed a significant association with inflammatory status in COVID-19, especially CD8+ T cells and CD4+/CD8+ ratio. After treatment, 37 patients (67%) showed clinical response, with an increase in CD8+ T cells and B cells. No significant change in any subset was detected in nonresponsive cases. In multivariate analysis, posttreatment decrease in CD8+ T cells and B cells and increase in CD4+/CD8+ ratio were indicated as independent predictors of poor efficacy.\nCONCLUSIONS: Peripheral lymphocyte subset alteration was associated with clinical characteristics and treatment efficacy of COVID-19. CD8+ T cells tended to be an independent predictor for COVID-19 severity and treatment efficacy.","container-title":"The Journal of Infectious Diseases","DOI":"10.1093/infdis/jiaa150","ISSN":"1537-6613","issue":"11","journalAbbreviation":"J Infect Dis","language":"eng","note":"PMID: 32227123\nPMCID: PMC7184346","page":"1762-1769","source":"PubMed","title":"Characteristics of Peripheral Lymphocyte Subset Alteration in COVID-19 Pneumonia","volume":"221","author":[{"family":"Wang","given":"Fan"},{"family":"Nie","given":"Jiayan"},{"family":"Wang","given":"Haizhou"},{"family":"Zhao","given":"Qiu"},{"family":"Xiong","given":"Yong"},{"family":"Deng","given":"Liping"},{"family":"Song","given":"Shihui"},{"family":"Ma","given":"Zhiyong"},{"family":"Mo","given":"Pingzheng"},{"family":"Zhang","given":"Yongxi"}],"issued":{"date-parts":[["2020",5,11]]}}}],"schema":"https://github.com/citation-style-language/schema/raw/master/csl-citation.json"} </w:instrText>
      </w:r>
      <w:r w:rsidR="00A10869"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155</w:t>
      </w:r>
      <w:r w:rsidR="00A10869" w:rsidRPr="009F44A4">
        <w:rPr>
          <w:rFonts w:ascii="Times New Roman" w:eastAsia="Calibri" w:hAnsi="Times New Roman" w:cs="Times New Roman"/>
          <w:color w:val="000000" w:themeColor="text1"/>
          <w:sz w:val="20"/>
          <w:szCs w:val="20"/>
        </w:rPr>
        <w:fldChar w:fldCharType="end"/>
      </w:r>
      <w:r w:rsidR="00A10869" w:rsidRPr="009F44A4">
        <w:rPr>
          <w:rFonts w:ascii="Times New Roman" w:eastAsia="Calibri" w:hAnsi="Times New Roman" w:cs="Times New Roman"/>
          <w:color w:val="000000" w:themeColor="text1"/>
          <w:sz w:val="20"/>
          <w:szCs w:val="20"/>
        </w:rPr>
        <w:t>.</w:t>
      </w:r>
      <w:r w:rsidR="00C02138" w:rsidRPr="009F44A4">
        <w:rPr>
          <w:rFonts w:ascii="Times New Roman" w:eastAsia="Calibri" w:hAnsi="Times New Roman" w:cs="Times New Roman"/>
          <w:color w:val="000000" w:themeColor="text1"/>
          <w:sz w:val="20"/>
          <w:szCs w:val="20"/>
        </w:rPr>
        <w:t xml:space="preserve"> </w:t>
      </w:r>
      <w:r w:rsidRPr="009F44A4">
        <w:rPr>
          <w:rFonts w:ascii="Times New Roman" w:hAnsi="Times New Roman" w:cs="Times New Roman"/>
          <w:color w:val="000000" w:themeColor="text1"/>
          <w:sz w:val="20"/>
          <w:szCs w:val="20"/>
          <w:shd w:val="clear" w:color="auto" w:fill="FFFFFF"/>
        </w:rPr>
        <w:t>Many studies are currently identifying the adverse effect of COVID-19 infection on immunity and immune cells. Most of these have revealed that infected people develop an uncontrolled immune response during the infection, triggered by highly active macrophage and monocytes</w:t>
      </w:r>
      <w:r w:rsidR="00BA7D8E" w:rsidRPr="009F44A4">
        <w:rPr>
          <w:rFonts w:ascii="Times New Roman" w:eastAsia="Calibri" w:hAnsi="Times New Roman" w:cs="Times New Roman"/>
          <w:color w:val="000000" w:themeColor="text1"/>
          <w:sz w:val="20"/>
          <w:szCs w:val="20"/>
        </w:rPr>
        <w:t xml:space="preserve"> </w:t>
      </w:r>
      <w:r w:rsidR="00BA7D8E"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{"citationID":"PJa644Rl","properties":{"formattedCitation":"\\super 5,158\\nosupersub{}","plainCitation":"5,158","noteIndex":0},"citationItems":[{"id":543,"uris":["http://zotero.org/users/local/ZR048J0w/items/GA9R8RN5"],"uri":["http://zotero.org/users/local/ZR048J0w/items/GA9R8RN5"],"itemData":{"id":543,"type":"article-journal","abstract":"The new coronavirus outbreak is an ongoing pandemic that is caused by severe acute respiratory syndrome coronavirus 2 (SARS-CoV-2). The new coronavirus SARS-Cov-2 belongs to the subfamily of β–coronaviruses and shares 79.5% of the genetic sequence of SARS-CoV, the causative agent of the epidemic that started in 2002 and ended in 2004., Considering the clinical impact of the new outbreak, it is highly important to study the potential responses of the human immune system during the SARS-CoV-2 infection as well as the role of virus-specific T cells and by B-lymphocytes. Moreover, specific data on the production of IgG and IgM is crucial to allow the rapid identification of the infection. In this paper we also described the importance of sensitive and specific rapid test for SARS-CoV-2. Indeed, this test represents an important immunological tool aimed at identifying the precise phase of the infection in order to undertake a more appropriate pharmacological treatment. Lastly, we provided an overview of pharmacological treatments aimed to reduce inflammatory processes underlying the infection and the need for the discovery of a new vaccine against SARS-CoV-2.","container-title":"International Immunopharmacology","DOI":"10.1016/j.intimp.2020.106519","ISSN":"1567-5769","journalAbbreviation":"Int Immunopharmacol","note":"PMID: 32311668\nPMCID: PMC7161502","page":"106519","source":"PubMed Central","title":"SARS-Cov-2 infection: Response of human immune system and possible implications for the rapid test and treatment","title-short":"SARS-Cov-2 infection","volume":"84","author":[{"family":"Mauro","given":"Gabriella","non-dropping-particle":"di"},{"family":"Scavone","given":"Cristina"},{"family":"Rafaniello","given":"Concetta"},{"family":"Rossi","given":"Francesco"},{"family":"Capuano","given":"Annalisa"}],"issued":{"date-parts":[["2020",7]]}}},{"id":852,"uris":["http://zotero.org/users/local/ZR048J0w/items/3RQZDCBX"],"uri":["http://zotero.org/users/local/ZR048J0w/items/3RQZDCBX"],"itemData":{"id":852,"type":"article-journal","abstract":"BACKGROUND: In December 2019, coronavirus 2019 (COVID-19) emerged in Wuhan and rapidly spread throughout China.\nMETHODS: Demographic and clinical data of all confirmed cases with COVID-19 on admission at Tongji Hospital from 10 January to 12 February 2020 were collected and analyzed. The data on laboratory examinations, including peripheral lymphocyte subsets, were analyzed and compared between patients with severe and nonsevere infection.\nRESULTS: Of the 452 patients with COVID-19 recruited, 286 were diagnosed as having severe infection. The median age was 58 years and 235 were male. The most common symptoms were fever, shortness of breath, expectoration, fatigue, dry cough, and myalgia. Severe cases tend to have lower lymphocyte counts, higher leukocyte counts and neutrophil-lymphocyte ratio (NLR), as well as lower percentages of monocytes, eosinophils, and basophils. Most severe cases demonstrated elevated levels of infection-related biomarkers and inflammatory cytokines. The number of T cells significantly decreased, and were more impaired in severe cases. Both helper T (Th) cells and suppressor T cells in patients with COVID-19 were below normal levels, with lower levels of Th cells in the severe group. The percentage of naive Th cells increased and memory Th cells decreased in severe cases. Patients with COVID-19 also have lower levels of regulatory T cells, which are more obviously decreased in severe cases.\nCONCLUSIONS: The novel coronavirus might mainly act on lymphocytes, especially T lymphocytes. Surveillance of NLR and lymphocyte subsets is helpful in the early screening of critical illness, diagnosis, and treatment of COVID-19.","container-title":"Clinical Infectious Diseases: An Official Publication of the Infectious Diseases Society of America","DOI":"10.1093/cid/ciaa248","ISSN":"1537-6591","issue":"15","journalAbbreviation":"Clin Infect Dis","language":"eng","note":"PMID: 32161940\nPMCID: PMC7108125","page":"762-768","source":"PubMed","title":"Dysregulation of Immune Response in Patients With Coronavirus 2019 (COVID-19) in Wuhan, China","volume":"71","author":[{"family":"Qin","given":"Chuan"},{"family":"Zhou","given":"Luoqi"},{"family":"Hu","given":"Ziwei"},{"family":"Zhang","given":"Shuoqi"},{"family":"Yang","given":"Sheng"},{"family":"Tao","given":"Yu"},{"family":"Xie","given":"Cuihong"},{"family":"Ma","given":"Ke"},{"family":"Shang","given":"Ke"},{"family":"Wang","given":"Wei"},{"family":"Tian","given":"Dai-Shi"}],"issued":{"date-parts":[["2020",7,28]]}}}],"schema":"https://github.com/citation-style-language/schema/raw/master/csl-citation.json"} </w:instrText>
      </w:r>
      <w:r w:rsidR="00BA7D8E"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5,158</w:t>
      </w:r>
      <w:r w:rsidR="00BA7D8E" w:rsidRPr="009F44A4">
        <w:rPr>
          <w:rFonts w:ascii="Times New Roman" w:eastAsia="Calibri" w:hAnsi="Times New Roman" w:cs="Times New Roman"/>
          <w:color w:val="000000" w:themeColor="text1"/>
          <w:sz w:val="20"/>
          <w:szCs w:val="20"/>
        </w:rPr>
        <w:fldChar w:fldCharType="end"/>
      </w:r>
      <w:r w:rsidR="00BA7D8E" w:rsidRPr="009F44A4">
        <w:rPr>
          <w:rFonts w:ascii="Times New Roman" w:eastAsia="Calibri" w:hAnsi="Times New Roman" w:cs="Times New Roman"/>
          <w:color w:val="000000" w:themeColor="text1"/>
          <w:sz w:val="20"/>
          <w:szCs w:val="20"/>
        </w:rPr>
        <w:t>.</w:t>
      </w:r>
      <w:r w:rsidR="00C02138" w:rsidRPr="009F44A4">
        <w:rPr>
          <w:rFonts w:ascii="Times New Roman" w:eastAsia="Calibri" w:hAnsi="Times New Roman" w:cs="Times New Roman"/>
          <w:color w:val="000000" w:themeColor="text1"/>
          <w:sz w:val="20"/>
          <w:szCs w:val="20"/>
        </w:rPr>
        <w:t xml:space="preserve"> </w:t>
      </w:r>
      <w:r w:rsidRPr="009F44A4">
        <w:rPr>
          <w:rFonts w:ascii="Times New Roman" w:hAnsi="Times New Roman" w:cs="Times New Roman"/>
          <w:color w:val="000000" w:themeColor="text1"/>
          <w:sz w:val="20"/>
          <w:szCs w:val="20"/>
          <w:shd w:val="clear" w:color="auto" w:fill="FFFFFF"/>
        </w:rPr>
        <w:t xml:space="preserve">Recently several epitopes have been reported through </w:t>
      </w:r>
      <w:proofErr w:type="spellStart"/>
      <w:r w:rsidRPr="009F44A4">
        <w:rPr>
          <w:rFonts w:ascii="Times New Roman" w:hAnsi="Times New Roman" w:cs="Times New Roman"/>
          <w:color w:val="000000" w:themeColor="text1"/>
          <w:sz w:val="20"/>
          <w:szCs w:val="20"/>
          <w:shd w:val="clear" w:color="auto" w:fill="FFFFFF"/>
        </w:rPr>
        <w:t>immuno</w:t>
      </w:r>
      <w:proofErr w:type="spellEnd"/>
      <w:r w:rsidRPr="009F44A4">
        <w:rPr>
          <w:rFonts w:ascii="Times New Roman" w:hAnsi="Times New Roman" w:cs="Times New Roman"/>
          <w:color w:val="000000" w:themeColor="text1"/>
          <w:sz w:val="20"/>
          <w:szCs w:val="20"/>
          <w:shd w:val="clear" w:color="auto" w:fill="FFFFFF"/>
        </w:rPr>
        <w:t>-informatics, including 5 CTL epitopes, 3 sequential B cell epitopes, 5 discontinuous B cell epitopes of immune cells</w:t>
      </w:r>
      <w:r w:rsidR="00C02138" w:rsidRPr="009F44A4">
        <w:rPr>
          <w:rFonts w:ascii="Times New Roman" w:eastAsia="Calibri" w:hAnsi="Times New Roman" w:cs="Times New Roman"/>
          <w:color w:val="000000" w:themeColor="text1"/>
          <w:sz w:val="20"/>
          <w:szCs w:val="20"/>
        </w:rPr>
        <w:t xml:space="preserve"> </w:t>
      </w:r>
      <w:r w:rsidR="00BA7D8E"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{"citationID":"69xFcg2A","properties":{"formattedCitation":"\\super 4,159\\nosupersub{}","plainCitation":"4,159","noteIndex":0},"citationItems":[{"id":540,"uris":["http://zotero.org/users/local/ZR048J0w/items/SC49HGZX"],"uri":["http://zotero.org/users/local/ZR048J0w/items/SC49HGZX"],"itemData":{"id":540,"type":"article-journal","abstract":"“COVID-19” is the word that certainly isn’t forgotten by everybody who lives in the first half of the twenty-first century. COVID-19, as a pandemic, has led many researchers from different biomedical fields to find solutions or treatments to manage the pandemic. However, no standard treatment for this disease has been discovered to date. Probably, preventing the severe acute respiratory infection form of COVID-19 as the most dangerous phase of this disease can be helpful for the treatment and reduction of the death rate. In this regard, mesenchymal stem cells (MSCs)-based immunomodulation treatment has been proposed as a suitable therapeutic approach and several clinical trials have begun. Recently, MSCs according to their immunomodulatory and regenerative properties attract attention in clinical trials. After the intravenous transplantation of MSCs, a significant population of cells accumulates in the lung, which they alongside immunomodulatory effect could protect alveolar epithelial cells, reclaim the pulmonary microenvironment, prevent pulmonary fibrosis, and cure lung dysfunction. Given the uncertainties in this area, we reviewed reported clinical trials and hypotheses to provide useful information to researchers and those interested in stem cell therapy. In this study, we considered this new approach to improve patient’s immunological responses to COVID-19 using MSCs and discussed the aspects of this proposed treatment. However, currently, there are no approved MSC-based approaches for the prevention and/or treatment of COVID-19 patients but clinical trials ongoing.","container-title":"Stem Cell Reviews and Reports","DOI":"10.1007/s12015-020-09973-w","ISSN":"2629-3269","journalAbbreviation":"Stem Cell Rev Rep","note":"PMID: 32281052\nPMCID: PMC7152513","page":"1-7","source":"PubMed Central","title":"Mesenchymal Stem Cell Therapy for COVID-19: Present or Future","title-short":"Mesenchymal Stem Cell Therapy for COVID-19","author":[{"family":"Golchin","given":"Ali"},{"family":"Seyedjafari","given":"Ehsan"},{"family":"Ardeshirylajimi","given":"Abdolreza"}],"issued":{"date-parts":[["2020",4,13]]}}},{"id":855,"uris":["http://zotero.org/users/local/ZR048J0w/items/ZJZXVR8C"],"uri":["http://zotero.org/users/local/ZR048J0w/items/ZJZXVR8C"],"itemData":{"id":855,"type":"article-journal","abstract":"The 2019 novel coronavirus (2019-nCoV) outbreak has caused a large number of deaths with thousands of confirmed cases worldwide, especially in East Asia. This study took an immunoinformatics approach to identify significant cytotoxic T lymphocyte (CTL) and B cell epitopes in the 2019-nCoV surface glycoprotein. Also, interactions between identified CTL epitopes and their corresponding major histocompatibility complex (MHC) class I supertype representatives prevalent in China were studied by molecular dynamics simulations. We identified five CTL epitopes, three sequential B cell epitopes and five discontinuous B cell epitopes in the viral surface glycoprotein. Also, during simulations, the CTL epitopes were observed to be binding MHC class I peptide-binding grooves via multiple contacts, with continuous hydrogen bonds and salt bridge anchors, indicating their potential in generating immune responses. Some of these identified epitopes can be potential candidates for the development of 2019-nCoV vaccines.","container-title":"Journal of Medical Virology","DOI":"https://doi.org/10.1002/jmv.25698","ISSN":"1096-9071","issue":"5","language":"en","note":"_eprint: https://onlinelibrary.wiley.com/doi/pdf/10.1002/jmv.25698","page":"495-500","source":"Wiley Online Library","title":"Immunoinformatics-aided identification of T cell and B cell epitopes in the surface glycoprotein of 2019-nCoV","volume":"92","author":[{"family":"Baruah","given":"Vargab"},{"family":"Bose","given":"Sujoy"}],"issued":{"date-parts":[["2020"]]}}}],"schema":"https://github.com/citation-style-language/schema/raw/master/csl-citation.json"} </w:instrText>
      </w:r>
      <w:r w:rsidR="00BA7D8E"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4,159</w:t>
      </w:r>
      <w:r w:rsidR="00BA7D8E" w:rsidRPr="009F44A4">
        <w:rPr>
          <w:rFonts w:ascii="Times New Roman" w:eastAsia="Calibri" w:hAnsi="Times New Roman" w:cs="Times New Roman"/>
          <w:color w:val="000000" w:themeColor="text1"/>
          <w:sz w:val="20"/>
          <w:szCs w:val="20"/>
        </w:rPr>
        <w:fldChar w:fldCharType="end"/>
      </w:r>
      <w:r w:rsidR="00C02138" w:rsidRPr="009F44A4">
        <w:rPr>
          <w:rFonts w:ascii="Times New Roman" w:eastAsia="Calibri" w:hAnsi="Times New Roman" w:cs="Times New Roman"/>
          <w:color w:val="000000" w:themeColor="text1"/>
          <w:sz w:val="20"/>
          <w:szCs w:val="20"/>
        </w:rPr>
        <w:t xml:space="preserve">, </w:t>
      </w:r>
      <w:r w:rsidRPr="009F44A4">
        <w:rPr>
          <w:rFonts w:ascii="Times New Roman" w:hAnsi="Times New Roman" w:cs="Times New Roman"/>
          <w:color w:val="000000" w:themeColor="text1"/>
          <w:sz w:val="20"/>
          <w:szCs w:val="20"/>
          <w:shd w:val="clear" w:color="auto" w:fill="FFFFFF"/>
        </w:rPr>
        <w:t>and 13 MHC-I and 3 MHC-II antigenic epitopes</w:t>
      </w:r>
      <w:r w:rsidR="00C02138" w:rsidRPr="009F44A4">
        <w:rPr>
          <w:rFonts w:ascii="Times New Roman" w:eastAsia="Calibri" w:hAnsi="Times New Roman" w:cs="Times New Roman"/>
          <w:color w:val="000000" w:themeColor="text1"/>
          <w:sz w:val="20"/>
          <w:szCs w:val="20"/>
        </w:rPr>
        <w:t xml:space="preserve"> </w:t>
      </w:r>
      <w:r w:rsidR="00BA7D8E"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{"citationID":"rRl7wdrn","properties":{"formattedCitation":"\\super 4,160\\nosupersub{}","plainCitation":"4,160","noteIndex":0},"citationItems":[{"id":540,"uris":["http://zotero.org/users/local/ZR048J0w/items/SC49HGZX"],"uri":["http://zotero.org/users/local/ZR048J0w/items/SC49HGZX"],"itemData":{"id":540,"type":"article-journal","abstract":"“COVID-19” is the word that certainly isn’t forgotten by everybody who lives in the first half of the twenty-first century. COVID-19, as a pandemic, has led many researchers from different biomedical fields to find solutions or treatments to manage the pandemic. However, no standard treatment for this disease has been discovered to date. Probably, preventing the severe acute respiratory infection form of COVID-19 as the most dangerous phase of this disease can be helpful for the treatment and reduction of the death rate. In this regard, mesenchymal stem cells (MSCs)-based immunomodulation treatment has been proposed as a suitable therapeutic approach and several clinical trials have begun. Recently, MSCs according to their immunomodulatory and regenerative properties attract attention in clinical trials. After the intravenous transplantation of MSCs, a significant population of cells accumulates in the lung, which they alongside immunomodulatory effect could protect alveolar epithelial cells, reclaim the pulmonary microenvironment, prevent pulmonary fibrosis, and cure lung dysfunction. Given the uncertainties in this area, we reviewed reported clinical trials and hypotheses to provide useful information to researchers and those interested in stem cell therapy. In this study, we considered this new approach to improve patient’s immunological responses to COVID-19 using MSCs and discussed the aspects of this proposed treatment. However, currently, there are no approved MSC-based approaches for the prevention and/or treatment of COVID-19 patients but clinical trials ongoing.","container-title":"Stem Cell Reviews and Reports","DOI":"10.1007/s12015-020-09973-w","ISSN":"2629-3269","journalAbbreviation":"Stem Cell Rev Rep","note":"PMID: 32281052\nPMCID: PMC7152513","page":"1-7","source":"PubMed Central","title":"Mesenchymal Stem Cell Therapy for COVID-19: Present or Future","title-short":"Mesenchymal Stem Cell Therapy for COVID-19","author":[{"family":"Golchin","given":"Ali"},{"family":"Seyedjafari","given":"Ehsan"},{"family":"Ardeshirylajimi","given":"Abdolreza"}],"issued":{"date-parts":[["2020",4,13]]}}},{"id":858,"uris":["http://zotero.org/users/local/ZR048J0w/items/AZGK4F52"],"uri":["http://zotero.org/users/local/ZR048J0w/items/AZGK4F52"],"itemData":{"id":858,"type":"article-journal","abstract":"Recently, a novel coronavirus (SARS-COV-2) emerged which is responsible for the recent outbreak in Wuhan, China. Genetically, it is closely related to SARS-CoV and MERS-CoV. The situation is getting worse and worse, therefore, there is an urgent need for designing a suitable peptide vaccine component against the SARS-COV-2. Here, we characterized spike glycoprotein to obtain immunogenic epitopes. Next, we chose 13 Major Histocompatibility Complex-(MHC) I and 3 MHC-II epitopes, having antigenic properties. These epitopes are usually linked to specific linkers to build vaccine components and molecularly dock on toll-like receptor-5 to get binding affinity. Therefore, to provide a fast immunogenic profile of these epitopes, we performed immunoinformatics analysis so that the rapid development of the vaccine might bring this disastrous situation to the end earlier.","container-title":"Journal of Medical Virology","DOI":"https://doi.org/10.1002/jmv.25736","ISSN":"1096-9071","issue":"6","language":"en","note":"_eprint: https://onlinelibrary.wiley.com/doi/pdf/10.1002/jmv.25736","page":"618-631","source":"Wiley Online Library","title":"Development of epitope-based peptide vaccine against novel coronavirus 2019 (SARS-COV-2): Immunoinformatics approach","title-short":"Development of epitope-based peptide vaccine against novel coronavirus 2019 (SARS-COV-2)","volume":"92","author":[{"family":"Bhattacharya","given":"Manojit"},{"family":"Sharma","given":"Ashish R."},{"family":"Patra","given":"Prasanta"},{"family":"Ghosh","given":"Pratik"},{"family":"Sharma","given":"Garima"},{"family":"Patra","given":"Bidhan C."},{"family":"Lee","given":"Sang-Soo"},{"family":"Chakraborty","given":"Chiranjib"}],"issued":{"date-parts":[["2020"]]}}}],"schema":"https://github.com/citation-style-language/schema/raw/master/csl-citation.json"} </w:instrText>
      </w:r>
      <w:r w:rsidR="00BA7D8E"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4,160</w:t>
      </w:r>
      <w:r w:rsidR="00BA7D8E" w:rsidRPr="009F44A4">
        <w:rPr>
          <w:rFonts w:ascii="Times New Roman" w:eastAsia="Calibri" w:hAnsi="Times New Roman" w:cs="Times New Roman"/>
          <w:color w:val="000000" w:themeColor="text1"/>
          <w:sz w:val="20"/>
          <w:szCs w:val="20"/>
        </w:rPr>
        <w:fldChar w:fldCharType="end"/>
      </w:r>
      <w:r w:rsidR="00C02138" w:rsidRPr="009F44A4">
        <w:rPr>
          <w:rFonts w:ascii="Times New Roman" w:eastAsia="Calibri" w:hAnsi="Times New Roman" w:cs="Times New Roman"/>
          <w:color w:val="000000" w:themeColor="text1"/>
          <w:sz w:val="20"/>
          <w:szCs w:val="20"/>
        </w:rPr>
        <w:t xml:space="preserve">, </w:t>
      </w:r>
      <w:r w:rsidRPr="009F44A4">
        <w:rPr>
          <w:rFonts w:ascii="Times New Roman" w:hAnsi="Times New Roman" w:cs="Times New Roman"/>
          <w:color w:val="000000" w:themeColor="text1"/>
          <w:sz w:val="20"/>
          <w:szCs w:val="20"/>
          <w:shd w:val="clear" w:color="auto" w:fill="FFFFFF"/>
        </w:rPr>
        <w:t>and some of these epitopes are expected to help in manufacturing of potential vaccine for COVID-2019</w:t>
      </w:r>
      <w:r w:rsidR="00BA7D8E" w:rsidRPr="009F44A4">
        <w:rPr>
          <w:rFonts w:ascii="Times New Roman" w:eastAsia="Calibri" w:hAnsi="Times New Roman" w:cs="Times New Roman"/>
          <w:color w:val="000000" w:themeColor="text1"/>
          <w:sz w:val="20"/>
          <w:szCs w:val="20"/>
        </w:rPr>
        <w:t xml:space="preserve"> </w:t>
      </w:r>
      <w:r w:rsidR="00BA7D8E"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{"citationID":"ZeXBYIf5","properties":{"formattedCitation":"\\super 4\\nosupersub{}","plainCitation":"4","noteIndex":0},"citationItems":[{"id":540,"uris":["http://zotero.org/users/local/ZR048J0w/items/SC49HGZX"],"uri":["http://zotero.org/users/local/ZR048J0w/items/SC49HGZX"],"itemData":{"id":540,"type":"article-journal","abstract":"“COVID-19” is the word that certainly isn’t forgotten by everybody who lives in the first half of the twenty-first century. COVID-19, as a pandemic, has led many researchers from different biomedical fields to find solutions or treatments to manage the pandemic. However, no standard treatment for this disease has been discovered to date. Probably, preventing the severe acute respiratory infection form of COVID-19 as the most dangerous phase of this disease can be helpful for the treatment and reduction of the death rate. In this regard, mesenchymal stem cells (MSCs)-based immunomodulation treatment has been proposed as a suitable therapeutic approach and several clinical trials have begun. Recently, MSCs according to their immunomodulatory and regenerative properties attract attention in clinical trials. After the intravenous transplantation of MSCs, a significant population of cells accumulates in the lung, which they alongside immunomodulatory effect could protect alveolar epithelial cells, reclaim the pulmonary microenvironment, prevent pulmonary fibrosis, and cure lung dysfunction. Given the uncertainties in this area, we reviewed reported clinical trials and hypotheses to provide useful information to researchers and those interested in stem cell therapy. In this study, we considered this new approach to improve patient’s immunological responses to COVID-19 using MSCs and discussed the aspects of this proposed treatment. However, currently, there are no approved MSC-based approaches for the prevention and/or treatment of COVID-19 patients but clinical trials ongoing.","container-title":"Stem Cell Reviews and Reports","DOI":"10.1007/s12015-020-09973-w","ISSN":"2629-3269","journalAbbreviation":"Stem Cell Rev Rep","note":"PMID: 32281052\nPMCID: PMC7152513","page":"1-7","source":"PubMed Central","title":"Mesenchymal Stem Cell Therapy for COVID-19: Present or Future","title-short":"Mesenchymal Stem Cell Therapy for COVID-19","author":[{"family":"Golchin","given":"Ali"},{"family":"Seyedjafari","given":"Ehsan"},{"family":"Ardeshirylajimi","given":"Abdolreza"}],"issued":{"date-parts":[["2020",4,13]]}}}],"schema":"https://github.com/citation-style-language/schema/raw/master/csl-citation.json"} </w:instrText>
      </w:r>
      <w:r w:rsidR="00BA7D8E"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4</w:t>
      </w:r>
      <w:r w:rsidR="00BA7D8E" w:rsidRPr="009F44A4">
        <w:rPr>
          <w:rFonts w:ascii="Times New Roman" w:eastAsia="Calibri" w:hAnsi="Times New Roman" w:cs="Times New Roman"/>
          <w:color w:val="000000" w:themeColor="text1"/>
          <w:sz w:val="20"/>
          <w:szCs w:val="20"/>
        </w:rPr>
        <w:fldChar w:fldCharType="end"/>
      </w:r>
      <w:r w:rsidR="00BA7D8E" w:rsidRPr="009F44A4">
        <w:rPr>
          <w:rFonts w:ascii="Times New Roman" w:eastAsia="Calibri" w:hAnsi="Times New Roman" w:cs="Times New Roman"/>
          <w:color w:val="000000" w:themeColor="text1"/>
          <w:sz w:val="20"/>
          <w:szCs w:val="20"/>
        </w:rPr>
        <w:t>.</w:t>
      </w:r>
    </w:p>
    <w:p w14:paraId="33D88599" w14:textId="36D4A2ED" w:rsidR="00A76C71" w:rsidRPr="009F44A4" w:rsidRDefault="00482C4A" w:rsidP="00DC7281">
      <w:pPr>
        <w:shd w:val="clear" w:color="auto" w:fill="FFFFFF" w:themeFill="background1"/>
        <w:spacing w:line="360" w:lineRule="auto"/>
        <w:jc w:val="both"/>
        <w:rPr>
          <w:rFonts w:ascii="Times New Roman" w:eastAsia="Times New Roman" w:hAnsi="Times New Roman" w:cs="Times New Roman"/>
          <w:b/>
          <w:color w:val="000000" w:themeColor="text1"/>
          <w:sz w:val="20"/>
          <w:szCs w:val="20"/>
        </w:rPr>
      </w:pPr>
      <w:r w:rsidRPr="009F44A4">
        <w:rPr>
          <w:rFonts w:ascii="Times New Roman" w:eastAsia="Times New Roman" w:hAnsi="Times New Roman" w:cs="Times New Roman"/>
          <w:b/>
          <w:noProof/>
          <w:color w:val="000000" w:themeColor="text1"/>
          <w:sz w:val="20"/>
          <w:szCs w:val="20"/>
          <w:lang w:val="en-IN"/>
        </w:rPr>
        <w:lastRenderedPageBreak/>
        <w:drawing>
          <wp:inline distT="0" distB="0" distL="0" distR="0" wp14:anchorId="167B4128" wp14:editId="33B60406">
            <wp:extent cx="5943600" cy="4067810"/>
            <wp:effectExtent l="0" t="0" r="0" b="889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pic:cNvPicPr>
                  </pic:nvPicPr>
                  <pic:blipFill>
                    <a:blip r:embed="rId11"/>
                    <a:srcRect/>
                    <a:stretch>
                      <a:fillRect/>
                    </a:stretch>
                  </pic:blipFill>
                  <pic:spPr>
                    <a:xfrm>
                      <a:off x="0" y="0"/>
                      <a:ext cx="5943600" cy="4067810"/>
                    </a:xfrm>
                    <a:prstGeom prst="rect">
                      <a:avLst/>
                    </a:prstGeom>
                    <a:ln/>
                  </pic:spPr>
                </pic:pic>
              </a:graphicData>
            </a:graphic>
          </wp:inline>
        </w:drawing>
      </w:r>
    </w:p>
    <w:p w14:paraId="148A1B0C" w14:textId="77777777" w:rsidR="00A76C71" w:rsidRPr="009F44A4" w:rsidRDefault="00A76C71" w:rsidP="00DC7281">
      <w:pPr>
        <w:shd w:val="clear" w:color="auto" w:fill="FFFFFF" w:themeFill="background1"/>
        <w:spacing w:line="360" w:lineRule="auto"/>
        <w:jc w:val="both"/>
        <w:rPr>
          <w:rFonts w:ascii="Times New Roman" w:eastAsia="Times New Roman" w:hAnsi="Times New Roman" w:cs="Times New Roman"/>
          <w:color w:val="000000" w:themeColor="text1"/>
          <w:sz w:val="20"/>
          <w:szCs w:val="20"/>
        </w:rPr>
      </w:pPr>
      <w:r w:rsidRPr="009F44A4">
        <w:rPr>
          <w:rFonts w:ascii="Times New Roman" w:eastAsia="Times New Roman" w:hAnsi="Times New Roman" w:cs="Times New Roman"/>
          <w:b/>
          <w:color w:val="000000" w:themeColor="text1"/>
          <w:sz w:val="20"/>
          <w:szCs w:val="20"/>
        </w:rPr>
        <w:t>Figure 3.</w:t>
      </w:r>
      <w:r w:rsidRPr="009F44A4">
        <w:rPr>
          <w:rFonts w:ascii="Times New Roman" w:eastAsia="Times New Roman" w:hAnsi="Times New Roman" w:cs="Times New Roman"/>
          <w:color w:val="000000" w:themeColor="text1"/>
          <w:sz w:val="20"/>
          <w:szCs w:val="20"/>
        </w:rPr>
        <w:t xml:space="preserve"> Distinct responses to mild and severe SARS-</w:t>
      </w:r>
      <w:proofErr w:type="spellStart"/>
      <w:r w:rsidRPr="009F44A4">
        <w:rPr>
          <w:rFonts w:ascii="Times New Roman" w:eastAsia="Times New Roman" w:hAnsi="Times New Roman" w:cs="Times New Roman"/>
          <w:color w:val="000000" w:themeColor="text1"/>
          <w:sz w:val="20"/>
          <w:szCs w:val="20"/>
        </w:rPr>
        <w:t>CoV</w:t>
      </w:r>
      <w:proofErr w:type="spellEnd"/>
      <w:r w:rsidRPr="009F44A4">
        <w:rPr>
          <w:rFonts w:ascii="Times New Roman" w:eastAsia="Times New Roman" w:hAnsi="Times New Roman" w:cs="Times New Roman"/>
          <w:color w:val="000000" w:themeColor="text1"/>
          <w:sz w:val="20"/>
          <w:szCs w:val="20"/>
        </w:rPr>
        <w:t>-2 infections.</w:t>
      </w:r>
    </w:p>
    <w:p w14:paraId="03A660A0" w14:textId="77777777" w:rsidR="00A76C71" w:rsidRPr="009F44A4" w:rsidRDefault="00A76C71"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p>
    <w:p w14:paraId="7BEC6C9E" w14:textId="2E7990A7" w:rsidR="008D16FE" w:rsidRPr="009F44A4" w:rsidRDefault="00C02138"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eastAsia="Calibri" w:hAnsi="Times New Roman" w:cs="Times New Roman"/>
          <w:b/>
          <w:color w:val="000000" w:themeColor="text1"/>
          <w:sz w:val="20"/>
          <w:szCs w:val="20"/>
        </w:rPr>
        <w:t>Response of T-cell and B-cell</w:t>
      </w:r>
    </w:p>
    <w:p w14:paraId="380FE7E1" w14:textId="6DB7D9B4" w:rsidR="008D16FE" w:rsidRPr="009F44A4" w:rsidRDefault="00A75ECF"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hAnsi="Times New Roman" w:cs="Times New Roman"/>
          <w:color w:val="000000" w:themeColor="text1"/>
          <w:sz w:val="20"/>
          <w:szCs w:val="20"/>
          <w:shd w:val="clear" w:color="auto" w:fill="FFFFFF"/>
        </w:rPr>
        <w:t xml:space="preserve">Immune cells such as T-lymphocytes for antibody-independent directed immunity and B-cells for antibody-mediated immunity play a significant role in the adaptive immune response to all viral infections. Nonetheless, helper T lymphocyte activation of </w:t>
      </w:r>
      <w:proofErr w:type="spellStart"/>
      <w:r w:rsidRPr="009F44A4">
        <w:rPr>
          <w:rFonts w:ascii="Times New Roman" w:hAnsi="Times New Roman" w:cs="Times New Roman"/>
          <w:color w:val="000000" w:themeColor="text1"/>
          <w:sz w:val="20"/>
          <w:szCs w:val="20"/>
          <w:shd w:val="clear" w:color="auto" w:fill="FFFFFF"/>
        </w:rPr>
        <w:t>Th1</w:t>
      </w:r>
      <w:proofErr w:type="spellEnd"/>
      <w:r w:rsidRPr="009F44A4">
        <w:rPr>
          <w:rFonts w:ascii="Times New Roman" w:hAnsi="Times New Roman" w:cs="Times New Roman"/>
          <w:color w:val="000000" w:themeColor="text1"/>
          <w:sz w:val="20"/>
          <w:szCs w:val="20"/>
          <w:shd w:val="clear" w:color="auto" w:fill="FFFFFF"/>
        </w:rPr>
        <w:t xml:space="preserve"> / </w:t>
      </w:r>
      <w:proofErr w:type="spellStart"/>
      <w:r w:rsidRPr="009F44A4">
        <w:rPr>
          <w:rFonts w:ascii="Times New Roman" w:hAnsi="Times New Roman" w:cs="Times New Roman"/>
          <w:color w:val="000000" w:themeColor="text1"/>
          <w:sz w:val="20"/>
          <w:szCs w:val="20"/>
          <w:shd w:val="clear" w:color="auto" w:fill="FFFFFF"/>
        </w:rPr>
        <w:t>Th17</w:t>
      </w:r>
      <w:proofErr w:type="spellEnd"/>
      <w:r w:rsidRPr="009F44A4">
        <w:rPr>
          <w:rFonts w:ascii="Times New Roman" w:hAnsi="Times New Roman" w:cs="Times New Roman"/>
          <w:color w:val="000000" w:themeColor="text1"/>
          <w:sz w:val="20"/>
          <w:szCs w:val="20"/>
          <w:shd w:val="clear" w:color="auto" w:fill="FFFFFF"/>
        </w:rPr>
        <w:t xml:space="preserve"> results in alleviation of the inflammatory effect, while the production of specific SARS </w:t>
      </w:r>
      <w:proofErr w:type="spellStart"/>
      <w:r w:rsidRPr="009F44A4">
        <w:rPr>
          <w:rFonts w:ascii="Times New Roman" w:hAnsi="Times New Roman" w:cs="Times New Roman"/>
          <w:color w:val="000000" w:themeColor="text1"/>
          <w:sz w:val="20"/>
          <w:szCs w:val="20"/>
          <w:shd w:val="clear" w:color="auto" w:fill="FFFFFF"/>
        </w:rPr>
        <w:t>CoV</w:t>
      </w:r>
      <w:proofErr w:type="spellEnd"/>
      <w:r w:rsidRPr="009F44A4">
        <w:rPr>
          <w:rFonts w:ascii="Times New Roman" w:hAnsi="Times New Roman" w:cs="Times New Roman"/>
          <w:color w:val="000000" w:themeColor="text1"/>
          <w:sz w:val="20"/>
          <w:szCs w:val="20"/>
          <w:shd w:val="clear" w:color="auto" w:fill="FFFFFF"/>
        </w:rPr>
        <w:t>-2 antibodies are processed by B lymphocytes for virus neutralization</w:t>
      </w:r>
      <w:r w:rsidR="00A557BF" w:rsidRPr="009F44A4">
        <w:rPr>
          <w:rFonts w:ascii="Times New Roman" w:eastAsia="Calibri" w:hAnsi="Times New Roman" w:cs="Times New Roman"/>
          <w:color w:val="000000" w:themeColor="text1"/>
          <w:sz w:val="20"/>
          <w:szCs w:val="20"/>
        </w:rPr>
        <w:t xml:space="preserve"> </w:t>
      </w:r>
      <w:r w:rsidR="00A557BF"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{"citationID":"sBlaXJou","properties":{"formattedCitation":"\\super 5,161\\nosupersub{}","plainCitation":"5,161","noteIndex":0},"citationItems":[{"id":543,"uris":["http://zotero.org/users/local/ZR048J0w/items/GA9R8RN5"],"uri":["http://zotero.org/users/local/ZR048J0w/items/GA9R8RN5"],"itemData":{"id":543,"type":"article-journal","abstract":"The new coronavirus outbreak is an ongoing pandemic that is caused by severe acute respiratory syndrome coronavirus 2 (SARS-CoV-2). The new coronavirus SARS-Cov-2 belongs to the subfamily of β–coronaviruses and shares 79.5% of the genetic sequence of SARS-CoV, the causative agent of the epidemic that started in 2002 and ended in 2004., Considering the clinical impact of the new outbreak, it is highly important to study the potential responses of the human immune system during the SARS-CoV-2 infection as well as the role of virus-specific T cells and by B-lymphocytes. Moreover, specific data on the production of IgG and IgM is crucial to allow the rapid identification of the infection. In this paper we also described the importance of sensitive and specific rapid test for SARS-CoV-2. Indeed, this test represents an important immunological tool aimed at identifying the precise phase of the infection in order to undertake a more appropriate pharmacological treatment. Lastly, we provided an overview of pharmacological treatments aimed to reduce inflammatory processes underlying the infection and the need for the discovery of a new vaccine against SARS-CoV-2.","container-title":"International Immunopharmacology","DOI":"10.1016/j.intimp.2020.106519","ISSN":"1567-5769","journalAbbreviation":"Int Immunopharmacol","note":"PMID: 32311668\nPMCID: PMC7161502","page":"106519","source":"PubMed Central","title":"SARS-Cov-2 infection: Response of human immune system and possible implications for the rapid test and treatment","title-short":"SARS-Cov-2 infection","volume":"84","author":[{"family":"Mauro","given":"Gabriella","non-dropping-particle":"di"},{"family":"Scavone","given":"Cristina"},{"family":"Rafaniello","given":"Concetta"},{"family":"Rossi","given":"Francesco"},{"family":"Capuano","given":"Annalisa"}],"issued":{"date-parts":[["2020",7]]}}},{"id":861,"uris":["http://zotero.org/users/local/ZR048J0w/items/9PP3A7NC"],"uri":["http://zotero.org/users/local/ZR048J0w/items/9PP3A7NC"],"itemData":{"id":861,"type":"article-journal","abstract":"As the world is witnessing the epidemic of COVID-19, a disease caused by a novel coronavirus, SARS-CoV-2, emerging genetics and clinical evidences suggest a similar path to those of SARS and MERS. The rapid genomic sequencing and open access data, together with advanced vaccine technology, are expected to give us more knowledge on the pathogen itself, including the host immune response as well as the plan for therapeutic vaccines in the near future. This review aims to provide a comparative view among SARS-CoV, MERS-CoV and the newly epidemic SARS-CoV-2, in the hope to gain a better understanding of the host-pathogen interaction, host immune responses, and the pathogen immune evasion strategies. This predictive view may help in designing an immune intervention or preventive vaccine for COVID-19 in the near future.","container-title":"Asian Pacific Journal of Allergy and Immunology","DOI":"10.12932/AP-200220-0772","ISSN":"0125-877X","issue":"1","journalAbbreviation":"Asian Pac J Allergy Immunol","language":"eng","note":"PMID: 32105090","page":"1-9","source":"PubMed","title":"Immune responses in COVID-19 and potential vaccines: Lessons learned from SARS and MERS epidemic","title-short":"Immune responses in COVID-19 and potential vaccines","volume":"38","author":[{"family":"Prompetchara","given":"Eakachai"},{"family":"Ketloy","given":"Chutitorn"},{"family":"Palaga","given":"Tanapat"}],"issued":{"date-parts":[["2020",3]]}}}],"schema":"https://github.com/citation-style-language/schema/raw/master/csl-citation.json"} </w:instrText>
      </w:r>
      <w:r w:rsidR="00A557BF"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5,161</w:t>
      </w:r>
      <w:r w:rsidR="00A557BF" w:rsidRPr="009F44A4">
        <w:rPr>
          <w:rFonts w:ascii="Times New Roman" w:eastAsia="Calibri" w:hAnsi="Times New Roman" w:cs="Times New Roman"/>
          <w:color w:val="000000" w:themeColor="text1"/>
          <w:sz w:val="20"/>
          <w:szCs w:val="20"/>
        </w:rPr>
        <w:fldChar w:fldCharType="end"/>
      </w:r>
      <w:r w:rsidR="00C02138" w:rsidRPr="009F44A4">
        <w:rPr>
          <w:rFonts w:ascii="Times New Roman" w:eastAsia="Calibri" w:hAnsi="Times New Roman" w:cs="Times New Roman"/>
          <w:color w:val="000000" w:themeColor="text1"/>
          <w:sz w:val="20"/>
          <w:szCs w:val="20"/>
        </w:rPr>
        <w:t xml:space="preserve">. </w:t>
      </w:r>
      <w:r w:rsidRPr="009F44A4">
        <w:rPr>
          <w:rFonts w:ascii="Times New Roman" w:hAnsi="Times New Roman" w:cs="Times New Roman"/>
          <w:color w:val="000000" w:themeColor="text1"/>
          <w:sz w:val="20"/>
          <w:szCs w:val="20"/>
          <w:shd w:val="clear" w:color="auto" w:fill="FFFFFF"/>
        </w:rPr>
        <w:t xml:space="preserve">After reaching the host, the virus binds and invades the cells expressing its special replication receptor. The human leukocyte antigen (HLA) system such as class I and class II display viral antigenic peptides to appropriate T-cells such as CD8+ and CD4+. Class II HLA system is represented only on  professional antigen presenting cell (APC) such as dendritic cells and/or macrophages </w:t>
      </w:r>
      <w:r w:rsidR="00A557BF"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{"citationID":"aMVDmHi0","properties":{"formattedCitation":"\\super 161\\nosupersub{}","plainCitation":"161","noteIndex":0},"citationItems":[{"id":861,"uris":["http://zotero.org/users/local/ZR048J0w/items/9PP3A7NC"],"uri":["http://zotero.org/users/local/ZR048J0w/items/9PP3A7NC"],"itemData":{"id":861,"type":"article-journal","abstract":"As the world is witnessing the epidemic of COVID-19, a disease caused by a novel coronavirus, SARS-CoV-2, emerging genetics and clinical evidences suggest a similar path to those of SARS and MERS. The rapid genomic sequencing and open access data, together with advanced vaccine technology, are expected to give us more knowledge on the pathogen itself, including the host immune response as well as the plan for therapeutic vaccines in the near future. This review aims to provide a comparative view among SARS-CoV, MERS-CoV and the newly epidemic SARS-CoV-2, in the hope to gain a better understanding of the host-pathogen interaction, host immune responses, and the pathogen immune evasion strategies. This predictive view may help in designing an immune intervention or preventive vaccine for COVID-19 in the near future.","container-title":"Asian Pacific Journal of Allergy and Immunology","DOI":"10.12932/AP-200220-0772","ISSN":"0125-877X","issue":"1","journalAbbreviation":"Asian Pac J Allergy Immunol","language":"eng","note":"PMID: 32105090","page":"1-9","source":"PubMed","title":"Immune responses in COVID-19 and potential vaccines: Lessons learned from SARS and MERS epidemic","title-short":"Immune responses in COVID-19 and potential vaccines","volume":"38","author":[{"family":"Prompetchara","given":"Eakachai"},{"family":"Ketloy","given":"Chutitorn"},{"family":"Palaga","given":"Tanapat"}],"issued":{"date-parts":[["2020",3]]}}}],"schema":"https://github.com/citation-style-language/schema/raw/master/csl-citation.json"} </w:instrText>
      </w:r>
      <w:r w:rsidR="00A557BF"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161</w:t>
      </w:r>
      <w:r w:rsidR="00A557BF" w:rsidRPr="009F44A4">
        <w:rPr>
          <w:rFonts w:ascii="Times New Roman" w:eastAsia="Calibri" w:hAnsi="Times New Roman" w:cs="Times New Roman"/>
          <w:color w:val="000000" w:themeColor="text1"/>
          <w:sz w:val="20"/>
          <w:szCs w:val="20"/>
        </w:rPr>
        <w:fldChar w:fldCharType="end"/>
      </w:r>
      <w:r w:rsidR="00C02138" w:rsidRPr="009F44A4">
        <w:rPr>
          <w:rFonts w:ascii="Times New Roman" w:eastAsia="Calibri" w:hAnsi="Times New Roman" w:cs="Times New Roman"/>
          <w:color w:val="000000" w:themeColor="text1"/>
          <w:sz w:val="20"/>
          <w:szCs w:val="20"/>
        </w:rPr>
        <w:t xml:space="preserve"> </w:t>
      </w:r>
      <w:r w:rsidRPr="009F44A4">
        <w:rPr>
          <w:rFonts w:ascii="Times New Roman" w:hAnsi="Times New Roman" w:cs="Times New Roman"/>
          <w:color w:val="000000" w:themeColor="text1"/>
          <w:sz w:val="20"/>
          <w:szCs w:val="20"/>
          <w:shd w:val="clear" w:color="auto" w:fill="FFFFFF"/>
        </w:rPr>
        <w:t>to display processed antigenic protein or whole viruses to helper T-lymphocyte CD4+ molecule</w:t>
      </w:r>
      <w:r w:rsidR="009D67EA" w:rsidRPr="009F44A4">
        <w:rPr>
          <w:rFonts w:ascii="Times New Roman" w:eastAsia="Calibri" w:hAnsi="Times New Roman" w:cs="Times New Roman"/>
          <w:color w:val="000000" w:themeColor="text1"/>
          <w:sz w:val="20"/>
          <w:szCs w:val="20"/>
        </w:rPr>
        <w:t xml:space="preserve"> </w:t>
      </w:r>
      <w:r w:rsidR="009D67EA"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{"citationID":"ZqV3DfN0","properties":{"formattedCitation":"\\super 154,162\\nosupersub{}","plainCitation":"154,162","noteIndex":0},"citationItems":[{"id":866,"uris":["http://zotero.org/users/local/ZR048J0w/items/TCXXHG2K"],"uri":["http://zotero.org/users/local/ZR048J0w/items/TCXXHG2K"],"itemData":{"id":866,"type":"article-journal","abstract":"As a zoonotic disease that has already spread globally to several million human beings and possibly to domestic and wild animals, eradication of coronavirus disease 2019 (COVID-19) appears practically impossible. There is a pressing need to improve our understanding of the immunology of this disease to contain the pandemic by developing vaccines and medicines for the prevention and treatment of patients. In this review, we aim to improve our understanding on the immune response and immunopathological changes in patients linked to deteriorating clinical conditions such as cytokine storm, acute respiratory distress syndrome, autopsy findings and changes in acute-phase reactants, and serum biochemistry in COVID-19. Similar to many other viral infections, asymptomatic disease is present in a significant but currently unknown fraction of the affected individuals. In the majority of the patients, a 1-week, self-limiting viral respiratory disease typically occurs, which ends with the development of neutralizing antiviral T cell and antibody immunity. The IgM-, IgA-, and IgG-type virus-specific antibodies levels are important measurements to predict population immunity against this disease and whether cross-reactivity with other coronaviruses is taking place. High viral load during the first infection and repeated exposure to virus especially in healthcare workers can be an important factor for severity of disease. It should be noted that many aspects of severe patients are unique to COVID-19 and are rarely observed in other respiratory viral infections, such as severe lymphopenia and eosinopenia, extensive pneumonia and lung tissue damage, a cytokine storm leading to acute respiratory distress syndrome, and multiorgan failure. Lymphopenia causes a defect in antiviral and immune regulatory immunity. At the same time, a cytokine storm starts with extensive activation of cytokine-secreting cells with innate and adaptive immune mechanisms both of which contribute to a poor prognosis. Elevated levels of acute-phase reactants and lymphopenia are early predictors of high disease severity. Prevention of development to severe disease, cytokine storm, acute respiratory distress syndrome, and novel approaches to prevent their development will be main routes for future research areas. As we learn to live amidst the virus, understanding the immunology of the disease can assist in containing the pandemic and in developing vaccines and medicines to prevent and treat individual patients.","container-title":"Allergy","DOI":"https://doi.org/10.1111/all.14364","ISSN":"1398-9995","issue":"7","language":"en","note":"_eprint: https://onlinelibrary.wiley.com/doi/pdf/10.1111/all.14364","page":"1564-1581","source":"Wiley Online Library","title":"Immune response to SARS-CoV-2 and mechanisms of immunopathological changes in COVID-19","volume":"75","author":[{"family":"Azkur","given":"Ahmet Kursat"},{"family":"Akdis","given":"Mübeccel"},{"family":"Azkur","given":"Dilek"},{"family":"Sokolowska","given":"Milena"},{"family":"Veen","given":"Willem","dropping-particle":"van de"},{"family":"Brüggen","given":"Marie-Charlotte"},{"family":"O’Mahony","given":"Liam"},{"family":"Gao","given":"Yadong"},{"family":"Nadeau","given":"Kari"},{"family":"Akdis","given":"Cezmi A."}],"issued":{"date-parts":[["2020"]]}}},{"id":864,"uris":["http://zotero.org/users/local/ZR048J0w/items/LSH54T4V"],"uri":["http://zotero.org/users/local/ZR048J0w/items/LSH54T4V"],"itemData":{"id":864,"type":"chapter","abstract":"One of the most serious viral outbreaks of the decade, infecting humans, originated from the city of Wuhan, China, by the end of December 2019, has left the world shaken up. It is the successor infection of severe acute respiratory syndrome coronavirus (SARS-CoV) named as SARS-CoV-2 causing a disease called as COVID-19 (Coronavirus disease-19). Being one of the most severe diseases in terms of transmission, this disease agitates the immune system of an individual quite disturbingly which at times leads to death, which is why it has become the need of the hour to step forward to extensively involve in understanding the genetics, pathogenesis, and immunopathology of SARS-CoV-2 in order to design drugs to treat or to design a vaccine to prevent. In this chapter, we have tried to review and summarize the studies done so far to understand the host–pathogen relationship and the host immune response during COVID-19 infection. One of the recent developments regarding the understanding of SARS-CoV-2 infection is the mechanism of immune evasion involved during the pathogenesis and cytokine storm syndrome during infection in the patient against which a drug called as Hydroxychloroquine has been designed. Comprehensively, we have tried to give an immunological insight into the SARS-CoV-2 infection in order to understand the possible outcome for any therapeutic advancement.","collection-title":"Medical Virology: From Pathogenesis to Disease Control","container-title":"Coronavirus Disease 2019 (COVID-19): Epidemiology, Pathogenesis, Diagnosis, and Therapeutics","event-place":"Singapore","ISBN":"9789811548147","language":"en","note":"DOI: 10.1007/978-981-15-4814-7_5","page":"43-53","publisher":"Springer","publisher-place":"Singapore","source":"Springer Link","title":"Host Immune Response and Immunobiology of Human SARS-CoV-2 Infection","URL":"https://doi.org/10.1007/978-981-15-4814-7_5","author":[{"family":"Kumar","given":"Swatantra"},{"family":"Nyodu","given":"Rajni"},{"family":"Maurya","given":"Vimal K."},{"family":"Saxena","given":"Shailendra K."}],"editor":[{"family":"Saxena","given":"Shailendra K."}],"accessed":{"date-parts":[["2020",12,22]]},"issued":{"date-parts":[["2020"]]}}}],"schema":"https://github.com/citation-style-language/schema/raw/master/csl-citation.json"} </w:instrText>
      </w:r>
      <w:r w:rsidR="009D67EA"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154,162</w:t>
      </w:r>
      <w:r w:rsidR="009D67EA" w:rsidRPr="009F44A4">
        <w:rPr>
          <w:rFonts w:ascii="Times New Roman" w:eastAsia="Calibri" w:hAnsi="Times New Roman" w:cs="Times New Roman"/>
          <w:color w:val="000000" w:themeColor="text1"/>
          <w:sz w:val="20"/>
          <w:szCs w:val="20"/>
        </w:rPr>
        <w:fldChar w:fldCharType="end"/>
      </w:r>
      <w:r w:rsidR="009D67EA" w:rsidRPr="009F44A4">
        <w:rPr>
          <w:rFonts w:ascii="Times New Roman" w:eastAsia="Calibri" w:hAnsi="Times New Roman" w:cs="Times New Roman"/>
          <w:color w:val="000000" w:themeColor="text1"/>
          <w:sz w:val="20"/>
          <w:szCs w:val="20"/>
        </w:rPr>
        <w:t>.</w:t>
      </w:r>
      <w:r w:rsidR="00C02138" w:rsidRPr="009F44A4">
        <w:rPr>
          <w:rFonts w:ascii="Times New Roman" w:eastAsia="Calibri" w:hAnsi="Times New Roman" w:cs="Times New Roman"/>
          <w:color w:val="000000" w:themeColor="text1"/>
          <w:sz w:val="20"/>
          <w:szCs w:val="20"/>
        </w:rPr>
        <w:t xml:space="preserve"> </w:t>
      </w:r>
      <w:r w:rsidRPr="009F44A4">
        <w:rPr>
          <w:rFonts w:ascii="Times New Roman" w:hAnsi="Times New Roman" w:cs="Times New Roman"/>
          <w:color w:val="000000" w:themeColor="text1"/>
          <w:sz w:val="20"/>
          <w:szCs w:val="20"/>
          <w:shd w:val="clear" w:color="auto" w:fill="FFFFFF"/>
        </w:rPr>
        <w:t>In the case of COVID-19, once the coronavirus is within the lung epithelial cells, viral peptides are introduced to CD8+ cytotoxic T cells by means of Class I major histocompatibility complex (MHC) proteins, followed by Class II major histocompatibility complex (MHC) with larger peptides</w:t>
      </w:r>
      <w:r w:rsidR="00CE2638" w:rsidRPr="009F44A4">
        <w:rPr>
          <w:rFonts w:ascii="Times New Roman" w:eastAsia="Calibri" w:hAnsi="Times New Roman" w:cs="Times New Roman"/>
          <w:color w:val="000000" w:themeColor="text1"/>
          <w:sz w:val="20"/>
          <w:szCs w:val="20"/>
        </w:rPr>
        <w:t xml:space="preserve"> </w:t>
      </w:r>
      <w:r w:rsidR="00CE2638"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{"citationID":"RTjiAhiK","properties":{"formattedCitation":"\\super 154,163,164\\nosupersub{}","plainCitation":"154,163,164","noteIndex":0},"citationItems":[{"id":866,"uris":["http://zotero.org/users/local/ZR048J0w/items/TCXXHG2K"],"uri":["http://zotero.org/users/local/ZR048J0w/items/TCXXHG2K"],"itemData":{"id":866,"type":"article-journal","abstract":"As a zoonotic disease that has already spread globally to several million human beings and possibly to domestic and wild animals, eradication of coronavirus disease 2019 (COVID-19) appears practically impossible. There is a pressing need to improve our understanding of the immunology of this disease to contain the pandemic by developing vaccines and medicines for the prevention and treatment of patients. In this review, we aim to improve our understanding on the immune response and immunopathological changes in patients linked to deteriorating clinical conditions such as cytokine storm, acute respiratory distress syndrome, autopsy findings and changes in acute-phase reactants, and serum biochemistry in COVID-19. Similar to many other viral infections, asymptomatic disease is present in a significant but currently unknown fraction of the affected individuals. In the majority of the patients, a 1-week, self-limiting viral respiratory disease typically occurs, which ends with the development of neutralizing antiviral T cell and antibody immunity. The IgM-, IgA-, and IgG-type virus-specific antibodies levels are important measurements to predict population immunity against this disease and whether cross-reactivity with other coronaviruses is taking place. High viral load during the first infection and repeated exposure to virus especially in healthcare workers can be an important factor for severity of disease. It should be noted that many aspects of severe patients are unique to COVID-19 and are rarely observed in other respiratory viral infections, such as severe lymphopenia and eosinopenia, extensive pneumonia and lung tissue damage, a cytokine storm leading to acute respiratory distress syndrome, and multiorgan failure. Lymphopenia causes a defect in antiviral and immune regulatory immunity. At the same time, a cytokine storm starts with extensive activation of cytokine-secreting cells with innate and adaptive immune mechanisms both of which contribute to a poor prognosis. Elevated levels of acute-phase reactants and lymphopenia are early predictors of high disease severity. Prevention of development to severe disease, cytokine storm, acute respiratory distress syndrome, and novel approaches to prevent their development will be main routes for future research areas. As we learn to live amidst the virus, understanding the immunology of the disease can assist in containing the pandemic and in developing vaccines and medicines to prevent and treat individual patients.","container-title":"Allergy","DOI":"https://doi.org/10.1111/all.14364","ISSN":"1398-9995","issue":"7","language":"en","note":"_eprint: https://onlinelibrary.wiley.com/doi/pdf/10.1111/all.14364","page":"1564-1581","source":"Wiley Online Library","title":"Immune response to SARS-CoV-2 and mechanisms of immunopathological changes in COVID-19","volume":"75","author":[{"family":"Azkur","given":"Ahmet Kursat"},{"family":"Akdis","given":"Mübeccel"},{"family":"Azkur","given":"Dilek"},{"family":"Sokolowska","given":"Milena"},{"family":"Veen","given":"Willem","dropping-particle":"van de"},{"family":"Brüggen","given":"Marie-Charlotte"},{"family":"O’Mahony","given":"Liam"},{"family":"Gao","given":"Yadong"},{"family":"Nadeau","given":"Kari"},{"family":"Akdis","given":"Cezmi A."}],"issued":{"date-parts":[["2020"]]}}},{"id":869,"uris":["http://zotero.org/users/local/ZR048J0w/items/LCWAT826"],"uri":["http://zotero.org/users/local/ZR048J0w/items/LCWAT826"],"itemData":{"id":869,"type":"article-journal","abstract":"Influenza A and B virus infections are a major cause of respiratory disease in humans and are responsible for substantial morbidity and mortality worldwide. Vaccination against influenza mainly aims at the induction of virus neutralizing serum antibodies, which are an important correlate of protection provided that the antibodies match the strains causing the outbreaks antigenically. In addition, virus-specific T cells are known to contribute to protective immunity to influenza virus infections by limiting duration and severity of the disease. As the majority of virus-specific T cells recognize epitopes located in relatively conserved proteins, like the Nucleoprotein and Matrix 1 protein, they display a high degree of cross-reactivity with a wide range of influenza viruses, including newly emerging viruses of alternative subtypes. Advancing our understanding of influenza virus-specific T cell responses and their role in protective immunity against influenza will aid the rational design of novel vaccines that could induce robust, broad and long-lasting immune responses. Here, we discuss the contribution of influenza virus-specific CD4+ and CD8+ T cells to protective immunity against influenza infection and the requirements and strategies for their induction by natural infection or vaccination, especially in children.","container-title":"Journal of Clinical Virology: The Official Publication of the Pan American Society for Clinical Virology","DOI":"10.1016/j.jcv.2019.08.009","ISSN":"1873-5967","journalAbbreviation":"J Clin Virol","language":"eng","note":"PMID: 31491709","page":"44-52","source":"PubMed","title":"Influenza virus-specific CD4+ and CD8+ T cell-mediated immunity induced by infection and vaccination","volume":"119","author":[{"family":"Jansen","given":"Janina M."},{"family":"Gerlach","given":"Thomas"},{"family":"Elbahesh","given":"Husni"},{"family":"Rimmelzwaan","given":"Guus F."},{"family":"Saletti","given":"Giulietta"}],"issued":{"date-parts":[["2019",10]]}}},{"id":873,"uris":["http://zotero.org/users/local/ZR048J0w/items/TV5TZPWD"],"uri":["http://zotero.org/users/local/ZR048J0w/items/TV5TZPWD"],"itemData":{"id":873,"type":"article-journal","abstract":"Of the seven coronaviruses associated with disease in humans, SARS-CoV, MERS-CoV and SARS-CoV-2 cause considerable mortality but also share significant sequence homology, and potentially antigenic epitopes capable of inducing an immune response. The degree of similarity is such that perhaps prior exposure to one virus could confer partial immunity to another. Indeed, data suggests a considerable amount of cross-reactivity and recognition by the hosts immune response between different coronavirus infections. While the ongoing COVID-19 outbreak rapidly overwhelmed medical facilities of particularly Europe and North America, accounting for 78% of global deaths, only 8% of deaths have occurred in Asia where the outbreak originated. Interestingly, Asia and the Middle East have previously experienced multiple rounds of coronavirus infections, perhaps suggesting buildup of acquired immunity to the causative SARS-CoV-2 that underlies COVID-19. This article hypothesizes that a causative factor underlying such low morbidity in these regions is perhaps (at least in part) due to acquired immunity from multiple rounds of coronavirus infections and discusses the mechanisms and recent evidence to support such assertions. Further investigations of such phenomenon would allow us to examine strategies to confer protective immunity, perhaps aiding vaccine development.","container-title":"Medical Hypotheses","DOI":"10.1016/j.mehy.2020.110049","ISSN":"0306-9877","journalAbbreviation":"Med Hypotheses","note":"PMID: 32758887\nPMCID: PMC7326438","page":"110049","source":"PubMed Central","title":"Cross-immunity between respiratory coronaviruses may limit COVID-19 fatalities","volume":"144","author":[{"family":"Yaqinuddin","given":"Ahmed"}],"issued":{"date-parts":[["2020",11]]}}}],"schema":"https://github.com/citation-style-language/schema/raw/master/csl-citation.json"} </w:instrText>
      </w:r>
      <w:r w:rsidR="00CE2638"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154,163,164</w:t>
      </w:r>
      <w:r w:rsidR="00CE2638" w:rsidRPr="009F44A4">
        <w:rPr>
          <w:rFonts w:ascii="Times New Roman" w:eastAsia="Calibri" w:hAnsi="Times New Roman" w:cs="Times New Roman"/>
          <w:color w:val="000000" w:themeColor="text1"/>
          <w:sz w:val="20"/>
          <w:szCs w:val="20"/>
        </w:rPr>
        <w:fldChar w:fldCharType="end"/>
      </w:r>
      <w:r w:rsidR="00CE2638" w:rsidRPr="009F44A4">
        <w:rPr>
          <w:rFonts w:ascii="Times New Roman" w:eastAsia="Calibri" w:hAnsi="Times New Roman" w:cs="Times New Roman"/>
          <w:color w:val="000000" w:themeColor="text1"/>
          <w:sz w:val="20"/>
          <w:szCs w:val="20"/>
        </w:rPr>
        <w:t>.</w:t>
      </w:r>
      <w:r w:rsidR="00C02138" w:rsidRPr="009F44A4">
        <w:rPr>
          <w:rFonts w:ascii="Times New Roman" w:eastAsia="Calibri" w:hAnsi="Times New Roman" w:cs="Times New Roman"/>
          <w:color w:val="000000" w:themeColor="text1"/>
          <w:sz w:val="20"/>
          <w:szCs w:val="20"/>
        </w:rPr>
        <w:t xml:space="preserve"> </w:t>
      </w:r>
      <w:r w:rsidRPr="009F44A4">
        <w:rPr>
          <w:rFonts w:ascii="Times New Roman" w:hAnsi="Times New Roman" w:cs="Times New Roman"/>
          <w:color w:val="000000" w:themeColor="text1"/>
          <w:sz w:val="20"/>
          <w:szCs w:val="20"/>
          <w:shd w:val="clear" w:color="auto" w:fill="FFFFFF"/>
        </w:rPr>
        <w:t xml:space="preserve">When CD8+ cells start dividing and showing clonal expansion, virus-specific effectors and T-cell memory get developed. Cytotoxic T-cells that express CD8+ receptors are lysed with tissue cells infected with the virus. B cells can interact with CD4+ T cells and can directly recognize and activate viruses. In the first week of symptoms, </w:t>
      </w:r>
      <w:proofErr w:type="spellStart"/>
      <w:r w:rsidRPr="009F44A4">
        <w:rPr>
          <w:rFonts w:ascii="Times New Roman" w:hAnsi="Times New Roman" w:cs="Times New Roman"/>
          <w:color w:val="000000" w:themeColor="text1"/>
          <w:sz w:val="20"/>
          <w:szCs w:val="20"/>
          <w:shd w:val="clear" w:color="auto" w:fill="FFFFFF"/>
        </w:rPr>
        <w:t>IgM</w:t>
      </w:r>
      <w:proofErr w:type="spellEnd"/>
      <w:r w:rsidRPr="009F44A4">
        <w:rPr>
          <w:rFonts w:ascii="Times New Roman" w:hAnsi="Times New Roman" w:cs="Times New Roman"/>
          <w:color w:val="000000" w:themeColor="text1"/>
          <w:sz w:val="20"/>
          <w:szCs w:val="20"/>
          <w:shd w:val="clear" w:color="auto" w:fill="FFFFFF"/>
        </w:rPr>
        <w:t xml:space="preserve"> </w:t>
      </w:r>
      <w:proofErr w:type="spellStart"/>
      <w:r w:rsidRPr="009F44A4">
        <w:rPr>
          <w:rFonts w:ascii="Times New Roman" w:hAnsi="Times New Roman" w:cs="Times New Roman"/>
          <w:color w:val="000000" w:themeColor="text1"/>
          <w:sz w:val="20"/>
          <w:szCs w:val="20"/>
          <w:shd w:val="clear" w:color="auto" w:fill="FFFFFF"/>
        </w:rPr>
        <w:t>isotype</w:t>
      </w:r>
      <w:proofErr w:type="spellEnd"/>
      <w:r w:rsidRPr="009F44A4">
        <w:rPr>
          <w:rFonts w:ascii="Times New Roman" w:hAnsi="Times New Roman" w:cs="Times New Roman"/>
          <w:color w:val="000000" w:themeColor="text1"/>
          <w:sz w:val="20"/>
          <w:szCs w:val="20"/>
          <w:shd w:val="clear" w:color="auto" w:fill="FFFFFF"/>
        </w:rPr>
        <w:t xml:space="preserve"> primary virus-specific antibody response is observed</w:t>
      </w:r>
      <w:r w:rsidR="00563A8D" w:rsidRPr="009F44A4">
        <w:rPr>
          <w:rFonts w:ascii="Times New Roman" w:eastAsia="Calibri" w:hAnsi="Times New Roman" w:cs="Times New Roman"/>
          <w:color w:val="000000" w:themeColor="text1"/>
          <w:sz w:val="20"/>
          <w:szCs w:val="20"/>
        </w:rPr>
        <w:t xml:space="preserve"> </w:t>
      </w:r>
      <w:r w:rsidR="00563A8D"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{"citationID":"nz6QGKib","properties":{"formattedCitation":"\\super 154,164\\nosupersub{}","plainCitation":"154,164","noteIndex":0},"citationItems":[{"id":866,"uris":["http://zotero.org/users/local/ZR048J0w/items/TCXXHG2K"],"uri":["http://zotero.org/users/local/ZR048J0w/items/TCXXHG2K"],"itemData":{"id":866,"type":"article-journal","abstract":"As a zoonotic disease that has already spread globally to several million human beings and possibly to domestic and wild animals, eradication of coronavirus disease 2019 (COVID-19) appears practically impossible. There is a pressing need to improve our understanding of the immunology of this disease to contain the pandemic by developing vaccines and medicines for the prevention and treatment of patients. In this review, we aim to improve our understanding on the immune response and immunopathological changes in patients linked to deteriorating clinical conditions such as cytokine storm, acute respiratory distress syndrome, autopsy findings and changes in acute-phase reactants, and serum biochemistry in COVID-19. Similar to many other viral infections, asymptomatic disease is present in a significant but currently unknown fraction of the affected individuals. In the majority of the patients, a 1-week, self-limiting viral respiratory disease typically occurs, which ends with the development of neutralizing antiviral T cell and antibody immunity. The IgM-, IgA-, and IgG-type virus-specific antibodies levels are important measurements to predict population immunity against this disease and whether cross-reactivity with other coronaviruses is taking place. High viral load during the first infection and repeated exposure to virus especially in healthcare workers can be an important factor for severity of disease. It should be noted that many aspects of severe patients are unique to COVID-19 and are rarely observed in other respiratory viral infections, such as severe lymphopenia and eosinopenia, extensive pneumonia and lung tissue damage, a cytokine storm leading to acute respiratory distress syndrome, and multiorgan failure. Lymphopenia causes a defect in antiviral and immune regulatory immunity. At the same time, a cytokine storm starts with extensive activation of cytokine-secreting cells with innate and adaptive immune mechanisms both of which contribute to a poor prognosis. Elevated levels of acute-phase reactants and lymphopenia are early predictors of high disease severity. Prevention of development to severe disease, cytokine storm, acute respiratory distress syndrome, and novel approaches to prevent their development will be main routes for future research areas. As we learn to live amidst the virus, understanding the immunology of the disease can assist in containing the pandemic and in developing vaccines and medicines to prevent and treat individual patients.","container-title":"Allergy","DOI":"https://doi.org/10.1111/all.14364","ISSN":"1398-9995","issue":"7","language":"en","note":"_eprint: https://onlinelibrary.wiley.com/doi/pdf/10.1111/all.14364","page":"1564-1581","source":"Wiley Online Library","title":"Immune response to SARS-CoV-2 and mechanisms of immunopathological changes in COVID-19","volume":"75","author":[{"family":"Azkur","given":"Ahmet Kursat"},{"family":"Akdis","given":"Mübeccel"},{"family":"Azkur","given":"Dilek"},{"family":"Sokolowska","given":"Milena"},{"family":"Veen","given":"Willem","dropping-particle":"van de"},{"family":"Brüggen","given":"Marie-Charlotte"},{"family":"O’Mahony","given":"Liam"},{"family":"Gao","given":"Yadong"},{"family":"Nadeau","given":"Kari"},{"family":"Akdis","given":"Cezmi A."}],"issued":{"date-parts":[["2020"]]}}},{"id":873,"uris":["http://zotero.org/users/local/ZR048J0w/items/TV5TZPWD"],"uri":["http://zotero.org/users/local/ZR048J0w/items/TV5TZPWD"],"itemData":{"id":873,"type":"article-journal","abstract":"Of the seven coronaviruses associated with disease in humans, SARS-CoV, MERS-CoV and SARS-CoV-2 cause considerable mortality but also share significant sequence homology, and potentially antigenic epitopes capable of inducing an immune response. The degree of similarity is such that perhaps prior exposure to one virus could confer partial immunity to another. Indeed, data suggests a considerable amount of cross-reactivity and recognition by the hosts immune response between different coronavirus infections. While the ongoing COVID-19 outbreak rapidly overwhelmed medical facilities of particularly Europe and North America, accounting for 78% of global deaths, only 8% of deaths have occurred in Asia where the outbreak originated. Interestingly, Asia and the Middle East have previously experienced multiple rounds of coronavirus infections, perhaps suggesting buildup of acquired immunity to the causative SARS-CoV-2 that underlies COVID-19. This article hypothesizes that a causative factor underlying such low morbidity in these regions is perhaps (at least in part) due to acquired immunity from multiple rounds of coronavirus infections and discusses the mechanisms and recent evidence to support such assertions. Further investigations of such phenomenon would allow us to examine strategies to confer protective immunity, perhaps aiding vaccine development.","container-title":"Medical Hypotheses","DOI":"10.1016/j.mehy.2020.110049","ISSN":"0306-9877","journalAbbreviation":"Med Hypotheses","note":"PMID: 32758887\nPMCID: PMC7326438","page":"110049","source":"PubMed Central","title":"Cross-immunity between respiratory coronaviruses may limit COVID-19 fatalities","volume":"144","author":[{"family":"Yaqinuddin","given":"Ahmed"}],"issued":{"date-parts":[["2020",11]]}}}],"schema":"https://github.com/citation-style-language/schema/raw/master/csl-citation.json"} </w:instrText>
      </w:r>
      <w:r w:rsidR="00563A8D"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154,164</w:t>
      </w:r>
      <w:r w:rsidR="00563A8D" w:rsidRPr="009F44A4">
        <w:rPr>
          <w:rFonts w:ascii="Times New Roman" w:eastAsia="Calibri" w:hAnsi="Times New Roman" w:cs="Times New Roman"/>
          <w:color w:val="000000" w:themeColor="text1"/>
          <w:sz w:val="20"/>
          <w:szCs w:val="20"/>
        </w:rPr>
        <w:fldChar w:fldCharType="end"/>
      </w:r>
      <w:r w:rsidR="00563A8D" w:rsidRPr="009F44A4">
        <w:rPr>
          <w:rFonts w:ascii="Times New Roman" w:eastAsia="Calibri" w:hAnsi="Times New Roman" w:cs="Times New Roman"/>
          <w:color w:val="000000" w:themeColor="text1"/>
          <w:sz w:val="20"/>
          <w:szCs w:val="20"/>
        </w:rPr>
        <w:t>.</w:t>
      </w:r>
      <w:r w:rsidR="00C02138" w:rsidRPr="009F44A4">
        <w:rPr>
          <w:rFonts w:ascii="Times New Roman" w:eastAsia="Calibri" w:hAnsi="Times New Roman" w:cs="Times New Roman"/>
          <w:color w:val="000000" w:themeColor="text1"/>
          <w:sz w:val="20"/>
          <w:szCs w:val="20"/>
        </w:rPr>
        <w:t xml:space="preserve"> </w:t>
      </w:r>
    </w:p>
    <w:p w14:paraId="553F6D97" w14:textId="7CEC8C9C" w:rsidR="008D16FE" w:rsidRPr="009F44A4" w:rsidRDefault="00A75ECF"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hAnsi="Times New Roman" w:cs="Times New Roman"/>
          <w:color w:val="000000" w:themeColor="text1"/>
          <w:sz w:val="20"/>
          <w:szCs w:val="20"/>
          <w:shd w:val="clear" w:color="auto" w:fill="FFFFFF"/>
        </w:rPr>
        <w:lastRenderedPageBreak/>
        <w:t>After dealing with study of past events or situation of COVID-19 patients, the outcomes displayed a significant reduction in total lymphocyte counts, B lymphocytes, Natural Killer (NK) cells, CD4+ and CD8+ T cells</w:t>
      </w:r>
      <w:r w:rsidR="00C02138" w:rsidRPr="009F44A4">
        <w:rPr>
          <w:rFonts w:ascii="Times New Roman" w:eastAsia="Calibri" w:hAnsi="Times New Roman" w:cs="Times New Roman"/>
          <w:color w:val="000000" w:themeColor="text1"/>
          <w:sz w:val="20"/>
          <w:szCs w:val="20"/>
        </w:rPr>
        <w:t xml:space="preserve"> </w:t>
      </w:r>
      <w:r w:rsidR="001B3E1B"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{"citationID":"DydYHzHT","properties":{"formattedCitation":"\\super 154,155,165,166\\nosupersub{}","plainCitation":"154,155,165,166","noteIndex":0},"citationItems":[{"id":866,"uris":["http://zotero.org/users/local/ZR048J0w/items/TCXXHG2K"],"uri":["http://zotero.org/users/local/ZR048J0w/items/TCXXHG2K"],"itemData":{"id":866,"type":"article-journal","abstract":"As a zoonotic disease that has already spread globally to several million human beings and possibly to domestic and wild animals, eradication of coronavirus disease 2019 (COVID-19) appears practically impossible. There is a pressing need to improve our understanding of the immunology of this disease to contain the pandemic by developing vaccines and medicines for the prevention and treatment of patients. In this review, we aim to improve our understanding on the immune response and immunopathological changes in patients linked to deteriorating clinical conditions such as cytokine storm, acute respiratory distress syndrome, autopsy findings and changes in acute-phase reactants, and serum biochemistry in COVID-19. Similar to many other viral infections, asymptomatic disease is present in a significant but currently unknown fraction of the affected individuals. In the majority of the patients, a 1-week, self-limiting viral respiratory disease typically occurs, which ends with the development of neutralizing antiviral T cell and antibody immunity. The IgM-, IgA-, and IgG-type virus-specific antibodies levels are important measurements to predict population immunity against this disease and whether cross-reactivity with other coronaviruses is taking place. High viral load during the first infection and repeated exposure to virus especially in healthcare workers can be an important factor for severity of disease. It should be noted that many aspects of severe patients are unique to COVID-19 and are rarely observed in other respiratory viral infections, such as severe lymphopenia and eosinopenia, extensive pneumonia and lung tissue damage, a cytokine storm leading to acute respiratory distress syndrome, and multiorgan failure. Lymphopenia causes a defect in antiviral and immune regulatory immunity. At the same time, a cytokine storm starts with extensive activation of cytokine-secreting cells with innate and adaptive immune mechanisms both of which contribute to a poor prognosis. Elevated levels of acute-phase reactants and lymphopenia are early predictors of high disease severity. Prevention of development to severe disease, cytokine storm, acute respiratory distress syndrome, and novel approaches to prevent their development will be main routes for future research areas. As we learn to live amidst the virus, understanding the immunology of the disease can assist in containing the pandemic and in developing vaccines and medicines to prevent and treat individual patients.","container-title":"Allergy","DOI":"https://doi.org/10.1111/all.14364","ISSN":"1398-9995","issue":"7","language":"en","note":"_eprint: https://onlinelibrary.wiley.com/doi/pdf/10.1111/all.14364","page":"1564-1581","source":"Wiley Online Library","title":"Immune response to SARS-CoV-2 and mechanisms of immunopathological changes in COVID-19","volume":"75","author":[{"family":"Azkur","given":"Ahmet Kursat"},{"family":"Akdis","given":"Mübeccel"},{"family":"Azkur","given":"Dilek"},{"family":"Sokolowska","given":"Milena"},{"family":"Veen","given":"Willem","dropping-particle":"van de"},{"family":"Brüggen","given":"Marie-Charlotte"},{"family":"O’Mahony","given":"Liam"},{"family":"Gao","given":"Yadong"},{"family":"Nadeau","given":"Kari"},{"family":"Akdis","given":"Cezmi A."}],"issued":{"date-parts":[["2020"]]}}},{"id":844,"uris":["http://zotero.org/users/local/ZR048J0w/items/34YIQAJ8"],"uri":["http://zotero.org/users/local/ZR048J0w/items/34YIQAJ8"],"itemData":{"id":844,"type":"article-journal","abstract":"BACKGROUND: In December 2019, novel coronavirus (SARS-CoV-2) pneumonia (COVID-19) was reported in Wuhan and has since rapidly spread throughout China. We aimed to clarify the characteristics and clinical significance of peripheral lymphocyte subset alteration in COVID-19.\nMETHODS: The levels of peripheral lymphocyte subsets were measured by flow cytometry in 60 hospitalized COVID-19 patients before and after treatment, and their association with clinical characteristics and treatment efficacy was analyzed.\nRESULTS: Total lymphocytes, CD4+ T cells, CD8+ T cells, B cells, and natural killer (NK) cells decreased in COVID-19 patients, and severe cases had a lower level than mild cases. The subsets showed a significant association with inflammatory status in COVID-19, especially CD8+ T cells and CD4+/CD8+ ratio. After treatment, 37 patients (67%) showed clinical response, with an increase in CD8+ T cells and B cells. No significant change in any subset was detected in nonresponsive cases. In multivariate analysis, posttreatment decrease in CD8+ T cells and B cells and increase in CD4+/CD8+ ratio were indicated as independent predictors of poor efficacy.\nCONCLUSIONS: Peripheral lymphocyte subset alteration was associated with clinical characteristics and treatment efficacy of COVID-19. CD8+ T cells tended to be an independent predictor for COVID-19 severity and treatment efficacy.","container-title":"The Journal of Infectious Diseases","DOI":"10.1093/infdis/jiaa150","ISSN":"1537-6613","issue":"11","journalAbbreviation":"J Infect Dis","language":"eng","note":"PMID: 32227123\nPMCID: PMC7184346","page":"1762-1769","source":"PubMed","title":"Characteristics of Peripheral Lymphocyte Subset Alteration in COVID-19 Pneumonia","volume":"221","author":[{"family":"Wang","given":"Fan"},{"family":"Nie","given":"Jiayan"},{"family":"Wang","given":"Haizhou"},{"family":"Zhao","given":"Qiu"},{"family":"Xiong","given":"Yong"},{"family":"Deng","given":"Liping"},{"family":"Song","given":"Shihui"},{"family":"Ma","given":"Zhiyong"},{"family":"Mo","given":"Pingzheng"},{"family":"Zhang","given":"Yongxi"}],"issued":{"date-parts":[["2020",5,11]]}}},{"id":876,"uris":["http://zotero.org/users/local/ZR048J0w/items/3IA266JB"],"uri":["http://zotero.org/users/local/ZR048J0w/items/3IA266JB"],"itemData":{"id":876,"type":"webpage","abstract":"Immune responses (cell-mediated immune response and antibody-mediated immune response and protective immunity) and population immunity","container-title":"European Centre for Disease Prevention and Control","language":"en","title":"Immune responses and immunity to SARS-CoV-2","URL":"https://www.ecdc.europa.eu/en/covid-19/latest-evidence/immune-responses","accessed":{"date-parts":[["2020",12,22]]}}},{"id":878,"uris":["http://zotero.org/users/local/ZR048J0w/items/RVB2WGT6"],"uri":["http://zotero.org/users/local/ZR048J0w/items/RVB2WGT6"],"itemData":{"id":878,"type":"article-journal","abstract":"Background: The outbreak of coronavirus disease 2019 (COVID-19) caused by severe acute respiratory syndrome coronavirus 2 (SARS-CoV-2) has posed great threat to human health. T cells play a critical role in antiviral immunity but their numbers and functional state in COVID-19 patients remain largely unclear., Methods: We retrospectively reviewed the counts of T cells and serum cytokine concentration from data of 522 patients with laboratory-confirmed COVID-19 and 40 healthy controls. In addition, the expression of T cell exhaustion markers were measured in 14 COVID-19 cases., Results: The number of total T cells, CD4+ and CD8+ T cells were dramatically reduced in COVID-19 patients, especially in patients requiring Intensive Care Unit (ICU) care. Counts of total T cells, CD8+ T cells or CD4+ T cells lower than 800, 300, or 400/μL, respectively, were negatively correlated with patient survival. T cell numbers were negatively correlated to serum IL-6, IL-10, and TNF-α concentration, with patients in the disease resolution period showing reduced IL-6, IL-10, and TNF-α concentrations and restored T cell counts. T cells from COVID-19 patients had significantly higher levels of the exhausted marker PD-1. Increasing PD-1 and Tim-3 expression on T cells was seen as patients progressed from prodromal to overtly symptomatic stages., Conclusions: T cell counts are reduced significantly in COVID-19 patients, and the surviving T cells appear functionally exhausted. Non-ICU patients with total T cells counts lower than 800/μL may still require urgent intervention, even in the immediate absence of more severe symptoms due to a high risk for further deterioration in condition.","container-title":"Frontiers in Immunology","DOI":"10.3389/fimmu.2020.00827","ISSN":"1664-3224","journalAbbreviation":"Front Immunol","note":"PMID: 32425950\nPMCID: PMC7205903","source":"PubMed Central","title":"Reduction and Functional Exhaustion of T Cells in Patients With Coronavirus Disease 2019 (COVID-19)","URL":"https://www.ncbi.nlm.nih.gov/pmc/articles/PMC7205903/","volume":"11","author":[{"family":"Diao","given":"Bo"},{"family":"Wang","given":"Chenhui"},{"family":"Tan","given":"Yingjun"},{"family":"Chen","given":"Xiewan"},{"family":"Liu","given":"Ying"},{"family":"Ning","given":"Lifen"},{"family":"Chen","given":"Li"},{"family":"Li","given":"Min"},{"family":"Liu","given":"Yueping"},{"family":"Wang","given":"Gang"},{"family":"Yuan","given":"Zilin"},{"family":"Feng","given":"Zeqing"},{"family":"Zhang","given":"Yi"},{"family":"Wu","given":"Yuzhang"},{"family":"Chen","given":"Yongwen"}],"accessed":{"date-parts":[["2020",12,22]]},"issued":{"date-parts":[["2020",5,1]]}}}],"schema":"https://github.com/citation-style-language/schema/raw/master/csl-citation.json"} </w:instrText>
      </w:r>
      <w:r w:rsidR="001B3E1B"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154,155,165,166</w:t>
      </w:r>
      <w:r w:rsidR="001B3E1B" w:rsidRPr="009F44A4">
        <w:rPr>
          <w:rFonts w:ascii="Times New Roman" w:eastAsia="Calibri" w:hAnsi="Times New Roman" w:cs="Times New Roman"/>
          <w:color w:val="000000" w:themeColor="text1"/>
          <w:sz w:val="20"/>
          <w:szCs w:val="20"/>
        </w:rPr>
        <w:fldChar w:fldCharType="end"/>
      </w:r>
      <w:r w:rsidR="00C02138" w:rsidRPr="009F44A4">
        <w:rPr>
          <w:rFonts w:ascii="Times New Roman" w:eastAsia="Calibri" w:hAnsi="Times New Roman" w:cs="Times New Roman"/>
          <w:color w:val="000000" w:themeColor="text1"/>
          <w:sz w:val="20"/>
          <w:szCs w:val="20"/>
        </w:rPr>
        <w:t xml:space="preserve">, </w:t>
      </w:r>
      <w:r w:rsidRPr="009F44A4">
        <w:rPr>
          <w:rFonts w:ascii="Times New Roman" w:hAnsi="Times New Roman" w:cs="Times New Roman"/>
          <w:color w:val="000000" w:themeColor="text1"/>
          <w:sz w:val="20"/>
          <w:szCs w:val="20"/>
          <w:shd w:val="clear" w:color="auto" w:fill="FFFFFF"/>
        </w:rPr>
        <w:t>particularly in patients requiring emergency unit. Patient survival was inversely associated with total T cells, cytotoxic T-lymphocytes (CD8+) cells, and helper-T lymphocytes (CD4+) cells below 800/</w:t>
      </w:r>
      <w:proofErr w:type="spellStart"/>
      <w:r w:rsidRPr="009F44A4">
        <w:rPr>
          <w:rFonts w:ascii="Times New Roman" w:hAnsi="Times New Roman" w:cs="Times New Roman"/>
          <w:color w:val="000000" w:themeColor="text1"/>
          <w:sz w:val="20"/>
          <w:szCs w:val="20"/>
          <w:shd w:val="clear" w:color="auto" w:fill="FFFFFF"/>
        </w:rPr>
        <w:t>μL</w:t>
      </w:r>
      <w:proofErr w:type="spellEnd"/>
      <w:r w:rsidRPr="009F44A4">
        <w:rPr>
          <w:rFonts w:ascii="Times New Roman" w:hAnsi="Times New Roman" w:cs="Times New Roman"/>
          <w:color w:val="000000" w:themeColor="text1"/>
          <w:sz w:val="20"/>
          <w:szCs w:val="20"/>
          <w:shd w:val="clear" w:color="auto" w:fill="FFFFFF"/>
        </w:rPr>
        <w:t>, 300/</w:t>
      </w:r>
      <w:proofErr w:type="spellStart"/>
      <w:r w:rsidRPr="009F44A4">
        <w:rPr>
          <w:rFonts w:ascii="Times New Roman" w:hAnsi="Times New Roman" w:cs="Times New Roman"/>
          <w:color w:val="000000" w:themeColor="text1"/>
          <w:sz w:val="20"/>
          <w:szCs w:val="20"/>
          <w:shd w:val="clear" w:color="auto" w:fill="FFFFFF"/>
        </w:rPr>
        <w:t>μL</w:t>
      </w:r>
      <w:proofErr w:type="spellEnd"/>
      <w:r w:rsidRPr="009F44A4">
        <w:rPr>
          <w:rFonts w:ascii="Times New Roman" w:hAnsi="Times New Roman" w:cs="Times New Roman"/>
          <w:color w:val="000000" w:themeColor="text1"/>
          <w:sz w:val="20"/>
          <w:szCs w:val="20"/>
          <w:shd w:val="clear" w:color="auto" w:fill="FFFFFF"/>
        </w:rPr>
        <w:t xml:space="preserve"> and 400/</w:t>
      </w:r>
      <w:proofErr w:type="spellStart"/>
      <w:r w:rsidRPr="009F44A4">
        <w:rPr>
          <w:rFonts w:ascii="Times New Roman" w:hAnsi="Times New Roman" w:cs="Times New Roman"/>
          <w:color w:val="000000" w:themeColor="text1"/>
          <w:sz w:val="20"/>
          <w:szCs w:val="20"/>
          <w:shd w:val="clear" w:color="auto" w:fill="FFFFFF"/>
        </w:rPr>
        <w:t>μL</w:t>
      </w:r>
      <w:proofErr w:type="spellEnd"/>
      <w:r w:rsidRPr="009F44A4">
        <w:rPr>
          <w:rFonts w:ascii="Times New Roman" w:hAnsi="Times New Roman" w:cs="Times New Roman"/>
          <w:color w:val="000000" w:themeColor="text1"/>
          <w:sz w:val="20"/>
          <w:szCs w:val="20"/>
          <w:shd w:val="clear" w:color="auto" w:fill="FFFFFF"/>
        </w:rPr>
        <w:t xml:space="preserve"> respectively. T lymphocytes counts were inversely correlated with concentrations of serum interleukin-6, interleukin-10, and tumor necrosis factor-alpha (TNF-α), with patients showing reduced concentrations of interleukin-6, interleukin-10, and tumor necrosis factor-alpha, and restored T lymphocytes counts during disease resolution period. T-lymphocytes are found to have substantially greater levels of the depleted PD-1 marker in the infected patients. As the patients’ condition worsened from prodromal to excessively symptomatic, increased levels of programmed cell death protein 1 (PD-1) and HAVCR 2 (Tim-3) were seen in T-lymphocytes </w:t>
      </w:r>
      <w:r w:rsidR="00BF37E0"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{"citationID":"CRaLPWuu","properties":{"formattedCitation":"\\super 166,167\\nosupersub{}","plainCitation":"166,167","noteIndex":0},"citationItems":[{"id":878,"uris":["http://zotero.org/users/local/ZR048J0w/items/RVB2WGT6"],"uri":["http://zotero.org/users/local/ZR048J0w/items/RVB2WGT6"],"itemData":{"id":878,"type":"article-journal","abstract":"Background: The outbreak of coronavirus disease 2019 (COVID-19) caused by severe acute respiratory syndrome coronavirus 2 (SARS-CoV-2) has posed great threat to human health. T cells play a critical role in antiviral immunity but their numbers and functional state in COVID-19 patients remain largely unclear., Methods: We retrospectively reviewed the counts of T cells and serum cytokine concentration from data of 522 patients with laboratory-confirmed COVID-19 and 40 healthy controls. In addition, the expression of T cell exhaustion markers were measured in 14 COVID-19 cases., Results: The number of total T cells, CD4+ and CD8+ T cells were dramatically reduced in COVID-19 patients, especially in patients requiring Intensive Care Unit (ICU) care. Counts of total T cells, CD8+ T cells or CD4+ T cells lower than 800, 300, or 400/μL, respectively, were negatively correlated with patient survival. T cell numbers were negatively correlated to serum IL-6, IL-10, and TNF-α concentration, with patients in the disease resolution period showing reduced IL-6, IL-10, and TNF-α concentrations and restored T cell counts. T cells from COVID-19 patients had significantly higher levels of the exhausted marker PD-1. Increasing PD-1 and Tim-3 expression on T cells was seen as patients progressed from prodromal to overtly symptomatic stages., Conclusions: T cell counts are reduced significantly in COVID-19 patients, and the surviving T cells appear functionally exhausted. Non-ICU patients with total T cells counts lower than 800/μL may still require urgent intervention, even in the immediate absence of more severe symptoms due to a high risk for further deterioration in condition.","container-title":"Frontiers in Immunology","DOI":"10.3389/fimmu.2020.00827","ISSN":"1664-3224","journalAbbreviation":"Front Immunol","note":"PMID: 32425950\nPMCID: PMC7205903","source":"PubMed Central","title":"Reduction and Functional Exhaustion of T Cells in Patients With Coronavirus Disease 2019 (COVID-19)","URL":"https://www.ncbi.nlm.nih.gov/pmc/articles/PMC7205903/","volume":"11","author":[{"family":"Diao","given":"Bo"},{"family":"Wang","given":"Chenhui"},{"family":"Tan","given":"Yingjun"},{"family":"Chen","given":"Xiewan"},{"family":"Liu","given":"Ying"},{"family":"Ning","given":"Lifen"},{"family":"Chen","given":"Li"},{"family":"Li","given":"Min"},{"family":"Liu","given":"Yueping"},{"family":"Wang","given":"Gang"},{"family":"Yuan","given":"Zilin"},{"family":"Feng","given":"Zeqing"},{"family":"Zhang","given":"Yi"},{"family":"Wu","given":"Yuzhang"},{"family":"Chen","given":"Yongwen"}],"accessed":{"date-parts":[["2020",12,22]]},"issued":{"date-parts":[["2020",5,1]]}}},{"id":887,"uris":["http://zotero.org/users/local/ZR048J0w/items/UJ7E2YX7"],"uri":["http://zotero.org/users/local/ZR048J0w/items/UJ7E2YX7"],"itemData":{"id":887,"type":"article-journal","container-title":"ImmunoTargets and Therapy","DOI":"10.2147/ITT.S264138","ISSN":"2253-1556","journalAbbreviation":"Immunotargets Ther","language":"eng","note":"PMID: 32607314\nPMCID: PMC7295455","page":"111-114","source":"PubMed","title":"Assessing Immune Response to SARS-CoV-2 Infection","volume":"9","author":[{"family":"Shurin","given":"Michael R."},{"family":"Morris","given":"Alison"},{"family":"Wells","given":"Alan"},{"family":"Wheeler","given":"Sarah E."}],"issued":{"date-parts":[["2020"]]}}}],"schema":"https://github.com/citation-style-language/schema/raw/master/csl-citation.json"} </w:instrText>
      </w:r>
      <w:r w:rsidR="00BF37E0"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166,167</w:t>
      </w:r>
      <w:r w:rsidR="00BF37E0" w:rsidRPr="009F44A4">
        <w:rPr>
          <w:rFonts w:ascii="Times New Roman" w:eastAsia="Calibri" w:hAnsi="Times New Roman" w:cs="Times New Roman"/>
          <w:color w:val="000000" w:themeColor="text1"/>
          <w:sz w:val="20"/>
          <w:szCs w:val="20"/>
        </w:rPr>
        <w:fldChar w:fldCharType="end"/>
      </w:r>
      <w:r w:rsidR="00BF37E0" w:rsidRPr="009F44A4">
        <w:rPr>
          <w:rFonts w:ascii="Times New Roman" w:eastAsia="Calibri" w:hAnsi="Times New Roman" w:cs="Times New Roman"/>
          <w:color w:val="000000" w:themeColor="text1"/>
          <w:sz w:val="20"/>
          <w:szCs w:val="20"/>
        </w:rPr>
        <w:t>.</w:t>
      </w:r>
    </w:p>
    <w:p w14:paraId="58019F6B" w14:textId="39D3DBAF" w:rsidR="00420857" w:rsidRPr="009F44A4" w:rsidRDefault="00A75ECF" w:rsidP="00DC7281">
      <w:pPr>
        <w:shd w:val="clear" w:color="auto" w:fill="FFFFFF" w:themeFill="background1"/>
        <w:spacing w:before="240" w:line="360" w:lineRule="auto"/>
        <w:jc w:val="both"/>
        <w:rPr>
          <w:rFonts w:ascii="Times New Roman" w:eastAsia="Calibri" w:hAnsi="Times New Roman" w:cs="Times New Roman"/>
          <w:color w:val="000000" w:themeColor="text1"/>
          <w:sz w:val="20"/>
          <w:szCs w:val="20"/>
        </w:rPr>
      </w:pPr>
      <w:r w:rsidRPr="009F44A4">
        <w:rPr>
          <w:rFonts w:ascii="Times New Roman" w:hAnsi="Times New Roman" w:cs="Times New Roman"/>
          <w:color w:val="000000" w:themeColor="text1"/>
          <w:sz w:val="20"/>
          <w:szCs w:val="20"/>
          <w:shd w:val="clear" w:color="auto" w:fill="FFFFFF"/>
        </w:rPr>
        <w:t>Cytotoxic T-cells are essential for enabling virus removal after many acute pulmonary infections. Therefore, it is believed that combined activation of virus-specific cytotoxic T-lymphocytes (CD8+) and antibodies would provide optimum immune defense. Moreover, cytotoxic T-cells (CD8+) provide protection from secondary infections</w:t>
      </w:r>
      <w:r w:rsidR="00020DEC" w:rsidRPr="009F44A4">
        <w:rPr>
          <w:rFonts w:ascii="Times New Roman" w:eastAsia="Calibri" w:hAnsi="Times New Roman" w:cs="Times New Roman"/>
          <w:color w:val="000000" w:themeColor="text1"/>
          <w:sz w:val="20"/>
          <w:szCs w:val="20"/>
        </w:rPr>
        <w:t xml:space="preserve"> </w:t>
      </w:r>
      <w:r w:rsidR="00020DEC"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{"citationID":"G03yo8Ua","properties":{"formattedCitation":"\\super 154,155,168\\nosupersub{}","plainCitation":"154,155,168","noteIndex":0},"citationItems":[{"id":866,"uris":["http://zotero.org/users/local/ZR048J0w/items/TCXXHG2K"],"uri":["http://zotero.org/users/local/ZR048J0w/items/TCXXHG2K"],"itemData":{"id":866,"type":"article-journal","abstract":"As a zoonotic disease that has already spread globally to several million human beings and possibly to domestic and wild animals, eradication of coronavirus disease 2019 (COVID-19) appears practically impossible. There is a pressing need to improve our understanding of the immunology of this disease to contain the pandemic by developing vaccines and medicines for the prevention and treatment of patients. In this review, we aim to improve our understanding on the immune response and immunopathological changes in patients linked to deteriorating clinical conditions such as cytokine storm, acute respiratory distress syndrome, autopsy findings and changes in acute-phase reactants, and serum biochemistry in COVID-19. Similar to many other viral infections, asymptomatic disease is present in a significant but currently unknown fraction of the affected individuals. In the majority of the patients, a 1-week, self-limiting viral respiratory disease typically occurs, which ends with the development of neutralizing antiviral T cell and antibody immunity. The IgM-, IgA-, and IgG-type virus-specific antibodies levels are important measurements to predict population immunity against this disease and whether cross-reactivity with other coronaviruses is taking place. High viral load during the first infection and repeated exposure to virus especially in healthcare workers can be an important factor for severity of disease. It should be noted that many aspects of severe patients are unique to COVID-19 and are rarely observed in other respiratory viral infections, such as severe lymphopenia and eosinopenia, extensive pneumonia and lung tissue damage, a cytokine storm leading to acute respiratory distress syndrome, and multiorgan failure. Lymphopenia causes a defect in antiviral and immune regulatory immunity. At the same time, a cytokine storm starts with extensive activation of cytokine-secreting cells with innate and adaptive immune mechanisms both of which contribute to a poor prognosis. Elevated levels of acute-phase reactants and lymphopenia are early predictors of high disease severity. Prevention of development to severe disease, cytokine storm, acute respiratory distress syndrome, and novel approaches to prevent their development will be main routes for future research areas. As we learn to live amidst the virus, understanding the immunology of the disease can assist in containing the pandemic and in developing vaccines and medicines to prevent and treat individual patients.","container-title":"Allergy","DOI":"https://doi.org/10.1111/all.14364","ISSN":"1398-9995","issue":"7","language":"en","note":"_eprint: https://onlinelibrary.wiley.com/doi/pdf/10.1111/all.14364","page":"1564-1581","source":"Wiley Online Library","title":"Immune response to SARS-CoV-2 and mechanisms of immunopathological changes in COVID-19","volume":"75","author":[{"family":"Azkur","given":"Ahmet Kursat"},{"family":"Akdis","given":"Mübeccel"},{"family":"Azkur","given":"Dilek"},{"family":"Sokolowska","given":"Milena"},{"family":"Veen","given":"Willem","dropping-particle":"van de"},{"family":"Brüggen","given":"Marie-Charlotte"},{"family":"O’Mahony","given":"Liam"},{"family":"Gao","given":"Yadong"},{"family":"Nadeau","given":"Kari"},{"family":"Akdis","given":"Cezmi A."}],"issued":{"date-parts":[["2020"]]}}},{"id":844,"uris":["http://zotero.org/users/local/ZR048J0w/items/34YIQAJ8"],"uri":["http://zotero.org/users/local/ZR048J0w/items/34YIQAJ8"],"itemData":{"id":844,"type":"article-journal","abstract":"BACKGROUND: In December 2019, novel coronavirus (SARS-CoV-2) pneumonia (COVID-19) was reported in Wuhan and has since rapidly spread throughout China. We aimed to clarify the characteristics and clinical significance of peripheral lymphocyte subset alteration in COVID-19.\nMETHODS: The levels of peripheral lymphocyte subsets were measured by flow cytometry in 60 hospitalized COVID-19 patients before and after treatment, and their association with clinical characteristics and treatment efficacy was analyzed.\nRESULTS: Total lymphocytes, CD4+ T cells, CD8+ T cells, B cells, and natural killer (NK) cells decreased in COVID-19 patients, and severe cases had a lower level than mild cases. The subsets showed a significant association with inflammatory status in COVID-19, especially CD8+ T cells and CD4+/CD8+ ratio. After treatment, 37 patients (67%) showed clinical response, with an increase in CD8+ T cells and B cells. No significant change in any subset was detected in nonresponsive cases. In multivariate analysis, posttreatment decrease in CD8+ T cells and B cells and increase in CD4+/CD8+ ratio were indicated as independent predictors of poor efficacy.\nCONCLUSIONS: Peripheral lymphocyte subset alteration was associated with clinical characteristics and treatment efficacy of COVID-19. CD8+ T cells tended to be an independent predictor for COVID-19 severity and treatment efficacy.","container-title":"The Journal of Infectious Diseases","DOI":"10.1093/infdis/jiaa150","ISSN":"1537-6613","issue":"11","journalAbbreviation":"J Infect Dis","language":"eng","note":"PMID: 32227123\nPMCID: PMC7184346","page":"1762-1769","source":"PubMed","title":"Characteristics of Peripheral Lymphocyte Subset Alteration in COVID-19 Pneumonia","volume":"221","author":[{"family":"Wang","given":"Fan"},{"family":"Nie","given":"Jiayan"},{"family":"Wang","given":"Haizhou"},{"family":"Zhao","given":"Qiu"},{"family":"Xiong","given":"Yong"},{"family":"Deng","given":"Liping"},{"family":"Song","given":"Shihui"},{"family":"Ma","given":"Zhiyong"},{"family":"Mo","given":"Pingzheng"},{"family":"Zhang","given":"Yongxi"}],"issued":{"date-parts":[["2020",5,11]]}}},{"id":884,"uris":["http://zotero.org/users/local/ZR048J0w/items/PM4MM7TU"],"uri":["http://zotero.org/users/local/ZR048J0w/items/PM4MM7TU"],"itemData":{"id":884,"type":"article-journal","abstract":"Humans are highly susceptible to infection with respiratory viruses including respiratory syncytial virus (RSV), influenza virus, human metapneumovirus, rhinovirus, coronavirus, and parainfluenza virus. While some viruses simply cause symptoms of the common cold, many respiratory viruses induce severe bronchiolitis, pneumonia, and even death following infection. Despite the immense clinical burden, the majority of the most common pulmonary viruses lack long-lasting efficacious vaccines. Nearly all current vaccination strategies are designed to elicit broadly neutralizing antibodies, which prevent severe disease following a subsequent infection. However, the mucosal antibody response to many respiratory viruses is not long-lasting and declines with age. CD8 T cells are critical for mediating clearance following many acute viral infections in the lung. In addition, memory CD8 T cells are capable of providing protection against secondary infections. Therefore, the combined induction of virus-specific CD8 T cells and antibodies may provide optimal protective immunity. Herein, we review the current literature on CD8 T cell responses induced by respiratory virus infections. Additionally, we explore how this knowledge could be utilized in the development of future vaccines against respiratory viruses, with a special emphasis on RSV vaccination.","container-title":"Frontiers in Immunology","DOI":"10.3389/fimmu.2018.00678","ISSN":"1664-3224","journalAbbreviation":"Front Immunol","note":"PMID: 29686673\nPMCID: PMC5900024","source":"PubMed Central","title":"The CD8 T Cell Response to Respiratory Virus Infections","URL":"https://www.ncbi.nlm.nih.gov/pmc/articles/PMC5900024/","volume":"9","author":[{"family":"Schmidt","given":"Megan E."},{"family":"Varga","given":"Steven M."}],"accessed":{"date-parts":[["2020",12,22]]},"issued":{"date-parts":[["2018",4,9]]}}}],"schema":"https://github.com/citation-style-language/schema/raw/master/csl-citation.json"} </w:instrText>
      </w:r>
      <w:r w:rsidR="00020DEC"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154,155,168</w:t>
      </w:r>
      <w:r w:rsidR="00020DEC" w:rsidRPr="009F44A4">
        <w:rPr>
          <w:rFonts w:ascii="Times New Roman" w:eastAsia="Calibri" w:hAnsi="Times New Roman" w:cs="Times New Roman"/>
          <w:color w:val="000000" w:themeColor="text1"/>
          <w:sz w:val="20"/>
          <w:szCs w:val="20"/>
        </w:rPr>
        <w:fldChar w:fldCharType="end"/>
      </w:r>
      <w:r w:rsidR="00020DEC" w:rsidRPr="009F44A4">
        <w:rPr>
          <w:rFonts w:ascii="Times New Roman" w:eastAsia="Calibri" w:hAnsi="Times New Roman" w:cs="Times New Roman"/>
          <w:color w:val="000000" w:themeColor="text1"/>
          <w:sz w:val="20"/>
          <w:szCs w:val="20"/>
        </w:rPr>
        <w:t>.</w:t>
      </w:r>
      <w:r w:rsidR="00C02138" w:rsidRPr="009F44A4">
        <w:rPr>
          <w:rFonts w:ascii="Times New Roman" w:eastAsia="Calibri" w:hAnsi="Times New Roman" w:cs="Times New Roman"/>
          <w:color w:val="000000" w:themeColor="text1"/>
          <w:sz w:val="20"/>
          <w:szCs w:val="20"/>
        </w:rPr>
        <w:t xml:space="preserve"> </w:t>
      </w:r>
      <w:r w:rsidRPr="009F44A4">
        <w:rPr>
          <w:rFonts w:ascii="Times New Roman" w:hAnsi="Times New Roman" w:cs="Times New Roman"/>
          <w:color w:val="000000" w:themeColor="text1"/>
          <w:sz w:val="20"/>
          <w:szCs w:val="20"/>
          <w:shd w:val="clear" w:color="auto" w:fill="FFFFFF"/>
        </w:rPr>
        <w:t>In the recovered patients, virus-specific helper T-cell (CD4+) responses have more frequent evidence than virus-specific cytotoxic T-cell (CD8+) responses, whereas pre-existing helper CD4+ T-cell  responses to other coronaviruses are also found in patients without SARS-</w:t>
      </w:r>
      <w:proofErr w:type="spellStart"/>
      <w:r w:rsidRPr="009F44A4">
        <w:rPr>
          <w:rFonts w:ascii="Times New Roman" w:hAnsi="Times New Roman" w:cs="Times New Roman"/>
          <w:color w:val="000000" w:themeColor="text1"/>
          <w:sz w:val="20"/>
          <w:szCs w:val="20"/>
          <w:shd w:val="clear" w:color="auto" w:fill="FFFFFF"/>
        </w:rPr>
        <w:t>CoV</w:t>
      </w:r>
      <w:proofErr w:type="spellEnd"/>
      <w:r w:rsidRPr="009F44A4">
        <w:rPr>
          <w:rFonts w:ascii="Times New Roman" w:hAnsi="Times New Roman" w:cs="Times New Roman"/>
          <w:color w:val="000000" w:themeColor="text1"/>
          <w:sz w:val="20"/>
          <w:szCs w:val="20"/>
          <w:shd w:val="clear" w:color="auto" w:fill="FFFFFF"/>
        </w:rPr>
        <w:t xml:space="preserve"> 2 exposures</w:t>
      </w:r>
      <w:r w:rsidR="00020DEC" w:rsidRPr="009F44A4">
        <w:rPr>
          <w:rFonts w:ascii="Times New Roman" w:eastAsia="Calibri" w:hAnsi="Times New Roman" w:cs="Times New Roman"/>
          <w:color w:val="000000" w:themeColor="text1"/>
          <w:sz w:val="20"/>
          <w:szCs w:val="20"/>
        </w:rPr>
        <w:t xml:space="preserve"> </w:t>
      </w:r>
      <w:r w:rsidR="00020DEC"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{"citationID":"SGAOkz25","properties":{"formattedCitation":"\\super 169,170\\nosupersub{}","plainCitation":"169,170","noteIndex":0},"citationItems":[{"id":890,"uris":["http://zotero.org/users/local/ZR048J0w/items/87MMZXUF"],"uri":["http://zotero.org/users/local/ZR048J0w/items/87MMZXUF"],"itemData":{"id":890,"type":"article-journal","abstract":"Understanding adaptive immunity to SARS-CoV-2 is important for vaccine development, interpreting coronavirus disease 2019 (COVID-19) pathogenesis, and calibration of pandemic control measures. Using HLA class I and II predicted peptide \"megapools,\" circulating SARS-CoV-2-specific CD8+ and CD4+ T cells were identified in </w:instrText>
      </w:r>
      <w:r w:rsidR="00236558">
        <w:rPr>
          <w:rFonts w:ascii="Cambria Math" w:eastAsia="Calibri" w:hAnsi="Cambria Math" w:cs="Cambria Math"/>
          <w:color w:val="000000" w:themeColor="text1"/>
          <w:sz w:val="20"/>
          <w:szCs w:val="20"/>
        </w:rPr>
        <w:instrText>∼</w:instrText>
      </w:r>
      <w:r w:rsidR="00236558">
        <w:rPr>
          <w:rFonts w:ascii="Times New Roman" w:eastAsia="Calibri" w:hAnsi="Times New Roman" w:cs="Times New Roman"/>
          <w:color w:val="000000" w:themeColor="text1"/>
          <w:sz w:val="20"/>
          <w:szCs w:val="20"/>
        </w:rPr>
        <w:instrText xml:space="preserve">70% and 100% of COVID-19 convalescent patients, respectively. CD4+ T cell responses to spike, the main target of most vaccine efforts, were robust and correlated with the magnitude of the anti-SARS-CoV-2 IgG and IgA titers. The M, spike, and N proteins each accounted for 11%-27% of the total CD4+ response, with additional responses commonly targeting nsp3, nsp4, ORF3a, and ORF8, among others. For CD8+ T cells, spike and M were recognized, with at least eight SARS-CoV-2 ORFs targeted. Importantly, we detected SARS-CoV-2-reactive CD4+ T cells in </w:instrText>
      </w:r>
      <w:r w:rsidR="00236558">
        <w:rPr>
          <w:rFonts w:ascii="Cambria Math" w:eastAsia="Calibri" w:hAnsi="Cambria Math" w:cs="Cambria Math"/>
          <w:color w:val="000000" w:themeColor="text1"/>
          <w:sz w:val="20"/>
          <w:szCs w:val="20"/>
        </w:rPr>
        <w:instrText>∼</w:instrText>
      </w:r>
      <w:r w:rsidR="00236558">
        <w:rPr>
          <w:rFonts w:ascii="Times New Roman" w:eastAsia="Calibri" w:hAnsi="Times New Roman" w:cs="Times New Roman"/>
          <w:color w:val="000000" w:themeColor="text1"/>
          <w:sz w:val="20"/>
          <w:szCs w:val="20"/>
        </w:rPr>
        <w:instrText xml:space="preserve">40%-60% of unexposed individuals, suggesting cross-reactive T cell recognition between circulating \"common cold\" coronaviruses and SARS-CoV-2.","container-title":"Cell","DOI":"10.1016/j.cell.2020.05.015","ISSN":"1097-4172","issue":"7","journalAbbreviation":"Cell","language":"eng","note":"PMID: 32473127\nPMCID: PMC7237901","page":"1489-1501.e15","source":"PubMed","title":"Targets of T Cell Responses to SARS-CoV-2 Coronavirus in Humans with COVID-19 Disease and Unexposed Individuals","volume":"181","author":[{"family":"Grifoni","given":"Alba"},{"family":"Weiskopf","given":"Daniela"},{"family":"Ramirez","given":"Sydney I."},{"family":"Mateus","given":"Jose"},{"family":"Dan","given":"Jennifer M."},{"family":"Moderbacher","given":"Carolyn Rydyznski"},{"family":"Rawlings","given":"Stephen A."},{"family":"Sutherland","given":"Aaron"},{"family":"Premkumar","given":"Lakshmanane"},{"family":"Jadi","given":"Ramesh S."},{"family":"Marrama","given":"Daniel"},{"family":"Silva","given":"Aravinda M.","non-dropping-particle":"de"},{"family":"Frazier","given":"April"},{"family":"Carlin","given":"Aaron F."},{"family":"Greenbaum","given":"Jason A."},{"family":"Peters","given":"Bjoern"},{"family":"Krammer","given":"Florian"},{"family":"Smith","given":"Davey M."},{"family":"Crotty","given":"Shane"},{"family":"Sette","given":"Alessandro"}],"issued":{"date-parts":[["2020",6,25]]}}},{"id":893,"uris":["http://zotero.org/users/local/ZR048J0w/items/S8T2KB25"],"uri":["http://zotero.org/users/local/ZR048J0w/items/S8T2KB25"],"itemData":{"id":893,"type":"article-journal","abstract":"Coronavirus disease 2019 (COVID-19) is currently a global pandemic, but human immune responses to the virus remain poorly understood. We used high-dimensional cytometry to analyze 125 COVID-19 patients and compare them with recovered and healthy individuals. Integrated analysis of ~200 immune and ~50 clinical features revealed activation of T cell and B cell subsets in a proportion of patients. A subgroup of patients had T cell activation characteristic of acute viral infection and plasmablast responses reaching &gt;30% of circulating B cells. However, another subgroup had lymphocyte activation comparable with that in uninfected individuals. Stable versus dynamic immunological signatures were identified and linked to trajectories of disease severity change. Our analyses identified three immunotypes associated with poor clinical trajectories versus improving health. These immunotypes may have implications for the design of therapeutics and vaccines for COVID-19.","container-title":"Science (New York, N.Y.)","DOI":"10.1126/science.abc8511","ISSN":"1095-9203","issue":"6508","journalAbbreviation":"Science","language":"eng","note":"PMID: 32669297\nPMCID: PMC7402624","source":"PubMed","title":"Deep immune profiling of COVID-19 patients reveals distinct immunotypes with therapeutic implications","volume":"369","author":[{"family":"Mathew","given":"Divij"},{"family":"Giles","given":"Josephine R."},{"family":"Baxter","given":"Amy E."},{"family":"Oldridge","given":"Derek A."},{"family":"Greenplate","given":"Allison R."},{"family":"Wu","given":"Jennifer E."},{"family":"Alanio","given":"Cécile"},{"family":"Kuri-Cervantes","given":"Leticia"},{"family":"Pampena","given":"M. Betina"},{"family":"D'Andrea","given":"Kurt"},{"family":"Manne","given":"Sasikanth"},{"family":"Chen","given":"Zeyu"},{"family":"Huang","given":"Yinghui Jane"},{"family":"Reilly","given":"John P."},{"family":"Weisman","given":"Ariel R."},{"family":"Ittner","given":"Caroline A. G."},{"family":"Kuthuru","given":"Oliva"},{"family":"Dougherty","given":"Jeanette"},{"family":"Nzingha","given":"Kito"},{"family":"Han","given":"Nicholas"},{"family":"Kim","given":"Justin"},{"family":"Pattekar","given":"Ajinkya"},{"family":"Goodwin","given":"Eileen C."},{"family":"Anderson","given":"Elizabeth M."},{"family":"Weirick","given":"Madison E."},{"family":"Gouma","given":"Sigrid"},{"family":"Arevalo","given":"Claudia P."},{"family":"Bolton","given":"Marcus J."},{"family":"Chen","given":"Fang"},{"family":"Lacey","given":"Simon F."},{"family":"Ramage","given":"Holly"},{"family":"Cherry","given":"Sara"},{"family":"Hensley","given":"Scott E."},{"family":"Apostolidis","given":"Sokratis A."},{"family":"Huang","given":"Alexander C."},{"family":"Vella","given":"Laura A."},{"literal":"UPenn COVID Processing Unit"},{"family":"Betts","given":"Michael R."},{"family":"Meyer","given":"Nuala J."},{"family":"Wherry","given":"E. John"}],"issued":{"date-parts":[["2020",9,4]]}}}],"schema":"https://github.com/citation-style-language/schema/raw/master/csl-citation.json"} </w:instrText>
      </w:r>
      <w:r w:rsidR="00020DEC"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169,170</w:t>
      </w:r>
      <w:r w:rsidR="00020DEC" w:rsidRPr="009F44A4">
        <w:rPr>
          <w:rFonts w:ascii="Times New Roman" w:eastAsia="Calibri" w:hAnsi="Times New Roman" w:cs="Times New Roman"/>
          <w:color w:val="000000" w:themeColor="text1"/>
          <w:sz w:val="20"/>
          <w:szCs w:val="20"/>
        </w:rPr>
        <w:fldChar w:fldCharType="end"/>
      </w:r>
      <w:r w:rsidR="00020DEC" w:rsidRPr="009F44A4">
        <w:rPr>
          <w:rFonts w:ascii="Times New Roman" w:eastAsia="Calibri" w:hAnsi="Times New Roman" w:cs="Times New Roman"/>
          <w:color w:val="000000" w:themeColor="text1"/>
          <w:sz w:val="20"/>
          <w:szCs w:val="20"/>
        </w:rPr>
        <w:t>.</w:t>
      </w:r>
      <w:r w:rsidR="00C02138" w:rsidRPr="009F44A4">
        <w:rPr>
          <w:rFonts w:ascii="Times New Roman" w:eastAsia="Calibri" w:hAnsi="Times New Roman" w:cs="Times New Roman"/>
          <w:color w:val="000000" w:themeColor="text1"/>
          <w:sz w:val="20"/>
          <w:szCs w:val="20"/>
        </w:rPr>
        <w:t xml:space="preserve"> </w:t>
      </w:r>
      <w:r w:rsidRPr="009F44A4">
        <w:rPr>
          <w:rFonts w:ascii="Times New Roman" w:hAnsi="Times New Roman" w:cs="Times New Roman"/>
          <w:color w:val="000000" w:themeColor="text1"/>
          <w:sz w:val="20"/>
          <w:szCs w:val="20"/>
          <w:shd w:val="clear" w:color="auto" w:fill="FFFFFF"/>
        </w:rPr>
        <w:t>In extreme cases, the mechanisms for a significant decrease in lymphocytes remain unexplained. The type of death of lymphocytes in COVID-19 should be thoroughly investigated</w:t>
      </w:r>
      <w:r w:rsidR="003D487D" w:rsidRPr="009F44A4">
        <w:rPr>
          <w:rFonts w:ascii="Times New Roman" w:eastAsia="Calibri" w:hAnsi="Times New Roman" w:cs="Times New Roman"/>
          <w:color w:val="000000" w:themeColor="text1"/>
          <w:sz w:val="20"/>
          <w:szCs w:val="20"/>
        </w:rPr>
        <w:t xml:space="preserve"> </w:t>
      </w:r>
      <w:r w:rsidR="003D487D"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{"citationID":"FBvobDvB","properties":{"formattedCitation":"\\super 154\\nosupersub{}","plainCitation":"154","noteIndex":0},"citationItems":[{"id":866,"uris":["http://zotero.org/users/local/ZR048J0w/items/TCXXHG2K"],"uri":["http://zotero.org/users/local/ZR048J0w/items/TCXXHG2K"],"itemData":{"id":866,"type":"article-journal","abstract":"As a zoonotic disease that has already spread globally to several million human beings and possibly to domestic and wild animals, eradication of coronavirus disease 2019 (COVID-19) appears practically impossible. There is a pressing need to improve our understanding of the immunology of this disease to contain the pandemic by developing vaccines and medicines for the prevention and treatment of patients. In this review, we aim to improve our understanding on the immune response and immunopathological changes in patients linked to deteriorating clinical conditions such as cytokine storm, acute respiratory distress syndrome, autopsy findings and changes in acute-phase reactants, and serum biochemistry in COVID-19. Similar to many other viral infections, asymptomatic disease is present in a significant but currently unknown fraction of the affected individuals. In the majority of the patients, a 1-week, self-limiting viral respiratory disease typically occurs, which ends with the development of neutralizing antiviral T cell and antibody immunity. The IgM-, IgA-, and IgG-type virus-specific antibodies levels are important measurements to predict population immunity against this disease and whether cross-reactivity with other coronaviruses is taking place. High viral load during the first infection and repeated exposure to virus especially in healthcare workers can be an important factor for severity of disease. It should be noted that many aspects of severe patients are unique to COVID-19 and are rarely observed in other respiratory viral infections, such as severe lymphopenia and eosinopenia, extensive pneumonia and lung tissue damage, a cytokine storm leading to acute respiratory distress syndrome, and multiorgan failure. Lymphopenia causes a defect in antiviral and immune regulatory immunity. At the same time, a cytokine storm starts with extensive activation of cytokine-secreting cells with innate and adaptive immune mechanisms both of which contribute to a poor prognosis. Elevated levels of acute-phase reactants and lymphopenia are early predictors of high disease severity. Prevention of development to severe disease, cytokine storm, acute respiratory distress syndrome, and novel approaches to prevent their development will be main routes for future research areas. As we learn to live amidst the virus, understanding the immunology of the disease can assist in containing the pandemic and in developing vaccines and medicines to prevent and treat individual patients.","container-title":"Allergy","DOI":"https://doi.org/10.1111/all.14364","ISSN":"1398-9995","issue":"7","language":"en","note":"_eprint: https://onlinelibrary.wiley.com/doi/pdf/10.1111/all.14364","page":"1564-1581","source":"Wiley Online Library","title":"Immune response to SARS-CoV-2 and mechanisms of immunopathological changes in COVID-19","volume":"75","author":[{"family":"Azkur","given":"Ahmet Kursat"},{"family":"Akdis","given":"Mübeccel"},{"family":"Azkur","given":"Dilek"},{"family":"Sokolowska","given":"Milena"},{"family":"Veen","given":"Willem","dropping-particle":"van de"},{"family":"Brüggen","given":"Marie-Charlotte"},{"family":"O’Mahony","given":"Liam"},{"family":"Gao","given":"Yadong"},{"family":"Nadeau","given":"Kari"},{"family":"Akdis","given":"Cezmi A."}],"issued":{"date-parts":[["2020"]]}}}],"schema":"https://github.com/citation-style-language/schema/raw/master/csl-citation.json"} </w:instrText>
      </w:r>
      <w:r w:rsidR="003D487D"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154</w:t>
      </w:r>
      <w:r w:rsidR="003D487D" w:rsidRPr="009F44A4">
        <w:rPr>
          <w:rFonts w:ascii="Times New Roman" w:eastAsia="Calibri" w:hAnsi="Times New Roman" w:cs="Times New Roman"/>
          <w:color w:val="000000" w:themeColor="text1"/>
          <w:sz w:val="20"/>
          <w:szCs w:val="20"/>
        </w:rPr>
        <w:fldChar w:fldCharType="end"/>
      </w:r>
      <w:r w:rsidR="003D487D" w:rsidRPr="009F44A4">
        <w:rPr>
          <w:rFonts w:ascii="Times New Roman" w:eastAsia="Calibri" w:hAnsi="Times New Roman" w:cs="Times New Roman"/>
          <w:color w:val="000000" w:themeColor="text1"/>
          <w:sz w:val="20"/>
          <w:szCs w:val="20"/>
        </w:rPr>
        <w:t>.</w:t>
      </w:r>
    </w:p>
    <w:p w14:paraId="530FE6F2" w14:textId="087051DF" w:rsidR="008D16FE" w:rsidRPr="009F44A4" w:rsidRDefault="00C02138" w:rsidP="00DC7281">
      <w:pPr>
        <w:shd w:val="clear" w:color="auto" w:fill="FFFFFF" w:themeFill="background1"/>
        <w:spacing w:before="240" w:line="360" w:lineRule="auto"/>
        <w:jc w:val="both"/>
        <w:rPr>
          <w:rFonts w:ascii="Times New Roman" w:eastAsia="Calibri" w:hAnsi="Times New Roman" w:cs="Times New Roman"/>
          <w:b/>
          <w:color w:val="000000" w:themeColor="text1"/>
          <w:sz w:val="20"/>
          <w:szCs w:val="20"/>
        </w:rPr>
      </w:pPr>
      <w:r w:rsidRPr="009F44A4">
        <w:rPr>
          <w:rFonts w:ascii="Times New Roman" w:eastAsia="Calibri" w:hAnsi="Times New Roman" w:cs="Times New Roman"/>
          <w:b/>
          <w:color w:val="000000" w:themeColor="text1"/>
          <w:sz w:val="20"/>
          <w:szCs w:val="20"/>
        </w:rPr>
        <w:t>Response of Antibodies</w:t>
      </w:r>
    </w:p>
    <w:p w14:paraId="627D8BCC" w14:textId="0DC30191" w:rsidR="00CE59DA" w:rsidRPr="009F44A4" w:rsidRDefault="00A75ECF" w:rsidP="00DC7281">
      <w:pPr>
        <w:shd w:val="clear" w:color="auto" w:fill="FFFFFF" w:themeFill="background1"/>
        <w:spacing w:line="360" w:lineRule="auto"/>
        <w:jc w:val="both"/>
        <w:rPr>
          <w:rFonts w:ascii="Times New Roman" w:eastAsia="Calibri" w:hAnsi="Times New Roman" w:cs="Times New Roman"/>
          <w:color w:val="000000" w:themeColor="text1"/>
          <w:sz w:val="20"/>
          <w:szCs w:val="20"/>
        </w:rPr>
      </w:pPr>
      <w:r w:rsidRPr="009F44A4">
        <w:rPr>
          <w:rFonts w:ascii="Times New Roman" w:hAnsi="Times New Roman" w:cs="Times New Roman"/>
          <w:color w:val="000000" w:themeColor="text1"/>
          <w:sz w:val="20"/>
          <w:szCs w:val="20"/>
          <w:shd w:val="clear" w:color="auto" w:fill="FFFFFF"/>
        </w:rPr>
        <w:t>As of today, the convalescent plasma of more than one million patients has been considered clinically appropriate for treating infected patients with SARS-</w:t>
      </w:r>
      <w:proofErr w:type="spellStart"/>
      <w:r w:rsidRPr="009F44A4">
        <w:rPr>
          <w:rFonts w:ascii="Times New Roman" w:hAnsi="Times New Roman" w:cs="Times New Roman"/>
          <w:color w:val="000000" w:themeColor="text1"/>
          <w:sz w:val="20"/>
          <w:szCs w:val="20"/>
          <w:shd w:val="clear" w:color="auto" w:fill="FFFFFF"/>
        </w:rPr>
        <w:t>CoV</w:t>
      </w:r>
      <w:proofErr w:type="spellEnd"/>
      <w:r w:rsidRPr="009F44A4">
        <w:rPr>
          <w:rFonts w:ascii="Times New Roman" w:hAnsi="Times New Roman" w:cs="Times New Roman"/>
          <w:color w:val="000000" w:themeColor="text1"/>
          <w:sz w:val="20"/>
          <w:szCs w:val="20"/>
          <w:shd w:val="clear" w:color="auto" w:fill="FFFFFF"/>
        </w:rPr>
        <w:t xml:space="preserve">-2, which provides passive </w:t>
      </w:r>
      <w:proofErr w:type="spellStart"/>
      <w:r w:rsidRPr="009F44A4">
        <w:rPr>
          <w:rFonts w:ascii="Times New Roman" w:hAnsi="Times New Roman" w:cs="Times New Roman"/>
          <w:color w:val="000000" w:themeColor="text1"/>
          <w:sz w:val="20"/>
          <w:szCs w:val="20"/>
          <w:shd w:val="clear" w:color="auto" w:fill="FFFFFF"/>
        </w:rPr>
        <w:t>immunisation</w:t>
      </w:r>
      <w:proofErr w:type="spellEnd"/>
      <w:r w:rsidRPr="009F44A4">
        <w:rPr>
          <w:rFonts w:ascii="Times New Roman" w:hAnsi="Times New Roman" w:cs="Times New Roman"/>
          <w:color w:val="000000" w:themeColor="text1"/>
          <w:sz w:val="20"/>
          <w:szCs w:val="20"/>
          <w:shd w:val="clear" w:color="auto" w:fill="FFFFFF"/>
        </w:rPr>
        <w:t xml:space="preserve">. It is significant to mention that if a patient with severe pneumonia is found to have a heavy virus load, convalescent serum containing virus-specific immunoglobulin </w:t>
      </w:r>
      <w:proofErr w:type="spellStart"/>
      <w:r w:rsidRPr="009F44A4">
        <w:rPr>
          <w:rFonts w:ascii="Times New Roman" w:hAnsi="Times New Roman" w:cs="Times New Roman"/>
          <w:color w:val="000000" w:themeColor="text1"/>
          <w:sz w:val="20"/>
          <w:szCs w:val="20"/>
          <w:shd w:val="clear" w:color="auto" w:fill="FFFFFF"/>
        </w:rPr>
        <w:t>G1</w:t>
      </w:r>
      <w:proofErr w:type="spellEnd"/>
      <w:r w:rsidRPr="009F44A4">
        <w:rPr>
          <w:rFonts w:ascii="Times New Roman" w:hAnsi="Times New Roman" w:cs="Times New Roman"/>
          <w:color w:val="000000" w:themeColor="text1"/>
          <w:sz w:val="20"/>
          <w:szCs w:val="20"/>
          <w:shd w:val="clear" w:color="auto" w:fill="FFFFFF"/>
        </w:rPr>
        <w:t xml:space="preserve">‐, immunoglobulin </w:t>
      </w:r>
      <w:proofErr w:type="spellStart"/>
      <w:r w:rsidRPr="009F44A4">
        <w:rPr>
          <w:rFonts w:ascii="Times New Roman" w:hAnsi="Times New Roman" w:cs="Times New Roman"/>
          <w:color w:val="000000" w:themeColor="text1"/>
          <w:sz w:val="20"/>
          <w:szCs w:val="20"/>
          <w:shd w:val="clear" w:color="auto" w:fill="FFFFFF"/>
        </w:rPr>
        <w:t>G2</w:t>
      </w:r>
      <w:proofErr w:type="spellEnd"/>
      <w:r w:rsidRPr="009F44A4">
        <w:rPr>
          <w:rFonts w:ascii="Times New Roman" w:hAnsi="Times New Roman" w:cs="Times New Roman"/>
          <w:color w:val="000000" w:themeColor="text1"/>
          <w:sz w:val="20"/>
          <w:szCs w:val="20"/>
          <w:shd w:val="clear" w:color="auto" w:fill="FFFFFF"/>
        </w:rPr>
        <w:t xml:space="preserve">‐ and immunoglobulin </w:t>
      </w:r>
      <w:proofErr w:type="spellStart"/>
      <w:r w:rsidRPr="009F44A4">
        <w:rPr>
          <w:rFonts w:ascii="Times New Roman" w:hAnsi="Times New Roman" w:cs="Times New Roman"/>
          <w:color w:val="000000" w:themeColor="text1"/>
          <w:sz w:val="20"/>
          <w:szCs w:val="20"/>
          <w:shd w:val="clear" w:color="auto" w:fill="FFFFFF"/>
        </w:rPr>
        <w:t>G3</w:t>
      </w:r>
      <w:proofErr w:type="spellEnd"/>
      <w:r w:rsidRPr="009F44A4">
        <w:rPr>
          <w:rFonts w:ascii="Times New Roman" w:hAnsi="Times New Roman" w:cs="Times New Roman"/>
          <w:color w:val="000000" w:themeColor="text1"/>
          <w:sz w:val="20"/>
          <w:szCs w:val="20"/>
          <w:shd w:val="clear" w:color="auto" w:fill="FFFFFF"/>
        </w:rPr>
        <w:t xml:space="preserve">‐type antibodies, that induce local injury in the lung via complement activation and maximize damages of tissues, is observed. Immunoglobulin </w:t>
      </w:r>
      <w:proofErr w:type="spellStart"/>
      <w:r w:rsidRPr="009F44A4">
        <w:rPr>
          <w:rFonts w:ascii="Times New Roman" w:hAnsi="Times New Roman" w:cs="Times New Roman"/>
          <w:color w:val="000000" w:themeColor="text1"/>
          <w:sz w:val="20"/>
          <w:szCs w:val="20"/>
          <w:shd w:val="clear" w:color="auto" w:fill="FFFFFF"/>
        </w:rPr>
        <w:t>G4</w:t>
      </w:r>
      <w:proofErr w:type="spellEnd"/>
      <w:r w:rsidRPr="009F44A4">
        <w:rPr>
          <w:rFonts w:ascii="Times New Roman" w:hAnsi="Times New Roman" w:cs="Times New Roman"/>
          <w:color w:val="000000" w:themeColor="text1"/>
          <w:sz w:val="20"/>
          <w:szCs w:val="20"/>
          <w:shd w:val="clear" w:color="auto" w:fill="FFFFFF"/>
        </w:rPr>
        <w:t xml:space="preserve"> must be context specific for treatment for such cases, as no additional activating properties have been identified to date </w:t>
      </w:r>
      <w:r w:rsidR="0061722C"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{"citationID":"rlogTNQ2","properties":{"formattedCitation":"\\super 154,171\\nosupersub{}","plainCitation":"154,171","noteIndex":0},"citationItems":[{"id":866,"uris":["http://zotero.org/users/local/ZR048J0w/items/TCXXHG2K"],"uri":["http://zotero.org/users/local/ZR048J0w/items/TCXXHG2K"],"itemData":{"id":866,"type":"article-journal","abstract":"As a zoonotic disease that has already spread globally to several million human beings and possibly to domestic and wild animals, eradication of coronavirus disease 2019 (COVID-19) appears practically impossible. There is a pressing need to improve our understanding of the immunology of this disease to contain the pandemic by developing vaccines and medicines for the prevention and treatment of patients. In this review, we aim to improve our understanding on the immune response and immunopathological changes in patients linked to deteriorating clinical conditions such as cytokine storm, acute respiratory distress syndrome, autopsy findings and changes in acute-phase reactants, and serum biochemistry in COVID-19. Similar to many other viral infections, asymptomatic disease is present in a significant but currently unknown fraction of the affected individuals. In the majority of the patients, a 1-week, self-limiting viral respiratory disease typically occurs, which ends with the development of neutralizing antiviral T cell and antibody immunity. The IgM-, IgA-, and IgG-type virus-specific antibodies levels are important measurements to predict population immunity against this disease and whether cross-reactivity with other coronaviruses is taking place. High viral load during the first infection and repeated exposure to virus especially in healthcare workers can be an important factor for severity of disease. It should be noted that many aspects of severe patients are unique to COVID-19 and are rarely observed in other respiratory viral infections, such as severe lymphopenia and eosinopenia, extensive pneumonia and lung tissue damage, a cytokine storm leading to acute respiratory distress syndrome, and multiorgan failure. Lymphopenia causes a defect in antiviral and immune regulatory immunity. At the same time, a cytokine storm starts with extensive activation of cytokine-secreting cells with innate and adaptive immune mechanisms both of which contribute to a poor prognosis. Elevated levels of acute-phase reactants and lymphopenia are early predictors of high disease severity. Prevention of development to severe disease, cytokine storm, acute respiratory distress syndrome, and novel approaches to prevent their development will be main routes for future research areas. As we learn to live amidst the virus, understanding the immunology of the disease can assist in containing the pandemic and in developing vaccines and medicines to prevent and treat individual patients.","container-title":"Allergy","DOI":"https://doi.org/10.1111/all.14364","ISSN":"1398-9995","issue":"7","language":"en","note":"_eprint: https://onlinelibrary.wiley.com/doi/pdf/10.1111/all.14364","page":"1564-1581","source":"Wiley Online Library","title":"Immune response to SARS-CoV-2 and mechanisms of immunopathological changes in COVID-19","volume":"75","author":[{"family":"Azkur","given":"Ahmet Kursat"},{"family":"Akdis","given":"Mübeccel"},{"family":"Azkur","given":"Dilek"},{"family":"Sokolowska","given":"Milena"},{"family":"Veen","given":"Willem","dropping-particle":"van de"},{"family":"Brüggen","given":"Marie-Charlotte"},{"family":"O’Mahony","given":"Liam"},{"family":"Gao","given":"Yadong"},{"family":"Nadeau","given":"Kari"},{"family":"Akdis","given":"Cezmi A."}],"issued":{"date-parts":[["2020"]]}}},{"id":896,"uris":["http://zotero.org/users/local/ZR048J0w/items/E5ZQSTR2"],"uri":["http://zotero.org/users/local/ZR048J0w/items/E5ZQSTR2"],"itemData":{"id":896,"type":"article-journal","container-title":"Allergy","DOI":"10.1111/all.14126","ISSN":"1398-9995","issue":"5","journalAbbreviation":"Allergy","language":"eng","note":"PMID: 31758812","page":"1017-1018","source":"PubMed","title":"Tolerance mechanisms of allergen immunotherapy","volume":"75","author":[{"family":"Veen","given":"Willem","non-dropping-particle":"van de"},{"family":"Akdis","given":"Mübeccel"}],"issued":{"date-parts":[["2020",5]]}}}],"schema":"https://github.com/citation-style-language/schema/raw/master/csl-citation.json"} </w:instrText>
      </w:r>
      <w:r w:rsidR="0061722C"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154,171</w:t>
      </w:r>
      <w:r w:rsidR="0061722C" w:rsidRPr="009F44A4">
        <w:rPr>
          <w:rFonts w:ascii="Times New Roman" w:eastAsia="Calibri" w:hAnsi="Times New Roman" w:cs="Times New Roman"/>
          <w:color w:val="000000" w:themeColor="text1"/>
          <w:sz w:val="20"/>
          <w:szCs w:val="20"/>
        </w:rPr>
        <w:fldChar w:fldCharType="end"/>
      </w:r>
      <w:r w:rsidR="0061722C" w:rsidRPr="009F44A4">
        <w:rPr>
          <w:rFonts w:ascii="Times New Roman" w:eastAsia="Calibri" w:hAnsi="Times New Roman" w:cs="Times New Roman"/>
          <w:color w:val="000000" w:themeColor="text1"/>
          <w:sz w:val="20"/>
          <w:szCs w:val="20"/>
        </w:rPr>
        <w:t>.</w:t>
      </w:r>
      <w:r w:rsidR="00C02138" w:rsidRPr="009F44A4">
        <w:rPr>
          <w:rFonts w:ascii="Times New Roman" w:eastAsia="Calibri" w:hAnsi="Times New Roman" w:cs="Times New Roman"/>
          <w:color w:val="000000" w:themeColor="text1"/>
          <w:sz w:val="20"/>
          <w:szCs w:val="20"/>
        </w:rPr>
        <w:t xml:space="preserve"> </w:t>
      </w:r>
      <w:r w:rsidR="00CE59DA" w:rsidRPr="009F44A4">
        <w:rPr>
          <w:rFonts w:ascii="Times New Roman" w:hAnsi="Times New Roman" w:cs="Times New Roman"/>
          <w:color w:val="000000" w:themeColor="text1"/>
          <w:sz w:val="20"/>
          <w:szCs w:val="20"/>
          <w:shd w:val="clear" w:color="auto" w:fill="FFFFFF"/>
        </w:rPr>
        <w:t xml:space="preserve">At the onset of initiation of infection in COVID-19 patients, total antibodies (IgA, </w:t>
      </w:r>
      <w:proofErr w:type="spellStart"/>
      <w:r w:rsidR="00CE59DA" w:rsidRPr="009F44A4">
        <w:rPr>
          <w:rFonts w:ascii="Times New Roman" w:hAnsi="Times New Roman" w:cs="Times New Roman"/>
          <w:color w:val="000000" w:themeColor="text1"/>
          <w:sz w:val="20"/>
          <w:szCs w:val="20"/>
          <w:shd w:val="clear" w:color="auto" w:fill="FFFFFF"/>
        </w:rPr>
        <w:t>IgG</w:t>
      </w:r>
      <w:proofErr w:type="spellEnd"/>
      <w:r w:rsidR="00CE59DA" w:rsidRPr="009F44A4">
        <w:rPr>
          <w:rFonts w:ascii="Times New Roman" w:hAnsi="Times New Roman" w:cs="Times New Roman"/>
          <w:color w:val="000000" w:themeColor="text1"/>
          <w:sz w:val="20"/>
          <w:szCs w:val="20"/>
          <w:shd w:val="clear" w:color="auto" w:fill="FFFFFF"/>
        </w:rPr>
        <w:t xml:space="preserve">, and </w:t>
      </w:r>
      <w:proofErr w:type="spellStart"/>
      <w:r w:rsidR="00CE59DA" w:rsidRPr="009F44A4">
        <w:rPr>
          <w:rFonts w:ascii="Times New Roman" w:hAnsi="Times New Roman" w:cs="Times New Roman"/>
          <w:color w:val="000000" w:themeColor="text1"/>
          <w:sz w:val="20"/>
          <w:szCs w:val="20"/>
          <w:shd w:val="clear" w:color="auto" w:fill="FFFFFF"/>
        </w:rPr>
        <w:t>IgM</w:t>
      </w:r>
      <w:proofErr w:type="spellEnd"/>
      <w:r w:rsidR="00CE59DA" w:rsidRPr="009F44A4">
        <w:rPr>
          <w:rFonts w:ascii="Times New Roman" w:hAnsi="Times New Roman" w:cs="Times New Roman"/>
          <w:color w:val="000000" w:themeColor="text1"/>
          <w:sz w:val="20"/>
          <w:szCs w:val="20"/>
          <w:shd w:val="clear" w:color="auto" w:fill="FFFFFF"/>
        </w:rPr>
        <w:t>) and complement (</w:t>
      </w:r>
      <w:proofErr w:type="spellStart"/>
      <w:r w:rsidR="00CE59DA" w:rsidRPr="009F44A4">
        <w:rPr>
          <w:rFonts w:ascii="Times New Roman" w:hAnsi="Times New Roman" w:cs="Times New Roman"/>
          <w:color w:val="000000" w:themeColor="text1"/>
          <w:sz w:val="20"/>
          <w:szCs w:val="20"/>
          <w:shd w:val="clear" w:color="auto" w:fill="FFFFFF"/>
        </w:rPr>
        <w:t>C3</w:t>
      </w:r>
      <w:proofErr w:type="spellEnd"/>
      <w:r w:rsidR="00CE59DA" w:rsidRPr="009F44A4">
        <w:rPr>
          <w:rFonts w:ascii="Times New Roman" w:hAnsi="Times New Roman" w:cs="Times New Roman"/>
          <w:color w:val="000000" w:themeColor="text1"/>
          <w:sz w:val="20"/>
          <w:szCs w:val="20"/>
          <w:shd w:val="clear" w:color="auto" w:fill="FFFFFF"/>
        </w:rPr>
        <w:t>/</w:t>
      </w:r>
      <w:proofErr w:type="spellStart"/>
      <w:r w:rsidR="00CE59DA" w:rsidRPr="009F44A4">
        <w:rPr>
          <w:rFonts w:ascii="Times New Roman" w:hAnsi="Times New Roman" w:cs="Times New Roman"/>
          <w:color w:val="000000" w:themeColor="text1"/>
          <w:sz w:val="20"/>
          <w:szCs w:val="20"/>
          <w:shd w:val="clear" w:color="auto" w:fill="FFFFFF"/>
        </w:rPr>
        <w:t>C4</w:t>
      </w:r>
      <w:proofErr w:type="spellEnd"/>
      <w:r w:rsidR="00CE59DA" w:rsidRPr="009F44A4">
        <w:rPr>
          <w:rFonts w:ascii="Times New Roman" w:hAnsi="Times New Roman" w:cs="Times New Roman"/>
          <w:color w:val="000000" w:themeColor="text1"/>
          <w:sz w:val="20"/>
          <w:szCs w:val="20"/>
          <w:shd w:val="clear" w:color="auto" w:fill="FFFFFF"/>
        </w:rPr>
        <w:t>) protein levels were found within the normal range</w:t>
      </w:r>
      <w:r w:rsidR="00C02138" w:rsidRPr="009F44A4">
        <w:rPr>
          <w:rFonts w:ascii="Times New Roman" w:eastAsia="Calibri" w:hAnsi="Times New Roman" w:cs="Times New Roman"/>
          <w:color w:val="000000" w:themeColor="text1"/>
          <w:sz w:val="20"/>
          <w:szCs w:val="20"/>
        </w:rPr>
        <w:t xml:space="preserve"> </w:t>
      </w:r>
      <w:r w:rsidR="0061722C"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{"citationID":"eKhCY5Ef","properties":{"formattedCitation":"\\super 154,158\\nosupersub{}","plainCitation":"154,158","noteIndex":0},"citationItems":[{"id":866,"uris":["http://zotero.org/users/local/ZR048J0w/items/TCXXHG2K"],"uri":["http://zotero.org/users/local/ZR048J0w/items/TCXXHG2K"],"itemData":{"id":866,"type":"article-journal","abstract":"As a zoonotic disease that has already spread globally to several million human beings and possibly to domestic and wild animals, eradication of coronavirus disease 2019 (COVID-19) appears practically impossible. There is a pressing need to improve our understanding of the immunology of this disease to contain the pandemic by developing vaccines and medicines for the prevention and treatment of patients. In this review, we aim to improve our understanding on the immune response and immunopathological changes in patients linked to deteriorating clinical conditions such as cytokine storm, acute respiratory distress syndrome, autopsy findings and changes in acute-phase reactants, and serum biochemistry in COVID-19. Similar to many other viral infections, asymptomatic disease is present in a significant but currently unknown fraction of the affected individuals. In the majority of the patients, a 1-week, self-limiting viral respiratory disease typically occurs, which ends with the development of neutralizing antiviral T cell and antibody immunity. The IgM-, IgA-, and IgG-type virus-specific antibodies levels are important measurements to predict population immunity against this disease and whether cross-reactivity with other coronaviruses is taking place. High viral load during the first infection and repeated exposure to virus especially in healthcare workers can be an important factor for severity of disease. It should be noted that many aspects of severe patients are unique to COVID-19 and are rarely observed in other respiratory viral infections, such as severe lymphopenia and eosinopenia, extensive pneumonia and lung tissue damage, a cytokine storm leading to acute respiratory distress syndrome, and multiorgan failure. Lymphopenia causes a defect in antiviral and immune regulatory immunity. At the same time, a cytokine storm starts with extensive activation of cytokine-secreting cells with innate and adaptive immune mechanisms both of which contribute to a poor prognosis. Elevated levels of acute-phase reactants and lymphopenia are early predictors of high disease severity. Prevention of development to severe disease, cytokine storm, acute respiratory distress syndrome, and novel approaches to prevent their development will be main routes for future research areas. As we learn to live amidst the virus, understanding the immunology of the disease can assist in containing the pandemic and in developing vaccines and medicines to prevent and treat individual patients.","container-title":"Allergy","DOI":"https://doi.org/10.1111/all.14364","ISSN":"1398-9995","issue":"7","language":"en","note":"_eprint: https://onlinelibrary.wiley.com/doi/pdf/10.1111/all.14364","page":"1564-1581","source":"Wiley Online Library","title":"Immune response to SARS-CoV-2 and mechanisms of immunopathological changes in COVID-19","volume":"75","author":[{"family":"Azkur","given":"Ahmet Kursat"},{"family":"Akdis","given":"Mübeccel"},{"family":"Azkur","given":"Dilek"},{"family":"Sokolowska","given":"Milena"},{"family":"Veen","given":"Willem","dropping-particle":"van de"},{"family":"Brüggen","given":"Marie-Charlotte"},{"family":"O’Mahony","given":"Liam"},{"family":"Gao","given":"Yadong"},{"family":"Nadeau","given":"Kari"},{"family":"Akdis","given":"Cezmi A."}],"issued":{"date-parts":[["2020"]]}}},{"id":852,"uris":["http://zotero.org/users/local/ZR048J0w/items/3RQZDCBX"],"uri":["http://zotero.org/users/local/ZR048J0w/items/3RQZDCBX"],"itemData":{"id":852,"type":"article-journal","abstract":"BACKGROUND: In December 2019, coronavirus 2019 (COVID-19) emerged in Wuhan and rapidly spread throughout China.\nMETHODS: Demographic and clinical data of all confirmed cases with COVID-19 on admission at Tongji Hospital from 10 January to 12 February 2020 were collected and analyzed. The data on laboratory examinations, including peripheral lymphocyte subsets, were analyzed and compared between patients with severe and nonsevere infection.\nRESULTS: Of the 452 patients with COVID-19 recruited, 286 were diagnosed as having severe infection. The median age was 58 years and 235 were male. The most common symptoms were fever, shortness of breath, expectoration, fatigue, dry cough, and myalgia. Severe cases tend to have lower lymphocyte counts, higher leukocyte counts and neutrophil-lymphocyte ratio (NLR), as well as lower percentages of monocytes, eosinophils, and basophils. Most severe cases demonstrated elevated levels of infection-related biomarkers and inflammatory cytokines. The number of T cells significantly decreased, and were more impaired in severe cases. Both helper T (Th) cells and suppressor T cells in patients with COVID-19 were below normal levels, with lower levels of Th cells in the severe group. The percentage of naive Th cells increased and memory Th cells decreased in severe cases. Patients with COVID-19 also have lower levels of regulatory T cells, which are more obviously decreased in severe cases.\nCONCLUSIONS: The novel coronavirus might mainly act on lymphocytes, especially T lymphocytes. Surveillance of NLR and lymphocyte subsets is helpful in the early screening of critical illness, diagnosis, and treatment of COVID-19.","container-title":"Clinical Infectious Diseases: An Official Publication of the Infectious Diseases Society of America","DOI":"10.1093/cid/ciaa248","ISSN":"1537-6591","issue":"15","journalAbbreviation":"Clin Infect Dis","language":"eng","note":"PMID: 32161940\nPMCID: PMC7108125","page":"762-768","source":"PubMed","title":"Dysregulation of Immune Response in Patients With Coronavirus 2019 (COVID-19) in Wuhan, China","volume":"71","author":[{"family":"Qin","given":"Chuan"},{"family":"Zhou","given":"Luoqi"},{"family":"Hu","given":"Ziwei"},{"family":"Zhang","given":"Shuoqi"},{"family":"Yang","given":"Sheng"},{"family":"Tao","given":"Yu"},{"family":"Xie","given":"Cuihong"},{"family":"Ma","given":"Ke"},{"family":"Shang","given":"Ke"},{"family":"Wang","given":"Wei"},{"family":"Tian","given":"Dai-Shi"}],"issued":{"date-parts":[["2020",7,28]]}}}],"schema":"https://github.com/citation-style-language/schema/raw/master/csl-citation.json"} </w:instrText>
      </w:r>
      <w:r w:rsidR="0061722C"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154,158</w:t>
      </w:r>
      <w:r w:rsidR="0061722C" w:rsidRPr="009F44A4">
        <w:rPr>
          <w:rFonts w:ascii="Times New Roman" w:eastAsia="Calibri" w:hAnsi="Times New Roman" w:cs="Times New Roman"/>
          <w:color w:val="000000" w:themeColor="text1"/>
          <w:sz w:val="20"/>
          <w:szCs w:val="20"/>
        </w:rPr>
        <w:fldChar w:fldCharType="end"/>
      </w:r>
      <w:r w:rsidR="00C02138" w:rsidRPr="009F44A4">
        <w:rPr>
          <w:rFonts w:ascii="Times New Roman" w:eastAsia="Calibri" w:hAnsi="Times New Roman" w:cs="Times New Roman"/>
          <w:color w:val="000000" w:themeColor="text1"/>
          <w:sz w:val="20"/>
          <w:szCs w:val="20"/>
        </w:rPr>
        <w:t xml:space="preserve">. </w:t>
      </w:r>
      <w:r w:rsidR="00CE59DA" w:rsidRPr="009F44A4">
        <w:rPr>
          <w:rFonts w:ascii="Times New Roman" w:hAnsi="Times New Roman" w:cs="Times New Roman"/>
          <w:color w:val="000000" w:themeColor="text1"/>
          <w:sz w:val="20"/>
          <w:szCs w:val="20"/>
          <w:shd w:val="clear" w:color="auto" w:fill="FFFFFF"/>
        </w:rPr>
        <w:t xml:space="preserve">However, high concentrations of </w:t>
      </w:r>
      <w:proofErr w:type="spellStart"/>
      <w:r w:rsidR="00CE59DA" w:rsidRPr="009F44A4">
        <w:rPr>
          <w:rFonts w:ascii="Times New Roman" w:hAnsi="Times New Roman" w:cs="Times New Roman"/>
          <w:color w:val="000000" w:themeColor="text1"/>
          <w:sz w:val="20"/>
          <w:szCs w:val="20"/>
          <w:shd w:val="clear" w:color="auto" w:fill="FFFFFF"/>
        </w:rPr>
        <w:t>IgG</w:t>
      </w:r>
      <w:proofErr w:type="spellEnd"/>
      <w:r w:rsidR="00CE59DA" w:rsidRPr="009F44A4">
        <w:rPr>
          <w:rFonts w:ascii="Times New Roman" w:hAnsi="Times New Roman" w:cs="Times New Roman"/>
          <w:color w:val="000000" w:themeColor="text1"/>
          <w:sz w:val="20"/>
          <w:szCs w:val="20"/>
          <w:shd w:val="clear" w:color="auto" w:fill="FFFFFF"/>
        </w:rPr>
        <w:t xml:space="preserve"> or </w:t>
      </w:r>
      <w:proofErr w:type="spellStart"/>
      <w:r w:rsidR="00CE59DA" w:rsidRPr="009F44A4">
        <w:rPr>
          <w:rFonts w:ascii="Times New Roman" w:hAnsi="Times New Roman" w:cs="Times New Roman"/>
          <w:color w:val="000000" w:themeColor="text1"/>
          <w:sz w:val="20"/>
          <w:szCs w:val="20"/>
          <w:shd w:val="clear" w:color="auto" w:fill="FFFFFF"/>
        </w:rPr>
        <w:t>IgM</w:t>
      </w:r>
      <w:proofErr w:type="spellEnd"/>
      <w:r w:rsidR="00CE59DA" w:rsidRPr="009F44A4">
        <w:rPr>
          <w:rFonts w:ascii="Times New Roman" w:hAnsi="Times New Roman" w:cs="Times New Roman"/>
          <w:color w:val="000000" w:themeColor="text1"/>
          <w:sz w:val="20"/>
          <w:szCs w:val="20"/>
          <w:shd w:val="clear" w:color="auto" w:fill="FFFFFF"/>
        </w:rPr>
        <w:t xml:space="preserve"> antibodies to COVID-19 N protein or receptor binding domain (RBD) were observed after infection of 10 days or later. A typical antibody response is an early increase in </w:t>
      </w:r>
      <w:proofErr w:type="spellStart"/>
      <w:r w:rsidR="00CE59DA" w:rsidRPr="009F44A4">
        <w:rPr>
          <w:rFonts w:ascii="Times New Roman" w:hAnsi="Times New Roman" w:cs="Times New Roman"/>
          <w:color w:val="000000" w:themeColor="text1"/>
          <w:sz w:val="20"/>
          <w:szCs w:val="20"/>
          <w:shd w:val="clear" w:color="auto" w:fill="FFFFFF"/>
        </w:rPr>
        <w:t>IgM</w:t>
      </w:r>
      <w:proofErr w:type="spellEnd"/>
      <w:r w:rsidR="00CE59DA" w:rsidRPr="009F44A4">
        <w:rPr>
          <w:rFonts w:ascii="Times New Roman" w:hAnsi="Times New Roman" w:cs="Times New Roman"/>
          <w:color w:val="000000" w:themeColor="text1"/>
          <w:sz w:val="20"/>
          <w:szCs w:val="20"/>
          <w:shd w:val="clear" w:color="auto" w:fill="FFFFFF"/>
        </w:rPr>
        <w:t xml:space="preserve"> followed by a noticeable increase in </w:t>
      </w:r>
      <w:proofErr w:type="spellStart"/>
      <w:r w:rsidR="00CE59DA" w:rsidRPr="009F44A4">
        <w:rPr>
          <w:rFonts w:ascii="Times New Roman" w:hAnsi="Times New Roman" w:cs="Times New Roman"/>
          <w:color w:val="000000" w:themeColor="text1"/>
          <w:sz w:val="20"/>
          <w:szCs w:val="20"/>
          <w:shd w:val="clear" w:color="auto" w:fill="FFFFFF"/>
        </w:rPr>
        <w:t>IgG</w:t>
      </w:r>
      <w:proofErr w:type="spellEnd"/>
      <w:r w:rsidR="00CE59DA" w:rsidRPr="009F44A4">
        <w:rPr>
          <w:rFonts w:ascii="Times New Roman" w:hAnsi="Times New Roman" w:cs="Times New Roman"/>
          <w:color w:val="000000" w:themeColor="text1"/>
          <w:sz w:val="20"/>
          <w:szCs w:val="20"/>
          <w:shd w:val="clear" w:color="auto" w:fill="FFFFFF"/>
        </w:rPr>
        <w:t xml:space="preserve"> after a few days. However, the serum level of the common </w:t>
      </w:r>
      <w:proofErr w:type="spellStart"/>
      <w:r w:rsidR="00CE59DA" w:rsidRPr="009F44A4">
        <w:rPr>
          <w:rFonts w:ascii="Times New Roman" w:hAnsi="Times New Roman" w:cs="Times New Roman"/>
          <w:color w:val="000000" w:themeColor="text1"/>
          <w:sz w:val="20"/>
          <w:szCs w:val="20"/>
          <w:shd w:val="clear" w:color="auto" w:fill="FFFFFF"/>
        </w:rPr>
        <w:t>IgG</w:t>
      </w:r>
      <w:proofErr w:type="spellEnd"/>
      <w:r w:rsidR="00CE59DA" w:rsidRPr="009F44A4">
        <w:rPr>
          <w:rFonts w:ascii="Times New Roman" w:hAnsi="Times New Roman" w:cs="Times New Roman"/>
          <w:color w:val="000000" w:themeColor="text1"/>
          <w:sz w:val="20"/>
          <w:szCs w:val="20"/>
          <w:shd w:val="clear" w:color="auto" w:fill="FFFFFF"/>
        </w:rPr>
        <w:t xml:space="preserve"> can be identified by shooting up earlier than that of </w:t>
      </w:r>
      <w:proofErr w:type="spellStart"/>
      <w:r w:rsidR="00CE59DA" w:rsidRPr="009F44A4">
        <w:rPr>
          <w:rFonts w:ascii="Times New Roman" w:hAnsi="Times New Roman" w:cs="Times New Roman"/>
          <w:color w:val="000000" w:themeColor="text1"/>
          <w:sz w:val="20"/>
          <w:szCs w:val="20"/>
          <w:shd w:val="clear" w:color="auto" w:fill="FFFFFF"/>
        </w:rPr>
        <w:t>IgM</w:t>
      </w:r>
      <w:proofErr w:type="spellEnd"/>
      <w:r w:rsidR="00CE59DA" w:rsidRPr="009F44A4">
        <w:rPr>
          <w:rFonts w:ascii="Times New Roman" w:hAnsi="Times New Roman" w:cs="Times New Roman"/>
          <w:color w:val="000000" w:themeColor="text1"/>
          <w:sz w:val="20"/>
          <w:szCs w:val="20"/>
          <w:shd w:val="clear" w:color="auto" w:fill="FFFFFF"/>
        </w:rPr>
        <w:t xml:space="preserve"> against SARS-</w:t>
      </w:r>
      <w:proofErr w:type="spellStart"/>
      <w:r w:rsidR="00CE59DA" w:rsidRPr="009F44A4">
        <w:rPr>
          <w:rFonts w:ascii="Times New Roman" w:hAnsi="Times New Roman" w:cs="Times New Roman"/>
          <w:color w:val="000000" w:themeColor="text1"/>
          <w:sz w:val="20"/>
          <w:szCs w:val="20"/>
          <w:shd w:val="clear" w:color="auto" w:fill="FFFFFF"/>
        </w:rPr>
        <w:t>CoV</w:t>
      </w:r>
      <w:proofErr w:type="spellEnd"/>
      <w:r w:rsidR="00CE59DA" w:rsidRPr="009F44A4">
        <w:rPr>
          <w:rFonts w:ascii="Times New Roman" w:hAnsi="Times New Roman" w:cs="Times New Roman"/>
          <w:color w:val="000000" w:themeColor="text1"/>
          <w:sz w:val="20"/>
          <w:szCs w:val="20"/>
          <w:shd w:val="clear" w:color="auto" w:fill="FFFFFF"/>
        </w:rPr>
        <w:t>-2</w:t>
      </w:r>
      <w:r w:rsidR="009A1CCE" w:rsidRPr="009F44A4">
        <w:rPr>
          <w:rFonts w:ascii="Times New Roman" w:eastAsia="Calibri" w:hAnsi="Times New Roman" w:cs="Times New Roman"/>
          <w:color w:val="000000" w:themeColor="text1"/>
          <w:sz w:val="20"/>
          <w:szCs w:val="20"/>
        </w:rPr>
        <w:t xml:space="preserve"> </w:t>
      </w:r>
      <w:r w:rsidR="009A1CCE"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{"citationID":"uwzANKGT","properties":{"formattedCitation":"\\super 154,172\\nosupersub{}","plainCitation":"154,172","noteIndex":0},"citationItems":[{"id":866,"uris":["http://zotero.org/users/local/ZR048J0w/items/TCXXHG2K"],"uri":["http://zotero.org/users/local/ZR048J0w/items/TCXXHG2K"],"itemData":{"id":866,"type":"article-journal","abstract":"As a zoonotic disease that has already spread globally to several million human beings and possibly to domestic and wild animals, eradication of coronavirus disease 2019 (COVID-19) appears practically impossible. There is a pressing need to improve our understanding of the immunology of this disease to contain the pandemic by developing vaccines and medicines for the prevention and treatment of patients. In this review, we aim to improve our understanding on the immune response and immunopathological changes in patients linked to deteriorating clinical conditions such as cytokine storm, acute respiratory distress syndrome, autopsy findings and changes in acute-phase reactants, and serum biochemistry in COVID-19. Similar to many other viral infections, asymptomatic disease is present in a significant but currently unknown fraction of the affected individuals. In the majority of the patients, a 1-week, self-limiting viral respiratory disease typically occurs, which ends with the development of neutralizing antiviral T cell and antibody immunity. The IgM-, IgA-, and IgG-type virus-specific antibodies levels are important measurements to predict population immunity against this disease and whether cross-reactivity with other coronaviruses is taking place. High viral load during the first infection and repeated exposure to virus especially in healthcare workers can be an important factor for severity of disease. It should be noted that many aspects of severe patients are unique to COVID-19 and are rarely observed in other respiratory viral infections, such as severe lymphopenia and eosinopenia, extensive pneumonia and lung tissue damage, a cytokine storm leading to acute respiratory distress syndrome, and multiorgan failure. Lymphopenia causes a defect in antiviral and immune regulatory immunity. At the same time, a cytokine storm starts with extensive activation of cytokine-secreting cells with innate and adaptive immune mechanisms both of which contribute to a poor prognosis. Elevated levels of acute-phase reactants and lymphopenia are early predictors of high disease severity. Prevention of development to severe disease, cytokine storm, acute respiratory distress syndrome, and novel approaches to prevent their development will be main routes for future research areas. As we learn to live amidst the virus, understanding the immunology of the disease can assist in containing the pandemic and in developing vaccines and medicines to prevent and treat individual patients.","container-title":"Allergy","DOI":"https://doi.org/10.1111/all.14364","ISSN":"1398-9995","issue":"7","language":"en","note":"_eprint: https://onlinelibrary.wiley.com/doi/pdf/10.1111/all.14364","page":"1564-1581","source":"Wiley Online Library","title":"Immune response to SARS-CoV-2 and mechanisms of immunopathological changes in COVID-19","volume":"75","author":[{"family":"Azkur","given":"Ahmet Kursat"},{"family":"Akdis","given":"Mübeccel"},{"family":"Azkur","given":"Dilek"},{"family":"Sokolowska","given":"Milena"},{"family":"Veen","given":"Willem","dropping-particle":"van de"},{"family":"Brüggen","given":"Marie-Charlotte"},{"family":"O’Mahony","given":"Liam"},{"family":"Gao","given":"Yadong"},{"family":"Nadeau","given":"Kari"},{"family":"Akdis","given":"Cezmi A."}],"issued":{"date-parts":[["2020"]]}}},{"id":900,"uris":["http://zotero.org/users/local/ZR048J0w/items/GWG2EKV7"],"uri":["http://zotero.org/users/local/ZR048J0w/items/GWG2EKV7"],"itemData":{"id":900,"type":"article-journal","container-title":"Nature Medicine","DOI":"10.1038/s41591-020-0897-1","ISSN":"1078-8956, 1546-170X","issue":"6","journalAbbreviation":"Nat Med","language":"en","page":"845-848","source":"DOI.org (Crossref)","title":"Antibody responses to SARS-CoV-2 in patients with COVID-19","volume":"26","author":[{"family":"Long","given":"Quan-Xin"},{"family":"Liu","given":"Bai-Zhong"},{"family":"Deng","given":"Hai-Jun"},{"family":"Wu","given":"Gui-Cheng"},{"family":"Deng","given":"Kun"},{"family":"Chen","given":"Yao-Kai"},{"family":"Liao","given":"Pu"},{"family":"Qiu","given":"Jing-Fu"},{"family":"Lin","given":"Yong"},{"family":"Cai","given":"Xue-Fei"},{"family":"Wang","given":"De-Qiang"},{"family":"Hu","given":"Yuan"},{"family":"Ren","given":"Ji-Hua"},{"family":"Tang","given":"Ni"},{"family":"Xu","given":"Yin-Yin"},{"family":"Yu","given":"Li-Hua"},{"family":"Mo","given":"Zhan"},{"family":"Gong","given":"Fang"},{"family":"Zhang","given":"Xiao-Li"},{"family":"Tian","given":"Wen-Guang"},{"family":"Hu","given":"Li"},{"family":"Zhang","given":"Xian-Xiang"},{"family":"Xiang","given":"Jiang-Lin"},{"family":"Du","given":"Hong-Xin"},{"family":"Liu","given":"Hua-Wen"},{"family":"Lang","given":"Chun-Hui"},{"family":"Luo","given":"Xiao-He"},{"family":"Wu","given":"Shao-Bo"},{"family":"Cui","given":"Xiao-Ping"},{"family":"Zhou","given":"Zheng"},{"family":"Zhu","given":"Man-Man"},{"family":"Wang","given":"Jing"},{"family":"Xue","given":"Cheng-Jun"},{"family":"Li","given":"Xiao-Feng"},{"family":"Wang","given":"Li"},{"family":"Li","given":"Zhi-Jie"},{"family":"Wang","given":"Kun"},{"family":"Niu","given":"Chang-Chun"},{"family":"Yang","given":"Qing-Jun"},{"family":"Tang","given":"Xiao-Jun"},{"family":"Zhang","given":"Yong"},{"family":"Liu","given":"Xia-Mao"},{"family":"Li","given":"Jin-Jing"},{"family":"Zhang","given":"De-Chun"},{"family":"Zhang","given":"Fan"},{"family":"Liu","given":"Ping"},{"family":"Yuan","given":"Jun"},{"family":"Li","given":"Qin"},{"family":"Hu","given":"Jie-Li"},{"family":"Chen","given":"Juan"},{"family":"Huang","given":"Ai-Long"}],"issued":{"date-parts":[["2020",6]]}}}],"schema":"https://github.com/citation-style-language/schema/raw/master/csl-citation.json"} </w:instrText>
      </w:r>
      <w:r w:rsidR="009A1CCE"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154,172</w:t>
      </w:r>
      <w:r w:rsidR="009A1CCE" w:rsidRPr="009F44A4">
        <w:rPr>
          <w:rFonts w:ascii="Times New Roman" w:eastAsia="Calibri" w:hAnsi="Times New Roman" w:cs="Times New Roman"/>
          <w:color w:val="000000" w:themeColor="text1"/>
          <w:sz w:val="20"/>
          <w:szCs w:val="20"/>
        </w:rPr>
        <w:fldChar w:fldCharType="end"/>
      </w:r>
      <w:r w:rsidR="009A1CCE" w:rsidRPr="009F44A4">
        <w:rPr>
          <w:rFonts w:ascii="Times New Roman" w:eastAsia="Calibri" w:hAnsi="Times New Roman" w:cs="Times New Roman"/>
          <w:color w:val="000000" w:themeColor="text1"/>
          <w:sz w:val="20"/>
          <w:szCs w:val="20"/>
        </w:rPr>
        <w:t>.</w:t>
      </w:r>
      <w:r w:rsidR="00C02138" w:rsidRPr="009F44A4">
        <w:rPr>
          <w:rFonts w:ascii="Times New Roman" w:eastAsia="Calibri" w:hAnsi="Times New Roman" w:cs="Times New Roman"/>
          <w:color w:val="000000" w:themeColor="text1"/>
          <w:sz w:val="20"/>
          <w:szCs w:val="20"/>
        </w:rPr>
        <w:t xml:space="preserve"> </w:t>
      </w:r>
      <w:r w:rsidR="00CE59DA" w:rsidRPr="009F44A4">
        <w:rPr>
          <w:rFonts w:ascii="Times New Roman" w:hAnsi="Times New Roman" w:cs="Times New Roman"/>
          <w:color w:val="000000" w:themeColor="text1"/>
          <w:sz w:val="20"/>
          <w:szCs w:val="20"/>
          <w:shd w:val="clear" w:color="auto" w:fill="FFFFFF"/>
        </w:rPr>
        <w:t xml:space="preserve">These results have shown that, due to the presence of other coronaviruses, cross-reactivity of antigen with existing specific </w:t>
      </w:r>
      <w:proofErr w:type="spellStart"/>
      <w:r w:rsidR="00CE59DA" w:rsidRPr="009F44A4">
        <w:rPr>
          <w:rFonts w:ascii="Times New Roman" w:hAnsi="Times New Roman" w:cs="Times New Roman"/>
          <w:color w:val="000000" w:themeColor="text1"/>
          <w:sz w:val="20"/>
          <w:szCs w:val="20"/>
          <w:shd w:val="clear" w:color="auto" w:fill="FFFFFF"/>
        </w:rPr>
        <w:t>IgG</w:t>
      </w:r>
      <w:proofErr w:type="spellEnd"/>
      <w:r w:rsidR="00CE59DA" w:rsidRPr="009F44A4">
        <w:rPr>
          <w:rFonts w:ascii="Times New Roman" w:hAnsi="Times New Roman" w:cs="Times New Roman"/>
          <w:color w:val="000000" w:themeColor="text1"/>
          <w:sz w:val="20"/>
          <w:szCs w:val="20"/>
          <w:shd w:val="clear" w:color="auto" w:fill="FFFFFF"/>
        </w:rPr>
        <w:t xml:space="preserve"> may not be useful for the detection of COVID-19</w:t>
      </w:r>
      <w:r w:rsidR="009B7C4A" w:rsidRPr="009F44A4">
        <w:rPr>
          <w:rFonts w:ascii="Times New Roman" w:eastAsia="Calibri" w:hAnsi="Times New Roman" w:cs="Times New Roman"/>
          <w:color w:val="000000" w:themeColor="text1"/>
          <w:sz w:val="20"/>
          <w:szCs w:val="20"/>
        </w:rPr>
        <w:t xml:space="preserve"> </w:t>
      </w:r>
      <w:r w:rsidR="009B7C4A"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{"citationID":"FQessAuT","properties":{"formattedCitation":"\\super 154\\nosupersub{}","plainCitation":"154","noteIndex":0},"citationItems":[{"id":866,"uris":["http://zotero.org/users/local/ZR048J0w/items/TCXXHG2K"],"uri":["http://zotero.org/users/local/ZR048J0w/items/TCXXHG2K"],"itemData":{"id":866,"type":"article-journal","abstract":"As a zoonotic disease that has already spread globally to several million human beings and possibly to domestic and wild animals, eradication of coronavirus disease 2019 (COVID-19) appears practically impossible. There is a pressing need to improve our understanding of the immunology of this disease to contain the pandemic by developing vaccines and medicines for the prevention and treatment of patients. In this review, we aim to improve our understanding on the immune response and immunopathological changes in patients linked to deteriorating clinical conditions such as cytokine storm, acute respiratory distress syndrome, autopsy findings and changes in acute-phase reactants, and serum biochemistry in COVID-19. Similar to many other viral infections, asymptomatic disease is present in a significant but currently unknown fraction of the affected individuals. In the majority of the patients, a 1-week, self-limiting viral respiratory disease typically occurs, which ends with the development of neutralizing antiviral T cell and antibody immunity. The IgM-, IgA-, and IgG-type virus-specific antibodies levels are important measurements to predict population immunity against this disease and whether cross-reactivity with other coronaviruses is taking place. High viral load during the first infection and repeated exposure to virus especially in healthcare workers can be an important factor for severity of disease. It should be noted that many aspects of severe patients are unique to COVID-19 and are rarely observed in other respiratory viral infections, such as severe lymphopenia and eosinopenia, extensive pneumonia and lung tissue damage, a cytokine storm leading to acute respiratory distress syndrome, and multiorgan failure. Lymphopenia causes a defect in antiviral and immune regulatory immunity. At the same time, a cytokine storm starts with extensive activation of cytokine-secreting cells with innate and adaptive immune mechanisms both of which contribute to a poor prognosis. Elevated levels of acute-phase reactants and lymphopenia are early predictors of high disease severity. Prevention of development to severe disease, cytokine storm, acute respiratory distress syndrome, and novel approaches to prevent their development will be main routes for future research areas. As we learn to live amidst the virus, understanding the immunology of the disease can assist in containing the pandemic and in developing vaccines and medicines to prevent and treat individual patients.","container-title":"Allergy","DOI":"https://doi.org/10.1111/all.14364","ISSN":"1398-9995","issue":"7","language":"en","note":"_eprint: https://onlinelibrary.wiley.com/doi/pdf/10.1111/all.14364","page":"1564-1581","source":"Wiley Online Library","title":"Immune response to SARS-CoV-2 and mechanisms of immunopathological changes in COVID-19","volume":"75","author":[{"family":"Azkur","given":"Ahmet Kursat"},{"family":"Akdis","given":"Mübeccel"},{"family":"Azkur","given":"Dilek"},{"family":"Sokolowska","given":"Milena"},{"family":"Veen","given":"Willem","dropping-particle":"van de"},{"family":"Brüggen","given":"Marie-Charlotte"},{"family":"O’Mahony","given":"Liam"},{"family":"Gao","given":"Yadong"},{"family":"Nadeau","given":"Kari"},{"family":"Akdis","given":"Cezmi A."}],"issued":{"date-parts":[["2020"]]}}}],"schema":"https://github.com/citation-style-language/schema/raw/master/csl-citation.json"} </w:instrText>
      </w:r>
      <w:r w:rsidR="009B7C4A"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154</w:t>
      </w:r>
      <w:r w:rsidR="009B7C4A" w:rsidRPr="009F44A4">
        <w:rPr>
          <w:rFonts w:ascii="Times New Roman" w:eastAsia="Calibri" w:hAnsi="Times New Roman" w:cs="Times New Roman"/>
          <w:color w:val="000000" w:themeColor="text1"/>
          <w:sz w:val="20"/>
          <w:szCs w:val="20"/>
        </w:rPr>
        <w:fldChar w:fldCharType="end"/>
      </w:r>
      <w:r w:rsidR="009B7C4A" w:rsidRPr="009F44A4">
        <w:rPr>
          <w:rFonts w:ascii="Times New Roman" w:eastAsia="Calibri" w:hAnsi="Times New Roman" w:cs="Times New Roman"/>
          <w:color w:val="000000" w:themeColor="text1"/>
          <w:sz w:val="20"/>
          <w:szCs w:val="20"/>
        </w:rPr>
        <w:t>.</w:t>
      </w:r>
      <w:r w:rsidR="00C02138" w:rsidRPr="009F44A4">
        <w:rPr>
          <w:rFonts w:ascii="Times New Roman" w:eastAsia="Calibri" w:hAnsi="Times New Roman" w:cs="Times New Roman"/>
          <w:color w:val="000000" w:themeColor="text1"/>
          <w:sz w:val="20"/>
          <w:szCs w:val="20"/>
        </w:rPr>
        <w:t xml:space="preserve"> </w:t>
      </w:r>
      <w:r w:rsidR="00CE59DA" w:rsidRPr="009F44A4">
        <w:rPr>
          <w:rFonts w:ascii="Times New Roman" w:hAnsi="Times New Roman" w:cs="Times New Roman"/>
          <w:color w:val="000000" w:themeColor="text1"/>
          <w:sz w:val="20"/>
          <w:szCs w:val="20"/>
          <w:shd w:val="clear" w:color="auto" w:fill="FFFFFF"/>
        </w:rPr>
        <w:t xml:space="preserve">In different studies, COVID-19 virus-specific </w:t>
      </w:r>
      <w:proofErr w:type="spellStart"/>
      <w:r w:rsidR="00CE59DA" w:rsidRPr="009F44A4">
        <w:rPr>
          <w:rFonts w:ascii="Times New Roman" w:hAnsi="Times New Roman" w:cs="Times New Roman"/>
          <w:color w:val="000000" w:themeColor="text1"/>
          <w:sz w:val="20"/>
          <w:szCs w:val="20"/>
          <w:shd w:val="clear" w:color="auto" w:fill="FFFFFF"/>
        </w:rPr>
        <w:t>IgG</w:t>
      </w:r>
      <w:proofErr w:type="spellEnd"/>
      <w:r w:rsidR="00CE59DA" w:rsidRPr="009F44A4">
        <w:rPr>
          <w:rFonts w:ascii="Times New Roman" w:hAnsi="Times New Roman" w:cs="Times New Roman"/>
          <w:color w:val="000000" w:themeColor="text1"/>
          <w:sz w:val="20"/>
          <w:szCs w:val="20"/>
          <w:shd w:val="clear" w:color="auto" w:fill="FFFFFF"/>
        </w:rPr>
        <w:t xml:space="preserve"> and </w:t>
      </w:r>
      <w:proofErr w:type="spellStart"/>
      <w:r w:rsidR="00CE59DA" w:rsidRPr="009F44A4">
        <w:rPr>
          <w:rFonts w:ascii="Times New Roman" w:hAnsi="Times New Roman" w:cs="Times New Roman"/>
          <w:color w:val="000000" w:themeColor="text1"/>
          <w:sz w:val="20"/>
          <w:szCs w:val="20"/>
          <w:shd w:val="clear" w:color="auto" w:fill="FFFFFF"/>
        </w:rPr>
        <w:t>IgM</w:t>
      </w:r>
      <w:proofErr w:type="spellEnd"/>
      <w:r w:rsidR="00CE59DA" w:rsidRPr="009F44A4">
        <w:rPr>
          <w:rFonts w:ascii="Times New Roman" w:hAnsi="Times New Roman" w:cs="Times New Roman"/>
          <w:color w:val="000000" w:themeColor="text1"/>
          <w:sz w:val="20"/>
          <w:szCs w:val="20"/>
          <w:shd w:val="clear" w:color="auto" w:fill="FFFFFF"/>
        </w:rPr>
        <w:t xml:space="preserve"> antibodies were found to reach their peak levels in 17-19 days and 20-22 days after the appearance of symptoms. Another observation was that in the serious COVID-19 category the </w:t>
      </w:r>
      <w:proofErr w:type="spellStart"/>
      <w:r w:rsidR="00CE59DA" w:rsidRPr="009F44A4">
        <w:rPr>
          <w:rFonts w:ascii="Times New Roman" w:hAnsi="Times New Roman" w:cs="Times New Roman"/>
          <w:color w:val="000000" w:themeColor="text1"/>
          <w:sz w:val="20"/>
          <w:szCs w:val="20"/>
          <w:shd w:val="clear" w:color="auto" w:fill="FFFFFF"/>
        </w:rPr>
        <w:t>IgG</w:t>
      </w:r>
      <w:proofErr w:type="spellEnd"/>
      <w:r w:rsidR="00CE59DA" w:rsidRPr="009F44A4">
        <w:rPr>
          <w:rFonts w:ascii="Times New Roman" w:hAnsi="Times New Roman" w:cs="Times New Roman"/>
          <w:color w:val="000000" w:themeColor="text1"/>
          <w:sz w:val="20"/>
          <w:szCs w:val="20"/>
          <w:shd w:val="clear" w:color="auto" w:fill="FFFFFF"/>
        </w:rPr>
        <w:t xml:space="preserve"> and </w:t>
      </w:r>
      <w:proofErr w:type="spellStart"/>
      <w:r w:rsidR="00CE59DA" w:rsidRPr="009F44A4">
        <w:rPr>
          <w:rFonts w:ascii="Times New Roman" w:hAnsi="Times New Roman" w:cs="Times New Roman"/>
          <w:color w:val="000000" w:themeColor="text1"/>
          <w:sz w:val="20"/>
          <w:szCs w:val="20"/>
          <w:shd w:val="clear" w:color="auto" w:fill="FFFFFF"/>
        </w:rPr>
        <w:t>IgM</w:t>
      </w:r>
      <w:proofErr w:type="spellEnd"/>
      <w:r w:rsidR="00CE59DA" w:rsidRPr="009F44A4">
        <w:rPr>
          <w:rFonts w:ascii="Times New Roman" w:hAnsi="Times New Roman" w:cs="Times New Roman"/>
          <w:color w:val="000000" w:themeColor="text1"/>
          <w:sz w:val="20"/>
          <w:szCs w:val="20"/>
          <w:shd w:val="clear" w:color="auto" w:fill="FFFFFF"/>
        </w:rPr>
        <w:t xml:space="preserve"> titers were relatively higher than the non-serious category </w:t>
      </w:r>
      <w:r w:rsidR="009B7C4A"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{"citationID":"Wt0JwVXt","properties":{"formattedCitation":"\\super 172,173\\nosupersub{}","plainCitation":"172,173","noteIndex":0},"citationItems":[{"id":900,"uris":["http://zotero.org/users/local/ZR048J0w/items/GWG2EKV7"],"uri":["http://zotero.org/users/local/ZR048J0w/items/GWG2EKV7"],"itemData":{"id":900,"type":"article-journal","container-title":"Nature Medicine","DOI":"10.1038/s41591-020-0897-1","ISSN":"1078-8956, 1546-170X","issue":"6","journalAbbreviation":"Nat Med","language":"en","page":"845-848","source":"DOI.org (Crossref)","title":"Antibody responses to SARS-CoV-2 in patients with COVID-19","volume":"26","author":[{"family":"Long","given":"Quan-Xin"},{"family":"Liu","given":"Bai-Zhong"},{"family":"Deng","given":"Hai-Jun"},{"family":"Wu","given":"Gui-Cheng"},{"family":"Deng","given":"Kun"},{"family":"Chen","given":"Yao-Kai"},{"family":"Liao","given":"Pu"},{"family":"Qiu","given":"Jing-Fu"},{"family":"Lin","given":"Yong"},{"family":"Cai","given":"Xue-Fei"},{"family":"Wang","given":"De-Qiang"},{"family":"Hu","given":"Yuan"},{"family":"Ren","given":"Ji-Hua"},{"family":"Tang","given":"Ni"},{"family":"Xu","given":"Yin-Yin"},{"family":"Yu","given":"Li-Hua"},{"family":"Mo","given":"Zhan"},{"family":"Gong","given":"Fang"},{"family":"Zhang","given":"Xiao-Li"},{"family":"Tian","given":"Wen-Guang"},{"family":"Hu","given":"Li"},{"family":"Zhang","given":"Xian-Xiang"},{"family":"Xiang","given":"Jiang-Lin"},{"family":"Du","given":"Hong-Xin"},{"family":"Liu","given":"Hua-Wen"},{"family":"Lang","given":"Chun-Hui"},{"family":"Luo","given":"Xiao-He"},{"family":"Wu","given":"Shao-Bo"},{"family":"Cui","given":"Xiao-Ping"},{"family":"Zhou","given":"Zheng"},{"family":"Zhu","given":"Man-Man"},{"family":"Wang","given":"Jing"},{"family":"Xue","given":"Cheng-Jun"},{"family":"Li","given":"Xiao-Feng"},{"family":"Wang","given":"Li"},{"family":"Li","given":"Zhi-Jie"},{"family":"Wang","given":"Kun"},{"family":"Niu","given":"Chang-Chun"},{"family":"Yang","given":"Qing-Jun"},{"family":"Tang","given":"Xiao-Jun"},{"family":"Zhang","given":"Yong"},{"family":"Liu","given":"Xia-Mao"},{"family":"Li","given":"Jin-Jing"},{"family":"Zhang","given":"De-Chun"},{"family":"Zhang","given":"Fan"},{"family":"Liu","given":"Ping"},{"family":"Yuan","given":"Jun"},{"family":"Li","given":"Qin"},{"family":"Hu","given":"Jie-Li"},{"family":"Chen","given":"Juan"},{"family":"Huang","given":"Ai-Long"}],"issued":{"date-parts":[["2020",6]]}}},{"id":906,"uris":["http://zotero.org/users/local/ZR048J0w/items/2PIDB9D8"],"uri":["http://zotero.org/users/local/ZR048J0w/items/2PIDB9D8"],"itemData":{"id":906,"type":"article-journal","container-title":"The Journal of Infection","DOI":"10.1016/j.jinf.2020.04.019","ISSN":"1532-2742","issue":"2","journalAbbreviation":"J Infect","language":"eng","note":"PMID: 32335168\nPMCID: PMC7177139","page":"e55-e58","source":"PubMed","title":"Dynamics of anti-SARS-Cov-2 IgM and IgG antibodies among COVID-19 patients","volume":"81","author":[{"family":"Lee","given":"Yu-Lin"},{"family":"Liao","given":"Chia-Hung"},{"family":"Liu","given":"Po-Yu"},{"family":"Cheng","given":"Chien-Yu"},{"family":"Chung","given":"Ming-Yi"},{"family":"Liu","given":"Chun-Eng"},{"family":"Chang","given":"Sui-Yuan"},{"family":"Hsueh","given":"Po-Ren"}],"issued":{"date-parts":[["2020",8]]}}}],"schema":"https://github.com/citation-style-language/schema/raw/master/csl-citation.json"} </w:instrText>
      </w:r>
      <w:r w:rsidR="009B7C4A"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172,173</w:t>
      </w:r>
      <w:r w:rsidR="009B7C4A" w:rsidRPr="009F44A4">
        <w:rPr>
          <w:rFonts w:ascii="Times New Roman" w:eastAsia="Calibri" w:hAnsi="Times New Roman" w:cs="Times New Roman"/>
          <w:color w:val="000000" w:themeColor="text1"/>
          <w:sz w:val="20"/>
          <w:szCs w:val="20"/>
        </w:rPr>
        <w:fldChar w:fldCharType="end"/>
      </w:r>
      <w:r w:rsidR="00C02138" w:rsidRPr="009F44A4">
        <w:rPr>
          <w:rFonts w:ascii="Times New Roman" w:eastAsia="Calibri" w:hAnsi="Times New Roman" w:cs="Times New Roman"/>
          <w:color w:val="000000" w:themeColor="text1"/>
          <w:sz w:val="20"/>
          <w:szCs w:val="20"/>
        </w:rPr>
        <w:t xml:space="preserve">. </w:t>
      </w:r>
      <w:r w:rsidR="00CE59DA" w:rsidRPr="009F44A4">
        <w:rPr>
          <w:rFonts w:ascii="Times New Roman" w:hAnsi="Times New Roman" w:cs="Times New Roman"/>
          <w:color w:val="000000" w:themeColor="text1"/>
          <w:sz w:val="20"/>
          <w:szCs w:val="20"/>
          <w:shd w:val="clear" w:color="auto" w:fill="FFFFFF"/>
        </w:rPr>
        <w:t xml:space="preserve">It is widely recognized that during viral infection </w:t>
      </w:r>
      <w:proofErr w:type="spellStart"/>
      <w:r w:rsidR="00CE59DA" w:rsidRPr="009F44A4">
        <w:rPr>
          <w:rFonts w:ascii="Times New Roman" w:hAnsi="Times New Roman" w:cs="Times New Roman"/>
          <w:color w:val="000000" w:themeColor="text1"/>
          <w:sz w:val="20"/>
          <w:szCs w:val="20"/>
          <w:shd w:val="clear" w:color="auto" w:fill="FFFFFF"/>
        </w:rPr>
        <w:t>IgM</w:t>
      </w:r>
      <w:proofErr w:type="spellEnd"/>
      <w:r w:rsidR="00CE59DA" w:rsidRPr="009F44A4">
        <w:rPr>
          <w:rFonts w:ascii="Times New Roman" w:hAnsi="Times New Roman" w:cs="Times New Roman"/>
          <w:color w:val="000000" w:themeColor="text1"/>
          <w:sz w:val="20"/>
          <w:szCs w:val="20"/>
          <w:shd w:val="clear" w:color="auto" w:fill="FFFFFF"/>
        </w:rPr>
        <w:t xml:space="preserve"> provides the first line of protection compared to the high affinity </w:t>
      </w:r>
      <w:proofErr w:type="spellStart"/>
      <w:r w:rsidR="00CE59DA" w:rsidRPr="009F44A4">
        <w:rPr>
          <w:rFonts w:ascii="Times New Roman" w:hAnsi="Times New Roman" w:cs="Times New Roman"/>
          <w:color w:val="000000" w:themeColor="text1"/>
          <w:sz w:val="20"/>
          <w:szCs w:val="20"/>
          <w:shd w:val="clear" w:color="auto" w:fill="FFFFFF"/>
        </w:rPr>
        <w:t>IgG</w:t>
      </w:r>
      <w:proofErr w:type="spellEnd"/>
      <w:r w:rsidR="00CE59DA" w:rsidRPr="009F44A4">
        <w:rPr>
          <w:rFonts w:ascii="Times New Roman" w:hAnsi="Times New Roman" w:cs="Times New Roman"/>
          <w:color w:val="000000" w:themeColor="text1"/>
          <w:sz w:val="20"/>
          <w:szCs w:val="20"/>
          <w:shd w:val="clear" w:color="auto" w:fill="FFFFFF"/>
        </w:rPr>
        <w:t xml:space="preserve"> which provides long-term immunological memory and immunity </w:t>
      </w:r>
      <w:r w:rsidR="00F45C36" w:rsidRPr="009F44A4">
        <w:rPr>
          <w:rFonts w:ascii="Times New Roman" w:eastAsia="Calibri" w:hAnsi="Times New Roman" w:cs="Times New Roman"/>
          <w:color w:val="000000" w:themeColor="text1"/>
          <w:sz w:val="20"/>
          <w:szCs w:val="20"/>
        </w:rPr>
        <w:lastRenderedPageBreak/>
        <w:fldChar w:fldCharType="begin"/>
      </w:r>
      <w:r w:rsidR="00236558">
        <w:rPr>
          <w:rFonts w:ascii="Times New Roman" w:eastAsia="Calibri" w:hAnsi="Times New Roman" w:cs="Times New Roman"/>
          <w:color w:val="000000" w:themeColor="text1"/>
          <w:sz w:val="20"/>
          <w:szCs w:val="20"/>
        </w:rPr>
        <w:instrText xml:space="preserve"> ADDIN ZOTERO_ITEM CSL_CITATION {"citationID":"qTo4HUPv","properties":{"formattedCitation":"\\super 5\\nosupersub{}","plainCitation":"5","noteIndex":0},"citationItems":[{"id":543,"uris":["http://zotero.org/users/local/ZR048J0w/items/GA9R8RN5"],"uri":["http://zotero.org/users/local/ZR048J0w/items/GA9R8RN5"],"itemData":{"id":543,"type":"article-journal","abstract":"The new coronavirus outbreak is an ongoing pandemic that is caused by severe acute respiratory syndrome coronavirus 2 (SARS-CoV-2). The new coronavirus SARS-Cov-2 belongs to the subfamily of β–coronaviruses and shares 79.5% of the genetic sequence of SARS-CoV, the causative agent of the epidemic that started in 2002 and ended in 2004., Considering the clinical impact of the new outbreak, it is highly important to study the potential responses of the human immune system during the SARS-CoV-2 infection as well as the role of virus-specific T cells and by B-lymphocytes. Moreover, specific data on the production of IgG and IgM is crucial to allow the rapid identification of the infection. In this paper we also described the importance of sensitive and specific rapid test for SARS-CoV-2. Indeed, this test represents an important immunological tool aimed at identifying the precise phase of the infection in order to undertake a more appropriate pharmacological treatment. Lastly, we provided an overview of pharmacological treatments aimed to reduce inflammatory processes underlying the infection and the need for the discovery of a new vaccine against SARS-CoV-2.","container-title":"International Immunopharmacology","DOI":"10.1016/j.intimp.2020.106519","ISSN":"1567-5769","journalAbbreviation":"Int Immunopharmacol","note":"PMID: 32311668\nPMCID: PMC7161502","page":"106519","source":"PubMed Central","title":"SARS-Cov-2 infection: Response of human immune system and possible implications for the rapid test and treatment","title-short":"SARS-Cov-2 infection","volume":"84","author":[{"family":"Mauro","given":"Gabriella","non-dropping-particle":"di"},{"family":"Scavone","given":"Cristina"},{"family":"Rafaniello","given":"Concetta"},{"family":"Rossi","given":"Francesco"},{"family":"Capuano","given":"Annalisa"}],"issued":{"date-parts":[["2020",7]]}}}],"schema":"https://github.com/citation-style-language/schema/raw/master/csl-citation.json"} </w:instrText>
      </w:r>
      <w:r w:rsidR="00F45C36"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5</w:t>
      </w:r>
      <w:r w:rsidR="00F45C36" w:rsidRPr="009F44A4">
        <w:rPr>
          <w:rFonts w:ascii="Times New Roman" w:eastAsia="Calibri" w:hAnsi="Times New Roman" w:cs="Times New Roman"/>
          <w:color w:val="000000" w:themeColor="text1"/>
          <w:sz w:val="20"/>
          <w:szCs w:val="20"/>
        </w:rPr>
        <w:fldChar w:fldCharType="end"/>
      </w:r>
      <w:r w:rsidR="00F45C36" w:rsidRPr="009F44A4">
        <w:rPr>
          <w:rFonts w:ascii="Times New Roman" w:eastAsia="Calibri" w:hAnsi="Times New Roman" w:cs="Times New Roman"/>
          <w:color w:val="000000" w:themeColor="text1"/>
          <w:sz w:val="20"/>
          <w:szCs w:val="20"/>
        </w:rPr>
        <w:t>.</w:t>
      </w:r>
      <w:r w:rsidR="00C02138" w:rsidRPr="009F44A4">
        <w:rPr>
          <w:rFonts w:ascii="Times New Roman" w:eastAsia="Calibri" w:hAnsi="Times New Roman" w:cs="Times New Roman"/>
          <w:color w:val="000000" w:themeColor="text1"/>
          <w:sz w:val="20"/>
          <w:szCs w:val="20"/>
        </w:rPr>
        <w:t xml:space="preserve"> </w:t>
      </w:r>
      <w:r w:rsidR="00CE59DA" w:rsidRPr="009F44A4">
        <w:rPr>
          <w:rFonts w:ascii="Times New Roman" w:hAnsi="Times New Roman" w:cs="Times New Roman"/>
          <w:color w:val="000000" w:themeColor="text1"/>
          <w:sz w:val="20"/>
          <w:szCs w:val="20"/>
          <w:shd w:val="clear" w:color="auto" w:fill="FFFFFF"/>
        </w:rPr>
        <w:t xml:space="preserve">The presence of </w:t>
      </w:r>
      <w:proofErr w:type="spellStart"/>
      <w:r w:rsidR="00CE59DA" w:rsidRPr="009F44A4">
        <w:rPr>
          <w:rFonts w:ascii="Times New Roman" w:hAnsi="Times New Roman" w:cs="Times New Roman"/>
          <w:color w:val="000000" w:themeColor="text1"/>
          <w:sz w:val="20"/>
          <w:szCs w:val="20"/>
          <w:shd w:val="clear" w:color="auto" w:fill="FFFFFF"/>
        </w:rPr>
        <w:t>IgM</w:t>
      </w:r>
      <w:proofErr w:type="spellEnd"/>
      <w:r w:rsidR="00CE59DA" w:rsidRPr="009F44A4">
        <w:rPr>
          <w:rFonts w:ascii="Times New Roman" w:hAnsi="Times New Roman" w:cs="Times New Roman"/>
          <w:color w:val="000000" w:themeColor="text1"/>
          <w:sz w:val="20"/>
          <w:szCs w:val="20"/>
          <w:shd w:val="clear" w:color="auto" w:fill="FFFFFF"/>
        </w:rPr>
        <w:t xml:space="preserve"> in the serum indicates the recent interaction with the virus, while the presence of </w:t>
      </w:r>
      <w:proofErr w:type="spellStart"/>
      <w:r w:rsidR="00CE59DA" w:rsidRPr="009F44A4">
        <w:rPr>
          <w:rFonts w:ascii="Times New Roman" w:hAnsi="Times New Roman" w:cs="Times New Roman"/>
          <w:color w:val="000000" w:themeColor="text1"/>
          <w:sz w:val="20"/>
          <w:szCs w:val="20"/>
          <w:shd w:val="clear" w:color="auto" w:fill="FFFFFF"/>
        </w:rPr>
        <w:t>IgG</w:t>
      </w:r>
      <w:proofErr w:type="spellEnd"/>
      <w:r w:rsidR="00CE59DA" w:rsidRPr="009F44A4">
        <w:rPr>
          <w:rFonts w:ascii="Times New Roman" w:hAnsi="Times New Roman" w:cs="Times New Roman"/>
          <w:color w:val="000000" w:themeColor="text1"/>
          <w:sz w:val="20"/>
          <w:szCs w:val="20"/>
          <w:shd w:val="clear" w:color="auto" w:fill="FFFFFF"/>
        </w:rPr>
        <w:t xml:space="preserve"> implies the interaction that occurred a few days ago. Nonetheless, there is still a lack of in-depth information on the human defense system's response to novel coronavirus infection, most of which relies on information obtained during the most recent outbreak of coronaviruses such as SARS 2002 and MERS 2012</w:t>
      </w:r>
      <w:r w:rsidR="00F45C36" w:rsidRPr="009F44A4">
        <w:rPr>
          <w:rFonts w:ascii="Times New Roman" w:eastAsia="Calibri" w:hAnsi="Times New Roman" w:cs="Times New Roman"/>
          <w:color w:val="000000" w:themeColor="text1"/>
          <w:sz w:val="20"/>
          <w:szCs w:val="20"/>
        </w:rPr>
        <w:t xml:space="preserve"> </w:t>
      </w:r>
      <w:r w:rsidR="00F45C36" w:rsidRPr="009F44A4">
        <w:rPr>
          <w:rFonts w:ascii="Times New Roman" w:eastAsia="Calibri" w:hAnsi="Times New Roman" w:cs="Times New Roman"/>
          <w:color w:val="000000" w:themeColor="text1"/>
          <w:sz w:val="20"/>
          <w:szCs w:val="20"/>
        </w:rPr>
        <w:fldChar w:fldCharType="begin"/>
      </w:r>
      <w:r w:rsidR="00236558">
        <w:rPr>
          <w:rFonts w:ascii="Times New Roman" w:eastAsia="Calibri" w:hAnsi="Times New Roman" w:cs="Times New Roman"/>
          <w:color w:val="000000" w:themeColor="text1"/>
          <w:sz w:val="20"/>
          <w:szCs w:val="20"/>
        </w:rPr>
        <w:instrText xml:space="preserve"> ADDIN ZOTERO_ITEM CSL_CITATION {"citationID":"jnTRiFok","properties":{"formattedCitation":"\\super 76,161\\nosupersub{}","plainCitation":"76,161","noteIndex":0},"citationItems":[{"id":684,"uris":["http://zotero.org/users/local/ZR048J0w/items/7KYHB3NV"],"uri":["http://zotero.org/users/local/ZR048J0w/items/7KYHB3NV"],"itemData":{"id":684,"type":"webpage","language":"en","title":"WHO Director-General's opening remarks at the media briefing on COVID-19 - 20 March 2020","URL":"https://www.who.int/director-general/speeches/detail/who-director-general-s-opening-remarks-at-the-media-briefing-on-covid-19---20-march-2020","accessed":{"date-parts":[["2020",12,20]]}}},{"id":861,"uris":["http://zotero.org/users/local/ZR048J0w/items/9PP3A7NC"],"uri":["http://zotero.org/users/local/ZR048J0w/items/9PP3A7NC"],"itemData":{"id":861,"type":"article-journal","abstract":"As the world is witnessing the epidemic of COVID-19, a disease caused by a novel coronavirus, SARS-CoV-2, emerging genetics and clinical evidences suggest a similar path to those of SARS and MERS. The rapid genomic sequencing and open access data, together with advanced vaccine technology, are expected to give us more knowledge on the pathogen itself, including the host immune response as well as the plan for therapeutic vaccines in the near future. This review aims to provide a comparative view among SARS-CoV, MERS-CoV and the newly epidemic SARS-CoV-2, in the hope to gain a better understanding of the host-pathogen interaction, host immune responses, and the pathogen immune evasion strategies. This predictive view may help in designing an immune intervention or preventive vaccine for COVID-19 in the near future.","container-title":"Asian Pacific Journal of Allergy and Immunology","DOI":"10.12932/AP-200220-0772","ISSN":"0125-877X","issue":"1","journalAbbreviation":"Asian Pac J Allergy Immunol","language":"eng","note":"PMID: 32105090","page":"1-9","source":"PubMed","title":"Immune responses in COVID-19 and potential vaccines: Lessons learned from SARS and MERS epidemic","title-short":"Immune responses in COVID-19 and potential vaccines","volume":"38","author":[{"family":"Prompetchara","given":"Eakachai"},{"family":"Ketloy","given":"Chutitorn"},{"family":"Palaga","given":"Tanapat"}],"issued":{"date-parts":[["2020",3]]}}}],"schema":"https://github.com/citation-style-language/schema/raw/master/csl-citation.json"} </w:instrText>
      </w:r>
      <w:r w:rsidR="00F45C36" w:rsidRPr="009F44A4">
        <w:rPr>
          <w:rFonts w:ascii="Times New Roman" w:eastAsia="Calibri" w:hAnsi="Times New Roman" w:cs="Times New Roman"/>
          <w:color w:val="000000" w:themeColor="text1"/>
          <w:sz w:val="20"/>
          <w:szCs w:val="20"/>
        </w:rPr>
        <w:fldChar w:fldCharType="separate"/>
      </w:r>
      <w:r w:rsidR="00236558" w:rsidRPr="00236558">
        <w:rPr>
          <w:rFonts w:ascii="Times New Roman" w:hAnsi="Times New Roman" w:cs="Times New Roman"/>
          <w:sz w:val="20"/>
          <w:szCs w:val="24"/>
          <w:vertAlign w:val="superscript"/>
        </w:rPr>
        <w:t>76,161</w:t>
      </w:r>
      <w:r w:rsidR="00F45C36" w:rsidRPr="009F44A4">
        <w:rPr>
          <w:rFonts w:ascii="Times New Roman" w:eastAsia="Calibri" w:hAnsi="Times New Roman" w:cs="Times New Roman"/>
          <w:color w:val="000000" w:themeColor="text1"/>
          <w:sz w:val="20"/>
          <w:szCs w:val="20"/>
        </w:rPr>
        <w:fldChar w:fldCharType="end"/>
      </w:r>
      <w:r w:rsidR="00F45C36" w:rsidRPr="009F44A4">
        <w:rPr>
          <w:rFonts w:ascii="Times New Roman" w:eastAsia="Calibri" w:hAnsi="Times New Roman" w:cs="Times New Roman"/>
          <w:color w:val="000000" w:themeColor="text1"/>
          <w:sz w:val="20"/>
          <w:szCs w:val="20"/>
        </w:rPr>
        <w:t>.</w:t>
      </w:r>
      <w:r w:rsidR="00C02138" w:rsidRPr="009F44A4">
        <w:rPr>
          <w:rFonts w:ascii="Times New Roman" w:eastAsia="Calibri" w:hAnsi="Times New Roman" w:cs="Times New Roman"/>
          <w:color w:val="000000" w:themeColor="text1"/>
          <w:sz w:val="20"/>
          <w:szCs w:val="20"/>
        </w:rPr>
        <w:t xml:space="preserve"> </w:t>
      </w:r>
    </w:p>
    <w:p w14:paraId="004BCEBC" w14:textId="2C81042B" w:rsidR="00CE59DA" w:rsidRPr="009F44A4" w:rsidRDefault="00C8311A" w:rsidP="00DC7281">
      <w:pPr>
        <w:pStyle w:val="Heading3"/>
        <w:numPr>
          <w:ilvl w:val="0"/>
          <w:numId w:val="7"/>
        </w:numPr>
        <w:shd w:val="clear" w:color="auto" w:fill="FFFFFF" w:themeFill="background1"/>
        <w:spacing w:before="160" w:after="120" w:line="360" w:lineRule="auto"/>
        <w:jc w:val="both"/>
        <w:textAlignment w:val="baseline"/>
        <w:rPr>
          <w:rFonts w:ascii="Times New Roman" w:hAnsi="Times New Roman" w:cs="Times New Roman"/>
          <w:b/>
          <w:bCs/>
          <w:color w:val="000000" w:themeColor="text1"/>
          <w:sz w:val="20"/>
          <w:szCs w:val="20"/>
        </w:rPr>
      </w:pPr>
      <w:r w:rsidRPr="009F44A4">
        <w:rPr>
          <w:rFonts w:ascii="Times New Roman" w:hAnsi="Times New Roman" w:cs="Times New Roman"/>
          <w:b/>
          <w:bCs/>
          <w:color w:val="000000" w:themeColor="text1"/>
          <w:sz w:val="20"/>
          <w:szCs w:val="20"/>
          <w:shd w:val="clear" w:color="auto" w:fill="FFFFFF"/>
        </w:rPr>
        <w:t xml:space="preserve"> </w:t>
      </w:r>
      <w:r w:rsidR="00CE59DA" w:rsidRPr="009F44A4">
        <w:rPr>
          <w:rFonts w:ascii="Times New Roman" w:hAnsi="Times New Roman" w:cs="Times New Roman"/>
          <w:b/>
          <w:bCs/>
          <w:color w:val="000000" w:themeColor="text1"/>
          <w:sz w:val="20"/>
          <w:szCs w:val="20"/>
          <w:shd w:val="clear" w:color="auto" w:fill="FFFFFF"/>
        </w:rPr>
        <w:t>Vaccines associated antibody dependent enhancement (ADE)</w:t>
      </w:r>
    </w:p>
    <w:p w14:paraId="7746BCE3" w14:textId="77777777" w:rsidR="00CE59DA" w:rsidRPr="009F44A4" w:rsidRDefault="00CE59DA" w:rsidP="00DC7281">
      <w:pPr>
        <w:pStyle w:val="NormalWeb"/>
        <w:shd w:val="clear" w:color="auto" w:fill="FFFFFF" w:themeFill="background1"/>
        <w:spacing w:before="0" w:beforeAutospacing="0" w:after="0" w:afterAutospacing="0" w:line="360" w:lineRule="auto"/>
        <w:jc w:val="both"/>
        <w:rPr>
          <w:color w:val="000000" w:themeColor="text1"/>
          <w:sz w:val="20"/>
          <w:szCs w:val="20"/>
        </w:rPr>
      </w:pPr>
      <w:r w:rsidRPr="009F44A4">
        <w:rPr>
          <w:color w:val="000000" w:themeColor="text1"/>
          <w:sz w:val="20"/>
          <w:szCs w:val="20"/>
          <w:shd w:val="clear" w:color="auto" w:fill="FFFFFF"/>
        </w:rPr>
        <w:t>The development of antibodies following a vaccine is typically regarded as a positive result. Antibodies (from immunizations or by recovering from a past infection) are essential for our immune systems to fight a virus effectively. When we produce antibodies to a disease, our immune system can sometimes overreact the next time when we are exposed to the disease. This is a highly uncommon condition known as ADE (Antibody-Dependent-Enhancement). The antibodies involved in ADE do not aid the body's immunological response and may even exacerbate it. When a person is infected, ADE raises the likelihood that they may develop severe disease symptoms. Antibodies that cause ADE behave like a "Trojan horse," allowing the virus into the cells and activating the immune response. They allow the virus to bind to our cells, resulting in inflammation and an increased immunological response. Nevertheless, there have been no confirmed reports of ADE caused by COVID-19 vaccinations. </w:t>
      </w:r>
    </w:p>
    <w:p w14:paraId="6FC95250" w14:textId="77777777" w:rsidR="00CE59DA" w:rsidRPr="009F44A4" w:rsidRDefault="00CE59DA" w:rsidP="00DC7281">
      <w:pPr>
        <w:shd w:val="clear" w:color="auto" w:fill="FFFFFF" w:themeFill="background1"/>
        <w:spacing w:line="360" w:lineRule="auto"/>
        <w:rPr>
          <w:rFonts w:ascii="Times New Roman" w:hAnsi="Times New Roman" w:cs="Times New Roman"/>
          <w:color w:val="000000" w:themeColor="text1"/>
          <w:sz w:val="20"/>
          <w:szCs w:val="20"/>
        </w:rPr>
      </w:pPr>
    </w:p>
    <w:p w14:paraId="1967CD69" w14:textId="56A7B00E" w:rsidR="00CE59DA" w:rsidRPr="009F44A4" w:rsidRDefault="00CE59DA" w:rsidP="00DC7281">
      <w:pPr>
        <w:pStyle w:val="NormalWeb"/>
        <w:shd w:val="clear" w:color="auto" w:fill="FFFFFF" w:themeFill="background1"/>
        <w:spacing w:before="0" w:beforeAutospacing="0" w:after="0" w:afterAutospacing="0" w:line="360" w:lineRule="auto"/>
        <w:jc w:val="both"/>
        <w:rPr>
          <w:color w:val="000000" w:themeColor="text1"/>
          <w:sz w:val="20"/>
          <w:szCs w:val="20"/>
        </w:rPr>
      </w:pPr>
      <w:r w:rsidRPr="009F44A4">
        <w:rPr>
          <w:color w:val="000000" w:themeColor="text1"/>
          <w:sz w:val="20"/>
          <w:szCs w:val="20"/>
          <w:shd w:val="clear" w:color="auto" w:fill="FFFFFF"/>
        </w:rPr>
        <w:t>The virus particles adhering to the cytoplasmic membrane on the cell surface, where viral surface proteins attach on the host cell with specific receptors, is the first step in viral infection</w:t>
      </w:r>
      <w:r w:rsidR="001A0790" w:rsidRPr="009F44A4">
        <w:rPr>
          <w:color w:val="000000" w:themeColor="text1"/>
          <w:sz w:val="20"/>
          <w:szCs w:val="20"/>
          <w:shd w:val="clear" w:color="auto" w:fill="FFFFFF"/>
        </w:rPr>
        <w:t xml:space="preserve"> </w:t>
      </w:r>
      <w:r w:rsidR="001A0790"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{"citationID":"dABMiYit","properties":{"formattedCitation":"\\super 174\\nosupersub{}","plainCitation":"174","noteIndex":0},"citationItems":[{"id":1397,"uris":["http://zotero.org/users/local/ZR048J0w/items/GEFCQ99C"],"uri":["http://zotero.org/users/local/ZR048J0w/items/GEFCQ99C"],"itemData":{"id":1397,"type":"article-journal","abstract":"Antibody-dependent enhancement (ADE) exists in several kinds of virus. It has a negative influence on antibody therapy for viral infection. This effect was first identified in dengue virus and has since also been described for coronavirus. To date, the rapid spread of the newly emerged coronavirus, severe acute respiratory syndrome coronavirus 2 (SARS-CoV-2), causing coronavirus disease 2019 (COVID-19), has affected over 3.8 million people across the globe. The novel coronavirus poses a great challenge and has caused a wave of panic. In this review, antibody-dependent enhancements in dengue virus and two kinds of coronavirus are summarized. Possible solutions for the effects are reported. We also speculate that ADE may exist in SARS-CoV-2.","container-title":"International journal of infectious diseases: IJID: official publication of the International Society for Infectious Diseases","DOI":"10.1016/j.ijid.2020.09.015","ISSN":"1878-3511","journalAbbreviation":"Int J Infect Dis","language":"eng","note":"PMID: 32920233\nPMCID: PMC7483033","page":"483-489","source":"PubMed","title":"Antibody-dependent enhancement of coronavirus","volume":"100","author":[{"family":"Wen","given":"Jieqi"},{"family":"Cheng","given":"Yifan"},{"family":"Ling","given":"Rongsong"},{"family":"Dai","given":"Yarong"},{"family":"Huang","given":"Boxuan"},{"family":"Huang","given":"Wenjie"},{"family":"Zhang","given":"Siyan"},{"family":"Jiang","given":"Yizhou"}],"issued":{"date-parts":[["2020",11]]}}}],"schema":"https://github.com/citation-style-language/schema/raw/master/csl-citation.json"} </w:instrText>
      </w:r>
      <w:r w:rsidR="001A0790" w:rsidRPr="009F44A4">
        <w:rPr>
          <w:color w:val="000000" w:themeColor="text1"/>
          <w:sz w:val="20"/>
          <w:szCs w:val="20"/>
          <w:shd w:val="clear" w:color="auto" w:fill="FFFFFF"/>
        </w:rPr>
        <w:fldChar w:fldCharType="separate"/>
      </w:r>
      <w:r w:rsidR="00236558" w:rsidRPr="00236558">
        <w:rPr>
          <w:sz w:val="20"/>
          <w:vertAlign w:val="superscript"/>
        </w:rPr>
        <w:t>174</w:t>
      </w:r>
      <w:r w:rsidR="001A0790" w:rsidRPr="009F44A4">
        <w:rPr>
          <w:color w:val="000000" w:themeColor="text1"/>
          <w:sz w:val="20"/>
          <w:szCs w:val="20"/>
          <w:shd w:val="clear" w:color="auto" w:fill="FFFFFF"/>
        </w:rPr>
        <w:fldChar w:fldCharType="end"/>
      </w:r>
      <w:r w:rsidR="001A0790" w:rsidRPr="009F44A4">
        <w:rPr>
          <w:color w:val="000000" w:themeColor="text1"/>
          <w:sz w:val="20"/>
          <w:szCs w:val="20"/>
          <w:shd w:val="clear" w:color="auto" w:fill="FFFFFF"/>
        </w:rPr>
        <w:t>.</w:t>
      </w:r>
      <w:r w:rsidRPr="009F44A4">
        <w:rPr>
          <w:color w:val="000000" w:themeColor="text1"/>
          <w:sz w:val="20"/>
          <w:szCs w:val="20"/>
          <w:shd w:val="clear" w:color="auto" w:fill="FFFFFF"/>
        </w:rPr>
        <w:t xml:space="preserve"> Antibodies that particularly target viral surface proteins are released to prevent viruses from attaching to target cells. These antibodies bind and destroy the viruses, reducing their infective ability. In some viruses, antibodies instead of binding to viral surface proteins can promote viral invasion into specific cell types and hence maximize viral infection </w:t>
      </w:r>
      <w:r w:rsidR="001A0790"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{"citationID":"WPOplApP","properties":{"formattedCitation":"\\super 174\\nosupersub{}","plainCitation":"174","noteIndex":0},"citationItems":[{"id":1397,"uris":["http://zotero.org/users/local/ZR048J0w/items/GEFCQ99C"],"uri":["http://zotero.org/users/local/ZR048J0w/items/GEFCQ99C"],"itemData":{"id":1397,"type":"article-journal","abstract":"Antibody-dependent enhancement (ADE) exists in several kinds of virus. It has a negative influence on antibody therapy for viral infection. This effect was first identified in dengue virus and has since also been described for coronavirus. To date, the rapid spread of the newly emerged coronavirus, severe acute respiratory syndrome coronavirus 2 (SARS-CoV-2), causing coronavirus disease 2019 (COVID-19), has affected over 3.8 million people across the globe. The novel coronavirus poses a great challenge and has caused a wave of panic. In this review, antibody-dependent enhancements in dengue virus and two kinds of coronavirus are summarized. Possible solutions for the effects are reported. We also speculate that ADE may exist in SARS-CoV-2.","container-title":"International journal of infectious diseases: IJID: official publication of the International Society for Infectious Diseases","DOI":"10.1016/j.ijid.2020.09.015","ISSN":"1878-3511","journalAbbreviation":"Int J Infect Dis","language":"eng","note":"PMID: 32920233\nPMCID: PMC7483033","page":"483-489","source":"PubMed","title":"Antibody-dependent enhancement of coronavirus","volume":"100","author":[{"family":"Wen","given":"Jieqi"},{"family":"Cheng","given":"Yifan"},{"family":"Ling","given":"Rongsong"},{"family":"Dai","given":"Yarong"},{"family":"Huang","given":"Boxuan"},{"family":"Huang","given":"Wenjie"},{"family":"Zhang","given":"Siyan"},{"family":"Jiang","given":"Yizhou"}],"issued":{"date-parts":[["2020",11]]}}}],"schema":"https://github.com/citation-style-language/schema/raw/master/csl-citation.json"} </w:instrText>
      </w:r>
      <w:r w:rsidR="001A0790" w:rsidRPr="009F44A4">
        <w:rPr>
          <w:color w:val="000000" w:themeColor="text1"/>
          <w:sz w:val="20"/>
          <w:szCs w:val="20"/>
          <w:shd w:val="clear" w:color="auto" w:fill="FFFFFF"/>
        </w:rPr>
        <w:fldChar w:fldCharType="separate"/>
      </w:r>
      <w:r w:rsidR="00236558" w:rsidRPr="00236558">
        <w:rPr>
          <w:sz w:val="20"/>
          <w:vertAlign w:val="superscript"/>
        </w:rPr>
        <w:t>174</w:t>
      </w:r>
      <w:r w:rsidR="001A0790" w:rsidRPr="009F44A4">
        <w:rPr>
          <w:color w:val="000000" w:themeColor="text1"/>
          <w:sz w:val="20"/>
          <w:szCs w:val="20"/>
          <w:shd w:val="clear" w:color="auto" w:fill="FFFFFF"/>
        </w:rPr>
        <w:fldChar w:fldCharType="end"/>
      </w:r>
      <w:r w:rsidR="001A0790" w:rsidRPr="009F44A4">
        <w:rPr>
          <w:color w:val="000000" w:themeColor="text1"/>
          <w:sz w:val="20"/>
          <w:szCs w:val="20"/>
          <w:shd w:val="clear" w:color="auto" w:fill="FFFFFF"/>
        </w:rPr>
        <w:t>.</w:t>
      </w:r>
      <w:r w:rsidRPr="009F44A4">
        <w:rPr>
          <w:color w:val="000000" w:themeColor="text1"/>
          <w:sz w:val="20"/>
          <w:szCs w:val="20"/>
          <w:shd w:val="clear" w:color="auto" w:fill="FFFFFF"/>
        </w:rPr>
        <w:t xml:space="preserve"> This effect is referred to as antibody-dependent enhancement (ADE) </w:t>
      </w:r>
      <w:r w:rsidR="008A2C4C"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{"citationID":"dmXgaTxy","properties":{"formattedCitation":"\\super 175\\nosupersub{}","plainCitation":"175","noteIndex":0},"citationItems":[{"id":1400,"uris":["http://zotero.org/users/local/ZR048J0w/items/S3HL6DCH"],"uri":["http://zotero.org/users/local/ZR048J0w/items/S3HL6DCH"],"itemData":{"id":1400,"type":"article-journal","abstract":"Sensitization of the humoral immune response to invading viruses and production of antiviral antibodies forms part of the host antiviral repertoire. Paradoxically, for a number of viral pathogens, under certain conditions, antibodies provide an attractive means of enhanced virus entry and replication in a number of cell types. Known as antibody-dependent enhancement (ADE) of infection, the phenomenon occurs when virus-antibody immunocomplexes interact with cells bearing complement or Fc receptors, promoting internalization of the virus and increasing infection. Frequently associated with exacerbation of viral disease, ADE of infection presents a major obstacle to the prevention of viral disease by vaccination and is thought to be partly responsible for the adverse effects of novel antiviral therapeutics such as intravenous immunoglobulins. There is a growing body of work examining the intracellular signaling pathways and epitopes responsible for mediating ADE, with a view to aiding rational design of antiviral strategies. With in vitro studies also confirming ADE as a feature of infection for a growing number of viruses, challenges remain in understanding the multilayered molecular mechanisms of ADE and its effect on viral pathogenesis.","container-title":"Immunological Reviews","DOI":"10.1111/imr.12367","ISSN":"1600-065X","issue":"1","journalAbbreviation":"Immunol Rev","language":"eng","note":"PMID: 26497532\nPMCID: PMC7165974","page":"340-364","source":"PubMed","title":"Fc receptors in antibody-dependent enhancement of viral infections","volume":"268","author":[{"family":"Taylor","given":"Adam"},{"family":"Foo","given":"Suan-Sin"},{"family":"Bruzzone","given":"Roberto"},{"family":"Dinh","given":"Luan Vu"},{"family":"King","given":"Nicholas J. C."},{"family":"Mahalingam","given":"Suresh"}],"issued":{"date-parts":[["2015",11]]}}}],"schema":"https://github.com/citation-style-language/schema/raw/master/csl-citation.json"} </w:instrText>
      </w:r>
      <w:r w:rsidR="008A2C4C" w:rsidRPr="009F44A4">
        <w:rPr>
          <w:color w:val="000000" w:themeColor="text1"/>
          <w:sz w:val="20"/>
          <w:szCs w:val="20"/>
          <w:shd w:val="clear" w:color="auto" w:fill="FFFFFF"/>
        </w:rPr>
        <w:fldChar w:fldCharType="separate"/>
      </w:r>
      <w:r w:rsidR="00236558" w:rsidRPr="00236558">
        <w:rPr>
          <w:sz w:val="20"/>
          <w:vertAlign w:val="superscript"/>
        </w:rPr>
        <w:t>175</w:t>
      </w:r>
      <w:r w:rsidR="008A2C4C" w:rsidRPr="009F44A4">
        <w:rPr>
          <w:color w:val="000000" w:themeColor="text1"/>
          <w:sz w:val="20"/>
          <w:szCs w:val="20"/>
          <w:shd w:val="clear" w:color="auto" w:fill="FFFFFF"/>
        </w:rPr>
        <w:fldChar w:fldCharType="end"/>
      </w:r>
      <w:r w:rsidR="008A2C4C" w:rsidRPr="009F44A4">
        <w:rPr>
          <w:color w:val="000000" w:themeColor="text1"/>
          <w:sz w:val="20"/>
          <w:szCs w:val="20"/>
          <w:shd w:val="clear" w:color="auto" w:fill="FFFFFF"/>
        </w:rPr>
        <w:t>.</w:t>
      </w:r>
      <w:r w:rsidRPr="009F44A4">
        <w:rPr>
          <w:color w:val="000000" w:themeColor="text1"/>
          <w:sz w:val="20"/>
          <w:szCs w:val="20"/>
          <w:shd w:val="clear" w:color="auto" w:fill="FFFFFF"/>
        </w:rPr>
        <w:t xml:space="preserve"> ADE happens both ways: (1) when a pathogen specific antibody facilitates entry of virus into phagocytic cells (macrophages, monocytes and granulocytes) and (2) when it enhances infection in cells via contact with the Fc receptor (</w:t>
      </w:r>
      <w:proofErr w:type="spellStart"/>
      <w:r w:rsidRPr="009F44A4">
        <w:rPr>
          <w:color w:val="000000" w:themeColor="text1"/>
          <w:sz w:val="20"/>
          <w:szCs w:val="20"/>
          <w:shd w:val="clear" w:color="auto" w:fill="FFFFFF"/>
        </w:rPr>
        <w:t>FcR</w:t>
      </w:r>
      <w:proofErr w:type="spellEnd"/>
      <w:r w:rsidRPr="009F44A4">
        <w:rPr>
          <w:color w:val="000000" w:themeColor="text1"/>
          <w:sz w:val="20"/>
          <w:szCs w:val="20"/>
          <w:shd w:val="clear" w:color="auto" w:fill="FFFFFF"/>
        </w:rPr>
        <w:t>) and/or complement receptor. In most circumstances, enhancing viral attachment to target cells is critical. Over 40 different viruses have been found to have ADE. There are a range of antigenic determinants (epitopes) in these viruses, some of which trigger neutralizing antibodies and others which induce enhanced antibodies</w:t>
      </w:r>
      <w:r w:rsidR="001A0790" w:rsidRPr="009F44A4">
        <w:rPr>
          <w:color w:val="000000" w:themeColor="text1"/>
          <w:sz w:val="20"/>
          <w:szCs w:val="20"/>
          <w:shd w:val="clear" w:color="auto" w:fill="FFFFFF"/>
        </w:rPr>
        <w:t xml:space="preserve"> </w:t>
      </w:r>
      <w:r w:rsidR="001A0790"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{"citationID":"vNfjpvVL","properties":{"formattedCitation":"\\super 174\\nosupersub{}","plainCitation":"174","noteIndex":0},"citationItems":[{"id":1397,"uris":["http://zotero.org/users/local/ZR048J0w/items/GEFCQ99C"],"uri":["http://zotero.org/users/local/ZR048J0w/items/GEFCQ99C"],"itemData":{"id":1397,"type":"article-journal","abstract":"Antibody-dependent enhancement (ADE) exists in several kinds of virus. It has a negative influence on antibody therapy for viral infection. This effect was first identified in dengue virus and has since also been described for coronavirus. To date, the rapid spread of the newly emerged coronavirus, severe acute respiratory syndrome coronavirus 2 (SARS-CoV-2), causing coronavirus disease 2019 (COVID-19), has affected over 3.8 million people across the globe. The novel coronavirus poses a great challenge and has caused a wave of panic. In this review, antibody-dependent enhancements in dengue virus and two kinds of coronavirus are summarized. Possible solutions for the effects are reported. We also speculate that ADE may exist in SARS-CoV-2.","container-title":"International journal of infectious diseases: IJID: official publication of the International Society for Infectious Diseases","DOI":"10.1016/j.ijid.2020.09.015","ISSN":"1878-3511","journalAbbreviation":"Int J Infect Dis","language":"eng","note":"PMID: 32920233\nPMCID: PMC7483033","page":"483-489","source":"PubMed","title":"Antibody-dependent enhancement of coronavirus","volume":"100","author":[{"family":"Wen","given":"Jieqi"},{"family":"Cheng","given":"Yifan"},{"family":"Ling","given":"Rongsong"},{"family":"Dai","given":"Yarong"},{"family":"Huang","given":"Boxuan"},{"family":"Huang","given":"Wenjie"},{"family":"Zhang","given":"Siyan"},{"family":"Jiang","given":"Yizhou"}],"issued":{"date-parts":[["2020",11]]}}}],"schema":"https://github.com/citation-style-language/schema/raw/master/csl-citation.json"} </w:instrText>
      </w:r>
      <w:r w:rsidR="001A0790" w:rsidRPr="009F44A4">
        <w:rPr>
          <w:color w:val="000000" w:themeColor="text1"/>
          <w:sz w:val="20"/>
          <w:szCs w:val="20"/>
          <w:shd w:val="clear" w:color="auto" w:fill="FFFFFF"/>
        </w:rPr>
        <w:fldChar w:fldCharType="separate"/>
      </w:r>
      <w:r w:rsidR="00236558" w:rsidRPr="00236558">
        <w:rPr>
          <w:sz w:val="20"/>
          <w:vertAlign w:val="superscript"/>
        </w:rPr>
        <w:t>174</w:t>
      </w:r>
      <w:r w:rsidR="001A0790" w:rsidRPr="009F44A4">
        <w:rPr>
          <w:color w:val="000000" w:themeColor="text1"/>
          <w:sz w:val="20"/>
          <w:szCs w:val="20"/>
          <w:shd w:val="clear" w:color="auto" w:fill="FFFFFF"/>
        </w:rPr>
        <w:fldChar w:fldCharType="end"/>
      </w:r>
      <w:r w:rsidRPr="009F44A4">
        <w:rPr>
          <w:color w:val="000000" w:themeColor="text1"/>
          <w:sz w:val="20"/>
          <w:szCs w:val="20"/>
          <w:shd w:val="clear" w:color="auto" w:fill="FFFFFF"/>
        </w:rPr>
        <w:t xml:space="preserve">. Conventional vaccinations have only had a minor preventive and therapeutic effect on these viruses </w:t>
      </w:r>
      <w:r w:rsidR="00551B86"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{"citationID":"Bks7H3E7","properties":{"formattedCitation":"\\super 176\\nosupersub{}","plainCitation":"176","noteIndex":0},"citationItems":[{"id":1403,"uris":["http://zotero.org/users/local/ZR048J0w/items/QKN5VYKS"],"uri":["http://zotero.org/users/local/ZR048J0w/items/QKN5VYKS"],"itemData":{"id":1403,"type":"article-journal","abstract":"Severe acute respiratory syndrome (SARS) is caused by a coronavirus (SARS-CoV) and has the potential to threaten global public health and socioeconomic stability. Evidence of antibody-dependent enhancement (ADE) of SARS-CoV infection in vitro and in non-human primates clouds the prospects for a safe vaccine. Using antibodies from SARS patients, we identified and characterized SARS-CoV B-cell peptide epitopes with disparate functions. In rhesus macaques, the spike glycoprotein peptides S471–503, S604–625, and S1164–1191 elicited antibodies that efficiently prevented infection in non-human primates. In contrast, peptide S597–603 induced antibodies that enhanced infection both in vitro and in non-human primates by using an epitope sequence-dependent (ESD) mechanism. This peptide exhibited a high level of serological reactivity (64%), which resulted from the additive responses of two tandem epitopes (S597–603 and S604–625) and a long-term human B-cell memory response with antisera from convalescent SARS patients. Thus, peptide-based vaccines against SARS-CoV could be engineered to avoid ADE via elimination of the S597–603 epitope. We provide herein an alternative strategy to prepare a safe and effective vaccine for ADE of viral infection by identifying and eliminating epitope sequence-dependent enhancement of viral infection.","container-title":"ACS Infectious Diseases","DOI":"10.1021/acsinfecdis.6b00006","issue":"5","journalAbbreviation":"ACS Infect. Dis.","note":"publisher: American Chemical Society","page":"361-376","source":"ACS Publications","title":"Immunodominant SARS Coronavirus Epitopes in Humans Elicited both Enhancing and Neutralizing Effects on Infection in Non-human Primates","volume":"2","author":[{"family":"Wang","given":"Qidi"},{"family":"Zhang","given":"Lianfeng"},{"family":"Kuwahara","given":"Kazuhiko"},{"family":"Li","given":"Li"},{"family":"Liu","given":"Zijie"},{"family":"Li","given":"Taisheng"},{"family":"Zhu","given":"Hua"},{"family":"Liu","given":"Jiangning"},{"family":"Xu","given":"Yanfeng"},{"family":"Xie","given":"Jing"},{"family":"Morioka","given":"Hiroshi"},{"family":"Sakaguchi","given":"Nobuo"},{"family":"Qin","given":"Chuan"},{"family":"Liu","given":"Gang"}],"issued":{"date-parts":[["2016",5,13]]}}}],"schema":"https://github.com/citation-style-language/schema/raw/master/csl-citation.json"} </w:instrText>
      </w:r>
      <w:r w:rsidR="00551B86" w:rsidRPr="009F44A4">
        <w:rPr>
          <w:color w:val="000000" w:themeColor="text1"/>
          <w:sz w:val="20"/>
          <w:szCs w:val="20"/>
          <w:shd w:val="clear" w:color="auto" w:fill="FFFFFF"/>
        </w:rPr>
        <w:fldChar w:fldCharType="separate"/>
      </w:r>
      <w:r w:rsidR="00236558" w:rsidRPr="00236558">
        <w:rPr>
          <w:sz w:val="20"/>
          <w:vertAlign w:val="superscript"/>
        </w:rPr>
        <w:t>176</w:t>
      </w:r>
      <w:r w:rsidR="00551B86" w:rsidRPr="009F44A4">
        <w:rPr>
          <w:color w:val="000000" w:themeColor="text1"/>
          <w:sz w:val="20"/>
          <w:szCs w:val="20"/>
          <w:shd w:val="clear" w:color="auto" w:fill="FFFFFF"/>
        </w:rPr>
        <w:fldChar w:fldCharType="end"/>
      </w:r>
      <w:r w:rsidRPr="009F44A4">
        <w:rPr>
          <w:color w:val="000000" w:themeColor="text1"/>
          <w:sz w:val="20"/>
          <w:szCs w:val="20"/>
          <w:shd w:val="clear" w:color="auto" w:fill="FFFFFF"/>
        </w:rPr>
        <w:t xml:space="preserve"> and in some cases they have been proven to increase the susceptibility of those who have been vaccinated.</w:t>
      </w:r>
    </w:p>
    <w:p w14:paraId="3E4002D8" w14:textId="2207900C" w:rsidR="00CE59DA" w:rsidRPr="009F44A4" w:rsidRDefault="00CE59DA" w:rsidP="00DC7281">
      <w:pPr>
        <w:pStyle w:val="NormalWeb"/>
        <w:shd w:val="clear" w:color="auto" w:fill="FFFFFF" w:themeFill="background1"/>
        <w:spacing w:before="0" w:beforeAutospacing="0" w:after="0" w:afterAutospacing="0" w:line="360" w:lineRule="auto"/>
        <w:jc w:val="both"/>
        <w:rPr>
          <w:color w:val="000000" w:themeColor="text1"/>
          <w:sz w:val="20"/>
          <w:szCs w:val="20"/>
        </w:rPr>
      </w:pPr>
      <w:r w:rsidRPr="009F44A4">
        <w:rPr>
          <w:color w:val="000000" w:themeColor="text1"/>
          <w:sz w:val="20"/>
          <w:szCs w:val="20"/>
          <w:shd w:val="clear" w:color="auto" w:fill="FFFFFF"/>
        </w:rPr>
        <w:t>The likelihood of ADE i.e. antibody dependent enhancement in </w:t>
      </w:r>
      <w:proofErr w:type="spellStart"/>
      <w:r w:rsidRPr="009F44A4">
        <w:rPr>
          <w:color w:val="000000" w:themeColor="text1"/>
          <w:sz w:val="20"/>
          <w:szCs w:val="20"/>
          <w:shd w:val="clear" w:color="auto" w:fill="FFFFFF"/>
        </w:rPr>
        <w:t>Covid</w:t>
      </w:r>
      <w:proofErr w:type="spellEnd"/>
      <w:r w:rsidRPr="009F44A4">
        <w:rPr>
          <w:color w:val="000000" w:themeColor="text1"/>
          <w:sz w:val="20"/>
          <w:szCs w:val="20"/>
          <w:shd w:val="clear" w:color="auto" w:fill="FFFFFF"/>
        </w:rPr>
        <w:t xml:space="preserve">-19 making the severity conditions worsen cannot be completely ignored; and this is considered one of the major threats around antibody based vaccines and treatments </w:t>
      </w:r>
      <w:r w:rsidR="00C44F87"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{"citationID":"AfVkUzdj","properties":{"formattedCitation":"\\super 177\\nosupersub{}","plainCitation":"177","noteIndex":0},"citationItems":[{"id":1408,"uris":["http://zotero.org/users/local/ZR048J0w/items/PY32ZUIM"],"uri":["http://zotero.org/users/local/ZR048J0w/items/PY32ZUIM"],"itemData":{"id":1408,"type":"article-journal","abstract":"Antibody-based drugs and vaccines against severe acute respiratory syndrome coronavirus 2 (SARS-CoV-2) are being expedited through preclinical and clinical development. Data from the study of SARS-CoV and other respiratory viruses suggest that anti-SARS-CoV-2 antibodies could exacerbate COVID-19 through antibody-dependent enhancement (ADE). Previous respiratory syncytial virus and dengue virus vaccine studies revealed human clinical safety risks related to ADE, resulting in failed vaccine trials. Here, we describe key ADE mechanisms and discuss mitigation strategies for SARS-CoV-2 vaccines and therapies in development. We also outline recently published data to evaluate the risks and opportunities for antibody-based protection against SARS-CoV-2.","container-title":"Nature Microbiology","DOI":"10.1038/s41564-020-00789-5","ISSN":"2058-5276","issue":"10","journalAbbreviation":"Nat Microbiol","language":"en","note":"number: 10\npublisher: Nature Publishing Group","page":"1185-1191","source":"www.nature.com","title":"Antibody-dependent enhancement and SARS-CoV-2 vaccines and therapies","volume":"5","author":[{"family":"Lee","given":"Wen Shi"},{"family":"Wheatley","given":"Adam K."},{"family":"Kent","given":"Stephen J."},{"family":"DeKosky","given":"Brandon J."}],"issued":{"date-parts":[["2020",10]]}}}],"schema":"https://github.com/citation-style-language/schema/raw/master/csl-citation.json"} </w:instrText>
      </w:r>
      <w:r w:rsidR="00C44F87" w:rsidRPr="009F44A4">
        <w:rPr>
          <w:color w:val="000000" w:themeColor="text1"/>
          <w:sz w:val="20"/>
          <w:szCs w:val="20"/>
          <w:shd w:val="clear" w:color="auto" w:fill="FFFFFF"/>
        </w:rPr>
        <w:fldChar w:fldCharType="separate"/>
      </w:r>
      <w:r w:rsidR="00236558" w:rsidRPr="00236558">
        <w:rPr>
          <w:sz w:val="20"/>
          <w:vertAlign w:val="superscript"/>
        </w:rPr>
        <w:t>177</w:t>
      </w:r>
      <w:r w:rsidR="00C44F87" w:rsidRPr="009F44A4">
        <w:rPr>
          <w:color w:val="000000" w:themeColor="text1"/>
          <w:sz w:val="20"/>
          <w:szCs w:val="20"/>
          <w:shd w:val="clear" w:color="auto" w:fill="FFFFFF"/>
        </w:rPr>
        <w:fldChar w:fldCharType="end"/>
      </w:r>
      <w:r w:rsidR="00C44F87" w:rsidRPr="009F44A4">
        <w:rPr>
          <w:color w:val="000000" w:themeColor="text1"/>
          <w:sz w:val="20"/>
          <w:szCs w:val="20"/>
          <w:shd w:val="clear" w:color="auto" w:fill="FFFFFF"/>
        </w:rPr>
        <w:t>.</w:t>
      </w:r>
      <w:r w:rsidRPr="009F44A4">
        <w:rPr>
          <w:color w:val="000000" w:themeColor="text1"/>
          <w:sz w:val="20"/>
          <w:szCs w:val="20"/>
          <w:shd w:val="clear" w:color="auto" w:fill="FFFFFF"/>
        </w:rPr>
        <w:t xml:space="preserve"> Two Viruses, RSV (respiratory syncytial virus) </w:t>
      </w:r>
      <w:r w:rsidR="00B47301"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{"citationID":"uTDKSvbl","properties":{"formattedCitation":"\\super 178,179\\nosupersub{}","plainCitation":"178,179","noteIndex":0},"citationItems":[{"id":1412,"uris":["http://zotero.org/users/local/ZR048J0w/items/P9LQFZFZ"],"uri":["http://zotero.org/users/local/ZR048J0w/items/P9LQFZFZ"],"itemData":{"id":1412,"type":"article-journal","abstract":"Respiratory syncytial virus causes a significant public health burden, particularly in very young infants and the frail elderly. The legacy of enhanced RSV disease (ERD) from a whole formalin-inactivated RSV vaccine, and the complex biology of the virus and the neonate have delayed the development of effective vaccines. However, new insights into factors associated with ERD and breakthroughs in understanding the antigenic structure of the fusion (F) glycoprotein have increased optimism that vaccine development is possible. This has led to investment of time and resources by industry, regulatory authorities, governments, and nonprofit organizations to develop the infrastructure needed to make the advanced clinical development of RSV vaccine candidates a reality.","container-title":"Vaccine","DOI":"10.1016/j.vaccine.2016.04.083","ISSN":"1873-2518","issue":"30","journalAbbreviation":"Vaccine","language":"eng","note":"PMID: 27182820\nPMCID: PMC4912855","page":"3535-3541","source":"PubMed","title":"Vaccines against respiratory syncytial virus: The time has finally come","title-short":"Vaccines against respiratory syncytial virus","volume":"34","author":[{"family":"Graham","given":"Barney S."}],"issued":{"date-parts":[["2016",6,24]]}}},{"id":1410,"uris":["http://zotero.org/users/local/ZR048J0w/items/BVF4JFLE"],"uri":["http://zotero.org/users/local/ZR048J0w/items/BVF4JFLE"],"itemData":{"id":1410,"type":"article-journal","container-title":"American Journal of Epidemiology","DOI":"10.1093/oxfordjournals.aje.a120955","ISSN":"0002-9262","issue":"4","journalAbbreviation":"Am J Epidemiol","language":"eng","note":"PMID: 4305198","page":"422-434","source":"PubMed","title":"Respiratory syncytial virus disease in infants despite prior administration of antigenic inactivated vaccine","volume":"89","author":[{"family":"Kim","given":"H. W."},{"family":"Canchola","given":"J. G."},{"family":"Brandt","given":"C. D."},{"family":"Pyles","given":"G."},{"family":"Chanock","given":"R. M."},{"family":"Jensen","given":"K."},{"family":"Parrott","given":"R. H."}],"issued":{"date-parts":[["1969",4]]}}}],"schema":"https://github.com/citation-style-language/schema/raw/master/csl-citation.json"} </w:instrText>
      </w:r>
      <w:r w:rsidR="00B47301" w:rsidRPr="009F44A4">
        <w:rPr>
          <w:color w:val="000000" w:themeColor="text1"/>
          <w:sz w:val="20"/>
          <w:szCs w:val="20"/>
          <w:shd w:val="clear" w:color="auto" w:fill="FFFFFF"/>
        </w:rPr>
        <w:fldChar w:fldCharType="separate"/>
      </w:r>
      <w:r w:rsidR="00236558" w:rsidRPr="00236558">
        <w:rPr>
          <w:sz w:val="20"/>
          <w:vertAlign w:val="superscript"/>
        </w:rPr>
        <w:t>178,179</w:t>
      </w:r>
      <w:r w:rsidR="00B47301" w:rsidRPr="009F44A4">
        <w:rPr>
          <w:color w:val="000000" w:themeColor="text1"/>
          <w:sz w:val="20"/>
          <w:szCs w:val="20"/>
          <w:shd w:val="clear" w:color="auto" w:fill="FFFFFF"/>
        </w:rPr>
        <w:fldChar w:fldCharType="end"/>
      </w:r>
      <w:r w:rsidRPr="009F44A4">
        <w:rPr>
          <w:color w:val="000000" w:themeColor="text1"/>
          <w:sz w:val="20"/>
          <w:szCs w:val="20"/>
          <w:shd w:val="clear" w:color="auto" w:fill="FFFFFF"/>
        </w:rPr>
        <w:t xml:space="preserve"> and measles </w:t>
      </w:r>
      <w:r w:rsidR="00854D3A"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{"citationID":"FTJYcyqy","properties":{"formattedCitation":"\\super 180,181\\nosupersub{}","plainCitation":"180,181","noteIndex":0},"citationItems":[{"id":1415,"uris":["http://zotero.org/users/local/ZR048J0w/items/NH4Q3P8D"],"uri":["http://zotero.org/users/local/ZR048J0w/items/NH4Q3P8D"],"itemData":{"id":1415,"type":"article-journal","abstract":"From Georgia and Wyoming comes another report of atypical rash and fever occurring after exposure to measles infection of children previously inoculated with killed measles vaccine. [For examples of previous similar reports see Bull. Hyg., 1966, v. 41, 1261; Acta Paediat. Scand., 1966, v. 55, 457.]In the present paper a number of instances are reported of severe illness, high fever, tachypnoea,...","container-title":"Journal of Pediatrics","ISSN":"0022-3476","issue":"1","language":"English","page":"22-8","source":"www.cabdirect.org","title":"Atypical exanthem following exposure to natural measles. Eleven cases in children previously inoculated with killed vaccine.","volume":"72","author":[{"family":"Nader","given":"P. R."},{"family":"Horwitz","given":"M. S."},{"family":"Rousseau","given":"J."}],"issued":{"date-parts":[["1968"]]}}},{"id":1417,"uris":["http://zotero.org/users/local/ZR048J0w/items/FWH68C7F"],"uri":["http://zotero.org/users/local/ZR048J0w/items/FWH68C7F"],"itemData":{"id":1417,"type":"article-journal","abstract":"Atypical measles and enhanced respiratory syncytial virus disease (ERD) were serious diseases that resulted from exposure of children immunized with inactivated vaccines against measles virus (MV) and respiratory syncytial virus (RSV) to the respective wild-type agents in the 1960s. Although the clinical manifestations of both illnesses were different, the immune responses elicited and primed for by the vaccines shared important similarities. Both vaccines failed to elicit long-lived protective antibody and to promote cytotoxic T lymphocyte responses. In both cases, postvaccination exposure to wild type virus during community outbreaks was associated with immune complex deposition in affected tissues, vigorous CD4 T lymphocyte proliferative responses, and a Th2 bias of the immune response. No relapses of atypical measles or ERD were ever reported. In this manuscript, the pathogeneses of both enhanced diseases and the requirements for the generation of protective antibodies against MV and RSV are discussed, to contribute to the development of newer safe and effective vaccines against these important pathogens.","container-title":"Pediatric Research","DOI":"10.1203/PDR.0b013e3180686ce0","ISSN":"0031-3998","issue":"1","journalAbbreviation":"Pediatr Res","language":"eng","note":"PMID: 17515829","page":"111-115","source":"PubMed","title":"Atypical measles and enhanced respiratory syncytial virus disease (ERD) made simple","volume":"62","author":[{"family":"Polack","given":"Fernando P."}],"issued":{"date-parts":[["2007",7]]}}}],"schema":"https://github.com/citation-style-language/schema/raw/master/csl-citation.json"} </w:instrText>
      </w:r>
      <w:r w:rsidR="00854D3A" w:rsidRPr="009F44A4">
        <w:rPr>
          <w:color w:val="000000" w:themeColor="text1"/>
          <w:sz w:val="20"/>
          <w:szCs w:val="20"/>
          <w:shd w:val="clear" w:color="auto" w:fill="FFFFFF"/>
        </w:rPr>
        <w:fldChar w:fldCharType="separate"/>
      </w:r>
      <w:r w:rsidR="00236558" w:rsidRPr="00236558">
        <w:rPr>
          <w:sz w:val="20"/>
          <w:vertAlign w:val="superscript"/>
        </w:rPr>
        <w:t>180,181</w:t>
      </w:r>
      <w:r w:rsidR="00854D3A" w:rsidRPr="009F44A4">
        <w:rPr>
          <w:color w:val="000000" w:themeColor="text1"/>
          <w:sz w:val="20"/>
          <w:szCs w:val="20"/>
          <w:shd w:val="clear" w:color="auto" w:fill="FFFFFF"/>
        </w:rPr>
        <w:fldChar w:fldCharType="end"/>
      </w:r>
      <w:r w:rsidRPr="009F44A4">
        <w:rPr>
          <w:color w:val="000000" w:themeColor="text1"/>
          <w:sz w:val="20"/>
          <w:szCs w:val="20"/>
          <w:shd w:val="clear" w:color="auto" w:fill="FFFFFF"/>
        </w:rPr>
        <w:t xml:space="preserve"> can go in worse states by antibody-dependent enhancement (ADE) that makes it risky. Increased respiratory disease (ERD) is a broader category that includes ADE in it, and non-antibody-based processes such as cell-mediated immunopathology and cytokine cascades are part of ERD</w:t>
      </w:r>
      <w:r w:rsidR="001C5FD4" w:rsidRPr="009F44A4">
        <w:rPr>
          <w:color w:val="000000" w:themeColor="text1"/>
          <w:sz w:val="20"/>
          <w:szCs w:val="20"/>
          <w:shd w:val="clear" w:color="auto" w:fill="FFFFFF"/>
        </w:rPr>
        <w:t xml:space="preserve"> </w:t>
      </w:r>
      <w:r w:rsidR="001C5FD4"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{"citationID":"s4TnWQYo","properties":{"formattedCitation":"\\super 177\\nosupersub{}","plainCitation":"177","noteIndex":0},"citationItems":[{"id":1408,"uris":["http://zotero.org/users/local/ZR048J0w/items/PY32ZUIM"],"uri":["http://zotero.org/users/local/ZR048J0w/items/PY32ZUIM"],"itemData":{"id":1408,"type":"article-journal","abstract":"Antibody-based drugs and vaccines against severe acute respiratory syndrome coronavirus 2 (SARS-CoV-2) are being expedited through preclinical and clinical development. Data from the study of SARS-CoV and other respiratory viruses suggest that anti-SARS-CoV-2 antibodies could exacerbate COVID-19 through antibody-dependent enhancement (ADE). Previous respiratory syncytial virus and dengue virus vaccine studies revealed human clinical safety risks related to ADE, resulting in failed vaccine trials. Here, we describe key ADE mechanisms and discuss mitigation strategies for SARS-CoV-2 vaccines and therapies in development. We also outline recently published data to evaluate the risks and opportunities for antibody-based protection against SARS-CoV-2.","container-title":"Nature Microbiology","DOI":"10.1038/s41564-020-00789-5","ISSN":"2058-5276","issue":"10","journalAbbreviation":"Nat Microbiol","language":"en","note":"number: 10\npublisher: Nature Publishing Group","page":"1185-1191","source":"www.nature.com","title":"Antibody-dependent enhancement and SARS-CoV-2 vaccines and therapies","volume":"5","author":[{"family":"Lee","given":"Wen Shi"},{"family":"Wheatley","given":"Adam K."},{"family":"Kent","given":"Stephen J."},{"family":"DeKosky","given":"Brandon J."}],"issued":{"date-parts":[["2020",10]]}}}],"schema":"https://github.com/citation-style-language/schema/raw/master/csl-citation.json"} </w:instrText>
      </w:r>
      <w:r w:rsidR="001C5FD4" w:rsidRPr="009F44A4">
        <w:rPr>
          <w:color w:val="000000" w:themeColor="text1"/>
          <w:sz w:val="20"/>
          <w:szCs w:val="20"/>
          <w:shd w:val="clear" w:color="auto" w:fill="FFFFFF"/>
        </w:rPr>
        <w:fldChar w:fldCharType="separate"/>
      </w:r>
      <w:r w:rsidR="00236558" w:rsidRPr="00236558">
        <w:rPr>
          <w:sz w:val="20"/>
          <w:vertAlign w:val="superscript"/>
        </w:rPr>
        <w:t>177</w:t>
      </w:r>
      <w:r w:rsidR="001C5FD4" w:rsidRPr="009F44A4">
        <w:rPr>
          <w:color w:val="000000" w:themeColor="text1"/>
          <w:sz w:val="20"/>
          <w:szCs w:val="20"/>
          <w:shd w:val="clear" w:color="auto" w:fill="FFFFFF"/>
        </w:rPr>
        <w:fldChar w:fldCharType="end"/>
      </w:r>
      <w:r w:rsidR="001C5FD4" w:rsidRPr="009F44A4">
        <w:rPr>
          <w:color w:val="000000" w:themeColor="text1"/>
          <w:sz w:val="20"/>
          <w:szCs w:val="20"/>
          <w:shd w:val="clear" w:color="auto" w:fill="FFFFFF"/>
        </w:rPr>
        <w:t>.</w:t>
      </w:r>
      <w:r w:rsidRPr="009F44A4">
        <w:rPr>
          <w:color w:val="000000" w:themeColor="text1"/>
          <w:sz w:val="20"/>
          <w:szCs w:val="20"/>
          <w:shd w:val="clear" w:color="auto" w:fill="FFFFFF"/>
        </w:rPr>
        <w:t xml:space="preserve"> Often, when viral replication is boosted, then macrophage-infecting viruses, such as dengue virus </w:t>
      </w:r>
      <w:r w:rsidR="00446E36"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{"citationID":"WuLtuAf1","properties":{"formattedCitation":"\\super 182,183\\nosupersub{}","plainCitation":"182,183","noteIndex":0},"citationItems":[{"id":1420,"uris":["http://zotero.org/users/local/ZR048J0w/items/53HVHWSR"],"uri":["http://zotero.org/users/local/ZR048J0w/items/53HVHWSR"],"itemData":{"id":1420,"type":"article-journal","abstract":"Dengue virus co-circulates as four serotypes, and sequential infections with more than one serotype are common. One hypothesis for the increased severity seen in secondary infections is antibody-dependent enhancement (ADE) leading to increased replication in Fc receptor-bearing cells. In this study, we have generated a panel of human monoclonal antibodies to dengue virus. Antibodies to the structural precursor-membrane protein (prM) form a major component of the response. These antibodies are highly cross-reactive among the dengue virus serotypes and, even at high concentrations, do not neutralize infection but potently promote ADE. We propose that the partial cleavage of prM from the viral surface reduces the density of antigen available for viral neutralization, leaving dengue viruses susceptible to ADE by antibody to prM, a finding that has implications for future vaccine design.","container-title":"Science (New York, N.Y.)","DOI":"10.1126/science.1185181","ISSN":"1095-9203","issue":"5979","journalAbbreviation":"Science","language":"eng","note":"PMID: 20448183\nPMCID: PMC3837288","page":"745-748","source":"Europe PMC","title":"Cross-reacting antibodies enhance dengue virus infection in humans","volume":"328","author":[{"family":"Dejnirattisai","given":"Wanwisa"},{"family":"Jumnainsong","given":"Amonrat"},{"family":"Onsirisakul","given":"Naruthai"},{"family":"Fitton","given":"Patricia"},{"family":"Vasanawathana","given":"Sirijitt"},{"family":"Limpitikul","given":"Wannee"},{"family":"Puttikhunt","given":"Chunya"},{"family":"Edwards","given":"Carolyn"},{"family":"Duangchinda","given":"Thaneeya"},{"family":"Supasa","given":"Sunpetchuda"},{"family":"Chawansuntati","given":"Kriangkrai"},{"family":"Malasit","given":"Prida"},{"family":"Mongkolsapaya","given":"Juthathip"},{"family":"Screaton","given":"Gavin"}],"issued":{"date-parts":[["2010",5,1]]}}},{"id":1423,"uris":["http://zotero.org/users/local/ZR048J0w/items/CJZR4WGH"],"uri":["http://zotero.org/users/local/ZR048J0w/items/CJZR4WGH"],"itemData":{"id":1423,"type":"article-journal","abstract":"BACKGROUND: In efficacy trials of a tetravalent dengue vaccine (CYD-TDV), excess hospitalizations for dengue were observed among vaccine recipients 2 to 5 years of age. Precise risk estimates according to observed dengue serostatus could not be ascertained because of the limited numbers of samples collected at baseline. We developed a dengue anti-nonstructural protein 1 (NS1) IgG enzyme-linked immunosorbent assay and used samples from month 13 to infer serostatus for a post hoc analysis of safety and efficacy.\nMETHODS: In a case-cohort study, we reanalyzed data from three efficacy trials. For the principal analyses, we used baseline serostatus determined on the basis of measured (when baseline values were available) or imputed (when baseline values were missing) titers from a 50% plaque-reduction neutralization test (PRNT50), with imputation conducted with the use of covariates that included the month 13 anti-NS1 assay results. The risk of hospitalization for virologically confirmed dengue (VCD), of severe VCD, and of symptomatic VCD according to dengue serostatus was estimated by weighted Cox regression and targeted minimum loss-based estimation.\nRESULTS: Among dengue-seronegative participants 2 to 16 years of age, the cumulative 5-year incidence of hospitalization for VCD was 3.06% among vaccine recipients and 1.87% among controls, with a hazard ratio (vaccine vs. control) through data cutoff of 1.75 (95% confidence interval [CI], 1.14 to 2.70). Among dengue-seronegative participants 9 to 16 years of age, the cumulative incidence of hospitalization for VCD was 1.57% among vaccine recipients and 1.09% among controls, with a hazard ratio of 1.41 (95% CI, 0.74 to 2.68). Similar trends toward a higher risk among seronegative vaccine recipients than among seronegative controls were also found for severe VCD. Among dengue-seropositive participants 2 to 16 years of age and those 9 to 16 years of age, the cumulative incidence of hospitalization for VCD was 0.75% and 0.38%, respectively, among vaccine recipients and 2.47% and 1.88% among controls, with hazard ratios of 0.32 (95% CI, 0.23 to 0.45) and 0.21 (95% CI, 0.14 to 0.31). The risk of severe VCD was also lower among seropositive vaccine recipients than among seropositive controls.\nCONCLUSIONS: CYD-TDV protected against severe VCD and hospitalization for VCD for 5 years in persons who had exposure to dengue before vaccination, and there was evidence of a higher risk of these outcomes in vaccinated persons who had not been exposed to dengue. (Funded by Sanofi Pasteur; ClinicalTrials.gov numbers, NCT00842530 , NCT01983553 , NCT01373281 , and NCT01374516 .).","container-title":"The New England Journal of Medicine","DOI":"10.1056/NEJMoa1800820","ISSN":"1533-4406","issue":"4","journalAbbreviation":"N Engl J Med","language":"eng","note":"PMID: 29897841","page":"327-340","source":"PubMed","title":"Effect of Dengue Serostatus on Dengue Vaccine Safety and Efficacy","volume":"379","author":[{"family":"Sridhar","given":"Saranya"},{"family":"Luedtke","given":"Alexander"},{"family":"Langevin","given":"Edith"},{"family":"Zhu","given":"Ming"},{"family":"Bonaparte","given":"Matthew"},{"family":"Machabert","given":"Tifany"},{"family":"Savarino","given":"Stephen"},{"family":"Zambrano","given":"Betzana"},{"family":"Moureau","given":"Annick"},{"family":"Khromava","given":"Alena"},{"family":"Moodie","given":"Zoe"},{"family":"Westling","given":"Ted"},{"family":"Mascareñas","given":"Cesar"},{"family":"Frago","given":"Carina"},{"family":"Cortés","given":"Margarita"},{"family":"Chansinghakul","given":"Danaya"},{"family":"Noriega","given":"Fernando"},{"family":"Bouckenooghe","given":"Alain"},{"family":"Chen","given":"Josh"},{"family":"Ng","given":"Su-Peing"},{"family":"Gilbert","given":"Peter B."},{"family":"Gurunathan","given":"Sanjay"},{"family":"DiazGranados","given":"Carlos A."}],"issued":{"date-parts":[["2018",7,26]]}}}],"schema":"https://github.com/citation-style-language/schema/raw/master/csl-citation.json"} </w:instrText>
      </w:r>
      <w:r w:rsidR="00446E36" w:rsidRPr="009F44A4">
        <w:rPr>
          <w:color w:val="000000" w:themeColor="text1"/>
          <w:sz w:val="20"/>
          <w:szCs w:val="20"/>
          <w:shd w:val="clear" w:color="auto" w:fill="FFFFFF"/>
        </w:rPr>
        <w:fldChar w:fldCharType="separate"/>
      </w:r>
      <w:r w:rsidR="00236558" w:rsidRPr="00236558">
        <w:rPr>
          <w:sz w:val="20"/>
          <w:vertAlign w:val="superscript"/>
        </w:rPr>
        <w:t>182,183</w:t>
      </w:r>
      <w:r w:rsidR="00446E36" w:rsidRPr="009F44A4">
        <w:rPr>
          <w:color w:val="000000" w:themeColor="text1"/>
          <w:sz w:val="20"/>
          <w:szCs w:val="20"/>
          <w:shd w:val="clear" w:color="auto" w:fill="FFFFFF"/>
        </w:rPr>
        <w:fldChar w:fldCharType="end"/>
      </w:r>
      <w:r w:rsidRPr="009F44A4">
        <w:rPr>
          <w:color w:val="000000" w:themeColor="text1"/>
          <w:sz w:val="20"/>
          <w:szCs w:val="20"/>
          <w:shd w:val="clear" w:color="auto" w:fill="FFFFFF"/>
        </w:rPr>
        <w:t xml:space="preserve"> and feline infectious peritonitis virus (FIPV) </w:t>
      </w:r>
      <w:r w:rsidR="007B0877"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{"citationID":"ZVLddvJe","properties":{"formattedCitation":"\\super 184\\nosupersub{}","plainCitation":"184","noteIndex":0},"citationItems":[{"id":1425,"uris":["http://zotero.org/users/local/ZR048J0w/items/5TCPYMLX"],"uri":["http://zotero.org/users/local/ZR048J0w/items/5TCPYMLX"],"itemData":{"id":1425,"type":"article-journal","abstract":"Infection of the type II feline infectious peritonitis virus (FIPV) strain 79-1146 to primary feline alveolar macrophages and human monocyte cell line U937 was enhanced by the sera of cats experimentally infected with the 79-1146 strain, but not those of cats infected with KU-2 or UCD-1 strain of type I FIPV. The experiments using sera of cats with feline infectious peritonitis (FIP) and of cats naturally infected with feline coronavirus (FCoV) revealed that infection of the FIPV 79-1146 strain to the U937 cells was enhanced only by the sera of cats infected with type II FIPV or feline enteric coronavirus. The samples positive for antibody-dependent enhancement (ADE) activity had high neutralizing antibody titers against the FIPV 79-1146 strain and the samples negative for ADE activity had low neutralizing antibody titers. These findings support the previous results where a monoclonal antibody with neutralizing activity had high ADE activity, suggesting that there was a close relationship between the neutralization and enhancement sites. And then it is also suggested that ADE of infection is likely to be induced by re-infection with the same serotype of virus in type II FIPV infection. Furthermore, U937 cells are considered useful and can be substituted for the feline macrophages for determining ADE of FIPV-infection.","container-title":"The Journal of Veterinary Medical Science","DOI":"10.1292/jvms.60.49","ISSN":"0916-7250","issue":"1","journalAbbreviation":"J Vet Med Sci","language":"eng","note":"PMID: 9492360","page":"49-55","source":"PubMed","title":"Antibody-dependent enhancement of feline infectious peritonitis virus infection in feline alveolar macrophages and human monocyte cell line U937 by serum of cats experimentally or naturally infected with feline coronavirus","volume":"60","author":[{"family":"Hohdatsu","given":"T."},{"family":"Yamada","given":"M."},{"family":"Tominaga","given":"R."},{"family":"Makino","given":"K."},{"family":"Kida","given":"K."},{"family":"Koyama","given":"H."}],"issued":{"date-parts":[["1998",1]]}}}],"schema":"https://github.com/citation-style-language/schema/raw/master/csl-citation.json"} </w:instrText>
      </w:r>
      <w:r w:rsidR="007B0877" w:rsidRPr="009F44A4">
        <w:rPr>
          <w:color w:val="000000" w:themeColor="text1"/>
          <w:sz w:val="20"/>
          <w:szCs w:val="20"/>
          <w:shd w:val="clear" w:color="auto" w:fill="FFFFFF"/>
        </w:rPr>
        <w:fldChar w:fldCharType="separate"/>
      </w:r>
      <w:r w:rsidR="00236558" w:rsidRPr="00236558">
        <w:rPr>
          <w:sz w:val="20"/>
          <w:vertAlign w:val="superscript"/>
        </w:rPr>
        <w:t>184</w:t>
      </w:r>
      <w:r w:rsidR="007B0877" w:rsidRPr="009F44A4">
        <w:rPr>
          <w:color w:val="000000" w:themeColor="text1"/>
          <w:sz w:val="20"/>
          <w:szCs w:val="20"/>
          <w:shd w:val="clear" w:color="auto" w:fill="FFFFFF"/>
        </w:rPr>
        <w:fldChar w:fldCharType="end"/>
      </w:r>
      <w:r w:rsidRPr="009F44A4">
        <w:rPr>
          <w:color w:val="000000" w:themeColor="text1"/>
          <w:sz w:val="20"/>
          <w:szCs w:val="20"/>
          <w:shd w:val="clear" w:color="auto" w:fill="FFFFFF"/>
        </w:rPr>
        <w:t>, have been observed to produce ADE. SARS-</w:t>
      </w:r>
      <w:proofErr w:type="spellStart"/>
      <w:r w:rsidRPr="009F44A4">
        <w:rPr>
          <w:color w:val="000000" w:themeColor="text1"/>
          <w:sz w:val="20"/>
          <w:szCs w:val="20"/>
          <w:shd w:val="clear" w:color="auto" w:fill="FFFFFF"/>
        </w:rPr>
        <w:t>CoV</w:t>
      </w:r>
      <w:proofErr w:type="spellEnd"/>
      <w:r w:rsidRPr="009F44A4">
        <w:rPr>
          <w:color w:val="000000" w:themeColor="text1"/>
          <w:sz w:val="20"/>
          <w:szCs w:val="20"/>
          <w:shd w:val="clear" w:color="auto" w:fill="FFFFFF"/>
        </w:rPr>
        <w:t xml:space="preserve"> and MERS-</w:t>
      </w:r>
      <w:proofErr w:type="spellStart"/>
      <w:r w:rsidRPr="009F44A4">
        <w:rPr>
          <w:color w:val="000000" w:themeColor="text1"/>
          <w:sz w:val="20"/>
          <w:szCs w:val="20"/>
          <w:shd w:val="clear" w:color="auto" w:fill="FFFFFF"/>
        </w:rPr>
        <w:t>CoV</w:t>
      </w:r>
      <w:proofErr w:type="spellEnd"/>
      <w:r w:rsidRPr="009F44A4">
        <w:rPr>
          <w:color w:val="000000" w:themeColor="text1"/>
          <w:sz w:val="20"/>
          <w:szCs w:val="20"/>
          <w:shd w:val="clear" w:color="auto" w:fill="FFFFFF"/>
        </w:rPr>
        <w:t xml:space="preserve"> have both been closely linked with ADE and ERD in both vitro and in vivo, also the role and impact of ADE in the immunopathology of COVID-19 remain to be explored </w:t>
      </w:r>
      <w:r w:rsidR="00425471"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{"citationID":"r5SUHarb","properties":{"formattedCitation":"\\super 177\\nosupersub{}","plainCitation":"177","noteIndex":0},"citationItems":[{"id":1408,"uris":["http://zotero.org/users/local/ZR048J0w/items/PY32ZUIM"],"uri":["http://zotero.org/users/local/ZR048J0w/items/PY32ZUIM"],"itemData":{"id":1408,"type":"article-journal","abstract":"Antibody-based drugs and vaccines against severe acute respiratory syndrome coronavirus 2 (SARS-CoV-2) are being expedited through preclinical and clinical development. Data from the study of SARS-CoV and other respiratory viruses suggest that anti-SARS-CoV-2 antibodies could exacerbate COVID-19 through antibody-dependent enhancement (ADE). Previous respiratory syncytial virus and dengue virus vaccine studies revealed human clinical safety risks related to ADE, resulting in failed vaccine trials. Here, we describe key ADE mechanisms and discuss mitigation strategies for SARS-CoV-2 vaccines and therapies in development. We also outline recently published data to evaluate the risks and opportunities for antibody-based protection against SARS-CoV-2.","container-title":"Nature Microbiology","DOI":"10.1038/s41564-020-00789-5","ISSN":"2058-5276","issue":"10","journalAbbreviation":"Nat Microbiol","language":"en","note":"number: 10\npublisher: Nature Publishing Group","page":"1185-1191","source":"www.nature.com","title":"Antibody-dependent enhancement and SARS-CoV-2 vaccines and therapies","volume":"5","author":[{"family":"Lee","given":"Wen Shi"},{"family":"Wheatley","given":"Adam K."},{"family":"Kent","given":"Stephen J."},{"family":"DeKosky","given":"Brandon J."}],"issued":{"date-parts":[["2020",10]]}}}],"schema":"https://github.com/citation-style-language/schema/raw/master/csl-citation.json"} </w:instrText>
      </w:r>
      <w:r w:rsidR="00425471" w:rsidRPr="009F44A4">
        <w:rPr>
          <w:color w:val="000000" w:themeColor="text1"/>
          <w:sz w:val="20"/>
          <w:szCs w:val="20"/>
          <w:shd w:val="clear" w:color="auto" w:fill="FFFFFF"/>
        </w:rPr>
        <w:fldChar w:fldCharType="separate"/>
      </w:r>
      <w:r w:rsidR="00236558" w:rsidRPr="00236558">
        <w:rPr>
          <w:sz w:val="20"/>
          <w:vertAlign w:val="superscript"/>
        </w:rPr>
        <w:t>177</w:t>
      </w:r>
      <w:r w:rsidR="00425471" w:rsidRPr="009F44A4">
        <w:rPr>
          <w:color w:val="000000" w:themeColor="text1"/>
          <w:sz w:val="20"/>
          <w:szCs w:val="20"/>
          <w:shd w:val="clear" w:color="auto" w:fill="FFFFFF"/>
        </w:rPr>
        <w:fldChar w:fldCharType="end"/>
      </w:r>
      <w:r w:rsidR="00425471" w:rsidRPr="009F44A4">
        <w:rPr>
          <w:color w:val="000000" w:themeColor="text1"/>
          <w:sz w:val="20"/>
          <w:szCs w:val="20"/>
          <w:shd w:val="clear" w:color="auto" w:fill="FFFFFF"/>
        </w:rPr>
        <w:t>.</w:t>
      </w:r>
    </w:p>
    <w:p w14:paraId="38BA002C" w14:textId="77777777" w:rsidR="00CE59DA" w:rsidRPr="009F44A4" w:rsidRDefault="00CE59DA" w:rsidP="00DC7281">
      <w:pPr>
        <w:pStyle w:val="Heading1"/>
        <w:shd w:val="clear" w:color="auto" w:fill="FFFFFF" w:themeFill="background1"/>
        <w:spacing w:line="360" w:lineRule="auto"/>
        <w:jc w:val="both"/>
        <w:rPr>
          <w:rFonts w:ascii="Times New Roman" w:hAnsi="Times New Roman" w:cs="Times New Roman"/>
          <w:color w:val="000000" w:themeColor="text1"/>
          <w:sz w:val="20"/>
          <w:szCs w:val="20"/>
        </w:rPr>
      </w:pPr>
      <w:r w:rsidRPr="009F44A4">
        <w:rPr>
          <w:rFonts w:ascii="Times New Roman" w:hAnsi="Times New Roman" w:cs="Times New Roman"/>
          <w:b/>
          <w:color w:val="000000" w:themeColor="text1"/>
          <w:sz w:val="20"/>
          <w:szCs w:val="20"/>
          <w:shd w:val="clear" w:color="auto" w:fill="FFFFFF"/>
        </w:rPr>
        <w:lastRenderedPageBreak/>
        <w:t>14.1</w:t>
      </w:r>
      <w:r w:rsidRPr="009F44A4">
        <w:rPr>
          <w:rFonts w:ascii="Times New Roman" w:hAnsi="Times New Roman" w:cs="Times New Roman"/>
          <w:color w:val="000000" w:themeColor="text1"/>
          <w:sz w:val="20"/>
          <w:szCs w:val="20"/>
          <w:shd w:val="clear" w:color="auto" w:fill="FFFFFF"/>
        </w:rPr>
        <w:t xml:space="preserve"> </w:t>
      </w:r>
      <w:r w:rsidRPr="009F44A4">
        <w:rPr>
          <w:rFonts w:ascii="Times New Roman" w:hAnsi="Times New Roman" w:cs="Times New Roman"/>
          <w:b/>
          <w:bCs/>
          <w:color w:val="000000" w:themeColor="text1"/>
          <w:sz w:val="20"/>
          <w:szCs w:val="20"/>
          <w:shd w:val="clear" w:color="auto" w:fill="FFFFFF"/>
        </w:rPr>
        <w:t>ADE in human coronavirus infections</w:t>
      </w:r>
      <w:r w:rsidRPr="009F44A4">
        <w:rPr>
          <w:rFonts w:ascii="Times New Roman" w:hAnsi="Times New Roman" w:cs="Times New Roman"/>
          <w:color w:val="000000" w:themeColor="text1"/>
          <w:sz w:val="20"/>
          <w:szCs w:val="20"/>
          <w:shd w:val="clear" w:color="auto" w:fill="FFFFFF"/>
        </w:rPr>
        <w:t> </w:t>
      </w:r>
    </w:p>
    <w:p w14:paraId="52A55A72" w14:textId="5C22AF2E" w:rsidR="00CE59DA" w:rsidRPr="009F44A4" w:rsidRDefault="00CE59DA" w:rsidP="00DC7281">
      <w:pPr>
        <w:pStyle w:val="NormalWeb"/>
        <w:shd w:val="clear" w:color="auto" w:fill="FFFFFF" w:themeFill="background1"/>
        <w:spacing w:before="0" w:beforeAutospacing="0" w:after="0" w:afterAutospacing="0" w:line="360" w:lineRule="auto"/>
        <w:jc w:val="both"/>
        <w:rPr>
          <w:color w:val="000000" w:themeColor="text1"/>
          <w:sz w:val="20"/>
          <w:szCs w:val="20"/>
        </w:rPr>
      </w:pPr>
      <w:r w:rsidRPr="009F44A4">
        <w:rPr>
          <w:color w:val="000000" w:themeColor="text1"/>
          <w:sz w:val="20"/>
          <w:szCs w:val="20"/>
          <w:shd w:val="clear" w:color="auto" w:fill="FFFFFF"/>
        </w:rPr>
        <w:t xml:space="preserve">There is no conclusive evidence that ADE has a role in human coronavirus illnesses. Concerns regarding ADE were raised when </w:t>
      </w:r>
      <w:proofErr w:type="spellStart"/>
      <w:r w:rsidRPr="009F44A4">
        <w:rPr>
          <w:color w:val="000000" w:themeColor="text1"/>
          <w:sz w:val="20"/>
          <w:szCs w:val="20"/>
          <w:shd w:val="clear" w:color="auto" w:fill="FFFFFF"/>
        </w:rPr>
        <w:t>seroconversion</w:t>
      </w:r>
      <w:proofErr w:type="spellEnd"/>
      <w:r w:rsidRPr="009F44A4">
        <w:rPr>
          <w:color w:val="000000" w:themeColor="text1"/>
          <w:sz w:val="20"/>
          <w:szCs w:val="20"/>
          <w:shd w:val="clear" w:color="auto" w:fill="FFFFFF"/>
        </w:rPr>
        <w:t xml:space="preserve"> and neutralizing antibody responses were found to correlate with clinical severity and mortality in SARS patients</w:t>
      </w:r>
      <w:r w:rsidR="00482DF0" w:rsidRPr="009F44A4">
        <w:rPr>
          <w:color w:val="000000" w:themeColor="text1"/>
          <w:sz w:val="20"/>
          <w:szCs w:val="20"/>
          <w:shd w:val="clear" w:color="auto" w:fill="FFFFFF"/>
        </w:rPr>
        <w:t xml:space="preserve"> </w:t>
      </w:r>
      <w:r w:rsidR="00482DF0"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{"citationID":"PkBQcG5w","properties":{"formattedCitation":"\\super 185\\nosupersub{}","plainCitation":"185","noteIndex":0},"citationItems":[{"id":1428,"uris":["http://zotero.org/users/local/ZR048J0w/items/WDQ4JGGX"],"uri":["http://zotero.org/users/local/ZR048J0w/items/WDQ4JGGX"],"itemData":{"id":1428,"type":"article-journal","abstract":"Using the Taiwan nationwide laboratory-confirmed severe acute respiratory syndrome (SARS) database, we analyzed neutralizing antibody in relation to clinical outcomes. With a linear mixed model, neutralizing antibody titer was shown to peak between week 5 and week 8 after onset and to decline thereafter, with a half-life of 6.4 weeks. Patients with a longer illness showed a lower neutralizing antibody response than patients with a shorter illness duration (p = 0.008). When early responders were compared with most patients, who seroconverted on and after week 3 of illness, the small proportion (17.4%) of early responders (antibody detectable within 2 weeks) had a higher death rate (29.6% vs. 7.8%) (Fisher exact test, p = 0.004), had a shorter survival time of &lt;2 weeks (Fisher exact test, p = 0.013), and were more likely to be &gt; 60 years of age (Fisher exact test, p = 0.01). Our findings have implications for understanding the pathogenesis of SARS and for SARS vaccine research and development.","container-title":"Emerging Infectious Diseases","DOI":"10.3201/eid1111.040659","ISSN":"1080-6040","issue":"11","journalAbbreviation":"Emerg Infect Dis","language":"eng","note":"PMID: 16318725\nPMCID: PMC3367364","page":"1730-1737","source":"PubMed","title":"Neutralizing antibody response and SARS severity","volume":"11","author":[{"family":"Ho","given":"Mei-Shang"},{"family":"Chen","given":"Wei-Ju"},{"family":"Chen","given":"Hour-Young"},{"family":"Lin","given":"Szu-Fong"},{"family":"Wang","given":"Min-Chin"},{"family":"Di","given":"Jiali"},{"family":"Lu","given":"Yen-Ta"},{"family":"Liu","given":"Ching-Lung"},{"family":"Chang","given":"Shan-Chwen"},{"family":"Chao","given":"Chung-Liang"},{"family":"King","given":"Chwan-Chuen"},{"family":"Chiou","given":"Jeng-Min"},{"family":"Su","given":"Ih-Jen"},{"family":"Yang","given":"Jyh-Yuan"}],"issued":{"date-parts":[["2005",11]]}}}],"schema":"https://github.com/citation-style-language/schema/raw/master/csl-citation.json"} </w:instrText>
      </w:r>
      <w:r w:rsidR="00482DF0" w:rsidRPr="009F44A4">
        <w:rPr>
          <w:color w:val="000000" w:themeColor="text1"/>
          <w:sz w:val="20"/>
          <w:szCs w:val="20"/>
          <w:shd w:val="clear" w:color="auto" w:fill="FFFFFF"/>
        </w:rPr>
        <w:fldChar w:fldCharType="separate"/>
      </w:r>
      <w:r w:rsidR="00236558" w:rsidRPr="00236558">
        <w:rPr>
          <w:sz w:val="20"/>
          <w:vertAlign w:val="superscript"/>
        </w:rPr>
        <w:t>185</w:t>
      </w:r>
      <w:r w:rsidR="00482DF0" w:rsidRPr="009F44A4">
        <w:rPr>
          <w:color w:val="000000" w:themeColor="text1"/>
          <w:sz w:val="20"/>
          <w:szCs w:val="20"/>
          <w:shd w:val="clear" w:color="auto" w:fill="FFFFFF"/>
        </w:rPr>
        <w:fldChar w:fldCharType="end"/>
      </w:r>
      <w:r w:rsidR="00482DF0" w:rsidRPr="009F44A4">
        <w:rPr>
          <w:color w:val="000000" w:themeColor="text1"/>
          <w:sz w:val="20"/>
          <w:szCs w:val="20"/>
          <w:shd w:val="clear" w:color="auto" w:fill="FFFFFF"/>
        </w:rPr>
        <w:t>.</w:t>
      </w:r>
      <w:r w:rsidRPr="009F44A4">
        <w:rPr>
          <w:color w:val="000000" w:themeColor="text1"/>
          <w:sz w:val="20"/>
          <w:szCs w:val="20"/>
          <w:shd w:val="clear" w:color="auto" w:fill="FFFFFF"/>
        </w:rPr>
        <w:t xml:space="preserve"> According to the findings in COVID-19 patients, with greater SARS-</w:t>
      </w:r>
      <w:proofErr w:type="spellStart"/>
      <w:r w:rsidRPr="009F44A4">
        <w:rPr>
          <w:color w:val="000000" w:themeColor="text1"/>
          <w:sz w:val="20"/>
          <w:szCs w:val="20"/>
          <w:shd w:val="clear" w:color="auto" w:fill="FFFFFF"/>
        </w:rPr>
        <w:t>CoV</w:t>
      </w:r>
      <w:proofErr w:type="spellEnd"/>
      <w:r w:rsidRPr="009F44A4">
        <w:rPr>
          <w:color w:val="000000" w:themeColor="text1"/>
          <w:sz w:val="20"/>
          <w:szCs w:val="20"/>
          <w:shd w:val="clear" w:color="auto" w:fill="FFFFFF"/>
        </w:rPr>
        <w:t xml:space="preserve">-2 antibody titers being linked to more serious illness </w:t>
      </w:r>
      <w:r w:rsidR="009D35F9"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{"citationID":"7VmNhWgo","properties":{"formattedCitation":"\\super 186\\nosupersub{}","plainCitation":"186","noteIndex":0},"citationItems":[{"id":1431,"uris":["http://zotero.org/users/local/ZR048J0w/items/S8EIKHQH"],"uri":["http://zotero.org/users/local/ZR048J0w/items/S8EIKHQH"],"itemData":{"id":1431,"type":"article-journal","abstract":"BACKGROUND: The novel coronavirus SARS-CoV-2 is a newly emerging virus. The antibody response in infected patients remains largely unknown, and the clinical value of antibody testing has not been fully demonstrated.\nMETHODS: 173 patients with SARS-CoV-2 infection were enrolled. Their serial plasma samples (n = 535) collected during hospitalization were tested for total antibodies (Ab), IgM, and IgG against SARS-CoV-2. The dynamics of antibodies with disease progress were analyzed.\nRESULTS: Among 173 patients, the seroconversion rates for Ab, IgM, and IgG were 93.1%, 82.7%, and 64.7%, respectively. The reason for the negative antibody findings in 12 patients might be due to the lack of blood samples at the later stage of illness. The median seroconversion times for Ab, IgM, and then IgG were days 11, 12, and 4, respectively. The presence of antibodies was &lt;40% among patients within 1 week of onset, and rapidly increased to 100.0% (Ab), 94.3% (IgM), and 79.8% (IgG) by day 15 after onset. In contrast, RNA detectability decreased from 66.7% (58/87) in samples collected before day 7 to 45.5% (25/55) during days 15-39. Combining RNA and antibody detection significantly improved the sensitivity of pathogenic diagnosis for COVID-19 (P &lt; .001), even in the early phase of 1 week from onset (P = .007). Moreover, a higher titer of Ab was independently associated with a worse clinical classification (P = .006).\nCONCLUSIONS: Antibody detection offers vital clinical information during the course of SARS-CoV-2 infection. The findings provide strong empirical support for the routine application of serological testing in the diagnosis and management of COVID-19 patients.","container-title":"Clinical Infectious Diseases: An Official Publication of the Infectious Diseases Society of America","DOI":"10.1093/cid/ciaa344","ISSN":"1537-6591","issue":"16","journalAbbreviation":"Clin Infect Dis","language":"eng","note":"PMID: 32221519\nPMCID: PMC7184337","page":"2027-2034","source":"PubMed","title":"Antibody Responses to SARS-CoV-2 in Patients With Novel Coronavirus Disease 2019","volume":"71","author":[{"family":"Zhao","given":"Juanjuan"},{"family":"Yuan","given":"Quan"},{"family":"Wang","given":"Haiyan"},{"family":"Liu","given":"Wei"},{"family":"Liao","given":"Xuejiao"},{"family":"Su","given":"Yingying"},{"family":"Wang","given":"Xin"},{"family":"Yuan","given":"Jing"},{"family":"Li","given":"Tingdong"},{"family":"Li","given":"Jinxiu"},{"family":"Qian","given":"Shen"},{"family":"Hong","given":"Congming"},{"family":"Wang","given":"Fuxiang"},{"family":"Liu","given":"Yingxia"},{"family":"Wang","given":"Zhaoqin"},{"family":"He","given":"Qing"},{"family":"Li","given":"Zhiyong"},{"family":"He","given":"Bin"},{"family":"Zhang","given":"Tianying"},{"family":"Fu","given":"Yang"},{"family":"Ge","given":"Shengxiang"},{"family":"Liu","given":"Lei"},{"family":"Zhang","given":"Jun"},{"family":"Xia","given":"Ningshao"},{"family":"Zhang","given":"Zheng"}],"issued":{"date-parts":[["2020",11,19]]}},"locator":"2"}],"schema":"https://github.com/citation-style-language/schema/raw/master/csl-citation.json"} </w:instrText>
      </w:r>
      <w:r w:rsidR="009D35F9" w:rsidRPr="009F44A4">
        <w:rPr>
          <w:color w:val="000000" w:themeColor="text1"/>
          <w:sz w:val="20"/>
          <w:szCs w:val="20"/>
          <w:shd w:val="clear" w:color="auto" w:fill="FFFFFF"/>
        </w:rPr>
        <w:fldChar w:fldCharType="separate"/>
      </w:r>
      <w:r w:rsidR="00236558" w:rsidRPr="00236558">
        <w:rPr>
          <w:sz w:val="20"/>
          <w:vertAlign w:val="superscript"/>
        </w:rPr>
        <w:t>186</w:t>
      </w:r>
      <w:r w:rsidR="009D35F9" w:rsidRPr="009F44A4">
        <w:rPr>
          <w:color w:val="000000" w:themeColor="text1"/>
          <w:sz w:val="20"/>
          <w:szCs w:val="20"/>
          <w:shd w:val="clear" w:color="auto" w:fill="FFFFFF"/>
        </w:rPr>
        <w:fldChar w:fldCharType="end"/>
      </w:r>
      <w:r w:rsidRPr="009F44A4">
        <w:rPr>
          <w:color w:val="000000" w:themeColor="text1"/>
          <w:sz w:val="20"/>
          <w:szCs w:val="20"/>
          <w:shd w:val="clear" w:color="auto" w:fill="FFFFFF"/>
        </w:rPr>
        <w:t>. Increased antibody titers in chronic COVID-19 patients are thought to be the result of more and longer antigen exposure due to increased viral loads</w:t>
      </w:r>
      <w:r w:rsidR="00F3230F" w:rsidRPr="009F44A4">
        <w:rPr>
          <w:color w:val="000000" w:themeColor="text1"/>
          <w:sz w:val="20"/>
          <w:szCs w:val="20"/>
          <w:shd w:val="clear" w:color="auto" w:fill="FFFFFF"/>
        </w:rPr>
        <w:t xml:space="preserve"> </w:t>
      </w:r>
      <w:r w:rsidR="00F3230F"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{"citationID":"elAXkGG5","properties":{"formattedCitation":"\\super 187,188\\nosupersub{}","plainCitation":"187,188","noteIndex":0},"citationItems":[{"id":1434,"uris":["http://zotero.org/users/local/ZR048J0w/items/953GUCSC"],"uri":["http://zotero.org/users/local/ZR048J0w/items/953GUCSC"],"itemData":{"id":1434,"type":"article-journal","container-title":"The Lancet Infectious Diseases","DOI":"10.1016/S1473-3099(20)30232-2","ISSN":"1473-3099, 1474-4457","issue":"6","journalAbbreviation":"The Lancet Infectious Diseases","language":"English","note":"publisher: Elsevier\nPMID: 32199493","page":"656-657","source":"www.thelancet.com","title":"Viral dynamics in mild and severe cases of COVID-19","volume":"20","author":[{"family":"Liu","given":"Yang"},{"family":"Yan","given":"Li-Meng"},{"family":"Wan","given":"Lagen"},{"family":"Xiang","given":"Tian-Xin"},{"family":"Le","given":"Aiping"},{"family":"Liu","given":"Jia-Ming"},{"family":"Peiris","given":"Malik"},{"family":"Poon","given":"Leo L. M."},{"family":"Zhang","given":"Wei"}],"issued":{"date-parts":[["2020",6,1]]}}},{"id":1437,"uris":["http://zotero.org/users/local/ZR048J0w/items/FGFA2AAI"],"uri":["http://zotero.org/users/local/ZR048J0w/items/FGFA2AAI"],"itemData":{"id":1437,"type":"article-journal","abstract":"OBJECTIVE: To evaluate viral loads at different stages of disease progression in patients infected with the 2019 severe acute respiratory syndrome coronavirus 2 (SARS-CoV-2) during the first four months of the epidemic in Zhejiang province, China.\nDESIGN: Retrospective cohort study.\nSETTING: A designated hospital for patients with covid-19 in Zhejiang province, China.\nPARTICIPANTS: 96 consecutively admitted patients with laboratory confirmed SARS-CoV-2 infection: 22 with mild disease and 74 with severe disease. Data were collected from 19 January 2020 to 20 March 2020.\nMAIN OUTCOME MEASURES: Ribonucleic acid (RNA) viral load measured in respiratory, stool, serum, and urine samples. Cycle threshold values, a measure of nucleic acid concentration, were plotted onto the standard curve constructed on the basis of the standard product. Epidemiological, clinical, and laboratory characteristics and treatment and outcomes data were obtained through data collection forms from electronic medical records, and the relation between clinical data and disease severity was analysed.\nRESULTS: 3497 respiratory, stool, serum, and urine samples were collected from patients after admission and evaluated for SARS-CoV-2 RNA viral load. Infection was confirmed in all patients by testing sputum and saliva samples. RNA was detected in the stool of 55 (59%) patients and in the serum of 39 (41%) patients. The urine sample from one patient was positive for SARS-CoV-2. The median duration of virus in stool (22 days, interquartile range 17-31 days) was significantly longer than in respiratory (18 days, 13-29 days; P=0.02) and serum samples (16 days, 11-21 days; P&lt;0.001). The median duration of virus in the respiratory samples of patients with severe disease (21 days, 14-30 days) was significantly longer than in patients with mild disease (14 days, 10-21 days; P=0.04). In the mild group, the viral loads peaked in respiratory samples in the second week from disease onset, whereas viral load continued to be high during the third week in the severe group. Virus duration was longer in patients older than 60 years and in male patients.\nCONCLUSION: The duration of SARS-CoV-2 is significantly longer in stool samples than in respiratory and serum samples, highlighting the need to strengthen the management of stool samples in the prevention and control of the epidemic, and the virus persists longer with higher load and peaks later in the respiratory tissue of patients with severe disease.","container-title":"BMJ (Clinical research ed.)","DOI":"10.1136/bmj.m1443","ISSN":"1756-1833","journalAbbreviation":"BMJ","language":"eng","note":"PMID: 32317267\nPMCID: PMC7190077","page":"m1443","source":"PubMed","title":"Viral load dynamics and disease severity in patients infected with SARS-CoV-2 in Zhejiang province, China, January-March 2020: retrospective cohort study","title-short":"Viral load dynamics and disease severity in patients infected with SARS-CoV-2 in Zhejiang province, China, January-March 2020","volume":"369","author":[{"family":"Zheng","given":"Shufa"},{"family":"Fan","given":"Jian"},{"family":"Yu","given":"Fei"},{"family":"Feng","given":"Baihuan"},{"family":"Lou","given":"Bin"},{"family":"Zou","given":"Qianda"},{"family":"Xie","given":"Guoliang"},{"family":"Lin","given":"Sha"},{"family":"Wang","given":"Ruonan"},{"family":"Yang","given":"Xianzhi"},{"family":"Chen","given":"Weizhen"},{"family":"Wang","given":"Qi"},{"family":"Zhang","given":"Dan"},{"family":"Liu","given":"Yanchao"},{"family":"Gong","given":"Renjie"},{"family":"Ma","given":"Zhaohui"},{"family":"Lu","given":"Siming"},{"family":"Xiao","given":"Yanyan"},{"family":"Gu","given":"Yaxi"},{"family":"Zhang","given":"Jinming"},{"family":"Yao","given":"Hangping"},{"family":"Xu","given":"Kaijin"},{"family":"Lu","given":"Xiaoyang"},{"family":"Wei","given":"Guoqing"},{"family":"Zhou","given":"Jianying"},{"family":"Fang","given":"Qiang"},{"family":"Cai","given":"Hongliu"},{"family":"Qiu","given":"Yunqing"},{"family":"Sheng","given":"Jifang"},{"family":"Chen","given":"Yu"},{"family":"Liang","given":"Tingbo"}],"issued":{"date-parts":[["2020",4,21]]}}}],"schema":"https://github.com/citation-style-language/schema/raw/master/csl-citation.json"} </w:instrText>
      </w:r>
      <w:r w:rsidR="00F3230F" w:rsidRPr="009F44A4">
        <w:rPr>
          <w:color w:val="000000" w:themeColor="text1"/>
          <w:sz w:val="20"/>
          <w:szCs w:val="20"/>
          <w:shd w:val="clear" w:color="auto" w:fill="FFFFFF"/>
        </w:rPr>
        <w:fldChar w:fldCharType="separate"/>
      </w:r>
      <w:r w:rsidR="00236558" w:rsidRPr="00236558">
        <w:rPr>
          <w:sz w:val="20"/>
          <w:vertAlign w:val="superscript"/>
        </w:rPr>
        <w:t>187,188</w:t>
      </w:r>
      <w:r w:rsidR="00F3230F" w:rsidRPr="009F44A4">
        <w:rPr>
          <w:color w:val="000000" w:themeColor="text1"/>
          <w:sz w:val="20"/>
          <w:szCs w:val="20"/>
          <w:shd w:val="clear" w:color="auto" w:fill="FFFFFF"/>
        </w:rPr>
        <w:fldChar w:fldCharType="end"/>
      </w:r>
      <w:r w:rsidRPr="009F44A4">
        <w:rPr>
          <w:color w:val="000000" w:themeColor="text1"/>
          <w:sz w:val="20"/>
          <w:szCs w:val="20"/>
          <w:shd w:val="clear" w:color="auto" w:fill="FFFFFF"/>
        </w:rPr>
        <w:t>. A new analysis showed that asymptomatic and symptomatic COVID-19</w:t>
      </w:r>
      <w:r w:rsidR="00EC2B87" w:rsidRPr="009F44A4">
        <w:rPr>
          <w:color w:val="000000" w:themeColor="text1"/>
          <w:sz w:val="20"/>
          <w:szCs w:val="20"/>
          <w:shd w:val="clear" w:color="auto" w:fill="FFFFFF"/>
        </w:rPr>
        <w:t xml:space="preserve"> </w:t>
      </w:r>
      <w:r w:rsidR="00EC2B87"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{"citationID":"2V69z9Pk","properties":{"formattedCitation":"\\super 189\\nosupersub{}","plainCitation":"189","noteIndex":0},"citationItems":[{"id":1441,"uris":["http://zotero.org/users/local/ZR048J0w/items/Q9FNXRK4"],"uri":["http://zotero.org/users/local/ZR048J0w/items/Q9FNXRK4"],"itemData":{"id":1441,"type":"article-journal","abstract":"The clinical features and immune responses of asymptomatic individuals infected with severe acute respiratory syndrome coronavirus 2 (SARS-CoV-2) have not been well described. We studied 37 asymptomatic individuals in the Wanzhou District who were diagnosed with RT–PCR-confirmed SARS-CoV-2 infections but without any relevant clinical symptoms in the preceding 14 d and during hospitalization. Asymptomatic individuals were admitted to the government-designated Wanzhou People’s Hospital for centralized isolation in accordance with policy1. The median duration of viral shedding in the asymptomatic group was 19 d (interquartile range (IQR), 15–26 d). The asymptomatic group had a significantly longer duration of viral shedding than the symptomatic group (log-rank P = 0.028). The virus-specific IgG levels in the asymptomatic group (median S/CO, 3.4; IQR, 1.6–10.7) were significantly lower (P = 0.005) relative to the symptomatic group (median S/CO, 20.5; IQR, 5.8–38.2) in the acute phase. Of asymptomatic individuals, 93.3% (28/30) and 81.1% (30/37) had reduction in IgG and neutralizing antibody levels, respectively, during the early convalescent phase, as compared to 96.8% (30/31) and 62.2% (23/37) of symptomatic patients. Forty percent of asymptomatic individuals became seronegative and 12.9% of the symptomatic group became negative for IgG in the early convalescent phase. In addition, asymptomatic individuals exhibited lower levels of 18 pro- and anti-inflammatory cytokines. These data suggest that asymptomatic individuals had a weaker immune response to SARS-CoV-2 infection. The reduction in IgG and neutralizing antibody levels in the early convalescent phase might have implications for immunity strategy and serological surveys.","container-title":"Nature Medicine","DOI":"10.1038/s41591-020-0965-6","ISSN":"1546-170X","issue":"8","journalAbbreviation":"Nat Med","language":"en","note":"number: 8\npublisher: Nature Publishing Group","page":"1200-1204","source":"www.nature.com","title":"Clinical and immunological assessment of asymptomatic SARS-CoV-2 infections","volume":"26","author":[{"family":"Long","given":"Quan-Xin"},{"family":"Tang","given":"Xiao-Jun"},{"family":"Shi","given":"Qiu-Lin"},{"family":"Li","given":"Qin"},{"family":"Deng","given":"Hai-Jun"},{"family":"Yuan","given":"Jun"},{"family":"Hu","given":"Jie-Li"},{"family":"Xu","given":"Wei"},{"family":"Zhang","given":"Yong"},{"family":"Lv","given":"Fa-Jin"},{"family":"Su","given":"Kun"},{"family":"Zhang","given":"Fan"},{"family":"Gong","given":"Jiang"},{"family":"Wu","given":"Bo"},{"family":"Liu","given":"Xia-Mao"},{"family":"Li","given":"Jin-Jing"},{"family":"Qiu","given":"Jing-Fu"},{"family":"Chen","given":"Juan"},{"family":"Huang","given":"Ai-Long"}],"issued":{"date-parts":[["2020",8]]}}}],"schema":"https://github.com/citation-style-language/schema/raw/master/csl-citation.json"} </w:instrText>
      </w:r>
      <w:r w:rsidR="00EC2B87" w:rsidRPr="009F44A4">
        <w:rPr>
          <w:color w:val="000000" w:themeColor="text1"/>
          <w:sz w:val="20"/>
          <w:szCs w:val="20"/>
          <w:shd w:val="clear" w:color="auto" w:fill="FFFFFF"/>
        </w:rPr>
        <w:fldChar w:fldCharType="separate"/>
      </w:r>
      <w:r w:rsidR="00236558" w:rsidRPr="00236558">
        <w:rPr>
          <w:sz w:val="20"/>
          <w:vertAlign w:val="superscript"/>
        </w:rPr>
        <w:t>189</w:t>
      </w:r>
      <w:r w:rsidR="00EC2B87" w:rsidRPr="009F44A4">
        <w:rPr>
          <w:color w:val="000000" w:themeColor="text1"/>
          <w:sz w:val="20"/>
          <w:szCs w:val="20"/>
          <w:shd w:val="clear" w:color="auto" w:fill="FFFFFF"/>
        </w:rPr>
        <w:fldChar w:fldCharType="end"/>
      </w:r>
      <w:r w:rsidRPr="009F44A4">
        <w:rPr>
          <w:color w:val="000000" w:themeColor="text1"/>
          <w:sz w:val="20"/>
          <w:szCs w:val="20"/>
          <w:shd w:val="clear" w:color="auto" w:fill="FFFFFF"/>
        </w:rPr>
        <w:t xml:space="preserve"> individuals had similar viral shedding in the upper respiratory tract. Anti-SARS-</w:t>
      </w:r>
      <w:proofErr w:type="spellStart"/>
      <w:r w:rsidRPr="009F44A4">
        <w:rPr>
          <w:color w:val="000000" w:themeColor="text1"/>
          <w:sz w:val="20"/>
          <w:szCs w:val="20"/>
          <w:shd w:val="clear" w:color="auto" w:fill="FFFFFF"/>
        </w:rPr>
        <w:t>CoV</w:t>
      </w:r>
      <w:proofErr w:type="spellEnd"/>
      <w:r w:rsidRPr="009F44A4">
        <w:rPr>
          <w:color w:val="000000" w:themeColor="text1"/>
          <w:sz w:val="20"/>
          <w:szCs w:val="20"/>
          <w:shd w:val="clear" w:color="auto" w:fill="FFFFFF"/>
        </w:rPr>
        <w:t>-2 antibody titers were noticeably higher in symptomatic people and they cleared the virus from the upper respiratory tract faster, refuting the idea that higher viral loads cause higher antibody titers. According to other studies, anti-SARS-</w:t>
      </w:r>
      <w:proofErr w:type="spellStart"/>
      <w:r w:rsidRPr="009F44A4">
        <w:rPr>
          <w:color w:val="000000" w:themeColor="text1"/>
          <w:sz w:val="20"/>
          <w:szCs w:val="20"/>
          <w:shd w:val="clear" w:color="auto" w:fill="FFFFFF"/>
        </w:rPr>
        <w:t>CoV</w:t>
      </w:r>
      <w:proofErr w:type="spellEnd"/>
      <w:r w:rsidRPr="009F44A4">
        <w:rPr>
          <w:color w:val="000000" w:themeColor="text1"/>
          <w:sz w:val="20"/>
          <w:szCs w:val="20"/>
          <w:shd w:val="clear" w:color="auto" w:fill="FFFFFF"/>
        </w:rPr>
        <w:t>-2 T-cell responses were seen at high levels in both symptomatic and asymptomatic infections</w:t>
      </w:r>
      <w:r w:rsidR="00EF4180" w:rsidRPr="009F44A4">
        <w:rPr>
          <w:color w:val="000000" w:themeColor="text1"/>
          <w:sz w:val="20"/>
          <w:szCs w:val="20"/>
          <w:shd w:val="clear" w:color="auto" w:fill="FFFFFF"/>
        </w:rPr>
        <w:t xml:space="preserve"> </w:t>
      </w:r>
      <w:r w:rsidR="00EF4180"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{"citationID":"BG8QQLXq","properties":{"formattedCitation":"\\super 170,190\\nosupersub{}","plainCitation":"170,190","noteIndex":0},"citationItems":[{"id":893,"uris":["http://zotero.org/users/local/ZR048J0w/items/S8T2KB25"],"uri":["http://zotero.org/users/local/ZR048J0w/items/S8T2KB25"],"itemData":{"id":893,"type":"article-journal","abstract":"Coronavirus disease 2019 (COVID-19) is currently a global pandemic, but human immune responses to the virus remain poorly understood. We used high-dimensional cytometry to analyze 125 COVID-19 patients and compare them with recovered and healthy individuals. Integrated analysis of ~200 immune and ~50 clinical features revealed activation of T cell and B cell subsets in a proportion of patients. A subgroup of patients had T cell activation characteristic of acute viral infection and plasmablast responses reaching &gt;30% of circulating B cells. However, another subgroup had lymphocyte activation comparable with that in uninfected individuals. Stable versus dynamic immunological signatures were identified and linked to trajectories of disease severity change. Our analyses identified three immunotypes associated with poor clinical trajectories versus improving health. These immunotypes may have implications for the design of therapeutics and vaccines for COVID-19.","container-title":"Science (New York, N.Y.)","DOI":"10.1126/science.abc8511","ISSN":"1095-9203","issue":"6508","journalAbbreviation":"Science","language":"eng","note":"PMID: 32669297\nPMCID: PMC7402624","source":"PubMed","title":"Deep immune profiling of COVID-19 patients reveals distinct immunotypes with therapeutic implications","volume":"369","author":[{"family":"Mathew","given":"Divij"},{"family":"Giles","given":"Josephine R."},{"family":"Baxter","given":"Amy E."},{"family":"Oldridge","given":"Derek A."},{"family":"Greenplate","given":"Allison R."},{"family":"Wu","given":"Jennifer E."},{"family":"Alanio","given":"Cécile"},{"family":"Kuri-Cervantes","given":"Leticia"},{"family":"Pampena","given":"M. Betina"},{"family":"D'Andrea","given":"Kurt"},{"family":"Manne","given":"Sasikanth"},{"family":"Chen","given":"Zeyu"},{"family":"Huang","given":"Yinghui Jane"},{"family":"Reilly","given":"John P."},{"family":"Weisman","given":"Ariel R."},{"family":"Ittner","given":"Caroline A. G."},{"family":"Kuthuru","given":"Oliva"},{"family":"Dougherty","given":"Jeanette"},{"family":"Nzingha","given":"Kito"},{"family":"Han","given":"Nicholas"},{"family":"Kim","given":"Justin"},{"family":"Pattekar","given":"Ajinkya"},{"family":"Goodwin","given":"Eileen C."},{"family":"Anderson","given":"Elizabeth M."},{"family":"Weirick","given":"Madison E."},{"family":"Gouma","given":"Sigrid"},{"family":"Arevalo","given":"Claudia P."},{"family":"Bolton","given":"Marcus J."},{"family":"Chen","given":"Fang"},{"family":"Lacey","given":"Simon F."},{"family":"Ramage","given":"Holly"},{"family":"Cherry","given":"Sara"},{"family":"Hensley","given":"Scott E."},{"family":"Apostolidis","given":"Sokratis A."},{"family":"Huang","given":"Alexander C."},{"family":"Vella","given":"Laura A."},{"literal":"UPenn COVID Processing Unit"},{"family":"Betts","given":"Michael R."},{"family":"Meyer","given":"Nuala J."},{"family":"Wherry","given":"E. John"}],"issued":{"date-parts":[["2020",9,4]]}}},{"id":1443,"uris":["http://zotero.org/users/local/ZR048J0w/items/GLJ84PKB"],"uri":["http://zotero.org/users/local/ZR048J0w/items/GLJ84PKB"],"itemData":{"id":1443,"type":"article-journal","abstract":"SARS-CoV-2-specific memory T cells will likely prove critical for long-term immune protection against COVID-19. Here, we systematically mapped the functional and phenotypic landscape of SARS-CoV-2-specific T cell responses in unexposed individuals, exposed family members, and individuals with acute or convalescent COVID-19. Acute-phase SARS-CoV-2-specific T cells displayed a highly activated cytotoxic phenotype that correlated with various clinical markers of disease severity, whereas convalescent-phase SARS-CoV-2-specific T cells were polyfunctional and displayed a stem-like memory phenotype. Importantly, SARS-CoV-2-specific T cells were detectable in antibody-seronegative exposed family members and convalescent individuals with a history of asymptomatic and mild COVID-19. Our collective dataset shows that SARS-CoV-2 elicits broadly directed and functionally replete memory T cell responses, suggesting that natural exposure or infection may prevent recurrent episodes of severe COVID-19.","container-title":"Cell","DOI":"10.1016/j.cell.2020.08.017","ISSN":"1097-4172","issue":"1","journalAbbreviation":"Cell","language":"eng","note":"PMID: 32979941\nPMCID: PMC7427556","page":"158-168.e14","source":"PubMed","title":"Robust T Cell Immunity in Convalescent Individuals with Asymptomatic or Mild COVID-19","volume":"183","author":[{"family":"Sekine","given":"Takuya"},{"family":"Perez-Potti","given":"André"},{"family":"Rivera-Ballesteros","given":"Olga"},{"family":"Strålin","given":"Kristoffer"},{"family":"Gorin","given":"Jean-Baptiste"},{"family":"Olsson","given":"Annika"},{"family":"Llewellyn-Lacey","given":"Sian"},{"family":"Kamal","given":"Habiba"},{"family":"Bogdanovic","given":"Gordana"},{"family":"Muschiol","given":"Sandra"},{"family":"Wullimann","given":"David J."},{"family":"Kammann","given":"Tobias"},{"family":"Emgård","given":"Johanna"},{"family":"Parrot","given":"Tiphaine"},{"family":"Folkesson","given":"Elin"},{"literal":"Karolinska COVID-19 Study Group"},{"family":"Rooyackers","given":"Olav"},{"family":"Eriksson","given":"Lars I."},{"family":"Henter","given":"Jan-Inge"},{"family":"Sönnerborg","given":"Anders"},{"family":"Allander","given":"Tobias"},{"family":"Albert","given":"Jan"},{"family":"Nielsen","given":"Morten"},{"family":"Klingström","given":"Jonas"},{"family":"Gredmark-Russ","given":"Sara"},{"family":"Björkström","given":"Niklas K."},{"family":"Sandberg","given":"Johan K."},{"family":"Price","given":"David A."},{"family":"Ljunggren","given":"Hans-Gustaf"},{"family":"Aleman","given":"Soo"},{"family":"Buggert","given":"Marcus"}],"issued":{"date-parts":[["2020",10,1]]}}}],"schema":"https://github.com/citation-style-language/schema/raw/master/csl-citation.json"} </w:instrText>
      </w:r>
      <w:r w:rsidR="00EF4180" w:rsidRPr="009F44A4">
        <w:rPr>
          <w:color w:val="000000" w:themeColor="text1"/>
          <w:sz w:val="20"/>
          <w:szCs w:val="20"/>
          <w:shd w:val="clear" w:color="auto" w:fill="FFFFFF"/>
        </w:rPr>
        <w:fldChar w:fldCharType="separate"/>
      </w:r>
      <w:r w:rsidR="00236558" w:rsidRPr="00236558">
        <w:rPr>
          <w:sz w:val="20"/>
          <w:vertAlign w:val="superscript"/>
        </w:rPr>
        <w:t>170,190</w:t>
      </w:r>
      <w:r w:rsidR="00EF4180" w:rsidRPr="009F44A4">
        <w:rPr>
          <w:color w:val="000000" w:themeColor="text1"/>
          <w:sz w:val="20"/>
          <w:szCs w:val="20"/>
          <w:shd w:val="clear" w:color="auto" w:fill="FFFFFF"/>
        </w:rPr>
        <w:fldChar w:fldCharType="end"/>
      </w:r>
      <w:r w:rsidR="00EF4180" w:rsidRPr="009F44A4">
        <w:rPr>
          <w:color w:val="000000" w:themeColor="text1"/>
          <w:sz w:val="20"/>
          <w:szCs w:val="20"/>
          <w:shd w:val="clear" w:color="auto" w:fill="FFFFFF"/>
        </w:rPr>
        <w:t>.</w:t>
      </w:r>
      <w:r w:rsidRPr="009F44A4">
        <w:rPr>
          <w:color w:val="000000" w:themeColor="text1"/>
          <w:sz w:val="20"/>
          <w:szCs w:val="20"/>
          <w:shd w:val="clear" w:color="auto" w:fill="FFFFFF"/>
        </w:rPr>
        <w:t xml:space="preserve"> The data suggest that patients with a broad range of clinical symptoms can have potent T-cell responses, although high antibody titers are more strongly linked to chronic COVID-19. The fact that viral shedding was discovered in the upper respiratory system rather than the lower respiratory tract is a critical issue</w:t>
      </w:r>
      <w:r w:rsidR="00286CED" w:rsidRPr="009F44A4">
        <w:rPr>
          <w:color w:val="000000" w:themeColor="text1"/>
          <w:sz w:val="20"/>
          <w:szCs w:val="20"/>
          <w:shd w:val="clear" w:color="auto" w:fill="FFFFFF"/>
        </w:rPr>
        <w:t xml:space="preserve"> </w:t>
      </w:r>
      <w:r w:rsidR="00286CED"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{"citationID":"ihK24Fs8","properties":{"formattedCitation":"\\super 189\\nosupersub{}","plainCitation":"189","noteIndex":0},"citationItems":[{"id":1441,"uris":["http://zotero.org/users/local/ZR048J0w/items/Q9FNXRK4"],"uri":["http://zotero.org/users/local/ZR048J0w/items/Q9FNXRK4"],"itemData":{"id":1441,"type":"article-journal","abstract":"The clinical features and immune responses of asymptomatic individuals infected with severe acute respiratory syndrome coronavirus 2 (SARS-CoV-2) have not been well described. We studied 37 asymptomatic individuals in the Wanzhou District who were diagnosed with RT–PCR-confirmed SARS-CoV-2 infections but without any relevant clinical symptoms in the preceding 14 d and during hospitalization. Asymptomatic individuals were admitted to the government-designated Wanzhou People’s Hospital for centralized isolation in accordance with policy1. The median duration of viral shedding in the asymptomatic group was 19 d (interquartile range (IQR), 15–26 d). The asymptomatic group had a significantly longer duration of viral shedding than the symptomatic group (log-rank P = 0.028). The virus-specific IgG levels in the asymptomatic group (median S/CO, 3.4; IQR, 1.6–10.7) were significantly lower (P = 0.005) relative to the symptomatic group (median S/CO, 20.5; IQR, 5.8–38.2) in the acute phase. Of asymptomatic individuals, 93.3% (28/30) and 81.1% (30/37) had reduction in IgG and neutralizing antibody levels, respectively, during the early convalescent phase, as compared to 96.8% (30/31) and 62.2% (23/37) of symptomatic patients. Forty percent of asymptomatic individuals became seronegative and 12.9% of the symptomatic group became negative for IgG in the early convalescent phase. In addition, asymptomatic individuals exhibited lower levels of 18 pro- and anti-inflammatory cytokines. These data suggest that asymptomatic individuals had a weaker immune response to SARS-CoV-2 infection. The reduction in IgG and neutralizing antibody levels in the early convalescent phase might have implications for immunity strategy and serological surveys.","container-title":"Nature Medicine","DOI":"10.1038/s41591-020-0965-6","ISSN":"1546-170X","issue":"8","journalAbbreviation":"Nat Med","language":"en","note":"number: 8\npublisher: Nature Publishing Group","page":"1200-1204","source":"www.nature.com","title":"Clinical and immunological assessment of asymptomatic SARS-CoV-2 infections","volume":"26","author":[{"family":"Long","given":"Quan-Xin"},{"family":"Tang","given":"Xiao-Jun"},{"family":"Shi","given":"Qiu-Lin"},{"family":"Li","given":"Qin"},{"family":"Deng","given":"Hai-Jun"},{"family":"Yuan","given":"Jun"},{"family":"Hu","given":"Jie-Li"},{"family":"Xu","given":"Wei"},{"family":"Zhang","given":"Yong"},{"family":"Lv","given":"Fa-Jin"},{"family":"Su","given":"Kun"},{"family":"Zhang","given":"Fan"},{"family":"Gong","given":"Jiang"},{"family":"Wu","given":"Bo"},{"family":"Liu","given":"Xia-Mao"},{"family":"Li","given":"Jin-Jing"},{"family":"Qiu","given":"Jing-Fu"},{"family":"Chen","given":"Juan"},{"family":"Huang","given":"Ai-Long"}],"issued":{"date-parts":[["2020",8]]}}}],"schema":"https://github.com/citation-style-language/schema/raw/master/csl-citation.json"} </w:instrText>
      </w:r>
      <w:r w:rsidR="00286CED" w:rsidRPr="009F44A4">
        <w:rPr>
          <w:color w:val="000000" w:themeColor="text1"/>
          <w:sz w:val="20"/>
          <w:szCs w:val="20"/>
          <w:shd w:val="clear" w:color="auto" w:fill="FFFFFF"/>
        </w:rPr>
        <w:fldChar w:fldCharType="separate"/>
      </w:r>
      <w:r w:rsidR="00236558" w:rsidRPr="00236558">
        <w:rPr>
          <w:sz w:val="20"/>
          <w:vertAlign w:val="superscript"/>
        </w:rPr>
        <w:t>189</w:t>
      </w:r>
      <w:r w:rsidR="00286CED" w:rsidRPr="009F44A4">
        <w:rPr>
          <w:color w:val="000000" w:themeColor="text1"/>
          <w:sz w:val="20"/>
          <w:szCs w:val="20"/>
          <w:shd w:val="clear" w:color="auto" w:fill="FFFFFF"/>
        </w:rPr>
        <w:fldChar w:fldCharType="end"/>
      </w:r>
      <w:r w:rsidR="00286CED" w:rsidRPr="009F44A4">
        <w:rPr>
          <w:color w:val="000000" w:themeColor="text1"/>
          <w:sz w:val="20"/>
          <w:szCs w:val="20"/>
          <w:shd w:val="clear" w:color="auto" w:fill="FFFFFF"/>
        </w:rPr>
        <w:t>.</w:t>
      </w:r>
      <w:r w:rsidRPr="009F44A4">
        <w:rPr>
          <w:color w:val="000000" w:themeColor="text1"/>
          <w:sz w:val="20"/>
          <w:szCs w:val="20"/>
          <w:shd w:val="clear" w:color="auto" w:fill="FFFFFF"/>
        </w:rPr>
        <w:t xml:space="preserve"> The lower respiratory tract is likely more critical for severe COVID-19 lung pathology, and it's unclear how closely SARS-</w:t>
      </w:r>
      <w:proofErr w:type="spellStart"/>
      <w:r w:rsidRPr="009F44A4">
        <w:rPr>
          <w:color w:val="000000" w:themeColor="text1"/>
          <w:sz w:val="20"/>
          <w:szCs w:val="20"/>
          <w:shd w:val="clear" w:color="auto" w:fill="FFFFFF"/>
        </w:rPr>
        <w:t>CoV</w:t>
      </w:r>
      <w:proofErr w:type="spellEnd"/>
      <w:r w:rsidRPr="009F44A4">
        <w:rPr>
          <w:color w:val="000000" w:themeColor="text1"/>
          <w:sz w:val="20"/>
          <w:szCs w:val="20"/>
          <w:shd w:val="clear" w:color="auto" w:fill="FFFFFF"/>
        </w:rPr>
        <w:t xml:space="preserve">-2 viral shedding in the upper and lower respiratory tracts correlates with chronic infection </w:t>
      </w:r>
      <w:r w:rsidR="006952F1"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{"citationID":"unIEfiff","properties":{"formattedCitation":"\\super 177\\nosupersub{}","plainCitation":"177","noteIndex":0},"citationItems":[{"id":1408,"uris":["http://zotero.org/users/local/ZR048J0w/items/PY32ZUIM"],"uri":["http://zotero.org/users/local/ZR048J0w/items/PY32ZUIM"],"itemData":{"id":1408,"type":"article-journal","abstract":"Antibody-based drugs and vaccines against severe acute respiratory syndrome coronavirus 2 (SARS-CoV-2) are being expedited through preclinical and clinical development. Data from the study of SARS-CoV and other respiratory viruses suggest that anti-SARS-CoV-2 antibodies could exacerbate COVID-19 through antibody-dependent enhancement (ADE). Previous respiratory syncytial virus and dengue virus vaccine studies revealed human clinical safety risks related to ADE, resulting in failed vaccine trials. Here, we describe key ADE mechanisms and discuss mitigation strategies for SARS-CoV-2 vaccines and therapies in development. We also outline recently published data to evaluate the risks and opportunities for antibody-based protection against SARS-CoV-2.","container-title":"Nature Microbiology","DOI":"10.1038/s41564-020-00789-5","ISSN":"2058-5276","issue":"10","journalAbbreviation":"Nat Microbiol","language":"en","note":"number: 10\npublisher: Nature Publishing Group","page":"1185-1191","source":"www.nature.com","title":"Antibody-dependent enhancement and SARS-CoV-2 vaccines and therapies","volume":"5","author":[{"family":"Lee","given":"Wen Shi"},{"family":"Wheatley","given":"Adam K."},{"family":"Kent","given":"Stephen J."},{"family":"DeKosky","given":"Brandon J."}],"issued":{"date-parts":[["2020",10]]}}}],"schema":"https://github.com/citation-style-language/schema/raw/master/csl-citation.json"} </w:instrText>
      </w:r>
      <w:r w:rsidR="006952F1" w:rsidRPr="009F44A4">
        <w:rPr>
          <w:color w:val="000000" w:themeColor="text1"/>
          <w:sz w:val="20"/>
          <w:szCs w:val="20"/>
          <w:shd w:val="clear" w:color="auto" w:fill="FFFFFF"/>
        </w:rPr>
        <w:fldChar w:fldCharType="separate"/>
      </w:r>
      <w:r w:rsidR="00236558" w:rsidRPr="00236558">
        <w:rPr>
          <w:sz w:val="20"/>
          <w:vertAlign w:val="superscript"/>
        </w:rPr>
        <w:t>177</w:t>
      </w:r>
      <w:r w:rsidR="006952F1" w:rsidRPr="009F44A4">
        <w:rPr>
          <w:color w:val="000000" w:themeColor="text1"/>
          <w:sz w:val="20"/>
          <w:szCs w:val="20"/>
          <w:shd w:val="clear" w:color="auto" w:fill="FFFFFF"/>
        </w:rPr>
        <w:fldChar w:fldCharType="end"/>
      </w:r>
      <w:r w:rsidR="006952F1" w:rsidRPr="009F44A4">
        <w:rPr>
          <w:color w:val="000000" w:themeColor="text1"/>
          <w:sz w:val="20"/>
          <w:szCs w:val="20"/>
          <w:shd w:val="clear" w:color="auto" w:fill="FFFFFF"/>
        </w:rPr>
        <w:t>.</w:t>
      </w:r>
      <w:r w:rsidRPr="009F44A4">
        <w:rPr>
          <w:color w:val="000000" w:themeColor="text1"/>
          <w:sz w:val="20"/>
          <w:szCs w:val="20"/>
          <w:shd w:val="clear" w:color="auto" w:fill="FFFFFF"/>
        </w:rPr>
        <w:t xml:space="preserve"> Apart from the host response to specific SARS-</w:t>
      </w:r>
      <w:proofErr w:type="spellStart"/>
      <w:r w:rsidRPr="009F44A4">
        <w:rPr>
          <w:color w:val="000000" w:themeColor="text1"/>
          <w:sz w:val="20"/>
          <w:szCs w:val="20"/>
          <w:shd w:val="clear" w:color="auto" w:fill="FFFFFF"/>
        </w:rPr>
        <w:t>CoV</w:t>
      </w:r>
      <w:proofErr w:type="spellEnd"/>
      <w:r w:rsidRPr="009F44A4">
        <w:rPr>
          <w:color w:val="000000" w:themeColor="text1"/>
          <w:sz w:val="20"/>
          <w:szCs w:val="20"/>
          <w:shd w:val="clear" w:color="auto" w:fill="FFFFFF"/>
        </w:rPr>
        <w:t>-2 illnesses, another potential worry is the probability of pre-existing antibodies against other human coronavirus strains triggering ADE in COVID-19 patients</w:t>
      </w:r>
      <w:r w:rsidR="008438E1" w:rsidRPr="009F44A4">
        <w:rPr>
          <w:color w:val="000000" w:themeColor="text1"/>
          <w:sz w:val="20"/>
          <w:szCs w:val="20"/>
          <w:shd w:val="clear" w:color="auto" w:fill="FFFFFF"/>
        </w:rPr>
        <w:t xml:space="preserve"> </w:t>
      </w:r>
      <w:r w:rsidR="008438E1"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{"citationID":"Tl25AdTr","properties":{"formattedCitation":"\\super 191\\nosupersub{}","plainCitation":"191","noteIndex":0},"citationItems":[{"id":1449,"uris":["http://zotero.org/users/local/ZR048J0w/items/RXG5JSV6"],"uri":["http://zotero.org/users/local/ZR048J0w/items/RXG5JSV6"],"itemData":{"id":1449,"type":"article-journal","abstract":"One of the most perplexing questions regarding the current COVID-19 coronavirus epidemic is the discrepancy between the severity of cases observed in the Hubei province of China and those occurring elsewhere in the world. One possible answer is antibody dependent enhancement (ADE) of SARS-CoV-2 due to prior exposure to other coronaviruses. ADE modulates the immune response and can elicit sustained inflammation, lymphopenia, and/or cytokine storm, one or all of which have been documented in severe cases and deaths. ADE also requires prior exposure to similar antigenic epitopes, presumably circulating in local viruses, making it a possible explanation for the observed geographic limitation of severe cases and deaths.","container-title":"Microbes and Infection","DOI":"10.1016/j.micinf.2020.02.006","ISSN":"1769-714X","issue":"2","journalAbbreviation":"Microbes Infect","language":"eng","note":"PMID: 32092539\nPMCID: PMC7102551","page":"72-73","source":"PubMed","title":"Is COVID-19 receiving ADE from other coronaviruses?","volume":"22","author":[{"family":"Tetro","given":"Jason A."}],"issued":{"date-parts":[["2020",3]]}}}],"schema":"https://github.com/citation-style-language/schema/raw/master/csl-citation.json"} </w:instrText>
      </w:r>
      <w:r w:rsidR="008438E1" w:rsidRPr="009F44A4">
        <w:rPr>
          <w:color w:val="000000" w:themeColor="text1"/>
          <w:sz w:val="20"/>
          <w:szCs w:val="20"/>
          <w:shd w:val="clear" w:color="auto" w:fill="FFFFFF"/>
        </w:rPr>
        <w:fldChar w:fldCharType="separate"/>
      </w:r>
      <w:r w:rsidR="00236558" w:rsidRPr="00236558">
        <w:rPr>
          <w:sz w:val="20"/>
          <w:vertAlign w:val="superscript"/>
        </w:rPr>
        <w:t>191</w:t>
      </w:r>
      <w:r w:rsidR="008438E1" w:rsidRPr="009F44A4">
        <w:rPr>
          <w:color w:val="000000" w:themeColor="text1"/>
          <w:sz w:val="20"/>
          <w:szCs w:val="20"/>
          <w:shd w:val="clear" w:color="auto" w:fill="FFFFFF"/>
        </w:rPr>
        <w:fldChar w:fldCharType="end"/>
      </w:r>
      <w:r w:rsidR="008438E1" w:rsidRPr="009F44A4">
        <w:rPr>
          <w:color w:val="000000" w:themeColor="text1"/>
          <w:sz w:val="20"/>
          <w:szCs w:val="20"/>
          <w:shd w:val="clear" w:color="auto" w:fill="FFFFFF"/>
        </w:rPr>
        <w:t>.</w:t>
      </w:r>
      <w:r w:rsidRPr="009F44A4">
        <w:rPr>
          <w:color w:val="000000" w:themeColor="text1"/>
          <w:sz w:val="20"/>
          <w:szCs w:val="20"/>
          <w:shd w:val="clear" w:color="auto" w:fill="FFFFFF"/>
        </w:rPr>
        <w:t xml:space="preserve"> In human antibodies elicited by endemic coronavirus variants (like OC43, NL63, </w:t>
      </w:r>
      <w:proofErr w:type="spellStart"/>
      <w:r w:rsidRPr="009F44A4">
        <w:rPr>
          <w:color w:val="000000" w:themeColor="text1"/>
          <w:sz w:val="20"/>
          <w:szCs w:val="20"/>
          <w:shd w:val="clear" w:color="auto" w:fill="FFFFFF"/>
        </w:rPr>
        <w:t>229E</w:t>
      </w:r>
      <w:proofErr w:type="spellEnd"/>
      <w:r w:rsidRPr="009F44A4">
        <w:rPr>
          <w:color w:val="000000" w:themeColor="text1"/>
          <w:sz w:val="20"/>
          <w:szCs w:val="20"/>
          <w:shd w:val="clear" w:color="auto" w:fill="FFFFFF"/>
        </w:rPr>
        <w:t>, and HKU1) could potentially enhance ADE by increasing SARS-</w:t>
      </w:r>
      <w:proofErr w:type="spellStart"/>
      <w:r w:rsidRPr="009F44A4">
        <w:rPr>
          <w:color w:val="000000" w:themeColor="text1"/>
          <w:sz w:val="20"/>
          <w:szCs w:val="20"/>
          <w:shd w:val="clear" w:color="auto" w:fill="FFFFFF"/>
        </w:rPr>
        <w:t>CoV</w:t>
      </w:r>
      <w:proofErr w:type="spellEnd"/>
      <w:r w:rsidRPr="009F44A4">
        <w:rPr>
          <w:color w:val="000000" w:themeColor="text1"/>
          <w:sz w:val="20"/>
          <w:szCs w:val="20"/>
          <w:shd w:val="clear" w:color="auto" w:fill="FFFFFF"/>
        </w:rPr>
        <w:t>-2 cross-reactive identification in the lack of viral neutralization. According to early findings, antibodies (with high reactivity) from SARS-</w:t>
      </w:r>
      <w:proofErr w:type="spellStart"/>
      <w:r w:rsidRPr="009F44A4">
        <w:rPr>
          <w:color w:val="000000" w:themeColor="text1"/>
          <w:sz w:val="20"/>
          <w:szCs w:val="20"/>
          <w:shd w:val="clear" w:color="auto" w:fill="FFFFFF"/>
        </w:rPr>
        <w:t>CoV</w:t>
      </w:r>
      <w:proofErr w:type="spellEnd"/>
      <w:r w:rsidRPr="009F44A4">
        <w:rPr>
          <w:color w:val="000000" w:themeColor="text1"/>
          <w:sz w:val="20"/>
          <w:szCs w:val="20"/>
          <w:shd w:val="clear" w:color="auto" w:fill="FFFFFF"/>
        </w:rPr>
        <w:t xml:space="preserve">-2-naive donors to seasonal human coronavirus strains showed slight cross-reactivity against the </w:t>
      </w:r>
      <w:proofErr w:type="spellStart"/>
      <w:r w:rsidRPr="009F44A4">
        <w:rPr>
          <w:color w:val="000000" w:themeColor="text1"/>
          <w:sz w:val="20"/>
          <w:szCs w:val="20"/>
          <w:shd w:val="clear" w:color="auto" w:fill="FFFFFF"/>
        </w:rPr>
        <w:t>nucleocapsid</w:t>
      </w:r>
      <w:proofErr w:type="spellEnd"/>
      <w:r w:rsidRPr="009F44A4">
        <w:rPr>
          <w:color w:val="000000" w:themeColor="text1"/>
          <w:sz w:val="20"/>
          <w:szCs w:val="20"/>
          <w:shd w:val="clear" w:color="auto" w:fill="FFFFFF"/>
        </w:rPr>
        <w:t xml:space="preserve"> and </w:t>
      </w:r>
      <w:proofErr w:type="spellStart"/>
      <w:r w:rsidRPr="009F44A4">
        <w:rPr>
          <w:color w:val="000000" w:themeColor="text1"/>
          <w:sz w:val="20"/>
          <w:szCs w:val="20"/>
          <w:shd w:val="clear" w:color="auto" w:fill="FFFFFF"/>
        </w:rPr>
        <w:t>S2</w:t>
      </w:r>
      <w:proofErr w:type="spellEnd"/>
      <w:r w:rsidRPr="009F44A4">
        <w:rPr>
          <w:color w:val="000000" w:themeColor="text1"/>
          <w:sz w:val="20"/>
          <w:szCs w:val="20"/>
          <w:shd w:val="clear" w:color="auto" w:fill="FFFFFF"/>
        </w:rPr>
        <w:t xml:space="preserve"> component of SARS-COV-2</w:t>
      </w:r>
      <w:r w:rsidR="00235724" w:rsidRPr="009F44A4">
        <w:rPr>
          <w:color w:val="000000" w:themeColor="text1"/>
          <w:sz w:val="20"/>
          <w:szCs w:val="20"/>
          <w:shd w:val="clear" w:color="auto" w:fill="FFFFFF"/>
        </w:rPr>
        <w:t xml:space="preserve"> </w:t>
      </w:r>
      <w:r w:rsidR="00235724"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{"citationID":"ruldWZjs","properties":{"formattedCitation":"\\super 192\\nosupersub{}","plainCitation":"192","noteIndex":0},"citationItems":[{"id":1452,"uris":["http://zotero.org/users/local/ZR048J0w/items/96WAAMA9"],"uri":["http://zotero.org/users/local/ZR048J0w/items/96WAAMA9"],"itemData":{"id":1452,"type":"article-journal","abstract":"The current practice for diagnosis of SARS-CoV-2 infection relies on PCR testing of nasopharyngeal or respiratory specimens in a symptomatic patient at high epidemiologic risk. This testing strategy likely underestimates the true prevalence of infection, creating the need for serologic methods to detect infections missed by the limited testing to date. Here, we describe the development of a coronavirus antigen microarray containing immunologically significant antigens from SARS-CoV-2, in addition to SARS-CoV, MERS-CoV, common human coronavirus strains, and other common respiratory viruses. A preliminary study of human sera collected prior to the SARS-CoV-2 pandemic demonstrates overall high IgG reactivity to common human coronaviruses and low IgG reactivity to epidemic coronaviruses including SARS-CoV-2, with some cross-reactivity of conserved antigenic domains including S2 domain of spike protein and nucleocapsid protein. This array can be used to answer outstanding questions regarding SARS-CoV-2 infection, including whether baseline serology for other coronaviruses impacts disease course, how the antibody response to infection develops over time, and what antigens would be optimal for vaccine development.","container-title":"bioRxiv","DOI":"10.1101/2020.03.24.006544","journalAbbreviation":"bioRxiv","note":"PMID: 32511324\nPMCID: PMC7239054","page":"2020.03.24.006544","source":"PubMed Central","title":"Analysis of Serologic Cross-Reactivity Between Common Human Coronaviruses and SARS-CoV-2 Using Coronavirus Antigen Microarray","author":[{"family":"Khan","given":"Saahir"},{"family":"Nakajima","given":"Rie"},{"family":"Jain","given":"Aarti"},{"family":"Assis","given":"Rafael Ramiro","non-dropping-particle":"de"},{"family":"Jasinskas","given":"Al"},{"family":"Obiero","given":"Joshua M."},{"family":"Adenaiye","given":"Oluwasanmi"},{"family":"Tai","given":"Sheldon"},{"family":"Hong","given":"Filbert"},{"family":"Milton","given":"Donald K."},{"family":"Davies","given":"Huw"},{"family":"Felgner","given":"Philip L."}],"issued":{"date-parts":[["2020",3,25]]}}}],"schema":"https://github.com/citation-style-language/schema/raw/master/csl-citation.json"} </w:instrText>
      </w:r>
      <w:r w:rsidR="00235724" w:rsidRPr="009F44A4">
        <w:rPr>
          <w:color w:val="000000" w:themeColor="text1"/>
          <w:sz w:val="20"/>
          <w:szCs w:val="20"/>
          <w:shd w:val="clear" w:color="auto" w:fill="FFFFFF"/>
        </w:rPr>
        <w:fldChar w:fldCharType="separate"/>
      </w:r>
      <w:r w:rsidR="00236558" w:rsidRPr="00236558">
        <w:rPr>
          <w:sz w:val="20"/>
          <w:vertAlign w:val="superscript"/>
        </w:rPr>
        <w:t>192</w:t>
      </w:r>
      <w:r w:rsidR="00235724" w:rsidRPr="009F44A4">
        <w:rPr>
          <w:color w:val="000000" w:themeColor="text1"/>
          <w:sz w:val="20"/>
          <w:szCs w:val="20"/>
          <w:shd w:val="clear" w:color="auto" w:fill="FFFFFF"/>
        </w:rPr>
        <w:fldChar w:fldCharType="end"/>
      </w:r>
      <w:r w:rsidR="00235724" w:rsidRPr="009F44A4">
        <w:rPr>
          <w:color w:val="000000" w:themeColor="text1"/>
          <w:sz w:val="20"/>
          <w:szCs w:val="20"/>
          <w:shd w:val="clear" w:color="auto" w:fill="FFFFFF"/>
        </w:rPr>
        <w:t>.</w:t>
      </w:r>
      <w:r w:rsidRPr="009F44A4">
        <w:rPr>
          <w:color w:val="000000" w:themeColor="text1"/>
          <w:sz w:val="20"/>
          <w:szCs w:val="20"/>
          <w:shd w:val="clear" w:color="auto" w:fill="FFFFFF"/>
        </w:rPr>
        <w:t xml:space="preserve"> It would be interesting to know if such cross-reactive antibodies have a role in SARS-COV-2 triggered ADE.</w:t>
      </w:r>
    </w:p>
    <w:p w14:paraId="2C8BA5AD" w14:textId="77777777" w:rsidR="00CE59DA" w:rsidRPr="009F44A4" w:rsidRDefault="00CE59DA" w:rsidP="00DC7281">
      <w:pPr>
        <w:shd w:val="clear" w:color="auto" w:fill="FFFFFF" w:themeFill="background1"/>
        <w:spacing w:line="360" w:lineRule="auto"/>
        <w:rPr>
          <w:rFonts w:ascii="Times New Roman" w:hAnsi="Times New Roman" w:cs="Times New Roman"/>
          <w:color w:val="000000" w:themeColor="text1"/>
          <w:sz w:val="20"/>
          <w:szCs w:val="20"/>
        </w:rPr>
      </w:pPr>
    </w:p>
    <w:p w14:paraId="045FA4A9" w14:textId="77777777" w:rsidR="00CE59DA" w:rsidRPr="009F44A4" w:rsidRDefault="00CE59DA" w:rsidP="00DC7281">
      <w:pPr>
        <w:pStyle w:val="NormalWeb"/>
        <w:shd w:val="clear" w:color="auto" w:fill="FFFFFF" w:themeFill="background1"/>
        <w:spacing w:before="0" w:beforeAutospacing="0" w:after="0" w:afterAutospacing="0" w:line="360" w:lineRule="auto"/>
        <w:jc w:val="both"/>
        <w:rPr>
          <w:color w:val="000000" w:themeColor="text1"/>
          <w:sz w:val="20"/>
          <w:szCs w:val="20"/>
        </w:rPr>
      </w:pPr>
      <w:r w:rsidRPr="009F44A4">
        <w:rPr>
          <w:b/>
          <w:bCs/>
          <w:color w:val="000000" w:themeColor="text1"/>
          <w:sz w:val="20"/>
          <w:szCs w:val="20"/>
          <w:shd w:val="clear" w:color="auto" w:fill="FFFFFF"/>
        </w:rPr>
        <w:t>14.2 Mechanisms of ADE (Antibody Dependent Enhancement of Coronavirus)</w:t>
      </w:r>
    </w:p>
    <w:p w14:paraId="643C8D75" w14:textId="08E82F2F" w:rsidR="00CE59DA" w:rsidRPr="009F44A4" w:rsidRDefault="00CE59DA" w:rsidP="00DC7281">
      <w:pPr>
        <w:pStyle w:val="NormalWeb"/>
        <w:shd w:val="clear" w:color="auto" w:fill="FFFFFF" w:themeFill="background1"/>
        <w:spacing w:before="0" w:beforeAutospacing="0" w:after="0" w:afterAutospacing="0" w:line="360" w:lineRule="auto"/>
        <w:jc w:val="both"/>
        <w:rPr>
          <w:color w:val="000000" w:themeColor="text1"/>
          <w:sz w:val="20"/>
          <w:szCs w:val="20"/>
        </w:rPr>
      </w:pPr>
      <w:r w:rsidRPr="009F44A4">
        <w:rPr>
          <w:color w:val="000000" w:themeColor="text1"/>
          <w:sz w:val="20"/>
          <w:szCs w:val="20"/>
          <w:shd w:val="clear" w:color="auto" w:fill="FFFFFF"/>
        </w:rPr>
        <w:t xml:space="preserve">ADE can be triggered by a number of different molecular pathways. According to one concept, the complex of antibody/Fc-receptor mimics viral receptors in function, allowing some phagocytic cells to engage in expanded host cell </w:t>
      </w:r>
      <w:proofErr w:type="spellStart"/>
      <w:r w:rsidRPr="009F44A4">
        <w:rPr>
          <w:color w:val="000000" w:themeColor="text1"/>
          <w:sz w:val="20"/>
          <w:szCs w:val="20"/>
          <w:shd w:val="clear" w:color="auto" w:fill="FFFFFF"/>
        </w:rPr>
        <w:t>trophism</w:t>
      </w:r>
      <w:proofErr w:type="spellEnd"/>
      <w:r w:rsidR="009211CB" w:rsidRPr="009F44A4">
        <w:rPr>
          <w:color w:val="000000" w:themeColor="text1"/>
          <w:sz w:val="20"/>
          <w:szCs w:val="20"/>
          <w:shd w:val="clear" w:color="auto" w:fill="FFFFFF"/>
        </w:rPr>
        <w:t xml:space="preserve"> </w:t>
      </w:r>
      <w:r w:rsidR="009211CB"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{"citationID":"RuMYj4PZ","properties":{"formattedCitation":"\\super 193\\nosupersub{}","plainCitation":"193","noteIndex":0},"citationItems":[{"id":1455,"uris":["http://zotero.org/users/local/ZR048J0w/items/6HQ674NS"],"uri":["http://zotero.org/users/local/ZR048J0w/items/6HQ674NS"],"itemData":{"id":1455,"type":"article-journal","abstract":"Antibody-dependent enhancement (ADE) of viral entry has been a major concern for epidemiology, vaccine development, and antibody-based drug therapy. However, the molecular mechanism behind ADE is still elusive. Coronavirus spike protein mediates viral entry into cells by first binding to a receptor on the host cell surface and then fusing viral and host membranes. In this study, we investigated how a neutralizing monoclonal antibody (MAb), which targets the receptor-binding domain (RBD) of Middle East respiratory syndrome (MERS) coronavirus spike, mediates viral entry using pseudovirus entry and biochemical assays. Our results showed that MAb binds to the virus surface spike, allowing it to undergo conformational changes and become prone to proteolytic activation. Meanwhile, MAb binds to cell surface IgG Fc receptor, guiding viral entry through canonical viral-receptor-dependent pathways. Our data suggest that the antibody/Fc-receptor complex functionally mimics viral receptor in mediating viral entry. Moreover, we characterized MAb dosages in viral-receptor-dependent, Fc-receptor-dependent, and both-receptors-dependent viral entry pathways, delineating guidelines on MAb usages in treating viral infections. Our study reveals a novel molecular mechanism for antibody-enhanced viral entry and can guide future vaccination and antiviral strategies.\nIMPORTANCE Antibody-dependent enhancement (ADE) of viral entry has been observed for many viruses. It was shown that antibodies target one serotype of viruses but only subneutralize another, leading to ADE of the latter viruses. Here we identify a novel mechanism for ADE: a neutralizing antibody binds to the surface spike protein of coronaviruses like a viral receptor, triggers a conformational change of the spike, and mediates viral entry into IgG Fc receptor-expressing cells through canonical viral-receptor-dependent pathways. We further evaluated how antibody dosages impacted viral entry into cells expressing viral receptor, Fc receptor, or both receptors. This study reveals complex roles of antibodies in viral entry and can guide future vaccine design and antibody-based drug therapy.","container-title":"Journal of Virology","DOI":"10.1128/JVI.02015-19","issue":"5","note":"publisher: American Society for Microbiology","page":"e02015-19","source":"journals.asm.org (Atypon)","title":"Molecular Mechanism for Antibody-Dependent Enhancement of Coronavirus Entry","volume":"94","author":[{"family":"Wan","given":"Yushun"},{"family":"Shang","given":"Jian"},{"family":"Sun","given":"Shihui"},{"family":"Tai","given":"Wanbo"},{"family":"Chen","given":"Jing"},{"family":"Geng","given":"Qibin"},{"family":"He","given":"Lei"},{"family":"Chen","given":"Yuehong"},{"family":"Wu","given":"Jianming"},{"family":"Shi","given":"Zhengli"},{"family":"Zhou","given":"Yusen"},{"family":"Du","given":"Lanying"},{"family":"Li","given":"Fang"}],"issued":{"date-parts":[["2020",2,14]]}}}],"schema":"https://github.com/citation-style-language/schema/raw/master/csl-citation.json"} </w:instrText>
      </w:r>
      <w:r w:rsidR="009211CB" w:rsidRPr="009F44A4">
        <w:rPr>
          <w:color w:val="000000" w:themeColor="text1"/>
          <w:sz w:val="20"/>
          <w:szCs w:val="20"/>
          <w:shd w:val="clear" w:color="auto" w:fill="FFFFFF"/>
        </w:rPr>
        <w:fldChar w:fldCharType="separate"/>
      </w:r>
      <w:r w:rsidR="00236558" w:rsidRPr="00236558">
        <w:rPr>
          <w:sz w:val="20"/>
          <w:vertAlign w:val="superscript"/>
        </w:rPr>
        <w:t>193</w:t>
      </w:r>
      <w:r w:rsidR="009211CB" w:rsidRPr="009F44A4">
        <w:rPr>
          <w:color w:val="000000" w:themeColor="text1"/>
          <w:sz w:val="20"/>
          <w:szCs w:val="20"/>
          <w:shd w:val="clear" w:color="auto" w:fill="FFFFFF"/>
        </w:rPr>
        <w:fldChar w:fldCharType="end"/>
      </w:r>
      <w:r w:rsidR="009211CB" w:rsidRPr="009F44A4">
        <w:rPr>
          <w:color w:val="000000" w:themeColor="text1"/>
          <w:sz w:val="20"/>
          <w:szCs w:val="20"/>
          <w:shd w:val="clear" w:color="auto" w:fill="FFFFFF"/>
        </w:rPr>
        <w:t>.</w:t>
      </w:r>
      <w:r w:rsidRPr="009F44A4">
        <w:rPr>
          <w:color w:val="000000" w:themeColor="text1"/>
          <w:sz w:val="20"/>
          <w:szCs w:val="20"/>
          <w:shd w:val="clear" w:color="auto" w:fill="FFFFFF"/>
        </w:rPr>
        <w:t xml:space="preserve"> Wan et al. show that antibody dose has an effect on whether a virus promotes disease or suppresses it. Antibodies to one virus strain are reported to be sub-neutralizing or non-neutralizing for viral infections of other variants </w:t>
      </w:r>
      <w:r w:rsidR="009211CB"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{"citationID":"tfbUzx6v","properties":{"formattedCitation":"\\super 182,194,195\\nosupersub{}","plainCitation":"182,194,195","noteIndex":0},"citationItems":[{"id":1420,"uris":["http://zotero.org/users/local/ZR048J0w/items/53HVHWSR"],"uri":["http://zotero.org/users/local/ZR048J0w/items/53HVHWSR"],"itemData":{"id":1420,"type":"article-journal","abstract":"Dengue virus co-circulates as four serotypes, and sequential infections with more than one serotype are common. One hypothesis for the increased severity seen in secondary infections is antibody-dependent enhancement (ADE) leading to increased replication in Fc receptor-bearing cells. In this study, we have generated a panel of human monoclonal antibodies to dengue virus. Antibodies to the structural precursor-membrane protein (prM) form a major component of the response. These antibodies are highly cross-reactive among the dengue virus serotypes and, even at high concentrations, do not neutralize infection but potently promote ADE. We propose that the partial cleavage of prM from the viral surface reduces the density of antigen available for viral neutralization, leaving dengue viruses susceptible to ADE by antibody to prM, a finding that has implications for future vaccine design.","container-title":"Science (New York, N.Y.)","DOI":"10.1126/science.1185181","ISSN":"1095-9203","issue":"5979","journalAbbreviation":"Science","language":"eng","note":"PMID: 20448183\nPMCID: PMC3837288","page":"745-748","source":"Europe PMC","title":"Cross-reacting antibodies enhance dengue virus infection in humans","volume":"328","author":[{"family":"Dejnirattisai","given":"Wanwisa"},{"family":"Jumnainsong","given":"Amonrat"},{"family":"Onsirisakul","given":"Naruthai"},{"family":"Fitton","given":"Patricia"},{"family":"Vasanawathana","given":"Sirijitt"},{"family":"Limpitikul","given":"Wannee"},{"family":"Puttikhunt","given":"Chunya"},{"family":"Edwards","given":"Carolyn"},{"family":"Duangchinda","given":"Thaneeya"},{"family":"Supasa","given":"Sunpetchuda"},{"family":"Chawansuntati","given":"Kriangkrai"},{"family":"Malasit","given":"Prida"},{"family":"Mongkolsapaya","given":"Juthathip"},{"family":"Screaton","given":"Gavin"}],"issued":{"date-parts":[["2010",5,1]]}}},{"id":1457,"uris":["http://zotero.org/users/local/ZR048J0w/items/CCGU8ZIF"],"uri":["http://zotero.org/users/local/ZR048J0w/items/CCGU8ZIF"],"itemData":{"id":1457,"type":"article-journal","abstract":"Severity of disease is markedly increased when infection with dengue virus type 2 follows infection with dengue virus type 2 by an interval of 20 years., Severity of disease is markedly increased when infection with dengue virus type 2 (DENV-2) follows infection with DENV-1. Studies have shown that heterologous neutralizing antibody titers are inversely correlated with severity of a second infection. If this mechanism controlled disease severity in Cuba, heterotypic antibody titers should have declined over time. To determine whether phenotypic changes in dengue antibodies occur over time, we analyzed serum samples collected 4–8 and 20–22 years after DENV-1 infection. We found a significant increase in mean titer of homologous DENV-1 neutralizing antibodies and a significant decrease in heterologous antibodies to 1 of 2 genotypes of DENV-2 virus (the American genotype). Asian DENV-2 viruses were not neutralized during either interval; however, the American genotype underwent phenotypic changes in heterotypic viral neutralizing antibodies in the predicted direction. This finding may be related to the time-dependent changes in severity of disease found with secondary dengue infection.","container-title":"Emerging Infectious Diseases","DOI":"10.3201/eid1302.060539","ISSN":"1080-6040","issue":"2","journalAbbreviation":"Emerg Infect Dis","note":"PMID: 17479892\nPMCID: PMC2725871","page":"282-286","source":"PubMed Central","title":"Neutralizing Antibodies after Infection with Dengue 1 Virus","volume":"13","author":[{"family":"Guzman","given":"Maria G."},{"family":"Alvarez","given":"Mayling"},{"family":"Rodriguez-Roche","given":"Rosmari"},{"family":"Bernardo","given":"Lídice"},{"family":"Montes","given":"Tibaire"},{"family":"Vazquez","given":"Susana"},{"family":"Morier","given":"Luis"},{"family":"Alvarez","given":"Angel"},{"family":"Gould","given":"Ernest A"},{"family":"Kourí","given":"Gustavo"},{"family":"Halstead","given":"Scott B"}],"issued":{"date-parts":[["2007",2]]}}},{"id":1460,"uris":["http://zotero.org/users/local/ZR048J0w/items/ZVQQT6N5"],"uri":["http://zotero.org/users/local/ZR048J0w/items/ZVQQT6N5"],"itemData":{"id":1460,"type":"article-journal","abstract":"For dengue viruses 1 to 4 (DENV1-4), a specific range of antibody titer has been shown to enhance viral replication in vitro and severe disease in animal models. Although suspected, such antibody-dependent enhancement of severe disease has not been shown to occur in humans. Using multiple statistical approaches to study a long-term pediatric cohort in Nicaragua, we show that risk of severe dengue disease is highest within a narrow range of preexisting anti-DENV antibody titers. By contrast, we observe protection from all symptomatic dengue disease at high antibody titers. Thus, immune correlates of severe dengue must be evaluated separately from correlates of protection against symptomatic disease. These results have implications for studies of dengue pathogenesis and for vaccine development, because enhancement, not just lack of protection, is of concern.","container-title":"Science","DOI":"10.1126/science.aan6836","issue":"6365","note":"publisher: American Association for the Advancement of Science","page":"929-932","source":"science.org (Atypon)","title":"Antibody-dependent enhancement of severe dengue disease in humans","volume":"358","author":[{"family":"Katzelnick","given":"Leah C."},{"family":"Gresh","given":"Lionel"},{"family":"Halloran","given":"M. Elizabeth"},{"family":"Mercado","given":"Juan Carlos"},{"family":"Kuan","given":"Guillermina"},{"family":"Gordon","given":"Aubree"},{"family":"Balmaseda","given":"Angel"},{"family":"Harris","given":"Eva"}],"issued":{"date-parts":[["2017",11,17]]}}}],"schema":"https://github.com/citation-style-language/schema/raw/master/csl-citation.json"} </w:instrText>
      </w:r>
      <w:r w:rsidR="009211CB" w:rsidRPr="009F44A4">
        <w:rPr>
          <w:color w:val="000000" w:themeColor="text1"/>
          <w:sz w:val="20"/>
          <w:szCs w:val="20"/>
          <w:shd w:val="clear" w:color="auto" w:fill="FFFFFF"/>
        </w:rPr>
        <w:fldChar w:fldCharType="separate"/>
      </w:r>
      <w:r w:rsidR="00236558" w:rsidRPr="00236558">
        <w:rPr>
          <w:sz w:val="20"/>
          <w:vertAlign w:val="superscript"/>
        </w:rPr>
        <w:t>182,194,195</w:t>
      </w:r>
      <w:r w:rsidR="009211CB" w:rsidRPr="009F44A4">
        <w:rPr>
          <w:color w:val="000000" w:themeColor="text1"/>
          <w:sz w:val="20"/>
          <w:szCs w:val="20"/>
          <w:shd w:val="clear" w:color="auto" w:fill="FFFFFF"/>
        </w:rPr>
        <w:fldChar w:fldCharType="end"/>
      </w:r>
      <w:r w:rsidR="009211CB" w:rsidRPr="009F44A4">
        <w:rPr>
          <w:color w:val="000000" w:themeColor="text1"/>
          <w:sz w:val="20"/>
          <w:szCs w:val="20"/>
          <w:shd w:val="clear" w:color="auto" w:fill="FFFFFF"/>
        </w:rPr>
        <w:t>.</w:t>
      </w:r>
      <w:r w:rsidRPr="009F44A4">
        <w:rPr>
          <w:color w:val="000000" w:themeColor="text1"/>
          <w:sz w:val="20"/>
          <w:szCs w:val="20"/>
          <w:shd w:val="clear" w:color="auto" w:fill="FFFFFF"/>
        </w:rPr>
        <w:t xml:space="preserve"> Infected cells expressing Fc-gamma were shown to be infected with SARS-</w:t>
      </w:r>
      <w:proofErr w:type="spellStart"/>
      <w:r w:rsidRPr="009F44A4">
        <w:rPr>
          <w:color w:val="000000" w:themeColor="text1"/>
          <w:sz w:val="20"/>
          <w:szCs w:val="20"/>
          <w:shd w:val="clear" w:color="auto" w:fill="FFFFFF"/>
        </w:rPr>
        <w:t>CoV</w:t>
      </w:r>
      <w:proofErr w:type="spellEnd"/>
      <w:r w:rsidRPr="009F44A4">
        <w:rPr>
          <w:color w:val="000000" w:themeColor="text1"/>
          <w:sz w:val="20"/>
          <w:szCs w:val="20"/>
          <w:shd w:val="clear" w:color="auto" w:fill="FFFFFF"/>
        </w:rPr>
        <w:t>-1</w:t>
      </w:r>
      <w:r w:rsidR="007E5091" w:rsidRPr="009F44A4">
        <w:rPr>
          <w:color w:val="000000" w:themeColor="text1"/>
          <w:sz w:val="20"/>
          <w:szCs w:val="20"/>
          <w:shd w:val="clear" w:color="auto" w:fill="FFFFFF"/>
        </w:rPr>
        <w:t xml:space="preserve"> </w:t>
      </w:r>
      <w:r w:rsidR="007E5091"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{"citationID":"2b6IfpZ3","properties":{"formattedCitation":"\\super 196\\nosupersub{}","plainCitation":"196","noteIndex":0},"citationItems":[{"id":1462,"uris":["http://zotero.org/users/local/ZR048J0w/items/V236C2IY"],"uri":["http://zotero.org/users/local/ZR048J0w/items/V236C2IY"],"itemData":{"id":1462,"type":"article-journal","container-title":"Journal of Virus Eradication","DOI":"10.1016/S2055-6640(20)31216-4","ISSN":"2055-6640","journalAbbreviation":"J Virus Erad","note":"PMID: null\nPMCID: PMC7377703","page":"48","source":"PubMed Central","title":"SARS coronavirus has antibody-dependent enhancement (ADE) effect through the autologous antibodies against envelope spikes on Fcγ receptor expressing cells","volume":"2","author":[{"family":"Yeh","given":"Chun-Sheng"},{"family":"Yang","given":"Jyh-Yuan"},{"family":"Liu","given":"Wu-Tse"},{"family":"Huang","given":"Jason C."},{"family":"Chen","given":"Yi-Ming Arthur"},{"family":"Wang","given":"Sheng-Fan"}],"issued":{"date-parts":[["2016",5]]}}}],"schema":"https://github.com/citation-style-language/schema/raw/master/csl-citation.json"} </w:instrText>
      </w:r>
      <w:r w:rsidR="007E5091" w:rsidRPr="009F44A4">
        <w:rPr>
          <w:color w:val="000000" w:themeColor="text1"/>
          <w:sz w:val="20"/>
          <w:szCs w:val="20"/>
          <w:shd w:val="clear" w:color="auto" w:fill="FFFFFF"/>
        </w:rPr>
        <w:fldChar w:fldCharType="separate"/>
      </w:r>
      <w:r w:rsidR="00236558" w:rsidRPr="00236558">
        <w:rPr>
          <w:sz w:val="20"/>
          <w:vertAlign w:val="superscript"/>
        </w:rPr>
        <w:t>196</w:t>
      </w:r>
      <w:r w:rsidR="007E5091" w:rsidRPr="009F44A4">
        <w:rPr>
          <w:color w:val="000000" w:themeColor="text1"/>
          <w:sz w:val="20"/>
          <w:szCs w:val="20"/>
          <w:shd w:val="clear" w:color="auto" w:fill="FFFFFF"/>
        </w:rPr>
        <w:fldChar w:fldCharType="end"/>
      </w:r>
      <w:r w:rsidR="007E5091" w:rsidRPr="009F44A4">
        <w:rPr>
          <w:color w:val="000000" w:themeColor="text1"/>
          <w:sz w:val="20"/>
          <w:szCs w:val="20"/>
          <w:shd w:val="clear" w:color="auto" w:fill="FFFFFF"/>
        </w:rPr>
        <w:t>.</w:t>
      </w:r>
      <w:r w:rsidRPr="009F44A4">
        <w:rPr>
          <w:color w:val="000000" w:themeColor="text1"/>
          <w:sz w:val="20"/>
          <w:szCs w:val="20"/>
          <w:shd w:val="clear" w:color="auto" w:fill="FFFFFF"/>
        </w:rPr>
        <w:t xml:space="preserve"> A case of ADE was detected in a patient who had a second SARS-</w:t>
      </w:r>
      <w:proofErr w:type="spellStart"/>
      <w:r w:rsidRPr="009F44A4">
        <w:rPr>
          <w:color w:val="000000" w:themeColor="text1"/>
          <w:sz w:val="20"/>
          <w:szCs w:val="20"/>
          <w:shd w:val="clear" w:color="auto" w:fill="FFFFFF"/>
        </w:rPr>
        <w:t>CoV</w:t>
      </w:r>
      <w:proofErr w:type="spellEnd"/>
      <w:r w:rsidRPr="009F44A4">
        <w:rPr>
          <w:color w:val="000000" w:themeColor="text1"/>
          <w:sz w:val="20"/>
          <w:szCs w:val="20"/>
          <w:shd w:val="clear" w:color="auto" w:fill="FFFFFF"/>
        </w:rPr>
        <w:t>-2 infection</w:t>
      </w:r>
      <w:r w:rsidR="0005713A" w:rsidRPr="009F44A4">
        <w:rPr>
          <w:color w:val="000000" w:themeColor="text1"/>
          <w:sz w:val="20"/>
          <w:szCs w:val="20"/>
          <w:shd w:val="clear" w:color="auto" w:fill="FFFFFF"/>
        </w:rPr>
        <w:t xml:space="preserve"> </w:t>
      </w:r>
      <w:r w:rsidR="0005713A"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{"citationID":"Wr5J1CSU","properties":{"formattedCitation":"\\super 197\\nosupersub{}","plainCitation":"197","noteIndex":0},"citationItems":[{"id":1465,"uris":["http://zotero.org/users/local/ZR048J0w/items/Y7IH9A7B"],"uri":["http://zotero.org/users/local/ZR048J0w/items/Y7IH9A7B"],"itemData":{"id":1465,"type":"article-journal","container-title":"The Lancet Infectious Diseases","DOI":"10.1016/S1473-3099(20)30764-7","ISSN":"1473-3099, 1474-4457","issue":"1","journalAbbreviation":"The Lancet Infectious Diseases","language":"English","note":"publisher: Elsevier\nPMID: 33058797","page":"52-58","source":"www.thelancet.com","title":"Genomic evidence for reinfection with SARS-CoV-2: a case study","title-short":"Genomic evidence for reinfection with SARS-CoV-2","volume":"21","author":[{"family":"Tillett","given":"Richard L."},{"family":"Sevinsky","given":"Joel R."},{"family":"Hartley","given":"Paul D."},{"family":"Kerwin","given":"Heather"},{"family":"Crawford","given":"Natalie"},{"family":"Gorzalski","given":"Andrew"},{"family":"Laverdure","given":"Chris"},{"family":"Verma","given":"Subhash C."},{"family":"Rossetto","given":"Cyprian C."},{"family":"Jackson","given":"David"},{"family":"Farrell","given":"Megan J."},{"family":"Hooser","given":"Stephanie Van"},{"family":"Pandori","given":"Mark"}],"issued":{"date-parts":[["2021",1,1]]}}}],"schema":"https://github.com/citation-style-language/schema/raw/master/csl-citation.json"} </w:instrText>
      </w:r>
      <w:r w:rsidR="0005713A" w:rsidRPr="009F44A4">
        <w:rPr>
          <w:color w:val="000000" w:themeColor="text1"/>
          <w:sz w:val="20"/>
          <w:szCs w:val="20"/>
          <w:shd w:val="clear" w:color="auto" w:fill="FFFFFF"/>
        </w:rPr>
        <w:fldChar w:fldCharType="separate"/>
      </w:r>
      <w:r w:rsidR="00236558" w:rsidRPr="00236558">
        <w:rPr>
          <w:sz w:val="20"/>
          <w:vertAlign w:val="superscript"/>
        </w:rPr>
        <w:t>197</w:t>
      </w:r>
      <w:r w:rsidR="0005713A" w:rsidRPr="009F44A4">
        <w:rPr>
          <w:color w:val="000000" w:themeColor="text1"/>
          <w:sz w:val="20"/>
          <w:szCs w:val="20"/>
          <w:shd w:val="clear" w:color="auto" w:fill="FFFFFF"/>
        </w:rPr>
        <w:fldChar w:fldCharType="end"/>
      </w:r>
      <w:r w:rsidR="0005713A" w:rsidRPr="009F44A4">
        <w:rPr>
          <w:color w:val="000000" w:themeColor="text1"/>
          <w:sz w:val="20"/>
          <w:szCs w:val="20"/>
          <w:shd w:val="clear" w:color="auto" w:fill="FFFFFF"/>
        </w:rPr>
        <w:t>.</w:t>
      </w:r>
      <w:r w:rsidRPr="009F44A4">
        <w:rPr>
          <w:color w:val="000000" w:themeColor="text1"/>
          <w:sz w:val="20"/>
          <w:szCs w:val="20"/>
          <w:shd w:val="clear" w:color="auto" w:fill="FFFFFF"/>
        </w:rPr>
        <w:t xml:space="preserve"> ADE has been demonstrated to arise in viral infections via two different ways: </w:t>
      </w:r>
      <w:proofErr w:type="spellStart"/>
      <w:r w:rsidRPr="009F44A4">
        <w:rPr>
          <w:color w:val="000000" w:themeColor="text1"/>
          <w:sz w:val="20"/>
          <w:szCs w:val="20"/>
          <w:shd w:val="clear" w:color="auto" w:fill="FFFFFF"/>
        </w:rPr>
        <w:t>FcR</w:t>
      </w:r>
      <w:proofErr w:type="spellEnd"/>
      <w:r w:rsidRPr="009F44A4">
        <w:rPr>
          <w:color w:val="000000" w:themeColor="text1"/>
          <w:sz w:val="20"/>
          <w:szCs w:val="20"/>
          <w:shd w:val="clear" w:color="auto" w:fill="FFFFFF"/>
        </w:rPr>
        <w:t xml:space="preserve">-mediated ADE is the first mechanism. </w:t>
      </w:r>
      <w:proofErr w:type="spellStart"/>
      <w:r w:rsidRPr="009F44A4">
        <w:rPr>
          <w:color w:val="000000" w:themeColor="text1"/>
          <w:sz w:val="20"/>
          <w:szCs w:val="20"/>
          <w:shd w:val="clear" w:color="auto" w:fill="FFFFFF"/>
        </w:rPr>
        <w:t>FcRs</w:t>
      </w:r>
      <w:proofErr w:type="spellEnd"/>
      <w:r w:rsidRPr="009F44A4">
        <w:rPr>
          <w:color w:val="000000" w:themeColor="text1"/>
          <w:sz w:val="20"/>
          <w:szCs w:val="20"/>
          <w:shd w:val="clear" w:color="auto" w:fill="FFFFFF"/>
        </w:rPr>
        <w:t xml:space="preserve"> are receptors that target the Fc regions of antibodies and mostly found on immune cells. Enhanced antibody-mediated virus intake into Fc gamma receptor </w:t>
      </w:r>
      <w:proofErr w:type="spellStart"/>
      <w:r w:rsidRPr="009F44A4">
        <w:rPr>
          <w:color w:val="000000" w:themeColor="text1"/>
          <w:sz w:val="20"/>
          <w:szCs w:val="20"/>
          <w:shd w:val="clear" w:color="auto" w:fill="FFFFFF"/>
        </w:rPr>
        <w:t>IIa</w:t>
      </w:r>
      <w:proofErr w:type="spellEnd"/>
      <w:r w:rsidRPr="009F44A4">
        <w:rPr>
          <w:color w:val="000000" w:themeColor="text1"/>
          <w:sz w:val="20"/>
          <w:szCs w:val="20"/>
          <w:shd w:val="clear" w:color="auto" w:fill="FFFFFF"/>
        </w:rPr>
        <w:t xml:space="preserve"> (</w:t>
      </w:r>
      <w:proofErr w:type="spellStart"/>
      <w:r w:rsidRPr="009F44A4">
        <w:rPr>
          <w:color w:val="000000" w:themeColor="text1"/>
          <w:sz w:val="20"/>
          <w:szCs w:val="20"/>
          <w:shd w:val="clear" w:color="auto" w:fill="FFFFFF"/>
        </w:rPr>
        <w:t>FcRIIa</w:t>
      </w:r>
      <w:proofErr w:type="spellEnd"/>
      <w:r w:rsidRPr="009F44A4">
        <w:rPr>
          <w:color w:val="000000" w:themeColor="text1"/>
          <w:sz w:val="20"/>
          <w:szCs w:val="20"/>
          <w:shd w:val="clear" w:color="auto" w:fill="FFFFFF"/>
        </w:rPr>
        <w:t>)-expressing phagocytic cells leads to an increased viral infection and replication or increased antibody Fc-mediated effector activities or immune complex creation; thereby resulting in increased inflammation and immunopathology.</w:t>
      </w:r>
    </w:p>
    <w:p w14:paraId="020BA5D6" w14:textId="77777777" w:rsidR="00CE59DA" w:rsidRPr="009F44A4" w:rsidRDefault="00CE59DA" w:rsidP="00DC7281">
      <w:pPr>
        <w:shd w:val="clear" w:color="auto" w:fill="FFFFFF" w:themeFill="background1"/>
        <w:spacing w:line="360" w:lineRule="auto"/>
        <w:rPr>
          <w:rFonts w:ascii="Times New Roman" w:hAnsi="Times New Roman" w:cs="Times New Roman"/>
          <w:color w:val="000000" w:themeColor="text1"/>
          <w:sz w:val="20"/>
          <w:szCs w:val="20"/>
        </w:rPr>
      </w:pPr>
    </w:p>
    <w:p w14:paraId="13E5BE8A" w14:textId="364EDAAA" w:rsidR="00CE59DA" w:rsidRPr="009F44A4" w:rsidRDefault="00CE59DA" w:rsidP="00DC7281">
      <w:pPr>
        <w:pStyle w:val="NormalWeb"/>
        <w:shd w:val="clear" w:color="auto" w:fill="FFFFFF" w:themeFill="background1"/>
        <w:spacing w:before="0" w:beforeAutospacing="0" w:after="0" w:afterAutospacing="0" w:line="360" w:lineRule="auto"/>
        <w:jc w:val="both"/>
        <w:rPr>
          <w:color w:val="000000" w:themeColor="text1"/>
          <w:sz w:val="20"/>
          <w:szCs w:val="20"/>
        </w:rPr>
      </w:pPr>
      <w:r w:rsidRPr="009F44A4">
        <w:rPr>
          <w:color w:val="000000" w:themeColor="text1"/>
          <w:sz w:val="20"/>
          <w:szCs w:val="20"/>
          <w:shd w:val="clear" w:color="auto" w:fill="FFFFFF"/>
        </w:rPr>
        <w:lastRenderedPageBreak/>
        <w:t xml:space="preserve">Both ADE processes can happen when non-neutralizing antibodies or antibodies with sub-neutralizing levels latch to viral antigens without suppressing or clearing infection. In vitro assays (more frequently performed for the first mechanism, which involves </w:t>
      </w:r>
      <w:proofErr w:type="spellStart"/>
      <w:r w:rsidRPr="009F44A4">
        <w:rPr>
          <w:color w:val="000000" w:themeColor="text1"/>
          <w:sz w:val="20"/>
          <w:szCs w:val="20"/>
          <w:shd w:val="clear" w:color="auto" w:fill="FFFFFF"/>
        </w:rPr>
        <w:t>FcRIIa</w:t>
      </w:r>
      <w:proofErr w:type="spellEnd"/>
      <w:r w:rsidRPr="009F44A4">
        <w:rPr>
          <w:color w:val="000000" w:themeColor="text1"/>
          <w:sz w:val="20"/>
          <w:szCs w:val="20"/>
          <w:shd w:val="clear" w:color="auto" w:fill="FFFFFF"/>
        </w:rPr>
        <w:t>-mediated enhancement of infection in phagocytes), immunopathology, or pulmonary pathology can all be used to detect ADE. For macrophage-tropic viruses such as dengue virus in humans</w:t>
      </w:r>
      <w:r w:rsidR="001754D8" w:rsidRPr="009F44A4">
        <w:rPr>
          <w:color w:val="000000" w:themeColor="text1"/>
          <w:sz w:val="20"/>
          <w:szCs w:val="20"/>
          <w:shd w:val="clear" w:color="auto" w:fill="FFFFFF"/>
        </w:rPr>
        <w:t xml:space="preserve"> </w:t>
      </w:r>
      <w:r w:rsidR="001754D8"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{"citationID":"CcZraz6F","properties":{"formattedCitation":"\\super 198\\nosupersub{}","plainCitation":"198","noteIndex":0},"citationItems":[{"id":1468,"uris":["http://zotero.org/users/local/ZR048J0w/items/TIAJ9ZZZ"],"uri":["http://zotero.org/users/local/ZR048J0w/items/TIAJ9ZZZ"],"itemData":{"id":1468,"type":"article-journal","abstract":"Cultured mononuclear peripheral blood leukocytes (PBL) from nonimmune human beings and monkeys are nonpermissive to dengue 2 virus (D2V) infection at multiplicities of infection of 0.001-0.1, but become permissive when non-neutralizing dengue antibody is added to medium. D2V infection occurred in PBL prepared from anti-coagulated but not from defibrinated plasma. Infection enhancement was produced by multiple lots of heterotypic anti-dengue raised in several mammalian species. Homotypic anti-dengue neutralized D2V at high concentrations but enhanced at low concentrations; enhancement end point in one serum was 1:320,000. The infection-enhancing factor was a noncytophilic antibody of the IgG class. D2V infection occurred in the absence of heat-labile complement components but did not occur when complexes were prepared with anti- dengue F(ab)(2). Treatment of PBL with several proteases increased permissiveness to D2V infection by immune complexes but not by virus alone. Two rhesus monkey serums collected 14 days after D2V infection contained an IgG antibody with high-titered enhancing activity but with no hemagglutination-inhibition or neutralizing activity. Virus-antibody complexes are irreversibly attached to PBL within 15 min and completely internalized in 60 min. There was considerable variation in cellular infection in different experiments, however, maximum virus yields usually exceeded 1,000 plaque-forming units per 1 x 10(6) PBL occurring between 2 and 4 days in culture. In vitro antibody-dependent infection of PBL provides a possible model for study of pathogenetic mechanisms in infants with dengue shock syndrome who passively acquire maternal anti-dengue IgG.","container-title":"The Journal of Experimental Medicine","DOI":"10.1084/jem.146.1.201","ISSN":"0022-1007","issue":"1","journalAbbreviation":"J Exp Med","language":"eng","note":"PMID: 406347\nPMCID: PMC2180729","page":"201-217","source":"PubMed","title":"Dengue viruses and mononuclear phagocytes. I. Infection enhancement by non-neutralizing antibody","volume":"146","author":[{"family":"Halstead","given":"S. B."},{"family":"O'Rourke","given":"E. J."}],"issued":{"date-parts":[["1977",7,1]]}}}],"schema":"https://github.com/citation-style-language/schema/raw/master/csl-citation.json"} </w:instrText>
      </w:r>
      <w:r w:rsidR="001754D8" w:rsidRPr="009F44A4">
        <w:rPr>
          <w:color w:val="000000" w:themeColor="text1"/>
          <w:sz w:val="20"/>
          <w:szCs w:val="20"/>
          <w:shd w:val="clear" w:color="auto" w:fill="FFFFFF"/>
        </w:rPr>
        <w:fldChar w:fldCharType="separate"/>
      </w:r>
      <w:r w:rsidR="00236558" w:rsidRPr="00236558">
        <w:rPr>
          <w:sz w:val="20"/>
          <w:vertAlign w:val="superscript"/>
        </w:rPr>
        <w:t>198</w:t>
      </w:r>
      <w:r w:rsidR="001754D8" w:rsidRPr="009F44A4">
        <w:rPr>
          <w:color w:val="000000" w:themeColor="text1"/>
          <w:sz w:val="20"/>
          <w:szCs w:val="20"/>
          <w:shd w:val="clear" w:color="auto" w:fill="FFFFFF"/>
        </w:rPr>
        <w:fldChar w:fldCharType="end"/>
      </w:r>
      <w:r w:rsidRPr="009F44A4">
        <w:rPr>
          <w:color w:val="000000" w:themeColor="text1"/>
          <w:sz w:val="20"/>
          <w:szCs w:val="20"/>
          <w:shd w:val="clear" w:color="auto" w:fill="FFFFFF"/>
        </w:rPr>
        <w:t xml:space="preserve"> and FIPV in cats</w:t>
      </w:r>
      <w:r w:rsidR="006F7C04" w:rsidRPr="009F44A4">
        <w:rPr>
          <w:color w:val="000000" w:themeColor="text1"/>
          <w:sz w:val="20"/>
          <w:szCs w:val="20"/>
          <w:shd w:val="clear" w:color="auto" w:fill="FFFFFF"/>
        </w:rPr>
        <w:t xml:space="preserve"> </w:t>
      </w:r>
      <w:r w:rsidR="006F7C04"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{"citationID":"asDFLGsr","properties":{"formattedCitation":"\\super 184\\nosupersub{}","plainCitation":"184","noteIndex":0},"citationItems":[{"id":1425,"uris":["http://zotero.org/users/local/ZR048J0w/items/5TCPYMLX"],"uri":["http://zotero.org/users/local/ZR048J0w/items/5TCPYMLX"],"itemData":{"id":1425,"type":"article-journal","abstract":"Infection of the type II feline infectious peritonitis virus (FIPV) strain 79-1146 to primary feline alveolar macrophages and human monocyte cell line U937 was enhanced by the sera of cats experimentally infected with the 79-1146 strain, but not those of cats infected with KU-2 or UCD-1 strain of type I FIPV. The experiments using sera of cats with feline infectious peritonitis (FIP) and of cats naturally infected with feline coronavirus (FCoV) revealed that infection of the FIPV 79-1146 strain to the U937 cells was enhanced only by the sera of cats infected with type II FIPV or feline enteric coronavirus. The samples positive for antibody-dependent enhancement (ADE) activity had high neutralizing antibody titers against the FIPV 79-1146 strain and the samples negative for ADE activity had low neutralizing antibody titers. These findings support the previous results where a monoclonal antibody with neutralizing activity had high ADE activity, suggesting that there was a close relationship between the neutralization and enhancement sites. And then it is also suggested that ADE of infection is likely to be induced by re-infection with the same serotype of virus in type II FIPV infection. Furthermore, U937 cells are considered useful and can be substituted for the feline macrophages for determining ADE of FIPV-infection.","container-title":"The Journal of Veterinary Medical Science","DOI":"10.1292/jvms.60.49","ISSN":"0916-7250","issue":"1","journalAbbreviation":"J Vet Med Sci","language":"eng","note":"PMID: 9492360","page":"49-55","source":"PubMed","title":"Antibody-dependent enhancement of feline infectious peritonitis virus infection in feline alveolar macrophages and human monocyte cell line U937 by serum of cats experimentally or naturally infected with feline coronavirus","volume":"60","author":[{"family":"Hohdatsu","given":"T."},{"family":"Yamada","given":"M."},{"family":"Tominaga","given":"R."},{"family":"Makino","given":"K."},{"family":"Kida","given":"K."},{"family":"Koyama","given":"H."}],"issued":{"date-parts":[["1998",1]]}}}],"schema":"https://github.com/citation-style-language/schema/raw/master/csl-citation.json"} </w:instrText>
      </w:r>
      <w:r w:rsidR="006F7C04" w:rsidRPr="009F44A4">
        <w:rPr>
          <w:color w:val="000000" w:themeColor="text1"/>
          <w:sz w:val="20"/>
          <w:szCs w:val="20"/>
          <w:shd w:val="clear" w:color="auto" w:fill="FFFFFF"/>
        </w:rPr>
        <w:fldChar w:fldCharType="separate"/>
      </w:r>
      <w:r w:rsidR="00236558" w:rsidRPr="00236558">
        <w:rPr>
          <w:sz w:val="20"/>
          <w:vertAlign w:val="superscript"/>
        </w:rPr>
        <w:t>184</w:t>
      </w:r>
      <w:r w:rsidR="006F7C04" w:rsidRPr="009F44A4">
        <w:rPr>
          <w:color w:val="000000" w:themeColor="text1"/>
          <w:sz w:val="20"/>
          <w:szCs w:val="20"/>
          <w:shd w:val="clear" w:color="auto" w:fill="FFFFFF"/>
        </w:rPr>
        <w:fldChar w:fldCharType="end"/>
      </w:r>
      <w:r w:rsidRPr="009F44A4">
        <w:rPr>
          <w:color w:val="000000" w:themeColor="text1"/>
          <w:sz w:val="20"/>
          <w:szCs w:val="20"/>
          <w:shd w:val="clear" w:color="auto" w:fill="FFFFFF"/>
        </w:rPr>
        <w:t xml:space="preserve">, ADE via </w:t>
      </w:r>
      <w:proofErr w:type="spellStart"/>
      <w:r w:rsidRPr="009F44A4">
        <w:rPr>
          <w:color w:val="000000" w:themeColor="text1"/>
          <w:sz w:val="20"/>
          <w:szCs w:val="20"/>
          <w:shd w:val="clear" w:color="auto" w:fill="FFFFFF"/>
        </w:rPr>
        <w:t>FcRIIa</w:t>
      </w:r>
      <w:proofErr w:type="spellEnd"/>
      <w:r w:rsidRPr="009F44A4">
        <w:rPr>
          <w:color w:val="000000" w:themeColor="text1"/>
          <w:sz w:val="20"/>
          <w:szCs w:val="20"/>
          <w:shd w:val="clear" w:color="auto" w:fill="FFFFFF"/>
        </w:rPr>
        <w:t xml:space="preserve">-mediated endocytosis into phagocytic cells has been reported and intensively studied in vitro. Non-neutralizing antibodies or binding antibodies bind to the surface of the virus and transport </w:t>
      </w:r>
      <w:proofErr w:type="spellStart"/>
      <w:r w:rsidRPr="009F44A4">
        <w:rPr>
          <w:color w:val="000000" w:themeColor="text1"/>
          <w:sz w:val="20"/>
          <w:szCs w:val="20"/>
          <w:shd w:val="clear" w:color="auto" w:fill="FFFFFF"/>
        </w:rPr>
        <w:t>virions</w:t>
      </w:r>
      <w:proofErr w:type="spellEnd"/>
      <w:r w:rsidRPr="009F44A4">
        <w:rPr>
          <w:color w:val="000000" w:themeColor="text1"/>
          <w:sz w:val="20"/>
          <w:szCs w:val="20"/>
          <w:shd w:val="clear" w:color="auto" w:fill="FFFFFF"/>
        </w:rPr>
        <w:t xml:space="preserve"> to macrophages, which uptake the </w:t>
      </w:r>
      <w:proofErr w:type="spellStart"/>
      <w:r w:rsidRPr="009F44A4">
        <w:rPr>
          <w:color w:val="000000" w:themeColor="text1"/>
          <w:sz w:val="20"/>
          <w:szCs w:val="20"/>
          <w:shd w:val="clear" w:color="auto" w:fill="FFFFFF"/>
        </w:rPr>
        <w:t>virions</w:t>
      </w:r>
      <w:proofErr w:type="spellEnd"/>
      <w:r w:rsidRPr="009F44A4">
        <w:rPr>
          <w:color w:val="000000" w:themeColor="text1"/>
          <w:sz w:val="20"/>
          <w:szCs w:val="20"/>
          <w:shd w:val="clear" w:color="auto" w:fill="FFFFFF"/>
        </w:rPr>
        <w:t xml:space="preserve"> and get infected. According to a recent dengue vaccine trial, because many antibodies against different dengue serotypes are cross-reactive but non-neutralizing, repeated infections with heterologous strains can result in increased viral multiplication and more severe disease, offering considerable safety risks</w:t>
      </w:r>
      <w:r w:rsidR="00FE7C64" w:rsidRPr="009F44A4">
        <w:rPr>
          <w:color w:val="000000" w:themeColor="text1"/>
          <w:sz w:val="20"/>
          <w:szCs w:val="20"/>
          <w:shd w:val="clear" w:color="auto" w:fill="FFFFFF"/>
        </w:rPr>
        <w:t xml:space="preserve"> </w:t>
      </w:r>
      <w:r w:rsidR="00FE7C64"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{"citationID":"z5J1oENT","properties":{"formattedCitation":"\\super 182,183\\nosupersub{}","plainCitation":"182,183","noteIndex":0},"citationItems":[{"id":1420,"uris":["http://zotero.org/users/local/ZR048J0w/items/53HVHWSR"],"uri":["http://zotero.org/users/local/ZR048J0w/items/53HVHWSR"],"itemData":{"id":1420,"type":"article-journal","abstract":"Dengue virus co-circulates as four serotypes, and sequential infections with more than one serotype are common. One hypothesis for the increased severity seen in secondary infections is antibody-dependent enhancement (ADE) leading to increased replication in Fc receptor-bearing cells. In this study, we have generated a panel of human monoclonal antibodies to dengue virus. Antibodies to the structural precursor-membrane protein (prM) form a major component of the response. These antibodies are highly cross-reactive among the dengue virus serotypes and, even at high concentrations, do not neutralize infection but potently promote ADE. We propose that the partial cleavage of prM from the viral surface reduces the density of antigen available for viral neutralization, leaving dengue viruses susceptible to ADE by antibody to prM, a finding that has implications for future vaccine design.","container-title":"Science (New York, N.Y.)","DOI":"10.1126/science.1185181","ISSN":"1095-9203","issue":"5979","journalAbbreviation":"Science","language":"eng","note":"PMID: 20448183\nPMCID: PMC3837288","page":"745-748","source":"Europe PMC","title":"Cross-reacting antibodies enhance dengue virus infection in humans","volume":"328","author":[{"family":"Dejnirattisai","given":"Wanwisa"},{"family":"Jumnainsong","given":"Amonrat"},{"family":"Onsirisakul","given":"Naruthai"},{"family":"Fitton","given":"Patricia"},{"family":"Vasanawathana","given":"Sirijitt"},{"family":"Limpitikul","given":"Wannee"},{"family":"Puttikhunt","given":"Chunya"},{"family":"Edwards","given":"Carolyn"},{"family":"Duangchinda","given":"Thaneeya"},{"family":"Supasa","given":"Sunpetchuda"},{"family":"Chawansuntati","given":"Kriangkrai"},{"family":"Malasit","given":"Prida"},{"family":"Mongkolsapaya","given":"Juthathip"},{"family":"Screaton","given":"Gavin"}],"issued":{"date-parts":[["2010",5,1]]}}},{"id":1423,"uris":["http://zotero.org/users/local/ZR048J0w/items/CJZR4WGH"],"uri":["http://zotero.org/users/local/ZR048J0w/items/CJZR4WGH"],"itemData":{"id":1423,"type":"article-journal","abstract":"BACKGROUND: In efficacy trials of a tetravalent dengue vaccine (CYD-TDV), excess hospitalizations for dengue were observed among vaccine recipients 2 to 5 years of age. Precise risk estimates according to observed dengue serostatus could not be ascertained because of the limited numbers of samples collected at baseline. We developed a dengue anti-nonstructural protein 1 (NS1) IgG enzyme-linked immunosorbent assay and used samples from month 13 to infer serostatus for a post hoc analysis of safety and efficacy.\nMETHODS: In a case-cohort study, we reanalyzed data from three efficacy trials. For the principal analyses, we used baseline serostatus determined on the basis of measured (when baseline values were available) or imputed (when baseline values were missing) titers from a 50% plaque-reduction neutralization test (PRNT50), with imputation conducted with the use of covariates that included the month 13 anti-NS1 assay results. The risk of hospitalization for virologically confirmed dengue (VCD), of severe VCD, and of symptomatic VCD according to dengue serostatus was estimated by weighted Cox regression and targeted minimum loss-based estimation.\nRESULTS: Among dengue-seronegative participants 2 to 16 years of age, the cumulative 5-year incidence of hospitalization for VCD was 3.06% among vaccine recipients and 1.87% among controls, with a hazard ratio (vaccine vs. control) through data cutoff of 1.75 (95% confidence interval [CI], 1.14 to 2.70). Among dengue-seronegative participants 9 to 16 years of age, the cumulative incidence of hospitalization for VCD was 1.57% among vaccine recipients and 1.09% among controls, with a hazard ratio of 1.41 (95% CI, 0.74 to 2.68). Similar trends toward a higher risk among seronegative vaccine recipients than among seronegative controls were also found for severe VCD. Among dengue-seropositive participants 2 to 16 years of age and those 9 to 16 years of age, the cumulative incidence of hospitalization for VCD was 0.75% and 0.38%, respectively, among vaccine recipients and 2.47% and 1.88% among controls, with hazard ratios of 0.32 (95% CI, 0.23 to 0.45) and 0.21 (95% CI, 0.14 to 0.31). The risk of severe VCD was also lower among seropositive vaccine recipients than among seropositive controls.\nCONCLUSIONS: CYD-TDV protected against severe VCD and hospitalization for VCD for 5 years in persons who had exposure to dengue before vaccination, and there was evidence of a higher risk of these outcomes in vaccinated persons who had not been exposed to dengue. (Funded by Sanofi Pasteur; ClinicalTrials.gov numbers, NCT00842530 , NCT01983553 , NCT01373281 , and NCT01374516 .).","container-title":"The New England Journal of Medicine","DOI":"10.1056/NEJMoa1800820","ISSN":"1533-4406","issue":"4","journalAbbreviation":"N Engl J Med","language":"eng","note":"PMID: 29897841","page":"327-340","source":"PubMed","title":"Effect of Dengue Serostatus on Dengue Vaccine Safety and Efficacy","volume":"379","author":[{"family":"Sridhar","given":"Saranya"},{"family":"Luedtke","given":"Alexander"},{"family":"Langevin","given":"Edith"},{"family":"Zhu","given":"Ming"},{"family":"Bonaparte","given":"Matthew"},{"family":"Machabert","given":"Tifany"},{"family":"Savarino","given":"Stephen"},{"family":"Zambrano","given":"Betzana"},{"family":"Moureau","given":"Annick"},{"family":"Khromava","given":"Alena"},{"family":"Moodie","given":"Zoe"},{"family":"Westling","given":"Ted"},{"family":"Mascareñas","given":"Cesar"},{"family":"Frago","given":"Carina"},{"family":"Cortés","given":"Margarita"},{"family":"Chansinghakul","given":"Danaya"},{"family":"Noriega","given":"Fernando"},{"family":"Bouckenooghe","given":"Alain"},{"family":"Chen","given":"Josh"},{"family":"Ng","given":"Su-Peing"},{"family":"Gilbert","given":"Peter B."},{"family":"Gurunathan","given":"Sanjay"},{"family":"DiazGranados","given":"Carlos A."}],"issued":{"date-parts":[["2018",7,26]]}}}],"schema":"https://github.com/citation-style-language/schema/raw/master/csl-citation.json"} </w:instrText>
      </w:r>
      <w:r w:rsidR="00FE7C64" w:rsidRPr="009F44A4">
        <w:rPr>
          <w:color w:val="000000" w:themeColor="text1"/>
          <w:sz w:val="20"/>
          <w:szCs w:val="20"/>
          <w:shd w:val="clear" w:color="auto" w:fill="FFFFFF"/>
        </w:rPr>
        <w:fldChar w:fldCharType="separate"/>
      </w:r>
      <w:r w:rsidR="00236558" w:rsidRPr="00236558">
        <w:rPr>
          <w:sz w:val="20"/>
          <w:vertAlign w:val="superscript"/>
        </w:rPr>
        <w:t>182,183</w:t>
      </w:r>
      <w:r w:rsidR="00FE7C64" w:rsidRPr="009F44A4">
        <w:rPr>
          <w:color w:val="000000" w:themeColor="text1"/>
          <w:sz w:val="20"/>
          <w:szCs w:val="20"/>
          <w:shd w:val="clear" w:color="auto" w:fill="FFFFFF"/>
        </w:rPr>
        <w:fldChar w:fldCharType="end"/>
      </w:r>
      <w:r w:rsidR="00FE7C64" w:rsidRPr="009F44A4">
        <w:rPr>
          <w:color w:val="000000" w:themeColor="text1"/>
          <w:sz w:val="20"/>
          <w:szCs w:val="20"/>
          <w:shd w:val="clear" w:color="auto" w:fill="FFFFFF"/>
        </w:rPr>
        <w:t>.</w:t>
      </w:r>
      <w:r w:rsidRPr="009F44A4">
        <w:rPr>
          <w:color w:val="000000" w:themeColor="text1"/>
          <w:sz w:val="20"/>
          <w:szCs w:val="20"/>
          <w:shd w:val="clear" w:color="auto" w:fill="FFFFFF"/>
        </w:rPr>
        <w:t xml:space="preserve"> Cats immunized against the FIPV S protein or passively infused with anti-FIPV antibodies outlived control groups when challenged with FIPV in other vaccination studies</w:t>
      </w:r>
      <w:r w:rsidR="004E61F9" w:rsidRPr="009F44A4">
        <w:rPr>
          <w:color w:val="000000" w:themeColor="text1"/>
          <w:sz w:val="20"/>
          <w:szCs w:val="20"/>
          <w:shd w:val="clear" w:color="auto" w:fill="FFFFFF"/>
        </w:rPr>
        <w:t xml:space="preserve"> </w:t>
      </w:r>
      <w:r w:rsidR="004E61F9"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{"citationID":"EPDl8jJ0","properties":{"formattedCitation":"\\super 199\\nosupersub{}","plainCitation":"199","noteIndex":0},"citationItems":[{"id":1479,"uris":["http://zotero.org/users/local/ZR048J0w/items/SK8QZHMS"],"uri":["http://zotero.org/users/local/ZR048J0w/items/SK8QZHMS"],"itemData":{"id":1479,"type":"article-journal","abstract":"The gene encoding the fusogenic spike protein of the coronavirus causing feline infectious peritonitis was recombined into the genome of vaccinia virus. The recombinant induced spike-protein-specific, in vitro neutralizing antibodies in mice. When kittens were immunized with the recombinant, low titers of neutralizing antibodies were obtained. After challenge with feline infectious peritonitis virus, these animals succumbed earlier than did the control group immunized with wild-type vaccinia virus (early death syndrome).","container-title":"Journal of Virology","ISSN":"0022-538X","issue":"3","journalAbbreviation":"J Virol","note":"PMID: 2154621\nPMCID: PMC249267","page":"1407-1409","source":"PubMed Central","title":"Early death after feline infectious peritonitis virus challenge due to recombinant vaccinia virus immunization.","volume":"64","author":[{"family":"Vennema","given":"H"},{"family":"Groot","given":"R J","non-dropping-particle":"de"},{"family":"Harbour","given":"D A"},{"family":"Dalderup","given":"M"},{"family":"Gruffydd-Jones","given":"T"},{"family":"Horzinek","given":"M C"},{"family":"Spaan","given":"W J"}],"issued":{"date-parts":[["1990",3]]}}}],"schema":"https://github.com/citation-style-language/schema/raw/master/csl-citation.json"} </w:instrText>
      </w:r>
      <w:r w:rsidR="004E61F9" w:rsidRPr="009F44A4">
        <w:rPr>
          <w:color w:val="000000" w:themeColor="text1"/>
          <w:sz w:val="20"/>
          <w:szCs w:val="20"/>
          <w:shd w:val="clear" w:color="auto" w:fill="FFFFFF"/>
        </w:rPr>
        <w:fldChar w:fldCharType="separate"/>
      </w:r>
      <w:r w:rsidR="00236558" w:rsidRPr="00236558">
        <w:rPr>
          <w:sz w:val="20"/>
          <w:vertAlign w:val="superscript"/>
        </w:rPr>
        <w:t>199</w:t>
      </w:r>
      <w:r w:rsidR="004E61F9" w:rsidRPr="009F44A4">
        <w:rPr>
          <w:color w:val="000000" w:themeColor="text1"/>
          <w:sz w:val="20"/>
          <w:szCs w:val="20"/>
          <w:shd w:val="clear" w:color="auto" w:fill="FFFFFF"/>
        </w:rPr>
        <w:fldChar w:fldCharType="end"/>
      </w:r>
      <w:r w:rsidR="004E61F9" w:rsidRPr="009F44A4">
        <w:rPr>
          <w:color w:val="000000" w:themeColor="text1"/>
          <w:sz w:val="20"/>
          <w:szCs w:val="20"/>
          <w:shd w:val="clear" w:color="auto" w:fill="FFFFFF"/>
        </w:rPr>
        <w:t>.</w:t>
      </w:r>
    </w:p>
    <w:p w14:paraId="6FCB65A9" w14:textId="77777777" w:rsidR="00CE59DA" w:rsidRPr="009F44A4" w:rsidRDefault="00CE59DA" w:rsidP="00DC7281">
      <w:pPr>
        <w:shd w:val="clear" w:color="auto" w:fill="FFFFFF" w:themeFill="background1"/>
        <w:spacing w:line="360" w:lineRule="auto"/>
        <w:rPr>
          <w:rFonts w:ascii="Times New Roman" w:hAnsi="Times New Roman" w:cs="Times New Roman"/>
          <w:color w:val="000000" w:themeColor="text1"/>
          <w:sz w:val="20"/>
          <w:szCs w:val="20"/>
        </w:rPr>
      </w:pPr>
    </w:p>
    <w:p w14:paraId="6907F7B5" w14:textId="59CCEB94" w:rsidR="00CE59DA" w:rsidRPr="009F44A4" w:rsidRDefault="00CE59DA" w:rsidP="00DC7281">
      <w:pPr>
        <w:pStyle w:val="NormalWeb"/>
        <w:shd w:val="clear" w:color="auto" w:fill="FFFFFF" w:themeFill="background1"/>
        <w:spacing w:before="0" w:beforeAutospacing="0" w:after="0" w:afterAutospacing="0" w:line="360" w:lineRule="auto"/>
        <w:jc w:val="both"/>
        <w:rPr>
          <w:color w:val="000000" w:themeColor="text1"/>
          <w:sz w:val="20"/>
          <w:szCs w:val="20"/>
        </w:rPr>
      </w:pPr>
      <w:r w:rsidRPr="009F44A4">
        <w:rPr>
          <w:color w:val="000000" w:themeColor="text1"/>
          <w:sz w:val="20"/>
          <w:szCs w:val="20"/>
          <w:shd w:val="clear" w:color="auto" w:fill="FFFFFF"/>
        </w:rPr>
        <w:t xml:space="preserve">Spreading of the infection, severe symptoms and resulting in more dangerous sickness outcomes </w:t>
      </w:r>
      <w:r w:rsidR="00226B7A"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{"citationID":"evDn6Z8Q","properties":{"formattedCitation":"\\super 200\\nosupersub{}","plainCitation":"200","noteIndex":0},"citationItems":[{"id":1482,"uris":["http://zotero.org/users/local/ZR048J0w/items/BBWDZKBI"],"uri":["http://zotero.org/users/local/ZR048J0w/items/BBWDZKBI"],"itemData":{"id":1482,"type":"article-journal","abstract":"Non-immune kittens passively immunized with feline serum containing high-titered antibodies reactive with feline infectious peritonitis virus (FIPV) developed a more rapid disease after FIPV challenge than did kittens pretreated with FIPV antibody-negative serum. Antibody-sensitized, FIPV challenged--kittens developed earlier clinical signs (including pyrexia, icterus, and thrombocytopenia) and died more rapidly than did non-sensitized, FIPV-challenged kittens. Mean survival time in sensitized kittens was significantly (P less than 0.05) reduced compared to non-sensitized kittens (mean +/- SEM, 10.0 +/- 0.6 days vs. 28.8 +/- 8.3 days, respectively). Lesions induced included fibrinous peritonitis, disseminated pyogranulomatous inflammation and necrotizing phlebitis and periphlebitis. FIPV antigen, immunoglobulin G, complement (C3) and fibrinogen were demonstrated in lesions by immunofluorescence microscopy. The pathogenesis of dengue hemorrhagic fever (DHF) in persons bears striking resemblance to that of FIP in experimental kittens. In both FIP and DHF, non-neutralizing antibody may promote acute disease by enhancement of virus infection in mononuclear phagocytes or by formation of immune complexes, activation of complement and secondary vascular disturbances.","container-title":"Comparative Immunology, Microbiology and Infectious Diseases","DOI":"10.1016/0147-9571(81)90003-5","ISSN":"0147-9571","issue":"2","journalAbbreviation":"Comp Immunol Microbiol Infect Dis","language":"eng","note":"PMID: 6754243\nPMCID: PMC7134169","page":"175-189","source":"PubMed","title":"Antibody-mediated enhancement of disease in feline infectious peritonitis: comparisons with dengue hemorrhagic fever","title-short":"Antibody-mediated enhancement of disease in feline infectious peritonitis","volume":"4","author":[{"family":"Weiss","given":"R. C."},{"family":"Scott","given":"F. W."}],"issued":{"date-parts":[["1981"]]}}}],"schema":"https://github.com/citation-style-language/schema/raw/master/csl-citation.json"} </w:instrText>
      </w:r>
      <w:r w:rsidR="00226B7A" w:rsidRPr="009F44A4">
        <w:rPr>
          <w:color w:val="000000" w:themeColor="text1"/>
          <w:sz w:val="20"/>
          <w:szCs w:val="20"/>
          <w:shd w:val="clear" w:color="auto" w:fill="FFFFFF"/>
        </w:rPr>
        <w:fldChar w:fldCharType="separate"/>
      </w:r>
      <w:r w:rsidR="00236558" w:rsidRPr="00236558">
        <w:rPr>
          <w:sz w:val="20"/>
          <w:vertAlign w:val="superscript"/>
        </w:rPr>
        <w:t>200</w:t>
      </w:r>
      <w:r w:rsidR="00226B7A" w:rsidRPr="009F44A4">
        <w:rPr>
          <w:color w:val="000000" w:themeColor="text1"/>
          <w:sz w:val="20"/>
          <w:szCs w:val="20"/>
          <w:shd w:val="clear" w:color="auto" w:fill="FFFFFF"/>
        </w:rPr>
        <w:fldChar w:fldCharType="end"/>
      </w:r>
      <w:r w:rsidR="00226B7A" w:rsidRPr="009F44A4">
        <w:rPr>
          <w:color w:val="000000" w:themeColor="text1"/>
          <w:sz w:val="20"/>
          <w:szCs w:val="20"/>
          <w:shd w:val="clear" w:color="auto" w:fill="FFFFFF"/>
        </w:rPr>
        <w:t xml:space="preserve"> </w:t>
      </w:r>
      <w:r w:rsidRPr="009F44A4">
        <w:rPr>
          <w:color w:val="000000" w:themeColor="text1"/>
          <w:sz w:val="20"/>
          <w:szCs w:val="20"/>
          <w:shd w:val="clear" w:color="auto" w:fill="FFFFFF"/>
        </w:rPr>
        <w:t>could be caused by antibodies which have sub neutralizing levels or non-neutralizing antibodies. These antibodies have shown capabilities to promote the entry into alveolar and peritoneal macrophages which support in this spread and worsening of sickness</w:t>
      </w:r>
      <w:r w:rsidR="00187CCA" w:rsidRPr="009F44A4">
        <w:rPr>
          <w:color w:val="000000" w:themeColor="text1"/>
          <w:sz w:val="20"/>
          <w:szCs w:val="20"/>
          <w:shd w:val="clear" w:color="auto" w:fill="FFFFFF"/>
        </w:rPr>
        <w:t xml:space="preserve"> </w:t>
      </w:r>
      <w:r w:rsidR="00187CCA"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{"citationID":"AtEzA3bG","properties":{"formattedCitation":"\\super 201\\nosupersub{}","plainCitation":"201","noteIndex":0},"citationItems":[{"id":1566,"uris":["http://zotero.org/users/local/ZR048J0w/items/6TLFJNN3"],"uri":["http://zotero.org/users/local/ZR048J0w/items/6TLFJNN3"],"itemData":{"id":1566,"type":"article-journal","abstract":"Enhancement of feline infectious peritonitis virus (FIPV) infection of feline macrophages was studied using monoclonal antibodies (MAbs) to the FIPV strain 79-1146. Adherent cells recovered from the feline lung and peritoneal cavity phagocytosed fixed red blood cells, and formed Fc-mediated rosettes. Enhancement of virus infection by MAb was investigated by inoculating alveolar macrophages with a mixtures of viral suspension and MAb, and examining the cells for intracellular viral antigen by the immunofluorescence assay and the amount of infectious virus in the supernatant fluid after incubation. The replication of FIPV in macrophages was enhanced by non-neutralizing MAbs recognizing peplomer protein (S) and transmembrane protein (M) of the virus. Even among the MAbs having the ability to neutralize FIPV strain 79-1146, some reversely enhanced virus infection when they were diluted. The enhancement was suppressed by pretreatment of the MAb with protein A. The enhancement was reduced by the use of F(ab')2 fragment of MAb. These results demonstrated antibody-dependent enhancement (ADE) of FIPV infection in macrophage. The replication of FIPV 79-1146 strain in macrophages from FIPV antibody-positive cats was more enhanced than in those from antibody-negative cats.","container-title":"Archives of Virology","DOI":"10.1007/BF01310476","ISSN":"0304-8608","issue":"3-4","journalAbbreviation":"Arch Virol","language":"eng","note":"PMID: 1659798\nPMCID: PMC7087175","page":"207-217","source":"PubMed","title":"A study on the mechanism of antibody-dependent enhancement of feline infectious peritonitis virus infection in feline macrophages by monoclonal antibodies","volume":"120","author":[{"family":"Hohdatsu","given":"T."},{"family":"Nakamura","given":"M."},{"family":"Ishizuka","given":"Y."},{"family":"Yamada","given":"H."},{"family":"Koyama","given":"H."}],"issued":{"date-parts":[["1991"]]}}}],"schema":"https://github.com/citation-style-language/schema/raw/master/csl-citation.json"} </w:instrText>
      </w:r>
      <w:r w:rsidR="00187CCA" w:rsidRPr="009F44A4">
        <w:rPr>
          <w:color w:val="000000" w:themeColor="text1"/>
          <w:sz w:val="20"/>
          <w:szCs w:val="20"/>
          <w:shd w:val="clear" w:color="auto" w:fill="FFFFFF"/>
        </w:rPr>
        <w:fldChar w:fldCharType="separate"/>
      </w:r>
      <w:r w:rsidR="00236558" w:rsidRPr="00236558">
        <w:rPr>
          <w:sz w:val="20"/>
          <w:vertAlign w:val="superscript"/>
        </w:rPr>
        <w:t>201</w:t>
      </w:r>
      <w:r w:rsidR="00187CCA" w:rsidRPr="009F44A4">
        <w:rPr>
          <w:color w:val="000000" w:themeColor="text1"/>
          <w:sz w:val="20"/>
          <w:szCs w:val="20"/>
          <w:shd w:val="clear" w:color="auto" w:fill="FFFFFF"/>
        </w:rPr>
        <w:fldChar w:fldCharType="end"/>
      </w:r>
      <w:r w:rsidR="00187CCA" w:rsidRPr="009F44A4">
        <w:rPr>
          <w:color w:val="000000" w:themeColor="text1"/>
          <w:sz w:val="20"/>
          <w:szCs w:val="20"/>
          <w:shd w:val="clear" w:color="auto" w:fill="FFFFFF"/>
        </w:rPr>
        <w:t>.</w:t>
      </w:r>
      <w:r w:rsidRPr="009F44A4">
        <w:rPr>
          <w:color w:val="000000" w:themeColor="text1"/>
          <w:sz w:val="20"/>
          <w:szCs w:val="20"/>
          <w:shd w:val="clear" w:color="auto" w:fill="FFFFFF"/>
        </w:rPr>
        <w:t xml:space="preserve"> Antibody effector functions which are Fc-mediated can intensify respiratory sickness that leads to detectable and intensified lung damage by establishing a robust immunological reaction in the second known ADE mechanism, this is defined more perfectly as a respiratory infection</w:t>
      </w:r>
      <w:r w:rsidR="00EA0356" w:rsidRPr="009F44A4">
        <w:rPr>
          <w:color w:val="000000" w:themeColor="text1"/>
          <w:sz w:val="20"/>
          <w:szCs w:val="20"/>
          <w:shd w:val="clear" w:color="auto" w:fill="FFFFFF"/>
        </w:rPr>
        <w:t xml:space="preserve"> </w:t>
      </w:r>
      <w:r w:rsidR="00EA0356"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{"citationID":"s1V9HMDq","properties":{"formattedCitation":"\\super 202,203\\nosupersub{}","plainCitation":"202,203","noteIndex":0},"citationItems":[{"id":1488,"uris":["http://zotero.org/users/local/ZR048J0w/items/LFVKCZN7"],"uri":["http://zotero.org/users/local/ZR048J0w/items/LFVKCZN7"],"itemData":{"id":1488,"type":"article-journal","abstract":"Several next-generation (universal) influenza vaccines and broadly neutralizing antibodies (bNAbs) are in clinical development. Some of these mediate inhibitions of virus replication at the postentry stage or use Fc-dependent mechanisms. Nonneutralizing antibodies have the potential to mediate enhancement of viral infection or disease. In the current study, two monoclonal antibodies (MAbs) 72/8 and 69/1, enhanced respiratory disease (ERD) in mice following H3N2 virus challenge by demonstrating increased lung pathology and changes in lung cytokine/chemokine levels. MAb 78/2 caused changes in the lung viral loads in a dose-dependent manner. Both MAbs increased HA sensitivity to trypsin cleavage at a higher pH range, suggesting MAb-induced conformational changes. pHrodo-labeled virus particles’ entry and residence time in the endocytic compartment were tracked during infection of Madin-Darby canine kidney (MDCK) cells. Both MAbs reduced H3N2 virus residence time in the endocytic pathway, suggesting faster virus fusion kinetics. Structurally, 78/2 and 69/1 Fabs bound the globular head or base of the head domain of influenza hemagglutinin (HA), respectively, and induced destabilization of the HA stem domain. Together, this study describes Mab-induced destabilization of the influenza HA stem domain, faster kinetics of influenza virus fusion, and ERD in vivo. The in vivo animal model and in vitro assays described could augment preclinical safety evaluation of antibodies and next-generation influenza vaccines that generate antibodies which do not block influenza virus–receptor interaction.","container-title":"Proceedings of the National Academy of Sciences","DOI":"10.1073/pnas.1821317116","issue":"30","note":"publisher: Proceedings of the National Academy of Sciences","page":"15194-15199","source":"pnas.org (Atypon)","title":"Antibody-dependent enhancement of influenza disease promoted by increase in hemagglutinin stem flexibility and virus fusion kinetics","volume":"116","author":[{"family":"Winarski","given":"Katie L."},{"family":"Tang","given":"Juanjie"},{"family":"Klenow","given":"Laura"},{"family":"Lee","given":"Jeehyun"},{"family":"Coyle","given":"Elizabeth M."},{"family":"Manischewitz","given":"Jody"},{"family":"Turner","given":"Hannah L."},{"family":"Takeda","given":"Kazuyo"},{"family":"Ward","given":"Andrew B."},{"family":"Golding","given":"Hana"},{"family":"Khurana","given":"Surender"}],"issued":{"date-parts":[["2019",7,23]]}}},{"id":1485,"uris":["http://zotero.org/users/local/ZR048J0w/items/I4BNFAM9"],"uri":["http://zotero.org/users/local/ZR048J0w/items/I4BNFAM9"],"itemData":{"id":1485,"type":"article-journal","abstract":"Engaging the antibody-dependent cell-mediated cytotoxicity (ADCC) for killing of virus-infected cells and secretion of antiviral cytokines and chemokines was incorporated as one of the important features in the design of universal influenza vaccines. However, investigation of the ADCC epitopes on the highly immunogenic influenza hemagglutinin (HA) head region has been rarely reported. In this study, we determined the ADCC and antiviral activities of two putative ADCC epitopes, designated E1 and E2, on the HA head of a pandemic H1N1 influenza virus in vitro and in a lethal mouse model. Our data demonstrated that sera from the E1-vaccinated mice could induce high ADCC activities. Importantly, the induction of ADCC response modestly decreased viral load in the lungs of H1N1-infected mice. However, the elevated ADCC significantly increased mouse alveolar damage and mortality than that of the PBS-vaccinated group (P &lt; 0.0001). The phenotype was potentially due to an exaggerated inflammatory cell infiltration triggered by ADCC, as an upregulated release of cytotoxic granules (perforin) was observed in the lung tissue of E1-vaccinated mice after H1N1 influenza virus challenge. Overall, our data suggested that ADCC elicited by certain domains of HA head region might have a detrimental rather than protective effect during influenza virus infection. Thus, future design of universal influenza vaccine shall strike a balance between the induction of protective immunity and potential side effects of ADCC.","container-title":"Frontiers in Immunology","DOI":"10.3389/fimmu.2017.00317","ISSN":"1664-3224","journalAbbreviation":"Front Immunol","language":"eng","note":"PMID: 28377769\nPMCID: PMC5359280","page":"317","source":"PubMed","title":"Antibody-Dependent Cell-Mediated Cytotoxicity Epitopes on the Hemagglutinin Head Region of Pandemic H1N1 Influenza Virus Play Detrimental Roles in H1N1-Infected Mice","volume":"8","author":[{"family":"Ye","given":"Zi-Wei"},{"family":"Yuan","given":"Shuofeng"},{"family":"Poon","given":"Kwok-Man"},{"family":"Wen","given":"Lei"},{"family":"Yang","given":"Dong"},{"family":"Sun","given":"Zehua"},{"family":"Li","given":"Cun"},{"family":"Hu","given":"Meng"},{"family":"Shuai","given":"Huiping"},{"family":"Zhou","given":"Jie"},{"family":"Zhang","given":"Mei-Yun"},{"family":"Zheng","given":"Bo-Jian"},{"family":"Chu","given":"Hin"},{"family":"Yuen","given":"Kwok-Yung"}],"issued":{"date-parts":[["2017"]]}}}],"schema":"https://github.com/citation-style-language/schema/raw/master/csl-citation.json"} </w:instrText>
      </w:r>
      <w:r w:rsidR="00EA0356" w:rsidRPr="009F44A4">
        <w:rPr>
          <w:color w:val="000000" w:themeColor="text1"/>
          <w:sz w:val="20"/>
          <w:szCs w:val="20"/>
          <w:shd w:val="clear" w:color="auto" w:fill="FFFFFF"/>
        </w:rPr>
        <w:fldChar w:fldCharType="separate"/>
      </w:r>
      <w:r w:rsidR="00236558" w:rsidRPr="00236558">
        <w:rPr>
          <w:sz w:val="20"/>
          <w:vertAlign w:val="superscript"/>
        </w:rPr>
        <w:t>202,203</w:t>
      </w:r>
      <w:r w:rsidR="00EA0356" w:rsidRPr="009F44A4">
        <w:rPr>
          <w:color w:val="000000" w:themeColor="text1"/>
          <w:sz w:val="20"/>
          <w:szCs w:val="20"/>
          <w:shd w:val="clear" w:color="auto" w:fill="FFFFFF"/>
        </w:rPr>
        <w:fldChar w:fldCharType="end"/>
      </w:r>
      <w:r w:rsidR="00BF0469" w:rsidRPr="009F44A4">
        <w:rPr>
          <w:color w:val="000000" w:themeColor="text1"/>
          <w:sz w:val="20"/>
          <w:szCs w:val="20"/>
          <w:shd w:val="clear" w:color="auto" w:fill="FFFFFF"/>
        </w:rPr>
        <w:t>.</w:t>
      </w:r>
      <w:r w:rsidRPr="009F44A4">
        <w:rPr>
          <w:color w:val="000000" w:themeColor="text1"/>
          <w:sz w:val="20"/>
          <w:szCs w:val="20"/>
          <w:shd w:val="clear" w:color="auto" w:fill="FFFFFF"/>
        </w:rPr>
        <w:t xml:space="preserve"> Fc-mediated activation of local and circulating innate immune cells such as monocytes, macrophages, neutrophils, dendritic cells, and natural killer cells, despite their potential efficacy in removing virus-infected cells and debris, may result in overactive inflammatory responses. Non-neutralizing antibodies have been shown to cause ADE and ERD in non-macrophage tropic respiratory viruses like RSV and measles by forming immune complexes that accumulate in airway tissues and initiate cytokine and complement mechanisms, resulting in infection, respiratory failure, and, in extreme cases, acute respiratory distress syndrome</w:t>
      </w:r>
      <w:r w:rsidR="004013BC" w:rsidRPr="009F44A4">
        <w:rPr>
          <w:color w:val="000000" w:themeColor="text1"/>
          <w:sz w:val="20"/>
          <w:szCs w:val="20"/>
          <w:shd w:val="clear" w:color="auto" w:fill="FFFFFF"/>
        </w:rPr>
        <w:t xml:space="preserve"> </w:t>
      </w:r>
      <w:r w:rsidR="004013BC"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{"citationID":"omixPRr4","properties":{"formattedCitation":"\\super 178,180,204,205\\nosupersub{}","plainCitation":"178,180,204,205","noteIndex":0},"citationItems":[{"id":1412,"uris":["http://zotero.org/users/local/ZR048J0w/items/P9LQFZFZ"],"uri":["http://zotero.org/users/local/ZR048J0w/items/P9LQFZFZ"],"itemData":{"id":1412,"type":"article-journal","abstract":"Respiratory syncytial virus causes a significant public health burden, particularly in very young infants and the frail elderly. The legacy of enhanced RSV disease (ERD) from a whole formalin-inactivated RSV vaccine, and the complex biology of the virus and the neonate have delayed the development of effective vaccines. However, new insights into factors associated with ERD and breakthroughs in understanding the antigenic structure of the fusion (F) glycoprotein have increased optimism that vaccine development is possible. This has led to investment of time and resources by industry, regulatory authorities, governments, and nonprofit organizations to develop the infrastructure needed to make the advanced clinical development of RSV vaccine candidates a reality.","container-title":"Vaccine","DOI":"10.1016/j.vaccine.2016.04.083","ISSN":"1873-2518","issue":"30","journalAbbreviation":"Vaccine","language":"eng","note":"PMID: 27182820\nPMCID: PMC4912855","page":"3535-3541","source":"PubMed","title":"Vaccines against respiratory syncytial virus: The time has finally come","title-short":"Vaccines against respiratory syncytial virus","volume":"34","author":[{"family":"Graham","given":"Barney S."}],"issued":{"date-parts":[["2016",6,24]]}}},{"id":1415,"uris":["http://zotero.org/users/local/ZR048J0w/items/NH4Q3P8D"],"uri":["http://zotero.org/users/local/ZR048J0w/items/NH4Q3P8D"],"itemData":{"id":1415,"type":"article-journal","abstract":"From Georgia and Wyoming comes another report of atypical rash and fever occurring after exposure to measles infection of children previously inoculated with killed measles vaccine. [For examples of previous similar reports see Bull. Hyg., 1966, v. 41, 1261; Acta Paediat. Scand., 1966, v. 55, 457.]In the present paper a number of instances are reported of severe illness, high fever, tachypnoea,...","container-title":"Journal of Pediatrics","ISSN":"0022-3476","issue":"1","language":"English","page":"22-8","source":"www.cabdirect.org","title":"Atypical exanthem following exposure to natural measles. Eleven cases in children previously inoculated with killed vaccine.","volume":"72","author":[{"family":"Nader","given":"P. R."},{"family":"Horwitz","given":"M. S."},{"family":"Rousseau","given":"J."}],"issued":{"date-parts":[["1968"]]}}},{"id":1495,"uris":["http://zotero.org/users/local/ZR048J0w/items/RLZI5YU8"],"uri":["http://zotero.org/users/local/ZR048J0w/items/RLZI5YU8"],"itemData":{"id":1495,"type":"article-journal","abstract":"Respiratory syncytial virus (RSV) is the leading cause of bronchiolitis and viral pneumonia in infants and young children. Administration of a formalin inactivated vaccine against RSV to children in the 1960s resulted in increased morbidity and mortality in vaccine recipients who subsequently contracted RSV. This incident precluded development of subunit RSV vaccines for infants for over 30 years, because the mechanism of illness was never clarified. An RSV vaccine for infants is still not available. Here, we demonstrate that enhanced RSV disease is mediated by immune complexes and abrogated in complement component C3 and B cell-deficient mice but not in controls. Further, we show correlation with the enhanced disease observed in children by providing evidence of complement activation in postmortem lung sections from children with enhanced RSV disease.","container-title":"The Journal of Experimental Medicine","DOI":"10.1084/jem.20020781","ISSN":"0022-1007","issue":"6","journalAbbreviation":"J Exp Med","language":"eng","note":"PMID: 12235218\nPMCID: PMC2194058","page":"859-865","source":"PubMed","title":"A role for immune complexes in enhanced respiratory syncytial virus disease","volume":"196","author":[{"family":"Polack","given":"Fernando P."},{"family":"Teng","given":"Michael N."},{"family":"Collins","given":"Peter L."},{"family":"Prince","given":"Gregory A."},{"family":"Exner","given":"Marcus"},{"family":"Regele","given":"Heinz"},{"family":"Lirman","given":"Dario D."},{"family":"Rabold","given":"Richard"},{"family":"Hoffman","given":"Scott J."},{"family":"Karp","given":"Christopher L."},{"family":"Kleeberger","given":"Steven R."},{"family":"Wills-Karp","given":"Marsha"},{"family":"Karron","given":"Ruth A."}],"issued":{"date-parts":[["2002",9,16]]}}},{"id":1498,"uris":["http://zotero.org/users/local/ZR048J0w/items/SW2Y6FPU"],"uri":["http://zotero.org/users/local/ZR048J0w/items/SW2Y6FPU"],"itemData":{"id":1498,"type":"article-journal","abstract":"In the 1960s, a formalin-inactivated measles vaccine (FIMV) predisposed recipients to atypical measles, an immune complex–mediated disease1,2. To identify characteristics of the immune priming that leads to atypical measles, responses of monkeys to FIMV were compared with responses to live attenuated virus (LAV) and hemagglutinin (H-DNA) vaccines that do not prime for atypical measles. Antibodies induced by FIMV were transient and avidity did not mature. Antibodies induced by LAV and H-DNA vaccines were sustained and avidity matured over time. After challenge with measles virus, FIMV and H-DNA recipients developed high titers of complement-fixing antibodies. In FIMV recipients, the antibodies were of low avidity, whereas in H-DNA vaccine recipients, the antibodies were of high avidity. Neutralizing capacity in B958 cells correlated with avidity. Only FIMV recipients had immune complex deposition. Failure of FIMV to induce affinity maturation results in anamnestic production of nonprotective, complement-fixing antibodies, immune complex deposition and atypical measles.","container-title":"Nature Medicine","DOI":"10.1038/nm918","ISSN":"1546-170X","issue":"9","journalAbbreviation":"Nat Med","language":"en","note":"number: 9\npublisher: Nature Publishing Group","page":"1209-1213","source":"www.nature.com","title":"A role for nonprotective complement-fixing antibodies with low avidity for measles virus in atypical measles","volume":"9","author":[{"family":"Polack","given":"Fernando P."},{"family":"Hoffman","given":"Scott J."},{"family":"Crujeiras","given":"Gonzalo"},{"family":"Griffin","given":"Diane E."}],"issued":{"date-parts":[["2003",9]]}}}],"schema":"https://github.com/citation-style-language/schema/raw/master/csl-citation.json"} </w:instrText>
      </w:r>
      <w:r w:rsidR="004013BC" w:rsidRPr="009F44A4">
        <w:rPr>
          <w:color w:val="000000" w:themeColor="text1"/>
          <w:sz w:val="20"/>
          <w:szCs w:val="20"/>
          <w:shd w:val="clear" w:color="auto" w:fill="FFFFFF"/>
        </w:rPr>
        <w:fldChar w:fldCharType="separate"/>
      </w:r>
      <w:r w:rsidR="00236558" w:rsidRPr="00236558">
        <w:rPr>
          <w:sz w:val="20"/>
          <w:vertAlign w:val="superscript"/>
        </w:rPr>
        <w:t>178,180,204,205</w:t>
      </w:r>
      <w:r w:rsidR="004013BC" w:rsidRPr="009F44A4">
        <w:rPr>
          <w:color w:val="000000" w:themeColor="text1"/>
          <w:sz w:val="20"/>
          <w:szCs w:val="20"/>
          <w:shd w:val="clear" w:color="auto" w:fill="FFFFFF"/>
        </w:rPr>
        <w:fldChar w:fldCharType="end"/>
      </w:r>
      <w:r w:rsidRPr="009F44A4">
        <w:rPr>
          <w:color w:val="000000" w:themeColor="text1"/>
          <w:sz w:val="20"/>
          <w:szCs w:val="20"/>
          <w:shd w:val="clear" w:color="auto" w:fill="FFFFFF"/>
        </w:rPr>
        <w:t xml:space="preserve">. </w:t>
      </w:r>
    </w:p>
    <w:p w14:paraId="71B6C992" w14:textId="77777777" w:rsidR="00CE59DA" w:rsidRPr="009F44A4" w:rsidRDefault="00CE59DA" w:rsidP="00DC7281">
      <w:pPr>
        <w:shd w:val="clear" w:color="auto" w:fill="FFFFFF" w:themeFill="background1"/>
        <w:spacing w:line="360" w:lineRule="auto"/>
        <w:rPr>
          <w:rFonts w:ascii="Times New Roman" w:hAnsi="Times New Roman" w:cs="Times New Roman"/>
          <w:color w:val="000000" w:themeColor="text1"/>
          <w:sz w:val="20"/>
          <w:szCs w:val="20"/>
        </w:rPr>
      </w:pPr>
    </w:p>
    <w:p w14:paraId="0C5FD8AF" w14:textId="6A22EE9E" w:rsidR="00CE59DA" w:rsidRPr="009F44A4" w:rsidRDefault="00CE59DA" w:rsidP="00DC7281">
      <w:pPr>
        <w:pStyle w:val="NormalWeb"/>
        <w:shd w:val="clear" w:color="auto" w:fill="FFFFFF" w:themeFill="background1"/>
        <w:spacing w:before="0" w:beforeAutospacing="0" w:after="0" w:afterAutospacing="0" w:line="360" w:lineRule="auto"/>
        <w:jc w:val="both"/>
        <w:rPr>
          <w:color w:val="000000" w:themeColor="text1"/>
          <w:sz w:val="20"/>
          <w:szCs w:val="20"/>
        </w:rPr>
      </w:pPr>
      <w:r w:rsidRPr="009F44A4">
        <w:rPr>
          <w:color w:val="000000" w:themeColor="text1"/>
          <w:sz w:val="20"/>
          <w:szCs w:val="20"/>
          <w:shd w:val="clear" w:color="auto" w:fill="FFFFFF"/>
        </w:rPr>
        <w:t>These prior observations of ADE with RSV and measles are strikingly identical to the clinical symptoms of COVID-19. In COVID-19 and SARS, for example, over-activation of the complement cascade has been shown to lead to inflammatory lung injury</w:t>
      </w:r>
      <w:r w:rsidR="00E05CB3" w:rsidRPr="009F44A4">
        <w:rPr>
          <w:color w:val="000000" w:themeColor="text1"/>
          <w:sz w:val="20"/>
          <w:szCs w:val="20"/>
          <w:shd w:val="clear" w:color="auto" w:fill="FFFFFF"/>
        </w:rPr>
        <w:t xml:space="preserve"> </w:t>
      </w:r>
      <w:r w:rsidR="00E05CB3"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{"citationID":"38dBTNE1","properties":{"formattedCitation":"\\super 206,207\\nosupersub{}","plainCitation":"206,207","noteIndex":0},"citationItems":[{"id":1502,"uris":["http://zotero.org/users/local/ZR048J0w/items/V7MM9SLM"],"uri":["http://zotero.org/users/local/ZR048J0w/items/V7MM9SLM"],"itemData":{"id":1502,"type":"report","abstract":"An excessive immune response contributes to SARS-CoV, MERS-CoV and SARS-CoV-2 pathogenesis and lethality, but the mechanism remains unclear. In this study, the N proteins of SARS-CoV, MERS-CoV and SARS-CoV-2 were found to bind to MASP-2, the key serine protease in the lectin pathway of complement activation, resulting in aberrant complement activation and aggravated inflammatory lung injury. Either blocking the N protein:MASP-2 interaction or suppressing complement activation can significantly alleviate N protein-induced complement hyper-activation and lung injury in vitro and in vivo . Complement hyper-activation was also observed in COVID-19 patients, and a promising suppressive effect was observed when the deteriorating patients were treated with anti-C5a monoclonal antibody. Complement suppression may represent a common therapeutic approach for pneumonia induced by these highly pathogenic coronaviruses. One Sentence Summary The lectin pathway of complement activation is a promising target for the treatment of highly pathogenic coronavirus induced pneumonia.","note":"DOI: 10.1101/2020.03.29.20041962\ntype: article","source":"Europe PMC","title":"Highly pathogenic coronavirus N protein aggravates lung injury by MASP-2-mediated complement over-activatio","URL":"https://europepmc.org/article/PPR/PPR130597","author":[{"family":"Gao","given":"Ting"},{"family":"Hu","given":"Mingdong"},{"family":"Zhang","given":"Xiaopeng"},{"family":"Li","given":"Hongzhen"},{"family":"Zhu","given":"Lin"},{"family":"Liu","given":"Hainan"},{"family":"Dong","given":"Qincai"},{"family":"Zhang","given":"Zhang"},{"family":"Wang","given":"Zhongyi"},{"family":"Hu","given":"Yong"},{"family":"Fu","given":"Yangbo"},{"family":"Jin","given":"Yanwen"},{"family":"Li","given":"Kaitong"},{"family":"Zhao","given":"Songtao"},{"family":"Xiao","given":"Yongjiu"},{"family":"Luo","given":"Shuping"},{"family":"Li","given":"Lufeng"},{"family":"Zhao","given":"Lingfang"},{"family":"Liu","given":"Junli"},{"family":"Zhao","given":"Huailong"},{"family":"Liu","given":"Yue"},{"family":"Yang","given":"Weihong"},{"family":"Peng","given":"Jing"},{"family":"Chen","given":"Xiaoyu"},{"family":"Li","given":"Ping"},{"family":"Liu","given":"Yaoning"},{"family":"Xie","given":"Yonghong"},{"family":"Song","given":"Jibo"},{"family":"Zhang","given":"Lu"},{"family":"Ma","given":"Qingjun"},{"family":"Bian","given":"Xiuwu"},{"family":"Chen","given":"Wei"},{"family":"Liu","given":"Xuan"},{"family":"Mao","given":"Qing"},{"family":"Cao","given":"Cheng"}],"accessed":{"date-parts":[["2023",1,11]]},"issued":{"date-parts":[["2020"]]}}},{"id":1504,"uris":["http://zotero.org/users/local/ZR048J0w/items/Z26FTWUH"],"uri":["http://zotero.org/users/local/ZR048J0w/items/Z26FTWUH"],"itemData":{"id":1504,"type":"article-journal","abstract":"Acute respiratory distress syndrome (ARDS) is immune-driven pathologies that are observed in severe cases of severe acute respiratory syndrome coronavirus (SARS-CoV) infection. SARS-CoV emerged in 2002 to 2003 and led to a global outbreak of SARS. As with the outcome of human infection, intranasal infection of C57BL/6J mice with mouse-adapted SARS-CoV results in high-titer virus replication within the lung, induction of inflammatory cytokines and chemokines, and immune cell infiltration within the lung. Using this model, we investigated the role of the complement system during SARS-CoV infection. We observed activation of the complement cascade in the lung as early as day 1 following SARS-CoV infection. To test whether this activation contributed to protective or pathologic outcomes, we utilized mice deficient in C3 (C3-/-), the central component of the complement system. Relative to C57BL/6J control mice, SARS-CoV-infected C3-/- mice exhibited significantly less weight loss and less respiratory dysfunction despite equivalent viral loads in the lung. Significantly fewer neutrophils and inflammatory monocytes were present in the lungs of C3-/- mice than in C56BL/6J controls, and subsequent studies revealed reduced lung pathology and lower cytokine and chemokine levels in both the lungs and the sera of C3-/- mice than in controls. These studies identify the complement system as an important host mediator of SARS-CoV-induced disease and suggest that complement activation regulates a systemic proinflammatory response to SARS-CoV infection. Furthermore, these data suggest that SARS-CoV-mediated disease is largely immune driven and that inhibiting complement signaling after SARS-CoV infection might function as an effective immune therapeutic.IMPORTANCE The complement system is a critical part of host defense to many bacterial, viral, and fungal infections. It works alongside pattern recognition receptors to stimulate host defense systems in advance of activation of the adaptive immune response. In this study, we directly test the role of complement in SARS-CoV pathogenesis using a mouse model and show that respiratory disease is significantly reduced in the absence of complement even though viral load is unchanged. Complement-deficient mice have reduced neutrophilia in their lungs and reduced systemic inflammation, consistent with the observation that SARS-CoV pathogenesis is an immune-driven disease. These data suggest that inhibition of complement signaling might be an effective treatment option following coronavirus infection.","container-title":"mBio","DOI":"10.1128/mBio.01753-18","ISSN":"2150-7511","issue":"5","journalAbbreviation":"mBio","language":"eng","note":"PMID: 30301856\nPMCID: PMC6178621","page":"e01753-18","source":"PubMed","title":"Complement Activation Contributes to Severe Acute Respiratory Syndrome Coronavirus Pathogenesis","volume":"9","author":[{"family":"Gralinski","given":"Lisa E."},{"family":"Sheahan","given":"Timothy P."},{"family":"Morrison","given":"Thomas E."},{"family":"Menachery","given":"Vineet D."},{"family":"Jensen","given":"Kara"},{"family":"Leist","given":"Sarah R."},{"family":"Whitmore","given":"Alan"},{"family":"Heise","given":"Mark T."},{"family":"Baric","given":"Ralph S."}],"issued":{"date-parts":[["2018",10,9]]}}}],"schema":"https://github.com/citation-style-language/schema/raw/master/csl-citation.json"} </w:instrText>
      </w:r>
      <w:r w:rsidR="00E05CB3" w:rsidRPr="009F44A4">
        <w:rPr>
          <w:color w:val="000000" w:themeColor="text1"/>
          <w:sz w:val="20"/>
          <w:szCs w:val="20"/>
          <w:shd w:val="clear" w:color="auto" w:fill="FFFFFF"/>
        </w:rPr>
        <w:fldChar w:fldCharType="separate"/>
      </w:r>
      <w:r w:rsidR="00236558" w:rsidRPr="00236558">
        <w:rPr>
          <w:sz w:val="20"/>
          <w:vertAlign w:val="superscript"/>
        </w:rPr>
        <w:t>206,207</w:t>
      </w:r>
      <w:r w:rsidR="00E05CB3" w:rsidRPr="009F44A4">
        <w:rPr>
          <w:color w:val="000000" w:themeColor="text1"/>
          <w:sz w:val="20"/>
          <w:szCs w:val="20"/>
          <w:shd w:val="clear" w:color="auto" w:fill="FFFFFF"/>
        </w:rPr>
        <w:fldChar w:fldCharType="end"/>
      </w:r>
      <w:r w:rsidR="007A7C74" w:rsidRPr="009F44A4">
        <w:rPr>
          <w:color w:val="000000" w:themeColor="text1"/>
          <w:sz w:val="20"/>
          <w:szCs w:val="20"/>
          <w:shd w:val="clear" w:color="auto" w:fill="FFFFFF"/>
        </w:rPr>
        <w:t>.</w:t>
      </w:r>
      <w:r w:rsidRPr="009F44A4">
        <w:rPr>
          <w:color w:val="000000" w:themeColor="text1"/>
          <w:sz w:val="20"/>
          <w:szCs w:val="20"/>
          <w:shd w:val="clear" w:color="auto" w:fill="FFFFFF"/>
        </w:rPr>
        <w:t xml:space="preserve"> S- and RBD-specific immunoglobulin G (</w:t>
      </w:r>
      <w:proofErr w:type="spellStart"/>
      <w:r w:rsidRPr="009F44A4">
        <w:rPr>
          <w:color w:val="000000" w:themeColor="text1"/>
          <w:sz w:val="20"/>
          <w:szCs w:val="20"/>
          <w:shd w:val="clear" w:color="auto" w:fill="FFFFFF"/>
        </w:rPr>
        <w:t>IgG</w:t>
      </w:r>
      <w:proofErr w:type="spellEnd"/>
      <w:r w:rsidRPr="009F44A4">
        <w:rPr>
          <w:color w:val="000000" w:themeColor="text1"/>
          <w:sz w:val="20"/>
          <w:szCs w:val="20"/>
          <w:shd w:val="clear" w:color="auto" w:fill="FFFFFF"/>
        </w:rPr>
        <w:t xml:space="preserve">) antibodies in COVID-19 patients have lower levels of a </w:t>
      </w:r>
      <w:proofErr w:type="spellStart"/>
      <w:r w:rsidRPr="009F44A4">
        <w:rPr>
          <w:color w:val="000000" w:themeColor="text1"/>
          <w:sz w:val="20"/>
          <w:szCs w:val="20"/>
          <w:shd w:val="clear" w:color="auto" w:fill="FFFFFF"/>
        </w:rPr>
        <w:t>fucosylation</w:t>
      </w:r>
      <w:proofErr w:type="spellEnd"/>
      <w:r w:rsidRPr="009F44A4">
        <w:rPr>
          <w:color w:val="000000" w:themeColor="text1"/>
          <w:sz w:val="20"/>
          <w:szCs w:val="20"/>
          <w:shd w:val="clear" w:color="auto" w:fill="FFFFFF"/>
        </w:rPr>
        <w:t xml:space="preserve"> within their Fc domains, according to two current studies</w:t>
      </w:r>
      <w:r w:rsidR="006F6EDB" w:rsidRPr="009F44A4">
        <w:rPr>
          <w:color w:val="000000" w:themeColor="text1"/>
          <w:sz w:val="20"/>
          <w:szCs w:val="20"/>
          <w:shd w:val="clear" w:color="auto" w:fill="FFFFFF"/>
        </w:rPr>
        <w:t xml:space="preserve"> </w:t>
      </w:r>
      <w:r w:rsidR="006F6EDB"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{"citationID":"pAbHdQiF","properties":{"formattedCitation":"\\super 208,209\\nosupersub{}","plainCitation":"208,209","noteIndex":0},"citationItems":[{"id":1576,"uris":["http://zotero.org/users/local/ZR048J0w/items/GRCEABHX"],"uri":["http://zotero.org/users/local/ZR048J0w/items/GRCEABHX"],"itemData":{"id":1576,"type":"article-journal","abstract":"The ongoing severe acute respiratory syndrome coronavirus 2 (SARS-CoV-2) pandemic has caused a public health crisis that is exacerbated by our poor understanding of correlates of immunity. SARS-CoV-2 infection can cause Coronavirus Disease 2019 (COVID-19), ...","container-title":"medRxiv","DOI":"10.1101/2020.05.15.20103341","language":"en","note":"publisher: Cold Spring Harbor Laboratory Preprints\nPMID: 32511463","source":"www.ncbi.nlm.nih.gov","title":"Symptomatic SARS-CoV-2 infections display specific IgG Fc structures","URL":"https://www.ncbi.nlm.nih.gov/pmc/articles/PMC7252581/","author":[{"family":"Chakraborty","given":"Saborni"},{"family":"Edwards","given":"Karlie"},{"family":"Buzzanco","given":"Anthony S."},{"family":"Memoli","given":"Matthew J."},{"family":"Sherwood","given":"Robert"},{"family":"Mallajosyula","given":"Vamsee"},{"family":"Xie","given":"Markus M."},{"family":"Gonzalez","given":"Joseph"},{"family":"Buffone","given":"Cindy"},{"family":"Kathale","given":"Nimish"},{"family":"Providenza","given":"Susan"},{"family":"Jagannathan","given":"Prasanna"},{"family":"Andrews","given":"Jason R."},{"family":"Blish","given":"Catherine A."},{"family":"Krammer","given":"Florian"},{"family":"Dugan","given":"Haley"},{"family":"Wilson","given":"Patrick C."},{"family":"Pham","given":"Tho D."},{"family":"Boyd","given":"Scott D."},{"family":"Zhang","given":"Sheng"},{"family":"Taubenberger","given":"Jeffery K."},{"family":"Morales","given":"Tasha"},{"family":"Schapiro","given":"Jeffrey M."},{"family":"Parsonnet","given":"Julie"},{"family":"Wang","given":"Taia T."}],"accessed":{"date-parts":[["2023",1,11]]}}},{"id":1571,"uris":["http://zotero.org/users/local/ZR048J0w/items/EANPITDK"],"uri":["http://zotero.org/users/local/ZR048J0w/items/EANPITDK"],"itemData":{"id":1571,"type":"article-journal","abstract":"&lt;h3&gt;Abstract&lt;/h3&gt; &lt;p&gt;IgG antibodies are crucial for protection against invading pathogens. A highly conserved N-linked glycan within the IgG-Fc-tail, essential for IgG function, shows variable composition in humans. Afucosylated IgG variants are already used in anti-cancer therapeutic antibodies for their elevated binding and killing activity through Fc receptors (FcγRIIIa). Here, we report that afucosylated IgG which are of minor abundance in humans (</w:instrText>
      </w:r>
      <w:r w:rsidR="00236558">
        <w:rPr>
          <w:rFonts w:ascii="Cambria Math" w:hAnsi="Cambria Math" w:cs="Cambria Math"/>
          <w:color w:val="000000" w:themeColor="text1"/>
          <w:sz w:val="20"/>
          <w:szCs w:val="20"/>
          <w:shd w:val="clear" w:color="auto" w:fill="FFFFFF"/>
        </w:rPr>
        <w:instrText>∼</w:instrText>
      </w:r>
      <w:r w:rsidR="00236558">
        <w:rPr>
          <w:color w:val="000000" w:themeColor="text1"/>
          <w:sz w:val="20"/>
          <w:szCs w:val="20"/>
          <w:shd w:val="clear" w:color="auto" w:fill="FFFFFF"/>
        </w:rPr>
        <w:instrText xml:space="preserve">6% of total IgG) are specifically formed against surface epitopes of enveloped viruses after natural infections or immunization with attenuated viruses, while protein subunit immunization does not elicit this low fucose response. This can give beneficial strong responses, but can also go awry, resulting in a cytokine-storm and immune-mediated pathologies. In the case of COVID-19, the critically ill show aggravated afucosylated-IgG responses against the viral spike protein. In contrast, those clearing the infection unaided show higher fucosylation levels of the anti-spike protein IgG. Our findings indicate antibody glycosylation as a potential factor in inflammation and protection in enveloped virus infections including COVID-19.&lt;/p&gt;","container-title":"bioRxiv","DOI":"10.1101/2020.05.18.099507","language":"en","note":"publisher: Cold Spring Harbor Laboratory\nsection: New Results","page":"2020.05.18.099507","source":"www.biorxiv.org","title":"Afucosylated immunoglobulin G responses are a hallmark of enveloped virus infections and show an exacerbated phenotype in COVID-19","author":[{"family":"Larsen","given":"Mads Delbo"},{"family":"Graaf","given":"Erik L.","dropping-particle":"de"},{"family":"Sonneveld","given":"Myrthe E."},{"family":"Plomp","given":"H. Rosina"},{"family":"Linty","given":"Federica"},{"family":"Visser","given":"Remco"},{"family":"Brinkhaus","given":"Maximilian"},{"family":"Šuštić","given":"Tonći"},{"family":"Taeye","given":"Steven W.","dropping-particle":"de"},{"family":"Bentlage","given":"Arthur E. H."},{"family":"Nouta","given":"Jan"},{"family":"Natunen","given":"Suvi"},{"family":"Koeleman","given":"Carolien A. M."},{"family":"Sainio","given":"Susanna"},{"family":"Kootstra","given":"Neeltje A."},{"family":"Brouwer","given":"Philip J. M."},{"family":"Sanders","given":"Rogier W."},{"family":"Gils","given":"Marit J.","dropping-particle":"van"},{"family":"Bruin","given":"Sanne","dropping-particle":"de"},{"family":"Vlaar","given":"Alexander P. J."},{"family":"Group","given":"Amsterdam UMC COVID-19","dropping-particle":"biobank study"},{"family":"Zaaijer","given":"Hans L."},{"family":"Wuhrer","given":"Manfred"},{"family":"Schoot","given":"C. Ellen","dropping-particle":"van der"},{"family":"Vidarsson","given":"Gestur"}],"issued":{"date-parts":[["2020",5,18]]}}}],"schema":"https://github.com/citation-style-language/schema/raw/master/csl-citation.json"} </w:instrText>
      </w:r>
      <w:r w:rsidR="006F6EDB" w:rsidRPr="009F44A4">
        <w:rPr>
          <w:color w:val="000000" w:themeColor="text1"/>
          <w:sz w:val="20"/>
          <w:szCs w:val="20"/>
          <w:shd w:val="clear" w:color="auto" w:fill="FFFFFF"/>
        </w:rPr>
        <w:fldChar w:fldCharType="separate"/>
      </w:r>
      <w:r w:rsidR="00236558" w:rsidRPr="00236558">
        <w:rPr>
          <w:sz w:val="20"/>
          <w:vertAlign w:val="superscript"/>
        </w:rPr>
        <w:t>208,209</w:t>
      </w:r>
      <w:r w:rsidR="006F6EDB" w:rsidRPr="009F44A4">
        <w:rPr>
          <w:color w:val="000000" w:themeColor="text1"/>
          <w:sz w:val="20"/>
          <w:szCs w:val="20"/>
          <w:shd w:val="clear" w:color="auto" w:fill="FFFFFF"/>
        </w:rPr>
        <w:fldChar w:fldCharType="end"/>
      </w:r>
      <w:r w:rsidRPr="009F44A4">
        <w:rPr>
          <w:color w:val="000000" w:themeColor="text1"/>
          <w:sz w:val="20"/>
          <w:szCs w:val="20"/>
          <w:shd w:val="clear" w:color="auto" w:fill="FFFFFF"/>
        </w:rPr>
        <w:t xml:space="preserve">, a phenotype linked to higher affinity for </w:t>
      </w:r>
      <w:proofErr w:type="spellStart"/>
      <w:r w:rsidRPr="009F44A4">
        <w:rPr>
          <w:color w:val="000000" w:themeColor="text1"/>
          <w:sz w:val="20"/>
          <w:szCs w:val="20"/>
          <w:shd w:val="clear" w:color="auto" w:fill="FFFFFF"/>
        </w:rPr>
        <w:t>FcRIIIa</w:t>
      </w:r>
      <w:proofErr w:type="spellEnd"/>
      <w:r w:rsidRPr="009F44A4">
        <w:rPr>
          <w:color w:val="000000" w:themeColor="text1"/>
          <w:sz w:val="20"/>
          <w:szCs w:val="20"/>
          <w:shd w:val="clear" w:color="auto" w:fill="FFFFFF"/>
        </w:rPr>
        <w:t xml:space="preserve">. Increased affinity can be beneficial in some instances due to more robust </w:t>
      </w:r>
      <w:proofErr w:type="spellStart"/>
      <w:r w:rsidRPr="009F44A4">
        <w:rPr>
          <w:color w:val="000000" w:themeColor="text1"/>
          <w:sz w:val="20"/>
          <w:szCs w:val="20"/>
          <w:shd w:val="clear" w:color="auto" w:fill="FFFFFF"/>
        </w:rPr>
        <w:t>FcRIIIa</w:t>
      </w:r>
      <w:proofErr w:type="spellEnd"/>
      <w:r w:rsidRPr="009F44A4">
        <w:rPr>
          <w:color w:val="000000" w:themeColor="text1"/>
          <w:sz w:val="20"/>
          <w:szCs w:val="20"/>
          <w:shd w:val="clear" w:color="auto" w:fill="FFFFFF"/>
        </w:rPr>
        <w:t xml:space="preserve">-mediated effector </w:t>
      </w:r>
      <w:proofErr w:type="spellStart"/>
      <w:r w:rsidRPr="009F44A4">
        <w:rPr>
          <w:color w:val="000000" w:themeColor="text1"/>
          <w:sz w:val="20"/>
          <w:szCs w:val="20"/>
          <w:shd w:val="clear" w:color="auto" w:fill="FFFFFF"/>
        </w:rPr>
        <w:t>responses</w:t>
      </w:r>
      <w:r w:rsidR="00220700"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{"citationID":"OuvZE9i1","properties":{"formattedCitation":"\\super 210,211\\nosupersub{}","plainCitation":"210,211","noteIndex":0},"citationItems":[{"id":1513,"uris":["http://zotero.org/users/local/ZR048J0w/items/M22VXNNV"],"uri":["http://zotero.org/users/local/ZR048J0w/items/M22VXNNV"],"itemData":{"id":1513,"type":"article-journal","abstract":"Respiratory syncytial virus (RSV) can cause devastating lower respiratory tract infections in preterm infants or when other serious health problems are present. Immunoprophylaxis with palivizumab (Synagis), a humanized IgG1 mAb, is the current standard of care for preventing RSV infection in at-risk neonates. We have explored the contribution of effector function to palivizumab efficacy using a plant-based expression system to produce palivizumab N-glycan structure variants with high homogeneity on different antibody isotypes. We compared these isotype and N-glycoform variants with commercially available palivizumab with respect to both in vitro receptor and C1q binding and in vivo efficacy. Whereas the affinity for antigen and neutralization activity of each variant were indistinguishable from those of palivizumab, their Fcγ receptor binding profiles were very different, which was reflected in either a reduced or enhanced ability to influence the RSV lung titer in challenged cotton rats. Enhanced Fcγ receptor binding was associated with reduced viral lung titers compared with palivizumab, whereas abrogation of receptor binding led to a drastic reduction in efficacy. The results support the hypotheses that classic antibody neutralization is a minor component of efficacy by palivizumab in the cotton rat and that antibody-dependent cell-mediated cytotoxicity activity can significantly enhance the efficacy of this antiviral mAb.","container-title":"Proceedings of the National Academy of Sciences","DOI":"10.1073/pnas.1402458111","issue":"16","note":"publisher: Proceedings of the National Academy of Sciences","page":"5992-5997","source":"pnas.org (Atypon)","title":"Glycan variants of a respiratory syncytial virus antibody with enhanced effector function and in vivo efficacy","volume":"111","author":[{"family":"Hiatt","given":"Andrew"},{"family":"Bohorova","given":"Natasha"},{"family":"Bohorov","given":"Ognian"},{"family":"Goodman","given":"Charles"},{"family":"Kim","given":"Do"},{"family":"Pauly","given":"Michael H."},{"family":"Velasco","given":"Jesus"},{"family":"Whaley","given":"Kevin J."},{"family":"Piedra","given":"Pedro A."},{"family":"Gilbert","given":"Brian E."},{"family":"Zeitlin","given":"Larry"}],"issued":{"date-parts":[["2014",4,22]]}}},{"id":1515,"uris":["http://zotero.org/users/local/ZR048J0w/items/VRZVW63P"],"uri":["http://zotero.org/users/local/ZR048J0w/items/VRZVW63P"],"itemData":{"id":1515,"type":"article-journal","abstract":"No countermeasures currently exist for the prevention or treatment of the severe sequelae of Filovirus (such as Ebola virus; EBOV) infection. To overcome this limitation in our biodefense preparedness, we have designed monoclonal antibodies (mAbs) which could be used in humans as immunoprotectants for EBOV, starting with a murine mAb (13F6) that recognizes the heavily glycosylated mucin-like domain of the virion-attached glycoprotein (GP). Point mutations were introduced into the variable region of the murine mAb to remove predicted human T-cell epitopes, and the variable regions joined to human constant regions to generate a mAb (h-13F6) appropriate for development for human use. We have evaluated the efficacy of three variants of h-13F6 carrying different glycosylation patterns in a lethal mouse EBOV challenge model. The pattern of glycosylation of the various mAbs was found to correlate to level of protection, with aglycosylated h-13F6 providing the least potent efficacy (ED50 = 33 μg). A version with typical heterogenous mammalian glycoforms (ED50 = 11 μg) had similar potency to the original murine mAb. However, h-13F6 carrying complex N-glycosylation lacking core fucose exhibited superior potency (ED50 = 3 μg). Binding studies using Fcγ receptors revealed enhanced binding of nonfucosylated h-13F6 to mouse and human FcγRIII. Together the results indicate the presence of Fc N-glycans enhances the protective efficacy of h-13F6, and that mAbs manufactured with uniform glycosylation and a higher potency glycoform offer promise as biodefense therapeutics.","container-title":"Proceedings of the National Academy of Sciences","DOI":"10.1073/pnas.1108360108","issue":"51","note":"publisher: Proceedings of the National Academy of Sciences","page":"20690-20694","source":"pnas.org (Atypon)","title":"Enhanced potency of a fucose-free monoclonal antibody being developed as an Ebola virus immunoprotectant","volume":"108","author":[{"family":"Zeitlin","given":"Larry"},{"family":"Pettitt","given":"James"},{"family":"Scully","given":"Corinne"},{"family":"Bohorova","given":"Natasha"},{"family":"Kim","given":"Do"},{"family":"Pauly","given":"Michael"},{"family":"Hiatt","given":"Andrew"},{"family":"Ngo","given":"Long"},{"family":"Steinkellner","given":"Herta"},{"family":"Whaley","given":"Kevin J."},{"family":"Olinger","given":"Gene G."}],"issued":{"date-parts":[["2011",12,20]]}}}],"schema":"https://github.com/citation-style-language/schema/raw/master/csl-citation.json"} </w:instrText>
      </w:r>
      <w:r w:rsidR="00220700" w:rsidRPr="009F44A4">
        <w:rPr>
          <w:color w:val="000000" w:themeColor="text1"/>
          <w:sz w:val="20"/>
          <w:szCs w:val="20"/>
          <w:shd w:val="clear" w:color="auto" w:fill="FFFFFF"/>
        </w:rPr>
        <w:fldChar w:fldCharType="separate"/>
      </w:r>
      <w:r w:rsidR="00236558" w:rsidRPr="00236558">
        <w:rPr>
          <w:sz w:val="20"/>
          <w:vertAlign w:val="superscript"/>
        </w:rPr>
        <w:t>210,211</w:t>
      </w:r>
      <w:proofErr w:type="spellEnd"/>
      <w:r w:rsidR="00220700" w:rsidRPr="009F44A4">
        <w:rPr>
          <w:color w:val="000000" w:themeColor="text1"/>
          <w:sz w:val="20"/>
          <w:szCs w:val="20"/>
          <w:shd w:val="clear" w:color="auto" w:fill="FFFFFF"/>
        </w:rPr>
        <w:fldChar w:fldCharType="end"/>
      </w:r>
      <w:r w:rsidR="00220700" w:rsidRPr="009F44A4">
        <w:rPr>
          <w:color w:val="000000" w:themeColor="text1"/>
          <w:sz w:val="20"/>
          <w:szCs w:val="20"/>
          <w:shd w:val="clear" w:color="auto" w:fill="FFFFFF"/>
        </w:rPr>
        <w:t>,</w:t>
      </w:r>
      <w:r w:rsidRPr="009F44A4">
        <w:rPr>
          <w:color w:val="000000" w:themeColor="text1"/>
          <w:sz w:val="20"/>
          <w:szCs w:val="20"/>
          <w:shd w:val="clear" w:color="auto" w:fill="FFFFFF"/>
        </w:rPr>
        <w:t xml:space="preserve"> while </w:t>
      </w:r>
      <w:proofErr w:type="spellStart"/>
      <w:r w:rsidRPr="009F44A4">
        <w:rPr>
          <w:color w:val="000000" w:themeColor="text1"/>
          <w:sz w:val="20"/>
          <w:szCs w:val="20"/>
          <w:shd w:val="clear" w:color="auto" w:fill="FFFFFF"/>
        </w:rPr>
        <w:t>afucosylated</w:t>
      </w:r>
      <w:proofErr w:type="spellEnd"/>
      <w:r w:rsidRPr="009F44A4">
        <w:rPr>
          <w:color w:val="000000" w:themeColor="text1"/>
          <w:sz w:val="20"/>
          <w:szCs w:val="20"/>
          <w:shd w:val="clear" w:color="auto" w:fill="FFFFFF"/>
        </w:rPr>
        <w:t xml:space="preserve"> non-neutralizing </w:t>
      </w:r>
      <w:proofErr w:type="spellStart"/>
      <w:r w:rsidRPr="009F44A4">
        <w:rPr>
          <w:color w:val="000000" w:themeColor="text1"/>
          <w:sz w:val="20"/>
          <w:szCs w:val="20"/>
          <w:shd w:val="clear" w:color="auto" w:fill="FFFFFF"/>
        </w:rPr>
        <w:t>IgG</w:t>
      </w:r>
      <w:proofErr w:type="spellEnd"/>
      <w:r w:rsidRPr="009F44A4">
        <w:rPr>
          <w:color w:val="000000" w:themeColor="text1"/>
          <w:sz w:val="20"/>
          <w:szCs w:val="20"/>
          <w:shd w:val="clear" w:color="auto" w:fill="FFFFFF"/>
        </w:rPr>
        <w:t xml:space="preserve"> (immunoglobulin-G) antibodies against dengue virus were linked to worse clinical outcomes</w:t>
      </w:r>
      <w:r w:rsidR="00531F8E" w:rsidRPr="009F44A4">
        <w:rPr>
          <w:color w:val="000000" w:themeColor="text1"/>
          <w:sz w:val="20"/>
          <w:szCs w:val="20"/>
          <w:shd w:val="clear" w:color="auto" w:fill="FFFFFF"/>
        </w:rPr>
        <w:t xml:space="preserve"> </w:t>
      </w:r>
      <w:r w:rsidR="00531F8E"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{"citationID":"M12bRdyk","properties":{"formattedCitation":"\\super 212\\nosupersub{}","plainCitation":"212","noteIndex":0},"citationItems":[{"id":1523,"uris":["http://zotero.org/users/local/ZR048J0w/items/65X4YSDL"],"uri":["http://zotero.org/users/local/ZR048J0w/items/65X4YSDL"],"itemData":{"id":1523,"type":"article-journal","abstract":"Dengue virus (DENV) infection in the presence of reactive, non-neutralizing IgG (RNNIg) is the greatest risk factor for dengue hemorrhagic fever (DHF) or shock syndrome (DSS). Progression to DHF/DSS is attributed to antibody-dependent enhancement (ADE); ...","container-title":"Science (New York, N.Y.)","DOI":"10.1126/science.aai8128","issue":"6323","language":"en","note":"publisher: NIH Public Access\nPMID: 28126818","page":"395","source":"www.ncbi.nlm.nih.gov","title":"IgG antibodies to dengue enhanced for FcγRIIIA binding determine disease severity","volume":"355","author":[{"family":"Wang","given":"Taia T."},{"family":"Sewatanon","given":"Jaturong"},{"family":"Memoli","given":"Matthew J."},{"family":"Wrammert","given":"Jens"},{"family":"Bournazos","given":"Stylianos"},{"family":"Bhaumik","given":"Siddhartha Kumar"},{"family":"Pinsky","given":"Benjamin A."},{"family":"Chokephaibulkit","given":"Kulkanya"},{"family":"Onlamoon","given":"Nattawat"},{"family":"Pattanapanyasat","given":"Kovit"},{"family":"Taubenberger","given":"Jeffery K."},{"family":"Ahmed","given":"Rafi"},{"family":"Ravetch","given":"Jeffrey V."}],"issued":{"date-parts":[["2017",1,1]]}}}],"schema":"https://github.com/citation-style-language/schema/raw/master/csl-citation.json"} </w:instrText>
      </w:r>
      <w:r w:rsidR="00531F8E" w:rsidRPr="009F44A4">
        <w:rPr>
          <w:color w:val="000000" w:themeColor="text1"/>
          <w:sz w:val="20"/>
          <w:szCs w:val="20"/>
          <w:shd w:val="clear" w:color="auto" w:fill="FFFFFF"/>
        </w:rPr>
        <w:fldChar w:fldCharType="separate"/>
      </w:r>
      <w:r w:rsidR="00236558" w:rsidRPr="00236558">
        <w:rPr>
          <w:sz w:val="20"/>
          <w:vertAlign w:val="superscript"/>
        </w:rPr>
        <w:t>212</w:t>
      </w:r>
      <w:r w:rsidR="00531F8E" w:rsidRPr="009F44A4">
        <w:rPr>
          <w:color w:val="000000" w:themeColor="text1"/>
          <w:sz w:val="20"/>
          <w:szCs w:val="20"/>
          <w:shd w:val="clear" w:color="auto" w:fill="FFFFFF"/>
        </w:rPr>
        <w:fldChar w:fldCharType="end"/>
      </w:r>
      <w:r w:rsidR="00531F8E" w:rsidRPr="009F44A4">
        <w:rPr>
          <w:color w:val="000000" w:themeColor="text1"/>
          <w:sz w:val="20"/>
          <w:szCs w:val="20"/>
          <w:shd w:val="clear" w:color="auto" w:fill="FFFFFF"/>
        </w:rPr>
        <w:t>.</w:t>
      </w:r>
      <w:r w:rsidRPr="009F44A4">
        <w:rPr>
          <w:color w:val="000000" w:themeColor="text1"/>
          <w:sz w:val="20"/>
          <w:szCs w:val="20"/>
          <w:shd w:val="clear" w:color="auto" w:fill="FFFFFF"/>
        </w:rPr>
        <w:t xml:space="preserve"> Larsen et al. also discovered that patients with COVID-19 and acute respiratory distress syndrome had lower S-specific </w:t>
      </w:r>
      <w:proofErr w:type="spellStart"/>
      <w:r w:rsidRPr="009F44A4">
        <w:rPr>
          <w:color w:val="000000" w:themeColor="text1"/>
          <w:sz w:val="20"/>
          <w:szCs w:val="20"/>
          <w:shd w:val="clear" w:color="auto" w:fill="FFFFFF"/>
        </w:rPr>
        <w:t>IgG</w:t>
      </w:r>
      <w:proofErr w:type="spellEnd"/>
      <w:r w:rsidRPr="009F44A4">
        <w:rPr>
          <w:color w:val="000000" w:themeColor="text1"/>
          <w:sz w:val="20"/>
          <w:szCs w:val="20"/>
          <w:shd w:val="clear" w:color="auto" w:fill="FFFFFF"/>
        </w:rPr>
        <w:t xml:space="preserve"> levels than those with asymptomatic or moderate illnesses</w:t>
      </w:r>
      <w:r w:rsidR="006F6EDB" w:rsidRPr="009F44A4">
        <w:rPr>
          <w:color w:val="000000" w:themeColor="text1"/>
          <w:sz w:val="20"/>
          <w:szCs w:val="20"/>
          <w:shd w:val="clear" w:color="auto" w:fill="FFFFFF"/>
        </w:rPr>
        <w:t xml:space="preserve"> </w:t>
      </w:r>
      <w:r w:rsidR="006F6EDB"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{"citationID":"QfPJjyWz","properties":{"formattedCitation":"\\super 209\\nosupersub{}","plainCitation":"209","noteIndex":0},"citationItems":[{"id":1571,"uris":["http://zotero.org/users/local/ZR048J0w/items/EANPITDK"],"uri":["http://zotero.org/users/local/ZR048J0w/items/EANPITDK"],"itemData":{"id":1571,"type":"article-journal","abstract":"&lt;h3&gt;Abstract&lt;/h3&gt; &lt;p&gt;IgG antibodies are crucial for protection against invading pathogens. A highly conserved N-linked glycan within the IgG-Fc-tail, essential for IgG function, shows variable composition in humans. Afucosylated IgG variants are already used in anti-cancer therapeutic antibodies for their elevated binding and killing activity through Fc receptors (FcγRIIIa). Here, we report that afucosylated IgG which are of minor abundance in humans (</w:instrText>
      </w:r>
      <w:r w:rsidR="00236558">
        <w:rPr>
          <w:rFonts w:ascii="Cambria Math" w:hAnsi="Cambria Math" w:cs="Cambria Math"/>
          <w:color w:val="000000" w:themeColor="text1"/>
          <w:sz w:val="20"/>
          <w:szCs w:val="20"/>
          <w:shd w:val="clear" w:color="auto" w:fill="FFFFFF"/>
        </w:rPr>
        <w:instrText>∼</w:instrText>
      </w:r>
      <w:r w:rsidR="00236558">
        <w:rPr>
          <w:color w:val="000000" w:themeColor="text1"/>
          <w:sz w:val="20"/>
          <w:szCs w:val="20"/>
          <w:shd w:val="clear" w:color="auto" w:fill="FFFFFF"/>
        </w:rPr>
        <w:instrText xml:space="preserve">6% of total IgG) are specifically formed against surface epitopes of enveloped viruses after natural infections or immunization with attenuated viruses, while protein subunit immunization does not elicit this low fucose response. This can give beneficial strong responses, but can also go awry, resulting in a cytokine-storm and immune-mediated pathologies. In the case of COVID-19, the critically ill show aggravated afucosylated-IgG responses against the viral spike protein. In contrast, those clearing the infection unaided show higher fucosylation levels of the anti-spike protein IgG. Our findings indicate antibody glycosylation as a potential factor in inflammation and protection in enveloped virus infections including COVID-19.&lt;/p&gt;","container-title":"bioRxiv","DOI":"10.1101/2020.05.18.099507","language":"en","note":"publisher: Cold Spring Harbor Laboratory\nsection: New Results","page":"2020.05.18.099507","source":"www.biorxiv.org","title":"Afucosylated immunoglobulin G responses are a hallmark of enveloped virus infections and show an exacerbated phenotype in COVID-19","author":[{"family":"Larsen","given":"Mads Delbo"},{"family":"Graaf","given":"Erik L.","dropping-particle":"de"},{"family":"Sonneveld","given":"Myrthe E."},{"family":"Plomp","given":"H. Rosina"},{"family":"Linty","given":"Federica"},{"family":"Visser","given":"Remco"},{"family":"Brinkhaus","given":"Maximilian"},{"family":"Šuštić","given":"Tonći"},{"family":"Taeye","given":"Steven W.","dropping-particle":"de"},{"family":"Bentlage","given":"Arthur E. H."},{"family":"Nouta","given":"Jan"},{"family":"Natunen","given":"Suvi"},{"family":"Koeleman","given":"Carolien A. M."},{"family":"Sainio","given":"Susanna"},{"family":"Kootstra","given":"Neeltje A."},{"family":"Brouwer","given":"Philip J. M."},{"family":"Sanders","given":"Rogier W."},{"family":"Gils","given":"Marit J.","dropping-particle":"van"},{"family":"Bruin","given":"Sanne","dropping-particle":"de"},{"family":"Vlaar","given":"Alexander P. J."},{"family":"Group","given":"Amsterdam UMC COVID-19","dropping-particle":"biobank study"},{"family":"Zaaijer","given":"Hans L."},{"family":"Wuhrer","given":"Manfred"},{"family":"Schoot","given":"C. Ellen","dropping-particle":"van der"},{"family":"Vidarsson","given":"Gestur"}],"issued":{"date-parts":[["2020",5,18]]}}}],"schema":"https://github.com/citation-style-language/schema/raw/master/csl-citation.json"} </w:instrText>
      </w:r>
      <w:r w:rsidR="006F6EDB" w:rsidRPr="009F44A4">
        <w:rPr>
          <w:color w:val="000000" w:themeColor="text1"/>
          <w:sz w:val="20"/>
          <w:szCs w:val="20"/>
          <w:shd w:val="clear" w:color="auto" w:fill="FFFFFF"/>
        </w:rPr>
        <w:fldChar w:fldCharType="separate"/>
      </w:r>
      <w:r w:rsidR="00236558" w:rsidRPr="00236558">
        <w:rPr>
          <w:sz w:val="20"/>
          <w:vertAlign w:val="superscript"/>
        </w:rPr>
        <w:t>209</w:t>
      </w:r>
      <w:r w:rsidR="006F6EDB" w:rsidRPr="009F44A4">
        <w:rPr>
          <w:color w:val="000000" w:themeColor="text1"/>
          <w:sz w:val="20"/>
          <w:szCs w:val="20"/>
          <w:shd w:val="clear" w:color="auto" w:fill="FFFFFF"/>
        </w:rPr>
        <w:fldChar w:fldCharType="end"/>
      </w:r>
      <w:r w:rsidR="006F6EDB" w:rsidRPr="009F44A4">
        <w:rPr>
          <w:color w:val="000000" w:themeColor="text1"/>
          <w:sz w:val="20"/>
          <w:szCs w:val="20"/>
          <w:shd w:val="clear" w:color="auto" w:fill="FFFFFF"/>
        </w:rPr>
        <w:t>.</w:t>
      </w:r>
      <w:r w:rsidRPr="009F44A4">
        <w:rPr>
          <w:color w:val="000000" w:themeColor="text1"/>
          <w:sz w:val="20"/>
          <w:szCs w:val="20"/>
          <w:shd w:val="clear" w:color="auto" w:fill="FFFFFF"/>
        </w:rPr>
        <w:t xml:space="preserve"> It's unknown if decreased </w:t>
      </w:r>
      <w:proofErr w:type="spellStart"/>
      <w:r w:rsidRPr="009F44A4">
        <w:rPr>
          <w:color w:val="000000" w:themeColor="text1"/>
          <w:sz w:val="20"/>
          <w:szCs w:val="20"/>
          <w:shd w:val="clear" w:color="auto" w:fill="FFFFFF"/>
        </w:rPr>
        <w:t>fucosylation</w:t>
      </w:r>
      <w:proofErr w:type="spellEnd"/>
      <w:r w:rsidRPr="009F44A4">
        <w:rPr>
          <w:color w:val="000000" w:themeColor="text1"/>
          <w:sz w:val="20"/>
          <w:szCs w:val="20"/>
          <w:shd w:val="clear" w:color="auto" w:fill="FFFFFF"/>
        </w:rPr>
        <w:t xml:space="preserve"> of SARS-</w:t>
      </w:r>
      <w:proofErr w:type="spellStart"/>
      <w:r w:rsidRPr="009F44A4">
        <w:rPr>
          <w:color w:val="000000" w:themeColor="text1"/>
          <w:sz w:val="20"/>
          <w:szCs w:val="20"/>
          <w:shd w:val="clear" w:color="auto" w:fill="FFFFFF"/>
        </w:rPr>
        <w:t>CoV</w:t>
      </w:r>
      <w:proofErr w:type="spellEnd"/>
      <w:r w:rsidRPr="009F44A4">
        <w:rPr>
          <w:color w:val="000000" w:themeColor="text1"/>
          <w:sz w:val="20"/>
          <w:szCs w:val="20"/>
          <w:shd w:val="clear" w:color="auto" w:fill="FFFFFF"/>
        </w:rPr>
        <w:t>-2-specific antibodies caused COVID-19 immunopathology. SARS-</w:t>
      </w:r>
      <w:proofErr w:type="spellStart"/>
      <w:r w:rsidRPr="009F44A4">
        <w:rPr>
          <w:color w:val="000000" w:themeColor="text1"/>
          <w:sz w:val="20"/>
          <w:szCs w:val="20"/>
          <w:shd w:val="clear" w:color="auto" w:fill="FFFFFF"/>
        </w:rPr>
        <w:t>CoV</w:t>
      </w:r>
      <w:proofErr w:type="spellEnd"/>
      <w:r w:rsidRPr="009F44A4">
        <w:rPr>
          <w:color w:val="000000" w:themeColor="text1"/>
          <w:sz w:val="20"/>
          <w:szCs w:val="20"/>
          <w:shd w:val="clear" w:color="auto" w:fill="FFFFFF"/>
        </w:rPr>
        <w:t>-2 (severe acute respiratory syndrome coronavirus-2), on the other hand, has not been shown to infect macrophages in a productive manner</w:t>
      </w:r>
      <w:r w:rsidR="000332F9" w:rsidRPr="009F44A4">
        <w:rPr>
          <w:color w:val="000000" w:themeColor="text1"/>
          <w:sz w:val="20"/>
          <w:szCs w:val="20"/>
          <w:shd w:val="clear" w:color="auto" w:fill="FFFFFF"/>
        </w:rPr>
        <w:t xml:space="preserve"> </w:t>
      </w:r>
      <w:r w:rsidR="000332F9"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{"citationID":"CClVSIMn","properties":{"formattedCitation":"\\super 213,214\\nosupersub{}","plainCitation":"213,214","noteIndex":0},"citationItems":[{"id":1527,"uris":["http://zotero.org/users/local/ZR048J0w/items/FAKKCEPL"],"uri":["http://zotero.org/users/local/ZR048J0w/items/FAKKCEPL"],"itemData":{"id":1527,"type":"article-journal","container-title":"Lancet Respir Med","language":"en","page":"687-695","source":"pesquisa.bvsalud.org","title":"Tropism, replication competence, and innate immune responses of the coronavirus SARS-CoV-2 in human respiratory tract and conjunctiva: an analysis in ex-vivo and in-vitro cultures.","title-short":"Tropism, replication competence, and innate immune responses of the coronavirus SARS-CoV-2 in human respiratory tract and conjunctiva","author":[{"family":"Hui","given":"Kenrie P. Y."},{"family":"Cheung","given":"Man-Chun"},{"family":"Perera","given":"Ranawaka A. P. M."},{"family":"Ng","given":"Ka-Chun"},{"family":"Bui","given":"Christine H. T."},{"family":"Ho","given":"John C. W."},{"family":"Ng","given":"Mandy M. T."},{"family":"Kuok","given":"Denise I. T."},{"family":"Shih","given":"Kendrick C."},{"family":"Tsao","given":"Sai-Wah"},{"family":"Poon","given":"Leo L. M."},{"family":"Peiris","given":"Malik"},{"family":"Nicholls","given":"John M."},{"family":"Chan","given":"Michael C. W."}],"issued":{"date-parts":[["2020"]]}}},{"id":1529,"uris":["http://zotero.org/users/local/ZR048J0w/items/82NNEDP4"],"uri":["http://zotero.org/users/local/ZR048J0w/items/82NNEDP4"],"itemData":{"id":1529,"type":"article-journal","abstract":"BACKGROUND: Public health risks associated to infection by human coronaviruses remain considerable and vaccination is a key option for preventing the resurgence of severe acute respiratory syndrome coronavirus (SARS-CoV). We have previously reported that antibodies elicited by a SARS-CoV vaccine candidate based on recombinant, full-length SARS-CoV Spike-protein trimers, trigger infection of immune cell lines. These observations prompted us to investigate the molecular mechanisms and responses to antibody-mediated infection in human macrophages.\nMETHODS: We have used primary human immune cells to evaluate their susceptibility to infection by SARS-CoV in the presence of anti-Spike antibodies. Fluorescence microscopy and real-time quantitative reverse transcriptase polymerase chain reaction (RT-PCR) were utilized to assess occurrence and consequences of infection. To gain insight into the underlying molecular mechanism, we performed mutational analysis with a series of truncated and chimeric constructs of fragment crystallizable γ receptors (FcγR), which bind antibody-coated pathogens.\nRESULTS: We show here that anti-Spike immune serum increased infection of human monocyte-derived macrophages by replication-competent SARS-CoV as well as Spike-pseudotyped lentiviral particles (SARS-CoVpp). Macrophages infected with SARS-CoV, however, did not support productive replication of the virus. Purified anti-viral IgGs, but not other soluble factor(s) from heat-inactivated mouse immune serum, were sufficient to enhance infection. Antibody-mediated infection was dependent on signaling-competent members of the human FcγRII family, which were shown to confer susceptibility to otherwise naïve ST486 cells, as binding of immune complexes to cell surface FcγRII was necessary but not sufficient to trigger antibody-dependent enhancement (ADE) of infection. Furthermore, only FcγRII with intact cytoplasmic signaling domains were competent to sustain ADE of SARS-CoVpp infection, thus providing additional information on the role of downstream signaling by FcγRII.\nCONCLUSIONS: These results demonstrate that human macrophages can be infected by SARS-CoV as a result of IgG-mediated ADE and indicate that this infection route requires signaling pathways activated downstream of binding to FcγRII receptors.","container-title":"Virology Journal","DOI":"10.1186/1743-422X-11-82","ISSN":"1743-422X","journalAbbreviation":"Virol J","language":"eng","note":"PMID: 24885320\nPMCID: PMC4018502","page":"82","source":"PubMed","title":"Antibody-dependent infection of human macrophages by severe acute respiratory syndrome coronavirus","volume":"11","author":[{"family":"Yip","given":"Ming Shum"},{"family":"Leung","given":"Nancy Hiu Lan"},{"family":"Cheung","given":"Chung Yan"},{"family":"Li","given":"Ping Hung"},{"family":"Lee","given":"Horace Hok Yeung"},{"family":"Daëron","given":"Marc"},{"family":"Peiris","given":"Joseph Sriyal Malik"},{"family":"Bruzzone","given":"Roberto"},{"family":"Jaume","given":"Martial"}],"issued":{"date-parts":[["2014",5,6]]}}}],"schema":"https://github.com/citation-style-language/schema/raw/master/csl-citation.json"} </w:instrText>
      </w:r>
      <w:r w:rsidR="000332F9" w:rsidRPr="009F44A4">
        <w:rPr>
          <w:color w:val="000000" w:themeColor="text1"/>
          <w:sz w:val="20"/>
          <w:szCs w:val="20"/>
          <w:shd w:val="clear" w:color="auto" w:fill="FFFFFF"/>
        </w:rPr>
        <w:fldChar w:fldCharType="separate"/>
      </w:r>
      <w:r w:rsidR="00236558" w:rsidRPr="00236558">
        <w:rPr>
          <w:sz w:val="20"/>
          <w:vertAlign w:val="superscript"/>
        </w:rPr>
        <w:t>213,214</w:t>
      </w:r>
      <w:r w:rsidR="000332F9" w:rsidRPr="009F44A4">
        <w:rPr>
          <w:color w:val="000000" w:themeColor="text1"/>
          <w:sz w:val="20"/>
          <w:szCs w:val="20"/>
          <w:shd w:val="clear" w:color="auto" w:fill="FFFFFF"/>
        </w:rPr>
        <w:fldChar w:fldCharType="end"/>
      </w:r>
      <w:r w:rsidR="000332F9" w:rsidRPr="009F44A4">
        <w:rPr>
          <w:color w:val="000000" w:themeColor="text1"/>
          <w:sz w:val="20"/>
          <w:szCs w:val="20"/>
          <w:shd w:val="clear" w:color="auto" w:fill="FFFFFF"/>
        </w:rPr>
        <w:t>.</w:t>
      </w:r>
      <w:r w:rsidRPr="009F44A4">
        <w:rPr>
          <w:color w:val="000000" w:themeColor="text1"/>
          <w:sz w:val="20"/>
          <w:szCs w:val="20"/>
          <w:shd w:val="clear" w:color="auto" w:fill="FFFFFF"/>
        </w:rPr>
        <w:t xml:space="preserve"> As a result, the available evidence suggests that the most plausible ADE </w:t>
      </w:r>
      <w:r w:rsidRPr="009F44A4">
        <w:rPr>
          <w:color w:val="000000" w:themeColor="text1"/>
          <w:sz w:val="20"/>
          <w:szCs w:val="20"/>
          <w:shd w:val="clear" w:color="auto" w:fill="FFFFFF"/>
        </w:rPr>
        <w:lastRenderedPageBreak/>
        <w:t xml:space="preserve">mechanism related to COVID-19 disease is the creation of antibodies–antigen immune complexes, which results in immune cascade </w:t>
      </w:r>
      <w:proofErr w:type="spellStart"/>
      <w:r w:rsidRPr="009F44A4">
        <w:rPr>
          <w:color w:val="000000" w:themeColor="text1"/>
          <w:sz w:val="20"/>
          <w:szCs w:val="20"/>
          <w:shd w:val="clear" w:color="auto" w:fill="FFFFFF"/>
        </w:rPr>
        <w:t>hyperactivation</w:t>
      </w:r>
      <w:proofErr w:type="spellEnd"/>
      <w:r w:rsidRPr="009F44A4">
        <w:rPr>
          <w:color w:val="000000" w:themeColor="text1"/>
          <w:sz w:val="20"/>
          <w:szCs w:val="20"/>
          <w:shd w:val="clear" w:color="auto" w:fill="FFFFFF"/>
        </w:rPr>
        <w:t xml:space="preserve"> in lung tissue.</w:t>
      </w:r>
    </w:p>
    <w:p w14:paraId="540861C1" w14:textId="09E0A044" w:rsidR="00CE59DA" w:rsidRPr="009F44A4" w:rsidRDefault="00CE59DA" w:rsidP="00DC7281">
      <w:pPr>
        <w:pStyle w:val="NormalWeb"/>
        <w:shd w:val="clear" w:color="auto" w:fill="FFFFFF" w:themeFill="background1"/>
        <w:spacing w:before="0" w:beforeAutospacing="0" w:after="0" w:afterAutospacing="0" w:line="360" w:lineRule="auto"/>
        <w:jc w:val="both"/>
        <w:rPr>
          <w:color w:val="000000" w:themeColor="text1"/>
          <w:sz w:val="20"/>
          <w:szCs w:val="20"/>
        </w:rPr>
      </w:pPr>
      <w:r w:rsidRPr="009F44A4">
        <w:rPr>
          <w:color w:val="000000" w:themeColor="text1"/>
          <w:sz w:val="20"/>
          <w:szCs w:val="20"/>
          <w:shd w:val="clear" w:color="auto" w:fill="FFFFFF"/>
        </w:rPr>
        <w:t>Early immunization findings reveal substantial antibody responses by day 14</w:t>
      </w:r>
      <w:r w:rsidR="00F96A15" w:rsidRPr="009F44A4">
        <w:rPr>
          <w:color w:val="000000" w:themeColor="text1"/>
          <w:sz w:val="20"/>
          <w:szCs w:val="20"/>
          <w:shd w:val="clear" w:color="auto" w:fill="FFFFFF"/>
        </w:rPr>
        <w:t xml:space="preserve"> </w:t>
      </w:r>
      <w:r w:rsidR="00F96A15"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{"citationID":"o5XF5CP2","properties":{"formattedCitation":"\\super 215\\nosupersub{}","plainCitation":"215","noteIndex":0},"citationItems":[{"id":1534,"uris":["http://zotero.org/users/local/ZR048J0w/items/9R3GWXM7"],"uri":["http://zotero.org/users/local/ZR048J0w/items/9R3GWXM7"],"itemData":{"id":1534,"type":"article-journal","abstract":"Background\nThe severe acute respiratory syndrome coronavirus 2 (SARS-CoV-2) emerged in late 2019 and spread globally, prompting an international effort to accelerate development of a vaccine. The candidate vaccine mRNA-1273 encodes the stabilized prefusion SARS-CoV-2 spike protein.\n\nMethods\nWe conducted a phase 1, dose-escalation, open-label trial including 45 healthy adults, 18 to 55 years of age, who received two vaccinations, 28 days apart, with mRNA-1273 in a dose of 25 μg, 100 μg, or 250 μg. There were 15 participants in each dose group.\n\nResults\nAfter the first vaccination, antibody responses were higher with higher dose (day 29 enzyme-linked immunosorbent assay anti–S-2P antibody geometric mean titer [GMT], 40,227 in the 25-μg group, 109,209 in the 100-μg group, and 213,526 in the 250-μg group). After the second vaccination, the titers increased (day 57 GMT, 299,751, 782,719, and 1,192,154, respectively). After the second vaccination, serum-neutralizing activity was detected by two methods in all participants evaluated, with values generally similar to those in the upper half of the distribution of a panel of control convalescent serum specimens. Solicited adverse events that occurred in more than half the participants included fatigue, chills, headache, myalgia, and pain at the injection site. Systemic adverse events were more common after the second vaccination, particularly with the highest dose, and three participants (21%) in the 250-μg dose group reported one or more severe adverse events.\n\nConclusions\nThe mRNA-1273 vaccine induced anti–SARS-CoV-2 immune responses in all participants, and no trial-limiting safety concerns were identified. These findings support further development of this vaccine. (Funded by the National Institute of Allergy and Infectious Diseases and others; mRNA-1273 ClinicalTrials.gov number, NCT04283461).","container-title":"The New England Journal of Medicine","DOI":"10.1056/NEJMoa2022483","ISSN":"0028-4793","journalAbbreviation":"N Engl J Med","note":"PMID: 32663912\nPMCID: PMC7377258","page":"NEJMoa2022483","source":"PubMed Central","title":"An mRNA Vaccine against SARS-CoV-2 — Preliminary Report","author":[{"family":"Jackson","given":"Lisa A."},{"family":"Anderson","given":"Evan J."},{"family":"Rouphael","given":"Nadine G."},{"family":"Roberts","given":"Paul C."},{"family":"Makhene","given":"Mamodikoe"},{"family":"Coler","given":"Rhea N."},{"family":"McCullough","given":"Michele P."},{"family":"Chappell","given":"James D."},{"family":"Denison","given":"Mark R."},{"family":"Stevens","given":"Laura J."},{"family":"Pruijssers","given":"Andrea J."},{"family":"McDermott","given":"Adrian"},{"family":"Flach","given":"Britta"},{"family":"Doria-Rose","given":"Nicole A."},{"family":"Corbett","given":"Kizzmekia S."},{"family":"Morabito","given":"Kaitlyn M."},{"family":"O’Dell","given":"Sijy"},{"family":"Schmidt","given":"Stephen D."},{"family":"Swanson","given":"Phillip A."},{"family":"Padilla","given":"Marcelino"},{"family":"Mascola","given":"John R."},{"family":"Neuzil","given":"Kathleen M."},{"family":"Bennett","given":"Hamilton"},{"family":"Sun","given":"Wellington"},{"family":"Peters","given":"Etza"},{"family":"Makowski","given":"Mat"},{"family":"Albert","given":"Jim"},{"family":"Cross","given":"Kaitlyn"},{"family":"Buchanan","given":"Wendy"},{"family":"Pikaart-Tautges","given":"Rhonda"},{"family":"Ledgerwood","given":"Julie E."},{"family":"Graham","given":"Barney S."},{"family":"Beigel","given":"John H."}],"issued":{"date-parts":[["2020",7,14]]}}}],"schema":"https://github.com/citation-style-language/schema/raw/master/csl-citation.json"} </w:instrText>
      </w:r>
      <w:r w:rsidR="00F96A15" w:rsidRPr="009F44A4">
        <w:rPr>
          <w:color w:val="000000" w:themeColor="text1"/>
          <w:sz w:val="20"/>
          <w:szCs w:val="20"/>
          <w:shd w:val="clear" w:color="auto" w:fill="FFFFFF"/>
        </w:rPr>
        <w:fldChar w:fldCharType="separate"/>
      </w:r>
      <w:r w:rsidR="00236558" w:rsidRPr="00236558">
        <w:rPr>
          <w:sz w:val="20"/>
          <w:vertAlign w:val="superscript"/>
        </w:rPr>
        <w:t>215</w:t>
      </w:r>
      <w:r w:rsidR="00F96A15" w:rsidRPr="009F44A4">
        <w:rPr>
          <w:color w:val="000000" w:themeColor="text1"/>
          <w:sz w:val="20"/>
          <w:szCs w:val="20"/>
          <w:shd w:val="clear" w:color="auto" w:fill="FFFFFF"/>
        </w:rPr>
        <w:fldChar w:fldCharType="end"/>
      </w:r>
      <w:r w:rsidR="00F96A15" w:rsidRPr="009F44A4">
        <w:rPr>
          <w:color w:val="000000" w:themeColor="text1"/>
          <w:sz w:val="20"/>
          <w:szCs w:val="20"/>
          <w:shd w:val="clear" w:color="auto" w:fill="FFFFFF"/>
        </w:rPr>
        <w:t>,</w:t>
      </w:r>
      <w:r w:rsidRPr="009F44A4">
        <w:rPr>
          <w:color w:val="000000" w:themeColor="text1"/>
          <w:sz w:val="20"/>
          <w:szCs w:val="20"/>
          <w:shd w:val="clear" w:color="auto" w:fill="FFFFFF"/>
        </w:rPr>
        <w:t xml:space="preserve"> indicating memory B-cell responses with cross-reactivity antibodies from different coronavirus variants (s). For both SARS</w:t>
      </w:r>
      <w:r w:rsidR="0044444F" w:rsidRPr="009F44A4">
        <w:rPr>
          <w:color w:val="000000" w:themeColor="text1"/>
          <w:sz w:val="20"/>
          <w:szCs w:val="20"/>
          <w:shd w:val="clear" w:color="auto" w:fill="FFFFFF"/>
        </w:rPr>
        <w:t xml:space="preserve"> </w:t>
      </w:r>
      <w:r w:rsidR="0044444F"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{"citationID":"mXRTcddE","properties":{"formattedCitation":"\\super 216\\nosupersub{}","plainCitation":"216","noteIndex":0},"citationItems":[{"id":1538,"uris":["http://zotero.org/users/local/ZR048J0w/items/Q7NY9TFK"],"uri":["http://zotero.org/users/local/ZR048J0w/items/Q7NY9TFK"],"itemData":{"id":1538,"type":"article-journal","abstract":"BACKGROUND: The association between a robust or depressed antibody response and clinical severity of SARS remains unknown.\nOBJECTIVES: To study seroconversion and the magnitude of IgG responses in a SARS cohort with different disease severities.\nSTUDY DESIGN AND METHOD: A retrospective analysis of all acute and convalescent-phase sera collected from a cohort of laboratory-confirmed SARS cases. Anti-SARS-CoV IgG antibody was detected using indirect immunofluorescence technique and quantified by two-fold serial dilutions. Characteristics of patients who seroconverted \"early\" (&lt;median interval) were compared to those documented to remain sero-negative during the same time interval. Median IgG levels in convalescent-phase sera (collected within 30 days) were compared among patients with different disease severities. Correlations between IgG levels and important laboratory parameters were assessed.\nRESULTS: A total of 325 laboratory-confirmed SARS cases were analyzed; of which 301 (92.6%) had anti-SARS-CoV IgG detected in their sera at the time of sampling. IgG was first detected on day 4 of illness; seroconversion occurred at a median of 16 days (range 4-35 days), and IgG peak levels were reached in the fourth week. Early seroconversion (&lt;day 16) occurred more frequently among patients who required ICU-admission (chi2; p=0.011). Higher IgG levels were detected in patients who required supplemental oxygen (Mann-Whitney; p=0.002), ICU-admission (p=0.001), had negative pre-discharge fecal RT-PCR results (p=0.004), and lymphopenia at presentation (p=0.028). Peak IgG titres also correlated positively with peak LDH levels (Spearman's r=+0.360; p&lt;0.001) among survivors.\nCONCLUSIONS: Severe SARS is associated with a more robust IgG response.","container-title":"Journal of Clinical Virology: The Official Publication of the Pan American Society for Clinical Virology","DOI":"10.1016/j.jcv.2005.07.005","ISSN":"1386-6532","issue":"2","journalAbbreviation":"J Clin Virol","language":"eng","note":"PMID: 16112612\nPMCID: PMC7108264","page":"179-184","source":"PubMed","title":"Anti-SARS-CoV IgG response in relation to disease severity of severe acute respiratory syndrome","volume":"35","author":[{"family":"Lee","given":"Nelson"},{"family":"Chan","given":"P. K. S."},{"family":"Ip","given":"Margaret"},{"family":"Wong","given":"Eric"},{"family":"Ho","given":"Jenny"},{"family":"Ho","given":"Catherine"},{"family":"Cockram","given":"C. S."},{"family":"Hui","given":"David S."}],"issued":{"date-parts":[["2006",2]]}}}],"schema":"https://github.com/citation-style-language/schema/raw/master/csl-citation.json"} </w:instrText>
      </w:r>
      <w:r w:rsidR="0044444F" w:rsidRPr="009F44A4">
        <w:rPr>
          <w:color w:val="000000" w:themeColor="text1"/>
          <w:sz w:val="20"/>
          <w:szCs w:val="20"/>
          <w:shd w:val="clear" w:color="auto" w:fill="FFFFFF"/>
        </w:rPr>
        <w:fldChar w:fldCharType="separate"/>
      </w:r>
      <w:r w:rsidR="00236558" w:rsidRPr="00236558">
        <w:rPr>
          <w:sz w:val="20"/>
          <w:vertAlign w:val="superscript"/>
        </w:rPr>
        <w:t>216</w:t>
      </w:r>
      <w:r w:rsidR="0044444F" w:rsidRPr="009F44A4">
        <w:rPr>
          <w:color w:val="000000" w:themeColor="text1"/>
          <w:sz w:val="20"/>
          <w:szCs w:val="20"/>
          <w:shd w:val="clear" w:color="auto" w:fill="FFFFFF"/>
        </w:rPr>
        <w:fldChar w:fldCharType="end"/>
      </w:r>
      <w:r w:rsidRPr="009F44A4">
        <w:rPr>
          <w:color w:val="000000" w:themeColor="text1"/>
          <w:sz w:val="20"/>
          <w:szCs w:val="20"/>
          <w:shd w:val="clear" w:color="auto" w:fill="FFFFFF"/>
        </w:rPr>
        <w:t xml:space="preserve"> and COVID-19</w:t>
      </w:r>
      <w:r w:rsidR="00D62117" w:rsidRPr="009F44A4">
        <w:rPr>
          <w:color w:val="000000" w:themeColor="text1"/>
          <w:sz w:val="20"/>
          <w:szCs w:val="20"/>
          <w:shd w:val="clear" w:color="auto" w:fill="FFFFFF"/>
        </w:rPr>
        <w:t xml:space="preserve"> </w:t>
      </w:r>
      <w:r w:rsidR="00D62117"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{"citationID":"cXyh6e9b","properties":{"formattedCitation":"\\super 188,217\\uc0\\u8211{}221\\nosupersub{}","plainCitation":"188,217–221","noteIndex":0},"citationItems":[{"id":1544,"uris":["http://zotero.org/users/local/ZR048J0w/items/6K5267JG"],"uri":["http://zotero.org/users/local/ZR048J0w/items/6K5267JG"],"itemData":{"id":1544,"type":"article-journal","abstract":"The emerging coronavirus disease 2019 (COVID-19) has become a serious global public health threat. With more and more recovered patients, it is urgently needed for evaluation of the neutralizing antibody (NAb) in these patients. In this study, we collected blood samples from 49 patients recently recovered from COVID-19. Serum NAbs were measured using a novel surrogate virus neutralization test (sVNT). Factors associated with NAb titers were analyzed using Ordinary Least Squares regression model. The median age of the study participants was 37 years (IQR, 30.0–54.5) and 55.1 % (27/49) of which were male. The median time to blood collection (for NAb analysis) from illness onset, viral clearance and discharge were 43.0 days (IQR, 36.0–50.0), 27.0 days (IQR, 20.5–37) and 17.0 days (IQR, 15.0–33.0), respectively. Patients had a median NAb titer of 1: 40 (IQR, 1:15–1:120). NAbs were not detected in two asymptomatic children who quickly cleared the virus. NAb titers were higher in patients with older age (p = 0.020), symptomatic infection (p = 0.044), more profound lung involvement (p</w:instrText>
      </w:r>
      <w:r w:rsidR="00236558">
        <w:rPr>
          <w:rFonts w:ascii="MS Gothic" w:eastAsia="MS Gothic" w:hAnsi="MS Gothic" w:cs="MS Gothic" w:hint="eastAsia"/>
          <w:color w:val="000000" w:themeColor="text1"/>
          <w:sz w:val="20"/>
          <w:szCs w:val="20"/>
          <w:shd w:val="clear" w:color="auto" w:fill="FFFFFF"/>
        </w:rPr>
        <w:instrText>＜</w:instrText>
      </w:r>
      <w:r w:rsidR="00236558">
        <w:rPr>
          <w:color w:val="000000" w:themeColor="text1"/>
          <w:sz w:val="20"/>
          <w:szCs w:val="20"/>
          <w:shd w:val="clear" w:color="auto" w:fill="FFFFFF"/>
        </w:rPr>
        <w:instrText>0.001), abnormal C-reactive protein level (p</w:instrText>
      </w:r>
      <w:r w:rsidR="00236558">
        <w:rPr>
          <w:rFonts w:ascii="MS Gothic" w:eastAsia="MS Gothic" w:hAnsi="MS Gothic" w:cs="MS Gothic" w:hint="eastAsia"/>
          <w:color w:val="000000" w:themeColor="text1"/>
          <w:sz w:val="20"/>
          <w:szCs w:val="20"/>
          <w:shd w:val="clear" w:color="auto" w:fill="FFFFFF"/>
        </w:rPr>
        <w:instrText>＜</w:instrText>
      </w:r>
      <w:r w:rsidR="00236558">
        <w:rPr>
          <w:color w:val="000000" w:themeColor="text1"/>
          <w:sz w:val="20"/>
          <w:szCs w:val="20"/>
          <w:shd w:val="clear" w:color="auto" w:fill="FFFFFF"/>
        </w:rPr>
        <w:instrText xml:space="preserve">0.01) and elevated lactate dehydrogenase (p = 0.019). Multivariable analysis revealed that severity of pneumonia and having comorbidity positively correlated with NAb titers in recovered patients (p = 0.02), while use of corticosteroids negatively impacted NAb titers (p = 0.01). Our study suggests that some COVID-19 patients may not have detectable NAb after recovery. SARS-CoV-2 NAb titers are positively correlated with severity of COVID-19 pneumonia.","container-title":"Biomedicine &amp; Pharmacotherapy","DOI":"10.1016/j.biopha.2020.110629","ISSN":"0753-3322","journalAbbreviation":"Biomedicine &amp; Pharmacotherapy","language":"en","page":"110629","source":"ScienceDirect","title":"SARS-CoV-2 neutralizing antibody levels are correlated with severity of COVID-19 pneumonia","volume":"130","author":[{"family":"Chen","given":"Wei"},{"family":"Zhang","given":"Jie"},{"family":"Qin","given":"Xijian"},{"family":"Wang","given":"Weixiao"},{"family":"Xu","given":"Miaomiao"},{"family":"Wang","given":"Lin-Fa"},{"family":"Xu","given":"Chuanjun"},{"family":"Tang","given":"Shuangshuang"},{"family":"Liu","given":"Pei"},{"family":"Zhang","given":"Libo"},{"family":"Liu","given":"Xuan"},{"family":"Zhang","given":"Yongchen"},{"family":"Yi","given":"Changhua"},{"family":"Hu","given":"Zhiliang"},{"family":"Yi","given":"Yongxiang"}],"issued":{"date-parts":[["2020",10,1]]}}},{"id":1559,"uris":["http://zotero.org/users/local/ZR048J0w/items/96422S6E"],"uri":["http://zotero.org/users/local/ZR048J0w/items/96422S6E"],"itemData":{"id":1559,"type":"article-journal","abstract":"The relationship between SARS-CoV-2 viral load and risk of disease progression remains largely undefined in coronavirus disease 2019 (COVID-19). Here, we quantify SARS-CoV-2 viral load from participants with a diverse range of COVID-19 disease severity, including those requiring hospitalization, outpatients with mild disease, and individuals with resolved infection. We detected SARS-CoV-2 plasma RNA in 27% of hospitalized participants, and 13% of outpatients diagnosed with COVID-19. Amongst the participants hospitalized with COVID-19, we report that a higher prevalence of detectable SARS-CoV-2 plasma viral load is associated with worse respiratory disease severity, lower absolute lymphocyte counts, and increased markers of inflammation, including C-reactive protein and IL-6. SARS-CoV-2 viral loads, especially plasma viremia, are associated with increased risk of mortality. Our data show that SARS-CoV-2 viral loads may aid in the risk stratification of patients with COVID-19, and therefore its role in disease pathogenesis should be further explored.","container-title":"Nature Communications","DOI":"10.1038/s41467-020-19057-5","ISSN":"2041-1723","issue":"1","journalAbbreviation":"Nat Commun","language":"en","note":"number: 1\npublisher: Nature Publishing Group","page":"5493","source":"www.nature.com","title":"SARS-CoV-2 viral load is associated with increased disease severity and mortality","volume":"11","author":[{"family":"Fajnzylber","given":"Jesse"},{"family":"Regan","given":"James"},{"family":"Coxen","given":"Kendyll"},{"family":"Corry","given":"Heather"},{"family":"Wong","given":"Colline"},{"family":"Rosenthal","given":"Alexandra"},{"family":"Worrall","given":"Daniel"},{"family":"Giguel","given":"Francoise"},{"family":"Piechocka-Trocha","given":"Alicja"},{"family":"Atyeo","given":"Caroline"},{"family":"Fischinger","given":"Stephanie"},{"family":"Chan","given":"Andrew"},{"family":"Flaherty","given":"Keith T."},{"family":"Hall","given":"Kathryn"},{"family":"Dougan","given":"Michael"},{"family":"Ryan","given":"Edward T."},{"family":"Gillespie","given":"Elizabeth"},{"family":"Chishti","given":"Rida"},{"family":"Li","given":"Yijia"},{"family":"Jilg","given":"Nikolaus"},{"family":"Hanidziar","given":"Dusan"},{"family":"Baron","given":"Rebecca M."},{"family":"Baden","given":"Lindsey"},{"family":"Tsibris","given":"Athe M."},{"family":"Armstrong","given":"Katrina A."},{"family":"Kuritzkes","given":"Daniel R."},{"family":"Alter","given":"Galit"},{"family":"Walker","given":"Bruce D."},{"family":"Yu","given":"Xu"},{"family":"Li","given":"Jonathan Z."}],"issued":{"date-parts":[["2020",10,30]]}}},{"id":1541,"uris":["http://zotero.org/users/local/ZR048J0w/items/29V8SUGH"],"uri":["http://zotero.org/users/local/ZR048J0w/items/29V8SUGH"],"itemData":{"id":1541,"type":"article-journal","container-title":"Emerging Microbes &amp; Infections","DOI":"10.1080/22221751.2020.1773324","ISSN":"2222-1751","issue":"1","journalAbbreviation":"Emerg Microbes Infect","language":"eng","note":"PMID: 32515684\nPMCID: PMC7448841","page":"1269-1274","source":"PubMed","title":"Patterns of IgG and IgM antibody response in COVID-19 patients","volume":"9","author":[{"family":"Liu","given":"Xuemei"},{"family":"Wang","given":"Jing"},{"family":"Xu","given":"Xiaolei"},{"family":"Liao","given":"Guojian"},{"family":"Chen","given":"Yaokai"},{"family":"Hu","given":"Chang-Hua"}],"issued":{"date-parts":[["2020",12]]}}},{"id":1553,"uris":["http://zotero.org/users/local/ZR048J0w/items/BLPVHHDY"],"uri":["http://zotero.org/users/local/ZR048J0w/items/BLPVHHDY"],"itemData":{"id":1553,"type":"article-journal","abstract":"The kinetics of IgG avidity maturation during SARS-CoV-2 infection was studied. The IgG avidity assay used a novel label-free immunoassay technology. It was found that there was a strong correlation between IgG avidity and days since symptom onset, and peak readings were significantly higher in severe than mild disease cases.","container-title":"Clinical Infectious Diseases: An Official Publication of the Infectious Diseases Society of America","DOI":"10.1093/cid/ciaa1389","ISSN":"1058-4838","journalAbbreviation":"Clin Infect Dis","note":"PMID: 32927483\nPMCID: PMC7543300","page":"ciaa1389","source":"PubMed Central","title":"Kinetics of SARS-CoV-2 Antibody Avidity Maturation and Association with Disease Severity","author":[{"family":"Luo","given":"Yiqi Ruben"},{"family":"Chakraborty","given":"Indrani"},{"family":"Yun","given":"Cassandra"},{"family":"Wu","given":"Alan H B"},{"family":"Lynch","given":"Kara L"}],"issued":{"date-parts":[["2020",9,14]]}}},{"id":1550,"uris":["http://zotero.org/users/local/ZR048J0w/items/3WIWSBTN"],"uri":["http://zotero.org/users/local/ZR048J0w/items/3WIWSBTN"],"itemData":{"id":1550,"type":"article-journal","container-title":"The Lancet Respiratory Medicine","DOI":"10.1016/S2213-2600(20)30354-4","ISSN":"2213-2600, 2213-2619","issue":"9","journalAbbreviation":"The Lancet Respiratory Medicine","language":"English","note":"publisher: Elsevier\nPMID: 32771081","page":"e70","source":"www.thelancet.com","title":"SARS-CoV-2 viral load predicts COVID-19 mortality","volume":"8","author":[{"family":"Pujadas","given":"Elisabet"},{"family":"Chaudhry","given":"Fayzan"},{"family":"McBride","given":"Russell"},{"family":"Richter","given":"Felix"},{"family":"Zhao","given":"Shan"},{"family":"Wajnberg","given":"Ania"},{"family":"Nadkarni","given":"Girish"},{"family":"Glicksberg","given":"Benjamin S."},{"family":"Houldsworth","given":"Jane"},{"family":"Cordon-Cardo","given":"Carlos"}],"issued":{"date-parts":[["2020",9,1]]}}},{"id":1437,"uris":["http://zotero.org/users/local/ZR048J0w/items/FGFA2AAI"],"uri":["http://zotero.org/users/local/ZR048J0w/items/FGFA2AAI"],"itemData":{"id":1437,"type":"article-journal","abstract":"OBJECTIVE: To evaluate viral loads at different stages of disease progression in patients infected with the 2019 severe acute respiratory syndrome coronavirus 2 (SARS-CoV-2) during the first four months of the epidemic in Zhejiang province, China.\nDESIGN: Retrospective cohort study.\nSETTING: A designated hospital for patients with covid-19 in Zhejiang province, China.\nPARTICIPANTS: 96 consecutively admitted patients with laboratory confirmed SARS-CoV-2 infection: 22 with mild disease and 74 with severe disease. Data were collected from 19 January 2020 to 20 March 2020.\nMAIN OUTCOME MEASURES: Ribonucleic acid (RNA) viral load measured in respiratory, stool, serum, and urine samples. Cycle threshold values, a measure of nucleic acid concentration, were plotted onto the standard curve constructed on the basis of the standard product. Epidemiological, clinical, and laboratory characteristics and treatment and outcomes data were obtained through data collection forms from electronic medical records, and the relation between clinical data and disease severity was analysed.\nRESULTS: 3497 respiratory, stool, serum, and urine samples were collected from patients after admission and evaluated for SARS-CoV-2 RNA viral load. Infection was confirmed in all patients by testing sputum and saliva samples. RNA was detected in the stool of 55 (59%) patients and in the serum of 39 (41%) patients. The urine sample from one patient was positive for SARS-CoV-2. The median duration of virus in stool (22 days, interquartile range 17-31 days) was significantly longer than in respiratory (18 days, 13-29 days; P=0.02) and serum samples (16 days, 11-21 days; P&lt;0.001). The median duration of virus in the respiratory samples of patients with severe disease (21 days, 14-30 days) was significantly longer than in patients with mild disease (14 days, 10-21 days; P=0.04). In the mild group, the viral loads peaked in respiratory samples in the second week from disease onset, whereas viral load continued to be high during the third week in the severe group. Virus duration was longer in patients older than 60 years and in male patients.\nCONCLUSION: The duration of SARS-CoV-2 is significantly longer in stool samples than in respiratory and serum samples, highlighting the need to strengthen the management of stool samples in the prevention and control of the epidemic, and the virus persists longer with higher load and peaks later in the respiratory tissue of patients with severe disease.","container-title":"BMJ (Clinical research ed.)","DOI":"10.1136/bmj.m1443","ISSN":"1756-1833","journalAbbreviation":"BMJ","language":"eng","note":"PMID: 32317267\nPMCID: PMC7190077","page":"m1443","source":"PubMed","title":"Viral load dynamics and disease severity in patients infected with SARS-CoV-2 in Zhejiang province, China, January-March 2020: retrospective cohort study","title-short":"Viral load dynamics and disease severity in patients infected with SARS-CoV-2 in Zhejiang province, China, January-March 2020","volume":"369","author":[{"family":"Zheng","given":"Shufa"},{"family":"Fan","given":"Jian"},{"family":"Yu","given":"Fei"},{"family":"Feng","given":"Baihuan"},{"family":"Lou","given":"Bin"},{"family":"Zou","given":"Qianda"},{"family":"Xie","given":"Guoliang"},{"family":"Lin","given":"Sha"},{"family":"Wang","given":"Ruonan"},{"family":"Yang","given":"Xianzhi"},{"family":"Chen","given":"Weizhen"},{"family":"Wang","given":"Qi"},{"family":"Zhang","given":"Dan"},{"family":"Liu","given":"Yanchao"},{"family":"Gong","given":"Renjie"},{"family":"Ma","given":"Zhaohui"},{"family":"Lu","given":"Siming"},{"family":"Xiao","given":"Yanyan"},{"family":"Gu","given":"Yaxi"},{"family":"Zhang","given":"Jinming"},{"family":"Yao","given":"Hangping"},{"family":"Xu","given":"Kaijin"},{"family":"Lu","given":"Xiaoyang"},{"family":"Wei","given":"Guoqing"},{"family":"Zhou","given":"Jianying"},{"family":"Fang","given":"Qiang"},{"family":"Cai","given":"Hongliu"},{"family":"Qiu","given":"Yunqing"},{"family":"Sheng","given":"Jifang"},{"family":"Chen","given":"Yu"},{"family":"Liang","given":"Tingbo"}],"issued":{"date-parts":[["2020",4,21]]}}}],"schema":"https://github.com/citation-style-language/schema/raw/master/csl-citation.json"} </w:instrText>
      </w:r>
      <w:r w:rsidR="00D62117" w:rsidRPr="009F44A4">
        <w:rPr>
          <w:color w:val="000000" w:themeColor="text1"/>
          <w:sz w:val="20"/>
          <w:szCs w:val="20"/>
          <w:shd w:val="clear" w:color="auto" w:fill="FFFFFF"/>
        </w:rPr>
        <w:fldChar w:fldCharType="separate"/>
      </w:r>
      <w:r w:rsidR="00236558" w:rsidRPr="00236558">
        <w:rPr>
          <w:sz w:val="20"/>
          <w:vertAlign w:val="superscript"/>
        </w:rPr>
        <w:t>188,217–221</w:t>
      </w:r>
      <w:r w:rsidR="00D62117" w:rsidRPr="009F44A4">
        <w:rPr>
          <w:color w:val="000000" w:themeColor="text1"/>
          <w:sz w:val="20"/>
          <w:szCs w:val="20"/>
          <w:shd w:val="clear" w:color="auto" w:fill="FFFFFF"/>
        </w:rPr>
        <w:fldChar w:fldCharType="end"/>
      </w:r>
      <w:r w:rsidRPr="009F44A4">
        <w:rPr>
          <w:color w:val="000000" w:themeColor="text1"/>
          <w:sz w:val="20"/>
          <w:szCs w:val="20"/>
          <w:shd w:val="clear" w:color="auto" w:fill="FFFFFF"/>
        </w:rPr>
        <w:t xml:space="preserve"> early high antibody responses are associated with higher illness severity. Wu et al. found that antibodies from COVID-19 patients allowed SARS-</w:t>
      </w:r>
      <w:proofErr w:type="spellStart"/>
      <w:r w:rsidRPr="009F44A4">
        <w:rPr>
          <w:color w:val="000000" w:themeColor="text1"/>
          <w:sz w:val="20"/>
          <w:szCs w:val="20"/>
          <w:shd w:val="clear" w:color="auto" w:fill="FFFFFF"/>
        </w:rPr>
        <w:t>CoV</w:t>
      </w:r>
      <w:proofErr w:type="spellEnd"/>
      <w:r w:rsidRPr="009F44A4">
        <w:rPr>
          <w:color w:val="000000" w:themeColor="text1"/>
          <w:sz w:val="20"/>
          <w:szCs w:val="20"/>
          <w:shd w:val="clear" w:color="auto" w:fill="FFFFFF"/>
        </w:rPr>
        <w:t xml:space="preserve">-2 infections of </w:t>
      </w:r>
      <w:proofErr w:type="spellStart"/>
      <w:r w:rsidRPr="009F44A4">
        <w:rPr>
          <w:color w:val="000000" w:themeColor="text1"/>
          <w:sz w:val="20"/>
          <w:szCs w:val="20"/>
          <w:shd w:val="clear" w:color="auto" w:fill="FFFFFF"/>
        </w:rPr>
        <w:t>Raji</w:t>
      </w:r>
      <w:proofErr w:type="spellEnd"/>
      <w:r w:rsidRPr="009F44A4">
        <w:rPr>
          <w:color w:val="000000" w:themeColor="text1"/>
          <w:sz w:val="20"/>
          <w:szCs w:val="20"/>
          <w:shd w:val="clear" w:color="auto" w:fill="FFFFFF"/>
        </w:rPr>
        <w:t xml:space="preserve"> cells (lymphoma cells derived from B lymphocytes), </w:t>
      </w:r>
      <w:proofErr w:type="spellStart"/>
      <w:r w:rsidRPr="009F44A4">
        <w:rPr>
          <w:color w:val="000000" w:themeColor="text1"/>
          <w:sz w:val="20"/>
          <w:szCs w:val="20"/>
          <w:shd w:val="clear" w:color="auto" w:fill="FFFFFF"/>
        </w:rPr>
        <w:t>K562</w:t>
      </w:r>
      <w:proofErr w:type="spellEnd"/>
      <w:r w:rsidRPr="009F44A4">
        <w:rPr>
          <w:color w:val="000000" w:themeColor="text1"/>
          <w:sz w:val="20"/>
          <w:szCs w:val="20"/>
          <w:shd w:val="clear" w:color="auto" w:fill="FFFFFF"/>
        </w:rPr>
        <w:t xml:space="preserve"> cells (derived from monocytes) and primary B cells</w:t>
      </w:r>
      <w:r w:rsidR="003E6745" w:rsidRPr="009F44A4">
        <w:rPr>
          <w:color w:val="000000" w:themeColor="text1"/>
          <w:sz w:val="20"/>
          <w:szCs w:val="20"/>
          <w:shd w:val="clear" w:color="auto" w:fill="FFFFFF"/>
        </w:rPr>
        <w:t xml:space="preserve"> </w:t>
      </w:r>
      <w:r w:rsidR="003E6745"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{"citationID":"jEG3q1A2","properties":{"formattedCitation":"\\super 222\\nosupersub{}","plainCitation":"222","noteIndex":0},"citationItems":[{"id":1569,"uris":["http://zotero.org/users/local/ZR048J0w/items/72BTGJ5F"],"uri":["http://zotero.org/users/local/ZR048J0w/items/72BTGJ5F"],"itemData":{"id":1569,"type":"article-journal","abstract":"&lt;h3&gt;Abstract&lt;/h3&gt; &lt;p&gt;Antibody-dependent enhancement (ADE) has been reported in several virus infections including dengue fever virus, severe acute respiratory syndrome (SARS) and Middle East respiratory syndrome (MERS) coronavirus infection. To study whether ADE is involved in COVID-19 infections, &lt;i&gt;in vitro&lt;/i&gt; pseudotyped SARS-CoV-2 entry into Raji cells, K562 cells, and primary B cells mediated by plasma from recovered COVID-19 patients were employed as models. The enhancement of SARS-CoV-2 entry into cells was more commonly detected in plasma from severely-affected elderly patients with high titers of SARS-CoV-2 spike protein-specific antibodies. Cellular entry was mediated via the engagement of FcγRII receptor through virus-cell membrane fusion, but not by endocytosis. Peptide array scanning analyses showed that antibodies which promote SARS-CoV-2 infection targeted the variable regions of the RBD domain. To further characterize the association between the spike-specific antibody and ADE, an RBD-specific monoclonal antibody (7F3) was isolated from a recovered patient, which potently inhibited SARS-Cov-2 infection of ACE-2 expressing cells and also mediated ADE in Raji cells. Site-directed mutagenesis the spike RBD domain reduced the neutralization activity of 7F3, but did not abolish its binding to the RBD domain. Structural analysis using cryo-electron microscopy (Cryo-EM) revealed that 7F3 binds to spike proteins at a shift-angled pattern with one “up” and two “down” RBDs, resulting in partial overlapping with the receptor binding motif (RBM), while a neutralizing monoclonal antibody that lacked ADE activity binds to spike proteins with three “up” RBDs, resulting in complete overlapping with RBM. Our results revealed that ADE mediated by SARS-CoV-2 spike-specific antibodies could result from binding to the receptor in slightly different pattern from antibodies mediating neutralizations. Studies on ADE using antibodies from recovered patients via cell biology and structural biology technology could be of use for developing novel therapeutic and preventive measures for control of COVID-19 infection.&lt;/p&gt;","container-title":"medRxiv","DOI":"10.1101/2020.10.08.20209114","language":"en","note":"publisher: Cold Spring Harbor Laboratory Press","page":"2020.10.08.20209114","source":"www.medrxiv.org","title":"Antibody-dependent enhancement (ADE) of SARS-CoV-2 infection in recovered COVID-19 patients: studies based on cellular and structural biology analysis","title-short":"Antibody-dependent enhancement (ADE) of SARS-CoV-2 infection in recovered COVID-19 patients","author":[{"family":"Wu","given":"Fan"},{"family":"Yan","given":"Renhong"},{"family":"Liu","given":"Mei"},{"family":"Liu","given":"Zezhong"},{"family":"Wang","given":"Yingdan"},{"family":"Luan","given":"Die"},{"family":"Wu","given":"Kaiyue"},{"family":"Song","given":"Zhigang"},{"family":"Sun","given":"Tingting"},{"family":"Ma","given":"Yunping"},{"family":"Zhang","given":"Yuanyuan"},{"family":"Wang","given":"Qimin"},{"family":"Li","given":"Xiang"},{"family":"Ji","given":"Ping"},{"family":"Li","given":"Yaning"},{"family":"Li","given":"Cheng"},{"family":"Wu","given":"Yanling"},{"family":"Ying","given":"Tianlei"},{"family":"Wen","given":"Yumei"},{"family":"Jiang","given":"Shibo"},{"family":"Zhu","given":"Tongyu"},{"family":"Lu","given":"Lu"},{"family":"Zhang","given":"Yongzhen"},{"family":"Zhou","given":"Qiang"},{"family":"Huang","given":"Jinghe"}],"issued":{"date-parts":[["2020",10,13]]}}}],"schema":"https://github.com/citation-style-language/schema/raw/master/csl-citation.json"} </w:instrText>
      </w:r>
      <w:r w:rsidR="003E6745" w:rsidRPr="009F44A4">
        <w:rPr>
          <w:color w:val="000000" w:themeColor="text1"/>
          <w:sz w:val="20"/>
          <w:szCs w:val="20"/>
          <w:shd w:val="clear" w:color="auto" w:fill="FFFFFF"/>
        </w:rPr>
        <w:fldChar w:fldCharType="separate"/>
      </w:r>
      <w:r w:rsidR="00236558" w:rsidRPr="00236558">
        <w:rPr>
          <w:sz w:val="20"/>
          <w:vertAlign w:val="superscript"/>
        </w:rPr>
        <w:t>222</w:t>
      </w:r>
      <w:r w:rsidR="003E6745" w:rsidRPr="009F44A4">
        <w:rPr>
          <w:color w:val="000000" w:themeColor="text1"/>
          <w:sz w:val="20"/>
          <w:szCs w:val="20"/>
          <w:shd w:val="clear" w:color="auto" w:fill="FFFFFF"/>
        </w:rPr>
        <w:fldChar w:fldCharType="end"/>
      </w:r>
      <w:r w:rsidR="003E6745" w:rsidRPr="009F44A4">
        <w:rPr>
          <w:color w:val="000000" w:themeColor="text1"/>
          <w:sz w:val="20"/>
          <w:szCs w:val="20"/>
          <w:shd w:val="clear" w:color="auto" w:fill="FFFFFF"/>
        </w:rPr>
        <w:t>.</w:t>
      </w:r>
      <w:r w:rsidRPr="009F44A4">
        <w:rPr>
          <w:color w:val="000000" w:themeColor="text1"/>
          <w:sz w:val="20"/>
          <w:szCs w:val="20"/>
          <w:shd w:val="clear" w:color="auto" w:fill="FFFFFF"/>
        </w:rPr>
        <w:t xml:space="preserve"> Infection of some phagocytic cells (macrophages) with SARS-</w:t>
      </w:r>
      <w:proofErr w:type="spellStart"/>
      <w:r w:rsidRPr="009F44A4">
        <w:rPr>
          <w:color w:val="000000" w:themeColor="text1"/>
          <w:sz w:val="20"/>
          <w:szCs w:val="20"/>
          <w:shd w:val="clear" w:color="auto" w:fill="FFFFFF"/>
        </w:rPr>
        <w:t>CoV</w:t>
      </w:r>
      <w:proofErr w:type="spellEnd"/>
      <w:r w:rsidRPr="009F44A4">
        <w:rPr>
          <w:color w:val="000000" w:themeColor="text1"/>
          <w:sz w:val="20"/>
          <w:szCs w:val="20"/>
          <w:shd w:val="clear" w:color="auto" w:fill="FFFFFF"/>
        </w:rPr>
        <w:t>-2 may be a significant step in illness development for some patients.</w:t>
      </w:r>
    </w:p>
    <w:p w14:paraId="609AFB15" w14:textId="77777777" w:rsidR="00CE59DA" w:rsidRPr="009F44A4" w:rsidRDefault="00CE59DA" w:rsidP="00DC7281">
      <w:pPr>
        <w:pStyle w:val="NormalWeb"/>
        <w:shd w:val="clear" w:color="auto" w:fill="FFFFFF" w:themeFill="background1"/>
        <w:spacing w:before="240" w:beforeAutospacing="0" w:after="0" w:afterAutospacing="0" w:line="360" w:lineRule="auto"/>
        <w:jc w:val="both"/>
        <w:rPr>
          <w:color w:val="000000" w:themeColor="text1"/>
          <w:sz w:val="20"/>
          <w:szCs w:val="20"/>
        </w:rPr>
      </w:pPr>
      <w:r w:rsidRPr="009F44A4">
        <w:rPr>
          <w:b/>
          <w:bCs/>
          <w:color w:val="000000" w:themeColor="text1"/>
          <w:sz w:val="20"/>
          <w:szCs w:val="20"/>
          <w:shd w:val="clear" w:color="auto" w:fill="FFFFFF"/>
        </w:rPr>
        <w:t>14.3 Vaccine associated Antibody-Dependent Enhancement (ADE) risks-</w:t>
      </w:r>
    </w:p>
    <w:p w14:paraId="349F49E5" w14:textId="0419189E" w:rsidR="00CE59DA" w:rsidRPr="009F44A4" w:rsidRDefault="00CE59DA" w:rsidP="00DC7281">
      <w:pPr>
        <w:pStyle w:val="NormalWeb"/>
        <w:shd w:val="clear" w:color="auto" w:fill="FFFFFF" w:themeFill="background1"/>
        <w:spacing w:before="240" w:beforeAutospacing="0" w:after="0" w:afterAutospacing="0" w:line="360" w:lineRule="auto"/>
        <w:jc w:val="both"/>
        <w:rPr>
          <w:color w:val="000000" w:themeColor="text1"/>
          <w:sz w:val="20"/>
          <w:szCs w:val="20"/>
        </w:rPr>
      </w:pPr>
      <w:r w:rsidRPr="009F44A4">
        <w:rPr>
          <w:color w:val="000000" w:themeColor="text1"/>
          <w:sz w:val="20"/>
          <w:szCs w:val="20"/>
          <w:shd w:val="clear" w:color="auto" w:fill="FFFFFF"/>
        </w:rPr>
        <w:t>Virus vaccine manufacturing can be done by using live-disarmed virus strains, inactivated (dead) virus, protein components, messenger ribonucleic acid (mRNA) and/or deoxyribonucleic acid (DNA). Vaccines produce antibodies which can fall either in the neutralizing category or non-neutralizing category. We have three known possible processes to support non-neutralizing antibodies in its role towards antiviral activities, they are (CDC) i.e., antibody-mediated complement-dependent cytotoxicity, (ADCC) i.e., antibody-dependent cellular cytotoxicity, and ADCP i.e., antibody-dependent cellular phagocytosis</w:t>
      </w:r>
      <w:r w:rsidR="005147C8" w:rsidRPr="009F44A4">
        <w:rPr>
          <w:color w:val="000000" w:themeColor="text1"/>
          <w:sz w:val="20"/>
          <w:szCs w:val="20"/>
          <w:shd w:val="clear" w:color="auto" w:fill="FFFFFF"/>
        </w:rPr>
        <w:t xml:space="preserve"> </w:t>
      </w:r>
      <w:r w:rsidR="005147C8"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{"citationID":"8BxR40On","properties":{"formattedCitation":"\\super 223\\nosupersub{}","plainCitation":"223","noteIndex":0},"citationItems":[{"id":1580,"uris":["http://zotero.org/users/local/ZR048J0w/items/S7M33C8J"],"uri":["http://zotero.org/users/local/ZR048J0w/items/S7M33C8J"],"itemData":{"id":1580,"type":"article-journal","abstract":"At the moment, developing new broad-spectrum influenza vaccines which would\nhelp avoid annual changes in a vaccine’s strain set is urgency. In\naddition, developing new vaccines based on highly conserved influenza virus\nproteins could allow us to better prepare for potential pandemics and\nsignificantly reduce the damage they cause. Evaluation of the humoral response\nto vaccine administration is a key aspect of the characterization of the\neffectiveness of influenza vaccines. In the development of new broad-spectrum\ninfluenza vaccines, it is important to study the mechanisms of action of\nvarious antibodies, including non-neutralizing ones, as well as to be in the\npossession of methods for quantifying these antibodies after immunization with\nnew vaccines against influenza. In this review, we focused on the mechanisms of\nanti-influenza action of non-neutralizing antibodies, such as\nantibody-dependent cellular cytotoxicity (ADCC), antibody-dependent cellular\nphagocytosis (ADCP), and antibody-mediated complement-dependent cytotoxicity\n(CDC). The influenza virus antigens that trigger these reactions are\nhemagglutinin (HA) and neuraminidase (NA), as well as highly conserved\nantigens, such as M2 (ion channel), M1 (matrix protein), and NP\n(nucleoprotein). In addition, the mechanisms of action and methods for\ndetecting antibodies to neuraminidase (NA) and to the stem domain of\nhemagglutinin (HA) of the influenza virus are considered.","container-title":"Acta Naturae","DOI":"10.32607/20758251-2019-11-4-22-32","ISSN":"2075-8251","issue":"4","journalAbbreviation":"Acta Naturae","note":"PMID: 31993232\nPMCID: PMC6977952","page":"22-32","source":"PubMed Central","title":"Non-neutralizing Antibodies Directed at Conservative Influenza Antigens","volume":"11","author":[{"family":"Sedova","given":"E. S."},{"family":"Scherbinin","given":"D. N."},{"family":"Lysenko","given":"A. A."},{"family":"Alekseeva","given":"S. V."},{"family":"Artemova","given":"E. A."},{"family":"Shmarov","given":"M. M."}],"issued":{"date-parts":[["2019"]]}}}],"schema":"https://github.com/citation-style-language/schema/raw/master/csl-citation.json"} </w:instrText>
      </w:r>
      <w:r w:rsidR="005147C8" w:rsidRPr="009F44A4">
        <w:rPr>
          <w:color w:val="000000" w:themeColor="text1"/>
          <w:sz w:val="20"/>
          <w:szCs w:val="20"/>
          <w:shd w:val="clear" w:color="auto" w:fill="FFFFFF"/>
        </w:rPr>
        <w:fldChar w:fldCharType="separate"/>
      </w:r>
      <w:r w:rsidR="00236558" w:rsidRPr="00236558">
        <w:rPr>
          <w:sz w:val="20"/>
          <w:vertAlign w:val="superscript"/>
        </w:rPr>
        <w:t>223</w:t>
      </w:r>
      <w:r w:rsidR="005147C8" w:rsidRPr="009F44A4">
        <w:rPr>
          <w:color w:val="000000" w:themeColor="text1"/>
          <w:sz w:val="20"/>
          <w:szCs w:val="20"/>
          <w:shd w:val="clear" w:color="auto" w:fill="FFFFFF"/>
        </w:rPr>
        <w:fldChar w:fldCharType="end"/>
      </w:r>
      <w:r w:rsidRPr="009F44A4">
        <w:rPr>
          <w:color w:val="000000" w:themeColor="text1"/>
          <w:sz w:val="20"/>
          <w:szCs w:val="20"/>
          <w:shd w:val="clear" w:color="auto" w:fill="FFFFFF"/>
        </w:rPr>
        <w:t>. Against the strains of vaccines and various other closely linked strains, annual influenza vaccine is highly useful as it provides protection by producing neutralizing as well as non-neutralizing antibodies. </w:t>
      </w:r>
    </w:p>
    <w:p w14:paraId="5DE293EE" w14:textId="34054C87" w:rsidR="00CE59DA" w:rsidRPr="009F44A4" w:rsidRDefault="00CE59DA" w:rsidP="00DC7281">
      <w:pPr>
        <w:pStyle w:val="NormalWeb"/>
        <w:shd w:val="clear" w:color="auto" w:fill="FFFFFF" w:themeFill="background1"/>
        <w:spacing w:before="0" w:beforeAutospacing="0" w:after="0" w:afterAutospacing="0" w:line="360" w:lineRule="auto"/>
        <w:jc w:val="both"/>
        <w:rPr>
          <w:color w:val="000000" w:themeColor="text1"/>
          <w:sz w:val="20"/>
          <w:szCs w:val="20"/>
        </w:rPr>
      </w:pPr>
      <w:r w:rsidRPr="009F44A4">
        <w:rPr>
          <w:color w:val="000000" w:themeColor="text1"/>
          <w:sz w:val="20"/>
          <w:szCs w:val="20"/>
          <w:shd w:val="clear" w:color="auto" w:fill="FFFFFF"/>
        </w:rPr>
        <w:t>Vaccine-associated enhanced disease (VAED) can occur when a virus has many circularizing serotypes [e.g., Dengue fever</w:t>
      </w:r>
      <w:r w:rsidR="007C5F29" w:rsidRPr="009F44A4">
        <w:rPr>
          <w:color w:val="000000" w:themeColor="text1"/>
          <w:sz w:val="20"/>
          <w:szCs w:val="20"/>
          <w:shd w:val="clear" w:color="auto" w:fill="FFFFFF"/>
        </w:rPr>
        <w:t xml:space="preserve"> </w:t>
      </w:r>
      <w:r w:rsidR="007C5F29"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{"citationID":"cDdBSFJh","properties":{"formattedCitation":"\\super 182,194,195\\nosupersub{}","plainCitation":"182,194,195","noteIndex":0},"citationItems":[{"id":1420,"uris":["http://zotero.org/users/local/ZR048J0w/items/53HVHWSR"],"uri":["http://zotero.org/users/local/ZR048J0w/items/53HVHWSR"],"itemData":{"id":1420,"type":"article-journal","abstract":"Dengue virus co-circulates as four serotypes, and sequential infections with more than one serotype are common. One hypothesis for the increased severity seen in secondary infections is antibody-dependent enhancement (ADE) leading to increased replication in Fc receptor-bearing cells. In this study, we have generated a panel of human monoclonal antibodies to dengue virus. Antibodies to the structural precursor-membrane protein (prM) form a major component of the response. These antibodies are highly cross-reactive among the dengue virus serotypes and, even at high concentrations, do not neutralize infection but potently promote ADE. We propose that the partial cleavage of prM from the viral surface reduces the density of antigen available for viral neutralization, leaving dengue viruses susceptible to ADE by antibody to prM, a finding that has implications for future vaccine design.","container-title":"Science (New York, N.Y.)","DOI":"10.1126/science.1185181","ISSN":"1095-9203","issue":"5979","journalAbbreviation":"Science","language":"eng","note":"PMID: 20448183\nPMCID: PMC3837288","page":"745-748","source":"Europe PMC","title":"Cross-reacting antibodies enhance dengue virus infection in humans","volume":"328","author":[{"family":"Dejnirattisai","given":"Wanwisa"},{"family":"Jumnainsong","given":"Amonrat"},{"family":"Onsirisakul","given":"Naruthai"},{"family":"Fitton","given":"Patricia"},{"family":"Vasanawathana","given":"Sirijitt"},{"family":"Limpitikul","given":"Wannee"},{"family":"Puttikhunt","given":"Chunya"},{"family":"Edwards","given":"Carolyn"},{"family":"Duangchinda","given":"Thaneeya"},{"family":"Supasa","given":"Sunpetchuda"},{"family":"Chawansuntati","given":"Kriangkrai"},{"family":"Malasit","given":"Prida"},{"family":"Mongkolsapaya","given":"Juthathip"},{"family":"Screaton","given":"Gavin"}],"issued":{"date-parts":[["2010",5,1]]}}},{"id":1457,"uris":["http://zotero.org/users/local/ZR048J0w/items/CCGU8ZIF"],"uri":["http://zotero.org/users/local/ZR048J0w/items/CCGU8ZIF"],"itemData":{"id":1457,"type":"article-journal","abstract":"Severity of disease is markedly increased when infection with dengue virus type 2 follows infection with dengue virus type 2 by an interval of 20 years., Severity of disease is markedly increased when infection with dengue virus type 2 (DENV-2) follows infection with DENV-1. Studies have shown that heterologous neutralizing antibody titers are inversely correlated with severity of a second infection. If this mechanism controlled disease severity in Cuba, heterotypic antibody titers should have declined over time. To determine whether phenotypic changes in dengue antibodies occur over time, we analyzed serum samples collected 4–8 and 20–22 years after DENV-1 infection. We found a significant increase in mean titer of homologous DENV-1 neutralizing antibodies and a significant decrease in heterologous antibodies to 1 of 2 genotypes of DENV-2 virus (the American genotype). Asian DENV-2 viruses were not neutralized during either interval; however, the American genotype underwent phenotypic changes in heterotypic viral neutralizing antibodies in the predicted direction. This finding may be related to the time-dependent changes in severity of disease found with secondary dengue infection.","container-title":"Emerging Infectious Diseases","DOI":"10.3201/eid1302.060539","ISSN":"1080-6040","issue":"2","journalAbbreviation":"Emerg Infect Dis","note":"PMID: 17479892\nPMCID: PMC2725871","page":"282-286","source":"PubMed Central","title":"Neutralizing Antibodies after Infection with Dengue 1 Virus","volume":"13","author":[{"family":"Guzman","given":"Maria G."},{"family":"Alvarez","given":"Mayling"},{"family":"Rodriguez-Roche","given":"Rosmari"},{"family":"Bernardo","given":"Lídice"},{"family":"Montes","given":"Tibaire"},{"family":"Vazquez","given":"Susana"},{"family":"Morier","given":"Luis"},{"family":"Alvarez","given":"Angel"},{"family":"Gould","given":"Ernest A"},{"family":"Kourí","given":"Gustavo"},{"family":"Halstead","given":"Scott B"}],"issued":{"date-parts":[["2007",2]]}}},{"id":1460,"uris":["http://zotero.org/users/local/ZR048J0w/items/ZVQQT6N5"],"uri":["http://zotero.org/users/local/ZR048J0w/items/ZVQQT6N5"],"itemData":{"id":1460,"type":"article-journal","abstract":"For dengue viruses 1 to 4 (DENV1-4), a specific range of antibody titer has been shown to enhance viral replication in vitro and severe disease in animal models. Although suspected, such antibody-dependent enhancement of severe disease has not been shown to occur in humans. Using multiple statistical approaches to study a long-term pediatric cohort in Nicaragua, we show that risk of severe dengue disease is highest within a narrow range of preexisting anti-DENV antibody titers. By contrast, we observe protection from all symptomatic dengue disease at high antibody titers. Thus, immune correlates of severe dengue must be evaluated separately from correlates of protection against symptomatic disease. These results have implications for studies of dengue pathogenesis and for vaccine development, because enhancement, not just lack of protection, is of concern.","container-title":"Science","DOI":"10.1126/science.aan6836","issue":"6365","note":"publisher: American Association for the Advancement of Science","page":"929-932","source":"science.org (Atypon)","title":"Antibody-dependent enhancement of severe dengue disease in humans","volume":"358","author":[{"family":"Katzelnick","given":"Leah C."},{"family":"Gresh","given":"Lionel"},{"family":"Halloran","given":"M. Elizabeth"},{"family":"Mercado","given":"Juan Carlos"},{"family":"Kuan","given":"Guillermina"},{"family":"Gordon","given":"Aubree"},{"family":"Balmaseda","given":"Angel"},{"family":"Harris","given":"Eva"}],"issued":{"date-parts":[["2017",11,17]]}}}],"schema":"https://github.com/citation-style-language/schema/raw/master/csl-citation.json"} </w:instrText>
      </w:r>
      <w:r w:rsidR="007C5F29" w:rsidRPr="009F44A4">
        <w:rPr>
          <w:color w:val="000000" w:themeColor="text1"/>
          <w:sz w:val="20"/>
          <w:szCs w:val="20"/>
          <w:shd w:val="clear" w:color="auto" w:fill="FFFFFF"/>
        </w:rPr>
        <w:fldChar w:fldCharType="separate"/>
      </w:r>
      <w:r w:rsidR="00236558" w:rsidRPr="00236558">
        <w:rPr>
          <w:sz w:val="20"/>
          <w:vertAlign w:val="superscript"/>
        </w:rPr>
        <w:t>182,194,195</w:t>
      </w:r>
      <w:r w:rsidR="007C5F29" w:rsidRPr="009F44A4">
        <w:rPr>
          <w:color w:val="000000" w:themeColor="text1"/>
          <w:sz w:val="20"/>
          <w:szCs w:val="20"/>
          <w:shd w:val="clear" w:color="auto" w:fill="FFFFFF"/>
        </w:rPr>
        <w:fldChar w:fldCharType="end"/>
      </w:r>
      <w:r w:rsidRPr="009F44A4">
        <w:rPr>
          <w:color w:val="000000" w:themeColor="text1"/>
          <w:sz w:val="20"/>
          <w:szCs w:val="20"/>
          <w:shd w:val="clear" w:color="auto" w:fill="FFFFFF"/>
        </w:rPr>
        <w:t xml:space="preserve">, or when the virus leverages antibodies for increased host cell </w:t>
      </w:r>
      <w:proofErr w:type="spellStart"/>
      <w:r w:rsidRPr="009F44A4">
        <w:rPr>
          <w:color w:val="000000" w:themeColor="text1"/>
          <w:sz w:val="20"/>
          <w:szCs w:val="20"/>
          <w:shd w:val="clear" w:color="auto" w:fill="FFFFFF"/>
        </w:rPr>
        <w:t>trophism</w:t>
      </w:r>
      <w:proofErr w:type="spellEnd"/>
      <w:r w:rsidRPr="009F44A4">
        <w:rPr>
          <w:color w:val="000000" w:themeColor="text1"/>
          <w:sz w:val="20"/>
          <w:szCs w:val="20"/>
          <w:shd w:val="clear" w:color="auto" w:fill="FFFFFF"/>
        </w:rPr>
        <w:t xml:space="preserve"> of phagocytic immune cells. Cell membrane fusion processes are seen in many viruses implicated to ADE</w:t>
      </w:r>
      <w:r w:rsidR="00616E1E" w:rsidRPr="009F44A4">
        <w:rPr>
          <w:color w:val="000000" w:themeColor="text1"/>
          <w:sz w:val="20"/>
          <w:szCs w:val="20"/>
          <w:shd w:val="clear" w:color="auto" w:fill="FFFFFF"/>
        </w:rPr>
        <w:t xml:space="preserve"> </w:t>
      </w:r>
      <w:r w:rsidR="00616E1E"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{"citationID":"0MTP66bw","properties":{"formattedCitation":"\\super 224\\nosupersub{}","plainCitation":"224","noteIndex":0},"citationItems":[{"id":1592,"uris":["http://zotero.org/users/local/ZR048J0w/items/HS8Z7VI6"],"uri":["http://zotero.org/users/local/ZR048J0w/items/HS8Z7VI6"],"itemData":{"id":1592,"type":"article-journal","abstract":"Understanding immune responses to viral infections is crucial to progress in the quest for effective infection prevention and control. The host immunity involves various mechanisms to combat viral infections. Under certain circumstances, a viral infection or vaccination may result in a subverted immune system, which may lead to an exacerbated illness. Clinical evidence of enhanced illness by preexisting antibodies from vaccination, infection or maternal passive immunity is available for several viruses and is presumptively proposed for other viruses. Multiple mechanisms have been proposed to explain this phenomenon. It has been confirmed that certain infection- and/or vaccine-induced immunity could exacerbate viral infectivity in Fc receptor- or complement bearing cells- mediated mechanisms. Considering that antibody dependent enhancement (ADE) is a major obstacle in vaccine development, there are continues efforts to understand the underlying mechanisms through identification of the epitopes and antibodies responsible for disease enhancement or protection. This review discusses the recent findings on virally induced ADE, and highlights the potential mechanisms leading to this condition.","container-title":"Frontiers in Microbiology","DOI":"10.3389/fmicb.2018.02991","ISSN":"1664-302X","journalAbbreviation":"Front Microbiol","language":"eng","note":"PMID: 30568643\nPMCID: PMC6290032","page":"2991","source":"PubMed","title":"Viral-Induced Enhanced Disease Illness","volume":"9","author":[{"family":"Smatti","given":"Maria K."},{"family":"Al Thani","given":"Asmaa A."},{"family":"Yassine","given":"Hadi M."}],"issued":{"date-parts":[["2018"]]}}}],"schema":"https://github.com/citation-style-language/schema/raw/master/csl-citation.json"} </w:instrText>
      </w:r>
      <w:r w:rsidR="00616E1E" w:rsidRPr="009F44A4">
        <w:rPr>
          <w:color w:val="000000" w:themeColor="text1"/>
          <w:sz w:val="20"/>
          <w:szCs w:val="20"/>
          <w:shd w:val="clear" w:color="auto" w:fill="FFFFFF"/>
        </w:rPr>
        <w:fldChar w:fldCharType="separate"/>
      </w:r>
      <w:r w:rsidR="00236558" w:rsidRPr="00236558">
        <w:rPr>
          <w:sz w:val="20"/>
          <w:vertAlign w:val="superscript"/>
        </w:rPr>
        <w:t>224</w:t>
      </w:r>
      <w:r w:rsidR="00616E1E" w:rsidRPr="009F44A4">
        <w:rPr>
          <w:color w:val="000000" w:themeColor="text1"/>
          <w:sz w:val="20"/>
          <w:szCs w:val="20"/>
          <w:shd w:val="clear" w:color="auto" w:fill="FFFFFF"/>
        </w:rPr>
        <w:fldChar w:fldCharType="end"/>
      </w:r>
      <w:r w:rsidRPr="009F44A4">
        <w:rPr>
          <w:color w:val="000000" w:themeColor="text1"/>
          <w:sz w:val="20"/>
          <w:szCs w:val="20"/>
          <w:shd w:val="clear" w:color="auto" w:fill="FFFFFF"/>
        </w:rPr>
        <w:t>. Vaccine-induced cross-reactive anti-HA2 antibodies expedite viral fusion in a pig model of influenza A H1N1, resulting in vaccine-associated increased respiratory disease (VAERD)</w:t>
      </w:r>
      <w:r w:rsidR="00741813" w:rsidRPr="009F44A4">
        <w:rPr>
          <w:color w:val="000000" w:themeColor="text1"/>
          <w:sz w:val="20"/>
          <w:szCs w:val="20"/>
          <w:shd w:val="clear" w:color="auto" w:fill="FFFFFF"/>
        </w:rPr>
        <w:t xml:space="preserve"> </w:t>
      </w:r>
      <w:r w:rsidR="00741813"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{"citationID":"t356d0dG","properties":{"formattedCitation":"\\super 225\\nosupersub{}","plainCitation":"225","noteIndex":0},"citationItems":[{"id":1595,"uris":["http://zotero.org/users/local/ZR048J0w/items/UUABXTZB"],"uri":["http://zotero.org/users/local/ZR048J0w/items/UUABXTZB"],"itemData":{"id":1595,"type":"article-journal","abstract":"Vaccine-induced disease enhancement has been described in connection with several viral vaccines in animal models and in humans. We investigated a swine model to evaluate mismatched influenza vaccine-associated enhanced respiratory disease (VAERD) after pH1N1 infection. Vaccinating pigs with whole inactivated H1N2 (human-like) virus vaccine (WIV-H1N2) resulted in enhanced pneumonia and disease after pH1N1 infection. WIV-H1N2 immune sera contained high titers of cross-reactive anti-pH1N1 hemagglutinin (HA) antibodies that bound exclusively to the HA2 domain but not to the HA1 globular head. No hemagglutination inhibition titers against pH1N1 (challenge virus) were measured. Epitope mapping using phage display library identified the immunodominant epitope recognized by WIV-H1N2 immune sera as amino acids 32 to 77 of pH1N1-HA2 domain, close to the fusion peptide. These cross-reactive anti-HA2 antibodies enhanced pH1N1 infection of Madin-Darby canine kidney cells by promoting virus membrane fusion activity. The enhanced fusion activity correlated with lung pathology in pigs. This study suggests a role for fusion-enhancing anti-HA2 antibodies in VAERD, in the absence of receptor-blocking virus-neutralizing antibodies. These findings should be considered during the evaluation of universal influenza vaccines designed to elicit HA2 stem-targeting antibodies.","container-title":"Science Translational Medicine","DOI":"10.1126/scitranslmed.3006366","ISSN":"1946-6242","issue":"200","journalAbbreviation":"Sci Transl Med","language":"eng","note":"PMID: 23986398","page":"200ra114","source":"PubMed","title":"Vaccine-induced anti-HA2 antibodies promote virus fusion and enhance influenza virus respiratory disease","volume":"5","author":[{"family":"Khurana","given":"Surender"},{"family":"Loving","given":"Crystal L."},{"family":"Manischewitz","given":"Jody"},{"family":"King","given":"Lisa R."},{"family":"Gauger","given":"Phillip C."},{"family":"Henningson","given":"Jamie"},{"family":"Vincent","given":"Amy L."},{"family":"Golding","given":"Hana"}],"issued":{"date-parts":[["2013",8,28]]}}}],"schema":"https://github.com/citation-style-language/schema/raw/master/csl-citation.json"} </w:instrText>
      </w:r>
      <w:r w:rsidR="00741813" w:rsidRPr="009F44A4">
        <w:rPr>
          <w:color w:val="000000" w:themeColor="text1"/>
          <w:sz w:val="20"/>
          <w:szCs w:val="20"/>
          <w:shd w:val="clear" w:color="auto" w:fill="FFFFFF"/>
        </w:rPr>
        <w:fldChar w:fldCharType="separate"/>
      </w:r>
      <w:r w:rsidR="00236558" w:rsidRPr="00236558">
        <w:rPr>
          <w:sz w:val="20"/>
          <w:vertAlign w:val="superscript"/>
        </w:rPr>
        <w:t>225</w:t>
      </w:r>
      <w:r w:rsidR="00741813" w:rsidRPr="009F44A4">
        <w:rPr>
          <w:color w:val="000000" w:themeColor="text1"/>
          <w:sz w:val="20"/>
          <w:szCs w:val="20"/>
          <w:shd w:val="clear" w:color="auto" w:fill="FFFFFF"/>
        </w:rPr>
        <w:fldChar w:fldCharType="end"/>
      </w:r>
      <w:r w:rsidRPr="009F44A4">
        <w:rPr>
          <w:color w:val="000000" w:themeColor="text1"/>
          <w:sz w:val="20"/>
          <w:szCs w:val="20"/>
          <w:shd w:val="clear" w:color="auto" w:fill="FFFFFF"/>
        </w:rPr>
        <w:t>. The respiratory syncytial virus (RSV) caused ADE in the Bonnet monkey model</w:t>
      </w:r>
      <w:r w:rsidR="0061475D" w:rsidRPr="009F44A4">
        <w:rPr>
          <w:color w:val="000000" w:themeColor="text1"/>
          <w:sz w:val="20"/>
          <w:szCs w:val="20"/>
          <w:shd w:val="clear" w:color="auto" w:fill="FFFFFF"/>
        </w:rPr>
        <w:t xml:space="preserve"> </w:t>
      </w:r>
      <w:r w:rsidR="0061475D"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{"citationID":"1MBXIFHN","properties":{"formattedCitation":"\\super 226\\nosupersub{}","plainCitation":"226","noteIndex":0},"citationItems":[{"id":1597,"uris":["http://zotero.org/users/local/ZR048J0w/items/IRVMPANQ"],"uri":["http://zotero.org/users/local/ZR048J0w/items/IRVMPANQ"],"itemData":{"id":1597,"type":"article-journal","abstract":"Respiratory syncytial virus (RSV) is the leading cause of severe respiratory illness in infants. At this young age, infants typically depend on maternally transferred antibodies (matAbs) and their innate immune system for protection against infections. RSV-specific matAbs are thought to protect from severe illness, yet severe RSV disease occurs mainly below 6 months of age, when neutralizing matAb levels are present. To investigate this discrepancy, we asked if disease severity is related to antibody properties other than neutralization. Some antibody effector functions are mediated via their Fc binding region. However, it has been shown that this binding may lead to antibody-dependent enhancement (ADE) of infection or reduction of neutralization, both possibly leading to more disease. In this study, we first showed that high levels of ADE of RSV infection occur in monocytic THP-1 cells in the presence of RSV antibodies and that neutralization by these antibodies was reduced in Vero cells when they were transduced with Fc gamma receptors. We then demonstrated that antibodies from cotton rats with formalin-inactivated (FI)-RSV-induced pulmonary pathology were capable of causing ADE. Human matAbs also caused ADE and were less neutralizing in vitro in cells that carry Fc receptors. However, these effects were unrelated to disease severity because they were seen both in uninfected controls and in infants hospitalized with different levels of RSV disease severity. We conclude that ADE and reduction of neutralization are unlikely to be involved in RSV disease in infants with neutralizing matAbs.IMPORTANCE It is unclear why severity of RSV disease peaks at the age when infants have neutralizing levels of maternal antibodies. Additionally, the exact reason for FI-RSV-induced enhanced disease, as seen in the 1960s vaccine trials, is still unclear. We hypothesized that antibodies present under either of these conditions could contribute to disease severity. Antibodies can have effects that may lead to more disease instead of protection. We investigated two of those effects: antibody-dependent enhancement of infection (ADE) and neutralization reduction. We show that ADE occurs in vitro with antibodies from FI-RSV-immunized RSV-infected cotton rats. Moreover, passively acquired maternal antibodies from infants had the capacity to induce ADE and reduction of neutralization. However, no clear association with disease severity was seen, ruling out that these properties explain disease in the presence of maternal antibodies. Our data contribute to a better understanding of the impact of antibodies on RSV disease in infants.","container-title":"Journal of Virology","DOI":"10.1128/JVI.00851-17","ISSN":"1098-5514","issue":"21","journalAbbreviation":"J Virol","language":"eng","note":"PMID: 28794038\nPMCID: PMC5640862","page":"e00851-17","source":"PubMed","title":"In Vitro Enhancement of Respiratory Syncytial Virus Infection by Maternal Antibodies Does Not Explain Disease Severity in Infants","volume":"91","author":[{"family":"Erp","given":"Elisabeth A.","non-dropping-particle":"van"},{"family":"Kasteren","given":"Puck B.","non-dropping-particle":"van"},{"family":"Guichelaar","given":"Teun"},{"family":"Ahout","given":"Inge M. L."},{"family":"Haan","given":"Cornelis A. M.","non-dropping-particle":"de"},{"family":"Luytjes","given":"Willem"},{"family":"Ferwerda","given":"Gerben"},{"family":"Wicht","given":"Oliver"}],"issued":{"date-parts":[["2017",11,1]]}}}],"schema":"https://github.com/citation-style-language/schema/raw/master/csl-citation.json"} </w:instrText>
      </w:r>
      <w:r w:rsidR="0061475D" w:rsidRPr="009F44A4">
        <w:rPr>
          <w:color w:val="000000" w:themeColor="text1"/>
          <w:sz w:val="20"/>
          <w:szCs w:val="20"/>
          <w:shd w:val="clear" w:color="auto" w:fill="FFFFFF"/>
        </w:rPr>
        <w:fldChar w:fldCharType="separate"/>
      </w:r>
      <w:r w:rsidR="00236558" w:rsidRPr="00236558">
        <w:rPr>
          <w:sz w:val="20"/>
          <w:vertAlign w:val="superscript"/>
        </w:rPr>
        <w:t>226</w:t>
      </w:r>
      <w:r w:rsidR="0061475D" w:rsidRPr="009F44A4">
        <w:rPr>
          <w:color w:val="000000" w:themeColor="text1"/>
          <w:sz w:val="20"/>
          <w:szCs w:val="20"/>
          <w:shd w:val="clear" w:color="auto" w:fill="FFFFFF"/>
        </w:rPr>
        <w:fldChar w:fldCharType="end"/>
      </w:r>
      <w:r w:rsidRPr="009F44A4">
        <w:rPr>
          <w:color w:val="000000" w:themeColor="text1"/>
          <w:sz w:val="20"/>
          <w:szCs w:val="20"/>
          <w:shd w:val="clear" w:color="auto" w:fill="FFFFFF"/>
        </w:rPr>
        <w:t xml:space="preserve">. Van </w:t>
      </w:r>
      <w:proofErr w:type="spellStart"/>
      <w:r w:rsidRPr="009F44A4">
        <w:rPr>
          <w:color w:val="000000" w:themeColor="text1"/>
          <w:sz w:val="20"/>
          <w:szCs w:val="20"/>
          <w:shd w:val="clear" w:color="auto" w:fill="FFFFFF"/>
        </w:rPr>
        <w:t>Erp</w:t>
      </w:r>
      <w:proofErr w:type="spellEnd"/>
      <w:r w:rsidRPr="009F44A4">
        <w:rPr>
          <w:color w:val="000000" w:themeColor="text1"/>
          <w:sz w:val="20"/>
          <w:szCs w:val="20"/>
          <w:shd w:val="clear" w:color="auto" w:fill="FFFFFF"/>
        </w:rPr>
        <w:t xml:space="preserve"> et al. advised against producing respiratory syncytial virus (RSV) non-neutralizing or sub-neutralizing antibodies in order to avoid ADE. ADE has been observed in a number of SARS-</w:t>
      </w:r>
      <w:proofErr w:type="spellStart"/>
      <w:r w:rsidRPr="009F44A4">
        <w:rPr>
          <w:color w:val="000000" w:themeColor="text1"/>
          <w:sz w:val="20"/>
          <w:szCs w:val="20"/>
          <w:shd w:val="clear" w:color="auto" w:fill="FFFFFF"/>
        </w:rPr>
        <w:t>CoV</w:t>
      </w:r>
      <w:proofErr w:type="spellEnd"/>
      <w:r w:rsidRPr="009F44A4">
        <w:rPr>
          <w:color w:val="000000" w:themeColor="text1"/>
          <w:sz w:val="20"/>
          <w:szCs w:val="20"/>
          <w:shd w:val="clear" w:color="auto" w:fill="FFFFFF"/>
        </w:rPr>
        <w:t>-1 animal models. Attempts to produce SARS-</w:t>
      </w:r>
      <w:proofErr w:type="spellStart"/>
      <w:r w:rsidRPr="009F44A4">
        <w:rPr>
          <w:color w:val="000000" w:themeColor="text1"/>
          <w:sz w:val="20"/>
          <w:szCs w:val="20"/>
          <w:shd w:val="clear" w:color="auto" w:fill="FFFFFF"/>
        </w:rPr>
        <w:t>CoV</w:t>
      </w:r>
      <w:proofErr w:type="spellEnd"/>
      <w:r w:rsidRPr="009F44A4">
        <w:rPr>
          <w:color w:val="000000" w:themeColor="text1"/>
          <w:sz w:val="20"/>
          <w:szCs w:val="20"/>
          <w:shd w:val="clear" w:color="auto" w:fill="FFFFFF"/>
        </w:rPr>
        <w:t>-1 vaccines in a mouse model resulted in pulmonary immunopathology after SARS-</w:t>
      </w:r>
      <w:proofErr w:type="spellStart"/>
      <w:r w:rsidRPr="009F44A4">
        <w:rPr>
          <w:color w:val="000000" w:themeColor="text1"/>
          <w:sz w:val="20"/>
          <w:szCs w:val="20"/>
          <w:shd w:val="clear" w:color="auto" w:fill="FFFFFF"/>
        </w:rPr>
        <w:t>CoV</w:t>
      </w:r>
      <w:proofErr w:type="spellEnd"/>
      <w:r w:rsidRPr="009F44A4">
        <w:rPr>
          <w:color w:val="000000" w:themeColor="text1"/>
          <w:sz w:val="20"/>
          <w:szCs w:val="20"/>
          <w:shd w:val="clear" w:color="auto" w:fill="FFFFFF"/>
        </w:rPr>
        <w:t xml:space="preserve">-1 problem </w:t>
      </w:r>
      <w:r w:rsidR="000572AA"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{"citationID":"wsNGpOJx","properties":{"formattedCitation":"\\super 227,228\\nosupersub{}","plainCitation":"227,228","noteIndex":0},"citationItems":[{"id":1603,"uris":["http://zotero.org/users/local/ZR048J0w/items/TAKSSLIB"],"uri":["http://zotero.org/users/local/ZR048J0w/items/TAKSSLIB"],"itemData":{"id":1603,"type":"article-journal","abstract":"Severe acute respiratory syndrome coronavirus (SARS-CoV) is an important emerging virus that is highly pathogenic in aged populations and is maintained with great diversity in zoonotic reservoirs. While a variety of vaccine platforms have shown efficacy in young-animal models and against homologous viral strains, vaccine efficacy has not been thoroughly evaluated using highly pathogenic variants that replicate the acute end stage lung disease phenotypes seen during the human epidemic. Using an adjuvanted and an unadjuvanted double-inactivated SARS-CoV (DIV) vaccine, we demonstrate an eosinophilic immunopathology in aged mice comparable to that seen in mice immunized with the SARS nucleocapsid protein, and poor protection against a nonlethal heterologous challenge. In young and 1-year-old animals, we demonstrate that adjuvanted DIV vaccine provides protection against lethal disease in young animals following homologous and heterologous challenge, although enhanced immune pathology and eosinophilia are evident following heterologous challenge. In the absence of alum, DIV vaccine performed poorly in young animals challenged with lethal homologous or heterologous strains. In contrast, DIV vaccines (both adjuvanted and unadjuvanted) performed poorly in aged-animal models. Importantly, aged animals displayed increased eosinophilic immune pathology in the lungs and were not protected against significant virus replication. These data raise significant concerns regarding DIV vaccine safety and highlight the need for additional studies of the molecular mechanisms governing DIV-induced eosinophilia and vaccine failure, especially in the more vulnerable aged-animal models of human disease.","container-title":"Journal of Virology","DOI":"10.1128/JVI.06048-11","ISSN":"1098-5514","issue":"23","journalAbbreviation":"J Virol","language":"eng","note":"PMID: 21937658\nPMCID: PMC3209347","page":"12201-12215","source":"PubMed","title":"A double-inactivated severe acute respiratory syndrome coronavirus vaccine provides incomplete protection in mice and induces increased eosinophilic proinflammatory pulmonary response upon challenge","volume":"85","author":[{"family":"Bolles","given":"Meagan"},{"family":"Deming","given":"Damon"},{"family":"Long","given":"Kristin"},{"family":"Agnihothram","given":"Sudhakar"},{"family":"Whitmore","given":"Alan"},{"family":"Ferris","given":"Martin"},{"family":"Funkhouser","given":"William"},{"family":"Gralinski","given":"Lisa"},{"family":"Totura","given":"Allison"},{"family":"Heise","given":"Mark"},{"family":"Baric","given":"Ralph S."}],"issued":{"date-parts":[["2011",12]]}}},{"id":1600,"uris":["http://zotero.org/users/local/ZR048J0w/items/4FD2I4JN"],"uri":["http://zotero.org/users/local/ZR048J0w/items/4FD2I4JN"],"itemData":{"id":1600,"type":"article-journal","abstract":"BACKGROUND: Severe acute respiratory syndrome (SARS) emerged in China in 2002 and spread to other countries before brought under control. Because of a concern for reemergence or a deliberate release of the SARS coronavirus, vaccine development was initiated. Evaluations of an inactivated whole virus vaccine in ferrets and nonhuman primates and a virus-like-particle vaccine in mice induced protection against infection but challenged animals exhibited an immunopathologic-type lung disease.\nDESIGN: Four candidate vaccines for humans with or without alum adjuvant were evaluated in a mouse model of SARS, a VLP vaccine, the vaccine given to ferrets and NHP, another whole virus vaccine and an rDNA-produced S protein. Balb/c or C57BL/6 mice were vaccinated i.m. on day 0 and 28 and sacrificed for serum antibody measurements or challenged with live virus on day 56. On day 58, challenged mice were sacrificed and lungs obtained for virus and histopathology.\nRESULTS: All vaccines induced serum neutralizing antibody with increasing dosages and/or alum significantly increasing responses. Significant reductions of SARS-CoV two days after challenge was seen for all vaccines and prior live SARS-CoV. All mice exhibited histopathologic changes in lungs two days after challenge including all animals vaccinated (Balb/C and C57BL/6) or given live virus, influenza vaccine, or PBS suggesting infection occurred in all. Histopathology seen in animals given one of the SARS-CoV vaccines was uniformly a Th2-type immunopathology with prominent eosinophil infiltration, confirmed with special eosinophil stains. The pathologic changes seen in all control groups lacked the eosinophil prominence.\nCONCLUSIONS: These SARS-CoV vaccines all induced antibody and protection against infection with SARS-CoV. However, challenge of mice given any of the vaccines led to occurrence of Th2-type immunopathology suggesting hypersensitivity to SARS-CoV components was induced. Caution in proceeding to application of a SARS-CoV vaccine in humans is indicated.","container-title":"PloS One","DOI":"10.1371/journal.pone.0035421","ISSN":"1932-6203","issue":"4","journalAbbreviation":"PLoS One","language":"eng","note":"PMID: 22536382\nPMCID: PMC3335060","page":"e35421","source":"PubMed","title":"Immunization with SARS coronavirus vaccines leads to pulmonary immunopathology on challenge with the SARS virus","volume":"7","author":[{"family":"Tseng","given":"Chien-Te"},{"family":"Sbrana","given":"Elena"},{"family":"Iwata-Yoshikawa","given":"Naoko"},{"family":"Newman","given":"Patrick C."},{"family":"Garron","given":"Tania"},{"family":"Atmar","given":"Robert L."},{"family":"Peters","given":"Clarence J."},{"family":"Couch","given":"Robert B."}],"issued":{"date-parts":[["2012"]]}}}],"schema":"https://github.com/citation-style-language/schema/raw/master/csl-citation.json"} </w:instrText>
      </w:r>
      <w:r w:rsidR="000572AA" w:rsidRPr="009F44A4">
        <w:rPr>
          <w:color w:val="000000" w:themeColor="text1"/>
          <w:sz w:val="20"/>
          <w:szCs w:val="20"/>
          <w:shd w:val="clear" w:color="auto" w:fill="FFFFFF"/>
        </w:rPr>
        <w:fldChar w:fldCharType="separate"/>
      </w:r>
      <w:r w:rsidR="00236558" w:rsidRPr="00236558">
        <w:rPr>
          <w:sz w:val="20"/>
          <w:vertAlign w:val="superscript"/>
        </w:rPr>
        <w:t>227,228</w:t>
      </w:r>
      <w:r w:rsidR="000572AA" w:rsidRPr="009F44A4">
        <w:rPr>
          <w:color w:val="000000" w:themeColor="text1"/>
          <w:sz w:val="20"/>
          <w:szCs w:val="20"/>
          <w:shd w:val="clear" w:color="auto" w:fill="FFFFFF"/>
        </w:rPr>
        <w:fldChar w:fldCharType="end"/>
      </w:r>
      <w:r w:rsidRPr="009F44A4">
        <w:rPr>
          <w:color w:val="000000" w:themeColor="text1"/>
          <w:sz w:val="20"/>
          <w:szCs w:val="20"/>
          <w:shd w:val="clear" w:color="auto" w:fill="FFFFFF"/>
        </w:rPr>
        <w:t xml:space="preserve">; these vaccines included inactivated whole viruses, inactivated viruses with adjuvant and a virus-like particle (VLP) vaccine containing a recombinant DNA spike (S) protein vaccine. Animals immunized with </w:t>
      </w:r>
      <w:proofErr w:type="spellStart"/>
      <w:r w:rsidRPr="009F44A4">
        <w:rPr>
          <w:color w:val="000000" w:themeColor="text1"/>
          <w:sz w:val="20"/>
          <w:szCs w:val="20"/>
          <w:shd w:val="clear" w:color="auto" w:fill="FFFFFF"/>
        </w:rPr>
        <w:t>nucleocapsid</w:t>
      </w:r>
      <w:proofErr w:type="spellEnd"/>
      <w:r w:rsidRPr="009F44A4">
        <w:rPr>
          <w:color w:val="000000" w:themeColor="text1"/>
          <w:sz w:val="20"/>
          <w:szCs w:val="20"/>
          <w:shd w:val="clear" w:color="auto" w:fill="FFFFFF"/>
        </w:rPr>
        <w:t xml:space="preserve"> protein suffered severe pneumonia after being exposed to SARS-</w:t>
      </w:r>
      <w:proofErr w:type="spellStart"/>
      <w:r w:rsidRPr="009F44A4">
        <w:rPr>
          <w:color w:val="000000" w:themeColor="text1"/>
          <w:sz w:val="20"/>
          <w:szCs w:val="20"/>
          <w:shd w:val="clear" w:color="auto" w:fill="FFFFFF"/>
        </w:rPr>
        <w:t>CoV</w:t>
      </w:r>
      <w:proofErr w:type="spellEnd"/>
      <w:r w:rsidRPr="009F44A4">
        <w:rPr>
          <w:color w:val="000000" w:themeColor="text1"/>
          <w:sz w:val="20"/>
          <w:szCs w:val="20"/>
          <w:shd w:val="clear" w:color="auto" w:fill="FFFFFF"/>
        </w:rPr>
        <w:t>-1</w:t>
      </w:r>
      <w:r w:rsidR="00FB5C85" w:rsidRPr="009F44A4">
        <w:rPr>
          <w:color w:val="000000" w:themeColor="text1"/>
          <w:sz w:val="20"/>
          <w:szCs w:val="20"/>
          <w:shd w:val="clear" w:color="auto" w:fill="FFFFFF"/>
        </w:rPr>
        <w:t xml:space="preserve"> </w:t>
      </w:r>
      <w:r w:rsidR="00FB5C85"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{"citationID":"Et1F4Bz5","properties":{"formattedCitation":"\\super 229\\nosupersub{}","plainCitation":"229","noteIndex":0},"citationItems":[{"id":1606,"uris":["http://zotero.org/users/local/ZR048J0w/items/PAY8QGHP"],"uri":["http://zotero.org/users/local/ZR048J0w/items/PAY8QGHP"],"itemData":{"id":1606,"type":"article-journal","abstract":"The details of the mechanism by which severe acute respiratory syndrome-associated coronavirus (SARS-CoV) causes severe pneumonia are unclear. We investigated the immune responses and pathologies of SARS-CoV-infected BALB/c mice that were immunized intradermally with recombinant vaccinia virus (VV) that expressed either the SARS-CoV spike (S) protein (LC16m8rVV-S) or simultaneously all the structural proteins, including the nucleocapsid (N), membrane (M), envelope (E), and S proteins (LC16m8rVV-NMES) 7–8 wk before intranasal SARS-CoV infection. The LC16m8rVV-NMES-immunized group exhibited as severe pneumonia as the control groups, although LC16m8rVV-NMES significantly decreased the pulmonary SARS-CoV titer to the same extent as LC16m8rVV-S. To identify the cause of the exacerbated pneumonia, BALB/c mice were immunized with recombinant VV that expressed the individual structural proteins of SARS-CoV (LC16mOrVV-N, -M, -E, -S) with or without LC16mOrVV-S (i.e., LC16mOrVV-N, LC16mOrVV-M, LC16mOrVV-E, or LC16mOrVV-S alone or LC16mOrVV-N + LC16mOrVV-S, LC16mOrVV-M + LC16mOrVV-S, or LC16mOrVV-E + LC16mOrVV-S), and infected with SARS-CoV more than 4 wk later. Both LC16mOrVV-N-immunized mice and LC16mOrVV-N + LC16mOrVV-S-immunized mice exhibited severe pneumonia. Furthermore, LC16mOrVV-N-immunized mice upon infection exhibited significant up-regulation of both Th1 (IFN-γ, IL-2) and Th2 (IL-4, IL-5) cytokines and down-regulation of anti-inflammatory cytokines (IL-10, TGF-β), resulting in robust infiltration of neutrophils, eosinophils, and lymphocytes into the lung, as well as thickening of the alveolar epithelium. These results suggest that an excessive host immune response against the nucleocapsid protein of SARS-CoV is involved in severe pneumonia caused by SARS-CoV infection. These findings increase our understanding of the pathogenesis of SARS.","container-title":"The Journal of Immunology","DOI":"10.4049/jimmunol.181.9.6337","ISSN":"0022-1767","issue":"9","journalAbbreviation":"The Journal of Immunology","page":"6337-6348","source":"Silverchair","title":"Prior Immunization with Severe Acute Respiratory Syndrome (SARS)-Associated Coronavirus (SARS-CoV) Nucleocapsid Protein Causes Severe Pneumonia in Mice Infected with SARS-CoV1","volume":"181","author":[{"family":"Yasui","given":"Fumihiko"},{"family":"Kai","given":"Chieko"},{"family":"Kitabatake","given":"Masahiro"},{"family":"Inoue","given":"Shingo"},{"family":"Yoneda","given":"Misako"},{"family":"Yokochi","given":"Shoji"},{"family":"Kase","given":"Ryoichi"},{"family":"Sekiguchi","given":"Satoshi"},{"family":"Morita","given":"Kouichi"},{"family":"Hishima","given":"Tsunekazu"},{"family":"Suzuki","given":"Hidenori"},{"family":"Karamatsu","given":"Katsuo"},{"family":"Yasutomi","given":"Yasuhiro"},{"family":"Shida","given":"Hisatoshi"},{"family":"Kidokoro","given":"Minoru"},{"family":"Mizuno","given":"Kyosuke"},{"family":"Matsushima","given":"Kouji"},{"family":"Kohara","given":"Michinori"}],"issued":{"date-parts":[["2008",11,1]]}}}],"schema":"https://github.com/citation-style-language/schema/raw/master/csl-citation.json"} </w:instrText>
      </w:r>
      <w:r w:rsidR="00FB5C85" w:rsidRPr="009F44A4">
        <w:rPr>
          <w:color w:val="000000" w:themeColor="text1"/>
          <w:sz w:val="20"/>
          <w:szCs w:val="20"/>
          <w:shd w:val="clear" w:color="auto" w:fill="FFFFFF"/>
        </w:rPr>
        <w:fldChar w:fldCharType="separate"/>
      </w:r>
      <w:r w:rsidR="00236558" w:rsidRPr="00236558">
        <w:rPr>
          <w:sz w:val="20"/>
          <w:vertAlign w:val="superscript"/>
        </w:rPr>
        <w:t>229</w:t>
      </w:r>
      <w:r w:rsidR="00FB5C85" w:rsidRPr="009F44A4">
        <w:rPr>
          <w:color w:val="000000" w:themeColor="text1"/>
          <w:sz w:val="20"/>
          <w:szCs w:val="20"/>
          <w:shd w:val="clear" w:color="auto" w:fill="FFFFFF"/>
        </w:rPr>
        <w:fldChar w:fldCharType="end"/>
      </w:r>
      <w:r w:rsidR="00FB5C85" w:rsidRPr="009F44A4">
        <w:rPr>
          <w:color w:val="000000" w:themeColor="text1"/>
          <w:sz w:val="20"/>
          <w:szCs w:val="20"/>
          <w:shd w:val="clear" w:color="auto" w:fill="FFFFFF"/>
        </w:rPr>
        <w:t>.</w:t>
      </w:r>
    </w:p>
    <w:p w14:paraId="58520513" w14:textId="283BA53E" w:rsidR="00CE59DA" w:rsidRPr="009F44A4" w:rsidRDefault="00CE59DA" w:rsidP="00DC7281">
      <w:pPr>
        <w:pStyle w:val="NormalWeb"/>
        <w:shd w:val="clear" w:color="auto" w:fill="FFFFFF" w:themeFill="background1"/>
        <w:spacing w:before="0" w:beforeAutospacing="0" w:after="0" w:afterAutospacing="0" w:line="360" w:lineRule="auto"/>
        <w:jc w:val="both"/>
        <w:rPr>
          <w:color w:val="000000" w:themeColor="text1"/>
          <w:sz w:val="20"/>
          <w:szCs w:val="20"/>
        </w:rPr>
      </w:pPr>
      <w:r w:rsidRPr="009F44A4">
        <w:rPr>
          <w:color w:val="000000" w:themeColor="text1"/>
          <w:sz w:val="20"/>
          <w:szCs w:val="20"/>
          <w:shd w:val="clear" w:color="auto" w:fill="FFFFFF"/>
        </w:rPr>
        <w:t xml:space="preserve">A vaccine comprising recombinant modified </w:t>
      </w:r>
      <w:proofErr w:type="spellStart"/>
      <w:r w:rsidRPr="009F44A4">
        <w:rPr>
          <w:color w:val="000000" w:themeColor="text1"/>
          <w:sz w:val="20"/>
          <w:szCs w:val="20"/>
          <w:shd w:val="clear" w:color="auto" w:fill="FFFFFF"/>
        </w:rPr>
        <w:t>vaccinia</w:t>
      </w:r>
      <w:proofErr w:type="spellEnd"/>
      <w:r w:rsidRPr="009F44A4">
        <w:rPr>
          <w:color w:val="000000" w:themeColor="text1"/>
          <w:sz w:val="20"/>
          <w:szCs w:val="20"/>
          <w:shd w:val="clear" w:color="auto" w:fill="FFFFFF"/>
        </w:rPr>
        <w:t xml:space="preserve"> virus Ankara (</w:t>
      </w:r>
      <w:proofErr w:type="spellStart"/>
      <w:r w:rsidRPr="009F44A4">
        <w:rPr>
          <w:color w:val="000000" w:themeColor="text1"/>
          <w:sz w:val="20"/>
          <w:szCs w:val="20"/>
          <w:shd w:val="clear" w:color="auto" w:fill="FFFFFF"/>
        </w:rPr>
        <w:t>rMVA</w:t>
      </w:r>
      <w:proofErr w:type="spellEnd"/>
      <w:r w:rsidRPr="009F44A4">
        <w:rPr>
          <w:color w:val="000000" w:themeColor="text1"/>
          <w:sz w:val="20"/>
          <w:szCs w:val="20"/>
          <w:shd w:val="clear" w:color="auto" w:fill="FFFFFF"/>
        </w:rPr>
        <w:t>) expressing the SARS-</w:t>
      </w:r>
      <w:proofErr w:type="spellStart"/>
      <w:r w:rsidRPr="009F44A4">
        <w:rPr>
          <w:color w:val="000000" w:themeColor="text1"/>
          <w:sz w:val="20"/>
          <w:szCs w:val="20"/>
          <w:shd w:val="clear" w:color="auto" w:fill="FFFFFF"/>
        </w:rPr>
        <w:t>CoV</w:t>
      </w:r>
      <w:proofErr w:type="spellEnd"/>
      <w:r w:rsidRPr="009F44A4">
        <w:rPr>
          <w:color w:val="000000" w:themeColor="text1"/>
          <w:sz w:val="20"/>
          <w:szCs w:val="20"/>
          <w:shd w:val="clear" w:color="auto" w:fill="FFFFFF"/>
        </w:rPr>
        <w:t>-1 spike protein exacerbated hepatitis in a ferret model</w:t>
      </w:r>
      <w:r w:rsidR="003E1E8F" w:rsidRPr="009F44A4">
        <w:rPr>
          <w:color w:val="000000" w:themeColor="text1"/>
          <w:sz w:val="20"/>
          <w:szCs w:val="20"/>
          <w:shd w:val="clear" w:color="auto" w:fill="FFFFFF"/>
        </w:rPr>
        <w:t xml:space="preserve"> </w:t>
      </w:r>
      <w:r w:rsidR="003E1E8F"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{"citationID":"pPMYQome","properties":{"formattedCitation":"\\super 230\\nosupersub{}","plainCitation":"230","noteIndex":0},"citationItems":[{"id":1609,"uris":["http://zotero.org/users/local/ZR048J0w/items/RE9FXI8L"],"uri":["http://zotero.org/users/local/ZR048J0w/items/RE9FXI8L"],"itemData":{"id":1609,"type":"article-journal","abstract":"Severe acute respiratory syndrome (SARS) caused by a newly identified coronavirus (SARS-CoV) is a serious emerging human infectious disease. In this report, we immunized ferrets (Mustela putorius furo) with recombinant modified vaccinia virus Ankara (rMVA) expressing the SARS-CoV spike (S) protein. Immunized ferrets developed a more rapid and vigorous neutralizing antibody response than control animals after challenge with SARS-CoV; however, they also exhibited strong inflammatory responses in liver tissue. Inflammation in control animals exposed to SARS-CoV was relatively mild. Thus, our data suggest that vaccination with rMVA expressing SARS-CoV S protein is associated with enhanced hepatitis.","container-title":"Journal of Virology","DOI":"10.1128/JVI.78.22.12672-12676.2004","issue":"22","note":"publisher: American Society for Microbiology","page":"12672-12676","source":"journals.asm.org (Atypon)","title":"Immunization with Modified Vaccinia Virus Ankara-Based Recombinant Vaccine against Severe Acute Respiratory Syndrome Is Associated with Enhanced Hepatitis in Ferrets","volume":"78","author":[{"family":"Weingartl","given":"Hana"},{"family":"Czub","given":"Markus"},{"family":"Czub","given":"Stefanie"},{"family":"Neufeld","given":"James"},{"family":"Marszal","given":"Peter"},{"family":"Gren","given":"Jason"},{"family":"Smith","given":"Greg"},{"family":"Jones","given":"Shane"},{"family":"Proulx","given":"Roxanne"},{"family":"Deschambault","given":"Yvonne"},{"family":"Grudeski","given":"Elsie"},{"family":"Andonov","given":"Anton"},{"family":"He","given":"Runtao"},{"family":"Li","given":"Yan"},{"family":"Copps","given":"John"},{"family":"Grolla","given":"Allen"},{"family":"Dick","given":"Daryl"},{"family":"Berry","given":"Jody"},{"family":"Ganske","given":"Shelley"},{"family":"Manning","given":"Lisa"},{"family":"Cao","given":"Jingxin"}],"issued":{"date-parts":[["2004",11,15]]}}}],"schema":"https://github.com/citation-style-language/schema/raw/master/csl-citation.json"} </w:instrText>
      </w:r>
      <w:r w:rsidR="003E1E8F" w:rsidRPr="009F44A4">
        <w:rPr>
          <w:color w:val="000000" w:themeColor="text1"/>
          <w:sz w:val="20"/>
          <w:szCs w:val="20"/>
          <w:shd w:val="clear" w:color="auto" w:fill="FFFFFF"/>
        </w:rPr>
        <w:fldChar w:fldCharType="separate"/>
      </w:r>
      <w:r w:rsidR="00236558" w:rsidRPr="00236558">
        <w:rPr>
          <w:sz w:val="20"/>
          <w:vertAlign w:val="superscript"/>
        </w:rPr>
        <w:t>230</w:t>
      </w:r>
      <w:r w:rsidR="003E1E8F" w:rsidRPr="009F44A4">
        <w:rPr>
          <w:color w:val="000000" w:themeColor="text1"/>
          <w:sz w:val="20"/>
          <w:szCs w:val="20"/>
          <w:shd w:val="clear" w:color="auto" w:fill="FFFFFF"/>
        </w:rPr>
        <w:fldChar w:fldCharType="end"/>
      </w:r>
      <w:r w:rsidRPr="009F44A4">
        <w:rPr>
          <w:color w:val="000000" w:themeColor="text1"/>
          <w:sz w:val="20"/>
          <w:szCs w:val="20"/>
          <w:shd w:val="clear" w:color="auto" w:fill="FFFFFF"/>
        </w:rPr>
        <w:t>. In rhesus macaques, vaccination with SARS-</w:t>
      </w:r>
      <w:proofErr w:type="spellStart"/>
      <w:r w:rsidRPr="009F44A4">
        <w:rPr>
          <w:color w:val="000000" w:themeColor="text1"/>
          <w:sz w:val="20"/>
          <w:szCs w:val="20"/>
          <w:shd w:val="clear" w:color="auto" w:fill="FFFFFF"/>
        </w:rPr>
        <w:t>CoV</w:t>
      </w:r>
      <w:proofErr w:type="spellEnd"/>
      <w:r w:rsidRPr="009F44A4">
        <w:rPr>
          <w:color w:val="000000" w:themeColor="text1"/>
          <w:sz w:val="20"/>
          <w:szCs w:val="20"/>
          <w:shd w:val="clear" w:color="auto" w:fill="FFFFFF"/>
        </w:rPr>
        <w:t>-1 resulted in ADE</w:t>
      </w:r>
      <w:r w:rsidR="00131D5D" w:rsidRPr="009F44A4">
        <w:rPr>
          <w:color w:val="000000" w:themeColor="text1"/>
          <w:sz w:val="20"/>
          <w:szCs w:val="20"/>
          <w:shd w:val="clear" w:color="auto" w:fill="FFFFFF"/>
        </w:rPr>
        <w:t xml:space="preserve"> </w:t>
      </w:r>
      <w:r w:rsidR="00131D5D"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{"citationID":"XTij0f0U","properties":{"formattedCitation":"\\super 176\\nosupersub{}","plainCitation":"176","noteIndex":0},"citationItems":[{"id":1403,"uris":["http://zotero.org/users/local/ZR048J0w/items/QKN5VYKS"],"uri":["http://zotero.org/users/local/ZR048J0w/items/QKN5VYKS"],"itemData":{"id":1403,"type":"article-journal","abstract":"Severe acute respiratory syndrome (SARS) is caused by a coronavirus (SARS-CoV) and has the potential to threaten global public health and socioeconomic stability. Evidence of antibody-dependent enhancement (ADE) of SARS-CoV infection in vitro and in non-human primates clouds the prospects for a safe vaccine. Using antibodies from SARS patients, we identified and characterized SARS-CoV B-cell peptide epitopes with disparate functions. In rhesus macaques, the spike glycoprotein peptides S471–503, S604–625, and S1164–1191 elicited antibodies that efficiently prevented infection in non-human primates. In contrast, peptide S597–603 induced antibodies that enhanced infection both in vitro and in non-human primates by using an epitope sequence-dependent (ESD) mechanism. This peptide exhibited a high level of serological reactivity (64%), which resulted from the additive responses of two tandem epitopes (S597–603 and S604–625) and a long-term human B-cell memory response with antisera from convalescent SARS patients. Thus, peptide-based vaccines against SARS-CoV could be engineered to avoid ADE via elimination of the S597–603 epitope. We provide herein an alternative strategy to prepare a safe and effective vaccine for ADE of viral infection by identifying and eliminating epitope sequence-dependent enhancement of viral infection.","container-title":"ACS Infectious Diseases","DOI":"10.1021/acsinfecdis.6b00006","issue":"5","journalAbbreviation":"ACS Infect. Dis.","note":"publisher: American Chemical Society","page":"361-376","source":"ACS Publications","title":"Immunodominant SARS Coronavirus Epitopes in Humans Elicited both Enhancing and Neutralizing Effects on Infection in Non-human Primates","volume":"2","author":[{"family":"Wang","given":"Qidi"},{"family":"Zhang","given":"Lianfeng"},{"family":"Kuwahara","given":"Kazuhiko"},{"family":"Li","given":"Li"},{"family":"Liu","given":"Zijie"},{"family":"Li","given":"Taisheng"},{"family":"Zhu","given":"Hua"},{"family":"Liu","given":"Jiangning"},{"family":"Xu","given":"Yanfeng"},{"family":"Xie","given":"Jing"},{"family":"Morioka","given":"Hiroshi"},{"family":"Sakaguchi","given":"Nobuo"},{"family":"Qin","given":"Chuan"},{"family":"Liu","given":"Gang"}],"issued":{"date-parts":[["2016",5,13]]}}}],"schema":"https://github.com/citation-style-language/schema/raw/master/csl-citation.json"} </w:instrText>
      </w:r>
      <w:r w:rsidR="00131D5D" w:rsidRPr="009F44A4">
        <w:rPr>
          <w:color w:val="000000" w:themeColor="text1"/>
          <w:sz w:val="20"/>
          <w:szCs w:val="20"/>
          <w:shd w:val="clear" w:color="auto" w:fill="FFFFFF"/>
        </w:rPr>
        <w:fldChar w:fldCharType="separate"/>
      </w:r>
      <w:r w:rsidR="00236558" w:rsidRPr="00236558">
        <w:rPr>
          <w:sz w:val="20"/>
          <w:vertAlign w:val="superscript"/>
        </w:rPr>
        <w:t>176</w:t>
      </w:r>
      <w:r w:rsidR="00131D5D" w:rsidRPr="009F44A4">
        <w:rPr>
          <w:color w:val="000000" w:themeColor="text1"/>
          <w:sz w:val="20"/>
          <w:szCs w:val="20"/>
          <w:shd w:val="clear" w:color="auto" w:fill="FFFFFF"/>
        </w:rPr>
        <w:fldChar w:fldCharType="end"/>
      </w:r>
      <w:r w:rsidRPr="009F44A4">
        <w:rPr>
          <w:color w:val="000000" w:themeColor="text1"/>
          <w:sz w:val="20"/>
          <w:szCs w:val="20"/>
          <w:shd w:val="clear" w:color="auto" w:fill="FFFFFF"/>
        </w:rPr>
        <w:t>. SARS-</w:t>
      </w:r>
      <w:proofErr w:type="spellStart"/>
      <w:r w:rsidRPr="009F44A4">
        <w:rPr>
          <w:color w:val="000000" w:themeColor="text1"/>
          <w:sz w:val="20"/>
          <w:szCs w:val="20"/>
          <w:shd w:val="clear" w:color="auto" w:fill="FFFFFF"/>
        </w:rPr>
        <w:t>CoV</w:t>
      </w:r>
      <w:proofErr w:type="spellEnd"/>
      <w:r w:rsidRPr="009F44A4">
        <w:rPr>
          <w:color w:val="000000" w:themeColor="text1"/>
          <w:sz w:val="20"/>
          <w:szCs w:val="20"/>
          <w:shd w:val="clear" w:color="auto" w:fill="FFFFFF"/>
        </w:rPr>
        <w:t>-1 ADE is mediated by spike protein antibodies</w:t>
      </w:r>
      <w:r w:rsidR="004B5970" w:rsidRPr="009F44A4">
        <w:rPr>
          <w:color w:val="000000" w:themeColor="text1"/>
          <w:sz w:val="20"/>
          <w:szCs w:val="20"/>
          <w:shd w:val="clear" w:color="auto" w:fill="FFFFFF"/>
        </w:rPr>
        <w:t xml:space="preserve"> </w:t>
      </w:r>
      <w:r w:rsidR="004B5970"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{"citationID":"RijSSdQE","properties":{"formattedCitation":"\\super 231\\nosupersub{}","plainCitation":"231","noteIndex":0},"citationItems":[{"id":1614,"uris":["http://zotero.org/users/local/ZR048J0w/items/IKNAIBLR"],"uri":["http://zotero.org/users/local/ZR048J0w/items/IKNAIBLR"],"itemData":{"id":1614,"type":"article-journal","abstract":"The severe acute respiratory syndrome coronavirus (SARS-CoV) still carries the potential for reemergence, therefore efforts are being made to create a vaccine as a prophylactic strategy for control and prevention. Antibody-dependent enhancement (ADE) is a mechanism through which dengue viruses, feline coronaviruses, and HIV viruses take advantage of anti-viral humoral immune responses to infect host target cells. Here we describe our observations of SARS-CoV using ADE to enhance the infectivity of a HL-CZ human promonocyte cell line. Quantitative-PCR and immunofluorescence staining results indicate that SARS-CoV is capable of replication in HL-CZ cells, and of displaying virus-induced cytopathic effects and increased levels of TNF-α, IL-4 and IL-6 two days post-infection. According to flow cytometry data, the HL-CZ cells also expressed angiotensin converting enzyme 2 (ACE2, a SARS-CoV receptor) and higher levels of the FcγRII receptor. We found that higher concentrations of anti-sera against SARS-CoV neutralized SARS-CoV infection, while highly diluted anti-sera significantly increased SARS-CoV infection and induced higher levels of apoptosis. Results from infectivity assays indicate that SARS-CoV ADE is primarily mediated by diluted antibodies against envelope spike proteins rather than nucleocapsid proteins. We also generated monoclonal antibodies against SARS-CoV spike proteins and observed that most of them promoted SARS-CoV infection. Combined, our results suggest that antibodies against SARS-CoV spike proteins may trigger ADE effects. The data raise new questions regarding a potential SARS-CoV vaccine, while shedding light on mechanisms involved in SARS pathogenesis.","container-title":"Biochemical and Biophysical Research Communications","DOI":"10.1016/j.bbrc.2014.07.090","ISSN":"1090-2104","issue":"2","journalAbbreviation":"Biochem Biophys Res Commun","language":"eng","note":"PMID: 25073113\nPMCID: PMC7092860","page":"208-214","source":"PubMed","title":"Antibody-dependent SARS coronavirus infection is mediated by antibodies against spike proteins","volume":"451","author":[{"family":"Wang","given":"Sheng-Fan"},{"family":"Tseng","given":"Sung-Pin"},{"family":"Yen","given":"Chia-Hung"},{"family":"Yang","given":"Jyh-Yuan"},{"family":"Tsao","given":"Ching-Han"},{"family":"Shen","given":"Chun-Wei"},{"family":"Chen","given":"Kuan-Hsuan"},{"family":"Liu","given":"Fu-Tong"},{"family":"Liu","given":"Wu-Tse"},{"family":"Chen","given":"Yi-Ming Arthur"},{"family":"Huang","given":"Jason C."}],"issued":{"date-parts":[["2014",8,22]]}}}],"schema":"https://github.com/citation-style-language/schema/raw/master/csl-citation.json"} </w:instrText>
      </w:r>
      <w:r w:rsidR="004B5970" w:rsidRPr="009F44A4">
        <w:rPr>
          <w:color w:val="000000" w:themeColor="text1"/>
          <w:sz w:val="20"/>
          <w:szCs w:val="20"/>
          <w:shd w:val="clear" w:color="auto" w:fill="FFFFFF"/>
        </w:rPr>
        <w:fldChar w:fldCharType="separate"/>
      </w:r>
      <w:r w:rsidR="00236558" w:rsidRPr="00236558">
        <w:rPr>
          <w:sz w:val="20"/>
          <w:vertAlign w:val="superscript"/>
        </w:rPr>
        <w:t>231</w:t>
      </w:r>
      <w:r w:rsidR="004B5970" w:rsidRPr="009F44A4">
        <w:rPr>
          <w:color w:val="000000" w:themeColor="text1"/>
          <w:sz w:val="20"/>
          <w:szCs w:val="20"/>
          <w:shd w:val="clear" w:color="auto" w:fill="FFFFFF"/>
        </w:rPr>
        <w:fldChar w:fldCharType="end"/>
      </w:r>
      <w:r w:rsidRPr="009F44A4">
        <w:rPr>
          <w:color w:val="000000" w:themeColor="text1"/>
          <w:sz w:val="20"/>
          <w:szCs w:val="20"/>
          <w:shd w:val="clear" w:color="auto" w:fill="FFFFFF"/>
        </w:rPr>
        <w:t>. Antibodies to the SARS-</w:t>
      </w:r>
      <w:proofErr w:type="spellStart"/>
      <w:r w:rsidRPr="009F44A4">
        <w:rPr>
          <w:color w:val="000000" w:themeColor="text1"/>
          <w:sz w:val="20"/>
          <w:szCs w:val="20"/>
          <w:shd w:val="clear" w:color="auto" w:fill="FFFFFF"/>
        </w:rPr>
        <w:t>CoV</w:t>
      </w:r>
      <w:proofErr w:type="spellEnd"/>
      <w:r w:rsidRPr="009F44A4">
        <w:rPr>
          <w:color w:val="000000" w:themeColor="text1"/>
          <w:sz w:val="20"/>
          <w:szCs w:val="20"/>
          <w:shd w:val="clear" w:color="auto" w:fill="FFFFFF"/>
        </w:rPr>
        <w:t>-1 spike protein can facilitate viral entry via Fc receptor-exposing cells in a dose-dependent manner</w:t>
      </w:r>
      <w:r w:rsidR="0006608B" w:rsidRPr="009F44A4">
        <w:rPr>
          <w:color w:val="000000" w:themeColor="text1"/>
          <w:sz w:val="20"/>
          <w:szCs w:val="20"/>
          <w:shd w:val="clear" w:color="auto" w:fill="FFFFFF"/>
        </w:rPr>
        <w:t xml:space="preserve"> </w:t>
      </w:r>
      <w:r w:rsidR="0006608B"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{"citationID":"vFlRfGly","properties":{"formattedCitation":"\\super 193\\nosupersub{}","plainCitation":"193","noteIndex":0},"citationItems":[{"id":1455,"uris":["http://zotero.org/users/local/ZR048J0w/items/6HQ674NS"],"uri":["http://zotero.org/users/local/ZR048J0w/items/6HQ674NS"],"itemData":{"id":1455,"type":"article-journal","abstract":"Antibody-dependent enhancement (ADE) of viral entry has been a major concern for epidemiology, vaccine development, and antibody-based drug therapy. However, the molecular mechanism behind ADE is still elusive. Coronavirus spike protein mediates viral entry into cells by first binding to a receptor on the host cell surface and then fusing viral and host membranes. In this study, we investigated how a neutralizing monoclonal antibody (MAb), which targets the receptor-binding domain (RBD) of Middle East respiratory syndrome (MERS) coronavirus spike, mediates viral entry using pseudovirus entry and biochemical assays. Our results showed that MAb binds to the virus surface spike, allowing it to undergo conformational changes and become prone to proteolytic activation. Meanwhile, MAb binds to cell surface IgG Fc receptor, guiding viral entry through canonical viral-receptor-dependent pathways. Our data suggest that the antibody/Fc-receptor complex functionally mimics viral receptor in mediating viral entry. Moreover, we characterized MAb dosages in viral-receptor-dependent, Fc-receptor-dependent, and both-receptors-dependent viral entry pathways, delineating guidelines on MAb usages in treating viral infections. Our study reveals a novel molecular mechanism for antibody-enhanced viral entry and can guide future vaccination and antiviral strategies.\nIMPORTANCE Antibody-dependent enhancement (ADE) of viral entry has been observed for many viruses. It was shown that antibodies target one serotype of viruses but only subneutralize another, leading to ADE of the latter viruses. Here we identify a novel mechanism for ADE: a neutralizing antibody binds to the surface spike protein of coronaviruses like a viral receptor, triggers a conformational change of the spike, and mediates viral entry into IgG Fc receptor-expressing cells through canonical viral-receptor-dependent pathways. We further evaluated how antibody dosages impacted viral entry into cells expressing viral receptor, Fc receptor, or both receptors. This study reveals complex roles of antibodies in viral entry and can guide future vaccine design and antibody-based drug therapy.","container-title":"Journal of Virology","DOI":"10.1128/JVI.02015-19","issue":"5","note":"publisher: American Society for Microbiology","page":"e02015-19","source":"journals.asm.org (Atypon)","title":"Molecular Mechanism for Antibody-Dependent Enhancement of Coronavirus Entry","volume":"94","author":[{"family":"Wan","given":"Yushun"},{"family":"Shang","given":"Jian"},{"family":"Sun","given":"Shihui"},{"family":"Tai","given":"Wanbo"},{"family":"Chen","given":"Jing"},{"family":"Geng","given":"Qibin"},{"family":"He","given":"Lei"},{"family":"Chen","given":"Yuehong"},{"family":"Wu","given":"Jianming"},{"family":"Shi","given":"Zhengli"},{"family":"Zhou","given":"Yusen"},{"family":"Du","given":"Lanying"},{"family":"Li","given":"Fang"}],"issued":{"date-parts":[["2020",2,14]]}}}],"schema":"https://github.com/citation-style-language/schema/raw/master/csl-citation.json"} </w:instrText>
      </w:r>
      <w:r w:rsidR="0006608B" w:rsidRPr="009F44A4">
        <w:rPr>
          <w:color w:val="000000" w:themeColor="text1"/>
          <w:sz w:val="20"/>
          <w:szCs w:val="20"/>
          <w:shd w:val="clear" w:color="auto" w:fill="FFFFFF"/>
        </w:rPr>
        <w:fldChar w:fldCharType="separate"/>
      </w:r>
      <w:r w:rsidR="00236558" w:rsidRPr="00236558">
        <w:rPr>
          <w:sz w:val="20"/>
          <w:vertAlign w:val="superscript"/>
        </w:rPr>
        <w:t>193</w:t>
      </w:r>
      <w:r w:rsidR="0006608B" w:rsidRPr="009F44A4">
        <w:rPr>
          <w:color w:val="000000" w:themeColor="text1"/>
          <w:sz w:val="20"/>
          <w:szCs w:val="20"/>
          <w:shd w:val="clear" w:color="auto" w:fill="FFFFFF"/>
        </w:rPr>
        <w:fldChar w:fldCharType="end"/>
      </w:r>
      <w:r w:rsidRPr="009F44A4">
        <w:rPr>
          <w:color w:val="000000" w:themeColor="text1"/>
          <w:sz w:val="20"/>
          <w:szCs w:val="20"/>
          <w:shd w:val="clear" w:color="auto" w:fill="FFFFFF"/>
        </w:rPr>
        <w:t xml:space="preserve">. Because Fc mediates infection of immune cells, </w:t>
      </w:r>
      <w:proofErr w:type="spellStart"/>
      <w:r w:rsidRPr="009F44A4">
        <w:rPr>
          <w:color w:val="000000" w:themeColor="text1"/>
          <w:sz w:val="20"/>
          <w:szCs w:val="20"/>
          <w:shd w:val="clear" w:color="auto" w:fill="FFFFFF"/>
        </w:rPr>
        <w:t>Jaume</w:t>
      </w:r>
      <w:proofErr w:type="spellEnd"/>
      <w:r w:rsidRPr="009F44A4">
        <w:rPr>
          <w:color w:val="000000" w:themeColor="text1"/>
          <w:sz w:val="20"/>
          <w:szCs w:val="20"/>
          <w:shd w:val="clear" w:color="auto" w:fill="FFFFFF"/>
        </w:rPr>
        <w:t xml:space="preserve"> et al.</w:t>
      </w:r>
      <w:r w:rsidR="00460F5A" w:rsidRPr="009F44A4">
        <w:rPr>
          <w:color w:val="000000" w:themeColor="text1"/>
          <w:sz w:val="20"/>
          <w:szCs w:val="20"/>
          <w:shd w:val="clear" w:color="auto" w:fill="FFFFFF"/>
        </w:rPr>
        <w:t xml:space="preserve"> </w:t>
      </w:r>
      <w:r w:rsidR="00460F5A"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{"citationID":"I0Sq0ob1","properties":{"formattedCitation":"\\super 232\\nosupersub{}","plainCitation":"232","noteIndex":0},"citationItems":[{"id":1619,"uris":["http://zotero.org/users/local/ZR048J0w/items/AU64VCHL"],"uri":["http://zotero.org/users/local/ZR048J0w/items/AU64VCHL"],"itemData":{"id":1619,"type":"article-journal","abstract":"Public health measures successfully contained outbreaks of the severe acute respiratory syndrome coronavirus (SARS-CoV) infection. However, the precursor of the SARS-CoV remains in its natural bat reservoir, and reemergence of a human-adapted SARS-like coronavirus remains a plausible public health concern. Vaccination is a major strategy for containing resurgence of SARS in humans, and a number of vaccine candidates have been tested in experimental animal models. We previously reported that antibody elicited by a SARS-CoV vaccine candidate based on recombinant full-length Spike-protein trimers potentiated infection of human B cell lines despite eliciting in vivo a neutralizing and protective immune response in rodents. These observations prompted us to investigate the mechanisms underlying antibody-dependent enhancement (ADE) of SARS-CoV infection in vitro. We demonstrate here that anti-Spike immune serum, while inhibiting viral entry in a permissive cell line, potentiated infection of immune cells by SARS-CoV Spike-pseudotyped lentiviral particles, as well as replication-competent SARS coronavirus. Antibody-mediated infection was dependent on Fcγ receptor II but did not use the endosomal/lysosomal pathway utilized by angiotensin I converting enzyme 2 (ACE2), the accepted receptor for SARS-CoV. This suggests that ADE of SARS-CoV utilizes a novel cell entry mechanism into immune cells. Different SARS vaccine candidates elicit sera that differ in their capacity to induce ADE in immune cells despite their comparable potency to neutralize infection in ACE2-bearing cells. Our results suggest a novel mechanism by which SARS-CoV can enter target cells and illustrate the potential pitfalls associated with immunization against it. These findings should prompt further investigations into SARS pathogenesis.","container-title":"Journal of Virology","DOI":"10.1128/JVI.00671-11","ISSN":"1098-5514","issue":"20","journalAbbreviation":"J Virol","language":"eng","note":"PMID: 21775467\nPMCID: PMC3187504","page":"10582-10597","source":"PubMed","title":"Anti-severe acute respiratory syndrome coronavirus spike antibodies trigger infection of human immune cells via a pH- and cysteine protease-independent FcγR pathway","volume":"85","author":[{"family":"Jaume","given":"Martial"},{"family":"Yip","given":"Ming S."},{"family":"Cheung","given":"Chung Y."},{"family":"Leung","given":"Hiu L."},{"family":"Li","given":"Ping H."},{"family":"Kien","given":"Francois"},{"family":"Dutry","given":"Isabelle"},{"family":"Callendret","given":"Benoît"},{"family":"Escriou","given":"Nicolas"},{"family":"Altmeyer","given":"Ralf"},{"family":"Nal","given":"Beatrice"},{"family":"Daëron","given":"Marc"},{"family":"Bruzzone","given":"Roberto"},{"family":"Peiris","given":"J. S. Malik"}],"issued":{"date-parts":[["2011",10]]}}}],"schema":"https://github.com/citation-style-language/schema/raw/master/csl-citation.json"} </w:instrText>
      </w:r>
      <w:r w:rsidR="00460F5A" w:rsidRPr="009F44A4">
        <w:rPr>
          <w:color w:val="000000" w:themeColor="text1"/>
          <w:sz w:val="20"/>
          <w:szCs w:val="20"/>
          <w:shd w:val="clear" w:color="auto" w:fill="FFFFFF"/>
        </w:rPr>
        <w:fldChar w:fldCharType="separate"/>
      </w:r>
      <w:r w:rsidR="00236558" w:rsidRPr="00236558">
        <w:rPr>
          <w:sz w:val="20"/>
          <w:vertAlign w:val="superscript"/>
        </w:rPr>
        <w:t>232</w:t>
      </w:r>
      <w:r w:rsidR="00460F5A" w:rsidRPr="009F44A4">
        <w:rPr>
          <w:color w:val="000000" w:themeColor="text1"/>
          <w:sz w:val="20"/>
          <w:szCs w:val="20"/>
          <w:shd w:val="clear" w:color="auto" w:fill="FFFFFF"/>
        </w:rPr>
        <w:fldChar w:fldCharType="end"/>
      </w:r>
      <w:r w:rsidRPr="009F44A4">
        <w:rPr>
          <w:color w:val="000000" w:themeColor="text1"/>
          <w:sz w:val="20"/>
          <w:szCs w:val="20"/>
          <w:shd w:val="clear" w:color="auto" w:fill="FFFFFF"/>
        </w:rPr>
        <w:t xml:space="preserve"> pointed out the potential downsides of vaccines against SARS-</w:t>
      </w:r>
      <w:proofErr w:type="spellStart"/>
      <w:r w:rsidRPr="009F44A4">
        <w:rPr>
          <w:color w:val="000000" w:themeColor="text1"/>
          <w:sz w:val="20"/>
          <w:szCs w:val="20"/>
          <w:shd w:val="clear" w:color="auto" w:fill="FFFFFF"/>
        </w:rPr>
        <w:t>CoV</w:t>
      </w:r>
      <w:proofErr w:type="spellEnd"/>
      <w:r w:rsidRPr="009F44A4">
        <w:rPr>
          <w:color w:val="000000" w:themeColor="text1"/>
          <w:sz w:val="20"/>
          <w:szCs w:val="20"/>
          <w:shd w:val="clear" w:color="auto" w:fill="FFFFFF"/>
        </w:rPr>
        <w:t>-1 spike protein.</w:t>
      </w:r>
    </w:p>
    <w:p w14:paraId="5D998E28" w14:textId="1CD8CD6A" w:rsidR="00CE59DA" w:rsidRPr="009F44A4" w:rsidRDefault="00CE59DA" w:rsidP="00DC7281">
      <w:pPr>
        <w:pStyle w:val="NormalWeb"/>
        <w:shd w:val="clear" w:color="auto" w:fill="FFFFFF" w:themeFill="background1"/>
        <w:spacing w:before="0" w:beforeAutospacing="0" w:after="0" w:afterAutospacing="0" w:line="360" w:lineRule="auto"/>
        <w:jc w:val="both"/>
        <w:rPr>
          <w:color w:val="000000" w:themeColor="text1"/>
          <w:sz w:val="20"/>
          <w:szCs w:val="20"/>
        </w:rPr>
      </w:pPr>
      <w:r w:rsidRPr="009F44A4">
        <w:rPr>
          <w:color w:val="000000" w:themeColor="text1"/>
          <w:sz w:val="20"/>
          <w:szCs w:val="20"/>
          <w:shd w:val="clear" w:color="auto" w:fill="FFFFFF"/>
        </w:rPr>
        <w:t>As a result, future attempts to develop SARS-</w:t>
      </w:r>
      <w:proofErr w:type="spellStart"/>
      <w:r w:rsidRPr="009F44A4">
        <w:rPr>
          <w:color w:val="000000" w:themeColor="text1"/>
          <w:sz w:val="20"/>
          <w:szCs w:val="20"/>
          <w:shd w:val="clear" w:color="auto" w:fill="FFFFFF"/>
        </w:rPr>
        <w:t>CoV</w:t>
      </w:r>
      <w:proofErr w:type="spellEnd"/>
      <w:r w:rsidRPr="009F44A4">
        <w:rPr>
          <w:color w:val="000000" w:themeColor="text1"/>
          <w:sz w:val="20"/>
          <w:szCs w:val="20"/>
          <w:shd w:val="clear" w:color="auto" w:fill="FFFFFF"/>
        </w:rPr>
        <w:t>-1, MERS-</w:t>
      </w:r>
      <w:proofErr w:type="spellStart"/>
      <w:r w:rsidRPr="009F44A4">
        <w:rPr>
          <w:color w:val="000000" w:themeColor="text1"/>
          <w:sz w:val="20"/>
          <w:szCs w:val="20"/>
          <w:shd w:val="clear" w:color="auto" w:fill="FFFFFF"/>
        </w:rPr>
        <w:t>CoV</w:t>
      </w:r>
      <w:proofErr w:type="spellEnd"/>
      <w:r w:rsidR="00BC5D59" w:rsidRPr="009F44A4">
        <w:rPr>
          <w:color w:val="000000" w:themeColor="text1"/>
          <w:sz w:val="20"/>
          <w:szCs w:val="20"/>
          <w:shd w:val="clear" w:color="auto" w:fill="FFFFFF"/>
        </w:rPr>
        <w:t xml:space="preserve"> </w:t>
      </w:r>
      <w:r w:rsidR="00BC5D59"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{"citationID":"qqTlnngO","properties":{"formattedCitation":"\\super 233\\nosupersub{}","plainCitation":"233","noteIndex":0},"citationItems":[{"id":1621,"uris":["http://zotero.org/users/local/ZR048J0w/items/XWQULR87"],"uri":["http://zotero.org/users/local/ZR048J0w/items/XWQULR87"],"itemData":{"id":1621,"type":"article-journal","abstract":"To determine if a hypersensitive-type lung pathology might occur when mice were given an inactivated MERS-CoV vaccine and challenged with infectious virus as was seen with SARS-CoV vaccines, we prepared and vaccinated mice with an inactivated MERS-CoV vaccine. Neutralizing antibody was induced by vaccine with and without adjuvant and lung virus was reduced in vaccinated mice after challenge. Lung mononuclear infiltrates occurred in all groups after virus challenge but with increased infiltrates that contained eosinophils and increases in the eosinophil promoting IL-5 and IL-13 cytokines only in the vaccine groups. Inactivated MERS-CoV vaccine appears to carry a hypersensitive-type lung pathology risk from MERS-CoV infection that is similar to that found with inactivated SARS-CoV vaccines from SARS-CoV infection.","container-title":"Human Vaccines &amp; Immunotherapeutics","DOI":"10.1080/21645515.2016.1177688","ISSN":"2164-5515","issue":"9","note":"publisher: Taylor &amp; Francis\n_eprint: https://doi.org/10.1080/21645515.2016.1177688\nPMID: 27269431","page":"2351-2356","source":"Taylor and Francis+NEJM","title":"Immunization with inactivated Middle East Respiratory Syndrome coronavirus vaccine leads to lung immunopathology on challenge with live virus","volume":"12","author":[{"family":"Agrawal","given":"Anurodh Shankar"},{"family":"Tao","given":"Xinrong"},{"family":"Algaissi","given":"Abdullah"},{"family":"Garron","given":"Tania"},{"family":"Narayanan","given":"Krishna"},{"family":"Peng","given":"Bi-Hung"},{"family":"Couch","given":"Robert B."},{"family":"Tseng","given":"Chien-Te K."}],"issued":{"date-parts":[["2016",9,1]]}}}],"schema":"https://github.com/citation-style-language/schema/raw/master/csl-citation.json"} </w:instrText>
      </w:r>
      <w:r w:rsidR="00BC5D59" w:rsidRPr="009F44A4">
        <w:rPr>
          <w:color w:val="000000" w:themeColor="text1"/>
          <w:sz w:val="20"/>
          <w:szCs w:val="20"/>
          <w:shd w:val="clear" w:color="auto" w:fill="FFFFFF"/>
        </w:rPr>
        <w:fldChar w:fldCharType="separate"/>
      </w:r>
      <w:r w:rsidR="00236558" w:rsidRPr="00236558">
        <w:rPr>
          <w:sz w:val="20"/>
          <w:vertAlign w:val="superscript"/>
        </w:rPr>
        <w:t>233</w:t>
      </w:r>
      <w:r w:rsidR="00BC5D59" w:rsidRPr="009F44A4">
        <w:rPr>
          <w:color w:val="000000" w:themeColor="text1"/>
          <w:sz w:val="20"/>
          <w:szCs w:val="20"/>
          <w:shd w:val="clear" w:color="auto" w:fill="FFFFFF"/>
        </w:rPr>
        <w:fldChar w:fldCharType="end"/>
      </w:r>
      <w:r w:rsidR="00BC5D59" w:rsidRPr="009F44A4">
        <w:rPr>
          <w:color w:val="000000" w:themeColor="text1"/>
          <w:sz w:val="20"/>
          <w:szCs w:val="20"/>
          <w:shd w:val="clear" w:color="auto" w:fill="FFFFFF"/>
        </w:rPr>
        <w:t>,</w:t>
      </w:r>
      <w:r w:rsidRPr="009F44A4">
        <w:rPr>
          <w:color w:val="000000" w:themeColor="text1"/>
          <w:sz w:val="20"/>
          <w:szCs w:val="20"/>
          <w:shd w:val="clear" w:color="auto" w:fill="FFFFFF"/>
        </w:rPr>
        <w:t xml:space="preserve"> or SARS-</w:t>
      </w:r>
      <w:proofErr w:type="spellStart"/>
      <w:r w:rsidRPr="009F44A4">
        <w:rPr>
          <w:color w:val="000000" w:themeColor="text1"/>
          <w:sz w:val="20"/>
          <w:szCs w:val="20"/>
          <w:shd w:val="clear" w:color="auto" w:fill="FFFFFF"/>
        </w:rPr>
        <w:t>CoV</w:t>
      </w:r>
      <w:proofErr w:type="spellEnd"/>
      <w:r w:rsidRPr="009F44A4">
        <w:rPr>
          <w:color w:val="000000" w:themeColor="text1"/>
          <w:sz w:val="20"/>
          <w:szCs w:val="20"/>
          <w:shd w:val="clear" w:color="auto" w:fill="FFFFFF"/>
        </w:rPr>
        <w:t>-2 vaccines could increase the danger of causing ADE in people, which is increased by antibody infection of phagocytic immune cells. This possible ADE risk is independent of the vaccination technique</w:t>
      </w:r>
      <w:r w:rsidR="00687015" w:rsidRPr="009F44A4">
        <w:rPr>
          <w:color w:val="000000" w:themeColor="text1"/>
          <w:sz w:val="20"/>
          <w:szCs w:val="20"/>
          <w:shd w:val="clear" w:color="auto" w:fill="FFFFFF"/>
        </w:rPr>
        <w:t xml:space="preserve"> </w:t>
      </w:r>
      <w:r w:rsidR="00687015"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{"citationID":"oMow2u5r","properties":{"formattedCitation":"\\super 234\\nosupersub{}","plainCitation":"234","noteIndex":0},"citationItems":[{"id":1623,"uris":["http://zotero.org/users/local/ZR048J0w/items/BE9YLHAQ"],"uri":["http://zotero.org/users/local/ZR048J0w/items/BE9YLHAQ"],"itemData":{"id":1623,"type":"article-journal","abstract":"Ever since the development of the first vaccine more than 200 years ago, vaccinations have greatly decreased the burden of infectious diseases worldwide, famously leading to the eradication of small pox and allowing the restriction of diseases such as polio, tetanus, diphtheria, and measles. A multitude of research efforts focuses on the improvement of established and the discovery of new vaccines such as the HPV (human papilloma virus) vaccine in 2006. However, radical changes in the density, age distribution and traveling habits of the population worldwide as well as the changing climate favor the emergence of old and new pathogens that bear the risk of becoming pandemic threats. In recent years, the rapid spread of severe infections such as HIV, SARS, Ebola, and Zika have highlighted the dire need for global preparedness for pandemics, which necessitates the extremely rapid development and comprehensive distribution of vaccines against potentially previously unknown pathogens. What is more, the emergence of antibiotic resistant bacteria calls for new approaches to prevent infections. Given these changes, established methods for the identification of new vaccine candidates are no longer sufficient to ensure global protection. Hence, new vaccine technologies able to achieve rapid development as well as large scale production are of pivotal importance. This review will discuss viral vector and nucleic acid-based vaccines (DNA and mRNA vaccines) as new approaches that might be able to tackle these challenges to global health.","container-title":"Frontiers in Immunology","ISSN":"1664-3224","source":"Frontiers","title":"New Vaccine Technologies to Combat Outbreak Situations","URL":"https://www.frontiersin.org/articles/10.3389/fimmu.2018.01963","volume":"9","author":[{"family":"Rauch","given":"Susanne"},{"family":"Jasny","given":"Edith"},{"family":"Schmidt","given":"Kim E."},{"family":"Petsch","given":"Benjamin"}],"accessed":{"date-parts":[["2023",1,11]]},"issued":{"date-parts":[["2018"]]}}}],"schema":"https://github.com/citation-style-language/schema/raw/master/csl-citation.json"} </w:instrText>
      </w:r>
      <w:r w:rsidR="00687015" w:rsidRPr="009F44A4">
        <w:rPr>
          <w:color w:val="000000" w:themeColor="text1"/>
          <w:sz w:val="20"/>
          <w:szCs w:val="20"/>
          <w:shd w:val="clear" w:color="auto" w:fill="FFFFFF"/>
        </w:rPr>
        <w:fldChar w:fldCharType="separate"/>
      </w:r>
      <w:r w:rsidR="00236558" w:rsidRPr="00236558">
        <w:rPr>
          <w:sz w:val="20"/>
          <w:vertAlign w:val="superscript"/>
        </w:rPr>
        <w:t>234</w:t>
      </w:r>
      <w:r w:rsidR="00687015" w:rsidRPr="009F44A4">
        <w:rPr>
          <w:color w:val="000000" w:themeColor="text1"/>
          <w:sz w:val="20"/>
          <w:szCs w:val="20"/>
          <w:shd w:val="clear" w:color="auto" w:fill="FFFFFF"/>
        </w:rPr>
        <w:fldChar w:fldCharType="end"/>
      </w:r>
      <w:r w:rsidRPr="009F44A4">
        <w:rPr>
          <w:color w:val="000000" w:themeColor="text1"/>
          <w:sz w:val="20"/>
          <w:szCs w:val="20"/>
          <w:shd w:val="clear" w:color="auto" w:fill="FFFFFF"/>
        </w:rPr>
        <w:t xml:space="preserve"> or targeting strategy selected, due to anticipated phagocytic </w:t>
      </w:r>
      <w:r w:rsidRPr="009F44A4">
        <w:rPr>
          <w:color w:val="000000" w:themeColor="text1"/>
          <w:sz w:val="20"/>
          <w:szCs w:val="20"/>
          <w:shd w:val="clear" w:color="auto" w:fill="FFFFFF"/>
        </w:rPr>
        <w:lastRenderedPageBreak/>
        <w:t xml:space="preserve">immune cell infections upon antibody absorption. In MERS patients, the rate of </w:t>
      </w:r>
      <w:proofErr w:type="spellStart"/>
      <w:r w:rsidRPr="009F44A4">
        <w:rPr>
          <w:color w:val="000000" w:themeColor="text1"/>
          <w:sz w:val="20"/>
          <w:szCs w:val="20"/>
          <w:shd w:val="clear" w:color="auto" w:fill="FFFFFF"/>
        </w:rPr>
        <w:t>seroconversion</w:t>
      </w:r>
      <w:proofErr w:type="spellEnd"/>
      <w:r w:rsidRPr="009F44A4">
        <w:rPr>
          <w:color w:val="000000" w:themeColor="text1"/>
          <w:sz w:val="20"/>
          <w:szCs w:val="20"/>
          <w:shd w:val="clear" w:color="auto" w:fill="FFFFFF"/>
        </w:rPr>
        <w:t xml:space="preserve"> increased as the disease progressed</w:t>
      </w:r>
      <w:r w:rsidR="0088077F" w:rsidRPr="009F44A4">
        <w:rPr>
          <w:color w:val="000000" w:themeColor="text1"/>
          <w:sz w:val="20"/>
          <w:szCs w:val="20"/>
          <w:shd w:val="clear" w:color="auto" w:fill="FFFFFF"/>
        </w:rPr>
        <w:t xml:space="preserve"> </w:t>
      </w:r>
      <w:r w:rsidR="0088077F"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{"citationID":"5WXXNiVv","properties":{"formattedCitation":"\\super 235\\nosupersub{}","plainCitation":"235","noteIndex":0},"citationItems":[{"id":1625,"uris":["http://zotero.org/users/local/ZR048J0w/items/K9LIWHH7"],"uri":["http://zotero.org/users/local/ZR048J0w/items/K9LIWHH7"],"itemData":{"id":1625,"type":"article-journal","abstract":"We evaluated serologic response of 42 Middle East respiratory syndrome coronavirus (MERS-CoV)-infected patients according to 4 severity groups: asymptomatic infection (Group 0), symptomatic infection without pneumonia (Group 1), pneumonia without respiratory failure (Group 2), and pneumonia progressing to respiratory failure (Group 3). None of the Group 0 patients showed seroconversion, while the seroconversion rate gradually increased with increasing disease severity (0.0%, 60.0%, 93.8%, and 100% in Group 0, 1, 2, 3, respectively; P = 0.001). Group 3 patients showed delayed increment of antibody titers during the fourth week, while Group 2 patients showed robust increment of antibody titer during the third week. Among patients having pneumonia, 75% of deceased patients did not show seroconversion by the third week, while 100% of the survived patients were seroconverted (P = 0.003).","container-title":"Diagnostic Microbiology and Infectious Disease","DOI":"10.1016/j.diagmicrobio.2017.07.006","ISSN":"1879-0070","issue":"2","journalAbbreviation":"Diagn Microbiol Infect Dis","language":"eng","note":"PMID: 28821364\nPMCID: PMC7127792","page":"106-111","source":"PubMed","title":"Serologic responses of 42 MERS-coronavirus-infected patients according to the disease severity","volume":"89","author":[{"family":"Ko","given":"Jae-Hoon"},{"family":"Müller","given":"Marcel A."},{"family":"Seok","given":"Hyeri"},{"family":"Park","given":"Ga Eun"},{"family":"Lee","given":"Ji Yeon"},{"family":"Cho","given":"Sun Young"},{"family":"Ha","given":"Young Eun"},{"family":"Baek","given":"Jin Yang"},{"family":"Kim","given":"So Hyun"},{"family":"Kang","given":"Ji-Man"},{"family":"Kim","given":"Yae-Jean"},{"family":"Jo","given":"Ik Joon"},{"family":"Chung","given":"Chi Ryang"},{"family":"Hahn","given":"Myong-Joon"},{"family":"Drosten","given":"Christian"},{"family":"Kang","given":"Cheol-In"},{"family":"Chung","given":"Doo Ryeon"},{"family":"Song","given":"Jae-Hoon"},{"family":"Kang","given":"Eun-Suk"},{"family":"Peck","given":"Kyong Ran"}],"issued":{"date-parts":[["2017",10]]}}}],"schema":"https://github.com/citation-style-language/schema/raw/master/csl-citation.json"} </w:instrText>
      </w:r>
      <w:r w:rsidR="0088077F" w:rsidRPr="009F44A4">
        <w:rPr>
          <w:color w:val="000000" w:themeColor="text1"/>
          <w:sz w:val="20"/>
          <w:szCs w:val="20"/>
          <w:shd w:val="clear" w:color="auto" w:fill="FFFFFF"/>
        </w:rPr>
        <w:fldChar w:fldCharType="separate"/>
      </w:r>
      <w:r w:rsidR="00236558" w:rsidRPr="00236558">
        <w:rPr>
          <w:sz w:val="20"/>
          <w:vertAlign w:val="superscript"/>
        </w:rPr>
        <w:t>235</w:t>
      </w:r>
      <w:r w:rsidR="0088077F" w:rsidRPr="009F44A4">
        <w:rPr>
          <w:color w:val="000000" w:themeColor="text1"/>
          <w:sz w:val="20"/>
          <w:szCs w:val="20"/>
          <w:shd w:val="clear" w:color="auto" w:fill="FFFFFF"/>
        </w:rPr>
        <w:fldChar w:fldCharType="end"/>
      </w:r>
      <w:r w:rsidRPr="009F44A4">
        <w:rPr>
          <w:color w:val="000000" w:themeColor="text1"/>
          <w:sz w:val="20"/>
          <w:szCs w:val="20"/>
          <w:shd w:val="clear" w:color="auto" w:fill="FFFFFF"/>
        </w:rPr>
        <w:t xml:space="preserve">. Severe clinical worsening for SARS patients occurs concurrently with timing of </w:t>
      </w:r>
      <w:proofErr w:type="spellStart"/>
      <w:r w:rsidRPr="009F44A4">
        <w:rPr>
          <w:color w:val="000000" w:themeColor="text1"/>
          <w:sz w:val="20"/>
          <w:szCs w:val="20"/>
          <w:shd w:val="clear" w:color="auto" w:fill="FFFFFF"/>
        </w:rPr>
        <w:t>IgG</w:t>
      </w:r>
      <w:proofErr w:type="spellEnd"/>
      <w:r w:rsidRPr="009F44A4">
        <w:rPr>
          <w:color w:val="000000" w:themeColor="text1"/>
          <w:sz w:val="20"/>
          <w:szCs w:val="20"/>
          <w:shd w:val="clear" w:color="auto" w:fill="FFFFFF"/>
        </w:rPr>
        <w:t xml:space="preserve"> </w:t>
      </w:r>
      <w:proofErr w:type="spellStart"/>
      <w:r w:rsidRPr="009F44A4">
        <w:rPr>
          <w:color w:val="000000" w:themeColor="text1"/>
          <w:sz w:val="20"/>
          <w:szCs w:val="20"/>
          <w:shd w:val="clear" w:color="auto" w:fill="FFFFFF"/>
        </w:rPr>
        <w:t>seroconversion</w:t>
      </w:r>
      <w:proofErr w:type="spellEnd"/>
      <w:r w:rsidR="004A7F16" w:rsidRPr="009F44A4">
        <w:rPr>
          <w:color w:val="000000" w:themeColor="text1"/>
          <w:sz w:val="20"/>
          <w:szCs w:val="20"/>
          <w:shd w:val="clear" w:color="auto" w:fill="FFFFFF"/>
        </w:rPr>
        <w:t xml:space="preserve"> </w:t>
      </w:r>
      <w:r w:rsidR="004A7F16"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{"citationID":"ckehyX3q","properties":{"formattedCitation":"\\super 236\\nosupersub{}","plainCitation":"236","noteIndex":0},"citationItems":[{"id":1646,"uris":["http://zotero.org/users/local/ZR048J0w/items/7F5T6JR5"],"uri":["http://zotero.org/users/local/ZR048J0w/items/7F5T6JR5"],"itemData":{"id":1646,"type":"article-journal","abstract":"BACKGROUND: We investigated the temporal progression of the clinical, radiological, and virological changes in a community outbreak of severe acute respiratory syndrome (SARS).\nMETHODS: We followed up 75 patients for 3 weeks managed with a standard treatment protocol of ribavirin and corticosteroids, and assessed the pattern of clinical disease, viral load, risk factors for poor clinical outcome, and the usefulness of virological diagnostic methods.\nFINDINGS: Fever and pneumonia initially improved but 64 (85%) patients developed recurrent fever after a mean of 8.9 (SD 3.1) days, 55 (73%) had watery diarrhoea after 7.5 (2.3) days, 60 (80%) had radiological worsening after 7.4 (2.2) days, and respiratory symptoms worsened in 34 (45%) after 8.6 (3.0) days. In 34 (45%) patients, improvement of initial pulmonary lesions was associated with appearance of new radiological lesions at other sites. Nine (12%) patients developed spontaneous pneumomediastinum and 15 (20%) developed acute respiratory distress syndrome (ARDS) in week 3. Quantitative reverse-transcriptase (RT) PCR of nasopharyngeal aspirates in 14 patients (four with ARDS) showed peak viral load at day 10, and at day 15 a load lower than at admission. Age and chronic hepatitis B virus infection treated with lamivudine were independent significant risk factors for progression to ARDS (p=0.001). SARS-associated coronavirus in faeces was seen on RT-PCR in 65 (97%) of 67 patients at day 14. The mean time to seroconversion was 20 days.\nINTERPRETATION: The consistent clinical progression, shifting radiological infiltrates, and an inverted V viral-load profile suggest that worsening in week 2 is unrelated to uncontrolled viral replication but may be related to immunopathological damage.","container-title":"Lancet (London, England)","DOI":"10.1016/s0140-6736(03)13412-5","ISSN":"0140-6736","issue":"9371","journalAbbreviation":"Lancet","language":"eng","note":"PMID: 12781535\nPMCID: PMC7112410","page":"1767-1772","source":"PubMed","title":"Clinical progression and viral load in a community outbreak of coronavirus-associated SARS pneumonia: a prospective study","title-short":"Clinical progression and viral load in a community outbreak of coronavirus-associated SARS pneumonia","volume":"361","author":[{"family":"Peiris","given":"J. S. M."},{"family":"Chu","given":"C. M."},{"family":"Cheng","given":"V. C. C."},{"family":"Chan","given":"K. S."},{"family":"Hung","given":"I. F. N."},{"family":"Poon","given":"L. L. M."},{"family":"Law","given":"K. I."},{"family":"Tang","given":"B. S. F."},{"family":"Hon","given":"T. Y. W."},{"family":"Chan","given":"C. S."},{"family":"Chan","given":"K. H."},{"family":"Ng","given":"J. S. C."},{"family":"Zheng","given":"B. J."},{"family":"Ng","given":"W. L."},{"family":"Lai","given":"R. W. M."},{"family":"Guan","given":"Y."},{"family":"Yuen","given":"K. Y."},{"literal":"HKU/UCH SARS Study Group"}],"issued":{"date-parts":[["2003",5,24]]}}}],"schema":"https://github.com/citation-style-language/schema/raw/master/csl-citation.json"} </w:instrText>
      </w:r>
      <w:r w:rsidR="004A7F16" w:rsidRPr="009F44A4">
        <w:rPr>
          <w:color w:val="000000" w:themeColor="text1"/>
          <w:sz w:val="20"/>
          <w:szCs w:val="20"/>
          <w:shd w:val="clear" w:color="auto" w:fill="FFFFFF"/>
        </w:rPr>
        <w:fldChar w:fldCharType="separate"/>
      </w:r>
      <w:r w:rsidR="00236558" w:rsidRPr="00236558">
        <w:rPr>
          <w:sz w:val="20"/>
          <w:vertAlign w:val="superscript"/>
        </w:rPr>
        <w:t>236</w:t>
      </w:r>
      <w:r w:rsidR="004A7F16" w:rsidRPr="009F44A4">
        <w:rPr>
          <w:color w:val="000000" w:themeColor="text1"/>
          <w:sz w:val="20"/>
          <w:szCs w:val="20"/>
          <w:shd w:val="clear" w:color="auto" w:fill="FFFFFF"/>
        </w:rPr>
        <w:fldChar w:fldCharType="end"/>
      </w:r>
      <w:r w:rsidRPr="009F44A4">
        <w:rPr>
          <w:color w:val="000000" w:themeColor="text1"/>
          <w:sz w:val="20"/>
          <w:szCs w:val="20"/>
          <w:shd w:val="clear" w:color="auto" w:fill="FFFFFF"/>
        </w:rPr>
        <w:t>. In SARS patients, early high immunoglobulin-G (</w:t>
      </w:r>
      <w:proofErr w:type="spellStart"/>
      <w:r w:rsidRPr="009F44A4">
        <w:rPr>
          <w:color w:val="000000" w:themeColor="text1"/>
          <w:sz w:val="20"/>
          <w:szCs w:val="20"/>
          <w:shd w:val="clear" w:color="auto" w:fill="FFFFFF"/>
        </w:rPr>
        <w:t>IgG</w:t>
      </w:r>
      <w:proofErr w:type="spellEnd"/>
      <w:r w:rsidRPr="009F44A4">
        <w:rPr>
          <w:color w:val="000000" w:themeColor="text1"/>
          <w:sz w:val="20"/>
          <w:szCs w:val="20"/>
          <w:shd w:val="clear" w:color="auto" w:fill="FFFFFF"/>
        </w:rPr>
        <w:t>) responses are linked to illness progression</w:t>
      </w:r>
      <w:r w:rsidR="00711E13" w:rsidRPr="009F44A4">
        <w:rPr>
          <w:color w:val="000000" w:themeColor="text1"/>
          <w:sz w:val="20"/>
          <w:szCs w:val="20"/>
          <w:shd w:val="clear" w:color="auto" w:fill="FFFFFF"/>
        </w:rPr>
        <w:t xml:space="preserve"> </w:t>
      </w:r>
      <w:r w:rsidR="00C217CE"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{"citationID":"Mf2ysZNn","properties":{"formattedCitation":"\\super 237\\nosupersub{}","plainCitation":"237","noteIndex":0},"citationItems":[{"id":1649,"uris":["http://zotero.org/users/local/ZR048J0w/items/VBMC6NQE"],"uri":["http://zotero.org/users/local/ZR048J0w/items/VBMC6NQE"],"itemData":{"id":1649,"type":"article-journal","abstract":"The genome of one Taiwanese severe acute respiratory syndrome-associated coronavirus (SARS-CoV) strain (TW1) was 29,729 nt in length. Viral RNA may persist for some time in patients who seroconvert, and some patients may lack an antibody response (immunoglobulin G) to SARS-CoV &gt;21 days after illness onset. An upsurge of antibody response was associated with the aggravation of respiratory failure.","container-title":"Emerging Infectious Diseases","DOI":"10.3201/eid0909.030367","ISSN":"1080-6040","issue":"9","journalAbbreviation":"Emerg Infect Dis","note":"PMID: 14519257\nPMCID: PMC3016775","page":"1163-1167","source":"PubMed Central","title":"Microbiologic Characteristics, Serologic Responses, and Clinical Manifestations in Severe Acute Respiratory Syndrome, Taiwan1","volume":"9","author":[{"family":"Hsueh","given":"Po-Ren"},{"family":"Hsiao","given":"Cheng-Hsiang"},{"family":"Yeh","given":"Shiou-Hwei"},{"family":"Wang","given":"Wei-Kung"},{"family":"Chen","given":"Pei-Jer"},{"family":"Wang","given":"Jin-Town"},{"family":"Chang","given":"Shan-Chwen"},{"family":"Kao","given":"Chuan-Liang"},{"family":"Yang","given":"Pan-Chyr"}],"issued":{"date-parts":[["2003",9]]}}}],"schema":"https://github.com/citation-style-language/schema/raw/master/csl-citation.json"} </w:instrText>
      </w:r>
      <w:r w:rsidR="00C217CE" w:rsidRPr="009F44A4">
        <w:rPr>
          <w:color w:val="000000" w:themeColor="text1"/>
          <w:sz w:val="20"/>
          <w:szCs w:val="20"/>
          <w:shd w:val="clear" w:color="auto" w:fill="FFFFFF"/>
        </w:rPr>
        <w:fldChar w:fldCharType="separate"/>
      </w:r>
      <w:r w:rsidR="00236558" w:rsidRPr="00236558">
        <w:rPr>
          <w:sz w:val="20"/>
          <w:vertAlign w:val="superscript"/>
        </w:rPr>
        <w:t>237</w:t>
      </w:r>
      <w:r w:rsidR="00C217CE" w:rsidRPr="009F44A4">
        <w:rPr>
          <w:color w:val="000000" w:themeColor="text1"/>
          <w:sz w:val="20"/>
          <w:szCs w:val="20"/>
          <w:shd w:val="clear" w:color="auto" w:fill="FFFFFF"/>
        </w:rPr>
        <w:fldChar w:fldCharType="end"/>
      </w:r>
      <w:r w:rsidRPr="009F44A4">
        <w:rPr>
          <w:color w:val="000000" w:themeColor="text1"/>
          <w:sz w:val="20"/>
          <w:szCs w:val="20"/>
          <w:shd w:val="clear" w:color="auto" w:fill="FFFFFF"/>
        </w:rPr>
        <w:t xml:space="preserve"> and seriousness</w:t>
      </w:r>
      <w:r w:rsidR="00900C8F" w:rsidRPr="009F44A4">
        <w:rPr>
          <w:color w:val="000000" w:themeColor="text1"/>
          <w:sz w:val="20"/>
          <w:szCs w:val="20"/>
          <w:shd w:val="clear" w:color="auto" w:fill="FFFFFF"/>
        </w:rPr>
        <w:t xml:space="preserve"> </w:t>
      </w:r>
      <w:r w:rsidR="00900C8F"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{"citationID":"H14OQOSv","properties":{"formattedCitation":"\\super 217\\uc0\\u8211{}221,238\\nosupersub{}","plainCitation":"217–221,238","noteIndex":0},"citationItems":[{"id":1637,"uris":["http://zotero.org/users/local/ZR048J0w/items/V8347HA8"],"uri":["http://zotero.org/users/local/ZR048J0w/items/V8347HA8"],"itemData":{"id":1637,"type":"article-journal","abstract":"Europe PMC is an archive of life sciences journal literature.","container-title":"Clinical Infectious Diseases : an Official Publication of the Infectious Diseases Society of America","DOI":"10.1093/cid/ciaa1280","ISSN":"1058-4838, 1537-6591","issue":"9","journalAbbreviation":"Clin Infect Dis","language":"English","note":"PMID: 32856707","page":"e2932-e2942","source":"europepmc.org","title":"Viral Dynamics and Immune Correlates of Coronavirus Disease 2019 (COVID-19) Severity.","volume":"73","author":[{"family":"Be","given":"Young"},{"family":"Swx","given":"Ong"},{"family":"Lfp","given":"Ng"},{"family":"De","given":"Anderson"},{"family":"Wn","given":"Chia"},{"family":"Py","given":"Chia"},{"family":"Lw","given":"Ang"},{"family":"Tm","given":"Mak"},{"family":"S","given":"Kalimuddin"},{"family":"Lya","given":"Chai"},{"family":"S","given":"Pada"},{"family":"Sy","given":"Tan"},{"family":"L","given":"Sun"},{"family":"P","given":"Parthasarathy"},{"family":"Sw","given":"Fong"},{"family":"Yh","given":"Chan"},{"family":"Cw","given":"Tan"},{"family":"B","given":"Lee"},{"family":"O","given":"Rötzschke"},{"family":"Y","given":"Ding"},{"family":"P","given":"Tambyah"},{"family":"Jgh","given":"Low"},{"family":"L","given":"Cui"},{"family":"T","given":"Barkham"},{"family":"Rtp","given":"Lin"},{"family":"Ys","given":"Leo"},{"family":"L","given":"Renia"},{"family":"Lf","given":"Wang"},{"family":"Dc","given":"Lye"},{"family":"undefined","given":""}],"issued":{"date-parts":[["2021",11,1]]}}},{"id":1544,"uris":["http://zotero.org/users/local/ZR048J0w/items/6K5267JG"],"uri":["http://zotero.org/users/local/ZR048J0w/items/6K5267JG"],"itemData":{"id":1544,"type":"article-journal","abstract":"The emerging coronavirus disease 2019 (COVID-19) has become a serious global public health threat. With more and more recovered patients, it is urgently needed for evaluation of the neutralizing antibody (NAb) in these patients. In this study, we collected blood samples from 49 patients recently recovered from COVID-19. Serum NAbs were measured using a novel surrogate virus neutralization test (sVNT). Factors associated with NAb titers were analyzed using Ordinary Least Squares regression model. The median age of the study participants was 37 years (IQR, 30.0–54.5) and 55.1 % (27/49) of which were male. The median time to blood collection (for NAb analysis) from illness onset, viral clearance and discharge were 43.0 days (IQR, 36.0–50.0), 27.0 days (IQR, 20.5–37) and 17.0 days (IQR, 15.0–33.0), respectively. Patients had a median NAb titer of 1: 40 (IQR, 1:15–1:120). NAbs were not detected in two asymptomatic children who quickly cleared the virus. NAb titers were higher in patients with older age (p = 0.020), symptomatic infection (p = 0.044), more profound lung involvement (p</w:instrText>
      </w:r>
      <w:r w:rsidR="00236558">
        <w:rPr>
          <w:rFonts w:ascii="MS Gothic" w:eastAsia="MS Gothic" w:hAnsi="MS Gothic" w:cs="MS Gothic" w:hint="eastAsia"/>
          <w:color w:val="000000" w:themeColor="text1"/>
          <w:sz w:val="20"/>
          <w:szCs w:val="20"/>
          <w:shd w:val="clear" w:color="auto" w:fill="FFFFFF"/>
        </w:rPr>
        <w:instrText>＜</w:instrText>
      </w:r>
      <w:r w:rsidR="00236558">
        <w:rPr>
          <w:color w:val="000000" w:themeColor="text1"/>
          <w:sz w:val="20"/>
          <w:szCs w:val="20"/>
          <w:shd w:val="clear" w:color="auto" w:fill="FFFFFF"/>
        </w:rPr>
        <w:instrText>0.001), abnormal C-reactive protein level (p</w:instrText>
      </w:r>
      <w:r w:rsidR="00236558">
        <w:rPr>
          <w:rFonts w:ascii="MS Gothic" w:eastAsia="MS Gothic" w:hAnsi="MS Gothic" w:cs="MS Gothic" w:hint="eastAsia"/>
          <w:color w:val="000000" w:themeColor="text1"/>
          <w:sz w:val="20"/>
          <w:szCs w:val="20"/>
          <w:shd w:val="clear" w:color="auto" w:fill="FFFFFF"/>
        </w:rPr>
        <w:instrText>＜</w:instrText>
      </w:r>
      <w:r w:rsidR="00236558">
        <w:rPr>
          <w:color w:val="000000" w:themeColor="text1"/>
          <w:sz w:val="20"/>
          <w:szCs w:val="20"/>
          <w:shd w:val="clear" w:color="auto" w:fill="FFFFFF"/>
        </w:rPr>
        <w:instrText xml:space="preserve">0.01) and elevated lactate dehydrogenase (p = 0.019). Multivariable analysis revealed that severity of pneumonia and having comorbidity positively correlated with NAb titers in recovered patients (p = 0.02), while use of corticosteroids negatively impacted NAb titers (p = 0.01). Our study suggests that some COVID-19 patients may not have detectable NAb after recovery. SARS-CoV-2 NAb titers are positively correlated with severity of COVID-19 pneumonia.","container-title":"Biomedicine &amp; Pharmacotherapy","DOI":"10.1016/j.biopha.2020.110629","ISSN":"0753-3322","journalAbbreviation":"Biomedicine &amp; Pharmacotherapy","language":"en","page":"110629","source":"ScienceDirect","title":"SARS-CoV-2 neutralizing antibody levels are correlated with severity of COVID-19 pneumonia","volume":"130","author":[{"family":"Chen","given":"Wei"},{"family":"Zhang","given":"Jie"},{"family":"Qin","given":"Xijian"},{"family":"Wang","given":"Weixiao"},{"family":"Xu","given":"Miaomiao"},{"family":"Wang","given":"Lin-Fa"},{"family":"Xu","given":"Chuanjun"},{"family":"Tang","given":"Shuangshuang"},{"family":"Liu","given":"Pei"},{"family":"Zhang","given":"Libo"},{"family":"Liu","given":"Xuan"},{"family":"Zhang","given":"Yongchen"},{"family":"Yi","given":"Changhua"},{"family":"Hu","given":"Zhiliang"},{"family":"Yi","given":"Yongxiang"}],"issued":{"date-parts":[["2020",10,1]]}}},{"id":1559,"uris":["http://zotero.org/users/local/ZR048J0w/items/96422S6E"],"uri":["http://zotero.org/users/local/ZR048J0w/items/96422S6E"],"itemData":{"id":1559,"type":"article-journal","abstract":"The relationship between SARS-CoV-2 viral load and risk of disease progression remains largely undefined in coronavirus disease 2019 (COVID-19). Here, we quantify SARS-CoV-2 viral load from participants with a diverse range of COVID-19 disease severity, including those requiring hospitalization, outpatients with mild disease, and individuals with resolved infection. We detected SARS-CoV-2 plasma RNA in 27% of hospitalized participants, and 13% of outpatients diagnosed with COVID-19. Amongst the participants hospitalized with COVID-19, we report that a higher prevalence of detectable SARS-CoV-2 plasma viral load is associated with worse respiratory disease severity, lower absolute lymphocyte counts, and increased markers of inflammation, including C-reactive protein and IL-6. SARS-CoV-2 viral loads, especially plasma viremia, are associated with increased risk of mortality. Our data show that SARS-CoV-2 viral loads may aid in the risk stratification of patients with COVID-19, and therefore its role in disease pathogenesis should be further explored.","container-title":"Nature Communications","DOI":"10.1038/s41467-020-19057-5","ISSN":"2041-1723","issue":"1","journalAbbreviation":"Nat Commun","language":"en","note":"number: 1\npublisher: Nature Publishing Group","page":"5493","source":"www.nature.com","title":"SARS-CoV-2 viral load is associated with increased disease severity and mortality","volume":"11","author":[{"family":"Fajnzylber","given":"Jesse"},{"family":"Regan","given":"James"},{"family":"Coxen","given":"Kendyll"},{"family":"Corry","given":"Heather"},{"family":"Wong","given":"Colline"},{"family":"Rosenthal","given":"Alexandra"},{"family":"Worrall","given":"Daniel"},{"family":"Giguel","given":"Francoise"},{"family":"Piechocka-Trocha","given":"Alicja"},{"family":"Atyeo","given":"Caroline"},{"family":"Fischinger","given":"Stephanie"},{"family":"Chan","given":"Andrew"},{"family":"Flaherty","given":"Keith T."},{"family":"Hall","given":"Kathryn"},{"family":"Dougan","given":"Michael"},{"family":"Ryan","given":"Edward T."},{"family":"Gillespie","given":"Elizabeth"},{"family":"Chishti","given":"Rida"},{"family":"Li","given":"Yijia"},{"family":"Jilg","given":"Nikolaus"},{"family":"Hanidziar","given":"Dusan"},{"family":"Baron","given":"Rebecca M."},{"family":"Baden","given":"Lindsey"},{"family":"Tsibris","given":"Athe M."},{"family":"Armstrong","given":"Katrina A."},{"family":"Kuritzkes","given":"Daniel R."},{"family":"Alter","given":"Galit"},{"family":"Walker","given":"Bruce D."},{"family":"Yu","given":"Xu"},{"family":"Li","given":"Jonathan Z."}],"issued":{"date-parts":[["2020",10,30]]}}},{"id":1541,"uris":["http://zotero.org/users/local/ZR048J0w/items/29V8SUGH"],"uri":["http://zotero.org/users/local/ZR048J0w/items/29V8SUGH"],"itemData":{"id":1541,"type":"article-journal","container-title":"Emerging Microbes &amp; Infections","DOI":"10.1080/22221751.2020.1773324","ISSN":"2222-1751","issue":"1","journalAbbreviation":"Emerg Microbes Infect","language":"eng","note":"PMID: 32515684\nPMCID: PMC7448841","page":"1269-1274","source":"PubMed","title":"Patterns of IgG and IgM antibody response in COVID-19 patients","volume":"9","author":[{"family":"Liu","given":"Xuemei"},{"family":"Wang","given":"Jing"},{"family":"Xu","given":"Xiaolei"},{"family":"Liao","given":"Guojian"},{"family":"Chen","given":"Yaokai"},{"family":"Hu","given":"Chang-Hua"}],"issued":{"date-parts":[["2020",12]]}}},{"id":1553,"uris":["http://zotero.org/users/local/ZR048J0w/items/BLPVHHDY"],"uri":["http://zotero.org/users/local/ZR048J0w/items/BLPVHHDY"],"itemData":{"id":1553,"type":"article-journal","abstract":"The kinetics of IgG avidity maturation during SARS-CoV-2 infection was studied. The IgG avidity assay used a novel label-free immunoassay technology. It was found that there was a strong correlation between IgG avidity and days since symptom onset, and peak readings were significantly higher in severe than mild disease cases.","container-title":"Clinical Infectious Diseases: An Official Publication of the Infectious Diseases Society of America","DOI":"10.1093/cid/ciaa1389","ISSN":"1058-4838","journalAbbreviation":"Clin Infect Dis","note":"PMID: 32927483\nPMCID: PMC7543300","page":"ciaa1389","source":"PubMed Central","title":"Kinetics of SARS-CoV-2 Antibody Avidity Maturation and Association with Disease Severity","author":[{"family":"Luo","given":"Yiqi Ruben"},{"family":"Chakraborty","given":"Indrani"},{"family":"Yun","given":"Cassandra"},{"family":"Wu","given":"Alan H B"},{"family":"Lynch","given":"Kara L"}],"issued":{"date-parts":[["2020",9,14]]}}},{"id":1550,"uris":["http://zotero.org/users/local/ZR048J0w/items/3WIWSBTN"],"uri":["http://zotero.org/users/local/ZR048J0w/items/3WIWSBTN"],"itemData":{"id":1550,"type":"article-journal","container-title":"The Lancet Respiratory Medicine","DOI":"10.1016/S2213-2600(20)30354-4","ISSN":"2213-2600, 2213-2619","issue":"9","journalAbbreviation":"The Lancet Respiratory Medicine","language":"English","note":"publisher: Elsevier\nPMID: 32771081","page":"e70","source":"www.thelancet.com","title":"SARS-CoV-2 viral load predicts COVID-19 mortality","volume":"8","author":[{"family":"Pujadas","given":"Elisabet"},{"family":"Chaudhry","given":"Fayzan"},{"family":"McBride","given":"Russell"},{"family":"Richter","given":"Felix"},{"family":"Zhao","given":"Shan"},{"family":"Wajnberg","given":"Ania"},{"family":"Nadkarni","given":"Girish"},{"family":"Glicksberg","given":"Benjamin S."},{"family":"Houldsworth","given":"Jane"},{"family":"Cordon-Cardo","given":"Carlos"}],"issued":{"date-parts":[["2020",9,1]]}}}],"schema":"https://github.com/citation-style-language/schema/raw/master/csl-citation.json"} </w:instrText>
      </w:r>
      <w:r w:rsidR="00900C8F" w:rsidRPr="009F44A4">
        <w:rPr>
          <w:color w:val="000000" w:themeColor="text1"/>
          <w:sz w:val="20"/>
          <w:szCs w:val="20"/>
          <w:shd w:val="clear" w:color="auto" w:fill="FFFFFF"/>
        </w:rPr>
        <w:fldChar w:fldCharType="separate"/>
      </w:r>
      <w:r w:rsidR="00236558" w:rsidRPr="00236558">
        <w:rPr>
          <w:sz w:val="20"/>
          <w:vertAlign w:val="superscript"/>
        </w:rPr>
        <w:t>217–221,238</w:t>
      </w:r>
      <w:r w:rsidR="00900C8F" w:rsidRPr="009F44A4">
        <w:rPr>
          <w:color w:val="000000" w:themeColor="text1"/>
          <w:sz w:val="20"/>
          <w:szCs w:val="20"/>
          <w:shd w:val="clear" w:color="auto" w:fill="FFFFFF"/>
        </w:rPr>
        <w:fldChar w:fldCharType="end"/>
      </w:r>
      <w:r w:rsidR="00BB59BD" w:rsidRPr="009F44A4">
        <w:rPr>
          <w:color w:val="000000" w:themeColor="text1"/>
          <w:sz w:val="20"/>
          <w:szCs w:val="20"/>
          <w:shd w:val="clear" w:color="auto" w:fill="FFFFFF"/>
        </w:rPr>
        <w:t>.</w:t>
      </w:r>
      <w:r w:rsidRPr="009F44A4">
        <w:rPr>
          <w:color w:val="000000" w:themeColor="text1"/>
          <w:sz w:val="20"/>
          <w:szCs w:val="20"/>
          <w:shd w:val="clear" w:color="auto" w:fill="FFFFFF"/>
        </w:rPr>
        <w:t xml:space="preserve"> Antibody therapy for severely ill COVID-19 patients has been halted due to a potential safety signal and an inadequate risk-benefit profile</w:t>
      </w:r>
      <w:r w:rsidR="005017AB" w:rsidRPr="009F44A4">
        <w:rPr>
          <w:color w:val="000000" w:themeColor="text1"/>
          <w:sz w:val="20"/>
          <w:szCs w:val="20"/>
          <w:shd w:val="clear" w:color="auto" w:fill="FFFFFF"/>
        </w:rPr>
        <w:t xml:space="preserve"> </w:t>
      </w:r>
      <w:r w:rsidR="005017AB"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{"citationID":"7A7Ct7ov","properties":{"formattedCitation":"\\super 239\\nosupersub{}","plainCitation":"239","noteIndex":0},"citationItems":[{"id":1644,"uris":["http://zotero.org/users/local/ZR048J0w/items/EWB64ZEB"],"uri":["http://zotero.org/users/local/ZR048J0w/items/EWB64ZEB"],"itemData":{"id":1644,"type":"webpage","abstract":"Trial modified based on recommendations from independent data monitoring committee","container-title":"PMLive","genre":"text","language":"en","note":"archive_location: World\npublisher: PMGroup Worldwide Limited","title":"Regeneron halts enrolment of severely ill patients in COVID-19 antibody trial","URL":"https://www.pmlive.com/pharma_news/regeneron_halts_enrolment_of_severely_ill_patients_in_covid-19_antibody_trial_1355837","accessed":{"date-parts":[["2023",1,11]]},"issued":{"date-parts":[["2020",11,3]]}}}],"schema":"https://github.com/citation-style-language/schema/raw/master/csl-citation.json"} </w:instrText>
      </w:r>
      <w:r w:rsidR="005017AB" w:rsidRPr="009F44A4">
        <w:rPr>
          <w:color w:val="000000" w:themeColor="text1"/>
          <w:sz w:val="20"/>
          <w:szCs w:val="20"/>
          <w:shd w:val="clear" w:color="auto" w:fill="FFFFFF"/>
        </w:rPr>
        <w:fldChar w:fldCharType="separate"/>
      </w:r>
      <w:r w:rsidR="00236558" w:rsidRPr="00236558">
        <w:rPr>
          <w:sz w:val="20"/>
          <w:vertAlign w:val="superscript"/>
        </w:rPr>
        <w:t>239</w:t>
      </w:r>
      <w:r w:rsidR="005017AB" w:rsidRPr="009F44A4">
        <w:rPr>
          <w:color w:val="000000" w:themeColor="text1"/>
          <w:sz w:val="20"/>
          <w:szCs w:val="20"/>
          <w:shd w:val="clear" w:color="auto" w:fill="FFFFFF"/>
        </w:rPr>
        <w:fldChar w:fldCharType="end"/>
      </w:r>
      <w:r w:rsidRPr="009F44A4">
        <w:rPr>
          <w:color w:val="000000" w:themeColor="text1"/>
          <w:sz w:val="20"/>
          <w:szCs w:val="20"/>
          <w:shd w:val="clear" w:color="auto" w:fill="FFFFFF"/>
        </w:rPr>
        <w:t>. With high antibody titers, the existing COVID-19 vaccinations appear to give protection; however, the possibility of ADE risks associated with declining antibody titers over time is unknown.</w:t>
      </w:r>
    </w:p>
    <w:p w14:paraId="66EF6FB8" w14:textId="77777777" w:rsidR="00CE59DA" w:rsidRPr="009F44A4" w:rsidRDefault="00CE59DA" w:rsidP="00DC7281">
      <w:pPr>
        <w:pStyle w:val="NormalWeb"/>
        <w:shd w:val="clear" w:color="auto" w:fill="FFFFFF" w:themeFill="background1"/>
        <w:spacing w:before="0" w:beforeAutospacing="0" w:after="0" w:afterAutospacing="0" w:line="360" w:lineRule="auto"/>
        <w:jc w:val="both"/>
        <w:rPr>
          <w:color w:val="000000" w:themeColor="text1"/>
          <w:sz w:val="20"/>
          <w:szCs w:val="20"/>
        </w:rPr>
      </w:pPr>
      <w:r w:rsidRPr="009F44A4">
        <w:rPr>
          <w:b/>
          <w:bCs/>
          <w:color w:val="000000" w:themeColor="text1"/>
          <w:sz w:val="20"/>
          <w:szCs w:val="20"/>
          <w:shd w:val="clear" w:color="auto" w:fill="FFFFFF"/>
        </w:rPr>
        <w:t>14.4 The future management for ADE in coronavirus </w:t>
      </w:r>
    </w:p>
    <w:p w14:paraId="29933BEC" w14:textId="62A54668" w:rsidR="00997681" w:rsidRPr="009F44A4" w:rsidRDefault="00CE59DA" w:rsidP="00DC7281">
      <w:pPr>
        <w:pStyle w:val="NormalWeb"/>
        <w:shd w:val="clear" w:color="auto" w:fill="FFFFFF" w:themeFill="background1"/>
        <w:spacing w:before="0" w:beforeAutospacing="0" w:after="0" w:afterAutospacing="0" w:line="360" w:lineRule="auto"/>
        <w:jc w:val="both"/>
        <w:rPr>
          <w:color w:val="000000" w:themeColor="text1"/>
          <w:sz w:val="20"/>
          <w:szCs w:val="20"/>
        </w:rPr>
      </w:pPr>
      <w:r w:rsidRPr="009F44A4">
        <w:rPr>
          <w:color w:val="000000" w:themeColor="text1"/>
          <w:sz w:val="20"/>
          <w:szCs w:val="20"/>
          <w:shd w:val="clear" w:color="auto" w:fill="FFFFFF"/>
        </w:rPr>
        <w:t>According to preliminary studies, ADE in coronavirus illness can be treated in a variety of methods. The first approach is to keep the dose under control. MERS-</w:t>
      </w:r>
      <w:proofErr w:type="spellStart"/>
      <w:r w:rsidRPr="009F44A4">
        <w:rPr>
          <w:color w:val="000000" w:themeColor="text1"/>
          <w:sz w:val="20"/>
          <w:szCs w:val="20"/>
          <w:shd w:val="clear" w:color="auto" w:fill="FFFFFF"/>
        </w:rPr>
        <w:t>CoV's</w:t>
      </w:r>
      <w:proofErr w:type="spellEnd"/>
      <w:r w:rsidRPr="009F44A4">
        <w:rPr>
          <w:color w:val="000000" w:themeColor="text1"/>
          <w:sz w:val="20"/>
          <w:szCs w:val="20"/>
          <w:shd w:val="clear" w:color="auto" w:fill="FFFFFF"/>
        </w:rPr>
        <w:t xml:space="preserve"> ADE can be blocked with a large antibody dose without compromising the virus's antiviral activity</w:t>
      </w:r>
      <w:r w:rsidR="00711E13" w:rsidRPr="009F44A4">
        <w:rPr>
          <w:color w:val="000000" w:themeColor="text1"/>
          <w:sz w:val="20"/>
          <w:szCs w:val="20"/>
          <w:shd w:val="clear" w:color="auto" w:fill="FFFFFF"/>
        </w:rPr>
        <w:t xml:space="preserve"> </w:t>
      </w:r>
      <w:r w:rsidR="00711E13"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{"citationID":"tCXjdc9P","properties":{"formattedCitation":"\\super 240\\nosupersub{}","plainCitation":"240","noteIndex":0},"citationItems":[{"id":112,"uris":["http://zotero.org/users/local/ZR048J0w/items/RVF2DJIL"],"uri":["http://zotero.org/users/local/ZR048J0w/items/RVF2DJIL"],"itemData":{"id":112,"type":"article-journal","abstract":"Recently, a novel coronavirus (2019-nCoV) has emerged from Wuhan, China, causing symptoms in humans similar to those caused by severe acute respiratory syndrome coronavirus (SARS-CoV). Since the SARS-CoV outbreak in 2002, extensive structural analyses have revealed key atomic-level interactions between the SARS-CoV spike protein receptor-binding domain (RBD) and its host receptor angiotensin-converting enzyme 2 (ACE2), which regulate both the cross-species and human-to-human transmissions of SARS-CoV. Here, we analyzed the potential receptor usage by 2019-nCoV, based on the rich knowledge about SARS-CoV and the newly released sequence of 2019-nCoV. First, the sequence of 2019-nCoV RBD, including its receptor-binding motif (RBM) that directly contacts ACE2, is similar to that of SARS-CoV, strongly suggesting that 2019-nCoV uses ACE2 as its receptor. Second, several critical residues in 2019-nCoV RBM (particularly Gln493) provide favorable interactions with human ACE2, consistent with 2019-nCoV’s capacity for human cell infection. Third, several other critical residues in 2019-nCoV RBM (particularly Asn501) are compatible with, but not ideal for, binding human ACE2, suggesting that 2019-nCoV has acquired some capacity for human-to-human transmission. Last, while phylogenetic analysis indicates a bat origin of 2019-nCoV, 2019-nCoV also potentially recognizes ACE2 from a diversity of animal species (except mice and rats), implicating these animal species as possible intermediate hosts or animal models for 2019-nCoV infections. These analyses provide insights into the receptor usage, cell entry, host cell infectivity and animal origin of 2019-nCoV and may help epidemic surveillance and preventive measures against 2019-nCoV.\nIMPORTANCE The recent emergence of Wuhan coronavirus (2019-nCoV) puts the world on alert. 2019-nCoV is reminiscent of the SARS-CoV outbreak in 2002 to 2003. Our decade-long structural studies on the receptor recognition by SARS-CoV have identified key interactions between SARS-CoV spike protein and its host receptor angiotensin-converting enzyme 2 (ACE2), which regulate both the cross-species and human-to-human transmissions of SARS-CoV. One of the goals of SARS-CoV research was to build an atomic-level iterative framework of virus-receptor interactions to facilitate epidemic surveillance, predict species-specific receptor usage, and identify potential animal hosts and animal models of viruses. Based on the sequence of 2019-nCoV spike protein, we apply this predictive framework to provide novel insights into the receptor usage and likely host range of 2019-nCoV. This study provides a robust test of this reiterative framework, providing the basic, translational, and public health research communities with predictive insights that may help study and battle this novel 2019-nCoV.","container-title":"Journal of Virology","DOI":"10.1128/JVI.00127-20","ISSN":"0022-538X, 1098-5514","issue":"7","language":"en","note":"publisher: American Society for Microbiology Journals\nsection: Virus-Cell Interactions\nPMID: 31996437","source":"jvi.asm.org","title":"Receptor Recognition by the Novel Coronavirus from Wuhan: an Analysis Based on Decade-Long Structural Studies of SARS Coronavirus","title-short":"Receptor Recognition by the Novel Coronavirus from Wuhan","URL":"https://jvi.asm.org/content/94/7/e00127-20","volume":"94","author":[{"family":"Wan","given":"Yushun"},{"family":"Shang","given":"Jian"},{"family":"Graham","given":"Rachel"},{"family":"Baric","given":"Ralph S."},{"family":"Li","given":"Fang"}],"accessed":{"date-parts":[["2020",7,2]]},"issued":{"date-parts":[["2020",3,17]]}}}],"schema":"https://github.com/citation-style-language/schema/raw/master/csl-citation.json"} </w:instrText>
      </w:r>
      <w:r w:rsidR="00711E13" w:rsidRPr="009F44A4">
        <w:rPr>
          <w:color w:val="000000" w:themeColor="text1"/>
          <w:sz w:val="20"/>
          <w:szCs w:val="20"/>
          <w:shd w:val="clear" w:color="auto" w:fill="FFFFFF"/>
        </w:rPr>
        <w:fldChar w:fldCharType="separate"/>
      </w:r>
      <w:r w:rsidR="00236558" w:rsidRPr="00236558">
        <w:rPr>
          <w:sz w:val="20"/>
          <w:vertAlign w:val="superscript"/>
        </w:rPr>
        <w:t>240</w:t>
      </w:r>
      <w:r w:rsidR="00711E13" w:rsidRPr="009F44A4">
        <w:rPr>
          <w:color w:val="000000" w:themeColor="text1"/>
          <w:sz w:val="20"/>
          <w:szCs w:val="20"/>
          <w:shd w:val="clear" w:color="auto" w:fill="FFFFFF"/>
        </w:rPr>
        <w:fldChar w:fldCharType="end"/>
      </w:r>
      <w:r w:rsidRPr="009F44A4">
        <w:rPr>
          <w:color w:val="000000" w:themeColor="text1"/>
          <w:sz w:val="20"/>
          <w:szCs w:val="20"/>
          <w:shd w:val="clear" w:color="auto" w:fill="FFFFFF"/>
        </w:rPr>
        <w:t>. Altering the antibody specificity is the second option. Anti-spike antibodies make it easier to induce ADE, despite the fact that inhibiting the binding of coronavirus spike proteins is a good treatment strategy due to its high efficiency in decreasing viral load. The use of specific inhibitors is the third technique</w:t>
      </w:r>
      <w:r w:rsidR="00711E13" w:rsidRPr="009F44A4">
        <w:rPr>
          <w:color w:val="000000" w:themeColor="text1"/>
          <w:sz w:val="20"/>
          <w:szCs w:val="20"/>
          <w:shd w:val="clear" w:color="auto" w:fill="FFFFFF"/>
        </w:rPr>
        <w:t xml:space="preserve"> </w:t>
      </w:r>
      <w:r w:rsidR="00711E13"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{"citationID":"zzVeoxOt","properties":{"formattedCitation":"\\super 174\\nosupersub{}","plainCitation":"174","noteIndex":0},"citationItems":[{"id":1397,"uris":["http://zotero.org/users/local/ZR048J0w/items/GEFCQ99C"],"uri":["http://zotero.org/users/local/ZR048J0w/items/GEFCQ99C"],"itemData":{"id":1397,"type":"article-journal","abstract":"Antibody-dependent enhancement (ADE) exists in several kinds of virus. It has a negative influence on antibody therapy for viral infection. This effect was first identified in dengue virus and has since also been described for coronavirus. To date, the rapid spread of the newly emerged coronavirus, severe acute respiratory syndrome coronavirus 2 (SARS-CoV-2), causing coronavirus disease 2019 (COVID-19), has affected over 3.8 million people across the globe. The novel coronavirus poses a great challenge and has caused a wave of panic. In this review, antibody-dependent enhancements in dengue virus and two kinds of coronavirus are summarized. Possible solutions for the effects are reported. We also speculate that ADE may exist in SARS-CoV-2.","container-title":"International journal of infectious diseases: IJID: official publication of the International Society for Infectious Diseases","DOI":"10.1016/j.ijid.2020.09.015","ISSN":"1878-3511","journalAbbreviation":"Int J Infect Dis","language":"eng","note":"PMID: 32920233\nPMCID: PMC7483033","page":"483-489","source":"PubMed","title":"Antibody-dependent enhancement of coronavirus","volume":"100","author":[{"family":"Wen","given":"Jieqi"},{"family":"Cheng","given":"Yifan"},{"family":"Ling","given":"Rongsong"},{"family":"Dai","given":"Yarong"},{"family":"Huang","given":"Boxuan"},{"family":"Huang","given":"Wenjie"},{"family":"Zhang","given":"Siyan"},{"family":"Jiang","given":"Yizhou"}],"issued":{"date-parts":[["2020",11]]}}}],"schema":"https://github.com/citation-style-language/schema/raw/master/csl-citation.json"} </w:instrText>
      </w:r>
      <w:r w:rsidR="00711E13" w:rsidRPr="009F44A4">
        <w:rPr>
          <w:color w:val="000000" w:themeColor="text1"/>
          <w:sz w:val="20"/>
          <w:szCs w:val="20"/>
          <w:shd w:val="clear" w:color="auto" w:fill="FFFFFF"/>
        </w:rPr>
        <w:fldChar w:fldCharType="separate"/>
      </w:r>
      <w:r w:rsidR="00236558" w:rsidRPr="00236558">
        <w:rPr>
          <w:sz w:val="20"/>
          <w:vertAlign w:val="superscript"/>
        </w:rPr>
        <w:t>174</w:t>
      </w:r>
      <w:r w:rsidR="00711E13" w:rsidRPr="009F44A4">
        <w:rPr>
          <w:color w:val="000000" w:themeColor="text1"/>
          <w:sz w:val="20"/>
          <w:szCs w:val="20"/>
          <w:shd w:val="clear" w:color="auto" w:fill="FFFFFF"/>
        </w:rPr>
        <w:fldChar w:fldCharType="end"/>
      </w:r>
      <w:r w:rsidRPr="009F44A4">
        <w:rPr>
          <w:color w:val="000000" w:themeColor="text1"/>
          <w:sz w:val="20"/>
          <w:szCs w:val="20"/>
          <w:shd w:val="clear" w:color="auto" w:fill="FFFFFF"/>
        </w:rPr>
        <w:t>. In MERS-</w:t>
      </w:r>
      <w:proofErr w:type="spellStart"/>
      <w:r w:rsidRPr="009F44A4">
        <w:rPr>
          <w:color w:val="000000" w:themeColor="text1"/>
          <w:sz w:val="20"/>
          <w:szCs w:val="20"/>
          <w:shd w:val="clear" w:color="auto" w:fill="FFFFFF"/>
        </w:rPr>
        <w:t>CoV</w:t>
      </w:r>
      <w:proofErr w:type="spellEnd"/>
      <w:r w:rsidRPr="009F44A4">
        <w:rPr>
          <w:color w:val="000000" w:themeColor="text1"/>
          <w:sz w:val="20"/>
          <w:szCs w:val="20"/>
          <w:shd w:val="clear" w:color="auto" w:fill="FFFFFF"/>
        </w:rPr>
        <w:t>) and SARS-</w:t>
      </w:r>
      <w:proofErr w:type="spellStart"/>
      <w:r w:rsidRPr="009F44A4">
        <w:rPr>
          <w:color w:val="000000" w:themeColor="text1"/>
          <w:sz w:val="20"/>
          <w:szCs w:val="20"/>
          <w:shd w:val="clear" w:color="auto" w:fill="FFFFFF"/>
        </w:rPr>
        <w:t>CoV</w:t>
      </w:r>
      <w:proofErr w:type="spellEnd"/>
      <w:r w:rsidRPr="009F44A4">
        <w:rPr>
          <w:color w:val="000000" w:themeColor="text1"/>
          <w:sz w:val="20"/>
          <w:szCs w:val="20"/>
          <w:shd w:val="clear" w:color="auto" w:fill="FFFFFF"/>
        </w:rPr>
        <w:t xml:space="preserve"> protease inhibitors and Fc inhibitors, for example, have a role in the inhibition of ADE</w:t>
      </w:r>
      <w:r w:rsidR="00872714" w:rsidRPr="009F44A4">
        <w:rPr>
          <w:color w:val="000000" w:themeColor="text1"/>
          <w:sz w:val="20"/>
          <w:szCs w:val="20"/>
          <w:shd w:val="clear" w:color="auto" w:fill="FFFFFF"/>
        </w:rPr>
        <w:t xml:space="preserve"> </w:t>
      </w:r>
      <w:r w:rsidR="00872714"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{"citationID":"msojpUMS","properties":{"formattedCitation":"\\super 240,241\\nosupersub{}","plainCitation":"240,241","noteIndex":0},"citationItems":[{"id":1652,"uris":["http://zotero.org/users/local/ZR048J0w/items/4Y5ZXZWH"],"uri":["http://zotero.org/users/local/ZR048J0w/items/4Y5ZXZWH"],"itemData":{"id":1652,"type":"article-journal","abstract":"Newly emerging viruses, such as severe acute respiratory syndrome coronavirus (SARS-CoV), Middle Eastern respiratory syndrome CoVs (MERS-CoV), and H7N9, cause fatal acute lung injury (ALI) by driving hypercytokinemia and aggressive inflammation through mechanisms that remain elusive. In SARS-CoV/macaque models, we determined that anti-spike IgG (S-IgG), in productively infected lungs, causes severe ALI by skewing inflammation-resolving response. Alveolar macrophages underwent functional polarization in acutely infected macaques, demonstrating simultaneously both proinflammatory and wound-healing characteristics. The presence of S-IgG prior to viral clearance, however, abrogated wound-healing responses and promoted MCP1 and IL-8 production and proinflammatory monocyte/macrophage recruitment and accumulation. Critically, patients who eventually died of SARS (hereafter referred to as deceased patients) displayed similarly accumulated pulmonary proinflammatory, absence of wound-healing macrophages, and faster neutralizing antibody responses. Their sera enhanced SARS-CoV-induced MCP1 and IL-8 production by human monocyte-derived wound-healing macrophages, whereas blockade of FcγR reduced such effects. Our findings reveal a mechanism responsible for virus-mediated ALI, define a pathological consequence of viral specific antibody response, and provide a potential target for treatment of SARS-CoV or other virus-mediated lung injury.","container-title":"JCI insight","DOI":"10.1172/jci.insight.123158","ISSN":"2379-3708","issue":"4","journalAbbreviation":"JCI Insight","language":"eng","note":"PMID: 30830861\nPMCID: PMC6478436","page":"e123158, 123158","source":"PubMed","title":"Anti-spike IgG causes severe acute lung injury by skewing macrophage responses during acute SARS-CoV infection","volume":"4","author":[{"family":"Liu","given":"Li"},{"family":"Wei","given":"Qiang"},{"family":"Lin","given":"Qingqing"},{"family":"Fang","given":"Jun"},{"family":"Wang","given":"Haibo"},{"family":"Kwok","given":"Hauyee"},{"family":"Tang","given":"Hangying"},{"family":"Nishiura","given":"Kenji"},{"family":"Peng","given":"Jie"},{"family":"Tan","given":"Zhiwu"},{"family":"Wu","given":"Tongjin"},{"family":"Cheung","given":"Ka-Wai"},{"family":"Chan","given":"Kwok-Hung"},{"family":"Alvarez","given":"Xavier"},{"family":"Qin","given":"Chuan"},{"family":"Lackner","given":"Andrew"},{"family":"Perlman","given":"Stanley"},{"family":"Yuen","given":"Kwok-Yung"},{"family":"Chen","given":"Zhiwei"}],"issued":{"date-parts":[["2019",2,21]]}}},{"id":112,"uris":["http://zotero.org/users/local/ZR048J0w/items/RVF2DJIL"],"uri":["http://zotero.org/users/local/ZR048J0w/items/RVF2DJIL"],"itemData":{"id":112,"type":"article-journal","abstract":"Recently, a novel coronavirus (2019-nCoV) has emerged from Wuhan, China, causing symptoms in humans similar to those caused by severe acute respiratory syndrome coronavirus (SARS-CoV). Since the SARS-CoV outbreak in 2002, extensive structural analyses have revealed key atomic-level interactions between the SARS-CoV spike protein receptor-binding domain (RBD) and its host receptor angiotensin-converting enzyme 2 (ACE2), which regulate both the cross-species and human-to-human transmissions of SARS-CoV. Here, we analyzed the potential receptor usage by 2019-nCoV, based on the rich knowledge about SARS-CoV and the newly released sequence of 2019-nCoV. First, the sequence of 2019-nCoV RBD, including its receptor-binding motif (RBM) that directly contacts ACE2, is similar to that of SARS-CoV, strongly suggesting that 2019-nCoV uses ACE2 as its receptor. Second, several critical residues in 2019-nCoV RBM (particularly Gln493) provide favorable interactions with human ACE2, consistent with 2019-nCoV’s capacity for human cell infection. Third, several other critical residues in 2019-nCoV RBM (particularly Asn501) are compatible with, but not ideal for, binding human ACE2, suggesting that 2019-nCoV has acquired some capacity for human-to-human transmission. Last, while phylogenetic analysis indicates a bat origin of 2019-nCoV, 2019-nCoV also potentially recognizes ACE2 from a diversity of animal species (except mice and rats), implicating these animal species as possible intermediate hosts or animal models for 2019-nCoV infections. These analyses provide insights into the receptor usage, cell entry, host cell infectivity and animal origin of 2019-nCoV and may help epidemic surveillance and preventive measures against 2019-nCoV.\nIMPORTANCE The recent emergence of Wuhan coronavirus (2019-nCoV) puts the world on alert. 2019-nCoV is reminiscent of the SARS-CoV outbreak in 2002 to 2003. Our decade-long structural studies on the receptor recognition by SARS-CoV have identified key interactions between SARS-CoV spike protein and its host receptor angiotensin-converting enzyme 2 (ACE2), which regulate both the cross-species and human-to-human transmissions of SARS-CoV. One of the goals of SARS-CoV research was to build an atomic-level iterative framework of virus-receptor interactions to facilitate epidemic surveillance, predict species-specific receptor usage, and identify potential animal hosts and animal models of viruses. Based on the sequence of 2019-nCoV spike protein, we apply this predictive framework to provide novel insights into the receptor usage and likely host range of 2019-nCoV. This study provides a robust test of this reiterative framework, providing the basic, translational, and public health research communities with predictive insights that may help study and battle this novel 2019-nCoV.","container-title":"Journal of Virology","DOI":"10.1128/JVI.00127-20","ISSN":"0022-538X, 1098-5514","issue":"7","language":"en","note":"publisher: American Society for Microbiology Journals\nsection: Virus-Cell Interactions\nPMID: 31996437","source":"jvi.asm.org","title":"Receptor Recognition by the Novel Coronavirus from Wuhan: an Analysis Based on Decade-Long Structural Studies of SARS Coronavirus","title-short":"Receptor Recognition by the Novel Coronavirus from Wuhan","URL":"https://jvi.asm.org/content/94/7/e00127-20","volume":"94","author":[{"family":"Wan","given":"Yushun"},{"family":"Shang","given":"Jian"},{"family":"Graham","given":"Rachel"},{"family":"Baric","given":"Ralph S."},{"family":"Li","given":"Fang"}],"accessed":{"date-parts":[["2020",7,2]]},"issued":{"date-parts":[["2020",3,17]]}}}],"schema":"https://github.com/citation-style-language/schema/raw/master/csl-citation.json"} </w:instrText>
      </w:r>
      <w:r w:rsidR="00872714" w:rsidRPr="009F44A4">
        <w:rPr>
          <w:color w:val="000000" w:themeColor="text1"/>
          <w:sz w:val="20"/>
          <w:szCs w:val="20"/>
          <w:shd w:val="clear" w:color="auto" w:fill="FFFFFF"/>
        </w:rPr>
        <w:fldChar w:fldCharType="separate"/>
      </w:r>
      <w:r w:rsidR="00236558" w:rsidRPr="00236558">
        <w:rPr>
          <w:sz w:val="20"/>
          <w:vertAlign w:val="superscript"/>
        </w:rPr>
        <w:t>240,241</w:t>
      </w:r>
      <w:r w:rsidR="00872714" w:rsidRPr="009F44A4">
        <w:rPr>
          <w:color w:val="000000" w:themeColor="text1"/>
          <w:sz w:val="20"/>
          <w:szCs w:val="20"/>
          <w:shd w:val="clear" w:color="auto" w:fill="FFFFFF"/>
        </w:rPr>
        <w:fldChar w:fldCharType="end"/>
      </w:r>
      <w:r w:rsidR="004250F7" w:rsidRPr="009F44A4">
        <w:rPr>
          <w:color w:val="000000" w:themeColor="text1"/>
          <w:sz w:val="20"/>
          <w:szCs w:val="20"/>
          <w:shd w:val="clear" w:color="auto" w:fill="FFFFFF"/>
        </w:rPr>
        <w:t>.</w:t>
      </w:r>
      <w:r w:rsidRPr="009F44A4">
        <w:rPr>
          <w:color w:val="000000" w:themeColor="text1"/>
          <w:sz w:val="20"/>
          <w:szCs w:val="20"/>
          <w:shd w:val="clear" w:color="auto" w:fill="FFFFFF"/>
        </w:rPr>
        <w:t xml:space="preserve"> An adjuvant was observed to increase </w:t>
      </w:r>
      <w:proofErr w:type="spellStart"/>
      <w:r w:rsidRPr="009F44A4">
        <w:rPr>
          <w:color w:val="000000" w:themeColor="text1"/>
          <w:sz w:val="20"/>
          <w:szCs w:val="20"/>
          <w:shd w:val="clear" w:color="auto" w:fill="FFFFFF"/>
        </w:rPr>
        <w:t>Th2</w:t>
      </w:r>
      <w:proofErr w:type="spellEnd"/>
      <w:r w:rsidRPr="009F44A4">
        <w:rPr>
          <w:color w:val="000000" w:themeColor="text1"/>
          <w:sz w:val="20"/>
          <w:szCs w:val="20"/>
          <w:shd w:val="clear" w:color="auto" w:fill="FFFFFF"/>
        </w:rPr>
        <w:t>-type (T helper type 2) immunity and minimize immunopathology in previous SARS-</w:t>
      </w:r>
      <w:proofErr w:type="spellStart"/>
      <w:r w:rsidRPr="009F44A4">
        <w:rPr>
          <w:color w:val="000000" w:themeColor="text1"/>
          <w:sz w:val="20"/>
          <w:szCs w:val="20"/>
          <w:shd w:val="clear" w:color="auto" w:fill="FFFFFF"/>
        </w:rPr>
        <w:t>CoV</w:t>
      </w:r>
      <w:proofErr w:type="spellEnd"/>
      <w:r w:rsidRPr="009F44A4">
        <w:rPr>
          <w:color w:val="000000" w:themeColor="text1"/>
          <w:sz w:val="20"/>
          <w:szCs w:val="20"/>
          <w:shd w:val="clear" w:color="auto" w:fill="FFFFFF"/>
        </w:rPr>
        <w:t xml:space="preserve"> (severe acute respiratory syndrome coronavirus) research, implying the adjuvant's latent importance</w:t>
      </w:r>
      <w:r w:rsidR="002F0CFF" w:rsidRPr="009F44A4">
        <w:rPr>
          <w:color w:val="000000" w:themeColor="text1"/>
          <w:sz w:val="20"/>
          <w:szCs w:val="20"/>
          <w:shd w:val="clear" w:color="auto" w:fill="FFFFFF"/>
        </w:rPr>
        <w:t xml:space="preserve"> </w:t>
      </w:r>
      <w:r w:rsidR="002F0CFF" w:rsidRPr="009F44A4">
        <w:rPr>
          <w:color w:val="000000" w:themeColor="text1"/>
          <w:sz w:val="20"/>
          <w:szCs w:val="20"/>
          <w:shd w:val="clear" w:color="auto" w:fill="FFFFFF"/>
        </w:rPr>
        <w:fldChar w:fldCharType="begin"/>
      </w:r>
      <w:r w:rsidR="00236558">
        <w:rPr>
          <w:color w:val="000000" w:themeColor="text1"/>
          <w:sz w:val="20"/>
          <w:szCs w:val="20"/>
          <w:shd w:val="clear" w:color="auto" w:fill="FFFFFF"/>
        </w:rPr>
        <w:instrText xml:space="preserve"> ADDIN ZOTERO_ITEM CSL_CITATION {"citationID":"0JzmSpxW","properties":{"formattedCitation":"\\super 242\\nosupersub{}","plainCitation":"242","noteIndex":0},"citationItems":[{"id":1655,"uris":["http://zotero.org/users/local/ZR048J0w/items/99AXQYJA"],"uri":["http://zotero.org/users/local/ZR048J0w/items/99AXQYJA"],"itemData":{"id":1655,"type":"article-journal","abstract":"Previous work on severe acute respiratory syndrome coronavirus (SARS-CoV) vaccines identified cellular immunopathology and antibody-dependent enhancement as potential safety issues. We discuss the implications of these findings for COVID-19 vaccine development and our approach to optimizing for safety and efficacy.","container-title":"Nature Reviews Immunology","DOI":"10.1038/s41577-020-0323-4","ISSN":"1474-1741","issue":"6","journalAbbreviation":"Nat Rev Immunol","language":"en","note":"number: 6\npublisher: Nature Publishing Group","page":"347-348","source":"www.nature.com","title":"COVID-19 vaccine design: the Janus face of immune enhancement","title-short":"COVID-19 vaccine design","volume":"20","author":[{"family":"Hotez","given":"Peter J."},{"family":"Corry","given":"David B."},{"family":"Bottazzi","given":"Maria Elena"}],"issued":{"date-parts":[["2020",6]]}}}],"schema":"https://github.com/citation-style-language/schema/raw/master/csl-citation.json"} </w:instrText>
      </w:r>
      <w:r w:rsidR="002F0CFF" w:rsidRPr="009F44A4">
        <w:rPr>
          <w:color w:val="000000" w:themeColor="text1"/>
          <w:sz w:val="20"/>
          <w:szCs w:val="20"/>
          <w:shd w:val="clear" w:color="auto" w:fill="FFFFFF"/>
        </w:rPr>
        <w:fldChar w:fldCharType="separate"/>
      </w:r>
      <w:r w:rsidR="00236558" w:rsidRPr="00236558">
        <w:rPr>
          <w:sz w:val="20"/>
          <w:vertAlign w:val="superscript"/>
        </w:rPr>
        <w:t>242</w:t>
      </w:r>
      <w:r w:rsidR="002F0CFF" w:rsidRPr="009F44A4">
        <w:rPr>
          <w:color w:val="000000" w:themeColor="text1"/>
          <w:sz w:val="20"/>
          <w:szCs w:val="20"/>
          <w:shd w:val="clear" w:color="auto" w:fill="FFFFFF"/>
        </w:rPr>
        <w:fldChar w:fldCharType="end"/>
      </w:r>
      <w:r w:rsidR="002F0CFF" w:rsidRPr="009F44A4">
        <w:rPr>
          <w:color w:val="000000" w:themeColor="text1"/>
          <w:sz w:val="20"/>
          <w:szCs w:val="20"/>
          <w:shd w:val="clear" w:color="auto" w:fill="FFFFFF"/>
        </w:rPr>
        <w:t>.</w:t>
      </w:r>
      <w:r w:rsidRPr="009F44A4">
        <w:rPr>
          <w:color w:val="000000" w:themeColor="text1"/>
          <w:sz w:val="20"/>
          <w:szCs w:val="20"/>
          <w:shd w:val="clear" w:color="auto" w:fill="FFFFFF"/>
        </w:rPr>
        <w:t xml:space="preserve"> Furthermore, the dengue virus case can be utilized as a model, with changes to the </w:t>
      </w:r>
      <w:proofErr w:type="spellStart"/>
      <w:r w:rsidRPr="009F44A4">
        <w:rPr>
          <w:color w:val="000000" w:themeColor="text1"/>
          <w:sz w:val="20"/>
          <w:szCs w:val="20"/>
          <w:shd w:val="clear" w:color="auto" w:fill="FFFFFF"/>
        </w:rPr>
        <w:t>FcgR</w:t>
      </w:r>
      <w:proofErr w:type="spellEnd"/>
      <w:r w:rsidRPr="009F44A4">
        <w:rPr>
          <w:color w:val="000000" w:themeColor="text1"/>
          <w:sz w:val="20"/>
          <w:szCs w:val="20"/>
          <w:shd w:val="clear" w:color="auto" w:fill="FFFFFF"/>
        </w:rPr>
        <w:t xml:space="preserve"> binding location on the antibody Fc component lowering the probability of ADE. In these conditions, ensuring that classical viral entry is prevented via antibodies while resolving ADE is another difficulty. Combining </w:t>
      </w:r>
      <w:proofErr w:type="spellStart"/>
      <w:r w:rsidRPr="009F44A4">
        <w:rPr>
          <w:color w:val="000000" w:themeColor="text1"/>
          <w:sz w:val="20"/>
          <w:szCs w:val="20"/>
          <w:shd w:val="clear" w:color="auto" w:fill="FFFFFF"/>
        </w:rPr>
        <w:t>Cyclospora</w:t>
      </w:r>
      <w:proofErr w:type="spellEnd"/>
      <w:r w:rsidRPr="009F44A4">
        <w:rPr>
          <w:color w:val="000000" w:themeColor="text1"/>
          <w:sz w:val="20"/>
          <w:szCs w:val="20"/>
          <w:shd w:val="clear" w:color="auto" w:fill="FFFFFF"/>
        </w:rPr>
        <w:t xml:space="preserve"> A and Chinese medicine pharmaceutics with immunosuppressive qualities with colloidal sub-particles, which can improve macrophage targeting and induce an immunosuppressive effect, could be a viable alternative. This may be effective against viruses and bacteria as well as immune-injury inflammation.</w:t>
      </w:r>
    </w:p>
    <w:p w14:paraId="6CB603C6" w14:textId="77777777" w:rsidR="00CE59DA" w:rsidRPr="009F44A4" w:rsidRDefault="00CE59DA" w:rsidP="00DC7281">
      <w:pPr>
        <w:pStyle w:val="ListParagraph"/>
        <w:shd w:val="clear" w:color="auto" w:fill="FFFFFF" w:themeFill="background1"/>
        <w:spacing w:line="360" w:lineRule="auto"/>
        <w:ind w:left="360"/>
        <w:jc w:val="both"/>
        <w:rPr>
          <w:rFonts w:ascii="Times New Roman" w:eastAsia="Calibri" w:hAnsi="Times New Roman" w:cs="Times New Roman"/>
          <w:b/>
          <w:color w:val="000000" w:themeColor="text1"/>
          <w:sz w:val="20"/>
          <w:szCs w:val="20"/>
        </w:rPr>
      </w:pPr>
    </w:p>
    <w:p w14:paraId="53232D99" w14:textId="1E1D7FA1" w:rsidR="008D16FE" w:rsidRPr="009F44A4" w:rsidRDefault="00C02138" w:rsidP="00DC7281">
      <w:pPr>
        <w:shd w:val="clear" w:color="auto" w:fill="FFFFFF" w:themeFill="background1"/>
        <w:spacing w:line="360" w:lineRule="auto"/>
        <w:jc w:val="both"/>
        <w:rPr>
          <w:rFonts w:ascii="Times New Roman" w:eastAsia="Calibri" w:hAnsi="Times New Roman" w:cs="Times New Roman"/>
          <w:b/>
          <w:color w:val="000000" w:themeColor="text1"/>
          <w:sz w:val="20"/>
          <w:szCs w:val="20"/>
        </w:rPr>
      </w:pPr>
      <w:r w:rsidRPr="009F44A4">
        <w:rPr>
          <w:rFonts w:ascii="Times New Roman" w:eastAsia="Calibri" w:hAnsi="Times New Roman" w:cs="Times New Roman"/>
          <w:b/>
          <w:color w:val="000000" w:themeColor="text1"/>
          <w:sz w:val="20"/>
          <w:szCs w:val="20"/>
        </w:rPr>
        <w:t>Conclusion and future perspective</w:t>
      </w:r>
    </w:p>
    <w:p w14:paraId="7CCFE089" w14:textId="77777777" w:rsidR="00420857" w:rsidRDefault="00420857" w:rsidP="00DC7281">
      <w:pPr>
        <w:pStyle w:val="NormalWeb"/>
        <w:shd w:val="clear" w:color="auto" w:fill="FFFFFF" w:themeFill="background1"/>
        <w:spacing w:before="160" w:beforeAutospacing="0" w:after="300" w:afterAutospacing="0" w:line="360" w:lineRule="auto"/>
        <w:jc w:val="both"/>
        <w:rPr>
          <w:color w:val="000000" w:themeColor="text1"/>
          <w:sz w:val="20"/>
          <w:szCs w:val="20"/>
          <w:shd w:val="clear" w:color="auto" w:fill="FFFFFF"/>
        </w:rPr>
      </w:pPr>
      <w:r w:rsidRPr="009F44A4">
        <w:rPr>
          <w:color w:val="000000" w:themeColor="text1"/>
          <w:sz w:val="20"/>
          <w:szCs w:val="20"/>
          <w:shd w:val="clear" w:color="auto" w:fill="FFFFFF"/>
        </w:rPr>
        <w:t>Coronavirus 2019 (SARS-</w:t>
      </w:r>
      <w:proofErr w:type="spellStart"/>
      <w:r w:rsidRPr="009F44A4">
        <w:rPr>
          <w:color w:val="000000" w:themeColor="text1"/>
          <w:sz w:val="20"/>
          <w:szCs w:val="20"/>
          <w:shd w:val="clear" w:color="auto" w:fill="FFFFFF"/>
        </w:rPr>
        <w:t>CoV</w:t>
      </w:r>
      <w:proofErr w:type="spellEnd"/>
      <w:r w:rsidRPr="009F44A4">
        <w:rPr>
          <w:color w:val="000000" w:themeColor="text1"/>
          <w:sz w:val="20"/>
          <w:szCs w:val="20"/>
          <w:shd w:val="clear" w:color="auto" w:fill="FFFFFF"/>
        </w:rPr>
        <w:t>-2) causes respiratory illness in humans including vomiting, loss of taste, sneezing and coughing while diarrhea and upper respiratory disease occur in animals. According to the WHO guidelines, avoiding contact with infected people and limiting visits to market or public spaces, as much as possible, can help break the chain of transmission of coronavirus 2. Largely, both SARS-</w:t>
      </w:r>
      <w:proofErr w:type="spellStart"/>
      <w:r w:rsidRPr="009F44A4">
        <w:rPr>
          <w:color w:val="000000" w:themeColor="text1"/>
          <w:sz w:val="20"/>
          <w:szCs w:val="20"/>
          <w:shd w:val="clear" w:color="auto" w:fill="FFFFFF"/>
        </w:rPr>
        <w:t>CoV</w:t>
      </w:r>
      <w:proofErr w:type="spellEnd"/>
      <w:r w:rsidRPr="009F44A4">
        <w:rPr>
          <w:color w:val="000000" w:themeColor="text1"/>
          <w:sz w:val="20"/>
          <w:szCs w:val="20"/>
          <w:shd w:val="clear" w:color="auto" w:fill="FFFFFF"/>
        </w:rPr>
        <w:t xml:space="preserve"> and SARS-</w:t>
      </w:r>
      <w:proofErr w:type="spellStart"/>
      <w:r w:rsidRPr="009F44A4">
        <w:rPr>
          <w:color w:val="000000" w:themeColor="text1"/>
          <w:sz w:val="20"/>
          <w:szCs w:val="20"/>
          <w:shd w:val="clear" w:color="auto" w:fill="FFFFFF"/>
        </w:rPr>
        <w:t>CoV</w:t>
      </w:r>
      <w:proofErr w:type="spellEnd"/>
      <w:r w:rsidRPr="009F44A4">
        <w:rPr>
          <w:color w:val="000000" w:themeColor="text1"/>
          <w:sz w:val="20"/>
          <w:szCs w:val="20"/>
          <w:shd w:val="clear" w:color="auto" w:fill="FFFFFF"/>
        </w:rPr>
        <w:t>-2 share common symptoms and also exhibit a similar mechanism of action, which has created a war-like situation across the world. Since, there is no specific antiviral medicine or therapy available at present, many potential drugs for repurposing to treat COVID-19 patients are being explored worldwide. Such efforts have led to at least managing and controlling the seriousness of illness and death rate of SARS-</w:t>
      </w:r>
      <w:proofErr w:type="spellStart"/>
      <w:r w:rsidRPr="009F44A4">
        <w:rPr>
          <w:color w:val="000000" w:themeColor="text1"/>
          <w:sz w:val="20"/>
          <w:szCs w:val="20"/>
          <w:shd w:val="clear" w:color="auto" w:fill="FFFFFF"/>
        </w:rPr>
        <w:t>CoV</w:t>
      </w:r>
      <w:proofErr w:type="spellEnd"/>
      <w:r w:rsidRPr="009F44A4">
        <w:rPr>
          <w:color w:val="000000" w:themeColor="text1"/>
          <w:sz w:val="20"/>
          <w:szCs w:val="20"/>
          <w:shd w:val="clear" w:color="auto" w:fill="FFFFFF"/>
        </w:rPr>
        <w:t xml:space="preserve">-2 patients. In parallel, clinical trials of various medicines for repurposing are in progress with due approval from the respective authorities of the country. Also, vaccine development has started taking its shape as many of them are currently undergoing through the phases of clinical trials. Few vaccines got approval for usage purposes, such as AZD1222 vaccine produced by Oxford University and AstraZeneca, </w:t>
      </w:r>
      <w:proofErr w:type="spellStart"/>
      <w:r w:rsidRPr="009F44A4">
        <w:rPr>
          <w:color w:val="000000" w:themeColor="text1"/>
          <w:sz w:val="20"/>
          <w:szCs w:val="20"/>
          <w:shd w:val="clear" w:color="auto" w:fill="FFFFFF"/>
        </w:rPr>
        <w:t>Covaxin</w:t>
      </w:r>
      <w:proofErr w:type="spellEnd"/>
      <w:r w:rsidRPr="009F44A4">
        <w:rPr>
          <w:color w:val="000000" w:themeColor="text1"/>
          <w:sz w:val="20"/>
          <w:szCs w:val="20"/>
          <w:shd w:val="clear" w:color="auto" w:fill="FFFFFF"/>
        </w:rPr>
        <w:t xml:space="preserve"> developed by Bharat Biotech in collaboration with the Indian Council of Medical Research (ICMR). Stem cells-based therapy is also showing a ray of hope as a potential treatment measure for the management of this uncured disease; </w:t>
      </w:r>
      <w:r w:rsidRPr="009F44A4">
        <w:rPr>
          <w:color w:val="000000" w:themeColor="text1"/>
          <w:sz w:val="20"/>
          <w:szCs w:val="20"/>
          <w:shd w:val="clear" w:color="auto" w:fill="FFFFFF"/>
        </w:rPr>
        <w:lastRenderedPageBreak/>
        <w:t>however more intensive study of this novel coronavirus is needed to find its permanent cure. ADE has been documented in SARS, MERS, and other human respiratory viral illnesses such as RSV and measles, implying that SARS-</w:t>
      </w:r>
      <w:proofErr w:type="spellStart"/>
      <w:r w:rsidRPr="009F44A4">
        <w:rPr>
          <w:color w:val="000000" w:themeColor="text1"/>
          <w:sz w:val="20"/>
          <w:szCs w:val="20"/>
          <w:shd w:val="clear" w:color="auto" w:fill="FFFFFF"/>
        </w:rPr>
        <w:t>CoV</w:t>
      </w:r>
      <w:proofErr w:type="spellEnd"/>
      <w:r w:rsidRPr="009F44A4">
        <w:rPr>
          <w:color w:val="000000" w:themeColor="text1"/>
          <w:sz w:val="20"/>
          <w:szCs w:val="20"/>
          <w:shd w:val="clear" w:color="auto" w:fill="FFFFFF"/>
        </w:rPr>
        <w:t>-2 vaccinations and antibody-based therapies pose a real risk of ADE. Clinical studies, however, have not yet clearly proven ADE's function in human COVID-19 pathology. Animal and human clinical investigations are now underway to learn more about the mechanisms of ADE in SARS-</w:t>
      </w:r>
      <w:proofErr w:type="spellStart"/>
      <w:r w:rsidRPr="009F44A4">
        <w:rPr>
          <w:color w:val="000000" w:themeColor="text1"/>
          <w:sz w:val="20"/>
          <w:szCs w:val="20"/>
          <w:shd w:val="clear" w:color="auto" w:fill="FFFFFF"/>
        </w:rPr>
        <w:t>CoV</w:t>
      </w:r>
      <w:proofErr w:type="spellEnd"/>
      <w:r w:rsidRPr="009F44A4">
        <w:rPr>
          <w:color w:val="000000" w:themeColor="text1"/>
          <w:sz w:val="20"/>
          <w:szCs w:val="20"/>
          <w:shd w:val="clear" w:color="auto" w:fill="FFFFFF"/>
        </w:rPr>
        <w:t>-2. Since December 2019, the entire world has been coping with various strains of SARS-</w:t>
      </w:r>
      <w:proofErr w:type="spellStart"/>
      <w:r w:rsidRPr="009F44A4">
        <w:rPr>
          <w:color w:val="000000" w:themeColor="text1"/>
          <w:sz w:val="20"/>
          <w:szCs w:val="20"/>
          <w:shd w:val="clear" w:color="auto" w:fill="FFFFFF"/>
        </w:rPr>
        <w:t>CoV</w:t>
      </w:r>
      <w:proofErr w:type="spellEnd"/>
      <w:r w:rsidRPr="009F44A4">
        <w:rPr>
          <w:color w:val="000000" w:themeColor="text1"/>
          <w:sz w:val="20"/>
          <w:szCs w:val="20"/>
          <w:shd w:val="clear" w:color="auto" w:fill="FFFFFF"/>
        </w:rPr>
        <w:t>-2, as well as the first and second waves of the COVID-19 pandemic. However, due to the Delta variety, a few nations are still battling with the third wave. In the midst of this, the introduction of a new Omicron variety may have a devastating impact on human life and livelihood. The tireless efforts of scientists, medical professionals, front-line workers, and policymakers involved in dealing with this pandemic are commendable. In the previous two years, there has been a significant improvement in our understanding of SARS-</w:t>
      </w:r>
      <w:proofErr w:type="spellStart"/>
      <w:r w:rsidRPr="009F44A4">
        <w:rPr>
          <w:color w:val="000000" w:themeColor="text1"/>
          <w:sz w:val="20"/>
          <w:szCs w:val="20"/>
          <w:shd w:val="clear" w:color="auto" w:fill="FFFFFF"/>
        </w:rPr>
        <w:t>CoV</w:t>
      </w:r>
      <w:proofErr w:type="spellEnd"/>
      <w:r w:rsidRPr="009F44A4">
        <w:rPr>
          <w:color w:val="000000" w:themeColor="text1"/>
          <w:sz w:val="20"/>
          <w:szCs w:val="20"/>
          <w:shd w:val="clear" w:color="auto" w:fill="FFFFFF"/>
        </w:rPr>
        <w:t>-2 and its variations, their origin and structure, pathogenesis, and related symptoms in various patient groups. The availability of effective FDA-approved vaccinations, treatment, and management regimes, as well as improved diagnostic and treatment infrastructure and skilled health care workers, may aid in better handling of the novel Omicron strain.</w:t>
      </w:r>
    </w:p>
    <w:p w14:paraId="3A9E92E3" w14:textId="77777777" w:rsidR="007E2F5D" w:rsidRDefault="007E2F5D" w:rsidP="007E2F5D">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Conflicts of interest</w:t>
      </w:r>
    </w:p>
    <w:p w14:paraId="7075E4DB" w14:textId="77777777" w:rsidR="007E2F5D" w:rsidRDefault="007E2F5D" w:rsidP="007E2F5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The authors declare no conflict of interest.</w:t>
      </w:r>
    </w:p>
    <w:p w14:paraId="3213BF4C" w14:textId="77777777" w:rsidR="007E2F5D" w:rsidRPr="009F44A4" w:rsidRDefault="007E2F5D" w:rsidP="00DC7281">
      <w:pPr>
        <w:pStyle w:val="NormalWeb"/>
        <w:shd w:val="clear" w:color="auto" w:fill="FFFFFF" w:themeFill="background1"/>
        <w:spacing w:before="160" w:beforeAutospacing="0" w:after="300" w:afterAutospacing="0" w:line="360" w:lineRule="auto"/>
        <w:jc w:val="both"/>
        <w:rPr>
          <w:color w:val="000000" w:themeColor="text1"/>
          <w:sz w:val="20"/>
          <w:szCs w:val="20"/>
        </w:rPr>
      </w:pPr>
    </w:p>
    <w:p w14:paraId="4255E716" w14:textId="0934C0C5" w:rsidR="0038309E" w:rsidRDefault="0038309E" w:rsidP="00DC7281">
      <w:pPr>
        <w:shd w:val="clear" w:color="auto" w:fill="FFFFFF" w:themeFill="background1"/>
        <w:spacing w:line="360" w:lineRule="auto"/>
        <w:jc w:val="both"/>
        <w:rPr>
          <w:rFonts w:ascii="Times New Roman" w:eastAsia="Calibri" w:hAnsi="Times New Roman" w:cs="Times New Roman"/>
          <w:b/>
          <w:color w:val="000000" w:themeColor="text1"/>
          <w:sz w:val="20"/>
          <w:szCs w:val="20"/>
        </w:rPr>
      </w:pPr>
    </w:p>
    <w:p w14:paraId="47D40195" w14:textId="498EE666" w:rsidR="00B06701" w:rsidRDefault="00B06701" w:rsidP="00DC7281">
      <w:pPr>
        <w:shd w:val="clear" w:color="auto" w:fill="FFFFFF" w:themeFill="background1"/>
        <w:spacing w:line="360" w:lineRule="auto"/>
        <w:jc w:val="both"/>
        <w:rPr>
          <w:rFonts w:ascii="Times New Roman" w:eastAsia="Calibri" w:hAnsi="Times New Roman" w:cs="Times New Roman"/>
          <w:b/>
          <w:color w:val="000000" w:themeColor="text1"/>
          <w:sz w:val="20"/>
          <w:szCs w:val="20"/>
        </w:rPr>
      </w:pPr>
    </w:p>
    <w:p w14:paraId="0A29C640" w14:textId="77777777" w:rsidR="00B06701" w:rsidRPr="009F44A4" w:rsidRDefault="00B06701" w:rsidP="00DC7281">
      <w:pPr>
        <w:shd w:val="clear" w:color="auto" w:fill="FFFFFF" w:themeFill="background1"/>
        <w:spacing w:line="360" w:lineRule="auto"/>
        <w:jc w:val="both"/>
        <w:rPr>
          <w:rFonts w:ascii="Times New Roman" w:eastAsia="Times New Roman" w:hAnsi="Times New Roman" w:cs="Times New Roman"/>
          <w:b/>
          <w:color w:val="000000" w:themeColor="text1"/>
          <w:sz w:val="20"/>
          <w:szCs w:val="20"/>
        </w:rPr>
      </w:pPr>
    </w:p>
    <w:p w14:paraId="4F885EF8" w14:textId="77777777" w:rsidR="00A47E57" w:rsidRPr="009F44A4" w:rsidRDefault="00A47E57" w:rsidP="00DC7281">
      <w:pPr>
        <w:shd w:val="clear" w:color="auto" w:fill="FFFFFF" w:themeFill="background1"/>
        <w:spacing w:line="360" w:lineRule="auto"/>
        <w:jc w:val="both"/>
        <w:rPr>
          <w:rFonts w:ascii="Times New Roman" w:eastAsia="Times New Roman" w:hAnsi="Times New Roman" w:cs="Times New Roman"/>
          <w:b/>
          <w:color w:val="000000" w:themeColor="text1"/>
          <w:sz w:val="20"/>
          <w:szCs w:val="20"/>
        </w:rPr>
      </w:pPr>
    </w:p>
    <w:p w14:paraId="67F56EE6" w14:textId="77777777" w:rsidR="00A47E57" w:rsidRPr="009F44A4" w:rsidRDefault="00A47E57" w:rsidP="00DC7281">
      <w:pPr>
        <w:shd w:val="clear" w:color="auto" w:fill="FFFFFF" w:themeFill="background1"/>
        <w:spacing w:line="360" w:lineRule="auto"/>
        <w:jc w:val="both"/>
        <w:rPr>
          <w:rFonts w:ascii="Times New Roman" w:eastAsia="Times New Roman" w:hAnsi="Times New Roman" w:cs="Times New Roman"/>
          <w:b/>
          <w:color w:val="000000" w:themeColor="text1"/>
          <w:sz w:val="20"/>
          <w:szCs w:val="20"/>
        </w:rPr>
      </w:pPr>
    </w:p>
    <w:p w14:paraId="701F5636" w14:textId="6C8598D9" w:rsidR="00B06701" w:rsidRPr="009F44A4" w:rsidRDefault="00B06701" w:rsidP="00DC7281">
      <w:pPr>
        <w:shd w:val="clear" w:color="auto" w:fill="FFFFFF" w:themeFill="background1"/>
        <w:spacing w:line="360" w:lineRule="auto"/>
        <w:jc w:val="both"/>
        <w:rPr>
          <w:rFonts w:ascii="Times New Roman" w:eastAsia="Times New Roman" w:hAnsi="Times New Roman" w:cs="Times New Roman"/>
          <w:b/>
          <w:color w:val="000000" w:themeColor="text1"/>
          <w:sz w:val="20"/>
          <w:szCs w:val="20"/>
        </w:rPr>
      </w:pPr>
    </w:p>
    <w:p w14:paraId="748F1ADE" w14:textId="625004CF" w:rsidR="008D16FE" w:rsidRPr="009F44A4" w:rsidRDefault="00C02138" w:rsidP="00DC7281">
      <w:pPr>
        <w:shd w:val="clear" w:color="auto" w:fill="FFFFFF" w:themeFill="background1"/>
        <w:spacing w:line="360" w:lineRule="auto"/>
        <w:jc w:val="both"/>
        <w:rPr>
          <w:rFonts w:ascii="Times New Roman" w:eastAsia="Times New Roman" w:hAnsi="Times New Roman" w:cs="Times New Roman"/>
          <w:b/>
          <w:color w:val="000000" w:themeColor="text1"/>
          <w:sz w:val="20"/>
          <w:szCs w:val="20"/>
        </w:rPr>
      </w:pPr>
      <w:r w:rsidRPr="009F44A4">
        <w:rPr>
          <w:rFonts w:ascii="Times New Roman" w:eastAsia="Times New Roman" w:hAnsi="Times New Roman" w:cs="Times New Roman"/>
          <w:b/>
          <w:color w:val="000000" w:themeColor="text1"/>
          <w:sz w:val="20"/>
          <w:szCs w:val="20"/>
        </w:rPr>
        <w:t>References</w:t>
      </w:r>
    </w:p>
    <w:p w14:paraId="368C5768" w14:textId="25A4FC40" w:rsidR="00236558" w:rsidRDefault="00803076" w:rsidP="00DC7281">
      <w:pPr>
        <w:pStyle w:val="Bibliography"/>
        <w:numPr>
          <w:ilvl w:val="0"/>
          <w:numId w:val="13"/>
        </w:numPr>
        <w:spacing w:line="360" w:lineRule="auto"/>
        <w:jc w:val="both"/>
      </w:pPr>
      <w:r w:rsidRPr="00A371AB">
        <w:rPr>
          <w:rFonts w:eastAsia="Times New Roman"/>
          <w:b/>
          <w:color w:val="000000" w:themeColor="text1"/>
          <w:sz w:val="20"/>
          <w:szCs w:val="20"/>
        </w:rPr>
        <w:fldChar w:fldCharType="begin"/>
      </w:r>
      <w:r w:rsidR="00236558">
        <w:rPr>
          <w:rFonts w:eastAsia="Times New Roman"/>
          <w:b/>
          <w:color w:val="000000" w:themeColor="text1"/>
          <w:sz w:val="20"/>
          <w:szCs w:val="20"/>
        </w:rPr>
        <w:instrText xml:space="preserve"> ADDIN ZOTERO_BIBL {"uncited":[],"omitted":[],"custom":[]} CSL_BIBLIOGRAPHY </w:instrText>
      </w:r>
      <w:r w:rsidRPr="00A371AB">
        <w:rPr>
          <w:rFonts w:eastAsia="Times New Roman"/>
          <w:b/>
          <w:color w:val="000000" w:themeColor="text1"/>
          <w:sz w:val="20"/>
          <w:szCs w:val="20"/>
        </w:rPr>
        <w:fldChar w:fldCharType="separate"/>
      </w:r>
      <w:r w:rsidR="00236558">
        <w:rPr>
          <w:i/>
          <w:iCs/>
        </w:rPr>
        <w:t>Coronavirus Disease (COVID-19) Situation Reports</w:t>
      </w:r>
      <w:r w:rsidR="00236558">
        <w:t>. https://www.who.int/emergencies/diseases/novel-coronavirus-2019/situation-reports (accessed 2020-12-08).</w:t>
      </w:r>
    </w:p>
    <w:p w14:paraId="4101EF0C" w14:textId="60FD01F4" w:rsidR="00236558" w:rsidRDefault="00236558" w:rsidP="00DC7281">
      <w:pPr>
        <w:pStyle w:val="Bibliography"/>
        <w:numPr>
          <w:ilvl w:val="0"/>
          <w:numId w:val="13"/>
        </w:numPr>
        <w:spacing w:line="360" w:lineRule="auto"/>
        <w:jc w:val="both"/>
      </w:pPr>
      <w:r>
        <w:t xml:space="preserve">Zhu, N.; Zhang, D.; Wang, W.; Li, X.; Yang, B.; Song, J.; Zhao, X.; Huang, B.; Shi, W.; Lu, R.; Niu, P.; Zhan, F.; Ma, X.; Wang, D.; Xu, W.; Wu, G.; Gao, G. F.; Tan, W.; China Novel Coronavirus Investigating and Research Team. A Novel Coronavirus from Patients with Pneumonia in China, 2019. </w:t>
      </w:r>
      <w:r>
        <w:rPr>
          <w:i/>
          <w:iCs/>
        </w:rPr>
        <w:t>N. Engl. J. Med.</w:t>
      </w:r>
      <w:r>
        <w:t xml:space="preserve"> </w:t>
      </w:r>
      <w:r>
        <w:rPr>
          <w:b/>
          <w:bCs/>
        </w:rPr>
        <w:t>2020</w:t>
      </w:r>
      <w:r>
        <w:t xml:space="preserve">, </w:t>
      </w:r>
      <w:r>
        <w:rPr>
          <w:i/>
          <w:iCs/>
        </w:rPr>
        <w:t>382</w:t>
      </w:r>
      <w:r>
        <w:t xml:space="preserve"> (8), 727–733. https://doi.org/10.1056/NEJMoa2001017.</w:t>
      </w:r>
    </w:p>
    <w:p w14:paraId="023C7708" w14:textId="16ED51E0" w:rsidR="00236558" w:rsidRDefault="00236558" w:rsidP="00DC7281">
      <w:pPr>
        <w:pStyle w:val="Bibliography"/>
        <w:numPr>
          <w:ilvl w:val="0"/>
          <w:numId w:val="13"/>
        </w:numPr>
        <w:spacing w:line="360" w:lineRule="auto"/>
        <w:jc w:val="both"/>
      </w:pPr>
      <w:r>
        <w:rPr>
          <w:i/>
          <w:iCs/>
        </w:rPr>
        <w:lastRenderedPageBreak/>
        <w:t>Coronavirus Update (Live): 72,893,236 Cases and 1,623,425 Deaths from COVID-19 Virus Pandemic - Worldometer</w:t>
      </w:r>
      <w:r>
        <w:t>. https://www.worldometers.info/coronavirus/ (accessed 2020-12-14).</w:t>
      </w:r>
    </w:p>
    <w:p w14:paraId="64AF0EF3" w14:textId="7452342B" w:rsidR="00236558" w:rsidRDefault="00236558" w:rsidP="00DC7281">
      <w:pPr>
        <w:pStyle w:val="Bibliography"/>
        <w:numPr>
          <w:ilvl w:val="0"/>
          <w:numId w:val="13"/>
        </w:numPr>
        <w:spacing w:line="360" w:lineRule="auto"/>
        <w:jc w:val="both"/>
      </w:pPr>
      <w:r>
        <w:t xml:space="preserve">Golchin, A.; Seyedjafari, E.; Ardeshirylajimi, A. Mesenchymal Stem Cell Therapy for COVID-19: Present or Future. </w:t>
      </w:r>
      <w:r>
        <w:rPr>
          <w:i/>
          <w:iCs/>
        </w:rPr>
        <w:t>Stem Cell Rev. Rep.</w:t>
      </w:r>
      <w:r>
        <w:t xml:space="preserve"> </w:t>
      </w:r>
      <w:r>
        <w:rPr>
          <w:b/>
          <w:bCs/>
        </w:rPr>
        <w:t>2020</w:t>
      </w:r>
      <w:r>
        <w:t>, 1–7. https://doi.org/10.1007/s12015-020-09973-w.</w:t>
      </w:r>
    </w:p>
    <w:p w14:paraId="2ADD5E17" w14:textId="284767F6" w:rsidR="00236558" w:rsidRDefault="00236558" w:rsidP="00DC7281">
      <w:pPr>
        <w:pStyle w:val="Bibliography"/>
        <w:numPr>
          <w:ilvl w:val="0"/>
          <w:numId w:val="13"/>
        </w:numPr>
        <w:spacing w:line="360" w:lineRule="auto"/>
        <w:jc w:val="both"/>
      </w:pPr>
      <w:r>
        <w:t xml:space="preserve">di Mauro, G.; Scavone, C.; Rafaniello, C.; Rossi, F.; Capuano, A. SARS-Cov-2 Infection: Response of Human Immune System and Possible Implications for the Rapid Test and Treatment. </w:t>
      </w:r>
      <w:r>
        <w:rPr>
          <w:i/>
          <w:iCs/>
        </w:rPr>
        <w:t>Int. Immunopharmacol.</w:t>
      </w:r>
      <w:r>
        <w:t xml:space="preserve"> </w:t>
      </w:r>
      <w:r>
        <w:rPr>
          <w:b/>
          <w:bCs/>
        </w:rPr>
        <w:t>2020</w:t>
      </w:r>
      <w:r>
        <w:t xml:space="preserve">, </w:t>
      </w:r>
      <w:r>
        <w:rPr>
          <w:i/>
          <w:iCs/>
        </w:rPr>
        <w:t>84</w:t>
      </w:r>
      <w:r>
        <w:t>, 106519. https://doi.org/10.1016/j.intimp.2020.106519.</w:t>
      </w:r>
    </w:p>
    <w:p w14:paraId="096F72B9" w14:textId="5F79E444" w:rsidR="00236558" w:rsidRDefault="00236558" w:rsidP="00DC7281">
      <w:pPr>
        <w:pStyle w:val="Bibliography"/>
        <w:numPr>
          <w:ilvl w:val="0"/>
          <w:numId w:val="13"/>
        </w:numPr>
        <w:spacing w:line="360" w:lineRule="auto"/>
        <w:jc w:val="both"/>
      </w:pPr>
      <w:r>
        <w:t xml:space="preserve">Anderson, R. M.; Heesterbeek, H.; Klinkenberg, D.; Hollingsworth, T. D. How Will Country-Based Mitigation Measures Influence the Course of the COVID-19 Epidemic? </w:t>
      </w:r>
      <w:r>
        <w:rPr>
          <w:i/>
          <w:iCs/>
        </w:rPr>
        <w:t>The Lancet</w:t>
      </w:r>
      <w:r>
        <w:t xml:space="preserve"> </w:t>
      </w:r>
      <w:r>
        <w:rPr>
          <w:b/>
          <w:bCs/>
        </w:rPr>
        <w:t>2020</w:t>
      </w:r>
      <w:r>
        <w:t xml:space="preserve">, </w:t>
      </w:r>
      <w:r>
        <w:rPr>
          <w:i/>
          <w:iCs/>
        </w:rPr>
        <w:t>395</w:t>
      </w:r>
      <w:r>
        <w:t xml:space="preserve"> (10228), 931–934. https://doi.org/10.1016/S0140-6736(20)30567-5.</w:t>
      </w:r>
    </w:p>
    <w:p w14:paraId="1390D8EF" w14:textId="74D857DE" w:rsidR="00236558" w:rsidRDefault="00236558" w:rsidP="00DC7281">
      <w:pPr>
        <w:pStyle w:val="Bibliography"/>
        <w:numPr>
          <w:ilvl w:val="0"/>
          <w:numId w:val="13"/>
        </w:numPr>
        <w:spacing w:line="360" w:lineRule="auto"/>
        <w:jc w:val="both"/>
      </w:pPr>
      <w:r>
        <w:t xml:space="preserve">Shereen, M. A.; Khan, S.; Kazmi, A.; Bashir, N.; Siddique, R. COVID-19 Infection: Origin, Transmission, and Characteristics of Human Coronaviruses. </w:t>
      </w:r>
      <w:r>
        <w:rPr>
          <w:i/>
          <w:iCs/>
        </w:rPr>
        <w:t>J. Adv. Res.</w:t>
      </w:r>
      <w:r>
        <w:t xml:space="preserve"> </w:t>
      </w:r>
      <w:r>
        <w:rPr>
          <w:b/>
          <w:bCs/>
        </w:rPr>
        <w:t>2020</w:t>
      </w:r>
      <w:r>
        <w:t xml:space="preserve">, </w:t>
      </w:r>
      <w:r>
        <w:rPr>
          <w:i/>
          <w:iCs/>
        </w:rPr>
        <w:t>24</w:t>
      </w:r>
      <w:r>
        <w:t>, 91–98. https://doi.org/10.1016/j.jare.2020.03.005.</w:t>
      </w:r>
    </w:p>
    <w:p w14:paraId="36DF055E" w14:textId="6DD93829" w:rsidR="00236558" w:rsidRDefault="00236558" w:rsidP="00DC7281">
      <w:pPr>
        <w:pStyle w:val="Bibliography"/>
        <w:numPr>
          <w:ilvl w:val="0"/>
          <w:numId w:val="13"/>
        </w:numPr>
        <w:spacing w:line="360" w:lineRule="auto"/>
        <w:jc w:val="both"/>
      </w:pPr>
      <w:r>
        <w:t xml:space="preserve">Harapan, H.; Itoh, N.; Yufika, A.; Winardi, W.; Keam, S.; Te, H.; Megawati, D.; Hayati, Z.; Wagner, A. L.; Mudatsir, M. Coronavirus Disease 2019 (COVID-19): A Literature Review. </w:t>
      </w:r>
      <w:r>
        <w:rPr>
          <w:i/>
          <w:iCs/>
        </w:rPr>
        <w:t>J. Infect. Public Health</w:t>
      </w:r>
      <w:r>
        <w:t xml:space="preserve"> </w:t>
      </w:r>
      <w:r>
        <w:rPr>
          <w:b/>
          <w:bCs/>
        </w:rPr>
        <w:t>2020</w:t>
      </w:r>
      <w:r>
        <w:t xml:space="preserve">, </w:t>
      </w:r>
      <w:r>
        <w:rPr>
          <w:i/>
          <w:iCs/>
        </w:rPr>
        <w:t>13</w:t>
      </w:r>
      <w:r>
        <w:t xml:space="preserve"> (5), 667–673. https://doi.org/10.1016/j.jiph.2020.03.019.</w:t>
      </w:r>
    </w:p>
    <w:p w14:paraId="24DDB800" w14:textId="16439C0B" w:rsidR="00236558" w:rsidRDefault="00236558" w:rsidP="00DC7281">
      <w:pPr>
        <w:pStyle w:val="Bibliography"/>
        <w:numPr>
          <w:ilvl w:val="0"/>
          <w:numId w:val="13"/>
        </w:numPr>
        <w:spacing w:line="360" w:lineRule="auto"/>
        <w:jc w:val="both"/>
      </w:pPr>
      <w:r>
        <w:rPr>
          <w:i/>
          <w:iCs/>
        </w:rPr>
        <w:t>Fenner and White’s Medical Virology - 5th Edition</w:t>
      </w:r>
      <w:r>
        <w:t>. https://www.elsevier.com/books/fenner-and-whites-medical-virology/burrell/978-0-12-375156-0 (accessed 2020-12-14).</w:t>
      </w:r>
    </w:p>
    <w:p w14:paraId="68E88B19" w14:textId="4296E5AB" w:rsidR="00236558" w:rsidRDefault="00236558" w:rsidP="00DC7281">
      <w:pPr>
        <w:pStyle w:val="Bibliography"/>
        <w:numPr>
          <w:ilvl w:val="0"/>
          <w:numId w:val="13"/>
        </w:numPr>
        <w:spacing w:line="360" w:lineRule="auto"/>
        <w:jc w:val="both"/>
      </w:pPr>
      <w:r>
        <w:t xml:space="preserve">Mousavizadeh, L.; Ghasemi, S. Genotype and Phenotype of COVID-19: Their Roles in Pathogenesis. </w:t>
      </w:r>
      <w:r>
        <w:rPr>
          <w:i/>
          <w:iCs/>
        </w:rPr>
        <w:t>J. Microbiol. Immunol. Infect. Wei Mian Yu Gan Ran Za Zhi</w:t>
      </w:r>
      <w:r>
        <w:t xml:space="preserve"> </w:t>
      </w:r>
      <w:r>
        <w:rPr>
          <w:b/>
          <w:bCs/>
        </w:rPr>
        <w:t>2020</w:t>
      </w:r>
      <w:r>
        <w:t>. https://doi.org/10.1016/j.jmii.2020.03.022.</w:t>
      </w:r>
    </w:p>
    <w:p w14:paraId="3C2D39A4" w14:textId="1B014FE3" w:rsidR="00236558" w:rsidRDefault="00236558" w:rsidP="00DC7281">
      <w:pPr>
        <w:pStyle w:val="Bibliography"/>
        <w:numPr>
          <w:ilvl w:val="0"/>
          <w:numId w:val="13"/>
        </w:numPr>
        <w:spacing w:line="360" w:lineRule="auto"/>
        <w:jc w:val="both"/>
      </w:pPr>
      <w:r>
        <w:t xml:space="preserve">Weiss, S. R.; Leibowitz, J. L. Coronavirus Pathogenesis. </w:t>
      </w:r>
      <w:r>
        <w:rPr>
          <w:i/>
          <w:iCs/>
        </w:rPr>
        <w:t>Adv. Virus Res.</w:t>
      </w:r>
      <w:r>
        <w:t xml:space="preserve"> </w:t>
      </w:r>
      <w:r>
        <w:rPr>
          <w:b/>
          <w:bCs/>
        </w:rPr>
        <w:t>2011</w:t>
      </w:r>
      <w:r>
        <w:t xml:space="preserve">, </w:t>
      </w:r>
      <w:r>
        <w:rPr>
          <w:i/>
          <w:iCs/>
        </w:rPr>
        <w:t>81</w:t>
      </w:r>
      <w:r>
        <w:t>, 85–164. https://doi.org/10.1016/B978-0-12-385885-6.00009-2.</w:t>
      </w:r>
    </w:p>
    <w:p w14:paraId="2E091036" w14:textId="14E2E55D" w:rsidR="00236558" w:rsidRDefault="00236558" w:rsidP="00DC7281">
      <w:pPr>
        <w:pStyle w:val="Bibliography"/>
        <w:numPr>
          <w:ilvl w:val="0"/>
          <w:numId w:val="13"/>
        </w:numPr>
        <w:spacing w:line="360" w:lineRule="auto"/>
        <w:jc w:val="both"/>
      </w:pPr>
      <w:r>
        <w:t xml:space="preserve">Hoffmann, M.; Kleine-Weber, H.; Schroeder, S.; Krüger, N.; Herrler, T.; Erichsen, S.; Schiergens, T. S.; Herrler, G.; Wu, N.-H.; Nitsche, A.; Müller, M. A.; Drosten, C.; Pöhlmann, S. SARS-CoV-2 Cell Entry Depends on ACE2 and TMPRSS2 and Is Blocked by a Clinically Proven Protease Inhibitor. </w:t>
      </w:r>
      <w:r>
        <w:rPr>
          <w:i/>
          <w:iCs/>
        </w:rPr>
        <w:t>Cell</w:t>
      </w:r>
      <w:r>
        <w:t xml:space="preserve"> </w:t>
      </w:r>
      <w:r>
        <w:rPr>
          <w:b/>
          <w:bCs/>
        </w:rPr>
        <w:t>2020</w:t>
      </w:r>
      <w:r>
        <w:t xml:space="preserve">, </w:t>
      </w:r>
      <w:r>
        <w:rPr>
          <w:i/>
          <w:iCs/>
        </w:rPr>
        <w:t>181</w:t>
      </w:r>
      <w:r>
        <w:t xml:space="preserve"> (2), 271-280.e8. https://doi.org/10.1016/j.cell.2020.02.052.</w:t>
      </w:r>
    </w:p>
    <w:p w14:paraId="2CBFB3F8" w14:textId="6B987CB1" w:rsidR="00236558" w:rsidRDefault="00236558" w:rsidP="00DC7281">
      <w:pPr>
        <w:pStyle w:val="Bibliography"/>
        <w:numPr>
          <w:ilvl w:val="0"/>
          <w:numId w:val="13"/>
        </w:numPr>
        <w:spacing w:line="360" w:lineRule="auto"/>
        <w:jc w:val="both"/>
      </w:pPr>
      <w:r>
        <w:t xml:space="preserve">Leng, Z.; Zhu, R.; Hou, W.; Feng, Y.; Yang, Y.; Han, Q.; Shan, G.; Meng, F.; Du, D.; Wang, S.; Fan, J.; Wang, W.; Deng, L.; Shi, H.; Li, H.; Hu, Z.; Zhang, F.; Gao, J.; Liu, H.; Li, X.; Zhao, Y.; Yin, K.; He, X.; Gao, Z.; Wang, Y.; Yang, B.; Jin, R.; Stambler, I.; Lim, L. W.; Su, </w:t>
      </w:r>
      <w:r>
        <w:lastRenderedPageBreak/>
        <w:t xml:space="preserve">H.; Moskalev, A.; Cano, A.; Chakrabarti, S.; Min, K.-J.; Ellison-Hughes, G.; Caruso, C.; Jin, K.; Zhao, R. C. Transplantation of ACE2- Mesenchymal Stem Cells Improves the Outcome of Patients with COVID-19 Pneumonia. </w:t>
      </w:r>
      <w:r>
        <w:rPr>
          <w:i/>
          <w:iCs/>
        </w:rPr>
        <w:t>Aging Dis.</w:t>
      </w:r>
      <w:r>
        <w:t xml:space="preserve"> </w:t>
      </w:r>
      <w:r>
        <w:rPr>
          <w:b/>
          <w:bCs/>
        </w:rPr>
        <w:t>2020</w:t>
      </w:r>
      <w:r>
        <w:t xml:space="preserve">, </w:t>
      </w:r>
      <w:r>
        <w:rPr>
          <w:i/>
          <w:iCs/>
        </w:rPr>
        <w:t>11</w:t>
      </w:r>
      <w:r>
        <w:t xml:space="preserve"> (2), 216–228. https://doi.org/10.14336/AD.2020.0228.</w:t>
      </w:r>
    </w:p>
    <w:p w14:paraId="51680E74" w14:textId="76234D57" w:rsidR="00236558" w:rsidRDefault="00236558" w:rsidP="00DC7281">
      <w:pPr>
        <w:pStyle w:val="Bibliography"/>
        <w:numPr>
          <w:ilvl w:val="0"/>
          <w:numId w:val="13"/>
        </w:numPr>
        <w:spacing w:line="360" w:lineRule="auto"/>
        <w:jc w:val="both"/>
      </w:pPr>
      <w:r>
        <w:t xml:space="preserve">Callaway, E. Delta Coronavirus Variant: Scientists Brace for Impact. </w:t>
      </w:r>
      <w:r>
        <w:rPr>
          <w:i/>
          <w:iCs/>
        </w:rPr>
        <w:t>Nature</w:t>
      </w:r>
      <w:r>
        <w:t xml:space="preserve"> </w:t>
      </w:r>
      <w:r>
        <w:rPr>
          <w:b/>
          <w:bCs/>
        </w:rPr>
        <w:t>2021</w:t>
      </w:r>
      <w:r>
        <w:t xml:space="preserve">, </w:t>
      </w:r>
      <w:r>
        <w:rPr>
          <w:i/>
          <w:iCs/>
        </w:rPr>
        <w:t>595</w:t>
      </w:r>
      <w:r>
        <w:t xml:space="preserve"> (7865), 17–18. https://doi.org/10.1038/d41586-021-01696-3.</w:t>
      </w:r>
    </w:p>
    <w:p w14:paraId="1FFF5E6C" w14:textId="29069F57" w:rsidR="00236558" w:rsidRDefault="00236558" w:rsidP="00DC7281">
      <w:pPr>
        <w:pStyle w:val="Bibliography"/>
        <w:numPr>
          <w:ilvl w:val="0"/>
          <w:numId w:val="13"/>
        </w:numPr>
        <w:spacing w:line="360" w:lineRule="auto"/>
        <w:jc w:val="both"/>
      </w:pPr>
      <w:r>
        <w:t xml:space="preserve">Liu, Y.; Rocklöv, J. The Reproductive Number of the Delta Variant of SARS-CoV-2 Is Far Higher Compared to the Ancestral SARS-CoV-2 Virus. </w:t>
      </w:r>
      <w:r>
        <w:rPr>
          <w:i/>
          <w:iCs/>
        </w:rPr>
        <w:t>J. Travel Med.</w:t>
      </w:r>
      <w:r>
        <w:t xml:space="preserve"> </w:t>
      </w:r>
      <w:r>
        <w:rPr>
          <w:b/>
          <w:bCs/>
        </w:rPr>
        <w:t>2021</w:t>
      </w:r>
      <w:r>
        <w:t xml:space="preserve">, </w:t>
      </w:r>
      <w:r>
        <w:rPr>
          <w:i/>
          <w:iCs/>
        </w:rPr>
        <w:t>28</w:t>
      </w:r>
      <w:r>
        <w:t xml:space="preserve"> (7), taab124. https://doi.org/10.1093/jtm/taab124.</w:t>
      </w:r>
    </w:p>
    <w:p w14:paraId="22D60664" w14:textId="0CFB69AD" w:rsidR="00236558" w:rsidRDefault="00236558" w:rsidP="00DC7281">
      <w:pPr>
        <w:pStyle w:val="Bibliography"/>
        <w:numPr>
          <w:ilvl w:val="0"/>
          <w:numId w:val="13"/>
        </w:numPr>
        <w:spacing w:line="360" w:lineRule="auto"/>
        <w:jc w:val="both"/>
      </w:pPr>
      <w:r>
        <w:t xml:space="preserve">Rambaut, A.; Holmes, E. C.; O’Toole, Á.; Hill, V.; McCrone, J. T.; Ruis, C.; du Plessis, L.; Pybus, O. G. A Dynamic Nomenclature Proposal for SARS-CoV-2 Lineages to Assist Genomic Epidemiology. </w:t>
      </w:r>
      <w:r>
        <w:rPr>
          <w:i/>
          <w:iCs/>
        </w:rPr>
        <w:t>Nat. Microbiol.</w:t>
      </w:r>
      <w:r>
        <w:t xml:space="preserve"> </w:t>
      </w:r>
      <w:r>
        <w:rPr>
          <w:b/>
          <w:bCs/>
        </w:rPr>
        <w:t>2020</w:t>
      </w:r>
      <w:r>
        <w:t xml:space="preserve">, </w:t>
      </w:r>
      <w:r>
        <w:rPr>
          <w:i/>
          <w:iCs/>
        </w:rPr>
        <w:t>5</w:t>
      </w:r>
      <w:r>
        <w:t xml:space="preserve"> (11), 1403–1407. https://doi.org/10.1038/s41564-020-0770-5.</w:t>
      </w:r>
    </w:p>
    <w:p w14:paraId="07BFE3CD" w14:textId="6D621F29" w:rsidR="00236558" w:rsidRDefault="00236558" w:rsidP="00DC7281">
      <w:pPr>
        <w:pStyle w:val="Bibliography"/>
        <w:numPr>
          <w:ilvl w:val="0"/>
          <w:numId w:val="13"/>
        </w:numPr>
        <w:spacing w:line="360" w:lineRule="auto"/>
        <w:jc w:val="both"/>
      </w:pPr>
      <w:r>
        <w:t xml:space="preserve">Shang, J.; Wan, Y.; Luo, C.; Ye, G.; Geng, Q.; Auerbach, A.; Li, F. Cell Entry Mechanisms of SARS-CoV-2. </w:t>
      </w:r>
      <w:r>
        <w:rPr>
          <w:i/>
          <w:iCs/>
        </w:rPr>
        <w:t>Proc. Natl. Acad. Sci.</w:t>
      </w:r>
      <w:r>
        <w:t xml:space="preserve"> </w:t>
      </w:r>
      <w:r>
        <w:rPr>
          <w:b/>
          <w:bCs/>
        </w:rPr>
        <w:t>2020</w:t>
      </w:r>
      <w:r>
        <w:t xml:space="preserve">, </w:t>
      </w:r>
      <w:r>
        <w:rPr>
          <w:i/>
          <w:iCs/>
        </w:rPr>
        <w:t>117</w:t>
      </w:r>
      <w:r>
        <w:t xml:space="preserve"> (21), 11727–11734. https://doi.org/10.1073/pnas.2003138117.</w:t>
      </w:r>
    </w:p>
    <w:p w14:paraId="6792EF29" w14:textId="10333A13" w:rsidR="00236558" w:rsidRDefault="00236558" w:rsidP="00DC7281">
      <w:pPr>
        <w:pStyle w:val="Bibliography"/>
        <w:numPr>
          <w:ilvl w:val="0"/>
          <w:numId w:val="13"/>
        </w:numPr>
        <w:spacing w:line="360" w:lineRule="auto"/>
        <w:jc w:val="both"/>
      </w:pPr>
      <w:r>
        <w:t xml:space="preserve">Starr, T. N.; Greaney, A. J.; Dingens, A. S.; Bloom, J. D. Complete Map of SARS-CoV-2 RBD Mutations That Escape the Monoclonal Antibody LY-CoV555 and Its Cocktail with LY-CoV016. </w:t>
      </w:r>
      <w:r>
        <w:rPr>
          <w:i/>
          <w:iCs/>
        </w:rPr>
        <w:t>BioRxiv Prepr. Serv. Biol.</w:t>
      </w:r>
      <w:r>
        <w:t xml:space="preserve"> </w:t>
      </w:r>
      <w:r>
        <w:rPr>
          <w:b/>
          <w:bCs/>
        </w:rPr>
        <w:t>2021</w:t>
      </w:r>
      <w:r>
        <w:t>, 2021.02.17.431683. https://doi.org/10.1101/2021.02.17.431683.</w:t>
      </w:r>
    </w:p>
    <w:p w14:paraId="0AEDE0DF" w14:textId="7DCFD268" w:rsidR="00236558" w:rsidRDefault="00236558" w:rsidP="00DC7281">
      <w:pPr>
        <w:pStyle w:val="Bibliography"/>
        <w:numPr>
          <w:ilvl w:val="0"/>
          <w:numId w:val="13"/>
        </w:numPr>
        <w:spacing w:line="360" w:lineRule="auto"/>
        <w:jc w:val="both"/>
      </w:pPr>
      <w:r>
        <w:t xml:space="preserve">Eichler, N.; Thornley, C.; Swadi, T.; Devine, T.; McElnay, C.; Sherwood, J.; Brunton, C.; Williamson, F.; Freeman, J.; Berger, S.; Ren, X.; Storey, M.; de Ligt, J.; Geoghegan, J. L. Transmission of Severe Acute Respiratory Syndrome Coronavirus 2 during Border Quarantine and Air Travel, New Zealand (Aotearoa). </w:t>
      </w:r>
      <w:r>
        <w:rPr>
          <w:i/>
          <w:iCs/>
        </w:rPr>
        <w:t>Emerg. Infect. Dis.</w:t>
      </w:r>
      <w:r>
        <w:t xml:space="preserve"> </w:t>
      </w:r>
      <w:r>
        <w:rPr>
          <w:b/>
          <w:bCs/>
        </w:rPr>
        <w:t>2021</w:t>
      </w:r>
      <w:r>
        <w:t xml:space="preserve">, </w:t>
      </w:r>
      <w:r>
        <w:rPr>
          <w:i/>
          <w:iCs/>
        </w:rPr>
        <w:t>27</w:t>
      </w:r>
      <w:r>
        <w:t xml:space="preserve"> (5), 1274–1278. https://doi.org/10.3201/eid2705.210514.</w:t>
      </w:r>
    </w:p>
    <w:p w14:paraId="62D890D8" w14:textId="1544C448" w:rsidR="00236558" w:rsidRDefault="00236558" w:rsidP="00DC7281">
      <w:pPr>
        <w:pStyle w:val="Bibliography"/>
        <w:numPr>
          <w:ilvl w:val="0"/>
          <w:numId w:val="13"/>
        </w:numPr>
        <w:spacing w:line="360" w:lineRule="auto"/>
        <w:jc w:val="both"/>
      </w:pPr>
      <w:r>
        <w:t xml:space="preserve">He, X.; He, C.; Hong, W.; Zhang, K.; Wei, X. The Challenges of COVID-19 Delta Variant: Prevention and Vaccine Development. </w:t>
      </w:r>
      <w:r>
        <w:rPr>
          <w:i/>
          <w:iCs/>
        </w:rPr>
        <w:t>MedComm</w:t>
      </w:r>
      <w:r>
        <w:t xml:space="preserve"> </w:t>
      </w:r>
      <w:r>
        <w:rPr>
          <w:b/>
          <w:bCs/>
        </w:rPr>
        <w:t>2021</w:t>
      </w:r>
      <w:r>
        <w:t xml:space="preserve">, </w:t>
      </w:r>
      <w:r>
        <w:rPr>
          <w:i/>
          <w:iCs/>
        </w:rPr>
        <w:t>2</w:t>
      </w:r>
      <w:r>
        <w:t xml:space="preserve"> (4), 846–854. https://doi.org/10.1002/mco2.95.</w:t>
      </w:r>
    </w:p>
    <w:p w14:paraId="29399366" w14:textId="31C2B1B2" w:rsidR="00236558" w:rsidRDefault="00236558" w:rsidP="00DC7281">
      <w:pPr>
        <w:pStyle w:val="Bibliography"/>
        <w:numPr>
          <w:ilvl w:val="0"/>
          <w:numId w:val="13"/>
        </w:numPr>
        <w:spacing w:line="360" w:lineRule="auto"/>
        <w:jc w:val="both"/>
      </w:pPr>
      <w:r>
        <w:t xml:space="preserve">Kenyon, G. Australia’s Struggle with the Delta Variant. </w:t>
      </w:r>
      <w:r>
        <w:rPr>
          <w:i/>
          <w:iCs/>
        </w:rPr>
        <w:t>Lancet Infect. Dis.</w:t>
      </w:r>
      <w:r>
        <w:t xml:space="preserve"> </w:t>
      </w:r>
      <w:r>
        <w:rPr>
          <w:b/>
          <w:bCs/>
        </w:rPr>
        <w:t>2021</w:t>
      </w:r>
      <w:r>
        <w:t xml:space="preserve">, </w:t>
      </w:r>
      <w:r>
        <w:rPr>
          <w:i/>
          <w:iCs/>
        </w:rPr>
        <w:t>21</w:t>
      </w:r>
      <w:r>
        <w:t xml:space="preserve"> (10), 1358. https://doi.org/10.1016/S1473-3099(21)00579-X.</w:t>
      </w:r>
    </w:p>
    <w:p w14:paraId="20D87D3C" w14:textId="35DB1A3A" w:rsidR="00236558" w:rsidRDefault="00236558" w:rsidP="00DC7281">
      <w:pPr>
        <w:pStyle w:val="Bibliography"/>
        <w:numPr>
          <w:ilvl w:val="0"/>
          <w:numId w:val="13"/>
        </w:numPr>
        <w:spacing w:line="360" w:lineRule="auto"/>
        <w:jc w:val="both"/>
      </w:pPr>
      <w:r>
        <w:t xml:space="preserve">Lopez Bernal, J.; Andrews, N.; Gower, C.; Gallagher, E.; Simmons, R.; Thelwall, S.; Stowe, J.; Tessier, E.; Groves, N.; Dabrera, G.; Myers, R.; Campbell, C. N. J.; Amirthalingam, G.; Edmunds, M.; Zambon, M.; Brown, K. E.; Hopkins, S.; Chand, M.; </w:t>
      </w:r>
      <w:r>
        <w:lastRenderedPageBreak/>
        <w:t xml:space="preserve">Ramsay, M. Effectiveness of Covid-19 Vaccines against the B.1.617.2 (Delta) Variant. </w:t>
      </w:r>
      <w:r>
        <w:rPr>
          <w:i/>
          <w:iCs/>
        </w:rPr>
        <w:t>N. Engl. J. Med.</w:t>
      </w:r>
      <w:r>
        <w:t xml:space="preserve"> </w:t>
      </w:r>
      <w:r>
        <w:rPr>
          <w:b/>
          <w:bCs/>
        </w:rPr>
        <w:t>2021</w:t>
      </w:r>
      <w:r>
        <w:t xml:space="preserve">, </w:t>
      </w:r>
      <w:r>
        <w:rPr>
          <w:i/>
          <w:iCs/>
        </w:rPr>
        <w:t>385</w:t>
      </w:r>
      <w:r>
        <w:t xml:space="preserve"> (7), 585–594. https://doi.org/10.1056/NEJMoa2108891.</w:t>
      </w:r>
    </w:p>
    <w:p w14:paraId="2C491DB9" w14:textId="6F61A028" w:rsidR="00236558" w:rsidRDefault="00236558" w:rsidP="00DC7281">
      <w:pPr>
        <w:pStyle w:val="Bibliography"/>
        <w:numPr>
          <w:ilvl w:val="0"/>
          <w:numId w:val="13"/>
        </w:numPr>
        <w:spacing w:line="360" w:lineRule="auto"/>
        <w:jc w:val="both"/>
      </w:pPr>
      <w:r>
        <w:t xml:space="preserve">Mishra, R.; Goel, S. K.; Gupta, K. C.; Kumar, A. Biocomposite Cryogels as Tissue-Engineered Biomaterials for Regeneration of Critical-Sized Cranial Bone Defects. </w:t>
      </w:r>
      <w:r>
        <w:rPr>
          <w:i/>
          <w:iCs/>
        </w:rPr>
        <w:t>Tissue Eng. Part A</w:t>
      </w:r>
      <w:r>
        <w:t xml:space="preserve"> </w:t>
      </w:r>
      <w:r>
        <w:rPr>
          <w:b/>
          <w:bCs/>
        </w:rPr>
        <w:t>2014</w:t>
      </w:r>
      <w:r>
        <w:t xml:space="preserve">, </w:t>
      </w:r>
      <w:r>
        <w:rPr>
          <w:i/>
          <w:iCs/>
        </w:rPr>
        <w:t>20</w:t>
      </w:r>
      <w:r>
        <w:t xml:space="preserve"> (3–4), 751–762. https://doi.org/10.1089/ten.TEA.2013.0072.</w:t>
      </w:r>
    </w:p>
    <w:p w14:paraId="0C05FB28" w14:textId="519F85E4" w:rsidR="00236558" w:rsidRDefault="00236558" w:rsidP="00DC7281">
      <w:pPr>
        <w:pStyle w:val="Bibliography"/>
        <w:numPr>
          <w:ilvl w:val="0"/>
          <w:numId w:val="13"/>
        </w:numPr>
        <w:spacing w:line="360" w:lineRule="auto"/>
        <w:jc w:val="both"/>
      </w:pPr>
      <w:r>
        <w:t xml:space="preserve">Mlcochova, P.; Kemp, S. A.; Dhar, M. S.; Papa, G.; Meng, B.; Ferreira, I. A. T. M.; Datir, R.; Collier, D. A.; Albecka, A.; Singh, S.; Pandey, R.; Brown, J.; Zhou, J.; Goonawardane, N.; Mishra, S.; Whittaker, C.; Mellan, T.; Marwal, R.; Datta, M.; Sengupta, S.; Ponnusamy, K.; Radhakrishnan, V. S.; Abdullahi, A.; Charles, O.; Chattopadhyay, P.; Devi, P.; Caputo, D.; Peacock, T.; Wattal, C.; Goel, N.; Satwik, A.; Vaishya, R.; Agarwal, M.; Mavousian, A.; Lee, J. H.; Bassi, J.; Silacci-Fegni, C.; Saliba, C.; Pinto, D.; Irie, T.; Yoshida, I.; Hamilton, W. L.; Sato, K.; Bhatt, S.; Flaxman, S.; James, L. C.; Corti, D.; Piccoli, L.; Barclay, W. S.; Rakshit, P.; Agrawal, A.; Gupta, R. K. SARS-CoV-2 B.1.617.2 Delta Variant Replication and Immune Evasion. </w:t>
      </w:r>
      <w:r>
        <w:rPr>
          <w:i/>
          <w:iCs/>
        </w:rPr>
        <w:t>Nature</w:t>
      </w:r>
      <w:r>
        <w:t xml:space="preserve"> </w:t>
      </w:r>
      <w:r>
        <w:rPr>
          <w:b/>
          <w:bCs/>
        </w:rPr>
        <w:t>2021</w:t>
      </w:r>
      <w:r>
        <w:t xml:space="preserve">, </w:t>
      </w:r>
      <w:r>
        <w:rPr>
          <w:i/>
          <w:iCs/>
        </w:rPr>
        <w:t>599</w:t>
      </w:r>
      <w:r>
        <w:t xml:space="preserve"> (7883), 114–119. https://doi.org/10.1038/s41586-021-03944-y.</w:t>
      </w:r>
    </w:p>
    <w:p w14:paraId="5C80E2CE" w14:textId="276A5F15" w:rsidR="00236558" w:rsidRDefault="00236558" w:rsidP="00DC7281">
      <w:pPr>
        <w:pStyle w:val="Bibliography"/>
        <w:numPr>
          <w:ilvl w:val="0"/>
          <w:numId w:val="13"/>
        </w:numPr>
        <w:spacing w:line="360" w:lineRule="auto"/>
        <w:jc w:val="both"/>
      </w:pPr>
      <w:r>
        <w:t xml:space="preserve">Shiehzadegan, S.; Alaghemand, N.; Fox, M.; Venketaraman, V. Analysis of the Delta Variant B.1.617.2 COVID-19. </w:t>
      </w:r>
      <w:r>
        <w:rPr>
          <w:i/>
          <w:iCs/>
        </w:rPr>
        <w:t>Clin. Pract.</w:t>
      </w:r>
      <w:r>
        <w:t xml:space="preserve"> </w:t>
      </w:r>
      <w:r>
        <w:rPr>
          <w:b/>
          <w:bCs/>
        </w:rPr>
        <w:t>2021</w:t>
      </w:r>
      <w:r>
        <w:t xml:space="preserve">, </w:t>
      </w:r>
      <w:r>
        <w:rPr>
          <w:i/>
          <w:iCs/>
        </w:rPr>
        <w:t>11</w:t>
      </w:r>
      <w:r>
        <w:t xml:space="preserve"> (4), 778–784. https://doi.org/10.3390/clinpract11040093.</w:t>
      </w:r>
    </w:p>
    <w:p w14:paraId="5789D84B" w14:textId="3AD4BB77" w:rsidR="00236558" w:rsidRDefault="00236558" w:rsidP="00DC7281">
      <w:pPr>
        <w:pStyle w:val="Bibliography"/>
        <w:numPr>
          <w:ilvl w:val="0"/>
          <w:numId w:val="13"/>
        </w:numPr>
        <w:spacing w:line="360" w:lineRule="auto"/>
        <w:jc w:val="both"/>
      </w:pPr>
      <w:r>
        <w:t xml:space="preserve">Thakur, V.; Ratho, R. K. OMICRON (B.1.1.529): A New SARS-CoV-2 Variant of Concern Mounting Worldwide Fear. </w:t>
      </w:r>
      <w:r>
        <w:rPr>
          <w:i/>
          <w:iCs/>
        </w:rPr>
        <w:t>J. Med. Virol.</w:t>
      </w:r>
      <w:r>
        <w:t xml:space="preserve"> </w:t>
      </w:r>
      <w:r>
        <w:rPr>
          <w:b/>
          <w:bCs/>
        </w:rPr>
        <w:t>2022</w:t>
      </w:r>
      <w:r>
        <w:t xml:space="preserve">, </w:t>
      </w:r>
      <w:r>
        <w:rPr>
          <w:i/>
          <w:iCs/>
        </w:rPr>
        <w:t>94</w:t>
      </w:r>
      <w:r>
        <w:t xml:space="preserve"> (5), 1821–1824. https://doi.org/10.1002/jmv.27541.</w:t>
      </w:r>
    </w:p>
    <w:p w14:paraId="5E3B9ED2" w14:textId="0CE45279" w:rsidR="00236558" w:rsidRDefault="00236558" w:rsidP="00DC7281">
      <w:pPr>
        <w:pStyle w:val="Bibliography"/>
        <w:numPr>
          <w:ilvl w:val="0"/>
          <w:numId w:val="13"/>
        </w:numPr>
        <w:spacing w:line="360" w:lineRule="auto"/>
        <w:jc w:val="both"/>
      </w:pPr>
      <w:r>
        <w:t xml:space="preserve">Kupferschmidt, K. Where Did “weird” Omicron Come From? </w:t>
      </w:r>
      <w:r>
        <w:rPr>
          <w:i/>
          <w:iCs/>
        </w:rPr>
        <w:t>Science</w:t>
      </w:r>
      <w:r>
        <w:t xml:space="preserve"> </w:t>
      </w:r>
      <w:r>
        <w:rPr>
          <w:b/>
          <w:bCs/>
        </w:rPr>
        <w:t>2021</w:t>
      </w:r>
      <w:r>
        <w:t xml:space="preserve">, </w:t>
      </w:r>
      <w:r>
        <w:rPr>
          <w:i/>
          <w:iCs/>
        </w:rPr>
        <w:t>374</w:t>
      </w:r>
      <w:r>
        <w:t xml:space="preserve"> (6572), 1179. https://doi.org/10.1126/science.acx9738.</w:t>
      </w:r>
    </w:p>
    <w:p w14:paraId="3048B582" w14:textId="1195FF0E" w:rsidR="00236558" w:rsidRDefault="00236558" w:rsidP="00DC7281">
      <w:pPr>
        <w:pStyle w:val="Bibliography"/>
        <w:numPr>
          <w:ilvl w:val="0"/>
          <w:numId w:val="13"/>
        </w:numPr>
        <w:spacing w:line="360" w:lineRule="auto"/>
        <w:jc w:val="both"/>
      </w:pPr>
      <w:r>
        <w:t xml:space="preserve">Wang, L.; Cheng, G. Sequence Analysis of the Emerging SARS-CoV-2 Variant Omicron in South Africa. </w:t>
      </w:r>
      <w:r>
        <w:rPr>
          <w:i/>
          <w:iCs/>
        </w:rPr>
        <w:t>J. Med. Virol.</w:t>
      </w:r>
      <w:r>
        <w:t xml:space="preserve"> </w:t>
      </w:r>
      <w:r>
        <w:rPr>
          <w:b/>
          <w:bCs/>
        </w:rPr>
        <w:t>2022</w:t>
      </w:r>
      <w:r>
        <w:t xml:space="preserve">, </w:t>
      </w:r>
      <w:r>
        <w:rPr>
          <w:i/>
          <w:iCs/>
        </w:rPr>
        <w:t>94</w:t>
      </w:r>
      <w:r>
        <w:t xml:space="preserve"> (4), 1728–1733. https://doi.org/10.1002/jmv.27516.</w:t>
      </w:r>
    </w:p>
    <w:p w14:paraId="7068002F" w14:textId="34F1CB46" w:rsidR="00236558" w:rsidRDefault="00236558" w:rsidP="00DC7281">
      <w:pPr>
        <w:pStyle w:val="Bibliography"/>
        <w:numPr>
          <w:ilvl w:val="0"/>
          <w:numId w:val="13"/>
        </w:numPr>
        <w:spacing w:line="360" w:lineRule="auto"/>
        <w:jc w:val="both"/>
      </w:pPr>
      <w:r>
        <w:t xml:space="preserve">Msomi, N.; Lessells, R.; Mlisana, K.; de Oliveira, T. Africa: Tackle HIV and COVID-19 Together. </w:t>
      </w:r>
      <w:r>
        <w:rPr>
          <w:i/>
          <w:iCs/>
        </w:rPr>
        <w:t>Nature</w:t>
      </w:r>
      <w:r>
        <w:t xml:space="preserve"> </w:t>
      </w:r>
      <w:r>
        <w:rPr>
          <w:b/>
          <w:bCs/>
        </w:rPr>
        <w:t>2021</w:t>
      </w:r>
      <w:r>
        <w:t xml:space="preserve">, </w:t>
      </w:r>
      <w:r>
        <w:rPr>
          <w:i/>
          <w:iCs/>
        </w:rPr>
        <w:t>600</w:t>
      </w:r>
      <w:r>
        <w:t xml:space="preserve"> (7887), 33–36. https://doi.org/10.1038/d41586-021-03546-8.</w:t>
      </w:r>
    </w:p>
    <w:p w14:paraId="60DC019C" w14:textId="498CFC96" w:rsidR="00236558" w:rsidRDefault="00236558" w:rsidP="00DC7281">
      <w:pPr>
        <w:pStyle w:val="Bibliography"/>
        <w:numPr>
          <w:ilvl w:val="0"/>
          <w:numId w:val="13"/>
        </w:numPr>
        <w:spacing w:line="360" w:lineRule="auto"/>
        <w:jc w:val="both"/>
      </w:pPr>
      <w:r>
        <w:t xml:space="preserve">de Wit, E.; van Doremalen, N.; Falzarano, D.; Munster, V. J. SARS and MERS: Recent Insights into Emerging Coronaviruses. </w:t>
      </w:r>
      <w:r>
        <w:rPr>
          <w:i/>
          <w:iCs/>
        </w:rPr>
        <w:t>Nat. Rev. Microbiol.</w:t>
      </w:r>
      <w:r>
        <w:t xml:space="preserve"> </w:t>
      </w:r>
      <w:r>
        <w:rPr>
          <w:b/>
          <w:bCs/>
        </w:rPr>
        <w:t>2016</w:t>
      </w:r>
      <w:r>
        <w:t xml:space="preserve">, </w:t>
      </w:r>
      <w:r>
        <w:rPr>
          <w:i/>
          <w:iCs/>
        </w:rPr>
        <w:t>14</w:t>
      </w:r>
      <w:r>
        <w:t xml:space="preserve"> (8), 523–534. https://doi.org/10.1038/nrmicro.2016.81.</w:t>
      </w:r>
    </w:p>
    <w:p w14:paraId="7336A54B" w14:textId="0E8A31B8" w:rsidR="00236558" w:rsidRDefault="00236558" w:rsidP="00DC7281">
      <w:pPr>
        <w:pStyle w:val="Bibliography"/>
        <w:numPr>
          <w:ilvl w:val="0"/>
          <w:numId w:val="13"/>
        </w:numPr>
        <w:spacing w:line="360" w:lineRule="auto"/>
        <w:jc w:val="both"/>
      </w:pPr>
      <w:r>
        <w:t xml:space="preserve">Lee, N.; Hui, D.; Wu, A.; Chan, P.; Cameron, P.; Joynt, G. M.; Ahuja, A.; Yung, M. Y.; Leung, C. B.; To, K. F.; Lui, S. F.; Szeto, C. C.; Chung, S.; Sung, J. J. Y. A Major Outbreak of Severe Acute Respiratory Syndrome in Hong Kong. </w:t>
      </w:r>
      <w:r>
        <w:rPr>
          <w:i/>
          <w:iCs/>
        </w:rPr>
        <w:t>N. Engl. J. Med.</w:t>
      </w:r>
      <w:r>
        <w:t xml:space="preserve"> </w:t>
      </w:r>
      <w:r>
        <w:rPr>
          <w:b/>
          <w:bCs/>
        </w:rPr>
        <w:t>2003</w:t>
      </w:r>
      <w:r>
        <w:t xml:space="preserve">, </w:t>
      </w:r>
      <w:r>
        <w:rPr>
          <w:i/>
          <w:iCs/>
        </w:rPr>
        <w:t>348</w:t>
      </w:r>
      <w:r>
        <w:t xml:space="preserve"> (20), 1986–1994. https://doi.org/10.1056/NEJMoa030685.</w:t>
      </w:r>
    </w:p>
    <w:p w14:paraId="12703678" w14:textId="0F8E5AAF" w:rsidR="00236558" w:rsidRDefault="00236558" w:rsidP="00DC7281">
      <w:pPr>
        <w:pStyle w:val="Bibliography"/>
        <w:numPr>
          <w:ilvl w:val="0"/>
          <w:numId w:val="13"/>
        </w:numPr>
        <w:spacing w:line="360" w:lineRule="auto"/>
        <w:jc w:val="both"/>
      </w:pPr>
      <w:r>
        <w:lastRenderedPageBreak/>
        <w:t xml:space="preserve">Guan, Y.; Peiris, J.; Zheng, B.; Poon, L.; Chan, K.; Zeng, F.; Chan, C.; Chan, M.; Chen, J.; Chow, K.; Hon, C.; Hui, K.; Li, J.; Li, V.; Wang, Y.; Leung, S.; Yuen, K.; Leung, F. Molecular Epidemiology of the Novel Coronavirus That Causes Severe Acute Respiratory Syndrome. </w:t>
      </w:r>
      <w:r>
        <w:rPr>
          <w:i/>
          <w:iCs/>
        </w:rPr>
        <w:t>Lancet Lond. Engl.</w:t>
      </w:r>
      <w:r>
        <w:t xml:space="preserve"> </w:t>
      </w:r>
      <w:r>
        <w:rPr>
          <w:b/>
          <w:bCs/>
        </w:rPr>
        <w:t>2004</w:t>
      </w:r>
      <w:r>
        <w:t xml:space="preserve">, </w:t>
      </w:r>
      <w:r>
        <w:rPr>
          <w:i/>
          <w:iCs/>
        </w:rPr>
        <w:t>363</w:t>
      </w:r>
      <w:r>
        <w:t xml:space="preserve"> (9403), 99–104. https://doi.org/10.1016/S0140-6736(03)15259-2.</w:t>
      </w:r>
    </w:p>
    <w:p w14:paraId="75E655C2" w14:textId="47B36426" w:rsidR="00236558" w:rsidRDefault="00236558" w:rsidP="00DC7281">
      <w:pPr>
        <w:pStyle w:val="Bibliography"/>
        <w:numPr>
          <w:ilvl w:val="0"/>
          <w:numId w:val="13"/>
        </w:numPr>
        <w:spacing w:line="360" w:lineRule="auto"/>
        <w:jc w:val="both"/>
      </w:pPr>
      <w:r>
        <w:t xml:space="preserve">Drosten, C.; Günther, S.; Preiser, W.; van der Werf, S.; Brodt, H.-R.; Becker, S.; Rabenau, H.; Panning, M.; Kolesnikova, L.; Fouchier, R. A. M.; Berger, A.; Burguière, A.-M.; Cinatl, J.; Eickmann, M.; Escriou, N.; Grywna, K.; Kramme, S.; Manuguerra, J.-C.; Müller, S.; Rickerts, V.; Stürmer, M.; Vieth, S.; Klenk, H.-D.; Osterhaus, A. D. M. E.; Schmitz, H.; Doerr, H. W. Identification of a Novel Coronavirus in Patients with Severe Acute Respiratory Syndrome. </w:t>
      </w:r>
      <w:r>
        <w:rPr>
          <w:i/>
          <w:iCs/>
        </w:rPr>
        <w:t>N. Engl. J. Med.</w:t>
      </w:r>
      <w:r>
        <w:t xml:space="preserve"> </w:t>
      </w:r>
      <w:r>
        <w:rPr>
          <w:b/>
          <w:bCs/>
        </w:rPr>
        <w:t>2003</w:t>
      </w:r>
      <w:r>
        <w:t xml:space="preserve">, </w:t>
      </w:r>
      <w:r>
        <w:rPr>
          <w:i/>
          <w:iCs/>
        </w:rPr>
        <w:t>348</w:t>
      </w:r>
      <w:r>
        <w:t xml:space="preserve"> (20), 1967–1976. https://doi.org/10.1056/NEJMoa030747.</w:t>
      </w:r>
    </w:p>
    <w:p w14:paraId="2074EE36" w14:textId="3A49E2AF" w:rsidR="00236558" w:rsidRDefault="00236558" w:rsidP="00DC7281">
      <w:pPr>
        <w:pStyle w:val="Bibliography"/>
        <w:numPr>
          <w:ilvl w:val="0"/>
          <w:numId w:val="13"/>
        </w:numPr>
        <w:spacing w:line="360" w:lineRule="auto"/>
        <w:jc w:val="both"/>
      </w:pPr>
      <w:r>
        <w:t xml:space="preserve">Dj, C.; Aj, R.; Jr, V. Severe Acute Respiratory Syndrome (SARS). </w:t>
      </w:r>
      <w:r>
        <w:rPr>
          <w:i/>
          <w:iCs/>
        </w:rPr>
        <w:t>Infect. Dis. Clin. North Am.</w:t>
      </w:r>
      <w:r>
        <w:t xml:space="preserve"> </w:t>
      </w:r>
      <w:r>
        <w:rPr>
          <w:b/>
          <w:bCs/>
        </w:rPr>
        <w:t>2010</w:t>
      </w:r>
      <w:r>
        <w:t xml:space="preserve">, </w:t>
      </w:r>
      <w:r>
        <w:rPr>
          <w:i/>
          <w:iCs/>
        </w:rPr>
        <w:t>24</w:t>
      </w:r>
      <w:r>
        <w:t xml:space="preserve"> (1), 175–202. https://doi.org/10.1016/j.idc.2009.10.005.</w:t>
      </w:r>
    </w:p>
    <w:p w14:paraId="40E35579" w14:textId="56498762" w:rsidR="00236558" w:rsidRDefault="00236558" w:rsidP="00DC7281">
      <w:pPr>
        <w:pStyle w:val="Bibliography"/>
        <w:numPr>
          <w:ilvl w:val="0"/>
          <w:numId w:val="13"/>
        </w:numPr>
        <w:spacing w:line="360" w:lineRule="auto"/>
        <w:jc w:val="both"/>
      </w:pPr>
      <w:r>
        <w:t xml:space="preserve">Hijawi, B.; Abdallat, M.; Sayaydeh, A.; Alqasrawi, S.; Haddadin, A.; Jaarour, N.; Alsheikh, S.; Alsanouri, T. Novel Coronavirus Infections in Jordan, April 2012: Epidemiological Findings from a Retrospective Investigation. </w:t>
      </w:r>
      <w:r>
        <w:rPr>
          <w:i/>
          <w:iCs/>
        </w:rPr>
        <w:t>East. Mediterr. Health J. Rev. Sante Mediterr. Orient. Al-Majallah Al-Sihhiyah Li-Sharq Al-Mutawassit</w:t>
      </w:r>
      <w:r>
        <w:t xml:space="preserve"> </w:t>
      </w:r>
      <w:r>
        <w:rPr>
          <w:b/>
          <w:bCs/>
        </w:rPr>
        <w:t>2013</w:t>
      </w:r>
      <w:r>
        <w:t xml:space="preserve">, </w:t>
      </w:r>
      <w:r>
        <w:rPr>
          <w:i/>
          <w:iCs/>
        </w:rPr>
        <w:t>19 Suppl 1</w:t>
      </w:r>
      <w:r>
        <w:t>, S12-18.</w:t>
      </w:r>
    </w:p>
    <w:p w14:paraId="6C52E436" w14:textId="0F42BAF6" w:rsidR="00236558" w:rsidRDefault="00236558" w:rsidP="00DC7281">
      <w:pPr>
        <w:pStyle w:val="Bibliography"/>
        <w:numPr>
          <w:ilvl w:val="0"/>
          <w:numId w:val="13"/>
        </w:numPr>
        <w:spacing w:line="360" w:lineRule="auto"/>
        <w:jc w:val="both"/>
      </w:pPr>
      <w:r>
        <w:rPr>
          <w:i/>
          <w:iCs/>
        </w:rPr>
        <w:t>WHO | Middle East respiratory syndrome coronavirus (MERS-CoV) – Saudi Arabia</w:t>
      </w:r>
      <w:r>
        <w:t>. WHO. http://www.who.int/csr/don/26-april-2016-mers-saudi-arabia/en/ (accessed 2020-12-15).</w:t>
      </w:r>
    </w:p>
    <w:p w14:paraId="4309E2FA" w14:textId="5AF4E2FB" w:rsidR="00236558" w:rsidRDefault="00236558" w:rsidP="00DC7281">
      <w:pPr>
        <w:pStyle w:val="Bibliography"/>
        <w:numPr>
          <w:ilvl w:val="0"/>
          <w:numId w:val="13"/>
        </w:numPr>
        <w:spacing w:line="360" w:lineRule="auto"/>
        <w:jc w:val="both"/>
      </w:pPr>
      <w:r>
        <w:rPr>
          <w:i/>
          <w:iCs/>
        </w:rPr>
        <w:t>WHO | Pneumonia of unknown cause – China</w:t>
      </w:r>
      <w:r>
        <w:t>. WHO. http://www.who.int/csr/don/05-january-2020-pneumonia-of-unkown-cause-china/en/ (accessed 2020-12-15).</w:t>
      </w:r>
    </w:p>
    <w:p w14:paraId="6D55784B" w14:textId="191D1C01" w:rsidR="00236558" w:rsidRDefault="00236558" w:rsidP="00DC7281">
      <w:pPr>
        <w:pStyle w:val="Bibliography"/>
        <w:numPr>
          <w:ilvl w:val="0"/>
          <w:numId w:val="13"/>
        </w:numPr>
        <w:spacing w:line="360" w:lineRule="auto"/>
        <w:jc w:val="both"/>
      </w:pPr>
      <w:r>
        <w:t xml:space="preserve">Zhang, Y.-Z.; Holmes, E. C. A Genomic Perspective on the Origin and Emergence of SARS-CoV-2. </w:t>
      </w:r>
      <w:r>
        <w:rPr>
          <w:i/>
          <w:iCs/>
        </w:rPr>
        <w:t>Cell</w:t>
      </w:r>
      <w:r>
        <w:t xml:space="preserve"> </w:t>
      </w:r>
      <w:r>
        <w:rPr>
          <w:b/>
          <w:bCs/>
        </w:rPr>
        <w:t>2020</w:t>
      </w:r>
      <w:r>
        <w:t xml:space="preserve">, </w:t>
      </w:r>
      <w:r>
        <w:rPr>
          <w:i/>
          <w:iCs/>
        </w:rPr>
        <w:t>181</w:t>
      </w:r>
      <w:r>
        <w:t xml:space="preserve"> (2), 223–227. https://doi.org/10.1016/j.cell.2020.03.035.</w:t>
      </w:r>
    </w:p>
    <w:p w14:paraId="02F4CF88" w14:textId="112481AF" w:rsidR="00236558" w:rsidRDefault="00236558" w:rsidP="00DC7281">
      <w:pPr>
        <w:pStyle w:val="Bibliography"/>
        <w:numPr>
          <w:ilvl w:val="0"/>
          <w:numId w:val="13"/>
        </w:numPr>
        <w:spacing w:line="360" w:lineRule="auto"/>
        <w:jc w:val="both"/>
      </w:pPr>
      <w:r>
        <w:t xml:space="preserve">Zhou, P.; Yang, X.-L.; Wang, X.-G.; Hu, B.; Zhang, L.; Zhang, W.; Si, H.-R.; Zhu, Y.; Li, B.; Huang, C.-L.; Chen, H.-D.; Chen, J.; Luo, Y.; Guo, H.; Jiang, R.-D.; Liu, M.-Q.; Chen, Y.; Shen, X.-R.; Wang, X.; Zheng, X.-S.; Zhao, K.; Chen, Q.-J.; Deng, F.; Liu, L.-L.; Yan, B.; Zhan, F.-X.; Wang, Y.-Y.; Xiao, G.-F.; Shi, Z.-L. A Pneumonia Outbreak Associated with a New Coronavirus of Probable Bat Origin. </w:t>
      </w:r>
      <w:r>
        <w:rPr>
          <w:i/>
          <w:iCs/>
        </w:rPr>
        <w:t>Nature</w:t>
      </w:r>
      <w:r>
        <w:t xml:space="preserve"> </w:t>
      </w:r>
      <w:r>
        <w:rPr>
          <w:b/>
          <w:bCs/>
        </w:rPr>
        <w:t>2020</w:t>
      </w:r>
      <w:r>
        <w:t xml:space="preserve">, </w:t>
      </w:r>
      <w:r>
        <w:rPr>
          <w:i/>
          <w:iCs/>
        </w:rPr>
        <w:t>579</w:t>
      </w:r>
      <w:r>
        <w:t xml:space="preserve"> (7798), 270–273. https://doi.org/10.1038/s41586-020-2012-7.</w:t>
      </w:r>
    </w:p>
    <w:p w14:paraId="04CA58AB" w14:textId="3B1EBA19" w:rsidR="00236558" w:rsidRDefault="00236558" w:rsidP="00DC7281">
      <w:pPr>
        <w:pStyle w:val="Bibliography"/>
        <w:numPr>
          <w:ilvl w:val="0"/>
          <w:numId w:val="13"/>
        </w:numPr>
        <w:spacing w:line="360" w:lineRule="auto"/>
        <w:jc w:val="both"/>
      </w:pPr>
      <w:r>
        <w:t xml:space="preserve">Lu, R.; Zhao, X.; Li, J.; Niu, P.; Yang, B.; Wu, H.; Wang, W.; Song, H.; Huang, B.; Zhu, N.; Bi, Y.; Ma, X.; Zhan, F.; Wang, L.; Hu, T.; Zhou, H.; Hu, Z.; Zhou, W.; Zhao, L.; Chen, J.; Meng, Y.; Wang, J.; Lin, Y.; Yuan, J.; Xie, Z.; Ma, J.; Liu, W. J.; Wang, D.; Xu, W.; Holmes, E. C.; Gao, G. F.; Wu, G.; Chen, W.; Shi, W.; Tan, W. Genomic Characterisation and </w:t>
      </w:r>
      <w:r>
        <w:lastRenderedPageBreak/>
        <w:t xml:space="preserve">Epidemiology of 2019 Novel Coronavirus: Implications for Virus Origins and Receptor Binding. </w:t>
      </w:r>
      <w:r>
        <w:rPr>
          <w:i/>
          <w:iCs/>
        </w:rPr>
        <w:t>The Lancet</w:t>
      </w:r>
      <w:r>
        <w:t xml:space="preserve"> </w:t>
      </w:r>
      <w:r>
        <w:rPr>
          <w:b/>
          <w:bCs/>
        </w:rPr>
        <w:t>2020</w:t>
      </w:r>
      <w:r>
        <w:t xml:space="preserve">, </w:t>
      </w:r>
      <w:r>
        <w:rPr>
          <w:i/>
          <w:iCs/>
        </w:rPr>
        <w:t>395</w:t>
      </w:r>
      <w:r>
        <w:t xml:space="preserve"> (10224), 565–574. https://doi.org/10.1016/S0140-6736(20)30251-8.</w:t>
      </w:r>
    </w:p>
    <w:p w14:paraId="61B85DCE" w14:textId="58F5FB14" w:rsidR="00236558" w:rsidRDefault="00236558" w:rsidP="00DC7281">
      <w:pPr>
        <w:pStyle w:val="Bibliography"/>
        <w:numPr>
          <w:ilvl w:val="0"/>
          <w:numId w:val="13"/>
        </w:numPr>
        <w:spacing w:line="360" w:lineRule="auto"/>
        <w:jc w:val="both"/>
      </w:pPr>
      <w:r>
        <w:t xml:space="preserve">CDCMMWR. SARS-CoV-2 B.1.1.529 (Omicron) Variant — United States, December 1–8, 2021. </w:t>
      </w:r>
      <w:r>
        <w:rPr>
          <w:i/>
          <w:iCs/>
        </w:rPr>
        <w:t>MMWR Morb. Mortal. Wkly. Rep.</w:t>
      </w:r>
      <w:r>
        <w:t xml:space="preserve"> </w:t>
      </w:r>
      <w:r>
        <w:rPr>
          <w:b/>
          <w:bCs/>
        </w:rPr>
        <w:t>2021</w:t>
      </w:r>
      <w:r>
        <w:t xml:space="preserve">, </w:t>
      </w:r>
      <w:r>
        <w:rPr>
          <w:i/>
          <w:iCs/>
        </w:rPr>
        <w:t>70</w:t>
      </w:r>
      <w:r>
        <w:t>. https://doi.org/10.15585/mmwr.mm7050e1.</w:t>
      </w:r>
    </w:p>
    <w:p w14:paraId="78F395D1" w14:textId="49904166" w:rsidR="00236558" w:rsidRDefault="00236558" w:rsidP="00DC7281">
      <w:pPr>
        <w:pStyle w:val="Bibliography"/>
        <w:numPr>
          <w:ilvl w:val="0"/>
          <w:numId w:val="13"/>
        </w:numPr>
        <w:spacing w:line="360" w:lineRule="auto"/>
        <w:jc w:val="both"/>
      </w:pPr>
      <w:r>
        <w:t xml:space="preserve">Chappell, B. Omicron Spreads Faster than Any Other Variant, WHO Says. It’s Now in 77 Countries. </w:t>
      </w:r>
      <w:r>
        <w:rPr>
          <w:i/>
          <w:iCs/>
        </w:rPr>
        <w:t>NPR</w:t>
      </w:r>
      <w:r>
        <w:t>. December 15, 2021. https://www.npr.org/sections/coronavirus-live-updates/2021/12/15/1064432010/omicron-spread-variant-coronavirus (accessed 2022-11-19).</w:t>
      </w:r>
    </w:p>
    <w:p w14:paraId="33C77CB8" w14:textId="3DDC5B68" w:rsidR="00236558" w:rsidRDefault="00236558" w:rsidP="00DC7281">
      <w:pPr>
        <w:pStyle w:val="Bibliography"/>
        <w:numPr>
          <w:ilvl w:val="0"/>
          <w:numId w:val="13"/>
        </w:numPr>
        <w:spacing w:line="360" w:lineRule="auto"/>
        <w:jc w:val="both"/>
      </w:pPr>
      <w:r>
        <w:t xml:space="preserve">CDC. </w:t>
      </w:r>
      <w:r>
        <w:rPr>
          <w:i/>
          <w:iCs/>
        </w:rPr>
        <w:t>Coronavirus Disease 2019 (COVID-19) – Symptoms</w:t>
      </w:r>
      <w:r>
        <w:t>. Centers for Disease Control and Prevention. https://www.cdc.gov/coronavirus/2019-ncov/symptoms-testing/symptoms.html (accessed 2020-12-17).</w:t>
      </w:r>
    </w:p>
    <w:p w14:paraId="07087A2F" w14:textId="06A01605" w:rsidR="00236558" w:rsidRDefault="00236558" w:rsidP="00DC7281">
      <w:pPr>
        <w:pStyle w:val="Bibliography"/>
        <w:numPr>
          <w:ilvl w:val="0"/>
          <w:numId w:val="13"/>
        </w:numPr>
        <w:spacing w:line="360" w:lineRule="auto"/>
        <w:jc w:val="both"/>
      </w:pPr>
      <w:r>
        <w:rPr>
          <w:i/>
          <w:iCs/>
        </w:rPr>
        <w:t>Question and answers hub</w:t>
      </w:r>
      <w:r>
        <w:t>. https://www.who.int/emergencies/diseases/novel-coronavirus-2019/question-and-answers-hub (accessed 2020-12-17).</w:t>
      </w:r>
    </w:p>
    <w:p w14:paraId="6B4420A8" w14:textId="4D7DA334" w:rsidR="00236558" w:rsidRDefault="00236558" w:rsidP="00DC7281">
      <w:pPr>
        <w:pStyle w:val="Bibliography"/>
        <w:numPr>
          <w:ilvl w:val="0"/>
          <w:numId w:val="13"/>
        </w:numPr>
        <w:spacing w:line="360" w:lineRule="auto"/>
        <w:jc w:val="both"/>
      </w:pPr>
      <w:r>
        <w:rPr>
          <w:i/>
          <w:iCs/>
        </w:rPr>
        <w:t>What Is R0? Gauging Contagious Infections</w:t>
      </w:r>
      <w:r>
        <w:t>. Healthline. https://www.healthline.com/health/r-nought-reproduction-number (accessed 2020-12-17).</w:t>
      </w:r>
    </w:p>
    <w:p w14:paraId="2FA5C717" w14:textId="02100DDA" w:rsidR="00236558" w:rsidRDefault="00236558" w:rsidP="00DC7281">
      <w:pPr>
        <w:pStyle w:val="Bibliography"/>
        <w:numPr>
          <w:ilvl w:val="0"/>
          <w:numId w:val="13"/>
        </w:numPr>
        <w:spacing w:line="360" w:lineRule="auto"/>
        <w:jc w:val="both"/>
      </w:pPr>
      <w:r>
        <w:t xml:space="preserve">Li, Q.; Guan, X.; Wu, P.; Wang, X.; Zhou, L.; Tong, Y.; Ren, R.; Leung, K. S. M.; Lau, E. H. Y.; Wong, J. Y.; Xing, X.; Xiang, N.; Wu, Y.; Li, C.; Chen, Q.; Li, D.; Liu, T.; Zhao, J.; Liu, M.; Tu, W.; Chen, C.; Jin, L.; Yang, R.; Wang, Q.; Zhou, S.; Wang, R.; Liu, H.; Luo, Y.; Liu, Y.; Shao, G.; Li, H.; Tao, Z.; Yang, Y.; Deng, Z.; Liu, B.; Ma, Z.; Zhang, Y.; Shi, G.; Lam, T. T. Y.; Wu, J. T.; Gao, G. F.; Cowling, B. J.; Yang, B.; Leung, G. M.; Feng, Z. Early Transmission Dynamics in Wuhan, China, of Novel Coronavirus–Infected Pneumonia. </w:t>
      </w:r>
      <w:r>
        <w:rPr>
          <w:i/>
          <w:iCs/>
        </w:rPr>
        <w:t>N. Engl. J. Med.</w:t>
      </w:r>
      <w:r>
        <w:t xml:space="preserve"> </w:t>
      </w:r>
      <w:r>
        <w:rPr>
          <w:b/>
          <w:bCs/>
        </w:rPr>
        <w:t>2020</w:t>
      </w:r>
      <w:r>
        <w:t xml:space="preserve">, </w:t>
      </w:r>
      <w:r>
        <w:rPr>
          <w:i/>
          <w:iCs/>
        </w:rPr>
        <w:t>382</w:t>
      </w:r>
      <w:r>
        <w:t xml:space="preserve"> (13), 1199–1207. https://doi.org/10.1056/NEJMoa2001316.</w:t>
      </w:r>
    </w:p>
    <w:p w14:paraId="05D39327" w14:textId="1F769774" w:rsidR="00236558" w:rsidRDefault="00236558" w:rsidP="00DC7281">
      <w:pPr>
        <w:pStyle w:val="Bibliography"/>
        <w:numPr>
          <w:ilvl w:val="0"/>
          <w:numId w:val="13"/>
        </w:numPr>
        <w:spacing w:line="360" w:lineRule="auto"/>
        <w:jc w:val="both"/>
      </w:pPr>
      <w:r>
        <w:t xml:space="preserve">Wu, J. T.; Leung, K.; Leung, G. M. Nowcasting and Forecasting the Potential Domestic and International Spread of the 2019-NCoV Outbreak Originating in Wuhan, China: A Modelling Study. </w:t>
      </w:r>
      <w:r>
        <w:rPr>
          <w:i/>
          <w:iCs/>
        </w:rPr>
        <w:t>The Lancet</w:t>
      </w:r>
      <w:r>
        <w:t xml:space="preserve"> </w:t>
      </w:r>
      <w:r>
        <w:rPr>
          <w:b/>
          <w:bCs/>
        </w:rPr>
        <w:t>2020</w:t>
      </w:r>
      <w:r>
        <w:t xml:space="preserve">, </w:t>
      </w:r>
      <w:r>
        <w:rPr>
          <w:i/>
          <w:iCs/>
        </w:rPr>
        <w:t>395</w:t>
      </w:r>
      <w:r>
        <w:t xml:space="preserve"> (10225), 689–697. https://doi.org/10.1016/S0140-6736(20)30260-9.</w:t>
      </w:r>
    </w:p>
    <w:p w14:paraId="20C0F1D2" w14:textId="649DF17C" w:rsidR="00236558" w:rsidRDefault="00236558" w:rsidP="00DC7281">
      <w:pPr>
        <w:pStyle w:val="Bibliography"/>
        <w:numPr>
          <w:ilvl w:val="0"/>
          <w:numId w:val="13"/>
        </w:numPr>
        <w:spacing w:line="360" w:lineRule="auto"/>
        <w:jc w:val="both"/>
      </w:pPr>
      <w:r>
        <w:rPr>
          <w:i/>
          <w:iCs/>
        </w:rPr>
        <w:t>COVID-19 Projections Using Machine Learning</w:t>
      </w:r>
      <w:r>
        <w:t>. COVID-19 Projections Using Machine Learning. https://covid19-projections.com/ (accessed 2020-12-17).</w:t>
      </w:r>
    </w:p>
    <w:p w14:paraId="2509D70A" w14:textId="3C0258CC" w:rsidR="00236558" w:rsidRDefault="00236558" w:rsidP="00DC7281">
      <w:pPr>
        <w:pStyle w:val="Bibliography"/>
        <w:numPr>
          <w:ilvl w:val="0"/>
          <w:numId w:val="13"/>
        </w:numPr>
        <w:spacing w:line="360" w:lineRule="auto"/>
        <w:jc w:val="both"/>
      </w:pPr>
      <w:r>
        <w:t xml:space="preserve">He, X.; Lau, E. H. Y.; Wu, P.; Deng, X.; Wang, J.; Hao, X.; Lau, Y. C.; Wong, J. Y.; Guan, Y.; Tan, X.; Mo, X.; Chen, Y.; Liao, B.; Chen, W.; Hu, F.; Zhang, Q.; Zhong, M.; Wu, Y.; Zhao, L.; Zhang, F.; Cowling, B. J.; Li, F.; Leung, G. M. Temporal Dynamics in Viral </w:t>
      </w:r>
      <w:r>
        <w:lastRenderedPageBreak/>
        <w:t xml:space="preserve">Shedding and Transmissibility of COVID-19. </w:t>
      </w:r>
      <w:r>
        <w:rPr>
          <w:i/>
          <w:iCs/>
        </w:rPr>
        <w:t>Nat. Med.</w:t>
      </w:r>
      <w:r>
        <w:t xml:space="preserve"> </w:t>
      </w:r>
      <w:r>
        <w:rPr>
          <w:b/>
          <w:bCs/>
        </w:rPr>
        <w:t>2020</w:t>
      </w:r>
      <w:r>
        <w:t xml:space="preserve">, </w:t>
      </w:r>
      <w:r>
        <w:rPr>
          <w:i/>
          <w:iCs/>
        </w:rPr>
        <w:t>26</w:t>
      </w:r>
      <w:r>
        <w:t xml:space="preserve"> (5), 672–675. https://doi.org/10.1038/s41591-020-0869-5.</w:t>
      </w:r>
    </w:p>
    <w:p w14:paraId="058B54A2" w14:textId="6AC6B70B" w:rsidR="00236558" w:rsidRDefault="00236558" w:rsidP="00DC7281">
      <w:pPr>
        <w:pStyle w:val="Bibliography"/>
        <w:numPr>
          <w:ilvl w:val="0"/>
          <w:numId w:val="13"/>
        </w:numPr>
        <w:spacing w:line="360" w:lineRule="auto"/>
        <w:jc w:val="both"/>
      </w:pPr>
      <w:r>
        <w:t xml:space="preserve">Gao, Z.; Xu, Y.; Sun, C.; Wang, X.; Guo, Y.; Qiu, S.; Ma, K. A Systematic Review of Asymptomatic Infections with COVID-19. </w:t>
      </w:r>
      <w:r>
        <w:rPr>
          <w:i/>
          <w:iCs/>
        </w:rPr>
        <w:t>J. Microbiol. Immunol. Infect.</w:t>
      </w:r>
      <w:r>
        <w:t xml:space="preserve"> </w:t>
      </w:r>
      <w:r>
        <w:rPr>
          <w:b/>
          <w:bCs/>
        </w:rPr>
        <w:t>2020</w:t>
      </w:r>
      <w:r>
        <w:t>. https://doi.org/10.1016/j.jmii.2020.05.001.</w:t>
      </w:r>
    </w:p>
    <w:p w14:paraId="4D3A6E98" w14:textId="4B17CEB1" w:rsidR="00236558" w:rsidRDefault="00236558" w:rsidP="00DC7281">
      <w:pPr>
        <w:pStyle w:val="Bibliography"/>
        <w:numPr>
          <w:ilvl w:val="0"/>
          <w:numId w:val="13"/>
        </w:numPr>
        <w:spacing w:line="360" w:lineRule="auto"/>
        <w:jc w:val="both"/>
      </w:pPr>
      <w:r>
        <w:rPr>
          <w:i/>
          <w:iCs/>
        </w:rPr>
        <w:t>50 Percent of People with COVID-19 Aren’t Aware They Have Virus</w:t>
      </w:r>
      <w:r>
        <w:t>. Healthline. https://www.healthline.com/health-news/50-percent-of-people-with-covid19-not-aware-have-virus (accessed 2020-12-17).</w:t>
      </w:r>
    </w:p>
    <w:p w14:paraId="55B18958" w14:textId="488C91ED" w:rsidR="00236558" w:rsidRDefault="00236558" w:rsidP="00DC7281">
      <w:pPr>
        <w:pStyle w:val="Bibliography"/>
        <w:numPr>
          <w:ilvl w:val="0"/>
          <w:numId w:val="13"/>
        </w:numPr>
        <w:spacing w:line="360" w:lineRule="auto"/>
        <w:jc w:val="both"/>
      </w:pPr>
      <w:r>
        <w:t xml:space="preserve">CDC. </w:t>
      </w:r>
      <w:r>
        <w:rPr>
          <w:i/>
          <w:iCs/>
        </w:rPr>
        <w:t>Coronavirus Disease 2019 (COVID-19)</w:t>
      </w:r>
      <w:r>
        <w:t>. Centers for Disease Control and Prevention. https://www.cdc.gov/coronavirus/2019-ncov/hcp/planning-scenarios.html (accessed 2020-12-17).</w:t>
      </w:r>
    </w:p>
    <w:p w14:paraId="16EEE3CA" w14:textId="2FD3F9C0" w:rsidR="00236558" w:rsidRDefault="00236558" w:rsidP="00DC7281">
      <w:pPr>
        <w:pStyle w:val="Bibliography"/>
        <w:numPr>
          <w:ilvl w:val="0"/>
          <w:numId w:val="13"/>
        </w:numPr>
        <w:spacing w:line="360" w:lineRule="auto"/>
        <w:jc w:val="both"/>
      </w:pPr>
      <w:r>
        <w:rPr>
          <w:i/>
          <w:iCs/>
        </w:rPr>
        <w:t>COVID-19: Prevention &amp; Investigational Treatments</w:t>
      </w:r>
      <w:r>
        <w:t>. Drugs.com. https://www.drugs.com/condition/covid-19.html (accessed 2020-12-17).</w:t>
      </w:r>
    </w:p>
    <w:p w14:paraId="65A588A8" w14:textId="2221BD05" w:rsidR="00236558" w:rsidRDefault="00236558" w:rsidP="00DC7281">
      <w:pPr>
        <w:pStyle w:val="Bibliography"/>
        <w:numPr>
          <w:ilvl w:val="0"/>
          <w:numId w:val="13"/>
        </w:numPr>
        <w:spacing w:line="360" w:lineRule="auto"/>
        <w:jc w:val="both"/>
      </w:pPr>
      <w:r>
        <w:t xml:space="preserve">Chen, J.; Wang, R.; Gilby, N. B.; Wei, G.-W. Omicron (B.1.1.529): Infectivity, Vaccine Breakthrough, and Antibody Resistance. </w:t>
      </w:r>
      <w:r>
        <w:rPr>
          <w:i/>
          <w:iCs/>
        </w:rPr>
        <w:t>ArXiv</w:t>
      </w:r>
      <w:r>
        <w:t xml:space="preserve"> </w:t>
      </w:r>
      <w:r>
        <w:rPr>
          <w:b/>
          <w:bCs/>
        </w:rPr>
        <w:t>2021</w:t>
      </w:r>
      <w:r>
        <w:t>, arXiv:2112.01318v1.</w:t>
      </w:r>
    </w:p>
    <w:p w14:paraId="1A7891CA" w14:textId="3F2A739D" w:rsidR="00236558" w:rsidRDefault="00236558" w:rsidP="00DC7281">
      <w:pPr>
        <w:pStyle w:val="Bibliography"/>
        <w:numPr>
          <w:ilvl w:val="0"/>
          <w:numId w:val="13"/>
        </w:numPr>
        <w:spacing w:line="360" w:lineRule="auto"/>
        <w:jc w:val="both"/>
      </w:pPr>
      <w:r>
        <w:t xml:space="preserve">Pulliam, J. R. C.; van Schalkwyk, C.; Govender, N.; von Gottberg, A.; Cohen, C.; Groome, M. J.; Dushoff, J.; Mlisana, K.; Moultrie, H. Increased Risk of SARS-CoV-2 Reinfection Associated with Emergence of Omicron in South Africa. </w:t>
      </w:r>
      <w:r>
        <w:rPr>
          <w:i/>
          <w:iCs/>
        </w:rPr>
        <w:t>Science</w:t>
      </w:r>
      <w:r>
        <w:t xml:space="preserve"> </w:t>
      </w:r>
      <w:r>
        <w:rPr>
          <w:b/>
          <w:bCs/>
        </w:rPr>
        <w:t>2022</w:t>
      </w:r>
      <w:r>
        <w:t xml:space="preserve">, </w:t>
      </w:r>
      <w:r>
        <w:rPr>
          <w:i/>
          <w:iCs/>
        </w:rPr>
        <w:t>376</w:t>
      </w:r>
      <w:r>
        <w:t xml:space="preserve"> (6593), eabn4947. https://doi.org/10.1126/science.abn4947.</w:t>
      </w:r>
    </w:p>
    <w:p w14:paraId="1E7DB66C" w14:textId="0D6740A3" w:rsidR="00236558" w:rsidRDefault="00236558" w:rsidP="00DC7281">
      <w:pPr>
        <w:pStyle w:val="Bibliography"/>
        <w:numPr>
          <w:ilvl w:val="0"/>
          <w:numId w:val="13"/>
        </w:numPr>
        <w:spacing w:line="360" w:lineRule="auto"/>
        <w:jc w:val="both"/>
      </w:pPr>
      <w:r>
        <w:t xml:space="preserve">Zhang, L.; Li, Q.; Liang, Z.; Li, T.; Liu, S.; Cui, Q.; Nie, J.; Wu, Q.; Qu, X.; Huang, W.; Wang, Y. The Significant Immune Escape of Pseudotyped SARS-CoV-2 Variant Omicron. </w:t>
      </w:r>
      <w:r>
        <w:rPr>
          <w:i/>
          <w:iCs/>
        </w:rPr>
        <w:t>Emerg. Microbes Infect.</w:t>
      </w:r>
      <w:r>
        <w:t xml:space="preserve"> </w:t>
      </w:r>
      <w:r>
        <w:rPr>
          <w:b/>
          <w:bCs/>
        </w:rPr>
        <w:t>2022</w:t>
      </w:r>
      <w:r>
        <w:t xml:space="preserve">, </w:t>
      </w:r>
      <w:r>
        <w:rPr>
          <w:i/>
          <w:iCs/>
        </w:rPr>
        <w:t>11</w:t>
      </w:r>
      <w:r>
        <w:t xml:space="preserve"> (1), 1–5. https://doi.org/10.1080/22221751.2021.2017757.</w:t>
      </w:r>
    </w:p>
    <w:p w14:paraId="57CBFE03" w14:textId="3DE3402B" w:rsidR="00236558" w:rsidRDefault="00236558" w:rsidP="00DC7281">
      <w:pPr>
        <w:pStyle w:val="Bibliography"/>
        <w:numPr>
          <w:ilvl w:val="0"/>
          <w:numId w:val="13"/>
        </w:numPr>
        <w:spacing w:line="360" w:lineRule="auto"/>
        <w:jc w:val="both"/>
      </w:pPr>
      <w:r>
        <w:t xml:space="preserve">Burki, T. K. Omicron Variant and Booster COVID-19 Vaccines. </w:t>
      </w:r>
      <w:r>
        <w:rPr>
          <w:i/>
          <w:iCs/>
        </w:rPr>
        <w:t>Lancet Respir. Med.</w:t>
      </w:r>
      <w:r>
        <w:t xml:space="preserve"> </w:t>
      </w:r>
      <w:r>
        <w:rPr>
          <w:b/>
          <w:bCs/>
        </w:rPr>
        <w:t>2022</w:t>
      </w:r>
      <w:r>
        <w:t xml:space="preserve">, </w:t>
      </w:r>
      <w:r>
        <w:rPr>
          <w:i/>
          <w:iCs/>
        </w:rPr>
        <w:t>10</w:t>
      </w:r>
      <w:r>
        <w:t xml:space="preserve"> (2), e17. https://doi.org/10.1016/S2213-2600(21)00559-2.</w:t>
      </w:r>
    </w:p>
    <w:p w14:paraId="47DC9C72" w14:textId="3A56390B" w:rsidR="00236558" w:rsidRDefault="00236558" w:rsidP="00DC7281">
      <w:pPr>
        <w:pStyle w:val="Bibliography"/>
        <w:numPr>
          <w:ilvl w:val="0"/>
          <w:numId w:val="13"/>
        </w:numPr>
        <w:spacing w:line="360" w:lineRule="auto"/>
        <w:jc w:val="both"/>
      </w:pPr>
      <w:r>
        <w:t xml:space="preserve">Campbell, F.; Archer, B.; Laurenson-Schafer, H.; Jinnai, Y.; Konings, F.; Batra, N.; Pavlin, B.; Vandemaele, K.; Van Kerkhove, M. D.; Jombart, T.; Morgan, O.; le Polain de Waroux, O. Increased Transmissibility and Global Spread of SARS-CoV-2 Variants of Concern as at June 2021. </w:t>
      </w:r>
      <w:r>
        <w:rPr>
          <w:i/>
          <w:iCs/>
        </w:rPr>
        <w:t>Euro Surveill. Bull. Eur. Sur Mal. Transm. Eur. Commun. Dis. Bull.</w:t>
      </w:r>
      <w:r>
        <w:t xml:space="preserve"> </w:t>
      </w:r>
      <w:r>
        <w:rPr>
          <w:b/>
          <w:bCs/>
        </w:rPr>
        <w:t>2021</w:t>
      </w:r>
      <w:r>
        <w:t xml:space="preserve">, </w:t>
      </w:r>
      <w:r>
        <w:rPr>
          <w:i/>
          <w:iCs/>
        </w:rPr>
        <w:t>26</w:t>
      </w:r>
      <w:r>
        <w:t xml:space="preserve"> (24). https://doi.org/10.2807/1560-7917.ES.2021.26.24.2100509.</w:t>
      </w:r>
    </w:p>
    <w:p w14:paraId="756A95B5" w14:textId="08415AC3" w:rsidR="00236558" w:rsidRDefault="00236558" w:rsidP="00DC7281">
      <w:pPr>
        <w:pStyle w:val="Bibliography"/>
        <w:numPr>
          <w:ilvl w:val="0"/>
          <w:numId w:val="13"/>
        </w:numPr>
        <w:spacing w:line="360" w:lineRule="auto"/>
        <w:jc w:val="both"/>
      </w:pPr>
      <w:r>
        <w:t xml:space="preserve">Liu, X.; Liu, C.; Liu, G.; Luo, W.; Xia, N. COVID-19: Progress in Diagnostics, Therapy and Vaccination. </w:t>
      </w:r>
      <w:r>
        <w:rPr>
          <w:i/>
          <w:iCs/>
        </w:rPr>
        <w:t>Theranostics</w:t>
      </w:r>
      <w:r>
        <w:t xml:space="preserve"> </w:t>
      </w:r>
      <w:r>
        <w:rPr>
          <w:b/>
          <w:bCs/>
        </w:rPr>
        <w:t>2020</w:t>
      </w:r>
      <w:r>
        <w:t xml:space="preserve">, </w:t>
      </w:r>
      <w:r>
        <w:rPr>
          <w:i/>
          <w:iCs/>
        </w:rPr>
        <w:t>10</w:t>
      </w:r>
      <w:r>
        <w:t xml:space="preserve"> (17), 7821–7835. https://doi.org/10.7150/thno.47987.</w:t>
      </w:r>
    </w:p>
    <w:p w14:paraId="14FE27DC" w14:textId="5D7E7271" w:rsidR="00236558" w:rsidRDefault="00236558" w:rsidP="00DC7281">
      <w:pPr>
        <w:pStyle w:val="Bibliography"/>
        <w:numPr>
          <w:ilvl w:val="0"/>
          <w:numId w:val="13"/>
        </w:numPr>
        <w:spacing w:line="360" w:lineRule="auto"/>
        <w:jc w:val="both"/>
      </w:pPr>
      <w:r>
        <w:rPr>
          <w:i/>
          <w:iCs/>
        </w:rPr>
        <w:t>Technical guidance publications</w:t>
      </w:r>
      <w:r>
        <w:t>. https://www.who.int/emergencies/diseases/novel-coronavirus-2019/technical-guidance-publications (accessed 2020-12-17).</w:t>
      </w:r>
    </w:p>
    <w:p w14:paraId="754BD3FF" w14:textId="67FE9380" w:rsidR="00236558" w:rsidRDefault="00236558" w:rsidP="00DC7281">
      <w:pPr>
        <w:pStyle w:val="Bibliography"/>
        <w:numPr>
          <w:ilvl w:val="0"/>
          <w:numId w:val="13"/>
        </w:numPr>
        <w:spacing w:line="360" w:lineRule="auto"/>
        <w:jc w:val="both"/>
      </w:pPr>
      <w:r>
        <w:lastRenderedPageBreak/>
        <w:t xml:space="preserve">Organization, W. H. </w:t>
      </w:r>
      <w:r>
        <w:rPr>
          <w:i/>
          <w:iCs/>
        </w:rPr>
        <w:t>Laboratory Testing of 2019 Novel Coronavirus (‎‎‎‎‎‎‎‎‎‎‎2019-NCoV)‎‎‎‎‎‎‎‎‎‎‎ in Suspected Human Cases: Interim Guidance, 17 January 2020</w:t>
      </w:r>
      <w:r>
        <w:t>; World Health Organization, 2020.</w:t>
      </w:r>
    </w:p>
    <w:p w14:paraId="7910DCDD" w14:textId="6AFD3F52" w:rsidR="00236558" w:rsidRDefault="00236558" w:rsidP="00DC7281">
      <w:pPr>
        <w:pStyle w:val="Bibliography"/>
        <w:numPr>
          <w:ilvl w:val="0"/>
          <w:numId w:val="13"/>
        </w:numPr>
        <w:spacing w:line="360" w:lineRule="auto"/>
        <w:jc w:val="both"/>
      </w:pPr>
      <w:r>
        <w:rPr>
          <w:i/>
          <w:iCs/>
        </w:rPr>
        <w:t>How is the COVID-19 Virus Detected using Real Time RT-PCR?</w:t>
      </w:r>
      <w:r>
        <w:t xml:space="preserve"> https://www.iaea.org/newscenter/news/how-is-the-covid-19-virus-detected-using-real-time-rt-pcr (accessed 2020-12-17).</w:t>
      </w:r>
    </w:p>
    <w:p w14:paraId="16F5F49C" w14:textId="4533FFB0" w:rsidR="00236558" w:rsidRDefault="00236558" w:rsidP="00DC7281">
      <w:pPr>
        <w:pStyle w:val="Bibliography"/>
        <w:numPr>
          <w:ilvl w:val="0"/>
          <w:numId w:val="13"/>
        </w:numPr>
        <w:spacing w:line="360" w:lineRule="auto"/>
        <w:jc w:val="both"/>
      </w:pPr>
      <w:r>
        <w:t xml:space="preserve">Bustin, S. A.; Benes, V.; Garson, J. A.; Hellemans, J.; Huggett, J.; Kubista, M.; Mueller, R.; Nolan, T.; Pfaffl, M. W.; Shipley, G. L.; Vandesompele, J.; Wittwer, C. T. The MIQE Guidelines: Minimum Information for Publication of Quantitative Real-Time PCR Experiments. </w:t>
      </w:r>
      <w:r>
        <w:rPr>
          <w:i/>
          <w:iCs/>
        </w:rPr>
        <w:t>Clin. Chem.</w:t>
      </w:r>
      <w:r>
        <w:t xml:space="preserve"> </w:t>
      </w:r>
      <w:r>
        <w:rPr>
          <w:b/>
          <w:bCs/>
        </w:rPr>
        <w:t>2009</w:t>
      </w:r>
      <w:r>
        <w:t xml:space="preserve">, </w:t>
      </w:r>
      <w:r>
        <w:rPr>
          <w:i/>
          <w:iCs/>
        </w:rPr>
        <w:t>55</w:t>
      </w:r>
      <w:r>
        <w:t xml:space="preserve"> (4), 611–622. https://doi.org/10.1373/clinchem.2008.112797.</w:t>
      </w:r>
    </w:p>
    <w:p w14:paraId="74B5D4EB" w14:textId="76EC584E" w:rsidR="00236558" w:rsidRDefault="00236558" w:rsidP="00DC7281">
      <w:pPr>
        <w:pStyle w:val="Bibliography"/>
        <w:numPr>
          <w:ilvl w:val="0"/>
          <w:numId w:val="13"/>
        </w:numPr>
        <w:spacing w:line="360" w:lineRule="auto"/>
        <w:jc w:val="both"/>
      </w:pPr>
      <w:r>
        <w:t xml:space="preserve">Corman, V. M.; Landt, O.; Kaiser, M.; Molenkamp, R.; Meijer, A.; Chu, D. K.; Bleicker, T.; Brünink, S.; Schneider, J.; Schmidt, M. L.; Mulders, D. G.; Haagmans, B. L.; van der Veer, B.; van den Brink, S.; Wijsman, L.; Goderski, G.; Romette, J.-L.; Ellis, J.; Zambon, M.; Peiris, M.; Goossens, H.; Reusken, C.; Koopmans, M. P.; Drosten, C. Detection of 2019 Novel Coronavirus (2019-NCoV) by Real-Time RT-PCR. </w:t>
      </w:r>
      <w:r>
        <w:rPr>
          <w:i/>
          <w:iCs/>
        </w:rPr>
        <w:t>Eurosurveillance</w:t>
      </w:r>
      <w:r>
        <w:t xml:space="preserve"> </w:t>
      </w:r>
      <w:r>
        <w:rPr>
          <w:b/>
          <w:bCs/>
        </w:rPr>
        <w:t>2020</w:t>
      </w:r>
      <w:r>
        <w:t xml:space="preserve">, </w:t>
      </w:r>
      <w:r>
        <w:rPr>
          <w:i/>
          <w:iCs/>
        </w:rPr>
        <w:t>25</w:t>
      </w:r>
      <w:r>
        <w:t xml:space="preserve"> (3). https://doi.org/10.2807/1560-7917.ES.2020.25.3.2000045.</w:t>
      </w:r>
    </w:p>
    <w:p w14:paraId="7EB629D0" w14:textId="14DB6726" w:rsidR="00236558" w:rsidRDefault="00236558" w:rsidP="00DC7281">
      <w:pPr>
        <w:pStyle w:val="Bibliography"/>
        <w:numPr>
          <w:ilvl w:val="0"/>
          <w:numId w:val="13"/>
        </w:numPr>
        <w:spacing w:line="360" w:lineRule="auto"/>
        <w:jc w:val="both"/>
      </w:pPr>
      <w:r>
        <w:rPr>
          <w:i/>
          <w:iCs/>
        </w:rPr>
        <w:t>The Basics: RT-PCR - IN</w:t>
      </w:r>
      <w:r>
        <w:t>. //www.thermofisher.com/in/en/home/references/ambion-tech-support/rtpcr-analysis/general-articles/rt--pcr-the-basics.html (accessed 2020-12-17).</w:t>
      </w:r>
    </w:p>
    <w:p w14:paraId="2D6F06E0" w14:textId="0C962DC7" w:rsidR="00236558" w:rsidRDefault="00236558" w:rsidP="00DC7281">
      <w:pPr>
        <w:pStyle w:val="Bibliography"/>
        <w:numPr>
          <w:ilvl w:val="0"/>
          <w:numId w:val="13"/>
        </w:numPr>
        <w:spacing w:line="360" w:lineRule="auto"/>
        <w:jc w:val="both"/>
      </w:pPr>
      <w:r>
        <w:t xml:space="preserve">CDC. </w:t>
      </w:r>
      <w:r>
        <w:rPr>
          <w:i/>
          <w:iCs/>
        </w:rPr>
        <w:t>Information for Laboratories about Coronavirus (COVID-19)</w:t>
      </w:r>
      <w:r>
        <w:t>. Centers for Disease Control and Prevention. https://www.cdc.gov/coronavirus/2019-ncov/lab/serology-testing.html (accessed 2020-12-17).</w:t>
      </w:r>
    </w:p>
    <w:p w14:paraId="17679206" w14:textId="1DF9577D" w:rsidR="00236558" w:rsidRDefault="00236558" w:rsidP="00DC7281">
      <w:pPr>
        <w:pStyle w:val="Bibliography"/>
        <w:numPr>
          <w:ilvl w:val="0"/>
          <w:numId w:val="13"/>
        </w:numPr>
        <w:spacing w:line="360" w:lineRule="auto"/>
        <w:jc w:val="both"/>
      </w:pPr>
      <w:r>
        <w:t xml:space="preserve">CDC. </w:t>
      </w:r>
      <w:r>
        <w:rPr>
          <w:i/>
          <w:iCs/>
        </w:rPr>
        <w:t>COVID-19 and Your Health</w:t>
      </w:r>
      <w:r>
        <w:t>. Centers for Disease Control and Prevention. https://www.cdc.gov/coronavirus/2019-ncov/testing/serology-overview.html (accessed 2020-12-17).</w:t>
      </w:r>
    </w:p>
    <w:p w14:paraId="7B59B110" w14:textId="1D297631" w:rsidR="00236558" w:rsidRDefault="00236558" w:rsidP="00DC7281">
      <w:pPr>
        <w:pStyle w:val="Bibliography"/>
        <w:numPr>
          <w:ilvl w:val="0"/>
          <w:numId w:val="13"/>
        </w:numPr>
        <w:spacing w:line="360" w:lineRule="auto"/>
        <w:jc w:val="both"/>
      </w:pPr>
      <w:r>
        <w:t xml:space="preserve">administrator, J. website. </w:t>
      </w:r>
      <w:r>
        <w:rPr>
          <w:i/>
          <w:iCs/>
        </w:rPr>
        <w:t>Global Progress on COVID-19 Serology-Based Testing</w:t>
      </w:r>
      <w:r>
        <w:t>. Johns Hopkins Center for Health Security. https://www.centerforhealthsecurity.org/resources/COVID-19/serology/Serology-based-tests-for-COVID-19.html (accessed 2020-12-17).</w:t>
      </w:r>
    </w:p>
    <w:p w14:paraId="3AEABE8E" w14:textId="072A87F1" w:rsidR="00236558" w:rsidRDefault="00236558" w:rsidP="00DC7281">
      <w:pPr>
        <w:pStyle w:val="Bibliography"/>
        <w:numPr>
          <w:ilvl w:val="0"/>
          <w:numId w:val="13"/>
        </w:numPr>
        <w:spacing w:line="360" w:lineRule="auto"/>
        <w:jc w:val="both"/>
      </w:pPr>
      <w:r>
        <w:rPr>
          <w:i/>
          <w:iCs/>
        </w:rPr>
        <w:t>ICMR-NIV, Pune develops indigenous ELISA test kit for COVID-19 antibody detection</w:t>
      </w:r>
      <w:r>
        <w:t>. http://newsonair.com/Main-News-Details.aspx?id=388679 (accessed 2020-12-23).</w:t>
      </w:r>
    </w:p>
    <w:p w14:paraId="5A9D1E48" w14:textId="61DC3F27" w:rsidR="00236558" w:rsidRDefault="00236558" w:rsidP="00DC7281">
      <w:pPr>
        <w:pStyle w:val="Bibliography"/>
        <w:numPr>
          <w:ilvl w:val="0"/>
          <w:numId w:val="13"/>
        </w:numPr>
        <w:spacing w:line="360" w:lineRule="auto"/>
        <w:jc w:val="both"/>
      </w:pPr>
      <w:r>
        <w:t xml:space="preserve">Infantino, M.; Grossi, V.; Lari, B.; Bambi, R.; Perri, A.; Manneschi, M.; Terenzi, G.; Liotti, I.; Ciotta, G.; Taddei, C.; Benucci, M.; Casprini, P.; Veneziani, F.; Fabbri, S.; Pompetti, A.; Manfredi, M. Diagnostic Accuracy of an Automated Chemiluminescent Immunoassay for </w:t>
      </w:r>
      <w:r>
        <w:lastRenderedPageBreak/>
        <w:t xml:space="preserve">Anti-SARS-CoV-2 IgM and IgG Antibodies: An Italian Experience. </w:t>
      </w:r>
      <w:r>
        <w:rPr>
          <w:i/>
          <w:iCs/>
        </w:rPr>
        <w:t>J. Med. Virol.</w:t>
      </w:r>
      <w:r>
        <w:t xml:space="preserve"> </w:t>
      </w:r>
      <w:r>
        <w:rPr>
          <w:b/>
          <w:bCs/>
        </w:rPr>
        <w:t>2020</w:t>
      </w:r>
      <w:r>
        <w:t xml:space="preserve">, </w:t>
      </w:r>
      <w:r>
        <w:rPr>
          <w:i/>
          <w:iCs/>
        </w:rPr>
        <w:t>92</w:t>
      </w:r>
      <w:r>
        <w:t xml:space="preserve"> (9), 1671–1675. https://doi.org/10.1002/jmv.25932.</w:t>
      </w:r>
    </w:p>
    <w:p w14:paraId="589FA20C" w14:textId="66E182E0" w:rsidR="00236558" w:rsidRDefault="00236558" w:rsidP="00DC7281">
      <w:pPr>
        <w:pStyle w:val="Bibliography"/>
        <w:numPr>
          <w:ilvl w:val="0"/>
          <w:numId w:val="13"/>
        </w:numPr>
        <w:spacing w:line="360" w:lineRule="auto"/>
        <w:jc w:val="both"/>
      </w:pPr>
      <w:r>
        <w:t>Revised Guidelines for TrueNat Testing for COVID-19. 1.</w:t>
      </w:r>
    </w:p>
    <w:p w14:paraId="7F1883CB" w14:textId="0E979907" w:rsidR="00236558" w:rsidRDefault="00236558" w:rsidP="00DC7281">
      <w:pPr>
        <w:pStyle w:val="Bibliography"/>
        <w:numPr>
          <w:ilvl w:val="0"/>
          <w:numId w:val="13"/>
        </w:numPr>
        <w:spacing w:line="360" w:lineRule="auto"/>
        <w:jc w:val="both"/>
      </w:pPr>
      <w:r>
        <w:rPr>
          <w:i/>
          <w:iCs/>
        </w:rPr>
        <w:t>Truenat TB Test - Diagnosis, resistance testing,COVID-19</w:t>
      </w:r>
      <w:r>
        <w:t>. TBFacts. https://tbfacts.org/truenat/ (accessed 2020-12-18).</w:t>
      </w:r>
    </w:p>
    <w:p w14:paraId="6A84EFFD" w14:textId="34138527" w:rsidR="00236558" w:rsidRDefault="00236558" w:rsidP="00DC7281">
      <w:pPr>
        <w:pStyle w:val="Bibliography"/>
        <w:numPr>
          <w:ilvl w:val="0"/>
          <w:numId w:val="13"/>
        </w:numPr>
        <w:spacing w:line="360" w:lineRule="auto"/>
        <w:jc w:val="both"/>
      </w:pPr>
      <w:r>
        <w:rPr>
          <w:i/>
          <w:iCs/>
        </w:rPr>
        <w:t>Information for COVID-19 Testing Labs</w:t>
      </w:r>
      <w:r>
        <w:t>. https://www.icmr.gov.in/ctestlab.html (accessed 2020-12-24).</w:t>
      </w:r>
    </w:p>
    <w:p w14:paraId="08F7B6D2" w14:textId="62C561FC" w:rsidR="00236558" w:rsidRDefault="00236558" w:rsidP="00DC7281">
      <w:pPr>
        <w:pStyle w:val="Bibliography"/>
        <w:numPr>
          <w:ilvl w:val="0"/>
          <w:numId w:val="13"/>
        </w:numPr>
        <w:spacing w:line="360" w:lineRule="auto"/>
        <w:jc w:val="both"/>
      </w:pPr>
      <w:r>
        <w:rPr>
          <w:i/>
          <w:iCs/>
        </w:rPr>
        <w:t>World Health Organization endorses Truenat tests for initial diagnosis of tuberculosis and detection of rifampicin resistance</w:t>
      </w:r>
      <w:r>
        <w:t>. FIND. https://www.finddx.org/newsroom/pr-02jul20/ (accessed 2020-12-23).</w:t>
      </w:r>
    </w:p>
    <w:p w14:paraId="222D5E13" w14:textId="0C965F8B" w:rsidR="00236558" w:rsidRDefault="00236558" w:rsidP="00DC7281">
      <w:pPr>
        <w:pStyle w:val="Bibliography"/>
        <w:numPr>
          <w:ilvl w:val="0"/>
          <w:numId w:val="13"/>
        </w:numPr>
        <w:spacing w:line="360" w:lineRule="auto"/>
        <w:jc w:val="both"/>
      </w:pPr>
      <w:r>
        <w:rPr>
          <w:i/>
          <w:iCs/>
        </w:rPr>
        <w:t>World Economic Outlook, April 2020: The Great Lockdown</w:t>
      </w:r>
      <w:r>
        <w:t>. IMF. https://www.imf.org/en/Publications/WEO/Issues/2020/04/14/weo-april-2020 (accessed 2020-12-20).</w:t>
      </w:r>
    </w:p>
    <w:p w14:paraId="417EB2D4" w14:textId="7111316A" w:rsidR="00236558" w:rsidRDefault="00236558" w:rsidP="00DC7281">
      <w:pPr>
        <w:pStyle w:val="Bibliography"/>
        <w:numPr>
          <w:ilvl w:val="0"/>
          <w:numId w:val="13"/>
        </w:numPr>
        <w:spacing w:line="360" w:lineRule="auto"/>
        <w:jc w:val="both"/>
      </w:pPr>
      <w:r>
        <w:rPr>
          <w:i/>
          <w:iCs/>
        </w:rPr>
        <w:t>WHO Director-General’s opening remarks at the media briefing on COVID-19 - 20 March 2020</w:t>
      </w:r>
      <w:r>
        <w:t>. https://www.who.int/director-general/speeches/detail/who-director-general-s-opening-remarks-at-the-media-briefing-on-covid-19---20-march-2020 (accessed 2020-12-20).</w:t>
      </w:r>
    </w:p>
    <w:p w14:paraId="349F4423" w14:textId="62BB9D0E" w:rsidR="00236558" w:rsidRDefault="00236558" w:rsidP="00DC7281">
      <w:pPr>
        <w:pStyle w:val="Bibliography"/>
        <w:numPr>
          <w:ilvl w:val="0"/>
          <w:numId w:val="13"/>
        </w:numPr>
        <w:spacing w:line="360" w:lineRule="auto"/>
        <w:jc w:val="both"/>
      </w:pPr>
      <w:r>
        <w:rPr>
          <w:i/>
          <w:iCs/>
        </w:rPr>
        <w:t>The Coronavirus App</w:t>
      </w:r>
      <w:r>
        <w:t>. https://coronavirus.app (accessed 2023-02-01).</w:t>
      </w:r>
    </w:p>
    <w:p w14:paraId="5D05B360" w14:textId="62EA34AD" w:rsidR="00236558" w:rsidRDefault="00236558" w:rsidP="00DC7281">
      <w:pPr>
        <w:pStyle w:val="Bibliography"/>
        <w:numPr>
          <w:ilvl w:val="0"/>
          <w:numId w:val="13"/>
        </w:numPr>
        <w:spacing w:line="360" w:lineRule="auto"/>
        <w:jc w:val="both"/>
      </w:pPr>
      <w:r>
        <w:rPr>
          <w:i/>
          <w:iCs/>
        </w:rPr>
        <w:t>Coronavirus in India: Latest Map and Case Count</w:t>
      </w:r>
      <w:r>
        <w:t>. https://www.covid19india.org (accessed 2023-02-01).</w:t>
      </w:r>
    </w:p>
    <w:p w14:paraId="3EBF60B6" w14:textId="691DCC9E" w:rsidR="00236558" w:rsidRDefault="00236558" w:rsidP="00DC7281">
      <w:pPr>
        <w:pStyle w:val="Bibliography"/>
        <w:numPr>
          <w:ilvl w:val="0"/>
          <w:numId w:val="13"/>
        </w:numPr>
        <w:spacing w:line="360" w:lineRule="auto"/>
        <w:jc w:val="both"/>
      </w:pPr>
      <w:r>
        <w:t xml:space="preserve">Menon, G. R.; Singh, L.; Sharma, P.; Yadav, P.; Sharma, S.; Kalaskar, S.; Singh, H.; Adinarayanan, S.; Joshua, V.; Kulothungan, V.; Yadav, J.; Watson, L. K.; Fadel, S. A.; Suraweera, W.; Rao, M. V. V.; Dhaliwal, R. S.; Begum, R.; Sati, P.; Jamison, D. T.; Jha, P. National Burden Estimates of Healthy Life Lost in India, 2017: An Analysis Using Direct Mortality Data and Indirect Disability Data. </w:t>
      </w:r>
      <w:r>
        <w:rPr>
          <w:i/>
          <w:iCs/>
        </w:rPr>
        <w:t>Lancet Glob. Health</w:t>
      </w:r>
      <w:r>
        <w:t xml:space="preserve"> </w:t>
      </w:r>
      <w:r>
        <w:rPr>
          <w:b/>
          <w:bCs/>
        </w:rPr>
        <w:t>2019</w:t>
      </w:r>
      <w:r>
        <w:t xml:space="preserve">, </w:t>
      </w:r>
      <w:r>
        <w:rPr>
          <w:i/>
          <w:iCs/>
        </w:rPr>
        <w:t>7</w:t>
      </w:r>
      <w:r>
        <w:t xml:space="preserve"> (12), e1675–e1684. https://doi.org/10.1016/S2214-109X(19)30451-6.</w:t>
      </w:r>
    </w:p>
    <w:p w14:paraId="4EEE031A" w14:textId="42BE8D79" w:rsidR="00236558" w:rsidRDefault="00236558" w:rsidP="00DC7281">
      <w:pPr>
        <w:pStyle w:val="Bibliography"/>
        <w:numPr>
          <w:ilvl w:val="0"/>
          <w:numId w:val="13"/>
        </w:numPr>
        <w:spacing w:line="360" w:lineRule="auto"/>
        <w:jc w:val="both"/>
      </w:pPr>
      <w:r>
        <w:rPr>
          <w:i/>
          <w:iCs/>
        </w:rPr>
        <w:t>India - REPORT ON VITAL STATISTICS OF INDIA BASED ON THE CIVIL REGISTRATION SYSTEM-2019</w:t>
      </w:r>
      <w:r>
        <w:t>. https://censusindia.gov.in/nada/index.php/catalog/42541 (accessed 2023-02-01).</w:t>
      </w:r>
    </w:p>
    <w:p w14:paraId="1BF9E63F" w14:textId="2DCC5F6E" w:rsidR="00236558" w:rsidRDefault="00236558" w:rsidP="00DC7281">
      <w:pPr>
        <w:pStyle w:val="Bibliography"/>
        <w:numPr>
          <w:ilvl w:val="0"/>
          <w:numId w:val="13"/>
        </w:numPr>
        <w:spacing w:line="360" w:lineRule="auto"/>
        <w:jc w:val="both"/>
      </w:pPr>
      <w:r>
        <w:t xml:space="preserve">CDC. </w:t>
      </w:r>
      <w:r>
        <w:rPr>
          <w:i/>
          <w:iCs/>
        </w:rPr>
        <w:t>COVID Data Tracker</w:t>
      </w:r>
      <w:r>
        <w:t>. Centers for Disease Control and Prevention. https://covid.cdc.gov/covid-data-tracker (accessed 2023-02-01).</w:t>
      </w:r>
    </w:p>
    <w:p w14:paraId="5D02C4A5" w14:textId="31B45DBB" w:rsidR="00236558" w:rsidRDefault="00236558" w:rsidP="00DC7281">
      <w:pPr>
        <w:pStyle w:val="Bibliography"/>
        <w:numPr>
          <w:ilvl w:val="0"/>
          <w:numId w:val="13"/>
        </w:numPr>
        <w:spacing w:line="360" w:lineRule="auto"/>
        <w:jc w:val="both"/>
      </w:pPr>
      <w:r>
        <w:t xml:space="preserve">Ahmad, F. B.; Anderson, R. N. The Leading Causes of Death in the US for 2020. </w:t>
      </w:r>
      <w:r>
        <w:rPr>
          <w:i/>
          <w:iCs/>
        </w:rPr>
        <w:t>JAMA</w:t>
      </w:r>
      <w:r>
        <w:t xml:space="preserve"> </w:t>
      </w:r>
      <w:r>
        <w:rPr>
          <w:b/>
          <w:bCs/>
        </w:rPr>
        <w:t>2021</w:t>
      </w:r>
      <w:r>
        <w:t xml:space="preserve">, </w:t>
      </w:r>
      <w:r>
        <w:rPr>
          <w:i/>
          <w:iCs/>
        </w:rPr>
        <w:t>325</w:t>
      </w:r>
      <w:r>
        <w:t xml:space="preserve"> (18), 1829–1830. https://doi.org/10.1001/jama.2021.5469.</w:t>
      </w:r>
    </w:p>
    <w:p w14:paraId="4E3ECBE7" w14:textId="77777777" w:rsidR="00236558" w:rsidRDefault="00236558" w:rsidP="00DC7281">
      <w:pPr>
        <w:pStyle w:val="Bibliography"/>
        <w:numPr>
          <w:ilvl w:val="0"/>
          <w:numId w:val="13"/>
        </w:numPr>
        <w:spacing w:line="360" w:lineRule="auto"/>
        <w:jc w:val="both"/>
      </w:pPr>
      <w:r>
        <w:lastRenderedPageBreak/>
        <w:t>(83)</w:t>
      </w:r>
      <w:r>
        <w:tab/>
      </w:r>
      <w:r>
        <w:rPr>
          <w:i/>
          <w:iCs/>
        </w:rPr>
        <w:t>CDC - NCHS - National Center for Health Statistics</w:t>
      </w:r>
      <w:r>
        <w:t>. https://www.cdc.gov/nchs/index.htm (accessed 2023-02-01).</w:t>
      </w:r>
    </w:p>
    <w:p w14:paraId="5A212E37" w14:textId="2FBDEBE2" w:rsidR="00236558" w:rsidRDefault="00236558" w:rsidP="00DC7281">
      <w:pPr>
        <w:pStyle w:val="Bibliography"/>
        <w:numPr>
          <w:ilvl w:val="0"/>
          <w:numId w:val="13"/>
        </w:numPr>
        <w:spacing w:line="360" w:lineRule="auto"/>
        <w:jc w:val="both"/>
      </w:pPr>
      <w:r>
        <w:t xml:space="preserve">Velumani, A.; Nikam, C.; Suraweera, W.; Fu, S. H.; Gelband, H.; Brown, P.; Bogoch, I.; Nagelkerke, N.; Jha, P. SARS-CoV-2 Seroprevalence in 12 Cities of India from July-December 2020. </w:t>
      </w:r>
      <w:r>
        <w:rPr>
          <w:i/>
          <w:iCs/>
        </w:rPr>
        <w:t>medRxiv</w:t>
      </w:r>
      <w:r>
        <w:t xml:space="preserve"> </w:t>
      </w:r>
      <w:r>
        <w:rPr>
          <w:b/>
          <w:bCs/>
        </w:rPr>
        <w:t>2021</w:t>
      </w:r>
      <w:r>
        <w:t>, 2021.03.19.21253429. https://doi.org/10.1101/2021.03.19.21253429.</w:t>
      </w:r>
    </w:p>
    <w:p w14:paraId="45F6D0E4" w14:textId="0761934A" w:rsidR="00236558" w:rsidRDefault="00236558" w:rsidP="00DC7281">
      <w:pPr>
        <w:pStyle w:val="Bibliography"/>
        <w:numPr>
          <w:ilvl w:val="0"/>
          <w:numId w:val="13"/>
        </w:numPr>
        <w:spacing w:line="360" w:lineRule="auto"/>
        <w:jc w:val="both"/>
      </w:pPr>
      <w:r>
        <w:t xml:space="preserve">Pattabiraman, C.; Prasad, P.; George, A. K.; Sreenivas, D.; Rasheed, R.; Reddy, N. V. K.; Desai, A.; Vasanthapuram, R. Importation, Circulation, and Emergence of Variants of SARS-CoV-2 in the South Indian State of Karnataka. </w:t>
      </w:r>
      <w:r>
        <w:rPr>
          <w:i/>
          <w:iCs/>
        </w:rPr>
        <w:t>Wellcome Open Res.</w:t>
      </w:r>
      <w:r>
        <w:t xml:space="preserve"> </w:t>
      </w:r>
      <w:r>
        <w:rPr>
          <w:b/>
          <w:bCs/>
        </w:rPr>
        <w:t>2021</w:t>
      </w:r>
      <w:r>
        <w:t xml:space="preserve">, </w:t>
      </w:r>
      <w:r>
        <w:rPr>
          <w:i/>
          <w:iCs/>
        </w:rPr>
        <w:t>6</w:t>
      </w:r>
      <w:r>
        <w:t>, 110. https://doi.org/10.12688/wellcomeopenres.16768.2.</w:t>
      </w:r>
    </w:p>
    <w:p w14:paraId="28B89DA9" w14:textId="5D4F7FDE" w:rsidR="00236558" w:rsidRDefault="00236558" w:rsidP="00DC7281">
      <w:pPr>
        <w:pStyle w:val="Bibliography"/>
        <w:numPr>
          <w:ilvl w:val="0"/>
          <w:numId w:val="13"/>
        </w:numPr>
        <w:spacing w:line="360" w:lineRule="auto"/>
        <w:jc w:val="both"/>
      </w:pPr>
      <w:r>
        <w:rPr>
          <w:i/>
          <w:iCs/>
        </w:rPr>
        <w:t>Advice for the public on COVID-19 – World Health Organization</w:t>
      </w:r>
      <w:r>
        <w:t>. https://www.who.int/emergencies/diseases/novel-coronavirus-2019/advice-for-public (accessed 2020-12-20).</w:t>
      </w:r>
    </w:p>
    <w:p w14:paraId="4D852646" w14:textId="49B0DA54" w:rsidR="00236558" w:rsidRDefault="00236558" w:rsidP="00DC7281">
      <w:pPr>
        <w:pStyle w:val="Bibliography"/>
        <w:numPr>
          <w:ilvl w:val="0"/>
          <w:numId w:val="13"/>
        </w:numPr>
        <w:spacing w:line="360" w:lineRule="auto"/>
        <w:jc w:val="both"/>
      </w:pPr>
      <w:r>
        <w:rPr>
          <w:i/>
          <w:iCs/>
        </w:rPr>
        <w:t>vikaspedia Domains</w:t>
      </w:r>
      <w:r>
        <w:t>. https://vikaspedia.in/news/ayurvedas-immunity-boosting-measures-for-self-care-during-covid-19-crisis (accessed 2020-12-20).</w:t>
      </w:r>
    </w:p>
    <w:p w14:paraId="081A2905" w14:textId="5E5A73C1" w:rsidR="00236558" w:rsidRDefault="00236558" w:rsidP="00DC7281">
      <w:pPr>
        <w:pStyle w:val="Bibliography"/>
        <w:numPr>
          <w:ilvl w:val="0"/>
          <w:numId w:val="13"/>
        </w:numPr>
        <w:spacing w:line="360" w:lineRule="auto"/>
        <w:jc w:val="both"/>
      </w:pPr>
      <w:r>
        <w:rPr>
          <w:i/>
          <w:iCs/>
        </w:rPr>
        <w:t>Advisory for Corona virus</w:t>
      </w:r>
      <w:r>
        <w:t>. pib.gov.in/Pressreleaseshare.aspx?PRID=1600895 (accessed 2020-12-20).</w:t>
      </w:r>
    </w:p>
    <w:p w14:paraId="6EA45345" w14:textId="20A9DB42" w:rsidR="00236558" w:rsidRDefault="00236558" w:rsidP="00DC7281">
      <w:pPr>
        <w:pStyle w:val="Bibliography"/>
        <w:numPr>
          <w:ilvl w:val="0"/>
          <w:numId w:val="13"/>
        </w:numPr>
        <w:spacing w:line="360" w:lineRule="auto"/>
        <w:jc w:val="both"/>
      </w:pPr>
      <w:r>
        <w:t xml:space="preserve">Commissioner, O. of the. Hydroxychloroquine or Chloroquine for COVID-19: Drug Safety Communication - FDA Cautions Against Use Outside of the Hospital Setting or a Clinical Trial Due to Risk of Heart Rhythm Problems. </w:t>
      </w:r>
      <w:r>
        <w:rPr>
          <w:i/>
          <w:iCs/>
        </w:rPr>
        <w:t>FDA</w:t>
      </w:r>
      <w:r>
        <w:t xml:space="preserve"> </w:t>
      </w:r>
      <w:r>
        <w:rPr>
          <w:b/>
          <w:bCs/>
        </w:rPr>
        <w:t>2020</w:t>
      </w:r>
      <w:r>
        <w:t>.</w:t>
      </w:r>
    </w:p>
    <w:p w14:paraId="311B6F96" w14:textId="730AF6E3" w:rsidR="00236558" w:rsidRDefault="00236558" w:rsidP="00DC7281">
      <w:pPr>
        <w:pStyle w:val="Bibliography"/>
        <w:numPr>
          <w:ilvl w:val="0"/>
          <w:numId w:val="13"/>
        </w:numPr>
        <w:spacing w:line="360" w:lineRule="auto"/>
        <w:jc w:val="both"/>
      </w:pPr>
      <w:r>
        <w:t xml:space="preserve">Yao, X.; Ye, F.; Zhang, M.; Cui, C.; Huang, B.; Niu, P.; Liu, X.; Zhao, L.; Dong, E.; Song, C.; Zhan, S.; Lu, R.; Li, H.; Tan, W.; Liu, D. In Vitro Antiviral Activity and Projection of Optimized Dosing Design of Hydroxychloroquine for the Treatment of Severe Acute Respiratory Syndrome Coronavirus 2 (SARS-CoV-2). </w:t>
      </w:r>
      <w:r>
        <w:rPr>
          <w:i/>
          <w:iCs/>
        </w:rPr>
        <w:t>Clin. Infect. Dis. Off. Publ. Infect. Dis. Soc. Am.</w:t>
      </w:r>
      <w:r>
        <w:t xml:space="preserve"> </w:t>
      </w:r>
      <w:r>
        <w:rPr>
          <w:b/>
          <w:bCs/>
        </w:rPr>
        <w:t>2020</w:t>
      </w:r>
      <w:r>
        <w:t xml:space="preserve">, </w:t>
      </w:r>
      <w:r>
        <w:rPr>
          <w:i/>
          <w:iCs/>
        </w:rPr>
        <w:t>71</w:t>
      </w:r>
      <w:r>
        <w:t xml:space="preserve"> (15), 732–739. https://doi.org/10.1093/cid/ciaa237.</w:t>
      </w:r>
    </w:p>
    <w:p w14:paraId="0494882A" w14:textId="6AC528CF" w:rsidR="00236558" w:rsidRDefault="00236558" w:rsidP="00DC7281">
      <w:pPr>
        <w:pStyle w:val="Bibliography"/>
        <w:numPr>
          <w:ilvl w:val="0"/>
          <w:numId w:val="13"/>
        </w:numPr>
        <w:spacing w:line="360" w:lineRule="auto"/>
        <w:jc w:val="both"/>
      </w:pPr>
      <w:r>
        <w:t xml:space="preserve">Tang, C.; Wang, Y.; Lv, H.; Guan, Z.; Gu, J. Caution against Corticosteroid-Based COVID-19 Treatment. </w:t>
      </w:r>
      <w:r>
        <w:rPr>
          <w:i/>
          <w:iCs/>
        </w:rPr>
        <w:t>Lancet Lond. Engl.</w:t>
      </w:r>
      <w:r>
        <w:t xml:space="preserve"> </w:t>
      </w:r>
      <w:r>
        <w:rPr>
          <w:b/>
          <w:bCs/>
        </w:rPr>
        <w:t>2020</w:t>
      </w:r>
      <w:r>
        <w:t xml:space="preserve">, </w:t>
      </w:r>
      <w:r>
        <w:rPr>
          <w:i/>
          <w:iCs/>
        </w:rPr>
        <w:t>395</w:t>
      </w:r>
      <w:r>
        <w:t xml:space="preserve"> (10239), 1759–1760. https://doi.org/10.1016/S0140-6736(20)30749-2.</w:t>
      </w:r>
    </w:p>
    <w:p w14:paraId="51386F59" w14:textId="7E7E3EC5" w:rsidR="00236558" w:rsidRDefault="00236558" w:rsidP="00DC7281">
      <w:pPr>
        <w:pStyle w:val="Bibliography"/>
        <w:numPr>
          <w:ilvl w:val="0"/>
          <w:numId w:val="13"/>
        </w:numPr>
        <w:spacing w:line="360" w:lineRule="auto"/>
        <w:jc w:val="both"/>
      </w:pPr>
      <w:r>
        <w:rPr>
          <w:i/>
          <w:iCs/>
        </w:rPr>
        <w:t>Clinical management of COVID-19</w:t>
      </w:r>
      <w:r>
        <w:t>. https://www.who.int/publications-detail-redirect/clinical-management-of-covid-19 (accessed 2020-12-20).</w:t>
      </w:r>
    </w:p>
    <w:p w14:paraId="7D149D18" w14:textId="6EEAFF16" w:rsidR="00236558" w:rsidRDefault="00236558" w:rsidP="00DC7281">
      <w:pPr>
        <w:pStyle w:val="Bibliography"/>
        <w:numPr>
          <w:ilvl w:val="0"/>
          <w:numId w:val="13"/>
        </w:numPr>
        <w:spacing w:line="360" w:lineRule="auto"/>
        <w:jc w:val="both"/>
      </w:pPr>
      <w:r>
        <w:t xml:space="preserve">Ye, Z.; Wang, Y.; Colunga-Lozano, L. E.; Prasad, M.; Tangamornsuksan, W.; Rochwerg, B.; Yao, L.; Motaghi, S.; Couban, R. J.; Ghadimi, M.; Bala, M. M.; Gomaa, H.; Fang, F.; Xiao, Y.; Guyatt, G. H. Efficacy and Safety of Corticosteroids in COVID-19 Based on Evidence for COVID-19, Other Coronavirus Infections, Influenza, Community-Acquired </w:t>
      </w:r>
      <w:r>
        <w:lastRenderedPageBreak/>
        <w:t xml:space="preserve">Pneumonia and Acute Respiratory Distress Syndrome: A Systematic Review and Meta-Analysis. </w:t>
      </w:r>
      <w:r>
        <w:rPr>
          <w:i/>
          <w:iCs/>
        </w:rPr>
        <w:t>CMAJ Can. Med. Assoc. J. J. Assoc. Medicale Can.</w:t>
      </w:r>
      <w:r>
        <w:t xml:space="preserve"> </w:t>
      </w:r>
      <w:r>
        <w:rPr>
          <w:b/>
          <w:bCs/>
        </w:rPr>
        <w:t>2020</w:t>
      </w:r>
      <w:r>
        <w:t xml:space="preserve">, </w:t>
      </w:r>
      <w:r>
        <w:rPr>
          <w:i/>
          <w:iCs/>
        </w:rPr>
        <w:t>192</w:t>
      </w:r>
      <w:r>
        <w:t xml:space="preserve"> (27), E756–E767. https://doi.org/10.1503/cmaj.200645.</w:t>
      </w:r>
    </w:p>
    <w:p w14:paraId="1ADB93E9" w14:textId="1764186C" w:rsidR="00236558" w:rsidRDefault="00236558" w:rsidP="00DC7281">
      <w:pPr>
        <w:pStyle w:val="Bibliography"/>
        <w:numPr>
          <w:ilvl w:val="0"/>
          <w:numId w:val="13"/>
        </w:numPr>
        <w:spacing w:line="360" w:lineRule="auto"/>
        <w:jc w:val="both"/>
      </w:pPr>
      <w:r>
        <w:t xml:space="preserve">Horby, P.; Lim, W. S.; Emberson, J.; Mafham, M.; Bell, J.; Linsell, L.; Staplin, N.; Brightling, C.; Ustianowski, A.; Elmahi, E.; Prudon, B.; Green, C.; Felton, T.; Chadwick, D.; Rege, K.; Fegan, C.; Chappell, L. C.; Faust, S. N.; Jaki, T.; Jeffery, K.; Montgomery, A.; Rowan, K.; Juszczak, E.; Baillie, J. K.; Haynes, R.; Landray, M. J.; Group, R. C. Effect of Dexamethasone in Hospitalized Patients with COVID-19: Preliminary Report. </w:t>
      </w:r>
      <w:r>
        <w:rPr>
          <w:i/>
          <w:iCs/>
        </w:rPr>
        <w:t>medRxiv</w:t>
      </w:r>
      <w:r>
        <w:t xml:space="preserve"> </w:t>
      </w:r>
      <w:r>
        <w:rPr>
          <w:b/>
          <w:bCs/>
        </w:rPr>
        <w:t>2020</w:t>
      </w:r>
      <w:r>
        <w:t>, 2020.06.22.20137273. https://doi.org/10.1101/2020.06.22.20137273.</w:t>
      </w:r>
    </w:p>
    <w:p w14:paraId="74C62496" w14:textId="0C2440D1" w:rsidR="00236558" w:rsidRDefault="00236558" w:rsidP="00DC7281">
      <w:pPr>
        <w:pStyle w:val="Bibliography"/>
        <w:numPr>
          <w:ilvl w:val="0"/>
          <w:numId w:val="13"/>
        </w:numPr>
        <w:spacing w:line="360" w:lineRule="auto"/>
        <w:jc w:val="both"/>
      </w:pPr>
      <w:r>
        <w:t xml:space="preserve">Ni, Y.-N.; Chen, G.; Sun, J.; Liang, B.-M.; Liang, Z.-A. The Effect of Corticosteroids on Mortality of Patients with Influenza Pneumonia: A Systematic Review and Meta-Analysis. </w:t>
      </w:r>
      <w:r>
        <w:rPr>
          <w:i/>
          <w:iCs/>
        </w:rPr>
        <w:t>Crit. Care Lond. Engl.</w:t>
      </w:r>
      <w:r>
        <w:t xml:space="preserve"> </w:t>
      </w:r>
      <w:r>
        <w:rPr>
          <w:b/>
          <w:bCs/>
        </w:rPr>
        <w:t>2019</w:t>
      </w:r>
      <w:r>
        <w:t xml:space="preserve">, </w:t>
      </w:r>
      <w:r>
        <w:rPr>
          <w:i/>
          <w:iCs/>
        </w:rPr>
        <w:t>23</w:t>
      </w:r>
      <w:r>
        <w:t xml:space="preserve"> (1), 99. https://doi.org/10.1186/s13054-019-2395-8.</w:t>
      </w:r>
    </w:p>
    <w:p w14:paraId="7076919D" w14:textId="08586C15" w:rsidR="00236558" w:rsidRDefault="00236558" w:rsidP="00DC7281">
      <w:pPr>
        <w:pStyle w:val="Bibliography"/>
        <w:numPr>
          <w:ilvl w:val="0"/>
          <w:numId w:val="13"/>
        </w:numPr>
        <w:spacing w:line="360" w:lineRule="auto"/>
        <w:jc w:val="both"/>
      </w:pPr>
      <w:r>
        <w:t xml:space="preserve">Huanzhong, S. </w:t>
      </w:r>
      <w:r>
        <w:rPr>
          <w:i/>
          <w:iCs/>
        </w:rPr>
        <w:t>Efficacy and Safety of Corticosteroids in COVID-19: A Prospective Randomized Controlled Trails</w:t>
      </w:r>
      <w:r>
        <w:t>; Clinical trial registration NCT04273321; clinicaltrials.gov, 2020. https://clinicaltrials.gov/ct2/show/NCT04273321 (accessed 2020-12-19).</w:t>
      </w:r>
    </w:p>
    <w:p w14:paraId="0FBD2F72" w14:textId="3A27B8BE" w:rsidR="00236558" w:rsidRDefault="00236558" w:rsidP="00DC7281">
      <w:pPr>
        <w:pStyle w:val="Bibliography"/>
        <w:numPr>
          <w:ilvl w:val="0"/>
          <w:numId w:val="13"/>
        </w:numPr>
        <w:spacing w:line="360" w:lineRule="auto"/>
        <w:jc w:val="both"/>
      </w:pPr>
      <w:r>
        <w:t xml:space="preserve">Wang, Y.; Jiang, W.; He, Q.; Wang, C.; Wang, B.; Zhou, P.; Dong, N.; Tong, Q. A Retrospective Cohort Study of Methylprednisolone Therapy in Severe Patients with COVID-19 Pneumonia. </w:t>
      </w:r>
      <w:r>
        <w:rPr>
          <w:i/>
          <w:iCs/>
        </w:rPr>
        <w:t>Signal Transduct. Target. Ther.</w:t>
      </w:r>
      <w:r>
        <w:t xml:space="preserve"> </w:t>
      </w:r>
      <w:r>
        <w:rPr>
          <w:b/>
          <w:bCs/>
        </w:rPr>
        <w:t>2020</w:t>
      </w:r>
      <w:r>
        <w:t xml:space="preserve">, </w:t>
      </w:r>
      <w:r>
        <w:rPr>
          <w:i/>
          <w:iCs/>
        </w:rPr>
        <w:t>5</w:t>
      </w:r>
      <w:r>
        <w:t xml:space="preserve"> (1), 57. https://doi.org/10.1038/s41392-020-0158-2.</w:t>
      </w:r>
    </w:p>
    <w:p w14:paraId="67D1E22F" w14:textId="11EB8E3E" w:rsidR="00236558" w:rsidRDefault="00236558" w:rsidP="00DC7281">
      <w:pPr>
        <w:pStyle w:val="Bibliography"/>
        <w:numPr>
          <w:ilvl w:val="0"/>
          <w:numId w:val="13"/>
        </w:numPr>
        <w:spacing w:line="360" w:lineRule="auto"/>
        <w:jc w:val="both"/>
      </w:pPr>
      <w:r>
        <w:t xml:space="preserve">Liu, L.-H.; Zhang, Q.-Y.; Sun, W.; Li, Z.-R.; Gao, F.-Q. Corticosteroid-Induced Osteonecrosis of the Femoral Head: Detection, Diagnosis, and Treatment in Earlier Stages. </w:t>
      </w:r>
      <w:r>
        <w:rPr>
          <w:i/>
          <w:iCs/>
        </w:rPr>
        <w:t>Chin. Med. J. (Engl.)</w:t>
      </w:r>
      <w:r>
        <w:t xml:space="preserve"> </w:t>
      </w:r>
      <w:r>
        <w:rPr>
          <w:b/>
          <w:bCs/>
        </w:rPr>
        <w:t>2017</w:t>
      </w:r>
      <w:r>
        <w:t xml:space="preserve">, </w:t>
      </w:r>
      <w:r>
        <w:rPr>
          <w:i/>
          <w:iCs/>
        </w:rPr>
        <w:t>130</w:t>
      </w:r>
      <w:r>
        <w:t xml:space="preserve"> (21), 2601–2607. https://doi.org/10.4103/0366-6999.217094.</w:t>
      </w:r>
    </w:p>
    <w:p w14:paraId="5FFE31C3" w14:textId="77777777" w:rsidR="007D38AD" w:rsidRDefault="00236558" w:rsidP="00DC7281">
      <w:pPr>
        <w:pStyle w:val="Bibliography"/>
        <w:numPr>
          <w:ilvl w:val="0"/>
          <w:numId w:val="13"/>
        </w:numPr>
        <w:spacing w:line="360" w:lineRule="auto"/>
        <w:jc w:val="both"/>
      </w:pPr>
      <w:r>
        <w:t xml:space="preserve">Cao, B.; Wang, Y.; Wen, D.; Liu, W.; Wang, J.; Fan, G.; Ruan, L.; Song, B.; Cai, Y.; Wei, M.; Li, X.; Xia, J.; Chen, N.; Xiang, J.; Yu, T.; Bai, T.; Xie, X.; Zhang, L.; Li, C.; Yuan, Y.; Chen, H.; Li, H.; Huang, H.; Tu, S.; Gong, F.; Liu, Y.; Wei, Y.; Dong, C.; Zhou, F.; Gu, X.; Xu, J.; Liu, Z.; Zhang, Y.; Li, H.; Shang, L.; Wang, K.; Li, K.; Zhou, X.; Dong, X.; Qu, Z.; Lu, S.; Hu, X.; Ruan, S.; Luo, S.; Wu, J.; Peng, L.; Cheng, F.; Pan, L.; Zou, J.; Jia, C.; Wang, J.; Liu, X.; Wang, S.; Wu, X.; Ge, Q.; He, J.; Zhan, H.; Qiu, F.; Guo, L.; Huang, C.; Jaki, T.; Hayden, F. G.; Horby, P. W.; Zhang, D.; Wang, C. A Trial of Lopinavir–Ritonavir in Adults Hospitalized with Severe Covid-19. </w:t>
      </w:r>
      <w:r>
        <w:rPr>
          <w:i/>
          <w:iCs/>
        </w:rPr>
        <w:t>N. Engl. J. Med.</w:t>
      </w:r>
      <w:r>
        <w:t xml:space="preserve"> </w:t>
      </w:r>
      <w:r>
        <w:rPr>
          <w:b/>
          <w:bCs/>
        </w:rPr>
        <w:t>2020</w:t>
      </w:r>
      <w:r>
        <w:t xml:space="preserve">, </w:t>
      </w:r>
      <w:r>
        <w:rPr>
          <w:i/>
          <w:iCs/>
        </w:rPr>
        <w:t>382</w:t>
      </w:r>
      <w:r>
        <w:t xml:space="preserve"> (19), 1787–1799. https://doi.org/10.1056/NEJMoa2001282.</w:t>
      </w:r>
    </w:p>
    <w:p w14:paraId="7B2845B4" w14:textId="756FE056" w:rsidR="00236558" w:rsidRDefault="00236558" w:rsidP="00DC7281">
      <w:pPr>
        <w:pStyle w:val="Bibliography"/>
        <w:numPr>
          <w:ilvl w:val="0"/>
          <w:numId w:val="13"/>
        </w:numPr>
        <w:spacing w:line="360" w:lineRule="auto"/>
        <w:jc w:val="both"/>
      </w:pPr>
      <w:r>
        <w:t xml:space="preserve">Yamamoto, M.; Kiso, M.; Sakai-Tagawa, Y.; Iwatsuki-Horimoto, K.; Imai, M.; Takeda, M.; Kinoshita, N.; Ohmagari, N.; Gohda, J.; Semba, K.; Matsuda, Z.; Kawaguchi, </w:t>
      </w:r>
      <w:r>
        <w:lastRenderedPageBreak/>
        <w:t xml:space="preserve">Y.; Kawaoka, Y.; Inoue, J. The Anticoagulant Nafamostat Potently Inhibits SARS-CoV-2 Infection in Vitro: An Existing Drug with Multiple Possible Therapeutic Effects. </w:t>
      </w:r>
      <w:r w:rsidRPr="007D38AD">
        <w:rPr>
          <w:i/>
          <w:iCs/>
        </w:rPr>
        <w:t>bioRxiv</w:t>
      </w:r>
      <w:r>
        <w:t xml:space="preserve"> </w:t>
      </w:r>
      <w:r w:rsidRPr="007D38AD">
        <w:rPr>
          <w:b/>
          <w:bCs/>
        </w:rPr>
        <w:t>2020</w:t>
      </w:r>
      <w:r>
        <w:t>, 2020.04.22.054981. https://doi.org/10.1101/2020.04.22.054981.</w:t>
      </w:r>
    </w:p>
    <w:p w14:paraId="5306F829" w14:textId="77D6087C" w:rsidR="00236558" w:rsidRDefault="00236558" w:rsidP="00DC7281">
      <w:pPr>
        <w:pStyle w:val="Bibliography"/>
        <w:numPr>
          <w:ilvl w:val="0"/>
          <w:numId w:val="13"/>
        </w:numPr>
        <w:spacing w:line="360" w:lineRule="auto"/>
        <w:jc w:val="both"/>
      </w:pPr>
      <w:r>
        <w:t xml:space="preserve">Chupp, G. </w:t>
      </w:r>
      <w:r>
        <w:rPr>
          <w:i/>
          <w:iCs/>
        </w:rPr>
        <w:t>The Effect of Camostat Mesylate on COVID-19 Infection in Ambulatory Patients: An Investigator-Initiated Randomized, Placebo-Controlled, Phase IIa Trial</w:t>
      </w:r>
      <w:r>
        <w:t>; Clinical trial registration NCT04353284; clinicaltrials.gov, 2020. https://clinicaltrials.gov/ct2/show/NCT04353284 (accessed 2020-12-19).</w:t>
      </w:r>
    </w:p>
    <w:p w14:paraId="4D6B1AC7" w14:textId="66B95DAE" w:rsidR="00236558" w:rsidRDefault="00236558" w:rsidP="00DC7281">
      <w:pPr>
        <w:pStyle w:val="Bibliography"/>
        <w:numPr>
          <w:ilvl w:val="0"/>
          <w:numId w:val="13"/>
        </w:numPr>
        <w:spacing w:line="360" w:lineRule="auto"/>
        <w:jc w:val="both"/>
      </w:pPr>
      <w:r>
        <w:t xml:space="preserve">FACC, G. P. R., MD, FAHA. </w:t>
      </w:r>
      <w:r>
        <w:rPr>
          <w:i/>
          <w:iCs/>
        </w:rPr>
        <w:t>RAndomized Clinical Trial in COvid19 Patients to Assess the Efficacy of the Transmembrane Protease Serine 2 (TMPRSS2) Inhibitor NAfamostat (RACONA Study)</w:t>
      </w:r>
      <w:r>
        <w:t>; Clinical trial registration NCT04352400; clinicaltrials.gov, 2020. https://clinicaltrials.gov/ct2/show/NCT04352400 (accessed 2020-12-19).</w:t>
      </w:r>
    </w:p>
    <w:p w14:paraId="20EF34FD" w14:textId="45C53151" w:rsidR="00236558" w:rsidRDefault="00236558" w:rsidP="00DC7281">
      <w:pPr>
        <w:pStyle w:val="Bibliography"/>
        <w:numPr>
          <w:ilvl w:val="0"/>
          <w:numId w:val="13"/>
        </w:numPr>
        <w:spacing w:line="360" w:lineRule="auto"/>
        <w:jc w:val="both"/>
      </w:pPr>
      <w:r>
        <w:t xml:space="preserve">Freedberg, D. E.; Conigliaro, J.; Wang, T. C.; Tracey, K. J.; Callahan, M. V.; Abrams, J. A. Famotidine Use Is Associated With Improved Clinical Outcomes in Hospitalized COVID-19 Patients: A Propensity Score Matched Retrospective Cohort Study. </w:t>
      </w:r>
      <w:r>
        <w:rPr>
          <w:i/>
          <w:iCs/>
        </w:rPr>
        <w:t>Gastroenterology</w:t>
      </w:r>
      <w:r>
        <w:t xml:space="preserve"> </w:t>
      </w:r>
      <w:r>
        <w:rPr>
          <w:b/>
          <w:bCs/>
        </w:rPr>
        <w:t>2020</w:t>
      </w:r>
      <w:r>
        <w:t xml:space="preserve">, </w:t>
      </w:r>
      <w:r>
        <w:rPr>
          <w:i/>
          <w:iCs/>
        </w:rPr>
        <w:t>159</w:t>
      </w:r>
      <w:r>
        <w:t xml:space="preserve"> (3), 1129-1131.e3. https://doi.org/10.1053/j.gastro.2020.05.053.</w:t>
      </w:r>
    </w:p>
    <w:p w14:paraId="13D08895" w14:textId="3536B1D6" w:rsidR="00236558" w:rsidRDefault="00236558" w:rsidP="00DC7281">
      <w:pPr>
        <w:pStyle w:val="Bibliography"/>
        <w:numPr>
          <w:ilvl w:val="0"/>
          <w:numId w:val="13"/>
        </w:numPr>
        <w:spacing w:line="360" w:lineRule="auto"/>
        <w:jc w:val="both"/>
      </w:pPr>
      <w:r>
        <w:t xml:space="preserve">Malone, R. W.; Tisdall, P.; Fremont-Smith, P.; Liu, Y.; Huang, X.-P.; White, K. M.; Miorin, L.; Olmo, E. M. D.; Alon, A.; Delaforge, E.; Hennecker, C. D.; Wang, G.; Pottel, J.; Smith, N.; Hall, J. M.; Shapiro, G.; Mittermaier, A.; Kruse, A. C.; García-Sastre, A.; Roth, B. L.; Glasspool-Malone, J.; Ricke, D. O. COVID-19: Famotidine, Histamine, Mast Cells, and Mechanisms. </w:t>
      </w:r>
      <w:r>
        <w:rPr>
          <w:i/>
          <w:iCs/>
        </w:rPr>
        <w:t>Res. Sq.</w:t>
      </w:r>
      <w:r>
        <w:t xml:space="preserve"> </w:t>
      </w:r>
      <w:r>
        <w:rPr>
          <w:b/>
          <w:bCs/>
        </w:rPr>
        <w:t>2020</w:t>
      </w:r>
      <w:r>
        <w:t>. https://doi.org/10.21203/rs.3.rs-30934/v2.</w:t>
      </w:r>
    </w:p>
    <w:p w14:paraId="42147839" w14:textId="2487D350" w:rsidR="00236558" w:rsidRDefault="00236558" w:rsidP="00DC7281">
      <w:pPr>
        <w:pStyle w:val="Bibliography"/>
        <w:numPr>
          <w:ilvl w:val="0"/>
          <w:numId w:val="13"/>
        </w:numPr>
        <w:spacing w:line="360" w:lineRule="auto"/>
        <w:jc w:val="both"/>
      </w:pPr>
      <w:r>
        <w:t xml:space="preserve">Conigliaro, J. </w:t>
      </w:r>
      <w:r>
        <w:rPr>
          <w:i/>
          <w:iCs/>
        </w:rPr>
        <w:t>A Multi-Site, Randomized, Double-Blind, Comparative Trial of the Safety and Efficacy of Standard of Care (SOC) Plus Famotidine vs SOC Plus Placebo for the Treatment of COVID-19 in Hospitalized Adults</w:t>
      </w:r>
      <w:r>
        <w:t>; Clinical trial registration NCT04370262; clinicaltrials.gov, 2020. https://clinicaltrials.gov/ct2/show/NCT04370262 (accessed 2020-12-19).</w:t>
      </w:r>
    </w:p>
    <w:p w14:paraId="2654F01C" w14:textId="076ADA5D" w:rsidR="00236558" w:rsidRDefault="00236558" w:rsidP="00DC7281">
      <w:pPr>
        <w:pStyle w:val="Bibliography"/>
        <w:numPr>
          <w:ilvl w:val="0"/>
          <w:numId w:val="13"/>
        </w:numPr>
        <w:spacing w:line="360" w:lineRule="auto"/>
        <w:jc w:val="both"/>
      </w:pPr>
      <w:r>
        <w:t xml:space="preserve">Researcher, S. S. N. I., MD, MPH, MBA, Senior. </w:t>
      </w:r>
      <w:r>
        <w:rPr>
          <w:i/>
          <w:iCs/>
        </w:rPr>
        <w:t>Efficacy and Safety of Umifenovir as an Adjuvant Therapy Compared to the Control Therapeutic Regiment of Interferon Beta 1a, Lopinavir / Ritonavir and a Single Dose of Hydroxychloroquine in Moderate to Severe COVID-19: A Randomized, Double-Blind, Placebo-Controlled, Clinical Trial</w:t>
      </w:r>
      <w:r>
        <w:t>; Clinical trial registration NCT04350684; clinicaltrials.gov, 2020. https://clinicaltrials.gov/ct2/show/NCT04350684 (accessed 2020-12-19).</w:t>
      </w:r>
    </w:p>
    <w:p w14:paraId="238C2E00" w14:textId="15163920" w:rsidR="00236558" w:rsidRDefault="00236558" w:rsidP="00DC7281">
      <w:pPr>
        <w:pStyle w:val="Bibliography"/>
        <w:numPr>
          <w:ilvl w:val="0"/>
          <w:numId w:val="13"/>
        </w:numPr>
        <w:spacing w:line="360" w:lineRule="auto"/>
        <w:jc w:val="both"/>
      </w:pPr>
      <w:r>
        <w:t xml:space="preserve">Leneva, I. A.; Russell, R. J.; Boriskin, Y. S.; Hay, A. J. Characteristics of Arbidol-Resistant Mutants of Influenza Virus: Implications for the Mechanism of Anti-Influenza </w:t>
      </w:r>
      <w:r>
        <w:lastRenderedPageBreak/>
        <w:t xml:space="preserve">Action of Arbidol. </w:t>
      </w:r>
      <w:r>
        <w:rPr>
          <w:i/>
          <w:iCs/>
        </w:rPr>
        <w:t>Antiviral Res.</w:t>
      </w:r>
      <w:r>
        <w:t xml:space="preserve"> </w:t>
      </w:r>
      <w:r>
        <w:rPr>
          <w:b/>
          <w:bCs/>
        </w:rPr>
        <w:t>2009</w:t>
      </w:r>
      <w:r>
        <w:t xml:space="preserve">, </w:t>
      </w:r>
      <w:r>
        <w:rPr>
          <w:i/>
          <w:iCs/>
        </w:rPr>
        <w:t>81</w:t>
      </w:r>
      <w:r>
        <w:t xml:space="preserve"> (2), 132–140. https://doi.org/10.1016/j.antiviral.2008.10.009.</w:t>
      </w:r>
    </w:p>
    <w:p w14:paraId="53CD88F2" w14:textId="329516B4" w:rsidR="00236558" w:rsidRDefault="00236558" w:rsidP="00DC7281">
      <w:pPr>
        <w:pStyle w:val="Bibliography"/>
        <w:numPr>
          <w:ilvl w:val="0"/>
          <w:numId w:val="13"/>
        </w:numPr>
        <w:spacing w:line="360" w:lineRule="auto"/>
        <w:jc w:val="both"/>
      </w:pPr>
      <w:r>
        <w:t xml:space="preserve">Zeron, H. M. </w:t>
      </w:r>
      <w:r>
        <w:rPr>
          <w:i/>
          <w:iCs/>
        </w:rPr>
        <w:t>Treatment With Hydroxychloroquine vs Nitazoxanide + Hydroxychloroquine in Patients With COVID-19 With Risk Factors for Poor Outcome</w:t>
      </w:r>
      <w:r>
        <w:t>; Clinical trial registration NCT04341493; clinicaltrials.gov, 2020. https://clinicaltrials.gov/ct2/show/NCT04341493 (accessed 2020-12-19).</w:t>
      </w:r>
    </w:p>
    <w:p w14:paraId="0F0B88AE" w14:textId="0EB5DC6A" w:rsidR="00236558" w:rsidRDefault="00236558" w:rsidP="00DC7281">
      <w:pPr>
        <w:pStyle w:val="Bibliography"/>
        <w:numPr>
          <w:ilvl w:val="0"/>
          <w:numId w:val="13"/>
        </w:numPr>
        <w:spacing w:line="360" w:lineRule="auto"/>
        <w:jc w:val="both"/>
      </w:pPr>
      <w:r>
        <w:t xml:space="preserve">Caly, L.; Druce, J. D.; Catton, M. G.; Jans, D. A.; Wagstaff, K. M. The FDA-Approved Drug Ivermectin Inhibits the Replication of SARS-CoV-2 in Vitro. </w:t>
      </w:r>
      <w:r>
        <w:rPr>
          <w:i/>
          <w:iCs/>
        </w:rPr>
        <w:t>Antiviral Res.</w:t>
      </w:r>
      <w:r>
        <w:t xml:space="preserve"> </w:t>
      </w:r>
      <w:r>
        <w:rPr>
          <w:b/>
          <w:bCs/>
        </w:rPr>
        <w:t>2020</w:t>
      </w:r>
      <w:r>
        <w:t xml:space="preserve">, </w:t>
      </w:r>
      <w:r>
        <w:rPr>
          <w:i/>
          <w:iCs/>
        </w:rPr>
        <w:t>178</w:t>
      </w:r>
      <w:r>
        <w:t>, 104787. https://doi.org/10.1016/j.antiviral.2020.104787.</w:t>
      </w:r>
    </w:p>
    <w:p w14:paraId="488729BE" w14:textId="3BA9346B" w:rsidR="00236558" w:rsidRDefault="00236558" w:rsidP="00DC7281">
      <w:pPr>
        <w:pStyle w:val="Bibliography"/>
        <w:numPr>
          <w:ilvl w:val="0"/>
          <w:numId w:val="13"/>
        </w:numPr>
        <w:spacing w:line="360" w:lineRule="auto"/>
        <w:jc w:val="both"/>
      </w:pPr>
      <w:r>
        <w:t xml:space="preserve">National Cancer Institute, Naples. </w:t>
      </w:r>
      <w:r>
        <w:rPr>
          <w:i/>
          <w:iCs/>
        </w:rPr>
        <w:t>Multicenter Study on the Efficacy and Tolerability of Tocilizumab in the Treatment of Patients With COVID-19 Pneumonia</w:t>
      </w:r>
      <w:r>
        <w:t>; Clinical trial registration NCT04317092; clinicaltrials.gov, 2020. https://clinicaltrials.gov/ct2/show/NCT04317092 (accessed 2020-12-19).</w:t>
      </w:r>
    </w:p>
    <w:p w14:paraId="04593026" w14:textId="31E84CA4" w:rsidR="00236558" w:rsidRDefault="00236558" w:rsidP="00DC7281">
      <w:pPr>
        <w:pStyle w:val="Bibliography"/>
        <w:numPr>
          <w:ilvl w:val="0"/>
          <w:numId w:val="13"/>
        </w:numPr>
        <w:spacing w:line="360" w:lineRule="auto"/>
        <w:jc w:val="both"/>
      </w:pPr>
      <w:r>
        <w:t xml:space="preserve">Fu, B.; Xu, X.; Wei, H. Why Tocilizumab Could Be an Effective Treatment for Severe COVID-19? </w:t>
      </w:r>
      <w:r>
        <w:rPr>
          <w:i/>
          <w:iCs/>
        </w:rPr>
        <w:t>J. Transl. Med.</w:t>
      </w:r>
      <w:r>
        <w:t xml:space="preserve"> </w:t>
      </w:r>
      <w:r>
        <w:rPr>
          <w:b/>
          <w:bCs/>
        </w:rPr>
        <w:t>2020</w:t>
      </w:r>
      <w:r>
        <w:t xml:space="preserve">, </w:t>
      </w:r>
      <w:r>
        <w:rPr>
          <w:i/>
          <w:iCs/>
        </w:rPr>
        <w:t>18</w:t>
      </w:r>
      <w:r>
        <w:t xml:space="preserve"> (1), 164. https://doi.org/10.1186/s12967-020-02339-3.</w:t>
      </w:r>
    </w:p>
    <w:p w14:paraId="6C98D846" w14:textId="7E8AEBEE" w:rsidR="00236558" w:rsidRDefault="00236558" w:rsidP="00DC7281">
      <w:pPr>
        <w:pStyle w:val="Bibliography"/>
        <w:numPr>
          <w:ilvl w:val="0"/>
          <w:numId w:val="13"/>
        </w:numPr>
        <w:spacing w:line="360" w:lineRule="auto"/>
        <w:jc w:val="both"/>
      </w:pPr>
      <w:r>
        <w:t xml:space="preserve">Regeneron Pharmaceuticals. </w:t>
      </w:r>
      <w:r>
        <w:rPr>
          <w:i/>
          <w:iCs/>
        </w:rPr>
        <w:t>An Adaptive Phase 2/3, Randomized, Double-Blind, Placebo-Controlled Study Assessing Efficacy and Safety of Sarilumab for Hospitalized Patients With COVID-19</w:t>
      </w:r>
      <w:r>
        <w:t>; Clinical trial registration NCT04315298; clinicaltrials.gov, 2020. https://clinicaltrials.gov/ct2/show/NCT04315298 (accessed 2020-12-19).</w:t>
      </w:r>
    </w:p>
    <w:p w14:paraId="3EADF7A8" w14:textId="45EE0939" w:rsidR="00236558" w:rsidRDefault="00236558" w:rsidP="00DC7281">
      <w:pPr>
        <w:pStyle w:val="Bibliography"/>
        <w:numPr>
          <w:ilvl w:val="0"/>
          <w:numId w:val="13"/>
        </w:numPr>
        <w:spacing w:line="360" w:lineRule="auto"/>
        <w:jc w:val="both"/>
      </w:pPr>
      <w:r>
        <w:t xml:space="preserve">Xu, X.; Han, M.; Li, T.; Sun, W.; Wang, D.; Fu, B.; Zhou, Y.; Zheng, X.; Yang, Y.; Li, X.; Zhang, X.; Pan, A.; Wei, H. Effective Treatment of Severe COVID-19 Patients with Tocilizumab. </w:t>
      </w:r>
      <w:r>
        <w:rPr>
          <w:i/>
          <w:iCs/>
        </w:rPr>
        <w:t>Proc. Natl. Acad. Sci. U. S. A.</w:t>
      </w:r>
      <w:r>
        <w:t xml:space="preserve"> </w:t>
      </w:r>
      <w:r>
        <w:rPr>
          <w:b/>
          <w:bCs/>
        </w:rPr>
        <w:t>2020</w:t>
      </w:r>
      <w:r>
        <w:t xml:space="preserve">, </w:t>
      </w:r>
      <w:r>
        <w:rPr>
          <w:i/>
          <w:iCs/>
        </w:rPr>
        <w:t>117</w:t>
      </w:r>
      <w:r>
        <w:t xml:space="preserve"> (20), 10970–10975. https://doi.org/10.1073/pnas.2005615117.</w:t>
      </w:r>
    </w:p>
    <w:p w14:paraId="3302B62F" w14:textId="34273575" w:rsidR="00236558" w:rsidRDefault="00236558" w:rsidP="00DC7281">
      <w:pPr>
        <w:pStyle w:val="Bibliography"/>
        <w:numPr>
          <w:ilvl w:val="0"/>
          <w:numId w:val="13"/>
        </w:numPr>
        <w:spacing w:line="360" w:lineRule="auto"/>
        <w:jc w:val="both"/>
      </w:pPr>
      <w:r>
        <w:t xml:space="preserve">Wu, R.; Wang, L.; Kuo, H.-C. D.; Shannar, A.; Peter, R.; Chou, P. J.; Li, S.; Hudlikar, R.; Liu, X.; Liu, Z.; Poiani, G. J.; Amorosa, L.; Brunetti, L.; Kong, A.-N. An Update on Current Therapeutic Drugs Treating COVID-19. </w:t>
      </w:r>
      <w:r>
        <w:rPr>
          <w:i/>
          <w:iCs/>
        </w:rPr>
        <w:t>Curr. Pharmacol. Rep.</w:t>
      </w:r>
      <w:r>
        <w:t xml:space="preserve"> </w:t>
      </w:r>
      <w:r>
        <w:rPr>
          <w:b/>
          <w:bCs/>
        </w:rPr>
        <w:t>2020</w:t>
      </w:r>
      <w:r>
        <w:t>, 1–15. https://doi.org/10.1007/s40495-020-00216-7.</w:t>
      </w:r>
    </w:p>
    <w:p w14:paraId="0A13EDDD" w14:textId="61461CCE" w:rsidR="00236558" w:rsidRDefault="00236558" w:rsidP="00DC7281">
      <w:pPr>
        <w:pStyle w:val="Bibliography"/>
        <w:numPr>
          <w:ilvl w:val="0"/>
          <w:numId w:val="13"/>
        </w:numPr>
        <w:spacing w:line="360" w:lineRule="auto"/>
        <w:jc w:val="both"/>
      </w:pPr>
      <w:r>
        <w:t xml:space="preserve">Zhou, F.; Yu, T.; Du, R.; Fan, G.; Liu, Y.; Liu, Z.; Xiang, J.; Wang, Y.; Song, B.; Gu, X.; Guan, L.; Wei, Y.; Li, H.; Wu, X.; Xu, J.; Tu, S.; Zhang, Y.; Chen, H.; Cao, B. Clinical Course and Risk Factors for Mortality of Adult Inpatients with COVID-19 in Wuhan, China: A Retrospective Cohort Study. </w:t>
      </w:r>
      <w:r>
        <w:rPr>
          <w:i/>
          <w:iCs/>
        </w:rPr>
        <w:t>Lancet Lond. Engl.</w:t>
      </w:r>
      <w:r>
        <w:t xml:space="preserve"> </w:t>
      </w:r>
      <w:r>
        <w:rPr>
          <w:b/>
          <w:bCs/>
        </w:rPr>
        <w:t>2020</w:t>
      </w:r>
      <w:r>
        <w:t xml:space="preserve">, </w:t>
      </w:r>
      <w:r>
        <w:rPr>
          <w:i/>
          <w:iCs/>
        </w:rPr>
        <w:t>395</w:t>
      </w:r>
      <w:r>
        <w:t xml:space="preserve"> (10229), 1054–1062. https://doi.org/10.1016/S0140-6736(20)30566-3.</w:t>
      </w:r>
    </w:p>
    <w:p w14:paraId="3998E105" w14:textId="239D87D6" w:rsidR="00236558" w:rsidRDefault="00236558" w:rsidP="00DC7281">
      <w:pPr>
        <w:pStyle w:val="Bibliography"/>
        <w:numPr>
          <w:ilvl w:val="0"/>
          <w:numId w:val="13"/>
        </w:numPr>
        <w:spacing w:line="360" w:lineRule="auto"/>
        <w:jc w:val="both"/>
      </w:pPr>
      <w:r>
        <w:lastRenderedPageBreak/>
        <w:t xml:space="preserve">Qilu Hospital of Shandong University. </w:t>
      </w:r>
      <w:r>
        <w:rPr>
          <w:i/>
          <w:iCs/>
        </w:rPr>
        <w:t>The Efficacy and Safety of Bevacizumab in Severe or Critical Patients With COVID-19--a Multicenter Randomized Controlled Clinical Trial</w:t>
      </w:r>
      <w:r>
        <w:t>; Clinical trial registration NCT04305106; clinicaltrials.gov, 2020. https://clinicaltrials.gov/ct2/show/NCT04305106 (accessed 2020-12-20).</w:t>
      </w:r>
    </w:p>
    <w:p w14:paraId="38FD5D53" w14:textId="7ADD959C" w:rsidR="00236558" w:rsidRDefault="00236558" w:rsidP="00DC7281">
      <w:pPr>
        <w:pStyle w:val="Bibliography"/>
        <w:numPr>
          <w:ilvl w:val="0"/>
          <w:numId w:val="13"/>
        </w:numPr>
        <w:spacing w:line="360" w:lineRule="auto"/>
        <w:jc w:val="both"/>
      </w:pPr>
      <w:r>
        <w:t xml:space="preserve">Lenze, E. J.; Mattar, C.; Zorumski, C. F.; Stevens, A.; Schweiger, J.; Nicol, G. E.; Miller, J. P.; Yang, L.; Yingling, M.; Avidan, M. S.; Reiersen, A. M. Fluvoxamine vs Placebo and Clinical Deterioration in Outpatients With Symptomatic COVID-19: A Randomized Clinical Trial. </w:t>
      </w:r>
      <w:r>
        <w:rPr>
          <w:i/>
          <w:iCs/>
        </w:rPr>
        <w:t>JAMA</w:t>
      </w:r>
      <w:r>
        <w:t xml:space="preserve"> </w:t>
      </w:r>
      <w:r>
        <w:rPr>
          <w:b/>
          <w:bCs/>
        </w:rPr>
        <w:t>2020</w:t>
      </w:r>
      <w:r>
        <w:t xml:space="preserve">, </w:t>
      </w:r>
      <w:r>
        <w:rPr>
          <w:i/>
          <w:iCs/>
        </w:rPr>
        <w:t>324</w:t>
      </w:r>
      <w:r>
        <w:t xml:space="preserve"> (22), 2292–2300. https://doi.org/10.1001/jama.2020.22760.</w:t>
      </w:r>
    </w:p>
    <w:p w14:paraId="6AF21131" w14:textId="7BEAF77F" w:rsidR="00236558" w:rsidRDefault="00236558" w:rsidP="00DC7281">
      <w:pPr>
        <w:pStyle w:val="Bibliography"/>
        <w:numPr>
          <w:ilvl w:val="0"/>
          <w:numId w:val="13"/>
        </w:numPr>
        <w:spacing w:line="360" w:lineRule="auto"/>
        <w:jc w:val="both"/>
      </w:pPr>
      <w:r>
        <w:t xml:space="preserve">PubChem. </w:t>
      </w:r>
      <w:r>
        <w:rPr>
          <w:i/>
          <w:iCs/>
        </w:rPr>
        <w:t>Favipiravir</w:t>
      </w:r>
      <w:r>
        <w:t>. https://pubchem.ncbi.nlm.nih.gov/compound/492405 (accessed 2020-12-21).</w:t>
      </w:r>
    </w:p>
    <w:p w14:paraId="638A6F0C" w14:textId="6342679B" w:rsidR="00236558" w:rsidRDefault="00236558" w:rsidP="00DC7281">
      <w:pPr>
        <w:pStyle w:val="Bibliography"/>
        <w:numPr>
          <w:ilvl w:val="0"/>
          <w:numId w:val="13"/>
        </w:numPr>
        <w:spacing w:line="360" w:lineRule="auto"/>
        <w:jc w:val="both"/>
      </w:pPr>
      <w:r>
        <w:t xml:space="preserve">Shiraki, K.; Daikoku, T. Favipiravir, an Anti-Influenza Drug against Life-Threatening RNA Virus Infections. </w:t>
      </w:r>
      <w:r>
        <w:rPr>
          <w:i/>
          <w:iCs/>
        </w:rPr>
        <w:t>Pharmacol. Ther.</w:t>
      </w:r>
      <w:r>
        <w:t xml:space="preserve"> </w:t>
      </w:r>
      <w:r>
        <w:rPr>
          <w:b/>
          <w:bCs/>
        </w:rPr>
        <w:t>2020</w:t>
      </w:r>
      <w:r>
        <w:t xml:space="preserve">, </w:t>
      </w:r>
      <w:r>
        <w:rPr>
          <w:i/>
          <w:iCs/>
        </w:rPr>
        <w:t>209</w:t>
      </w:r>
      <w:r>
        <w:t>, 107512. https://doi.org/10.1016/j.pharmthera.2020.107512.</w:t>
      </w:r>
    </w:p>
    <w:p w14:paraId="50D30F14" w14:textId="59DEB415" w:rsidR="00236558" w:rsidRDefault="00236558" w:rsidP="00DC7281">
      <w:pPr>
        <w:pStyle w:val="Bibliography"/>
        <w:numPr>
          <w:ilvl w:val="0"/>
          <w:numId w:val="13"/>
        </w:numPr>
        <w:spacing w:line="360" w:lineRule="auto"/>
        <w:jc w:val="both"/>
      </w:pPr>
      <w:r>
        <w:t xml:space="preserve">Ebola Drug From Japan May Emerge Among Key Candidates. </w:t>
      </w:r>
      <w:r>
        <w:rPr>
          <w:i/>
          <w:iCs/>
        </w:rPr>
        <w:t>Bloomberg.com</w:t>
      </w:r>
      <w:r>
        <w:t>. August 7, 2014. https://www.bloomberg.com/news/articles/2014-08-07/ebola-drug-from-japan-may-emerge-among-key-candidates (accessed 2020-12-21).</w:t>
      </w:r>
    </w:p>
    <w:p w14:paraId="4BF64570" w14:textId="1A73D882" w:rsidR="00236558" w:rsidRDefault="00236558" w:rsidP="00DC7281">
      <w:pPr>
        <w:pStyle w:val="Bibliography"/>
        <w:numPr>
          <w:ilvl w:val="0"/>
          <w:numId w:val="13"/>
        </w:numPr>
        <w:spacing w:line="360" w:lineRule="auto"/>
        <w:jc w:val="both"/>
      </w:pPr>
      <w:r>
        <w:t xml:space="preserve">Ltd, G. P. </w:t>
      </w:r>
      <w:r>
        <w:rPr>
          <w:i/>
          <w:iCs/>
        </w:rPr>
        <w:t>Glenmark Becomes the First Pharmaceutical Company in India to Receive Regulatory Approval for Oral Antiviral Favipiravir, for the Treatment of Mild to Moderate COVID-19</w:t>
      </w:r>
      <w:r>
        <w:t>. https://www.prnewswire.com/in/news-releases/glenmark-becomes-the-first-pharmaceutical-company-in-india-to-receive-regulatory-approval-for-oral-antiviral-favipiravir-for-the-treatment-of-mild-to-moderate-covid-19-855346546.html (accessed 2020-12-21).</w:t>
      </w:r>
    </w:p>
    <w:p w14:paraId="41D2A4FE" w14:textId="571F58F9" w:rsidR="00236558" w:rsidRDefault="00236558" w:rsidP="00DC7281">
      <w:pPr>
        <w:pStyle w:val="Bibliography"/>
        <w:numPr>
          <w:ilvl w:val="0"/>
          <w:numId w:val="13"/>
        </w:numPr>
        <w:spacing w:line="360" w:lineRule="auto"/>
        <w:jc w:val="both"/>
      </w:pPr>
      <w:r>
        <w:t xml:space="preserve">Chen, C.; Zhang, Y.; Huang, J.; Yin, P.; Cheng, Z.; Wu, J.; Chen, S.; Zhang, Y.; Chen, B.; Lu, M.; Luo, Y.; Ju, L.; Zhang, J.; Wang, X. Favipiravir versus Arbidol for COVID-19: A Randomized Clinical Trial. </w:t>
      </w:r>
      <w:r>
        <w:rPr>
          <w:i/>
          <w:iCs/>
        </w:rPr>
        <w:t>medRxiv</w:t>
      </w:r>
      <w:r>
        <w:t xml:space="preserve"> </w:t>
      </w:r>
      <w:r>
        <w:rPr>
          <w:b/>
          <w:bCs/>
        </w:rPr>
        <w:t>2020</w:t>
      </w:r>
      <w:r>
        <w:t>, 2020.03.17.20037432. https://doi.org/10.1101/2020.03.17.20037432.</w:t>
      </w:r>
    </w:p>
    <w:p w14:paraId="49106CCE" w14:textId="22E8D887" w:rsidR="00236558" w:rsidRDefault="00236558" w:rsidP="00DC7281">
      <w:pPr>
        <w:pStyle w:val="Bibliography"/>
        <w:numPr>
          <w:ilvl w:val="0"/>
          <w:numId w:val="13"/>
        </w:numPr>
        <w:spacing w:line="360" w:lineRule="auto"/>
        <w:jc w:val="both"/>
      </w:pPr>
      <w:r>
        <w:t xml:space="preserve">Metcalfe, S. M. Mesenchymal Stem Cells and Management of COVID-19 Pneumonia. </w:t>
      </w:r>
      <w:r>
        <w:rPr>
          <w:i/>
          <w:iCs/>
        </w:rPr>
        <w:t>Med. Drug Discov.</w:t>
      </w:r>
      <w:r>
        <w:t xml:space="preserve"> </w:t>
      </w:r>
      <w:r>
        <w:rPr>
          <w:b/>
          <w:bCs/>
        </w:rPr>
        <w:t>2020</w:t>
      </w:r>
      <w:r>
        <w:t xml:space="preserve">, </w:t>
      </w:r>
      <w:r>
        <w:rPr>
          <w:i/>
          <w:iCs/>
        </w:rPr>
        <w:t>5</w:t>
      </w:r>
      <w:r>
        <w:t>, 100019. https://doi.org/10.1016/j.medidd.2020.100019.</w:t>
      </w:r>
    </w:p>
    <w:p w14:paraId="162AEE16" w14:textId="741847E7" w:rsidR="00236558" w:rsidRDefault="00236558" w:rsidP="00DC7281">
      <w:pPr>
        <w:pStyle w:val="Bibliography"/>
        <w:numPr>
          <w:ilvl w:val="0"/>
          <w:numId w:val="13"/>
        </w:numPr>
        <w:spacing w:line="360" w:lineRule="auto"/>
        <w:jc w:val="both"/>
      </w:pPr>
      <w:r>
        <w:t xml:space="preserve">Qingsong, Y. </w:t>
      </w:r>
      <w:r>
        <w:rPr>
          <w:i/>
          <w:iCs/>
        </w:rPr>
        <w:t>Safety and Efficacy Study of Allogeneic Human Dental Pulp Mesenchymal Stem Cells to Treat Severe Pneumonia of COVID-19</w:t>
      </w:r>
      <w:r>
        <w:rPr>
          <w:rFonts w:ascii="MS Gothic" w:eastAsia="MS Gothic" w:hAnsi="MS Gothic" w:cs="MS Gothic" w:hint="eastAsia"/>
          <w:i/>
          <w:iCs/>
        </w:rPr>
        <w:t>：</w:t>
      </w:r>
      <w:r>
        <w:rPr>
          <w:i/>
          <w:iCs/>
        </w:rPr>
        <w:t>a Single-Center, Prospective, Randomised Clinical Trial</w:t>
      </w:r>
      <w:r>
        <w:t xml:space="preserve">; Clinical trial registration NCT04336254; </w:t>
      </w:r>
      <w:r>
        <w:lastRenderedPageBreak/>
        <w:t>clinicaltrials.gov, 2020. https://clinicaltrials.gov/ct2/show/NCT04336254 (accessed 2021-01-11).</w:t>
      </w:r>
    </w:p>
    <w:p w14:paraId="07FC6DE7" w14:textId="13D6715F" w:rsidR="00236558" w:rsidRDefault="00236558" w:rsidP="00DC7281">
      <w:pPr>
        <w:pStyle w:val="Bibliography"/>
        <w:numPr>
          <w:ilvl w:val="0"/>
          <w:numId w:val="13"/>
        </w:numPr>
        <w:spacing w:line="360" w:lineRule="auto"/>
        <w:jc w:val="both"/>
      </w:pPr>
      <w:r>
        <w:t xml:space="preserve">Andalusian Network for Design and Translation of Advanced Therapies. </w:t>
      </w:r>
      <w:r>
        <w:rPr>
          <w:i/>
          <w:iCs/>
        </w:rPr>
        <w:t>Phase I / II Clinical Trial, Multicenter, Randomized and Controlled, to Assess the Safety and Efficacy of Intravenous Administration of Allogeneic Adult Mesenchymal Stem Cells of Expanded Adipose Tissue in Patients With Severe Pneumonia Due to COVID-19</w:t>
      </w:r>
      <w:r>
        <w:t>; Clinical trial registration NCT04366323; clinicaltrials.gov, 2020. https://clinicaltrials.gov/ct2/show/NCT04366323 (accessed 2021-01-11).</w:t>
      </w:r>
    </w:p>
    <w:p w14:paraId="7A10FB53" w14:textId="05387837" w:rsidR="00236558" w:rsidRDefault="00236558" w:rsidP="00DC7281">
      <w:pPr>
        <w:pStyle w:val="Bibliography"/>
        <w:numPr>
          <w:ilvl w:val="0"/>
          <w:numId w:val="13"/>
        </w:numPr>
        <w:spacing w:line="360" w:lineRule="auto"/>
        <w:jc w:val="both"/>
      </w:pPr>
      <w:r>
        <w:t xml:space="preserve">Royan Institute. </w:t>
      </w:r>
      <w:r>
        <w:rPr>
          <w:i/>
          <w:iCs/>
        </w:rPr>
        <w:t>Mesenchymal Stem Cell Therapy for Acute Respiratory Distress Syndrome in Coronavirus Infection: A Phase 2-3 Clinical Trial</w:t>
      </w:r>
      <w:r>
        <w:t>; Clinical trial registration NCT04366063; clinicaltrials.gov, 2020. https://clinicaltrials.gov/ct2/show/NCT04366063 (accessed 2021-01-13).</w:t>
      </w:r>
    </w:p>
    <w:p w14:paraId="78869922" w14:textId="08E771FC" w:rsidR="00236558" w:rsidRDefault="00236558" w:rsidP="00DC7281">
      <w:pPr>
        <w:pStyle w:val="Bibliography"/>
        <w:numPr>
          <w:ilvl w:val="0"/>
          <w:numId w:val="13"/>
        </w:numPr>
        <w:spacing w:line="360" w:lineRule="auto"/>
        <w:jc w:val="both"/>
      </w:pPr>
      <w:r>
        <w:t xml:space="preserve">SBÜ Dr. Sadi Konuk Eğitim ve Araştırma Hastanesi. </w:t>
      </w:r>
      <w:r>
        <w:rPr>
          <w:i/>
          <w:iCs/>
        </w:rPr>
        <w:t>What Is the Effect of Mesenchymal Stem Cell Therapy on Seriously Ill Patients With Covid 19 in Intensive Care? (Prospective Double Controlled Study)</w:t>
      </w:r>
      <w:r>
        <w:t>; Clinical trial registration NCT04392778; clinicaltrials.gov, 2020. https://clinicaltrials.gov/ct2/show/NCT04392778 (accessed 2021-01-13).</w:t>
      </w:r>
    </w:p>
    <w:p w14:paraId="5EADA277" w14:textId="3C039BCA" w:rsidR="00236558" w:rsidRDefault="00236558" w:rsidP="00DC7281">
      <w:pPr>
        <w:pStyle w:val="Bibliography"/>
        <w:numPr>
          <w:ilvl w:val="0"/>
          <w:numId w:val="13"/>
        </w:numPr>
        <w:spacing w:line="360" w:lineRule="auto"/>
        <w:jc w:val="both"/>
      </w:pPr>
      <w:r>
        <w:t xml:space="preserve">Ricordi, C. </w:t>
      </w:r>
      <w:r>
        <w:rPr>
          <w:i/>
          <w:iCs/>
        </w:rPr>
        <w:t>Umbilical Cord-Derived Mesenchymal Stem Cells for COVID-19 Patients With Acute Respiratory Distress Syndrome (ARDS)</w:t>
      </w:r>
      <w:r>
        <w:t>; Clinical trial registration NCT04355728; clinicaltrials.gov, 2020. https://clinicaltrials.gov/ct2/show/NCT04355728 (accessed 2021-01-13).</w:t>
      </w:r>
    </w:p>
    <w:p w14:paraId="463E8579" w14:textId="2E8A972C" w:rsidR="00236558" w:rsidRDefault="00236558" w:rsidP="00DC7281">
      <w:pPr>
        <w:pStyle w:val="Bibliography"/>
        <w:numPr>
          <w:ilvl w:val="0"/>
          <w:numId w:val="13"/>
        </w:numPr>
        <w:spacing w:line="360" w:lineRule="auto"/>
        <w:jc w:val="both"/>
      </w:pPr>
      <w:r>
        <w:t xml:space="preserve">McAuley, P. D. </w:t>
      </w:r>
      <w:r>
        <w:rPr>
          <w:i/>
          <w:iCs/>
        </w:rPr>
        <w:t>Repair of Acute Respiratory Distress Syndrome by Stromal Cell Administration (REALIST): An Open Label Dose Escalation Phase 1 Trial Followed by a Randomized, Double-Blind, Placebo-Controlled Phase 2 Trial (COVID-19)</w:t>
      </w:r>
      <w:r>
        <w:t>; Clinical trial registration NCT03042143; clinicaltrials.gov, 2020. https://clinicaltrials.gov/ct2/show/NCT03042143 (accessed 2021-01-13).</w:t>
      </w:r>
    </w:p>
    <w:p w14:paraId="67934F6B" w14:textId="6743C0D3" w:rsidR="00236558" w:rsidRDefault="00236558" w:rsidP="00DC7281">
      <w:pPr>
        <w:pStyle w:val="Bibliography"/>
        <w:numPr>
          <w:ilvl w:val="0"/>
          <w:numId w:val="13"/>
        </w:numPr>
        <w:spacing w:line="360" w:lineRule="auto"/>
        <w:jc w:val="both"/>
      </w:pPr>
      <w:r>
        <w:t xml:space="preserve">Wang, F.-S. </w:t>
      </w:r>
      <w:r>
        <w:rPr>
          <w:i/>
          <w:iCs/>
        </w:rPr>
        <w:t>A Phase II, Multicenter, Randomized, Double-Blind, Placebo-Controlled Trial to Evaluate the Efficacy and Safety of Human Umbilical Cord-Derived Mesenchymal Stem Cells in the Treatment of Severe COVID-19 Patients</w:t>
      </w:r>
      <w:r>
        <w:t>; Clinical trial registration NCT04288102; clinicaltrials.gov, 2020. https://clinicaltrials.gov/ct2/show/NCT04288102 (accessed 2021-01-13).</w:t>
      </w:r>
    </w:p>
    <w:p w14:paraId="195A9B42" w14:textId="3F2F3B4B" w:rsidR="00236558" w:rsidRDefault="00236558" w:rsidP="00DC7281">
      <w:pPr>
        <w:pStyle w:val="Bibliography"/>
        <w:numPr>
          <w:ilvl w:val="0"/>
          <w:numId w:val="13"/>
        </w:numPr>
        <w:spacing w:line="360" w:lineRule="auto"/>
        <w:jc w:val="both"/>
      </w:pPr>
      <w:r>
        <w:t xml:space="preserve">Chen, J.; Hu, C.; Chen, L.; Tang, L.; Zhu, Y.; Xu, X.; Chen, L.; Gao, H.; Lu, X.; Yu, L.; Dai, X.; Xiang, C.; Li, L. Clinical Study of Mesenchymal Stem Cell Treatment for Acute Respiratory Distress Syndrome Induced by Epidemic Influenza A (H7N9) Infection: A Hint </w:t>
      </w:r>
      <w:r>
        <w:lastRenderedPageBreak/>
        <w:t xml:space="preserve">for COVID-19 Treatment. </w:t>
      </w:r>
      <w:r>
        <w:rPr>
          <w:i/>
          <w:iCs/>
        </w:rPr>
        <w:t>Eng. Beijing China</w:t>
      </w:r>
      <w:r>
        <w:t xml:space="preserve"> </w:t>
      </w:r>
      <w:r>
        <w:rPr>
          <w:b/>
          <w:bCs/>
        </w:rPr>
        <w:t>2020</w:t>
      </w:r>
      <w:r>
        <w:t xml:space="preserve">, </w:t>
      </w:r>
      <w:r>
        <w:rPr>
          <w:i/>
          <w:iCs/>
        </w:rPr>
        <w:t>6</w:t>
      </w:r>
      <w:r>
        <w:t xml:space="preserve"> (10), 1153–1161. https://doi.org/10.1016/j.eng.2020.02.006.</w:t>
      </w:r>
    </w:p>
    <w:p w14:paraId="4402EF38" w14:textId="6ED8931E" w:rsidR="00236558" w:rsidRDefault="00236558" w:rsidP="00DC7281">
      <w:pPr>
        <w:pStyle w:val="Bibliography"/>
        <w:numPr>
          <w:ilvl w:val="0"/>
          <w:numId w:val="13"/>
        </w:numPr>
        <w:spacing w:line="360" w:lineRule="auto"/>
        <w:jc w:val="both"/>
      </w:pPr>
      <w:r>
        <w:t xml:space="preserve">Liang, B.; Chen, J.; Li, T.; Wu, H.; Yang, W.; Li, Y.; Li, J.; Yu, C.; Nie, F.; Ma, Z.; Yang, M.; Xiao, M.; Nie, P.; Gao, Y.; Qian, C.; Hu, M. Clinical Remission of a Critically Ill COVID-19 Patient Treated by Human Umbilical Cord Mesenchymal Stem Cells. </w:t>
      </w:r>
      <w:r>
        <w:rPr>
          <w:i/>
          <w:iCs/>
        </w:rPr>
        <w:t>Medicine (Baltimore)</w:t>
      </w:r>
      <w:r>
        <w:t xml:space="preserve"> </w:t>
      </w:r>
      <w:r>
        <w:rPr>
          <w:b/>
          <w:bCs/>
        </w:rPr>
        <w:t>2020</w:t>
      </w:r>
      <w:r>
        <w:t xml:space="preserve">, </w:t>
      </w:r>
      <w:r>
        <w:rPr>
          <w:i/>
          <w:iCs/>
        </w:rPr>
        <w:t>99</w:t>
      </w:r>
      <w:r>
        <w:t xml:space="preserve"> (31). https://doi.org/10.1097/MD.0000000000021429.</w:t>
      </w:r>
    </w:p>
    <w:p w14:paraId="3FA012AF" w14:textId="0E542A74" w:rsidR="00236558" w:rsidRDefault="00236558" w:rsidP="00DC7281">
      <w:pPr>
        <w:pStyle w:val="Bibliography"/>
        <w:numPr>
          <w:ilvl w:val="0"/>
          <w:numId w:val="13"/>
        </w:numPr>
        <w:spacing w:line="360" w:lineRule="auto"/>
        <w:jc w:val="both"/>
      </w:pPr>
      <w:r>
        <w:t xml:space="preserve">Liu, S.; Peng, D.; Qiu, H.; Yang, K.; Fu, Z.; Zou, L. Mesenchymal Stem Cells as a Potential Therapy for COVID-19. </w:t>
      </w:r>
      <w:r>
        <w:rPr>
          <w:i/>
          <w:iCs/>
        </w:rPr>
        <w:t>Stem Cell Res. Ther.</w:t>
      </w:r>
      <w:r>
        <w:t xml:space="preserve"> </w:t>
      </w:r>
      <w:r>
        <w:rPr>
          <w:b/>
          <w:bCs/>
        </w:rPr>
        <w:t>2020</w:t>
      </w:r>
      <w:r>
        <w:t xml:space="preserve">, </w:t>
      </w:r>
      <w:r>
        <w:rPr>
          <w:i/>
          <w:iCs/>
        </w:rPr>
        <w:t>11</w:t>
      </w:r>
      <w:r>
        <w:t xml:space="preserve"> (1), 169. https://doi.org/10.1186/s13287-020-01678-8.</w:t>
      </w:r>
    </w:p>
    <w:p w14:paraId="7AF98728" w14:textId="7C723EAC" w:rsidR="00236558" w:rsidRDefault="00236558" w:rsidP="00DC7281">
      <w:pPr>
        <w:pStyle w:val="Bibliography"/>
        <w:numPr>
          <w:ilvl w:val="0"/>
          <w:numId w:val="13"/>
        </w:numPr>
        <w:spacing w:line="360" w:lineRule="auto"/>
        <w:jc w:val="both"/>
      </w:pPr>
      <w:r>
        <w:t xml:space="preserve">National Institute of Allergy and Infectious Diseases (NIAID). </w:t>
      </w:r>
      <w:r>
        <w:rPr>
          <w:i/>
          <w:iCs/>
        </w:rPr>
        <w:t>Phase I, Open-Label, Dose-Ranging Study of the Safety and Immunogenicity of 2019-NCoV Vaccine (MRNA-1273) in Healthy Adults</w:t>
      </w:r>
      <w:r>
        <w:t>; Clinical trial registration NCT04283461; clinicaltrials.gov, 2020. https://clinicaltrials.gov/ct2/show/NCT04283461 (accessed 2020-12-20).</w:t>
      </w:r>
    </w:p>
    <w:p w14:paraId="51C30397" w14:textId="1FB1578E" w:rsidR="00236558" w:rsidRDefault="00236558" w:rsidP="00DC7281">
      <w:pPr>
        <w:pStyle w:val="Bibliography"/>
        <w:numPr>
          <w:ilvl w:val="0"/>
          <w:numId w:val="13"/>
        </w:numPr>
        <w:spacing w:line="360" w:lineRule="auto"/>
        <w:jc w:val="both"/>
      </w:pPr>
      <w:r>
        <w:rPr>
          <w:i/>
          <w:iCs/>
        </w:rPr>
        <w:t>Moderna’s Work on a COVID-19 Vaccine Candidate | Moderna, Inc.</w:t>
      </w:r>
      <w:r>
        <w:t xml:space="preserve"> https://www.modernatx.com/modernas-work-potential-vaccine-against-covid-19 (accessed 2021-01-06).</w:t>
      </w:r>
    </w:p>
    <w:p w14:paraId="416D8DA6" w14:textId="59BF3D0F" w:rsidR="00236558" w:rsidRDefault="00236558" w:rsidP="00DC7281">
      <w:pPr>
        <w:pStyle w:val="Bibliography"/>
        <w:numPr>
          <w:ilvl w:val="0"/>
          <w:numId w:val="13"/>
        </w:numPr>
        <w:spacing w:line="360" w:lineRule="auto"/>
        <w:jc w:val="both"/>
      </w:pPr>
      <w:r>
        <w:t xml:space="preserve">ModernaTX, Inc. </w:t>
      </w:r>
      <w:r>
        <w:rPr>
          <w:i/>
          <w:iCs/>
        </w:rPr>
        <w:t>A Phase 3, Randomized, Stratified, Observer-Blind, Placebo-Controlled Study to Evaluate the Efficacy, Safety, and Immunogenicity of MRNA-1273 SARS-CoV-2 Vaccine in Adults Aged 18 Years and Older</w:t>
      </w:r>
      <w:r>
        <w:t>; Clinical trial registration NCT04470427; clinicaltrials.gov, 2020. https://clinicaltrials.gov/ct2/show/NCT04470427 (accessed 2021-01-04).</w:t>
      </w:r>
    </w:p>
    <w:p w14:paraId="22DFF252" w14:textId="744393A4" w:rsidR="00236558" w:rsidRDefault="00236558" w:rsidP="00DC7281">
      <w:pPr>
        <w:pStyle w:val="Bibliography"/>
        <w:numPr>
          <w:ilvl w:val="0"/>
          <w:numId w:val="13"/>
        </w:numPr>
        <w:spacing w:line="360" w:lineRule="auto"/>
        <w:jc w:val="both"/>
      </w:pPr>
      <w:r>
        <w:rPr>
          <w:i/>
          <w:iCs/>
        </w:rPr>
        <w:t>AZD1222 SARS-CoV-2 Vaccine</w:t>
      </w:r>
      <w:r>
        <w:t>. https://www.precisionvaccinations.com/vaccines/azd1222-sars-cov-2-vaccine (accessed 2020-12-22).</w:t>
      </w:r>
    </w:p>
    <w:p w14:paraId="0460058A" w14:textId="319037CC" w:rsidR="00236558" w:rsidRDefault="00236558" w:rsidP="00DC7281">
      <w:pPr>
        <w:pStyle w:val="Bibliography"/>
        <w:numPr>
          <w:ilvl w:val="0"/>
          <w:numId w:val="13"/>
        </w:numPr>
        <w:spacing w:line="360" w:lineRule="auto"/>
        <w:jc w:val="both"/>
      </w:pPr>
      <w:r>
        <w:t xml:space="preserve">Voysey, M.; Clemens, S. A. C.; Madhi, S. A.; Weckx, L. Y.; Folegatti, P. M.; Aley, P. K.; Angus, B.; Baillie, V. L.; Barnabas, S. L.; Bhorat, Q. E.; Bibi, S.; Briner, C.; Cicconi, P.; Collins, A. M.; Colin-Jones, R.; Cutland, C. L.; Darton, T. C.; Dheda, K.; Duncan, C. J. A.; Emary, K. R. W.; Ewer, K. J.; Fairlie, L.; Faust, S. N.; Feng, S.; Ferreira, D. M.; Finn, A.; Goodman, A. L.; Green, C. M.; Green, C. A.; Heath, P. T.; Hill, C.; Hill, H.; Hirsch, I.; Hodgson, S. H. C.; Izu, A.; Jackson, S.; Jenkin, D.; Joe, C. C. D.; Kerridge, S.; Koen, A.; Kwatra, G.; Lazarus, R.; Lawrie, A. M.; Lelliott, A.; Libri, V.; Lillie, P. J.; Mallory, R.; Mendes, A. V. A.; Milan, E. P.; Minassian, A. M.; McGregor, A.; Morrison, H.; Mujadidi, Y. F.; Nana, A.; O’Reilly, P. J.; Padayachee, S. D.; Pittella, A.; Plested, E.; Pollock, K. M.; Ramasamy, M. N.; Rhead, S.; Schwarzbold, A. V.; Singh, N.; Smith, A.; Song, R.; Snape, </w:t>
      </w:r>
      <w:r>
        <w:lastRenderedPageBreak/>
        <w:t xml:space="preserve">M. D.; Sprinz, E.; Sutherland, R. K.; Tarrant, R.; Thomson, E. C.; Török, M. E.; Toshner, M.; Turner, D. P. J.; Vekemans, J.; Villafana, T. L.; Watson, M. E. E.; Williams, C. J.; Douglas, A. D.; Hill, A. V. S.; Lambe, T.; Gilbert, S. C.; Pollard, A. J.; Oxford COVID Vaccine Trial Group. Safety and Efficacy of the ChAdOx1 NCoV-19 Vaccine (AZD1222) against SARS-CoV-2: An Interim Analysis of Four Randomised Controlled Trials in Brazil, South Africa, and the UK. </w:t>
      </w:r>
      <w:r>
        <w:rPr>
          <w:i/>
          <w:iCs/>
        </w:rPr>
        <w:t>Lancet Lond. Engl.</w:t>
      </w:r>
      <w:r>
        <w:t xml:space="preserve"> </w:t>
      </w:r>
      <w:r>
        <w:rPr>
          <w:b/>
          <w:bCs/>
        </w:rPr>
        <w:t>2020</w:t>
      </w:r>
      <w:r>
        <w:t>. https://doi.org/10.1016/S0140-6736(20)32661-1.</w:t>
      </w:r>
    </w:p>
    <w:p w14:paraId="72C13920" w14:textId="2F6FF156" w:rsidR="00236558" w:rsidRDefault="00236558" w:rsidP="00DC7281">
      <w:pPr>
        <w:pStyle w:val="Bibliography"/>
        <w:numPr>
          <w:ilvl w:val="0"/>
          <w:numId w:val="13"/>
        </w:numPr>
        <w:spacing w:line="360" w:lineRule="auto"/>
        <w:jc w:val="both"/>
      </w:pPr>
      <w:r>
        <w:t xml:space="preserve">Zhu, F.-C.; Li, Y.-H.; Guan, X.-H.; Hou, L.-H.; Wang, W.-J.; Li, J.-X.; Wu, S.-P.; Wang, B.-S.; Wang, Z.; Wang, L.; Jia, S.-Y.; Jiang, H.-D.; Wang, L.; Jiang, T.; Hu, Y.; Gou, J.-B.; Xu, S.-B.; Xu, J.-J.; Wang, X.-W.; Wang, W.; Chen, W. Safety, Tolerability, and Immunogenicity of a Recombinant Adenovirus Type-5 Vectored COVID-19 Vaccine: A Dose-Escalation, Open-Label, Non-Randomised, First-in-Human Trial. </w:t>
      </w:r>
      <w:r>
        <w:rPr>
          <w:i/>
          <w:iCs/>
        </w:rPr>
        <w:t>Lancet Lond. Engl.</w:t>
      </w:r>
      <w:r>
        <w:t xml:space="preserve"> </w:t>
      </w:r>
      <w:r>
        <w:rPr>
          <w:b/>
          <w:bCs/>
        </w:rPr>
        <w:t>2020</w:t>
      </w:r>
      <w:r>
        <w:t xml:space="preserve">, </w:t>
      </w:r>
      <w:r>
        <w:rPr>
          <w:i/>
          <w:iCs/>
        </w:rPr>
        <w:t>395</w:t>
      </w:r>
      <w:r>
        <w:t xml:space="preserve"> (10240), 1845–1854. https://doi.org/10.1016/S0140-6736(20)31208-3.</w:t>
      </w:r>
    </w:p>
    <w:p w14:paraId="79B97117" w14:textId="2E88073C" w:rsidR="00236558" w:rsidRDefault="00236558" w:rsidP="00DC7281">
      <w:pPr>
        <w:pStyle w:val="Bibliography"/>
        <w:numPr>
          <w:ilvl w:val="0"/>
          <w:numId w:val="13"/>
        </w:numPr>
        <w:spacing w:line="360" w:lineRule="auto"/>
        <w:jc w:val="both"/>
      </w:pPr>
      <w:r>
        <w:t xml:space="preserve">CanSino Biologics Inc. </w:t>
      </w:r>
      <w:r>
        <w:rPr>
          <w:i/>
          <w:iCs/>
        </w:rPr>
        <w:t xml:space="preserve">A Global Multicenter, Randomized, Double-Blind, Placebo -Controlled, Adaptive Designed Phase </w:t>
      </w:r>
      <w:r>
        <w:rPr>
          <w:rFonts w:ascii="MS Gothic" w:eastAsia="MS Gothic" w:hAnsi="MS Gothic" w:cs="MS Gothic" w:hint="eastAsia"/>
          <w:i/>
          <w:iCs/>
        </w:rPr>
        <w:t>Ⅲ</w:t>
      </w:r>
      <w:r>
        <w:rPr>
          <w:i/>
          <w:iCs/>
        </w:rPr>
        <w:t xml:space="preserve"> Clinical Trial to Evaluate the Efficacy, Safety and Immunogenicity of Ad5-NCoV in Adults 18 Years of Age and Older</w:t>
      </w:r>
      <w:r>
        <w:t>; Clinical trial registration NCT04526990; clinicaltrials.gov, 2020. https://clinicaltrials.gov/ct2/show/NCT04526990 (accessed 2021-01-04).</w:t>
      </w:r>
    </w:p>
    <w:p w14:paraId="5A3471EB" w14:textId="21EB8B50" w:rsidR="00236558" w:rsidRDefault="00236558" w:rsidP="00DC7281">
      <w:pPr>
        <w:pStyle w:val="Bibliography"/>
        <w:numPr>
          <w:ilvl w:val="0"/>
          <w:numId w:val="13"/>
        </w:numPr>
        <w:spacing w:line="360" w:lineRule="auto"/>
        <w:jc w:val="both"/>
      </w:pPr>
      <w:r>
        <w:t xml:space="preserve">Modjarrad, K.; Roberts, C. C.; Mills, K. T.; Castellano, A. R.; Paolino, K.; Muthumani, K.; Reuschel, E. L.; Robb, M. L.; Racine, T.; Oh, M.; Lamarre, C.; Zaidi, F. I.; Boyer, J.; Kudchodkar, S. B.; Jeong, M.; Darden, J. M.; Park, Y. K.; Scott, P. T.; Remigio, C.; Parikh, A. P.; Wise, M. C.; Patel, A.; Duperret, E. K.; Kim, K. Y.; Choi, H.; White, S.; Bagarazzi, M.; May, J. M.; Kane, D.; Lee, H.; Kobinger, G.; Michael, N. L.; Weiner, D. B.; Thomas, S. J.; Maslow, J. N. Safety and Immunogenicity of an Anti-Middle East Respiratory Syndrome Coronavirus DNA Vaccine: A Phase 1, Open-Label, Single-Arm, Dose-Escalation Trial. </w:t>
      </w:r>
      <w:r>
        <w:rPr>
          <w:i/>
          <w:iCs/>
        </w:rPr>
        <w:t>Lancet Infect. Dis.</w:t>
      </w:r>
      <w:r>
        <w:t xml:space="preserve"> </w:t>
      </w:r>
      <w:r>
        <w:rPr>
          <w:b/>
          <w:bCs/>
        </w:rPr>
        <w:t>2019</w:t>
      </w:r>
      <w:r>
        <w:t xml:space="preserve">, </w:t>
      </w:r>
      <w:r>
        <w:rPr>
          <w:i/>
          <w:iCs/>
        </w:rPr>
        <w:t>19</w:t>
      </w:r>
      <w:r>
        <w:t xml:space="preserve"> (9), 1013–1022. https://doi.org/10.1016/S1473-3099(19)30266-X.</w:t>
      </w:r>
    </w:p>
    <w:p w14:paraId="29033A3C" w14:textId="59DDF9E6" w:rsidR="00236558" w:rsidRDefault="00236558" w:rsidP="00DC7281">
      <w:pPr>
        <w:pStyle w:val="Bibliography"/>
        <w:numPr>
          <w:ilvl w:val="0"/>
          <w:numId w:val="13"/>
        </w:numPr>
        <w:spacing w:line="360" w:lineRule="auto"/>
        <w:jc w:val="both"/>
      </w:pPr>
      <w:r>
        <w:t xml:space="preserve">Inovio Pharmaceuticals. </w:t>
      </w:r>
      <w:r>
        <w:rPr>
          <w:i/>
          <w:iCs/>
        </w:rPr>
        <w:t>Phase 1 Open-Label Study to Evaluate the Safety, Tolerability and Immunogenicity of INO-4800, a Prophylactic Vaccine Against SARS-CoV-2, Administered Intradermally Followed by Electroporation in Healthy Volunteers</w:t>
      </w:r>
      <w:r>
        <w:t>; Clinical trial registration NCT04336410; clinicaltrials.gov, 2020. https://clinicaltrials.gov/ct2/show/NCT04336410 (accessed 2020-12-20).</w:t>
      </w:r>
    </w:p>
    <w:p w14:paraId="7BDDDEEB" w14:textId="2189FA15" w:rsidR="00236558" w:rsidRDefault="00236558" w:rsidP="00DC7281">
      <w:pPr>
        <w:pStyle w:val="Bibliography"/>
        <w:numPr>
          <w:ilvl w:val="0"/>
          <w:numId w:val="13"/>
        </w:numPr>
        <w:spacing w:line="360" w:lineRule="auto"/>
        <w:jc w:val="both"/>
      </w:pPr>
      <w:r>
        <w:t xml:space="preserve">Inovio Pharmaceuticals. </w:t>
      </w:r>
      <w:r>
        <w:rPr>
          <w:i/>
          <w:iCs/>
        </w:rPr>
        <w:t xml:space="preserve">Phase 2/3 Randomized, Blinded, Placebo-Controlled Trial to Evaluate the Safety, Immunogenicity, and Efficacy of INO-4800, a Prophylactic Vaccine </w:t>
      </w:r>
      <w:r>
        <w:rPr>
          <w:i/>
          <w:iCs/>
        </w:rPr>
        <w:lastRenderedPageBreak/>
        <w:t>Against COVID-19 Disease, Administered Intradermally Followed by Electroporation in Healthy Seronegative Adults at High Risk of SARS-CoV-2 Exposure</w:t>
      </w:r>
      <w:r>
        <w:t>; Clinical trial registration NCT04642638; clinicaltrials.gov, 2020. https://clinicaltrials.gov/ct2/show/NCT04642638 (accessed 2021-01-04).</w:t>
      </w:r>
    </w:p>
    <w:p w14:paraId="09BDD662" w14:textId="26B855C9" w:rsidR="00236558" w:rsidRDefault="00236558" w:rsidP="00DC7281">
      <w:pPr>
        <w:pStyle w:val="Bibliography"/>
        <w:numPr>
          <w:ilvl w:val="0"/>
          <w:numId w:val="13"/>
        </w:numPr>
        <w:spacing w:line="360" w:lineRule="auto"/>
        <w:jc w:val="both"/>
      </w:pPr>
      <w:r>
        <w:rPr>
          <w:i/>
          <w:iCs/>
        </w:rPr>
        <w:t>Novavax Initiates Phase 1/2 Clinical Trial of COVID-19 Vaccine | Novavax Inc. - IR Site</w:t>
      </w:r>
      <w:r>
        <w:t>. https://ir.novavax.com/news-releases/news-release-details/novavax-initiates-phase-12-clinical-trial-covid-19-vaccine (accessed 2020-12-22).</w:t>
      </w:r>
    </w:p>
    <w:p w14:paraId="52D62E90" w14:textId="4BA0A563" w:rsidR="00236558" w:rsidRDefault="00236558" w:rsidP="00DC7281">
      <w:pPr>
        <w:pStyle w:val="Bibliography"/>
        <w:numPr>
          <w:ilvl w:val="0"/>
          <w:numId w:val="13"/>
        </w:numPr>
        <w:spacing w:line="360" w:lineRule="auto"/>
        <w:jc w:val="both"/>
      </w:pPr>
      <w:r>
        <w:t xml:space="preserve">Novavax. </w:t>
      </w:r>
      <w:r>
        <w:rPr>
          <w:i/>
          <w:iCs/>
        </w:rPr>
        <w:t>A Phase 3, Randomized, Observer-Blinded, Placebo-Controlled Study to Evaluate the Efficacy, Safety, and Immunogenicity of a SARS-CoV-2 Recombinant Spike Protein Nanoparticle Vaccine (SARS-CoV-2 RS) With Matrix-M1</w:t>
      </w:r>
      <w:r>
        <w:rPr>
          <w:i/>
          <w:iCs/>
          <w:vertAlign w:val="superscript"/>
        </w:rPr>
        <w:t>TM</w:t>
      </w:r>
      <w:r>
        <w:rPr>
          <w:i/>
          <w:iCs/>
        </w:rPr>
        <w:t xml:space="preserve"> Adjuvant in Adult Participants ≥ 18 Years</w:t>
      </w:r>
      <w:r>
        <w:t>; Clinical trial registration NCT04611802; clinicaltrials.gov, 2020. https://clinicaltrials.gov/ct2/show/NCT04611802 (accessed 2021-01-04).</w:t>
      </w:r>
    </w:p>
    <w:p w14:paraId="7DC536A8" w14:textId="7A1A8E63" w:rsidR="00236558" w:rsidRDefault="00236558" w:rsidP="00DC7281">
      <w:pPr>
        <w:pStyle w:val="Bibliography"/>
        <w:numPr>
          <w:ilvl w:val="0"/>
          <w:numId w:val="13"/>
        </w:numPr>
        <w:spacing w:line="360" w:lineRule="auto"/>
        <w:jc w:val="both"/>
      </w:pPr>
      <w:r>
        <w:t xml:space="preserve">Shenzhen Geno-Immune Medical Institute. </w:t>
      </w:r>
      <w:r>
        <w:rPr>
          <w:i/>
          <w:iCs/>
        </w:rPr>
        <w:t>Phase I/II Multicenter Trial of Lentiviral Minigene Vaccine (LV-SMENP) of Covid-19 Coronavirus</w:t>
      </w:r>
      <w:r>
        <w:t>; Clinical trial registration NCT04276896; clinicaltrials.gov, 2020. https://clinicaltrials.gov/ct2/show/NCT04276896 (accessed 2020-12-20).</w:t>
      </w:r>
    </w:p>
    <w:p w14:paraId="11CEBDE6" w14:textId="446F6A3D" w:rsidR="00236558" w:rsidRDefault="00236558" w:rsidP="00DC7281">
      <w:pPr>
        <w:pStyle w:val="Bibliography"/>
        <w:numPr>
          <w:ilvl w:val="0"/>
          <w:numId w:val="13"/>
        </w:numPr>
        <w:spacing w:line="360" w:lineRule="auto"/>
        <w:jc w:val="both"/>
      </w:pPr>
      <w:r>
        <w:t xml:space="preserve">Chang, L.-J. </w:t>
      </w:r>
      <w:r>
        <w:rPr>
          <w:i/>
          <w:iCs/>
        </w:rPr>
        <w:t>Safety and Immunity Evaluation of A Covid-19 Coronavirus Artificial Antigen Presenting Cell Vaccine</w:t>
      </w:r>
      <w:r>
        <w:t>; Clinical trial registration NCT04299724; clinicaltrials.gov, 2020. https://clinicaltrials.gov/ct2/show/NCT04299724 (accessed 2020-12-20).</w:t>
      </w:r>
    </w:p>
    <w:p w14:paraId="4357E590" w14:textId="6A673BDC" w:rsidR="00236558" w:rsidRDefault="00236558" w:rsidP="00DC7281">
      <w:pPr>
        <w:pStyle w:val="Bibliography"/>
        <w:numPr>
          <w:ilvl w:val="0"/>
          <w:numId w:val="13"/>
        </w:numPr>
        <w:spacing w:line="360" w:lineRule="auto"/>
        <w:jc w:val="both"/>
      </w:pPr>
      <w:r>
        <w:rPr>
          <w:i/>
          <w:iCs/>
        </w:rPr>
        <w:t>Our COVID-19 Response</w:t>
      </w:r>
      <w:r>
        <w:t>. IAVI. https://www.iavi.org/covid-19 (accessed 2020-12-22).</w:t>
      </w:r>
    </w:p>
    <w:p w14:paraId="1E0EAA51" w14:textId="5BE3C154" w:rsidR="00236558" w:rsidRDefault="00236558" w:rsidP="00DC7281">
      <w:pPr>
        <w:pStyle w:val="Bibliography"/>
        <w:numPr>
          <w:ilvl w:val="0"/>
          <w:numId w:val="13"/>
        </w:numPr>
        <w:spacing w:line="360" w:lineRule="auto"/>
        <w:jc w:val="both"/>
      </w:pPr>
      <w:r>
        <w:rPr>
          <w:i/>
          <w:iCs/>
        </w:rPr>
        <w:t>Participant Enrollment Begins for Phase I Trial of IAVI-Merck COVID-19 Vaccine Candidate</w:t>
      </w:r>
      <w:r>
        <w:t>. IAVI. https://www.iavi.org/news-resources/features/participant-enrollment-begins-for-phase-i-trial-of-iavi-merck-covid-19-vaccine-candidate (accessed 2021-01-06).</w:t>
      </w:r>
    </w:p>
    <w:p w14:paraId="33A8B992" w14:textId="3BA13DF9" w:rsidR="00236558" w:rsidRDefault="00236558" w:rsidP="00DC7281">
      <w:pPr>
        <w:pStyle w:val="Bibliography"/>
        <w:numPr>
          <w:ilvl w:val="0"/>
          <w:numId w:val="13"/>
        </w:numPr>
        <w:spacing w:line="360" w:lineRule="auto"/>
        <w:jc w:val="both"/>
      </w:pPr>
      <w:r>
        <w:t xml:space="preserve">BioNTech RNA Pharmaceuticals GmbH. </w:t>
      </w:r>
      <w:r>
        <w:rPr>
          <w:i/>
          <w:iCs/>
        </w:rPr>
        <w:t>A Multi-Site, Phase I/II, 2-Part, Dose-Escalation Trial Investigating the Safety and Immunogenicity of Four Prophylactic SARS-CoV-2 RNA Vaccines Against COVID-2019 Using Different Dosing Regimens in Healthy Adults</w:t>
      </w:r>
      <w:r>
        <w:t>; Clinical trial registration NCT04380701; clinicaltrials.gov, 2020. https://clinicaltrials.gov/ct2/show/NCT04380701 (accessed 2020-12-20).</w:t>
      </w:r>
    </w:p>
    <w:p w14:paraId="6AE3EF34" w14:textId="2861BC31" w:rsidR="00236558" w:rsidRDefault="00236558" w:rsidP="00DC7281">
      <w:pPr>
        <w:pStyle w:val="Bibliography"/>
        <w:numPr>
          <w:ilvl w:val="0"/>
          <w:numId w:val="13"/>
        </w:numPr>
        <w:spacing w:line="360" w:lineRule="auto"/>
        <w:jc w:val="both"/>
      </w:pPr>
      <w:r>
        <w:rPr>
          <w:i/>
          <w:iCs/>
        </w:rPr>
        <w:t>COVAXIN - India’s First Indigenous Covid-19 Vaccine | Bharat Biotech</w:t>
      </w:r>
      <w:r>
        <w:t>. https://www.bharatbiotech.com/covaxin.html (accessed 2020-12-22).</w:t>
      </w:r>
    </w:p>
    <w:p w14:paraId="455C7D93" w14:textId="7399C17B" w:rsidR="00236558" w:rsidRDefault="00236558" w:rsidP="00DC7281">
      <w:pPr>
        <w:pStyle w:val="Bibliography"/>
        <w:numPr>
          <w:ilvl w:val="0"/>
          <w:numId w:val="13"/>
        </w:numPr>
        <w:spacing w:line="360" w:lineRule="auto"/>
        <w:jc w:val="both"/>
      </w:pPr>
      <w:r>
        <w:t xml:space="preserve">Florindo, H. F.; Kleiner, R.; Vaskovich-Koubi, D.; Acúrcio, R. C.; Carreira, B.; Yeini, E.; Tiram, G.; Liubomirski, Y.; Satchi-Fainaro, R. Immune-Mediated Approaches against </w:t>
      </w:r>
      <w:r>
        <w:lastRenderedPageBreak/>
        <w:t xml:space="preserve">COVID-19. </w:t>
      </w:r>
      <w:r>
        <w:rPr>
          <w:i/>
          <w:iCs/>
        </w:rPr>
        <w:t>Nat. Nanotechnol.</w:t>
      </w:r>
      <w:r>
        <w:t xml:space="preserve"> </w:t>
      </w:r>
      <w:r>
        <w:rPr>
          <w:b/>
          <w:bCs/>
        </w:rPr>
        <w:t>2020</w:t>
      </w:r>
      <w:r>
        <w:t xml:space="preserve">, </w:t>
      </w:r>
      <w:r>
        <w:rPr>
          <w:i/>
          <w:iCs/>
        </w:rPr>
        <w:t>15</w:t>
      </w:r>
      <w:r>
        <w:t xml:space="preserve"> (8), 630–645. https://doi.org/10.1038/s41565-020-0732-3.</w:t>
      </w:r>
    </w:p>
    <w:p w14:paraId="084A4899" w14:textId="57A3E1BF" w:rsidR="00236558" w:rsidRDefault="00236558" w:rsidP="00DC7281">
      <w:pPr>
        <w:pStyle w:val="Bibliography"/>
        <w:numPr>
          <w:ilvl w:val="0"/>
          <w:numId w:val="13"/>
        </w:numPr>
        <w:spacing w:line="360" w:lineRule="auto"/>
        <w:jc w:val="both"/>
      </w:pPr>
      <w:r>
        <w:t xml:space="preserve">Vellingiri, B.; Jayaramayya, K.; Iyer, M.; Narayanasamy, A.; Govindasamy, V.; Giridharan, B.; Ganesan, S.; Venugopal, A.; Venkatesan, D.; Ganesan, H.; Rajagopalan, K.; Rahman, P. K. S. M.; Cho, S.-G.; Kumar, N. S.; Subramaniam, M. D. COVID-19: A Promising Cure for the Global Panic. </w:t>
      </w:r>
      <w:r>
        <w:rPr>
          <w:i/>
          <w:iCs/>
        </w:rPr>
        <w:t>Sci. Total Environ.</w:t>
      </w:r>
      <w:r>
        <w:t xml:space="preserve"> </w:t>
      </w:r>
      <w:r>
        <w:rPr>
          <w:b/>
          <w:bCs/>
        </w:rPr>
        <w:t>2020</w:t>
      </w:r>
      <w:r>
        <w:t xml:space="preserve">, </w:t>
      </w:r>
      <w:r>
        <w:rPr>
          <w:i/>
          <w:iCs/>
        </w:rPr>
        <w:t>725</w:t>
      </w:r>
      <w:r>
        <w:t>, 138277. https://doi.org/10.1016/j.scitotenv.2020.138277.</w:t>
      </w:r>
    </w:p>
    <w:p w14:paraId="24CFC10B" w14:textId="14278F81" w:rsidR="00236558" w:rsidRDefault="00236558" w:rsidP="00DC7281">
      <w:pPr>
        <w:pStyle w:val="Bibliography"/>
        <w:numPr>
          <w:ilvl w:val="0"/>
          <w:numId w:val="13"/>
        </w:numPr>
        <w:spacing w:line="360" w:lineRule="auto"/>
        <w:jc w:val="both"/>
      </w:pPr>
      <w:r>
        <w:t xml:space="preserve">Azkur, A. K.; Akdis, M.; Azkur, D.; Sokolowska, M.; Veen, W. van de; Brüggen, M.-C.; O’Mahony, L.; Gao, Y.; Nadeau, K.; Akdis, C. A. Immune Response to SARS-CoV-2 and Mechanisms of Immunopathological Changes in COVID-19. </w:t>
      </w:r>
      <w:r>
        <w:rPr>
          <w:i/>
          <w:iCs/>
        </w:rPr>
        <w:t>Allergy</w:t>
      </w:r>
      <w:r>
        <w:t xml:space="preserve"> </w:t>
      </w:r>
      <w:r>
        <w:rPr>
          <w:b/>
          <w:bCs/>
        </w:rPr>
        <w:t>2020</w:t>
      </w:r>
      <w:r>
        <w:t xml:space="preserve">, </w:t>
      </w:r>
      <w:r>
        <w:rPr>
          <w:i/>
          <w:iCs/>
        </w:rPr>
        <w:t>75</w:t>
      </w:r>
      <w:r>
        <w:t xml:space="preserve"> (7), 1564–1581. https://doi.org/10.1111/all.14364.</w:t>
      </w:r>
    </w:p>
    <w:p w14:paraId="512D83F5" w14:textId="1EBACD51" w:rsidR="00236558" w:rsidRDefault="00236558" w:rsidP="00DC7281">
      <w:pPr>
        <w:pStyle w:val="Bibliography"/>
        <w:numPr>
          <w:ilvl w:val="0"/>
          <w:numId w:val="13"/>
        </w:numPr>
        <w:spacing w:line="360" w:lineRule="auto"/>
        <w:jc w:val="both"/>
      </w:pPr>
      <w:r>
        <w:t xml:space="preserve">Wang, F.; Nie, J.; Wang, H.; Zhao, Q.; Xiong, Y.; Deng, L.; Song, S.; Ma, Z.; Mo, P.; Zhang, Y. Characteristics of Peripheral Lymphocyte Subset Alteration in COVID-19 Pneumonia. </w:t>
      </w:r>
      <w:r>
        <w:rPr>
          <w:i/>
          <w:iCs/>
        </w:rPr>
        <w:t>J. Infect. Dis.</w:t>
      </w:r>
      <w:r>
        <w:t xml:space="preserve"> </w:t>
      </w:r>
      <w:r>
        <w:rPr>
          <w:b/>
          <w:bCs/>
        </w:rPr>
        <w:t>2020</w:t>
      </w:r>
      <w:r>
        <w:t xml:space="preserve">, </w:t>
      </w:r>
      <w:r>
        <w:rPr>
          <w:i/>
          <w:iCs/>
        </w:rPr>
        <w:t>221</w:t>
      </w:r>
      <w:r>
        <w:t xml:space="preserve"> (11), 1762–1769. https://doi.org/10.1093/infdis/jiaa150.</w:t>
      </w:r>
    </w:p>
    <w:p w14:paraId="5A2C3A59" w14:textId="14068D2B" w:rsidR="00236558" w:rsidRDefault="00236558" w:rsidP="00DC7281">
      <w:pPr>
        <w:pStyle w:val="Bibliography"/>
        <w:numPr>
          <w:ilvl w:val="0"/>
          <w:numId w:val="13"/>
        </w:numPr>
        <w:spacing w:line="360" w:lineRule="auto"/>
        <w:jc w:val="both"/>
      </w:pPr>
      <w:r>
        <w:t xml:space="preserve">Su, R.; Li, Z.; Wang, Y.; Liu, Y.; Zheng, X.; Gao, C.; Li, X.; Wang, C. Imbalance between Th17 and Regulatory T Cells in Patients with Systemic Lupus Erythematosus Combined EBV/CMV Viraemia. </w:t>
      </w:r>
      <w:r>
        <w:rPr>
          <w:i/>
          <w:iCs/>
        </w:rPr>
        <w:t>Clin. Exp. Rheumatol.</w:t>
      </w:r>
      <w:r>
        <w:t xml:space="preserve"> </w:t>
      </w:r>
      <w:r>
        <w:rPr>
          <w:b/>
          <w:bCs/>
        </w:rPr>
        <w:t>2020</w:t>
      </w:r>
      <w:r>
        <w:t xml:space="preserve">, </w:t>
      </w:r>
      <w:r>
        <w:rPr>
          <w:i/>
          <w:iCs/>
        </w:rPr>
        <w:t>38</w:t>
      </w:r>
      <w:r>
        <w:t xml:space="preserve"> (5), 864–873.</w:t>
      </w:r>
    </w:p>
    <w:p w14:paraId="6DC75B32" w14:textId="2745D990" w:rsidR="00236558" w:rsidRDefault="00236558" w:rsidP="00DC7281">
      <w:pPr>
        <w:pStyle w:val="Bibliography"/>
        <w:numPr>
          <w:ilvl w:val="0"/>
          <w:numId w:val="13"/>
        </w:numPr>
        <w:spacing w:line="360" w:lineRule="auto"/>
        <w:jc w:val="both"/>
      </w:pPr>
      <w:r>
        <w:t xml:space="preserve">Chan, M. H. M.; Wong, V. W. S.; Wong, C. K.; Chan, P. K. S.; Chu, C. M.; Hui, D. S. C.; Suen, M. W. M.; Sung, J. J. Y.; Chung, S. S. C.; Lam, C. W. K. Serum LD1 Isoenzyme and Blood Lymphocyte Subsets as Prognostic Indicators for Severe Acute Respiratory Syndrome. </w:t>
      </w:r>
      <w:r>
        <w:rPr>
          <w:i/>
          <w:iCs/>
        </w:rPr>
        <w:t>J. Intern. Med.</w:t>
      </w:r>
      <w:r>
        <w:t xml:space="preserve"> </w:t>
      </w:r>
      <w:r>
        <w:rPr>
          <w:b/>
          <w:bCs/>
        </w:rPr>
        <w:t>2004</w:t>
      </w:r>
      <w:r>
        <w:t xml:space="preserve">, </w:t>
      </w:r>
      <w:r>
        <w:rPr>
          <w:i/>
          <w:iCs/>
        </w:rPr>
        <w:t>255</w:t>
      </w:r>
      <w:r>
        <w:t xml:space="preserve"> (4), 512–518. https://doi.org/10.1111/j.1365-2796.2004.01323.x.</w:t>
      </w:r>
    </w:p>
    <w:p w14:paraId="14027877" w14:textId="6E2B32DD" w:rsidR="00236558" w:rsidRDefault="00236558" w:rsidP="00DC7281">
      <w:pPr>
        <w:pStyle w:val="Bibliography"/>
        <w:numPr>
          <w:ilvl w:val="0"/>
          <w:numId w:val="13"/>
        </w:numPr>
        <w:spacing w:line="360" w:lineRule="auto"/>
        <w:jc w:val="both"/>
      </w:pPr>
      <w:r>
        <w:t xml:space="preserve">Qin, C.; Zhou, L.; Hu, Z.; Zhang, S.; Yang, S.; Tao, Y.; Xie, C.; Ma, K.; Shang, K.; Wang, W.; Tian, D.-S. Dysregulation of Immune Response in Patients With Coronavirus 2019 (COVID-19) in Wuhan, China. </w:t>
      </w:r>
      <w:r>
        <w:rPr>
          <w:i/>
          <w:iCs/>
        </w:rPr>
        <w:t>Clin. Infect. Dis. Off. Publ. Infect. Dis. Soc. Am.</w:t>
      </w:r>
      <w:r>
        <w:t xml:space="preserve"> </w:t>
      </w:r>
      <w:r>
        <w:rPr>
          <w:b/>
          <w:bCs/>
        </w:rPr>
        <w:t>2020</w:t>
      </w:r>
      <w:r>
        <w:t xml:space="preserve">, </w:t>
      </w:r>
      <w:r>
        <w:rPr>
          <w:i/>
          <w:iCs/>
        </w:rPr>
        <w:t>71</w:t>
      </w:r>
      <w:r>
        <w:t xml:space="preserve"> (15), 762–768. https://doi.org/10.1093/cid/ciaa248.</w:t>
      </w:r>
    </w:p>
    <w:p w14:paraId="3DD424E7" w14:textId="3BD88920" w:rsidR="00236558" w:rsidRDefault="00236558" w:rsidP="00DC7281">
      <w:pPr>
        <w:pStyle w:val="Bibliography"/>
        <w:numPr>
          <w:ilvl w:val="0"/>
          <w:numId w:val="13"/>
        </w:numPr>
        <w:spacing w:line="360" w:lineRule="auto"/>
        <w:jc w:val="both"/>
      </w:pPr>
      <w:r>
        <w:t xml:space="preserve">Baruah, V.; Bose, S. Immunoinformatics-Aided Identification of T Cell and B Cell Epitopes in the Surface Glycoprotein of 2019-NCoV. </w:t>
      </w:r>
      <w:r>
        <w:rPr>
          <w:i/>
          <w:iCs/>
        </w:rPr>
        <w:t>J. Med. Virol.</w:t>
      </w:r>
      <w:r>
        <w:t xml:space="preserve"> </w:t>
      </w:r>
      <w:r>
        <w:rPr>
          <w:b/>
          <w:bCs/>
        </w:rPr>
        <w:t>2020</w:t>
      </w:r>
      <w:r>
        <w:t xml:space="preserve">, </w:t>
      </w:r>
      <w:r>
        <w:rPr>
          <w:i/>
          <w:iCs/>
        </w:rPr>
        <w:t>92</w:t>
      </w:r>
      <w:r>
        <w:t xml:space="preserve"> (5), 495–500. https://doi.org/10.1002/jmv.25698.</w:t>
      </w:r>
    </w:p>
    <w:p w14:paraId="0E988A30" w14:textId="6FE51F79" w:rsidR="00236558" w:rsidRDefault="00236558" w:rsidP="00DC7281">
      <w:pPr>
        <w:pStyle w:val="Bibliography"/>
        <w:numPr>
          <w:ilvl w:val="0"/>
          <w:numId w:val="13"/>
        </w:numPr>
        <w:spacing w:line="360" w:lineRule="auto"/>
        <w:jc w:val="both"/>
      </w:pPr>
      <w:r>
        <w:t xml:space="preserve">Bhattacharya, M.; Sharma, A. R.; Patra, P.; Ghosh, P.; Sharma, G.; Patra, B. C.; Lee, S.-S.; Chakraborty, C. Development of Epitope-Based Peptide Vaccine against Novel Coronavirus 2019 (SARS-COV-2): Immunoinformatics Approach. </w:t>
      </w:r>
      <w:r>
        <w:rPr>
          <w:i/>
          <w:iCs/>
        </w:rPr>
        <w:t>J. Med. Virol.</w:t>
      </w:r>
      <w:r>
        <w:t xml:space="preserve"> </w:t>
      </w:r>
      <w:r>
        <w:rPr>
          <w:b/>
          <w:bCs/>
        </w:rPr>
        <w:t>2020</w:t>
      </w:r>
      <w:r>
        <w:t xml:space="preserve">, </w:t>
      </w:r>
      <w:r>
        <w:rPr>
          <w:i/>
          <w:iCs/>
        </w:rPr>
        <w:t>92</w:t>
      </w:r>
      <w:r>
        <w:t xml:space="preserve"> (6), 618–631. https://doi.org/10.1002/jmv.25736.</w:t>
      </w:r>
    </w:p>
    <w:p w14:paraId="0CFA05DE" w14:textId="0CDF4688" w:rsidR="00236558" w:rsidRDefault="00236558" w:rsidP="00DC7281">
      <w:pPr>
        <w:pStyle w:val="Bibliography"/>
        <w:numPr>
          <w:ilvl w:val="0"/>
          <w:numId w:val="13"/>
        </w:numPr>
        <w:spacing w:line="360" w:lineRule="auto"/>
        <w:jc w:val="both"/>
      </w:pPr>
      <w:r>
        <w:lastRenderedPageBreak/>
        <w:t xml:space="preserve">Prompetchara, E.; Ketloy, C.; Palaga, T. Immune Responses in COVID-19 and Potential Vaccines: Lessons Learned from SARS and MERS Epidemic. </w:t>
      </w:r>
      <w:r>
        <w:rPr>
          <w:i/>
          <w:iCs/>
        </w:rPr>
        <w:t>Asian Pac. J. Allergy Immunol.</w:t>
      </w:r>
      <w:r>
        <w:t xml:space="preserve"> </w:t>
      </w:r>
      <w:r>
        <w:rPr>
          <w:b/>
          <w:bCs/>
        </w:rPr>
        <w:t>2020</w:t>
      </w:r>
      <w:r>
        <w:t xml:space="preserve">, </w:t>
      </w:r>
      <w:r>
        <w:rPr>
          <w:i/>
          <w:iCs/>
        </w:rPr>
        <w:t>38</w:t>
      </w:r>
      <w:r>
        <w:t xml:space="preserve"> (1), 1–9. https://doi.org/10.12932/AP-200220-0772.</w:t>
      </w:r>
    </w:p>
    <w:p w14:paraId="6EBFD27D" w14:textId="4ED7A884" w:rsidR="00236558" w:rsidRDefault="00236558" w:rsidP="00DC7281">
      <w:pPr>
        <w:pStyle w:val="Bibliography"/>
        <w:numPr>
          <w:ilvl w:val="0"/>
          <w:numId w:val="13"/>
        </w:numPr>
        <w:spacing w:line="360" w:lineRule="auto"/>
        <w:jc w:val="both"/>
      </w:pPr>
      <w:r>
        <w:t xml:space="preserve">Kumar, S.; Nyodu, R.; Maurya, V. K.; Saxena, S. K. Host Immune Response and Immunobiology of Human SARS-CoV-2 Infection. In </w:t>
      </w:r>
      <w:r>
        <w:rPr>
          <w:i/>
          <w:iCs/>
        </w:rPr>
        <w:t>Coronavirus Disease 2019 (COVID-19): Epidemiology, Pathogenesis, Diagnosis, and Therapeutics</w:t>
      </w:r>
      <w:r>
        <w:t>; Saxena, S. K., Ed.; Medical Virology: From Pathogenesis to Disease Control; Springer: Singapore, 2020; pp 43–53. https://doi.org/10.1007/978-981-15-4814-7_5.</w:t>
      </w:r>
    </w:p>
    <w:p w14:paraId="4FFAF221" w14:textId="5B99D56C" w:rsidR="00236558" w:rsidRDefault="00236558" w:rsidP="00DC7281">
      <w:pPr>
        <w:pStyle w:val="Bibliography"/>
        <w:numPr>
          <w:ilvl w:val="0"/>
          <w:numId w:val="13"/>
        </w:numPr>
        <w:spacing w:line="360" w:lineRule="auto"/>
        <w:jc w:val="both"/>
      </w:pPr>
      <w:r>
        <w:t xml:space="preserve">Jansen, J. M.; Gerlach, T.; Elbahesh, H.; Rimmelzwaan, G. F.; Saletti, G. Influenza Virus-Specific CD4+ and CD8+ T Cell-Mediated Immunity Induced by Infection and Vaccination. </w:t>
      </w:r>
      <w:r>
        <w:rPr>
          <w:i/>
          <w:iCs/>
        </w:rPr>
        <w:t>J. Clin. Virol. Off. Publ. Pan Am. Soc. Clin. Virol.</w:t>
      </w:r>
      <w:r>
        <w:t xml:space="preserve"> </w:t>
      </w:r>
      <w:r>
        <w:rPr>
          <w:b/>
          <w:bCs/>
        </w:rPr>
        <w:t>2019</w:t>
      </w:r>
      <w:r>
        <w:t xml:space="preserve">, </w:t>
      </w:r>
      <w:r>
        <w:rPr>
          <w:i/>
          <w:iCs/>
        </w:rPr>
        <w:t>119</w:t>
      </w:r>
      <w:r>
        <w:t>, 44–52. https://doi.org/10.1016/j.jcv.2019.08.009.</w:t>
      </w:r>
    </w:p>
    <w:p w14:paraId="6927CB68" w14:textId="7C004E88" w:rsidR="00236558" w:rsidRDefault="00236558" w:rsidP="00DC7281">
      <w:pPr>
        <w:pStyle w:val="Bibliography"/>
        <w:numPr>
          <w:ilvl w:val="0"/>
          <w:numId w:val="13"/>
        </w:numPr>
        <w:spacing w:line="360" w:lineRule="auto"/>
        <w:jc w:val="both"/>
      </w:pPr>
      <w:r>
        <w:t xml:space="preserve">Yaqinuddin, A. Cross-Immunity between Respiratory Coronaviruses May Limit COVID-19 Fatalities. </w:t>
      </w:r>
      <w:r>
        <w:rPr>
          <w:i/>
          <w:iCs/>
        </w:rPr>
        <w:t>Med. Hypotheses</w:t>
      </w:r>
      <w:r>
        <w:t xml:space="preserve"> </w:t>
      </w:r>
      <w:r>
        <w:rPr>
          <w:b/>
          <w:bCs/>
        </w:rPr>
        <w:t>2020</w:t>
      </w:r>
      <w:r>
        <w:t xml:space="preserve">, </w:t>
      </w:r>
      <w:r>
        <w:rPr>
          <w:i/>
          <w:iCs/>
        </w:rPr>
        <w:t>144</w:t>
      </w:r>
      <w:r>
        <w:t>, 110049. https://doi.org/10.1016/j.mehy.2020.110049.</w:t>
      </w:r>
    </w:p>
    <w:p w14:paraId="36B33271" w14:textId="59EFBBDF" w:rsidR="00236558" w:rsidRDefault="00236558" w:rsidP="00DC7281">
      <w:pPr>
        <w:pStyle w:val="Bibliography"/>
        <w:numPr>
          <w:ilvl w:val="0"/>
          <w:numId w:val="13"/>
        </w:numPr>
        <w:spacing w:line="360" w:lineRule="auto"/>
        <w:jc w:val="both"/>
      </w:pPr>
      <w:r>
        <w:rPr>
          <w:i/>
          <w:iCs/>
        </w:rPr>
        <w:t>Immune responses and immunity to SARS-CoV-2</w:t>
      </w:r>
      <w:r>
        <w:t>. European Centre for Disease Prevention and Control. https://www.ecdc.europa.eu/en/covid-19/latest-evidence/immune-responses (accessed 2020-12-22).</w:t>
      </w:r>
    </w:p>
    <w:p w14:paraId="13A2F4D7" w14:textId="761A71DB" w:rsidR="00236558" w:rsidRDefault="00236558" w:rsidP="00DC7281">
      <w:pPr>
        <w:pStyle w:val="Bibliography"/>
        <w:numPr>
          <w:ilvl w:val="0"/>
          <w:numId w:val="13"/>
        </w:numPr>
        <w:spacing w:line="360" w:lineRule="auto"/>
        <w:jc w:val="both"/>
      </w:pPr>
      <w:r>
        <w:t xml:space="preserve">Diao, B.; Wang, C.; Tan, Y.; Chen, X.; Liu, Y.; Ning, L.; Chen, L.; Li, M.; Liu, Y.; Wang, G.; Yuan, Z.; Feng, Z.; Zhang, Y.; Wu, Y.; Chen, Y. Reduction and Functional Exhaustion of T Cells in Patients With Coronavirus Disease 2019 (COVID-19). </w:t>
      </w:r>
      <w:r>
        <w:rPr>
          <w:i/>
          <w:iCs/>
        </w:rPr>
        <w:t>Front. Immunol.</w:t>
      </w:r>
      <w:r>
        <w:t xml:space="preserve"> </w:t>
      </w:r>
      <w:r>
        <w:rPr>
          <w:b/>
          <w:bCs/>
        </w:rPr>
        <w:t>2020</w:t>
      </w:r>
      <w:r>
        <w:t xml:space="preserve">, </w:t>
      </w:r>
      <w:r>
        <w:rPr>
          <w:i/>
          <w:iCs/>
        </w:rPr>
        <w:t>11</w:t>
      </w:r>
      <w:r>
        <w:t>. https://doi.org/10.3389/fimmu.2020.00827.</w:t>
      </w:r>
    </w:p>
    <w:p w14:paraId="6D97A323" w14:textId="48EA82E8" w:rsidR="00236558" w:rsidRDefault="00236558" w:rsidP="00DC7281">
      <w:pPr>
        <w:pStyle w:val="Bibliography"/>
        <w:numPr>
          <w:ilvl w:val="0"/>
          <w:numId w:val="13"/>
        </w:numPr>
        <w:spacing w:line="360" w:lineRule="auto"/>
        <w:jc w:val="both"/>
      </w:pPr>
      <w:r>
        <w:t xml:space="preserve">Shurin, M. R.; Morris, A.; Wells, A.; Wheeler, S. E. Assessing Immune Response to SARS-CoV-2 Infection. </w:t>
      </w:r>
      <w:r>
        <w:rPr>
          <w:i/>
          <w:iCs/>
        </w:rPr>
        <w:t>ImmunoTargets Ther.</w:t>
      </w:r>
      <w:r>
        <w:t xml:space="preserve"> </w:t>
      </w:r>
      <w:r>
        <w:rPr>
          <w:b/>
          <w:bCs/>
        </w:rPr>
        <w:t>2020</w:t>
      </w:r>
      <w:r>
        <w:t xml:space="preserve">, </w:t>
      </w:r>
      <w:r>
        <w:rPr>
          <w:i/>
          <w:iCs/>
        </w:rPr>
        <w:t>9</w:t>
      </w:r>
      <w:r>
        <w:t>, 111–114. https://doi.org/10.2147/ITT.S264138.</w:t>
      </w:r>
    </w:p>
    <w:p w14:paraId="6D5A570B" w14:textId="30911030" w:rsidR="00236558" w:rsidRDefault="00236558" w:rsidP="00DC7281">
      <w:pPr>
        <w:pStyle w:val="Bibliography"/>
        <w:numPr>
          <w:ilvl w:val="0"/>
          <w:numId w:val="13"/>
        </w:numPr>
        <w:spacing w:line="360" w:lineRule="auto"/>
        <w:jc w:val="both"/>
      </w:pPr>
      <w:r>
        <w:t xml:space="preserve">Schmidt, M. E.; Varga, S. M. The CD8 T Cell Response to Respiratory Virus Infections. </w:t>
      </w:r>
      <w:r>
        <w:rPr>
          <w:i/>
          <w:iCs/>
        </w:rPr>
        <w:t>Front. Immunol.</w:t>
      </w:r>
      <w:r>
        <w:t xml:space="preserve"> </w:t>
      </w:r>
      <w:r>
        <w:rPr>
          <w:b/>
          <w:bCs/>
        </w:rPr>
        <w:t>2018</w:t>
      </w:r>
      <w:r>
        <w:t xml:space="preserve">, </w:t>
      </w:r>
      <w:r>
        <w:rPr>
          <w:i/>
          <w:iCs/>
        </w:rPr>
        <w:t>9</w:t>
      </w:r>
      <w:r>
        <w:t>. https://doi.org/10.3389/fimmu.2018.00678.</w:t>
      </w:r>
    </w:p>
    <w:p w14:paraId="3DCA3F67" w14:textId="45439721" w:rsidR="00236558" w:rsidRDefault="00236558" w:rsidP="00DC7281">
      <w:pPr>
        <w:pStyle w:val="Bibliography"/>
        <w:numPr>
          <w:ilvl w:val="0"/>
          <w:numId w:val="13"/>
        </w:numPr>
        <w:spacing w:line="360" w:lineRule="auto"/>
        <w:jc w:val="both"/>
      </w:pPr>
      <w:r>
        <w:t xml:space="preserve">Grifoni, A.; Weiskopf, D.; Ramirez, S. I.; Mateus, J.; Dan, J. M.; Moderbacher, C. R.; Rawlings, S. A.; Sutherland, A.; Premkumar, L.; Jadi, R. S.; Marrama, D.; de Silva, A. M.; Frazier, A.; Carlin, A. F.; Greenbaum, J. A.; Peters, B.; Krammer, F.; Smith, D. M.; Crotty, S.; Sette, A. Targets of T Cell Responses to SARS-CoV-2 Coronavirus in Humans with COVID-19 Disease and Unexposed Individuals. </w:t>
      </w:r>
      <w:r>
        <w:rPr>
          <w:i/>
          <w:iCs/>
        </w:rPr>
        <w:t>Cell</w:t>
      </w:r>
      <w:r>
        <w:t xml:space="preserve"> </w:t>
      </w:r>
      <w:r>
        <w:rPr>
          <w:b/>
          <w:bCs/>
        </w:rPr>
        <w:t>2020</w:t>
      </w:r>
      <w:r>
        <w:t xml:space="preserve">, </w:t>
      </w:r>
      <w:r>
        <w:rPr>
          <w:i/>
          <w:iCs/>
        </w:rPr>
        <w:t>181</w:t>
      </w:r>
      <w:r>
        <w:t xml:space="preserve"> (7), 1489-1501.e15. https://doi.org/10.1016/j.cell.2020.05.015.</w:t>
      </w:r>
    </w:p>
    <w:p w14:paraId="12EF1662" w14:textId="6E11EDE7" w:rsidR="00236558" w:rsidRDefault="00236558" w:rsidP="00DC7281">
      <w:pPr>
        <w:pStyle w:val="Bibliography"/>
        <w:numPr>
          <w:ilvl w:val="0"/>
          <w:numId w:val="13"/>
        </w:numPr>
        <w:spacing w:line="360" w:lineRule="auto"/>
        <w:jc w:val="both"/>
      </w:pPr>
      <w:r>
        <w:lastRenderedPageBreak/>
        <w:t xml:space="preserve">Mathew, D.; Giles, J. R.; Baxter, A. E.; Oldridge, D. A.; Greenplate, A. R.; Wu, J. E.; Alanio, C.; Kuri-Cervantes, L.; Pampena, M. B.; D’Andrea, K.; Manne, S.; Chen, Z.; Huang, Y. J.; Reilly, J. P.; Weisman, A. R.; Ittner, C. A. G.; Kuthuru, O.; Dougherty, J.; Nzingha, K.; Han, N.; Kim, J.; Pattekar, A.; Goodwin, E. C.; Anderson, E. M.; Weirick, M. E.; Gouma, S.; Arevalo, C. P.; Bolton, M. J.; Chen, F.; Lacey, S. F.; Ramage, H.; Cherry, S.; Hensley, S. E.; Apostolidis, S. A.; Huang, A. C.; Vella, L. A.; UPenn COVID Processing Unit; Betts, M. R.; Meyer, N. J.; Wherry, E. J. Deep Immune Profiling of COVID-19 Patients Reveals Distinct Immunotypes with Therapeutic Implications. </w:t>
      </w:r>
      <w:r>
        <w:rPr>
          <w:i/>
          <w:iCs/>
        </w:rPr>
        <w:t>Science</w:t>
      </w:r>
      <w:r>
        <w:t xml:space="preserve"> </w:t>
      </w:r>
      <w:r>
        <w:rPr>
          <w:b/>
          <w:bCs/>
        </w:rPr>
        <w:t>2020</w:t>
      </w:r>
      <w:r>
        <w:t xml:space="preserve">, </w:t>
      </w:r>
      <w:r>
        <w:rPr>
          <w:i/>
          <w:iCs/>
        </w:rPr>
        <w:t>369</w:t>
      </w:r>
      <w:r>
        <w:t xml:space="preserve"> (6508). https://doi.org/10.1126/science.abc8511.</w:t>
      </w:r>
    </w:p>
    <w:p w14:paraId="793A5769" w14:textId="43BE42F1" w:rsidR="00236558" w:rsidRDefault="00236558" w:rsidP="00DC7281">
      <w:pPr>
        <w:pStyle w:val="Bibliography"/>
        <w:numPr>
          <w:ilvl w:val="0"/>
          <w:numId w:val="13"/>
        </w:numPr>
        <w:spacing w:line="360" w:lineRule="auto"/>
        <w:jc w:val="both"/>
      </w:pPr>
      <w:r>
        <w:t xml:space="preserve">van de Veen, W.; Akdis, M. Tolerance Mechanisms of Allergen Immunotherapy. </w:t>
      </w:r>
      <w:r>
        <w:rPr>
          <w:i/>
          <w:iCs/>
        </w:rPr>
        <w:t>Allergy</w:t>
      </w:r>
      <w:r>
        <w:t xml:space="preserve"> </w:t>
      </w:r>
      <w:r>
        <w:rPr>
          <w:b/>
          <w:bCs/>
        </w:rPr>
        <w:t>2020</w:t>
      </w:r>
      <w:r>
        <w:t xml:space="preserve">, </w:t>
      </w:r>
      <w:r>
        <w:rPr>
          <w:i/>
          <w:iCs/>
        </w:rPr>
        <w:t>75</w:t>
      </w:r>
      <w:r>
        <w:t xml:space="preserve"> (5), 1017–1018. https://doi.org/10.1111/all.14126.</w:t>
      </w:r>
    </w:p>
    <w:p w14:paraId="4E383E9F" w14:textId="1A215DE1" w:rsidR="00236558" w:rsidRDefault="00236558" w:rsidP="00DC7281">
      <w:pPr>
        <w:pStyle w:val="Bibliography"/>
        <w:numPr>
          <w:ilvl w:val="0"/>
          <w:numId w:val="13"/>
        </w:numPr>
        <w:spacing w:line="360" w:lineRule="auto"/>
        <w:jc w:val="both"/>
      </w:pPr>
      <w:r>
        <w:t xml:space="preserve">Long, Q.-X.; Liu, B.-Z.; Deng, H.-J.; Wu, G.-C.; Deng, K.; Chen, Y.-K.; Liao, P.; Qiu, J.-F.; Lin, Y.; Cai, X.-F.; Wang, D.-Q.; Hu, Y.; Ren, J.-H.; Tang, N.; Xu, Y.-Y.; Yu, L.-H.; Mo, Z.; Gong, F.; Zhang, X.-L.; Tian, W.-G.; Hu, L.; Zhang, X.-X.; Xiang, J.-L.; Du, H.-X.; Liu, H.-W.; Lang, C.-H.; Luo, X.-H.; Wu, S.-B.; Cui, X.-P.; Zhou, Z.; Zhu, M.-M.; Wang, J.; Xue, C.-J.; Li, X.-F.; Wang, L.; Li, Z.-J.; Wang, K.; Niu, C.-C.; Yang, Q.-J.; Tang, X.-J.; Zhang, Y.; Liu, X.-M.; Li, J.-J.; Zhang, D.-C.; Zhang, F.; Liu, P.; Yuan, J.; Li, Q.; Hu, J.-L.; Chen, J.; Huang, A.-L. Antibody Responses to SARS-CoV-2 in Patients with COVID-19. </w:t>
      </w:r>
      <w:r>
        <w:rPr>
          <w:i/>
          <w:iCs/>
        </w:rPr>
        <w:t>Nat. Med.</w:t>
      </w:r>
      <w:r>
        <w:t xml:space="preserve"> </w:t>
      </w:r>
      <w:r>
        <w:rPr>
          <w:b/>
          <w:bCs/>
        </w:rPr>
        <w:t>2020</w:t>
      </w:r>
      <w:r>
        <w:t xml:space="preserve">, </w:t>
      </w:r>
      <w:r>
        <w:rPr>
          <w:i/>
          <w:iCs/>
        </w:rPr>
        <w:t>26</w:t>
      </w:r>
      <w:r>
        <w:t xml:space="preserve"> (6), 845–848. https://doi.org/10.1038/s41591-020-0897-1.</w:t>
      </w:r>
    </w:p>
    <w:p w14:paraId="5EC72DC1" w14:textId="667DAB04" w:rsidR="00236558" w:rsidRDefault="00236558" w:rsidP="00DC7281">
      <w:pPr>
        <w:pStyle w:val="Bibliography"/>
        <w:numPr>
          <w:ilvl w:val="0"/>
          <w:numId w:val="13"/>
        </w:numPr>
        <w:spacing w:line="360" w:lineRule="auto"/>
        <w:jc w:val="both"/>
      </w:pPr>
      <w:r>
        <w:t xml:space="preserve">Lee, Y.-L.; Liao, C.-H.; Liu, P.-Y.; Cheng, C.-Y.; Chung, M.-Y.; Liu, C.-E.; Chang, S.-Y.; Hsueh, P.-R. Dynamics of Anti-SARS-Cov-2 IgM and IgG Antibodies among COVID-19 Patients. </w:t>
      </w:r>
      <w:r>
        <w:rPr>
          <w:i/>
          <w:iCs/>
        </w:rPr>
        <w:t>J. Infect.</w:t>
      </w:r>
      <w:r>
        <w:t xml:space="preserve"> </w:t>
      </w:r>
      <w:r>
        <w:rPr>
          <w:b/>
          <w:bCs/>
        </w:rPr>
        <w:t>2020</w:t>
      </w:r>
      <w:r>
        <w:t xml:space="preserve">, </w:t>
      </w:r>
      <w:r>
        <w:rPr>
          <w:i/>
          <w:iCs/>
        </w:rPr>
        <w:t>81</w:t>
      </w:r>
      <w:r>
        <w:t xml:space="preserve"> (2), e55–e58. https://doi.org/10.1016/j.jinf.2020.04.019.</w:t>
      </w:r>
    </w:p>
    <w:p w14:paraId="1A3336B5" w14:textId="483EB629" w:rsidR="00236558" w:rsidRDefault="00236558" w:rsidP="00DC7281">
      <w:pPr>
        <w:pStyle w:val="Bibliography"/>
        <w:numPr>
          <w:ilvl w:val="0"/>
          <w:numId w:val="13"/>
        </w:numPr>
        <w:spacing w:line="360" w:lineRule="auto"/>
        <w:jc w:val="both"/>
      </w:pPr>
      <w:r>
        <w:t xml:space="preserve">Wen, J.; Cheng, Y.; Ling, R.; Dai, Y.; Huang, B.; Huang, W.; Zhang, S.; Jiang, Y. Antibody-Dependent Enhancement of Coronavirus. </w:t>
      </w:r>
      <w:r>
        <w:rPr>
          <w:i/>
          <w:iCs/>
        </w:rPr>
        <w:t>Int. J. Infect. Dis. IJID Off. Publ. Int. Soc. Infect. Dis.</w:t>
      </w:r>
      <w:r>
        <w:t xml:space="preserve"> </w:t>
      </w:r>
      <w:r>
        <w:rPr>
          <w:b/>
          <w:bCs/>
        </w:rPr>
        <w:t>2020</w:t>
      </w:r>
      <w:r>
        <w:t xml:space="preserve">, </w:t>
      </w:r>
      <w:r>
        <w:rPr>
          <w:i/>
          <w:iCs/>
        </w:rPr>
        <w:t>100</w:t>
      </w:r>
      <w:r>
        <w:t>, 483–489. https://doi.org/10.1016/j.ijid.2020.09.015.</w:t>
      </w:r>
    </w:p>
    <w:p w14:paraId="39C67F51" w14:textId="09082328" w:rsidR="00236558" w:rsidRDefault="00236558" w:rsidP="00DC7281">
      <w:pPr>
        <w:pStyle w:val="Bibliography"/>
        <w:numPr>
          <w:ilvl w:val="0"/>
          <w:numId w:val="13"/>
        </w:numPr>
        <w:spacing w:line="360" w:lineRule="auto"/>
        <w:jc w:val="both"/>
      </w:pPr>
      <w:r>
        <w:t xml:space="preserve">Taylor, A.; Foo, S.-S.; Bruzzone, R.; Dinh, L. V.; King, N. J. C.; Mahalingam, S. Fc Receptors in Antibody-Dependent Enhancement of Viral Infections. </w:t>
      </w:r>
      <w:r>
        <w:rPr>
          <w:i/>
          <w:iCs/>
        </w:rPr>
        <w:t>Immunol. Rev.</w:t>
      </w:r>
      <w:r>
        <w:t xml:space="preserve"> </w:t>
      </w:r>
      <w:r>
        <w:rPr>
          <w:b/>
          <w:bCs/>
        </w:rPr>
        <w:t>2015</w:t>
      </w:r>
      <w:r>
        <w:t xml:space="preserve">, </w:t>
      </w:r>
      <w:r>
        <w:rPr>
          <w:i/>
          <w:iCs/>
        </w:rPr>
        <w:t>268</w:t>
      </w:r>
      <w:r>
        <w:t xml:space="preserve"> (1), 340–364. https://doi.org/10.1111/imr.12367.</w:t>
      </w:r>
    </w:p>
    <w:p w14:paraId="0F0F1DCC" w14:textId="606F55EA" w:rsidR="00236558" w:rsidRDefault="00236558" w:rsidP="00DC7281">
      <w:pPr>
        <w:pStyle w:val="Bibliography"/>
        <w:numPr>
          <w:ilvl w:val="0"/>
          <w:numId w:val="13"/>
        </w:numPr>
        <w:spacing w:line="360" w:lineRule="auto"/>
        <w:jc w:val="both"/>
      </w:pPr>
      <w:r>
        <w:t xml:space="preserve">Wang, Q.; Zhang, L.; Kuwahara, K.; Li, L.; Liu, Z.; Li, T.; Zhu, H.; Liu, J.; Xu, Y.; Xie, J.; Morioka, H.; Sakaguchi, N.; Qin, C.; Liu, G. Immunodominant SARS Coronavirus Epitopes in Humans Elicited Both Enhancing and Neutralizing Effects on Infection in Non-Human Primates. </w:t>
      </w:r>
      <w:r>
        <w:rPr>
          <w:i/>
          <w:iCs/>
        </w:rPr>
        <w:t>ACS Infect. Dis.</w:t>
      </w:r>
      <w:r>
        <w:t xml:space="preserve"> </w:t>
      </w:r>
      <w:r>
        <w:rPr>
          <w:b/>
          <w:bCs/>
        </w:rPr>
        <w:t>2016</w:t>
      </w:r>
      <w:r>
        <w:t xml:space="preserve">, </w:t>
      </w:r>
      <w:r>
        <w:rPr>
          <w:i/>
          <w:iCs/>
        </w:rPr>
        <w:t>2</w:t>
      </w:r>
      <w:r>
        <w:t xml:space="preserve"> (5), 361–376. https://doi.org/10.1021/acsinfecdis.6b00006.</w:t>
      </w:r>
    </w:p>
    <w:p w14:paraId="51F6C6A4" w14:textId="3174CD79" w:rsidR="00236558" w:rsidRDefault="00236558" w:rsidP="00DC7281">
      <w:pPr>
        <w:pStyle w:val="Bibliography"/>
        <w:numPr>
          <w:ilvl w:val="0"/>
          <w:numId w:val="13"/>
        </w:numPr>
        <w:spacing w:line="360" w:lineRule="auto"/>
        <w:jc w:val="both"/>
      </w:pPr>
      <w:r>
        <w:lastRenderedPageBreak/>
        <w:t xml:space="preserve">Lee, W. S.; Wheatley, A. K.; Kent, S. J.; DeKosky, B. J. Antibody-Dependent Enhancement and SARS-CoV-2 Vaccines and Therapies. </w:t>
      </w:r>
      <w:r>
        <w:rPr>
          <w:i/>
          <w:iCs/>
        </w:rPr>
        <w:t>Nat. Microbiol.</w:t>
      </w:r>
      <w:r>
        <w:t xml:space="preserve"> </w:t>
      </w:r>
      <w:r>
        <w:rPr>
          <w:b/>
          <w:bCs/>
        </w:rPr>
        <w:t>2020</w:t>
      </w:r>
      <w:r>
        <w:t xml:space="preserve">, </w:t>
      </w:r>
      <w:r>
        <w:rPr>
          <w:i/>
          <w:iCs/>
        </w:rPr>
        <w:t>5</w:t>
      </w:r>
      <w:r>
        <w:t xml:space="preserve"> (10), 1185–1191. https://doi.org/10.1038/s41564-020-00789-5.</w:t>
      </w:r>
    </w:p>
    <w:p w14:paraId="032F6FE0" w14:textId="3E164AF3" w:rsidR="00236558" w:rsidRDefault="00236558" w:rsidP="00DC7281">
      <w:pPr>
        <w:pStyle w:val="Bibliography"/>
        <w:numPr>
          <w:ilvl w:val="0"/>
          <w:numId w:val="13"/>
        </w:numPr>
        <w:spacing w:line="360" w:lineRule="auto"/>
        <w:jc w:val="both"/>
      </w:pPr>
      <w:r>
        <w:t xml:space="preserve">Graham, B. S. Vaccines against Respiratory Syncytial Virus: The Time Has Finally Come. </w:t>
      </w:r>
      <w:r>
        <w:rPr>
          <w:i/>
          <w:iCs/>
        </w:rPr>
        <w:t>Vaccine</w:t>
      </w:r>
      <w:r>
        <w:t xml:space="preserve"> </w:t>
      </w:r>
      <w:r>
        <w:rPr>
          <w:b/>
          <w:bCs/>
        </w:rPr>
        <w:t>2016</w:t>
      </w:r>
      <w:r>
        <w:t xml:space="preserve">, </w:t>
      </w:r>
      <w:r>
        <w:rPr>
          <w:i/>
          <w:iCs/>
        </w:rPr>
        <w:t>34</w:t>
      </w:r>
      <w:r>
        <w:t xml:space="preserve"> (30), 3535–3541. https://doi.org/10.1016/j.vaccine.2016.04.083.</w:t>
      </w:r>
    </w:p>
    <w:p w14:paraId="4DE3A63D" w14:textId="232A1D13" w:rsidR="00236558" w:rsidRDefault="00236558" w:rsidP="00DC7281">
      <w:pPr>
        <w:pStyle w:val="Bibliography"/>
        <w:numPr>
          <w:ilvl w:val="0"/>
          <w:numId w:val="13"/>
        </w:numPr>
        <w:spacing w:line="360" w:lineRule="auto"/>
        <w:jc w:val="both"/>
      </w:pPr>
      <w:r>
        <w:t xml:space="preserve">Kim, H. W.; Canchola, J. G.; Brandt, C. D.; Pyles, G.; Chanock, R. M.; Jensen, K.; Parrott, R. H. Respiratory Syncytial Virus Disease in Infants despite Prior Administration of Antigenic Inactivated Vaccine. </w:t>
      </w:r>
      <w:r>
        <w:rPr>
          <w:i/>
          <w:iCs/>
        </w:rPr>
        <w:t>Am. J. Epidemiol.</w:t>
      </w:r>
      <w:r>
        <w:t xml:space="preserve"> </w:t>
      </w:r>
      <w:r>
        <w:rPr>
          <w:b/>
          <w:bCs/>
        </w:rPr>
        <w:t>1969</w:t>
      </w:r>
      <w:r>
        <w:t xml:space="preserve">, </w:t>
      </w:r>
      <w:r>
        <w:rPr>
          <w:i/>
          <w:iCs/>
        </w:rPr>
        <w:t>89</w:t>
      </w:r>
      <w:r>
        <w:t xml:space="preserve"> (4), 422–434. https://doi.org/10.1093/oxfordjournals.aje.a120955.</w:t>
      </w:r>
    </w:p>
    <w:p w14:paraId="316D3F0A" w14:textId="7BEDAFD0" w:rsidR="00236558" w:rsidRDefault="00236558" w:rsidP="00DC7281">
      <w:pPr>
        <w:pStyle w:val="Bibliography"/>
        <w:numPr>
          <w:ilvl w:val="0"/>
          <w:numId w:val="13"/>
        </w:numPr>
        <w:spacing w:line="360" w:lineRule="auto"/>
        <w:jc w:val="both"/>
      </w:pPr>
      <w:r>
        <w:t xml:space="preserve">Nader, P. R.; Horwitz, M. S.; Rousseau, J. Atypical Exanthem Following Exposure to Natural Measles. Eleven Cases in Children Previously Inoculated with Killed Vaccine. </w:t>
      </w:r>
      <w:r>
        <w:rPr>
          <w:i/>
          <w:iCs/>
        </w:rPr>
        <w:t>J. Pediatr.</w:t>
      </w:r>
      <w:r>
        <w:t xml:space="preserve"> </w:t>
      </w:r>
      <w:r>
        <w:rPr>
          <w:b/>
          <w:bCs/>
        </w:rPr>
        <w:t>1968</w:t>
      </w:r>
      <w:r>
        <w:t xml:space="preserve">, </w:t>
      </w:r>
      <w:r>
        <w:rPr>
          <w:i/>
          <w:iCs/>
        </w:rPr>
        <w:t>72</w:t>
      </w:r>
      <w:r>
        <w:t xml:space="preserve"> (1), 22–28.</w:t>
      </w:r>
    </w:p>
    <w:p w14:paraId="47183B0C" w14:textId="759BD629" w:rsidR="00236558" w:rsidRDefault="00236558" w:rsidP="00DC7281">
      <w:pPr>
        <w:pStyle w:val="Bibliography"/>
        <w:numPr>
          <w:ilvl w:val="0"/>
          <w:numId w:val="13"/>
        </w:numPr>
        <w:spacing w:line="360" w:lineRule="auto"/>
        <w:jc w:val="both"/>
      </w:pPr>
      <w:r>
        <w:t xml:space="preserve">Polack, F. P. Atypical Measles and Enhanced Respiratory Syncytial Virus Disease (ERD) Made Simple. </w:t>
      </w:r>
      <w:r>
        <w:rPr>
          <w:i/>
          <w:iCs/>
        </w:rPr>
        <w:t>Pediatr. Res.</w:t>
      </w:r>
      <w:r>
        <w:t xml:space="preserve"> </w:t>
      </w:r>
      <w:r>
        <w:rPr>
          <w:b/>
          <w:bCs/>
        </w:rPr>
        <w:t>2007</w:t>
      </w:r>
      <w:r>
        <w:t xml:space="preserve">, </w:t>
      </w:r>
      <w:r>
        <w:rPr>
          <w:i/>
          <w:iCs/>
        </w:rPr>
        <w:t>62</w:t>
      </w:r>
      <w:r>
        <w:t xml:space="preserve"> (1), 111–115. https://doi.org/10.1203/PDR.0b013e3180686ce0.</w:t>
      </w:r>
    </w:p>
    <w:p w14:paraId="079E2217" w14:textId="2270F795" w:rsidR="00236558" w:rsidRDefault="00236558" w:rsidP="00DC7281">
      <w:pPr>
        <w:pStyle w:val="Bibliography"/>
        <w:numPr>
          <w:ilvl w:val="0"/>
          <w:numId w:val="13"/>
        </w:numPr>
        <w:spacing w:line="360" w:lineRule="auto"/>
        <w:jc w:val="both"/>
      </w:pPr>
      <w:r>
        <w:t xml:space="preserve">Dejnirattisai, W.; Jumnainsong, A.; Onsirisakul, N.; Fitton, P.; Vasanawathana, S.; Limpitikul, W.; Puttikhunt, C.; Edwards, C.; Duangchinda, T.; Supasa, S.; Chawansuntati, K.; Malasit, P.; Mongkolsapaya, J.; Screaton, G. Cross-Reacting Antibodies Enhance Dengue Virus Infection in Humans. </w:t>
      </w:r>
      <w:r>
        <w:rPr>
          <w:i/>
          <w:iCs/>
        </w:rPr>
        <w:t>Science</w:t>
      </w:r>
      <w:r>
        <w:t xml:space="preserve"> </w:t>
      </w:r>
      <w:r>
        <w:rPr>
          <w:b/>
          <w:bCs/>
        </w:rPr>
        <w:t>2010</w:t>
      </w:r>
      <w:r>
        <w:t xml:space="preserve">, </w:t>
      </w:r>
      <w:r>
        <w:rPr>
          <w:i/>
          <w:iCs/>
        </w:rPr>
        <w:t>328</w:t>
      </w:r>
      <w:r>
        <w:t xml:space="preserve"> (5979), 745–748. https://doi.org/10.1126/science.1185181.</w:t>
      </w:r>
    </w:p>
    <w:p w14:paraId="588E80F4" w14:textId="0E3DB834" w:rsidR="00236558" w:rsidRDefault="00236558" w:rsidP="00DC7281">
      <w:pPr>
        <w:pStyle w:val="Bibliography"/>
        <w:numPr>
          <w:ilvl w:val="0"/>
          <w:numId w:val="13"/>
        </w:numPr>
        <w:spacing w:line="360" w:lineRule="auto"/>
        <w:jc w:val="both"/>
      </w:pPr>
      <w:r>
        <w:t xml:space="preserve">Sridhar, S.; Luedtke, A.; Langevin, E.; Zhu, M.; Bonaparte, M.; Machabert, T.; Savarino, S.; Zambrano, B.; Moureau, A.; Khromava, A.; Moodie, Z.; Westling, T.; Mascareñas, C.; Frago, C.; Cortés, M.; Chansinghakul, D.; Noriega, F.; Bouckenooghe, A.; Chen, J.; Ng, S.-P.; Gilbert, P. B.; Gurunathan, S.; DiazGranados, C. A. Effect of Dengue Serostatus on Dengue Vaccine Safety and Efficacy. </w:t>
      </w:r>
      <w:r>
        <w:rPr>
          <w:i/>
          <w:iCs/>
        </w:rPr>
        <w:t>N. Engl. J. Med.</w:t>
      </w:r>
      <w:r>
        <w:t xml:space="preserve"> </w:t>
      </w:r>
      <w:r>
        <w:rPr>
          <w:b/>
          <w:bCs/>
        </w:rPr>
        <w:t>2018</w:t>
      </w:r>
      <w:r>
        <w:t xml:space="preserve">, </w:t>
      </w:r>
      <w:r>
        <w:rPr>
          <w:i/>
          <w:iCs/>
        </w:rPr>
        <w:t>379</w:t>
      </w:r>
      <w:r>
        <w:t xml:space="preserve"> (4), 327–340. https://doi.org/10.1056/NEJMoa1800820.</w:t>
      </w:r>
    </w:p>
    <w:p w14:paraId="6DF5FE1C" w14:textId="4ADF94CC" w:rsidR="00236558" w:rsidRDefault="00236558" w:rsidP="00DC7281">
      <w:pPr>
        <w:pStyle w:val="Bibliography"/>
        <w:numPr>
          <w:ilvl w:val="0"/>
          <w:numId w:val="13"/>
        </w:numPr>
        <w:spacing w:line="360" w:lineRule="auto"/>
        <w:jc w:val="both"/>
      </w:pPr>
      <w:r>
        <w:t xml:space="preserve">Hohdatsu, T.; Yamada, M.; Tominaga, R.; Makino, K.; Kida, K.; Koyama, H. Antibody-Dependent Enhancement of Feline Infectious Peritonitis Virus Infection in Feline Alveolar Macrophages and Human Monocyte Cell Line U937 by Serum of Cats Experimentally or Naturally Infected with Feline Coronavirus. </w:t>
      </w:r>
      <w:r>
        <w:rPr>
          <w:i/>
          <w:iCs/>
        </w:rPr>
        <w:t>J. Vet. Med. Sci.</w:t>
      </w:r>
      <w:r>
        <w:t xml:space="preserve"> </w:t>
      </w:r>
      <w:r>
        <w:rPr>
          <w:b/>
          <w:bCs/>
        </w:rPr>
        <w:t>1998</w:t>
      </w:r>
      <w:r>
        <w:t xml:space="preserve">, </w:t>
      </w:r>
      <w:r>
        <w:rPr>
          <w:i/>
          <w:iCs/>
        </w:rPr>
        <w:t>60</w:t>
      </w:r>
      <w:r>
        <w:t xml:space="preserve"> (1), 49–55. https://doi.org/10.1292/jvms.60.49.</w:t>
      </w:r>
    </w:p>
    <w:p w14:paraId="1122607A" w14:textId="6F760A87" w:rsidR="00236558" w:rsidRDefault="00236558" w:rsidP="00DC7281">
      <w:pPr>
        <w:pStyle w:val="Bibliography"/>
        <w:numPr>
          <w:ilvl w:val="0"/>
          <w:numId w:val="13"/>
        </w:numPr>
        <w:spacing w:line="360" w:lineRule="auto"/>
        <w:jc w:val="both"/>
      </w:pPr>
      <w:r>
        <w:t xml:space="preserve">Ho, M.-S.; Chen, W.-J.; Chen, H.-Y.; Lin, S.-F.; Wang, M.-C.; Di, J.; Lu, Y.-T.; Liu, C.-L.; Chang, S.-C.; Chao, C.-L.; King, C.-C.; Chiou, J.-M.; Su, I.-J.; Yang, J.-Y. </w:t>
      </w:r>
      <w:r>
        <w:lastRenderedPageBreak/>
        <w:t xml:space="preserve">Neutralizing Antibody Response and SARS Severity. </w:t>
      </w:r>
      <w:r>
        <w:rPr>
          <w:i/>
          <w:iCs/>
        </w:rPr>
        <w:t>Emerg. Infect. Dis.</w:t>
      </w:r>
      <w:r>
        <w:t xml:space="preserve"> </w:t>
      </w:r>
      <w:r>
        <w:rPr>
          <w:b/>
          <w:bCs/>
        </w:rPr>
        <w:t>2005</w:t>
      </w:r>
      <w:r>
        <w:t xml:space="preserve">, </w:t>
      </w:r>
      <w:r>
        <w:rPr>
          <w:i/>
          <w:iCs/>
        </w:rPr>
        <w:t>11</w:t>
      </w:r>
      <w:r>
        <w:t xml:space="preserve"> (11), 1730–1737. https://doi.org/10.3201/eid1111.040659.</w:t>
      </w:r>
    </w:p>
    <w:p w14:paraId="6EDBD5CD" w14:textId="72770CC4" w:rsidR="00236558" w:rsidRDefault="00236558" w:rsidP="00DC7281">
      <w:pPr>
        <w:pStyle w:val="Bibliography"/>
        <w:numPr>
          <w:ilvl w:val="0"/>
          <w:numId w:val="13"/>
        </w:numPr>
        <w:spacing w:line="360" w:lineRule="auto"/>
        <w:jc w:val="both"/>
      </w:pPr>
      <w:r>
        <w:t xml:space="preserve">Zhao, J.; Yuan, Q.; Wang, H.; Liu, W.; Liao, X.; Su, Y.; Wang, X.; Yuan, J.; Li, T.; Li, J.; Qian, S.; Hong, C.; Wang, F.; Liu, Y.; Wang, Z.; He, Q.; Li, Z.; He, B.; Zhang, T.; Fu, Y.; Ge, S.; Liu, L.; Zhang, J.; Xia, N.; Zhang, Z. Antibody Responses to SARS-CoV-2 in Patients With Novel Coronavirus Disease 2019. </w:t>
      </w:r>
      <w:r>
        <w:rPr>
          <w:i/>
          <w:iCs/>
        </w:rPr>
        <w:t>Clin. Infect. Dis. Off. Publ. Infect. Dis. Soc. Am.</w:t>
      </w:r>
      <w:r>
        <w:t xml:space="preserve"> </w:t>
      </w:r>
      <w:r>
        <w:rPr>
          <w:b/>
          <w:bCs/>
        </w:rPr>
        <w:t>2020</w:t>
      </w:r>
      <w:r>
        <w:t xml:space="preserve">, </w:t>
      </w:r>
      <w:r>
        <w:rPr>
          <w:i/>
          <w:iCs/>
        </w:rPr>
        <w:t>71</w:t>
      </w:r>
      <w:r>
        <w:t xml:space="preserve"> (16), 2027–2034. https://doi.org/10.1093/cid/ciaa344.</w:t>
      </w:r>
    </w:p>
    <w:p w14:paraId="02A5FD22" w14:textId="19C55D72" w:rsidR="00236558" w:rsidRDefault="00236558" w:rsidP="00DC7281">
      <w:pPr>
        <w:pStyle w:val="Bibliography"/>
        <w:numPr>
          <w:ilvl w:val="0"/>
          <w:numId w:val="13"/>
        </w:numPr>
        <w:spacing w:line="360" w:lineRule="auto"/>
        <w:jc w:val="both"/>
      </w:pPr>
      <w:r>
        <w:t xml:space="preserve">Liu, Y.; Yan, L.-M.; Wan, L.; Xiang, T.-X.; Le, A.; Liu, J.-M.; Peiris, M.; Poon, L. L. M.; Zhang, W. Viral Dynamics in Mild and Severe Cases of COVID-19. </w:t>
      </w:r>
      <w:r>
        <w:rPr>
          <w:i/>
          <w:iCs/>
        </w:rPr>
        <w:t>Lancet Infect. Dis.</w:t>
      </w:r>
      <w:r>
        <w:t xml:space="preserve"> </w:t>
      </w:r>
      <w:r>
        <w:rPr>
          <w:b/>
          <w:bCs/>
        </w:rPr>
        <w:t>2020</w:t>
      </w:r>
      <w:r>
        <w:t xml:space="preserve">, </w:t>
      </w:r>
      <w:r>
        <w:rPr>
          <w:i/>
          <w:iCs/>
        </w:rPr>
        <w:t>20</w:t>
      </w:r>
      <w:r>
        <w:t xml:space="preserve"> (6), 656–657. https://doi.org/10.1016/S1473-3099(20)30232-2.</w:t>
      </w:r>
    </w:p>
    <w:p w14:paraId="34ECA4F2" w14:textId="3F251D8A" w:rsidR="00236558" w:rsidRDefault="00236558" w:rsidP="00DC7281">
      <w:pPr>
        <w:pStyle w:val="Bibliography"/>
        <w:numPr>
          <w:ilvl w:val="0"/>
          <w:numId w:val="13"/>
        </w:numPr>
        <w:spacing w:line="360" w:lineRule="auto"/>
        <w:jc w:val="both"/>
      </w:pPr>
      <w:r>
        <w:t xml:space="preserve">Zheng, S.; Fan, J.; Yu, F.; Feng, B.; Lou, B.; Zou, Q.; Xie, G.; Lin, S.; Wang, R.; Yang, X.; Chen, W.; Wang, Q.; Zhang, D.; Liu, Y.; Gong, R.; Ma, Z.; Lu, S.; Xiao, Y.; Gu, Y.; Zhang, J.; Yao, H.; Xu, K.; Lu, X.; Wei, G.; Zhou, J.; Fang, Q.; Cai, H.; Qiu, Y.; Sheng, J.; Chen, Y.; Liang, T. Viral Load Dynamics and Disease Severity in Patients Infected with SARS-CoV-2 in Zhejiang Province, China, January-March 2020: Retrospective Cohort Study. </w:t>
      </w:r>
      <w:r>
        <w:rPr>
          <w:i/>
          <w:iCs/>
        </w:rPr>
        <w:t>BMJ</w:t>
      </w:r>
      <w:r>
        <w:t xml:space="preserve"> </w:t>
      </w:r>
      <w:r>
        <w:rPr>
          <w:b/>
          <w:bCs/>
        </w:rPr>
        <w:t>2020</w:t>
      </w:r>
      <w:r>
        <w:t xml:space="preserve">, </w:t>
      </w:r>
      <w:r>
        <w:rPr>
          <w:i/>
          <w:iCs/>
        </w:rPr>
        <w:t>369</w:t>
      </w:r>
      <w:r>
        <w:t>, m1443. https://doi.org/10.1136/bmj.m1443.</w:t>
      </w:r>
    </w:p>
    <w:p w14:paraId="7580961B" w14:textId="0BE25C10" w:rsidR="00236558" w:rsidRDefault="00236558" w:rsidP="00DC7281">
      <w:pPr>
        <w:pStyle w:val="Bibliography"/>
        <w:numPr>
          <w:ilvl w:val="0"/>
          <w:numId w:val="13"/>
        </w:numPr>
        <w:spacing w:line="360" w:lineRule="auto"/>
        <w:jc w:val="both"/>
      </w:pPr>
      <w:r>
        <w:t xml:space="preserve">Long, Q.-X.; Tang, X.-J.; Shi, Q.-L.; Li, Q.; Deng, H.-J.; Yuan, J.; Hu, J.-L.; Xu, W.; Zhang, Y.; Lv, F.-J.; Su, K.; Zhang, F.; Gong, J.; Wu, B.; Liu, X.-M.; Li, J.-J.; Qiu, J.-F.; Chen, J.; Huang, A.-L. Clinical and Immunological Assessment of Asymptomatic SARS-CoV-2 Infections. </w:t>
      </w:r>
      <w:r>
        <w:rPr>
          <w:i/>
          <w:iCs/>
        </w:rPr>
        <w:t>Nat. Med.</w:t>
      </w:r>
      <w:r>
        <w:t xml:space="preserve"> </w:t>
      </w:r>
      <w:r>
        <w:rPr>
          <w:b/>
          <w:bCs/>
        </w:rPr>
        <w:t>2020</w:t>
      </w:r>
      <w:r>
        <w:t xml:space="preserve">, </w:t>
      </w:r>
      <w:r>
        <w:rPr>
          <w:i/>
          <w:iCs/>
        </w:rPr>
        <w:t>26</w:t>
      </w:r>
      <w:r>
        <w:t xml:space="preserve"> (8), 1200–1204. https://doi.org/10.1038/s41591-020-0965-6.</w:t>
      </w:r>
    </w:p>
    <w:p w14:paraId="610B7182" w14:textId="60083759" w:rsidR="00236558" w:rsidRDefault="00236558" w:rsidP="00DC7281">
      <w:pPr>
        <w:pStyle w:val="Bibliography"/>
        <w:numPr>
          <w:ilvl w:val="0"/>
          <w:numId w:val="13"/>
        </w:numPr>
        <w:spacing w:line="360" w:lineRule="auto"/>
        <w:jc w:val="both"/>
      </w:pPr>
      <w:r>
        <w:t xml:space="preserve">Sekine, T.; Perez-Potti, A.; Rivera-Ballesteros, O.; Strålin, K.; Gorin, J.-B.; Olsson, A.; Llewellyn-Lacey, S.; Kamal, H.; Bogdanovic, G.; Muschiol, S.; Wullimann, D. J.; Kammann, T.; Emgård, J.; Parrot, T.; Folkesson, E.; Karolinska COVID-19 Study Group; Rooyackers, O.; Eriksson, L. I.; Henter, J.-I.; Sönnerborg, A.; Allander, T.; Albert, J.; Nielsen, M.; Klingström, J.; Gredmark-Russ, S.; Björkström, N. K.; Sandberg, J. K.; Price, D. A.; Ljunggren, H.-G.; Aleman, S.; Buggert, M. Robust T Cell Immunity in Convalescent Individuals with Asymptomatic or Mild COVID-19. </w:t>
      </w:r>
      <w:r>
        <w:rPr>
          <w:i/>
          <w:iCs/>
        </w:rPr>
        <w:t>Cell</w:t>
      </w:r>
      <w:r>
        <w:t xml:space="preserve"> </w:t>
      </w:r>
      <w:r>
        <w:rPr>
          <w:b/>
          <w:bCs/>
        </w:rPr>
        <w:t>2020</w:t>
      </w:r>
      <w:r>
        <w:t xml:space="preserve">, </w:t>
      </w:r>
      <w:r>
        <w:rPr>
          <w:i/>
          <w:iCs/>
        </w:rPr>
        <w:t>183</w:t>
      </w:r>
      <w:r>
        <w:t xml:space="preserve"> (1), 158-168.e14. https://doi.org/10.1016/j.cell.2020.08.017.</w:t>
      </w:r>
    </w:p>
    <w:p w14:paraId="0F0E710E" w14:textId="2AC216B6" w:rsidR="00236558" w:rsidRDefault="00236558" w:rsidP="00DC7281">
      <w:pPr>
        <w:pStyle w:val="Bibliography"/>
        <w:numPr>
          <w:ilvl w:val="0"/>
          <w:numId w:val="13"/>
        </w:numPr>
        <w:spacing w:line="360" w:lineRule="auto"/>
        <w:jc w:val="both"/>
      </w:pPr>
      <w:r>
        <w:t xml:space="preserve">Tetro, J. A. Is COVID-19 Receiving ADE from Other Coronaviruses? </w:t>
      </w:r>
      <w:r>
        <w:rPr>
          <w:i/>
          <w:iCs/>
        </w:rPr>
        <w:t>Microbes Infect.</w:t>
      </w:r>
      <w:r>
        <w:t xml:space="preserve"> </w:t>
      </w:r>
      <w:r>
        <w:rPr>
          <w:b/>
          <w:bCs/>
        </w:rPr>
        <w:t>2020</w:t>
      </w:r>
      <w:r>
        <w:t xml:space="preserve">, </w:t>
      </w:r>
      <w:r>
        <w:rPr>
          <w:i/>
          <w:iCs/>
        </w:rPr>
        <w:t>22</w:t>
      </w:r>
      <w:r>
        <w:t xml:space="preserve"> (2), 72–73. https://doi.org/10.1016/j.micinf.2020.02.006.</w:t>
      </w:r>
    </w:p>
    <w:p w14:paraId="3813DDFC" w14:textId="36572845" w:rsidR="00236558" w:rsidRDefault="00236558" w:rsidP="00DC7281">
      <w:pPr>
        <w:pStyle w:val="Bibliography"/>
        <w:numPr>
          <w:ilvl w:val="0"/>
          <w:numId w:val="13"/>
        </w:numPr>
        <w:spacing w:line="360" w:lineRule="auto"/>
        <w:jc w:val="both"/>
      </w:pPr>
      <w:r>
        <w:t xml:space="preserve">Khan, S.; Nakajima, R.; Jain, A.; de Assis, R. R.; Jasinskas, A.; Obiero, J. M.; Adenaiye, O.; Tai, S.; Hong, F.; Milton, D. K.; Davies, H.; Felgner, P. L. Analysis of Serologic Cross-Reactivity Between Common Human Coronaviruses and SARS-CoV-2 </w:t>
      </w:r>
      <w:r>
        <w:lastRenderedPageBreak/>
        <w:t xml:space="preserve">Using Coronavirus Antigen Microarray. </w:t>
      </w:r>
      <w:r>
        <w:rPr>
          <w:i/>
          <w:iCs/>
        </w:rPr>
        <w:t>bioRxiv</w:t>
      </w:r>
      <w:r>
        <w:t xml:space="preserve"> </w:t>
      </w:r>
      <w:r>
        <w:rPr>
          <w:b/>
          <w:bCs/>
        </w:rPr>
        <w:t>2020</w:t>
      </w:r>
      <w:r>
        <w:t>, 2020.03.24.006544. https://doi.org/10.1101/2020.03.24.006544.</w:t>
      </w:r>
    </w:p>
    <w:p w14:paraId="6D37D35A" w14:textId="788A6890" w:rsidR="00236558" w:rsidRDefault="00236558" w:rsidP="00DC7281">
      <w:pPr>
        <w:pStyle w:val="Bibliography"/>
        <w:numPr>
          <w:ilvl w:val="0"/>
          <w:numId w:val="13"/>
        </w:numPr>
        <w:spacing w:line="360" w:lineRule="auto"/>
        <w:jc w:val="both"/>
      </w:pPr>
      <w:r>
        <w:t xml:space="preserve">Wan, Y.; Shang, J.; Sun, S.; Tai, W.; Chen, J.; Geng, Q.; He, L.; Chen, Y.; Wu, J.; Shi, Z.; Zhou, Y.; Du, L.; Li, F. Molecular Mechanism for Antibody-Dependent Enhancement of Coronavirus Entry. </w:t>
      </w:r>
      <w:r>
        <w:rPr>
          <w:i/>
          <w:iCs/>
        </w:rPr>
        <w:t>J. Virol.</w:t>
      </w:r>
      <w:r>
        <w:t xml:space="preserve"> </w:t>
      </w:r>
      <w:r>
        <w:rPr>
          <w:b/>
          <w:bCs/>
        </w:rPr>
        <w:t>2020</w:t>
      </w:r>
      <w:r>
        <w:t xml:space="preserve">, </w:t>
      </w:r>
      <w:r>
        <w:rPr>
          <w:i/>
          <w:iCs/>
        </w:rPr>
        <w:t>94</w:t>
      </w:r>
      <w:r>
        <w:t xml:space="preserve"> (5), e02015-19. https://doi.org/10.1128/JVI.02015-19.</w:t>
      </w:r>
    </w:p>
    <w:p w14:paraId="11B4167D" w14:textId="70A68C6F" w:rsidR="00236558" w:rsidRDefault="00236558" w:rsidP="00DC7281">
      <w:pPr>
        <w:pStyle w:val="Bibliography"/>
        <w:numPr>
          <w:ilvl w:val="0"/>
          <w:numId w:val="13"/>
        </w:numPr>
        <w:spacing w:line="360" w:lineRule="auto"/>
        <w:jc w:val="both"/>
      </w:pPr>
      <w:r>
        <w:t xml:space="preserve">Guzman, M. G.; Alvarez, M.; Rodriguez-Roche, R.; Bernardo, L.; Montes, T.; Vazquez, S.; Morier, L.; Alvarez, A.; Gould, E. A.; Kourí, G.; Halstead, S. B. Neutralizing Antibodies after Infection with Dengue 1 Virus. </w:t>
      </w:r>
      <w:r>
        <w:rPr>
          <w:i/>
          <w:iCs/>
        </w:rPr>
        <w:t>Emerg. Infect. Dis.</w:t>
      </w:r>
      <w:r>
        <w:t xml:space="preserve"> </w:t>
      </w:r>
      <w:r>
        <w:rPr>
          <w:b/>
          <w:bCs/>
        </w:rPr>
        <w:t>2007</w:t>
      </w:r>
      <w:r>
        <w:t xml:space="preserve">, </w:t>
      </w:r>
      <w:r>
        <w:rPr>
          <w:i/>
          <w:iCs/>
        </w:rPr>
        <w:t>13</w:t>
      </w:r>
      <w:r>
        <w:t xml:space="preserve"> (2), 282–286. https://doi.org/10.3201/eid1302.060539.</w:t>
      </w:r>
    </w:p>
    <w:p w14:paraId="44CF7760" w14:textId="54ABE4A4" w:rsidR="00236558" w:rsidRDefault="00236558" w:rsidP="00DC7281">
      <w:pPr>
        <w:pStyle w:val="Bibliography"/>
        <w:numPr>
          <w:ilvl w:val="0"/>
          <w:numId w:val="13"/>
        </w:numPr>
        <w:spacing w:line="360" w:lineRule="auto"/>
        <w:jc w:val="both"/>
      </w:pPr>
      <w:r>
        <w:t xml:space="preserve">Katzelnick, L. C.; Gresh, L.; Halloran, M. E.; Mercado, J. C.; Kuan, G.; Gordon, A.; Balmaseda, A.; Harris, E. Antibody-Dependent Enhancement of Severe Dengue Disease in Humans. </w:t>
      </w:r>
      <w:r>
        <w:rPr>
          <w:i/>
          <w:iCs/>
        </w:rPr>
        <w:t>Science</w:t>
      </w:r>
      <w:r>
        <w:t xml:space="preserve"> </w:t>
      </w:r>
      <w:r>
        <w:rPr>
          <w:b/>
          <w:bCs/>
        </w:rPr>
        <w:t>2017</w:t>
      </w:r>
      <w:r>
        <w:t xml:space="preserve">, </w:t>
      </w:r>
      <w:r>
        <w:rPr>
          <w:i/>
          <w:iCs/>
        </w:rPr>
        <w:t>358</w:t>
      </w:r>
      <w:r>
        <w:t xml:space="preserve"> (6365), 929–932. https://doi.org/10.1126/science.aan6836.</w:t>
      </w:r>
    </w:p>
    <w:p w14:paraId="66238007" w14:textId="4798D81E" w:rsidR="00236558" w:rsidRDefault="00236558" w:rsidP="00DC7281">
      <w:pPr>
        <w:pStyle w:val="Bibliography"/>
        <w:numPr>
          <w:ilvl w:val="0"/>
          <w:numId w:val="13"/>
        </w:numPr>
        <w:spacing w:line="360" w:lineRule="auto"/>
        <w:jc w:val="both"/>
      </w:pPr>
      <w:r>
        <w:t xml:space="preserve">Yeh, C.-S.; Yang, J.-Y.; Liu, W.-T.; Huang, J. C.; Chen, Y.-M. A.; Wang, S.-F. SARS Coronavirus Has Antibody-Dependent Enhancement (ADE) Effect through the Autologous Antibodies against Envelope Spikes on Fcγ Receptor Expressing Cells. </w:t>
      </w:r>
      <w:r>
        <w:rPr>
          <w:i/>
          <w:iCs/>
        </w:rPr>
        <w:t>J. Virus Erad.</w:t>
      </w:r>
      <w:r>
        <w:t xml:space="preserve"> </w:t>
      </w:r>
      <w:r>
        <w:rPr>
          <w:b/>
          <w:bCs/>
        </w:rPr>
        <w:t>2016</w:t>
      </w:r>
      <w:r>
        <w:t xml:space="preserve">, </w:t>
      </w:r>
      <w:r>
        <w:rPr>
          <w:i/>
          <w:iCs/>
        </w:rPr>
        <w:t>2</w:t>
      </w:r>
      <w:r>
        <w:t>, 48. https://doi.org/10.1016/S2055-6640(20)31216-4.</w:t>
      </w:r>
    </w:p>
    <w:p w14:paraId="7AF38ACB" w14:textId="23B2C6D7" w:rsidR="00236558" w:rsidRDefault="00236558" w:rsidP="00DC7281">
      <w:pPr>
        <w:pStyle w:val="Bibliography"/>
        <w:numPr>
          <w:ilvl w:val="0"/>
          <w:numId w:val="13"/>
        </w:numPr>
        <w:spacing w:line="360" w:lineRule="auto"/>
        <w:jc w:val="both"/>
      </w:pPr>
      <w:r>
        <w:t xml:space="preserve">Tillett, R. L.; Sevinsky, J. R.; Hartley, P. D.; Kerwin, H.; Crawford, N.; Gorzalski, A.; Laverdure, C.; Verma, S. C.; Rossetto, C. C.; Jackson, D.; Farrell, M. J.; Hooser, S. V.; Pandori, M. Genomic Evidence for Reinfection with SARS-CoV-2: A Case Study. </w:t>
      </w:r>
      <w:r>
        <w:rPr>
          <w:i/>
          <w:iCs/>
        </w:rPr>
        <w:t>Lancet Infect. Dis.</w:t>
      </w:r>
      <w:r>
        <w:t xml:space="preserve"> </w:t>
      </w:r>
      <w:r>
        <w:rPr>
          <w:b/>
          <w:bCs/>
        </w:rPr>
        <w:t>2021</w:t>
      </w:r>
      <w:r>
        <w:t xml:space="preserve">, </w:t>
      </w:r>
      <w:r>
        <w:rPr>
          <w:i/>
          <w:iCs/>
        </w:rPr>
        <w:t>21</w:t>
      </w:r>
      <w:r>
        <w:t xml:space="preserve"> (1), 52–58. https://doi.org/10.1016/S1473-3099(20)30764-7.</w:t>
      </w:r>
    </w:p>
    <w:p w14:paraId="6C20906B" w14:textId="10B9FD4A" w:rsidR="00236558" w:rsidRDefault="00236558" w:rsidP="00DC7281">
      <w:pPr>
        <w:pStyle w:val="Bibliography"/>
        <w:numPr>
          <w:ilvl w:val="0"/>
          <w:numId w:val="13"/>
        </w:numPr>
        <w:spacing w:line="360" w:lineRule="auto"/>
        <w:jc w:val="both"/>
      </w:pPr>
      <w:r>
        <w:t xml:space="preserve">Halstead, S. B.; O’Rourke, E. J. Dengue Viruses and Mononuclear Phagocytes. I. Infection Enhancement by Non-Neutralizing Antibody. </w:t>
      </w:r>
      <w:r>
        <w:rPr>
          <w:i/>
          <w:iCs/>
        </w:rPr>
        <w:t>J. Exp. Med.</w:t>
      </w:r>
      <w:r>
        <w:t xml:space="preserve"> </w:t>
      </w:r>
      <w:r>
        <w:rPr>
          <w:b/>
          <w:bCs/>
        </w:rPr>
        <w:t>1977</w:t>
      </w:r>
      <w:r>
        <w:t xml:space="preserve">, </w:t>
      </w:r>
      <w:r>
        <w:rPr>
          <w:i/>
          <w:iCs/>
        </w:rPr>
        <w:t>146</w:t>
      </w:r>
      <w:r>
        <w:t xml:space="preserve"> (1), 201–217. https://doi.org/10.1084/jem.146.1.201.</w:t>
      </w:r>
    </w:p>
    <w:p w14:paraId="385150AF" w14:textId="34573849" w:rsidR="00236558" w:rsidRDefault="00236558" w:rsidP="00DC7281">
      <w:pPr>
        <w:pStyle w:val="Bibliography"/>
        <w:numPr>
          <w:ilvl w:val="0"/>
          <w:numId w:val="13"/>
        </w:numPr>
        <w:spacing w:line="360" w:lineRule="auto"/>
        <w:jc w:val="both"/>
      </w:pPr>
      <w:r>
        <w:t xml:space="preserve">Vennema, H.; de Groot, R. J.; Harbour, D. A.; Dalderup, M.; Gruffydd-Jones, T.; Horzinek, M. C.; Spaan, W. J. Early Death after Feline Infectious Peritonitis Virus Challenge Due to Recombinant Vaccinia Virus Immunization. </w:t>
      </w:r>
      <w:r>
        <w:rPr>
          <w:i/>
          <w:iCs/>
        </w:rPr>
        <w:t>J. Virol.</w:t>
      </w:r>
      <w:r>
        <w:t xml:space="preserve"> </w:t>
      </w:r>
      <w:r>
        <w:rPr>
          <w:b/>
          <w:bCs/>
        </w:rPr>
        <w:t>1990</w:t>
      </w:r>
      <w:r>
        <w:t xml:space="preserve">, </w:t>
      </w:r>
      <w:r>
        <w:rPr>
          <w:i/>
          <w:iCs/>
        </w:rPr>
        <w:t>64</w:t>
      </w:r>
      <w:r>
        <w:t xml:space="preserve"> (3), 1407–1409.</w:t>
      </w:r>
    </w:p>
    <w:p w14:paraId="22910E23" w14:textId="318F3AD7" w:rsidR="00236558" w:rsidRDefault="00236558" w:rsidP="00DC7281">
      <w:pPr>
        <w:pStyle w:val="Bibliography"/>
        <w:numPr>
          <w:ilvl w:val="0"/>
          <w:numId w:val="13"/>
        </w:numPr>
        <w:spacing w:line="360" w:lineRule="auto"/>
        <w:jc w:val="both"/>
      </w:pPr>
      <w:r>
        <w:t xml:space="preserve">Weiss, R. C.; Scott, F. W. Antibody-Mediated Enhancement of Disease in Feline Infectious Peritonitis: Comparisons with Dengue Hemorrhagic Fever. </w:t>
      </w:r>
      <w:r>
        <w:rPr>
          <w:i/>
          <w:iCs/>
        </w:rPr>
        <w:t>Comp. Immunol. Microbiol. Infect. Dis.</w:t>
      </w:r>
      <w:r>
        <w:t xml:space="preserve"> </w:t>
      </w:r>
      <w:r>
        <w:rPr>
          <w:b/>
          <w:bCs/>
        </w:rPr>
        <w:t>1981</w:t>
      </w:r>
      <w:r>
        <w:t xml:space="preserve">, </w:t>
      </w:r>
      <w:r>
        <w:rPr>
          <w:i/>
          <w:iCs/>
        </w:rPr>
        <w:t>4</w:t>
      </w:r>
      <w:r>
        <w:t xml:space="preserve"> (2), 175–189. https://doi.org/10.1016/0147-9571(81)90003-5.</w:t>
      </w:r>
    </w:p>
    <w:p w14:paraId="31D80FE9" w14:textId="5880348D" w:rsidR="00236558" w:rsidRDefault="00236558" w:rsidP="00DC7281">
      <w:pPr>
        <w:pStyle w:val="Bibliography"/>
        <w:numPr>
          <w:ilvl w:val="0"/>
          <w:numId w:val="13"/>
        </w:numPr>
        <w:spacing w:line="360" w:lineRule="auto"/>
        <w:jc w:val="both"/>
      </w:pPr>
      <w:r>
        <w:lastRenderedPageBreak/>
        <w:t xml:space="preserve">Hohdatsu, T.; Nakamura, M.; Ishizuka, Y.; Yamada, H.; Koyama, H. A Study on the Mechanism of Antibody-Dependent Enhancement of Feline Infectious Peritonitis Virus Infection in Feline Macrophages by Monoclonal Antibodies. </w:t>
      </w:r>
      <w:r>
        <w:rPr>
          <w:i/>
          <w:iCs/>
        </w:rPr>
        <w:t>Arch. Virol.</w:t>
      </w:r>
      <w:r>
        <w:t xml:space="preserve"> </w:t>
      </w:r>
      <w:r>
        <w:rPr>
          <w:b/>
          <w:bCs/>
        </w:rPr>
        <w:t>1991</w:t>
      </w:r>
      <w:r>
        <w:t xml:space="preserve">, </w:t>
      </w:r>
      <w:r>
        <w:rPr>
          <w:i/>
          <w:iCs/>
        </w:rPr>
        <w:t>120</w:t>
      </w:r>
      <w:r>
        <w:t xml:space="preserve"> (3–4), 207–217. https://doi.org/10.1007/BF01310476.</w:t>
      </w:r>
    </w:p>
    <w:p w14:paraId="48E72427" w14:textId="05A72E97" w:rsidR="00236558" w:rsidRDefault="00236558" w:rsidP="00DC7281">
      <w:pPr>
        <w:pStyle w:val="Bibliography"/>
        <w:numPr>
          <w:ilvl w:val="0"/>
          <w:numId w:val="13"/>
        </w:numPr>
        <w:spacing w:line="360" w:lineRule="auto"/>
        <w:jc w:val="both"/>
      </w:pPr>
      <w:r>
        <w:t xml:space="preserve">Winarski, K. L.; Tang, J.; Klenow, L.; Lee, J.; Coyle, E. M.; Manischewitz, J.; Turner, H. L.; Takeda, K.; Ward, A. B.; Golding, H.; Khurana, S. Antibody-Dependent Enhancement of Influenza Disease Promoted by Increase in Hemagglutinin Stem Flexibility and Virus Fusion Kinetics. </w:t>
      </w:r>
      <w:r>
        <w:rPr>
          <w:i/>
          <w:iCs/>
        </w:rPr>
        <w:t>Proc. Natl. Acad. Sci.</w:t>
      </w:r>
      <w:r>
        <w:t xml:space="preserve"> </w:t>
      </w:r>
      <w:r>
        <w:rPr>
          <w:b/>
          <w:bCs/>
        </w:rPr>
        <w:t>2019</w:t>
      </w:r>
      <w:r>
        <w:t xml:space="preserve">, </w:t>
      </w:r>
      <w:r>
        <w:rPr>
          <w:i/>
          <w:iCs/>
        </w:rPr>
        <w:t>116</w:t>
      </w:r>
      <w:r>
        <w:t xml:space="preserve"> (30), 15194–15199. https://doi.org/10.1073/pnas.1821317116.</w:t>
      </w:r>
    </w:p>
    <w:p w14:paraId="6662C315" w14:textId="5387B2A7" w:rsidR="00236558" w:rsidRDefault="00236558" w:rsidP="00DC7281">
      <w:pPr>
        <w:pStyle w:val="Bibliography"/>
        <w:numPr>
          <w:ilvl w:val="0"/>
          <w:numId w:val="13"/>
        </w:numPr>
        <w:spacing w:line="360" w:lineRule="auto"/>
        <w:jc w:val="both"/>
      </w:pPr>
      <w:r>
        <w:t xml:space="preserve">Ye, Z.-W.; Yuan, S.; Poon, K.-M.; Wen, L.; Yang, D.; Sun, Z.; Li, C.; Hu, M.; Shuai, H.; Zhou, J.; Zhang, M.-Y.; Zheng, B.-J.; Chu, H.; Yuen, K.-Y. Antibody-Dependent Cell-Mediated Cytotoxicity Epitopes on the Hemagglutinin Head Region of Pandemic H1N1 Influenza Virus Play Detrimental Roles in H1N1-Infected Mice. </w:t>
      </w:r>
      <w:r>
        <w:rPr>
          <w:i/>
          <w:iCs/>
        </w:rPr>
        <w:t>Front. Immunol.</w:t>
      </w:r>
      <w:r>
        <w:t xml:space="preserve"> </w:t>
      </w:r>
      <w:r>
        <w:rPr>
          <w:b/>
          <w:bCs/>
        </w:rPr>
        <w:t>2017</w:t>
      </w:r>
      <w:r>
        <w:t xml:space="preserve">, </w:t>
      </w:r>
      <w:r>
        <w:rPr>
          <w:i/>
          <w:iCs/>
        </w:rPr>
        <w:t>8</w:t>
      </w:r>
      <w:r>
        <w:t>, 317. https://doi.org/10.3389/fimmu.2017.00317.</w:t>
      </w:r>
    </w:p>
    <w:p w14:paraId="75E2F170" w14:textId="3EFE19D1" w:rsidR="00236558" w:rsidRDefault="00236558" w:rsidP="00DC7281">
      <w:pPr>
        <w:pStyle w:val="Bibliography"/>
        <w:numPr>
          <w:ilvl w:val="0"/>
          <w:numId w:val="13"/>
        </w:numPr>
        <w:spacing w:line="360" w:lineRule="auto"/>
        <w:jc w:val="both"/>
      </w:pPr>
      <w:r>
        <w:t xml:space="preserve">Polack, F. P.; Teng, M. N.; Collins, P. L.; Prince, G. A.; Exner, M.; Regele, H.; Lirman, D. D.; Rabold, R.; Hoffman, S. J.; Karp, C. L.; Kleeberger, S. R.; Wills-Karp, M.; Karron, R. A. A Role for Immune Complexes in Enhanced Respiratory Syncytial Virus Disease. </w:t>
      </w:r>
      <w:r>
        <w:rPr>
          <w:i/>
          <w:iCs/>
        </w:rPr>
        <w:t>J. Exp. Med.</w:t>
      </w:r>
      <w:r>
        <w:t xml:space="preserve"> </w:t>
      </w:r>
      <w:r>
        <w:rPr>
          <w:b/>
          <w:bCs/>
        </w:rPr>
        <w:t>2002</w:t>
      </w:r>
      <w:r>
        <w:t xml:space="preserve">, </w:t>
      </w:r>
      <w:r>
        <w:rPr>
          <w:i/>
          <w:iCs/>
        </w:rPr>
        <w:t>196</w:t>
      </w:r>
      <w:r>
        <w:t xml:space="preserve"> (6), 859–865. https://doi.org/10.1084/jem.20020781.</w:t>
      </w:r>
    </w:p>
    <w:p w14:paraId="1E555CB6" w14:textId="3AB3FE82" w:rsidR="00236558" w:rsidRDefault="00236558" w:rsidP="00DC7281">
      <w:pPr>
        <w:pStyle w:val="Bibliography"/>
        <w:numPr>
          <w:ilvl w:val="0"/>
          <w:numId w:val="13"/>
        </w:numPr>
        <w:spacing w:line="360" w:lineRule="auto"/>
        <w:jc w:val="both"/>
      </w:pPr>
      <w:r>
        <w:t xml:space="preserve">Polack, F. P.; Hoffman, S. J.; Crujeiras, G.; Griffin, D. E. A Role for Nonprotective Complement-Fixing Antibodies with Low Avidity for Measles Virus in Atypical Measles. </w:t>
      </w:r>
      <w:r>
        <w:rPr>
          <w:i/>
          <w:iCs/>
        </w:rPr>
        <w:t>Nat. Med.</w:t>
      </w:r>
      <w:r>
        <w:t xml:space="preserve"> </w:t>
      </w:r>
      <w:r>
        <w:rPr>
          <w:b/>
          <w:bCs/>
        </w:rPr>
        <w:t>2003</w:t>
      </w:r>
      <w:r>
        <w:t xml:space="preserve">, </w:t>
      </w:r>
      <w:r>
        <w:rPr>
          <w:i/>
          <w:iCs/>
        </w:rPr>
        <w:t>9</w:t>
      </w:r>
      <w:r>
        <w:t xml:space="preserve"> (9), 1209–1213. https://doi.org/10.1038/nm918.</w:t>
      </w:r>
    </w:p>
    <w:p w14:paraId="4BD271E1" w14:textId="47BCD9AC" w:rsidR="00236558" w:rsidRDefault="00236558" w:rsidP="00DC7281">
      <w:pPr>
        <w:pStyle w:val="Bibliography"/>
        <w:numPr>
          <w:ilvl w:val="0"/>
          <w:numId w:val="13"/>
        </w:numPr>
        <w:spacing w:line="360" w:lineRule="auto"/>
        <w:jc w:val="both"/>
      </w:pPr>
      <w:r>
        <w:t>Gao, T.; Hu, M.; Zhang, X.; Li, H.; Zhu, L.; Liu, H.; Dong, Q.; Zhang, Z.; Wang, Z.; Hu, Y.; Fu, Y.; Jin, Y.; Li, K.; Zhao, S.; Xiao, Y.; Luo, S.; Li, L.; Zhao, L.; Liu, J.; Zhao, H.; Liu, Y.; Yang, W.; Peng, J.; Chen, X.; Li, P.; Liu, Y.; Xie, Y.; Song, J.; Zhang, L.; Ma, Q.; Bian, X.; Chen, W.; Liu, X.; Mao, Q.; Cao, C. Highly Pathogenic Coronavirus N Protein Aggravates Lung Injury by MASP-2-Mediated Complement over-Activatio. 2020. https://doi.org/10.1101/2020.03.29.20041962.</w:t>
      </w:r>
    </w:p>
    <w:p w14:paraId="6367B4AE" w14:textId="60D5AB3E" w:rsidR="00236558" w:rsidRDefault="00236558" w:rsidP="00DC7281">
      <w:pPr>
        <w:pStyle w:val="Bibliography"/>
        <w:numPr>
          <w:ilvl w:val="0"/>
          <w:numId w:val="13"/>
        </w:numPr>
        <w:spacing w:line="360" w:lineRule="auto"/>
        <w:jc w:val="both"/>
      </w:pPr>
      <w:r>
        <w:t xml:space="preserve">Gralinski, L. E.; Sheahan, T. P.; Morrison, T. E.; Menachery, V. D.; Jensen, K.; Leist, S. R.; Whitmore, A.; Heise, M. T.; Baric, R. S. Complement Activation Contributes to Severe Acute Respiratory Syndrome Coronavirus Pathogenesis. </w:t>
      </w:r>
      <w:r>
        <w:rPr>
          <w:i/>
          <w:iCs/>
        </w:rPr>
        <w:t>mBio</w:t>
      </w:r>
      <w:r>
        <w:t xml:space="preserve"> </w:t>
      </w:r>
      <w:r>
        <w:rPr>
          <w:b/>
          <w:bCs/>
        </w:rPr>
        <w:t>2018</w:t>
      </w:r>
      <w:r>
        <w:t xml:space="preserve">, </w:t>
      </w:r>
      <w:r>
        <w:rPr>
          <w:i/>
          <w:iCs/>
        </w:rPr>
        <w:t>9</w:t>
      </w:r>
      <w:r>
        <w:t xml:space="preserve"> (5), e01753-18. https://doi.org/10.1128/mBio.01753-18.</w:t>
      </w:r>
    </w:p>
    <w:p w14:paraId="1C8B5F4A" w14:textId="7CF640BC" w:rsidR="00236558" w:rsidRDefault="00236558" w:rsidP="00DC7281">
      <w:pPr>
        <w:pStyle w:val="Bibliography"/>
        <w:numPr>
          <w:ilvl w:val="0"/>
          <w:numId w:val="13"/>
        </w:numPr>
        <w:spacing w:line="360" w:lineRule="auto"/>
        <w:jc w:val="both"/>
      </w:pPr>
      <w:r>
        <w:t xml:space="preserve">Chakraborty, S.; Edwards, K.; Buzzanco, A. S.; Memoli, M. J.; Sherwood, R.; Mallajosyula, V.; Xie, M. M.; Gonzalez, J.; Buffone, C.; Kathale, N.; Providenza, S.; Jagannathan, P.; Andrews, J. R.; Blish, C. A.; Krammer, F.; Dugan, H.; Wilson, P. C.; </w:t>
      </w:r>
      <w:r>
        <w:lastRenderedPageBreak/>
        <w:t xml:space="preserve">Pham, T. D.; Boyd, S. D.; Zhang, S.; Taubenberger, J. K.; Morales, T.; Schapiro, J. M.; Parsonnet, J.; Wang, T. T. Symptomatic SARS-CoV-2 Infections Display Specific IgG Fc Structures. </w:t>
      </w:r>
      <w:r>
        <w:rPr>
          <w:i/>
          <w:iCs/>
        </w:rPr>
        <w:t>medRxiv</w:t>
      </w:r>
      <w:r>
        <w:t>. https://doi.org/10.1101/2020.05.15.20103341.</w:t>
      </w:r>
    </w:p>
    <w:p w14:paraId="29D358D3" w14:textId="0B065265" w:rsidR="00236558" w:rsidRDefault="00236558" w:rsidP="00DC7281">
      <w:pPr>
        <w:pStyle w:val="Bibliography"/>
        <w:numPr>
          <w:ilvl w:val="0"/>
          <w:numId w:val="13"/>
        </w:numPr>
        <w:spacing w:line="360" w:lineRule="auto"/>
        <w:jc w:val="both"/>
      </w:pPr>
      <w:r>
        <w:t xml:space="preserve">Larsen, M. D.; Graaf, E. L. de; Sonneveld, M. E.; Plomp, H. R.; Linty, F.; Visser, R.; Brinkhaus, M.; Šuštić, T.; Taeye, S. W. de; Bentlage, A. E. H.; Nouta, J.; Natunen, S.; Koeleman, C. A. M.; Sainio, S.; Kootstra, N. A.; Brouwer, P. J. M.; Sanders, R. W.; Gils, M. J. van; Bruin, S. de; Vlaar, A. P. J.; Group, A. U. C.-19 biobank study; Zaaijer, H. L.; Wuhrer, M.; Schoot, C. E. van der; Vidarsson, G. Afucosylated Immunoglobulin G Responses Are a Hallmark of Enveloped Virus Infections and Show an Exacerbated Phenotype in COVID-19. </w:t>
      </w:r>
      <w:r>
        <w:rPr>
          <w:i/>
          <w:iCs/>
        </w:rPr>
        <w:t>bioRxiv</w:t>
      </w:r>
      <w:r>
        <w:t xml:space="preserve"> </w:t>
      </w:r>
      <w:r>
        <w:rPr>
          <w:b/>
          <w:bCs/>
        </w:rPr>
        <w:t>2020</w:t>
      </w:r>
      <w:r>
        <w:t>, 2020.05.18.099507. https://doi.org/10.1101/2020.05.18.099507.</w:t>
      </w:r>
    </w:p>
    <w:p w14:paraId="2C03604F" w14:textId="6293310C" w:rsidR="00236558" w:rsidRDefault="00236558" w:rsidP="00DC7281">
      <w:pPr>
        <w:pStyle w:val="Bibliography"/>
        <w:numPr>
          <w:ilvl w:val="0"/>
          <w:numId w:val="13"/>
        </w:numPr>
        <w:spacing w:line="360" w:lineRule="auto"/>
        <w:jc w:val="both"/>
      </w:pPr>
      <w:r>
        <w:t xml:space="preserve">Hiatt, A.; Bohorova, N.; Bohorov, O.; Goodman, C.; Kim, D.; Pauly, M. H.; Velasco, J.; Whaley, K. J.; Piedra, P. A.; Gilbert, B. E.; Zeitlin, L. Glycan Variants of a Respiratory Syncytial Virus Antibody with Enhanced Effector Function and in Vivo Efficacy. </w:t>
      </w:r>
      <w:r>
        <w:rPr>
          <w:i/>
          <w:iCs/>
        </w:rPr>
        <w:t>Proc. Natl. Acad. Sci.</w:t>
      </w:r>
      <w:r>
        <w:t xml:space="preserve"> </w:t>
      </w:r>
      <w:r>
        <w:rPr>
          <w:b/>
          <w:bCs/>
        </w:rPr>
        <w:t>2014</w:t>
      </w:r>
      <w:r>
        <w:t xml:space="preserve">, </w:t>
      </w:r>
      <w:r>
        <w:rPr>
          <w:i/>
          <w:iCs/>
        </w:rPr>
        <w:t>111</w:t>
      </w:r>
      <w:r>
        <w:t xml:space="preserve"> (16), 5992–5997. https://doi.org/10.1073/pnas.1402458111.</w:t>
      </w:r>
    </w:p>
    <w:p w14:paraId="18927F62" w14:textId="7D4C7DEB" w:rsidR="00236558" w:rsidRDefault="00236558" w:rsidP="00DC7281">
      <w:pPr>
        <w:pStyle w:val="Bibliography"/>
        <w:numPr>
          <w:ilvl w:val="0"/>
          <w:numId w:val="13"/>
        </w:numPr>
        <w:spacing w:line="360" w:lineRule="auto"/>
        <w:jc w:val="both"/>
      </w:pPr>
      <w:r>
        <w:t xml:space="preserve">Zeitlin, L.; Pettitt, J.; Scully, C.; Bohorova, N.; Kim, D.; Pauly, M.; Hiatt, A.; Ngo, L.; Steinkellner, H.; Whaley, K. J.; Olinger, G. G. Enhanced Potency of a Fucose-Free Monoclonal Antibody Being Developed as an Ebola Virus Immunoprotectant. </w:t>
      </w:r>
      <w:r>
        <w:rPr>
          <w:i/>
          <w:iCs/>
        </w:rPr>
        <w:t>Proc. Natl. Acad. Sci.</w:t>
      </w:r>
      <w:r>
        <w:t xml:space="preserve"> </w:t>
      </w:r>
      <w:r>
        <w:rPr>
          <w:b/>
          <w:bCs/>
        </w:rPr>
        <w:t>2011</w:t>
      </w:r>
      <w:r>
        <w:t xml:space="preserve">, </w:t>
      </w:r>
      <w:r>
        <w:rPr>
          <w:i/>
          <w:iCs/>
        </w:rPr>
        <w:t>108</w:t>
      </w:r>
      <w:r>
        <w:t xml:space="preserve"> (51), 20690–20694. https://doi.org/10.1073/pnas.1108360108.</w:t>
      </w:r>
    </w:p>
    <w:p w14:paraId="472D8D6C" w14:textId="34E9A3C0" w:rsidR="00236558" w:rsidRDefault="00236558" w:rsidP="00DC7281">
      <w:pPr>
        <w:pStyle w:val="Bibliography"/>
        <w:numPr>
          <w:ilvl w:val="0"/>
          <w:numId w:val="13"/>
        </w:numPr>
        <w:spacing w:line="360" w:lineRule="auto"/>
        <w:jc w:val="both"/>
      </w:pPr>
      <w:r>
        <w:t xml:space="preserve">Wang, T. T.; Sewatanon, J.; Memoli, M. J.; Wrammert, J.; Bournazos, S.; Bhaumik, S. K.; Pinsky, B. A.; Chokephaibulkit, K.; Onlamoon, N.; Pattanapanyasat, K.; Taubenberger, J. K.; Ahmed, R.; Ravetch, J. V. IgG Antibodies to Dengue Enhanced for FcγRIIIA Binding Determine Disease Severity. </w:t>
      </w:r>
      <w:r>
        <w:rPr>
          <w:i/>
          <w:iCs/>
        </w:rPr>
        <w:t>Science</w:t>
      </w:r>
      <w:r>
        <w:t xml:space="preserve"> </w:t>
      </w:r>
      <w:r>
        <w:rPr>
          <w:b/>
          <w:bCs/>
        </w:rPr>
        <w:t>2017</w:t>
      </w:r>
      <w:r>
        <w:t xml:space="preserve">, </w:t>
      </w:r>
      <w:r>
        <w:rPr>
          <w:i/>
          <w:iCs/>
        </w:rPr>
        <w:t>355</w:t>
      </w:r>
      <w:r>
        <w:t xml:space="preserve"> (6323), 395. https://doi.org/10.1126/science.aai8128.</w:t>
      </w:r>
    </w:p>
    <w:p w14:paraId="39973244" w14:textId="7F33AF26" w:rsidR="00236558" w:rsidRDefault="00236558" w:rsidP="00DC7281">
      <w:pPr>
        <w:pStyle w:val="Bibliography"/>
        <w:numPr>
          <w:ilvl w:val="0"/>
          <w:numId w:val="13"/>
        </w:numPr>
        <w:spacing w:line="360" w:lineRule="auto"/>
        <w:jc w:val="both"/>
      </w:pPr>
      <w:r>
        <w:t xml:space="preserve">Hui, K. P. Y.; Cheung, M.-C.; Perera, R. A. P. M.; Ng, K.-C.; Bui, C. H. T.; Ho, J. C. W.; Ng, M. M. T.; Kuok, D. I. T.; Shih, K. C.; Tsao, S.-W.; Poon, L. L. M.; Peiris, M.; Nicholls, J. M.; Chan, M. C. W. Tropism, Replication Competence, and Innate Immune Responses of the Coronavirus SARS-CoV-2 in Human Respiratory Tract and Conjunctiva: An Analysis in Ex-Vivo and in-Vitro Cultures. </w:t>
      </w:r>
      <w:r>
        <w:rPr>
          <w:i/>
          <w:iCs/>
        </w:rPr>
        <w:t>Lancet Respir Med</w:t>
      </w:r>
      <w:r>
        <w:t xml:space="preserve"> </w:t>
      </w:r>
      <w:r>
        <w:rPr>
          <w:b/>
          <w:bCs/>
        </w:rPr>
        <w:t>2020</w:t>
      </w:r>
      <w:r>
        <w:t>, 687–695.</w:t>
      </w:r>
    </w:p>
    <w:p w14:paraId="78701FDC" w14:textId="04EC7BAE" w:rsidR="00236558" w:rsidRDefault="00236558" w:rsidP="00DC7281">
      <w:pPr>
        <w:pStyle w:val="Bibliography"/>
        <w:numPr>
          <w:ilvl w:val="0"/>
          <w:numId w:val="13"/>
        </w:numPr>
        <w:spacing w:line="360" w:lineRule="auto"/>
        <w:jc w:val="both"/>
      </w:pPr>
      <w:r>
        <w:t xml:space="preserve">Yip, M. S.; Leung, N. H. L.; Cheung, C. Y.; Li, P. H.; Lee, H. H. Y.; Daëron, M.; Peiris, J. S. M.; Bruzzone, R.; Jaume, M. Antibody-Dependent Infection of Human Macrophages by Severe Acute Respiratory Syndrome Coronavirus. </w:t>
      </w:r>
      <w:r>
        <w:rPr>
          <w:i/>
          <w:iCs/>
        </w:rPr>
        <w:t>Virol. J.</w:t>
      </w:r>
      <w:r>
        <w:t xml:space="preserve"> </w:t>
      </w:r>
      <w:r>
        <w:rPr>
          <w:b/>
          <w:bCs/>
        </w:rPr>
        <w:t>2014</w:t>
      </w:r>
      <w:r>
        <w:t xml:space="preserve">, </w:t>
      </w:r>
      <w:r>
        <w:rPr>
          <w:i/>
          <w:iCs/>
        </w:rPr>
        <w:t>11</w:t>
      </w:r>
      <w:r>
        <w:t>, 82. https://doi.org/10.1186/1743-422X-11-82.</w:t>
      </w:r>
    </w:p>
    <w:p w14:paraId="00832DDE" w14:textId="28AA3987" w:rsidR="00236558" w:rsidRDefault="00236558" w:rsidP="00DC7281">
      <w:pPr>
        <w:pStyle w:val="Bibliography"/>
        <w:numPr>
          <w:ilvl w:val="0"/>
          <w:numId w:val="13"/>
        </w:numPr>
        <w:spacing w:line="360" w:lineRule="auto"/>
        <w:jc w:val="both"/>
      </w:pPr>
      <w:r>
        <w:lastRenderedPageBreak/>
        <w:t xml:space="preserve">Jackson, L. A.; Anderson, E. J.; Rouphael, N. G.; Roberts, P. C.; Makhene, M.; Coler, R. N.; McCullough, M. P.; Chappell, J. D.; Denison, M. R.; Stevens, L. J.; Pruijssers, A. J.; McDermott, A.; Flach, B.; Doria-Rose, N. A.; Corbett, K. S.; Morabito, K. M.; O’Dell, S.; Schmidt, S. D.; Swanson, P. A.; Padilla, M.; Mascola, J. R.; Neuzil, K. M.; Bennett, H.; Sun, W.; Peters, E.; Makowski, M.; Albert, J.; Cross, K.; Buchanan, W.; Pikaart-Tautges, R.; Ledgerwood, J. E.; Graham, B. S.; Beigel, J. H. An MRNA Vaccine against SARS-CoV-2 — Preliminary Report. </w:t>
      </w:r>
      <w:r>
        <w:rPr>
          <w:i/>
          <w:iCs/>
        </w:rPr>
        <w:t>N. Engl. J. Med.</w:t>
      </w:r>
      <w:r>
        <w:t xml:space="preserve"> </w:t>
      </w:r>
      <w:r>
        <w:rPr>
          <w:b/>
          <w:bCs/>
        </w:rPr>
        <w:t>2020</w:t>
      </w:r>
      <w:r>
        <w:t>, NEJMoa2022483. https://doi.org/10.1056/NEJMoa2022483.</w:t>
      </w:r>
    </w:p>
    <w:p w14:paraId="43834356" w14:textId="65B397E3" w:rsidR="00236558" w:rsidRDefault="00236558" w:rsidP="00DC7281">
      <w:pPr>
        <w:pStyle w:val="Bibliography"/>
        <w:numPr>
          <w:ilvl w:val="0"/>
          <w:numId w:val="13"/>
        </w:numPr>
        <w:spacing w:line="360" w:lineRule="auto"/>
        <w:jc w:val="both"/>
      </w:pPr>
      <w:r>
        <w:t xml:space="preserve">Lee, N.; Chan, P. K. S.; Ip, M.; Wong, E.; Ho, J.; Ho, C.; Cockram, C. S.; Hui, D. S. Anti-SARS-CoV IgG Response in Relation to Disease Severity of Severe Acute Respiratory Syndrome. </w:t>
      </w:r>
      <w:r>
        <w:rPr>
          <w:i/>
          <w:iCs/>
        </w:rPr>
        <w:t>J. Clin. Virol. Off. Publ. Pan Am. Soc. Clin. Virol.</w:t>
      </w:r>
      <w:r>
        <w:t xml:space="preserve"> </w:t>
      </w:r>
      <w:r>
        <w:rPr>
          <w:b/>
          <w:bCs/>
        </w:rPr>
        <w:t>2006</w:t>
      </w:r>
      <w:r>
        <w:t xml:space="preserve">, </w:t>
      </w:r>
      <w:r>
        <w:rPr>
          <w:i/>
          <w:iCs/>
        </w:rPr>
        <w:t>35</w:t>
      </w:r>
      <w:r>
        <w:t xml:space="preserve"> (2), 179–184. https://doi.org/10.1016/j.jcv.2005.07.005.</w:t>
      </w:r>
    </w:p>
    <w:p w14:paraId="1DBB2219" w14:textId="6F721B51" w:rsidR="00236558" w:rsidRDefault="00236558" w:rsidP="00DC7281">
      <w:pPr>
        <w:pStyle w:val="Bibliography"/>
        <w:numPr>
          <w:ilvl w:val="0"/>
          <w:numId w:val="13"/>
        </w:numPr>
        <w:spacing w:line="360" w:lineRule="auto"/>
        <w:jc w:val="both"/>
      </w:pPr>
      <w:r>
        <w:t xml:space="preserve">Chen, W.; Zhang, J.; Qin, X.; Wang, W.; Xu, M.; Wang, L.-F.; Xu, C.; Tang, S.; Liu, P.; Zhang, L.; Liu, X.; Zhang, Y.; Yi, C.; Hu, Z.; Yi, Y. SARS-CoV-2 Neutralizing Antibody Levels Are Correlated with Severity of COVID-19 Pneumonia. </w:t>
      </w:r>
      <w:r>
        <w:rPr>
          <w:i/>
          <w:iCs/>
        </w:rPr>
        <w:t>Biomed. Pharmacother.</w:t>
      </w:r>
      <w:r>
        <w:t xml:space="preserve"> </w:t>
      </w:r>
      <w:r>
        <w:rPr>
          <w:b/>
          <w:bCs/>
        </w:rPr>
        <w:t>2020</w:t>
      </w:r>
      <w:r>
        <w:t xml:space="preserve">, </w:t>
      </w:r>
      <w:r>
        <w:rPr>
          <w:i/>
          <w:iCs/>
        </w:rPr>
        <w:t>130</w:t>
      </w:r>
      <w:r>
        <w:t>, 110629. https://doi.org/10.1016/j.biopha.2020.110629.</w:t>
      </w:r>
    </w:p>
    <w:p w14:paraId="2F17CE95" w14:textId="45D203E6" w:rsidR="00236558" w:rsidRDefault="00236558" w:rsidP="00DC7281">
      <w:pPr>
        <w:pStyle w:val="Bibliography"/>
        <w:numPr>
          <w:ilvl w:val="0"/>
          <w:numId w:val="13"/>
        </w:numPr>
        <w:spacing w:line="360" w:lineRule="auto"/>
        <w:jc w:val="both"/>
      </w:pPr>
      <w:r>
        <w:t xml:space="preserve">Fajnzylber, J.; Regan, J.; Coxen, K.; Corry, H.; Wong, C.; Rosenthal, A.; Worrall, D.; Giguel, F.; Piechocka-Trocha, A.; Atyeo, C.; Fischinger, S.; Chan, A.; Flaherty, K. T.; Hall, K.; Dougan, M.; Ryan, E. T.; Gillespie, E.; Chishti, R.; Li, Y.; Jilg, N.; Hanidziar, D.; Baron, R. M.; Baden, L.; Tsibris, A. M.; Armstrong, K. A.; Kuritzkes, D. R.; Alter, G.; Walker, B. D.; Yu, X.; Li, J. Z. SARS-CoV-2 Viral Load Is Associated with Increased Disease Severity and Mortality. </w:t>
      </w:r>
      <w:r>
        <w:rPr>
          <w:i/>
          <w:iCs/>
        </w:rPr>
        <w:t>Nat. Commun.</w:t>
      </w:r>
      <w:r>
        <w:t xml:space="preserve"> </w:t>
      </w:r>
      <w:r>
        <w:rPr>
          <w:b/>
          <w:bCs/>
        </w:rPr>
        <w:t>2020</w:t>
      </w:r>
      <w:r>
        <w:t xml:space="preserve">, </w:t>
      </w:r>
      <w:r>
        <w:rPr>
          <w:i/>
          <w:iCs/>
        </w:rPr>
        <w:t>11</w:t>
      </w:r>
      <w:r>
        <w:t xml:space="preserve"> (1), 5493. https://doi.org/10.1038/s41467-020-19057-5.</w:t>
      </w:r>
    </w:p>
    <w:p w14:paraId="3F5CF821" w14:textId="2F8FFF06" w:rsidR="00236558" w:rsidRDefault="00236558" w:rsidP="00DC7281">
      <w:pPr>
        <w:pStyle w:val="Bibliography"/>
        <w:numPr>
          <w:ilvl w:val="0"/>
          <w:numId w:val="13"/>
        </w:numPr>
        <w:spacing w:line="360" w:lineRule="auto"/>
        <w:jc w:val="both"/>
      </w:pPr>
      <w:r>
        <w:t xml:space="preserve">Liu, X.; Wang, J.; Xu, X.; Liao, G.; Chen, Y.; Hu, C.-H. Patterns of IgG and IgM Antibody Response in COVID-19 Patients. </w:t>
      </w:r>
      <w:r>
        <w:rPr>
          <w:i/>
          <w:iCs/>
        </w:rPr>
        <w:t>Emerg. Microbes Infect.</w:t>
      </w:r>
      <w:r>
        <w:t xml:space="preserve"> </w:t>
      </w:r>
      <w:r>
        <w:rPr>
          <w:b/>
          <w:bCs/>
        </w:rPr>
        <w:t>2020</w:t>
      </w:r>
      <w:r>
        <w:t xml:space="preserve">, </w:t>
      </w:r>
      <w:r>
        <w:rPr>
          <w:i/>
          <w:iCs/>
        </w:rPr>
        <w:t>9</w:t>
      </w:r>
      <w:r>
        <w:t xml:space="preserve"> (1), 1269–1274. https://doi.org/10.1080/22221751.2020.1773324.</w:t>
      </w:r>
    </w:p>
    <w:p w14:paraId="6CA7E732" w14:textId="327F47F0" w:rsidR="00236558" w:rsidRDefault="00236558" w:rsidP="00DC7281">
      <w:pPr>
        <w:pStyle w:val="Bibliography"/>
        <w:numPr>
          <w:ilvl w:val="0"/>
          <w:numId w:val="13"/>
        </w:numPr>
        <w:spacing w:line="360" w:lineRule="auto"/>
        <w:jc w:val="both"/>
      </w:pPr>
      <w:r>
        <w:t xml:space="preserve">Luo, Y. R.; Chakraborty, I.; Yun, C.; Wu, A. H. B.; Lynch, K. L. Kinetics of SARS-CoV-2 Antibody Avidity Maturation and Association with Disease Severity. </w:t>
      </w:r>
      <w:r>
        <w:rPr>
          <w:i/>
          <w:iCs/>
        </w:rPr>
        <w:t>Clin. Infect. Dis. Off. Publ. Infect. Dis. Soc. Am.</w:t>
      </w:r>
      <w:r>
        <w:t xml:space="preserve"> </w:t>
      </w:r>
      <w:r>
        <w:rPr>
          <w:b/>
          <w:bCs/>
        </w:rPr>
        <w:t>2020</w:t>
      </w:r>
      <w:r>
        <w:t>, ciaa1389. https://doi.org/10.1093/cid/ciaa1389.</w:t>
      </w:r>
    </w:p>
    <w:p w14:paraId="005D67DF" w14:textId="67913495" w:rsidR="00236558" w:rsidRDefault="00236558" w:rsidP="00DC7281">
      <w:pPr>
        <w:pStyle w:val="Bibliography"/>
        <w:numPr>
          <w:ilvl w:val="0"/>
          <w:numId w:val="13"/>
        </w:numPr>
        <w:spacing w:line="360" w:lineRule="auto"/>
        <w:jc w:val="both"/>
      </w:pPr>
      <w:r>
        <w:t xml:space="preserve">Pujadas, E.; Chaudhry, F.; McBride, R.; Richter, F.; Zhao, S.; Wajnberg, A.; Nadkarni, G.; Glicksberg, B. S.; Houldsworth, J.; Cordon-Cardo, C. SARS-CoV-2 Viral Load Predicts COVID-19 Mortality. </w:t>
      </w:r>
      <w:r>
        <w:rPr>
          <w:i/>
          <w:iCs/>
        </w:rPr>
        <w:t>Lancet Respir. Med.</w:t>
      </w:r>
      <w:r>
        <w:t xml:space="preserve"> </w:t>
      </w:r>
      <w:r>
        <w:rPr>
          <w:b/>
          <w:bCs/>
        </w:rPr>
        <w:t>2020</w:t>
      </w:r>
      <w:r>
        <w:t xml:space="preserve">, </w:t>
      </w:r>
      <w:r>
        <w:rPr>
          <w:i/>
          <w:iCs/>
        </w:rPr>
        <w:t>8</w:t>
      </w:r>
      <w:r>
        <w:t xml:space="preserve"> (9), e70. https://doi.org/10.1016/S2213-2600(20)30354-4.</w:t>
      </w:r>
    </w:p>
    <w:p w14:paraId="1A668F7C" w14:textId="7529AAC7" w:rsidR="00236558" w:rsidRDefault="00236558" w:rsidP="00DC7281">
      <w:pPr>
        <w:pStyle w:val="Bibliography"/>
        <w:numPr>
          <w:ilvl w:val="0"/>
          <w:numId w:val="13"/>
        </w:numPr>
        <w:spacing w:line="360" w:lineRule="auto"/>
        <w:jc w:val="both"/>
      </w:pPr>
      <w:r>
        <w:lastRenderedPageBreak/>
        <w:t xml:space="preserve">Wu, F.; Yan, R.; Liu, M.; Liu, Z.; Wang, Y.; Luan, D.; Wu, K.; Song, Z.; Sun, T.; Ma, Y.; Zhang, Y.; Wang, Q.; Li, X.; Ji, P.; Li, Y.; Li, C.; Wu, Y.; Ying, T.; Wen, Y.; Jiang, S.; Zhu, T.; Lu, L.; Zhang, Y.; Zhou, Q.; Huang, J. Antibody-Dependent Enhancement (ADE) of SARS-CoV-2 Infection in Recovered COVID-19 Patients: Studies Based on Cellular and Structural Biology Analysis. </w:t>
      </w:r>
      <w:r>
        <w:rPr>
          <w:i/>
          <w:iCs/>
        </w:rPr>
        <w:t>medRxiv</w:t>
      </w:r>
      <w:r>
        <w:t xml:space="preserve"> </w:t>
      </w:r>
      <w:r>
        <w:rPr>
          <w:b/>
          <w:bCs/>
        </w:rPr>
        <w:t>2020</w:t>
      </w:r>
      <w:r>
        <w:t>, 2020.10.08.20209114. https://doi.org/10.1101/2020.10.08.20209114.</w:t>
      </w:r>
    </w:p>
    <w:p w14:paraId="6B9B47BC" w14:textId="63513681" w:rsidR="00236558" w:rsidRDefault="00236558" w:rsidP="00DC7281">
      <w:pPr>
        <w:pStyle w:val="Bibliography"/>
        <w:numPr>
          <w:ilvl w:val="0"/>
          <w:numId w:val="13"/>
        </w:numPr>
        <w:spacing w:line="360" w:lineRule="auto"/>
        <w:jc w:val="both"/>
      </w:pPr>
      <w:r>
        <w:t xml:space="preserve">Sedova, E. S.; Scherbinin, D. N.; Lysenko, A. A.; Alekseeva, S. V.; Artemova, E. A.; Shmarov, M. M. Non-Neutralizing Antibodies Directed at Conservative Influenza Antigens. </w:t>
      </w:r>
      <w:r>
        <w:rPr>
          <w:i/>
          <w:iCs/>
        </w:rPr>
        <w:t>Acta Naturae</w:t>
      </w:r>
      <w:r>
        <w:t xml:space="preserve"> </w:t>
      </w:r>
      <w:r>
        <w:rPr>
          <w:b/>
          <w:bCs/>
        </w:rPr>
        <w:t>2019</w:t>
      </w:r>
      <w:r>
        <w:t xml:space="preserve">, </w:t>
      </w:r>
      <w:r>
        <w:rPr>
          <w:i/>
          <w:iCs/>
        </w:rPr>
        <w:t>11</w:t>
      </w:r>
      <w:r>
        <w:t xml:space="preserve"> (4), 22–32. https://doi.org/10.32607/20758251-2019-11-4-22-32.</w:t>
      </w:r>
    </w:p>
    <w:p w14:paraId="3F1BEEA4" w14:textId="4F8279D6" w:rsidR="00236558" w:rsidRDefault="00236558" w:rsidP="00DC7281">
      <w:pPr>
        <w:pStyle w:val="Bibliography"/>
        <w:numPr>
          <w:ilvl w:val="0"/>
          <w:numId w:val="13"/>
        </w:numPr>
        <w:spacing w:line="360" w:lineRule="auto"/>
        <w:jc w:val="both"/>
      </w:pPr>
      <w:r>
        <w:t xml:space="preserve">Smatti, M. K.; Al Thani, A. A.; Yassine, H. M. Viral-Induced Enhanced Disease Illness. </w:t>
      </w:r>
      <w:r>
        <w:rPr>
          <w:i/>
          <w:iCs/>
        </w:rPr>
        <w:t>Front. Microbiol.</w:t>
      </w:r>
      <w:r>
        <w:t xml:space="preserve"> </w:t>
      </w:r>
      <w:r>
        <w:rPr>
          <w:b/>
          <w:bCs/>
        </w:rPr>
        <w:t>2018</w:t>
      </w:r>
      <w:r>
        <w:t xml:space="preserve">, </w:t>
      </w:r>
      <w:r>
        <w:rPr>
          <w:i/>
          <w:iCs/>
        </w:rPr>
        <w:t>9</w:t>
      </w:r>
      <w:r>
        <w:t>, 2991. https://doi.org/10.3389/fmicb.2018.02991.</w:t>
      </w:r>
    </w:p>
    <w:p w14:paraId="2D9ED27C" w14:textId="66CC7529" w:rsidR="00236558" w:rsidRDefault="00236558" w:rsidP="00DC7281">
      <w:pPr>
        <w:pStyle w:val="Bibliography"/>
        <w:numPr>
          <w:ilvl w:val="0"/>
          <w:numId w:val="13"/>
        </w:numPr>
        <w:spacing w:line="360" w:lineRule="auto"/>
        <w:jc w:val="both"/>
      </w:pPr>
      <w:r>
        <w:t xml:space="preserve">Khurana, S.; Loving, C. L.; Manischewitz, J.; King, L. R.; Gauger, P. C.; Henningson, J.; Vincent, A. L.; Golding, H. Vaccine-Induced Anti-HA2 Antibodies Promote Virus Fusion and Enhance Influenza Virus Respiratory Disease. </w:t>
      </w:r>
      <w:r>
        <w:rPr>
          <w:i/>
          <w:iCs/>
        </w:rPr>
        <w:t>Sci. Transl. Med.</w:t>
      </w:r>
      <w:r>
        <w:t xml:space="preserve"> </w:t>
      </w:r>
      <w:r>
        <w:rPr>
          <w:b/>
          <w:bCs/>
        </w:rPr>
        <w:t>2013</w:t>
      </w:r>
      <w:r>
        <w:t xml:space="preserve">, </w:t>
      </w:r>
      <w:r>
        <w:rPr>
          <w:i/>
          <w:iCs/>
        </w:rPr>
        <w:t>5</w:t>
      </w:r>
      <w:r>
        <w:t xml:space="preserve"> (200), 200ra114. https://doi.org/10.1126/scitranslmed.3006366.</w:t>
      </w:r>
    </w:p>
    <w:p w14:paraId="40FDAEC5" w14:textId="70C89C79" w:rsidR="00236558" w:rsidRDefault="00236558" w:rsidP="00DC7281">
      <w:pPr>
        <w:pStyle w:val="Bibliography"/>
        <w:numPr>
          <w:ilvl w:val="0"/>
          <w:numId w:val="13"/>
        </w:numPr>
        <w:spacing w:line="360" w:lineRule="auto"/>
        <w:jc w:val="both"/>
      </w:pPr>
      <w:r>
        <w:t xml:space="preserve">van Erp, E. A.; van Kasteren, P. B.; Guichelaar, T.; Ahout, I. M. L.; de Haan, C. A. M.; Luytjes, W.; Ferwerda, G.; Wicht, O. In Vitro Enhancement of Respiratory Syncytial Virus Infection by Maternal Antibodies Does Not Explain Disease Severity in Infants. </w:t>
      </w:r>
      <w:r>
        <w:rPr>
          <w:i/>
          <w:iCs/>
        </w:rPr>
        <w:t>J. Virol.</w:t>
      </w:r>
      <w:r>
        <w:t xml:space="preserve"> </w:t>
      </w:r>
      <w:r>
        <w:rPr>
          <w:b/>
          <w:bCs/>
        </w:rPr>
        <w:t>2017</w:t>
      </w:r>
      <w:r>
        <w:t xml:space="preserve">, </w:t>
      </w:r>
      <w:r>
        <w:rPr>
          <w:i/>
          <w:iCs/>
        </w:rPr>
        <w:t>91</w:t>
      </w:r>
      <w:r>
        <w:t xml:space="preserve"> (21), e00851-17. https://doi.org/10.1128/JVI.00851-17.</w:t>
      </w:r>
    </w:p>
    <w:p w14:paraId="5F269F98" w14:textId="3291B427" w:rsidR="00236558" w:rsidRDefault="00236558" w:rsidP="00DC7281">
      <w:pPr>
        <w:pStyle w:val="Bibliography"/>
        <w:numPr>
          <w:ilvl w:val="0"/>
          <w:numId w:val="13"/>
        </w:numPr>
        <w:spacing w:line="360" w:lineRule="auto"/>
        <w:jc w:val="both"/>
      </w:pPr>
      <w:r>
        <w:t xml:space="preserve">Bolles, M.; Deming, D.; Long, K.; Agnihothram, S.; Whitmore, A.; Ferris, M.; Funkhouser, W.; Gralinski, L.; Totura, A.; Heise, M.; Baric, R. S. A Double-Inactivated Severe Acute Respiratory Syndrome Coronavirus Vaccine Provides Incomplete Protection in Mice and Induces Increased Eosinophilic Proinflammatory Pulmonary Response upon Challenge. </w:t>
      </w:r>
      <w:r>
        <w:rPr>
          <w:i/>
          <w:iCs/>
        </w:rPr>
        <w:t>J. Virol.</w:t>
      </w:r>
      <w:r>
        <w:t xml:space="preserve"> </w:t>
      </w:r>
      <w:r>
        <w:rPr>
          <w:b/>
          <w:bCs/>
        </w:rPr>
        <w:t>2011</w:t>
      </w:r>
      <w:r>
        <w:t xml:space="preserve">, </w:t>
      </w:r>
      <w:r>
        <w:rPr>
          <w:i/>
          <w:iCs/>
        </w:rPr>
        <w:t>85</w:t>
      </w:r>
      <w:r>
        <w:t xml:space="preserve"> (23), 12201–12215. https://doi.org/10.1128/JVI.06048-11.</w:t>
      </w:r>
    </w:p>
    <w:p w14:paraId="67C576DD" w14:textId="6FA82241" w:rsidR="00236558" w:rsidRDefault="00236558" w:rsidP="00DC7281">
      <w:pPr>
        <w:pStyle w:val="Bibliography"/>
        <w:numPr>
          <w:ilvl w:val="0"/>
          <w:numId w:val="13"/>
        </w:numPr>
        <w:spacing w:line="360" w:lineRule="auto"/>
        <w:jc w:val="both"/>
      </w:pPr>
      <w:r>
        <w:t xml:space="preserve">Tseng, C.-T.; Sbrana, E.; Iwata-Yoshikawa, N.; Newman, P. C.; Garron, T.; Atmar, R. L.; Peters, C. J.; Couch, R. B. Immunization with SARS Coronavirus Vaccines Leads to Pulmonary Immunopathology on Challenge with the SARS Virus. </w:t>
      </w:r>
      <w:r>
        <w:rPr>
          <w:i/>
          <w:iCs/>
        </w:rPr>
        <w:t>PloS One</w:t>
      </w:r>
      <w:r>
        <w:t xml:space="preserve"> </w:t>
      </w:r>
      <w:r>
        <w:rPr>
          <w:b/>
          <w:bCs/>
        </w:rPr>
        <w:t>2012</w:t>
      </w:r>
      <w:r>
        <w:t xml:space="preserve">, </w:t>
      </w:r>
      <w:r>
        <w:rPr>
          <w:i/>
          <w:iCs/>
        </w:rPr>
        <w:t>7</w:t>
      </w:r>
      <w:r>
        <w:t xml:space="preserve"> (4), e35421. https://doi.org/10.1371/journal.pone.0035421.</w:t>
      </w:r>
    </w:p>
    <w:p w14:paraId="1D6DE4AA" w14:textId="6744CCD4" w:rsidR="00236558" w:rsidRDefault="00236558" w:rsidP="00DC7281">
      <w:pPr>
        <w:pStyle w:val="Bibliography"/>
        <w:numPr>
          <w:ilvl w:val="0"/>
          <w:numId w:val="13"/>
        </w:numPr>
        <w:spacing w:line="360" w:lineRule="auto"/>
        <w:jc w:val="both"/>
      </w:pPr>
      <w:r>
        <w:t xml:space="preserve">Yasui, F.; Kai, C.; Kitabatake, M.; Inoue, S.; Yoneda, M.; Yokochi, S.; Kase, R.; Sekiguchi, S.; Morita, K.; Hishima, T.; Suzuki, H.; Karamatsu, K.; Yasutomi, Y.; Shida, H.; Kidokoro, M.; Mizuno, K.; Matsushima, K.; Kohara, M. Prior Immunization with Severe Acute Respiratory Syndrome (SARS)-Associated Coronavirus (SARS-CoV) Nucleocapsid </w:t>
      </w:r>
      <w:r>
        <w:lastRenderedPageBreak/>
        <w:t xml:space="preserve">Protein Causes Severe Pneumonia in Mice Infected with SARS-CoV1. </w:t>
      </w:r>
      <w:r>
        <w:rPr>
          <w:i/>
          <w:iCs/>
        </w:rPr>
        <w:t>J. Immunol.</w:t>
      </w:r>
      <w:r>
        <w:t xml:space="preserve"> </w:t>
      </w:r>
      <w:r>
        <w:rPr>
          <w:b/>
          <w:bCs/>
        </w:rPr>
        <w:t>2008</w:t>
      </w:r>
      <w:r>
        <w:t xml:space="preserve">, </w:t>
      </w:r>
      <w:r>
        <w:rPr>
          <w:i/>
          <w:iCs/>
        </w:rPr>
        <w:t>181</w:t>
      </w:r>
      <w:r>
        <w:t xml:space="preserve"> (9), 6337–6348. https://doi.org/10.4049/jimmunol.181.9.6337.</w:t>
      </w:r>
    </w:p>
    <w:p w14:paraId="1BEA0236" w14:textId="54D2A0F1" w:rsidR="00236558" w:rsidRDefault="00236558" w:rsidP="00DC7281">
      <w:pPr>
        <w:pStyle w:val="Bibliography"/>
        <w:numPr>
          <w:ilvl w:val="0"/>
          <w:numId w:val="13"/>
        </w:numPr>
        <w:spacing w:line="360" w:lineRule="auto"/>
        <w:jc w:val="both"/>
      </w:pPr>
      <w:r>
        <w:t xml:space="preserve">Weingartl, H.; Czub, M.; Czub, S.; Neufeld, J.; Marszal, P.; Gren, J.; Smith, G.; Jones, S.; Proulx, R.; Deschambault, Y.; Grudeski, E.; Andonov, A.; He, R.; Li, Y.; Copps, J.; Grolla, A.; Dick, D.; Berry, J.; Ganske, S.; Manning, L.; Cao, J. Immunization with Modified Vaccinia Virus Ankara-Based Recombinant Vaccine against Severe Acute Respiratory Syndrome Is Associated with Enhanced Hepatitis in Ferrets. </w:t>
      </w:r>
      <w:r>
        <w:rPr>
          <w:i/>
          <w:iCs/>
        </w:rPr>
        <w:t>J. Virol.</w:t>
      </w:r>
      <w:r>
        <w:t xml:space="preserve"> </w:t>
      </w:r>
      <w:r>
        <w:rPr>
          <w:b/>
          <w:bCs/>
        </w:rPr>
        <w:t>2004</w:t>
      </w:r>
      <w:r>
        <w:t xml:space="preserve">, </w:t>
      </w:r>
      <w:r>
        <w:rPr>
          <w:i/>
          <w:iCs/>
        </w:rPr>
        <w:t>78</w:t>
      </w:r>
      <w:r>
        <w:t xml:space="preserve"> (22), 12672–12676. https://doi.org/10.1128/JVI.78.22.12672-12676.2004.</w:t>
      </w:r>
    </w:p>
    <w:p w14:paraId="7B638AC9" w14:textId="70C7A32C" w:rsidR="00236558" w:rsidRDefault="00236558" w:rsidP="00DC7281">
      <w:pPr>
        <w:pStyle w:val="Bibliography"/>
        <w:numPr>
          <w:ilvl w:val="0"/>
          <w:numId w:val="13"/>
        </w:numPr>
        <w:spacing w:line="360" w:lineRule="auto"/>
        <w:jc w:val="both"/>
      </w:pPr>
      <w:r>
        <w:t xml:space="preserve">Wang, S.-F.; Tseng, S.-P.; Yen, C.-H.; Yang, J.-Y.; Tsao, C.-H.; Shen, C.-W.; Chen, K.-H.; Liu, F.-T.; Liu, W.-T.; Chen, Y.-M. A.; Huang, J. C. Antibody-Dependent SARS Coronavirus Infection Is Mediated by Antibodies against Spike Proteins. </w:t>
      </w:r>
      <w:r>
        <w:rPr>
          <w:i/>
          <w:iCs/>
        </w:rPr>
        <w:t>Biochem. Biophys. Res. Commun.</w:t>
      </w:r>
      <w:r>
        <w:t xml:space="preserve"> </w:t>
      </w:r>
      <w:r>
        <w:rPr>
          <w:b/>
          <w:bCs/>
        </w:rPr>
        <w:t>2014</w:t>
      </w:r>
      <w:r>
        <w:t xml:space="preserve">, </w:t>
      </w:r>
      <w:r>
        <w:rPr>
          <w:i/>
          <w:iCs/>
        </w:rPr>
        <w:t>451</w:t>
      </w:r>
      <w:r>
        <w:t xml:space="preserve"> (2), 208–214. https://doi.org/10.1016/j.bbrc.2014.07.090.</w:t>
      </w:r>
    </w:p>
    <w:p w14:paraId="34D03190" w14:textId="0D9216B5" w:rsidR="00236558" w:rsidRDefault="00236558" w:rsidP="00DC7281">
      <w:pPr>
        <w:pStyle w:val="Bibliography"/>
        <w:numPr>
          <w:ilvl w:val="0"/>
          <w:numId w:val="13"/>
        </w:numPr>
        <w:spacing w:line="360" w:lineRule="auto"/>
        <w:jc w:val="both"/>
      </w:pPr>
      <w:r>
        <w:t xml:space="preserve">Jaume, M.; Yip, M. S.; Cheung, C. Y.; Leung, H. L.; Li, P. H.; Kien, F.; Dutry, I.; Callendret, B.; Escriou, N.; Altmeyer, R.; Nal, B.; Daëron, M.; Bruzzone, R.; Peiris, J. S. M. Anti-Severe Acute Respiratory Syndrome Coronavirus Spike Antibodies Trigger Infection of Human Immune Cells via a PH- and Cysteine Protease-Independent FcγR Pathway. </w:t>
      </w:r>
      <w:r>
        <w:rPr>
          <w:i/>
          <w:iCs/>
        </w:rPr>
        <w:t>J. Virol.</w:t>
      </w:r>
      <w:r>
        <w:t xml:space="preserve"> </w:t>
      </w:r>
      <w:r>
        <w:rPr>
          <w:b/>
          <w:bCs/>
        </w:rPr>
        <w:t>2011</w:t>
      </w:r>
      <w:r>
        <w:t xml:space="preserve">, </w:t>
      </w:r>
      <w:r>
        <w:rPr>
          <w:i/>
          <w:iCs/>
        </w:rPr>
        <w:t>85</w:t>
      </w:r>
      <w:r>
        <w:t xml:space="preserve"> (20), 10582–10597. https://doi.org/10.1128/JVI.00671-11.</w:t>
      </w:r>
    </w:p>
    <w:p w14:paraId="320A348F" w14:textId="36B6184E" w:rsidR="00236558" w:rsidRDefault="00236558" w:rsidP="00DC7281">
      <w:pPr>
        <w:pStyle w:val="Bibliography"/>
        <w:numPr>
          <w:ilvl w:val="0"/>
          <w:numId w:val="13"/>
        </w:numPr>
        <w:spacing w:line="360" w:lineRule="auto"/>
        <w:jc w:val="both"/>
      </w:pPr>
      <w:r>
        <w:t xml:space="preserve">Agrawal, A. S.; Tao, X.; Algaissi, A.; Garron, T.; Narayanan, K.; Peng, B.-H.; Couch, R. B.; Tseng, C.-T. K. Immunization with Inactivated Middle East Respiratory Syndrome Coronavirus Vaccine Leads to Lung Immunopathology on Challenge with Live Virus. </w:t>
      </w:r>
      <w:r>
        <w:rPr>
          <w:i/>
          <w:iCs/>
        </w:rPr>
        <w:t>Hum. Vaccines Immunother.</w:t>
      </w:r>
      <w:r>
        <w:t xml:space="preserve"> </w:t>
      </w:r>
      <w:r>
        <w:rPr>
          <w:b/>
          <w:bCs/>
        </w:rPr>
        <w:t>2016</w:t>
      </w:r>
      <w:r>
        <w:t xml:space="preserve">, </w:t>
      </w:r>
      <w:r>
        <w:rPr>
          <w:i/>
          <w:iCs/>
        </w:rPr>
        <w:t>12</w:t>
      </w:r>
      <w:r>
        <w:t xml:space="preserve"> (9), 2351–2356. https://doi.org/10.1080/21645515.2016.1177688.</w:t>
      </w:r>
    </w:p>
    <w:p w14:paraId="4C8F2438" w14:textId="05C34D3E" w:rsidR="00236558" w:rsidRDefault="00236558" w:rsidP="00DC7281">
      <w:pPr>
        <w:pStyle w:val="Bibliography"/>
        <w:numPr>
          <w:ilvl w:val="0"/>
          <w:numId w:val="13"/>
        </w:numPr>
        <w:spacing w:line="360" w:lineRule="auto"/>
        <w:jc w:val="both"/>
      </w:pPr>
      <w:r>
        <w:t xml:space="preserve">Rauch, S.; Jasny, E.; Schmidt, K. E.; Petsch, B. New Vaccine Technologies to Combat Outbreak Situations. </w:t>
      </w:r>
      <w:r>
        <w:rPr>
          <w:i/>
          <w:iCs/>
        </w:rPr>
        <w:t>Front. Immunol.</w:t>
      </w:r>
      <w:r>
        <w:t xml:space="preserve"> </w:t>
      </w:r>
      <w:r>
        <w:rPr>
          <w:b/>
          <w:bCs/>
        </w:rPr>
        <w:t>2018</w:t>
      </w:r>
      <w:r>
        <w:t xml:space="preserve">, </w:t>
      </w:r>
      <w:r>
        <w:rPr>
          <w:i/>
          <w:iCs/>
        </w:rPr>
        <w:t>9</w:t>
      </w:r>
      <w:r>
        <w:t>.</w:t>
      </w:r>
    </w:p>
    <w:p w14:paraId="2A6D631E" w14:textId="24F9718A" w:rsidR="00236558" w:rsidRDefault="00236558" w:rsidP="00DC7281">
      <w:pPr>
        <w:pStyle w:val="Bibliography"/>
        <w:numPr>
          <w:ilvl w:val="0"/>
          <w:numId w:val="13"/>
        </w:numPr>
        <w:spacing w:line="360" w:lineRule="auto"/>
        <w:jc w:val="both"/>
      </w:pPr>
      <w:r>
        <w:t xml:space="preserve">Ko, J.-H.; Müller, M. A.; Seok, H.; Park, G. E.; Lee, J. Y.; Cho, S. Y.; Ha, Y. E.; Baek, J. Y.; Kim, S. H.; Kang, J.-M.; Kim, Y.-J.; Jo, I. J.; Chung, C. R.; Hahn, M.-J.; Drosten, C.; Kang, C.-I.; Chung, D. R.; Song, J.-H.; Kang, E.-S.; Peck, K. R. Serologic Responses of 42 MERS-Coronavirus-Infected Patients According to the Disease Severity. </w:t>
      </w:r>
      <w:r>
        <w:rPr>
          <w:i/>
          <w:iCs/>
        </w:rPr>
        <w:t>Diagn. Microbiol. Infect. Dis.</w:t>
      </w:r>
      <w:r>
        <w:t xml:space="preserve"> </w:t>
      </w:r>
      <w:r>
        <w:rPr>
          <w:b/>
          <w:bCs/>
        </w:rPr>
        <w:t>2017</w:t>
      </w:r>
      <w:r>
        <w:t xml:space="preserve">, </w:t>
      </w:r>
      <w:r>
        <w:rPr>
          <w:i/>
          <w:iCs/>
        </w:rPr>
        <w:t>89</w:t>
      </w:r>
      <w:r>
        <w:t xml:space="preserve"> (2), 106–111. https://doi.org/10.1016/j.diagmicrobio.2017.07.006.</w:t>
      </w:r>
    </w:p>
    <w:p w14:paraId="41804985" w14:textId="785F5F53" w:rsidR="00236558" w:rsidRDefault="00236558" w:rsidP="00DC7281">
      <w:pPr>
        <w:pStyle w:val="Bibliography"/>
        <w:numPr>
          <w:ilvl w:val="0"/>
          <w:numId w:val="13"/>
        </w:numPr>
        <w:spacing w:line="360" w:lineRule="auto"/>
        <w:jc w:val="both"/>
      </w:pPr>
      <w:r>
        <w:t xml:space="preserve">Peiris, J. S. M.; Chu, C. M.; Cheng, V. C. C.; Chan, K. S.; Hung, I. F. N.; Poon, L. L. M.; Law, K. I.; Tang, B. S. F.; Hon, T. Y. W.; Chan, C. S.; Chan, K. H.; Ng, J. S. C.; Zheng, B. J.; Ng, W. L.; Lai, R. W. M.; Guan, Y.; Yuen, K. Y.; HKU/UCH SARS Study </w:t>
      </w:r>
      <w:r>
        <w:lastRenderedPageBreak/>
        <w:t xml:space="preserve">Group. Clinical Progression and Viral Load in a Community Outbreak of Coronavirus-Associated SARS Pneumonia: A Prospective Study. </w:t>
      </w:r>
      <w:r>
        <w:rPr>
          <w:i/>
          <w:iCs/>
        </w:rPr>
        <w:t>Lancet Lond. Engl.</w:t>
      </w:r>
      <w:r>
        <w:t xml:space="preserve"> </w:t>
      </w:r>
      <w:r>
        <w:rPr>
          <w:b/>
          <w:bCs/>
        </w:rPr>
        <w:t>2003</w:t>
      </w:r>
      <w:r>
        <w:t xml:space="preserve">, </w:t>
      </w:r>
      <w:r>
        <w:rPr>
          <w:i/>
          <w:iCs/>
        </w:rPr>
        <w:t>361</w:t>
      </w:r>
      <w:r>
        <w:t xml:space="preserve"> (9371), 1767–1772. https://doi.org/10.1016/s0140-6736(03)13412-5.</w:t>
      </w:r>
    </w:p>
    <w:p w14:paraId="71914210" w14:textId="58E8E4E7" w:rsidR="00236558" w:rsidRDefault="00236558" w:rsidP="00DC7281">
      <w:pPr>
        <w:pStyle w:val="Bibliography"/>
        <w:numPr>
          <w:ilvl w:val="0"/>
          <w:numId w:val="13"/>
        </w:numPr>
        <w:spacing w:line="360" w:lineRule="auto"/>
        <w:jc w:val="both"/>
      </w:pPr>
      <w:r>
        <w:t xml:space="preserve">Hsueh, P.-R.; Hsiao, C.-H.; Yeh, S.-H.; Wang, W.-K.; Chen, P.-J.; Wang, J.-T.; Chang, S.-C.; Kao, C.-L.; Yang, P.-C. Microbiologic Characteristics, Serologic Responses, and Clinical Manifestations in Severe Acute Respiratory Syndrome, Taiwan1. </w:t>
      </w:r>
      <w:r>
        <w:rPr>
          <w:i/>
          <w:iCs/>
        </w:rPr>
        <w:t>Emerg. Infect. Dis.</w:t>
      </w:r>
      <w:r>
        <w:t xml:space="preserve"> </w:t>
      </w:r>
      <w:r>
        <w:rPr>
          <w:b/>
          <w:bCs/>
        </w:rPr>
        <w:t>2003</w:t>
      </w:r>
      <w:r>
        <w:t xml:space="preserve">, </w:t>
      </w:r>
      <w:r>
        <w:rPr>
          <w:i/>
          <w:iCs/>
        </w:rPr>
        <w:t>9</w:t>
      </w:r>
      <w:r>
        <w:t xml:space="preserve"> (9), 1163–1167. https://doi.org/10.3201/eid0909.030367.</w:t>
      </w:r>
    </w:p>
    <w:p w14:paraId="6CA05C57" w14:textId="78C064B7" w:rsidR="00236558" w:rsidRDefault="00236558" w:rsidP="00DC7281">
      <w:pPr>
        <w:pStyle w:val="Bibliography"/>
        <w:numPr>
          <w:ilvl w:val="0"/>
          <w:numId w:val="13"/>
        </w:numPr>
        <w:spacing w:line="360" w:lineRule="auto"/>
        <w:jc w:val="both"/>
      </w:pPr>
      <w:r>
        <w:t xml:space="preserve">Be, Y.; Swx, O.; Lfp, N.; De, A.; Wn, C.; Py, C.; Lw, A.; Tm, M.; S, K.; Lya, C.; S, P.; Sy, T.; L, S.; P, P.; Sw, F.; Yh, C.; </w:t>
      </w:r>
      <w:r w:rsidRPr="007D38AD">
        <w:rPr>
          <w:rFonts w:ascii="Times New Roman" w:hAnsi="Times New Roman" w:cs="Times New Roman"/>
        </w:rPr>
        <w:t>Cw</w:t>
      </w:r>
      <w:r>
        <w:t xml:space="preserve">, T.; B, L.; O, R.; Y, D.; P, T.; Jgh, L.; L, C.; T, B.; Rtp, L.; Ys, L.; L, R.; Lf, W.; Dc, L.; undefined. Viral Dynamics and Immune Correlates of Coronavirus Disease 2019 (COVID-19) Severity. </w:t>
      </w:r>
      <w:r>
        <w:rPr>
          <w:i/>
          <w:iCs/>
        </w:rPr>
        <w:t>Clin. Infect. Dis. Off. Publ. Infect. Dis. Soc. Am.</w:t>
      </w:r>
      <w:r>
        <w:t xml:space="preserve"> </w:t>
      </w:r>
      <w:r>
        <w:rPr>
          <w:b/>
          <w:bCs/>
        </w:rPr>
        <w:t>2021</w:t>
      </w:r>
      <w:r>
        <w:t xml:space="preserve">, </w:t>
      </w:r>
      <w:r>
        <w:rPr>
          <w:i/>
          <w:iCs/>
        </w:rPr>
        <w:t>73</w:t>
      </w:r>
      <w:r>
        <w:t xml:space="preserve"> (9), e2932–e2942. https://doi.org/10.1093/cid/ciaa1280.</w:t>
      </w:r>
    </w:p>
    <w:p w14:paraId="5F03719C" w14:textId="1874DFEF" w:rsidR="00236558" w:rsidRDefault="00236558" w:rsidP="00DC7281">
      <w:pPr>
        <w:pStyle w:val="Bibliography"/>
        <w:numPr>
          <w:ilvl w:val="0"/>
          <w:numId w:val="13"/>
        </w:numPr>
        <w:spacing w:line="360" w:lineRule="auto"/>
      </w:pPr>
      <w:r>
        <w:rPr>
          <w:i/>
          <w:iCs/>
        </w:rPr>
        <w:t>Regeneron halts enrolment of severely ill patients in COVID-19 antibody trial</w:t>
      </w:r>
      <w:r>
        <w:t>. PMLive. https://www.pmlive.com/pharma_news/regeneron_halts_enrolment_of_severely_ill_patients_in_covid-19_antibody_trial_1355837 (accessed 2023-01-11).</w:t>
      </w:r>
    </w:p>
    <w:p w14:paraId="222A5F31" w14:textId="5A907B15" w:rsidR="00236558" w:rsidRDefault="00236558" w:rsidP="00DC7281">
      <w:pPr>
        <w:pStyle w:val="Bibliography"/>
        <w:numPr>
          <w:ilvl w:val="0"/>
          <w:numId w:val="13"/>
        </w:numPr>
        <w:spacing w:line="360" w:lineRule="auto"/>
      </w:pPr>
      <w:r>
        <w:t xml:space="preserve">Wan, Y.; Shang, J.; Graham, R.; Baric, R. S.; Li, F. Receptor Recognition by the Novel Coronavirus from Wuhan: An Analysis Based on Decade-Long Structural Studies of SARS Coronavirus. </w:t>
      </w:r>
      <w:r>
        <w:rPr>
          <w:i/>
          <w:iCs/>
        </w:rPr>
        <w:t>J. Virol.</w:t>
      </w:r>
      <w:r>
        <w:t xml:space="preserve"> </w:t>
      </w:r>
      <w:r>
        <w:rPr>
          <w:b/>
          <w:bCs/>
        </w:rPr>
        <w:t>2020</w:t>
      </w:r>
      <w:r>
        <w:t xml:space="preserve">, </w:t>
      </w:r>
      <w:r>
        <w:rPr>
          <w:i/>
          <w:iCs/>
        </w:rPr>
        <w:t>94</w:t>
      </w:r>
      <w:r>
        <w:t xml:space="preserve"> (7). https://doi.org/10.1128/JVI.00127-20.</w:t>
      </w:r>
    </w:p>
    <w:p w14:paraId="4E929565" w14:textId="7E4E815F" w:rsidR="00236558" w:rsidRDefault="00236558" w:rsidP="00DC7281">
      <w:pPr>
        <w:pStyle w:val="Bibliography"/>
        <w:numPr>
          <w:ilvl w:val="0"/>
          <w:numId w:val="13"/>
        </w:numPr>
        <w:spacing w:line="360" w:lineRule="auto"/>
      </w:pPr>
      <w:r>
        <w:t xml:space="preserve">Liu, L.; Wei, Q.; Lin, Q.; Fang, J.; Wang, H.; Kwok, H.; Tang, H.; Nishiura, K.; Peng, J.; Tan, Z.; Wu, T.; Cheung, K.-W.; Chan, K.-H.; Alvarez, X.; Qin, C.; Lackner, A.; Perlman, S.; Yuen, K.-Y.; Chen, Z. Anti-Spike IgG Causes Severe Acute Lung Injury by Skewing Macrophage Responses during Acute SARS-CoV Infection. </w:t>
      </w:r>
      <w:r>
        <w:rPr>
          <w:i/>
          <w:iCs/>
        </w:rPr>
        <w:t>JCI Insight</w:t>
      </w:r>
      <w:r>
        <w:t xml:space="preserve"> </w:t>
      </w:r>
      <w:r>
        <w:rPr>
          <w:b/>
          <w:bCs/>
        </w:rPr>
        <w:t>2019</w:t>
      </w:r>
      <w:r>
        <w:t xml:space="preserve">, </w:t>
      </w:r>
      <w:r>
        <w:rPr>
          <w:i/>
          <w:iCs/>
        </w:rPr>
        <w:t>4</w:t>
      </w:r>
      <w:r>
        <w:t xml:space="preserve"> (4), e123158, 123158. https://doi.org/10.1172/jci.insight.123158.</w:t>
      </w:r>
    </w:p>
    <w:p w14:paraId="687A1F2D" w14:textId="53C4F9F1" w:rsidR="00236558" w:rsidRDefault="00236558" w:rsidP="00DC7281">
      <w:pPr>
        <w:pStyle w:val="Bibliography"/>
        <w:numPr>
          <w:ilvl w:val="0"/>
          <w:numId w:val="13"/>
        </w:numPr>
        <w:spacing w:line="360" w:lineRule="auto"/>
      </w:pPr>
      <w:r>
        <w:t xml:space="preserve">Hotez, P. J.; Corry, D. B.; Bottazzi, M. E. COVID-19 Vaccine Design: The Janus Face of Immune Enhancement. </w:t>
      </w:r>
      <w:r>
        <w:rPr>
          <w:i/>
          <w:iCs/>
        </w:rPr>
        <w:t>Nat. Rev. Immunol.</w:t>
      </w:r>
      <w:r>
        <w:t xml:space="preserve"> </w:t>
      </w:r>
      <w:r>
        <w:rPr>
          <w:b/>
          <w:bCs/>
        </w:rPr>
        <w:t>2020</w:t>
      </w:r>
      <w:r>
        <w:t xml:space="preserve">, </w:t>
      </w:r>
      <w:r>
        <w:rPr>
          <w:i/>
          <w:iCs/>
        </w:rPr>
        <w:t>20</w:t>
      </w:r>
      <w:r>
        <w:t xml:space="preserve"> (6), 347–348. https://doi.org/10.1038/s41577-020-0323-4.</w:t>
      </w:r>
    </w:p>
    <w:p w14:paraId="38245E6C" w14:textId="300AF93C" w:rsidR="008807D9" w:rsidRPr="009F44A4" w:rsidRDefault="00803076" w:rsidP="00DC7281">
      <w:pPr>
        <w:shd w:val="clear" w:color="auto" w:fill="FFFFFF" w:themeFill="background1"/>
        <w:spacing w:line="360" w:lineRule="auto"/>
        <w:jc w:val="both"/>
        <w:rPr>
          <w:rFonts w:ascii="Times New Roman" w:eastAsia="Times New Roman" w:hAnsi="Times New Roman" w:cs="Times New Roman"/>
          <w:b/>
          <w:color w:val="000000" w:themeColor="text1"/>
          <w:sz w:val="20"/>
          <w:szCs w:val="20"/>
        </w:rPr>
      </w:pPr>
      <w:r w:rsidRPr="00A371AB">
        <w:rPr>
          <w:rFonts w:ascii="Times New Roman" w:eastAsia="Times New Roman" w:hAnsi="Times New Roman" w:cs="Times New Roman"/>
          <w:b/>
          <w:color w:val="000000" w:themeColor="text1"/>
          <w:sz w:val="20"/>
          <w:szCs w:val="20"/>
        </w:rPr>
        <w:fldChar w:fldCharType="end"/>
      </w:r>
    </w:p>
    <w:p w14:paraId="5A098794" w14:textId="3C31518B" w:rsidR="0023015C" w:rsidRPr="009F44A4" w:rsidRDefault="0023015C" w:rsidP="00DC7281">
      <w:pPr>
        <w:shd w:val="clear" w:color="auto" w:fill="FFFFFF" w:themeFill="background1"/>
        <w:spacing w:line="360" w:lineRule="auto"/>
        <w:jc w:val="both"/>
        <w:rPr>
          <w:rFonts w:ascii="Times New Roman" w:eastAsia="Times New Roman" w:hAnsi="Times New Roman" w:cs="Times New Roman"/>
          <w:b/>
          <w:color w:val="000000" w:themeColor="text1"/>
          <w:sz w:val="20"/>
          <w:szCs w:val="20"/>
        </w:rPr>
      </w:pPr>
    </w:p>
    <w:p w14:paraId="4B121A83" w14:textId="23B29F4A" w:rsidR="0023015C" w:rsidRPr="009F44A4" w:rsidRDefault="0023015C" w:rsidP="00DC7281">
      <w:pPr>
        <w:shd w:val="clear" w:color="auto" w:fill="FFFFFF" w:themeFill="background1"/>
        <w:spacing w:line="360" w:lineRule="auto"/>
        <w:jc w:val="both"/>
        <w:rPr>
          <w:rFonts w:ascii="Times New Roman" w:eastAsia="Times New Roman" w:hAnsi="Times New Roman" w:cs="Times New Roman"/>
          <w:b/>
          <w:color w:val="000000" w:themeColor="text1"/>
          <w:sz w:val="20"/>
          <w:szCs w:val="20"/>
        </w:rPr>
      </w:pPr>
    </w:p>
    <w:p w14:paraId="40DF08CB" w14:textId="39647D28" w:rsidR="00177F33" w:rsidRPr="009F44A4" w:rsidRDefault="00177F33" w:rsidP="00DC7281">
      <w:pPr>
        <w:shd w:val="clear" w:color="auto" w:fill="FFFFFF" w:themeFill="background1"/>
        <w:spacing w:line="360" w:lineRule="auto"/>
        <w:jc w:val="both"/>
        <w:rPr>
          <w:rFonts w:ascii="Times New Roman" w:eastAsia="Times New Roman" w:hAnsi="Times New Roman" w:cs="Times New Roman"/>
          <w:b/>
          <w:color w:val="000000" w:themeColor="text1"/>
          <w:sz w:val="20"/>
          <w:szCs w:val="20"/>
        </w:rPr>
      </w:pPr>
    </w:p>
    <w:p w14:paraId="1FEE672E" w14:textId="3EF553F6" w:rsidR="00177F33" w:rsidRPr="009F44A4" w:rsidRDefault="00177F33" w:rsidP="00DC7281">
      <w:pPr>
        <w:shd w:val="clear" w:color="auto" w:fill="FFFFFF" w:themeFill="background1"/>
        <w:spacing w:line="360" w:lineRule="auto"/>
        <w:rPr>
          <w:rFonts w:ascii="Times New Roman" w:hAnsi="Times New Roman" w:cs="Times New Roman"/>
          <w:color w:val="000000" w:themeColor="text1"/>
          <w:sz w:val="20"/>
          <w:szCs w:val="20"/>
        </w:rPr>
      </w:pPr>
    </w:p>
    <w:p w14:paraId="64A2D177" w14:textId="0DEA9795" w:rsidR="00177F33" w:rsidRPr="009F44A4" w:rsidRDefault="00177F33" w:rsidP="00DC7281">
      <w:pPr>
        <w:shd w:val="clear" w:color="auto" w:fill="FFFFFF" w:themeFill="background1"/>
        <w:spacing w:line="360" w:lineRule="auto"/>
        <w:rPr>
          <w:rFonts w:ascii="Times New Roman" w:hAnsi="Times New Roman" w:cs="Times New Roman"/>
          <w:color w:val="000000" w:themeColor="text1"/>
          <w:sz w:val="20"/>
          <w:szCs w:val="20"/>
        </w:rPr>
      </w:pPr>
    </w:p>
    <w:p w14:paraId="7BC5F662" w14:textId="24783CC7" w:rsidR="00177F33" w:rsidRPr="009F44A4" w:rsidRDefault="00177F33" w:rsidP="00DC7281">
      <w:pPr>
        <w:shd w:val="clear" w:color="auto" w:fill="FFFFFF" w:themeFill="background1"/>
        <w:spacing w:line="360" w:lineRule="auto"/>
        <w:rPr>
          <w:rFonts w:ascii="Times New Roman" w:hAnsi="Times New Roman" w:cs="Times New Roman"/>
          <w:color w:val="000000" w:themeColor="text1"/>
          <w:sz w:val="20"/>
          <w:szCs w:val="20"/>
        </w:rPr>
      </w:pPr>
    </w:p>
    <w:p w14:paraId="4452C10B" w14:textId="77777777" w:rsidR="00177F33" w:rsidRPr="009F44A4" w:rsidRDefault="00177F33" w:rsidP="00DC7281">
      <w:pPr>
        <w:shd w:val="clear" w:color="auto" w:fill="FFFFFF" w:themeFill="background1"/>
        <w:spacing w:line="360" w:lineRule="auto"/>
        <w:jc w:val="both"/>
        <w:rPr>
          <w:rFonts w:ascii="Times New Roman" w:eastAsia="Times New Roman" w:hAnsi="Times New Roman" w:cs="Times New Roman"/>
          <w:b/>
          <w:color w:val="000000" w:themeColor="text1"/>
          <w:sz w:val="20"/>
          <w:szCs w:val="20"/>
        </w:rPr>
      </w:pPr>
    </w:p>
    <w:p w14:paraId="57CA63E4" w14:textId="69ECEFFE" w:rsidR="00177F33" w:rsidRPr="009F44A4" w:rsidRDefault="00177F33" w:rsidP="00DC7281">
      <w:pPr>
        <w:shd w:val="clear" w:color="auto" w:fill="FFFFFF" w:themeFill="background1"/>
        <w:spacing w:line="360" w:lineRule="auto"/>
        <w:jc w:val="both"/>
        <w:rPr>
          <w:rFonts w:ascii="Times New Roman" w:eastAsia="Times New Roman" w:hAnsi="Times New Roman" w:cs="Times New Roman"/>
          <w:b/>
          <w:color w:val="000000" w:themeColor="text1"/>
          <w:sz w:val="20"/>
          <w:szCs w:val="20"/>
        </w:rPr>
      </w:pPr>
    </w:p>
    <w:p w14:paraId="3BF01AD0" w14:textId="77777777" w:rsidR="00177F33" w:rsidRPr="009F44A4" w:rsidRDefault="00177F33" w:rsidP="00DC7281">
      <w:pPr>
        <w:shd w:val="clear" w:color="auto" w:fill="FFFFFF" w:themeFill="background1"/>
        <w:spacing w:line="360" w:lineRule="auto"/>
        <w:jc w:val="both"/>
        <w:rPr>
          <w:rFonts w:ascii="Times New Roman" w:eastAsia="Times New Roman" w:hAnsi="Times New Roman" w:cs="Times New Roman"/>
          <w:b/>
          <w:color w:val="000000" w:themeColor="text1"/>
          <w:sz w:val="20"/>
          <w:szCs w:val="20"/>
        </w:rPr>
      </w:pPr>
    </w:p>
    <w:sectPr w:rsidR="00177F33" w:rsidRPr="009F44A4" w:rsidSect="00284B1D">
      <w:footerReference w:type="even" r:id="rId12"/>
      <w:footerReference w:type="default" r:id="rId13"/>
      <w:footerReference w:type="first" r:id="rId14"/>
      <w:pgSz w:w="12240" w:h="15840"/>
      <w:pgMar w:top="1440" w:right="1440" w:bottom="1440" w:left="1440" w:header="360" w:footer="662"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B05E5" w14:textId="77777777" w:rsidR="00E711EE" w:rsidRDefault="00E711EE">
      <w:pPr>
        <w:spacing w:line="240" w:lineRule="auto"/>
      </w:pPr>
      <w:r>
        <w:separator/>
      </w:r>
    </w:p>
  </w:endnote>
  <w:endnote w:type="continuationSeparator" w:id="0">
    <w:p w14:paraId="72EE9F1E" w14:textId="77777777" w:rsidR="00E711EE" w:rsidRDefault="00E711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F768D" w14:textId="11FE1DD3" w:rsidR="003A3EF0" w:rsidRDefault="003A3EF0">
    <w:pPr>
      <w:pBdr>
        <w:top w:val="nil"/>
        <w:left w:val="nil"/>
        <w:bottom w:val="nil"/>
        <w:right w:val="nil"/>
        <w:between w:val="nil"/>
      </w:pBdr>
      <w:tabs>
        <w:tab w:val="center" w:pos="4513"/>
        <w:tab w:val="right" w:pos="9026"/>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0F3199">
      <w:rPr>
        <w:noProof/>
        <w:color w:val="000000"/>
      </w:rPr>
      <w:t>20</w:t>
    </w:r>
    <w:r>
      <w:rPr>
        <w:color w:val="000000"/>
      </w:rPr>
      <w:fldChar w:fldCharType="end"/>
    </w:r>
  </w:p>
  <w:p w14:paraId="7F73DAC8" w14:textId="77777777" w:rsidR="003A3EF0" w:rsidRDefault="003A3EF0">
    <w:pPr>
      <w:pBdr>
        <w:top w:val="nil"/>
        <w:left w:val="nil"/>
        <w:bottom w:val="nil"/>
        <w:right w:val="nil"/>
        <w:between w:val="nil"/>
      </w:pBdr>
      <w:tabs>
        <w:tab w:val="center" w:pos="4320"/>
        <w:tab w:val="right" w:pos="8640"/>
      </w:tabs>
      <w:spacing w:line="240" w:lineRule="auto"/>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E4E00" w14:textId="3A41D502" w:rsidR="003A3EF0" w:rsidRDefault="003A3EF0">
    <w:pPr>
      <w:pBdr>
        <w:top w:val="nil"/>
        <w:left w:val="nil"/>
        <w:bottom w:val="nil"/>
        <w:right w:val="nil"/>
        <w:between w:val="nil"/>
      </w:pBdr>
      <w:tabs>
        <w:tab w:val="center" w:pos="4513"/>
        <w:tab w:val="right" w:pos="9026"/>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0F3199">
      <w:rPr>
        <w:noProof/>
        <w:color w:val="000000"/>
      </w:rPr>
      <w:t>21</w:t>
    </w:r>
    <w:r>
      <w:rPr>
        <w:color w:val="000000"/>
      </w:rPr>
      <w:fldChar w:fldCharType="end"/>
    </w:r>
  </w:p>
  <w:p w14:paraId="49130D72" w14:textId="77777777" w:rsidR="003A3EF0" w:rsidRDefault="003A3EF0">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FFBDF" w14:textId="5067C6B8" w:rsidR="003A3EF0" w:rsidRDefault="003A3EF0">
    <w:pPr>
      <w:pBdr>
        <w:top w:val="nil"/>
        <w:left w:val="nil"/>
        <w:bottom w:val="nil"/>
        <w:right w:val="nil"/>
        <w:between w:val="nil"/>
      </w:pBdr>
      <w:tabs>
        <w:tab w:val="center" w:pos="4513"/>
        <w:tab w:val="right" w:pos="9026"/>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0F3199">
      <w:rPr>
        <w:noProof/>
        <w:color w:val="000000"/>
      </w:rPr>
      <w:t>1</w:t>
    </w:r>
    <w:r>
      <w:rPr>
        <w:color w:val="000000"/>
      </w:rPr>
      <w:fldChar w:fldCharType="end"/>
    </w:r>
  </w:p>
  <w:p w14:paraId="594E55E1" w14:textId="77777777" w:rsidR="003A3EF0" w:rsidRDefault="003A3EF0">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7F551" w14:textId="77777777" w:rsidR="00E711EE" w:rsidRDefault="00E711EE">
      <w:pPr>
        <w:spacing w:line="240" w:lineRule="auto"/>
      </w:pPr>
      <w:r>
        <w:separator/>
      </w:r>
    </w:p>
  </w:footnote>
  <w:footnote w:type="continuationSeparator" w:id="0">
    <w:p w14:paraId="71180F4D" w14:textId="77777777" w:rsidR="00E711EE" w:rsidRDefault="00E711E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31CFA"/>
    <w:multiLevelType w:val="hybridMultilevel"/>
    <w:tmpl w:val="B33A3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C1D9F"/>
    <w:multiLevelType w:val="multilevel"/>
    <w:tmpl w:val="3B5820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464491"/>
    <w:multiLevelType w:val="multilevel"/>
    <w:tmpl w:val="40A0CEEE"/>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nsid w:val="26FC57F7"/>
    <w:multiLevelType w:val="multilevel"/>
    <w:tmpl w:val="D5AE162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nsid w:val="2E8B3464"/>
    <w:multiLevelType w:val="multilevel"/>
    <w:tmpl w:val="54FEE420"/>
    <w:lvl w:ilvl="0">
      <w:start w:val="1"/>
      <w:numFmt w:val="decimal"/>
      <w:lvlText w:val="%1."/>
      <w:lvlJc w:val="left"/>
      <w:pPr>
        <w:ind w:left="720" w:hanging="360"/>
      </w:pPr>
      <w:rPr>
        <w:rFonts w:ascii="Times New Roman" w:eastAsia="Times New Roman" w:hAnsi="Times New Roman" w:cs="Times New Roman"/>
        <w:color w:val="242424"/>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4D254C56"/>
    <w:multiLevelType w:val="multilevel"/>
    <w:tmpl w:val="B79A4738"/>
    <w:lvl w:ilvl="0">
      <w:start w:val="1"/>
      <w:numFmt w:val="decimal"/>
      <w:lvlText w:val="%1."/>
      <w:lvlJc w:val="left"/>
      <w:pPr>
        <w:ind w:left="36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560" w:hanging="1800"/>
      </w:pPr>
      <w:rPr>
        <w:rFonts w:hint="default"/>
        <w:b/>
      </w:rPr>
    </w:lvl>
  </w:abstractNum>
  <w:abstractNum w:abstractNumId="6">
    <w:nsid w:val="60BE22C1"/>
    <w:multiLevelType w:val="multilevel"/>
    <w:tmpl w:val="534E2D26"/>
    <w:lvl w:ilvl="0">
      <w:start w:val="1"/>
      <w:numFmt w:val="lowerRoman"/>
      <w:lvlText w:val="%1."/>
      <w:lvlJc w:val="right"/>
      <w:pPr>
        <w:ind w:left="720" w:hanging="360"/>
      </w:pPr>
      <w:rPr>
        <w:color w:val="242424"/>
        <w:sz w:val="24"/>
        <w:szCs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61F00886"/>
    <w:multiLevelType w:val="multilevel"/>
    <w:tmpl w:val="6AC6BE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63AD349B"/>
    <w:multiLevelType w:val="multilevel"/>
    <w:tmpl w:val="DC6CCF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45D6402"/>
    <w:multiLevelType w:val="multilevel"/>
    <w:tmpl w:val="E1E4A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75DA6BD7"/>
    <w:multiLevelType w:val="multilevel"/>
    <w:tmpl w:val="DE7CB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BB1DC2"/>
    <w:multiLevelType w:val="hybridMultilevel"/>
    <w:tmpl w:val="9190C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E33C51"/>
    <w:multiLevelType w:val="hybridMultilevel"/>
    <w:tmpl w:val="80F4A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8"/>
  </w:num>
  <w:num w:numId="5">
    <w:abstractNumId w:val="7"/>
  </w:num>
  <w:num w:numId="6">
    <w:abstractNumId w:val="5"/>
  </w:num>
  <w:num w:numId="7">
    <w:abstractNumId w:val="2"/>
  </w:num>
  <w:num w:numId="8">
    <w:abstractNumId w:val="4"/>
  </w:num>
  <w:num w:numId="9">
    <w:abstractNumId w:val="1"/>
    <w:lvlOverride w:ilvl="0">
      <w:lvl w:ilvl="0">
        <w:numFmt w:val="decimal"/>
        <w:lvlText w:val="%1."/>
        <w:lvlJc w:val="left"/>
      </w:lvl>
    </w:lvlOverride>
  </w:num>
  <w:num w:numId="10">
    <w:abstractNumId w:val="10"/>
  </w:num>
  <w:num w:numId="11">
    <w:abstractNumId w:val="1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6FE"/>
    <w:rsid w:val="00013079"/>
    <w:rsid w:val="00014A03"/>
    <w:rsid w:val="00017AD6"/>
    <w:rsid w:val="00020DEC"/>
    <w:rsid w:val="000225B7"/>
    <w:rsid w:val="00027085"/>
    <w:rsid w:val="000332F9"/>
    <w:rsid w:val="00033633"/>
    <w:rsid w:val="00035A9D"/>
    <w:rsid w:val="000413A8"/>
    <w:rsid w:val="00045F9B"/>
    <w:rsid w:val="0005165A"/>
    <w:rsid w:val="0005589E"/>
    <w:rsid w:val="0005713A"/>
    <w:rsid w:val="000572AA"/>
    <w:rsid w:val="000627F4"/>
    <w:rsid w:val="0006608B"/>
    <w:rsid w:val="000756B5"/>
    <w:rsid w:val="00085E3F"/>
    <w:rsid w:val="000A21C3"/>
    <w:rsid w:val="000A5AB9"/>
    <w:rsid w:val="000B700E"/>
    <w:rsid w:val="000C03CD"/>
    <w:rsid w:val="000C4523"/>
    <w:rsid w:val="000F3199"/>
    <w:rsid w:val="00107B78"/>
    <w:rsid w:val="00110178"/>
    <w:rsid w:val="00122D06"/>
    <w:rsid w:val="00123B3A"/>
    <w:rsid w:val="00131C24"/>
    <w:rsid w:val="00131D5D"/>
    <w:rsid w:val="00141E90"/>
    <w:rsid w:val="00147BFD"/>
    <w:rsid w:val="0015603A"/>
    <w:rsid w:val="001754D8"/>
    <w:rsid w:val="00177F33"/>
    <w:rsid w:val="00180FB7"/>
    <w:rsid w:val="001864A1"/>
    <w:rsid w:val="00187CCA"/>
    <w:rsid w:val="00195F42"/>
    <w:rsid w:val="00196F86"/>
    <w:rsid w:val="001A0790"/>
    <w:rsid w:val="001A1191"/>
    <w:rsid w:val="001A3789"/>
    <w:rsid w:val="001B3E1B"/>
    <w:rsid w:val="001B45B6"/>
    <w:rsid w:val="001C2E56"/>
    <w:rsid w:val="001C5FD4"/>
    <w:rsid w:val="001F535B"/>
    <w:rsid w:val="001F7B16"/>
    <w:rsid w:val="0020073F"/>
    <w:rsid w:val="0020177D"/>
    <w:rsid w:val="00201C95"/>
    <w:rsid w:val="00203540"/>
    <w:rsid w:val="00204A08"/>
    <w:rsid w:val="00206A47"/>
    <w:rsid w:val="00207A78"/>
    <w:rsid w:val="00212A80"/>
    <w:rsid w:val="00213640"/>
    <w:rsid w:val="002156CB"/>
    <w:rsid w:val="00220700"/>
    <w:rsid w:val="00226B7A"/>
    <w:rsid w:val="0022740C"/>
    <w:rsid w:val="0023015C"/>
    <w:rsid w:val="0023254C"/>
    <w:rsid w:val="00235724"/>
    <w:rsid w:val="00235F55"/>
    <w:rsid w:val="00236558"/>
    <w:rsid w:val="00237820"/>
    <w:rsid w:val="00246EE2"/>
    <w:rsid w:val="002478C9"/>
    <w:rsid w:val="00253ED7"/>
    <w:rsid w:val="00254AF2"/>
    <w:rsid w:val="00255F4F"/>
    <w:rsid w:val="002602DC"/>
    <w:rsid w:val="00260BCB"/>
    <w:rsid w:val="00282F42"/>
    <w:rsid w:val="00284B1D"/>
    <w:rsid w:val="00285220"/>
    <w:rsid w:val="00286CED"/>
    <w:rsid w:val="00295495"/>
    <w:rsid w:val="00297759"/>
    <w:rsid w:val="002A08C4"/>
    <w:rsid w:val="002A0AB5"/>
    <w:rsid w:val="002A39D2"/>
    <w:rsid w:val="002B0886"/>
    <w:rsid w:val="002C054B"/>
    <w:rsid w:val="002C2517"/>
    <w:rsid w:val="002C3339"/>
    <w:rsid w:val="002D2F02"/>
    <w:rsid w:val="002D6ECB"/>
    <w:rsid w:val="002F0AED"/>
    <w:rsid w:val="002F0CFF"/>
    <w:rsid w:val="002F157F"/>
    <w:rsid w:val="00304B7B"/>
    <w:rsid w:val="003077F3"/>
    <w:rsid w:val="00311CAC"/>
    <w:rsid w:val="00316983"/>
    <w:rsid w:val="00317E99"/>
    <w:rsid w:val="00323C92"/>
    <w:rsid w:val="00327F59"/>
    <w:rsid w:val="00334026"/>
    <w:rsid w:val="0033436F"/>
    <w:rsid w:val="00337602"/>
    <w:rsid w:val="00337C75"/>
    <w:rsid w:val="003478C6"/>
    <w:rsid w:val="00353B27"/>
    <w:rsid w:val="00367DEC"/>
    <w:rsid w:val="003714EF"/>
    <w:rsid w:val="00372B65"/>
    <w:rsid w:val="00377D29"/>
    <w:rsid w:val="003804A8"/>
    <w:rsid w:val="0038057C"/>
    <w:rsid w:val="003812AA"/>
    <w:rsid w:val="0038309E"/>
    <w:rsid w:val="003841B5"/>
    <w:rsid w:val="00391F80"/>
    <w:rsid w:val="00392022"/>
    <w:rsid w:val="003955CD"/>
    <w:rsid w:val="003966A8"/>
    <w:rsid w:val="003A3EF0"/>
    <w:rsid w:val="003A4CBD"/>
    <w:rsid w:val="003A7B4A"/>
    <w:rsid w:val="003D487D"/>
    <w:rsid w:val="003E09E7"/>
    <w:rsid w:val="003E1E8F"/>
    <w:rsid w:val="003E6745"/>
    <w:rsid w:val="003F583C"/>
    <w:rsid w:val="004013BC"/>
    <w:rsid w:val="004023F8"/>
    <w:rsid w:val="00406F7B"/>
    <w:rsid w:val="004167F2"/>
    <w:rsid w:val="00420857"/>
    <w:rsid w:val="004208B4"/>
    <w:rsid w:val="00421A11"/>
    <w:rsid w:val="004250F7"/>
    <w:rsid w:val="00425471"/>
    <w:rsid w:val="00426F4E"/>
    <w:rsid w:val="0044444F"/>
    <w:rsid w:val="00446E36"/>
    <w:rsid w:val="00450200"/>
    <w:rsid w:val="004504DB"/>
    <w:rsid w:val="00455F7C"/>
    <w:rsid w:val="00460F5A"/>
    <w:rsid w:val="00466F64"/>
    <w:rsid w:val="00474459"/>
    <w:rsid w:val="00482C4A"/>
    <w:rsid w:val="00482DF0"/>
    <w:rsid w:val="004830C5"/>
    <w:rsid w:val="00486009"/>
    <w:rsid w:val="004A0354"/>
    <w:rsid w:val="004A0498"/>
    <w:rsid w:val="004A7F16"/>
    <w:rsid w:val="004B5970"/>
    <w:rsid w:val="004C02F1"/>
    <w:rsid w:val="004C37E6"/>
    <w:rsid w:val="004D4AA4"/>
    <w:rsid w:val="004E36E0"/>
    <w:rsid w:val="004E43C6"/>
    <w:rsid w:val="004E61F9"/>
    <w:rsid w:val="004E6945"/>
    <w:rsid w:val="004E7D82"/>
    <w:rsid w:val="004F35EE"/>
    <w:rsid w:val="004F543A"/>
    <w:rsid w:val="004F7291"/>
    <w:rsid w:val="004F78A4"/>
    <w:rsid w:val="005017AB"/>
    <w:rsid w:val="005147C8"/>
    <w:rsid w:val="00531F8E"/>
    <w:rsid w:val="005341BB"/>
    <w:rsid w:val="00535F27"/>
    <w:rsid w:val="005518F7"/>
    <w:rsid w:val="00551B86"/>
    <w:rsid w:val="00555BB4"/>
    <w:rsid w:val="00563A8D"/>
    <w:rsid w:val="00564A22"/>
    <w:rsid w:val="005657A2"/>
    <w:rsid w:val="00581D97"/>
    <w:rsid w:val="00582B0B"/>
    <w:rsid w:val="005839DB"/>
    <w:rsid w:val="0058500B"/>
    <w:rsid w:val="00590F9D"/>
    <w:rsid w:val="005A216C"/>
    <w:rsid w:val="005B6911"/>
    <w:rsid w:val="005B6B93"/>
    <w:rsid w:val="005F1564"/>
    <w:rsid w:val="00600DE5"/>
    <w:rsid w:val="006064B4"/>
    <w:rsid w:val="0061475D"/>
    <w:rsid w:val="00616E1E"/>
    <w:rsid w:val="0061722C"/>
    <w:rsid w:val="006230FF"/>
    <w:rsid w:val="00626877"/>
    <w:rsid w:val="00633747"/>
    <w:rsid w:val="006355FE"/>
    <w:rsid w:val="00643295"/>
    <w:rsid w:val="00654E5E"/>
    <w:rsid w:val="00665C53"/>
    <w:rsid w:val="00687015"/>
    <w:rsid w:val="00691BA7"/>
    <w:rsid w:val="006937C5"/>
    <w:rsid w:val="00694E82"/>
    <w:rsid w:val="006952F1"/>
    <w:rsid w:val="006A38AE"/>
    <w:rsid w:val="006B01E1"/>
    <w:rsid w:val="006C3D37"/>
    <w:rsid w:val="006F0205"/>
    <w:rsid w:val="006F6EDB"/>
    <w:rsid w:val="006F7C04"/>
    <w:rsid w:val="007003A2"/>
    <w:rsid w:val="00711E13"/>
    <w:rsid w:val="00713D39"/>
    <w:rsid w:val="00733137"/>
    <w:rsid w:val="0074152A"/>
    <w:rsid w:val="00741813"/>
    <w:rsid w:val="00746084"/>
    <w:rsid w:val="0075553D"/>
    <w:rsid w:val="007574EF"/>
    <w:rsid w:val="00760D10"/>
    <w:rsid w:val="0076325B"/>
    <w:rsid w:val="00772CC3"/>
    <w:rsid w:val="00775DA7"/>
    <w:rsid w:val="007A46A1"/>
    <w:rsid w:val="007A5AD0"/>
    <w:rsid w:val="007A7C74"/>
    <w:rsid w:val="007B0877"/>
    <w:rsid w:val="007B7EBB"/>
    <w:rsid w:val="007C5F29"/>
    <w:rsid w:val="007C6AB5"/>
    <w:rsid w:val="007D38AD"/>
    <w:rsid w:val="007D46C2"/>
    <w:rsid w:val="007E2F5D"/>
    <w:rsid w:val="007E5091"/>
    <w:rsid w:val="007F1DE3"/>
    <w:rsid w:val="007F4AE0"/>
    <w:rsid w:val="00803076"/>
    <w:rsid w:val="008055B7"/>
    <w:rsid w:val="00813BA8"/>
    <w:rsid w:val="00823B79"/>
    <w:rsid w:val="00827753"/>
    <w:rsid w:val="00831D47"/>
    <w:rsid w:val="00833278"/>
    <w:rsid w:val="0083772D"/>
    <w:rsid w:val="008438E1"/>
    <w:rsid w:val="00845204"/>
    <w:rsid w:val="00847241"/>
    <w:rsid w:val="00850C84"/>
    <w:rsid w:val="00854D3A"/>
    <w:rsid w:val="00854E7D"/>
    <w:rsid w:val="00855E2E"/>
    <w:rsid w:val="00856991"/>
    <w:rsid w:val="008573F4"/>
    <w:rsid w:val="00864177"/>
    <w:rsid w:val="00865964"/>
    <w:rsid w:val="00865E10"/>
    <w:rsid w:val="00871330"/>
    <w:rsid w:val="00872714"/>
    <w:rsid w:val="0088077F"/>
    <w:rsid w:val="008807D9"/>
    <w:rsid w:val="00885F54"/>
    <w:rsid w:val="008956DC"/>
    <w:rsid w:val="008A2C4C"/>
    <w:rsid w:val="008C1721"/>
    <w:rsid w:val="008C6FA1"/>
    <w:rsid w:val="008D16FE"/>
    <w:rsid w:val="008D5DD6"/>
    <w:rsid w:val="008E021D"/>
    <w:rsid w:val="008E3764"/>
    <w:rsid w:val="008F1B7F"/>
    <w:rsid w:val="008F30C4"/>
    <w:rsid w:val="008F31F7"/>
    <w:rsid w:val="008F33D5"/>
    <w:rsid w:val="008F4709"/>
    <w:rsid w:val="008F52C5"/>
    <w:rsid w:val="00900C8F"/>
    <w:rsid w:val="009211CB"/>
    <w:rsid w:val="00932282"/>
    <w:rsid w:val="00944280"/>
    <w:rsid w:val="00945D5B"/>
    <w:rsid w:val="00947ECD"/>
    <w:rsid w:val="00974D4B"/>
    <w:rsid w:val="00982271"/>
    <w:rsid w:val="00982419"/>
    <w:rsid w:val="009860DB"/>
    <w:rsid w:val="009868A0"/>
    <w:rsid w:val="00991EF4"/>
    <w:rsid w:val="009941F3"/>
    <w:rsid w:val="00997681"/>
    <w:rsid w:val="009A008D"/>
    <w:rsid w:val="009A1227"/>
    <w:rsid w:val="009A1CCE"/>
    <w:rsid w:val="009B70E2"/>
    <w:rsid w:val="009B7C4A"/>
    <w:rsid w:val="009C02BE"/>
    <w:rsid w:val="009C7920"/>
    <w:rsid w:val="009D35F9"/>
    <w:rsid w:val="009D47F7"/>
    <w:rsid w:val="009D67EA"/>
    <w:rsid w:val="009F44A4"/>
    <w:rsid w:val="00A00FA3"/>
    <w:rsid w:val="00A03239"/>
    <w:rsid w:val="00A10869"/>
    <w:rsid w:val="00A12C94"/>
    <w:rsid w:val="00A16680"/>
    <w:rsid w:val="00A371AB"/>
    <w:rsid w:val="00A47E57"/>
    <w:rsid w:val="00A557BF"/>
    <w:rsid w:val="00A63323"/>
    <w:rsid w:val="00A70888"/>
    <w:rsid w:val="00A70B10"/>
    <w:rsid w:val="00A75ECF"/>
    <w:rsid w:val="00A76C71"/>
    <w:rsid w:val="00A82CC8"/>
    <w:rsid w:val="00A82E9E"/>
    <w:rsid w:val="00A83D73"/>
    <w:rsid w:val="00A97A76"/>
    <w:rsid w:val="00AA792F"/>
    <w:rsid w:val="00AB003C"/>
    <w:rsid w:val="00AB14C7"/>
    <w:rsid w:val="00AC093E"/>
    <w:rsid w:val="00AC2871"/>
    <w:rsid w:val="00AC350C"/>
    <w:rsid w:val="00AC4AA7"/>
    <w:rsid w:val="00AD39BC"/>
    <w:rsid w:val="00AF0D8D"/>
    <w:rsid w:val="00AF2AA4"/>
    <w:rsid w:val="00B03B27"/>
    <w:rsid w:val="00B06701"/>
    <w:rsid w:val="00B17D7B"/>
    <w:rsid w:val="00B3067F"/>
    <w:rsid w:val="00B32E2E"/>
    <w:rsid w:val="00B41E45"/>
    <w:rsid w:val="00B46F71"/>
    <w:rsid w:val="00B47301"/>
    <w:rsid w:val="00B551DE"/>
    <w:rsid w:val="00B5582B"/>
    <w:rsid w:val="00B57D57"/>
    <w:rsid w:val="00B75E1D"/>
    <w:rsid w:val="00B82C07"/>
    <w:rsid w:val="00B84D06"/>
    <w:rsid w:val="00B9220F"/>
    <w:rsid w:val="00B94F7B"/>
    <w:rsid w:val="00BA4D56"/>
    <w:rsid w:val="00BA7D8E"/>
    <w:rsid w:val="00BB59BD"/>
    <w:rsid w:val="00BC5298"/>
    <w:rsid w:val="00BC5D59"/>
    <w:rsid w:val="00BF0469"/>
    <w:rsid w:val="00BF37E0"/>
    <w:rsid w:val="00C02138"/>
    <w:rsid w:val="00C1016A"/>
    <w:rsid w:val="00C14B7B"/>
    <w:rsid w:val="00C205E3"/>
    <w:rsid w:val="00C217CE"/>
    <w:rsid w:val="00C237B9"/>
    <w:rsid w:val="00C2381A"/>
    <w:rsid w:val="00C34227"/>
    <w:rsid w:val="00C44F1D"/>
    <w:rsid w:val="00C44F87"/>
    <w:rsid w:val="00C45C8D"/>
    <w:rsid w:val="00C64170"/>
    <w:rsid w:val="00C64E8A"/>
    <w:rsid w:val="00C65590"/>
    <w:rsid w:val="00C66E9F"/>
    <w:rsid w:val="00C71BF8"/>
    <w:rsid w:val="00C77DDB"/>
    <w:rsid w:val="00C8311A"/>
    <w:rsid w:val="00C84F1A"/>
    <w:rsid w:val="00C969DA"/>
    <w:rsid w:val="00CA1C29"/>
    <w:rsid w:val="00CA710F"/>
    <w:rsid w:val="00CC7C65"/>
    <w:rsid w:val="00CD4033"/>
    <w:rsid w:val="00CD61AC"/>
    <w:rsid w:val="00CE2638"/>
    <w:rsid w:val="00CE59DA"/>
    <w:rsid w:val="00CE7C93"/>
    <w:rsid w:val="00D30249"/>
    <w:rsid w:val="00D30D35"/>
    <w:rsid w:val="00D335CB"/>
    <w:rsid w:val="00D46916"/>
    <w:rsid w:val="00D55E6F"/>
    <w:rsid w:val="00D56AD6"/>
    <w:rsid w:val="00D62117"/>
    <w:rsid w:val="00D63569"/>
    <w:rsid w:val="00D77075"/>
    <w:rsid w:val="00D84B31"/>
    <w:rsid w:val="00DA41AE"/>
    <w:rsid w:val="00DA63BA"/>
    <w:rsid w:val="00DA65F6"/>
    <w:rsid w:val="00DA7090"/>
    <w:rsid w:val="00DB0DF0"/>
    <w:rsid w:val="00DC0A72"/>
    <w:rsid w:val="00DC7281"/>
    <w:rsid w:val="00DD1742"/>
    <w:rsid w:val="00DD746D"/>
    <w:rsid w:val="00DD79B2"/>
    <w:rsid w:val="00DE7654"/>
    <w:rsid w:val="00DF288E"/>
    <w:rsid w:val="00DF3224"/>
    <w:rsid w:val="00DF6F66"/>
    <w:rsid w:val="00E05CB3"/>
    <w:rsid w:val="00E17E57"/>
    <w:rsid w:val="00E22879"/>
    <w:rsid w:val="00E23E2C"/>
    <w:rsid w:val="00E3365B"/>
    <w:rsid w:val="00E34ACD"/>
    <w:rsid w:val="00E37D54"/>
    <w:rsid w:val="00E403EC"/>
    <w:rsid w:val="00E57392"/>
    <w:rsid w:val="00E60FF0"/>
    <w:rsid w:val="00E711EE"/>
    <w:rsid w:val="00EA0356"/>
    <w:rsid w:val="00EA203A"/>
    <w:rsid w:val="00EA22D3"/>
    <w:rsid w:val="00EA3243"/>
    <w:rsid w:val="00EB2343"/>
    <w:rsid w:val="00EB6B15"/>
    <w:rsid w:val="00EC2B87"/>
    <w:rsid w:val="00EC3895"/>
    <w:rsid w:val="00EC50C9"/>
    <w:rsid w:val="00EE4C74"/>
    <w:rsid w:val="00EF4180"/>
    <w:rsid w:val="00F10668"/>
    <w:rsid w:val="00F1335C"/>
    <w:rsid w:val="00F17653"/>
    <w:rsid w:val="00F25C76"/>
    <w:rsid w:val="00F26496"/>
    <w:rsid w:val="00F3230F"/>
    <w:rsid w:val="00F35B25"/>
    <w:rsid w:val="00F41D80"/>
    <w:rsid w:val="00F45C36"/>
    <w:rsid w:val="00F46656"/>
    <w:rsid w:val="00F51E57"/>
    <w:rsid w:val="00F535D3"/>
    <w:rsid w:val="00F53C40"/>
    <w:rsid w:val="00F562CB"/>
    <w:rsid w:val="00F5767A"/>
    <w:rsid w:val="00F916E1"/>
    <w:rsid w:val="00F96A15"/>
    <w:rsid w:val="00FA061F"/>
    <w:rsid w:val="00FA5B35"/>
    <w:rsid w:val="00FB5C85"/>
    <w:rsid w:val="00FB5F06"/>
    <w:rsid w:val="00FB5F59"/>
    <w:rsid w:val="00FC0B03"/>
    <w:rsid w:val="00FD33E8"/>
    <w:rsid w:val="00FE5FC2"/>
    <w:rsid w:val="00FE7C64"/>
    <w:rsid w:val="00FF5C6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D1614"/>
  <w15:docId w15:val="{2E578A67-D6BD-444B-B81A-464252D8B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0DB"/>
  </w:style>
  <w:style w:type="paragraph" w:styleId="Heading1">
    <w:name w:val="heading 1"/>
    <w:basedOn w:val="Normal"/>
    <w:next w:val="Normal"/>
    <w:uiPriority w:val="9"/>
    <w:qFormat/>
    <w:rsid w:val="009860DB"/>
    <w:pPr>
      <w:keepNext/>
      <w:keepLines/>
      <w:spacing w:before="400" w:after="120"/>
      <w:outlineLvl w:val="0"/>
    </w:pPr>
    <w:rPr>
      <w:sz w:val="40"/>
      <w:szCs w:val="40"/>
    </w:rPr>
  </w:style>
  <w:style w:type="paragraph" w:styleId="Heading2">
    <w:name w:val="heading 2"/>
    <w:basedOn w:val="Normal"/>
    <w:next w:val="Normal"/>
    <w:uiPriority w:val="9"/>
    <w:unhideWhenUsed/>
    <w:qFormat/>
    <w:rsid w:val="009860DB"/>
    <w:pPr>
      <w:keepNext/>
      <w:keepLines/>
      <w:spacing w:before="360" w:after="120"/>
      <w:outlineLvl w:val="1"/>
    </w:pPr>
    <w:rPr>
      <w:sz w:val="32"/>
      <w:szCs w:val="32"/>
    </w:rPr>
  </w:style>
  <w:style w:type="paragraph" w:styleId="Heading3">
    <w:name w:val="heading 3"/>
    <w:basedOn w:val="Normal"/>
    <w:next w:val="Normal"/>
    <w:uiPriority w:val="9"/>
    <w:unhideWhenUsed/>
    <w:qFormat/>
    <w:rsid w:val="009860DB"/>
    <w:pPr>
      <w:keepNext/>
      <w:keepLines/>
      <w:spacing w:before="320" w:after="80"/>
      <w:outlineLvl w:val="2"/>
    </w:pPr>
    <w:rPr>
      <w:color w:val="434343"/>
      <w:sz w:val="28"/>
      <w:szCs w:val="28"/>
    </w:rPr>
  </w:style>
  <w:style w:type="paragraph" w:styleId="Heading4">
    <w:name w:val="heading 4"/>
    <w:basedOn w:val="Normal"/>
    <w:next w:val="Normal"/>
    <w:uiPriority w:val="9"/>
    <w:unhideWhenUsed/>
    <w:qFormat/>
    <w:rsid w:val="009860DB"/>
    <w:pPr>
      <w:keepNext/>
      <w:keepLines/>
      <w:spacing w:before="280" w:after="80"/>
      <w:outlineLvl w:val="3"/>
    </w:pPr>
    <w:rPr>
      <w:color w:val="666666"/>
      <w:sz w:val="24"/>
      <w:szCs w:val="24"/>
    </w:rPr>
  </w:style>
  <w:style w:type="paragraph" w:styleId="Heading5">
    <w:name w:val="heading 5"/>
    <w:basedOn w:val="Normal"/>
    <w:next w:val="Normal"/>
    <w:uiPriority w:val="9"/>
    <w:unhideWhenUsed/>
    <w:qFormat/>
    <w:rsid w:val="009860DB"/>
    <w:pPr>
      <w:keepNext/>
      <w:keepLines/>
      <w:spacing w:before="240" w:after="80"/>
      <w:outlineLvl w:val="4"/>
    </w:pPr>
    <w:rPr>
      <w:color w:val="666666"/>
    </w:rPr>
  </w:style>
  <w:style w:type="paragraph" w:styleId="Heading6">
    <w:name w:val="heading 6"/>
    <w:basedOn w:val="Normal"/>
    <w:next w:val="Normal"/>
    <w:uiPriority w:val="9"/>
    <w:semiHidden/>
    <w:unhideWhenUsed/>
    <w:qFormat/>
    <w:rsid w:val="009860DB"/>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860DB"/>
    <w:pPr>
      <w:keepNext/>
      <w:keepLines/>
      <w:spacing w:after="60"/>
    </w:pPr>
    <w:rPr>
      <w:sz w:val="52"/>
      <w:szCs w:val="52"/>
    </w:rPr>
  </w:style>
  <w:style w:type="paragraph" w:styleId="Subtitle">
    <w:name w:val="Subtitle"/>
    <w:basedOn w:val="Normal"/>
    <w:next w:val="Normal"/>
    <w:uiPriority w:val="11"/>
    <w:qFormat/>
    <w:rsid w:val="009860DB"/>
    <w:pPr>
      <w:keepNext/>
      <w:keepLines/>
      <w:spacing w:after="320"/>
    </w:pPr>
    <w:rPr>
      <w:color w:val="666666"/>
      <w:sz w:val="30"/>
      <w:szCs w:val="30"/>
    </w:rPr>
  </w:style>
  <w:style w:type="paragraph" w:styleId="ListParagraph">
    <w:name w:val="List Paragraph"/>
    <w:basedOn w:val="Normal"/>
    <w:uiPriority w:val="34"/>
    <w:qFormat/>
    <w:rsid w:val="00945D5B"/>
    <w:pPr>
      <w:ind w:left="720"/>
      <w:contextualSpacing/>
    </w:pPr>
  </w:style>
  <w:style w:type="paragraph" w:styleId="Bibliography">
    <w:name w:val="Bibliography"/>
    <w:basedOn w:val="Normal"/>
    <w:next w:val="Normal"/>
    <w:uiPriority w:val="37"/>
    <w:unhideWhenUsed/>
    <w:rsid w:val="00803076"/>
    <w:pPr>
      <w:tabs>
        <w:tab w:val="left" w:pos="624"/>
      </w:tabs>
      <w:spacing w:line="240" w:lineRule="auto"/>
      <w:ind w:left="624" w:hanging="624"/>
    </w:pPr>
  </w:style>
  <w:style w:type="character" w:styleId="CommentReference">
    <w:name w:val="annotation reference"/>
    <w:basedOn w:val="DefaultParagraphFont"/>
    <w:uiPriority w:val="99"/>
    <w:semiHidden/>
    <w:unhideWhenUsed/>
    <w:rsid w:val="00665C53"/>
    <w:rPr>
      <w:sz w:val="16"/>
      <w:szCs w:val="16"/>
    </w:rPr>
  </w:style>
  <w:style w:type="paragraph" w:styleId="CommentText">
    <w:name w:val="annotation text"/>
    <w:basedOn w:val="Normal"/>
    <w:link w:val="CommentTextChar"/>
    <w:uiPriority w:val="99"/>
    <w:semiHidden/>
    <w:unhideWhenUsed/>
    <w:rsid w:val="00665C53"/>
    <w:pPr>
      <w:spacing w:line="240" w:lineRule="auto"/>
    </w:pPr>
    <w:rPr>
      <w:sz w:val="20"/>
      <w:szCs w:val="20"/>
    </w:rPr>
  </w:style>
  <w:style w:type="character" w:customStyle="1" w:styleId="CommentTextChar">
    <w:name w:val="Comment Text Char"/>
    <w:basedOn w:val="DefaultParagraphFont"/>
    <w:link w:val="CommentText"/>
    <w:uiPriority w:val="99"/>
    <w:semiHidden/>
    <w:rsid w:val="00665C53"/>
    <w:rPr>
      <w:sz w:val="20"/>
      <w:szCs w:val="20"/>
    </w:rPr>
  </w:style>
  <w:style w:type="paragraph" w:styleId="CommentSubject">
    <w:name w:val="annotation subject"/>
    <w:basedOn w:val="CommentText"/>
    <w:next w:val="CommentText"/>
    <w:link w:val="CommentSubjectChar"/>
    <w:uiPriority w:val="99"/>
    <w:semiHidden/>
    <w:unhideWhenUsed/>
    <w:rsid w:val="00665C53"/>
    <w:rPr>
      <w:b/>
      <w:bCs/>
    </w:rPr>
  </w:style>
  <w:style w:type="character" w:customStyle="1" w:styleId="CommentSubjectChar">
    <w:name w:val="Comment Subject Char"/>
    <w:basedOn w:val="CommentTextChar"/>
    <w:link w:val="CommentSubject"/>
    <w:uiPriority w:val="99"/>
    <w:semiHidden/>
    <w:rsid w:val="00665C53"/>
    <w:rPr>
      <w:b/>
      <w:bCs/>
      <w:sz w:val="20"/>
      <w:szCs w:val="20"/>
    </w:rPr>
  </w:style>
  <w:style w:type="paragraph" w:styleId="BalloonText">
    <w:name w:val="Balloon Text"/>
    <w:basedOn w:val="Normal"/>
    <w:link w:val="BalloonTextChar"/>
    <w:uiPriority w:val="99"/>
    <w:semiHidden/>
    <w:unhideWhenUsed/>
    <w:rsid w:val="00665C5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C53"/>
    <w:rPr>
      <w:rFonts w:ascii="Segoe UI" w:hAnsi="Segoe UI" w:cs="Segoe UI"/>
      <w:sz w:val="18"/>
      <w:szCs w:val="18"/>
    </w:rPr>
  </w:style>
  <w:style w:type="paragraph" w:styleId="NoSpacing">
    <w:name w:val="No Spacing"/>
    <w:uiPriority w:val="1"/>
    <w:qFormat/>
    <w:rsid w:val="000C03CD"/>
    <w:pPr>
      <w:spacing w:line="240" w:lineRule="auto"/>
    </w:pPr>
  </w:style>
  <w:style w:type="table" w:customStyle="1" w:styleId="GridTable5Dark-Accent31">
    <w:name w:val="Grid Table 5 Dark - Accent 31"/>
    <w:basedOn w:val="TableNormal"/>
    <w:next w:val="GridTable5Dark-Accent3"/>
    <w:uiPriority w:val="50"/>
    <w:rsid w:val="00DA65F6"/>
    <w:pPr>
      <w:spacing w:line="240" w:lineRule="auto"/>
    </w:pPr>
    <w:rPr>
      <w:rFonts w:ascii="Calibri" w:eastAsia="Calibri" w:hAnsi="Calibri" w:cs="Times New Roman"/>
      <w:lang w:val="en-IN"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GridTable5Dark-Accent3">
    <w:name w:val="Grid Table 5 Dark Accent 3"/>
    <w:basedOn w:val="TableNormal"/>
    <w:uiPriority w:val="50"/>
    <w:rsid w:val="00DA65F6"/>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6Colorful-Accent31">
    <w:name w:val="Grid Table 6 Colorful - Accent 31"/>
    <w:basedOn w:val="TableNormal"/>
    <w:next w:val="GridTable6Colorful-Accent3"/>
    <w:uiPriority w:val="51"/>
    <w:rsid w:val="006064B4"/>
    <w:pPr>
      <w:spacing w:line="240" w:lineRule="auto"/>
    </w:pPr>
    <w:rPr>
      <w:rFonts w:ascii="Calibri" w:eastAsia="Calibri" w:hAnsi="Calibri" w:cs="Times New Roman"/>
      <w:color w:val="7B7B7B"/>
      <w:lang w:val="en-IN"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6064B4"/>
    <w:pPr>
      <w:spacing w:line="240" w:lineRule="auto"/>
    </w:pPr>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NormalWeb">
    <w:name w:val="Normal (Web)"/>
    <w:basedOn w:val="Normal"/>
    <w:uiPriority w:val="99"/>
    <w:unhideWhenUsed/>
    <w:rsid w:val="002D6ECB"/>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semiHidden/>
    <w:unhideWhenUsed/>
    <w:rsid w:val="00372B65"/>
    <w:rPr>
      <w:color w:val="0000FF"/>
      <w:u w:val="single"/>
    </w:rPr>
  </w:style>
  <w:style w:type="table" w:styleId="TableGrid">
    <w:name w:val="Table Grid"/>
    <w:basedOn w:val="TableNormal"/>
    <w:uiPriority w:val="39"/>
    <w:rsid w:val="003A7B4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22550">
      <w:bodyDiv w:val="1"/>
      <w:marLeft w:val="0"/>
      <w:marRight w:val="0"/>
      <w:marTop w:val="0"/>
      <w:marBottom w:val="0"/>
      <w:divBdr>
        <w:top w:val="none" w:sz="0" w:space="0" w:color="auto"/>
        <w:left w:val="none" w:sz="0" w:space="0" w:color="auto"/>
        <w:bottom w:val="none" w:sz="0" w:space="0" w:color="auto"/>
        <w:right w:val="none" w:sz="0" w:space="0" w:color="auto"/>
      </w:divBdr>
    </w:div>
    <w:div w:id="291864457">
      <w:bodyDiv w:val="1"/>
      <w:marLeft w:val="0"/>
      <w:marRight w:val="0"/>
      <w:marTop w:val="0"/>
      <w:marBottom w:val="0"/>
      <w:divBdr>
        <w:top w:val="none" w:sz="0" w:space="0" w:color="auto"/>
        <w:left w:val="none" w:sz="0" w:space="0" w:color="auto"/>
        <w:bottom w:val="none" w:sz="0" w:space="0" w:color="auto"/>
        <w:right w:val="none" w:sz="0" w:space="0" w:color="auto"/>
      </w:divBdr>
    </w:div>
    <w:div w:id="407382681">
      <w:bodyDiv w:val="1"/>
      <w:marLeft w:val="0"/>
      <w:marRight w:val="0"/>
      <w:marTop w:val="0"/>
      <w:marBottom w:val="0"/>
      <w:divBdr>
        <w:top w:val="none" w:sz="0" w:space="0" w:color="auto"/>
        <w:left w:val="none" w:sz="0" w:space="0" w:color="auto"/>
        <w:bottom w:val="none" w:sz="0" w:space="0" w:color="auto"/>
        <w:right w:val="none" w:sz="0" w:space="0" w:color="auto"/>
      </w:divBdr>
    </w:div>
    <w:div w:id="504365269">
      <w:bodyDiv w:val="1"/>
      <w:marLeft w:val="0"/>
      <w:marRight w:val="0"/>
      <w:marTop w:val="0"/>
      <w:marBottom w:val="0"/>
      <w:divBdr>
        <w:top w:val="none" w:sz="0" w:space="0" w:color="auto"/>
        <w:left w:val="none" w:sz="0" w:space="0" w:color="auto"/>
        <w:bottom w:val="none" w:sz="0" w:space="0" w:color="auto"/>
        <w:right w:val="none" w:sz="0" w:space="0" w:color="auto"/>
      </w:divBdr>
    </w:div>
    <w:div w:id="1078018454">
      <w:bodyDiv w:val="1"/>
      <w:marLeft w:val="0"/>
      <w:marRight w:val="0"/>
      <w:marTop w:val="0"/>
      <w:marBottom w:val="0"/>
      <w:divBdr>
        <w:top w:val="none" w:sz="0" w:space="0" w:color="auto"/>
        <w:left w:val="none" w:sz="0" w:space="0" w:color="auto"/>
        <w:bottom w:val="none" w:sz="0" w:space="0" w:color="auto"/>
        <w:right w:val="none" w:sz="0" w:space="0" w:color="auto"/>
      </w:divBdr>
    </w:div>
    <w:div w:id="1186820598">
      <w:bodyDiv w:val="1"/>
      <w:marLeft w:val="0"/>
      <w:marRight w:val="0"/>
      <w:marTop w:val="0"/>
      <w:marBottom w:val="0"/>
      <w:divBdr>
        <w:top w:val="none" w:sz="0" w:space="0" w:color="auto"/>
        <w:left w:val="none" w:sz="0" w:space="0" w:color="auto"/>
        <w:bottom w:val="none" w:sz="0" w:space="0" w:color="auto"/>
        <w:right w:val="none" w:sz="0" w:space="0" w:color="auto"/>
      </w:divBdr>
    </w:div>
    <w:div w:id="1412895618">
      <w:bodyDiv w:val="1"/>
      <w:marLeft w:val="0"/>
      <w:marRight w:val="0"/>
      <w:marTop w:val="0"/>
      <w:marBottom w:val="0"/>
      <w:divBdr>
        <w:top w:val="none" w:sz="0" w:space="0" w:color="auto"/>
        <w:left w:val="none" w:sz="0" w:space="0" w:color="auto"/>
        <w:bottom w:val="none" w:sz="0" w:space="0" w:color="auto"/>
        <w:right w:val="none" w:sz="0" w:space="0" w:color="auto"/>
      </w:divBdr>
    </w:div>
    <w:div w:id="1562211392">
      <w:bodyDiv w:val="1"/>
      <w:marLeft w:val="0"/>
      <w:marRight w:val="0"/>
      <w:marTop w:val="0"/>
      <w:marBottom w:val="0"/>
      <w:divBdr>
        <w:top w:val="none" w:sz="0" w:space="0" w:color="auto"/>
        <w:left w:val="none" w:sz="0" w:space="0" w:color="auto"/>
        <w:bottom w:val="none" w:sz="0" w:space="0" w:color="auto"/>
        <w:right w:val="none" w:sz="0" w:space="0" w:color="auto"/>
      </w:divBdr>
    </w:div>
    <w:div w:id="1601062965">
      <w:bodyDiv w:val="1"/>
      <w:marLeft w:val="0"/>
      <w:marRight w:val="0"/>
      <w:marTop w:val="0"/>
      <w:marBottom w:val="0"/>
      <w:divBdr>
        <w:top w:val="none" w:sz="0" w:space="0" w:color="auto"/>
        <w:left w:val="none" w:sz="0" w:space="0" w:color="auto"/>
        <w:bottom w:val="none" w:sz="0" w:space="0" w:color="auto"/>
        <w:right w:val="none" w:sz="0" w:space="0" w:color="auto"/>
      </w:divBdr>
    </w:div>
    <w:div w:id="1630163353">
      <w:bodyDiv w:val="1"/>
      <w:marLeft w:val="0"/>
      <w:marRight w:val="0"/>
      <w:marTop w:val="0"/>
      <w:marBottom w:val="0"/>
      <w:divBdr>
        <w:top w:val="none" w:sz="0" w:space="0" w:color="auto"/>
        <w:left w:val="none" w:sz="0" w:space="0" w:color="auto"/>
        <w:bottom w:val="none" w:sz="0" w:space="0" w:color="auto"/>
        <w:right w:val="none" w:sz="0" w:space="0" w:color="auto"/>
      </w:divBdr>
    </w:div>
    <w:div w:id="1773434910">
      <w:bodyDiv w:val="1"/>
      <w:marLeft w:val="0"/>
      <w:marRight w:val="0"/>
      <w:marTop w:val="0"/>
      <w:marBottom w:val="0"/>
      <w:divBdr>
        <w:top w:val="none" w:sz="0" w:space="0" w:color="auto"/>
        <w:left w:val="none" w:sz="0" w:space="0" w:color="auto"/>
        <w:bottom w:val="none" w:sz="0" w:space="0" w:color="auto"/>
        <w:right w:val="none" w:sz="0" w:space="0" w:color="auto"/>
      </w:divBdr>
    </w:div>
    <w:div w:id="1816221230">
      <w:bodyDiv w:val="1"/>
      <w:marLeft w:val="0"/>
      <w:marRight w:val="0"/>
      <w:marTop w:val="0"/>
      <w:marBottom w:val="0"/>
      <w:divBdr>
        <w:top w:val="none" w:sz="0" w:space="0" w:color="auto"/>
        <w:left w:val="none" w:sz="0" w:space="0" w:color="auto"/>
        <w:bottom w:val="none" w:sz="0" w:space="0" w:color="auto"/>
        <w:right w:val="none" w:sz="0" w:space="0" w:color="auto"/>
      </w:divBdr>
    </w:div>
    <w:div w:id="1859197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kmahto.bme@iitbhu.ac.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C7AAA-ED5C-4AC0-A048-AE5BBA7D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61</Pages>
  <Words>143429</Words>
  <Characters>817547</Characters>
  <Application>Microsoft Office Word</Application>
  <DocSecurity>0</DocSecurity>
  <Lines>6812</Lines>
  <Paragraphs>1918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 singh</dc:creator>
  <cp:lastModifiedBy>Microsoft account</cp:lastModifiedBy>
  <cp:revision>16</cp:revision>
  <dcterms:created xsi:type="dcterms:W3CDTF">2023-03-11T12:37:00Z</dcterms:created>
  <dcterms:modified xsi:type="dcterms:W3CDTF">2023-07-14T06:48:00Z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id="nJfHdfyf"/&gt;&lt;style id="http://www.zotero.org/styles/acs-applied-materials-and-interfaces" hasBibliography="1" bibliographyStyleHasBeenSet="1"/&gt;&lt;prefs&gt;&lt;pref name="fieldType" value="Field"/&gt;&lt;pref </vt:lpwstr>
  </property>
  <property fmtid="{D5CDD505-2E9C-101B-9397-08002B2CF9AE}" pid="3" name="ZOTERO_PREF_2">
    <vt:lpwstr>name="automaticJournalAbbreviations" value="true"/&gt;&lt;pref name="delayCitationUpdates" value="true"/&gt;&lt;pref name="dontAskDelayCitationUpdates" value="true"/&gt;&lt;/prefs&gt;&lt;/data&gt;</vt:lpwstr>
  </property>
</Properties>
</file>