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5A2BD29B"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48"/>
          <w:szCs w:val="48"/>
        </w:rPr>
      </w:pPr>
      <w:r>
        <w:rPr>
          <w:rFonts w:ascii="Times New Roman" w:eastAsia="Times New Roman" w:hAnsi="Times New Roman" w:cs="Times New Roman"/>
          <w:b/>
          <w:color w:val="0E101A"/>
          <w:sz w:val="48"/>
          <w:szCs w:val="48"/>
        </w:rPr>
        <w:t xml:space="preserve">The interplay </w:t>
      </w:r>
      <w:r w:rsidR="000056AE">
        <w:rPr>
          <w:rFonts w:ascii="Times New Roman" w:eastAsia="Times New Roman" w:hAnsi="Times New Roman" w:cs="Times New Roman"/>
          <w:b/>
          <w:color w:val="0E101A"/>
          <w:sz w:val="48"/>
          <w:szCs w:val="48"/>
        </w:rPr>
        <w:t>O</w:t>
      </w:r>
      <w:r>
        <w:rPr>
          <w:rFonts w:ascii="Times New Roman" w:eastAsia="Times New Roman" w:hAnsi="Times New Roman" w:cs="Times New Roman"/>
          <w:b/>
          <w:color w:val="0E101A"/>
          <w:sz w:val="48"/>
          <w:szCs w:val="48"/>
        </w:rPr>
        <w:t xml:space="preserve">f Love, </w:t>
      </w:r>
      <w:r w:rsidR="000056AE">
        <w:rPr>
          <w:rFonts w:ascii="Times New Roman" w:eastAsia="Times New Roman" w:hAnsi="Times New Roman" w:cs="Times New Roman"/>
          <w:b/>
          <w:color w:val="0E101A"/>
          <w:sz w:val="48"/>
          <w:szCs w:val="48"/>
        </w:rPr>
        <w:t>A</w:t>
      </w:r>
      <w:r>
        <w:rPr>
          <w:rFonts w:ascii="Times New Roman" w:eastAsia="Times New Roman" w:hAnsi="Times New Roman" w:cs="Times New Roman"/>
          <w:b/>
          <w:color w:val="0E101A"/>
          <w:sz w:val="48"/>
          <w:szCs w:val="48"/>
        </w:rPr>
        <w:t xml:space="preserve">ttraction </w:t>
      </w:r>
      <w:proofErr w:type="gramStart"/>
      <w:r w:rsidR="000056AE">
        <w:rPr>
          <w:rFonts w:ascii="Times New Roman" w:eastAsia="Times New Roman" w:hAnsi="Times New Roman" w:cs="Times New Roman"/>
          <w:b/>
          <w:color w:val="0E101A"/>
          <w:sz w:val="48"/>
          <w:szCs w:val="48"/>
        </w:rPr>
        <w:t>A</w:t>
      </w:r>
      <w:r>
        <w:rPr>
          <w:rFonts w:ascii="Times New Roman" w:eastAsia="Times New Roman" w:hAnsi="Times New Roman" w:cs="Times New Roman"/>
          <w:b/>
          <w:color w:val="0E101A"/>
          <w:sz w:val="48"/>
          <w:szCs w:val="48"/>
        </w:rPr>
        <w:t>nd</w:t>
      </w:r>
      <w:proofErr w:type="gramEnd"/>
      <w:r>
        <w:rPr>
          <w:rFonts w:ascii="Times New Roman" w:eastAsia="Times New Roman" w:hAnsi="Times New Roman" w:cs="Times New Roman"/>
          <w:b/>
          <w:color w:val="0E101A"/>
          <w:sz w:val="48"/>
          <w:szCs w:val="48"/>
        </w:rPr>
        <w:t xml:space="preserve"> </w:t>
      </w:r>
      <w:r w:rsidR="000056AE">
        <w:rPr>
          <w:rFonts w:ascii="Times New Roman" w:eastAsia="Times New Roman" w:hAnsi="Times New Roman" w:cs="Times New Roman"/>
          <w:b/>
          <w:color w:val="0E101A"/>
          <w:sz w:val="48"/>
          <w:szCs w:val="48"/>
        </w:rPr>
        <w:t>I</w:t>
      </w:r>
      <w:r>
        <w:rPr>
          <w:rFonts w:ascii="Times New Roman" w:eastAsia="Times New Roman" w:hAnsi="Times New Roman" w:cs="Times New Roman"/>
          <w:b/>
          <w:color w:val="0E101A"/>
          <w:sz w:val="48"/>
          <w:szCs w:val="48"/>
        </w:rPr>
        <w:t>t</w:t>
      </w:r>
      <w:r w:rsidR="000056AE">
        <w:rPr>
          <w:rFonts w:ascii="Times New Roman" w:eastAsia="Times New Roman" w:hAnsi="Times New Roman" w:cs="Times New Roman"/>
          <w:b/>
          <w:color w:val="0E101A"/>
          <w:sz w:val="48"/>
          <w:szCs w:val="48"/>
        </w:rPr>
        <w:t>’</w:t>
      </w:r>
      <w:r>
        <w:rPr>
          <w:rFonts w:ascii="Times New Roman" w:eastAsia="Times New Roman" w:hAnsi="Times New Roman" w:cs="Times New Roman"/>
          <w:b/>
          <w:color w:val="0E101A"/>
          <w:sz w:val="48"/>
          <w:szCs w:val="48"/>
        </w:rPr>
        <w:t xml:space="preserve">s </w:t>
      </w:r>
      <w:r w:rsidR="000056AE">
        <w:rPr>
          <w:rFonts w:ascii="Times New Roman" w:eastAsia="Times New Roman" w:hAnsi="Times New Roman" w:cs="Times New Roman"/>
          <w:b/>
          <w:color w:val="0E101A"/>
          <w:sz w:val="48"/>
          <w:szCs w:val="48"/>
        </w:rPr>
        <w:t>R</w:t>
      </w:r>
      <w:r>
        <w:rPr>
          <w:rFonts w:ascii="Times New Roman" w:eastAsia="Times New Roman" w:hAnsi="Times New Roman" w:cs="Times New Roman"/>
          <w:b/>
          <w:color w:val="0E101A"/>
          <w:sz w:val="48"/>
          <w:szCs w:val="48"/>
        </w:rPr>
        <w:t xml:space="preserve">elated </w:t>
      </w:r>
      <w:r w:rsidR="000056AE">
        <w:rPr>
          <w:rFonts w:ascii="Times New Roman" w:eastAsia="Times New Roman" w:hAnsi="Times New Roman" w:cs="Times New Roman"/>
          <w:b/>
          <w:color w:val="0E101A"/>
          <w:sz w:val="48"/>
          <w:szCs w:val="48"/>
        </w:rPr>
        <w:t>C</w:t>
      </w:r>
      <w:r>
        <w:rPr>
          <w:rFonts w:ascii="Times New Roman" w:eastAsia="Times New Roman" w:hAnsi="Times New Roman" w:cs="Times New Roman"/>
          <w:b/>
          <w:color w:val="0E101A"/>
          <w:sz w:val="48"/>
          <w:szCs w:val="48"/>
        </w:rPr>
        <w:t xml:space="preserve">oncepts </w:t>
      </w:r>
      <w:r w:rsidR="000056AE">
        <w:rPr>
          <w:rFonts w:ascii="Times New Roman" w:eastAsia="Times New Roman" w:hAnsi="Times New Roman" w:cs="Times New Roman"/>
          <w:b/>
          <w:color w:val="0E101A"/>
          <w:sz w:val="48"/>
          <w:szCs w:val="48"/>
        </w:rPr>
        <w:t>I</w:t>
      </w:r>
      <w:r>
        <w:rPr>
          <w:rFonts w:ascii="Times New Roman" w:eastAsia="Times New Roman" w:hAnsi="Times New Roman" w:cs="Times New Roman"/>
          <w:b/>
          <w:color w:val="0E101A"/>
          <w:sz w:val="48"/>
          <w:szCs w:val="48"/>
        </w:rPr>
        <w:t xml:space="preserve">n </w:t>
      </w:r>
      <w:r w:rsidR="000056AE">
        <w:rPr>
          <w:rFonts w:ascii="Times New Roman" w:eastAsia="Times New Roman" w:hAnsi="Times New Roman" w:cs="Times New Roman"/>
          <w:b/>
          <w:color w:val="0E101A"/>
          <w:sz w:val="48"/>
          <w:szCs w:val="48"/>
        </w:rPr>
        <w:t>B</w:t>
      </w:r>
      <w:r>
        <w:rPr>
          <w:rFonts w:ascii="Times New Roman" w:eastAsia="Times New Roman" w:hAnsi="Times New Roman" w:cs="Times New Roman"/>
          <w:b/>
          <w:color w:val="0E101A"/>
          <w:sz w:val="48"/>
          <w:szCs w:val="48"/>
        </w:rPr>
        <w:t xml:space="preserve">uilding </w:t>
      </w:r>
      <w:r w:rsidR="000056AE">
        <w:rPr>
          <w:rFonts w:ascii="Times New Roman" w:eastAsia="Times New Roman" w:hAnsi="Times New Roman" w:cs="Times New Roman"/>
          <w:b/>
          <w:color w:val="0E101A"/>
          <w:sz w:val="48"/>
          <w:szCs w:val="48"/>
        </w:rPr>
        <w:t>A</w:t>
      </w:r>
      <w:r>
        <w:rPr>
          <w:rFonts w:ascii="Times New Roman" w:eastAsia="Times New Roman" w:hAnsi="Times New Roman" w:cs="Times New Roman"/>
          <w:b/>
          <w:color w:val="0E101A"/>
          <w:sz w:val="48"/>
          <w:szCs w:val="48"/>
        </w:rPr>
        <w:t xml:space="preserve"> </w:t>
      </w:r>
      <w:r w:rsidR="000056AE">
        <w:rPr>
          <w:rFonts w:ascii="Times New Roman" w:eastAsia="Times New Roman" w:hAnsi="Times New Roman" w:cs="Times New Roman"/>
          <w:b/>
          <w:color w:val="0E101A"/>
          <w:sz w:val="48"/>
          <w:szCs w:val="48"/>
        </w:rPr>
        <w:t>H</w:t>
      </w:r>
      <w:r>
        <w:rPr>
          <w:rFonts w:ascii="Times New Roman" w:eastAsia="Times New Roman" w:hAnsi="Times New Roman" w:cs="Times New Roman"/>
          <w:b/>
          <w:color w:val="0E101A"/>
          <w:sz w:val="48"/>
          <w:szCs w:val="48"/>
        </w:rPr>
        <w:t xml:space="preserve">ealthy </w:t>
      </w:r>
      <w:r w:rsidR="000056AE">
        <w:rPr>
          <w:rFonts w:ascii="Times New Roman" w:eastAsia="Times New Roman" w:hAnsi="Times New Roman" w:cs="Times New Roman"/>
          <w:b/>
          <w:color w:val="0E101A"/>
          <w:sz w:val="48"/>
          <w:szCs w:val="48"/>
        </w:rPr>
        <w:t>R</w:t>
      </w:r>
      <w:r>
        <w:rPr>
          <w:rFonts w:ascii="Times New Roman" w:eastAsia="Times New Roman" w:hAnsi="Times New Roman" w:cs="Times New Roman"/>
          <w:b/>
          <w:color w:val="0E101A"/>
          <w:sz w:val="48"/>
          <w:szCs w:val="48"/>
        </w:rPr>
        <w:t>elationship</w:t>
      </w:r>
    </w:p>
    <w:p w14:paraId="00000002" w14:textId="77777777" w:rsidR="00A76130" w:rsidRDefault="00A76130"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sectPr w:rsidR="00A76130">
          <w:pgSz w:w="12240" w:h="15840"/>
          <w:pgMar w:top="1440" w:right="900" w:bottom="1440" w:left="1440" w:header="708" w:footer="708" w:gutter="0"/>
          <w:pgNumType w:start="1"/>
          <w:cols w:space="720"/>
        </w:sectPr>
      </w:pPr>
    </w:p>
    <w:p w14:paraId="00000003"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Samiya Asif </w:t>
      </w:r>
    </w:p>
    <w:p w14:paraId="00000004"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 A.  Psychology, Student</w:t>
      </w:r>
    </w:p>
    <w:p w14:paraId="00000005"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Department Of Psychology </w:t>
      </w:r>
    </w:p>
    <w:p w14:paraId="00000006"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Institute for Excellence in Higher Education,  </w:t>
      </w:r>
    </w:p>
    <w:p w14:paraId="00000007"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Bhopal, (M.P), 462001</w:t>
      </w:r>
    </w:p>
    <w:p w14:paraId="00000008"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Email- </w:t>
      </w:r>
      <w:hyperlink r:id="rId8">
        <w:r>
          <w:rPr>
            <w:rFonts w:ascii="Times New Roman" w:eastAsia="Times New Roman" w:hAnsi="Times New Roman" w:cs="Times New Roman"/>
            <w:b/>
            <w:color w:val="000000"/>
            <w:sz w:val="20"/>
            <w:szCs w:val="20"/>
          </w:rPr>
          <w:t>samiyasif1011@gmail.com</w:t>
        </w:r>
      </w:hyperlink>
    </w:p>
    <w:p w14:paraId="00000009"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Mobile no: 7999974083  </w:t>
      </w:r>
    </w:p>
    <w:p w14:paraId="0000000A"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Vishal Yadav Guest Faculty </w:t>
      </w:r>
    </w:p>
    <w:p w14:paraId="0000000B"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Department of Psychology</w:t>
      </w:r>
    </w:p>
    <w:p w14:paraId="0000000C"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Mahatma Gandhi </w:t>
      </w:r>
      <w:proofErr w:type="spellStart"/>
      <w:r>
        <w:rPr>
          <w:rFonts w:ascii="Times New Roman" w:eastAsia="Times New Roman" w:hAnsi="Times New Roman" w:cs="Times New Roman"/>
          <w:b/>
          <w:color w:val="000000"/>
          <w:sz w:val="20"/>
          <w:szCs w:val="20"/>
        </w:rPr>
        <w:t>Antarrastriya</w:t>
      </w:r>
      <w:proofErr w:type="spellEnd"/>
      <w:r>
        <w:rPr>
          <w:rFonts w:ascii="Times New Roman" w:eastAsia="Times New Roman" w:hAnsi="Times New Roman" w:cs="Times New Roman"/>
          <w:b/>
          <w:color w:val="000000"/>
          <w:sz w:val="20"/>
          <w:szCs w:val="20"/>
        </w:rPr>
        <w:t xml:space="preserve"> Hindi </w:t>
      </w:r>
      <w:proofErr w:type="spellStart"/>
      <w:r>
        <w:rPr>
          <w:rFonts w:ascii="Times New Roman" w:eastAsia="Times New Roman" w:hAnsi="Times New Roman" w:cs="Times New Roman"/>
          <w:b/>
          <w:color w:val="000000"/>
          <w:sz w:val="20"/>
          <w:szCs w:val="20"/>
        </w:rPr>
        <w:t>Vishwavidyalya</w:t>
      </w:r>
      <w:proofErr w:type="spellEnd"/>
      <w:r>
        <w:rPr>
          <w:rFonts w:ascii="Times New Roman" w:eastAsia="Times New Roman" w:hAnsi="Times New Roman" w:cs="Times New Roman"/>
          <w:b/>
          <w:color w:val="000000"/>
          <w:sz w:val="20"/>
          <w:szCs w:val="20"/>
        </w:rPr>
        <w:t>,</w:t>
      </w:r>
    </w:p>
    <w:p w14:paraId="0000000D"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Wardha, Maharashtra, 442001</w:t>
      </w:r>
    </w:p>
    <w:p w14:paraId="0000000E"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Email: vishalbhu1992@gmail.com</w:t>
      </w:r>
    </w:p>
    <w:p w14:paraId="0000000F"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00000"/>
          <w:sz w:val="20"/>
          <w:szCs w:val="20"/>
        </w:rPr>
        <w:sectPr w:rsidR="00A76130">
          <w:type w:val="continuous"/>
          <w:pgSz w:w="12240" w:h="15840"/>
          <w:pgMar w:top="1440" w:right="1440" w:bottom="1440" w:left="1440" w:header="708" w:footer="708" w:gutter="0"/>
          <w:cols w:num="2" w:space="720" w:equalWidth="0">
            <w:col w:w="4326" w:space="708"/>
            <w:col w:w="4326" w:space="0"/>
          </w:cols>
        </w:sectPr>
      </w:pPr>
      <w:r>
        <w:rPr>
          <w:rFonts w:ascii="Times New Roman" w:eastAsia="Times New Roman" w:hAnsi="Times New Roman" w:cs="Times New Roman"/>
          <w:b/>
          <w:color w:val="000000"/>
          <w:sz w:val="20"/>
          <w:szCs w:val="20"/>
        </w:rPr>
        <w:t>Mobile: 09889700494</w:t>
      </w:r>
    </w:p>
    <w:p w14:paraId="00000010" w14:textId="77777777" w:rsidR="00A76130" w:rsidRDefault="00A76130" w:rsidP="00B46BCD">
      <w:pPr>
        <w:pBdr>
          <w:top w:val="nil"/>
          <w:left w:val="nil"/>
          <w:bottom w:val="nil"/>
          <w:right w:val="nil"/>
          <w:between w:val="nil"/>
        </w:pBdr>
        <w:spacing w:after="0" w:line="240" w:lineRule="auto"/>
        <w:jc w:val="both"/>
        <w:rPr>
          <w:color w:val="000000"/>
        </w:rPr>
      </w:pPr>
    </w:p>
    <w:p w14:paraId="00000011"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ABSTRACT</w:t>
      </w:r>
    </w:p>
    <w:p w14:paraId="00000012"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p>
    <w:p w14:paraId="7A044656" w14:textId="1689B76A" w:rsidR="00143FF7" w:rsidRDefault="00143FF7" w:rsidP="00B46BCD">
      <w:pPr>
        <w:pStyle w:val="NormalWeb"/>
        <w:spacing w:before="240" w:beforeAutospacing="0" w:after="0" w:afterAutospacing="0"/>
        <w:jc w:val="both"/>
      </w:pPr>
      <w:r>
        <w:rPr>
          <w:b/>
          <w:bCs/>
          <w:color w:val="0E101A"/>
          <w:sz w:val="20"/>
          <w:szCs w:val="20"/>
        </w:rPr>
        <w:t>  </w:t>
      </w:r>
      <w:r>
        <w:rPr>
          <w:color w:val="0E101A"/>
          <w:sz w:val="20"/>
          <w:szCs w:val="20"/>
        </w:rPr>
        <w:t>The most widespread worldwide notion about Love is that it happens without reason or logic and is selfless and illogical. However, there is underlying psychology behind it which most people need help understanding and are most not aware of. Love and attraction, two sides of the same coin, two such concepts which are so intrinsic to human beings, so vital to us. But it is so often seen in today’s modern fast paced world that people are not able to form connections and are getting lots of difficulties in doing so, which in turn is creating stress and mental health problems. The question arising here is ‘why is this happening’. Well, the answer can be as simple as we are failing to label our feelings correctly.</w:t>
      </w:r>
    </w:p>
    <w:p w14:paraId="110B3905" w14:textId="77777777" w:rsidR="00143FF7" w:rsidRDefault="00143FF7" w:rsidP="00B46BCD">
      <w:pPr>
        <w:pStyle w:val="NormalWeb"/>
        <w:spacing w:before="240" w:beforeAutospacing="0" w:after="0" w:afterAutospacing="0"/>
        <w:jc w:val="both"/>
      </w:pPr>
      <w:r>
        <w:rPr>
          <w:color w:val="0E101A"/>
          <w:sz w:val="20"/>
          <w:szCs w:val="20"/>
        </w:rPr>
        <w:t> Therefore, this research paper aims to understand how the concept of Love, attraction, attachments and how relationships work, the psychology behind it and how to maintain and create a stable and healthy relationship. The above aim is achieved by developing an in-depth understanding of various things and presenting it so non-specialists can also understand.</w:t>
      </w:r>
    </w:p>
    <w:p w14:paraId="219D3FEC" w14:textId="77777777" w:rsidR="00E83E62" w:rsidRDefault="00E83E62" w:rsidP="00B46BCD">
      <w:pPr>
        <w:pBdr>
          <w:top w:val="nil"/>
          <w:left w:val="nil"/>
          <w:bottom w:val="nil"/>
          <w:right w:val="nil"/>
          <w:between w:val="nil"/>
        </w:pBdr>
        <w:spacing w:after="0" w:line="240" w:lineRule="auto"/>
        <w:jc w:val="both"/>
        <w:rPr>
          <w:rFonts w:ascii="Times New Roman" w:eastAsia="Times New Roman" w:hAnsi="Times New Roman" w:cs="Times New Roman"/>
          <w:b/>
          <w:color w:val="0E101A"/>
          <w:sz w:val="20"/>
          <w:szCs w:val="20"/>
        </w:rPr>
      </w:pPr>
    </w:p>
    <w:p w14:paraId="00000015" w14:textId="28AA0E83"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xml:space="preserve">Keywords: </w:t>
      </w:r>
      <w:r>
        <w:rPr>
          <w:rFonts w:ascii="Times New Roman" w:eastAsia="Times New Roman" w:hAnsi="Times New Roman" w:cs="Times New Roman"/>
          <w:color w:val="0E101A"/>
          <w:sz w:val="20"/>
          <w:szCs w:val="20"/>
        </w:rPr>
        <w:t>Love, Attraction, Health, Relationship, Attachment</w:t>
      </w:r>
    </w:p>
    <w:p w14:paraId="1EFB7FE6" w14:textId="316658E5" w:rsidR="00E83E62" w:rsidRDefault="00E83E62"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p>
    <w:p w14:paraId="1E1E94FC" w14:textId="77777777" w:rsidR="00143FF7" w:rsidRDefault="00E83E62" w:rsidP="00B46BCD">
      <w:pPr>
        <w:pBdr>
          <w:top w:val="nil"/>
          <w:left w:val="nil"/>
          <w:bottom w:val="nil"/>
          <w:right w:val="nil"/>
          <w:between w:val="nil"/>
        </w:pBdr>
        <w:spacing w:after="0" w:line="240" w:lineRule="auto"/>
        <w:jc w:val="both"/>
        <w:rPr>
          <w:rFonts w:ascii="Times New Roman" w:eastAsia="Times New Roman" w:hAnsi="Times New Roman" w:cs="Times New Roman"/>
          <w:b/>
          <w:bCs/>
          <w:color w:val="0E101A"/>
          <w:sz w:val="20"/>
          <w:szCs w:val="20"/>
        </w:rPr>
      </w:pPr>
      <w:r>
        <w:rPr>
          <w:rFonts w:ascii="Times New Roman" w:eastAsia="Times New Roman" w:hAnsi="Times New Roman" w:cs="Times New Roman"/>
          <w:b/>
          <w:bCs/>
          <w:color w:val="0E101A"/>
          <w:sz w:val="20"/>
          <w:szCs w:val="20"/>
        </w:rPr>
        <w:t>Rationale of the study</w:t>
      </w:r>
    </w:p>
    <w:p w14:paraId="4D6A0CEC" w14:textId="616E29DB" w:rsidR="00143FF7" w:rsidRDefault="00143FF7" w:rsidP="00B46BCD">
      <w:pPr>
        <w:pStyle w:val="NormalWeb"/>
        <w:spacing w:before="240" w:beforeAutospacing="0" w:after="0" w:afterAutospacing="0"/>
        <w:jc w:val="both"/>
      </w:pPr>
      <w:r>
        <w:rPr>
          <w:color w:val="0E101A"/>
          <w:sz w:val="20"/>
          <w:szCs w:val="20"/>
        </w:rPr>
        <w:t>To build a deep understanding about the concepts of love, attraction, attachments and relationship. It is a requirement nowadays that adolescents, young adults as well as adults understand thoroughly- how different connections should be labelled so as to minimise any danger of future heartbreak.  </w:t>
      </w:r>
    </w:p>
    <w:p w14:paraId="3E6D27D4" w14:textId="164637F4" w:rsidR="00E83E62" w:rsidRDefault="00E83E62" w:rsidP="00B46BCD">
      <w:pPr>
        <w:pBdr>
          <w:top w:val="nil"/>
          <w:left w:val="nil"/>
          <w:bottom w:val="nil"/>
          <w:right w:val="nil"/>
          <w:between w:val="nil"/>
        </w:pBdr>
        <w:spacing w:after="0" w:line="240" w:lineRule="auto"/>
        <w:jc w:val="both"/>
        <w:rPr>
          <w:rFonts w:ascii="Times New Roman" w:eastAsia="Times New Roman" w:hAnsi="Times New Roman" w:cs="Times New Roman"/>
          <w:b/>
          <w:bCs/>
          <w:color w:val="0E101A"/>
          <w:sz w:val="20"/>
          <w:szCs w:val="20"/>
        </w:rPr>
      </w:pPr>
      <w:r>
        <w:rPr>
          <w:rFonts w:ascii="Times New Roman" w:eastAsia="Times New Roman" w:hAnsi="Times New Roman" w:cs="Times New Roman"/>
          <w:b/>
          <w:bCs/>
          <w:color w:val="0E101A"/>
          <w:sz w:val="20"/>
          <w:szCs w:val="20"/>
        </w:rPr>
        <w:t xml:space="preserve"> </w:t>
      </w:r>
    </w:p>
    <w:p w14:paraId="157E9A43" w14:textId="34F0C3E6" w:rsidR="00E83E62" w:rsidRDefault="00E83E62" w:rsidP="00B46BCD">
      <w:pPr>
        <w:pBdr>
          <w:top w:val="nil"/>
          <w:left w:val="nil"/>
          <w:bottom w:val="nil"/>
          <w:right w:val="nil"/>
          <w:between w:val="nil"/>
        </w:pBdr>
        <w:spacing w:after="0" w:line="240" w:lineRule="auto"/>
        <w:jc w:val="both"/>
        <w:rPr>
          <w:rFonts w:ascii="Times New Roman" w:eastAsia="Times New Roman" w:hAnsi="Times New Roman" w:cs="Times New Roman"/>
          <w:b/>
          <w:bCs/>
          <w:color w:val="0E101A"/>
          <w:sz w:val="20"/>
          <w:szCs w:val="20"/>
        </w:rPr>
      </w:pPr>
    </w:p>
    <w:p w14:paraId="00000017"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b/>
          <w:color w:val="0E101A"/>
          <w:sz w:val="20"/>
          <w:szCs w:val="20"/>
        </w:rPr>
      </w:pPr>
      <w:r>
        <w:rPr>
          <w:rFonts w:ascii="Times New Roman" w:eastAsia="Times New Roman" w:hAnsi="Times New Roman" w:cs="Times New Roman"/>
          <w:b/>
          <w:color w:val="0E101A"/>
          <w:sz w:val="20"/>
          <w:szCs w:val="20"/>
        </w:rPr>
        <w:t>INTRODUCTION</w:t>
      </w:r>
    </w:p>
    <w:p w14:paraId="00000018" w14:textId="77777777" w:rsidR="00A76130" w:rsidRDefault="00A76130"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p>
    <w:p w14:paraId="00000019"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r>
        <w:rPr>
          <w:rFonts w:ascii="Times New Roman" w:eastAsia="Times New Roman" w:hAnsi="Times New Roman" w:cs="Times New Roman"/>
          <w:color w:val="0E101A"/>
          <w:sz w:val="20"/>
          <w:szCs w:val="20"/>
        </w:rPr>
        <w:t>While watching rom-com, haven't we all dream about being in that kind of Love, head over heels, swept off the feet, the Love Romeo had for Juliet, and Harry had for Sally, to find someone out of the blue who will fulfill all our cliches, unrealistic romantic notion, the Love at first sight. However, is it that easy? To meet someone one day, look into their eyes, and realize- yes, this person is the epic Love of my life. We might need to be corrected. We do not say so, but psychology does.  </w:t>
      </w:r>
    </w:p>
    <w:p w14:paraId="0000001A"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Love is something we consider to understand more from poetry rather than science but believe me; it has much science to it. It begins with attraction, which leads to attachment and affection, and then it finally moves on to Love.  </w:t>
      </w:r>
    </w:p>
    <w:p w14:paraId="0000001B"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p>
    <w:p w14:paraId="0000001C"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The interplay of attraction, affection and attachment</w:t>
      </w:r>
    </w:p>
    <w:p w14:paraId="0000001D"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1E"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Understanding attraction is essential because we Homo sapiens go for attractive faces. All these talks about not judging a book by its cover, personality matters etc., are just- not true! Beautiful, attractive, pleasant faces are the ones which we go for the most. </w:t>
      </w:r>
    </w:p>
    <w:p w14:paraId="0000001F"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lastRenderedPageBreak/>
        <w:t>  </w:t>
      </w:r>
    </w:p>
    <w:p w14:paraId="00000020" w14:textId="341CDC2F"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Judith Langlois and her associate's meta-analysis of more than a hundred studies (Langlois et al., 2000) revealed Two preliminary empirical results: (a) Teachers and professors tend to give higher grades to attractive and good-looking students, students who were considered as good looking and attractive also show higher levels of intellectual competence</w:t>
      </w:r>
      <w:r w:rsidR="00C47BA0">
        <w:rPr>
          <w:rFonts w:ascii="Times New Roman" w:eastAsia="Times New Roman" w:hAnsi="Times New Roman" w:cs="Times New Roman"/>
          <w:color w:val="0E101A"/>
          <w:sz w:val="20"/>
          <w:szCs w:val="20"/>
        </w:rPr>
        <w:t xml:space="preserve"> </w:t>
      </w:r>
      <w:r>
        <w:rPr>
          <w:rFonts w:ascii="Times New Roman" w:eastAsia="Times New Roman" w:hAnsi="Times New Roman" w:cs="Times New Roman"/>
          <w:color w:val="0E101A"/>
          <w:sz w:val="20"/>
          <w:szCs w:val="20"/>
        </w:rPr>
        <w:t>than their peers and considered as more charismatic, appealing and better adjusted than their fellow peers; and (b) Good looking individuals were  more successful and appreciated at their jobs, their physical health were also better, and they were more sexually experienced than other individuals- they tend to go on more dates, they are considered to have more traditional attitudes, and had more self-confidence</w:t>
      </w:r>
      <w:r w:rsidRPr="00F07F74">
        <w:rPr>
          <w:rFonts w:ascii="Times New Roman" w:eastAsia="Times New Roman" w:hAnsi="Times New Roman" w:cs="Times New Roman"/>
          <w:color w:val="0E101A"/>
          <w:sz w:val="20"/>
          <w:szCs w:val="20"/>
        </w:rPr>
        <w:t>.</w:t>
      </w:r>
      <w:r w:rsidR="00C47BA0" w:rsidRPr="00F07F74">
        <w:rPr>
          <w:rFonts w:ascii="Times New Roman" w:eastAsia="Times New Roman" w:hAnsi="Times New Roman" w:cs="Times New Roman"/>
          <w:color w:val="222222"/>
          <w:sz w:val="20"/>
          <w:szCs w:val="20"/>
        </w:rPr>
        <w:t xml:space="preserve"> </w:t>
      </w:r>
      <w:r w:rsidR="00FD322C">
        <w:rPr>
          <w:rFonts w:ascii="Times New Roman" w:eastAsia="Times New Roman" w:hAnsi="Times New Roman" w:cs="Times New Roman"/>
          <w:color w:val="222222"/>
          <w:sz w:val="20"/>
          <w:szCs w:val="20"/>
        </w:rPr>
        <w:t>(</w:t>
      </w:r>
      <w:r w:rsidR="00C47BA0" w:rsidRPr="009638E5">
        <w:rPr>
          <w:rFonts w:ascii="Times New Roman" w:eastAsia="Times New Roman" w:hAnsi="Times New Roman" w:cs="Times New Roman"/>
          <w:color w:val="222222"/>
          <w:sz w:val="20"/>
          <w:szCs w:val="20"/>
        </w:rPr>
        <w:t>Vaughan, &amp; Hogg, 2013</w:t>
      </w:r>
      <w:r w:rsidR="00FD322C">
        <w:rPr>
          <w:rFonts w:ascii="Times New Roman" w:eastAsia="Times New Roman" w:hAnsi="Times New Roman" w:cs="Times New Roman"/>
          <w:color w:val="222222"/>
          <w:sz w:val="20"/>
          <w:szCs w:val="20"/>
        </w:rPr>
        <w:t>)</w:t>
      </w:r>
    </w:p>
    <w:p w14:paraId="00000021"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22" w14:textId="4577B884"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Here is a catch: Attraction might make a person prejudiced toward a specific individual, but it is short-term and insufficient to keep that person for an extended or a longer period of time. What makes a person like and adore another person that encourages </w:t>
      </w:r>
      <w:r w:rsidR="00143FF7">
        <w:rPr>
          <w:rFonts w:ascii="Times New Roman" w:eastAsia="Times New Roman" w:hAnsi="Times New Roman" w:cs="Times New Roman"/>
          <w:color w:val="0E101A"/>
          <w:sz w:val="20"/>
          <w:szCs w:val="20"/>
        </w:rPr>
        <w:t>them</w:t>
      </w:r>
      <w:r w:rsidR="00D73B2C">
        <w:rPr>
          <w:rFonts w:ascii="Times New Roman" w:eastAsia="Times New Roman" w:hAnsi="Times New Roman" w:cs="Times New Roman"/>
          <w:color w:val="0E101A"/>
          <w:sz w:val="20"/>
          <w:szCs w:val="20"/>
        </w:rPr>
        <w:t>,</w:t>
      </w:r>
      <w:r w:rsidR="00143FF7">
        <w:rPr>
          <w:rFonts w:ascii="Times New Roman" w:eastAsia="Times New Roman" w:hAnsi="Times New Roman" w:cs="Times New Roman"/>
          <w:color w:val="0E101A"/>
          <w:sz w:val="20"/>
          <w:szCs w:val="20"/>
        </w:rPr>
        <w:t xml:space="preserve"> want</w:t>
      </w:r>
      <w:r>
        <w:rPr>
          <w:rFonts w:ascii="Times New Roman" w:eastAsia="Times New Roman" w:hAnsi="Times New Roman" w:cs="Times New Roman"/>
          <w:color w:val="0E101A"/>
          <w:sz w:val="20"/>
          <w:szCs w:val="20"/>
        </w:rPr>
        <w:t xml:space="preserve"> to spend more time with them, what makes them think about each other more often- three factors play significant roles here they are-   </w:t>
      </w:r>
    </w:p>
    <w:p w14:paraId="00000023" w14:textId="77777777" w:rsidR="00A76130" w:rsidRDefault="00B7685A" w:rsidP="00B46BCD">
      <w:pPr>
        <w:numPr>
          <w:ilvl w:val="0"/>
          <w:numId w:val="5"/>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Proximity</w:t>
      </w:r>
    </w:p>
    <w:p w14:paraId="00000024" w14:textId="77777777" w:rsidR="00A76130" w:rsidRDefault="00B7685A" w:rsidP="00B46BCD">
      <w:pPr>
        <w:numPr>
          <w:ilvl w:val="0"/>
          <w:numId w:val="5"/>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Familiarity </w:t>
      </w:r>
    </w:p>
    <w:p w14:paraId="00000025" w14:textId="77777777" w:rsidR="00A76130" w:rsidRDefault="00B7685A" w:rsidP="00B46BCD">
      <w:pPr>
        <w:numPr>
          <w:ilvl w:val="0"/>
          <w:numId w:val="5"/>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Similarity</w:t>
      </w:r>
    </w:p>
    <w:p w14:paraId="00000026" w14:textId="77777777" w:rsidR="00A76130" w:rsidRDefault="00A76130" w:rsidP="00B46BCD">
      <w:pPr>
        <w:spacing w:after="0" w:line="240" w:lineRule="auto"/>
        <w:ind w:left="720"/>
        <w:jc w:val="both"/>
        <w:rPr>
          <w:rFonts w:ascii="Times New Roman" w:eastAsia="Times New Roman" w:hAnsi="Times New Roman" w:cs="Times New Roman"/>
          <w:b/>
          <w:color w:val="0E101A"/>
          <w:sz w:val="20"/>
          <w:szCs w:val="20"/>
        </w:rPr>
      </w:pPr>
    </w:p>
    <w:p w14:paraId="00000027" w14:textId="77777777" w:rsidR="00A76130" w:rsidRDefault="00B7685A" w:rsidP="00B46BCD">
      <w:pPr>
        <w:numPr>
          <w:ilvl w:val="0"/>
          <w:numId w:val="3"/>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Proximity</w:t>
      </w:r>
      <w:r>
        <w:rPr>
          <w:rFonts w:ascii="Times New Roman" w:eastAsia="Times New Roman" w:hAnsi="Times New Roman" w:cs="Times New Roman"/>
          <w:color w:val="0E101A"/>
          <w:sz w:val="20"/>
          <w:szCs w:val="20"/>
        </w:rPr>
        <w:t> - proximity is simple, but we are more likely to form relations with people who are physically close to us or who are easily accessible. For example, we are likely to befriend our neighbor or hostel mate.</w:t>
      </w:r>
    </w:p>
    <w:p w14:paraId="00000028" w14:textId="77777777" w:rsidR="00A76130" w:rsidRDefault="00B7685A" w:rsidP="00B46BCD">
      <w:pPr>
        <w:numPr>
          <w:ilvl w:val="0"/>
          <w:numId w:val="3"/>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Familiarity -</w:t>
      </w:r>
      <w:r>
        <w:rPr>
          <w:rFonts w:ascii="Times New Roman" w:eastAsia="Times New Roman" w:hAnsi="Times New Roman" w:cs="Times New Roman"/>
          <w:color w:val="0E101A"/>
          <w:sz w:val="20"/>
          <w:szCs w:val="20"/>
        </w:rPr>
        <w:t xml:space="preserve"> comes with proximity; when we are closer to someone, we get to know and understand them, making them more comfortable around each other. The rule is simple here: if an individual wants someone to like them, be closer to them. However, the more often we encounter situations where we get to know someone, the more likely we are to start disliking them, for example, your boss with whom you have worked for an extended period.</w:t>
      </w:r>
    </w:p>
    <w:p w14:paraId="00000029" w14:textId="77777777" w:rsidR="00A76130" w:rsidRDefault="00B7685A" w:rsidP="00B46BCD">
      <w:pPr>
        <w:numPr>
          <w:ilvl w:val="0"/>
          <w:numId w:val="3"/>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Similarity</w:t>
      </w:r>
      <w:r>
        <w:rPr>
          <w:rFonts w:ascii="Times New Roman" w:eastAsia="Times New Roman" w:hAnsi="Times New Roman" w:cs="Times New Roman"/>
          <w:color w:val="0E101A"/>
          <w:sz w:val="20"/>
          <w:szCs w:val="20"/>
        </w:rPr>
        <w:t> - similarity leads to attraction and liking when we share similar attitudes. It is an essential factor in maintaining interpersonal relationships. Similarities of attitude, beliefs, faith to more vane things like clothes, food, books etc. leads individuals to like a person more.</w:t>
      </w:r>
    </w:p>
    <w:p w14:paraId="0000002A"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2B" w14:textId="12DD7BE6"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Once we decide to like a person and keep them for an extended period, it is time to form an attachment. In psychology, John Bowlby</w:t>
      </w:r>
      <w:r w:rsidR="00C47BA0">
        <w:rPr>
          <w:rFonts w:ascii="Times New Roman" w:eastAsia="Times New Roman" w:hAnsi="Times New Roman" w:cs="Times New Roman"/>
          <w:color w:val="0E101A"/>
          <w:sz w:val="20"/>
          <w:szCs w:val="20"/>
        </w:rPr>
        <w:t xml:space="preserve"> and Mary Ainsworth</w:t>
      </w:r>
      <w:r>
        <w:rPr>
          <w:rFonts w:ascii="Times New Roman" w:eastAsia="Times New Roman" w:hAnsi="Times New Roman" w:cs="Times New Roman"/>
          <w:color w:val="0E101A"/>
          <w:sz w:val="20"/>
          <w:szCs w:val="20"/>
        </w:rPr>
        <w:t xml:space="preserve"> has done some remarkable work in this area; according to him, infants develop a particular attachment style with their mothers, which follows us from the cradle to the grave.</w:t>
      </w:r>
    </w:p>
    <w:p w14:paraId="0000002C"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2D" w14:textId="77777777" w:rsidR="00A76130" w:rsidRDefault="00B7685A" w:rsidP="00B46BCD">
      <w:pPr>
        <w:numPr>
          <w:ilvl w:val="0"/>
          <w:numId w:val="6"/>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Securely attached</w:t>
      </w:r>
      <w:r>
        <w:rPr>
          <w:rFonts w:ascii="Times New Roman" w:eastAsia="Times New Roman" w:hAnsi="Times New Roman" w:cs="Times New Roman"/>
          <w:color w:val="0E101A"/>
          <w:sz w:val="20"/>
          <w:szCs w:val="20"/>
        </w:rPr>
        <w:t> adults form relationships quickly and do not shy away from opening up to another person; they are willing to explore all the aspects of their relationship and are enthusiastic about it.</w:t>
      </w:r>
    </w:p>
    <w:p w14:paraId="0000002E"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p>
    <w:p w14:paraId="0000002F" w14:textId="77777777" w:rsidR="00A76130" w:rsidRDefault="00B7685A" w:rsidP="00B46BCD">
      <w:pPr>
        <w:numPr>
          <w:ilvl w:val="0"/>
          <w:numId w:val="4"/>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Avoidantly attached</w:t>
      </w:r>
      <w:r>
        <w:rPr>
          <w:rFonts w:ascii="Times New Roman" w:eastAsia="Times New Roman" w:hAnsi="Times New Roman" w:cs="Times New Roman"/>
          <w:color w:val="0E101A"/>
          <w:sz w:val="20"/>
          <w:szCs w:val="20"/>
        </w:rPr>
        <w:t> individuals are those who face problems in getting close to another person. These individuals are complex and are most likely to be unfaithful in relationships. When they encounter problems in relation, they are most likely to flee or fight.</w:t>
      </w:r>
    </w:p>
    <w:p w14:paraId="00000030"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p>
    <w:p w14:paraId="00000031" w14:textId="77777777" w:rsidR="00A76130" w:rsidRDefault="00B7685A" w:rsidP="00B46BCD">
      <w:pPr>
        <w:numPr>
          <w:ilvl w:val="0"/>
          <w:numId w:val="2"/>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Anxiously attached</w:t>
      </w:r>
      <w:r>
        <w:rPr>
          <w:rFonts w:ascii="Times New Roman" w:eastAsia="Times New Roman" w:hAnsi="Times New Roman" w:cs="Times New Roman"/>
          <w:color w:val="0E101A"/>
          <w:sz w:val="20"/>
          <w:szCs w:val="20"/>
        </w:rPr>
        <w:t> individuals are always looking for possible threats in their relationship; they deal with heightened emotionality, fall in Love easily, and get hurt easily.</w:t>
      </w:r>
    </w:p>
    <w:p w14:paraId="00000032"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33" w14:textId="16E4F873"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 Although these styles are not concrete and are subject to change with appropriate help, people can seek counseling and guidance, couple and family therapy is always a good idea to seek in a relationship, and it is not necessary to seek therapy only when you are dealing with issues and problems, it is excellent for your general and overall, </w:t>
      </w:r>
      <w:r w:rsidR="00C47BA0">
        <w:rPr>
          <w:rFonts w:ascii="Times New Roman" w:eastAsia="Times New Roman" w:hAnsi="Times New Roman" w:cs="Times New Roman"/>
          <w:color w:val="0E101A"/>
          <w:sz w:val="20"/>
          <w:szCs w:val="20"/>
        </w:rPr>
        <w:t>well-being</w:t>
      </w:r>
      <w:r>
        <w:rPr>
          <w:rFonts w:ascii="Times New Roman" w:eastAsia="Times New Roman" w:hAnsi="Times New Roman" w:cs="Times New Roman"/>
          <w:color w:val="0E101A"/>
          <w:sz w:val="20"/>
          <w:szCs w:val="20"/>
        </w:rPr>
        <w:t xml:space="preserve"> as well.  </w:t>
      </w:r>
    </w:p>
    <w:p w14:paraId="00000034"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35"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r>
        <w:rPr>
          <w:rFonts w:ascii="Times New Roman" w:eastAsia="Times New Roman" w:hAnsi="Times New Roman" w:cs="Times New Roman"/>
          <w:b/>
          <w:color w:val="0E101A"/>
          <w:sz w:val="20"/>
          <w:szCs w:val="20"/>
        </w:rPr>
        <w:t>What is Love?</w:t>
      </w:r>
    </w:p>
    <w:p w14:paraId="00000036"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37"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All of this leads to the ultimate, mysterious thing we call Love. So, what is Love? Is it attraction, infatuation, liking, physical intimacy, or something more complex that we cannot define and understand? </w:t>
      </w:r>
    </w:p>
    <w:p w14:paraId="00000038"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Basic definitions of Love generally include affection and strong feelings towards a person. However, it is more complex. Many psychologists have researched it and, based on these observations, have put forward many theories. </w:t>
      </w:r>
    </w:p>
    <w:p w14:paraId="00000039"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3A"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Triangular Theory of Love by Robert Sternberg</w:t>
      </w:r>
      <w:r>
        <w:rPr>
          <w:rFonts w:ascii="Times New Roman" w:eastAsia="Times New Roman" w:hAnsi="Times New Roman" w:cs="Times New Roman"/>
          <w:color w:val="0E101A"/>
          <w:sz w:val="20"/>
          <w:szCs w:val="20"/>
        </w:rPr>
        <w:t xml:space="preserve">: </w:t>
      </w:r>
    </w:p>
    <w:p w14:paraId="0000003B"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lastRenderedPageBreak/>
        <w:tab/>
        <w:t>According to Sternberg, Love is not singular. Instead, it has many components, and in his theory, he mentions three such components- intimacy, passion and commitment. </w:t>
      </w:r>
    </w:p>
    <w:p w14:paraId="0000003C" w14:textId="77777777" w:rsidR="00A76130" w:rsidRDefault="00A76130"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p>
    <w:p w14:paraId="0000003D"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Intimacy</w:t>
      </w:r>
      <w:r>
        <w:rPr>
          <w:rFonts w:ascii="Times New Roman" w:eastAsia="Times New Roman" w:hAnsi="Times New Roman" w:cs="Times New Roman"/>
          <w:color w:val="0E101A"/>
          <w:sz w:val="20"/>
          <w:szCs w:val="20"/>
        </w:rPr>
        <w:t xml:space="preserve"> is described here as psychological closeness instead of physical, as we have friends with whom we share an intimate bond; we feel safe and secure with them, we can share anything with them without the fear of judgment, and we want to stay close to them. Such a relationship can be strictly platonic and does not require physical closeness. </w:t>
      </w:r>
    </w:p>
    <w:p w14:paraId="0000003E"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Passion</w:t>
      </w:r>
      <w:r>
        <w:rPr>
          <w:rFonts w:ascii="Times New Roman" w:eastAsia="Times New Roman" w:hAnsi="Times New Roman" w:cs="Times New Roman"/>
          <w:color w:val="0E101A"/>
          <w:sz w:val="20"/>
          <w:szCs w:val="20"/>
        </w:rPr>
        <w:t>, according to Sternberg's theory, involves physical closeness with another person; it could be sexual intercourse, hugging, holding hands etc. It must evoke a strong feeling of arousal towards the other person, along with an emotional connection. </w:t>
      </w:r>
    </w:p>
    <w:p w14:paraId="0000003F"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Commitment</w:t>
      </w:r>
      <w:r>
        <w:rPr>
          <w:rFonts w:ascii="Times New Roman" w:eastAsia="Times New Roman" w:hAnsi="Times New Roman" w:cs="Times New Roman"/>
          <w:color w:val="0E101A"/>
          <w:sz w:val="20"/>
          <w:szCs w:val="20"/>
        </w:rPr>
        <w:t xml:space="preserve"> is how you view your relationship in terms of timing. Do you want to spend the rest of your college life with this person as your friend? Do you want to spend your entire life with this person? Such a decision we make regarding another person comes under commitment. </w:t>
      </w:r>
    </w:p>
    <w:p w14:paraId="00000040"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p>
    <w:p w14:paraId="00000041"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Kinds of Love</w:t>
      </w:r>
    </w:p>
    <w:p w14:paraId="00000042"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43"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As for the kinds of Love, two are most talked about: passionate Love and companionate Love.</w:t>
      </w:r>
    </w:p>
    <w:p w14:paraId="00000044"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As the name suggests, </w:t>
      </w:r>
      <w:r>
        <w:rPr>
          <w:rFonts w:ascii="Times New Roman" w:eastAsia="Times New Roman" w:hAnsi="Times New Roman" w:cs="Times New Roman"/>
          <w:b/>
          <w:color w:val="0E101A"/>
          <w:sz w:val="20"/>
          <w:szCs w:val="20"/>
        </w:rPr>
        <w:t>Passionate Love</w:t>
      </w:r>
      <w:r>
        <w:rPr>
          <w:rFonts w:ascii="Times New Roman" w:eastAsia="Times New Roman" w:hAnsi="Times New Roman" w:cs="Times New Roman"/>
          <w:color w:val="0E101A"/>
          <w:sz w:val="20"/>
          <w:szCs w:val="20"/>
        </w:rPr>
        <w:t xml:space="preserve"> is deep feelings of attachment, attraction and strong emotional ties. In Western cultures, this kind of Love is most common, which involves bonding and liking at first. When the component of passion and physical intimacy is added here, it transforms into romantic or passionate Love and leads to long-lasting commitment.</w:t>
      </w:r>
    </w:p>
    <w:p w14:paraId="00000045"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p>
    <w:p w14:paraId="00000046"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Companionate Love</w:t>
      </w:r>
      <w:r>
        <w:rPr>
          <w:rFonts w:ascii="Times New Roman" w:eastAsia="Times New Roman" w:hAnsi="Times New Roman" w:cs="Times New Roman"/>
          <w:color w:val="0E101A"/>
          <w:sz w:val="20"/>
          <w:szCs w:val="20"/>
        </w:rPr>
        <w:t> is ideal for keeping marriages long-lasting, so the central element in this Love is commitment and similarities between two individuals; in other words, the two individuals must be compatible. Commonly found in non-western cultures, companionate love keeps the arranged marriage business going. </w:t>
      </w:r>
    </w:p>
    <w:p w14:paraId="00000047"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48"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Are you in Love, or is it just an illusion? </w:t>
      </w:r>
    </w:p>
    <w:p w14:paraId="00000049"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4A" w14:textId="406CEB25"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b/>
      </w:r>
      <w:r w:rsidR="00C47BA0">
        <w:rPr>
          <w:rFonts w:ascii="Times New Roman" w:eastAsia="Times New Roman" w:hAnsi="Times New Roman" w:cs="Times New Roman"/>
          <w:color w:val="0E101A"/>
          <w:sz w:val="20"/>
          <w:szCs w:val="20"/>
        </w:rPr>
        <w:t>We are</w:t>
      </w:r>
      <w:r>
        <w:rPr>
          <w:rFonts w:ascii="Times New Roman" w:eastAsia="Times New Roman" w:hAnsi="Times New Roman" w:cs="Times New Roman"/>
          <w:color w:val="0E101A"/>
          <w:sz w:val="20"/>
          <w:szCs w:val="20"/>
        </w:rPr>
        <w:t xml:space="preserve"> not here to burst </w:t>
      </w:r>
      <w:r w:rsidR="00C47BA0">
        <w:rPr>
          <w:rFonts w:ascii="Times New Roman" w:eastAsia="Times New Roman" w:hAnsi="Times New Roman" w:cs="Times New Roman"/>
          <w:color w:val="0E101A"/>
          <w:sz w:val="20"/>
          <w:szCs w:val="20"/>
        </w:rPr>
        <w:t>anyone’s bubble</w:t>
      </w:r>
      <w:r>
        <w:rPr>
          <w:rFonts w:ascii="Times New Roman" w:eastAsia="Times New Roman" w:hAnsi="Times New Roman" w:cs="Times New Roman"/>
          <w:color w:val="0E101A"/>
          <w:sz w:val="20"/>
          <w:szCs w:val="20"/>
        </w:rPr>
        <w:t xml:space="preserve"> but to spill some facts. Growing up, we all have heard stories about a 'damsel in distress' and their 'knight in shining armor' and have watched Disney's fairy tales and all sorts of unrealistic notions about romantic Love; in books and television, it all seems so dreamy, but when we go out to play the dating game to find the unique ''one'' we realize that it is not so simple. No Prince is out there to kiss all our problems away. </w:t>
      </w:r>
    </w:p>
    <w:p w14:paraId="0000004B"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4C"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b/>
        <w:t>Despite all the complexities, we still fall in Love; that particular person makes our heart beat faster, and we go through physical arousal, which we label attraction and eventually love. So, we attach our illusions to that person; we see them not for who they are but as what we want them to be. For us, they become our ''ideal person''; for once, all our fairytale dreams are turning into reality. </w:t>
      </w:r>
    </w:p>
    <w:p w14:paraId="0000004D"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4E"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b/>
        <w:t>We do not realize that we are just attaching the ideas we had growing up to the person we find ourselves so in Love with. Who, in reality, may not necessarily be the same as our ideal? We realize this slowly when we spend more time with them; that is when the ''falling out of love'' starts.</w:t>
      </w:r>
    </w:p>
    <w:p w14:paraId="0000004F"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p>
    <w:p w14:paraId="00000050"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Relationship failure </w:t>
      </w:r>
    </w:p>
    <w:p w14:paraId="00000051"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52"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xml:space="preserve">According to George Levinger (1980), there are four signs that a relationship is ending, including one involving same-sex couples (Schullo &amp; </w:t>
      </w:r>
      <w:proofErr w:type="spellStart"/>
      <w:r>
        <w:rPr>
          <w:rFonts w:ascii="Times New Roman" w:eastAsia="Times New Roman" w:hAnsi="Times New Roman" w:cs="Times New Roman"/>
          <w:color w:val="0E101A"/>
          <w:sz w:val="20"/>
          <w:szCs w:val="20"/>
        </w:rPr>
        <w:t>Alperson</w:t>
      </w:r>
      <w:proofErr w:type="spellEnd"/>
      <w:r>
        <w:rPr>
          <w:rFonts w:ascii="Times New Roman" w:eastAsia="Times New Roman" w:hAnsi="Times New Roman" w:cs="Times New Roman"/>
          <w:color w:val="0E101A"/>
          <w:sz w:val="20"/>
          <w:szCs w:val="20"/>
        </w:rPr>
        <w:t>, 1984):</w:t>
      </w:r>
    </w:p>
    <w:p w14:paraId="00000053" w14:textId="77777777" w:rsidR="00A76130" w:rsidRDefault="00B7685A" w:rsidP="00B46BCD">
      <w:pPr>
        <w:numPr>
          <w:ilvl w:val="0"/>
          <w:numId w:val="7"/>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The only option is to start over.</w:t>
      </w:r>
    </w:p>
    <w:p w14:paraId="00000054" w14:textId="77777777" w:rsidR="00A76130" w:rsidRDefault="00B7685A" w:rsidP="00B46BCD">
      <w:pPr>
        <w:numPr>
          <w:ilvl w:val="0"/>
          <w:numId w:val="7"/>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There are additional partners available.</w:t>
      </w:r>
    </w:p>
    <w:p w14:paraId="00000055" w14:textId="77777777" w:rsidR="00A76130" w:rsidRDefault="00B7685A" w:rsidP="00B46BCD">
      <w:pPr>
        <w:numPr>
          <w:ilvl w:val="0"/>
          <w:numId w:val="7"/>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The failure of the partnership is anticipated.</w:t>
      </w:r>
    </w:p>
    <w:p w14:paraId="00000056" w14:textId="77777777" w:rsidR="00A76130" w:rsidRDefault="00B7685A" w:rsidP="00B46BCD">
      <w:pPr>
        <w:numPr>
          <w:ilvl w:val="0"/>
          <w:numId w:val="7"/>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Lack of dedication to maintaining the relationship</w:t>
      </w:r>
    </w:p>
    <w:p w14:paraId="00000057"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p>
    <w:p w14:paraId="00000058"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Maintaining a healthy and stable relationship </w:t>
      </w:r>
    </w:p>
    <w:p w14:paraId="00000059"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5A"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b/>
        <w:t>Relationships are about something other than ''I got lucky'', at least not always for everyone. It required work, a lot of it. After all, life's is not a fairytale. We all can agree to it. </w:t>
      </w:r>
    </w:p>
    <w:p w14:paraId="0000005B"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So, what does it take to keep a relationship going, to keep it healthy and fulfilling? Here are a few things to keep in mind.</w:t>
      </w:r>
    </w:p>
    <w:p w14:paraId="0000005C"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lastRenderedPageBreak/>
        <w:t> </w:t>
      </w:r>
    </w:p>
    <w:p w14:paraId="0000005D" w14:textId="77777777" w:rsidR="00A76130" w:rsidRDefault="00B7685A" w:rsidP="00B46BCD">
      <w:pPr>
        <w:numPr>
          <w:ilvl w:val="0"/>
          <w:numId w:val="8"/>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Trust</w:t>
      </w:r>
      <w:r>
        <w:rPr>
          <w:rFonts w:ascii="Times New Roman" w:eastAsia="Times New Roman" w:hAnsi="Times New Roman" w:cs="Times New Roman"/>
          <w:color w:val="0E101A"/>
          <w:sz w:val="20"/>
          <w:szCs w:val="20"/>
        </w:rPr>
        <w:t> - It won't require any psychological or scientific proof to believe that all relationships must have a certain degree of trust to stay stable. Lack of trust is where all the issues stem from a relationship.</w:t>
      </w:r>
    </w:p>
    <w:p w14:paraId="0000005E" w14:textId="77777777" w:rsidR="00A76130" w:rsidRDefault="00B7685A" w:rsidP="00B46BCD">
      <w:pPr>
        <w:numPr>
          <w:ilvl w:val="0"/>
          <w:numId w:val="8"/>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Forgiveness</w:t>
      </w:r>
      <w:r>
        <w:rPr>
          <w:rFonts w:ascii="Times New Roman" w:eastAsia="Times New Roman" w:hAnsi="Times New Roman" w:cs="Times New Roman"/>
          <w:color w:val="0E101A"/>
          <w:sz w:val="20"/>
          <w:szCs w:val="20"/>
        </w:rPr>
        <w:t xml:space="preserve"> - Forgiving a stranger if they spill your morning coffee is one thing; it is undoubtedly pro-social but does not require significant emotional effort. However, forgiving your partner who may have done something outside your relationship rulebook is entirely different. It is not easy to forgive those we love and trust. Once you learn to forgive your partner, you might have entered the territory of healthy and stable relationships. Ryan Fehr, Et. Al. Found that interpersonal forgiveness was found to occur more in a relationship that was personal, close, committed, and rewarding by conducting a meta-analysis of more than 175 studies. (Fehr Gelfand &amp; Nag., 2010; </w:t>
      </w:r>
      <w:r>
        <w:rPr>
          <w:rFonts w:ascii="Times New Roman" w:eastAsia="Times New Roman" w:hAnsi="Times New Roman" w:cs="Times New Roman"/>
          <w:color w:val="222222"/>
          <w:sz w:val="20"/>
          <w:szCs w:val="20"/>
          <w:highlight w:val="yellow"/>
        </w:rPr>
        <w:t>Vaughan, &amp; Hogg, 2013).</w:t>
      </w:r>
      <w:r>
        <w:rPr>
          <w:rFonts w:ascii="Arial" w:eastAsia="Arial" w:hAnsi="Arial" w:cs="Arial"/>
          <w:color w:val="222222"/>
          <w:sz w:val="20"/>
          <w:szCs w:val="20"/>
          <w:highlight w:val="yellow"/>
        </w:rPr>
        <w:t> </w:t>
      </w:r>
    </w:p>
    <w:p w14:paraId="0000005F" w14:textId="77777777" w:rsidR="00A76130" w:rsidRDefault="00B7685A" w:rsidP="00B46BCD">
      <w:pPr>
        <w:numPr>
          <w:ilvl w:val="0"/>
          <w:numId w:val="8"/>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Communication</w:t>
      </w:r>
      <w:r>
        <w:rPr>
          <w:rFonts w:ascii="Times New Roman" w:eastAsia="Times New Roman" w:hAnsi="Times New Roman" w:cs="Times New Roman"/>
          <w:color w:val="0E101A"/>
          <w:sz w:val="20"/>
          <w:szCs w:val="20"/>
        </w:rPr>
        <w:t>- What will be a relationship without communication? It is the root of any relationship. Relations start with it and strengthen with it too. Communication is the building block of any relationship.  </w:t>
      </w:r>
    </w:p>
    <w:p w14:paraId="00000060" w14:textId="77777777" w:rsidR="00A76130" w:rsidRDefault="00B7685A" w:rsidP="00B46BCD">
      <w:pPr>
        <w:numPr>
          <w:ilvl w:val="0"/>
          <w:numId w:val="8"/>
        </w:numP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Boundaries-</w:t>
      </w:r>
      <w:r>
        <w:rPr>
          <w:rFonts w:ascii="Times New Roman" w:eastAsia="Times New Roman" w:hAnsi="Times New Roman" w:cs="Times New Roman"/>
          <w:color w:val="0E101A"/>
          <w:sz w:val="20"/>
          <w:szCs w:val="20"/>
        </w:rPr>
        <w:t xml:space="preserve"> We all have a personal space and are comfortable in it. When we have a rough day, everyone likes to return to that comfortable space; any relationship must understand that space and create boundaries based on it. </w:t>
      </w:r>
    </w:p>
    <w:p w14:paraId="00000061"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 </w:t>
      </w:r>
    </w:p>
    <w:p w14:paraId="00000062"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b/>
          <w:color w:val="0E101A"/>
          <w:sz w:val="20"/>
          <w:szCs w:val="20"/>
        </w:rPr>
        <w:t>CONCLUSION</w:t>
      </w:r>
    </w:p>
    <w:p w14:paraId="00000063"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i/>
          <w:color w:val="0E101A"/>
          <w:sz w:val="20"/>
          <w:szCs w:val="20"/>
        </w:rPr>
        <w:t>    </w:t>
      </w:r>
    </w:p>
    <w:p w14:paraId="00000064" w14:textId="76375B5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i/>
          <w:color w:val="0E101A"/>
          <w:sz w:val="20"/>
          <w:szCs w:val="20"/>
        </w:rPr>
        <w:tab/>
        <w:t xml:space="preserve"> "The course of true love never did run smoothly"- excerpt from A Midsummer </w:t>
      </w:r>
      <w:proofErr w:type="spellStart"/>
      <w:r>
        <w:rPr>
          <w:rFonts w:ascii="Times New Roman" w:eastAsia="Times New Roman" w:hAnsi="Times New Roman" w:cs="Times New Roman"/>
          <w:i/>
          <w:color w:val="0E101A"/>
          <w:sz w:val="20"/>
          <w:szCs w:val="20"/>
        </w:rPr>
        <w:t>Night'sNight's</w:t>
      </w:r>
      <w:proofErr w:type="spellEnd"/>
      <w:r>
        <w:rPr>
          <w:rFonts w:ascii="Times New Roman" w:eastAsia="Times New Roman" w:hAnsi="Times New Roman" w:cs="Times New Roman"/>
          <w:i/>
          <w:color w:val="0E101A"/>
          <w:sz w:val="20"/>
          <w:szCs w:val="20"/>
        </w:rPr>
        <w:t xml:space="preserve"> Dream by William Shakespeare</w:t>
      </w:r>
      <w:r>
        <w:rPr>
          <w:rFonts w:ascii="Times New Roman" w:eastAsia="Times New Roman" w:hAnsi="Times New Roman" w:cs="Times New Roman"/>
          <w:color w:val="0E101A"/>
          <w:sz w:val="20"/>
          <w:szCs w:val="20"/>
        </w:rPr>
        <w:t>. Indeed, no love is simple and without madness. After all, no matter what reason we apply to the concept of Love, there is no certainty as to whom we fall in love with, for how long and for what end; we cannot answer it; nobody can. Instead, what we can do here is to love that particular person in the right way without being toxic to them by working on ourselves. It will come to everyone after a period of time,</w:t>
      </w:r>
      <w:r w:rsidR="000021E1">
        <w:rPr>
          <w:rFonts w:ascii="Times New Roman" w:eastAsia="Times New Roman" w:hAnsi="Times New Roman" w:cs="Times New Roman"/>
          <w:color w:val="0E101A"/>
          <w:sz w:val="20"/>
          <w:szCs w:val="20"/>
        </w:rPr>
        <w:t xml:space="preserve"> </w:t>
      </w:r>
      <w:r>
        <w:rPr>
          <w:rFonts w:ascii="Times New Roman" w:eastAsia="Times New Roman" w:hAnsi="Times New Roman" w:cs="Times New Roman"/>
          <w:color w:val="0E101A"/>
          <w:sz w:val="20"/>
          <w:szCs w:val="20"/>
        </w:rPr>
        <w:t>it requires patience, process and work. That is how you will achieve a good love life, my friend. </w:t>
      </w:r>
    </w:p>
    <w:p w14:paraId="00000065"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     </w:t>
      </w:r>
    </w:p>
    <w:p w14:paraId="00000066"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0"/>
          <w:szCs w:val="20"/>
        </w:rPr>
      </w:pPr>
      <w:r>
        <w:rPr>
          <w:rFonts w:ascii="Times New Roman" w:eastAsia="Times New Roman" w:hAnsi="Times New Roman" w:cs="Times New Roman"/>
          <w:color w:val="0E101A"/>
          <w:sz w:val="20"/>
          <w:szCs w:val="20"/>
        </w:rPr>
        <w:tab/>
        <w:t> With the help of various theories, research and our insight, we have presented the various topics covered in the paper in a manner that could be easily understandable by everyone. Many young people suffer because they cannot differentiate between attraction, attachment and Love, and they cannot seem to decide which person is suitable for a long-term, sustainable relationship, or are they just a mere stop in the journey? This confusion leads to stress and anxiety, and one wrong decision can become the onset of many mental disorders. So, it is necessary to be aware and informed. Lastly, forming a sound judgment about people is necessary, but people are not just blood and bone. We are emotional beings. Therefore, having advanced emotional intelligence is crucial to forming any relationship.</w:t>
      </w:r>
    </w:p>
    <w:p w14:paraId="00000067"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 </w:t>
      </w:r>
    </w:p>
    <w:p w14:paraId="00000068"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color w:val="0E101A"/>
          <w:sz w:val="24"/>
          <w:szCs w:val="24"/>
        </w:rPr>
        <w:t>REFERENCES</w:t>
      </w:r>
    </w:p>
    <w:p w14:paraId="00000069"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18"/>
          <w:szCs w:val="18"/>
        </w:rPr>
      </w:pPr>
      <w:r>
        <w:rPr>
          <w:rFonts w:ascii="Times New Roman" w:eastAsia="Times New Roman" w:hAnsi="Times New Roman" w:cs="Times New Roman"/>
          <w:color w:val="0E101A"/>
          <w:sz w:val="24"/>
          <w:szCs w:val="24"/>
        </w:rPr>
        <w:t> </w:t>
      </w:r>
    </w:p>
    <w:p w14:paraId="0000006A" w14:textId="524BF692" w:rsidR="00A76130" w:rsidRPr="00477190" w:rsidRDefault="00B7685A" w:rsidP="00B46BCD">
      <w:pPr>
        <w:numPr>
          <w:ilvl w:val="0"/>
          <w:numId w:val="1"/>
        </w:numPr>
        <w:spacing w:after="0" w:line="240" w:lineRule="auto"/>
        <w:jc w:val="both"/>
        <w:rPr>
          <w:rFonts w:ascii="Times New Roman" w:eastAsia="Times New Roman" w:hAnsi="Times New Roman" w:cs="Times New Roman"/>
          <w:color w:val="0E101A"/>
          <w:sz w:val="16"/>
          <w:szCs w:val="16"/>
        </w:rPr>
      </w:pPr>
      <w:r w:rsidRPr="00477190">
        <w:rPr>
          <w:rFonts w:ascii="Arial" w:eastAsia="Arial" w:hAnsi="Arial" w:cs="Arial"/>
          <w:color w:val="222222"/>
          <w:sz w:val="16"/>
          <w:szCs w:val="16"/>
        </w:rPr>
        <w:t>Vaughan, G. M., &amp; Hogg, M. A. (2013). </w:t>
      </w:r>
      <w:r w:rsidRPr="00477190">
        <w:rPr>
          <w:rFonts w:ascii="Arial" w:eastAsia="Arial" w:hAnsi="Arial" w:cs="Arial"/>
          <w:i/>
          <w:color w:val="222222"/>
          <w:sz w:val="16"/>
          <w:szCs w:val="16"/>
        </w:rPr>
        <w:t>Social psychology</w:t>
      </w:r>
      <w:r w:rsidRPr="00477190">
        <w:rPr>
          <w:rFonts w:ascii="Arial" w:eastAsia="Arial" w:hAnsi="Arial" w:cs="Arial"/>
          <w:color w:val="222222"/>
          <w:sz w:val="16"/>
          <w:szCs w:val="16"/>
        </w:rPr>
        <w:t>. Pearson Higher Education AU.</w:t>
      </w:r>
    </w:p>
    <w:p w14:paraId="473F282A" w14:textId="1C070E00" w:rsidR="005B378F" w:rsidRPr="00477190" w:rsidRDefault="005B378F" w:rsidP="00B46BCD">
      <w:pPr>
        <w:pStyle w:val="NoSpacing"/>
        <w:numPr>
          <w:ilvl w:val="0"/>
          <w:numId w:val="1"/>
        </w:numPr>
        <w:jc w:val="both"/>
        <w:rPr>
          <w:rFonts w:ascii="Times New Roman" w:hAnsi="Times New Roman" w:cs="Times New Roman"/>
          <w:sz w:val="16"/>
          <w:szCs w:val="16"/>
        </w:rPr>
      </w:pPr>
      <w:r w:rsidRPr="00477190">
        <w:rPr>
          <w:rFonts w:ascii="Times New Roman" w:hAnsi="Times New Roman" w:cs="Times New Roman"/>
          <w:sz w:val="16"/>
          <w:szCs w:val="16"/>
          <w:shd w:val="clear" w:color="auto" w:fill="FFFFFF"/>
        </w:rPr>
        <w:t xml:space="preserve">Langlois, J. H., </w:t>
      </w:r>
      <w:proofErr w:type="spellStart"/>
      <w:r w:rsidRPr="00477190">
        <w:rPr>
          <w:rFonts w:ascii="Times New Roman" w:hAnsi="Times New Roman" w:cs="Times New Roman"/>
          <w:sz w:val="16"/>
          <w:szCs w:val="16"/>
          <w:shd w:val="clear" w:color="auto" w:fill="FFFFFF"/>
        </w:rPr>
        <w:t>Kalakanis</w:t>
      </w:r>
      <w:proofErr w:type="spellEnd"/>
      <w:r w:rsidRPr="00477190">
        <w:rPr>
          <w:rFonts w:ascii="Times New Roman" w:hAnsi="Times New Roman" w:cs="Times New Roman"/>
          <w:sz w:val="16"/>
          <w:szCs w:val="16"/>
          <w:shd w:val="clear" w:color="auto" w:fill="FFFFFF"/>
        </w:rPr>
        <w:t xml:space="preserve">, L., Rubenstein, A. J., Larson, A., Hallam, M., &amp; Smoot, M. (2000). Maxims or myths of beauty? A meta-analytic and theoretical review. </w:t>
      </w:r>
      <w:r w:rsidRPr="00477190">
        <w:rPr>
          <w:rFonts w:ascii="Times New Roman" w:hAnsi="Times New Roman" w:cs="Times New Roman"/>
          <w:i/>
          <w:iCs/>
          <w:sz w:val="16"/>
          <w:szCs w:val="16"/>
          <w:shd w:val="clear" w:color="auto" w:fill="FFFFFF"/>
        </w:rPr>
        <w:t>Psychological bulletin</w:t>
      </w:r>
      <w:r w:rsidRPr="00477190">
        <w:rPr>
          <w:rFonts w:ascii="Times New Roman" w:hAnsi="Times New Roman" w:cs="Times New Roman"/>
          <w:sz w:val="16"/>
          <w:szCs w:val="16"/>
          <w:shd w:val="clear" w:color="auto" w:fill="FFFFFF"/>
        </w:rPr>
        <w:t xml:space="preserve">, </w:t>
      </w:r>
      <w:r w:rsidRPr="00477190">
        <w:rPr>
          <w:rFonts w:ascii="Times New Roman" w:hAnsi="Times New Roman" w:cs="Times New Roman"/>
          <w:i/>
          <w:iCs/>
          <w:sz w:val="16"/>
          <w:szCs w:val="16"/>
          <w:shd w:val="clear" w:color="auto" w:fill="FFFFFF"/>
        </w:rPr>
        <w:t>126</w:t>
      </w:r>
      <w:r w:rsidRPr="00477190">
        <w:rPr>
          <w:rFonts w:ascii="Times New Roman" w:hAnsi="Times New Roman" w:cs="Times New Roman"/>
          <w:sz w:val="16"/>
          <w:szCs w:val="16"/>
          <w:shd w:val="clear" w:color="auto" w:fill="FFFFFF"/>
        </w:rPr>
        <w:t xml:space="preserve">(3), 390–423. </w:t>
      </w:r>
      <w:hyperlink r:id="rId9" w:history="1">
        <w:r w:rsidRPr="00477190">
          <w:rPr>
            <w:rStyle w:val="Hyperlink"/>
            <w:rFonts w:ascii="Times New Roman" w:hAnsi="Times New Roman" w:cs="Times New Roman"/>
            <w:color w:val="1155CC"/>
            <w:sz w:val="16"/>
            <w:szCs w:val="16"/>
            <w:shd w:val="clear" w:color="auto" w:fill="FFFFFF"/>
          </w:rPr>
          <w:t>https://doi.org/10.1037/0033-2909.126.3.390</w:t>
        </w:r>
      </w:hyperlink>
    </w:p>
    <w:p w14:paraId="221C40E0" w14:textId="77777777" w:rsidR="005B378F" w:rsidRPr="00477190" w:rsidRDefault="005B378F" w:rsidP="00B46BCD">
      <w:pPr>
        <w:pStyle w:val="NoSpacing"/>
        <w:numPr>
          <w:ilvl w:val="0"/>
          <w:numId w:val="1"/>
        </w:numPr>
        <w:jc w:val="both"/>
        <w:rPr>
          <w:rFonts w:ascii="Times New Roman" w:hAnsi="Times New Roman" w:cs="Times New Roman"/>
          <w:sz w:val="16"/>
          <w:szCs w:val="16"/>
        </w:rPr>
      </w:pPr>
      <w:r w:rsidRPr="00477190">
        <w:rPr>
          <w:rFonts w:ascii="Times New Roman" w:hAnsi="Times New Roman" w:cs="Times New Roman"/>
          <w:sz w:val="16"/>
          <w:szCs w:val="16"/>
          <w:shd w:val="clear" w:color="auto" w:fill="FFFFFF"/>
        </w:rPr>
        <w:t xml:space="preserve">Quinton, S. (2015). Saundra K. Ciccarelli and J. Noland White, Psychology (4th Edition/Global Edition). Psychology Learning &amp; Teaching, 14(3), 269–270. </w:t>
      </w:r>
      <w:hyperlink r:id="rId10" w:history="1">
        <w:r w:rsidRPr="00477190">
          <w:rPr>
            <w:rStyle w:val="Hyperlink"/>
            <w:rFonts w:ascii="Times New Roman" w:hAnsi="Times New Roman" w:cs="Times New Roman"/>
            <w:color w:val="1155CC"/>
            <w:sz w:val="16"/>
            <w:szCs w:val="16"/>
            <w:shd w:val="clear" w:color="auto" w:fill="FFFFFF"/>
          </w:rPr>
          <w:t>https://doi.org/10.1177/1475725715615736</w:t>
        </w:r>
      </w:hyperlink>
    </w:p>
    <w:p w14:paraId="55B0DEAE" w14:textId="7776D652" w:rsidR="005B378F" w:rsidRPr="00477190" w:rsidRDefault="00477190" w:rsidP="00B46BCD">
      <w:pPr>
        <w:pStyle w:val="NormalWeb"/>
        <w:numPr>
          <w:ilvl w:val="0"/>
          <w:numId w:val="1"/>
        </w:numPr>
        <w:spacing w:before="0" w:beforeAutospacing="0" w:after="0" w:afterAutospacing="0"/>
        <w:jc w:val="both"/>
        <w:rPr>
          <w:sz w:val="16"/>
          <w:szCs w:val="16"/>
        </w:rPr>
      </w:pPr>
      <w:r w:rsidRPr="00477190">
        <w:rPr>
          <w:color w:val="333333"/>
          <w:sz w:val="16"/>
          <w:szCs w:val="16"/>
          <w:shd w:val="clear" w:color="auto" w:fill="FFFFFF"/>
        </w:rPr>
        <w:t xml:space="preserve">Schullo, S. A., &amp; </w:t>
      </w:r>
      <w:proofErr w:type="spellStart"/>
      <w:r w:rsidRPr="00477190">
        <w:rPr>
          <w:color w:val="333333"/>
          <w:sz w:val="16"/>
          <w:szCs w:val="16"/>
          <w:shd w:val="clear" w:color="auto" w:fill="FFFFFF"/>
        </w:rPr>
        <w:t>Alperson</w:t>
      </w:r>
      <w:proofErr w:type="spellEnd"/>
      <w:r w:rsidRPr="00477190">
        <w:rPr>
          <w:color w:val="333333"/>
          <w:sz w:val="16"/>
          <w:szCs w:val="16"/>
          <w:shd w:val="clear" w:color="auto" w:fill="FFFFFF"/>
        </w:rPr>
        <w:t xml:space="preserve">, B. L. (1984). Interpersonal phenomenology as a function of sexual orientation, sex, sentiment, and trait categories in long-term dyadic relationships. </w:t>
      </w:r>
      <w:r w:rsidRPr="00477190">
        <w:rPr>
          <w:i/>
          <w:iCs/>
          <w:color w:val="333333"/>
          <w:sz w:val="16"/>
          <w:szCs w:val="16"/>
          <w:shd w:val="clear" w:color="auto" w:fill="FFFFFF"/>
        </w:rPr>
        <w:t>Journal of Personality and Social Psychology, 47</w:t>
      </w:r>
      <w:r w:rsidRPr="00477190">
        <w:rPr>
          <w:color w:val="333333"/>
          <w:sz w:val="16"/>
          <w:szCs w:val="16"/>
          <w:shd w:val="clear" w:color="auto" w:fill="FFFFFF"/>
        </w:rPr>
        <w:t xml:space="preserve">(5), 983–1002. </w:t>
      </w:r>
      <w:hyperlink r:id="rId11" w:history="1">
        <w:r w:rsidRPr="00477190">
          <w:rPr>
            <w:rStyle w:val="Hyperlink"/>
            <w:color w:val="2C72B7"/>
            <w:sz w:val="16"/>
            <w:szCs w:val="16"/>
            <w:shd w:val="clear" w:color="auto" w:fill="FFFFFF"/>
          </w:rPr>
          <w:t>https://doi.org/10.1037/0022-3514.47.5.983</w:t>
        </w:r>
      </w:hyperlink>
    </w:p>
    <w:p w14:paraId="0000006B" w14:textId="77777777" w:rsidR="00A76130" w:rsidRDefault="00B7685A" w:rsidP="00B46BCD">
      <w:pPr>
        <w:numPr>
          <w:ilvl w:val="0"/>
          <w:numId w:val="1"/>
        </w:numPr>
        <w:spacing w:after="0" w:line="240" w:lineRule="auto"/>
        <w:jc w:val="both"/>
        <w:rPr>
          <w:rFonts w:ascii="Times New Roman" w:eastAsia="Times New Roman" w:hAnsi="Times New Roman" w:cs="Times New Roman"/>
          <w:color w:val="0E101A"/>
          <w:sz w:val="16"/>
          <w:szCs w:val="16"/>
        </w:rPr>
      </w:pPr>
      <w:r>
        <w:rPr>
          <w:rFonts w:ascii="Times New Roman" w:eastAsia="Times New Roman" w:hAnsi="Times New Roman" w:cs="Times New Roman"/>
          <w:color w:val="0E101A"/>
          <w:sz w:val="16"/>
          <w:szCs w:val="16"/>
        </w:rPr>
        <w:t>Fehr, R., Gelfand, M. J., &amp; Nag, M. (2010). The Road to Forgiveness: A Meta-Analytic Synthesis of Its Situational and Dispositional Correlates. Psychological Bulletin, 136, 894-914. </w:t>
      </w:r>
      <w:hyperlink r:id="rId12">
        <w:r>
          <w:rPr>
            <w:rFonts w:ascii="Times New Roman" w:eastAsia="Times New Roman" w:hAnsi="Times New Roman" w:cs="Times New Roman"/>
            <w:color w:val="4A6EE0"/>
            <w:sz w:val="16"/>
            <w:szCs w:val="16"/>
            <w:u w:val="single"/>
          </w:rPr>
          <w:t>https://doi.org/10.1037/a0019993</w:t>
        </w:r>
      </w:hyperlink>
      <w:r>
        <w:rPr>
          <w:rFonts w:ascii="Times New Roman" w:eastAsia="Times New Roman" w:hAnsi="Times New Roman" w:cs="Times New Roman"/>
          <w:color w:val="0E101A"/>
          <w:sz w:val="16"/>
          <w:szCs w:val="16"/>
        </w:rPr>
        <w:t xml:space="preserve">Langlois, J. H., </w:t>
      </w:r>
      <w:proofErr w:type="spellStart"/>
      <w:r>
        <w:rPr>
          <w:rFonts w:ascii="Times New Roman" w:eastAsia="Times New Roman" w:hAnsi="Times New Roman" w:cs="Times New Roman"/>
          <w:color w:val="0E101A"/>
          <w:sz w:val="16"/>
          <w:szCs w:val="16"/>
        </w:rPr>
        <w:t>Kalakanis</w:t>
      </w:r>
      <w:proofErr w:type="spellEnd"/>
      <w:r>
        <w:rPr>
          <w:rFonts w:ascii="Times New Roman" w:eastAsia="Times New Roman" w:hAnsi="Times New Roman" w:cs="Times New Roman"/>
          <w:color w:val="0E101A"/>
          <w:sz w:val="16"/>
          <w:szCs w:val="16"/>
        </w:rPr>
        <w:t>, L., Rubenstein, A. J., Larson, A., Hallam, M., &amp; Smoot, M. (2000). Maxims or myths of beauty? A meta-analytic and theoretical review. </w:t>
      </w:r>
      <w:r>
        <w:rPr>
          <w:rFonts w:ascii="Times New Roman" w:eastAsia="Times New Roman" w:hAnsi="Times New Roman" w:cs="Times New Roman"/>
          <w:i/>
          <w:color w:val="0E101A"/>
          <w:sz w:val="16"/>
          <w:szCs w:val="16"/>
        </w:rPr>
        <w:t>Psychological Bulletin</w:t>
      </w:r>
      <w:r>
        <w:rPr>
          <w:rFonts w:ascii="Times New Roman" w:eastAsia="Times New Roman" w:hAnsi="Times New Roman" w:cs="Times New Roman"/>
          <w:color w:val="0E101A"/>
          <w:sz w:val="16"/>
          <w:szCs w:val="16"/>
        </w:rPr>
        <w:t>, </w:t>
      </w:r>
      <w:r>
        <w:rPr>
          <w:rFonts w:ascii="Times New Roman" w:eastAsia="Times New Roman" w:hAnsi="Times New Roman" w:cs="Times New Roman"/>
          <w:i/>
          <w:color w:val="0E101A"/>
          <w:sz w:val="16"/>
          <w:szCs w:val="16"/>
        </w:rPr>
        <w:t>126</w:t>
      </w:r>
      <w:r>
        <w:rPr>
          <w:rFonts w:ascii="Times New Roman" w:eastAsia="Times New Roman" w:hAnsi="Times New Roman" w:cs="Times New Roman"/>
          <w:color w:val="0E101A"/>
          <w:sz w:val="16"/>
          <w:szCs w:val="16"/>
        </w:rPr>
        <w:t>(3), 390–423. </w:t>
      </w:r>
      <w:hyperlink r:id="rId13">
        <w:r>
          <w:rPr>
            <w:rFonts w:ascii="Times New Roman" w:eastAsia="Times New Roman" w:hAnsi="Times New Roman" w:cs="Times New Roman"/>
            <w:color w:val="4A6EE0"/>
            <w:sz w:val="16"/>
            <w:szCs w:val="16"/>
            <w:u w:val="single"/>
          </w:rPr>
          <w:t>https://doi.org/10.1037/0033-2909.126.3.390</w:t>
        </w:r>
      </w:hyperlink>
    </w:p>
    <w:p w14:paraId="0000006C" w14:textId="77777777" w:rsidR="00A76130" w:rsidRDefault="00B7685A" w:rsidP="00B46BCD">
      <w:pPr>
        <w:numPr>
          <w:ilvl w:val="0"/>
          <w:numId w:val="1"/>
        </w:numPr>
        <w:spacing w:after="0" w:line="240" w:lineRule="auto"/>
        <w:jc w:val="both"/>
        <w:rPr>
          <w:rFonts w:ascii="Times New Roman" w:eastAsia="Times New Roman" w:hAnsi="Times New Roman" w:cs="Times New Roman"/>
          <w:color w:val="0E101A"/>
          <w:sz w:val="16"/>
          <w:szCs w:val="16"/>
        </w:rPr>
      </w:pPr>
      <w:r>
        <w:rPr>
          <w:rFonts w:ascii="Times New Roman" w:eastAsia="Times New Roman" w:hAnsi="Times New Roman" w:cs="Times New Roman"/>
          <w:color w:val="0E101A"/>
          <w:sz w:val="16"/>
          <w:szCs w:val="16"/>
        </w:rPr>
        <w:t>Levinger, G. (1980). </w:t>
      </w:r>
      <w:r>
        <w:rPr>
          <w:rFonts w:ascii="Times New Roman" w:eastAsia="Times New Roman" w:hAnsi="Times New Roman" w:cs="Times New Roman"/>
          <w:i/>
          <w:color w:val="0E101A"/>
          <w:sz w:val="16"/>
          <w:szCs w:val="16"/>
        </w:rPr>
        <w:t>Four signs that a relationship is ending</w:t>
      </w:r>
      <w:r>
        <w:rPr>
          <w:rFonts w:ascii="Times New Roman" w:eastAsia="Times New Roman" w:hAnsi="Times New Roman" w:cs="Times New Roman"/>
          <w:color w:val="0E101A"/>
          <w:sz w:val="16"/>
          <w:szCs w:val="16"/>
        </w:rPr>
        <w:t>.</w:t>
      </w:r>
    </w:p>
    <w:p w14:paraId="0000006F" w14:textId="77777777" w:rsidR="00A76130" w:rsidRDefault="00B7685A" w:rsidP="00B46BCD">
      <w:pPr>
        <w:numPr>
          <w:ilvl w:val="0"/>
          <w:numId w:val="1"/>
        </w:numPr>
        <w:spacing w:after="0" w:line="240" w:lineRule="auto"/>
        <w:jc w:val="both"/>
        <w:rPr>
          <w:rFonts w:ascii="Times New Roman" w:eastAsia="Times New Roman" w:hAnsi="Times New Roman" w:cs="Times New Roman"/>
          <w:color w:val="0E101A"/>
          <w:sz w:val="16"/>
          <w:szCs w:val="16"/>
        </w:rPr>
      </w:pPr>
      <w:r>
        <w:rPr>
          <w:rFonts w:ascii="Times New Roman" w:eastAsia="Times New Roman" w:hAnsi="Times New Roman" w:cs="Times New Roman"/>
          <w:color w:val="0E101A"/>
          <w:sz w:val="16"/>
          <w:szCs w:val="16"/>
        </w:rPr>
        <w:t xml:space="preserve">Shakespeare, W. (1946). A Midsummer </w:t>
      </w:r>
      <w:proofErr w:type="spellStart"/>
      <w:r>
        <w:rPr>
          <w:rFonts w:ascii="Times New Roman" w:eastAsia="Times New Roman" w:hAnsi="Times New Roman" w:cs="Times New Roman"/>
          <w:color w:val="0E101A"/>
          <w:sz w:val="16"/>
          <w:szCs w:val="16"/>
        </w:rPr>
        <w:t>Night'sNight's</w:t>
      </w:r>
      <w:proofErr w:type="spellEnd"/>
      <w:r>
        <w:rPr>
          <w:rFonts w:ascii="Times New Roman" w:eastAsia="Times New Roman" w:hAnsi="Times New Roman" w:cs="Times New Roman"/>
          <w:color w:val="0E101A"/>
          <w:sz w:val="16"/>
          <w:szCs w:val="16"/>
        </w:rPr>
        <w:t xml:space="preserve"> Dream.</w:t>
      </w:r>
    </w:p>
    <w:p w14:paraId="00000071" w14:textId="77777777" w:rsidR="00A76130" w:rsidRDefault="00B7685A" w:rsidP="00B46BCD">
      <w:pPr>
        <w:numPr>
          <w:ilvl w:val="0"/>
          <w:numId w:val="1"/>
        </w:numPr>
        <w:spacing w:after="0" w:line="240" w:lineRule="auto"/>
        <w:jc w:val="both"/>
        <w:rPr>
          <w:rFonts w:ascii="Times New Roman" w:eastAsia="Times New Roman" w:hAnsi="Times New Roman" w:cs="Times New Roman"/>
          <w:color w:val="0E101A"/>
          <w:sz w:val="16"/>
          <w:szCs w:val="16"/>
        </w:rPr>
      </w:pPr>
      <w:r>
        <w:rPr>
          <w:rFonts w:ascii="Times New Roman" w:eastAsia="Times New Roman" w:hAnsi="Times New Roman" w:cs="Times New Roman"/>
          <w:color w:val="0E101A"/>
          <w:sz w:val="16"/>
          <w:szCs w:val="16"/>
        </w:rPr>
        <w:t>Sternberg, R. J. (1986). A triangular theory of Love. </w:t>
      </w:r>
      <w:r>
        <w:rPr>
          <w:rFonts w:ascii="Times New Roman" w:eastAsia="Times New Roman" w:hAnsi="Times New Roman" w:cs="Times New Roman"/>
          <w:i/>
          <w:color w:val="0E101A"/>
          <w:sz w:val="16"/>
          <w:szCs w:val="16"/>
        </w:rPr>
        <w:t>Psychological review</w:t>
      </w:r>
      <w:r>
        <w:rPr>
          <w:rFonts w:ascii="Times New Roman" w:eastAsia="Times New Roman" w:hAnsi="Times New Roman" w:cs="Times New Roman"/>
          <w:color w:val="0E101A"/>
          <w:sz w:val="16"/>
          <w:szCs w:val="16"/>
        </w:rPr>
        <w:t>, </w:t>
      </w:r>
      <w:r>
        <w:rPr>
          <w:rFonts w:ascii="Times New Roman" w:eastAsia="Times New Roman" w:hAnsi="Times New Roman" w:cs="Times New Roman"/>
          <w:i/>
          <w:color w:val="0E101A"/>
          <w:sz w:val="16"/>
          <w:szCs w:val="16"/>
        </w:rPr>
        <w:t>93</w:t>
      </w:r>
      <w:r>
        <w:rPr>
          <w:rFonts w:ascii="Times New Roman" w:eastAsia="Times New Roman" w:hAnsi="Times New Roman" w:cs="Times New Roman"/>
          <w:color w:val="0E101A"/>
          <w:sz w:val="16"/>
          <w:szCs w:val="16"/>
        </w:rPr>
        <w:t>(2), 119.</w:t>
      </w:r>
    </w:p>
    <w:p w14:paraId="00000075" w14:textId="77777777" w:rsidR="00A76130" w:rsidRDefault="00B7685A" w:rsidP="00B46BCD">
      <w:pPr>
        <w:numPr>
          <w:ilvl w:val="0"/>
          <w:numId w:val="1"/>
        </w:numPr>
        <w:spacing w:after="0" w:line="240" w:lineRule="auto"/>
        <w:jc w:val="both"/>
        <w:rPr>
          <w:rFonts w:ascii="Times New Roman" w:eastAsia="Times New Roman" w:hAnsi="Times New Roman" w:cs="Times New Roman"/>
          <w:color w:val="0E101A"/>
          <w:sz w:val="16"/>
          <w:szCs w:val="16"/>
        </w:rPr>
      </w:pPr>
      <w:r>
        <w:rPr>
          <w:rFonts w:ascii="Times New Roman" w:eastAsia="Times New Roman" w:hAnsi="Times New Roman" w:cs="Times New Roman"/>
          <w:color w:val="0E101A"/>
          <w:sz w:val="16"/>
          <w:szCs w:val="16"/>
        </w:rPr>
        <w:t>Ainsworth, M. D. (1985). Attachments across the lifespan. Bull. N. Y. Acad. Med. 61, 792–812</w:t>
      </w:r>
    </w:p>
    <w:p w14:paraId="00000078" w14:textId="77777777" w:rsidR="00A76130" w:rsidRDefault="00B7685A" w:rsidP="00B46BCD">
      <w:pPr>
        <w:numPr>
          <w:ilvl w:val="0"/>
          <w:numId w:val="1"/>
        </w:numPr>
        <w:spacing w:after="0" w:line="240" w:lineRule="auto"/>
        <w:jc w:val="both"/>
        <w:rPr>
          <w:rFonts w:ascii="Times New Roman" w:eastAsia="Times New Roman" w:hAnsi="Times New Roman" w:cs="Times New Roman"/>
          <w:color w:val="0E101A"/>
          <w:sz w:val="16"/>
          <w:szCs w:val="16"/>
        </w:rPr>
      </w:pPr>
      <w:r>
        <w:rPr>
          <w:rFonts w:ascii="Times New Roman" w:eastAsia="Times New Roman" w:hAnsi="Times New Roman" w:cs="Times New Roman"/>
          <w:color w:val="0E101A"/>
          <w:sz w:val="16"/>
          <w:szCs w:val="16"/>
        </w:rPr>
        <w:t>Bowlby, J. (1969/1982). Attachment and loss: Vol. 1. Attachment (2nd ed.). New York, NY: Basic Books.</w:t>
      </w:r>
    </w:p>
    <w:p w14:paraId="0000007B" w14:textId="77777777" w:rsidR="00A76130" w:rsidRDefault="00A76130" w:rsidP="00B46BCD">
      <w:pPr>
        <w:pBdr>
          <w:top w:val="nil"/>
          <w:left w:val="nil"/>
          <w:bottom w:val="nil"/>
          <w:right w:val="nil"/>
          <w:between w:val="nil"/>
        </w:pBdr>
        <w:spacing w:after="0" w:line="240" w:lineRule="auto"/>
        <w:jc w:val="both"/>
        <w:rPr>
          <w:rFonts w:ascii="Times New Roman" w:eastAsia="Times New Roman" w:hAnsi="Times New Roman" w:cs="Times New Roman"/>
          <w:color w:val="0E101A"/>
          <w:sz w:val="24"/>
          <w:szCs w:val="24"/>
        </w:rPr>
      </w:pPr>
    </w:p>
    <w:p w14:paraId="0000007C"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*Corresponding author-</w:t>
      </w:r>
    </w:p>
    <w:p w14:paraId="0000007D"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Dr. Vishal Yadav</w:t>
      </w:r>
    </w:p>
    <w:p w14:paraId="0000007E"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Guest faculty</w:t>
      </w:r>
    </w:p>
    <w:p w14:paraId="0000007F"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Department of Psychology</w:t>
      </w:r>
    </w:p>
    <w:p w14:paraId="00000080"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Mahatma Gandhi </w:t>
      </w:r>
      <w:proofErr w:type="spellStart"/>
      <w:r>
        <w:rPr>
          <w:rFonts w:ascii="Times New Roman" w:eastAsia="Times New Roman" w:hAnsi="Times New Roman" w:cs="Times New Roman"/>
          <w:color w:val="000000"/>
          <w:sz w:val="20"/>
          <w:szCs w:val="20"/>
          <w:highlight w:val="white"/>
        </w:rPr>
        <w:t>Antarrashtriya</w:t>
      </w:r>
      <w:proofErr w:type="spellEnd"/>
      <w:r>
        <w:rPr>
          <w:rFonts w:ascii="Times New Roman" w:eastAsia="Times New Roman" w:hAnsi="Times New Roman" w:cs="Times New Roman"/>
          <w:color w:val="000000"/>
          <w:sz w:val="20"/>
          <w:szCs w:val="20"/>
          <w:highlight w:val="white"/>
        </w:rPr>
        <w:t xml:space="preserve"> Hindi Vishwavidyalaya</w:t>
      </w:r>
    </w:p>
    <w:p w14:paraId="00000081"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Wardha Maharashtra</w:t>
      </w:r>
    </w:p>
    <w:p w14:paraId="00000082" w14:textId="77777777" w:rsidR="00A76130" w:rsidRDefault="00B7685A" w:rsidP="00B46BCD">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442001</w:t>
      </w:r>
    </w:p>
    <w:p w14:paraId="49CCF75E" w14:textId="77777777" w:rsidR="00002FEF" w:rsidRDefault="00002FEF" w:rsidP="00B46BCD">
      <w:pPr>
        <w:pBdr>
          <w:top w:val="nil"/>
          <w:left w:val="nil"/>
          <w:bottom w:val="nil"/>
          <w:right w:val="nil"/>
          <w:between w:val="nil"/>
        </w:pBdr>
        <w:spacing w:after="0" w:line="240" w:lineRule="auto"/>
        <w:jc w:val="both"/>
        <w:rPr>
          <w:rFonts w:ascii="Times New Roman" w:eastAsia="Times New Roman" w:hAnsi="Times New Roman" w:cs="Times New Roman"/>
          <w:color w:val="000000"/>
          <w:sz w:val="44"/>
          <w:szCs w:val="44"/>
        </w:rPr>
      </w:pPr>
    </w:p>
    <w:sectPr w:rsidR="00002FEF">
      <w:type w:val="continuous"/>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938B" w14:textId="77777777" w:rsidR="00B50774" w:rsidRDefault="00B50774" w:rsidP="00E35AEC">
      <w:pPr>
        <w:spacing w:after="0" w:line="240" w:lineRule="auto"/>
      </w:pPr>
      <w:r>
        <w:separator/>
      </w:r>
    </w:p>
  </w:endnote>
  <w:endnote w:type="continuationSeparator" w:id="0">
    <w:p w14:paraId="46F88BC5" w14:textId="77777777" w:rsidR="00B50774" w:rsidRDefault="00B50774" w:rsidP="00E3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B9FE2" w14:textId="77777777" w:rsidR="00B50774" w:rsidRDefault="00B50774" w:rsidP="00E35AEC">
      <w:pPr>
        <w:spacing w:after="0" w:line="240" w:lineRule="auto"/>
      </w:pPr>
      <w:r>
        <w:separator/>
      </w:r>
    </w:p>
  </w:footnote>
  <w:footnote w:type="continuationSeparator" w:id="0">
    <w:p w14:paraId="7F7B0E5B" w14:textId="77777777" w:rsidR="00B50774" w:rsidRDefault="00B50774" w:rsidP="00E3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661C0"/>
    <w:multiLevelType w:val="multilevel"/>
    <w:tmpl w:val="C0DE9E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2A6A512D"/>
    <w:multiLevelType w:val="multilevel"/>
    <w:tmpl w:val="D5DE1D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15F4EDE"/>
    <w:multiLevelType w:val="multilevel"/>
    <w:tmpl w:val="A8D468E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35328B7"/>
    <w:multiLevelType w:val="multilevel"/>
    <w:tmpl w:val="6066C74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4F3591B"/>
    <w:multiLevelType w:val="multilevel"/>
    <w:tmpl w:val="4404D41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4A196579"/>
    <w:multiLevelType w:val="multilevel"/>
    <w:tmpl w:val="3FBA0EA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4A1E2E6A"/>
    <w:multiLevelType w:val="multilevel"/>
    <w:tmpl w:val="B99C2B9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9BF2F83"/>
    <w:multiLevelType w:val="multilevel"/>
    <w:tmpl w:val="0736127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2"/>
  </w:num>
  <w:num w:numId="2">
    <w:abstractNumId w:val="1"/>
  </w:num>
  <w:num w:numId="3">
    <w:abstractNumId w:val="6"/>
  </w:num>
  <w:num w:numId="4">
    <w:abstractNumId w:val="4"/>
  </w:num>
  <w:num w:numId="5">
    <w:abstractNumId w:val="0"/>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130"/>
    <w:rsid w:val="000021E1"/>
    <w:rsid w:val="00002FEF"/>
    <w:rsid w:val="000056AE"/>
    <w:rsid w:val="00082329"/>
    <w:rsid w:val="00143FF7"/>
    <w:rsid w:val="001B2A26"/>
    <w:rsid w:val="00313B6D"/>
    <w:rsid w:val="00477190"/>
    <w:rsid w:val="005B378F"/>
    <w:rsid w:val="00927D67"/>
    <w:rsid w:val="009638E5"/>
    <w:rsid w:val="00A76130"/>
    <w:rsid w:val="00B46BCD"/>
    <w:rsid w:val="00B50774"/>
    <w:rsid w:val="00B7685A"/>
    <w:rsid w:val="00C47BA0"/>
    <w:rsid w:val="00D73B2C"/>
    <w:rsid w:val="00E35AEC"/>
    <w:rsid w:val="00E83E62"/>
    <w:rsid w:val="00F07F74"/>
    <w:rsid w:val="00FD32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E5FE6"/>
  <w15:docId w15:val="{A71A3563-0E55-4F64-B590-92B25F41F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E83E62"/>
    <w:pPr>
      <w:spacing w:before="100" w:beforeAutospacing="1" w:after="100" w:afterAutospacing="1" w:line="240" w:lineRule="auto"/>
    </w:pPr>
    <w:rPr>
      <w:rFonts w:ascii="Times New Roman" w:eastAsia="Times New Roman" w:hAnsi="Times New Roman" w:cs="Times New Roman"/>
      <w:sz w:val="24"/>
      <w:szCs w:val="24"/>
      <w:lang w:val="en-IN"/>
    </w:rPr>
  </w:style>
  <w:style w:type="paragraph" w:styleId="NoSpacing">
    <w:name w:val="No Spacing"/>
    <w:uiPriority w:val="1"/>
    <w:qFormat/>
    <w:rsid w:val="00927D67"/>
    <w:pPr>
      <w:spacing w:after="0" w:line="240" w:lineRule="auto"/>
    </w:pPr>
  </w:style>
  <w:style w:type="character" w:styleId="Hyperlink">
    <w:name w:val="Hyperlink"/>
    <w:basedOn w:val="DefaultParagraphFont"/>
    <w:uiPriority w:val="99"/>
    <w:semiHidden/>
    <w:unhideWhenUsed/>
    <w:rsid w:val="005B378F"/>
    <w:rPr>
      <w:color w:val="0000FF"/>
      <w:u w:val="single"/>
    </w:rPr>
  </w:style>
  <w:style w:type="paragraph" w:styleId="Header">
    <w:name w:val="header"/>
    <w:basedOn w:val="Normal"/>
    <w:link w:val="HeaderChar"/>
    <w:uiPriority w:val="99"/>
    <w:unhideWhenUsed/>
    <w:rsid w:val="00E35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AEC"/>
  </w:style>
  <w:style w:type="paragraph" w:styleId="Footer">
    <w:name w:val="footer"/>
    <w:basedOn w:val="Normal"/>
    <w:link w:val="FooterChar"/>
    <w:uiPriority w:val="99"/>
    <w:unhideWhenUsed/>
    <w:rsid w:val="00E35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278151">
      <w:bodyDiv w:val="1"/>
      <w:marLeft w:val="0"/>
      <w:marRight w:val="0"/>
      <w:marTop w:val="0"/>
      <w:marBottom w:val="0"/>
      <w:divBdr>
        <w:top w:val="none" w:sz="0" w:space="0" w:color="auto"/>
        <w:left w:val="none" w:sz="0" w:space="0" w:color="auto"/>
        <w:bottom w:val="none" w:sz="0" w:space="0" w:color="auto"/>
        <w:right w:val="none" w:sz="0" w:space="0" w:color="auto"/>
      </w:divBdr>
    </w:div>
    <w:div w:id="347217366">
      <w:bodyDiv w:val="1"/>
      <w:marLeft w:val="0"/>
      <w:marRight w:val="0"/>
      <w:marTop w:val="0"/>
      <w:marBottom w:val="0"/>
      <w:divBdr>
        <w:top w:val="none" w:sz="0" w:space="0" w:color="auto"/>
        <w:left w:val="none" w:sz="0" w:space="0" w:color="auto"/>
        <w:bottom w:val="none" w:sz="0" w:space="0" w:color="auto"/>
        <w:right w:val="none" w:sz="0" w:space="0" w:color="auto"/>
      </w:divBdr>
    </w:div>
    <w:div w:id="461506507">
      <w:bodyDiv w:val="1"/>
      <w:marLeft w:val="0"/>
      <w:marRight w:val="0"/>
      <w:marTop w:val="0"/>
      <w:marBottom w:val="0"/>
      <w:divBdr>
        <w:top w:val="none" w:sz="0" w:space="0" w:color="auto"/>
        <w:left w:val="none" w:sz="0" w:space="0" w:color="auto"/>
        <w:bottom w:val="none" w:sz="0" w:space="0" w:color="auto"/>
        <w:right w:val="none" w:sz="0" w:space="0" w:color="auto"/>
      </w:divBdr>
    </w:div>
    <w:div w:id="665596381">
      <w:bodyDiv w:val="1"/>
      <w:marLeft w:val="0"/>
      <w:marRight w:val="0"/>
      <w:marTop w:val="0"/>
      <w:marBottom w:val="0"/>
      <w:divBdr>
        <w:top w:val="none" w:sz="0" w:space="0" w:color="auto"/>
        <w:left w:val="none" w:sz="0" w:space="0" w:color="auto"/>
        <w:bottom w:val="none" w:sz="0" w:space="0" w:color="auto"/>
        <w:right w:val="none" w:sz="0" w:space="0" w:color="auto"/>
      </w:divBdr>
    </w:div>
    <w:div w:id="874191526">
      <w:bodyDiv w:val="1"/>
      <w:marLeft w:val="0"/>
      <w:marRight w:val="0"/>
      <w:marTop w:val="0"/>
      <w:marBottom w:val="0"/>
      <w:divBdr>
        <w:top w:val="none" w:sz="0" w:space="0" w:color="auto"/>
        <w:left w:val="none" w:sz="0" w:space="0" w:color="auto"/>
        <w:bottom w:val="none" w:sz="0" w:space="0" w:color="auto"/>
        <w:right w:val="none" w:sz="0" w:space="0" w:color="auto"/>
      </w:divBdr>
    </w:div>
    <w:div w:id="912812837">
      <w:bodyDiv w:val="1"/>
      <w:marLeft w:val="0"/>
      <w:marRight w:val="0"/>
      <w:marTop w:val="0"/>
      <w:marBottom w:val="0"/>
      <w:divBdr>
        <w:top w:val="none" w:sz="0" w:space="0" w:color="auto"/>
        <w:left w:val="none" w:sz="0" w:space="0" w:color="auto"/>
        <w:bottom w:val="none" w:sz="0" w:space="0" w:color="auto"/>
        <w:right w:val="none" w:sz="0" w:space="0" w:color="auto"/>
      </w:divBdr>
    </w:div>
    <w:div w:id="1539514543">
      <w:bodyDiv w:val="1"/>
      <w:marLeft w:val="0"/>
      <w:marRight w:val="0"/>
      <w:marTop w:val="0"/>
      <w:marBottom w:val="0"/>
      <w:divBdr>
        <w:top w:val="none" w:sz="0" w:space="0" w:color="auto"/>
        <w:left w:val="none" w:sz="0" w:space="0" w:color="auto"/>
        <w:bottom w:val="none" w:sz="0" w:space="0" w:color="auto"/>
        <w:right w:val="none" w:sz="0" w:space="0" w:color="auto"/>
      </w:divBdr>
    </w:div>
    <w:div w:id="19696259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miyasif1011@gmail.com" TargetMode="External"/><Relationship Id="rId13" Type="http://schemas.openxmlformats.org/officeDocument/2006/relationships/hyperlink" Target="https://doi.org/10.1037/0033-2909.126.3.39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37/a001999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sycnet.apa.org/doi/10.1037/0022-3514.47.5.9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77/1475725715615736" TargetMode="External"/><Relationship Id="rId4" Type="http://schemas.openxmlformats.org/officeDocument/2006/relationships/settings" Target="settings.xml"/><Relationship Id="rId9" Type="http://schemas.openxmlformats.org/officeDocument/2006/relationships/hyperlink" Target="https://doi.org/10.1037/0033-2909.126.3.39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lF0iqa+2Feev9HE8hHmBmtyH4Q==">CgMxLjA4AHIhMTVNN2R2cVBpallVNmtHNlk3am1BY19mOUJESzhFd3RC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Huzaifa Asif</cp:lastModifiedBy>
  <cp:revision>10</cp:revision>
  <dcterms:created xsi:type="dcterms:W3CDTF">2023-08-20T06:48:00Z</dcterms:created>
  <dcterms:modified xsi:type="dcterms:W3CDTF">2023-08-22T13:48:00Z</dcterms:modified>
</cp:coreProperties>
</file>