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AE300B" w14:textId="17BA4B6F" w:rsidR="000F136E" w:rsidRPr="006E0168" w:rsidRDefault="00644DC2" w:rsidP="00535154">
      <w:pPr>
        <w:pStyle w:val="Author"/>
        <w:spacing w:before="0" w:after="0"/>
        <w:rPr>
          <w:sz w:val="40"/>
          <w:szCs w:val="40"/>
        </w:rPr>
      </w:pPr>
      <w:r w:rsidRPr="006E0168">
        <w:rPr>
          <w:rFonts w:eastAsia="Times New Roman"/>
          <w:b/>
          <w:noProof w:val="0"/>
          <w:color w:val="231F20"/>
          <w:sz w:val="40"/>
          <w:szCs w:val="40"/>
        </w:rPr>
        <w:t xml:space="preserve">User-Based Authentication and </w:t>
      </w:r>
      <w:proofErr w:type="spellStart"/>
      <w:r w:rsidRPr="006E0168">
        <w:rPr>
          <w:rFonts w:eastAsia="Times New Roman"/>
          <w:b/>
          <w:noProof w:val="0"/>
          <w:color w:val="231F20"/>
          <w:sz w:val="40"/>
          <w:szCs w:val="40"/>
        </w:rPr>
        <w:t>DoS</w:t>
      </w:r>
      <w:proofErr w:type="spellEnd"/>
      <w:r w:rsidRPr="006E0168">
        <w:rPr>
          <w:rFonts w:eastAsia="Times New Roman"/>
          <w:b/>
          <w:noProof w:val="0"/>
          <w:color w:val="231F20"/>
          <w:sz w:val="40"/>
          <w:szCs w:val="40"/>
        </w:rPr>
        <w:t xml:space="preserve"> Mitigation Scheme for Wearable Wireless Body Sensor Networks</w:t>
      </w:r>
    </w:p>
    <w:p w14:paraId="59356079" w14:textId="0F3F78BC" w:rsidR="00BC4785" w:rsidRPr="006E0168" w:rsidRDefault="00644DC2" w:rsidP="00BC4785">
      <w:pPr>
        <w:spacing w:before="265" w:line="189" w:lineRule="auto"/>
        <w:ind w:left="2652" w:right="2688"/>
        <w:jc w:val="center"/>
        <w:rPr>
          <w:b/>
          <w:color w:val="231F20"/>
          <w:sz w:val="24"/>
        </w:rPr>
      </w:pPr>
      <w:proofErr w:type="spellStart"/>
      <w:r w:rsidRPr="006E0168">
        <w:rPr>
          <w:b/>
          <w:color w:val="231F20"/>
          <w:w w:val="95"/>
          <w:sz w:val="24"/>
        </w:rPr>
        <w:t>Nombulelo</w:t>
      </w:r>
      <w:proofErr w:type="spellEnd"/>
      <w:r w:rsidRPr="006E0168">
        <w:rPr>
          <w:b/>
          <w:color w:val="231F20"/>
          <w:w w:val="95"/>
          <w:sz w:val="24"/>
        </w:rPr>
        <w:t xml:space="preserve"> Zulu</w:t>
      </w:r>
      <w:r w:rsidR="00535154" w:rsidRPr="006E0168">
        <w:rPr>
          <w:b/>
          <w:color w:val="231F20"/>
          <w:w w:val="95"/>
          <w:sz w:val="24"/>
        </w:rPr>
        <w:t xml:space="preserve"> </w:t>
      </w:r>
      <w:r w:rsidR="006A1891" w:rsidRPr="006E0168">
        <w:rPr>
          <w:rFonts w:ascii="Meiryo" w:hAnsi="Meiryo"/>
          <w:i/>
          <w:color w:val="231F20"/>
          <w:w w:val="95"/>
          <w:position w:val="9"/>
          <w:sz w:val="18"/>
        </w:rPr>
        <w:t>∗</w:t>
      </w:r>
      <w:r w:rsidR="003543A4" w:rsidRPr="006E0168">
        <w:rPr>
          <w:b/>
          <w:color w:val="231F20"/>
          <w:w w:val="95"/>
          <w:sz w:val="24"/>
        </w:rPr>
        <w:t xml:space="preserve">, </w:t>
      </w:r>
      <w:r w:rsidR="00944876" w:rsidRPr="006E0168">
        <w:rPr>
          <w:b/>
          <w:color w:val="231F20"/>
          <w:w w:val="95"/>
          <w:sz w:val="24"/>
        </w:rPr>
        <w:t xml:space="preserve">Topside </w:t>
      </w:r>
      <w:r w:rsidR="00ED3812" w:rsidRPr="006E0168">
        <w:rPr>
          <w:b/>
          <w:color w:val="231F20"/>
          <w:w w:val="95"/>
          <w:sz w:val="24"/>
        </w:rPr>
        <w:t xml:space="preserve">E. </w:t>
      </w:r>
      <w:r w:rsidR="00944876" w:rsidRPr="006E0168">
        <w:rPr>
          <w:b/>
          <w:color w:val="231F20"/>
          <w:w w:val="95"/>
          <w:sz w:val="24"/>
        </w:rPr>
        <w:t>Mathonsi</w:t>
      </w:r>
      <w:r w:rsidR="00944876" w:rsidRPr="006E0168">
        <w:rPr>
          <w:rFonts w:ascii="Meiryo" w:hAnsi="Meiryo"/>
          <w:i/>
          <w:color w:val="231F20"/>
          <w:w w:val="95"/>
          <w:position w:val="9"/>
          <w:sz w:val="18"/>
        </w:rPr>
        <w:t>∗∗</w:t>
      </w:r>
      <w:r w:rsidR="00944876" w:rsidRPr="006E0168">
        <w:rPr>
          <w:b/>
          <w:color w:val="231F20"/>
          <w:w w:val="95"/>
          <w:sz w:val="24"/>
        </w:rPr>
        <w:t xml:space="preserve">, </w:t>
      </w:r>
      <w:r w:rsidRPr="006E0168">
        <w:rPr>
          <w:b/>
          <w:color w:val="231F20"/>
          <w:w w:val="95"/>
          <w:sz w:val="24"/>
        </w:rPr>
        <w:t xml:space="preserve">Deon </w:t>
      </w:r>
      <w:r w:rsidR="00ED3812" w:rsidRPr="006E0168">
        <w:rPr>
          <w:b/>
          <w:color w:val="231F20"/>
          <w:w w:val="95"/>
          <w:sz w:val="24"/>
        </w:rPr>
        <w:t xml:space="preserve">P. </w:t>
      </w:r>
      <w:r w:rsidRPr="006E0168">
        <w:rPr>
          <w:b/>
          <w:color w:val="231F20"/>
          <w:w w:val="95"/>
          <w:sz w:val="24"/>
        </w:rPr>
        <w:t>du Plessis</w:t>
      </w:r>
      <w:r w:rsidR="006A1891" w:rsidRPr="006E0168">
        <w:rPr>
          <w:rFonts w:ascii="Meiryo" w:hAnsi="Meiryo"/>
          <w:i/>
          <w:color w:val="231F20"/>
          <w:w w:val="95"/>
          <w:position w:val="9"/>
          <w:sz w:val="18"/>
        </w:rPr>
        <w:t>∗∗∗</w:t>
      </w:r>
      <w:r w:rsidR="006A1891" w:rsidRPr="006E0168">
        <w:rPr>
          <w:b/>
          <w:color w:val="231F20"/>
          <w:w w:val="95"/>
          <w:sz w:val="24"/>
        </w:rPr>
        <w:t>,</w:t>
      </w:r>
      <w:r w:rsidRPr="006E0168">
        <w:rPr>
          <w:b/>
          <w:color w:val="231F20"/>
          <w:w w:val="95"/>
          <w:sz w:val="24"/>
        </w:rPr>
        <w:t xml:space="preserve"> </w:t>
      </w:r>
      <w:r w:rsidR="003543A4" w:rsidRPr="006E0168">
        <w:rPr>
          <w:b/>
          <w:color w:val="231F20"/>
          <w:sz w:val="24"/>
        </w:rPr>
        <w:t xml:space="preserve">and </w:t>
      </w:r>
      <w:proofErr w:type="spellStart"/>
      <w:r w:rsidRPr="006E0168">
        <w:rPr>
          <w:b/>
          <w:color w:val="231F20"/>
          <w:sz w:val="24"/>
        </w:rPr>
        <w:t>Tshimangadzo</w:t>
      </w:r>
      <w:proofErr w:type="spellEnd"/>
      <w:r w:rsidR="00ED3812" w:rsidRPr="006E0168">
        <w:rPr>
          <w:b/>
          <w:color w:val="231F20"/>
          <w:sz w:val="24"/>
        </w:rPr>
        <w:t xml:space="preserve"> M.</w:t>
      </w:r>
      <w:r w:rsidRPr="006E0168">
        <w:rPr>
          <w:b/>
          <w:color w:val="231F20"/>
          <w:sz w:val="24"/>
        </w:rPr>
        <w:t xml:space="preserve"> </w:t>
      </w:r>
      <w:proofErr w:type="spellStart"/>
      <w:r w:rsidRPr="006E0168">
        <w:rPr>
          <w:b/>
          <w:color w:val="231F20"/>
          <w:sz w:val="24"/>
        </w:rPr>
        <w:t>Tshilongamulenzhe</w:t>
      </w:r>
      <w:proofErr w:type="spellEnd"/>
      <w:r w:rsidR="006A1891" w:rsidRPr="006E0168">
        <w:rPr>
          <w:rFonts w:ascii="Meiryo" w:hAnsi="Meiryo"/>
          <w:i/>
          <w:color w:val="231F20"/>
          <w:w w:val="95"/>
          <w:position w:val="9"/>
          <w:sz w:val="18"/>
        </w:rPr>
        <w:t>∗</w:t>
      </w:r>
      <w:r w:rsidR="00944876" w:rsidRPr="006E0168">
        <w:rPr>
          <w:rFonts w:ascii="Meiryo" w:hAnsi="Meiryo"/>
          <w:i/>
          <w:color w:val="231F20"/>
          <w:w w:val="95"/>
          <w:position w:val="9"/>
          <w:sz w:val="18"/>
        </w:rPr>
        <w:t>∗</w:t>
      </w:r>
      <w:r w:rsidR="006A1891" w:rsidRPr="006E0168">
        <w:rPr>
          <w:rFonts w:ascii="Meiryo" w:hAnsi="Meiryo"/>
          <w:i/>
          <w:color w:val="231F20"/>
          <w:w w:val="95"/>
          <w:position w:val="9"/>
          <w:sz w:val="18"/>
        </w:rPr>
        <w:t>∗∗</w:t>
      </w:r>
    </w:p>
    <w:p w14:paraId="66ABB297" w14:textId="77777777" w:rsidR="004F0514" w:rsidRPr="006E0168" w:rsidRDefault="004F0514" w:rsidP="004F0514">
      <w:pPr>
        <w:pStyle w:val="Author"/>
        <w:spacing w:before="0" w:after="0"/>
        <w:rPr>
          <w:rStyle w:val="MemberType"/>
          <w:rFonts w:eastAsia="MS Mincho"/>
          <w:sz w:val="16"/>
        </w:rPr>
      </w:pPr>
      <w:r w:rsidRPr="006E0168">
        <w:rPr>
          <w:rStyle w:val="MemberType"/>
          <w:rFonts w:eastAsia="MS Mincho"/>
          <w:sz w:val="16"/>
        </w:rPr>
        <w:t>Tshwane University of Technology</w:t>
      </w:r>
    </w:p>
    <w:p w14:paraId="63EF3E51" w14:textId="77777777" w:rsidR="004F0514" w:rsidRPr="006E0168" w:rsidRDefault="004F0514" w:rsidP="004F0514">
      <w:pPr>
        <w:pStyle w:val="Author"/>
        <w:spacing w:before="0" w:after="0"/>
        <w:rPr>
          <w:rStyle w:val="MemberType"/>
          <w:rFonts w:eastAsia="MS Mincho"/>
          <w:sz w:val="16"/>
        </w:rPr>
      </w:pPr>
      <w:r w:rsidRPr="006E0168">
        <w:rPr>
          <w:rStyle w:val="MemberType"/>
          <w:rFonts w:eastAsia="MS Mincho"/>
          <w:sz w:val="16"/>
        </w:rPr>
        <w:t>2 Aubrey Matlakala St, Soshanguve,</w:t>
      </w:r>
    </w:p>
    <w:p w14:paraId="6C36A61B" w14:textId="77777777" w:rsidR="004F0514" w:rsidRPr="006E0168" w:rsidRDefault="004F0514" w:rsidP="004F0514">
      <w:pPr>
        <w:pStyle w:val="Author"/>
        <w:spacing w:before="0" w:after="0"/>
        <w:rPr>
          <w:rStyle w:val="MemberType"/>
          <w:rFonts w:eastAsia="MS Mincho"/>
          <w:sz w:val="16"/>
        </w:rPr>
      </w:pPr>
      <w:r w:rsidRPr="006E0168">
        <w:rPr>
          <w:rStyle w:val="MemberType"/>
          <w:rFonts w:eastAsia="MS Mincho"/>
          <w:sz w:val="16"/>
        </w:rPr>
        <w:t xml:space="preserve"> Pretoria, 0001</w:t>
      </w:r>
    </w:p>
    <w:p w14:paraId="078F3D3E" w14:textId="77777777" w:rsidR="004F0514" w:rsidRPr="006E0168" w:rsidRDefault="004F0514" w:rsidP="004F0514">
      <w:pPr>
        <w:pStyle w:val="Author"/>
        <w:spacing w:before="0" w:after="0"/>
        <w:rPr>
          <w:rStyle w:val="MemberType"/>
          <w:rFonts w:eastAsia="MS Mincho"/>
          <w:sz w:val="16"/>
        </w:rPr>
      </w:pPr>
      <w:r w:rsidRPr="006E0168">
        <w:rPr>
          <w:rStyle w:val="MemberType"/>
          <w:rFonts w:eastAsia="MS Mincho"/>
          <w:sz w:val="16"/>
        </w:rPr>
        <w:t xml:space="preserve">South Africa </w:t>
      </w:r>
    </w:p>
    <w:p w14:paraId="1260CC33" w14:textId="4E426061" w:rsidR="000F136E" w:rsidRPr="006E0168" w:rsidRDefault="00892D5F" w:rsidP="00BC4785">
      <w:pPr>
        <w:pStyle w:val="Author"/>
        <w:spacing w:before="0" w:after="0"/>
        <w:rPr>
          <w:rFonts w:eastAsia="MS Mincho"/>
          <w:iCs/>
          <w:sz w:val="16"/>
        </w:rPr>
      </w:pPr>
      <w:hyperlink r:id="rId8" w:history="1">
        <w:r w:rsidR="00ED3812" w:rsidRPr="006E0168">
          <w:rPr>
            <w:rStyle w:val="Hyperlink"/>
            <w:rFonts w:eastAsia="MS Mincho"/>
            <w:i/>
            <w:color w:val="auto"/>
            <w:sz w:val="16"/>
            <w:u w:val="none"/>
          </w:rPr>
          <w:t>nombulelozuluh@gmail.com, MathonsiTE@tut.ac.za</w:t>
        </w:r>
      </w:hyperlink>
      <w:r w:rsidR="00ED3812" w:rsidRPr="006E0168">
        <w:rPr>
          <w:rStyle w:val="MemberType"/>
          <w:rFonts w:eastAsia="MS Mincho"/>
          <w:i w:val="0"/>
          <w:sz w:val="16"/>
        </w:rPr>
        <w:t xml:space="preserve">, </w:t>
      </w:r>
      <w:r w:rsidR="00ED3812" w:rsidRPr="006E0168">
        <w:rPr>
          <w:rStyle w:val="MemberType"/>
          <w:rFonts w:eastAsia="MS Mincho"/>
          <w:sz w:val="16"/>
        </w:rPr>
        <w:t>duplessisdp@tut.ac.za,</w:t>
      </w:r>
      <w:r w:rsidR="00ED3812" w:rsidRPr="006E0168">
        <w:t xml:space="preserve"> </w:t>
      </w:r>
      <w:r w:rsidR="00ED3812" w:rsidRPr="006E0168">
        <w:rPr>
          <w:rStyle w:val="MemberType"/>
          <w:rFonts w:eastAsia="MS Mincho"/>
          <w:sz w:val="16"/>
        </w:rPr>
        <w:t xml:space="preserve">TshilongamulenzheTM@tut.ac.za </w:t>
      </w:r>
      <w:r w:rsidR="00922DCB" w:rsidRPr="006E0168">
        <w:rPr>
          <w:rStyle w:val="MemberType"/>
          <w:rFonts w:eastAsia="MS Mincho"/>
          <w:sz w:val="16"/>
        </w:rPr>
        <w:t xml:space="preserve"> </w:t>
      </w:r>
    </w:p>
    <w:p w14:paraId="2686852A" w14:textId="77777777" w:rsidR="000F136E" w:rsidRPr="006E0168" w:rsidRDefault="000F136E">
      <w:pPr>
        <w:pStyle w:val="BodyText"/>
        <w:spacing w:before="6"/>
      </w:pPr>
    </w:p>
    <w:p w14:paraId="11AF5E6C" w14:textId="77777777" w:rsidR="000F136E" w:rsidRPr="006E0168" w:rsidRDefault="000F136E">
      <w:pPr>
        <w:sectPr w:rsidR="000F136E" w:rsidRPr="006E0168" w:rsidSect="00B10F34">
          <w:headerReference w:type="default" r:id="rId9"/>
          <w:footerReference w:type="default" r:id="rId10"/>
          <w:type w:val="continuous"/>
          <w:pgSz w:w="11910" w:h="16840"/>
          <w:pgMar w:top="60" w:right="780" w:bottom="280" w:left="860" w:header="567" w:footer="907" w:gutter="0"/>
          <w:cols w:space="720"/>
          <w:docGrid w:linePitch="299"/>
        </w:sectPr>
      </w:pPr>
    </w:p>
    <w:p w14:paraId="1ACAF475" w14:textId="2723B408" w:rsidR="006F52AE" w:rsidRPr="006E0168" w:rsidRDefault="004226DA" w:rsidP="006F52AE">
      <w:pPr>
        <w:pStyle w:val="BodyText"/>
        <w:spacing w:before="212" w:line="237" w:lineRule="auto"/>
        <w:ind w:left="112" w:right="41" w:firstLine="208"/>
        <w:jc w:val="both"/>
        <w:rPr>
          <w:b/>
          <w:color w:val="231F20"/>
        </w:rPr>
      </w:pPr>
      <w:r w:rsidRPr="004226DA">
        <w:rPr>
          <w:b/>
          <w:i/>
          <w:color w:val="231F20"/>
          <w:sz w:val="18"/>
          <w:szCs w:val="18"/>
        </w:rPr>
        <w:lastRenderedPageBreak/>
        <w:t>Abstract</w:t>
      </w:r>
      <w:r>
        <w:t xml:space="preserve">— </w:t>
      </w:r>
      <w:r w:rsidR="006F52AE" w:rsidRPr="004226DA">
        <w:rPr>
          <w:b/>
          <w:color w:val="231F20"/>
          <w:sz w:val="18"/>
          <w:szCs w:val="18"/>
        </w:rPr>
        <w:t>Wireless Body Sensor Networks (WBSNs) is one of the greatest growing technology for sensing and performing various tasks. The information transmitted in the WBSNs is vulnerable to cyber-attacks, therefore security is very important. Denial of Service (</w:t>
      </w:r>
      <w:proofErr w:type="spellStart"/>
      <w:r w:rsidR="006F52AE" w:rsidRPr="004226DA">
        <w:rPr>
          <w:b/>
          <w:color w:val="231F20"/>
          <w:sz w:val="18"/>
          <w:szCs w:val="18"/>
        </w:rPr>
        <w:t>DoS</w:t>
      </w:r>
      <w:proofErr w:type="spellEnd"/>
      <w:r w:rsidR="006F52AE" w:rsidRPr="004226DA">
        <w:rPr>
          <w:b/>
          <w:color w:val="231F20"/>
          <w:sz w:val="18"/>
          <w:szCs w:val="18"/>
        </w:rPr>
        <w:t xml:space="preserve">) attacks are considered one of the major threats against WBSNs security. In </w:t>
      </w:r>
      <w:proofErr w:type="spellStart"/>
      <w:r w:rsidR="006F52AE" w:rsidRPr="004226DA">
        <w:rPr>
          <w:b/>
          <w:color w:val="231F20"/>
          <w:sz w:val="18"/>
          <w:szCs w:val="18"/>
        </w:rPr>
        <w:t>DoS</w:t>
      </w:r>
      <w:proofErr w:type="spellEnd"/>
      <w:r w:rsidR="006F52AE" w:rsidRPr="004226DA">
        <w:rPr>
          <w:b/>
          <w:color w:val="231F20"/>
          <w:sz w:val="18"/>
          <w:szCs w:val="18"/>
        </w:rPr>
        <w:t xml:space="preserve"> attacks, an adversary targets to degrade and shut down the efficient use of the network and disrupt the services in the network causing them inaccessible to its intended users. If sensitive information of patients in WBSNs, such as the medical history is accessed by unauthorized users, the patient may suffer much more than the disease itself, it may result in loss of life. This paper proposed a User-Based authentication and </w:t>
      </w:r>
      <w:proofErr w:type="spellStart"/>
      <w:r w:rsidR="006F52AE" w:rsidRPr="004226DA">
        <w:rPr>
          <w:b/>
          <w:color w:val="231F20"/>
          <w:sz w:val="18"/>
          <w:szCs w:val="18"/>
        </w:rPr>
        <w:t>DoS</w:t>
      </w:r>
      <w:proofErr w:type="spellEnd"/>
      <w:r w:rsidR="006F52AE" w:rsidRPr="004226DA">
        <w:rPr>
          <w:b/>
          <w:color w:val="231F20"/>
          <w:sz w:val="18"/>
          <w:szCs w:val="18"/>
        </w:rPr>
        <w:t xml:space="preserve"> mitigation algorithm in WBSNs. A five-phase User-Based authentication and </w:t>
      </w:r>
      <w:proofErr w:type="spellStart"/>
      <w:r w:rsidR="006F52AE" w:rsidRPr="004226DA">
        <w:rPr>
          <w:b/>
          <w:color w:val="231F20"/>
          <w:sz w:val="18"/>
          <w:szCs w:val="18"/>
        </w:rPr>
        <w:t>DoS</w:t>
      </w:r>
      <w:proofErr w:type="spellEnd"/>
      <w:r w:rsidR="006F52AE" w:rsidRPr="004226DA">
        <w:rPr>
          <w:b/>
          <w:color w:val="231F20"/>
          <w:sz w:val="18"/>
          <w:szCs w:val="18"/>
        </w:rPr>
        <w:t xml:space="preserve"> mi</w:t>
      </w:r>
      <w:r w:rsidR="00813E2A">
        <w:rPr>
          <w:b/>
          <w:color w:val="231F20"/>
          <w:sz w:val="18"/>
          <w:szCs w:val="18"/>
        </w:rPr>
        <w:t xml:space="preserve">tigation algorithm for WBSNs was </w:t>
      </w:r>
      <w:r w:rsidR="006F52AE" w:rsidRPr="004226DA">
        <w:rPr>
          <w:b/>
          <w:color w:val="231F20"/>
          <w:sz w:val="18"/>
          <w:szCs w:val="18"/>
        </w:rPr>
        <w:t xml:space="preserve">designed by integrating Elliptic Curve Cryptography (ECC) with </w:t>
      </w:r>
      <w:proofErr w:type="spellStart"/>
      <w:r w:rsidR="006F52AE" w:rsidRPr="004226DA">
        <w:rPr>
          <w:b/>
          <w:color w:val="231F20"/>
          <w:sz w:val="18"/>
          <w:szCs w:val="18"/>
        </w:rPr>
        <w:t>Rivest</w:t>
      </w:r>
      <w:proofErr w:type="spellEnd"/>
      <w:r w:rsidR="006F52AE" w:rsidRPr="004226DA">
        <w:rPr>
          <w:b/>
          <w:color w:val="231F20"/>
          <w:sz w:val="18"/>
          <w:szCs w:val="18"/>
        </w:rPr>
        <w:t xml:space="preserve"> Cipher 4 (RC4) to ensure a strong authentication process that will only allow authorized users to access nodes on WBSNs.</w:t>
      </w:r>
    </w:p>
    <w:p w14:paraId="7710EA51" w14:textId="77777777" w:rsidR="006F52AE" w:rsidRPr="006E0168" w:rsidRDefault="006F52AE" w:rsidP="006F52AE">
      <w:pPr>
        <w:pStyle w:val="BodyText"/>
        <w:rPr>
          <w:b/>
          <w:sz w:val="26"/>
        </w:rPr>
      </w:pPr>
    </w:p>
    <w:p w14:paraId="5EFA2002" w14:textId="77777777" w:rsidR="006F52AE" w:rsidRPr="004226DA" w:rsidRDefault="006F52AE" w:rsidP="006F52AE">
      <w:pPr>
        <w:adjustRightInd w:val="0"/>
        <w:jc w:val="both"/>
        <w:rPr>
          <w:b/>
          <w:bCs/>
          <w:i/>
          <w:sz w:val="18"/>
          <w:szCs w:val="18"/>
        </w:rPr>
      </w:pPr>
      <w:r w:rsidRPr="004226DA">
        <w:rPr>
          <w:b/>
          <w:i/>
          <w:color w:val="231F20"/>
          <w:sz w:val="18"/>
          <w:szCs w:val="18"/>
        </w:rPr>
        <w:t>Keywords:</w:t>
      </w:r>
      <w:r w:rsidRPr="004226DA">
        <w:rPr>
          <w:i/>
          <w:sz w:val="18"/>
          <w:szCs w:val="18"/>
        </w:rPr>
        <w:t xml:space="preserve"> </w:t>
      </w:r>
      <w:r w:rsidRPr="004226DA">
        <w:rPr>
          <w:i/>
          <w:color w:val="231F20"/>
          <w:sz w:val="18"/>
          <w:szCs w:val="18"/>
        </w:rPr>
        <w:t>User-based authentication, Denial of Service (</w:t>
      </w:r>
      <w:proofErr w:type="spellStart"/>
      <w:r w:rsidRPr="004226DA">
        <w:rPr>
          <w:i/>
          <w:color w:val="231F20"/>
          <w:sz w:val="18"/>
          <w:szCs w:val="18"/>
        </w:rPr>
        <w:t>DoS</w:t>
      </w:r>
      <w:proofErr w:type="spellEnd"/>
      <w:r w:rsidRPr="004226DA">
        <w:rPr>
          <w:i/>
          <w:color w:val="231F20"/>
          <w:sz w:val="18"/>
          <w:szCs w:val="18"/>
        </w:rPr>
        <w:t xml:space="preserve">) attacks, Wireless Body Sensor Networks (WBSNs), </w:t>
      </w:r>
      <w:proofErr w:type="spellStart"/>
      <w:r w:rsidRPr="004226DA">
        <w:rPr>
          <w:i/>
          <w:color w:val="231F20"/>
          <w:sz w:val="18"/>
          <w:szCs w:val="18"/>
        </w:rPr>
        <w:t>Rivest</w:t>
      </w:r>
      <w:proofErr w:type="spellEnd"/>
      <w:r w:rsidRPr="004226DA">
        <w:rPr>
          <w:i/>
          <w:color w:val="231F20"/>
          <w:sz w:val="18"/>
          <w:szCs w:val="18"/>
        </w:rPr>
        <w:t xml:space="preserve"> Cipher 4 (RC4), Elliptic Curve Cryptography (ECC)</w:t>
      </w:r>
    </w:p>
    <w:p w14:paraId="3CAACCDC" w14:textId="77777777" w:rsidR="006F52AE" w:rsidRPr="006E0168" w:rsidRDefault="006F52AE" w:rsidP="006F52AE">
      <w:pPr>
        <w:pStyle w:val="Heading1"/>
        <w:numPr>
          <w:ilvl w:val="0"/>
          <w:numId w:val="7"/>
        </w:numPr>
        <w:tabs>
          <w:tab w:val="left" w:pos="410"/>
        </w:tabs>
        <w:spacing w:before="194"/>
        <w:jc w:val="both"/>
      </w:pPr>
      <w:r w:rsidRPr="006E0168">
        <w:rPr>
          <w:color w:val="231F20"/>
        </w:rPr>
        <w:t>Introduction</w:t>
      </w:r>
    </w:p>
    <w:p w14:paraId="7F81EF7B" w14:textId="42F5FDFF" w:rsidR="006F52AE" w:rsidRPr="00761E93" w:rsidRDefault="006F52AE" w:rsidP="006F52AE">
      <w:pPr>
        <w:pStyle w:val="BodyText"/>
        <w:spacing w:before="212" w:line="237" w:lineRule="auto"/>
        <w:ind w:left="112" w:right="41" w:firstLine="208"/>
        <w:jc w:val="both"/>
        <w:rPr>
          <w:color w:val="231F20"/>
          <w:sz w:val="20"/>
          <w:szCs w:val="20"/>
        </w:rPr>
      </w:pPr>
      <w:r w:rsidRPr="00761E93">
        <w:rPr>
          <w:color w:val="221F1F"/>
          <w:sz w:val="20"/>
          <w:szCs w:val="20"/>
        </w:rPr>
        <w:t>Authentication</w:t>
      </w:r>
      <w:r w:rsidRPr="00761E93">
        <w:rPr>
          <w:color w:val="221F1F"/>
          <w:spacing w:val="1"/>
          <w:sz w:val="20"/>
          <w:szCs w:val="20"/>
        </w:rPr>
        <w:t xml:space="preserve"> </w:t>
      </w:r>
      <w:r w:rsidRPr="00761E93">
        <w:rPr>
          <w:color w:val="221F1F"/>
          <w:sz w:val="20"/>
          <w:szCs w:val="20"/>
        </w:rPr>
        <w:t>is</w:t>
      </w:r>
      <w:r w:rsidRPr="00761E93">
        <w:rPr>
          <w:color w:val="221F1F"/>
          <w:spacing w:val="1"/>
          <w:sz w:val="20"/>
          <w:szCs w:val="20"/>
        </w:rPr>
        <w:t xml:space="preserve"> </w:t>
      </w:r>
      <w:r w:rsidRPr="00761E93">
        <w:rPr>
          <w:color w:val="221F1F"/>
          <w:sz w:val="20"/>
          <w:szCs w:val="20"/>
        </w:rPr>
        <w:t>a</w:t>
      </w:r>
      <w:r w:rsidRPr="00761E93">
        <w:rPr>
          <w:color w:val="221F1F"/>
          <w:spacing w:val="1"/>
          <w:sz w:val="20"/>
          <w:szCs w:val="20"/>
        </w:rPr>
        <w:t xml:space="preserve"> </w:t>
      </w:r>
      <w:r w:rsidRPr="00761E93">
        <w:rPr>
          <w:color w:val="221F1F"/>
          <w:sz w:val="20"/>
          <w:szCs w:val="20"/>
        </w:rPr>
        <w:t>crucial</w:t>
      </w:r>
      <w:r w:rsidRPr="00761E93">
        <w:rPr>
          <w:color w:val="221F1F"/>
          <w:spacing w:val="1"/>
          <w:sz w:val="20"/>
          <w:szCs w:val="20"/>
        </w:rPr>
        <w:t xml:space="preserve"> </w:t>
      </w:r>
      <w:r w:rsidRPr="00761E93">
        <w:rPr>
          <w:color w:val="221F1F"/>
          <w:sz w:val="20"/>
          <w:szCs w:val="20"/>
        </w:rPr>
        <w:t>security</w:t>
      </w:r>
      <w:r w:rsidRPr="00761E93">
        <w:rPr>
          <w:color w:val="221F1F"/>
          <w:spacing w:val="1"/>
          <w:sz w:val="20"/>
          <w:szCs w:val="20"/>
        </w:rPr>
        <w:t xml:space="preserve"> </w:t>
      </w:r>
      <w:r w:rsidRPr="00761E93">
        <w:rPr>
          <w:color w:val="221F1F"/>
          <w:sz w:val="20"/>
          <w:szCs w:val="20"/>
        </w:rPr>
        <w:t>requirement</w:t>
      </w:r>
      <w:r w:rsidRPr="00761E93">
        <w:rPr>
          <w:color w:val="221F1F"/>
          <w:spacing w:val="1"/>
          <w:sz w:val="20"/>
          <w:szCs w:val="20"/>
        </w:rPr>
        <w:t xml:space="preserve"> </w:t>
      </w:r>
      <w:r w:rsidRPr="00761E93">
        <w:rPr>
          <w:color w:val="221F1F"/>
          <w:sz w:val="20"/>
          <w:szCs w:val="20"/>
        </w:rPr>
        <w:t>to</w:t>
      </w:r>
      <w:r w:rsidRPr="00761E93">
        <w:rPr>
          <w:color w:val="221F1F"/>
          <w:spacing w:val="1"/>
          <w:sz w:val="20"/>
          <w:szCs w:val="20"/>
        </w:rPr>
        <w:t xml:space="preserve"> </w:t>
      </w:r>
      <w:r w:rsidRPr="00761E93">
        <w:rPr>
          <w:color w:val="221F1F"/>
          <w:sz w:val="20"/>
          <w:szCs w:val="20"/>
        </w:rPr>
        <w:t>avoid</w:t>
      </w:r>
      <w:r w:rsidRPr="00761E93">
        <w:rPr>
          <w:color w:val="221F1F"/>
          <w:spacing w:val="1"/>
          <w:sz w:val="20"/>
          <w:szCs w:val="20"/>
        </w:rPr>
        <w:t xml:space="preserve"> </w:t>
      </w:r>
      <w:r w:rsidRPr="00761E93">
        <w:rPr>
          <w:color w:val="221F1F"/>
          <w:sz w:val="20"/>
          <w:szCs w:val="20"/>
        </w:rPr>
        <w:t>attacks</w:t>
      </w:r>
      <w:r w:rsidRPr="00761E93">
        <w:rPr>
          <w:color w:val="221F1F"/>
          <w:spacing w:val="1"/>
          <w:sz w:val="20"/>
          <w:szCs w:val="20"/>
        </w:rPr>
        <w:t xml:space="preserve"> </w:t>
      </w:r>
      <w:r w:rsidRPr="00761E93">
        <w:rPr>
          <w:color w:val="221F1F"/>
          <w:sz w:val="20"/>
          <w:szCs w:val="20"/>
        </w:rPr>
        <w:t>against</w:t>
      </w:r>
      <w:r w:rsidRPr="00761E93">
        <w:rPr>
          <w:color w:val="221F1F"/>
          <w:spacing w:val="1"/>
          <w:sz w:val="20"/>
          <w:szCs w:val="20"/>
        </w:rPr>
        <w:t xml:space="preserve"> </w:t>
      </w:r>
      <w:r w:rsidRPr="00761E93">
        <w:rPr>
          <w:color w:val="221F1F"/>
          <w:sz w:val="20"/>
          <w:szCs w:val="20"/>
        </w:rPr>
        <w:t>secure</w:t>
      </w:r>
      <w:r w:rsidRPr="00761E93">
        <w:rPr>
          <w:color w:val="221F1F"/>
          <w:spacing w:val="1"/>
          <w:sz w:val="20"/>
          <w:szCs w:val="20"/>
        </w:rPr>
        <w:t xml:space="preserve"> </w:t>
      </w:r>
      <w:r w:rsidRPr="00761E93">
        <w:rPr>
          <w:color w:val="221F1F"/>
          <w:sz w:val="20"/>
          <w:szCs w:val="20"/>
        </w:rPr>
        <w:t>communication</w:t>
      </w:r>
      <w:r w:rsidRPr="00761E93">
        <w:rPr>
          <w:color w:val="221F1F"/>
          <w:spacing w:val="1"/>
          <w:sz w:val="20"/>
          <w:szCs w:val="20"/>
        </w:rPr>
        <w:t xml:space="preserve"> </w:t>
      </w:r>
      <w:r w:rsidRPr="00761E93">
        <w:rPr>
          <w:color w:val="221F1F"/>
          <w:sz w:val="20"/>
          <w:szCs w:val="20"/>
        </w:rPr>
        <w:t>and</w:t>
      </w:r>
      <w:r w:rsidRPr="00761E93">
        <w:rPr>
          <w:color w:val="221F1F"/>
          <w:spacing w:val="1"/>
          <w:sz w:val="20"/>
          <w:szCs w:val="20"/>
        </w:rPr>
        <w:t xml:space="preserve"> </w:t>
      </w:r>
      <w:r w:rsidRPr="00761E93">
        <w:rPr>
          <w:color w:val="221F1F"/>
          <w:sz w:val="20"/>
          <w:szCs w:val="20"/>
        </w:rPr>
        <w:t>to ensure that</w:t>
      </w:r>
      <w:r w:rsidRPr="00761E93">
        <w:rPr>
          <w:color w:val="221F1F"/>
          <w:spacing w:val="1"/>
          <w:sz w:val="20"/>
          <w:szCs w:val="20"/>
        </w:rPr>
        <w:t xml:space="preserve"> </w:t>
      </w:r>
      <w:r w:rsidRPr="00761E93">
        <w:rPr>
          <w:color w:val="221F1F"/>
          <w:sz w:val="20"/>
          <w:szCs w:val="20"/>
        </w:rPr>
        <w:t>Denial of Service (</w:t>
      </w:r>
      <w:proofErr w:type="spellStart"/>
      <w:r w:rsidRPr="00761E93">
        <w:rPr>
          <w:color w:val="221F1F"/>
          <w:sz w:val="20"/>
          <w:szCs w:val="20"/>
        </w:rPr>
        <w:t>DoS</w:t>
      </w:r>
      <w:proofErr w:type="spellEnd"/>
      <w:r w:rsidRPr="00761E93">
        <w:rPr>
          <w:color w:val="221F1F"/>
          <w:sz w:val="20"/>
          <w:szCs w:val="20"/>
        </w:rPr>
        <w:t>) attacks are not exploiting the</w:t>
      </w:r>
      <w:r w:rsidRPr="00761E93">
        <w:rPr>
          <w:color w:val="221F1F"/>
          <w:spacing w:val="1"/>
          <w:sz w:val="20"/>
          <w:szCs w:val="20"/>
        </w:rPr>
        <w:t xml:space="preserve"> </w:t>
      </w:r>
      <w:r w:rsidRPr="00761E93">
        <w:rPr>
          <w:color w:val="221F1F"/>
          <w:sz w:val="20"/>
          <w:szCs w:val="20"/>
        </w:rPr>
        <w:t>limited resources of sensor nodes which may result in vital patient’s information getting t</w:t>
      </w:r>
      <w:r w:rsidR="00301178" w:rsidRPr="00761E93">
        <w:rPr>
          <w:color w:val="221F1F"/>
          <w:sz w:val="20"/>
          <w:szCs w:val="20"/>
        </w:rPr>
        <w:t>a</w:t>
      </w:r>
      <w:r w:rsidRPr="00761E93">
        <w:rPr>
          <w:color w:val="221F1F"/>
          <w:sz w:val="20"/>
          <w:szCs w:val="20"/>
        </w:rPr>
        <w:t>mpered with. According to Peng,</w:t>
      </w:r>
      <w:r w:rsidRPr="00761E93">
        <w:rPr>
          <w:color w:val="221F1F"/>
          <w:spacing w:val="1"/>
          <w:sz w:val="20"/>
          <w:szCs w:val="20"/>
        </w:rPr>
        <w:t xml:space="preserve"> </w:t>
      </w:r>
      <w:r w:rsidRPr="00761E93">
        <w:rPr>
          <w:color w:val="221F1F"/>
          <w:sz w:val="20"/>
          <w:szCs w:val="20"/>
        </w:rPr>
        <w:t xml:space="preserve">Wang, </w:t>
      </w:r>
      <w:proofErr w:type="spellStart"/>
      <w:r w:rsidRPr="00761E93">
        <w:rPr>
          <w:color w:val="221F1F"/>
          <w:sz w:val="20"/>
          <w:szCs w:val="20"/>
        </w:rPr>
        <w:t>Guo</w:t>
      </w:r>
      <w:proofErr w:type="spellEnd"/>
      <w:r w:rsidRPr="00761E93">
        <w:rPr>
          <w:color w:val="221F1F"/>
          <w:sz w:val="20"/>
          <w:szCs w:val="20"/>
        </w:rPr>
        <w:t>, Wang &amp; Deng [1] with the help of Wireless</w:t>
      </w:r>
      <w:r w:rsidRPr="00761E93">
        <w:rPr>
          <w:color w:val="221F1F"/>
          <w:spacing w:val="1"/>
          <w:sz w:val="20"/>
          <w:szCs w:val="20"/>
        </w:rPr>
        <w:t xml:space="preserve"> </w:t>
      </w:r>
      <w:r w:rsidRPr="00761E93">
        <w:rPr>
          <w:color w:val="221F1F"/>
          <w:sz w:val="20"/>
          <w:szCs w:val="20"/>
        </w:rPr>
        <w:t>Body</w:t>
      </w:r>
      <w:r w:rsidRPr="00761E93">
        <w:rPr>
          <w:color w:val="221F1F"/>
          <w:spacing w:val="1"/>
          <w:sz w:val="20"/>
          <w:szCs w:val="20"/>
        </w:rPr>
        <w:t xml:space="preserve"> </w:t>
      </w:r>
      <w:r w:rsidRPr="00761E93">
        <w:rPr>
          <w:color w:val="221F1F"/>
          <w:sz w:val="20"/>
          <w:szCs w:val="20"/>
        </w:rPr>
        <w:t>Sensor</w:t>
      </w:r>
      <w:r w:rsidRPr="00761E93">
        <w:rPr>
          <w:color w:val="221F1F"/>
          <w:spacing w:val="1"/>
          <w:sz w:val="20"/>
          <w:szCs w:val="20"/>
        </w:rPr>
        <w:t xml:space="preserve"> </w:t>
      </w:r>
      <w:r w:rsidRPr="00761E93">
        <w:rPr>
          <w:color w:val="221F1F"/>
          <w:sz w:val="20"/>
          <w:szCs w:val="20"/>
        </w:rPr>
        <w:t>Networks</w:t>
      </w:r>
      <w:r w:rsidRPr="00761E93">
        <w:rPr>
          <w:color w:val="221F1F"/>
          <w:spacing w:val="1"/>
          <w:sz w:val="20"/>
          <w:szCs w:val="20"/>
        </w:rPr>
        <w:t xml:space="preserve"> </w:t>
      </w:r>
      <w:r w:rsidRPr="00761E93">
        <w:rPr>
          <w:color w:val="221F1F"/>
          <w:sz w:val="20"/>
          <w:szCs w:val="20"/>
        </w:rPr>
        <w:t>(WBSNs),</w:t>
      </w:r>
      <w:r w:rsidRPr="00761E93">
        <w:rPr>
          <w:color w:val="221F1F"/>
          <w:spacing w:val="1"/>
          <w:sz w:val="20"/>
          <w:szCs w:val="20"/>
        </w:rPr>
        <w:t xml:space="preserve"> </w:t>
      </w:r>
      <w:r w:rsidRPr="00761E93">
        <w:rPr>
          <w:color w:val="221F1F"/>
          <w:sz w:val="20"/>
          <w:szCs w:val="20"/>
        </w:rPr>
        <w:t>extensive,</w:t>
      </w:r>
      <w:r w:rsidRPr="00761E93">
        <w:rPr>
          <w:color w:val="221F1F"/>
          <w:spacing w:val="1"/>
          <w:sz w:val="20"/>
          <w:szCs w:val="20"/>
        </w:rPr>
        <w:t xml:space="preserve"> </w:t>
      </w:r>
      <w:r w:rsidRPr="00761E93">
        <w:rPr>
          <w:color w:val="221F1F"/>
          <w:sz w:val="20"/>
          <w:szCs w:val="20"/>
        </w:rPr>
        <w:t>and</w:t>
      </w:r>
      <w:r w:rsidRPr="00761E93">
        <w:rPr>
          <w:color w:val="221F1F"/>
          <w:spacing w:val="1"/>
          <w:sz w:val="20"/>
          <w:szCs w:val="20"/>
        </w:rPr>
        <w:t xml:space="preserve"> </w:t>
      </w:r>
      <w:r w:rsidRPr="00761E93">
        <w:rPr>
          <w:color w:val="221F1F"/>
          <w:sz w:val="20"/>
          <w:szCs w:val="20"/>
        </w:rPr>
        <w:t>uninterrupted</w:t>
      </w:r>
      <w:r w:rsidRPr="00761E93">
        <w:rPr>
          <w:color w:val="221F1F"/>
          <w:spacing w:val="1"/>
          <w:sz w:val="20"/>
          <w:szCs w:val="20"/>
        </w:rPr>
        <w:t xml:space="preserve"> </w:t>
      </w:r>
      <w:r w:rsidRPr="00761E93">
        <w:rPr>
          <w:color w:val="221F1F"/>
          <w:sz w:val="20"/>
          <w:szCs w:val="20"/>
        </w:rPr>
        <w:t>health</w:t>
      </w:r>
      <w:r w:rsidRPr="00761E93">
        <w:rPr>
          <w:color w:val="221F1F"/>
          <w:spacing w:val="1"/>
          <w:sz w:val="20"/>
          <w:szCs w:val="20"/>
        </w:rPr>
        <w:t xml:space="preserve"> </w:t>
      </w:r>
      <w:r w:rsidRPr="00761E93">
        <w:rPr>
          <w:color w:val="221F1F"/>
          <w:sz w:val="20"/>
          <w:szCs w:val="20"/>
        </w:rPr>
        <w:t>monitoring</w:t>
      </w:r>
      <w:r w:rsidRPr="00761E93">
        <w:rPr>
          <w:color w:val="221F1F"/>
          <w:spacing w:val="1"/>
          <w:sz w:val="20"/>
          <w:szCs w:val="20"/>
        </w:rPr>
        <w:t xml:space="preserve"> </w:t>
      </w:r>
      <w:r w:rsidRPr="00761E93">
        <w:rPr>
          <w:color w:val="221F1F"/>
          <w:sz w:val="20"/>
          <w:szCs w:val="20"/>
        </w:rPr>
        <w:t>becomes</w:t>
      </w:r>
      <w:r w:rsidRPr="00761E93">
        <w:rPr>
          <w:color w:val="221F1F"/>
          <w:spacing w:val="1"/>
          <w:sz w:val="20"/>
          <w:szCs w:val="20"/>
        </w:rPr>
        <w:t xml:space="preserve"> </w:t>
      </w:r>
      <w:r w:rsidRPr="00761E93">
        <w:rPr>
          <w:color w:val="221F1F"/>
          <w:sz w:val="20"/>
          <w:szCs w:val="20"/>
        </w:rPr>
        <w:t>easy</w:t>
      </w:r>
      <w:r w:rsidRPr="00761E93">
        <w:rPr>
          <w:color w:val="221F1F"/>
          <w:spacing w:val="1"/>
          <w:sz w:val="20"/>
          <w:szCs w:val="20"/>
        </w:rPr>
        <w:t xml:space="preserve"> </w:t>
      </w:r>
      <w:r w:rsidRPr="00761E93">
        <w:rPr>
          <w:color w:val="221F1F"/>
          <w:sz w:val="20"/>
          <w:szCs w:val="20"/>
        </w:rPr>
        <w:t>and</w:t>
      </w:r>
      <w:r w:rsidRPr="00761E93">
        <w:rPr>
          <w:color w:val="221F1F"/>
          <w:spacing w:val="-50"/>
          <w:sz w:val="20"/>
          <w:szCs w:val="20"/>
        </w:rPr>
        <w:t xml:space="preserve"> </w:t>
      </w:r>
      <w:r w:rsidRPr="00761E93">
        <w:rPr>
          <w:color w:val="221F1F"/>
          <w:sz w:val="20"/>
          <w:szCs w:val="20"/>
        </w:rPr>
        <w:t>possible, and the user can enjoy the medical services</w:t>
      </w:r>
      <w:r w:rsidRPr="00761E93">
        <w:rPr>
          <w:color w:val="221F1F"/>
          <w:spacing w:val="1"/>
          <w:sz w:val="20"/>
          <w:szCs w:val="20"/>
        </w:rPr>
        <w:t xml:space="preserve"> </w:t>
      </w:r>
      <w:r w:rsidRPr="00761E93">
        <w:rPr>
          <w:color w:val="221F1F"/>
          <w:sz w:val="20"/>
          <w:szCs w:val="20"/>
        </w:rPr>
        <w:t>provided by the application without limitations</w:t>
      </w:r>
      <w:r w:rsidRPr="00761E93">
        <w:rPr>
          <w:color w:val="231F20"/>
          <w:sz w:val="20"/>
          <w:szCs w:val="20"/>
        </w:rPr>
        <w:t xml:space="preserve">. </w:t>
      </w:r>
      <w:r w:rsidRPr="00761E93">
        <w:rPr>
          <w:color w:val="221F1F"/>
          <w:sz w:val="20"/>
          <w:szCs w:val="20"/>
        </w:rPr>
        <w:t>Since</w:t>
      </w:r>
      <w:r w:rsidRPr="00761E93">
        <w:rPr>
          <w:color w:val="221F1F"/>
          <w:spacing w:val="1"/>
          <w:sz w:val="20"/>
          <w:szCs w:val="20"/>
        </w:rPr>
        <w:t xml:space="preserve"> </w:t>
      </w:r>
      <w:r w:rsidRPr="00761E93">
        <w:rPr>
          <w:color w:val="221F1F"/>
          <w:sz w:val="20"/>
          <w:szCs w:val="20"/>
        </w:rPr>
        <w:t xml:space="preserve">sensitive data of users is transmitted on private </w:t>
      </w:r>
      <w:proofErr w:type="gramStart"/>
      <w:r w:rsidRPr="00761E93">
        <w:rPr>
          <w:color w:val="221F1F"/>
          <w:sz w:val="20"/>
          <w:szCs w:val="20"/>
        </w:rPr>
        <w:t>channels,</w:t>
      </w:r>
      <w:r w:rsidRPr="00761E93">
        <w:rPr>
          <w:color w:val="221F1F"/>
          <w:spacing w:val="-50"/>
          <w:sz w:val="20"/>
          <w:szCs w:val="20"/>
        </w:rPr>
        <w:t xml:space="preserve"> </w:t>
      </w:r>
      <w:r w:rsidR="00301178" w:rsidRPr="00761E93">
        <w:rPr>
          <w:color w:val="221F1F"/>
          <w:spacing w:val="-50"/>
          <w:sz w:val="20"/>
          <w:szCs w:val="20"/>
        </w:rPr>
        <w:t xml:space="preserve">  </w:t>
      </w:r>
      <w:proofErr w:type="gramEnd"/>
      <w:r w:rsidR="00301178" w:rsidRPr="00761E93">
        <w:rPr>
          <w:color w:val="221F1F"/>
          <w:spacing w:val="-50"/>
          <w:sz w:val="20"/>
          <w:szCs w:val="20"/>
        </w:rPr>
        <w:t xml:space="preserve">  </w:t>
      </w:r>
      <w:r w:rsidRPr="00761E93">
        <w:rPr>
          <w:color w:val="221F1F"/>
          <w:sz w:val="20"/>
          <w:szCs w:val="20"/>
        </w:rPr>
        <w:t>user</w:t>
      </w:r>
      <w:r w:rsidR="00301178" w:rsidRPr="00761E93">
        <w:rPr>
          <w:color w:val="221F1F"/>
          <w:sz w:val="20"/>
          <w:szCs w:val="20"/>
        </w:rPr>
        <w:t>s’</w:t>
      </w:r>
      <w:r w:rsidRPr="00761E93">
        <w:rPr>
          <w:color w:val="221F1F"/>
          <w:spacing w:val="1"/>
          <w:sz w:val="20"/>
          <w:szCs w:val="20"/>
        </w:rPr>
        <w:t xml:space="preserve"> </w:t>
      </w:r>
      <w:r w:rsidRPr="00761E93">
        <w:rPr>
          <w:color w:val="221F1F"/>
          <w:sz w:val="20"/>
          <w:szCs w:val="20"/>
        </w:rPr>
        <w:t>privacy</w:t>
      </w:r>
      <w:r w:rsidRPr="00761E93">
        <w:rPr>
          <w:color w:val="221F1F"/>
          <w:spacing w:val="1"/>
          <w:sz w:val="20"/>
          <w:szCs w:val="20"/>
        </w:rPr>
        <w:t xml:space="preserve"> </w:t>
      </w:r>
      <w:r w:rsidRPr="00761E93">
        <w:rPr>
          <w:color w:val="221F1F"/>
          <w:sz w:val="20"/>
          <w:szCs w:val="20"/>
        </w:rPr>
        <w:t>during</w:t>
      </w:r>
      <w:r w:rsidRPr="00761E93">
        <w:rPr>
          <w:color w:val="221F1F"/>
          <w:spacing w:val="1"/>
          <w:sz w:val="20"/>
          <w:szCs w:val="20"/>
        </w:rPr>
        <w:t xml:space="preserve"> </w:t>
      </w:r>
      <w:r w:rsidRPr="00761E93">
        <w:rPr>
          <w:color w:val="221F1F"/>
          <w:sz w:val="20"/>
          <w:szCs w:val="20"/>
        </w:rPr>
        <w:t>data</w:t>
      </w:r>
      <w:r w:rsidRPr="00761E93">
        <w:rPr>
          <w:color w:val="221F1F"/>
          <w:spacing w:val="1"/>
          <w:sz w:val="20"/>
          <w:szCs w:val="20"/>
        </w:rPr>
        <w:t xml:space="preserve"> </w:t>
      </w:r>
      <w:r w:rsidRPr="00761E93">
        <w:rPr>
          <w:color w:val="221F1F"/>
          <w:sz w:val="20"/>
          <w:szCs w:val="20"/>
        </w:rPr>
        <w:t>transmission</w:t>
      </w:r>
      <w:r w:rsidRPr="00761E93">
        <w:rPr>
          <w:color w:val="221F1F"/>
          <w:spacing w:val="1"/>
          <w:sz w:val="20"/>
          <w:szCs w:val="20"/>
        </w:rPr>
        <w:t xml:space="preserve"> </w:t>
      </w:r>
      <w:r w:rsidRPr="00761E93">
        <w:rPr>
          <w:color w:val="221F1F"/>
          <w:sz w:val="20"/>
          <w:szCs w:val="20"/>
        </w:rPr>
        <w:t>is</w:t>
      </w:r>
      <w:r w:rsidRPr="00761E93">
        <w:rPr>
          <w:color w:val="221F1F"/>
          <w:spacing w:val="1"/>
          <w:sz w:val="20"/>
          <w:szCs w:val="20"/>
        </w:rPr>
        <w:t xml:space="preserve"> </w:t>
      </w:r>
      <w:r w:rsidRPr="00761E93">
        <w:rPr>
          <w:color w:val="221F1F"/>
          <w:sz w:val="20"/>
          <w:szCs w:val="20"/>
        </w:rPr>
        <w:t>prone</w:t>
      </w:r>
      <w:r w:rsidRPr="00761E93">
        <w:rPr>
          <w:color w:val="221F1F"/>
          <w:spacing w:val="1"/>
          <w:sz w:val="20"/>
          <w:szCs w:val="20"/>
        </w:rPr>
        <w:t xml:space="preserve"> </w:t>
      </w:r>
      <w:r w:rsidRPr="00761E93">
        <w:rPr>
          <w:color w:val="221F1F"/>
          <w:sz w:val="20"/>
          <w:szCs w:val="20"/>
        </w:rPr>
        <w:t>to</w:t>
      </w:r>
      <w:r w:rsidRPr="00761E93">
        <w:rPr>
          <w:color w:val="221F1F"/>
          <w:spacing w:val="1"/>
          <w:sz w:val="20"/>
          <w:szCs w:val="20"/>
        </w:rPr>
        <w:t xml:space="preserve"> </w:t>
      </w:r>
      <w:r w:rsidRPr="00761E93">
        <w:rPr>
          <w:color w:val="221F1F"/>
          <w:sz w:val="20"/>
          <w:szCs w:val="20"/>
        </w:rPr>
        <w:t>attacks.</w:t>
      </w:r>
      <w:r w:rsidRPr="00761E93">
        <w:rPr>
          <w:color w:val="221F1F"/>
          <w:spacing w:val="-4"/>
          <w:sz w:val="20"/>
          <w:szCs w:val="20"/>
        </w:rPr>
        <w:t xml:space="preserve"> </w:t>
      </w:r>
      <w:r w:rsidRPr="00761E93">
        <w:rPr>
          <w:color w:val="221F1F"/>
          <w:sz w:val="20"/>
          <w:szCs w:val="20"/>
        </w:rPr>
        <w:t>In</w:t>
      </w:r>
      <w:r w:rsidRPr="00761E93">
        <w:rPr>
          <w:color w:val="221F1F"/>
          <w:spacing w:val="-3"/>
          <w:sz w:val="20"/>
          <w:szCs w:val="20"/>
        </w:rPr>
        <w:t xml:space="preserve"> </w:t>
      </w:r>
      <w:proofErr w:type="spellStart"/>
      <w:r w:rsidRPr="00761E93">
        <w:rPr>
          <w:color w:val="221F1F"/>
          <w:sz w:val="20"/>
          <w:szCs w:val="20"/>
        </w:rPr>
        <w:t>DoS</w:t>
      </w:r>
      <w:proofErr w:type="spellEnd"/>
      <w:r w:rsidRPr="00761E93">
        <w:rPr>
          <w:color w:val="221F1F"/>
          <w:spacing w:val="-2"/>
          <w:sz w:val="20"/>
          <w:szCs w:val="20"/>
        </w:rPr>
        <w:t xml:space="preserve"> </w:t>
      </w:r>
      <w:r w:rsidRPr="00761E93">
        <w:rPr>
          <w:color w:val="221F1F"/>
          <w:sz w:val="20"/>
          <w:szCs w:val="20"/>
        </w:rPr>
        <w:t>attacks,</w:t>
      </w:r>
      <w:r w:rsidRPr="00761E93">
        <w:rPr>
          <w:color w:val="221F1F"/>
          <w:spacing w:val="-3"/>
          <w:sz w:val="20"/>
          <w:szCs w:val="20"/>
        </w:rPr>
        <w:t xml:space="preserve"> </w:t>
      </w:r>
      <w:r w:rsidRPr="00761E93">
        <w:rPr>
          <w:color w:val="221F1F"/>
          <w:sz w:val="20"/>
          <w:szCs w:val="20"/>
        </w:rPr>
        <w:t>an</w:t>
      </w:r>
      <w:r w:rsidRPr="00761E93">
        <w:rPr>
          <w:color w:val="221F1F"/>
          <w:spacing w:val="-3"/>
          <w:sz w:val="20"/>
          <w:szCs w:val="20"/>
        </w:rPr>
        <w:t xml:space="preserve"> </w:t>
      </w:r>
      <w:r w:rsidRPr="00761E93">
        <w:rPr>
          <w:color w:val="221F1F"/>
          <w:sz w:val="20"/>
          <w:szCs w:val="20"/>
        </w:rPr>
        <w:t>adversary</w:t>
      </w:r>
      <w:r w:rsidRPr="00761E93">
        <w:rPr>
          <w:color w:val="221F1F"/>
          <w:spacing w:val="-3"/>
          <w:sz w:val="20"/>
          <w:szCs w:val="20"/>
        </w:rPr>
        <w:t xml:space="preserve"> </w:t>
      </w:r>
      <w:r w:rsidRPr="00761E93">
        <w:rPr>
          <w:color w:val="221F1F"/>
          <w:sz w:val="20"/>
          <w:szCs w:val="20"/>
        </w:rPr>
        <w:t>gets</w:t>
      </w:r>
      <w:r w:rsidRPr="00761E93">
        <w:rPr>
          <w:color w:val="221F1F"/>
          <w:spacing w:val="-3"/>
          <w:sz w:val="20"/>
          <w:szCs w:val="20"/>
        </w:rPr>
        <w:t xml:space="preserve"> </w:t>
      </w:r>
      <w:r w:rsidRPr="00761E93">
        <w:rPr>
          <w:color w:val="221F1F"/>
          <w:sz w:val="20"/>
          <w:szCs w:val="20"/>
        </w:rPr>
        <w:t>connected</w:t>
      </w:r>
      <w:r w:rsidRPr="00761E93">
        <w:rPr>
          <w:color w:val="221F1F"/>
          <w:spacing w:val="-5"/>
          <w:sz w:val="20"/>
          <w:szCs w:val="20"/>
        </w:rPr>
        <w:t xml:space="preserve"> </w:t>
      </w:r>
      <w:r w:rsidRPr="00761E93">
        <w:rPr>
          <w:color w:val="221F1F"/>
          <w:sz w:val="20"/>
          <w:szCs w:val="20"/>
        </w:rPr>
        <w:t>with</w:t>
      </w:r>
      <w:r w:rsidRPr="00761E93">
        <w:rPr>
          <w:color w:val="221F1F"/>
          <w:spacing w:val="-50"/>
          <w:sz w:val="20"/>
          <w:szCs w:val="20"/>
        </w:rPr>
        <w:t xml:space="preserve"> </w:t>
      </w:r>
      <w:r w:rsidRPr="00761E93">
        <w:rPr>
          <w:color w:val="221F1F"/>
          <w:sz w:val="20"/>
          <w:szCs w:val="20"/>
        </w:rPr>
        <w:t>the</w:t>
      </w:r>
      <w:r w:rsidRPr="00761E93">
        <w:rPr>
          <w:color w:val="221F1F"/>
          <w:spacing w:val="1"/>
          <w:sz w:val="20"/>
          <w:szCs w:val="20"/>
        </w:rPr>
        <w:t xml:space="preserve"> </w:t>
      </w:r>
      <w:r w:rsidRPr="00761E93">
        <w:rPr>
          <w:color w:val="221F1F"/>
          <w:sz w:val="20"/>
          <w:szCs w:val="20"/>
        </w:rPr>
        <w:t>WBSNs</w:t>
      </w:r>
      <w:r w:rsidRPr="00761E93">
        <w:rPr>
          <w:color w:val="221F1F"/>
          <w:spacing w:val="1"/>
          <w:sz w:val="20"/>
          <w:szCs w:val="20"/>
        </w:rPr>
        <w:t xml:space="preserve"> </w:t>
      </w:r>
      <w:r w:rsidRPr="00761E93">
        <w:rPr>
          <w:color w:val="221F1F"/>
          <w:sz w:val="20"/>
          <w:szCs w:val="20"/>
        </w:rPr>
        <w:t>applications.</w:t>
      </w:r>
      <w:r w:rsidRPr="00761E93">
        <w:rPr>
          <w:color w:val="221F1F"/>
          <w:spacing w:val="1"/>
          <w:sz w:val="20"/>
          <w:szCs w:val="20"/>
        </w:rPr>
        <w:t xml:space="preserve"> </w:t>
      </w:r>
      <w:r w:rsidRPr="00761E93">
        <w:rPr>
          <w:color w:val="221F1F"/>
          <w:sz w:val="20"/>
          <w:szCs w:val="20"/>
        </w:rPr>
        <w:t>Once</w:t>
      </w:r>
      <w:r w:rsidRPr="00761E93">
        <w:rPr>
          <w:color w:val="221F1F"/>
          <w:spacing w:val="1"/>
          <w:sz w:val="20"/>
          <w:szCs w:val="20"/>
        </w:rPr>
        <w:t xml:space="preserve"> </w:t>
      </w:r>
      <w:r w:rsidRPr="00761E93">
        <w:rPr>
          <w:color w:val="221F1F"/>
          <w:sz w:val="20"/>
          <w:szCs w:val="20"/>
        </w:rPr>
        <w:t>the</w:t>
      </w:r>
      <w:r w:rsidRPr="00761E93">
        <w:rPr>
          <w:color w:val="221F1F"/>
          <w:spacing w:val="1"/>
          <w:sz w:val="20"/>
          <w:szCs w:val="20"/>
        </w:rPr>
        <w:t xml:space="preserve"> </w:t>
      </w:r>
      <w:r w:rsidRPr="00761E93">
        <w:rPr>
          <w:color w:val="221F1F"/>
          <w:sz w:val="20"/>
          <w:szCs w:val="20"/>
        </w:rPr>
        <w:t>adversary</w:t>
      </w:r>
      <w:r w:rsidRPr="00761E93">
        <w:rPr>
          <w:color w:val="221F1F"/>
          <w:spacing w:val="1"/>
          <w:sz w:val="20"/>
          <w:szCs w:val="20"/>
        </w:rPr>
        <w:t xml:space="preserve"> </w:t>
      </w:r>
      <w:r w:rsidRPr="00761E93">
        <w:rPr>
          <w:color w:val="221F1F"/>
          <w:sz w:val="20"/>
          <w:szCs w:val="20"/>
        </w:rPr>
        <w:t>gets</w:t>
      </w:r>
      <w:r w:rsidRPr="00761E93">
        <w:rPr>
          <w:color w:val="221F1F"/>
          <w:spacing w:val="1"/>
          <w:sz w:val="20"/>
          <w:szCs w:val="20"/>
        </w:rPr>
        <w:t xml:space="preserve"> </w:t>
      </w:r>
      <w:r w:rsidRPr="00761E93">
        <w:rPr>
          <w:color w:val="221F1F"/>
          <w:sz w:val="20"/>
          <w:szCs w:val="20"/>
        </w:rPr>
        <w:t>a</w:t>
      </w:r>
      <w:r w:rsidRPr="00761E93">
        <w:rPr>
          <w:color w:val="221F1F"/>
          <w:spacing w:val="1"/>
          <w:sz w:val="20"/>
          <w:szCs w:val="20"/>
        </w:rPr>
        <w:t xml:space="preserve"> </w:t>
      </w:r>
      <w:r w:rsidRPr="00761E93">
        <w:rPr>
          <w:color w:val="221F1F"/>
          <w:sz w:val="20"/>
          <w:szCs w:val="20"/>
        </w:rPr>
        <w:t>frequency</w:t>
      </w:r>
      <w:r w:rsidRPr="00761E93">
        <w:rPr>
          <w:color w:val="221F1F"/>
          <w:spacing w:val="-8"/>
          <w:sz w:val="20"/>
          <w:szCs w:val="20"/>
        </w:rPr>
        <w:t xml:space="preserve"> </w:t>
      </w:r>
      <w:r w:rsidRPr="00761E93">
        <w:rPr>
          <w:color w:val="221F1F"/>
          <w:sz w:val="20"/>
          <w:szCs w:val="20"/>
        </w:rPr>
        <w:t>slot</w:t>
      </w:r>
      <w:r w:rsidRPr="00761E93">
        <w:rPr>
          <w:color w:val="221F1F"/>
          <w:spacing w:val="-7"/>
          <w:sz w:val="20"/>
          <w:szCs w:val="20"/>
        </w:rPr>
        <w:t xml:space="preserve"> </w:t>
      </w:r>
      <w:r w:rsidRPr="00761E93">
        <w:rPr>
          <w:color w:val="221F1F"/>
          <w:sz w:val="20"/>
          <w:szCs w:val="20"/>
        </w:rPr>
        <w:t>in</w:t>
      </w:r>
      <w:r w:rsidRPr="00761E93">
        <w:rPr>
          <w:color w:val="221F1F"/>
          <w:spacing w:val="-7"/>
          <w:sz w:val="20"/>
          <w:szCs w:val="20"/>
        </w:rPr>
        <w:t xml:space="preserve"> </w:t>
      </w:r>
      <w:r w:rsidRPr="00761E93">
        <w:rPr>
          <w:color w:val="221F1F"/>
          <w:sz w:val="20"/>
          <w:szCs w:val="20"/>
        </w:rPr>
        <w:t>WBSNs,</w:t>
      </w:r>
      <w:r w:rsidRPr="00761E93">
        <w:rPr>
          <w:color w:val="221F1F"/>
          <w:spacing w:val="-7"/>
          <w:sz w:val="20"/>
          <w:szCs w:val="20"/>
        </w:rPr>
        <w:t xml:space="preserve"> </w:t>
      </w:r>
      <w:r w:rsidRPr="00761E93">
        <w:rPr>
          <w:color w:val="221F1F"/>
          <w:sz w:val="20"/>
          <w:szCs w:val="20"/>
        </w:rPr>
        <w:t>it</w:t>
      </w:r>
      <w:r w:rsidRPr="00761E93">
        <w:rPr>
          <w:color w:val="221F1F"/>
          <w:spacing w:val="-7"/>
          <w:sz w:val="20"/>
          <w:szCs w:val="20"/>
        </w:rPr>
        <w:t xml:space="preserve"> </w:t>
      </w:r>
      <w:r w:rsidRPr="00761E93">
        <w:rPr>
          <w:color w:val="221F1F"/>
          <w:sz w:val="20"/>
          <w:szCs w:val="20"/>
        </w:rPr>
        <w:t>starts</w:t>
      </w:r>
      <w:r w:rsidRPr="00761E93">
        <w:rPr>
          <w:color w:val="221F1F"/>
          <w:spacing w:val="-8"/>
          <w:sz w:val="20"/>
          <w:szCs w:val="20"/>
        </w:rPr>
        <w:t xml:space="preserve"> </w:t>
      </w:r>
      <w:r w:rsidRPr="00761E93">
        <w:rPr>
          <w:color w:val="221F1F"/>
          <w:sz w:val="20"/>
          <w:szCs w:val="20"/>
        </w:rPr>
        <w:t>sending</w:t>
      </w:r>
      <w:r w:rsidRPr="00761E93">
        <w:rPr>
          <w:color w:val="221F1F"/>
          <w:spacing w:val="-6"/>
          <w:sz w:val="20"/>
          <w:szCs w:val="20"/>
        </w:rPr>
        <w:t xml:space="preserve"> </w:t>
      </w:r>
      <w:r w:rsidRPr="00761E93">
        <w:rPr>
          <w:color w:val="221F1F"/>
          <w:sz w:val="20"/>
          <w:szCs w:val="20"/>
        </w:rPr>
        <w:t>a</w:t>
      </w:r>
      <w:r w:rsidRPr="00761E93">
        <w:rPr>
          <w:color w:val="221F1F"/>
          <w:spacing w:val="-7"/>
          <w:sz w:val="20"/>
          <w:szCs w:val="20"/>
        </w:rPr>
        <w:t xml:space="preserve"> </w:t>
      </w:r>
      <w:r w:rsidRPr="00761E93">
        <w:rPr>
          <w:color w:val="221F1F"/>
          <w:sz w:val="20"/>
          <w:szCs w:val="20"/>
        </w:rPr>
        <w:t>huge</w:t>
      </w:r>
      <w:r w:rsidRPr="00761E93">
        <w:rPr>
          <w:color w:val="221F1F"/>
          <w:spacing w:val="-8"/>
          <w:sz w:val="20"/>
          <w:szCs w:val="20"/>
        </w:rPr>
        <w:t xml:space="preserve"> </w:t>
      </w:r>
      <w:r w:rsidRPr="00761E93">
        <w:rPr>
          <w:color w:val="221F1F"/>
          <w:sz w:val="20"/>
          <w:szCs w:val="20"/>
        </w:rPr>
        <w:t>amount of traffic to the sensor node, which makes it impossible</w:t>
      </w:r>
      <w:r w:rsidRPr="00761E93">
        <w:rPr>
          <w:color w:val="221F1F"/>
          <w:spacing w:val="1"/>
          <w:sz w:val="20"/>
          <w:szCs w:val="20"/>
        </w:rPr>
        <w:t xml:space="preserve"> </w:t>
      </w:r>
      <w:r w:rsidRPr="00761E93">
        <w:rPr>
          <w:color w:val="221F1F"/>
          <w:sz w:val="20"/>
          <w:szCs w:val="20"/>
        </w:rPr>
        <w:t>for the sensor node to process the traffic coming from</w:t>
      </w:r>
      <w:r w:rsidRPr="00761E93">
        <w:rPr>
          <w:color w:val="221F1F"/>
          <w:spacing w:val="1"/>
          <w:sz w:val="20"/>
          <w:szCs w:val="20"/>
        </w:rPr>
        <w:t xml:space="preserve"> </w:t>
      </w:r>
      <w:r w:rsidRPr="00761E93">
        <w:rPr>
          <w:color w:val="221F1F"/>
          <w:sz w:val="20"/>
          <w:szCs w:val="20"/>
        </w:rPr>
        <w:t>legitimate</w:t>
      </w:r>
      <w:r w:rsidRPr="00761E93">
        <w:rPr>
          <w:color w:val="221F1F"/>
          <w:spacing w:val="-1"/>
          <w:sz w:val="20"/>
          <w:szCs w:val="20"/>
        </w:rPr>
        <w:t xml:space="preserve"> </w:t>
      </w:r>
      <w:r w:rsidRPr="00761E93">
        <w:rPr>
          <w:color w:val="221F1F"/>
          <w:sz w:val="20"/>
          <w:szCs w:val="20"/>
        </w:rPr>
        <w:t>nodes</w:t>
      </w:r>
      <w:r w:rsidRPr="00761E93">
        <w:rPr>
          <w:color w:val="221F1F"/>
          <w:spacing w:val="-1"/>
          <w:sz w:val="20"/>
          <w:szCs w:val="20"/>
        </w:rPr>
        <w:t xml:space="preserve"> </w:t>
      </w:r>
      <w:r w:rsidRPr="00761E93">
        <w:rPr>
          <w:color w:val="221F1F"/>
          <w:sz w:val="20"/>
          <w:szCs w:val="20"/>
        </w:rPr>
        <w:t>[2].</w:t>
      </w:r>
    </w:p>
    <w:p w14:paraId="36CD408A" w14:textId="4B68FECE" w:rsidR="006F52AE" w:rsidRPr="00761E93" w:rsidRDefault="006F52AE" w:rsidP="006F52AE">
      <w:pPr>
        <w:pStyle w:val="BodyText"/>
        <w:spacing w:before="212" w:line="237" w:lineRule="auto"/>
        <w:ind w:left="112" w:right="41" w:firstLine="208"/>
        <w:jc w:val="both"/>
        <w:rPr>
          <w:color w:val="221F1F"/>
          <w:sz w:val="20"/>
          <w:szCs w:val="20"/>
        </w:rPr>
      </w:pPr>
      <w:r w:rsidRPr="00761E93">
        <w:rPr>
          <w:color w:val="231F20"/>
          <w:sz w:val="20"/>
          <w:szCs w:val="20"/>
        </w:rPr>
        <w:t xml:space="preserve">Most </w:t>
      </w:r>
      <w:r w:rsidRPr="00761E93">
        <w:rPr>
          <w:color w:val="221F1F"/>
          <w:sz w:val="20"/>
          <w:szCs w:val="20"/>
        </w:rPr>
        <w:t>wireless network users require consistent and</w:t>
      </w:r>
      <w:r w:rsidRPr="00761E93">
        <w:rPr>
          <w:color w:val="221F1F"/>
          <w:spacing w:val="1"/>
          <w:sz w:val="20"/>
          <w:szCs w:val="20"/>
        </w:rPr>
        <w:t xml:space="preserve"> </w:t>
      </w:r>
      <w:r w:rsidRPr="00761E93">
        <w:rPr>
          <w:color w:val="221F1F"/>
          <w:sz w:val="20"/>
          <w:szCs w:val="20"/>
        </w:rPr>
        <w:t>secure</w:t>
      </w:r>
      <w:r w:rsidRPr="00761E93">
        <w:rPr>
          <w:color w:val="221F1F"/>
          <w:spacing w:val="-4"/>
          <w:sz w:val="20"/>
          <w:szCs w:val="20"/>
        </w:rPr>
        <w:t xml:space="preserve"> </w:t>
      </w:r>
      <w:r w:rsidRPr="00761E93">
        <w:rPr>
          <w:color w:val="221F1F"/>
          <w:sz w:val="20"/>
          <w:szCs w:val="20"/>
        </w:rPr>
        <w:t>systems,</w:t>
      </w:r>
      <w:r w:rsidRPr="00761E93">
        <w:rPr>
          <w:color w:val="221F1F"/>
          <w:spacing w:val="-4"/>
          <w:sz w:val="20"/>
          <w:szCs w:val="20"/>
        </w:rPr>
        <w:t xml:space="preserve"> </w:t>
      </w:r>
      <w:r w:rsidRPr="00761E93">
        <w:rPr>
          <w:color w:val="221F1F"/>
          <w:sz w:val="20"/>
          <w:szCs w:val="20"/>
        </w:rPr>
        <w:t>however,</w:t>
      </w:r>
      <w:r w:rsidRPr="00761E93">
        <w:rPr>
          <w:color w:val="221F1F"/>
          <w:spacing w:val="-4"/>
          <w:sz w:val="20"/>
          <w:szCs w:val="20"/>
        </w:rPr>
        <w:t xml:space="preserve"> </w:t>
      </w:r>
      <w:r w:rsidRPr="00761E93">
        <w:rPr>
          <w:color w:val="221F1F"/>
          <w:sz w:val="20"/>
          <w:szCs w:val="20"/>
        </w:rPr>
        <w:t>this</w:t>
      </w:r>
      <w:r w:rsidRPr="00761E93">
        <w:rPr>
          <w:color w:val="221F1F"/>
          <w:spacing w:val="-4"/>
          <w:sz w:val="20"/>
          <w:szCs w:val="20"/>
        </w:rPr>
        <w:t xml:space="preserve"> </w:t>
      </w:r>
      <w:r w:rsidRPr="00761E93">
        <w:rPr>
          <w:color w:val="221F1F"/>
          <w:sz w:val="20"/>
          <w:szCs w:val="20"/>
        </w:rPr>
        <w:t>is</w:t>
      </w:r>
      <w:r w:rsidRPr="00761E93">
        <w:rPr>
          <w:color w:val="221F1F"/>
          <w:spacing w:val="-4"/>
          <w:sz w:val="20"/>
          <w:szCs w:val="20"/>
        </w:rPr>
        <w:t xml:space="preserve"> </w:t>
      </w:r>
      <w:r w:rsidRPr="00761E93">
        <w:rPr>
          <w:color w:val="221F1F"/>
          <w:sz w:val="20"/>
          <w:szCs w:val="20"/>
        </w:rPr>
        <w:t>not</w:t>
      </w:r>
      <w:r w:rsidRPr="00761E93">
        <w:rPr>
          <w:color w:val="221F1F"/>
          <w:spacing w:val="-4"/>
          <w:sz w:val="20"/>
          <w:szCs w:val="20"/>
        </w:rPr>
        <w:t xml:space="preserve"> </w:t>
      </w:r>
      <w:r w:rsidRPr="00761E93">
        <w:rPr>
          <w:color w:val="221F1F"/>
          <w:sz w:val="20"/>
          <w:szCs w:val="20"/>
        </w:rPr>
        <w:t>always</w:t>
      </w:r>
      <w:r w:rsidRPr="00761E93">
        <w:rPr>
          <w:color w:val="221F1F"/>
          <w:spacing w:val="-7"/>
          <w:sz w:val="20"/>
          <w:szCs w:val="20"/>
        </w:rPr>
        <w:t xml:space="preserve"> </w:t>
      </w:r>
      <w:r w:rsidRPr="00761E93">
        <w:rPr>
          <w:color w:val="221F1F"/>
          <w:sz w:val="20"/>
          <w:szCs w:val="20"/>
        </w:rPr>
        <w:t>the</w:t>
      </w:r>
      <w:r w:rsidRPr="00761E93">
        <w:rPr>
          <w:color w:val="221F1F"/>
          <w:spacing w:val="-4"/>
          <w:sz w:val="20"/>
          <w:szCs w:val="20"/>
        </w:rPr>
        <w:t xml:space="preserve"> </w:t>
      </w:r>
      <w:r w:rsidRPr="00761E93">
        <w:rPr>
          <w:color w:val="221F1F"/>
          <w:sz w:val="20"/>
          <w:szCs w:val="20"/>
        </w:rPr>
        <w:t>case</w:t>
      </w:r>
      <w:r w:rsidRPr="00761E93">
        <w:rPr>
          <w:color w:val="221F1F"/>
          <w:spacing w:val="-6"/>
          <w:sz w:val="20"/>
          <w:szCs w:val="20"/>
        </w:rPr>
        <w:t xml:space="preserve"> </w:t>
      </w:r>
      <w:proofErr w:type="gramStart"/>
      <w:r w:rsidRPr="00761E93">
        <w:rPr>
          <w:color w:val="221F1F"/>
          <w:sz w:val="20"/>
          <w:szCs w:val="20"/>
        </w:rPr>
        <w:t>with</w:t>
      </w:r>
      <w:r w:rsidR="00813E2A">
        <w:rPr>
          <w:color w:val="221F1F"/>
          <w:sz w:val="20"/>
          <w:szCs w:val="20"/>
        </w:rPr>
        <w:t xml:space="preserve"> </w:t>
      </w:r>
      <w:r w:rsidRPr="00761E93">
        <w:rPr>
          <w:color w:val="221F1F"/>
          <w:spacing w:val="-50"/>
          <w:sz w:val="20"/>
          <w:szCs w:val="20"/>
        </w:rPr>
        <w:t xml:space="preserve"> </w:t>
      </w:r>
      <w:r w:rsidRPr="00761E93">
        <w:rPr>
          <w:color w:val="221F1F"/>
          <w:sz w:val="20"/>
          <w:szCs w:val="20"/>
        </w:rPr>
        <w:t>WBSNs</w:t>
      </w:r>
      <w:proofErr w:type="gramEnd"/>
      <w:r w:rsidRPr="00761E93">
        <w:rPr>
          <w:color w:val="221F1F"/>
          <w:spacing w:val="-9"/>
          <w:sz w:val="20"/>
          <w:szCs w:val="20"/>
        </w:rPr>
        <w:t xml:space="preserve"> </w:t>
      </w:r>
      <w:r w:rsidRPr="00761E93">
        <w:rPr>
          <w:color w:val="221F1F"/>
          <w:sz w:val="20"/>
          <w:szCs w:val="20"/>
        </w:rPr>
        <w:t>applications,</w:t>
      </w:r>
      <w:r w:rsidRPr="00761E93">
        <w:rPr>
          <w:color w:val="221F1F"/>
          <w:spacing w:val="-8"/>
          <w:sz w:val="20"/>
          <w:szCs w:val="20"/>
        </w:rPr>
        <w:t xml:space="preserve"> </w:t>
      </w:r>
      <w:r w:rsidRPr="00761E93">
        <w:rPr>
          <w:color w:val="221F1F"/>
          <w:sz w:val="20"/>
          <w:szCs w:val="20"/>
        </w:rPr>
        <w:t>as</w:t>
      </w:r>
      <w:r w:rsidRPr="00761E93">
        <w:rPr>
          <w:color w:val="221F1F"/>
          <w:spacing w:val="-7"/>
          <w:sz w:val="20"/>
          <w:szCs w:val="20"/>
        </w:rPr>
        <w:t xml:space="preserve"> </w:t>
      </w:r>
      <w:r w:rsidRPr="00761E93">
        <w:rPr>
          <w:color w:val="221F1F"/>
          <w:sz w:val="20"/>
          <w:szCs w:val="20"/>
        </w:rPr>
        <w:t>the</w:t>
      </w:r>
      <w:r w:rsidRPr="00761E93">
        <w:rPr>
          <w:color w:val="221F1F"/>
          <w:spacing w:val="-9"/>
          <w:sz w:val="20"/>
          <w:szCs w:val="20"/>
        </w:rPr>
        <w:t xml:space="preserve"> </w:t>
      </w:r>
      <w:r w:rsidRPr="00761E93">
        <w:rPr>
          <w:color w:val="221F1F"/>
          <w:sz w:val="20"/>
          <w:szCs w:val="20"/>
        </w:rPr>
        <w:t>communication</w:t>
      </w:r>
      <w:r w:rsidRPr="00761E93">
        <w:rPr>
          <w:color w:val="221F1F"/>
          <w:spacing w:val="-5"/>
          <w:sz w:val="20"/>
          <w:szCs w:val="20"/>
        </w:rPr>
        <w:t xml:space="preserve"> </w:t>
      </w:r>
      <w:r w:rsidRPr="00761E93">
        <w:rPr>
          <w:color w:val="221F1F"/>
          <w:sz w:val="20"/>
          <w:szCs w:val="20"/>
        </w:rPr>
        <w:t>channels</w:t>
      </w:r>
      <w:r w:rsidRPr="00761E93">
        <w:rPr>
          <w:color w:val="221F1F"/>
          <w:spacing w:val="-9"/>
          <w:sz w:val="20"/>
          <w:szCs w:val="20"/>
        </w:rPr>
        <w:t xml:space="preserve"> </w:t>
      </w:r>
      <w:r w:rsidRPr="00761E93">
        <w:rPr>
          <w:color w:val="221F1F"/>
          <w:sz w:val="20"/>
          <w:szCs w:val="20"/>
        </w:rPr>
        <w:t>are</w:t>
      </w:r>
      <w:r w:rsidRPr="00761E93">
        <w:rPr>
          <w:color w:val="221F1F"/>
          <w:spacing w:val="-50"/>
          <w:sz w:val="20"/>
          <w:szCs w:val="20"/>
        </w:rPr>
        <w:t xml:space="preserve"> </w:t>
      </w:r>
      <w:r w:rsidRPr="00761E93">
        <w:rPr>
          <w:color w:val="221F1F"/>
          <w:sz w:val="20"/>
          <w:szCs w:val="20"/>
        </w:rPr>
        <w:t>visible</w:t>
      </w:r>
      <w:r w:rsidRPr="00761E93">
        <w:rPr>
          <w:color w:val="221F1F"/>
          <w:spacing w:val="1"/>
          <w:sz w:val="20"/>
          <w:szCs w:val="20"/>
        </w:rPr>
        <w:t xml:space="preserve"> </w:t>
      </w:r>
      <w:r w:rsidRPr="00761E93">
        <w:rPr>
          <w:color w:val="221F1F"/>
          <w:sz w:val="20"/>
          <w:szCs w:val="20"/>
        </w:rPr>
        <w:t>to</w:t>
      </w:r>
      <w:r w:rsidRPr="00761E93">
        <w:rPr>
          <w:color w:val="221F1F"/>
          <w:spacing w:val="1"/>
          <w:sz w:val="20"/>
          <w:szCs w:val="20"/>
        </w:rPr>
        <w:t xml:space="preserve"> </w:t>
      </w:r>
      <w:r w:rsidRPr="00761E93">
        <w:rPr>
          <w:color w:val="221F1F"/>
          <w:sz w:val="20"/>
          <w:szCs w:val="20"/>
        </w:rPr>
        <w:t>many</w:t>
      </w:r>
      <w:r w:rsidRPr="00761E93">
        <w:rPr>
          <w:color w:val="221F1F"/>
          <w:spacing w:val="1"/>
          <w:sz w:val="20"/>
          <w:szCs w:val="20"/>
        </w:rPr>
        <w:t xml:space="preserve"> </w:t>
      </w:r>
      <w:r w:rsidRPr="00761E93">
        <w:rPr>
          <w:color w:val="221F1F"/>
          <w:sz w:val="20"/>
          <w:szCs w:val="20"/>
        </w:rPr>
        <w:t>attackers</w:t>
      </w:r>
      <w:r w:rsidRPr="00761E93">
        <w:rPr>
          <w:color w:val="221F1F"/>
          <w:spacing w:val="1"/>
          <w:sz w:val="20"/>
          <w:szCs w:val="20"/>
        </w:rPr>
        <w:t xml:space="preserve"> </w:t>
      </w:r>
      <w:r w:rsidRPr="00761E93">
        <w:rPr>
          <w:color w:val="221F1F"/>
          <w:sz w:val="20"/>
          <w:szCs w:val="20"/>
        </w:rPr>
        <w:t>due</w:t>
      </w:r>
      <w:r w:rsidRPr="00761E93">
        <w:rPr>
          <w:color w:val="221F1F"/>
          <w:spacing w:val="1"/>
          <w:sz w:val="20"/>
          <w:szCs w:val="20"/>
        </w:rPr>
        <w:t xml:space="preserve"> </w:t>
      </w:r>
      <w:r w:rsidRPr="00761E93">
        <w:rPr>
          <w:color w:val="221F1F"/>
          <w:sz w:val="20"/>
          <w:szCs w:val="20"/>
        </w:rPr>
        <w:t>to</w:t>
      </w:r>
      <w:r w:rsidRPr="00761E93">
        <w:rPr>
          <w:color w:val="221F1F"/>
          <w:spacing w:val="1"/>
          <w:sz w:val="20"/>
          <w:szCs w:val="20"/>
        </w:rPr>
        <w:t xml:space="preserve"> </w:t>
      </w:r>
      <w:r w:rsidRPr="00761E93">
        <w:rPr>
          <w:color w:val="221F1F"/>
          <w:sz w:val="20"/>
          <w:szCs w:val="20"/>
        </w:rPr>
        <w:t>their</w:t>
      </w:r>
      <w:r w:rsidRPr="00761E93">
        <w:rPr>
          <w:color w:val="221F1F"/>
          <w:spacing w:val="1"/>
          <w:sz w:val="20"/>
          <w:szCs w:val="20"/>
        </w:rPr>
        <w:t xml:space="preserve"> </w:t>
      </w:r>
      <w:r w:rsidRPr="00761E93">
        <w:rPr>
          <w:color w:val="221F1F"/>
          <w:sz w:val="20"/>
          <w:szCs w:val="20"/>
        </w:rPr>
        <w:t>unattended</w:t>
      </w:r>
      <w:r w:rsidRPr="00761E93">
        <w:rPr>
          <w:color w:val="221F1F"/>
          <w:spacing w:val="1"/>
          <w:sz w:val="20"/>
          <w:szCs w:val="20"/>
        </w:rPr>
        <w:t xml:space="preserve"> </w:t>
      </w:r>
      <w:r w:rsidRPr="00761E93">
        <w:rPr>
          <w:color w:val="221F1F"/>
          <w:sz w:val="20"/>
          <w:szCs w:val="20"/>
        </w:rPr>
        <w:t>deployment</w:t>
      </w:r>
      <w:r w:rsidRPr="00761E93">
        <w:rPr>
          <w:color w:val="221F1F"/>
          <w:spacing w:val="-11"/>
          <w:sz w:val="20"/>
          <w:szCs w:val="20"/>
        </w:rPr>
        <w:t xml:space="preserve"> </w:t>
      </w:r>
      <w:r w:rsidRPr="00761E93">
        <w:rPr>
          <w:color w:val="221F1F"/>
          <w:sz w:val="20"/>
          <w:szCs w:val="20"/>
        </w:rPr>
        <w:t>nature.</w:t>
      </w:r>
      <w:r w:rsidRPr="00761E93">
        <w:rPr>
          <w:color w:val="221F1F"/>
          <w:spacing w:val="-9"/>
          <w:sz w:val="20"/>
          <w:szCs w:val="20"/>
        </w:rPr>
        <w:t xml:space="preserve"> </w:t>
      </w:r>
      <w:r w:rsidRPr="00761E93">
        <w:rPr>
          <w:color w:val="221F1F"/>
          <w:sz w:val="20"/>
          <w:szCs w:val="20"/>
        </w:rPr>
        <w:t>Since</w:t>
      </w:r>
      <w:r w:rsidRPr="00761E93">
        <w:rPr>
          <w:color w:val="221F1F"/>
          <w:spacing w:val="-9"/>
          <w:sz w:val="20"/>
          <w:szCs w:val="20"/>
        </w:rPr>
        <w:t xml:space="preserve"> </w:t>
      </w:r>
      <w:r w:rsidRPr="00761E93">
        <w:rPr>
          <w:color w:val="221F1F"/>
          <w:sz w:val="20"/>
          <w:szCs w:val="20"/>
        </w:rPr>
        <w:t>the</w:t>
      </w:r>
      <w:r w:rsidRPr="00761E93">
        <w:rPr>
          <w:color w:val="221F1F"/>
          <w:spacing w:val="-9"/>
          <w:sz w:val="20"/>
          <w:szCs w:val="20"/>
        </w:rPr>
        <w:t xml:space="preserve"> </w:t>
      </w:r>
      <w:r w:rsidRPr="00761E93">
        <w:rPr>
          <w:color w:val="221F1F"/>
          <w:sz w:val="20"/>
          <w:szCs w:val="20"/>
        </w:rPr>
        <w:t>information</w:t>
      </w:r>
      <w:r w:rsidRPr="00761E93">
        <w:rPr>
          <w:color w:val="221F1F"/>
          <w:spacing w:val="-7"/>
          <w:sz w:val="20"/>
          <w:szCs w:val="20"/>
        </w:rPr>
        <w:t xml:space="preserve"> </w:t>
      </w:r>
      <w:r w:rsidRPr="00761E93">
        <w:rPr>
          <w:color w:val="221F1F"/>
          <w:sz w:val="20"/>
          <w:szCs w:val="20"/>
        </w:rPr>
        <w:t>transmitted</w:t>
      </w:r>
      <w:r w:rsidRPr="00761E93">
        <w:rPr>
          <w:color w:val="221F1F"/>
          <w:spacing w:val="-6"/>
          <w:sz w:val="20"/>
          <w:szCs w:val="20"/>
        </w:rPr>
        <w:t xml:space="preserve"> </w:t>
      </w:r>
      <w:r w:rsidRPr="00761E93">
        <w:rPr>
          <w:color w:val="221F1F"/>
          <w:sz w:val="20"/>
          <w:szCs w:val="20"/>
        </w:rPr>
        <w:t>via</w:t>
      </w:r>
      <w:r w:rsidRPr="00761E93">
        <w:rPr>
          <w:color w:val="221F1F"/>
          <w:spacing w:val="-50"/>
          <w:sz w:val="20"/>
          <w:szCs w:val="20"/>
        </w:rPr>
        <w:t xml:space="preserve"> </w:t>
      </w:r>
      <w:r w:rsidRPr="00761E93">
        <w:rPr>
          <w:color w:val="221F1F"/>
          <w:sz w:val="20"/>
          <w:szCs w:val="20"/>
        </w:rPr>
        <w:t>the</w:t>
      </w:r>
      <w:r w:rsidRPr="00761E93">
        <w:rPr>
          <w:color w:val="221F1F"/>
          <w:spacing w:val="1"/>
          <w:sz w:val="20"/>
          <w:szCs w:val="20"/>
        </w:rPr>
        <w:t xml:space="preserve"> </w:t>
      </w:r>
      <w:r w:rsidRPr="00761E93">
        <w:rPr>
          <w:color w:val="221F1F"/>
          <w:sz w:val="20"/>
          <w:szCs w:val="20"/>
        </w:rPr>
        <w:t>sensor</w:t>
      </w:r>
      <w:r w:rsidRPr="00761E93">
        <w:rPr>
          <w:color w:val="221F1F"/>
          <w:spacing w:val="1"/>
          <w:sz w:val="20"/>
          <w:szCs w:val="20"/>
        </w:rPr>
        <w:t xml:space="preserve"> </w:t>
      </w:r>
      <w:r w:rsidRPr="00761E93">
        <w:rPr>
          <w:color w:val="221F1F"/>
          <w:sz w:val="20"/>
          <w:szCs w:val="20"/>
        </w:rPr>
        <w:t>node</w:t>
      </w:r>
      <w:r w:rsidRPr="00761E93">
        <w:rPr>
          <w:color w:val="221F1F"/>
          <w:spacing w:val="1"/>
          <w:sz w:val="20"/>
          <w:szCs w:val="20"/>
        </w:rPr>
        <w:t xml:space="preserve"> </w:t>
      </w:r>
      <w:r w:rsidRPr="00761E93">
        <w:rPr>
          <w:color w:val="221F1F"/>
          <w:sz w:val="20"/>
          <w:szCs w:val="20"/>
        </w:rPr>
        <w:t>is</w:t>
      </w:r>
      <w:r w:rsidRPr="00761E93">
        <w:rPr>
          <w:color w:val="221F1F"/>
          <w:spacing w:val="1"/>
          <w:sz w:val="20"/>
          <w:szCs w:val="20"/>
        </w:rPr>
        <w:t xml:space="preserve"> </w:t>
      </w:r>
      <w:r w:rsidRPr="00761E93">
        <w:rPr>
          <w:color w:val="221F1F"/>
          <w:sz w:val="20"/>
          <w:szCs w:val="20"/>
        </w:rPr>
        <w:t>very</w:t>
      </w:r>
      <w:r w:rsidRPr="00761E93">
        <w:rPr>
          <w:color w:val="221F1F"/>
          <w:spacing w:val="1"/>
          <w:sz w:val="20"/>
          <w:szCs w:val="20"/>
        </w:rPr>
        <w:t xml:space="preserve"> </w:t>
      </w:r>
      <w:r w:rsidRPr="00761E93">
        <w:rPr>
          <w:color w:val="221F1F"/>
          <w:sz w:val="20"/>
          <w:szCs w:val="20"/>
        </w:rPr>
        <w:lastRenderedPageBreak/>
        <w:t>sensitive</w:t>
      </w:r>
      <w:r w:rsidRPr="00761E93">
        <w:rPr>
          <w:color w:val="221F1F"/>
          <w:spacing w:val="1"/>
          <w:sz w:val="20"/>
          <w:szCs w:val="20"/>
        </w:rPr>
        <w:t xml:space="preserve"> </w:t>
      </w:r>
      <w:r w:rsidRPr="00761E93">
        <w:rPr>
          <w:color w:val="221F1F"/>
          <w:sz w:val="20"/>
          <w:szCs w:val="20"/>
        </w:rPr>
        <w:t>and</w:t>
      </w:r>
      <w:r w:rsidRPr="00761E93">
        <w:rPr>
          <w:color w:val="221F1F"/>
          <w:spacing w:val="1"/>
          <w:sz w:val="20"/>
          <w:szCs w:val="20"/>
        </w:rPr>
        <w:t xml:space="preserve"> </w:t>
      </w:r>
      <w:r w:rsidRPr="00761E93">
        <w:rPr>
          <w:color w:val="221F1F"/>
          <w:sz w:val="20"/>
          <w:szCs w:val="20"/>
        </w:rPr>
        <w:t>critical,</w:t>
      </w:r>
      <w:r w:rsidRPr="00761E93">
        <w:rPr>
          <w:color w:val="221F1F"/>
          <w:spacing w:val="1"/>
          <w:sz w:val="20"/>
          <w:szCs w:val="20"/>
        </w:rPr>
        <w:t xml:space="preserve"> </w:t>
      </w:r>
      <w:r w:rsidRPr="00761E93">
        <w:rPr>
          <w:color w:val="221F1F"/>
          <w:sz w:val="20"/>
          <w:szCs w:val="20"/>
        </w:rPr>
        <w:t>user</w:t>
      </w:r>
      <w:r w:rsidRPr="00761E93">
        <w:rPr>
          <w:color w:val="221F1F"/>
          <w:spacing w:val="1"/>
          <w:sz w:val="20"/>
          <w:szCs w:val="20"/>
        </w:rPr>
        <w:t xml:space="preserve"> </w:t>
      </w:r>
      <w:r w:rsidRPr="00761E93">
        <w:rPr>
          <w:color w:val="221F1F"/>
          <w:sz w:val="20"/>
          <w:szCs w:val="20"/>
        </w:rPr>
        <w:t>authentication</w:t>
      </w:r>
      <w:r w:rsidRPr="00761E93">
        <w:rPr>
          <w:color w:val="221F1F"/>
          <w:spacing w:val="1"/>
          <w:sz w:val="20"/>
          <w:szCs w:val="20"/>
        </w:rPr>
        <w:t xml:space="preserve"> </w:t>
      </w:r>
      <w:r w:rsidRPr="00761E93">
        <w:rPr>
          <w:color w:val="221F1F"/>
          <w:sz w:val="20"/>
          <w:szCs w:val="20"/>
        </w:rPr>
        <w:t>of</w:t>
      </w:r>
      <w:r w:rsidRPr="00761E93">
        <w:rPr>
          <w:color w:val="221F1F"/>
          <w:spacing w:val="1"/>
          <w:sz w:val="20"/>
          <w:szCs w:val="20"/>
        </w:rPr>
        <w:t xml:space="preserve"> </w:t>
      </w:r>
      <w:r w:rsidRPr="00761E93">
        <w:rPr>
          <w:color w:val="221F1F"/>
          <w:sz w:val="20"/>
          <w:szCs w:val="20"/>
        </w:rPr>
        <w:t>such</w:t>
      </w:r>
      <w:r w:rsidRPr="00761E93">
        <w:rPr>
          <w:color w:val="221F1F"/>
          <w:spacing w:val="1"/>
          <w:sz w:val="20"/>
          <w:szCs w:val="20"/>
        </w:rPr>
        <w:t xml:space="preserve"> </w:t>
      </w:r>
      <w:r w:rsidRPr="00761E93">
        <w:rPr>
          <w:color w:val="221F1F"/>
          <w:sz w:val="20"/>
          <w:szCs w:val="20"/>
        </w:rPr>
        <w:t>information</w:t>
      </w:r>
      <w:r w:rsidRPr="00761E93">
        <w:rPr>
          <w:color w:val="221F1F"/>
          <w:spacing w:val="1"/>
          <w:sz w:val="20"/>
          <w:szCs w:val="20"/>
        </w:rPr>
        <w:t xml:space="preserve"> </w:t>
      </w:r>
      <w:r w:rsidRPr="00761E93">
        <w:rPr>
          <w:color w:val="221F1F"/>
          <w:sz w:val="20"/>
          <w:szCs w:val="20"/>
        </w:rPr>
        <w:t>is</w:t>
      </w:r>
      <w:r w:rsidRPr="00761E93">
        <w:rPr>
          <w:color w:val="221F1F"/>
          <w:spacing w:val="1"/>
          <w:sz w:val="20"/>
          <w:szCs w:val="20"/>
        </w:rPr>
        <w:t xml:space="preserve"> </w:t>
      </w:r>
      <w:r w:rsidRPr="00761E93">
        <w:rPr>
          <w:color w:val="221F1F"/>
          <w:sz w:val="20"/>
          <w:szCs w:val="20"/>
        </w:rPr>
        <w:t>of</w:t>
      </w:r>
      <w:r w:rsidRPr="00761E93">
        <w:rPr>
          <w:color w:val="221F1F"/>
          <w:spacing w:val="1"/>
          <w:sz w:val="20"/>
          <w:szCs w:val="20"/>
        </w:rPr>
        <w:t xml:space="preserve"> </w:t>
      </w:r>
      <w:r w:rsidRPr="00761E93">
        <w:rPr>
          <w:color w:val="221F1F"/>
          <w:sz w:val="20"/>
          <w:szCs w:val="20"/>
        </w:rPr>
        <w:t>prime</w:t>
      </w:r>
      <w:r w:rsidRPr="00761E93">
        <w:rPr>
          <w:color w:val="221F1F"/>
          <w:spacing w:val="1"/>
          <w:sz w:val="20"/>
          <w:szCs w:val="20"/>
        </w:rPr>
        <w:t xml:space="preserve"> </w:t>
      </w:r>
      <w:r w:rsidRPr="00761E93">
        <w:rPr>
          <w:color w:val="221F1F"/>
          <w:sz w:val="20"/>
          <w:szCs w:val="20"/>
        </w:rPr>
        <w:t>importance. If sensitive information, such as the medical</w:t>
      </w:r>
      <w:r w:rsidRPr="00761E93">
        <w:rPr>
          <w:color w:val="221F1F"/>
          <w:spacing w:val="-50"/>
          <w:sz w:val="20"/>
          <w:szCs w:val="20"/>
        </w:rPr>
        <w:t xml:space="preserve"> </w:t>
      </w:r>
      <w:r w:rsidRPr="00761E93">
        <w:rPr>
          <w:color w:val="221F1F"/>
          <w:sz w:val="20"/>
          <w:szCs w:val="20"/>
        </w:rPr>
        <w:t>history</w:t>
      </w:r>
      <w:r w:rsidRPr="00761E93">
        <w:rPr>
          <w:color w:val="221F1F"/>
          <w:spacing w:val="1"/>
          <w:sz w:val="20"/>
          <w:szCs w:val="20"/>
        </w:rPr>
        <w:t xml:space="preserve"> </w:t>
      </w:r>
      <w:r w:rsidRPr="00761E93">
        <w:rPr>
          <w:color w:val="221F1F"/>
          <w:sz w:val="20"/>
          <w:szCs w:val="20"/>
        </w:rPr>
        <w:t>is</w:t>
      </w:r>
      <w:r w:rsidRPr="00761E93">
        <w:rPr>
          <w:color w:val="221F1F"/>
          <w:spacing w:val="1"/>
          <w:sz w:val="20"/>
          <w:szCs w:val="20"/>
        </w:rPr>
        <w:t xml:space="preserve"> </w:t>
      </w:r>
      <w:r w:rsidRPr="00761E93">
        <w:rPr>
          <w:color w:val="221F1F"/>
          <w:sz w:val="20"/>
          <w:szCs w:val="20"/>
        </w:rPr>
        <w:t>accessed</w:t>
      </w:r>
      <w:r w:rsidRPr="00761E93">
        <w:rPr>
          <w:color w:val="221F1F"/>
          <w:spacing w:val="1"/>
          <w:sz w:val="20"/>
          <w:szCs w:val="20"/>
        </w:rPr>
        <w:t xml:space="preserve"> </w:t>
      </w:r>
      <w:r w:rsidRPr="00761E93">
        <w:rPr>
          <w:color w:val="221F1F"/>
          <w:sz w:val="20"/>
          <w:szCs w:val="20"/>
        </w:rPr>
        <w:t>by</w:t>
      </w:r>
      <w:r w:rsidRPr="00761E93">
        <w:rPr>
          <w:color w:val="221F1F"/>
          <w:spacing w:val="1"/>
          <w:sz w:val="20"/>
          <w:szCs w:val="20"/>
        </w:rPr>
        <w:t xml:space="preserve"> </w:t>
      </w:r>
      <w:r w:rsidRPr="00761E93">
        <w:rPr>
          <w:color w:val="221F1F"/>
          <w:sz w:val="20"/>
          <w:szCs w:val="20"/>
        </w:rPr>
        <w:t>unauthorized</w:t>
      </w:r>
      <w:r w:rsidRPr="00761E93">
        <w:rPr>
          <w:color w:val="221F1F"/>
          <w:spacing w:val="1"/>
          <w:sz w:val="20"/>
          <w:szCs w:val="20"/>
        </w:rPr>
        <w:t xml:space="preserve"> </w:t>
      </w:r>
      <w:r w:rsidRPr="00761E93">
        <w:rPr>
          <w:color w:val="221F1F"/>
          <w:sz w:val="20"/>
          <w:szCs w:val="20"/>
        </w:rPr>
        <w:t>adversaries,</w:t>
      </w:r>
      <w:r w:rsidRPr="00761E93">
        <w:rPr>
          <w:color w:val="221F1F"/>
          <w:spacing w:val="1"/>
          <w:sz w:val="20"/>
          <w:szCs w:val="20"/>
        </w:rPr>
        <w:t xml:space="preserve"> </w:t>
      </w:r>
      <w:r w:rsidRPr="00761E93">
        <w:rPr>
          <w:color w:val="221F1F"/>
          <w:sz w:val="20"/>
          <w:szCs w:val="20"/>
        </w:rPr>
        <w:t>the</w:t>
      </w:r>
      <w:r w:rsidRPr="00761E93">
        <w:rPr>
          <w:color w:val="221F1F"/>
          <w:spacing w:val="1"/>
          <w:sz w:val="20"/>
          <w:szCs w:val="20"/>
        </w:rPr>
        <w:t xml:space="preserve"> </w:t>
      </w:r>
      <w:r w:rsidRPr="00761E93">
        <w:rPr>
          <w:color w:val="221F1F"/>
          <w:sz w:val="20"/>
          <w:szCs w:val="20"/>
        </w:rPr>
        <w:t>patient may suffer much more than the disease itself, it</w:t>
      </w:r>
      <w:r w:rsidRPr="00761E93">
        <w:rPr>
          <w:color w:val="221F1F"/>
          <w:spacing w:val="1"/>
          <w:sz w:val="20"/>
          <w:szCs w:val="20"/>
        </w:rPr>
        <w:t xml:space="preserve"> </w:t>
      </w:r>
      <w:r w:rsidRPr="00761E93">
        <w:rPr>
          <w:color w:val="221F1F"/>
          <w:sz w:val="20"/>
          <w:szCs w:val="20"/>
        </w:rPr>
        <w:t>may result in a wrong prescription and put the life of a</w:t>
      </w:r>
      <w:r w:rsidRPr="00761E93">
        <w:rPr>
          <w:color w:val="221F1F"/>
          <w:spacing w:val="1"/>
          <w:sz w:val="20"/>
          <w:szCs w:val="20"/>
        </w:rPr>
        <w:t xml:space="preserve"> </w:t>
      </w:r>
      <w:r w:rsidRPr="00761E93">
        <w:rPr>
          <w:color w:val="221F1F"/>
          <w:sz w:val="20"/>
          <w:szCs w:val="20"/>
        </w:rPr>
        <w:t xml:space="preserve">patient at risk </w:t>
      </w:r>
      <w:r w:rsidR="0022155F" w:rsidRPr="00761E93">
        <w:rPr>
          <w:color w:val="221F1F"/>
          <w:sz w:val="20"/>
          <w:szCs w:val="20"/>
        </w:rPr>
        <w:t xml:space="preserve">which </w:t>
      </w:r>
      <w:r w:rsidRPr="00761E93">
        <w:rPr>
          <w:color w:val="221F1F"/>
          <w:sz w:val="20"/>
          <w:szCs w:val="20"/>
        </w:rPr>
        <w:t>can lead to death. Malicious users can</w:t>
      </w:r>
      <w:r w:rsidRPr="00761E93">
        <w:rPr>
          <w:color w:val="221F1F"/>
          <w:spacing w:val="-50"/>
          <w:sz w:val="20"/>
          <w:szCs w:val="20"/>
        </w:rPr>
        <w:t xml:space="preserve"> </w:t>
      </w:r>
      <w:r w:rsidRPr="00761E93">
        <w:rPr>
          <w:color w:val="221F1F"/>
          <w:sz w:val="20"/>
          <w:szCs w:val="20"/>
        </w:rPr>
        <w:t>access WBSNs private network</w:t>
      </w:r>
      <w:r w:rsidR="0022155F" w:rsidRPr="00761E93">
        <w:rPr>
          <w:color w:val="221F1F"/>
          <w:sz w:val="20"/>
          <w:szCs w:val="20"/>
        </w:rPr>
        <w:t>s</w:t>
      </w:r>
      <w:r w:rsidRPr="00761E93">
        <w:rPr>
          <w:color w:val="221F1F"/>
          <w:sz w:val="20"/>
          <w:szCs w:val="20"/>
        </w:rPr>
        <w:t xml:space="preserve"> and launch </w:t>
      </w:r>
      <w:proofErr w:type="spellStart"/>
      <w:r w:rsidRPr="00761E93">
        <w:rPr>
          <w:color w:val="221F1F"/>
          <w:sz w:val="20"/>
          <w:szCs w:val="20"/>
        </w:rPr>
        <w:t>DoS</w:t>
      </w:r>
      <w:proofErr w:type="spellEnd"/>
      <w:r w:rsidRPr="00761E93">
        <w:rPr>
          <w:color w:val="221F1F"/>
          <w:sz w:val="20"/>
          <w:szCs w:val="20"/>
        </w:rPr>
        <w:t xml:space="preserve"> attacks,</w:t>
      </w:r>
      <w:r w:rsidRPr="00761E93">
        <w:rPr>
          <w:color w:val="221F1F"/>
          <w:spacing w:val="-50"/>
          <w:sz w:val="20"/>
          <w:szCs w:val="20"/>
        </w:rPr>
        <w:t xml:space="preserve"> </w:t>
      </w:r>
      <w:r w:rsidRPr="00761E93">
        <w:rPr>
          <w:color w:val="221F1F"/>
          <w:sz w:val="20"/>
          <w:szCs w:val="20"/>
        </w:rPr>
        <w:t>which</w:t>
      </w:r>
      <w:r w:rsidRPr="00761E93">
        <w:rPr>
          <w:color w:val="221F1F"/>
          <w:spacing w:val="-1"/>
          <w:sz w:val="20"/>
          <w:szCs w:val="20"/>
        </w:rPr>
        <w:t xml:space="preserve"> </w:t>
      </w:r>
      <w:r w:rsidRPr="00761E93">
        <w:rPr>
          <w:color w:val="221F1F"/>
          <w:sz w:val="20"/>
          <w:szCs w:val="20"/>
        </w:rPr>
        <w:t>can</w:t>
      </w:r>
      <w:r w:rsidRPr="00761E93">
        <w:rPr>
          <w:color w:val="221F1F"/>
          <w:spacing w:val="-1"/>
          <w:sz w:val="20"/>
          <w:szCs w:val="20"/>
        </w:rPr>
        <w:t xml:space="preserve"> </w:t>
      </w:r>
      <w:r w:rsidRPr="00761E93">
        <w:rPr>
          <w:color w:val="221F1F"/>
          <w:sz w:val="20"/>
          <w:szCs w:val="20"/>
        </w:rPr>
        <w:t>breach</w:t>
      </w:r>
      <w:r w:rsidRPr="00761E93">
        <w:rPr>
          <w:color w:val="221F1F"/>
          <w:spacing w:val="-1"/>
          <w:sz w:val="20"/>
          <w:szCs w:val="20"/>
        </w:rPr>
        <w:t xml:space="preserve"> </w:t>
      </w:r>
      <w:r w:rsidRPr="00761E93">
        <w:rPr>
          <w:color w:val="221F1F"/>
          <w:sz w:val="20"/>
          <w:szCs w:val="20"/>
        </w:rPr>
        <w:t>the availability</w:t>
      </w:r>
      <w:r w:rsidRPr="00761E93">
        <w:rPr>
          <w:color w:val="221F1F"/>
          <w:spacing w:val="-1"/>
          <w:sz w:val="20"/>
          <w:szCs w:val="20"/>
        </w:rPr>
        <w:t xml:space="preserve"> </w:t>
      </w:r>
      <w:r w:rsidRPr="00761E93">
        <w:rPr>
          <w:color w:val="221F1F"/>
          <w:sz w:val="20"/>
          <w:szCs w:val="20"/>
        </w:rPr>
        <w:t>of</w:t>
      </w:r>
      <w:r w:rsidRPr="00761E93">
        <w:rPr>
          <w:color w:val="221F1F"/>
          <w:spacing w:val="-2"/>
          <w:sz w:val="20"/>
          <w:szCs w:val="20"/>
        </w:rPr>
        <w:t xml:space="preserve"> </w:t>
      </w:r>
      <w:r w:rsidRPr="00761E93">
        <w:rPr>
          <w:color w:val="221F1F"/>
          <w:sz w:val="20"/>
          <w:szCs w:val="20"/>
        </w:rPr>
        <w:t>medical</w:t>
      </w:r>
      <w:r w:rsidRPr="00761E93">
        <w:rPr>
          <w:color w:val="221F1F"/>
          <w:spacing w:val="-3"/>
          <w:sz w:val="20"/>
          <w:szCs w:val="20"/>
        </w:rPr>
        <w:t xml:space="preserve"> </w:t>
      </w:r>
      <w:r w:rsidRPr="00761E93">
        <w:rPr>
          <w:color w:val="221F1F"/>
          <w:sz w:val="20"/>
          <w:szCs w:val="20"/>
        </w:rPr>
        <w:t>devices.</w:t>
      </w:r>
    </w:p>
    <w:p w14:paraId="7B31B589" w14:textId="77777777" w:rsidR="006F52AE" w:rsidRPr="00761E93" w:rsidRDefault="006F52AE" w:rsidP="006F52AE">
      <w:pPr>
        <w:pStyle w:val="BodyText"/>
        <w:spacing w:before="212" w:line="237" w:lineRule="auto"/>
        <w:ind w:left="112" w:right="41" w:firstLine="208"/>
        <w:jc w:val="both"/>
        <w:rPr>
          <w:color w:val="231F20"/>
          <w:sz w:val="20"/>
          <w:szCs w:val="20"/>
        </w:rPr>
      </w:pPr>
      <w:r w:rsidRPr="00761E93">
        <w:rPr>
          <w:color w:val="231F20"/>
          <w:sz w:val="20"/>
          <w:szCs w:val="20"/>
        </w:rPr>
        <w:t xml:space="preserve">This paper proposed a User-Based authentication and </w:t>
      </w:r>
      <w:proofErr w:type="spellStart"/>
      <w:r w:rsidRPr="00761E93">
        <w:rPr>
          <w:color w:val="231F20"/>
          <w:sz w:val="20"/>
          <w:szCs w:val="20"/>
        </w:rPr>
        <w:t>DoS</w:t>
      </w:r>
      <w:proofErr w:type="spellEnd"/>
      <w:r w:rsidRPr="00761E93">
        <w:rPr>
          <w:color w:val="231F20"/>
          <w:sz w:val="20"/>
          <w:szCs w:val="20"/>
        </w:rPr>
        <w:t xml:space="preserve"> mitigation algorithm to protect WBSNs and ensure that data transferred over the network is kept safe and accessed by only authorized personnel. The algorithm is designed in a way that the user will initiate the process by attempting to log into the network. The first phase in the authentication process is to initialize the server to generate the master key that will be used in the encryption/decryption phase, and the registration of the user will take place to ensure that the user trying to access the network is from the trusted list or exist within the system.</w:t>
      </w:r>
    </w:p>
    <w:p w14:paraId="3D0E4CF2" w14:textId="59B420E1" w:rsidR="006F52AE" w:rsidRPr="00761E93" w:rsidRDefault="006F52AE" w:rsidP="006F52AE">
      <w:pPr>
        <w:pStyle w:val="BodyText"/>
        <w:spacing w:before="212" w:line="237" w:lineRule="auto"/>
        <w:ind w:left="112" w:right="41" w:firstLine="208"/>
        <w:jc w:val="both"/>
        <w:rPr>
          <w:color w:val="231F20"/>
          <w:sz w:val="20"/>
          <w:szCs w:val="20"/>
        </w:rPr>
      </w:pPr>
      <w:r w:rsidRPr="00761E93">
        <w:rPr>
          <w:color w:val="231F20"/>
          <w:sz w:val="20"/>
          <w:szCs w:val="20"/>
        </w:rPr>
        <w:t xml:space="preserve">The login (authentication) phase will grant the user access if known/exist else access will be denied, thereafter, the </w:t>
      </w:r>
      <w:proofErr w:type="spellStart"/>
      <w:r w:rsidRPr="00761E93">
        <w:rPr>
          <w:color w:val="231F20"/>
          <w:sz w:val="20"/>
          <w:szCs w:val="20"/>
        </w:rPr>
        <w:t>DoS</w:t>
      </w:r>
      <w:proofErr w:type="spellEnd"/>
      <w:r w:rsidRPr="00761E93">
        <w:rPr>
          <w:color w:val="231F20"/>
          <w:sz w:val="20"/>
          <w:szCs w:val="20"/>
        </w:rPr>
        <w:t xml:space="preserve"> mitigation phase will be processed to ensure that the network has enough power to transport data obtained via sensor nodes. When the network does not have enough power, packets will be dropped this is because the network will be weak </w:t>
      </w:r>
      <w:r w:rsidR="0022155F" w:rsidRPr="00761E93">
        <w:rPr>
          <w:color w:val="231F20"/>
          <w:sz w:val="20"/>
          <w:szCs w:val="20"/>
        </w:rPr>
        <w:t xml:space="preserve">and </w:t>
      </w:r>
      <w:r w:rsidRPr="00761E93">
        <w:rPr>
          <w:color w:val="231F20"/>
          <w:sz w:val="20"/>
          <w:szCs w:val="20"/>
        </w:rPr>
        <w:t xml:space="preserve">thus vulnerable to attacks. The encryption/decryption phase ensures that the user can access data and view the data using the master key generated from the initializing step, </w:t>
      </w:r>
      <w:r w:rsidR="00301178" w:rsidRPr="00761E93">
        <w:rPr>
          <w:color w:val="231F20"/>
          <w:sz w:val="20"/>
          <w:szCs w:val="20"/>
        </w:rPr>
        <w:t xml:space="preserve">or </w:t>
      </w:r>
      <w:r w:rsidRPr="00761E93">
        <w:rPr>
          <w:color w:val="231F20"/>
          <w:sz w:val="20"/>
          <w:szCs w:val="20"/>
        </w:rPr>
        <w:t>else deny access if the key used does not match.</w:t>
      </w:r>
    </w:p>
    <w:p w14:paraId="68AAA346" w14:textId="631E3DEC" w:rsidR="006F52AE" w:rsidRPr="00761E93" w:rsidRDefault="006F52AE" w:rsidP="006F52AE">
      <w:pPr>
        <w:pStyle w:val="BodyText"/>
        <w:spacing w:before="212" w:line="237" w:lineRule="auto"/>
        <w:ind w:left="112" w:right="41" w:firstLine="208"/>
        <w:jc w:val="both"/>
        <w:rPr>
          <w:color w:val="231F20"/>
          <w:sz w:val="20"/>
          <w:szCs w:val="20"/>
        </w:rPr>
      </w:pPr>
      <w:r w:rsidRPr="00761E93">
        <w:rPr>
          <w:color w:val="231F20"/>
          <w:sz w:val="20"/>
          <w:szCs w:val="20"/>
        </w:rPr>
        <w:t xml:space="preserve">The contributions of this paper are as follows: 1) Initializing the server and registration of sensor nodes during data transmission can be used to ensure that data received is from </w:t>
      </w:r>
      <w:r w:rsidR="00301178" w:rsidRPr="00761E93">
        <w:rPr>
          <w:color w:val="231F20"/>
          <w:sz w:val="20"/>
          <w:szCs w:val="20"/>
        </w:rPr>
        <w:t>a</w:t>
      </w:r>
      <w:r w:rsidRPr="00761E93">
        <w:rPr>
          <w:color w:val="231F20"/>
          <w:sz w:val="20"/>
          <w:szCs w:val="20"/>
        </w:rPr>
        <w:t xml:space="preserve"> known and trusted source to minimize the amount of traffic coming from illegitimate nodes. This will ensure that only authorized users are able to access data in the network. 2) The integration of ECC and RC4 ensured that the proposed algorithm is efficient enough and fast when authenticating WBSN users. 3) The proposed User-Based authentication and </w:t>
      </w:r>
      <w:proofErr w:type="spellStart"/>
      <w:r w:rsidRPr="00761E93">
        <w:rPr>
          <w:color w:val="231F20"/>
          <w:sz w:val="20"/>
          <w:szCs w:val="20"/>
        </w:rPr>
        <w:t>DoS</w:t>
      </w:r>
      <w:proofErr w:type="spellEnd"/>
      <w:r w:rsidRPr="00761E93">
        <w:rPr>
          <w:color w:val="231F20"/>
          <w:sz w:val="20"/>
          <w:szCs w:val="20"/>
        </w:rPr>
        <w:t xml:space="preserve"> mitigation algorithm prevented malicious users to connect to the network and prevented attackers from launching a DOS attack in WBSN applications.</w:t>
      </w:r>
    </w:p>
    <w:p w14:paraId="75469994" w14:textId="7B16400C" w:rsidR="006F52AE" w:rsidRPr="006E0168" w:rsidRDefault="006F52AE" w:rsidP="006F52AE">
      <w:pPr>
        <w:pStyle w:val="BodyText"/>
        <w:spacing w:before="212" w:line="237" w:lineRule="auto"/>
        <w:ind w:left="112" w:right="41" w:firstLine="208"/>
        <w:jc w:val="both"/>
        <w:rPr>
          <w:color w:val="231F20"/>
        </w:rPr>
      </w:pPr>
      <w:r w:rsidRPr="00761E93">
        <w:rPr>
          <w:color w:val="231F20"/>
          <w:sz w:val="20"/>
          <w:szCs w:val="20"/>
        </w:rPr>
        <w:t xml:space="preserve">This paper is structured as follows: In Section 1, the paper </w:t>
      </w:r>
      <w:r w:rsidRPr="00761E93">
        <w:rPr>
          <w:color w:val="231F20"/>
          <w:sz w:val="20"/>
          <w:szCs w:val="20"/>
        </w:rPr>
        <w:lastRenderedPageBreak/>
        <w:t xml:space="preserve">introduced the background of WBSN applications by outlining the aim, the issue the study is attempting to solve, and </w:t>
      </w:r>
      <w:r w:rsidR="0022155F" w:rsidRPr="00761E93">
        <w:rPr>
          <w:color w:val="231F20"/>
          <w:sz w:val="20"/>
          <w:szCs w:val="20"/>
        </w:rPr>
        <w:t xml:space="preserve">the </w:t>
      </w:r>
      <w:r w:rsidRPr="00761E93">
        <w:rPr>
          <w:color w:val="231F20"/>
          <w:sz w:val="20"/>
          <w:szCs w:val="20"/>
        </w:rPr>
        <w:t xml:space="preserve">contributions of the paper. In Section 2, the paper highlighted the work done by the other researchers in WBSN applications. Section 3 presented the flowchart of the proposed User-Based authentication and </w:t>
      </w:r>
      <w:proofErr w:type="spellStart"/>
      <w:r w:rsidRPr="00761E93">
        <w:rPr>
          <w:color w:val="231F20"/>
          <w:sz w:val="20"/>
          <w:szCs w:val="20"/>
        </w:rPr>
        <w:t>DoS</w:t>
      </w:r>
      <w:proofErr w:type="spellEnd"/>
      <w:r w:rsidRPr="00761E93">
        <w:rPr>
          <w:color w:val="231F20"/>
          <w:sz w:val="20"/>
          <w:szCs w:val="20"/>
        </w:rPr>
        <w:t xml:space="preserve"> mitigation algorithm. In Section 4, this paper discussed the implementation of the proposed algorithm. In Section 5, the paper discussed the chosen simulation tool namely MATLAB. In addition, the section presented the simulation results of the compared algorithms namely, User-Based authentication and </w:t>
      </w:r>
      <w:proofErr w:type="spellStart"/>
      <w:r w:rsidRPr="00761E93">
        <w:rPr>
          <w:color w:val="231F20"/>
          <w:sz w:val="20"/>
          <w:szCs w:val="20"/>
        </w:rPr>
        <w:t>DoS</w:t>
      </w:r>
      <w:proofErr w:type="spellEnd"/>
      <w:r w:rsidRPr="00761E93">
        <w:rPr>
          <w:color w:val="231F20"/>
          <w:sz w:val="20"/>
          <w:szCs w:val="20"/>
        </w:rPr>
        <w:t xml:space="preserve"> mitigation algorithm, biometric authentication algorithm, and cryptographic techniques scheme. Lastly, Section 6 concludes the paper and presents future works</w:t>
      </w:r>
      <w:r w:rsidRPr="006E0168">
        <w:rPr>
          <w:color w:val="231F20"/>
        </w:rPr>
        <w:t>.</w:t>
      </w:r>
    </w:p>
    <w:p w14:paraId="307ECB36" w14:textId="77777777" w:rsidR="006F52AE" w:rsidRPr="006E0168" w:rsidRDefault="006F52AE" w:rsidP="006F52AE">
      <w:pPr>
        <w:spacing w:line="237" w:lineRule="auto"/>
        <w:jc w:val="both"/>
      </w:pPr>
    </w:p>
    <w:p w14:paraId="0B46A79E" w14:textId="77777777" w:rsidR="006F52AE" w:rsidRPr="006E0168" w:rsidRDefault="006F52AE" w:rsidP="006F52AE">
      <w:pPr>
        <w:pStyle w:val="Heading1"/>
        <w:numPr>
          <w:ilvl w:val="0"/>
          <w:numId w:val="7"/>
        </w:numPr>
        <w:tabs>
          <w:tab w:val="left" w:pos="410"/>
        </w:tabs>
        <w:spacing w:before="188"/>
      </w:pPr>
      <w:r w:rsidRPr="006E0168">
        <w:rPr>
          <w:color w:val="231F20"/>
        </w:rPr>
        <w:t xml:space="preserve">Related </w:t>
      </w:r>
      <w:r w:rsidRPr="006E0168">
        <w:rPr>
          <w:color w:val="231F20"/>
          <w:spacing w:val="-4"/>
        </w:rPr>
        <w:t>Works</w:t>
      </w:r>
    </w:p>
    <w:p w14:paraId="30991970" w14:textId="77777777" w:rsidR="006F52AE" w:rsidRPr="00761E93" w:rsidRDefault="006F52AE" w:rsidP="006F52AE">
      <w:pPr>
        <w:pStyle w:val="BodyText"/>
        <w:spacing w:before="212" w:line="237" w:lineRule="auto"/>
        <w:ind w:left="112" w:right="41" w:firstLine="208"/>
        <w:jc w:val="both"/>
        <w:rPr>
          <w:color w:val="231F20"/>
          <w:sz w:val="20"/>
          <w:szCs w:val="20"/>
        </w:rPr>
      </w:pPr>
      <w:bookmarkStart w:id="0" w:name="_Hlk52990380"/>
      <w:r w:rsidRPr="00761E93">
        <w:rPr>
          <w:color w:val="231F20"/>
          <w:sz w:val="20"/>
          <w:szCs w:val="20"/>
        </w:rPr>
        <w:t>Over the past years, several studies have been conducted on authentication schemes to protect the information of WBSNs users during the data transmission process.</w:t>
      </w:r>
    </w:p>
    <w:p w14:paraId="7C71AAA3" w14:textId="00C28878" w:rsidR="006F52AE" w:rsidRPr="00761E93" w:rsidRDefault="006F52AE" w:rsidP="006F52AE">
      <w:pPr>
        <w:pStyle w:val="BodyText"/>
        <w:spacing w:before="212" w:line="237" w:lineRule="auto"/>
        <w:ind w:left="112" w:right="41" w:firstLine="208"/>
        <w:jc w:val="both"/>
        <w:rPr>
          <w:color w:val="231F20"/>
          <w:sz w:val="20"/>
          <w:szCs w:val="20"/>
        </w:rPr>
      </w:pPr>
      <w:r w:rsidRPr="00761E93">
        <w:rPr>
          <w:color w:val="231F20"/>
          <w:sz w:val="20"/>
          <w:szCs w:val="20"/>
        </w:rPr>
        <w:t xml:space="preserve">Zhang, Wang, </w:t>
      </w:r>
      <w:proofErr w:type="spellStart"/>
      <w:r w:rsidRPr="00761E93">
        <w:rPr>
          <w:color w:val="231F20"/>
          <w:sz w:val="20"/>
          <w:szCs w:val="20"/>
        </w:rPr>
        <w:t>Vasilakos</w:t>
      </w:r>
      <w:proofErr w:type="spellEnd"/>
      <w:r w:rsidRPr="00761E93">
        <w:rPr>
          <w:color w:val="231F20"/>
          <w:sz w:val="20"/>
          <w:szCs w:val="20"/>
        </w:rPr>
        <w:t xml:space="preserve"> &amp; Fang [3] proposed the Received Signal Strength Indication (RSSI)-based key agreement scheme. Their study showed that the key agreement process is treated as a simplified error-correcting encoding and decoding with only check symbols being passed from the initiating side to the responding side. Their study achieved both security and efficiency. Their study highlighted one big issue </w:t>
      </w:r>
      <w:r w:rsidR="00301178" w:rsidRPr="00761E93">
        <w:rPr>
          <w:color w:val="231F20"/>
          <w:sz w:val="20"/>
          <w:szCs w:val="20"/>
        </w:rPr>
        <w:t>is</w:t>
      </w:r>
      <w:r w:rsidRPr="00761E93">
        <w:rPr>
          <w:color w:val="231F20"/>
          <w:sz w:val="20"/>
          <w:szCs w:val="20"/>
        </w:rPr>
        <w:t xml:space="preserve"> that RSSI-based key generation and agreement have limited data density. The User-Based authentication and </w:t>
      </w:r>
      <w:proofErr w:type="spellStart"/>
      <w:r w:rsidRPr="00761E93">
        <w:rPr>
          <w:color w:val="231F20"/>
          <w:sz w:val="20"/>
          <w:szCs w:val="20"/>
        </w:rPr>
        <w:t>DoS</w:t>
      </w:r>
      <w:proofErr w:type="spellEnd"/>
      <w:r w:rsidRPr="00761E93">
        <w:rPr>
          <w:color w:val="231F20"/>
          <w:sz w:val="20"/>
          <w:szCs w:val="20"/>
        </w:rPr>
        <w:t xml:space="preserve"> mitigation algorithm proposed in this paper achieved both efficiency and security by integrating ECC with RC4. This was achieved by generating the public key from the private key while protecting the private key from being known when disclosing the public key during the user-authentication process which will mitigate </w:t>
      </w:r>
      <w:proofErr w:type="spellStart"/>
      <w:r w:rsidRPr="00761E93">
        <w:rPr>
          <w:color w:val="231F20"/>
          <w:sz w:val="20"/>
          <w:szCs w:val="20"/>
        </w:rPr>
        <w:t>DoS</w:t>
      </w:r>
      <w:proofErr w:type="spellEnd"/>
      <w:r w:rsidRPr="00761E93">
        <w:rPr>
          <w:color w:val="231F20"/>
          <w:sz w:val="20"/>
          <w:szCs w:val="20"/>
        </w:rPr>
        <w:t xml:space="preserve"> from having slots in the network.</w:t>
      </w:r>
    </w:p>
    <w:bookmarkEnd w:id="0"/>
    <w:p w14:paraId="2FAC1DF6" w14:textId="255F75B0" w:rsidR="006F52AE" w:rsidRPr="00761E93" w:rsidRDefault="006F52AE" w:rsidP="006F52AE">
      <w:pPr>
        <w:pStyle w:val="BodyText"/>
        <w:spacing w:before="212" w:line="237" w:lineRule="auto"/>
        <w:ind w:left="112" w:right="41" w:firstLine="208"/>
        <w:jc w:val="both"/>
        <w:rPr>
          <w:color w:val="231F20"/>
          <w:sz w:val="20"/>
          <w:szCs w:val="20"/>
        </w:rPr>
      </w:pPr>
      <w:r w:rsidRPr="00761E93">
        <w:rPr>
          <w:color w:val="231F20"/>
          <w:sz w:val="20"/>
          <w:szCs w:val="20"/>
        </w:rPr>
        <w:t xml:space="preserve">The study conducted by Zhang, Wang, </w:t>
      </w:r>
      <w:proofErr w:type="spellStart"/>
      <w:r w:rsidRPr="00761E93">
        <w:rPr>
          <w:color w:val="231F20"/>
          <w:sz w:val="20"/>
          <w:szCs w:val="20"/>
        </w:rPr>
        <w:t>Vasilakos</w:t>
      </w:r>
      <w:proofErr w:type="spellEnd"/>
      <w:r w:rsidRPr="00761E93">
        <w:rPr>
          <w:color w:val="231F20"/>
          <w:sz w:val="20"/>
          <w:szCs w:val="20"/>
        </w:rPr>
        <w:t xml:space="preserve"> &amp; Fang [3] presented an overview of attacks, principles, and solutions on the anonymity of two-factor authentication schemes. To improve the current schemes from being stuck with the security-usability tension. They proposed integrating “</w:t>
      </w:r>
      <w:proofErr w:type="spellStart"/>
      <w:r w:rsidRPr="00761E93">
        <w:rPr>
          <w:color w:val="231F20"/>
          <w:sz w:val="20"/>
          <w:szCs w:val="20"/>
        </w:rPr>
        <w:t>honeywords</w:t>
      </w:r>
      <w:proofErr w:type="spellEnd"/>
      <w:r w:rsidRPr="00761E93">
        <w:rPr>
          <w:color w:val="231F20"/>
          <w:sz w:val="20"/>
          <w:szCs w:val="20"/>
        </w:rPr>
        <w:t xml:space="preserve">”, traditionally the purview of system security, with a “fuzzy-verifier”. Their scheme solves two </w:t>
      </w:r>
      <w:proofErr w:type="gramStart"/>
      <w:r w:rsidRPr="00761E93">
        <w:rPr>
          <w:color w:val="231F20"/>
          <w:sz w:val="20"/>
          <w:szCs w:val="20"/>
        </w:rPr>
        <w:t>issues,</w:t>
      </w:r>
      <w:proofErr w:type="gramEnd"/>
      <w:r w:rsidRPr="00761E93">
        <w:rPr>
          <w:color w:val="231F20"/>
          <w:sz w:val="20"/>
          <w:szCs w:val="20"/>
        </w:rPr>
        <w:t xml:space="preserve"> it does not only eliminate the security-usability conflict that is considered intractable in the literature but also achieves security guarantees beyond the conventional optimal security bound. The scheme proposed by Zhang, Wang, </w:t>
      </w:r>
      <w:proofErr w:type="spellStart"/>
      <w:r w:rsidRPr="00761E93">
        <w:rPr>
          <w:color w:val="231F20"/>
          <w:sz w:val="20"/>
          <w:szCs w:val="20"/>
        </w:rPr>
        <w:t>Vasilakos</w:t>
      </w:r>
      <w:proofErr w:type="spellEnd"/>
      <w:r w:rsidRPr="00761E93">
        <w:rPr>
          <w:color w:val="231F20"/>
          <w:sz w:val="20"/>
          <w:szCs w:val="20"/>
        </w:rPr>
        <w:t xml:space="preserve"> &amp; Fang [3] resolved the various issues arising from user corruption and server compromise. Although their proposed scheme is computationally efficient, secure, and lightweight, it does not consider the anonymity of identities and </w:t>
      </w:r>
      <w:proofErr w:type="spellStart"/>
      <w:r w:rsidRPr="00761E93">
        <w:rPr>
          <w:color w:val="231F20"/>
          <w:sz w:val="20"/>
          <w:szCs w:val="20"/>
        </w:rPr>
        <w:t>unlikability</w:t>
      </w:r>
      <w:proofErr w:type="spellEnd"/>
      <w:r w:rsidRPr="00761E93">
        <w:rPr>
          <w:color w:val="231F20"/>
          <w:sz w:val="20"/>
          <w:szCs w:val="20"/>
        </w:rPr>
        <w:t xml:space="preserve"> service. During the authentication process, the proposed algorithm in this paper ensured that both anonymity identity</w:t>
      </w:r>
      <w:r w:rsidR="0022155F" w:rsidRPr="00761E93">
        <w:rPr>
          <w:color w:val="231F20"/>
          <w:sz w:val="20"/>
          <w:szCs w:val="20"/>
        </w:rPr>
        <w:t>,</w:t>
      </w:r>
      <w:r w:rsidRPr="00761E93">
        <w:rPr>
          <w:color w:val="231F20"/>
          <w:sz w:val="20"/>
          <w:szCs w:val="20"/>
        </w:rPr>
        <w:t xml:space="preserve"> and </w:t>
      </w:r>
      <w:proofErr w:type="spellStart"/>
      <w:r w:rsidRPr="00761E93">
        <w:rPr>
          <w:color w:val="231F20"/>
          <w:sz w:val="20"/>
          <w:szCs w:val="20"/>
        </w:rPr>
        <w:t>unlikability</w:t>
      </w:r>
      <w:proofErr w:type="spellEnd"/>
      <w:r w:rsidRPr="00761E93">
        <w:rPr>
          <w:color w:val="231F20"/>
          <w:sz w:val="20"/>
          <w:szCs w:val="20"/>
        </w:rPr>
        <w:t xml:space="preserve"> are achieved.</w:t>
      </w:r>
    </w:p>
    <w:p w14:paraId="79062BD3" w14:textId="3D397AF7" w:rsidR="006F52AE" w:rsidRPr="00761E93" w:rsidRDefault="006F52AE" w:rsidP="006F52AE">
      <w:pPr>
        <w:pStyle w:val="BodyText"/>
        <w:spacing w:before="212" w:line="237" w:lineRule="auto"/>
        <w:ind w:left="112" w:right="41" w:firstLine="208"/>
        <w:jc w:val="both"/>
        <w:rPr>
          <w:color w:val="231F20"/>
          <w:sz w:val="20"/>
          <w:szCs w:val="20"/>
        </w:rPr>
      </w:pPr>
      <w:r w:rsidRPr="00761E93">
        <w:rPr>
          <w:color w:val="231F20"/>
          <w:sz w:val="20"/>
          <w:szCs w:val="20"/>
        </w:rPr>
        <w:t xml:space="preserve">Das, Chatterjee &amp; Sing [4] proposed a biometric-based authentication scheme for hierarchical Wireless Body Area Networks (WBANs), where biometric verification with password verification was used. The efficient cryptographic hash function and symmetric key encryption and decryption algorithm were only required in their scheme and the scheme was lightweight. Later, the study conducted by [5] proved that the scheme could not provide real user anonymity and </w:t>
      </w:r>
      <w:r w:rsidR="0022155F" w:rsidRPr="00761E93">
        <w:rPr>
          <w:color w:val="231F20"/>
          <w:sz w:val="20"/>
          <w:szCs w:val="20"/>
        </w:rPr>
        <w:lastRenderedPageBreak/>
        <w:t xml:space="preserve">was </w:t>
      </w:r>
      <w:r w:rsidRPr="00761E93">
        <w:rPr>
          <w:color w:val="231F20"/>
          <w:sz w:val="20"/>
          <w:szCs w:val="20"/>
        </w:rPr>
        <w:t>easy to trace. Their study proposed and used a new anonymous authentication scheme with bilinear pairing for WBANs which proved that the study conducted by [4] study was easy to trace. The algorithm proposed in this paper ensured password verification during the login phase. The encryption/decryption algorithm is used to ensure that sensitive data is protected during the user authentication process.</w:t>
      </w:r>
    </w:p>
    <w:p w14:paraId="7CCC2619" w14:textId="3EA910C0" w:rsidR="006F52AE" w:rsidRPr="00761E93" w:rsidRDefault="006F52AE" w:rsidP="006F52AE">
      <w:pPr>
        <w:pStyle w:val="BodyText"/>
        <w:spacing w:before="212" w:line="237" w:lineRule="auto"/>
        <w:ind w:left="112" w:right="41" w:firstLine="208"/>
        <w:jc w:val="both"/>
        <w:rPr>
          <w:color w:val="231F20"/>
          <w:sz w:val="20"/>
          <w:szCs w:val="20"/>
        </w:rPr>
      </w:pPr>
      <w:r w:rsidRPr="00761E93">
        <w:rPr>
          <w:color w:val="231F20"/>
          <w:sz w:val="20"/>
          <w:szCs w:val="20"/>
        </w:rPr>
        <w:t xml:space="preserve">The study conducted by [6] proposed a collection of optimization techniques to reduce the energy cost of watchdog utilization when maintaining the security of the network at an appropriate level. It includes the theoretical analyses along with the practical algorithms which can schedule the several tasks of the watchdog based on the position of the node and the trustworthiness of the destination nodes. The study conducted by [7], stated and proved that the scheme proposed in the study conducted by [6] does not provide mutual authentication and </w:t>
      </w:r>
      <w:r w:rsidR="002D180E" w:rsidRPr="00761E93">
        <w:rPr>
          <w:color w:val="231F20"/>
          <w:sz w:val="20"/>
          <w:szCs w:val="20"/>
        </w:rPr>
        <w:t xml:space="preserve">is </w:t>
      </w:r>
      <w:r w:rsidRPr="00761E93">
        <w:rPr>
          <w:color w:val="231F20"/>
          <w:sz w:val="20"/>
          <w:szCs w:val="20"/>
        </w:rPr>
        <w:t>prone to jamming attacks. The proposed algorithm in this paper provides mutual authentication by comparing the user logging detail with the existing information stored in the system. The system administration will ensure that the user is from the trusted list.</w:t>
      </w:r>
    </w:p>
    <w:p w14:paraId="3EDE9561" w14:textId="747B112F" w:rsidR="006F52AE" w:rsidRPr="00761E93" w:rsidRDefault="006F52AE" w:rsidP="006F52AE">
      <w:pPr>
        <w:pStyle w:val="BodyText"/>
        <w:spacing w:before="212" w:line="237" w:lineRule="auto"/>
        <w:ind w:left="112" w:right="41" w:firstLine="208"/>
        <w:jc w:val="both"/>
        <w:rPr>
          <w:color w:val="231F20"/>
          <w:sz w:val="20"/>
          <w:szCs w:val="20"/>
        </w:rPr>
      </w:pPr>
      <w:proofErr w:type="spellStart"/>
      <w:r w:rsidRPr="00761E93">
        <w:rPr>
          <w:color w:val="231F20"/>
          <w:sz w:val="20"/>
          <w:szCs w:val="20"/>
        </w:rPr>
        <w:t>Chiou</w:t>
      </w:r>
      <w:proofErr w:type="spellEnd"/>
      <w:r w:rsidRPr="00761E93">
        <w:rPr>
          <w:color w:val="231F20"/>
          <w:sz w:val="20"/>
          <w:szCs w:val="20"/>
        </w:rPr>
        <w:t xml:space="preserve">, Ying &amp; Liu [8] proposed a scheme that guarantees anonymity, </w:t>
      </w:r>
      <w:proofErr w:type="spellStart"/>
      <w:r w:rsidRPr="00761E93">
        <w:rPr>
          <w:color w:val="231F20"/>
          <w:sz w:val="20"/>
          <w:szCs w:val="20"/>
        </w:rPr>
        <w:t>unlikability</w:t>
      </w:r>
      <w:proofErr w:type="spellEnd"/>
      <w:r w:rsidRPr="00761E93">
        <w:rPr>
          <w:color w:val="231F20"/>
          <w:sz w:val="20"/>
          <w:szCs w:val="20"/>
        </w:rPr>
        <w:t xml:space="preserve">, and message authentication for uses. Their scheme has four phases: (1) </w:t>
      </w:r>
      <w:r w:rsidR="00301178" w:rsidRPr="00761E93">
        <w:rPr>
          <w:color w:val="231F20"/>
          <w:sz w:val="20"/>
          <w:szCs w:val="20"/>
        </w:rPr>
        <w:t xml:space="preserve">the </w:t>
      </w:r>
      <w:r w:rsidRPr="00761E93">
        <w:rPr>
          <w:color w:val="231F20"/>
          <w:sz w:val="20"/>
          <w:szCs w:val="20"/>
        </w:rPr>
        <w:t xml:space="preserve">Healthcare center uploading phase (HUP), (2) Patient uploading phase (PUP), (3) Treatment phase (TP), and (4) Checking phase (CP). The hash function they used was Secure Hashing Algorithm (SHA)-256, the symmetric encryption algorithm was Advanced Encryption Standard (AES), and the signature algorithm is ECC. The scheme allows patients to consult with doctors directly and remotely in a safe way. However, the scheme still fails to provide patient anonymity and message authentication and it only stores patient medical data, without allowing patients to directly access medical advice. The User-Based authentication and </w:t>
      </w:r>
      <w:proofErr w:type="spellStart"/>
      <w:r w:rsidRPr="00761E93">
        <w:rPr>
          <w:color w:val="231F20"/>
          <w:sz w:val="20"/>
          <w:szCs w:val="20"/>
        </w:rPr>
        <w:t>DoS</w:t>
      </w:r>
      <w:proofErr w:type="spellEnd"/>
      <w:r w:rsidRPr="00761E93">
        <w:rPr>
          <w:color w:val="231F20"/>
          <w:sz w:val="20"/>
          <w:szCs w:val="20"/>
        </w:rPr>
        <w:t xml:space="preserve"> mitigation algorithm proposed in this paper ensured message authentication.</w:t>
      </w:r>
    </w:p>
    <w:p w14:paraId="7C156D4C" w14:textId="347C86CE" w:rsidR="006F52AE" w:rsidRPr="00761E93" w:rsidRDefault="006F52AE" w:rsidP="006F52AE">
      <w:pPr>
        <w:pStyle w:val="BodyText"/>
        <w:spacing w:before="212" w:line="237" w:lineRule="auto"/>
        <w:ind w:left="112" w:right="41" w:firstLine="208"/>
        <w:jc w:val="both"/>
        <w:rPr>
          <w:color w:val="221F1F"/>
          <w:sz w:val="20"/>
          <w:szCs w:val="20"/>
        </w:rPr>
      </w:pPr>
      <w:r w:rsidRPr="00761E93">
        <w:rPr>
          <w:color w:val="221F1F"/>
          <w:sz w:val="20"/>
          <w:szCs w:val="20"/>
        </w:rPr>
        <w:t xml:space="preserve">Li, Lee, &amp; </w:t>
      </w:r>
      <w:proofErr w:type="spellStart"/>
      <w:r w:rsidRPr="00761E93">
        <w:rPr>
          <w:color w:val="221F1F"/>
          <w:sz w:val="20"/>
          <w:szCs w:val="20"/>
        </w:rPr>
        <w:t>Weng</w:t>
      </w:r>
      <w:proofErr w:type="spellEnd"/>
      <w:r w:rsidRPr="00761E93">
        <w:rPr>
          <w:color w:val="221F1F"/>
          <w:sz w:val="20"/>
          <w:szCs w:val="20"/>
        </w:rPr>
        <w:t xml:space="preserve"> [9] presented participant authentication in mobile emergency medical care systems for patient supervision. They propose a secure cloud-assisted architecture for accessing and monitoring health in WBANs. Chaotic maps-based authentication and key agreement mechanisms are utilized to provide data security and mutual authentication. Based on the proposed scheme by [9] designed another dynamic identity and chaotic maps-based authentication scheme and a secure data protection approach to prevent illegal intrusions </w:t>
      </w:r>
      <w:r w:rsidR="002D180E" w:rsidRPr="00761E93">
        <w:rPr>
          <w:color w:val="221F1F"/>
          <w:sz w:val="20"/>
          <w:szCs w:val="20"/>
        </w:rPr>
        <w:t xml:space="preserve">into </w:t>
      </w:r>
      <w:r w:rsidRPr="00761E93">
        <w:rPr>
          <w:color w:val="221F1F"/>
          <w:sz w:val="20"/>
          <w:szCs w:val="20"/>
        </w:rPr>
        <w:t>medical systems. They also proposed an improved secure authentication and data encryption scheme for smart devices in medical systems. Their scheme exposes the patient and the doctor to the flaw of private key reveal</w:t>
      </w:r>
      <w:r w:rsidR="002D180E" w:rsidRPr="00761E93">
        <w:rPr>
          <w:color w:val="221F1F"/>
          <w:sz w:val="20"/>
          <w:szCs w:val="20"/>
        </w:rPr>
        <w:t>ing</w:t>
      </w:r>
      <w:r w:rsidRPr="00761E93">
        <w:rPr>
          <w:color w:val="221F1F"/>
          <w:sz w:val="20"/>
          <w:szCs w:val="20"/>
        </w:rPr>
        <w:t xml:space="preserve"> the problem and is failing to provide real-time monitoring service and non-repudiation evidence in doctor diagnosis. The proposed algorithm in this paper provided a key management mechanism during the encryption/decryption process to ensure that the text was encrypted or decrypted using the master key that is only known to the sender</w:t>
      </w:r>
    </w:p>
    <w:p w14:paraId="5D0EEC40" w14:textId="7BE8E9DE" w:rsidR="006F52AE" w:rsidRPr="00761E93" w:rsidRDefault="006F52AE" w:rsidP="006F52AE">
      <w:pPr>
        <w:pStyle w:val="BodyText"/>
        <w:spacing w:before="212" w:line="237" w:lineRule="auto"/>
        <w:ind w:left="112" w:right="41" w:firstLine="208"/>
        <w:jc w:val="both"/>
        <w:rPr>
          <w:color w:val="231F20"/>
          <w:sz w:val="20"/>
          <w:szCs w:val="20"/>
        </w:rPr>
      </w:pPr>
      <w:r w:rsidRPr="00761E93">
        <w:rPr>
          <w:color w:val="231F20"/>
          <w:sz w:val="20"/>
          <w:szCs w:val="20"/>
        </w:rPr>
        <w:t xml:space="preserve">Wu, Xu, </w:t>
      </w:r>
      <w:proofErr w:type="spellStart"/>
      <w:r w:rsidRPr="00761E93">
        <w:rPr>
          <w:color w:val="231F20"/>
          <w:sz w:val="20"/>
          <w:szCs w:val="20"/>
        </w:rPr>
        <w:t>Kumari</w:t>
      </w:r>
      <w:proofErr w:type="spellEnd"/>
      <w:r w:rsidRPr="00761E93">
        <w:rPr>
          <w:color w:val="231F20"/>
          <w:sz w:val="20"/>
          <w:szCs w:val="20"/>
        </w:rPr>
        <w:t xml:space="preserve"> &amp; Li [10] presented a secure three-factor user authentication scheme for Wireless Sensor Network</w:t>
      </w:r>
      <w:r w:rsidR="00301178" w:rsidRPr="00761E93">
        <w:rPr>
          <w:color w:val="231F20"/>
          <w:sz w:val="20"/>
          <w:szCs w:val="20"/>
        </w:rPr>
        <w:t>s</w:t>
      </w:r>
      <w:r w:rsidRPr="00761E93">
        <w:rPr>
          <w:color w:val="231F20"/>
          <w:sz w:val="20"/>
          <w:szCs w:val="20"/>
        </w:rPr>
        <w:t xml:space="preserve"> (WSN</w:t>
      </w:r>
      <w:r w:rsidR="00301178" w:rsidRPr="00761E93">
        <w:rPr>
          <w:color w:val="231F20"/>
          <w:sz w:val="20"/>
          <w:szCs w:val="20"/>
        </w:rPr>
        <w:t>s</w:t>
      </w:r>
      <w:r w:rsidRPr="00761E93">
        <w:rPr>
          <w:color w:val="231F20"/>
          <w:sz w:val="20"/>
          <w:szCs w:val="20"/>
        </w:rPr>
        <w:t xml:space="preserve">). However, in 2019, Mo &amp; Chen [11] demonstrated that if the user inputs an incorrect password at the login phase in [12] scheme the smartcard does not check whether </w:t>
      </w:r>
      <w:r w:rsidRPr="00761E93">
        <w:rPr>
          <w:color w:val="231F20"/>
          <w:sz w:val="20"/>
          <w:szCs w:val="20"/>
        </w:rPr>
        <w:lastRenderedPageBreak/>
        <w:t xml:space="preserve">the password is verified, and the protocol will proceed until GWN finds that the login request of the user was invalid, so Gateway Node performs unnecessary computational resources. In the algorithm proposed, the authentication process ensured that when the credentials provided are incorrect, the user will not be granted access to the system without doing </w:t>
      </w:r>
      <w:r w:rsidR="00301178" w:rsidRPr="00761E93">
        <w:rPr>
          <w:color w:val="231F20"/>
          <w:sz w:val="20"/>
          <w:szCs w:val="20"/>
        </w:rPr>
        <w:t xml:space="preserve">the </w:t>
      </w:r>
      <w:r w:rsidRPr="00761E93">
        <w:rPr>
          <w:color w:val="231F20"/>
          <w:sz w:val="20"/>
          <w:szCs w:val="20"/>
        </w:rPr>
        <w:t>necessary computational. Thus, the proposed algorithm produced better network throughput.</w:t>
      </w:r>
    </w:p>
    <w:p w14:paraId="208A45F8" w14:textId="77777777" w:rsidR="006F52AE" w:rsidRPr="00761E93" w:rsidRDefault="006F52AE" w:rsidP="006F52AE">
      <w:pPr>
        <w:pStyle w:val="BodyText"/>
        <w:spacing w:before="212" w:line="237" w:lineRule="auto"/>
        <w:ind w:left="112" w:right="41" w:firstLine="208"/>
        <w:jc w:val="both"/>
        <w:rPr>
          <w:color w:val="231F20"/>
          <w:sz w:val="20"/>
          <w:szCs w:val="20"/>
        </w:rPr>
      </w:pPr>
      <w:proofErr w:type="spellStart"/>
      <w:r w:rsidRPr="00761E93">
        <w:rPr>
          <w:color w:val="231F20"/>
          <w:sz w:val="20"/>
          <w:szCs w:val="20"/>
        </w:rPr>
        <w:t>Koya</w:t>
      </w:r>
      <w:proofErr w:type="spellEnd"/>
      <w:r w:rsidRPr="00761E93">
        <w:rPr>
          <w:color w:val="231F20"/>
          <w:sz w:val="20"/>
          <w:szCs w:val="20"/>
        </w:rPr>
        <w:t xml:space="preserve"> &amp; </w:t>
      </w:r>
      <w:proofErr w:type="spellStart"/>
      <w:r w:rsidRPr="00761E93">
        <w:rPr>
          <w:color w:val="231F20"/>
          <w:sz w:val="20"/>
          <w:szCs w:val="20"/>
        </w:rPr>
        <w:t>Deepthi</w:t>
      </w:r>
      <w:proofErr w:type="spellEnd"/>
      <w:r w:rsidRPr="00761E93">
        <w:rPr>
          <w:color w:val="231F20"/>
          <w:sz w:val="20"/>
          <w:szCs w:val="20"/>
        </w:rPr>
        <w:t xml:space="preserve"> [13] proposed an anonymous hybrid mutual authentication and key agreement scheme based on Electrocardiography (ECG). However, their scheme is vulnerable to sensor node capture attacks and lacks forward secrecy. Besides, physiological signal-based authentication schemes typically require sensors to monitor unique physiological signals, such as ECG, which makes such schemes lack universality. The integration of ECC and RC4 in this paper ensured that the secrecy in WBSNs was maintained during data transmission.</w:t>
      </w:r>
    </w:p>
    <w:p w14:paraId="73AAF217" w14:textId="6E6773DB" w:rsidR="006F52AE" w:rsidRPr="00761E93" w:rsidRDefault="006F52AE" w:rsidP="006F52AE">
      <w:pPr>
        <w:pStyle w:val="BodyText"/>
        <w:spacing w:before="212" w:line="237" w:lineRule="auto"/>
        <w:ind w:left="112" w:right="41" w:firstLine="208"/>
        <w:jc w:val="both"/>
        <w:rPr>
          <w:color w:val="231F20"/>
          <w:sz w:val="20"/>
          <w:szCs w:val="20"/>
        </w:rPr>
      </w:pPr>
      <w:r w:rsidRPr="00761E93">
        <w:rPr>
          <w:color w:val="231F20"/>
          <w:sz w:val="20"/>
          <w:szCs w:val="20"/>
        </w:rPr>
        <w:t xml:space="preserve">Wang &amp; Park [14] used different mechanisms and consider sensor node types to avoid traffic analysis attacks in WBSNs applications. </w:t>
      </w:r>
      <w:r w:rsidR="00301178" w:rsidRPr="00761E93">
        <w:rPr>
          <w:color w:val="231F20"/>
          <w:sz w:val="20"/>
          <w:szCs w:val="20"/>
        </w:rPr>
        <w:t xml:space="preserve">A </w:t>
      </w:r>
      <w:r w:rsidRPr="00761E93">
        <w:rPr>
          <w:color w:val="231F20"/>
          <w:sz w:val="20"/>
          <w:szCs w:val="20"/>
        </w:rPr>
        <w:t xml:space="preserve">Set of delays in different periods to avoid the traffic was added, by using the scheme the optimal solution was obtained to protect the network with no overheads. Their study also highlighted the drawback of this method is that the delay is twice the actual traffic signal length. The proposed algorithm in this paper seeks to mitigate </w:t>
      </w:r>
      <w:proofErr w:type="spellStart"/>
      <w:r w:rsidRPr="00761E93">
        <w:rPr>
          <w:color w:val="231F20"/>
          <w:sz w:val="20"/>
          <w:szCs w:val="20"/>
        </w:rPr>
        <w:t>DoS</w:t>
      </w:r>
      <w:proofErr w:type="spellEnd"/>
      <w:r w:rsidRPr="00761E93">
        <w:rPr>
          <w:color w:val="231F20"/>
          <w:sz w:val="20"/>
          <w:szCs w:val="20"/>
        </w:rPr>
        <w:t xml:space="preserve"> attacks in WBSNs that cause traffic in a network. The proposed User-Based authentication and </w:t>
      </w:r>
      <w:proofErr w:type="spellStart"/>
      <w:r w:rsidRPr="00761E93">
        <w:rPr>
          <w:color w:val="231F20"/>
          <w:sz w:val="20"/>
          <w:szCs w:val="20"/>
        </w:rPr>
        <w:t>DoS</w:t>
      </w:r>
      <w:proofErr w:type="spellEnd"/>
      <w:r w:rsidRPr="00761E93">
        <w:rPr>
          <w:color w:val="231F20"/>
          <w:sz w:val="20"/>
          <w:szCs w:val="20"/>
        </w:rPr>
        <w:t xml:space="preserve"> mitigation algorithm in this paper reduced the delay in transmitting data caused by the traffic signal length.</w:t>
      </w:r>
    </w:p>
    <w:p w14:paraId="001642A3" w14:textId="7306E569" w:rsidR="006F52AE" w:rsidRPr="00761E93" w:rsidRDefault="006F52AE" w:rsidP="006F52AE">
      <w:pPr>
        <w:pStyle w:val="BodyText"/>
        <w:spacing w:before="212" w:line="237" w:lineRule="auto"/>
        <w:ind w:left="112" w:right="41" w:firstLine="208"/>
        <w:jc w:val="both"/>
        <w:rPr>
          <w:color w:val="231F20"/>
          <w:sz w:val="20"/>
          <w:szCs w:val="20"/>
        </w:rPr>
      </w:pPr>
      <w:r w:rsidRPr="00761E93">
        <w:rPr>
          <w:color w:val="231F20"/>
          <w:sz w:val="20"/>
          <w:szCs w:val="20"/>
        </w:rPr>
        <w:t>According to [15] ECC based authentication and key agreement protocol for Telecare Medicine Information Systems (TMIS) was proposed and declared that it could provide better security and performance. The same identified that the protocol is vulnerable to a replay attack and has an inefficient authentication phase. This paper integrates ECC and RC4 in order to ensure that the user authentication phase was efficient.</w:t>
      </w:r>
    </w:p>
    <w:p w14:paraId="71071871" w14:textId="0DCC6592" w:rsidR="006F52AE" w:rsidRPr="00761E93" w:rsidRDefault="006F52AE" w:rsidP="006F52AE">
      <w:pPr>
        <w:pStyle w:val="BodyText"/>
        <w:spacing w:before="212" w:line="237" w:lineRule="auto"/>
        <w:ind w:left="112" w:right="41" w:firstLine="208"/>
        <w:jc w:val="both"/>
        <w:rPr>
          <w:color w:val="231F20"/>
          <w:sz w:val="20"/>
          <w:szCs w:val="20"/>
        </w:rPr>
      </w:pPr>
      <w:proofErr w:type="spellStart"/>
      <w:r w:rsidRPr="00761E93">
        <w:rPr>
          <w:color w:val="231F20"/>
          <w:sz w:val="20"/>
          <w:szCs w:val="20"/>
        </w:rPr>
        <w:t>Gope</w:t>
      </w:r>
      <w:proofErr w:type="spellEnd"/>
      <w:r w:rsidRPr="00761E93">
        <w:rPr>
          <w:color w:val="231F20"/>
          <w:sz w:val="20"/>
          <w:szCs w:val="20"/>
        </w:rPr>
        <w:t xml:space="preserve"> &amp; Hwang [17] proposed an efficient mutual authentication and key agreement scheme for global mobility networks. However, the study conducted by [10] pointed out that [17], </w:t>
      </w:r>
      <w:r w:rsidR="002D180E" w:rsidRPr="00761E93">
        <w:rPr>
          <w:color w:val="231F20"/>
          <w:sz w:val="20"/>
          <w:szCs w:val="20"/>
        </w:rPr>
        <w:t xml:space="preserve">the </w:t>
      </w:r>
      <w:r w:rsidRPr="00761E93">
        <w:rPr>
          <w:color w:val="231F20"/>
          <w:sz w:val="20"/>
          <w:szCs w:val="20"/>
        </w:rPr>
        <w:t xml:space="preserve">scheme lacks session key update and wrong password detection mechanisms, lacks forward secrecy, and is vulnerable to a </w:t>
      </w:r>
      <w:proofErr w:type="spellStart"/>
      <w:r w:rsidRPr="00761E93">
        <w:rPr>
          <w:color w:val="231F20"/>
          <w:sz w:val="20"/>
          <w:szCs w:val="20"/>
        </w:rPr>
        <w:t>DoS</w:t>
      </w:r>
      <w:proofErr w:type="spellEnd"/>
      <w:r w:rsidRPr="00761E93">
        <w:rPr>
          <w:color w:val="231F20"/>
          <w:sz w:val="20"/>
          <w:szCs w:val="20"/>
        </w:rPr>
        <w:t xml:space="preserve"> attack. This paper proposed a Used-Based authentication algorithm that mitigates </w:t>
      </w:r>
      <w:proofErr w:type="spellStart"/>
      <w:r w:rsidRPr="00761E93">
        <w:rPr>
          <w:color w:val="231F20"/>
          <w:sz w:val="20"/>
          <w:szCs w:val="20"/>
        </w:rPr>
        <w:t>DoS</w:t>
      </w:r>
      <w:proofErr w:type="spellEnd"/>
      <w:r w:rsidRPr="00761E93">
        <w:rPr>
          <w:color w:val="231F20"/>
          <w:sz w:val="20"/>
          <w:szCs w:val="20"/>
        </w:rPr>
        <w:t xml:space="preserve"> attacks in WBSNs.</w:t>
      </w:r>
    </w:p>
    <w:p w14:paraId="38418DDB" w14:textId="4E05ABA3" w:rsidR="006F52AE" w:rsidRPr="006E0168" w:rsidRDefault="006F52AE" w:rsidP="006F52AE">
      <w:pPr>
        <w:pStyle w:val="BodyText"/>
        <w:spacing w:before="212" w:line="237" w:lineRule="auto"/>
        <w:ind w:left="112" w:right="41" w:firstLine="208"/>
        <w:jc w:val="both"/>
        <w:rPr>
          <w:color w:val="231F20"/>
        </w:rPr>
      </w:pPr>
      <w:r w:rsidRPr="00761E93">
        <w:rPr>
          <w:color w:val="231F20"/>
          <w:sz w:val="20"/>
          <w:szCs w:val="20"/>
        </w:rPr>
        <w:t xml:space="preserve">The review of </w:t>
      </w:r>
      <w:r w:rsidR="00301178" w:rsidRPr="00761E93">
        <w:rPr>
          <w:color w:val="231F20"/>
          <w:sz w:val="20"/>
          <w:szCs w:val="20"/>
        </w:rPr>
        <w:t xml:space="preserve">the </w:t>
      </w:r>
      <w:r w:rsidRPr="00761E93">
        <w:rPr>
          <w:color w:val="231F20"/>
          <w:sz w:val="20"/>
          <w:szCs w:val="20"/>
        </w:rPr>
        <w:t xml:space="preserve">literature has indicated that previous studies did not propose any scheme that can mitigate </w:t>
      </w:r>
      <w:proofErr w:type="spellStart"/>
      <w:r w:rsidRPr="00761E93">
        <w:rPr>
          <w:color w:val="231F20"/>
          <w:sz w:val="20"/>
          <w:szCs w:val="20"/>
        </w:rPr>
        <w:t>DoS</w:t>
      </w:r>
      <w:proofErr w:type="spellEnd"/>
      <w:r w:rsidRPr="00761E93">
        <w:rPr>
          <w:color w:val="231F20"/>
          <w:sz w:val="20"/>
          <w:szCs w:val="20"/>
        </w:rPr>
        <w:t xml:space="preserve"> attacks efficiently in the WBSNs. To overcome the identified limitation, this paper proposed an efficient User-Based authentication and </w:t>
      </w:r>
      <w:proofErr w:type="spellStart"/>
      <w:r w:rsidRPr="00761E93">
        <w:rPr>
          <w:color w:val="231F20"/>
          <w:sz w:val="20"/>
          <w:szCs w:val="20"/>
        </w:rPr>
        <w:t>DoS</w:t>
      </w:r>
      <w:proofErr w:type="spellEnd"/>
      <w:r w:rsidRPr="00761E93">
        <w:rPr>
          <w:color w:val="231F20"/>
          <w:sz w:val="20"/>
          <w:szCs w:val="20"/>
        </w:rPr>
        <w:t xml:space="preserve"> mitigation algorithm. The proposed algorithm was designed by integrating ECC and RC4 in order to obtain a strong encryption and decryption process protocol was demonstrated in the study conducted by [16] during the data transmission process in WBSNs</w:t>
      </w:r>
      <w:r w:rsidRPr="006E0168">
        <w:rPr>
          <w:color w:val="231F20"/>
        </w:rPr>
        <w:t>.</w:t>
      </w:r>
    </w:p>
    <w:p w14:paraId="45EBD3EA" w14:textId="01810E6A" w:rsidR="006F52AE" w:rsidRPr="006E0168" w:rsidRDefault="006F52AE" w:rsidP="006F52AE">
      <w:pPr>
        <w:pStyle w:val="Heading1"/>
        <w:numPr>
          <w:ilvl w:val="0"/>
          <w:numId w:val="7"/>
        </w:numPr>
        <w:tabs>
          <w:tab w:val="left" w:pos="410"/>
        </w:tabs>
        <w:spacing w:before="188"/>
        <w:rPr>
          <w:color w:val="231F20"/>
        </w:rPr>
      </w:pPr>
      <w:r w:rsidRPr="006E0168">
        <w:rPr>
          <w:color w:val="231F20"/>
        </w:rPr>
        <w:t xml:space="preserve">User-Based Authentication and </w:t>
      </w:r>
      <w:proofErr w:type="spellStart"/>
      <w:r w:rsidRPr="006E0168">
        <w:rPr>
          <w:color w:val="231F20"/>
        </w:rPr>
        <w:t>DoS</w:t>
      </w:r>
      <w:proofErr w:type="spellEnd"/>
      <w:r w:rsidRPr="006E0168">
        <w:rPr>
          <w:color w:val="231F20"/>
        </w:rPr>
        <w:t xml:space="preserve"> </w:t>
      </w:r>
      <w:r w:rsidR="00301178">
        <w:rPr>
          <w:color w:val="231F20"/>
        </w:rPr>
        <w:t>M</w:t>
      </w:r>
      <w:r w:rsidRPr="006E0168">
        <w:rPr>
          <w:color w:val="231F20"/>
        </w:rPr>
        <w:t xml:space="preserve">itigation </w:t>
      </w:r>
      <w:r w:rsidR="00301178">
        <w:rPr>
          <w:color w:val="231F20"/>
        </w:rPr>
        <w:t>A</w:t>
      </w:r>
      <w:r w:rsidRPr="006E0168">
        <w:rPr>
          <w:color w:val="231F20"/>
        </w:rPr>
        <w:t>lgorithm Design</w:t>
      </w:r>
    </w:p>
    <w:p w14:paraId="032D8B2F" w14:textId="77777777" w:rsidR="006F52AE" w:rsidRPr="006E0168" w:rsidRDefault="006F52AE" w:rsidP="006F52AE">
      <w:pPr>
        <w:pStyle w:val="BodyText"/>
        <w:spacing w:before="212" w:line="237" w:lineRule="auto"/>
        <w:ind w:left="112" w:right="41" w:firstLine="208"/>
        <w:jc w:val="both"/>
        <w:rPr>
          <w:color w:val="231F20"/>
        </w:rPr>
      </w:pPr>
      <w:r w:rsidRPr="00761E93">
        <w:rPr>
          <w:color w:val="231F20"/>
          <w:sz w:val="20"/>
          <w:szCs w:val="20"/>
        </w:rPr>
        <w:t xml:space="preserve">The User-Based authentication and </w:t>
      </w:r>
      <w:proofErr w:type="spellStart"/>
      <w:r w:rsidRPr="00761E93">
        <w:rPr>
          <w:color w:val="231F20"/>
          <w:sz w:val="20"/>
          <w:szCs w:val="20"/>
        </w:rPr>
        <w:t>DoS</w:t>
      </w:r>
      <w:proofErr w:type="spellEnd"/>
      <w:r w:rsidRPr="00761E93">
        <w:rPr>
          <w:color w:val="231F20"/>
          <w:sz w:val="20"/>
          <w:szCs w:val="20"/>
        </w:rPr>
        <w:t xml:space="preserve"> mitigation algorithm was designed by integrating ECC and RC4 in order to ensure that sensitive data is kept safe within the WBSNs. The proposed algorithm has five (5) phases</w:t>
      </w:r>
      <w:r w:rsidRPr="006E0168">
        <w:rPr>
          <w:color w:val="231F20"/>
        </w:rPr>
        <w:t xml:space="preserve"> namely </w:t>
      </w:r>
      <w:r w:rsidRPr="006E0168">
        <w:rPr>
          <w:color w:val="231F20"/>
        </w:rPr>
        <w:lastRenderedPageBreak/>
        <w:t xml:space="preserve">initialization, registration, login, </w:t>
      </w:r>
      <w:proofErr w:type="spellStart"/>
      <w:r w:rsidRPr="006E0168">
        <w:rPr>
          <w:color w:val="231F20"/>
        </w:rPr>
        <w:t>DoS</w:t>
      </w:r>
      <w:proofErr w:type="spellEnd"/>
      <w:r w:rsidRPr="006E0168">
        <w:rPr>
          <w:color w:val="231F20"/>
        </w:rPr>
        <w:t xml:space="preserve"> mitigation, and encryption/decryption. Based on the review of the literature, the attacker may try to change the information by positioning its</w:t>
      </w:r>
      <w:bookmarkStart w:id="1" w:name="_GoBack"/>
      <w:bookmarkEnd w:id="1"/>
      <w:r w:rsidRPr="006E0168">
        <w:rPr>
          <w:color w:val="231F20"/>
        </w:rPr>
        <w:t xml:space="preserve">elf next to the victim. However, this cannot be the case in the proposed algorithm since the </w:t>
      </w:r>
      <w:proofErr w:type="spellStart"/>
      <w:r w:rsidRPr="006E0168">
        <w:rPr>
          <w:color w:val="231F20"/>
        </w:rPr>
        <w:t>DoS</w:t>
      </w:r>
      <w:proofErr w:type="spellEnd"/>
      <w:r w:rsidRPr="006E0168">
        <w:rPr>
          <w:color w:val="231F20"/>
        </w:rPr>
        <w:t xml:space="preserve"> mitigation phase will ensure that the patient's data is protected by preventing such attacks.</w:t>
      </w:r>
    </w:p>
    <w:p w14:paraId="05412F05" w14:textId="5F8CD5DE" w:rsidR="006F52AE" w:rsidRPr="006E0168" w:rsidRDefault="006F52AE" w:rsidP="006F52AE">
      <w:pPr>
        <w:pStyle w:val="Heading1"/>
        <w:numPr>
          <w:ilvl w:val="1"/>
          <w:numId w:val="7"/>
        </w:numPr>
        <w:tabs>
          <w:tab w:val="left" w:pos="410"/>
        </w:tabs>
        <w:spacing w:before="188"/>
        <w:rPr>
          <w:color w:val="231F20"/>
        </w:rPr>
      </w:pPr>
      <w:r w:rsidRPr="006E0168">
        <w:rPr>
          <w:color w:val="231F20"/>
        </w:rPr>
        <w:t>Use</w:t>
      </w:r>
      <w:r w:rsidR="00301178">
        <w:rPr>
          <w:color w:val="231F20"/>
        </w:rPr>
        <w:t xml:space="preserve">r-Based Authentication and </w:t>
      </w:r>
      <w:proofErr w:type="spellStart"/>
      <w:r w:rsidR="00301178">
        <w:rPr>
          <w:color w:val="231F20"/>
        </w:rPr>
        <w:t>DoS</w:t>
      </w:r>
      <w:proofErr w:type="spellEnd"/>
      <w:r w:rsidR="00301178">
        <w:rPr>
          <w:color w:val="231F20"/>
        </w:rPr>
        <w:t xml:space="preserve"> Mitigation Algorithm W</w:t>
      </w:r>
      <w:r w:rsidRPr="006E0168">
        <w:rPr>
          <w:color w:val="231F20"/>
        </w:rPr>
        <w:t>orkflow</w:t>
      </w:r>
    </w:p>
    <w:p w14:paraId="30B574FD" w14:textId="77777777" w:rsidR="006F52AE" w:rsidRPr="00761E93" w:rsidRDefault="006F52AE" w:rsidP="006F52AE">
      <w:pPr>
        <w:pStyle w:val="BodyText"/>
        <w:spacing w:before="212" w:line="237" w:lineRule="auto"/>
        <w:ind w:left="112" w:right="41" w:firstLine="208"/>
        <w:jc w:val="both"/>
        <w:rPr>
          <w:color w:val="231F20"/>
          <w:sz w:val="20"/>
          <w:szCs w:val="20"/>
        </w:rPr>
      </w:pPr>
      <w:r w:rsidRPr="00761E93">
        <w:rPr>
          <w:color w:val="231F20"/>
          <w:sz w:val="20"/>
          <w:szCs w:val="20"/>
        </w:rPr>
        <w:t xml:space="preserve">The overview of the entire system design is demonstrated as shown in Fig. 1. The flowchart illustrates the logic behind carrying out all five phases in the User-Based authentication and </w:t>
      </w:r>
      <w:proofErr w:type="spellStart"/>
      <w:r w:rsidRPr="00761E93">
        <w:rPr>
          <w:color w:val="231F20"/>
          <w:sz w:val="20"/>
          <w:szCs w:val="20"/>
        </w:rPr>
        <w:t>DoS</w:t>
      </w:r>
      <w:proofErr w:type="spellEnd"/>
      <w:r w:rsidRPr="00761E93">
        <w:rPr>
          <w:color w:val="231F20"/>
          <w:sz w:val="20"/>
          <w:szCs w:val="20"/>
        </w:rPr>
        <w:t xml:space="preserve"> mitigation algorithm.</w:t>
      </w:r>
    </w:p>
    <w:p w14:paraId="3C55D1C9" w14:textId="77777777" w:rsidR="006F52AE" w:rsidRPr="006E0168" w:rsidRDefault="006F52AE" w:rsidP="006F52AE">
      <w:pPr>
        <w:rPr>
          <w:noProof/>
          <w:lang w:val="en-ZA" w:eastAsia="en-ZA"/>
        </w:rPr>
      </w:pPr>
      <w:r w:rsidRPr="006E0168">
        <w:rPr>
          <w:noProof/>
          <w:lang w:val="en-ZA" w:eastAsia="en-ZA"/>
        </w:rPr>
        <w:drawing>
          <wp:inline distT="0" distB="0" distL="0" distR="0" wp14:anchorId="740FC294" wp14:editId="1BA88F05">
            <wp:extent cx="3332076" cy="35737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7386" cy="3590201"/>
                    </a:xfrm>
                    <a:prstGeom prst="rect">
                      <a:avLst/>
                    </a:prstGeom>
                    <a:noFill/>
                    <a:ln>
                      <a:noFill/>
                    </a:ln>
                  </pic:spPr>
                </pic:pic>
              </a:graphicData>
            </a:graphic>
          </wp:inline>
        </w:drawing>
      </w:r>
    </w:p>
    <w:p w14:paraId="435DEC57" w14:textId="77777777" w:rsidR="006F52AE" w:rsidRPr="006E0168" w:rsidRDefault="006F52AE" w:rsidP="006F52AE">
      <w:pPr>
        <w:pStyle w:val="BodyText"/>
        <w:ind w:left="320"/>
        <w:jc w:val="both"/>
        <w:rPr>
          <w:color w:val="231F20"/>
          <w:sz w:val="18"/>
          <w:szCs w:val="18"/>
        </w:rPr>
      </w:pPr>
      <w:r w:rsidRPr="006E0168">
        <w:rPr>
          <w:color w:val="231F20"/>
          <w:sz w:val="18"/>
          <w:szCs w:val="18"/>
        </w:rPr>
        <w:t>Fig 1: User-based authentication scheme flow diagram</w:t>
      </w:r>
    </w:p>
    <w:p w14:paraId="05409F60" w14:textId="172E1F76" w:rsidR="006F52AE" w:rsidRPr="00761E93" w:rsidRDefault="006F52AE" w:rsidP="006F52AE">
      <w:pPr>
        <w:pStyle w:val="BodyText"/>
        <w:spacing w:before="212" w:line="237" w:lineRule="auto"/>
        <w:ind w:left="112" w:right="41" w:firstLine="208"/>
        <w:jc w:val="both"/>
        <w:rPr>
          <w:color w:val="231F20"/>
          <w:sz w:val="20"/>
          <w:szCs w:val="20"/>
        </w:rPr>
      </w:pPr>
      <w:r w:rsidRPr="00761E93">
        <w:rPr>
          <w:color w:val="231F20"/>
          <w:sz w:val="20"/>
          <w:szCs w:val="20"/>
        </w:rPr>
        <w:t xml:space="preserve">ECC and RC4 were integrated in order to create faster, smaller, and more efficient cryptographic keys. According to Roy &amp; </w:t>
      </w:r>
      <w:proofErr w:type="spellStart"/>
      <w:r w:rsidRPr="00761E93">
        <w:rPr>
          <w:color w:val="231F20"/>
          <w:sz w:val="20"/>
          <w:szCs w:val="20"/>
        </w:rPr>
        <w:t>Khatwani</w:t>
      </w:r>
      <w:proofErr w:type="spellEnd"/>
      <w:r w:rsidRPr="00761E93">
        <w:rPr>
          <w:color w:val="231F20"/>
          <w:sz w:val="20"/>
          <w:szCs w:val="20"/>
        </w:rPr>
        <w:t xml:space="preserve"> [18] ECC is a widely used technique in multi-factor authentication. ECC generates keys through the properties of the elliptic curve equation instead of the traditional method of generation as the product of very large prime numbers. ECC was used in this paper, because it helps to establish equivalent security with lower computing power and battery resource usage [19]. RC4 was used in this paper for the encryption/decryption phase in order to protect patient’s data [20]. RC4 was chosen due to its low computational requirements, speed, and simplicity when implemented. Sensor node</w:t>
      </w:r>
      <w:r w:rsidR="002D180E" w:rsidRPr="00761E93">
        <w:rPr>
          <w:color w:val="231F20"/>
          <w:sz w:val="20"/>
          <w:szCs w:val="20"/>
        </w:rPr>
        <w:t>s</w:t>
      </w:r>
      <w:r w:rsidRPr="00761E93">
        <w:rPr>
          <w:color w:val="231F20"/>
          <w:sz w:val="20"/>
          <w:szCs w:val="20"/>
        </w:rPr>
        <w:t xml:space="preserve"> </w:t>
      </w:r>
      <w:r w:rsidR="002D180E" w:rsidRPr="00761E93">
        <w:rPr>
          <w:color w:val="231F20"/>
          <w:sz w:val="20"/>
          <w:szCs w:val="20"/>
        </w:rPr>
        <w:t xml:space="preserve">have </w:t>
      </w:r>
      <w:r w:rsidRPr="00761E93">
        <w:rPr>
          <w:color w:val="231F20"/>
          <w:sz w:val="20"/>
          <w:szCs w:val="20"/>
        </w:rPr>
        <w:t>enough power to process and transmit data within the network. The authentication process is for individuals to access data within the network, data collected from different sensor nodes</w:t>
      </w:r>
      <w:r w:rsidR="002D180E" w:rsidRPr="00761E93">
        <w:rPr>
          <w:color w:val="231F20"/>
          <w:sz w:val="20"/>
          <w:szCs w:val="20"/>
        </w:rPr>
        <w:t>,</w:t>
      </w:r>
      <w:r w:rsidRPr="00761E93">
        <w:rPr>
          <w:color w:val="231F20"/>
          <w:sz w:val="20"/>
          <w:szCs w:val="20"/>
        </w:rPr>
        <w:t xml:space="preserve"> and for the healthcare systems to be able to read and provide services to patients.</w:t>
      </w:r>
    </w:p>
    <w:p w14:paraId="1B2ECA38" w14:textId="77777777" w:rsidR="006F52AE" w:rsidRPr="006E0168" w:rsidRDefault="006F52AE" w:rsidP="006F52AE">
      <w:pPr>
        <w:pStyle w:val="BodyText"/>
        <w:spacing w:before="212" w:line="237" w:lineRule="auto"/>
        <w:ind w:left="112" w:right="41" w:firstLine="208"/>
        <w:jc w:val="both"/>
        <w:rPr>
          <w:color w:val="231F20"/>
        </w:rPr>
      </w:pPr>
    </w:p>
    <w:p w14:paraId="6D107D7D" w14:textId="77777777" w:rsidR="006F52AE" w:rsidRPr="006E0168" w:rsidRDefault="006F52AE" w:rsidP="006F52AE">
      <w:pPr>
        <w:tabs>
          <w:tab w:val="left" w:pos="288"/>
        </w:tabs>
        <w:spacing w:after="120" w:line="228" w:lineRule="auto"/>
        <w:ind w:firstLine="288"/>
        <w:jc w:val="both"/>
        <w:rPr>
          <w:rFonts w:ascii="Arial" w:hAnsi="Arial" w:cs="Arial"/>
          <w:noProof/>
          <w:spacing w:val="-1"/>
          <w:sz w:val="24"/>
          <w:szCs w:val="24"/>
          <w:lang w:val="en-ZA" w:eastAsia="en-ZA"/>
        </w:rPr>
      </w:pPr>
      <w:r w:rsidRPr="006E0168">
        <w:rPr>
          <w:rFonts w:ascii="Arial" w:hAnsi="Arial" w:cs="Arial"/>
          <w:noProof/>
          <w:spacing w:val="-1"/>
          <w:sz w:val="24"/>
          <w:szCs w:val="24"/>
          <w:lang w:val="en-ZA" w:eastAsia="en-ZA"/>
        </w:rPr>
        <w:lastRenderedPageBreak/>
        <w:drawing>
          <wp:inline distT="0" distB="0" distL="0" distR="0" wp14:anchorId="2C8371FC" wp14:editId="49B888BE">
            <wp:extent cx="2895600" cy="24389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4460" cy="2446437"/>
                    </a:xfrm>
                    <a:prstGeom prst="rect">
                      <a:avLst/>
                    </a:prstGeom>
                    <a:noFill/>
                    <a:ln>
                      <a:noFill/>
                    </a:ln>
                  </pic:spPr>
                </pic:pic>
              </a:graphicData>
            </a:graphic>
          </wp:inline>
        </w:drawing>
      </w:r>
    </w:p>
    <w:p w14:paraId="2CAB18A0" w14:textId="5251D48D" w:rsidR="006F52AE" w:rsidRPr="006E0168" w:rsidRDefault="006F52AE" w:rsidP="006F52AE">
      <w:pPr>
        <w:pStyle w:val="BodyText"/>
        <w:ind w:left="320"/>
        <w:jc w:val="both"/>
        <w:rPr>
          <w:color w:val="231F20"/>
          <w:sz w:val="18"/>
          <w:szCs w:val="18"/>
        </w:rPr>
      </w:pPr>
      <w:r w:rsidRPr="006E0168">
        <w:rPr>
          <w:color w:val="231F20"/>
          <w:sz w:val="18"/>
          <w:szCs w:val="18"/>
        </w:rPr>
        <w:t>Fig 2: Elliptic Curve Cryptography</w:t>
      </w:r>
      <w:r w:rsidRPr="006E0168" w:rsidDel="004F6AAB">
        <w:rPr>
          <w:color w:val="231F20"/>
          <w:sz w:val="18"/>
          <w:szCs w:val="18"/>
        </w:rPr>
        <w:t xml:space="preserve"> </w:t>
      </w:r>
      <w:r w:rsidR="00301178">
        <w:rPr>
          <w:color w:val="231F20"/>
          <w:sz w:val="18"/>
          <w:szCs w:val="18"/>
        </w:rPr>
        <w:t>A</w:t>
      </w:r>
      <w:r w:rsidRPr="006E0168">
        <w:rPr>
          <w:color w:val="231F20"/>
          <w:sz w:val="18"/>
          <w:szCs w:val="18"/>
        </w:rPr>
        <w:t>lgorithm in Wireless Body Sensor Networks</w:t>
      </w:r>
    </w:p>
    <w:p w14:paraId="3ADC817A" w14:textId="77777777" w:rsidR="006F52AE" w:rsidRPr="006E0168" w:rsidRDefault="006F52AE" w:rsidP="006F52AE">
      <w:pPr>
        <w:pStyle w:val="BodyText"/>
        <w:spacing w:before="212" w:line="237" w:lineRule="auto"/>
        <w:ind w:left="112" w:right="41" w:firstLine="208"/>
        <w:jc w:val="both"/>
        <w:rPr>
          <w:color w:val="231F20"/>
        </w:rPr>
      </w:pPr>
    </w:p>
    <w:p w14:paraId="385FE682" w14:textId="77777777" w:rsidR="006F52AE" w:rsidRPr="00761E93" w:rsidRDefault="006F52AE" w:rsidP="006F52AE">
      <w:pPr>
        <w:pStyle w:val="BodyText"/>
        <w:spacing w:before="212" w:line="237" w:lineRule="auto"/>
        <w:ind w:left="112" w:right="41" w:firstLine="208"/>
        <w:jc w:val="both"/>
        <w:rPr>
          <w:color w:val="231F20"/>
          <w:sz w:val="20"/>
          <w:szCs w:val="20"/>
        </w:rPr>
      </w:pPr>
      <w:r w:rsidRPr="00761E93">
        <w:rPr>
          <w:color w:val="231F20"/>
          <w:sz w:val="20"/>
          <w:szCs w:val="20"/>
        </w:rPr>
        <w:t>The flow of information from patients (sensor node) to a healthcare server and vice versa is shown in Fig. 2.</w:t>
      </w:r>
    </w:p>
    <w:p w14:paraId="521AE41D" w14:textId="77777777" w:rsidR="006F52AE" w:rsidRPr="00761E93" w:rsidRDefault="006F52AE" w:rsidP="006F52AE">
      <w:pPr>
        <w:pStyle w:val="BodyText"/>
        <w:spacing w:before="212" w:line="237" w:lineRule="auto"/>
        <w:ind w:left="112" w:right="41" w:firstLine="208"/>
        <w:jc w:val="both"/>
        <w:rPr>
          <w:color w:val="231F20"/>
          <w:sz w:val="20"/>
          <w:szCs w:val="20"/>
        </w:rPr>
      </w:pPr>
      <w:r w:rsidRPr="00761E93">
        <w:rPr>
          <w:color w:val="231F20"/>
          <w:sz w:val="20"/>
          <w:szCs w:val="20"/>
        </w:rPr>
        <w:t xml:space="preserve">Step 1 – Patients: Information is gathered by inserting a sensor node for a certain disease a patient is treated for. The initializing phase takes place in this step where the system administrator generates a master key that will be used by the healthcare server to decrypt the message. </w:t>
      </w:r>
    </w:p>
    <w:p w14:paraId="6CAE1309" w14:textId="77777777" w:rsidR="006F52AE" w:rsidRPr="00761E93" w:rsidRDefault="006F52AE" w:rsidP="006F52AE">
      <w:pPr>
        <w:pStyle w:val="BodyText"/>
        <w:spacing w:before="212" w:line="237" w:lineRule="auto"/>
        <w:ind w:left="112" w:right="41" w:firstLine="208"/>
        <w:jc w:val="both"/>
        <w:rPr>
          <w:color w:val="231F20"/>
          <w:sz w:val="20"/>
          <w:szCs w:val="20"/>
        </w:rPr>
      </w:pPr>
      <w:r w:rsidRPr="00761E93">
        <w:rPr>
          <w:color w:val="231F20"/>
          <w:sz w:val="20"/>
          <w:szCs w:val="20"/>
        </w:rPr>
        <w:t xml:space="preserve">Step 2 – Double encryption: this is where the patient's information gets encrypted by using the encryption algorithm to ensure that only authorized users can view the information being sent. </w:t>
      </w:r>
    </w:p>
    <w:p w14:paraId="6D1D2CB0" w14:textId="77777777" w:rsidR="006F52AE" w:rsidRPr="00761E93" w:rsidRDefault="006F52AE" w:rsidP="006F52AE">
      <w:pPr>
        <w:pStyle w:val="BodyText"/>
        <w:spacing w:before="212" w:line="237" w:lineRule="auto"/>
        <w:ind w:left="112" w:right="41" w:firstLine="208"/>
        <w:jc w:val="both"/>
        <w:rPr>
          <w:color w:val="231F20"/>
          <w:sz w:val="20"/>
          <w:szCs w:val="20"/>
        </w:rPr>
      </w:pPr>
      <w:r w:rsidRPr="00761E93">
        <w:rPr>
          <w:color w:val="231F20"/>
          <w:sz w:val="20"/>
          <w:szCs w:val="20"/>
        </w:rPr>
        <w:t xml:space="preserve">Step 3 – Cloud Storage: Information gathered from the patient via sensor nodes is saved in the cloud storage while waiting to be accessed by the healthcare institution, in this step the </w:t>
      </w:r>
      <w:proofErr w:type="spellStart"/>
      <w:r w:rsidRPr="00761E93">
        <w:rPr>
          <w:color w:val="231F20"/>
          <w:sz w:val="20"/>
          <w:szCs w:val="20"/>
        </w:rPr>
        <w:t>DoS</w:t>
      </w:r>
      <w:proofErr w:type="spellEnd"/>
      <w:r w:rsidRPr="00761E93">
        <w:rPr>
          <w:color w:val="231F20"/>
          <w:sz w:val="20"/>
          <w:szCs w:val="20"/>
        </w:rPr>
        <w:t xml:space="preserve"> mitigation algorithm is executed to make sure that data is protected against attacks while sitting in the cloud storage.</w:t>
      </w:r>
    </w:p>
    <w:p w14:paraId="134855D9" w14:textId="5F79AAA9" w:rsidR="006F52AE" w:rsidRPr="00761E93" w:rsidRDefault="006F52AE" w:rsidP="006F52AE">
      <w:pPr>
        <w:pStyle w:val="BodyText"/>
        <w:spacing w:before="212" w:line="237" w:lineRule="auto"/>
        <w:ind w:left="112" w:right="41" w:firstLine="208"/>
        <w:jc w:val="both"/>
        <w:rPr>
          <w:color w:val="231F20"/>
          <w:sz w:val="20"/>
          <w:szCs w:val="20"/>
        </w:rPr>
      </w:pPr>
      <w:r w:rsidRPr="00761E93">
        <w:rPr>
          <w:color w:val="231F20"/>
          <w:sz w:val="20"/>
          <w:szCs w:val="20"/>
        </w:rPr>
        <w:t>Step 4 – Decrypt: Data/information is decrypted by the registered user using the shared master key only known to the receiver and the healthcare institution to access and read the patient's record. Registration and Login phases are executed in this step to validate that the user logging in is registered. Step 5 – Healthcare: The assigned doctor reads the patient’s data and provides the necessary prescription which is transfer</w:t>
      </w:r>
      <w:r w:rsidR="002D180E" w:rsidRPr="00761E93">
        <w:rPr>
          <w:color w:val="231F20"/>
          <w:sz w:val="20"/>
          <w:szCs w:val="20"/>
        </w:rPr>
        <w:t>red</w:t>
      </w:r>
      <w:r w:rsidRPr="00761E93">
        <w:rPr>
          <w:color w:val="231F20"/>
          <w:sz w:val="20"/>
          <w:szCs w:val="20"/>
        </w:rPr>
        <w:t xml:space="preserve"> using the same process. Data gets encrypted and the information is saved in the cloud storage while waiting to be transferred to the sensor node by the system administrator. Information is accessible using the master key that is only known to the receiver.</w:t>
      </w:r>
    </w:p>
    <w:p w14:paraId="59122DB0" w14:textId="01386F0A" w:rsidR="006F52AE" w:rsidRPr="006E0168" w:rsidRDefault="006F52AE" w:rsidP="006F52AE">
      <w:pPr>
        <w:pStyle w:val="Heading1"/>
        <w:numPr>
          <w:ilvl w:val="1"/>
          <w:numId w:val="7"/>
        </w:numPr>
        <w:tabs>
          <w:tab w:val="left" w:pos="410"/>
        </w:tabs>
        <w:spacing w:before="188"/>
        <w:rPr>
          <w:color w:val="231F20"/>
        </w:rPr>
      </w:pPr>
      <w:r w:rsidRPr="006E0168">
        <w:rPr>
          <w:color w:val="231F20"/>
        </w:rPr>
        <w:t xml:space="preserve">The Developed User-Based Authentication and </w:t>
      </w:r>
      <w:proofErr w:type="spellStart"/>
      <w:r w:rsidRPr="006E0168">
        <w:rPr>
          <w:color w:val="231F20"/>
        </w:rPr>
        <w:t>DoS</w:t>
      </w:r>
      <w:proofErr w:type="spellEnd"/>
      <w:r w:rsidRPr="006E0168">
        <w:rPr>
          <w:color w:val="231F20"/>
        </w:rPr>
        <w:t xml:space="preserve"> Mitigation Algorithm</w:t>
      </w:r>
    </w:p>
    <w:p w14:paraId="296F9A32" w14:textId="77777777" w:rsidR="006F52AE" w:rsidRPr="006E0168" w:rsidRDefault="006F52AE" w:rsidP="006F52AE">
      <w:pPr>
        <w:pStyle w:val="BodyText"/>
        <w:spacing w:before="212" w:line="237" w:lineRule="auto"/>
        <w:ind w:left="112" w:right="41" w:firstLine="208"/>
        <w:jc w:val="both"/>
        <w:rPr>
          <w:color w:val="231F20"/>
        </w:rPr>
      </w:pPr>
      <w:r w:rsidRPr="00761E93">
        <w:rPr>
          <w:color w:val="231F20"/>
          <w:sz w:val="20"/>
          <w:szCs w:val="20"/>
        </w:rPr>
        <w:t xml:space="preserve">The five phases are carried out, where all of them are executed one after another to ensure that patient's sensitive data is protected, and their privacy is maintained. If the response received from the server was negative the session was denied, and the user was requested to retry to enter the correct login details and register first where the user details are not found within the system. Below is the proposed User-Based authentication and </w:t>
      </w:r>
      <w:proofErr w:type="spellStart"/>
      <w:r w:rsidRPr="00761E93">
        <w:rPr>
          <w:color w:val="231F20"/>
          <w:sz w:val="20"/>
          <w:szCs w:val="20"/>
        </w:rPr>
        <w:t>DoS</w:t>
      </w:r>
      <w:proofErr w:type="spellEnd"/>
      <w:r w:rsidRPr="00761E93">
        <w:rPr>
          <w:color w:val="231F20"/>
          <w:sz w:val="20"/>
          <w:szCs w:val="20"/>
        </w:rPr>
        <w:t xml:space="preserve"> mitigation algorithm designed by integrating ECC and RC4 in order to minimize the </w:t>
      </w:r>
      <w:r w:rsidRPr="00761E93">
        <w:rPr>
          <w:color w:val="231F20"/>
          <w:sz w:val="20"/>
          <w:szCs w:val="20"/>
        </w:rPr>
        <w:lastRenderedPageBreak/>
        <w:t>security issues in WBSNs.</w:t>
      </w:r>
    </w:p>
    <w:p w14:paraId="397B412A" w14:textId="77777777" w:rsidR="006F52AE" w:rsidRPr="006E0168" w:rsidRDefault="006F52AE" w:rsidP="006F52AE">
      <w:pPr>
        <w:pStyle w:val="BodyText"/>
        <w:spacing w:before="212" w:line="237" w:lineRule="auto"/>
        <w:ind w:left="112" w:right="41" w:firstLine="208"/>
        <w:jc w:val="both"/>
        <w:rPr>
          <w:color w:val="231F20"/>
        </w:rPr>
      </w:pPr>
    </w:p>
    <w:p w14:paraId="648E958F" w14:textId="3114C90F" w:rsidR="006F52AE" w:rsidRPr="006E0168" w:rsidRDefault="006F52AE" w:rsidP="00DD320C">
      <w:pPr>
        <w:pBdr>
          <w:top w:val="single" w:sz="4" w:space="1" w:color="auto"/>
          <w:bottom w:val="single" w:sz="4" w:space="1" w:color="auto"/>
        </w:pBdr>
        <w:tabs>
          <w:tab w:val="left" w:pos="288"/>
        </w:tabs>
        <w:ind w:firstLine="288"/>
        <w:jc w:val="both"/>
        <w:rPr>
          <w:b/>
          <w:bCs/>
          <w:spacing w:val="-1"/>
          <w:lang w:eastAsia="x-none"/>
        </w:rPr>
      </w:pPr>
      <w:r w:rsidRPr="006E0168">
        <w:rPr>
          <w:b/>
          <w:bCs/>
          <w:spacing w:val="-1"/>
          <w:lang w:val="x-none" w:eastAsia="x-none"/>
        </w:rPr>
        <w:t xml:space="preserve">User-Based Authentication </w:t>
      </w:r>
      <w:r w:rsidRPr="006E0168">
        <w:rPr>
          <w:b/>
          <w:bCs/>
          <w:spacing w:val="-1"/>
          <w:lang w:eastAsia="x-none"/>
        </w:rPr>
        <w:t>algorithm</w:t>
      </w:r>
    </w:p>
    <w:p w14:paraId="4D0C7DB1" w14:textId="77777777" w:rsidR="006F52AE" w:rsidRPr="006E0168" w:rsidRDefault="006F52AE" w:rsidP="006F52AE">
      <w:pPr>
        <w:shd w:val="clear" w:color="auto" w:fill="FFFFFF"/>
        <w:jc w:val="both"/>
        <w:rPr>
          <w:spacing w:val="-1"/>
          <w:sz w:val="20"/>
          <w:szCs w:val="20"/>
          <w:lang w:val="x-none" w:eastAsia="x-none"/>
        </w:rPr>
      </w:pPr>
      <w:r w:rsidRPr="006E0168">
        <w:rPr>
          <w:spacing w:val="-1"/>
          <w:sz w:val="20"/>
          <w:szCs w:val="20"/>
          <w:lang w:val="x-none" w:eastAsia="x-none"/>
        </w:rPr>
        <w:t>Initialization phase:</w:t>
      </w:r>
    </w:p>
    <w:p w14:paraId="733EDAF8" w14:textId="77777777" w:rsidR="006F52AE" w:rsidRPr="006E0168" w:rsidRDefault="006F52AE" w:rsidP="006F52AE">
      <w:pPr>
        <w:widowControl/>
        <w:numPr>
          <w:ilvl w:val="0"/>
          <w:numId w:val="12"/>
        </w:numPr>
        <w:shd w:val="clear" w:color="auto" w:fill="FFFFFF"/>
        <w:autoSpaceDE/>
        <w:autoSpaceDN/>
        <w:rPr>
          <w:rFonts w:ascii="Arial" w:hAnsi="Arial" w:cs="Arial"/>
          <w:kern w:val="22"/>
          <w:sz w:val="20"/>
          <w:szCs w:val="20"/>
          <w:lang w:eastAsia="en-GB"/>
        </w:rPr>
      </w:pPr>
      <w:r w:rsidRPr="006E0168">
        <w:rPr>
          <w:spacing w:val="-1"/>
          <w:sz w:val="20"/>
          <w:szCs w:val="20"/>
          <w:lang w:val="x-none" w:eastAsia="x-none"/>
        </w:rPr>
        <w:t xml:space="preserve">Choose </w:t>
      </w:r>
      <m:oMath>
        <m:r>
          <m:rPr>
            <m:sty m:val="p"/>
          </m:rPr>
          <w:rPr>
            <w:rFonts w:ascii="Cambria Math" w:hAnsi="Cambria Math" w:cs="Arial"/>
            <w:kern w:val="22"/>
            <w:sz w:val="20"/>
            <w:szCs w:val="20"/>
            <w:lang w:val="en-GB" w:eastAsia="en-GB"/>
          </w:rPr>
          <m:t>r</m:t>
        </m:r>
      </m:oMath>
      <w:r w:rsidRPr="006E0168">
        <w:rPr>
          <w:sz w:val="20"/>
          <w:szCs w:val="20"/>
        </w:rPr>
        <w:t xml:space="preserve"> </w:t>
      </w:r>
      <w:r w:rsidRPr="006E0168">
        <w:rPr>
          <w:spacing w:val="-1"/>
          <w:sz w:val="20"/>
          <w:szCs w:val="20"/>
          <w:lang w:val="x-none" w:eastAsia="x-none"/>
        </w:rPr>
        <w:t xml:space="preserve">and Generate </w:t>
      </w:r>
      <m:oMath>
        <m:sSub>
          <m:sSubPr>
            <m:ctrlPr>
              <w:rPr>
                <w:rFonts w:ascii="Cambria Math" w:hAnsi="Cambria Math" w:cs="Arial"/>
                <w:color w:val="000000"/>
                <w:kern w:val="22"/>
                <w:sz w:val="20"/>
                <w:szCs w:val="20"/>
                <w:lang w:val="en-GB" w:eastAsia="en-GB"/>
              </w:rPr>
            </m:ctrlPr>
          </m:sSubPr>
          <m:e>
            <m:r>
              <m:rPr>
                <m:sty m:val="p"/>
              </m:rPr>
              <w:rPr>
                <w:rFonts w:ascii="Cambria Math" w:hAnsi="Cambria Math" w:cs="Arial"/>
                <w:color w:val="000000"/>
                <w:kern w:val="22"/>
                <w:sz w:val="20"/>
                <w:szCs w:val="20"/>
                <w:lang w:val="en-GB" w:eastAsia="en-GB"/>
              </w:rPr>
              <m:t>k</m:t>
            </m:r>
          </m:e>
          <m:sub>
            <m:r>
              <m:rPr>
                <m:sty m:val="p"/>
              </m:rPr>
              <w:rPr>
                <w:rFonts w:ascii="Cambria Math" w:hAnsi="Cambria Math" w:cs="Arial"/>
                <w:color w:val="000000"/>
                <w:kern w:val="22"/>
                <w:sz w:val="20"/>
                <w:szCs w:val="20"/>
                <w:lang w:val="en-GB" w:eastAsia="en-GB"/>
              </w:rPr>
              <m:t>Ser</m:t>
            </m:r>
          </m:sub>
        </m:sSub>
      </m:oMath>
    </w:p>
    <w:p w14:paraId="4D635CF8" w14:textId="77777777" w:rsidR="006F52AE" w:rsidRPr="006E0168" w:rsidRDefault="006F52AE" w:rsidP="006F52AE">
      <w:pPr>
        <w:shd w:val="clear" w:color="auto" w:fill="FFFFFF"/>
        <w:jc w:val="both"/>
        <w:rPr>
          <w:rFonts w:ascii="Arial" w:hAnsi="Arial" w:cs="Arial"/>
          <w:iCs/>
          <w:sz w:val="20"/>
          <w:szCs w:val="20"/>
        </w:rPr>
      </w:pPr>
      <w:r w:rsidRPr="006E0168">
        <w:rPr>
          <w:spacing w:val="-1"/>
          <w:sz w:val="20"/>
          <w:szCs w:val="20"/>
          <w:lang w:val="x-none" w:eastAsia="x-none"/>
        </w:rPr>
        <w:t>Registration phase:</w:t>
      </w:r>
    </w:p>
    <w:p w14:paraId="77F2801D" w14:textId="77777777" w:rsidR="006F52AE" w:rsidRPr="006E0168" w:rsidRDefault="006F52AE" w:rsidP="006F52AE">
      <w:pPr>
        <w:widowControl/>
        <w:numPr>
          <w:ilvl w:val="0"/>
          <w:numId w:val="12"/>
        </w:numPr>
        <w:shd w:val="clear" w:color="auto" w:fill="FFFFFF"/>
        <w:autoSpaceDE/>
        <w:autoSpaceDN/>
        <w:ind w:left="1077" w:hanging="357"/>
        <w:rPr>
          <w:rFonts w:ascii="Arial" w:hAnsi="Arial" w:cs="Arial"/>
          <w:kern w:val="22"/>
          <w:sz w:val="20"/>
          <w:szCs w:val="20"/>
          <w:lang w:eastAsia="en-GB"/>
        </w:rPr>
      </w:pPr>
      <w:r w:rsidRPr="006E0168">
        <w:rPr>
          <w:spacing w:val="-1"/>
          <w:sz w:val="20"/>
          <w:szCs w:val="20"/>
          <w:lang w:val="x-none" w:eastAsia="x-none"/>
        </w:rPr>
        <w:t>Choose</w:t>
      </w:r>
      <w:r w:rsidRPr="006E0168">
        <w:rPr>
          <w:rFonts w:ascii="Arial" w:hAnsi="Arial" w:cs="Arial"/>
          <w:kern w:val="22"/>
          <w:sz w:val="20"/>
          <w:szCs w:val="20"/>
          <w:lang w:eastAsia="en-GB"/>
        </w:rPr>
        <w:t xml:space="preserve"> </w:t>
      </w:r>
      <m:oMath>
        <m:r>
          <m:rPr>
            <m:sty m:val="p"/>
          </m:rPr>
          <w:rPr>
            <w:rFonts w:ascii="Cambria Math" w:hAnsi="Cambria Math" w:cs="Arial"/>
            <w:kern w:val="22"/>
            <w:sz w:val="20"/>
            <w:szCs w:val="20"/>
            <w:lang w:val="en-GB" w:eastAsia="en-GB"/>
          </w:rPr>
          <m:t>I</m:t>
        </m:r>
        <m:sSub>
          <m:sSubPr>
            <m:ctrlPr>
              <w:rPr>
                <w:rFonts w:ascii="Cambria Math" w:hAnsi="Cambria Math" w:cs="Arial"/>
                <w:kern w:val="22"/>
                <w:sz w:val="20"/>
                <w:szCs w:val="20"/>
                <w:lang w:val="en-GB" w:eastAsia="en-GB"/>
              </w:rPr>
            </m:ctrlPr>
          </m:sSubPr>
          <m:e>
            <m:r>
              <m:rPr>
                <m:sty m:val="p"/>
              </m:rPr>
              <w:rPr>
                <w:rFonts w:ascii="Cambria Math" w:hAnsi="Cambria Math" w:cs="Arial"/>
                <w:kern w:val="22"/>
                <w:sz w:val="20"/>
                <w:szCs w:val="20"/>
                <w:lang w:val="en-GB" w:eastAsia="en-GB"/>
              </w:rPr>
              <m:t>D</m:t>
            </m:r>
          </m:e>
          <m:sub>
            <m:r>
              <m:rPr>
                <m:sty m:val="p"/>
              </m:rPr>
              <w:rPr>
                <w:rFonts w:ascii="Cambria Math" w:hAnsi="Cambria Math" w:cs="Arial"/>
                <w:kern w:val="22"/>
                <w:sz w:val="20"/>
                <w:szCs w:val="20"/>
                <w:lang w:val="en-GB" w:eastAsia="en-GB"/>
              </w:rPr>
              <m:t>Sn</m:t>
            </m:r>
          </m:sub>
        </m:sSub>
      </m:oMath>
      <w:r w:rsidRPr="006E0168">
        <w:rPr>
          <w:sz w:val="20"/>
          <w:szCs w:val="20"/>
        </w:rPr>
        <w:t xml:space="preserve">,  </w:t>
      </w:r>
      <m:oMath>
        <m:r>
          <m:rPr>
            <m:sty m:val="p"/>
          </m:rPr>
          <w:rPr>
            <w:rFonts w:ascii="Cambria Math" w:hAnsi="Cambria Math" w:cs="Arial"/>
            <w:kern w:val="22"/>
            <w:sz w:val="20"/>
            <w:szCs w:val="20"/>
            <w:lang w:val="en-GB" w:eastAsia="en-GB"/>
          </w:rPr>
          <m:t>r</m:t>
        </m:r>
      </m:oMath>
      <w:r w:rsidRPr="006E0168">
        <w:rPr>
          <w:sz w:val="20"/>
          <w:szCs w:val="20"/>
        </w:rPr>
        <w:t xml:space="preserve"> </w:t>
      </w:r>
      <m:oMath>
        <m:r>
          <m:rPr>
            <m:sty m:val="p"/>
          </m:rPr>
          <w:rPr>
            <w:rFonts w:ascii="Cambria Math" w:hAnsi="Cambria Math" w:cs="Arial"/>
            <w:kern w:val="22"/>
            <w:sz w:val="20"/>
            <w:szCs w:val="20"/>
            <w:lang w:val="en-GB" w:eastAsia="en-GB"/>
          </w:rPr>
          <m:t>=</m:t>
        </m:r>
      </m:oMath>
      <w:r w:rsidRPr="006E0168">
        <w:rPr>
          <w:sz w:val="20"/>
          <w:szCs w:val="20"/>
        </w:rPr>
        <w:t xml:space="preserve"> </w:t>
      </w:r>
      <m:oMath>
        <m:sSub>
          <m:sSubPr>
            <m:ctrlPr>
              <w:rPr>
                <w:rFonts w:ascii="Cambria Math" w:hAnsi="Cambria Math" w:cs="Arial"/>
                <w:kern w:val="22"/>
                <w:sz w:val="20"/>
                <w:szCs w:val="20"/>
                <w:lang w:val="en-GB" w:eastAsia="en-GB"/>
              </w:rPr>
            </m:ctrlPr>
          </m:sSubPr>
          <m:e>
            <m:r>
              <m:rPr>
                <m:sty m:val="p"/>
              </m:rPr>
              <w:rPr>
                <w:rFonts w:ascii="Cambria Math" w:hAnsi="Cambria Math" w:cs="Arial"/>
                <w:kern w:val="22"/>
                <w:sz w:val="20"/>
                <w:szCs w:val="20"/>
                <w:lang w:val="en-GB" w:eastAsia="en-GB"/>
              </w:rPr>
              <m:t>P</m:t>
            </m:r>
          </m:e>
          <m:sub>
            <m:r>
              <m:rPr>
                <m:sty m:val="p"/>
              </m:rPr>
              <w:rPr>
                <w:rFonts w:ascii="Cambria Math" w:hAnsi="Cambria Math" w:cs="Arial"/>
                <w:kern w:val="22"/>
                <w:sz w:val="20"/>
                <w:szCs w:val="20"/>
                <w:lang w:val="en-GB" w:eastAsia="en-GB"/>
              </w:rPr>
              <m:t>ks</m:t>
            </m:r>
          </m:sub>
        </m:sSub>
      </m:oMath>
      <w:r w:rsidRPr="006E0168">
        <w:rPr>
          <w:sz w:val="20"/>
          <w:szCs w:val="20"/>
        </w:rPr>
        <w:t>.</w:t>
      </w:r>
    </w:p>
    <w:p w14:paraId="2D29D990" w14:textId="77777777" w:rsidR="006F52AE" w:rsidRPr="006E0168" w:rsidRDefault="006F52AE" w:rsidP="006F52AE">
      <w:pPr>
        <w:widowControl/>
        <w:numPr>
          <w:ilvl w:val="0"/>
          <w:numId w:val="12"/>
        </w:numPr>
        <w:shd w:val="clear" w:color="auto" w:fill="FFFFFF"/>
        <w:autoSpaceDE/>
        <w:autoSpaceDN/>
        <w:ind w:left="1077" w:hanging="357"/>
        <w:rPr>
          <w:rFonts w:ascii="Arial" w:hAnsi="Arial" w:cs="Arial"/>
          <w:kern w:val="22"/>
          <w:sz w:val="20"/>
          <w:szCs w:val="20"/>
          <w:lang w:eastAsia="en-GB"/>
        </w:rPr>
      </w:pPr>
      <w:r w:rsidRPr="006E0168">
        <w:rPr>
          <w:spacing w:val="-1"/>
          <w:sz w:val="20"/>
          <w:szCs w:val="20"/>
          <w:lang w:val="x-none" w:eastAsia="x-none"/>
        </w:rPr>
        <w:t>Compute</w:t>
      </w:r>
      <w:r w:rsidRPr="006E0168">
        <w:rPr>
          <w:rFonts w:ascii="Arial" w:hAnsi="Arial" w:cs="Arial"/>
          <w:kern w:val="22"/>
          <w:sz w:val="20"/>
          <w:szCs w:val="20"/>
          <w:lang w:eastAsia="en-GB"/>
        </w:rPr>
        <w:t xml:space="preserve"> </w:t>
      </w:r>
      <m:oMath>
        <m:r>
          <m:rPr>
            <m:sty m:val="p"/>
          </m:rPr>
          <w:rPr>
            <w:rFonts w:ascii="Cambria Math" w:hAnsi="Cambria Math" w:cs="Arial"/>
            <w:kern w:val="22"/>
            <w:sz w:val="20"/>
            <w:szCs w:val="20"/>
            <w:lang w:val="en-GB" w:eastAsia="en-GB"/>
          </w:rPr>
          <m:t>r =</m:t>
        </m:r>
      </m:oMath>
      <w:r w:rsidRPr="006E0168">
        <w:rPr>
          <w:sz w:val="20"/>
          <w:szCs w:val="20"/>
        </w:rPr>
        <w:t xml:space="preserve">  </w:t>
      </w:r>
      <m:oMath>
        <m:sSub>
          <m:sSubPr>
            <m:ctrlPr>
              <w:rPr>
                <w:rFonts w:ascii="Cambria Math" w:hAnsi="Cambria Math" w:cs="Arial"/>
                <w:color w:val="000000"/>
                <w:kern w:val="22"/>
                <w:sz w:val="20"/>
                <w:szCs w:val="20"/>
                <w:lang w:val="en-GB" w:eastAsia="en-GB"/>
              </w:rPr>
            </m:ctrlPr>
          </m:sSubPr>
          <m:e>
            <m:r>
              <m:rPr>
                <m:sty m:val="p"/>
              </m:rPr>
              <w:rPr>
                <w:rFonts w:ascii="Cambria Math" w:hAnsi="Cambria Math" w:cs="Arial"/>
                <w:color w:val="000000"/>
                <w:kern w:val="22"/>
                <w:sz w:val="20"/>
                <w:szCs w:val="20"/>
                <w:lang w:val="en-GB" w:eastAsia="en-GB"/>
              </w:rPr>
              <m:t>A</m:t>
            </m:r>
          </m:e>
          <m:sub>
            <m:r>
              <m:rPr>
                <m:sty m:val="p"/>
              </m:rPr>
              <w:rPr>
                <w:rFonts w:ascii="Cambria Math" w:hAnsi="Cambria Math" w:cs="Arial"/>
                <w:color w:val="000000"/>
                <w:kern w:val="22"/>
                <w:sz w:val="20"/>
                <w:szCs w:val="20"/>
                <w:lang w:val="en-GB" w:eastAsia="en-GB"/>
              </w:rPr>
              <m:t>sn</m:t>
            </m:r>
          </m:sub>
        </m:sSub>
        <m:r>
          <m:rPr>
            <m:sty m:val="p"/>
          </m:rPr>
          <w:rPr>
            <w:rFonts w:ascii="Cambria Math" w:hAnsi="Cambria Math" w:cs="Arial"/>
            <w:color w:val="000000"/>
            <w:kern w:val="22"/>
            <w:sz w:val="20"/>
            <w:szCs w:val="20"/>
            <w:lang w:val="en-GB" w:eastAsia="en-GB"/>
          </w:rPr>
          <m:t xml:space="preserve"> ||</m:t>
        </m:r>
      </m:oMath>
      <w:r w:rsidRPr="006E0168">
        <w:rPr>
          <w:sz w:val="20"/>
          <w:szCs w:val="20"/>
        </w:rPr>
        <w:t xml:space="preserve"> </w:t>
      </w:r>
      <m:oMath>
        <m:sSub>
          <m:sSubPr>
            <m:ctrlPr>
              <w:rPr>
                <w:rFonts w:ascii="Cambria Math" w:hAnsi="Cambria Math" w:cs="Arial"/>
                <w:color w:val="000000"/>
                <w:kern w:val="22"/>
                <w:sz w:val="20"/>
                <w:szCs w:val="20"/>
                <w:lang w:val="en-GB" w:eastAsia="en-GB"/>
              </w:rPr>
            </m:ctrlPr>
          </m:sSubPr>
          <m:e>
            <m:r>
              <m:rPr>
                <m:sty m:val="p"/>
              </m:rPr>
              <w:rPr>
                <w:rFonts w:ascii="Cambria Math" w:hAnsi="Cambria Math" w:cs="Arial"/>
                <w:color w:val="000000"/>
                <w:kern w:val="22"/>
                <w:sz w:val="20"/>
                <w:szCs w:val="20"/>
                <w:lang w:val="en-GB" w:eastAsia="en-GB"/>
              </w:rPr>
              <m:t>B</m:t>
            </m:r>
          </m:e>
          <m:sub>
            <m:r>
              <m:rPr>
                <m:sty m:val="p"/>
              </m:rPr>
              <w:rPr>
                <w:rFonts w:ascii="Cambria Math" w:hAnsi="Cambria Math" w:cs="Arial"/>
                <w:color w:val="000000"/>
                <w:kern w:val="22"/>
                <w:sz w:val="20"/>
                <w:szCs w:val="20"/>
                <w:lang w:val="en-GB" w:eastAsia="en-GB"/>
              </w:rPr>
              <m:t>Sn</m:t>
            </m:r>
          </m:sub>
        </m:sSub>
      </m:oMath>
      <w:r w:rsidRPr="006E0168">
        <w:rPr>
          <w:sz w:val="20"/>
          <w:szCs w:val="20"/>
        </w:rPr>
        <w:t xml:space="preserve"> || </w:t>
      </w:r>
      <m:oMath>
        <m:sSub>
          <m:sSubPr>
            <m:ctrlPr>
              <w:rPr>
                <w:rFonts w:ascii="Cambria Math" w:hAnsi="Cambria Math" w:cs="Arial"/>
                <w:color w:val="000000"/>
                <w:kern w:val="22"/>
                <w:sz w:val="20"/>
                <w:szCs w:val="20"/>
                <w:lang w:val="en-GB" w:eastAsia="en-GB"/>
              </w:rPr>
            </m:ctrlPr>
          </m:sSubPr>
          <m:e>
            <m:r>
              <m:rPr>
                <m:sty m:val="p"/>
              </m:rPr>
              <w:rPr>
                <w:rFonts w:ascii="Cambria Math" w:hAnsi="Cambria Math" w:cs="Arial"/>
                <w:color w:val="000000"/>
                <w:kern w:val="22"/>
                <w:sz w:val="20"/>
                <w:szCs w:val="20"/>
                <w:lang w:val="en-GB" w:eastAsia="en-GB"/>
              </w:rPr>
              <m:t>B</m:t>
            </m:r>
          </m:e>
          <m:sub>
            <m:r>
              <m:rPr>
                <m:sty m:val="p"/>
              </m:rPr>
              <w:rPr>
                <w:rFonts w:ascii="Cambria Math" w:hAnsi="Cambria Math" w:cs="Arial"/>
                <w:color w:val="000000"/>
                <w:kern w:val="22"/>
                <w:sz w:val="20"/>
                <w:szCs w:val="20"/>
                <w:lang w:val="en-GB" w:eastAsia="en-GB"/>
              </w:rPr>
              <m:t>Sn</m:t>
            </m:r>
          </m:sub>
        </m:sSub>
      </m:oMath>
      <w:r w:rsidRPr="006E0168">
        <w:rPr>
          <w:sz w:val="20"/>
          <w:szCs w:val="20"/>
        </w:rPr>
        <w:t xml:space="preserve"> || </w:t>
      </w:r>
      <m:oMath>
        <m:r>
          <m:rPr>
            <m:sty m:val="p"/>
          </m:rPr>
          <w:rPr>
            <w:rFonts w:ascii="Cambria Math" w:hAnsi="Cambria Math" w:cs="Arial"/>
            <w:color w:val="000000"/>
            <w:kern w:val="22"/>
            <w:sz w:val="20"/>
            <w:szCs w:val="20"/>
            <w:lang w:val="en-GB" w:eastAsia="en-GB"/>
          </w:rPr>
          <m:t>I</m:t>
        </m:r>
        <m:sSub>
          <m:sSubPr>
            <m:ctrlPr>
              <w:rPr>
                <w:rFonts w:ascii="Cambria Math" w:hAnsi="Cambria Math" w:cs="Arial"/>
                <w:color w:val="000000"/>
                <w:kern w:val="22"/>
                <w:sz w:val="20"/>
                <w:szCs w:val="20"/>
                <w:lang w:val="en-GB" w:eastAsia="en-GB"/>
              </w:rPr>
            </m:ctrlPr>
          </m:sSubPr>
          <m:e>
            <m:r>
              <m:rPr>
                <m:sty m:val="p"/>
              </m:rPr>
              <w:rPr>
                <w:rFonts w:ascii="Cambria Math" w:hAnsi="Cambria Math" w:cs="Arial"/>
                <w:color w:val="000000"/>
                <w:kern w:val="22"/>
                <w:sz w:val="20"/>
                <w:szCs w:val="20"/>
                <w:lang w:val="en-GB" w:eastAsia="en-GB"/>
              </w:rPr>
              <m:t>D</m:t>
            </m:r>
          </m:e>
          <m:sub>
            <m:r>
              <m:rPr>
                <m:sty m:val="p"/>
              </m:rPr>
              <w:rPr>
                <w:rFonts w:ascii="Cambria Math" w:hAnsi="Cambria Math" w:cs="Arial"/>
                <w:color w:val="000000"/>
                <w:kern w:val="22"/>
                <w:sz w:val="20"/>
                <w:szCs w:val="20"/>
                <w:lang w:val="en-GB" w:eastAsia="en-GB"/>
              </w:rPr>
              <m:t>Sn</m:t>
            </m:r>
          </m:sub>
        </m:sSub>
      </m:oMath>
    </w:p>
    <w:p w14:paraId="398C3B0F" w14:textId="77777777" w:rsidR="006F52AE" w:rsidRPr="006E0168" w:rsidRDefault="006F52AE" w:rsidP="006F52AE">
      <w:pPr>
        <w:widowControl/>
        <w:numPr>
          <w:ilvl w:val="0"/>
          <w:numId w:val="12"/>
        </w:numPr>
        <w:shd w:val="clear" w:color="auto" w:fill="FFFFFF"/>
        <w:autoSpaceDE/>
        <w:autoSpaceDN/>
        <w:ind w:left="1077" w:hanging="357"/>
        <w:rPr>
          <w:rFonts w:ascii="Arial" w:hAnsi="Arial" w:cs="Arial"/>
          <w:kern w:val="22"/>
          <w:sz w:val="20"/>
          <w:szCs w:val="20"/>
          <w:lang w:eastAsia="en-GB"/>
        </w:rPr>
      </w:pPr>
      <m:oMath>
        <m:r>
          <m:rPr>
            <m:sty m:val="p"/>
          </m:rPr>
          <w:rPr>
            <w:rFonts w:ascii="Cambria Math" w:hAnsi="Cambria Math" w:cs="Arial"/>
            <w:color w:val="000000"/>
            <w:kern w:val="22"/>
            <w:sz w:val="20"/>
            <w:szCs w:val="20"/>
            <w:lang w:val="en-GB" w:eastAsia="en-GB"/>
          </w:rPr>
          <m:t>A</m:t>
        </m:r>
        <m:sSup>
          <m:sSupPr>
            <m:ctrlPr>
              <w:rPr>
                <w:rFonts w:ascii="Cambria Math" w:hAnsi="Cambria Math" w:cs="Arial"/>
                <w:color w:val="000000"/>
                <w:kern w:val="22"/>
                <w:sz w:val="20"/>
                <w:szCs w:val="20"/>
                <w:lang w:val="en-GB" w:eastAsia="en-GB"/>
              </w:rPr>
            </m:ctrlPr>
          </m:sSupPr>
          <m:e>
            <m:r>
              <m:rPr>
                <m:sty m:val="p"/>
              </m:rPr>
              <w:rPr>
                <w:rFonts w:ascii="Cambria Math" w:hAnsi="Cambria Math" w:cs="Arial"/>
                <w:color w:val="000000"/>
                <w:kern w:val="22"/>
                <w:sz w:val="20"/>
                <w:szCs w:val="20"/>
                <w:lang w:val="en-GB" w:eastAsia="en-GB"/>
              </w:rPr>
              <m:t>P</m:t>
            </m:r>
          </m:e>
          <m:sup>
            <m:r>
              <m:rPr>
                <m:sty m:val="p"/>
              </m:rPr>
              <w:rPr>
                <w:rFonts w:ascii="Cambria Math" w:hAnsi="Cambria Math" w:cs="Arial"/>
                <w:color w:val="000000"/>
                <w:kern w:val="22"/>
                <w:sz w:val="20"/>
                <w:szCs w:val="20"/>
                <w:lang w:val="en-GB" w:eastAsia="en-GB"/>
              </w:rPr>
              <m:t>'</m:t>
            </m:r>
          </m:sup>
        </m:sSup>
        <m:r>
          <m:rPr>
            <m:sty m:val="p"/>
          </m:rPr>
          <w:rPr>
            <w:rFonts w:ascii="Cambria Math" w:hAnsi="Cambria Math" w:cs="Arial"/>
            <w:color w:val="000000"/>
            <w:kern w:val="22"/>
            <w:sz w:val="20"/>
            <w:szCs w:val="20"/>
            <w:lang w:val="en-GB" w:eastAsia="en-GB"/>
          </w:rPr>
          <m:t>s→ I</m:t>
        </m:r>
        <m:sSub>
          <m:sSubPr>
            <m:ctrlPr>
              <w:rPr>
                <w:rFonts w:ascii="Cambria Math" w:hAnsi="Cambria Math" w:cs="Arial"/>
                <w:color w:val="000000"/>
                <w:kern w:val="22"/>
                <w:sz w:val="20"/>
                <w:szCs w:val="20"/>
                <w:lang w:val="en-GB" w:eastAsia="en-GB"/>
              </w:rPr>
            </m:ctrlPr>
          </m:sSubPr>
          <m:e>
            <m:r>
              <m:rPr>
                <m:sty m:val="p"/>
              </m:rPr>
              <w:rPr>
                <w:rFonts w:ascii="Cambria Math" w:hAnsi="Cambria Math" w:cs="Arial"/>
                <w:color w:val="000000"/>
                <w:kern w:val="22"/>
                <w:sz w:val="20"/>
                <w:szCs w:val="20"/>
                <w:lang w:val="en-GB" w:eastAsia="en-GB"/>
              </w:rPr>
              <m:t>D</m:t>
            </m:r>
          </m:e>
          <m:sub>
            <m:r>
              <m:rPr>
                <m:sty m:val="p"/>
              </m:rPr>
              <w:rPr>
                <w:rFonts w:ascii="Cambria Math" w:hAnsi="Cambria Math" w:cs="Arial"/>
                <w:color w:val="000000"/>
                <w:kern w:val="22"/>
                <w:sz w:val="20"/>
                <w:szCs w:val="20"/>
                <w:lang w:val="en-GB" w:eastAsia="en-GB"/>
              </w:rPr>
              <m:t>AP</m:t>
            </m:r>
          </m:sub>
        </m:sSub>
      </m:oMath>
      <w:r w:rsidRPr="006E0168">
        <w:rPr>
          <w:rFonts w:ascii="Arial" w:hAnsi="Arial" w:cs="Arial"/>
          <w:color w:val="000000"/>
          <w:kern w:val="22"/>
          <w:sz w:val="20"/>
          <w:szCs w:val="20"/>
          <w:lang w:val="en-GB" w:eastAsia="en-GB"/>
        </w:rPr>
        <w:t xml:space="preserve"> </w:t>
      </w:r>
      <w:r w:rsidRPr="006E0168">
        <w:rPr>
          <w:spacing w:val="-1"/>
          <w:sz w:val="20"/>
          <w:szCs w:val="20"/>
          <w:lang w:val="x-none" w:eastAsia="x-none"/>
        </w:rPr>
        <w:t>through secure channel</w:t>
      </w:r>
      <w:r w:rsidRPr="006E0168">
        <w:rPr>
          <w:rFonts w:ascii="Arial" w:hAnsi="Arial" w:cs="Arial"/>
          <w:color w:val="000000"/>
          <w:kern w:val="22"/>
          <w:sz w:val="20"/>
          <w:szCs w:val="20"/>
          <w:lang w:val="en-GB" w:eastAsia="en-GB"/>
        </w:rPr>
        <w:t xml:space="preserve">  </w:t>
      </w:r>
    </w:p>
    <w:p w14:paraId="53C28ECE" w14:textId="77777777" w:rsidR="006F52AE" w:rsidRPr="006E0168" w:rsidRDefault="006F52AE" w:rsidP="006F52AE">
      <w:pPr>
        <w:shd w:val="clear" w:color="auto" w:fill="FFFFFF"/>
        <w:jc w:val="both"/>
        <w:rPr>
          <w:spacing w:val="-1"/>
          <w:sz w:val="20"/>
          <w:szCs w:val="20"/>
          <w:lang w:val="x-none" w:eastAsia="x-none"/>
        </w:rPr>
      </w:pPr>
      <w:r w:rsidRPr="006E0168">
        <w:rPr>
          <w:spacing w:val="-1"/>
          <w:sz w:val="20"/>
          <w:szCs w:val="20"/>
          <w:lang w:val="x-none" w:eastAsia="x-none"/>
        </w:rPr>
        <w:t>Authentication phase:</w:t>
      </w:r>
    </w:p>
    <w:p w14:paraId="69ED654D" w14:textId="77777777" w:rsidR="006F52AE" w:rsidRPr="006E0168" w:rsidRDefault="006F52AE" w:rsidP="006F52AE">
      <w:pPr>
        <w:shd w:val="clear" w:color="auto" w:fill="FFFFFF"/>
        <w:jc w:val="both"/>
        <w:rPr>
          <w:spacing w:val="-1"/>
          <w:sz w:val="20"/>
          <w:szCs w:val="20"/>
          <w:lang w:val="x-none" w:eastAsia="x-none"/>
        </w:rPr>
      </w:pPr>
      <w:r w:rsidRPr="006E0168">
        <w:rPr>
          <w:rFonts w:ascii="Arial" w:hAnsi="Arial" w:cs="Arial"/>
          <w:iCs/>
          <w:sz w:val="20"/>
          <w:szCs w:val="20"/>
        </w:rPr>
        <w:t>Step 1</w:t>
      </w:r>
    </w:p>
    <w:p w14:paraId="53542D76" w14:textId="77777777" w:rsidR="006F52AE" w:rsidRPr="006E0168" w:rsidRDefault="006F52AE" w:rsidP="006F52AE">
      <w:pPr>
        <w:widowControl/>
        <w:numPr>
          <w:ilvl w:val="0"/>
          <w:numId w:val="11"/>
        </w:numPr>
        <w:shd w:val="clear" w:color="auto" w:fill="FFFFFF"/>
        <w:autoSpaceDE/>
        <w:autoSpaceDN/>
        <w:rPr>
          <w:rFonts w:ascii="Arial" w:hAnsi="Arial" w:cs="Arial"/>
          <w:color w:val="000000"/>
          <w:kern w:val="22"/>
          <w:sz w:val="20"/>
          <w:szCs w:val="20"/>
          <w:lang w:val="en-GB" w:eastAsia="en-GB"/>
        </w:rPr>
      </w:pPr>
      <m:oMath>
        <m:r>
          <m:rPr>
            <m:sty m:val="p"/>
          </m:rPr>
          <w:rPr>
            <w:rFonts w:ascii="Cambria Math" w:hAnsi="Cambria Math" w:cs="Arial"/>
            <w:kern w:val="22"/>
            <w:sz w:val="20"/>
            <w:szCs w:val="20"/>
            <w:lang w:val="en-GB" w:eastAsia="en-GB"/>
          </w:rPr>
          <m:t>A</m:t>
        </m:r>
      </m:oMath>
      <w:r w:rsidRPr="006E0168">
        <w:rPr>
          <w:rFonts w:ascii="Arial" w:hAnsi="Arial" w:cs="Arial"/>
          <w:kern w:val="22"/>
          <w:sz w:val="20"/>
          <w:szCs w:val="20"/>
          <w:lang w:eastAsia="en-GB"/>
        </w:rPr>
        <w:t xml:space="preserve"> sends </w:t>
      </w:r>
      <m:oMath>
        <m:r>
          <m:rPr>
            <m:sty m:val="p"/>
          </m:rPr>
          <w:rPr>
            <w:rFonts w:ascii="Cambria Math" w:hAnsi="Cambria Math" w:cs="Arial"/>
            <w:kern w:val="22"/>
            <w:sz w:val="20"/>
            <w:szCs w:val="20"/>
            <w:lang w:val="en-GB" w:eastAsia="en-GB"/>
          </w:rPr>
          <m:t xml:space="preserve">B </m:t>
        </m:r>
      </m:oMath>
      <w:r w:rsidRPr="006E0168">
        <w:rPr>
          <w:rFonts w:ascii="Arial" w:hAnsi="Arial" w:cs="Arial"/>
          <w:kern w:val="22"/>
          <w:sz w:val="20"/>
          <w:szCs w:val="20"/>
          <w:lang w:eastAsia="en-GB"/>
        </w:rPr>
        <w:t xml:space="preserve">the </w:t>
      </w:r>
      <m:oMath>
        <m:sSub>
          <m:sSubPr>
            <m:ctrlPr>
              <w:rPr>
                <w:rFonts w:ascii="Cambria Math" w:hAnsi="Cambria Math" w:cs="Arial"/>
                <w:color w:val="000000"/>
                <w:kern w:val="22"/>
                <w:sz w:val="20"/>
                <w:szCs w:val="20"/>
                <w:lang w:val="en-GB" w:eastAsia="en-GB"/>
              </w:rPr>
            </m:ctrlPr>
          </m:sSubPr>
          <m:e>
            <m:r>
              <m:rPr>
                <m:sty m:val="p"/>
              </m:rPr>
              <w:rPr>
                <w:rFonts w:ascii="Cambria Math" w:hAnsi="Cambria Math" w:cs="Arial"/>
                <w:color w:val="000000"/>
                <w:kern w:val="22"/>
                <w:sz w:val="20"/>
                <w:szCs w:val="20"/>
                <w:lang w:val="en-GB" w:eastAsia="en-GB"/>
              </w:rPr>
              <m:t>P</m:t>
            </m:r>
          </m:e>
          <m:sub>
            <m:r>
              <m:rPr>
                <m:sty m:val="p"/>
              </m:rPr>
              <w:rPr>
                <w:rFonts w:ascii="Cambria Math" w:hAnsi="Cambria Math" w:cs="Arial"/>
                <w:color w:val="000000"/>
                <w:kern w:val="22"/>
                <w:sz w:val="20"/>
                <w:szCs w:val="20"/>
                <w:lang w:val="en-GB" w:eastAsia="en-GB"/>
              </w:rPr>
              <m:t>ks</m:t>
            </m:r>
          </m:sub>
        </m:sSub>
      </m:oMath>
    </w:p>
    <w:p w14:paraId="5F60F6AF" w14:textId="77777777" w:rsidR="006F52AE" w:rsidRPr="006E0168" w:rsidRDefault="006F52AE" w:rsidP="006F52AE">
      <w:pPr>
        <w:widowControl/>
        <w:numPr>
          <w:ilvl w:val="0"/>
          <w:numId w:val="11"/>
        </w:numPr>
        <w:shd w:val="clear" w:color="auto" w:fill="FFFFFF"/>
        <w:autoSpaceDE/>
        <w:autoSpaceDN/>
        <w:rPr>
          <w:rFonts w:ascii="Arial" w:hAnsi="Arial" w:cs="Arial"/>
          <w:color w:val="000000"/>
          <w:kern w:val="22"/>
          <w:sz w:val="20"/>
          <w:szCs w:val="20"/>
          <w:lang w:val="en-GB" w:eastAsia="en-GB"/>
        </w:rPr>
      </w:pPr>
      <m:oMath>
        <m:r>
          <m:rPr>
            <m:sty m:val="p"/>
          </m:rPr>
          <w:rPr>
            <w:rFonts w:ascii="Cambria Math" w:hAnsi="Cambria Math" w:cs="Arial"/>
            <w:kern w:val="22"/>
            <w:sz w:val="20"/>
            <w:szCs w:val="20"/>
            <w:lang w:val="en-GB" w:eastAsia="en-GB"/>
          </w:rPr>
          <m:t>B</m:t>
        </m:r>
      </m:oMath>
      <w:r w:rsidRPr="006E0168">
        <w:rPr>
          <w:rFonts w:ascii="Arial" w:hAnsi="Arial" w:cs="Arial"/>
          <w:kern w:val="22"/>
          <w:sz w:val="20"/>
          <w:szCs w:val="20"/>
          <w:lang w:eastAsia="en-GB"/>
        </w:rPr>
        <w:t xml:space="preserve"> sends </w:t>
      </w:r>
      <m:oMath>
        <m:r>
          <m:rPr>
            <m:sty m:val="p"/>
          </m:rPr>
          <w:rPr>
            <w:rFonts w:ascii="Cambria Math" w:hAnsi="Cambria Math" w:cs="Arial"/>
            <w:kern w:val="22"/>
            <w:sz w:val="20"/>
            <w:szCs w:val="20"/>
            <w:lang w:val="en-GB" w:eastAsia="en-GB"/>
          </w:rPr>
          <m:t>A</m:t>
        </m:r>
      </m:oMath>
      <w:r w:rsidRPr="006E0168">
        <w:rPr>
          <w:rFonts w:ascii="Arial" w:hAnsi="Arial" w:cs="Arial"/>
          <w:kern w:val="22"/>
          <w:sz w:val="20"/>
          <w:szCs w:val="20"/>
          <w:lang w:eastAsia="en-GB"/>
        </w:rPr>
        <w:t xml:space="preserve"> public key </w:t>
      </w:r>
      <m:oMath>
        <m:sSub>
          <m:sSubPr>
            <m:ctrlPr>
              <w:rPr>
                <w:rFonts w:ascii="Cambria Math" w:hAnsi="Cambria Math" w:cs="Arial"/>
                <w:kern w:val="22"/>
                <w:sz w:val="20"/>
                <w:szCs w:val="20"/>
                <w:lang w:val="en-GB" w:eastAsia="en-GB"/>
              </w:rPr>
            </m:ctrlPr>
          </m:sSubPr>
          <m:e>
            <m:r>
              <m:rPr>
                <m:sty m:val="p"/>
              </m:rPr>
              <w:rPr>
                <w:rFonts w:ascii="Cambria Math" w:hAnsi="Cambria Math" w:cs="Arial"/>
                <w:kern w:val="22"/>
                <w:sz w:val="20"/>
                <w:szCs w:val="20"/>
                <w:lang w:val="en-GB" w:eastAsia="en-GB"/>
              </w:rPr>
              <m:t>P</m:t>
            </m:r>
          </m:e>
          <m:sub>
            <m:r>
              <m:rPr>
                <m:sty m:val="p"/>
              </m:rPr>
              <w:rPr>
                <w:rFonts w:ascii="Cambria Math" w:hAnsi="Cambria Math" w:cs="Arial"/>
                <w:kern w:val="22"/>
                <w:sz w:val="20"/>
                <w:szCs w:val="20"/>
                <w:lang w:val="en-GB" w:eastAsia="en-GB"/>
              </w:rPr>
              <m:t>ks</m:t>
            </m:r>
          </m:sub>
        </m:sSub>
      </m:oMath>
    </w:p>
    <w:p w14:paraId="25E48A37" w14:textId="77777777" w:rsidR="006F52AE" w:rsidRPr="006E0168" w:rsidRDefault="006F52AE" w:rsidP="006F52AE">
      <w:pPr>
        <w:widowControl/>
        <w:numPr>
          <w:ilvl w:val="0"/>
          <w:numId w:val="11"/>
        </w:numPr>
        <w:shd w:val="clear" w:color="auto" w:fill="FFFFFF"/>
        <w:autoSpaceDE/>
        <w:autoSpaceDN/>
        <w:rPr>
          <w:rFonts w:ascii="Arial" w:hAnsi="Arial" w:cs="Arial"/>
          <w:iCs/>
          <w:color w:val="000000"/>
          <w:kern w:val="22"/>
          <w:sz w:val="20"/>
          <w:szCs w:val="20"/>
          <w:lang w:val="en-GB" w:eastAsia="en-GB"/>
        </w:rPr>
      </w:pPr>
      <w:r w:rsidRPr="006E0168">
        <w:rPr>
          <w:rFonts w:ascii="Arial" w:hAnsi="Arial" w:cs="Arial"/>
          <w:iCs/>
          <w:kern w:val="22"/>
          <w:sz w:val="20"/>
          <w:szCs w:val="20"/>
          <w:lang w:eastAsia="en-GB"/>
        </w:rPr>
        <w:t>For each authentication do</w:t>
      </w:r>
    </w:p>
    <w:p w14:paraId="4B97365F" w14:textId="77777777" w:rsidR="006F52AE" w:rsidRPr="006E0168" w:rsidRDefault="006F52AE" w:rsidP="006F52AE">
      <w:pPr>
        <w:widowControl/>
        <w:numPr>
          <w:ilvl w:val="0"/>
          <w:numId w:val="11"/>
        </w:numPr>
        <w:shd w:val="clear" w:color="auto" w:fill="FFFFFF"/>
        <w:autoSpaceDE/>
        <w:autoSpaceDN/>
        <w:rPr>
          <w:rFonts w:ascii="Arial" w:hAnsi="Arial" w:cs="Arial"/>
          <w:iCs/>
          <w:color w:val="000000"/>
          <w:kern w:val="22"/>
          <w:sz w:val="20"/>
          <w:szCs w:val="20"/>
          <w:lang w:val="en-GB" w:eastAsia="en-GB"/>
        </w:rPr>
      </w:pPr>
      <w:r w:rsidRPr="006E0168">
        <w:rPr>
          <w:rFonts w:ascii="Arial" w:hAnsi="Arial" w:cs="Arial"/>
          <w:iCs/>
          <w:color w:val="000000"/>
          <w:kern w:val="22"/>
          <w:sz w:val="20"/>
          <w:szCs w:val="20"/>
          <w:lang w:val="en-GB" w:eastAsia="en-GB"/>
        </w:rPr>
        <w:t>Generate</w:t>
      </w:r>
      <w:r w:rsidRPr="006E0168">
        <w:rPr>
          <w:rFonts w:ascii="Arial" w:hAnsi="Arial" w:cs="Arial"/>
          <w:color w:val="000000"/>
          <w:kern w:val="22"/>
          <w:sz w:val="20"/>
          <w:szCs w:val="20"/>
          <w:lang w:val="en-GB" w:eastAsia="en-GB"/>
        </w:rPr>
        <w:t xml:space="preserve"> </w:t>
      </w:r>
      <m:oMath>
        <m:r>
          <m:rPr>
            <m:sty m:val="p"/>
          </m:rPr>
          <w:rPr>
            <w:rFonts w:ascii="Cambria Math" w:hAnsi="Cambria Math" w:cs="Arial"/>
            <w:color w:val="000000"/>
            <w:kern w:val="22"/>
            <w:sz w:val="20"/>
            <w:szCs w:val="20"/>
            <w:lang w:val="en-GB" w:eastAsia="en-GB"/>
          </w:rPr>
          <m:t>I</m:t>
        </m:r>
        <m:sSub>
          <m:sSubPr>
            <m:ctrlPr>
              <w:rPr>
                <w:rFonts w:ascii="Cambria Math" w:hAnsi="Cambria Math" w:cs="Arial"/>
                <w:color w:val="000000"/>
                <w:kern w:val="22"/>
                <w:sz w:val="20"/>
                <w:szCs w:val="20"/>
                <w:lang w:val="en-GB" w:eastAsia="en-GB"/>
              </w:rPr>
            </m:ctrlPr>
          </m:sSubPr>
          <m:e>
            <m:r>
              <m:rPr>
                <m:sty m:val="p"/>
              </m:rPr>
              <w:rPr>
                <w:rFonts w:ascii="Cambria Math" w:hAnsi="Cambria Math" w:cs="Arial"/>
                <w:color w:val="000000"/>
                <w:kern w:val="22"/>
                <w:sz w:val="20"/>
                <w:szCs w:val="20"/>
                <w:lang w:val="en-GB" w:eastAsia="en-GB"/>
              </w:rPr>
              <m:t>D</m:t>
            </m:r>
          </m:e>
          <m:sub>
            <m:r>
              <m:rPr>
                <m:sty m:val="p"/>
              </m:rPr>
              <w:rPr>
                <w:rFonts w:ascii="Cambria Math" w:hAnsi="Cambria Math" w:cs="Arial"/>
                <w:color w:val="000000"/>
                <w:kern w:val="22"/>
                <w:sz w:val="20"/>
                <w:szCs w:val="20"/>
                <w:lang w:val="en-GB" w:eastAsia="en-GB"/>
              </w:rPr>
              <m:t xml:space="preserve">Sn </m:t>
            </m:r>
          </m:sub>
        </m:sSub>
        <m:r>
          <m:rPr>
            <m:sty m:val="p"/>
          </m:rPr>
          <w:rPr>
            <w:rFonts w:ascii="Cambria Math" w:hAnsi="Cambria Math" w:cs="Arial"/>
            <w:color w:val="000000"/>
            <w:kern w:val="22"/>
            <w:sz w:val="20"/>
            <w:szCs w:val="20"/>
            <w:lang w:val="en-GB" w:eastAsia="en-GB"/>
          </w:rPr>
          <m:t xml:space="preserve">; </m:t>
        </m:r>
      </m:oMath>
      <w:r w:rsidRPr="006E0168">
        <w:rPr>
          <w:sz w:val="20"/>
          <w:szCs w:val="20"/>
        </w:rPr>
        <w:t xml:space="preserve"> </w:t>
      </w:r>
      <m:oMath>
        <m:r>
          <m:rPr>
            <m:sty m:val="p"/>
          </m:rPr>
          <w:rPr>
            <w:rFonts w:ascii="Cambria Math" w:hAnsi="Cambria Math" w:cs="Arial"/>
            <w:color w:val="000000"/>
            <w:kern w:val="22"/>
            <w:sz w:val="20"/>
            <w:szCs w:val="20"/>
            <w:lang w:val="en-GB" w:eastAsia="en-GB"/>
          </w:rPr>
          <m:t>S1; S2; t1</m:t>
        </m:r>
      </m:oMath>
    </w:p>
    <w:p w14:paraId="030DC4EA" w14:textId="77777777" w:rsidR="006F52AE" w:rsidRPr="006E0168" w:rsidRDefault="006F52AE" w:rsidP="006F52AE">
      <w:pPr>
        <w:shd w:val="clear" w:color="auto" w:fill="FFFFFF"/>
        <w:jc w:val="both"/>
        <w:rPr>
          <w:spacing w:val="-1"/>
          <w:sz w:val="20"/>
          <w:szCs w:val="20"/>
          <w:lang w:val="x-none" w:eastAsia="x-none"/>
        </w:rPr>
      </w:pPr>
      <w:r w:rsidRPr="006E0168">
        <w:rPr>
          <w:spacing w:val="-1"/>
          <w:sz w:val="20"/>
          <w:szCs w:val="20"/>
          <w:lang w:val="x-none" w:eastAsia="x-none"/>
        </w:rPr>
        <w:t>Step 2:</w:t>
      </w:r>
    </w:p>
    <w:p w14:paraId="4247F5C9" w14:textId="77777777" w:rsidR="006F52AE" w:rsidRPr="006E0168" w:rsidRDefault="006F52AE" w:rsidP="006F52AE">
      <w:pPr>
        <w:shd w:val="clear" w:color="auto" w:fill="FFFFFF"/>
        <w:jc w:val="both"/>
        <w:rPr>
          <w:rFonts w:ascii="Arial" w:hAnsi="Arial" w:cs="Arial"/>
          <w:iCs/>
          <w:color w:val="000000"/>
          <w:sz w:val="20"/>
          <w:szCs w:val="20"/>
        </w:rPr>
      </w:pPr>
      <w:r w:rsidRPr="006E0168">
        <w:rPr>
          <w:spacing w:val="-1"/>
          <w:sz w:val="20"/>
          <w:szCs w:val="20"/>
          <w:lang w:val="x-none" w:eastAsia="x-none"/>
        </w:rPr>
        <w:t xml:space="preserve">Forward </w:t>
      </w:r>
      <w:r w:rsidRPr="006E0168">
        <w:rPr>
          <w:sz w:val="20"/>
          <w:szCs w:val="20"/>
        </w:rPr>
        <w:t>(</w:t>
      </w:r>
      <m:oMath>
        <m:sSub>
          <m:sSubPr>
            <m:ctrlPr>
              <w:rPr>
                <w:rFonts w:ascii="Cambria Math" w:hAnsi="Cambria Math" w:cs="Arial"/>
                <w:color w:val="000000"/>
                <w:sz w:val="20"/>
                <w:szCs w:val="20"/>
              </w:rPr>
            </m:ctrlPr>
          </m:sSubPr>
          <m:e>
            <m:r>
              <m:rPr>
                <m:sty m:val="p"/>
              </m:rPr>
              <w:rPr>
                <w:rFonts w:ascii="Cambria Math" w:hAnsi="Cambria Math" w:cs="Arial"/>
                <w:color w:val="000000"/>
                <w:sz w:val="20"/>
                <w:szCs w:val="20"/>
              </w:rPr>
              <m:t>A</m:t>
            </m:r>
          </m:e>
          <m:sub>
            <m:r>
              <m:rPr>
                <m:sty m:val="p"/>
              </m:rPr>
              <w:rPr>
                <w:rFonts w:ascii="Cambria Math" w:hAnsi="Cambria Math" w:cs="Arial"/>
                <w:color w:val="000000"/>
                <w:sz w:val="20"/>
                <w:szCs w:val="20"/>
              </w:rPr>
              <m:t>sn</m:t>
            </m:r>
          </m:sub>
        </m:sSub>
      </m:oMath>
      <w:r w:rsidRPr="006E0168">
        <w:rPr>
          <w:sz w:val="20"/>
          <w:szCs w:val="20"/>
        </w:rPr>
        <w:t xml:space="preserve"> </w:t>
      </w:r>
      <m:oMath>
        <m:r>
          <m:rPr>
            <m:sty m:val="p"/>
          </m:rPr>
          <w:rPr>
            <w:rFonts w:ascii="Cambria Math" w:hAnsi="Cambria Math" w:cs="Arial"/>
            <w:color w:val="000000"/>
            <w:sz w:val="20"/>
            <w:szCs w:val="20"/>
          </w:rPr>
          <m:t>; S1; S2; t1; I</m:t>
        </m:r>
        <m:sSub>
          <m:sSubPr>
            <m:ctrlPr>
              <w:rPr>
                <w:rFonts w:ascii="Cambria Math" w:hAnsi="Cambria Math" w:cs="Arial"/>
                <w:color w:val="000000"/>
                <w:sz w:val="20"/>
                <w:szCs w:val="20"/>
              </w:rPr>
            </m:ctrlPr>
          </m:sSubPr>
          <m:e>
            <m:r>
              <m:rPr>
                <m:sty m:val="p"/>
              </m:rPr>
              <w:rPr>
                <w:rFonts w:ascii="Cambria Math" w:hAnsi="Cambria Math" w:cs="Arial"/>
                <w:color w:val="000000"/>
                <w:sz w:val="20"/>
                <w:szCs w:val="20"/>
              </w:rPr>
              <m:t>D</m:t>
            </m:r>
          </m:e>
          <m:sub>
            <m:r>
              <m:rPr>
                <m:sty m:val="p"/>
              </m:rPr>
              <w:rPr>
                <w:rFonts w:ascii="Cambria Math" w:hAnsi="Cambria Math" w:cs="Arial"/>
                <w:color w:val="000000"/>
                <w:sz w:val="20"/>
                <w:szCs w:val="20"/>
              </w:rPr>
              <m:t>AP</m:t>
            </m:r>
          </m:sub>
        </m:sSub>
        <m:r>
          <m:rPr>
            <m:sty m:val="p"/>
          </m:rPr>
          <w:rPr>
            <w:rFonts w:ascii="Cambria Math" w:hAnsi="Cambria Math" w:cs="Arial"/>
            <w:color w:val="000000"/>
            <w:sz w:val="20"/>
            <w:szCs w:val="20"/>
          </w:rPr>
          <m:t>). to the server</m:t>
        </m:r>
      </m:oMath>
    </w:p>
    <w:p w14:paraId="5DAD0360" w14:textId="77777777" w:rsidR="006F52AE" w:rsidRPr="006E0168" w:rsidRDefault="006F52AE" w:rsidP="006F52AE">
      <w:pPr>
        <w:widowControl/>
        <w:numPr>
          <w:ilvl w:val="0"/>
          <w:numId w:val="11"/>
        </w:numPr>
        <w:shd w:val="clear" w:color="auto" w:fill="FFFFFF"/>
        <w:autoSpaceDE/>
        <w:autoSpaceDN/>
        <w:rPr>
          <w:sz w:val="20"/>
          <w:szCs w:val="20"/>
        </w:rPr>
      </w:pPr>
      <m:oMath>
        <m:r>
          <m:rPr>
            <m:sty m:val="p"/>
          </m:rPr>
          <w:rPr>
            <w:rFonts w:ascii="Cambria Math" w:hAnsi="Cambria Math" w:cs="Arial"/>
            <w:color w:val="000000"/>
            <w:kern w:val="22"/>
            <w:sz w:val="20"/>
            <w:szCs w:val="20"/>
            <w:lang w:val="en-GB" w:eastAsia="en-GB"/>
          </w:rPr>
          <m:t>m</m:t>
        </m:r>
      </m:oMath>
      <w:r w:rsidRPr="006E0168">
        <w:rPr>
          <w:sz w:val="20"/>
          <w:szCs w:val="20"/>
        </w:rPr>
        <w:t xml:space="preserve"> Identity = </w:t>
      </w:r>
      <m:oMath>
        <m:r>
          <m:rPr>
            <m:sty m:val="p"/>
          </m:rPr>
          <w:rPr>
            <w:rFonts w:ascii="Cambria Math" w:hAnsi="Cambria Math" w:cs="Arial"/>
            <w:color w:val="000000"/>
            <w:kern w:val="22"/>
            <w:sz w:val="20"/>
            <w:szCs w:val="20"/>
            <w:lang w:val="en-GB" w:eastAsia="en-GB"/>
          </w:rPr>
          <m:t>I</m:t>
        </m:r>
        <m:sSub>
          <m:sSubPr>
            <m:ctrlPr>
              <w:rPr>
                <w:rFonts w:ascii="Cambria Math" w:hAnsi="Cambria Math" w:cs="Arial"/>
                <w:color w:val="000000"/>
                <w:kern w:val="22"/>
                <w:sz w:val="20"/>
                <w:szCs w:val="20"/>
                <w:lang w:val="en-GB" w:eastAsia="en-GB"/>
              </w:rPr>
            </m:ctrlPr>
          </m:sSubPr>
          <m:e>
            <m:r>
              <m:rPr>
                <m:sty m:val="p"/>
              </m:rPr>
              <w:rPr>
                <w:rFonts w:ascii="Cambria Math" w:hAnsi="Cambria Math" w:cs="Arial"/>
                <w:color w:val="000000"/>
                <w:kern w:val="22"/>
                <w:sz w:val="20"/>
                <w:szCs w:val="20"/>
                <w:lang w:val="en-GB" w:eastAsia="en-GB"/>
              </w:rPr>
              <m:t>D</m:t>
            </m:r>
          </m:e>
          <m:sub>
            <m:r>
              <m:rPr>
                <m:sty m:val="p"/>
              </m:rPr>
              <w:rPr>
                <w:rFonts w:ascii="Cambria Math" w:hAnsi="Cambria Math" w:cs="Arial"/>
                <w:color w:val="000000"/>
                <w:kern w:val="22"/>
                <w:sz w:val="20"/>
                <w:szCs w:val="20"/>
                <w:lang w:val="en-GB" w:eastAsia="en-GB"/>
              </w:rPr>
              <m:t>AP</m:t>
            </m:r>
          </m:sub>
        </m:sSub>
      </m:oMath>
    </w:p>
    <w:p w14:paraId="5167652C" w14:textId="77777777" w:rsidR="006F52AE" w:rsidRPr="006E0168" w:rsidRDefault="006F52AE" w:rsidP="006F52AE">
      <w:pPr>
        <w:shd w:val="clear" w:color="auto" w:fill="FFFFFF"/>
        <w:jc w:val="both"/>
        <w:rPr>
          <w:spacing w:val="-1"/>
          <w:sz w:val="20"/>
          <w:szCs w:val="20"/>
          <w:lang w:val="x-none" w:eastAsia="x-none"/>
        </w:rPr>
      </w:pPr>
      <w:r w:rsidRPr="006E0168">
        <w:rPr>
          <w:spacing w:val="-1"/>
          <w:sz w:val="20"/>
          <w:szCs w:val="20"/>
          <w:lang w:val="x-none" w:eastAsia="x-none"/>
        </w:rPr>
        <w:t>Step 3:</w:t>
      </w:r>
    </w:p>
    <w:p w14:paraId="06A12706" w14:textId="77777777" w:rsidR="006F52AE" w:rsidRPr="006E0168" w:rsidRDefault="006F52AE" w:rsidP="006F52AE">
      <w:pPr>
        <w:widowControl/>
        <w:numPr>
          <w:ilvl w:val="0"/>
          <w:numId w:val="11"/>
        </w:numPr>
        <w:shd w:val="clear" w:color="auto" w:fill="FFFFFF"/>
        <w:autoSpaceDE/>
        <w:autoSpaceDN/>
        <w:rPr>
          <w:rFonts w:ascii="Arial" w:hAnsi="Arial" w:cs="Arial"/>
          <w:iCs/>
          <w:color w:val="000000"/>
          <w:kern w:val="22"/>
          <w:sz w:val="20"/>
          <w:szCs w:val="20"/>
          <w:lang w:val="en-GB" w:eastAsia="en-GB"/>
        </w:rPr>
      </w:pPr>
      <w:r w:rsidRPr="006E0168">
        <w:rPr>
          <w:spacing w:val="-1"/>
          <w:sz w:val="20"/>
          <w:szCs w:val="20"/>
          <w:lang w:val="x-none" w:eastAsia="x-none"/>
        </w:rPr>
        <w:t xml:space="preserve">Generate </w:t>
      </w:r>
      <m:oMath>
        <m:r>
          <m:rPr>
            <m:sty m:val="p"/>
          </m:rPr>
          <w:rPr>
            <w:rFonts w:ascii="Cambria Math" w:hAnsi="Cambria Math" w:cs="Arial"/>
            <w:color w:val="000000"/>
            <w:kern w:val="22"/>
            <w:sz w:val="20"/>
            <w:szCs w:val="20"/>
            <w:lang w:val="en-GB" w:eastAsia="en-GB"/>
          </w:rPr>
          <m:t>n1</m:t>
        </m:r>
      </m:oMath>
      <w:r w:rsidRPr="006E0168">
        <w:rPr>
          <w:sz w:val="20"/>
          <w:szCs w:val="20"/>
        </w:rPr>
        <w:t xml:space="preserve"> and </w:t>
      </w:r>
      <m:oMath>
        <m:r>
          <m:rPr>
            <m:sty m:val="p"/>
          </m:rPr>
          <w:rPr>
            <w:rFonts w:ascii="Cambria Math" w:hAnsi="Cambria Math" w:cs="Arial"/>
            <w:color w:val="000000"/>
            <w:kern w:val="22"/>
            <w:sz w:val="20"/>
            <w:szCs w:val="20"/>
            <w:lang w:val="en-GB" w:eastAsia="en-GB"/>
          </w:rPr>
          <m:t>ti</m:t>
        </m:r>
      </m:oMath>
    </w:p>
    <w:p w14:paraId="6F62C314" w14:textId="77777777" w:rsidR="006F52AE" w:rsidRPr="006E0168" w:rsidRDefault="006F52AE" w:rsidP="006F52AE">
      <w:pPr>
        <w:widowControl/>
        <w:numPr>
          <w:ilvl w:val="0"/>
          <w:numId w:val="11"/>
        </w:numPr>
        <w:shd w:val="clear" w:color="auto" w:fill="FFFFFF"/>
        <w:autoSpaceDE/>
        <w:autoSpaceDN/>
        <w:rPr>
          <w:rFonts w:ascii="Arial" w:hAnsi="Arial" w:cs="Arial"/>
          <w:iCs/>
          <w:color w:val="000000"/>
          <w:kern w:val="22"/>
          <w:sz w:val="20"/>
          <w:szCs w:val="20"/>
          <w:lang w:val="en-GB" w:eastAsia="en-GB"/>
        </w:rPr>
      </w:pPr>
      <w:r w:rsidRPr="006E0168">
        <w:rPr>
          <w:spacing w:val="-1"/>
          <w:sz w:val="20"/>
          <w:szCs w:val="20"/>
          <w:lang w:val="x-none" w:eastAsia="x-none"/>
        </w:rPr>
        <w:t xml:space="preserve">Compute </w:t>
      </w:r>
      <m:oMath>
        <m:r>
          <m:rPr>
            <m:sty m:val="p"/>
          </m:rPr>
          <w:rPr>
            <w:rFonts w:ascii="Cambria Math" w:hAnsi="Cambria Math" w:cs="Arial"/>
            <w:color w:val="000000"/>
            <w:kern w:val="22"/>
            <w:sz w:val="20"/>
            <w:szCs w:val="20"/>
            <w:lang w:val="en-GB" w:eastAsia="en-GB"/>
          </w:rPr>
          <m:t>S1</m:t>
        </m:r>
      </m:oMath>
      <w:r w:rsidRPr="006E0168">
        <w:rPr>
          <w:sz w:val="20"/>
          <w:szCs w:val="20"/>
        </w:rPr>
        <w:t xml:space="preserve"> = </w:t>
      </w:r>
      <m:oMath>
        <m:sSub>
          <m:sSubPr>
            <m:ctrlPr>
              <w:rPr>
                <w:rFonts w:ascii="Cambria Math" w:hAnsi="Cambria Math" w:cs="Arial"/>
                <w:color w:val="000000"/>
                <w:kern w:val="22"/>
                <w:sz w:val="20"/>
                <w:szCs w:val="20"/>
                <w:lang w:val="en-GB" w:eastAsia="en-GB"/>
              </w:rPr>
            </m:ctrlPr>
          </m:sSubPr>
          <m:e>
            <m:r>
              <m:rPr>
                <m:sty m:val="p"/>
              </m:rPr>
              <w:rPr>
                <w:rFonts w:ascii="Cambria Math" w:hAnsi="Cambria Math" w:cs="Arial"/>
                <w:color w:val="000000"/>
                <w:kern w:val="22"/>
                <w:sz w:val="20"/>
                <w:szCs w:val="20"/>
                <w:lang w:val="en-GB" w:eastAsia="en-GB"/>
              </w:rPr>
              <m:t>B</m:t>
            </m:r>
          </m:e>
          <m:sub>
            <m:r>
              <m:rPr>
                <m:sty m:val="p"/>
              </m:rPr>
              <w:rPr>
                <w:rFonts w:ascii="Cambria Math" w:hAnsi="Cambria Math" w:cs="Arial"/>
                <w:color w:val="000000"/>
                <w:kern w:val="22"/>
                <w:sz w:val="20"/>
                <w:szCs w:val="20"/>
                <w:lang w:val="en-GB" w:eastAsia="en-GB"/>
              </w:rPr>
              <m:t>Sn</m:t>
            </m:r>
          </m:sub>
        </m:sSub>
        <m:r>
          <m:rPr>
            <m:sty m:val="p"/>
          </m:rPr>
          <w:rPr>
            <w:rFonts w:ascii="Cambria Math" w:hAnsi="Cambria Math" w:cs="Arial"/>
            <w:color w:val="000000"/>
            <w:kern w:val="22"/>
            <w:sz w:val="20"/>
            <w:szCs w:val="20"/>
            <w:lang w:val="en-GB" w:eastAsia="en-GB"/>
          </w:rPr>
          <m:t>+n1</m:t>
        </m:r>
      </m:oMath>
    </w:p>
    <w:p w14:paraId="3AE2D56B" w14:textId="77777777" w:rsidR="006F52AE" w:rsidRPr="006E0168" w:rsidRDefault="00892D5F" w:rsidP="006F52AE">
      <w:pPr>
        <w:widowControl/>
        <w:numPr>
          <w:ilvl w:val="0"/>
          <w:numId w:val="11"/>
        </w:numPr>
        <w:shd w:val="clear" w:color="auto" w:fill="FFFFFF"/>
        <w:autoSpaceDE/>
        <w:autoSpaceDN/>
        <w:rPr>
          <w:sz w:val="20"/>
          <w:szCs w:val="20"/>
        </w:rPr>
      </w:pPr>
      <m:oMath>
        <m:sSub>
          <m:sSubPr>
            <m:ctrlPr>
              <w:rPr>
                <w:rFonts w:ascii="Cambria Math" w:hAnsi="Cambria Math" w:cs="Arial"/>
                <w:color w:val="000000"/>
                <w:kern w:val="22"/>
                <w:sz w:val="20"/>
                <w:szCs w:val="20"/>
                <w:lang w:val="en-GB" w:eastAsia="en-GB"/>
              </w:rPr>
            </m:ctrlPr>
          </m:sSubPr>
          <m:e>
            <m:r>
              <m:rPr>
                <m:sty m:val="p"/>
              </m:rPr>
              <w:rPr>
                <w:rFonts w:ascii="Cambria Math" w:hAnsi="Cambria Math" w:cs="Arial"/>
                <w:color w:val="000000"/>
                <w:kern w:val="22"/>
                <w:sz w:val="20"/>
                <w:szCs w:val="20"/>
                <w:lang w:val="en-GB" w:eastAsia="en-GB"/>
              </w:rPr>
              <m:t>A</m:t>
            </m:r>
          </m:e>
          <m:sub>
            <m:r>
              <m:rPr>
                <m:sty m:val="p"/>
              </m:rPr>
              <w:rPr>
                <w:rFonts w:ascii="Cambria Math" w:hAnsi="Cambria Math" w:cs="Arial"/>
                <w:color w:val="000000"/>
                <w:kern w:val="22"/>
                <w:sz w:val="20"/>
                <w:szCs w:val="20"/>
                <w:lang w:val="en-GB" w:eastAsia="en-GB"/>
              </w:rPr>
              <m:t>sn</m:t>
            </m:r>
          </m:sub>
        </m:sSub>
        <m:r>
          <m:rPr>
            <m:sty m:val="p"/>
          </m:rPr>
          <w:rPr>
            <w:rFonts w:ascii="Cambria Math" w:hAnsi="Cambria Math" w:cs="Arial"/>
            <w:color w:val="000000"/>
            <w:kern w:val="22"/>
            <w:sz w:val="20"/>
            <w:szCs w:val="20"/>
            <w:lang w:val="en-GB" w:eastAsia="en-GB"/>
          </w:rPr>
          <m:t>|#=</m:t>
        </m:r>
        <m:sSub>
          <m:sSubPr>
            <m:ctrlPr>
              <w:rPr>
                <w:rFonts w:ascii="Cambria Math" w:hAnsi="Cambria Math" w:cs="Arial"/>
                <w:color w:val="000000"/>
                <w:kern w:val="22"/>
                <w:sz w:val="20"/>
                <w:szCs w:val="20"/>
                <w:lang w:val="en-GB" w:eastAsia="en-GB"/>
              </w:rPr>
            </m:ctrlPr>
          </m:sSubPr>
          <m:e>
            <m:r>
              <m:rPr>
                <m:sty m:val="p"/>
              </m:rPr>
              <w:rPr>
                <w:rFonts w:ascii="Cambria Math" w:hAnsi="Cambria Math" w:cs="Arial"/>
                <w:color w:val="000000"/>
                <w:kern w:val="22"/>
                <w:sz w:val="20"/>
                <w:szCs w:val="20"/>
                <w:lang w:val="en-GB" w:eastAsia="en-GB"/>
              </w:rPr>
              <m:t>A</m:t>
            </m:r>
          </m:e>
          <m:sub>
            <m:r>
              <m:rPr>
                <m:sty m:val="p"/>
              </m:rPr>
              <w:rPr>
                <w:rFonts w:ascii="Cambria Math" w:hAnsi="Cambria Math" w:cs="Arial"/>
                <w:color w:val="000000"/>
                <w:kern w:val="22"/>
                <w:sz w:val="20"/>
                <w:szCs w:val="20"/>
                <w:lang w:val="en-GB" w:eastAsia="en-GB"/>
              </w:rPr>
              <m:t>sn</m:t>
            </m:r>
          </m:sub>
        </m:sSub>
        <m:r>
          <m:rPr>
            <m:sty m:val="p"/>
          </m:rPr>
          <w:rPr>
            <w:rFonts w:ascii="Cambria Math" w:hAnsi="Cambria Math" w:cs="Arial"/>
            <w:color w:val="000000"/>
            <w:kern w:val="22"/>
            <w:sz w:val="20"/>
            <w:szCs w:val="20"/>
            <w:lang w:val="en-GB" w:eastAsia="en-GB"/>
          </w:rPr>
          <m:t xml:space="preserve"> </m:t>
        </m:r>
        <m:r>
          <m:rPr>
            <m:sty m:val="p"/>
          </m:rPr>
          <w:rPr>
            <w:rFonts w:ascii="Cambria Math" w:hAnsi="Cambria Math" w:cs="Calibri"/>
            <w:color w:val="000000"/>
            <w:kern w:val="22"/>
            <w:sz w:val="20"/>
            <w:szCs w:val="20"/>
            <w:lang w:val="en-GB" w:eastAsia="en-GB"/>
          </w:rPr>
          <m:t>↔</m:t>
        </m:r>
        <m:sSub>
          <m:sSubPr>
            <m:ctrlPr>
              <w:rPr>
                <w:rFonts w:ascii="Cambria Math" w:hAnsi="Cambria Math" w:cs="Arial"/>
                <w:color w:val="000000"/>
                <w:kern w:val="22"/>
                <w:sz w:val="20"/>
                <w:szCs w:val="20"/>
                <w:lang w:val="en-GB" w:eastAsia="en-GB"/>
              </w:rPr>
            </m:ctrlPr>
          </m:sSubPr>
          <m:e>
            <m:r>
              <m:rPr>
                <m:sty m:val="p"/>
              </m:rPr>
              <w:rPr>
                <w:rFonts w:ascii="Cambria Math" w:hAnsi="Cambria Math" w:cs="Arial"/>
                <w:color w:val="000000"/>
                <w:kern w:val="22"/>
                <w:sz w:val="20"/>
                <w:szCs w:val="20"/>
                <w:lang w:val="en-GB" w:eastAsia="en-GB"/>
              </w:rPr>
              <m:t>B</m:t>
            </m:r>
          </m:e>
          <m:sub>
            <m:r>
              <m:rPr>
                <m:sty m:val="p"/>
              </m:rPr>
              <w:rPr>
                <w:rFonts w:ascii="Cambria Math" w:hAnsi="Cambria Math" w:cs="Arial"/>
                <w:color w:val="000000"/>
                <w:kern w:val="22"/>
                <w:sz w:val="20"/>
                <w:szCs w:val="20"/>
                <w:lang w:val="en-GB" w:eastAsia="en-GB"/>
              </w:rPr>
              <m:t>Sn</m:t>
            </m:r>
          </m:sub>
        </m:sSub>
        <m:r>
          <m:rPr>
            <m:sty m:val="p"/>
          </m:rPr>
          <w:rPr>
            <w:rFonts w:ascii="Cambria Math" w:hAnsi="Cambria Math" w:cs="Arial"/>
            <w:color w:val="000000"/>
            <w:kern w:val="22"/>
            <w:sz w:val="20"/>
            <w:szCs w:val="20"/>
            <w:lang w:val="en-GB" w:eastAsia="en-GB"/>
          </w:rPr>
          <m:t>+</m:t>
        </m:r>
      </m:oMath>
    </w:p>
    <w:p w14:paraId="2B224D27" w14:textId="77777777" w:rsidR="006F52AE" w:rsidRPr="006E0168" w:rsidRDefault="00892D5F" w:rsidP="006F52AE">
      <w:pPr>
        <w:widowControl/>
        <w:numPr>
          <w:ilvl w:val="0"/>
          <w:numId w:val="11"/>
        </w:numPr>
        <w:shd w:val="clear" w:color="auto" w:fill="FFFFFF"/>
        <w:autoSpaceDE/>
        <w:autoSpaceDN/>
        <w:rPr>
          <w:sz w:val="20"/>
          <w:szCs w:val="20"/>
        </w:rPr>
      </w:pPr>
      <m:oMath>
        <m:sSub>
          <m:sSubPr>
            <m:ctrlPr>
              <w:rPr>
                <w:rFonts w:ascii="Cambria Math" w:hAnsi="Cambria Math" w:cs="Arial"/>
                <w:color w:val="000000"/>
                <w:kern w:val="22"/>
                <w:sz w:val="20"/>
                <w:szCs w:val="20"/>
                <w:lang w:val="en-GB" w:eastAsia="en-GB"/>
              </w:rPr>
            </m:ctrlPr>
          </m:sSubPr>
          <m:e>
            <m:r>
              <m:rPr>
                <m:sty m:val="p"/>
              </m:rPr>
              <w:rPr>
                <w:rFonts w:ascii="Cambria Math" w:hAnsi="Cambria Math" w:cs="Arial"/>
                <w:color w:val="000000"/>
                <w:kern w:val="22"/>
                <w:sz w:val="20"/>
                <w:szCs w:val="20"/>
                <w:lang w:val="en-GB" w:eastAsia="en-GB"/>
              </w:rPr>
              <m:t>A</m:t>
            </m:r>
          </m:e>
          <m:sub>
            <m:r>
              <m:rPr>
                <m:sty m:val="p"/>
              </m:rPr>
              <w:rPr>
                <w:rFonts w:ascii="Cambria Math" w:hAnsi="Cambria Math" w:cs="Arial"/>
                <w:color w:val="000000"/>
                <w:kern w:val="22"/>
                <w:sz w:val="20"/>
                <w:szCs w:val="20"/>
                <w:lang w:val="en-GB" w:eastAsia="en-GB"/>
              </w:rPr>
              <m:t>sn</m:t>
            </m:r>
          </m:sub>
        </m:sSub>
        <m:r>
          <m:rPr>
            <m:sty m:val="p"/>
          </m:rPr>
          <w:rPr>
            <w:rFonts w:ascii="Cambria Math" w:hAnsi="Cambria Math" w:cs="Arial"/>
            <w:color w:val="000000"/>
            <w:kern w:val="22"/>
            <w:sz w:val="20"/>
            <w:szCs w:val="20"/>
            <w:lang w:val="en-GB" w:eastAsia="en-GB"/>
          </w:rPr>
          <m:t>| #(</m:t>
        </m:r>
        <m:sSub>
          <m:sSubPr>
            <m:ctrlPr>
              <w:rPr>
                <w:rFonts w:ascii="Cambria Math" w:hAnsi="Cambria Math" w:cs="Arial"/>
                <w:color w:val="000000"/>
                <w:kern w:val="22"/>
                <w:sz w:val="20"/>
                <w:szCs w:val="20"/>
                <w:lang w:val="en-GB" w:eastAsia="en-GB"/>
              </w:rPr>
            </m:ctrlPr>
          </m:sSubPr>
          <m:e>
            <m:r>
              <m:rPr>
                <m:sty m:val="p"/>
              </m:rPr>
              <w:rPr>
                <w:rFonts w:ascii="Cambria Math" w:hAnsi="Cambria Math" w:cs="Arial"/>
                <w:color w:val="000000"/>
                <w:kern w:val="22"/>
                <w:sz w:val="20"/>
                <w:szCs w:val="20"/>
                <w:lang w:val="en-GB" w:eastAsia="en-GB"/>
              </w:rPr>
              <m:t>t</m:t>
            </m:r>
          </m:e>
          <m:sub>
            <m:r>
              <m:rPr>
                <m:sty m:val="p"/>
              </m:rPr>
              <w:rPr>
                <w:rFonts w:ascii="Cambria Math" w:hAnsi="Cambria Math" w:cs="Arial"/>
                <w:color w:val="000000"/>
                <w:kern w:val="22"/>
                <w:sz w:val="20"/>
                <w:szCs w:val="20"/>
                <w:lang w:val="en-GB" w:eastAsia="en-GB"/>
              </w:rPr>
              <m:t xml:space="preserve">neω </m:t>
            </m:r>
          </m:sub>
        </m:sSub>
        <m:r>
          <m:rPr>
            <m:sty m:val="p"/>
          </m:rPr>
          <w:rPr>
            <w:rFonts w:ascii="Cambria Math" w:eastAsia="Arial" w:hAnsi="Cambria Math" w:cs="Arial"/>
            <w:color w:val="000000"/>
            <w:kern w:val="22"/>
            <w:sz w:val="20"/>
            <w:szCs w:val="20"/>
            <w:lang w:val="en-GB" w:eastAsia="en-GB"/>
          </w:rPr>
          <m:t>-</m:t>
        </m:r>
        <m:r>
          <m:rPr>
            <m:sty m:val="p"/>
          </m:rPr>
          <w:rPr>
            <w:rFonts w:ascii="Cambria Math" w:hAnsi="Cambria Math" w:cs="Arial"/>
            <w:color w:val="000000"/>
            <w:kern w:val="22"/>
            <w:sz w:val="20"/>
            <w:szCs w:val="20"/>
            <w:lang w:val="en-GB" w:eastAsia="en-GB"/>
          </w:rPr>
          <m:t xml:space="preserve"> t1)</m:t>
        </m:r>
      </m:oMath>
    </w:p>
    <w:p w14:paraId="5DF69E7E" w14:textId="77777777" w:rsidR="006F52AE" w:rsidRPr="006E0168" w:rsidRDefault="006F52AE" w:rsidP="006F52AE">
      <w:pPr>
        <w:shd w:val="clear" w:color="auto" w:fill="FFFFFF"/>
        <w:rPr>
          <w:sz w:val="20"/>
          <w:szCs w:val="20"/>
        </w:rPr>
      </w:pPr>
    </w:p>
    <w:p w14:paraId="592B32FF" w14:textId="77777777" w:rsidR="006F52AE" w:rsidRPr="006E0168" w:rsidRDefault="006F52AE" w:rsidP="006F52AE">
      <w:pPr>
        <w:shd w:val="clear" w:color="auto" w:fill="FFFFFF"/>
        <w:jc w:val="both"/>
        <w:rPr>
          <w:rFonts w:ascii="Arial" w:hAnsi="Arial" w:cs="Arial"/>
          <w:sz w:val="20"/>
          <w:szCs w:val="20"/>
        </w:rPr>
      </w:pPr>
      <w:r w:rsidRPr="006E0168">
        <w:rPr>
          <w:spacing w:val="-1"/>
          <w:sz w:val="20"/>
          <w:szCs w:val="20"/>
          <w:lang w:val="x-none" w:eastAsia="x-none"/>
        </w:rPr>
        <w:t>Step 4:</w:t>
      </w:r>
    </w:p>
    <w:p w14:paraId="695037B4" w14:textId="77777777" w:rsidR="006F52AE" w:rsidRPr="006E0168" w:rsidRDefault="006F52AE" w:rsidP="006F52AE">
      <w:pPr>
        <w:widowControl/>
        <w:numPr>
          <w:ilvl w:val="0"/>
          <w:numId w:val="11"/>
        </w:numPr>
        <w:shd w:val="clear" w:color="auto" w:fill="FFFFFF"/>
        <w:autoSpaceDE/>
        <w:autoSpaceDN/>
        <w:rPr>
          <w:rFonts w:ascii="Arial" w:hAnsi="Arial" w:cs="Arial"/>
          <w:iCs/>
          <w:color w:val="000000"/>
          <w:kern w:val="22"/>
          <w:sz w:val="20"/>
          <w:szCs w:val="20"/>
          <w:lang w:val="en-GB" w:eastAsia="en-GB"/>
        </w:rPr>
      </w:pPr>
      <w:r w:rsidRPr="006E0168">
        <w:rPr>
          <w:spacing w:val="-1"/>
          <w:sz w:val="20"/>
          <w:szCs w:val="20"/>
          <w:lang w:val="x-none" w:eastAsia="x-none"/>
        </w:rPr>
        <w:t>Check</w:t>
      </w:r>
      <w:r w:rsidRPr="006E0168">
        <w:rPr>
          <w:sz w:val="20"/>
          <w:szCs w:val="20"/>
        </w:rPr>
        <w:t xml:space="preserve"> if </w:t>
      </w:r>
      <m:oMath>
        <m:sSub>
          <m:sSubPr>
            <m:ctrlPr>
              <w:rPr>
                <w:rFonts w:ascii="Cambria Math" w:hAnsi="Cambria Math" w:cs="Arial"/>
                <w:color w:val="000000"/>
                <w:kern w:val="22"/>
                <w:sz w:val="20"/>
                <w:szCs w:val="20"/>
                <w:lang w:val="en-GB" w:eastAsia="en-GB"/>
              </w:rPr>
            </m:ctrlPr>
          </m:sSubPr>
          <m:e>
            <m:r>
              <m:rPr>
                <m:sty m:val="p"/>
              </m:rPr>
              <w:rPr>
                <w:rFonts w:ascii="Cambria Math" w:hAnsi="Cambria Math" w:cs="Arial"/>
                <w:color w:val="000000"/>
                <w:kern w:val="22"/>
                <w:sz w:val="20"/>
                <w:szCs w:val="20"/>
                <w:lang w:val="en-GB" w:eastAsia="en-GB"/>
              </w:rPr>
              <m:t>A</m:t>
            </m:r>
          </m:e>
          <m:sub>
            <m:r>
              <m:rPr>
                <m:sty m:val="p"/>
              </m:rPr>
              <w:rPr>
                <w:rFonts w:ascii="Cambria Math" w:hAnsi="Cambria Math" w:cs="Arial"/>
                <w:color w:val="000000"/>
                <w:kern w:val="22"/>
                <w:sz w:val="20"/>
                <w:szCs w:val="20"/>
                <w:lang w:val="en-GB" w:eastAsia="en-GB"/>
              </w:rPr>
              <m:t>sn</m:t>
            </m:r>
          </m:sub>
        </m:sSub>
        <m:r>
          <m:rPr>
            <m:sty m:val="p"/>
          </m:rPr>
          <w:rPr>
            <w:rFonts w:ascii="Cambria Math" w:hAnsi="Cambria Math" w:cs="Arial"/>
            <w:color w:val="000000"/>
            <w:kern w:val="22"/>
            <w:sz w:val="20"/>
            <w:szCs w:val="20"/>
            <w:lang w:val="en-GB" w:eastAsia="en-GB"/>
          </w:rPr>
          <m:t>, S1, I</m:t>
        </m:r>
        <m:sSub>
          <m:sSubPr>
            <m:ctrlPr>
              <w:rPr>
                <w:rFonts w:ascii="Cambria Math" w:hAnsi="Cambria Math" w:cs="Arial"/>
                <w:color w:val="000000"/>
                <w:kern w:val="22"/>
                <w:sz w:val="20"/>
                <w:szCs w:val="20"/>
                <w:lang w:val="en-GB" w:eastAsia="en-GB"/>
              </w:rPr>
            </m:ctrlPr>
          </m:sSubPr>
          <m:e>
            <m:r>
              <m:rPr>
                <m:sty m:val="p"/>
              </m:rPr>
              <w:rPr>
                <w:rFonts w:ascii="Cambria Math" w:hAnsi="Cambria Math" w:cs="Arial"/>
                <w:color w:val="000000"/>
                <w:kern w:val="22"/>
                <w:sz w:val="20"/>
                <w:szCs w:val="20"/>
                <w:lang w:val="en-GB" w:eastAsia="en-GB"/>
              </w:rPr>
              <m:t>D</m:t>
            </m:r>
          </m:e>
          <m:sub>
            <m:r>
              <m:rPr>
                <m:sty m:val="p"/>
              </m:rPr>
              <w:rPr>
                <w:rFonts w:ascii="Cambria Math" w:hAnsi="Cambria Math" w:cs="Arial"/>
                <w:color w:val="000000"/>
                <w:kern w:val="22"/>
                <w:sz w:val="20"/>
                <w:szCs w:val="20"/>
                <w:lang w:val="en-GB" w:eastAsia="en-GB"/>
              </w:rPr>
              <m:t>AP</m:t>
            </m:r>
          </m:sub>
        </m:sSub>
      </m:oMath>
      <w:r w:rsidRPr="006E0168">
        <w:rPr>
          <w:rFonts w:ascii="Arial" w:hAnsi="Arial" w:cs="Arial"/>
          <w:color w:val="000000"/>
          <w:kern w:val="22"/>
          <w:sz w:val="20"/>
          <w:szCs w:val="20"/>
          <w:lang w:val="en-GB" w:eastAsia="en-GB"/>
        </w:rPr>
        <w:t xml:space="preserve"> </w:t>
      </w:r>
      <w:r w:rsidRPr="006E0168">
        <w:rPr>
          <w:spacing w:val="-1"/>
          <w:sz w:val="20"/>
          <w:szCs w:val="20"/>
          <w:lang w:val="x-none" w:eastAsia="x-none"/>
        </w:rPr>
        <w:t>are present in the database</w:t>
      </w:r>
      <w:r w:rsidRPr="006E0168">
        <w:rPr>
          <w:rFonts w:ascii="Arial" w:hAnsi="Arial" w:cs="Arial"/>
          <w:iCs/>
          <w:color w:val="000000"/>
          <w:kern w:val="22"/>
          <w:sz w:val="20"/>
          <w:szCs w:val="20"/>
          <w:lang w:val="en-GB" w:eastAsia="en-GB"/>
        </w:rPr>
        <w:t xml:space="preserve"> </w:t>
      </w:r>
    </w:p>
    <w:p w14:paraId="4575D0C7" w14:textId="77777777" w:rsidR="006F52AE" w:rsidRPr="006E0168" w:rsidRDefault="006F52AE" w:rsidP="006F52AE">
      <w:pPr>
        <w:widowControl/>
        <w:numPr>
          <w:ilvl w:val="0"/>
          <w:numId w:val="11"/>
        </w:numPr>
        <w:shd w:val="clear" w:color="auto" w:fill="FFFFFF"/>
        <w:autoSpaceDE/>
        <w:autoSpaceDN/>
        <w:rPr>
          <w:rFonts w:ascii="Arial" w:hAnsi="Arial" w:cs="Arial"/>
          <w:iCs/>
          <w:color w:val="000000"/>
          <w:kern w:val="22"/>
          <w:sz w:val="20"/>
          <w:szCs w:val="20"/>
          <w:lang w:val="en-GB" w:eastAsia="en-GB"/>
        </w:rPr>
      </w:pPr>
      <w:r w:rsidRPr="006E0168">
        <w:rPr>
          <w:spacing w:val="-1"/>
          <w:sz w:val="20"/>
          <w:szCs w:val="20"/>
          <w:lang w:val="x-none" w:eastAsia="x-none"/>
        </w:rPr>
        <w:t>Validate</w:t>
      </w:r>
      <w:r w:rsidRPr="006E0168">
        <w:rPr>
          <w:rFonts w:ascii="Arial" w:hAnsi="Arial" w:cs="Arial"/>
          <w:iCs/>
          <w:color w:val="000000"/>
          <w:kern w:val="22"/>
          <w:sz w:val="20"/>
          <w:szCs w:val="20"/>
          <w:lang w:val="en-GB" w:eastAsia="en-GB"/>
        </w:rPr>
        <w:t xml:space="preserve"> </w:t>
      </w:r>
      <m:oMath>
        <m:r>
          <m:rPr>
            <m:sty m:val="p"/>
          </m:rPr>
          <w:rPr>
            <w:rFonts w:ascii="Cambria Math" w:hAnsi="Cambria Math" w:cs="Arial"/>
            <w:color w:val="000000"/>
            <w:kern w:val="22"/>
            <w:sz w:val="20"/>
            <w:szCs w:val="20"/>
            <w:lang w:val="en-GB" w:eastAsia="en-GB"/>
          </w:rPr>
          <m:t>t1</m:t>
        </m:r>
      </m:oMath>
    </w:p>
    <w:p w14:paraId="53D73AB5" w14:textId="77777777" w:rsidR="006F52AE" w:rsidRPr="006E0168" w:rsidRDefault="006F52AE" w:rsidP="006F52AE">
      <w:pPr>
        <w:widowControl/>
        <w:numPr>
          <w:ilvl w:val="0"/>
          <w:numId w:val="11"/>
        </w:numPr>
        <w:shd w:val="clear" w:color="auto" w:fill="FFFFFF"/>
        <w:autoSpaceDE/>
        <w:autoSpaceDN/>
        <w:rPr>
          <w:spacing w:val="-1"/>
          <w:sz w:val="20"/>
          <w:szCs w:val="20"/>
          <w:lang w:val="x-none" w:eastAsia="x-none"/>
        </w:rPr>
      </w:pPr>
      <m:oMath>
        <m:r>
          <m:rPr>
            <m:sty m:val="p"/>
          </m:rPr>
          <w:rPr>
            <w:rFonts w:ascii="Cambria Math" w:hAnsi="Cambria Math" w:cs="Arial"/>
            <w:color w:val="000000"/>
            <w:kern w:val="22"/>
            <w:sz w:val="20"/>
            <w:szCs w:val="20"/>
            <w:lang w:val="en-GB" w:eastAsia="en-GB"/>
          </w:rPr>
          <m:t>Compute N</m:t>
        </m:r>
        <m:sSup>
          <m:sSupPr>
            <m:ctrlPr>
              <w:rPr>
                <w:rFonts w:ascii="Cambria Math" w:hAnsi="Cambria Math" w:cs="Arial"/>
                <w:color w:val="000000"/>
                <w:kern w:val="22"/>
                <w:sz w:val="20"/>
                <w:szCs w:val="20"/>
                <w:lang w:val="en-GB" w:eastAsia="en-GB"/>
              </w:rPr>
            </m:ctrlPr>
          </m:sSupPr>
          <m:e>
            <m:r>
              <m:rPr>
                <m:sty m:val="p"/>
              </m:rPr>
              <w:rPr>
                <w:rFonts w:ascii="Cambria Math" w:hAnsi="Cambria Math" w:cs="Arial"/>
                <w:color w:val="000000"/>
                <w:kern w:val="22"/>
                <w:sz w:val="20"/>
                <w:szCs w:val="20"/>
                <w:lang w:val="en-GB" w:eastAsia="en-GB"/>
              </w:rPr>
              <m:t>2</m:t>
            </m:r>
          </m:e>
          <m:sup>
            <m:r>
              <m:rPr>
                <m:sty m:val="p"/>
              </m:rPr>
              <w:rPr>
                <w:rFonts w:ascii="Cambria Math" w:hAnsi="Cambria Math" w:cs="Arial"/>
                <w:color w:val="000000"/>
                <w:kern w:val="22"/>
                <w:sz w:val="20"/>
                <w:szCs w:val="20"/>
                <w:lang w:val="en-GB" w:eastAsia="en-GB"/>
              </w:rPr>
              <m:t>*</m:t>
            </m:r>
          </m:sup>
        </m:sSup>
      </m:oMath>
    </w:p>
    <w:p w14:paraId="02F4187C" w14:textId="77777777" w:rsidR="006F52AE" w:rsidRPr="006E0168" w:rsidRDefault="006F52AE" w:rsidP="006F52AE">
      <w:pPr>
        <w:widowControl/>
        <w:numPr>
          <w:ilvl w:val="0"/>
          <w:numId w:val="11"/>
        </w:numPr>
        <w:shd w:val="clear" w:color="auto" w:fill="FFFFFF"/>
        <w:autoSpaceDE/>
        <w:autoSpaceDN/>
        <w:rPr>
          <w:rFonts w:ascii="Arial" w:hAnsi="Arial" w:cs="Arial"/>
          <w:iCs/>
          <w:color w:val="000000"/>
          <w:kern w:val="22"/>
          <w:sz w:val="20"/>
          <w:szCs w:val="20"/>
          <w:lang w:val="en-GB" w:eastAsia="en-GB"/>
        </w:rPr>
      </w:pPr>
      <w:r w:rsidRPr="006E0168">
        <w:rPr>
          <w:spacing w:val="-1"/>
          <w:sz w:val="20"/>
          <w:szCs w:val="20"/>
          <w:lang w:val="x-none" w:eastAsia="x-none"/>
        </w:rPr>
        <w:t>Sensor validation</w:t>
      </w:r>
      <w:r w:rsidRPr="006E0168">
        <w:rPr>
          <w:rFonts w:ascii="Arial" w:hAnsi="Arial" w:cs="Arial"/>
          <w:color w:val="000000"/>
          <w:kern w:val="22"/>
          <w:sz w:val="20"/>
          <w:szCs w:val="20"/>
          <w:lang w:val="en-GB" w:eastAsia="en-GB"/>
        </w:rPr>
        <w:t xml:space="preserve"> </w:t>
      </w:r>
      <m:oMath>
        <m:r>
          <m:rPr>
            <m:sty m:val="p"/>
          </m:rPr>
          <w:rPr>
            <w:rFonts w:ascii="Cambria Math" w:hAnsi="Cambria Math" w:cs="Arial"/>
            <w:color w:val="000000"/>
            <w:kern w:val="22"/>
            <w:sz w:val="20"/>
            <w:szCs w:val="20"/>
            <w:lang w:val="en-GB" w:eastAsia="en-GB"/>
          </w:rPr>
          <m:t>=</m:t>
        </m:r>
      </m:oMath>
      <w:r w:rsidRPr="006E0168">
        <w:rPr>
          <w:rFonts w:ascii="Arial" w:hAnsi="Arial" w:cs="Arial"/>
          <w:color w:val="000000"/>
          <w:kern w:val="22"/>
          <w:sz w:val="20"/>
          <w:szCs w:val="20"/>
          <w:lang w:val="en-GB" w:eastAsia="en-GB"/>
        </w:rPr>
        <w:t xml:space="preserve"> </w:t>
      </w:r>
      <m:oMath>
        <m:sSubSup>
          <m:sSubSupPr>
            <m:ctrlPr>
              <w:rPr>
                <w:rFonts w:ascii="Cambria Math" w:hAnsi="Cambria Math" w:cs="Arial"/>
                <w:color w:val="000000"/>
                <w:kern w:val="22"/>
                <w:sz w:val="20"/>
                <w:szCs w:val="20"/>
                <w:lang w:val="en-GB" w:eastAsia="en-GB"/>
              </w:rPr>
            </m:ctrlPr>
          </m:sSubSupPr>
          <m:e>
            <m:r>
              <m:rPr>
                <m:sty m:val="p"/>
              </m:rPr>
              <w:rPr>
                <w:rFonts w:ascii="Cambria Math" w:hAnsi="Cambria Math" w:cs="Arial"/>
                <w:color w:val="000000"/>
                <w:kern w:val="22"/>
                <w:sz w:val="20"/>
                <w:szCs w:val="20"/>
                <w:lang w:val="en-GB" w:eastAsia="en-GB"/>
              </w:rPr>
              <m:t>A</m:t>
            </m:r>
          </m:e>
          <m:sub>
            <m:r>
              <m:rPr>
                <m:sty m:val="p"/>
              </m:rPr>
              <w:rPr>
                <w:rFonts w:ascii="Cambria Math" w:hAnsi="Cambria Math" w:cs="Arial"/>
                <w:color w:val="000000"/>
                <w:kern w:val="22"/>
                <w:sz w:val="20"/>
                <w:szCs w:val="20"/>
                <w:lang w:val="en-GB" w:eastAsia="en-GB"/>
              </w:rPr>
              <m:t>sN</m:t>
            </m:r>
          </m:sub>
          <m:sup>
            <m:r>
              <m:rPr>
                <m:sty m:val="p"/>
              </m:rPr>
              <w:rPr>
                <w:rFonts w:ascii="Cambria Math" w:hAnsi="Cambria Math" w:cs="Arial"/>
                <w:color w:val="000000"/>
                <w:kern w:val="22"/>
                <w:sz w:val="20"/>
                <w:szCs w:val="20"/>
                <w:lang w:val="en-GB" w:eastAsia="en-GB"/>
              </w:rPr>
              <m:t>+</m:t>
            </m:r>
          </m:sup>
        </m:sSubSup>
        <m:r>
          <m:rPr>
            <m:sty m:val="p"/>
          </m:rPr>
          <w:rPr>
            <w:rFonts w:ascii="Cambria Math" w:hAnsi="Cambria Math" w:cs="Arial"/>
            <w:color w:val="000000"/>
            <w:kern w:val="22"/>
            <w:sz w:val="20"/>
            <w:szCs w:val="20"/>
            <w:lang w:val="en-GB" w:eastAsia="en-GB"/>
          </w:rPr>
          <m:t xml:space="preserve"> </m:t>
        </m:r>
      </m:oMath>
      <w:r w:rsidRPr="006E0168">
        <w:rPr>
          <w:sz w:val="20"/>
          <w:szCs w:val="20"/>
        </w:rPr>
        <w:t>;</w:t>
      </w:r>
      <m:oMath>
        <m:r>
          <m:rPr>
            <m:sty m:val="p"/>
          </m:rPr>
          <w:rPr>
            <w:rFonts w:ascii="Cambria Math" w:hAnsi="Cambria Math" w:cs="Arial"/>
            <w:color w:val="000000"/>
            <w:kern w:val="22"/>
            <w:sz w:val="20"/>
            <w:szCs w:val="20"/>
            <w:lang w:val="en-GB" w:eastAsia="en-GB"/>
          </w:rPr>
          <m:t xml:space="preserve"> </m:t>
        </m:r>
        <m:sSubSup>
          <m:sSubSupPr>
            <m:ctrlPr>
              <w:rPr>
                <w:rFonts w:ascii="Cambria Math" w:hAnsi="Cambria Math" w:cs="Arial"/>
                <w:color w:val="000000"/>
                <w:kern w:val="22"/>
                <w:sz w:val="20"/>
                <w:szCs w:val="20"/>
                <w:lang w:val="en-GB" w:eastAsia="en-GB"/>
              </w:rPr>
            </m:ctrlPr>
          </m:sSubSupPr>
          <m:e>
            <m:r>
              <m:rPr>
                <m:sty m:val="p"/>
              </m:rPr>
              <w:rPr>
                <w:rFonts w:ascii="Cambria Math" w:hAnsi="Cambria Math" w:cs="Arial"/>
                <w:color w:val="000000"/>
                <w:kern w:val="22"/>
                <w:sz w:val="20"/>
                <w:szCs w:val="20"/>
                <w:lang w:val="en-GB" w:eastAsia="en-GB"/>
              </w:rPr>
              <m:t>B</m:t>
            </m:r>
          </m:e>
          <m:sub>
            <m:r>
              <m:rPr>
                <m:sty m:val="p"/>
              </m:rPr>
              <w:rPr>
                <w:rFonts w:ascii="Cambria Math" w:hAnsi="Cambria Math" w:cs="Arial"/>
                <w:color w:val="000000"/>
                <w:kern w:val="22"/>
                <w:sz w:val="20"/>
                <w:szCs w:val="20"/>
                <w:lang w:val="en-GB" w:eastAsia="en-GB"/>
              </w:rPr>
              <m:t>sn</m:t>
            </m:r>
          </m:sub>
          <m:sup>
            <m:r>
              <m:rPr>
                <m:sty m:val="p"/>
              </m:rPr>
              <w:rPr>
                <w:rFonts w:ascii="Cambria Math" w:hAnsi="Cambria Math" w:cs="Arial"/>
                <w:color w:val="000000"/>
                <w:kern w:val="22"/>
                <w:sz w:val="20"/>
                <w:szCs w:val="20"/>
                <w:lang w:val="en-GB" w:eastAsia="en-GB"/>
              </w:rPr>
              <m:t>+</m:t>
            </m:r>
          </m:sup>
        </m:sSubSup>
        <m:r>
          <m:rPr>
            <m:sty m:val="p"/>
          </m:rPr>
          <w:rPr>
            <w:rFonts w:ascii="Cambria Math" w:hAnsi="Cambria Math" w:cs="Arial"/>
            <w:color w:val="000000"/>
            <w:kern w:val="22"/>
            <w:sz w:val="20"/>
            <w:szCs w:val="20"/>
            <w:lang w:val="en-GB" w:eastAsia="en-GB"/>
          </w:rPr>
          <m:t xml:space="preserve"> </m:t>
        </m:r>
      </m:oMath>
      <w:r w:rsidRPr="006E0168">
        <w:rPr>
          <w:sz w:val="20"/>
          <w:szCs w:val="20"/>
        </w:rPr>
        <w:t xml:space="preserve">; </w:t>
      </w:r>
      <m:oMath>
        <m:sSubSup>
          <m:sSubSupPr>
            <m:ctrlPr>
              <w:rPr>
                <w:rFonts w:ascii="Cambria Math" w:hAnsi="Cambria Math" w:cs="Arial"/>
                <w:color w:val="000000"/>
                <w:kern w:val="22"/>
                <w:sz w:val="20"/>
                <w:szCs w:val="20"/>
                <w:lang w:val="en-GB" w:eastAsia="en-GB"/>
              </w:rPr>
            </m:ctrlPr>
          </m:sSubSupPr>
          <m:e>
            <m:r>
              <m:rPr>
                <m:sty m:val="p"/>
              </m:rPr>
              <w:rPr>
                <w:rFonts w:ascii="Cambria Math" w:hAnsi="Cambria Math" w:cs="Arial"/>
                <w:color w:val="000000"/>
                <w:kern w:val="22"/>
                <w:sz w:val="20"/>
                <w:szCs w:val="20"/>
                <w:lang w:val="en-GB" w:eastAsia="en-GB"/>
              </w:rPr>
              <m:t>P</m:t>
            </m:r>
          </m:e>
          <m:sub>
            <m:r>
              <m:rPr>
                <m:sty m:val="p"/>
              </m:rPr>
              <w:rPr>
                <w:rFonts w:ascii="Cambria Math" w:hAnsi="Cambria Math" w:cs="Arial"/>
                <w:color w:val="000000"/>
                <w:kern w:val="22"/>
                <w:sz w:val="20"/>
                <w:szCs w:val="20"/>
                <w:lang w:val="en-GB" w:eastAsia="en-GB"/>
              </w:rPr>
              <m:t xml:space="preserve">ks </m:t>
            </m:r>
          </m:sub>
          <m:sup>
            <m:r>
              <m:rPr>
                <m:sty m:val="p"/>
              </m:rPr>
              <w:rPr>
                <w:rFonts w:ascii="Cambria Math" w:hAnsi="Cambria Math" w:cs="Arial"/>
                <w:color w:val="000000"/>
                <w:kern w:val="22"/>
                <w:sz w:val="20"/>
                <w:szCs w:val="20"/>
                <w:lang w:val="en-GB" w:eastAsia="en-GB"/>
              </w:rPr>
              <m:t>+</m:t>
            </m:r>
          </m:sup>
        </m:sSubSup>
      </m:oMath>
    </w:p>
    <w:p w14:paraId="695C01A5" w14:textId="77777777" w:rsidR="006F52AE" w:rsidRPr="006E0168" w:rsidRDefault="006F52AE" w:rsidP="006F52AE">
      <w:pPr>
        <w:shd w:val="clear" w:color="auto" w:fill="FFFFFF"/>
        <w:jc w:val="both"/>
        <w:rPr>
          <w:spacing w:val="-1"/>
          <w:sz w:val="20"/>
          <w:szCs w:val="20"/>
          <w:lang w:val="x-none" w:eastAsia="x-none"/>
        </w:rPr>
      </w:pPr>
      <w:r w:rsidRPr="006E0168">
        <w:rPr>
          <w:spacing w:val="-1"/>
          <w:sz w:val="20"/>
          <w:szCs w:val="20"/>
          <w:lang w:val="x-none" w:eastAsia="x-none"/>
        </w:rPr>
        <w:t>DoS mitigation phase:</w:t>
      </w:r>
    </w:p>
    <w:p w14:paraId="09B8046B" w14:textId="77777777" w:rsidR="006F52AE" w:rsidRPr="006E0168" w:rsidRDefault="006F52AE" w:rsidP="006F52AE">
      <w:pPr>
        <w:widowControl/>
        <w:numPr>
          <w:ilvl w:val="0"/>
          <w:numId w:val="11"/>
        </w:numPr>
        <w:shd w:val="clear" w:color="auto" w:fill="FFFFFF"/>
        <w:autoSpaceDE/>
        <w:autoSpaceDN/>
        <w:rPr>
          <w:rFonts w:ascii="Cambria Math" w:hAnsi="Cambria Math" w:cs="Arial"/>
          <w:kern w:val="22"/>
          <w:sz w:val="20"/>
          <w:szCs w:val="20"/>
          <w:lang w:eastAsia="en-GB"/>
        </w:rPr>
      </w:pPr>
      <w:r w:rsidRPr="006E0168">
        <w:rPr>
          <w:spacing w:val="-1"/>
          <w:sz w:val="20"/>
          <w:szCs w:val="20"/>
          <w:lang w:val="x-none" w:eastAsia="x-none"/>
        </w:rPr>
        <w:t>Read all</w:t>
      </w:r>
      <w:r w:rsidRPr="006E0168">
        <w:rPr>
          <w:rFonts w:ascii="Arial" w:hAnsi="Arial" w:cs="Arial"/>
          <w:kern w:val="22"/>
          <w:sz w:val="20"/>
          <w:szCs w:val="20"/>
          <w:lang w:eastAsia="en-GB"/>
        </w:rPr>
        <w:t xml:space="preserve"> </w:t>
      </w:r>
      <m:oMath>
        <m:r>
          <m:rPr>
            <m:sty m:val="p"/>
          </m:rPr>
          <w:rPr>
            <w:rFonts w:ascii="Cambria Math" w:hAnsi="Cambria Math" w:cs="Arial"/>
            <w:kern w:val="22"/>
            <w:sz w:val="20"/>
            <w:szCs w:val="20"/>
            <w:lang w:val="en-GB" w:eastAsia="en-GB"/>
          </w:rPr>
          <m:t>m</m:t>
        </m:r>
      </m:oMath>
    </w:p>
    <w:p w14:paraId="738E2F72" w14:textId="77777777" w:rsidR="006F52AE" w:rsidRPr="006E0168" w:rsidRDefault="006F52AE" w:rsidP="006F52AE">
      <w:pPr>
        <w:widowControl/>
        <w:numPr>
          <w:ilvl w:val="0"/>
          <w:numId w:val="11"/>
        </w:numPr>
        <w:adjustRightInd w:val="0"/>
        <w:rPr>
          <w:rFonts w:ascii="Arial" w:hAnsi="Arial" w:cs="Arial"/>
          <w:kern w:val="22"/>
          <w:sz w:val="20"/>
          <w:szCs w:val="20"/>
          <w:lang w:eastAsia="en-GB"/>
        </w:rPr>
      </w:pPr>
      <w:r w:rsidRPr="006E0168">
        <w:rPr>
          <w:spacing w:val="-1"/>
          <w:sz w:val="20"/>
          <w:szCs w:val="20"/>
          <w:lang w:val="x-none" w:eastAsia="x-none"/>
        </w:rPr>
        <w:t xml:space="preserve">Matches the </w:t>
      </w:r>
      <m:oMath>
        <m:r>
          <m:rPr>
            <m:sty m:val="p"/>
          </m:rPr>
          <w:rPr>
            <w:rFonts w:ascii="Cambria Math" w:hAnsi="Cambria Math" w:cs="Arial"/>
            <w:kern w:val="22"/>
            <w:sz w:val="20"/>
            <w:szCs w:val="20"/>
            <w:lang w:val="en-GB" w:eastAsia="en-GB"/>
          </w:rPr>
          <m:t>I</m:t>
        </m:r>
        <m:sSub>
          <m:sSubPr>
            <m:ctrlPr>
              <w:rPr>
                <w:rFonts w:ascii="Cambria Math" w:hAnsi="Cambria Math" w:cs="Arial"/>
                <w:kern w:val="22"/>
                <w:sz w:val="20"/>
                <w:szCs w:val="20"/>
                <w:lang w:val="en-GB" w:eastAsia="en-GB"/>
              </w:rPr>
            </m:ctrlPr>
          </m:sSubPr>
          <m:e>
            <m:r>
              <m:rPr>
                <m:sty m:val="p"/>
              </m:rPr>
              <w:rPr>
                <w:rFonts w:ascii="Cambria Math" w:hAnsi="Cambria Math" w:cs="Arial"/>
                <w:kern w:val="22"/>
                <w:sz w:val="20"/>
                <w:szCs w:val="20"/>
                <w:lang w:val="en-GB" w:eastAsia="en-GB"/>
              </w:rPr>
              <m:t>D</m:t>
            </m:r>
          </m:e>
          <m:sub>
            <m:r>
              <m:rPr>
                <m:sty m:val="p"/>
              </m:rPr>
              <w:rPr>
                <w:rFonts w:ascii="Cambria Math" w:hAnsi="Cambria Math" w:cs="Arial"/>
                <w:kern w:val="22"/>
                <w:sz w:val="20"/>
                <w:szCs w:val="20"/>
                <w:lang w:val="en-GB" w:eastAsia="en-GB"/>
              </w:rPr>
              <m:t>Gw</m:t>
            </m:r>
          </m:sub>
        </m:sSub>
      </m:oMath>
    </w:p>
    <w:p w14:paraId="30BF198F" w14:textId="77777777" w:rsidR="006F52AE" w:rsidRPr="006E0168" w:rsidRDefault="006F52AE" w:rsidP="006F52AE">
      <w:pPr>
        <w:widowControl/>
        <w:numPr>
          <w:ilvl w:val="0"/>
          <w:numId w:val="11"/>
        </w:numPr>
        <w:adjustRightInd w:val="0"/>
        <w:rPr>
          <w:rFonts w:ascii="Arial" w:hAnsi="Arial" w:cs="Arial"/>
          <w:kern w:val="22"/>
          <w:sz w:val="20"/>
          <w:szCs w:val="20"/>
          <w:lang w:eastAsia="en-GB"/>
        </w:rPr>
      </w:pPr>
      <m:oMath>
        <m:r>
          <m:rPr>
            <m:sty m:val="p"/>
          </m:rPr>
          <w:rPr>
            <w:rFonts w:ascii="Cambria Math" w:hAnsi="Cambria Math" w:cs="Arial"/>
            <w:kern w:val="22"/>
            <w:sz w:val="20"/>
            <w:szCs w:val="20"/>
            <w:lang w:val="en-GB" w:eastAsia="en-GB"/>
          </w:rPr>
          <m:t>I</m:t>
        </m:r>
        <m:sSub>
          <m:sSubPr>
            <m:ctrlPr>
              <w:rPr>
                <w:rFonts w:ascii="Cambria Math" w:hAnsi="Cambria Math" w:cs="Arial"/>
                <w:kern w:val="22"/>
                <w:sz w:val="20"/>
                <w:szCs w:val="20"/>
                <w:lang w:val="en-GB" w:eastAsia="en-GB"/>
              </w:rPr>
            </m:ctrlPr>
          </m:sSubPr>
          <m:e>
            <m:r>
              <m:rPr>
                <m:sty m:val="p"/>
              </m:rPr>
              <w:rPr>
                <w:rFonts w:ascii="Cambria Math" w:hAnsi="Cambria Math" w:cs="Arial"/>
                <w:kern w:val="22"/>
                <w:sz w:val="20"/>
                <w:szCs w:val="20"/>
                <w:lang w:val="en-GB" w:eastAsia="en-GB"/>
              </w:rPr>
              <m:t>D</m:t>
            </m:r>
          </m:e>
          <m:sub>
            <m:r>
              <m:rPr>
                <m:sty m:val="p"/>
              </m:rPr>
              <w:rPr>
                <w:rFonts w:ascii="Cambria Math" w:hAnsi="Cambria Math" w:cs="Arial"/>
                <w:kern w:val="22"/>
                <w:sz w:val="20"/>
                <w:szCs w:val="20"/>
                <w:lang w:val="en-GB" w:eastAsia="en-GB"/>
              </w:rPr>
              <m:t>u</m:t>
            </m:r>
          </m:sub>
        </m:sSub>
        <m:r>
          <m:rPr>
            <m:sty m:val="p"/>
          </m:rPr>
          <w:rPr>
            <w:rFonts w:ascii="Cambria Math" w:hAnsi="Cambria Math" w:cs="Arial"/>
            <w:kern w:val="22"/>
            <w:sz w:val="20"/>
            <w:szCs w:val="20"/>
            <w:lang w:val="en-GB" w:eastAsia="en-GB"/>
          </w:rPr>
          <m:t xml:space="preserve"> </m:t>
        </m:r>
      </m:oMath>
      <w:r w:rsidRPr="006E0168">
        <w:rPr>
          <w:sz w:val="20"/>
          <w:szCs w:val="20"/>
        </w:rPr>
        <w:t>= Enc (</w:t>
      </w:r>
      <m:oMath>
        <m:r>
          <m:rPr>
            <m:sty m:val="p"/>
          </m:rPr>
          <w:rPr>
            <w:rFonts w:ascii="Cambria Math" w:hAnsi="Cambria Math" w:cs="Arial"/>
            <w:kern w:val="22"/>
            <w:sz w:val="20"/>
            <w:szCs w:val="20"/>
            <w:lang w:val="en-GB" w:eastAsia="en-GB"/>
          </w:rPr>
          <m:t>I</m:t>
        </m:r>
        <m:sSub>
          <m:sSubPr>
            <m:ctrlPr>
              <w:rPr>
                <w:rFonts w:ascii="Cambria Math" w:hAnsi="Cambria Math" w:cs="Arial"/>
                <w:kern w:val="22"/>
                <w:sz w:val="20"/>
                <w:szCs w:val="20"/>
                <w:lang w:val="en-GB" w:eastAsia="en-GB"/>
              </w:rPr>
            </m:ctrlPr>
          </m:sSubPr>
          <m:e>
            <m:r>
              <m:rPr>
                <m:sty m:val="p"/>
              </m:rPr>
              <w:rPr>
                <w:rFonts w:ascii="Cambria Math" w:hAnsi="Cambria Math" w:cs="Arial"/>
                <w:kern w:val="22"/>
                <w:sz w:val="20"/>
                <w:szCs w:val="20"/>
                <w:lang w:val="en-GB" w:eastAsia="en-GB"/>
              </w:rPr>
              <m:t>D</m:t>
            </m:r>
          </m:e>
          <m:sub>
            <m:r>
              <m:rPr>
                <m:sty m:val="p"/>
              </m:rPr>
              <w:rPr>
                <w:rFonts w:ascii="Cambria Math" w:hAnsi="Cambria Math" w:cs="Arial"/>
                <w:kern w:val="22"/>
                <w:sz w:val="20"/>
                <w:szCs w:val="20"/>
                <w:lang w:val="en-GB" w:eastAsia="en-GB"/>
              </w:rPr>
              <m:t>u</m:t>
            </m:r>
          </m:sub>
        </m:sSub>
      </m:oMath>
      <w:r w:rsidRPr="006E0168">
        <w:rPr>
          <w:sz w:val="20"/>
          <w:szCs w:val="20"/>
        </w:rPr>
        <w:t>+</w:t>
      </w:r>
      <m:oMath>
        <m:r>
          <m:rPr>
            <m:sty m:val="p"/>
          </m:rPr>
          <w:rPr>
            <w:rFonts w:ascii="Cambria Math" w:hAnsi="Cambria Math" w:cs="Arial"/>
            <w:kern w:val="22"/>
            <w:sz w:val="20"/>
            <w:szCs w:val="20"/>
            <w:lang w:val="en-GB" w:eastAsia="en-GB"/>
          </w:rPr>
          <m:t xml:space="preserve"> I</m:t>
        </m:r>
        <m:sSub>
          <m:sSubPr>
            <m:ctrlPr>
              <w:rPr>
                <w:rFonts w:ascii="Cambria Math" w:hAnsi="Cambria Math" w:cs="Arial"/>
                <w:kern w:val="22"/>
                <w:sz w:val="20"/>
                <w:szCs w:val="20"/>
                <w:lang w:val="en-GB" w:eastAsia="en-GB"/>
              </w:rPr>
            </m:ctrlPr>
          </m:sSubPr>
          <m:e>
            <m:r>
              <m:rPr>
                <m:sty m:val="p"/>
              </m:rPr>
              <w:rPr>
                <w:rFonts w:ascii="Cambria Math" w:hAnsi="Cambria Math" w:cs="Arial"/>
                <w:kern w:val="22"/>
                <w:sz w:val="20"/>
                <w:szCs w:val="20"/>
                <w:lang w:val="en-GB" w:eastAsia="en-GB"/>
              </w:rPr>
              <m:t>D</m:t>
            </m:r>
          </m:e>
          <m:sub>
            <m:r>
              <m:rPr>
                <m:sty m:val="p"/>
              </m:rPr>
              <w:rPr>
                <w:rFonts w:ascii="Cambria Math" w:hAnsi="Cambria Math" w:cs="Arial"/>
                <w:kern w:val="22"/>
                <w:sz w:val="20"/>
                <w:szCs w:val="20"/>
                <w:lang w:val="en-GB" w:eastAsia="en-GB"/>
              </w:rPr>
              <m:t>Gw</m:t>
            </m:r>
          </m:sub>
        </m:sSub>
      </m:oMath>
      <w:r w:rsidRPr="006E0168">
        <w:rPr>
          <w:sz w:val="20"/>
          <w:szCs w:val="20"/>
        </w:rPr>
        <w:t>) compute</w:t>
      </w:r>
    </w:p>
    <w:p w14:paraId="2E444137" w14:textId="77777777" w:rsidR="006F52AE" w:rsidRPr="006E0168" w:rsidRDefault="006F52AE" w:rsidP="006F52AE">
      <w:pPr>
        <w:widowControl/>
        <w:numPr>
          <w:ilvl w:val="0"/>
          <w:numId w:val="11"/>
        </w:numPr>
        <w:adjustRightInd w:val="0"/>
        <w:rPr>
          <w:spacing w:val="-1"/>
          <w:sz w:val="20"/>
          <w:szCs w:val="20"/>
          <w:lang w:val="x-none" w:eastAsia="x-none"/>
        </w:rPr>
      </w:pPr>
      <w:r w:rsidRPr="006E0168">
        <w:rPr>
          <w:spacing w:val="-1"/>
          <w:sz w:val="20"/>
          <w:szCs w:val="20"/>
          <w:lang w:val="x-none" w:eastAsia="x-none"/>
        </w:rPr>
        <w:t xml:space="preserve">If </w:t>
      </w:r>
    </w:p>
    <w:p w14:paraId="0B86B2A6" w14:textId="77777777" w:rsidR="006F52AE" w:rsidRPr="006E0168" w:rsidRDefault="006F52AE" w:rsidP="006F52AE">
      <w:pPr>
        <w:widowControl/>
        <w:numPr>
          <w:ilvl w:val="0"/>
          <w:numId w:val="11"/>
        </w:numPr>
        <w:adjustRightInd w:val="0"/>
        <w:rPr>
          <w:spacing w:val="-1"/>
          <w:sz w:val="20"/>
          <w:szCs w:val="20"/>
          <w:lang w:val="x-none" w:eastAsia="x-none"/>
        </w:rPr>
      </w:pPr>
      <w:r w:rsidRPr="006E0168">
        <w:rPr>
          <w:spacing w:val="-1"/>
          <w:sz w:val="20"/>
          <w:szCs w:val="20"/>
          <w:lang w:val="x-none" w:eastAsia="x-none"/>
        </w:rPr>
        <w:t>Power is more/equals to SN power</w:t>
      </w:r>
    </w:p>
    <w:p w14:paraId="498051B6" w14:textId="77777777" w:rsidR="006F52AE" w:rsidRPr="006E0168" w:rsidRDefault="006F52AE" w:rsidP="006F52AE">
      <w:pPr>
        <w:widowControl/>
        <w:numPr>
          <w:ilvl w:val="0"/>
          <w:numId w:val="11"/>
        </w:numPr>
        <w:adjustRightInd w:val="0"/>
        <w:rPr>
          <w:spacing w:val="-1"/>
          <w:sz w:val="20"/>
          <w:szCs w:val="20"/>
          <w:lang w:val="x-none" w:eastAsia="x-none"/>
        </w:rPr>
      </w:pPr>
      <w:r w:rsidRPr="006E0168">
        <w:rPr>
          <w:spacing w:val="-1"/>
          <w:sz w:val="20"/>
          <w:szCs w:val="20"/>
          <w:lang w:val="x-none" w:eastAsia="x-none"/>
        </w:rPr>
        <w:t>Send packets</w:t>
      </w:r>
    </w:p>
    <w:p w14:paraId="5ACB90ED" w14:textId="77777777" w:rsidR="006F52AE" w:rsidRPr="006E0168" w:rsidRDefault="006F52AE" w:rsidP="006F52AE">
      <w:pPr>
        <w:widowControl/>
        <w:numPr>
          <w:ilvl w:val="0"/>
          <w:numId w:val="11"/>
        </w:numPr>
        <w:adjustRightInd w:val="0"/>
        <w:rPr>
          <w:spacing w:val="-1"/>
          <w:sz w:val="20"/>
          <w:szCs w:val="20"/>
          <w:lang w:val="x-none" w:eastAsia="x-none"/>
        </w:rPr>
      </w:pPr>
      <w:r w:rsidRPr="006E0168">
        <w:rPr>
          <w:spacing w:val="-1"/>
          <w:sz w:val="20"/>
          <w:szCs w:val="20"/>
          <w:lang w:val="x-none" w:eastAsia="x-none"/>
        </w:rPr>
        <w:t>Else</w:t>
      </w:r>
    </w:p>
    <w:p w14:paraId="4E83BDD2" w14:textId="77777777" w:rsidR="006F52AE" w:rsidRPr="006E0168" w:rsidRDefault="006F52AE" w:rsidP="006F52AE">
      <w:pPr>
        <w:widowControl/>
        <w:numPr>
          <w:ilvl w:val="0"/>
          <w:numId w:val="11"/>
        </w:numPr>
        <w:adjustRightInd w:val="0"/>
        <w:rPr>
          <w:spacing w:val="-1"/>
          <w:sz w:val="20"/>
          <w:szCs w:val="20"/>
          <w:lang w:val="x-none" w:eastAsia="x-none"/>
        </w:rPr>
      </w:pPr>
      <w:r w:rsidRPr="006E0168">
        <w:rPr>
          <w:spacing w:val="-1"/>
          <w:sz w:val="20"/>
          <w:szCs w:val="20"/>
          <w:lang w:val="x-none" w:eastAsia="x-none"/>
        </w:rPr>
        <w:t>Drop packets</w:t>
      </w:r>
    </w:p>
    <w:p w14:paraId="2F160672" w14:textId="77777777" w:rsidR="006F52AE" w:rsidRPr="006E0168" w:rsidRDefault="006F52AE" w:rsidP="006F52AE">
      <w:pPr>
        <w:shd w:val="clear" w:color="auto" w:fill="FFFFFF"/>
        <w:jc w:val="both"/>
        <w:rPr>
          <w:spacing w:val="-1"/>
          <w:sz w:val="20"/>
          <w:szCs w:val="20"/>
          <w:lang w:val="x-none" w:eastAsia="x-none"/>
        </w:rPr>
      </w:pPr>
      <w:r w:rsidRPr="006E0168">
        <w:rPr>
          <w:spacing w:val="-1"/>
          <w:sz w:val="20"/>
          <w:szCs w:val="20"/>
          <w:lang w:val="x-none" w:eastAsia="x-none"/>
        </w:rPr>
        <w:t>Encryption phase:</w:t>
      </w:r>
    </w:p>
    <w:p w14:paraId="7B01FF21" w14:textId="77777777" w:rsidR="006F52AE" w:rsidRPr="006E0168" w:rsidRDefault="006F52AE" w:rsidP="006F52AE">
      <w:pPr>
        <w:widowControl/>
        <w:numPr>
          <w:ilvl w:val="0"/>
          <w:numId w:val="11"/>
        </w:numPr>
        <w:shd w:val="clear" w:color="auto" w:fill="FFFFFF"/>
        <w:autoSpaceDE/>
        <w:autoSpaceDN/>
        <w:rPr>
          <w:rFonts w:ascii="Arial" w:hAnsi="Arial" w:cs="Arial"/>
          <w:color w:val="000000"/>
          <w:kern w:val="22"/>
          <w:sz w:val="20"/>
          <w:szCs w:val="20"/>
          <w:lang w:val="en-GB" w:eastAsia="en-GB"/>
        </w:rPr>
      </w:pPr>
      <w:r w:rsidRPr="006E0168">
        <w:rPr>
          <w:spacing w:val="-1"/>
          <w:sz w:val="20"/>
          <w:szCs w:val="20"/>
          <w:lang w:val="x-none" w:eastAsia="x-none"/>
        </w:rPr>
        <w:t xml:space="preserve">Verify if </w:t>
      </w:r>
      <m:oMath>
        <m:r>
          <m:rPr>
            <m:sty m:val="p"/>
          </m:rPr>
          <w:rPr>
            <w:rFonts w:ascii="Cambria Math" w:hAnsi="Cambria Math" w:cs="Arial"/>
            <w:kern w:val="22"/>
            <w:sz w:val="20"/>
            <w:szCs w:val="20"/>
            <w:lang w:val="en-GB" w:eastAsia="en-GB"/>
          </w:rPr>
          <m:t>m</m:t>
        </m:r>
      </m:oMath>
      <w:r w:rsidRPr="006E0168">
        <w:rPr>
          <w:rFonts w:ascii="Arial" w:hAnsi="Arial" w:cs="Arial"/>
          <w:kern w:val="22"/>
          <w:sz w:val="20"/>
          <w:szCs w:val="20"/>
          <w:lang w:eastAsia="en-GB"/>
        </w:rPr>
        <w:t xml:space="preserve"> </w:t>
      </w:r>
      <w:r w:rsidRPr="006E0168">
        <w:rPr>
          <w:spacing w:val="-1"/>
          <w:sz w:val="20"/>
          <w:szCs w:val="20"/>
          <w:lang w:val="x-none" w:eastAsia="x-none"/>
        </w:rPr>
        <w:t>is received</w:t>
      </w:r>
    </w:p>
    <w:p w14:paraId="16A58C47" w14:textId="77777777" w:rsidR="006F52AE" w:rsidRPr="006E0168" w:rsidRDefault="006F52AE" w:rsidP="006F52AE">
      <w:pPr>
        <w:widowControl/>
        <w:numPr>
          <w:ilvl w:val="0"/>
          <w:numId w:val="11"/>
        </w:numPr>
        <w:shd w:val="clear" w:color="auto" w:fill="FFFFFF"/>
        <w:autoSpaceDE/>
        <w:autoSpaceDN/>
        <w:rPr>
          <w:sz w:val="20"/>
          <w:szCs w:val="20"/>
        </w:rPr>
      </w:pPr>
      <w:r w:rsidRPr="006E0168">
        <w:rPr>
          <w:sz w:val="20"/>
          <w:szCs w:val="20"/>
        </w:rPr>
        <w:t xml:space="preserve">For  </w:t>
      </w:r>
      <m:oMath>
        <m:r>
          <m:rPr>
            <m:sty m:val="p"/>
          </m:rPr>
          <w:rPr>
            <w:rFonts w:ascii="Cambria Math" w:hAnsi="Cambria Math" w:cs="Arial"/>
            <w:kern w:val="22"/>
            <w:sz w:val="20"/>
            <w:szCs w:val="20"/>
            <w:lang w:val="en-GB" w:eastAsia="en-GB"/>
          </w:rPr>
          <m:t xml:space="preserve">i  </m:t>
        </m:r>
        <m:r>
          <m:rPr>
            <m:sty m:val="p"/>
          </m:rPr>
          <w:rPr>
            <w:rFonts w:ascii="Cambria Math" w:hAnsi="Cambria Math" w:cs="Calibri"/>
            <w:kern w:val="22"/>
            <w:sz w:val="20"/>
            <w:szCs w:val="20"/>
            <w:lang w:val="en-GB" w:eastAsia="en-GB"/>
          </w:rPr>
          <m:t>←</m:t>
        </m:r>
        <m:r>
          <m:rPr>
            <m:sty m:val="p"/>
          </m:rPr>
          <w:rPr>
            <w:rFonts w:ascii="Cambria Math" w:hAnsi="Cambria Math" w:cs="Arial"/>
            <w:kern w:val="22"/>
            <w:sz w:val="20"/>
            <w:szCs w:val="20"/>
            <w:lang w:val="en-GB" w:eastAsia="en-GB"/>
          </w:rPr>
          <m:t xml:space="preserve"> 0</m:t>
        </m:r>
      </m:oMath>
      <w:r w:rsidRPr="006E0168">
        <w:rPr>
          <w:sz w:val="20"/>
          <w:szCs w:val="20"/>
        </w:rPr>
        <w:t xml:space="preserve"> to </w:t>
      </w:r>
      <m:oMath>
        <m:r>
          <m:rPr>
            <m:sty m:val="p"/>
          </m:rPr>
          <w:rPr>
            <w:rFonts w:ascii="Cambria Math" w:hAnsi="Cambria Math" w:cs="Arial"/>
            <w:kern w:val="22"/>
            <w:sz w:val="20"/>
            <w:szCs w:val="20"/>
            <w:lang w:val="en-GB" w:eastAsia="en-GB"/>
          </w:rPr>
          <m:t>255</m:t>
        </m:r>
      </m:oMath>
      <w:r w:rsidRPr="006E0168">
        <w:rPr>
          <w:sz w:val="20"/>
          <w:szCs w:val="20"/>
        </w:rPr>
        <w:t xml:space="preserve">  </w:t>
      </w:r>
    </w:p>
    <w:p w14:paraId="680339DC" w14:textId="77777777" w:rsidR="006F52AE" w:rsidRPr="006E0168" w:rsidRDefault="006F52AE" w:rsidP="006F52AE">
      <w:pPr>
        <w:widowControl/>
        <w:numPr>
          <w:ilvl w:val="0"/>
          <w:numId w:val="11"/>
        </w:numPr>
        <w:shd w:val="clear" w:color="auto" w:fill="FFFFFF"/>
        <w:autoSpaceDE/>
        <w:autoSpaceDN/>
        <w:rPr>
          <w:sz w:val="20"/>
          <w:szCs w:val="20"/>
        </w:rPr>
      </w:pPr>
      <w:r w:rsidRPr="006E0168">
        <w:rPr>
          <w:sz w:val="20"/>
          <w:szCs w:val="20"/>
        </w:rPr>
        <w:t xml:space="preserve"> </w:t>
      </w:r>
      <m:oMath>
        <m:r>
          <m:rPr>
            <m:sty m:val="p"/>
          </m:rPr>
          <w:rPr>
            <w:rFonts w:ascii="Cambria Math" w:hAnsi="Cambria Math" w:cs="Arial"/>
            <w:kern w:val="22"/>
            <w:sz w:val="20"/>
            <w:szCs w:val="20"/>
            <w:lang w:val="en-GB" w:eastAsia="en-GB"/>
          </w:rPr>
          <m:t>m</m:t>
        </m:r>
      </m:oMath>
      <w:r w:rsidRPr="006E0168">
        <w:rPr>
          <w:sz w:val="20"/>
          <w:szCs w:val="20"/>
        </w:rPr>
        <w:t xml:space="preserve"> </w:t>
      </w:r>
      <m:oMath>
        <m:r>
          <m:rPr>
            <m:sty m:val="p"/>
          </m:rPr>
          <w:rPr>
            <w:rFonts w:ascii="Cambria Math" w:hAnsi="Cambria Math" w:cs="Calibri"/>
            <w:kern w:val="22"/>
            <w:sz w:val="20"/>
            <w:szCs w:val="20"/>
            <w:lang w:val="en-GB" w:eastAsia="en-GB"/>
          </w:rPr>
          <m:t>=a*b</m:t>
        </m:r>
      </m:oMath>
    </w:p>
    <w:p w14:paraId="5ECFA45B" w14:textId="77777777" w:rsidR="006F52AE" w:rsidRPr="006E0168" w:rsidRDefault="006F52AE" w:rsidP="006F52AE">
      <w:pPr>
        <w:widowControl/>
        <w:numPr>
          <w:ilvl w:val="0"/>
          <w:numId w:val="11"/>
        </w:numPr>
        <w:shd w:val="clear" w:color="auto" w:fill="FFFFFF"/>
        <w:autoSpaceDE/>
        <w:autoSpaceDN/>
        <w:rPr>
          <w:rFonts w:ascii="Arial" w:hAnsi="Arial" w:cs="Arial"/>
          <w:color w:val="000000"/>
          <w:kern w:val="22"/>
          <w:sz w:val="20"/>
          <w:szCs w:val="20"/>
          <w:lang w:val="en-GB" w:eastAsia="en-GB"/>
        </w:rPr>
      </w:pPr>
      <w:r w:rsidRPr="006E0168">
        <w:rPr>
          <w:spacing w:val="-1"/>
          <w:sz w:val="20"/>
          <w:szCs w:val="20"/>
          <w:lang w:val="x-none" w:eastAsia="x-none"/>
        </w:rPr>
        <w:t>Data is encrypted resulting in</w:t>
      </w:r>
      <m:oMath>
        <m:r>
          <m:rPr>
            <m:sty m:val="p"/>
          </m:rPr>
          <w:rPr>
            <w:rFonts w:ascii="Cambria Math" w:hAnsi="Cambria Math" w:cs="Arial"/>
            <w:kern w:val="22"/>
            <w:sz w:val="20"/>
            <w:szCs w:val="20"/>
            <w:lang w:val="en-GB" w:eastAsia="en-GB"/>
          </w:rPr>
          <m:t xml:space="preserve"> C </m:t>
        </m:r>
      </m:oMath>
    </w:p>
    <w:p w14:paraId="5EE1256D" w14:textId="77777777" w:rsidR="006F52AE" w:rsidRPr="006E0168" w:rsidRDefault="006F52AE" w:rsidP="006F52AE">
      <w:pPr>
        <w:widowControl/>
        <w:numPr>
          <w:ilvl w:val="0"/>
          <w:numId w:val="11"/>
        </w:numPr>
        <w:shd w:val="clear" w:color="auto" w:fill="FFFFFF"/>
        <w:autoSpaceDE/>
        <w:autoSpaceDN/>
        <w:rPr>
          <w:sz w:val="20"/>
          <w:szCs w:val="20"/>
        </w:rPr>
      </w:pPr>
      <m:oMath>
        <m:r>
          <m:rPr>
            <m:sty m:val="p"/>
          </m:rPr>
          <w:rPr>
            <w:rFonts w:ascii="Cambria Math" w:hAnsi="Cambria Math" w:cs="Arial"/>
            <w:kern w:val="22"/>
            <w:sz w:val="20"/>
            <w:szCs w:val="20"/>
            <w:lang w:val="en-GB" w:eastAsia="en-GB"/>
          </w:rPr>
          <m:t>C=m(mod n)</m:t>
        </m:r>
      </m:oMath>
    </w:p>
    <w:p w14:paraId="7E65B5CA" w14:textId="77777777" w:rsidR="006F52AE" w:rsidRPr="006E0168" w:rsidRDefault="006F52AE" w:rsidP="006F52AE">
      <w:pPr>
        <w:widowControl/>
        <w:numPr>
          <w:ilvl w:val="0"/>
          <w:numId w:val="11"/>
        </w:numPr>
        <w:shd w:val="clear" w:color="auto" w:fill="FFFFFF"/>
        <w:autoSpaceDE/>
        <w:autoSpaceDN/>
        <w:rPr>
          <w:rFonts w:ascii="Arial" w:hAnsi="Arial" w:cs="Arial"/>
          <w:color w:val="000000"/>
          <w:kern w:val="22"/>
          <w:sz w:val="20"/>
          <w:szCs w:val="20"/>
          <w:lang w:val="en-GB" w:eastAsia="en-GB"/>
        </w:rPr>
      </w:pPr>
      <w:r w:rsidRPr="006E0168">
        <w:rPr>
          <w:spacing w:val="-1"/>
          <w:sz w:val="20"/>
          <w:szCs w:val="20"/>
          <w:lang w:val="x-none" w:eastAsia="x-none"/>
        </w:rPr>
        <w:t xml:space="preserve">Computed </w:t>
      </w:r>
      <m:oMath>
        <m:d>
          <m:dPr>
            <m:ctrlPr>
              <w:rPr>
                <w:rFonts w:ascii="Cambria Math" w:hAnsi="Cambria Math" w:cs="Arial"/>
                <w:kern w:val="22"/>
                <w:sz w:val="20"/>
                <w:szCs w:val="20"/>
                <w:lang w:val="en-GB" w:eastAsia="en-GB"/>
              </w:rPr>
            </m:ctrlPr>
          </m:dPr>
          <m:e>
            <m:r>
              <m:rPr>
                <m:sty m:val="p"/>
              </m:rPr>
              <w:rPr>
                <w:rFonts w:ascii="Cambria Math" w:hAnsi="Cambria Math" w:cs="Arial"/>
                <w:kern w:val="22"/>
                <w:sz w:val="20"/>
                <w:szCs w:val="20"/>
                <w:lang w:val="en-GB" w:eastAsia="en-GB"/>
              </w:rPr>
              <m:t>S</m:t>
            </m:r>
            <m:d>
              <m:dPr>
                <m:begChr m:val="["/>
                <m:endChr m:val="]"/>
                <m:ctrlPr>
                  <w:rPr>
                    <w:rFonts w:ascii="Cambria Math" w:hAnsi="Cambria Math" w:cs="Arial"/>
                    <w:kern w:val="22"/>
                    <w:sz w:val="20"/>
                    <w:szCs w:val="20"/>
                    <w:lang w:val="en-GB" w:eastAsia="en-GB"/>
                  </w:rPr>
                </m:ctrlPr>
              </m:dPr>
              <m:e>
                <m:r>
                  <m:rPr>
                    <m:sty m:val="p"/>
                  </m:rPr>
                  <w:rPr>
                    <w:rFonts w:ascii="Cambria Math" w:hAnsi="Cambria Math" w:cs="Arial"/>
                    <w:kern w:val="22"/>
                    <w:sz w:val="20"/>
                    <w:szCs w:val="20"/>
                    <w:lang w:val="en-GB" w:eastAsia="en-GB"/>
                  </w:rPr>
                  <m:t>i</m:t>
                </m:r>
              </m:e>
            </m:d>
            <m:r>
              <m:rPr>
                <m:sty m:val="p"/>
              </m:rPr>
              <w:rPr>
                <w:rFonts w:ascii="Cambria Math" w:hAnsi="Cambria Math" w:cs="Arial"/>
                <w:kern w:val="22"/>
                <w:sz w:val="20"/>
                <w:szCs w:val="20"/>
                <w:lang w:val="en-GB" w:eastAsia="en-GB"/>
              </w:rPr>
              <m:t>,S</m:t>
            </m:r>
            <m:d>
              <m:dPr>
                <m:begChr m:val="["/>
                <m:endChr m:val="]"/>
                <m:ctrlPr>
                  <w:rPr>
                    <w:rFonts w:ascii="Cambria Math" w:hAnsi="Cambria Math" w:cs="Arial"/>
                    <w:kern w:val="22"/>
                    <w:sz w:val="20"/>
                    <w:szCs w:val="20"/>
                    <w:lang w:val="en-GB" w:eastAsia="en-GB"/>
                  </w:rPr>
                </m:ctrlPr>
              </m:dPr>
              <m:e>
                <m:r>
                  <m:rPr>
                    <m:sty m:val="p"/>
                  </m:rPr>
                  <w:rPr>
                    <w:rFonts w:ascii="Cambria Math" w:hAnsi="Cambria Math" w:cs="Arial"/>
                    <w:kern w:val="22"/>
                    <w:sz w:val="20"/>
                    <w:szCs w:val="20"/>
                    <w:lang w:val="en-GB" w:eastAsia="en-GB"/>
                  </w:rPr>
                  <m:t>j</m:t>
                </m:r>
              </m:e>
            </m:d>
          </m:e>
        </m:d>
        <m:r>
          <m:rPr>
            <m:sty m:val="p"/>
          </m:rPr>
          <w:rPr>
            <w:rFonts w:ascii="Cambria Math" w:hAnsi="Cambria Math" w:cs="Arial"/>
            <w:kern w:val="22"/>
            <w:sz w:val="20"/>
            <w:szCs w:val="20"/>
            <w:lang w:val="en-GB" w:eastAsia="en-GB"/>
          </w:rPr>
          <m:t>= C(XOK S</m:t>
        </m:r>
        <m:d>
          <m:dPr>
            <m:begChr m:val="["/>
            <m:endChr m:val="]"/>
            <m:ctrlPr>
              <w:rPr>
                <w:rFonts w:ascii="Cambria Math" w:hAnsi="Cambria Math" w:cs="Arial"/>
                <w:kern w:val="22"/>
                <w:sz w:val="20"/>
                <w:szCs w:val="20"/>
                <w:lang w:val="en-GB" w:eastAsia="en-GB"/>
              </w:rPr>
            </m:ctrlPr>
          </m:dPr>
          <m:e>
            <m:r>
              <m:rPr>
                <m:sty m:val="p"/>
              </m:rPr>
              <w:rPr>
                <w:rFonts w:ascii="Cambria Math" w:hAnsi="Cambria Math" w:cs="Arial"/>
                <w:kern w:val="22"/>
                <w:sz w:val="20"/>
                <w:szCs w:val="20"/>
                <w:lang w:val="en-GB" w:eastAsia="en-GB"/>
              </w:rPr>
              <m:t>k</m:t>
            </m:r>
          </m:e>
        </m:d>
      </m:oMath>
    </w:p>
    <w:p w14:paraId="1EFBF581" w14:textId="77777777" w:rsidR="006F52AE" w:rsidRPr="006E0168" w:rsidRDefault="006F52AE" w:rsidP="006F52AE">
      <w:pPr>
        <w:shd w:val="clear" w:color="auto" w:fill="FFFFFF"/>
        <w:jc w:val="both"/>
        <w:rPr>
          <w:spacing w:val="-1"/>
          <w:sz w:val="20"/>
          <w:szCs w:val="20"/>
          <w:lang w:val="x-none" w:eastAsia="x-none"/>
        </w:rPr>
      </w:pPr>
      <w:r w:rsidRPr="006E0168">
        <w:rPr>
          <w:spacing w:val="-1"/>
          <w:sz w:val="20"/>
          <w:szCs w:val="20"/>
          <w:lang w:val="x-none" w:eastAsia="x-none"/>
        </w:rPr>
        <w:t>Decryption phase</w:t>
      </w:r>
    </w:p>
    <w:p w14:paraId="430617BA" w14:textId="77777777" w:rsidR="006F52AE" w:rsidRPr="006E0168" w:rsidRDefault="006F52AE" w:rsidP="006F52AE">
      <w:pPr>
        <w:widowControl/>
        <w:numPr>
          <w:ilvl w:val="0"/>
          <w:numId w:val="11"/>
        </w:numPr>
        <w:shd w:val="clear" w:color="auto" w:fill="FFFFFF"/>
        <w:autoSpaceDE/>
        <w:autoSpaceDN/>
        <w:rPr>
          <w:rFonts w:ascii="Arial" w:hAnsi="Arial" w:cs="Arial"/>
          <w:color w:val="000000"/>
          <w:kern w:val="22"/>
          <w:sz w:val="20"/>
          <w:szCs w:val="20"/>
          <w:lang w:val="en-GB" w:eastAsia="en-GB"/>
        </w:rPr>
      </w:pPr>
      <w:r w:rsidRPr="006E0168">
        <w:rPr>
          <w:spacing w:val="-1"/>
          <w:sz w:val="20"/>
          <w:szCs w:val="20"/>
          <w:lang w:val="x-none" w:eastAsia="x-none"/>
        </w:rPr>
        <w:t>Extr</w:t>
      </w:r>
      <w:r w:rsidRPr="006E0168">
        <w:rPr>
          <w:spacing w:val="-1"/>
          <w:sz w:val="20"/>
          <w:szCs w:val="20"/>
          <w:lang w:eastAsia="x-none"/>
        </w:rPr>
        <w:t>act</w:t>
      </w:r>
      <m:oMath>
        <m:r>
          <m:rPr>
            <m:sty m:val="p"/>
          </m:rPr>
          <w:rPr>
            <w:rFonts w:ascii="Cambria Math" w:hAnsi="Cambria Math" w:cs="Arial"/>
            <w:color w:val="000000"/>
            <w:kern w:val="22"/>
            <w:sz w:val="20"/>
            <w:szCs w:val="20"/>
            <w:lang w:val="en-GB" w:eastAsia="en-GB"/>
          </w:rPr>
          <m:t xml:space="preserve"> k </m:t>
        </m:r>
      </m:oMath>
      <w:r w:rsidRPr="006E0168">
        <w:rPr>
          <w:spacing w:val="-1"/>
          <w:sz w:val="20"/>
          <w:szCs w:val="20"/>
          <w:lang w:val="x-none" w:eastAsia="x-none"/>
        </w:rPr>
        <w:t xml:space="preserve">from value </w:t>
      </w:r>
      <m:oMath>
        <m:r>
          <m:rPr>
            <m:sty m:val="p"/>
          </m:rPr>
          <w:rPr>
            <w:rFonts w:ascii="Cambria Math" w:hAnsi="Cambria Math" w:cs="Arial"/>
            <w:color w:val="000000"/>
            <w:kern w:val="22"/>
            <w:sz w:val="20"/>
            <w:szCs w:val="20"/>
            <w:lang w:val="en-GB" w:eastAsia="en-GB"/>
          </w:rPr>
          <m:t>J</m:t>
        </m:r>
      </m:oMath>
    </w:p>
    <w:p w14:paraId="5BC90772" w14:textId="77777777" w:rsidR="006F52AE" w:rsidRPr="006E0168" w:rsidRDefault="006F52AE" w:rsidP="006F52AE">
      <w:pPr>
        <w:widowControl/>
        <w:numPr>
          <w:ilvl w:val="0"/>
          <w:numId w:val="11"/>
        </w:numPr>
        <w:shd w:val="clear" w:color="auto" w:fill="FFFFFF"/>
        <w:autoSpaceDE/>
        <w:autoSpaceDN/>
        <w:rPr>
          <w:sz w:val="20"/>
          <w:szCs w:val="20"/>
        </w:rPr>
      </w:pPr>
      <m:oMath>
        <m:r>
          <m:rPr>
            <m:sty m:val="p"/>
          </m:rPr>
          <w:rPr>
            <w:rFonts w:ascii="Cambria Math" w:hAnsi="Cambria Math" w:cs="Arial"/>
            <w:color w:val="000000"/>
            <w:kern w:val="22"/>
            <w:sz w:val="20"/>
            <w:szCs w:val="20"/>
            <w:lang w:val="en-GB" w:eastAsia="en-GB"/>
          </w:rPr>
          <m:t>sk</m:t>
        </m:r>
      </m:oMath>
      <w:r w:rsidRPr="006E0168">
        <w:rPr>
          <w:sz w:val="20"/>
          <w:szCs w:val="20"/>
        </w:rPr>
        <w:t xml:space="preserve"> = j </w:t>
      </w:r>
      <m:oMath>
        <m:r>
          <m:rPr>
            <m:sty m:val="p"/>
          </m:rPr>
          <w:rPr>
            <w:rFonts w:ascii="Cambria Math" w:hAnsi="Cambria Math" w:cs="Arial"/>
            <w:color w:val="000000"/>
            <w:kern w:val="22"/>
            <w:sz w:val="20"/>
            <w:szCs w:val="20"/>
            <w:lang w:val="en-GB" w:eastAsia="en-GB"/>
          </w:rPr>
          <m:t>⊗J.i</m:t>
        </m:r>
      </m:oMath>
    </w:p>
    <w:p w14:paraId="4A2F8830" w14:textId="77777777" w:rsidR="006F52AE" w:rsidRPr="006E0168" w:rsidRDefault="006F52AE" w:rsidP="006F52AE">
      <w:pPr>
        <w:widowControl/>
        <w:numPr>
          <w:ilvl w:val="0"/>
          <w:numId w:val="11"/>
        </w:numPr>
        <w:shd w:val="clear" w:color="auto" w:fill="FFFFFF"/>
        <w:autoSpaceDE/>
        <w:autoSpaceDN/>
        <w:rPr>
          <w:rFonts w:ascii="Arial" w:hAnsi="Arial" w:cs="Arial"/>
          <w:color w:val="000000"/>
          <w:kern w:val="22"/>
          <w:sz w:val="20"/>
          <w:szCs w:val="20"/>
          <w:lang w:val="en-GB" w:eastAsia="en-GB"/>
        </w:rPr>
      </w:pPr>
      <w:r w:rsidRPr="006E0168">
        <w:rPr>
          <w:spacing w:val="-1"/>
          <w:sz w:val="20"/>
          <w:szCs w:val="20"/>
          <w:lang w:val="x-none" w:eastAsia="x-none"/>
        </w:rPr>
        <w:t>Extract</w:t>
      </w:r>
      <m:oMath>
        <m:r>
          <m:rPr>
            <m:sty m:val="p"/>
          </m:rPr>
          <w:rPr>
            <w:rFonts w:ascii="Cambria Math" w:hAnsi="Cambria Math" w:cs="Arial"/>
            <w:color w:val="000000"/>
            <w:kern w:val="22"/>
            <w:sz w:val="20"/>
            <w:szCs w:val="20"/>
            <w:lang w:val="en-GB" w:eastAsia="en-GB"/>
          </w:rPr>
          <m:t xml:space="preserve"> k </m:t>
        </m:r>
      </m:oMath>
      <w:r w:rsidRPr="006E0168">
        <w:rPr>
          <w:spacing w:val="-1"/>
          <w:sz w:val="20"/>
          <w:szCs w:val="20"/>
          <w:lang w:val="x-none" w:eastAsia="x-none"/>
        </w:rPr>
        <w:t>from value</w:t>
      </w:r>
      <m:oMath>
        <m:r>
          <m:rPr>
            <m:sty m:val="p"/>
          </m:rPr>
          <w:rPr>
            <w:rFonts w:ascii="Cambria Math" w:hAnsi="Cambria Math" w:cs="Arial"/>
            <w:color w:val="000000"/>
            <w:kern w:val="22"/>
            <w:sz w:val="20"/>
            <w:szCs w:val="20"/>
            <w:lang w:val="en-GB" w:eastAsia="en-GB"/>
          </w:rPr>
          <m:t xml:space="preserve"> S</m:t>
        </m:r>
      </m:oMath>
    </w:p>
    <w:p w14:paraId="1C88893C" w14:textId="77777777" w:rsidR="006F52AE" w:rsidRPr="006E0168" w:rsidRDefault="006F52AE" w:rsidP="006F52AE">
      <w:pPr>
        <w:widowControl/>
        <w:numPr>
          <w:ilvl w:val="0"/>
          <w:numId w:val="11"/>
        </w:numPr>
        <w:shd w:val="clear" w:color="auto" w:fill="FFFFFF"/>
        <w:autoSpaceDE/>
        <w:autoSpaceDN/>
        <w:rPr>
          <w:sz w:val="20"/>
          <w:szCs w:val="20"/>
        </w:rPr>
      </w:pPr>
      <m:oMath>
        <m:r>
          <m:rPr>
            <m:sty m:val="p"/>
          </m:rPr>
          <w:rPr>
            <w:rFonts w:ascii="Cambria Math" w:hAnsi="Cambria Math" w:cs="Arial"/>
            <w:kern w:val="22"/>
            <w:sz w:val="20"/>
            <w:szCs w:val="20"/>
            <w:lang w:val="en-GB" w:eastAsia="en-GB"/>
          </w:rPr>
          <m:t>S</m:t>
        </m:r>
        <m:d>
          <m:dPr>
            <m:begChr m:val="["/>
            <m:endChr m:val="]"/>
            <m:ctrlPr>
              <w:rPr>
                <w:rFonts w:ascii="Cambria Math" w:hAnsi="Cambria Math" w:cs="Arial"/>
                <w:kern w:val="22"/>
                <w:sz w:val="20"/>
                <w:szCs w:val="20"/>
                <w:lang w:val="en-GB" w:eastAsia="en-GB"/>
              </w:rPr>
            </m:ctrlPr>
          </m:dPr>
          <m:e>
            <m:r>
              <m:rPr>
                <m:sty m:val="p"/>
              </m:rPr>
              <w:rPr>
                <w:rFonts w:ascii="Cambria Math" w:hAnsi="Cambria Math" w:cs="Arial"/>
                <w:kern w:val="22"/>
                <w:sz w:val="20"/>
                <w:szCs w:val="20"/>
                <w:lang w:val="en-GB" w:eastAsia="en-GB"/>
              </w:rPr>
              <m:t>k</m:t>
            </m:r>
          </m:e>
        </m:d>
        <m:r>
          <m:rPr>
            <m:sty m:val="p"/>
          </m:rPr>
          <w:rPr>
            <w:rFonts w:ascii="Cambria Math" w:hAnsi="Cambria Math" w:cs="Arial"/>
            <w:kern w:val="22"/>
            <w:sz w:val="20"/>
            <w:szCs w:val="20"/>
            <w:lang w:val="en-GB" w:eastAsia="en-GB"/>
          </w:rPr>
          <m:t>=H (sk || k)</m:t>
        </m:r>
      </m:oMath>
    </w:p>
    <w:p w14:paraId="3D057693" w14:textId="77777777" w:rsidR="006F52AE" w:rsidRPr="006E0168" w:rsidRDefault="006F52AE" w:rsidP="006F52AE">
      <w:pPr>
        <w:widowControl/>
        <w:numPr>
          <w:ilvl w:val="0"/>
          <w:numId w:val="11"/>
        </w:numPr>
        <w:shd w:val="clear" w:color="auto" w:fill="FFFFFF"/>
        <w:autoSpaceDE/>
        <w:autoSpaceDN/>
        <w:rPr>
          <w:rFonts w:ascii="Arial" w:hAnsi="Arial" w:cs="Arial"/>
          <w:color w:val="000000"/>
          <w:kern w:val="22"/>
          <w:sz w:val="20"/>
          <w:szCs w:val="20"/>
          <w:lang w:val="en-GB" w:eastAsia="en-GB"/>
        </w:rPr>
      </w:pPr>
      <w:r w:rsidRPr="006E0168">
        <w:rPr>
          <w:spacing w:val="-1"/>
          <w:sz w:val="20"/>
          <w:szCs w:val="20"/>
          <w:lang w:val="x-none" w:eastAsia="x-none"/>
        </w:rPr>
        <w:t>Decrypt</w:t>
      </w:r>
      <w:r w:rsidRPr="006E0168">
        <w:rPr>
          <w:rFonts w:ascii="Arial" w:hAnsi="Arial" w:cs="Arial"/>
          <w:kern w:val="22"/>
          <w:sz w:val="20"/>
          <w:szCs w:val="20"/>
          <w:lang w:eastAsia="en-GB"/>
        </w:rPr>
        <w:t xml:space="preserve"> </w:t>
      </w:r>
      <m:oMath>
        <m:r>
          <m:rPr>
            <m:sty m:val="p"/>
          </m:rPr>
          <w:rPr>
            <w:rFonts w:ascii="Cambria Math" w:hAnsi="Cambria Math" w:cs="Arial"/>
            <w:kern w:val="22"/>
            <w:sz w:val="20"/>
            <w:szCs w:val="20"/>
            <w:lang w:val="en-GB" w:eastAsia="en-GB"/>
          </w:rPr>
          <m:t>m= J (mod i)</m:t>
        </m:r>
      </m:oMath>
    </w:p>
    <w:p w14:paraId="15A2AC96" w14:textId="77777777" w:rsidR="006F52AE" w:rsidRPr="006E0168" w:rsidRDefault="006F52AE" w:rsidP="006F52AE">
      <w:pPr>
        <w:widowControl/>
        <w:numPr>
          <w:ilvl w:val="0"/>
          <w:numId w:val="11"/>
        </w:numPr>
        <w:pBdr>
          <w:bottom w:val="single" w:sz="6" w:space="1" w:color="auto"/>
        </w:pBdr>
        <w:shd w:val="clear" w:color="auto" w:fill="FFFFFF"/>
        <w:adjustRightInd w:val="0"/>
        <w:rPr>
          <w:spacing w:val="-1"/>
          <w:sz w:val="20"/>
          <w:szCs w:val="20"/>
          <w:lang w:val="x-none" w:eastAsia="x-none"/>
        </w:rPr>
      </w:pPr>
      <w:r w:rsidRPr="006E0168">
        <w:rPr>
          <w:spacing w:val="-1"/>
          <w:sz w:val="20"/>
          <w:szCs w:val="20"/>
          <w:lang w:val="x-none" w:eastAsia="x-none"/>
        </w:rPr>
        <w:t xml:space="preserve">Checks </w:t>
      </w:r>
      <m:oMath>
        <m:r>
          <m:rPr>
            <m:sty m:val="p"/>
          </m:rPr>
          <w:rPr>
            <w:rFonts w:ascii="Cambria Math" w:hAnsi="Cambria Math" w:cs="Arial"/>
            <w:kern w:val="22"/>
            <w:sz w:val="20"/>
            <w:szCs w:val="20"/>
            <w:lang w:val="en-GB" w:eastAsia="en-GB"/>
          </w:rPr>
          <m:t>sk* = s</m:t>
        </m:r>
      </m:oMath>
      <w:r w:rsidRPr="006E0168">
        <w:rPr>
          <w:sz w:val="20"/>
          <w:szCs w:val="20"/>
        </w:rPr>
        <w:t xml:space="preserve"> </w:t>
      </w:r>
    </w:p>
    <w:p w14:paraId="1CC3BF66" w14:textId="77777777" w:rsidR="006F52AE" w:rsidRPr="006E0168" w:rsidRDefault="006F52AE" w:rsidP="006F52AE">
      <w:pPr>
        <w:widowControl/>
        <w:numPr>
          <w:ilvl w:val="0"/>
          <w:numId w:val="11"/>
        </w:numPr>
        <w:pBdr>
          <w:bottom w:val="single" w:sz="6" w:space="1" w:color="auto"/>
        </w:pBdr>
        <w:shd w:val="clear" w:color="auto" w:fill="FFFFFF"/>
        <w:adjustRightInd w:val="0"/>
        <w:rPr>
          <w:spacing w:val="-1"/>
          <w:sz w:val="20"/>
          <w:szCs w:val="20"/>
          <w:lang w:val="x-none" w:eastAsia="x-none"/>
        </w:rPr>
      </w:pPr>
      <w:r w:rsidRPr="006E0168">
        <w:rPr>
          <w:spacing w:val="-1"/>
          <w:sz w:val="20"/>
          <w:szCs w:val="20"/>
          <w:lang w:val="x-none" w:eastAsia="x-none"/>
        </w:rPr>
        <w:t>END</w:t>
      </w:r>
    </w:p>
    <w:p w14:paraId="1C927BC8" w14:textId="15EAD164" w:rsidR="006F52AE" w:rsidRPr="00761E93" w:rsidRDefault="006F52AE" w:rsidP="006F52AE">
      <w:pPr>
        <w:pStyle w:val="BodyText"/>
        <w:spacing w:before="212" w:line="237" w:lineRule="auto"/>
        <w:ind w:left="112" w:right="41" w:firstLine="208"/>
        <w:jc w:val="both"/>
        <w:rPr>
          <w:color w:val="231F20"/>
          <w:sz w:val="20"/>
          <w:szCs w:val="20"/>
        </w:rPr>
      </w:pPr>
      <w:r w:rsidRPr="00761E93">
        <w:rPr>
          <w:color w:val="231F20"/>
          <w:sz w:val="20"/>
          <w:szCs w:val="20"/>
        </w:rPr>
        <w:t xml:space="preserve">User-Based authentication and Denial of Service Mitigation scheme ensures that there is </w:t>
      </w:r>
      <w:r w:rsidR="002D180E" w:rsidRPr="00761E93">
        <w:rPr>
          <w:color w:val="231F20"/>
          <w:sz w:val="20"/>
          <w:szCs w:val="20"/>
        </w:rPr>
        <w:t xml:space="preserve">a </w:t>
      </w:r>
      <w:r w:rsidRPr="00761E93">
        <w:rPr>
          <w:color w:val="231F20"/>
          <w:sz w:val="20"/>
          <w:szCs w:val="20"/>
        </w:rPr>
        <w:t xml:space="preserve">low computation cost, hence, the algorithm is more efficient and faster when transmitting data in the WBSNs. </w:t>
      </w:r>
    </w:p>
    <w:p w14:paraId="3AA36553" w14:textId="77777777" w:rsidR="006F52AE" w:rsidRPr="006E0168" w:rsidRDefault="006F52AE" w:rsidP="006F52AE">
      <w:pPr>
        <w:pStyle w:val="Heading1"/>
        <w:numPr>
          <w:ilvl w:val="0"/>
          <w:numId w:val="7"/>
        </w:numPr>
        <w:tabs>
          <w:tab w:val="left" w:pos="410"/>
        </w:tabs>
        <w:spacing w:before="188"/>
        <w:rPr>
          <w:color w:val="231F20"/>
        </w:rPr>
      </w:pPr>
      <w:r w:rsidRPr="006E0168">
        <w:rPr>
          <w:color w:val="231F20"/>
        </w:rPr>
        <w:t>The Proposed Algorithm Implementation</w:t>
      </w:r>
    </w:p>
    <w:p w14:paraId="382575B3" w14:textId="59950975" w:rsidR="006F52AE" w:rsidRPr="006E0168" w:rsidRDefault="006F52AE" w:rsidP="00DD320C">
      <w:pPr>
        <w:pStyle w:val="BodyText"/>
        <w:spacing w:before="212" w:line="237" w:lineRule="auto"/>
        <w:ind w:left="112" w:right="41" w:firstLine="208"/>
        <w:jc w:val="both"/>
        <w:rPr>
          <w:color w:val="231F20"/>
        </w:rPr>
      </w:pPr>
      <w:r w:rsidRPr="00761E93">
        <w:rPr>
          <w:color w:val="231F20"/>
          <w:sz w:val="20"/>
          <w:szCs w:val="20"/>
        </w:rPr>
        <w:t xml:space="preserve">The implementation of a User-Based authentication and </w:t>
      </w:r>
      <w:proofErr w:type="spellStart"/>
      <w:r w:rsidRPr="00761E93">
        <w:rPr>
          <w:color w:val="231F20"/>
          <w:sz w:val="20"/>
          <w:szCs w:val="20"/>
        </w:rPr>
        <w:t>DoS</w:t>
      </w:r>
      <w:proofErr w:type="spellEnd"/>
      <w:r w:rsidRPr="00761E93">
        <w:rPr>
          <w:color w:val="231F20"/>
          <w:sz w:val="20"/>
          <w:szCs w:val="20"/>
        </w:rPr>
        <w:t xml:space="preserve"> mitigation algorithm is presented in this Section. The algorithm is implemented using </w:t>
      </w:r>
      <w:r w:rsidR="002D180E" w:rsidRPr="00761E93">
        <w:rPr>
          <w:color w:val="231F20"/>
          <w:sz w:val="20"/>
          <w:szCs w:val="20"/>
        </w:rPr>
        <w:t xml:space="preserve">the </w:t>
      </w:r>
      <w:r w:rsidRPr="00761E93">
        <w:rPr>
          <w:color w:val="231F20"/>
          <w:sz w:val="20"/>
          <w:szCs w:val="20"/>
        </w:rPr>
        <w:t xml:space="preserve">IEEE </w:t>
      </w:r>
      <w:r w:rsidRPr="006E0168">
        <w:rPr>
          <w:color w:val="231F20"/>
        </w:rPr>
        <w:t xml:space="preserve">802.11s model </w:t>
      </w:r>
      <w:r w:rsidRPr="00761E93">
        <w:rPr>
          <w:color w:val="231F20"/>
          <w:sz w:val="20"/>
          <w:szCs w:val="20"/>
        </w:rPr>
        <w:lastRenderedPageBreak/>
        <w:t>developed using MATLAB version 2020a on the computing platform, a machine running Windows 10 with 8GB memory was used. 100 sensor nodes were randomly arranged with a radius of 20, and the nodes are randomly distributed and clustered. The connection radius is 1 unit, and the minimum distance between nodes is set to 0.6 cm because setting mesh routers closer to each other is not common in the real-world.</w:t>
      </w:r>
    </w:p>
    <w:p w14:paraId="10212ED8" w14:textId="7538FFE6" w:rsidR="006F52AE" w:rsidRPr="00761E93" w:rsidRDefault="006F52AE" w:rsidP="006F52AE">
      <w:pPr>
        <w:pStyle w:val="BodyText"/>
        <w:spacing w:before="212" w:line="237" w:lineRule="auto"/>
        <w:ind w:left="112" w:right="41" w:firstLine="208"/>
        <w:jc w:val="both"/>
        <w:rPr>
          <w:color w:val="231F20"/>
          <w:sz w:val="20"/>
          <w:szCs w:val="20"/>
        </w:rPr>
      </w:pPr>
      <w:bookmarkStart w:id="2" w:name="_Toc68113131"/>
      <w:r w:rsidRPr="00761E93">
        <w:rPr>
          <w:color w:val="231F20"/>
          <w:sz w:val="20"/>
          <w:szCs w:val="20"/>
        </w:rPr>
        <w:t xml:space="preserve">MATLAB was chosen in this paper because of its high-performance language for technical computing [21]. MATLAB is written in C language, and it supports the cross-platform operating system [22]. In addition, MATLAB provides various command-line functions as well as tools for measuring, analysis, and visualization of data like digital filtering, signal processing, and modulation of signaling. MATLAB and Simulink are integrated together, which allows the researchers to amend the functions in the control system toolbox, and Simulink [23]. The simulator is also useful when generating waveforms over wide range </w:t>
      </w:r>
      <w:r w:rsidR="00301178" w:rsidRPr="00761E93">
        <w:rPr>
          <w:color w:val="231F20"/>
          <w:sz w:val="20"/>
          <w:szCs w:val="20"/>
        </w:rPr>
        <w:t xml:space="preserve">of </w:t>
      </w:r>
      <w:r w:rsidRPr="00761E93">
        <w:rPr>
          <w:color w:val="231F20"/>
          <w:sz w:val="20"/>
          <w:szCs w:val="20"/>
        </w:rPr>
        <w:t>signals and building to</w:t>
      </w:r>
      <w:r w:rsidR="00301178" w:rsidRPr="00761E93">
        <w:rPr>
          <w:color w:val="231F20"/>
          <w:sz w:val="20"/>
          <w:szCs w:val="20"/>
        </w:rPr>
        <w:t>-</w:t>
      </w:r>
      <w:r w:rsidRPr="00761E93">
        <w:rPr>
          <w:color w:val="231F20"/>
          <w:sz w:val="20"/>
          <w:szCs w:val="20"/>
        </w:rPr>
        <w:t>test systems. MATLAB provides several applications to scientists, engineers, researchers, and educators for technical computing as shown in Fig. 3.</w:t>
      </w:r>
    </w:p>
    <w:p w14:paraId="640ECDA3" w14:textId="77777777" w:rsidR="006F52AE" w:rsidRPr="006E0168" w:rsidRDefault="006F52AE" w:rsidP="006F52AE">
      <w:pPr>
        <w:pStyle w:val="BodyText"/>
        <w:spacing w:line="237" w:lineRule="auto"/>
        <w:ind w:left="912" w:right="62" w:firstLine="206"/>
        <w:jc w:val="both"/>
      </w:pPr>
    </w:p>
    <w:p w14:paraId="26F3D6C2" w14:textId="77777777" w:rsidR="006F52AE" w:rsidRPr="006E0168" w:rsidRDefault="006F52AE" w:rsidP="006F52AE">
      <w:pPr>
        <w:pStyle w:val="Heading1"/>
        <w:tabs>
          <w:tab w:val="left" w:pos="410"/>
        </w:tabs>
        <w:spacing w:before="188"/>
        <w:ind w:left="0" w:firstLine="0"/>
        <w:rPr>
          <w:color w:val="221F1F"/>
          <w:spacing w:val="1"/>
        </w:rPr>
      </w:pPr>
      <w:r w:rsidRPr="006E0168">
        <w:rPr>
          <w:noProof/>
          <w:lang w:val="en-ZA" w:eastAsia="en-ZA"/>
        </w:rPr>
        <w:drawing>
          <wp:inline distT="0" distB="0" distL="0" distR="0" wp14:anchorId="4762C3B4" wp14:editId="612FE24C">
            <wp:extent cx="3032125" cy="2838297"/>
            <wp:effectExtent l="0" t="0" r="0" b="635"/>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6106" cy="2842024"/>
                    </a:xfrm>
                    <a:prstGeom prst="rect">
                      <a:avLst/>
                    </a:prstGeom>
                    <a:noFill/>
                    <a:ln>
                      <a:noFill/>
                    </a:ln>
                  </pic:spPr>
                </pic:pic>
              </a:graphicData>
            </a:graphic>
          </wp:inline>
        </w:drawing>
      </w:r>
    </w:p>
    <w:p w14:paraId="7382A392" w14:textId="77777777" w:rsidR="006F52AE" w:rsidRPr="006E0168" w:rsidRDefault="006F52AE" w:rsidP="006F52AE">
      <w:pPr>
        <w:pStyle w:val="BodyText"/>
        <w:jc w:val="both"/>
        <w:rPr>
          <w:color w:val="231F20"/>
          <w:sz w:val="18"/>
          <w:szCs w:val="18"/>
        </w:rPr>
      </w:pPr>
      <w:bookmarkStart w:id="3" w:name="_Hlk62488064"/>
      <w:r w:rsidRPr="006E0168">
        <w:rPr>
          <w:color w:val="231F20"/>
          <w:sz w:val="18"/>
          <w:szCs w:val="18"/>
        </w:rPr>
        <w:t>Fig 3: MATLAB simulator interface</w:t>
      </w:r>
      <w:bookmarkEnd w:id="3"/>
    </w:p>
    <w:p w14:paraId="75CA02BC" w14:textId="77777777" w:rsidR="006F52AE" w:rsidRPr="006E0168" w:rsidRDefault="006F52AE" w:rsidP="006F52AE">
      <w:pPr>
        <w:pStyle w:val="Heading1"/>
        <w:numPr>
          <w:ilvl w:val="1"/>
          <w:numId w:val="7"/>
        </w:numPr>
        <w:tabs>
          <w:tab w:val="left" w:pos="410"/>
        </w:tabs>
        <w:spacing w:before="188"/>
        <w:rPr>
          <w:color w:val="231F20"/>
        </w:rPr>
      </w:pPr>
      <w:r w:rsidRPr="006E0168">
        <w:rPr>
          <w:color w:val="231F20"/>
        </w:rPr>
        <w:t>Simulat</w:t>
      </w:r>
      <w:bookmarkEnd w:id="2"/>
      <w:r w:rsidRPr="006E0168">
        <w:rPr>
          <w:color w:val="231F20"/>
        </w:rPr>
        <w:t>ion Set-up</w:t>
      </w:r>
    </w:p>
    <w:p w14:paraId="61D7D94F" w14:textId="70B0264D" w:rsidR="006F52AE" w:rsidRPr="00761E93" w:rsidRDefault="006F52AE" w:rsidP="006F52AE">
      <w:pPr>
        <w:pStyle w:val="BodyText"/>
        <w:spacing w:before="212" w:line="237" w:lineRule="auto"/>
        <w:ind w:left="112" w:right="41" w:firstLine="208"/>
        <w:jc w:val="both"/>
        <w:rPr>
          <w:color w:val="231F20"/>
          <w:sz w:val="20"/>
          <w:szCs w:val="20"/>
        </w:rPr>
      </w:pPr>
      <w:r w:rsidRPr="00761E93">
        <w:rPr>
          <w:color w:val="231F20"/>
          <w:sz w:val="20"/>
          <w:szCs w:val="20"/>
        </w:rPr>
        <w:t xml:space="preserve">The main purpose of simulating the User-Based authentication and </w:t>
      </w:r>
      <w:proofErr w:type="spellStart"/>
      <w:r w:rsidRPr="00761E93">
        <w:rPr>
          <w:color w:val="231F20"/>
          <w:sz w:val="20"/>
          <w:szCs w:val="20"/>
        </w:rPr>
        <w:t>DoS</w:t>
      </w:r>
      <w:proofErr w:type="spellEnd"/>
      <w:r w:rsidRPr="00761E93">
        <w:rPr>
          <w:color w:val="231F20"/>
          <w:sz w:val="20"/>
          <w:szCs w:val="20"/>
        </w:rPr>
        <w:t xml:space="preserve"> mitigation algorithm was to evaluate if the proposed algorithm brings improvement in the WBSNs applications. MATLAB is a very high-performance simulation tool, the latest version currently available for download is MATLAB 2021a. The configured simulation topology in MATLAB is shown in Fig. 4.</w:t>
      </w:r>
    </w:p>
    <w:p w14:paraId="30B8A502" w14:textId="77777777" w:rsidR="006F52AE" w:rsidRPr="006E0168" w:rsidRDefault="006F52AE" w:rsidP="006F52AE">
      <w:pPr>
        <w:pStyle w:val="BodyText"/>
        <w:spacing w:before="212" w:line="237" w:lineRule="auto"/>
        <w:ind w:left="112" w:right="41" w:firstLine="208"/>
        <w:jc w:val="both"/>
        <w:rPr>
          <w:color w:val="231F20"/>
        </w:rPr>
      </w:pPr>
    </w:p>
    <w:p w14:paraId="369F1A7D" w14:textId="77777777" w:rsidR="006F52AE" w:rsidRPr="006E0168" w:rsidRDefault="006F52AE" w:rsidP="006F52AE">
      <w:pPr>
        <w:adjustRightInd w:val="0"/>
        <w:spacing w:line="360" w:lineRule="auto"/>
        <w:jc w:val="both"/>
        <w:rPr>
          <w:rFonts w:ascii="Arial" w:hAnsi="Arial" w:cs="Arial"/>
        </w:rPr>
      </w:pPr>
      <w:r w:rsidRPr="006E0168">
        <w:rPr>
          <w:noProof/>
          <w:lang w:val="en-ZA" w:eastAsia="en-ZA"/>
        </w:rPr>
        <w:drawing>
          <wp:inline distT="0" distB="0" distL="0" distR="0" wp14:anchorId="56A63C7E" wp14:editId="426B81D8">
            <wp:extent cx="3032125" cy="15024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2125" cy="1502410"/>
                    </a:xfrm>
                    <a:prstGeom prst="rect">
                      <a:avLst/>
                    </a:prstGeom>
                    <a:noFill/>
                    <a:ln>
                      <a:noFill/>
                    </a:ln>
                  </pic:spPr>
                </pic:pic>
              </a:graphicData>
            </a:graphic>
          </wp:inline>
        </w:drawing>
      </w:r>
    </w:p>
    <w:p w14:paraId="6AD53156" w14:textId="71955924" w:rsidR="006F52AE" w:rsidRPr="006E0168" w:rsidRDefault="006F52AE" w:rsidP="006F52AE">
      <w:pPr>
        <w:pStyle w:val="BodyText"/>
        <w:jc w:val="both"/>
        <w:rPr>
          <w:color w:val="231F20"/>
          <w:sz w:val="18"/>
          <w:szCs w:val="18"/>
        </w:rPr>
      </w:pPr>
      <w:r w:rsidRPr="006E0168">
        <w:rPr>
          <w:color w:val="231F20"/>
          <w:sz w:val="18"/>
          <w:szCs w:val="18"/>
        </w:rPr>
        <w:t xml:space="preserve">Fig 4: The configuration Parameters </w:t>
      </w:r>
    </w:p>
    <w:p w14:paraId="0FD2B279" w14:textId="44D8F848" w:rsidR="006F52AE" w:rsidRPr="00761E93" w:rsidRDefault="006F52AE" w:rsidP="006F52AE">
      <w:pPr>
        <w:pStyle w:val="BodyText"/>
        <w:spacing w:before="212" w:line="237" w:lineRule="auto"/>
        <w:ind w:left="112" w:right="41" w:firstLine="208"/>
        <w:jc w:val="both"/>
        <w:rPr>
          <w:color w:val="231F20"/>
          <w:sz w:val="20"/>
          <w:szCs w:val="20"/>
        </w:rPr>
      </w:pPr>
      <w:r w:rsidRPr="00761E93">
        <w:rPr>
          <w:color w:val="231F20"/>
          <w:sz w:val="20"/>
          <w:szCs w:val="20"/>
        </w:rPr>
        <w:lastRenderedPageBreak/>
        <w:t>The researchers in this paper chose to use the IEEE 802.11s protocol mainly because it allows the user to model communication between multiple Wireless Local Area Network (WLAN) nodes</w:t>
      </w:r>
      <w:r w:rsidR="005E4BC0" w:rsidRPr="00761E93">
        <w:rPr>
          <w:color w:val="231F20"/>
          <w:sz w:val="20"/>
          <w:szCs w:val="20"/>
        </w:rPr>
        <w:t>, allowing devices to interconnect to create wireless networks</w:t>
      </w:r>
      <w:r w:rsidRPr="00761E93">
        <w:rPr>
          <w:color w:val="231F20"/>
          <w:sz w:val="20"/>
          <w:szCs w:val="20"/>
        </w:rPr>
        <w:t>. MATLAB Simulink communication block set was used to build a complete WBSN system. The simulation procedure includes building the hardware architecture of the transmitting nodes, modeling both the communication channel and the receiving master node architecture. IEEE 802.11s protocol was used because it brings interworking and security by defining the secure password-based authentication and key establishment protocol.</w:t>
      </w:r>
    </w:p>
    <w:p w14:paraId="211573BF" w14:textId="77777777" w:rsidR="006F52AE" w:rsidRPr="006E0168" w:rsidRDefault="006F52AE" w:rsidP="006F52AE">
      <w:pPr>
        <w:pStyle w:val="BodyText"/>
        <w:jc w:val="both"/>
        <w:rPr>
          <w:color w:val="231F20"/>
        </w:rPr>
      </w:pPr>
    </w:p>
    <w:p w14:paraId="4F062B2C" w14:textId="77777777" w:rsidR="006F52AE" w:rsidRPr="006E0168" w:rsidRDefault="006F52AE" w:rsidP="006F52AE">
      <w:pPr>
        <w:pStyle w:val="Heading1"/>
        <w:numPr>
          <w:ilvl w:val="0"/>
          <w:numId w:val="7"/>
        </w:numPr>
        <w:tabs>
          <w:tab w:val="left" w:pos="410"/>
        </w:tabs>
        <w:spacing w:before="188"/>
        <w:rPr>
          <w:color w:val="231F20"/>
        </w:rPr>
      </w:pPr>
      <w:bookmarkStart w:id="4" w:name="_Toc68113138"/>
      <w:r w:rsidRPr="006E0168">
        <w:rPr>
          <w:color w:val="231F20"/>
        </w:rPr>
        <w:t xml:space="preserve">Simulation Results and </w:t>
      </w:r>
      <w:bookmarkEnd w:id="4"/>
      <w:r w:rsidRPr="006E0168">
        <w:rPr>
          <w:color w:val="231F20"/>
        </w:rPr>
        <w:t>Analyses</w:t>
      </w:r>
    </w:p>
    <w:p w14:paraId="3AB30715" w14:textId="30BA569A" w:rsidR="006F52AE" w:rsidRPr="00761E93" w:rsidRDefault="006F52AE" w:rsidP="006F52AE">
      <w:pPr>
        <w:pStyle w:val="BodyText"/>
        <w:spacing w:before="212" w:line="237" w:lineRule="auto"/>
        <w:ind w:left="112" w:right="41" w:firstLine="208"/>
        <w:jc w:val="both"/>
        <w:rPr>
          <w:color w:val="231F20"/>
          <w:sz w:val="20"/>
          <w:szCs w:val="20"/>
        </w:rPr>
      </w:pPr>
      <w:bookmarkStart w:id="5" w:name="_Toc68113140"/>
      <w:r w:rsidRPr="00761E93">
        <w:rPr>
          <w:color w:val="231F20"/>
          <w:sz w:val="20"/>
          <w:szCs w:val="20"/>
        </w:rPr>
        <w:t xml:space="preserve">A simulation is beneficial as it allows the user to observe the efficiency of the proposed algorithm before implementing it in a real network environment. A network simulator allows researchers to review the performance of the proposed algorithm under various network conditions. The simulator can be modified to archive better results for the required analysis. This section presents and analyses the outcome </w:t>
      </w:r>
      <w:r w:rsidR="002D180E" w:rsidRPr="00761E93">
        <w:rPr>
          <w:color w:val="231F20"/>
          <w:sz w:val="20"/>
          <w:szCs w:val="20"/>
        </w:rPr>
        <w:t xml:space="preserve">of </w:t>
      </w:r>
      <w:r w:rsidRPr="00761E93">
        <w:rPr>
          <w:color w:val="231F20"/>
          <w:sz w:val="20"/>
          <w:szCs w:val="20"/>
        </w:rPr>
        <w:t xml:space="preserve">the used simulation to evaluate the effectiveness of the User-Based authentication and </w:t>
      </w:r>
      <w:proofErr w:type="spellStart"/>
      <w:r w:rsidRPr="00761E93">
        <w:rPr>
          <w:color w:val="231F20"/>
          <w:sz w:val="20"/>
          <w:szCs w:val="20"/>
        </w:rPr>
        <w:t>DoS</w:t>
      </w:r>
      <w:proofErr w:type="spellEnd"/>
      <w:r w:rsidRPr="00761E93">
        <w:rPr>
          <w:color w:val="231F20"/>
          <w:sz w:val="20"/>
          <w:szCs w:val="20"/>
        </w:rPr>
        <w:t xml:space="preserve"> mitigation algorithm from a variety of network configurations. </w:t>
      </w:r>
      <w:proofErr w:type="spellStart"/>
      <w:r w:rsidRPr="00761E93">
        <w:rPr>
          <w:color w:val="231F20"/>
          <w:sz w:val="20"/>
          <w:szCs w:val="20"/>
        </w:rPr>
        <w:t>Xgraph</w:t>
      </w:r>
      <w:proofErr w:type="spellEnd"/>
      <w:r w:rsidRPr="00761E93">
        <w:rPr>
          <w:color w:val="231F20"/>
          <w:sz w:val="20"/>
          <w:szCs w:val="20"/>
        </w:rPr>
        <w:t xml:space="preserve"> is used to present the evaluated MATLAB simulation results. </w:t>
      </w:r>
      <w:proofErr w:type="spellStart"/>
      <w:r w:rsidRPr="00761E93">
        <w:rPr>
          <w:color w:val="231F20"/>
          <w:sz w:val="20"/>
          <w:szCs w:val="20"/>
        </w:rPr>
        <w:t>Xgraph</w:t>
      </w:r>
      <w:proofErr w:type="spellEnd"/>
      <w:r w:rsidRPr="00761E93">
        <w:rPr>
          <w:color w:val="231F20"/>
          <w:sz w:val="20"/>
          <w:szCs w:val="20"/>
        </w:rPr>
        <w:t xml:space="preserve"> is used to input data stored in </w:t>
      </w:r>
      <w:r w:rsidR="002D180E" w:rsidRPr="00761E93">
        <w:rPr>
          <w:color w:val="231F20"/>
          <w:sz w:val="20"/>
          <w:szCs w:val="20"/>
        </w:rPr>
        <w:t xml:space="preserve">the </w:t>
      </w:r>
      <w:r w:rsidRPr="00761E93">
        <w:rPr>
          <w:color w:val="231F20"/>
          <w:sz w:val="20"/>
          <w:szCs w:val="20"/>
        </w:rPr>
        <w:t>data cell array with the individual simulation objects. Simulation results were obtained from 10 simulations.</w:t>
      </w:r>
    </w:p>
    <w:bookmarkEnd w:id="5"/>
    <w:p w14:paraId="01239124" w14:textId="77777777" w:rsidR="006F52AE" w:rsidRPr="006E0168" w:rsidRDefault="006F52AE" w:rsidP="006F52AE">
      <w:pPr>
        <w:pStyle w:val="Heading1"/>
        <w:numPr>
          <w:ilvl w:val="1"/>
          <w:numId w:val="7"/>
        </w:numPr>
        <w:tabs>
          <w:tab w:val="left" w:pos="410"/>
        </w:tabs>
        <w:spacing w:before="188"/>
        <w:rPr>
          <w:color w:val="231F20"/>
        </w:rPr>
      </w:pPr>
      <w:r w:rsidRPr="006E0168">
        <w:rPr>
          <w:color w:val="221F1F"/>
        </w:rPr>
        <w:t>Experimental</w:t>
      </w:r>
      <w:r w:rsidRPr="006E0168">
        <w:rPr>
          <w:color w:val="221F1F"/>
          <w:spacing w:val="-2"/>
        </w:rPr>
        <w:t xml:space="preserve"> </w:t>
      </w:r>
      <w:r w:rsidRPr="006E0168">
        <w:rPr>
          <w:color w:val="221F1F"/>
        </w:rPr>
        <w:t>Evaluation</w:t>
      </w:r>
    </w:p>
    <w:p w14:paraId="4C83C3C1" w14:textId="27A1A827" w:rsidR="006F52AE" w:rsidRPr="00761E93" w:rsidRDefault="006F52AE" w:rsidP="006F52AE">
      <w:pPr>
        <w:pStyle w:val="BodyText"/>
        <w:spacing w:before="212" w:line="237" w:lineRule="auto"/>
        <w:ind w:left="112" w:right="41" w:firstLine="208"/>
        <w:jc w:val="both"/>
        <w:rPr>
          <w:color w:val="231F20"/>
          <w:sz w:val="20"/>
          <w:szCs w:val="20"/>
        </w:rPr>
      </w:pPr>
      <w:bookmarkStart w:id="6" w:name="_Toc68113141"/>
      <w:r w:rsidRPr="00761E93">
        <w:rPr>
          <w:color w:val="231F20"/>
          <w:sz w:val="20"/>
          <w:szCs w:val="20"/>
        </w:rPr>
        <w:t xml:space="preserve">To measure the effectiveness of User-Based authentication and </w:t>
      </w:r>
      <w:proofErr w:type="spellStart"/>
      <w:r w:rsidRPr="00761E93">
        <w:rPr>
          <w:color w:val="231F20"/>
          <w:sz w:val="20"/>
          <w:szCs w:val="20"/>
        </w:rPr>
        <w:t>DoS</w:t>
      </w:r>
      <w:proofErr w:type="spellEnd"/>
      <w:r w:rsidRPr="00761E93">
        <w:rPr>
          <w:color w:val="231F20"/>
          <w:sz w:val="20"/>
          <w:szCs w:val="20"/>
        </w:rPr>
        <w:t xml:space="preserve"> mitigation algorithm, experiments were provided. The MATLAB simulation version R2020a was used, 100 random nodes were deployed which can run 10 or more rounds in the IEEE 802.11s protocol and each simulation was performed for the 60s to get stable output statistics. The minimum distance between nodes is 0.6 cm. The approach uses the IEEE 802.11s protocol for allowing the communication between multiple wireless networks between nodes. RC4 encryption was used for the encryption/decryption process, where different length keys known to a receiver were </w:t>
      </w:r>
      <w:proofErr w:type="gramStart"/>
      <w:r w:rsidRPr="00761E93">
        <w:rPr>
          <w:color w:val="231F20"/>
          <w:sz w:val="20"/>
          <w:szCs w:val="20"/>
        </w:rPr>
        <w:t>used..</w:t>
      </w:r>
      <w:proofErr w:type="gramEnd"/>
      <w:r w:rsidRPr="00761E93">
        <w:rPr>
          <w:color w:val="231F20"/>
          <w:sz w:val="20"/>
          <w:szCs w:val="20"/>
        </w:rPr>
        <w:t xml:space="preserve"> </w:t>
      </w:r>
      <w:r w:rsidR="002D180E" w:rsidRPr="00761E93">
        <w:rPr>
          <w:color w:val="231F20"/>
          <w:sz w:val="20"/>
          <w:szCs w:val="20"/>
        </w:rPr>
        <w:t xml:space="preserve"> In the real-world routers are usually placed closer together, thus nodes were randomly distributed and clustered in this paper.</w:t>
      </w:r>
    </w:p>
    <w:p w14:paraId="75F9AD5C" w14:textId="77777777" w:rsidR="006F52AE" w:rsidRPr="006E0168" w:rsidRDefault="006F52AE" w:rsidP="006F52AE">
      <w:pPr>
        <w:pStyle w:val="Heading1"/>
        <w:numPr>
          <w:ilvl w:val="1"/>
          <w:numId w:val="7"/>
        </w:numPr>
        <w:tabs>
          <w:tab w:val="left" w:pos="410"/>
        </w:tabs>
        <w:spacing w:before="188"/>
        <w:rPr>
          <w:color w:val="231F20"/>
        </w:rPr>
      </w:pPr>
      <w:r w:rsidRPr="006E0168">
        <w:rPr>
          <w:color w:val="221F1F"/>
        </w:rPr>
        <w:t>Simulation Results</w:t>
      </w:r>
      <w:bookmarkEnd w:id="6"/>
    </w:p>
    <w:p w14:paraId="067C9D75" w14:textId="2EBCB7CE" w:rsidR="006F52AE" w:rsidRPr="00761E93" w:rsidRDefault="006F52AE" w:rsidP="006F52AE">
      <w:pPr>
        <w:pStyle w:val="BodyText"/>
        <w:spacing w:before="212" w:line="237" w:lineRule="auto"/>
        <w:ind w:left="112" w:right="41" w:firstLine="208"/>
        <w:jc w:val="both"/>
        <w:rPr>
          <w:color w:val="231F20"/>
          <w:sz w:val="20"/>
          <w:szCs w:val="20"/>
        </w:rPr>
      </w:pPr>
      <w:r w:rsidRPr="00761E93">
        <w:rPr>
          <w:color w:val="231F20"/>
          <w:sz w:val="20"/>
          <w:szCs w:val="20"/>
        </w:rPr>
        <w:t xml:space="preserve">A simulation scenario was applied to perform the simulations as explained in Section 4 to monitor the performance of the User-Based authentication and </w:t>
      </w:r>
      <w:proofErr w:type="spellStart"/>
      <w:r w:rsidRPr="00761E93">
        <w:rPr>
          <w:color w:val="231F20"/>
          <w:sz w:val="20"/>
          <w:szCs w:val="20"/>
        </w:rPr>
        <w:t>DoS</w:t>
      </w:r>
      <w:proofErr w:type="spellEnd"/>
      <w:r w:rsidRPr="00761E93">
        <w:rPr>
          <w:color w:val="231F20"/>
          <w:sz w:val="20"/>
          <w:szCs w:val="20"/>
        </w:rPr>
        <w:t xml:space="preserve"> mitigation algorithm with Cryptography-based techniques and </w:t>
      </w:r>
      <w:r w:rsidR="00301178" w:rsidRPr="00761E93">
        <w:rPr>
          <w:color w:val="231F20"/>
          <w:sz w:val="20"/>
          <w:szCs w:val="20"/>
        </w:rPr>
        <w:t xml:space="preserve">a </w:t>
      </w:r>
      <w:r w:rsidRPr="00761E93">
        <w:rPr>
          <w:color w:val="231F20"/>
          <w:sz w:val="20"/>
          <w:szCs w:val="20"/>
        </w:rPr>
        <w:t>Biometric-based authentication algorithm. The simulation results presented in this paper have been gathered from an average of 10 simulations. The performance metrics analyzed in the simulations focus on the below parameters:</w:t>
      </w:r>
    </w:p>
    <w:p w14:paraId="75B14EDE" w14:textId="77777777" w:rsidR="006F52AE" w:rsidRPr="00761E93" w:rsidRDefault="006F52AE" w:rsidP="006F52AE">
      <w:pPr>
        <w:pStyle w:val="ListParagraph"/>
        <w:numPr>
          <w:ilvl w:val="0"/>
          <w:numId w:val="19"/>
        </w:numPr>
        <w:tabs>
          <w:tab w:val="left" w:pos="1328"/>
        </w:tabs>
        <w:spacing w:before="130" w:line="237" w:lineRule="auto"/>
        <w:rPr>
          <w:sz w:val="20"/>
          <w:szCs w:val="20"/>
        </w:rPr>
      </w:pPr>
      <w:r w:rsidRPr="00761E93">
        <w:rPr>
          <w:color w:val="221F1F"/>
          <w:sz w:val="20"/>
          <w:szCs w:val="20"/>
        </w:rPr>
        <w:t>Network</w:t>
      </w:r>
      <w:r w:rsidRPr="00761E93">
        <w:rPr>
          <w:color w:val="221F1F"/>
          <w:spacing w:val="-4"/>
          <w:sz w:val="20"/>
          <w:szCs w:val="20"/>
        </w:rPr>
        <w:t xml:space="preserve"> </w:t>
      </w:r>
      <w:r w:rsidRPr="00761E93">
        <w:rPr>
          <w:color w:val="221F1F"/>
          <w:sz w:val="20"/>
          <w:szCs w:val="20"/>
        </w:rPr>
        <w:t>throughput:</w:t>
      </w:r>
      <w:r w:rsidRPr="00761E93">
        <w:rPr>
          <w:color w:val="221F1F"/>
          <w:spacing w:val="-5"/>
          <w:sz w:val="20"/>
          <w:szCs w:val="20"/>
        </w:rPr>
        <w:t xml:space="preserve"> </w:t>
      </w:r>
      <w:r w:rsidRPr="00761E93">
        <w:rPr>
          <w:color w:val="221F1F"/>
          <w:sz w:val="20"/>
          <w:szCs w:val="20"/>
        </w:rPr>
        <w:t>is</w:t>
      </w:r>
      <w:r w:rsidRPr="00761E93">
        <w:rPr>
          <w:color w:val="221F1F"/>
          <w:spacing w:val="-4"/>
          <w:sz w:val="20"/>
          <w:szCs w:val="20"/>
        </w:rPr>
        <w:t xml:space="preserve"> </w:t>
      </w:r>
      <w:r w:rsidRPr="00761E93">
        <w:rPr>
          <w:color w:val="221F1F"/>
          <w:sz w:val="20"/>
          <w:szCs w:val="20"/>
        </w:rPr>
        <w:t>the</w:t>
      </w:r>
      <w:r w:rsidRPr="00761E93">
        <w:rPr>
          <w:color w:val="221F1F"/>
          <w:spacing w:val="-4"/>
          <w:sz w:val="20"/>
          <w:szCs w:val="20"/>
        </w:rPr>
        <w:t xml:space="preserve"> </w:t>
      </w:r>
      <w:r w:rsidRPr="00761E93">
        <w:rPr>
          <w:color w:val="221F1F"/>
          <w:sz w:val="20"/>
          <w:szCs w:val="20"/>
        </w:rPr>
        <w:t>rate</w:t>
      </w:r>
      <w:r w:rsidRPr="00761E93">
        <w:rPr>
          <w:color w:val="221F1F"/>
          <w:spacing w:val="-4"/>
          <w:sz w:val="20"/>
          <w:szCs w:val="20"/>
        </w:rPr>
        <w:t xml:space="preserve"> </w:t>
      </w:r>
      <w:r w:rsidRPr="00761E93">
        <w:rPr>
          <w:color w:val="221F1F"/>
          <w:sz w:val="20"/>
          <w:szCs w:val="20"/>
        </w:rPr>
        <w:t>at</w:t>
      </w:r>
      <w:r w:rsidRPr="00761E93">
        <w:rPr>
          <w:color w:val="221F1F"/>
          <w:spacing w:val="-5"/>
          <w:sz w:val="20"/>
          <w:szCs w:val="20"/>
        </w:rPr>
        <w:t xml:space="preserve"> </w:t>
      </w:r>
      <w:r w:rsidRPr="00761E93">
        <w:rPr>
          <w:color w:val="221F1F"/>
          <w:sz w:val="20"/>
          <w:szCs w:val="20"/>
        </w:rPr>
        <w:t>which</w:t>
      </w:r>
      <w:r w:rsidRPr="00761E93">
        <w:rPr>
          <w:color w:val="221F1F"/>
          <w:spacing w:val="-4"/>
          <w:sz w:val="20"/>
          <w:szCs w:val="20"/>
        </w:rPr>
        <w:t xml:space="preserve"> </w:t>
      </w:r>
      <w:r w:rsidRPr="00761E93">
        <w:rPr>
          <w:color w:val="221F1F"/>
          <w:sz w:val="20"/>
          <w:szCs w:val="20"/>
        </w:rPr>
        <w:t>several</w:t>
      </w:r>
      <w:r w:rsidRPr="00761E93">
        <w:rPr>
          <w:color w:val="221F1F"/>
          <w:spacing w:val="-5"/>
          <w:sz w:val="20"/>
          <w:szCs w:val="20"/>
        </w:rPr>
        <w:t xml:space="preserve"> </w:t>
      </w:r>
      <w:r w:rsidRPr="00761E93">
        <w:rPr>
          <w:color w:val="221F1F"/>
          <w:sz w:val="20"/>
          <w:szCs w:val="20"/>
        </w:rPr>
        <w:t>bits</w:t>
      </w:r>
      <w:r w:rsidRPr="00761E93">
        <w:rPr>
          <w:color w:val="221F1F"/>
          <w:spacing w:val="-51"/>
          <w:sz w:val="20"/>
          <w:szCs w:val="20"/>
        </w:rPr>
        <w:t xml:space="preserve"> </w:t>
      </w:r>
      <w:r w:rsidRPr="00761E93">
        <w:rPr>
          <w:color w:val="221F1F"/>
          <w:sz w:val="20"/>
          <w:szCs w:val="20"/>
        </w:rPr>
        <w:t>are transferred across communication channels. It</w:t>
      </w:r>
      <w:r w:rsidRPr="00761E93">
        <w:rPr>
          <w:color w:val="221F1F"/>
          <w:spacing w:val="1"/>
          <w:sz w:val="20"/>
          <w:szCs w:val="20"/>
        </w:rPr>
        <w:t xml:space="preserve"> </w:t>
      </w:r>
      <w:r w:rsidRPr="00761E93">
        <w:rPr>
          <w:color w:val="221F1F"/>
          <w:sz w:val="20"/>
          <w:szCs w:val="20"/>
        </w:rPr>
        <w:t>measures</w:t>
      </w:r>
      <w:r w:rsidRPr="00761E93">
        <w:rPr>
          <w:color w:val="221F1F"/>
          <w:spacing w:val="-14"/>
          <w:sz w:val="20"/>
          <w:szCs w:val="20"/>
        </w:rPr>
        <w:t xml:space="preserve"> </w:t>
      </w:r>
      <w:r w:rsidRPr="00761E93">
        <w:rPr>
          <w:color w:val="221F1F"/>
          <w:sz w:val="20"/>
          <w:szCs w:val="20"/>
        </w:rPr>
        <w:t>how</w:t>
      </w:r>
      <w:r w:rsidRPr="00761E93">
        <w:rPr>
          <w:color w:val="221F1F"/>
          <w:spacing w:val="-11"/>
          <w:sz w:val="20"/>
          <w:szCs w:val="20"/>
        </w:rPr>
        <w:t xml:space="preserve"> </w:t>
      </w:r>
      <w:r w:rsidRPr="00761E93">
        <w:rPr>
          <w:color w:val="221F1F"/>
          <w:sz w:val="20"/>
          <w:szCs w:val="20"/>
        </w:rPr>
        <w:t>fast</w:t>
      </w:r>
      <w:r w:rsidRPr="00761E93">
        <w:rPr>
          <w:color w:val="221F1F"/>
          <w:spacing w:val="-13"/>
          <w:sz w:val="20"/>
          <w:szCs w:val="20"/>
        </w:rPr>
        <w:t xml:space="preserve"> </w:t>
      </w:r>
      <w:r w:rsidRPr="00761E93">
        <w:rPr>
          <w:color w:val="221F1F"/>
          <w:sz w:val="20"/>
          <w:szCs w:val="20"/>
        </w:rPr>
        <w:t>data</w:t>
      </w:r>
      <w:r w:rsidRPr="00761E93">
        <w:rPr>
          <w:color w:val="221F1F"/>
          <w:spacing w:val="-12"/>
          <w:sz w:val="20"/>
          <w:szCs w:val="20"/>
        </w:rPr>
        <w:t xml:space="preserve"> </w:t>
      </w:r>
      <w:r w:rsidRPr="00761E93">
        <w:rPr>
          <w:color w:val="221F1F"/>
          <w:sz w:val="20"/>
          <w:szCs w:val="20"/>
        </w:rPr>
        <w:t>is</w:t>
      </w:r>
      <w:r w:rsidRPr="00761E93">
        <w:rPr>
          <w:color w:val="221F1F"/>
          <w:spacing w:val="-13"/>
          <w:sz w:val="20"/>
          <w:szCs w:val="20"/>
        </w:rPr>
        <w:t xml:space="preserve"> </w:t>
      </w:r>
      <w:r w:rsidRPr="00761E93">
        <w:rPr>
          <w:color w:val="221F1F"/>
          <w:sz w:val="20"/>
          <w:szCs w:val="20"/>
        </w:rPr>
        <w:t>transferred</w:t>
      </w:r>
      <w:r w:rsidRPr="00761E93">
        <w:rPr>
          <w:color w:val="221F1F"/>
          <w:spacing w:val="-12"/>
          <w:sz w:val="20"/>
          <w:szCs w:val="20"/>
        </w:rPr>
        <w:t xml:space="preserve"> </w:t>
      </w:r>
      <w:r w:rsidRPr="00761E93">
        <w:rPr>
          <w:color w:val="221F1F"/>
          <w:sz w:val="20"/>
          <w:szCs w:val="20"/>
        </w:rPr>
        <w:t>from</w:t>
      </w:r>
      <w:r w:rsidRPr="00761E93">
        <w:rPr>
          <w:color w:val="221F1F"/>
          <w:spacing w:val="-13"/>
          <w:sz w:val="20"/>
          <w:szCs w:val="20"/>
        </w:rPr>
        <w:t xml:space="preserve"> </w:t>
      </w:r>
      <w:r w:rsidRPr="00761E93">
        <w:rPr>
          <w:color w:val="221F1F"/>
          <w:sz w:val="20"/>
          <w:szCs w:val="20"/>
        </w:rPr>
        <w:t>the</w:t>
      </w:r>
      <w:r w:rsidRPr="00761E93">
        <w:rPr>
          <w:color w:val="221F1F"/>
          <w:spacing w:val="-12"/>
          <w:sz w:val="20"/>
          <w:szCs w:val="20"/>
        </w:rPr>
        <w:t xml:space="preserve"> </w:t>
      </w:r>
      <w:r w:rsidRPr="00761E93">
        <w:rPr>
          <w:color w:val="221F1F"/>
          <w:sz w:val="20"/>
          <w:szCs w:val="20"/>
        </w:rPr>
        <w:t>source</w:t>
      </w:r>
      <w:r w:rsidRPr="00761E93">
        <w:rPr>
          <w:color w:val="221F1F"/>
          <w:spacing w:val="-50"/>
          <w:sz w:val="20"/>
          <w:szCs w:val="20"/>
        </w:rPr>
        <w:t xml:space="preserve"> </w:t>
      </w:r>
      <w:r w:rsidRPr="00761E93">
        <w:rPr>
          <w:color w:val="221F1F"/>
          <w:sz w:val="20"/>
          <w:szCs w:val="20"/>
        </w:rPr>
        <w:t>to</w:t>
      </w:r>
      <w:r w:rsidRPr="00761E93">
        <w:rPr>
          <w:color w:val="221F1F"/>
          <w:spacing w:val="-1"/>
          <w:sz w:val="20"/>
          <w:szCs w:val="20"/>
        </w:rPr>
        <w:t xml:space="preserve"> </w:t>
      </w:r>
      <w:r w:rsidRPr="00761E93">
        <w:rPr>
          <w:color w:val="221F1F"/>
          <w:sz w:val="20"/>
          <w:szCs w:val="20"/>
        </w:rPr>
        <w:t>the destination.</w:t>
      </w:r>
    </w:p>
    <w:p w14:paraId="2E2B91C9" w14:textId="77777777" w:rsidR="006F52AE" w:rsidRPr="00761E93" w:rsidRDefault="006F52AE" w:rsidP="006F52AE">
      <w:pPr>
        <w:pStyle w:val="ListParagraph"/>
        <w:numPr>
          <w:ilvl w:val="0"/>
          <w:numId w:val="19"/>
        </w:numPr>
        <w:tabs>
          <w:tab w:val="left" w:pos="1328"/>
        </w:tabs>
        <w:spacing w:before="139" w:line="235" w:lineRule="auto"/>
        <w:ind w:right="1"/>
        <w:rPr>
          <w:sz w:val="20"/>
          <w:szCs w:val="20"/>
        </w:rPr>
      </w:pPr>
      <w:r w:rsidRPr="00761E93">
        <w:rPr>
          <w:color w:val="221F1F"/>
          <w:sz w:val="20"/>
          <w:szCs w:val="20"/>
        </w:rPr>
        <w:t>Number of packet loss: Occurs when one or more</w:t>
      </w:r>
      <w:r w:rsidRPr="00761E93">
        <w:rPr>
          <w:color w:val="221F1F"/>
          <w:spacing w:val="1"/>
          <w:sz w:val="20"/>
          <w:szCs w:val="20"/>
        </w:rPr>
        <w:t xml:space="preserve"> </w:t>
      </w:r>
      <w:r w:rsidRPr="00761E93">
        <w:rPr>
          <w:color w:val="221F1F"/>
          <w:sz w:val="20"/>
          <w:szCs w:val="20"/>
        </w:rPr>
        <w:t>packets of data responsible for transmitting data are</w:t>
      </w:r>
      <w:r w:rsidRPr="00761E93">
        <w:rPr>
          <w:color w:val="221F1F"/>
          <w:spacing w:val="-50"/>
          <w:sz w:val="20"/>
          <w:szCs w:val="20"/>
        </w:rPr>
        <w:t xml:space="preserve"> </w:t>
      </w:r>
      <w:r w:rsidRPr="00761E93">
        <w:rPr>
          <w:color w:val="221F1F"/>
          <w:sz w:val="20"/>
          <w:szCs w:val="20"/>
        </w:rPr>
        <w:t>failing</w:t>
      </w:r>
      <w:r w:rsidRPr="00761E93">
        <w:rPr>
          <w:color w:val="221F1F"/>
          <w:spacing w:val="-1"/>
          <w:sz w:val="20"/>
          <w:szCs w:val="20"/>
        </w:rPr>
        <w:t xml:space="preserve"> </w:t>
      </w:r>
      <w:r w:rsidRPr="00761E93">
        <w:rPr>
          <w:color w:val="221F1F"/>
          <w:sz w:val="20"/>
          <w:szCs w:val="20"/>
        </w:rPr>
        <w:t>to reach their</w:t>
      </w:r>
      <w:r w:rsidRPr="00761E93">
        <w:rPr>
          <w:color w:val="221F1F"/>
          <w:spacing w:val="-1"/>
          <w:sz w:val="20"/>
          <w:szCs w:val="20"/>
        </w:rPr>
        <w:t xml:space="preserve"> </w:t>
      </w:r>
      <w:r w:rsidRPr="00761E93">
        <w:rPr>
          <w:color w:val="221F1F"/>
          <w:sz w:val="20"/>
          <w:szCs w:val="20"/>
        </w:rPr>
        <w:t>destination.</w:t>
      </w:r>
    </w:p>
    <w:p w14:paraId="58849EAA" w14:textId="77777777" w:rsidR="006F52AE" w:rsidRPr="00761E93" w:rsidRDefault="006F52AE" w:rsidP="006F52AE">
      <w:pPr>
        <w:pStyle w:val="ListParagraph"/>
        <w:numPr>
          <w:ilvl w:val="0"/>
          <w:numId w:val="19"/>
        </w:numPr>
        <w:tabs>
          <w:tab w:val="left" w:pos="1328"/>
        </w:tabs>
        <w:spacing w:before="140" w:line="237" w:lineRule="auto"/>
        <w:ind w:right="1"/>
        <w:rPr>
          <w:sz w:val="20"/>
          <w:szCs w:val="20"/>
        </w:rPr>
      </w:pPr>
      <w:r w:rsidRPr="00761E93">
        <w:rPr>
          <w:color w:val="221F1F"/>
          <w:sz w:val="20"/>
          <w:szCs w:val="20"/>
        </w:rPr>
        <w:lastRenderedPageBreak/>
        <w:t>Encryption/Decryption</w:t>
      </w:r>
      <w:r w:rsidRPr="00761E93">
        <w:rPr>
          <w:color w:val="221F1F"/>
          <w:spacing w:val="1"/>
          <w:sz w:val="20"/>
          <w:szCs w:val="20"/>
        </w:rPr>
        <w:t xml:space="preserve"> </w:t>
      </w:r>
      <w:r w:rsidRPr="00761E93">
        <w:rPr>
          <w:color w:val="221F1F"/>
          <w:sz w:val="20"/>
          <w:szCs w:val="20"/>
        </w:rPr>
        <w:t>time:</w:t>
      </w:r>
      <w:r w:rsidRPr="00761E93">
        <w:rPr>
          <w:color w:val="221F1F"/>
          <w:spacing w:val="1"/>
          <w:sz w:val="20"/>
          <w:szCs w:val="20"/>
        </w:rPr>
        <w:t xml:space="preserve"> </w:t>
      </w:r>
      <w:r w:rsidRPr="00761E93">
        <w:rPr>
          <w:color w:val="221F1F"/>
          <w:sz w:val="20"/>
          <w:szCs w:val="20"/>
        </w:rPr>
        <w:t>The</w:t>
      </w:r>
      <w:r w:rsidRPr="00761E93">
        <w:rPr>
          <w:color w:val="221F1F"/>
          <w:spacing w:val="1"/>
          <w:sz w:val="20"/>
          <w:szCs w:val="20"/>
        </w:rPr>
        <w:t xml:space="preserve"> </w:t>
      </w:r>
      <w:r w:rsidRPr="00761E93">
        <w:rPr>
          <w:color w:val="221F1F"/>
          <w:sz w:val="20"/>
          <w:szCs w:val="20"/>
        </w:rPr>
        <w:t>encryption</w:t>
      </w:r>
      <w:r w:rsidRPr="00761E93">
        <w:rPr>
          <w:color w:val="221F1F"/>
          <w:spacing w:val="-50"/>
          <w:sz w:val="20"/>
          <w:szCs w:val="20"/>
        </w:rPr>
        <w:t xml:space="preserve"> </w:t>
      </w:r>
      <w:r w:rsidRPr="00761E93">
        <w:rPr>
          <w:color w:val="221F1F"/>
          <w:sz w:val="20"/>
          <w:szCs w:val="20"/>
        </w:rPr>
        <w:t>parameter measures the time taken when executing</w:t>
      </w:r>
      <w:r w:rsidRPr="00761E93">
        <w:rPr>
          <w:color w:val="221F1F"/>
          <w:spacing w:val="1"/>
          <w:sz w:val="20"/>
          <w:szCs w:val="20"/>
        </w:rPr>
        <w:t xml:space="preserve"> </w:t>
      </w:r>
      <w:r w:rsidRPr="00761E93">
        <w:rPr>
          <w:color w:val="221F1F"/>
          <w:spacing w:val="-1"/>
          <w:sz w:val="20"/>
          <w:szCs w:val="20"/>
        </w:rPr>
        <w:t>the</w:t>
      </w:r>
      <w:r w:rsidRPr="00761E93">
        <w:rPr>
          <w:color w:val="221F1F"/>
          <w:spacing w:val="-12"/>
          <w:sz w:val="20"/>
          <w:szCs w:val="20"/>
        </w:rPr>
        <w:t xml:space="preserve"> </w:t>
      </w:r>
      <w:r w:rsidRPr="00761E93">
        <w:rPr>
          <w:color w:val="221F1F"/>
          <w:sz w:val="20"/>
          <w:szCs w:val="20"/>
        </w:rPr>
        <w:t>encryption</w:t>
      </w:r>
      <w:r w:rsidRPr="00761E93">
        <w:rPr>
          <w:color w:val="221F1F"/>
          <w:spacing w:val="-15"/>
          <w:sz w:val="20"/>
          <w:szCs w:val="20"/>
        </w:rPr>
        <w:t xml:space="preserve"> </w:t>
      </w:r>
      <w:r w:rsidRPr="00761E93">
        <w:rPr>
          <w:color w:val="221F1F"/>
          <w:sz w:val="20"/>
          <w:szCs w:val="20"/>
        </w:rPr>
        <w:t>process,</w:t>
      </w:r>
      <w:r w:rsidRPr="00761E93">
        <w:rPr>
          <w:color w:val="221F1F"/>
          <w:spacing w:val="-18"/>
          <w:sz w:val="20"/>
          <w:szCs w:val="20"/>
        </w:rPr>
        <w:t xml:space="preserve"> </w:t>
      </w:r>
      <w:r w:rsidRPr="00761E93">
        <w:rPr>
          <w:color w:val="221F1F"/>
          <w:sz w:val="20"/>
          <w:szCs w:val="20"/>
        </w:rPr>
        <w:t>where</w:t>
      </w:r>
      <w:r w:rsidRPr="00761E93">
        <w:rPr>
          <w:color w:val="221F1F"/>
          <w:spacing w:val="-12"/>
          <w:sz w:val="20"/>
          <w:szCs w:val="20"/>
        </w:rPr>
        <w:t xml:space="preserve"> </w:t>
      </w:r>
      <w:r w:rsidRPr="00761E93">
        <w:rPr>
          <w:color w:val="221F1F"/>
          <w:sz w:val="20"/>
          <w:szCs w:val="20"/>
        </w:rPr>
        <w:t>an</w:t>
      </w:r>
      <w:r w:rsidRPr="00761E93">
        <w:rPr>
          <w:color w:val="221F1F"/>
          <w:spacing w:val="-15"/>
          <w:sz w:val="20"/>
          <w:szCs w:val="20"/>
        </w:rPr>
        <w:t xml:space="preserve"> </w:t>
      </w:r>
      <w:r w:rsidRPr="00761E93">
        <w:rPr>
          <w:color w:val="221F1F"/>
          <w:sz w:val="20"/>
          <w:szCs w:val="20"/>
        </w:rPr>
        <w:t>algorithm</w:t>
      </w:r>
      <w:r w:rsidRPr="00761E93">
        <w:rPr>
          <w:color w:val="221F1F"/>
          <w:spacing w:val="-12"/>
          <w:sz w:val="20"/>
          <w:szCs w:val="20"/>
        </w:rPr>
        <w:t xml:space="preserve"> </w:t>
      </w:r>
      <w:r w:rsidRPr="00761E93">
        <w:rPr>
          <w:color w:val="221F1F"/>
          <w:sz w:val="20"/>
          <w:szCs w:val="20"/>
        </w:rPr>
        <w:t>that</w:t>
      </w:r>
      <w:r w:rsidRPr="00761E93">
        <w:rPr>
          <w:color w:val="221F1F"/>
          <w:spacing w:val="-13"/>
          <w:sz w:val="20"/>
          <w:szCs w:val="20"/>
        </w:rPr>
        <w:t xml:space="preserve"> </w:t>
      </w:r>
      <w:r w:rsidRPr="00761E93">
        <w:rPr>
          <w:color w:val="221F1F"/>
          <w:sz w:val="20"/>
          <w:szCs w:val="20"/>
        </w:rPr>
        <w:t>takes</w:t>
      </w:r>
      <w:r w:rsidRPr="00761E93">
        <w:rPr>
          <w:color w:val="221F1F"/>
          <w:spacing w:val="-50"/>
          <w:sz w:val="20"/>
          <w:szCs w:val="20"/>
        </w:rPr>
        <w:t xml:space="preserve"> </w:t>
      </w:r>
      <w:r w:rsidRPr="00761E93">
        <w:rPr>
          <w:color w:val="221F1F"/>
          <w:sz w:val="20"/>
          <w:szCs w:val="20"/>
        </w:rPr>
        <w:t>less</w:t>
      </w:r>
      <w:r w:rsidRPr="00761E93">
        <w:rPr>
          <w:color w:val="221F1F"/>
          <w:spacing w:val="1"/>
          <w:sz w:val="20"/>
          <w:szCs w:val="20"/>
        </w:rPr>
        <w:t xml:space="preserve"> </w:t>
      </w:r>
      <w:r w:rsidRPr="00761E93">
        <w:rPr>
          <w:color w:val="221F1F"/>
          <w:sz w:val="20"/>
          <w:szCs w:val="20"/>
        </w:rPr>
        <w:t>encryption</w:t>
      </w:r>
      <w:r w:rsidRPr="00761E93">
        <w:rPr>
          <w:color w:val="221F1F"/>
          <w:spacing w:val="1"/>
          <w:sz w:val="20"/>
          <w:szCs w:val="20"/>
        </w:rPr>
        <w:t xml:space="preserve"> </w:t>
      </w:r>
      <w:r w:rsidRPr="00761E93">
        <w:rPr>
          <w:color w:val="221F1F"/>
          <w:sz w:val="20"/>
          <w:szCs w:val="20"/>
        </w:rPr>
        <w:t>time</w:t>
      </w:r>
      <w:r w:rsidRPr="00761E93">
        <w:rPr>
          <w:color w:val="221F1F"/>
          <w:spacing w:val="1"/>
          <w:sz w:val="20"/>
          <w:szCs w:val="20"/>
        </w:rPr>
        <w:t xml:space="preserve"> </w:t>
      </w:r>
      <w:r w:rsidRPr="00761E93">
        <w:rPr>
          <w:color w:val="221F1F"/>
          <w:sz w:val="20"/>
          <w:szCs w:val="20"/>
        </w:rPr>
        <w:t>is</w:t>
      </w:r>
      <w:r w:rsidRPr="00761E93">
        <w:rPr>
          <w:color w:val="221F1F"/>
          <w:spacing w:val="1"/>
          <w:sz w:val="20"/>
          <w:szCs w:val="20"/>
        </w:rPr>
        <w:t xml:space="preserve"> </w:t>
      </w:r>
      <w:r w:rsidRPr="00761E93">
        <w:rPr>
          <w:color w:val="221F1F"/>
          <w:sz w:val="20"/>
          <w:szCs w:val="20"/>
        </w:rPr>
        <w:t>considered</w:t>
      </w:r>
      <w:r w:rsidRPr="00761E93">
        <w:rPr>
          <w:color w:val="221F1F"/>
          <w:spacing w:val="1"/>
          <w:sz w:val="20"/>
          <w:szCs w:val="20"/>
        </w:rPr>
        <w:t xml:space="preserve"> </w:t>
      </w:r>
      <w:r w:rsidRPr="00761E93">
        <w:rPr>
          <w:color w:val="221F1F"/>
          <w:sz w:val="20"/>
          <w:szCs w:val="20"/>
        </w:rPr>
        <w:t>efficient.</w:t>
      </w:r>
      <w:r w:rsidRPr="00761E93">
        <w:rPr>
          <w:color w:val="221F1F"/>
          <w:spacing w:val="1"/>
          <w:sz w:val="20"/>
          <w:szCs w:val="20"/>
        </w:rPr>
        <w:t xml:space="preserve"> </w:t>
      </w:r>
      <w:r w:rsidRPr="00761E93">
        <w:rPr>
          <w:color w:val="221F1F"/>
          <w:sz w:val="20"/>
          <w:szCs w:val="20"/>
        </w:rPr>
        <w:t>Decryption</w:t>
      </w:r>
      <w:r w:rsidRPr="00761E93">
        <w:rPr>
          <w:color w:val="221F1F"/>
          <w:spacing w:val="-5"/>
          <w:sz w:val="20"/>
          <w:szCs w:val="20"/>
        </w:rPr>
        <w:t xml:space="preserve"> </w:t>
      </w:r>
      <w:r w:rsidRPr="00761E93">
        <w:rPr>
          <w:color w:val="221F1F"/>
          <w:sz w:val="20"/>
          <w:szCs w:val="20"/>
        </w:rPr>
        <w:t>is</w:t>
      </w:r>
      <w:r w:rsidRPr="00761E93">
        <w:rPr>
          <w:color w:val="221F1F"/>
          <w:spacing w:val="-1"/>
          <w:sz w:val="20"/>
          <w:szCs w:val="20"/>
        </w:rPr>
        <w:t xml:space="preserve"> </w:t>
      </w:r>
      <w:r w:rsidRPr="00761E93">
        <w:rPr>
          <w:color w:val="221F1F"/>
          <w:sz w:val="20"/>
          <w:szCs w:val="20"/>
        </w:rPr>
        <w:t>responsible</w:t>
      </w:r>
      <w:r w:rsidRPr="00761E93">
        <w:rPr>
          <w:color w:val="221F1F"/>
          <w:spacing w:val="-2"/>
          <w:sz w:val="20"/>
          <w:szCs w:val="20"/>
        </w:rPr>
        <w:t xml:space="preserve"> </w:t>
      </w:r>
      <w:r w:rsidRPr="00761E93">
        <w:rPr>
          <w:color w:val="221F1F"/>
          <w:sz w:val="20"/>
          <w:szCs w:val="20"/>
        </w:rPr>
        <w:t>for</w:t>
      </w:r>
      <w:r w:rsidRPr="00761E93">
        <w:rPr>
          <w:color w:val="221F1F"/>
          <w:spacing w:val="-4"/>
          <w:sz w:val="20"/>
          <w:szCs w:val="20"/>
        </w:rPr>
        <w:t xml:space="preserve"> </w:t>
      </w:r>
      <w:r w:rsidRPr="00761E93">
        <w:rPr>
          <w:color w:val="221F1F"/>
          <w:sz w:val="20"/>
          <w:szCs w:val="20"/>
        </w:rPr>
        <w:t>the</w:t>
      </w:r>
      <w:r w:rsidRPr="00761E93">
        <w:rPr>
          <w:color w:val="221F1F"/>
          <w:spacing w:val="-1"/>
          <w:sz w:val="20"/>
          <w:szCs w:val="20"/>
        </w:rPr>
        <w:t xml:space="preserve"> </w:t>
      </w:r>
      <w:r w:rsidRPr="00761E93">
        <w:rPr>
          <w:color w:val="221F1F"/>
          <w:sz w:val="20"/>
          <w:szCs w:val="20"/>
        </w:rPr>
        <w:t>amount</w:t>
      </w:r>
      <w:r w:rsidRPr="00761E93">
        <w:rPr>
          <w:color w:val="221F1F"/>
          <w:spacing w:val="-3"/>
          <w:sz w:val="20"/>
          <w:szCs w:val="20"/>
        </w:rPr>
        <w:t xml:space="preserve"> </w:t>
      </w:r>
      <w:r w:rsidRPr="00761E93">
        <w:rPr>
          <w:color w:val="221F1F"/>
          <w:sz w:val="20"/>
          <w:szCs w:val="20"/>
        </w:rPr>
        <w:t>of</w:t>
      </w:r>
      <w:r w:rsidRPr="00761E93">
        <w:rPr>
          <w:color w:val="221F1F"/>
          <w:spacing w:val="-4"/>
          <w:sz w:val="20"/>
          <w:szCs w:val="20"/>
        </w:rPr>
        <w:t xml:space="preserve"> </w:t>
      </w:r>
      <w:r w:rsidRPr="00761E93">
        <w:rPr>
          <w:color w:val="221F1F"/>
          <w:sz w:val="20"/>
          <w:szCs w:val="20"/>
        </w:rPr>
        <w:t>time</w:t>
      </w:r>
      <w:r w:rsidRPr="00761E93">
        <w:rPr>
          <w:color w:val="221F1F"/>
          <w:spacing w:val="-1"/>
          <w:sz w:val="20"/>
          <w:szCs w:val="20"/>
        </w:rPr>
        <w:t xml:space="preserve"> </w:t>
      </w:r>
      <w:r w:rsidRPr="00761E93">
        <w:rPr>
          <w:color w:val="221F1F"/>
          <w:sz w:val="20"/>
          <w:szCs w:val="20"/>
        </w:rPr>
        <w:t>the</w:t>
      </w:r>
      <w:r w:rsidRPr="00761E93">
        <w:rPr>
          <w:color w:val="221F1F"/>
          <w:spacing w:val="-50"/>
          <w:sz w:val="20"/>
          <w:szCs w:val="20"/>
        </w:rPr>
        <w:t xml:space="preserve"> </w:t>
      </w:r>
      <w:r w:rsidRPr="00761E93">
        <w:rPr>
          <w:color w:val="221F1F"/>
          <w:sz w:val="20"/>
          <w:szCs w:val="20"/>
        </w:rPr>
        <w:t>algorithm</w:t>
      </w:r>
      <w:r w:rsidRPr="00761E93">
        <w:rPr>
          <w:color w:val="221F1F"/>
          <w:spacing w:val="-2"/>
          <w:sz w:val="20"/>
          <w:szCs w:val="20"/>
        </w:rPr>
        <w:t xml:space="preserve"> </w:t>
      </w:r>
      <w:r w:rsidRPr="00761E93">
        <w:rPr>
          <w:color w:val="221F1F"/>
          <w:sz w:val="20"/>
          <w:szCs w:val="20"/>
        </w:rPr>
        <w:t>takes</w:t>
      </w:r>
      <w:r w:rsidRPr="00761E93">
        <w:rPr>
          <w:color w:val="221F1F"/>
          <w:spacing w:val="-1"/>
          <w:sz w:val="20"/>
          <w:szCs w:val="20"/>
        </w:rPr>
        <w:t xml:space="preserve"> </w:t>
      </w:r>
      <w:r w:rsidRPr="00761E93">
        <w:rPr>
          <w:color w:val="221F1F"/>
          <w:sz w:val="20"/>
          <w:szCs w:val="20"/>
        </w:rPr>
        <w:t>to decrypt</w:t>
      </w:r>
      <w:r w:rsidRPr="00761E93">
        <w:rPr>
          <w:color w:val="221F1F"/>
          <w:spacing w:val="-1"/>
          <w:sz w:val="20"/>
          <w:szCs w:val="20"/>
        </w:rPr>
        <w:t xml:space="preserve"> </w:t>
      </w:r>
      <w:r w:rsidRPr="00761E93">
        <w:rPr>
          <w:color w:val="221F1F"/>
          <w:sz w:val="20"/>
          <w:szCs w:val="20"/>
        </w:rPr>
        <w:t>the key.</w:t>
      </w:r>
    </w:p>
    <w:p w14:paraId="72C7C702" w14:textId="77777777" w:rsidR="006F52AE" w:rsidRPr="00761E93" w:rsidRDefault="006F52AE" w:rsidP="006F52AE">
      <w:pPr>
        <w:pStyle w:val="BodyText"/>
        <w:spacing w:before="212" w:line="237" w:lineRule="auto"/>
        <w:ind w:left="112" w:right="41" w:firstLine="208"/>
        <w:jc w:val="both"/>
        <w:rPr>
          <w:color w:val="231F20"/>
          <w:sz w:val="20"/>
          <w:szCs w:val="20"/>
        </w:rPr>
      </w:pPr>
      <w:r w:rsidRPr="00761E93">
        <w:rPr>
          <w:color w:val="231F20"/>
          <w:sz w:val="20"/>
          <w:szCs w:val="20"/>
        </w:rPr>
        <w:t>This paper compared the performance of the proposed algorithm with Cryptography-based and Biometric-based techniques based on user authentication.</w:t>
      </w:r>
    </w:p>
    <w:p w14:paraId="752A7D1A" w14:textId="5CB53730" w:rsidR="006F52AE" w:rsidRPr="00761E93" w:rsidRDefault="002D180E" w:rsidP="006F52AE">
      <w:pPr>
        <w:pStyle w:val="BodyText"/>
        <w:spacing w:before="212" w:line="237" w:lineRule="auto"/>
        <w:ind w:left="112" w:right="41" w:firstLine="208"/>
        <w:jc w:val="both"/>
        <w:rPr>
          <w:color w:val="231F20"/>
          <w:sz w:val="20"/>
          <w:szCs w:val="20"/>
        </w:rPr>
      </w:pPr>
      <w:r w:rsidRPr="00761E93">
        <w:rPr>
          <w:color w:val="231F20"/>
          <w:sz w:val="20"/>
          <w:szCs w:val="20"/>
        </w:rPr>
        <w:t xml:space="preserve">The biometric </w:t>
      </w:r>
      <w:r w:rsidR="006F52AE" w:rsidRPr="00761E93">
        <w:rPr>
          <w:color w:val="231F20"/>
          <w:sz w:val="20"/>
          <w:szCs w:val="20"/>
        </w:rPr>
        <w:t xml:space="preserve">authentication algorithm was chosen </w:t>
      </w:r>
      <w:bookmarkStart w:id="7" w:name="_Toc68113143"/>
      <w:r w:rsidR="006F52AE" w:rsidRPr="00761E93">
        <w:rPr>
          <w:color w:val="231F20"/>
          <w:sz w:val="20"/>
          <w:szCs w:val="20"/>
        </w:rPr>
        <w:t>because it provides a digital identity that is stored on network storage. Therefore, the process generates some time cost</w:t>
      </w:r>
      <w:r w:rsidRPr="00761E93">
        <w:rPr>
          <w:color w:val="231F20"/>
          <w:sz w:val="20"/>
          <w:szCs w:val="20"/>
        </w:rPr>
        <w:t>s</w:t>
      </w:r>
      <w:r w:rsidR="006F52AE" w:rsidRPr="00761E93">
        <w:rPr>
          <w:color w:val="231F20"/>
          <w:sz w:val="20"/>
          <w:szCs w:val="20"/>
        </w:rPr>
        <w:t xml:space="preserve"> and consumes computational resources. In many cases, identification algorithms based on interactive proof are applied to authentication. The digital identity must be encrypted before sending, and the secret keys must also be distributed.</w:t>
      </w:r>
    </w:p>
    <w:p w14:paraId="7A0E4581" w14:textId="6C863911" w:rsidR="006F52AE" w:rsidRPr="00761E93" w:rsidRDefault="006F52AE" w:rsidP="006F52AE">
      <w:pPr>
        <w:pStyle w:val="BodyText"/>
        <w:spacing w:before="212" w:line="237" w:lineRule="auto"/>
        <w:ind w:left="112" w:right="41" w:firstLine="208"/>
        <w:jc w:val="both"/>
        <w:rPr>
          <w:color w:val="231F20"/>
          <w:sz w:val="20"/>
          <w:szCs w:val="20"/>
        </w:rPr>
      </w:pPr>
      <w:r w:rsidRPr="00761E93">
        <w:rPr>
          <w:color w:val="231F20"/>
          <w:sz w:val="20"/>
          <w:szCs w:val="20"/>
        </w:rPr>
        <w:t xml:space="preserve">Cryptographic techniques are compared with the proposed algorithm because this technique uses </w:t>
      </w:r>
      <w:r w:rsidR="00301178" w:rsidRPr="00761E93">
        <w:rPr>
          <w:color w:val="231F20"/>
          <w:sz w:val="20"/>
          <w:szCs w:val="20"/>
        </w:rPr>
        <w:t>a</w:t>
      </w:r>
      <w:r w:rsidRPr="00761E93">
        <w:rPr>
          <w:color w:val="231F20"/>
          <w:sz w:val="20"/>
          <w:szCs w:val="20"/>
        </w:rPr>
        <w:t xml:space="preserve"> combination of asymmetric and symmetric cryptography when both parties have to agree on a secret key. After that, each message is encrypted with that same key, transmitted, and decrypted with the same key. However, Secure key distribution is the biggest problem when using symmetric cryptography. This paper compared the proposed User-Based authentication and </w:t>
      </w:r>
      <w:proofErr w:type="spellStart"/>
      <w:r w:rsidRPr="00761E93">
        <w:rPr>
          <w:color w:val="231F20"/>
          <w:sz w:val="20"/>
          <w:szCs w:val="20"/>
        </w:rPr>
        <w:t>DoS</w:t>
      </w:r>
      <w:proofErr w:type="spellEnd"/>
      <w:r w:rsidRPr="00761E93">
        <w:rPr>
          <w:color w:val="231F20"/>
          <w:sz w:val="20"/>
          <w:szCs w:val="20"/>
        </w:rPr>
        <w:t xml:space="preserve"> mitigation algorithm with the Cryptographic techniques because both utilize keys to encrypt/decrypt messages. However, the proposed algorithm considered the authentication of the user by integrating ECC and RC4 in order to ensure that encryption/decryption is faster so that the network is not attacked while sending data through the transmission channel.</w:t>
      </w:r>
    </w:p>
    <w:p w14:paraId="108D57D5" w14:textId="540BDA5B" w:rsidR="006F52AE" w:rsidRPr="00761E93" w:rsidRDefault="006F52AE" w:rsidP="006F52AE">
      <w:pPr>
        <w:pStyle w:val="ListParagraph"/>
        <w:numPr>
          <w:ilvl w:val="0"/>
          <w:numId w:val="20"/>
        </w:numPr>
        <w:tabs>
          <w:tab w:val="left" w:pos="531"/>
        </w:tabs>
        <w:spacing w:before="137" w:line="237" w:lineRule="auto"/>
        <w:ind w:right="40"/>
        <w:rPr>
          <w:color w:val="231F20"/>
          <w:sz w:val="20"/>
          <w:szCs w:val="20"/>
        </w:rPr>
      </w:pPr>
      <w:r w:rsidRPr="00761E93">
        <w:rPr>
          <w:color w:val="231F20"/>
          <w:sz w:val="20"/>
          <w:szCs w:val="20"/>
        </w:rPr>
        <w:t xml:space="preserve">Effects of Network </w:t>
      </w:r>
      <w:r w:rsidR="00301178" w:rsidRPr="00761E93">
        <w:rPr>
          <w:color w:val="231F20"/>
          <w:sz w:val="20"/>
          <w:szCs w:val="20"/>
        </w:rPr>
        <w:t>T</w:t>
      </w:r>
      <w:r w:rsidRPr="00761E93">
        <w:rPr>
          <w:color w:val="231F20"/>
          <w:sz w:val="20"/>
          <w:szCs w:val="20"/>
        </w:rPr>
        <w:t>hroughput</w:t>
      </w:r>
      <w:bookmarkEnd w:id="7"/>
    </w:p>
    <w:p w14:paraId="196F447F" w14:textId="77777777" w:rsidR="006F52AE" w:rsidRPr="00761E93" w:rsidRDefault="006F52AE" w:rsidP="006F52AE">
      <w:pPr>
        <w:pStyle w:val="BodyText"/>
        <w:spacing w:before="212" w:line="237" w:lineRule="auto"/>
        <w:ind w:left="112" w:right="41" w:firstLine="208"/>
        <w:jc w:val="both"/>
        <w:rPr>
          <w:color w:val="231F20"/>
          <w:sz w:val="20"/>
          <w:szCs w:val="20"/>
        </w:rPr>
      </w:pPr>
      <w:r w:rsidRPr="00761E93">
        <w:rPr>
          <w:color w:val="231F20"/>
          <w:sz w:val="20"/>
          <w:szCs w:val="20"/>
        </w:rPr>
        <w:t xml:space="preserve">The effects of the network throughput capacity limitations on the performance of the three algorithms are presented as shown in Fig. 5. The performance of </w:t>
      </w:r>
      <w:r w:rsidRPr="00761E93">
        <w:rPr>
          <w:color w:val="221F1F"/>
          <w:sz w:val="20"/>
          <w:szCs w:val="20"/>
        </w:rPr>
        <w:t>the</w:t>
      </w:r>
      <w:r w:rsidRPr="00761E93">
        <w:rPr>
          <w:color w:val="221F1F"/>
          <w:spacing w:val="1"/>
          <w:sz w:val="20"/>
          <w:szCs w:val="20"/>
        </w:rPr>
        <w:t xml:space="preserve"> </w:t>
      </w:r>
      <w:r w:rsidRPr="00761E93">
        <w:rPr>
          <w:color w:val="221F1F"/>
          <w:sz w:val="20"/>
          <w:szCs w:val="20"/>
        </w:rPr>
        <w:t>three</w:t>
      </w:r>
      <w:r w:rsidRPr="00761E93">
        <w:rPr>
          <w:color w:val="221F1F"/>
          <w:spacing w:val="1"/>
          <w:sz w:val="20"/>
          <w:szCs w:val="20"/>
        </w:rPr>
        <w:t xml:space="preserve"> </w:t>
      </w:r>
      <w:r w:rsidRPr="00761E93">
        <w:rPr>
          <w:color w:val="221F1F"/>
          <w:sz w:val="20"/>
          <w:szCs w:val="20"/>
        </w:rPr>
        <w:t>algorithms</w:t>
      </w:r>
      <w:r w:rsidRPr="00761E93">
        <w:rPr>
          <w:color w:val="221F1F"/>
          <w:spacing w:val="1"/>
          <w:sz w:val="20"/>
          <w:szCs w:val="20"/>
        </w:rPr>
        <w:t xml:space="preserve"> </w:t>
      </w:r>
      <w:r w:rsidRPr="00761E93">
        <w:rPr>
          <w:color w:val="221F1F"/>
          <w:sz w:val="20"/>
          <w:szCs w:val="20"/>
        </w:rPr>
        <w:t>was</w:t>
      </w:r>
      <w:r w:rsidRPr="00761E93">
        <w:rPr>
          <w:color w:val="221F1F"/>
          <w:spacing w:val="1"/>
          <w:sz w:val="20"/>
          <w:szCs w:val="20"/>
        </w:rPr>
        <w:t xml:space="preserve"> </w:t>
      </w:r>
      <w:r w:rsidRPr="00761E93">
        <w:rPr>
          <w:color w:val="221F1F"/>
          <w:sz w:val="20"/>
          <w:szCs w:val="20"/>
        </w:rPr>
        <w:t>analyzed</w:t>
      </w:r>
      <w:r w:rsidRPr="00761E93">
        <w:rPr>
          <w:color w:val="221F1F"/>
          <w:spacing w:val="1"/>
          <w:sz w:val="20"/>
          <w:szCs w:val="20"/>
        </w:rPr>
        <w:t xml:space="preserve"> </w:t>
      </w:r>
      <w:r w:rsidRPr="00761E93">
        <w:rPr>
          <w:color w:val="221F1F"/>
          <w:sz w:val="20"/>
          <w:szCs w:val="20"/>
        </w:rPr>
        <w:t>when</w:t>
      </w:r>
      <w:r w:rsidRPr="00761E93">
        <w:rPr>
          <w:color w:val="221F1F"/>
          <w:spacing w:val="1"/>
          <w:sz w:val="20"/>
          <w:szCs w:val="20"/>
        </w:rPr>
        <w:t xml:space="preserve"> </w:t>
      </w:r>
      <w:r w:rsidRPr="00761E93">
        <w:rPr>
          <w:color w:val="221F1F"/>
          <w:sz w:val="20"/>
          <w:szCs w:val="20"/>
        </w:rPr>
        <w:t>the</w:t>
      </w:r>
      <w:r w:rsidRPr="00761E93">
        <w:rPr>
          <w:color w:val="221F1F"/>
          <w:spacing w:val="1"/>
          <w:sz w:val="20"/>
          <w:szCs w:val="20"/>
        </w:rPr>
        <w:t xml:space="preserve"> </w:t>
      </w:r>
      <w:r w:rsidRPr="00761E93">
        <w:rPr>
          <w:color w:val="221F1F"/>
          <w:sz w:val="20"/>
          <w:szCs w:val="20"/>
        </w:rPr>
        <w:t>gateway</w:t>
      </w:r>
      <w:r w:rsidRPr="00761E93">
        <w:rPr>
          <w:color w:val="221F1F"/>
          <w:spacing w:val="-50"/>
          <w:sz w:val="20"/>
          <w:szCs w:val="20"/>
        </w:rPr>
        <w:t xml:space="preserve"> </w:t>
      </w:r>
      <w:r w:rsidRPr="00761E93">
        <w:rPr>
          <w:color w:val="221F1F"/>
          <w:sz w:val="20"/>
          <w:szCs w:val="20"/>
        </w:rPr>
        <w:t>throughput capacity limitation differs from 2 to 18 while</w:t>
      </w:r>
      <w:r w:rsidRPr="00761E93">
        <w:rPr>
          <w:color w:val="221F1F"/>
          <w:spacing w:val="-50"/>
          <w:sz w:val="20"/>
          <w:szCs w:val="20"/>
        </w:rPr>
        <w:t xml:space="preserve"> </w:t>
      </w:r>
      <w:r w:rsidRPr="00761E93">
        <w:rPr>
          <w:color w:val="221F1F"/>
          <w:sz w:val="20"/>
          <w:szCs w:val="20"/>
        </w:rPr>
        <w:t>the</w:t>
      </w:r>
      <w:r w:rsidRPr="00761E93">
        <w:rPr>
          <w:color w:val="221F1F"/>
          <w:spacing w:val="1"/>
          <w:sz w:val="20"/>
          <w:szCs w:val="20"/>
        </w:rPr>
        <w:t xml:space="preserve"> </w:t>
      </w:r>
      <w:r w:rsidRPr="00761E93">
        <w:rPr>
          <w:color w:val="221F1F"/>
          <w:sz w:val="20"/>
          <w:szCs w:val="20"/>
        </w:rPr>
        <w:t>delay</w:t>
      </w:r>
      <w:r w:rsidRPr="00761E93">
        <w:rPr>
          <w:color w:val="221F1F"/>
          <w:spacing w:val="1"/>
          <w:sz w:val="20"/>
          <w:szCs w:val="20"/>
        </w:rPr>
        <w:t xml:space="preserve"> </w:t>
      </w:r>
      <w:r w:rsidRPr="00761E93">
        <w:rPr>
          <w:color w:val="221F1F"/>
          <w:sz w:val="20"/>
          <w:szCs w:val="20"/>
        </w:rPr>
        <w:t>limitation</w:t>
      </w:r>
      <w:r w:rsidRPr="00761E93">
        <w:rPr>
          <w:color w:val="221F1F"/>
          <w:spacing w:val="1"/>
          <w:sz w:val="20"/>
          <w:szCs w:val="20"/>
        </w:rPr>
        <w:t xml:space="preserve"> </w:t>
      </w:r>
      <w:r w:rsidRPr="00761E93">
        <w:rPr>
          <w:color w:val="221F1F"/>
          <w:sz w:val="20"/>
          <w:szCs w:val="20"/>
        </w:rPr>
        <w:t>is</w:t>
      </w:r>
      <w:r w:rsidRPr="00761E93">
        <w:rPr>
          <w:color w:val="221F1F"/>
          <w:spacing w:val="1"/>
          <w:sz w:val="20"/>
          <w:szCs w:val="20"/>
        </w:rPr>
        <w:t xml:space="preserve"> </w:t>
      </w:r>
      <w:r w:rsidRPr="00761E93">
        <w:rPr>
          <w:color w:val="221F1F"/>
          <w:sz w:val="20"/>
          <w:szCs w:val="20"/>
        </w:rPr>
        <w:t>set</w:t>
      </w:r>
      <w:r w:rsidRPr="00761E93">
        <w:rPr>
          <w:color w:val="221F1F"/>
          <w:spacing w:val="1"/>
          <w:sz w:val="20"/>
          <w:szCs w:val="20"/>
        </w:rPr>
        <w:t xml:space="preserve"> </w:t>
      </w:r>
      <w:r w:rsidRPr="00761E93">
        <w:rPr>
          <w:color w:val="221F1F"/>
          <w:sz w:val="20"/>
          <w:szCs w:val="20"/>
        </w:rPr>
        <w:t>at</w:t>
      </w:r>
      <w:r w:rsidRPr="00761E93">
        <w:rPr>
          <w:color w:val="221F1F"/>
          <w:spacing w:val="1"/>
          <w:sz w:val="20"/>
          <w:szCs w:val="20"/>
        </w:rPr>
        <w:t xml:space="preserve"> </w:t>
      </w:r>
      <w:r w:rsidRPr="00761E93">
        <w:rPr>
          <w:color w:val="221F1F"/>
          <w:sz w:val="20"/>
          <w:szCs w:val="20"/>
        </w:rPr>
        <w:t>10</w:t>
      </w:r>
      <w:r w:rsidRPr="00761E93">
        <w:rPr>
          <w:color w:val="221F1F"/>
          <w:spacing w:val="1"/>
          <w:sz w:val="20"/>
          <w:szCs w:val="20"/>
        </w:rPr>
        <w:t xml:space="preserve"> </w:t>
      </w:r>
      <w:r w:rsidRPr="00761E93">
        <w:rPr>
          <w:color w:val="221F1F"/>
          <w:sz w:val="20"/>
          <w:szCs w:val="20"/>
        </w:rPr>
        <w:t>and</w:t>
      </w:r>
      <w:r w:rsidRPr="00761E93">
        <w:rPr>
          <w:color w:val="221F1F"/>
          <w:spacing w:val="1"/>
          <w:sz w:val="20"/>
          <w:szCs w:val="20"/>
        </w:rPr>
        <w:t xml:space="preserve"> </w:t>
      </w:r>
      <w:r w:rsidRPr="00761E93">
        <w:rPr>
          <w:color w:val="221F1F"/>
          <w:sz w:val="20"/>
          <w:szCs w:val="20"/>
        </w:rPr>
        <w:t>the</w:t>
      </w:r>
      <w:r w:rsidRPr="00761E93">
        <w:rPr>
          <w:color w:val="221F1F"/>
          <w:spacing w:val="1"/>
          <w:sz w:val="20"/>
          <w:szCs w:val="20"/>
        </w:rPr>
        <w:t xml:space="preserve"> </w:t>
      </w:r>
      <w:r w:rsidRPr="00761E93">
        <w:rPr>
          <w:color w:val="221F1F"/>
          <w:sz w:val="20"/>
          <w:szCs w:val="20"/>
        </w:rPr>
        <w:t>relay</w:t>
      </w:r>
      <w:r w:rsidRPr="00761E93">
        <w:rPr>
          <w:color w:val="221F1F"/>
          <w:spacing w:val="1"/>
          <w:sz w:val="20"/>
          <w:szCs w:val="20"/>
        </w:rPr>
        <w:t xml:space="preserve"> </w:t>
      </w:r>
      <w:r w:rsidRPr="00761E93">
        <w:rPr>
          <w:color w:val="221F1F"/>
          <w:sz w:val="20"/>
          <w:szCs w:val="20"/>
        </w:rPr>
        <w:t>load</w:t>
      </w:r>
      <w:r w:rsidRPr="00761E93">
        <w:rPr>
          <w:color w:val="221F1F"/>
          <w:spacing w:val="1"/>
          <w:sz w:val="20"/>
          <w:szCs w:val="20"/>
        </w:rPr>
        <w:t xml:space="preserve"> </w:t>
      </w:r>
      <w:r w:rsidRPr="00761E93">
        <w:rPr>
          <w:color w:val="221F1F"/>
          <w:sz w:val="20"/>
          <w:szCs w:val="20"/>
        </w:rPr>
        <w:t>constraint</w:t>
      </w:r>
      <w:r w:rsidRPr="00761E93">
        <w:rPr>
          <w:color w:val="221F1F"/>
          <w:spacing w:val="-2"/>
          <w:sz w:val="20"/>
          <w:szCs w:val="20"/>
        </w:rPr>
        <w:t xml:space="preserve"> </w:t>
      </w:r>
      <w:r w:rsidRPr="00761E93">
        <w:rPr>
          <w:color w:val="221F1F"/>
          <w:sz w:val="20"/>
          <w:szCs w:val="20"/>
        </w:rPr>
        <w:t>is relaxed.</w:t>
      </w:r>
    </w:p>
    <w:p w14:paraId="5CA385DD" w14:textId="77777777" w:rsidR="006F52AE" w:rsidRPr="006E0168" w:rsidRDefault="006F52AE" w:rsidP="006F52AE">
      <w:pPr>
        <w:tabs>
          <w:tab w:val="left" w:pos="531"/>
        </w:tabs>
        <w:spacing w:before="137" w:line="237" w:lineRule="auto"/>
        <w:ind w:right="40"/>
        <w:rPr>
          <w:color w:val="231F20"/>
        </w:rPr>
      </w:pPr>
    </w:p>
    <w:p w14:paraId="0853654D" w14:textId="77777777" w:rsidR="006F52AE" w:rsidRPr="006E0168" w:rsidRDefault="006F52AE" w:rsidP="006F52AE">
      <w:pPr>
        <w:adjustRightInd w:val="0"/>
        <w:spacing w:line="360" w:lineRule="auto"/>
        <w:jc w:val="both"/>
        <w:rPr>
          <w:rFonts w:ascii="Arial" w:hAnsi="Arial" w:cs="Arial"/>
          <w:kern w:val="22"/>
          <w:lang w:val="en-GB" w:eastAsia="en-GB"/>
        </w:rPr>
      </w:pPr>
      <w:r w:rsidRPr="006E0168">
        <w:rPr>
          <w:rFonts w:ascii="Arial" w:hAnsi="Arial" w:cs="Arial"/>
          <w:noProof/>
          <w:kern w:val="22"/>
          <w:lang w:val="en-ZA" w:eastAsia="en-ZA"/>
        </w:rPr>
        <w:drawing>
          <wp:inline distT="0" distB="0" distL="0" distR="0" wp14:anchorId="31610DAB" wp14:editId="7356168F">
            <wp:extent cx="3032125" cy="22536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2125" cy="2253615"/>
                    </a:xfrm>
                    <a:prstGeom prst="rect">
                      <a:avLst/>
                    </a:prstGeom>
                    <a:noFill/>
                    <a:ln>
                      <a:noFill/>
                    </a:ln>
                  </pic:spPr>
                </pic:pic>
              </a:graphicData>
            </a:graphic>
          </wp:inline>
        </w:drawing>
      </w:r>
    </w:p>
    <w:p w14:paraId="0261F1AD" w14:textId="77777777" w:rsidR="006F52AE" w:rsidRPr="006E0168" w:rsidRDefault="006F52AE" w:rsidP="006F52AE">
      <w:pPr>
        <w:pStyle w:val="BodyText"/>
        <w:jc w:val="both"/>
        <w:rPr>
          <w:color w:val="231F20"/>
          <w:sz w:val="18"/>
          <w:szCs w:val="18"/>
        </w:rPr>
      </w:pPr>
      <w:r w:rsidRPr="006E0168">
        <w:rPr>
          <w:color w:val="231F20"/>
          <w:sz w:val="18"/>
          <w:szCs w:val="18"/>
        </w:rPr>
        <w:t>Fig 5: Comparison of the impacts of the gateway constraint on the performance of the three algorithms</w:t>
      </w:r>
    </w:p>
    <w:p w14:paraId="02811DE4" w14:textId="738F37C0" w:rsidR="006F52AE" w:rsidRPr="006E0168" w:rsidRDefault="00301178" w:rsidP="006F52AE">
      <w:pPr>
        <w:pStyle w:val="BodyText"/>
        <w:spacing w:before="212" w:line="237" w:lineRule="auto"/>
        <w:ind w:left="112" w:right="41" w:firstLine="208"/>
        <w:jc w:val="both"/>
        <w:rPr>
          <w:color w:val="231F20"/>
        </w:rPr>
      </w:pPr>
      <w:bookmarkStart w:id="8" w:name="_Toc68113144"/>
      <w:r w:rsidRPr="00761E93">
        <w:rPr>
          <w:color w:val="231F20"/>
          <w:sz w:val="20"/>
          <w:szCs w:val="20"/>
        </w:rPr>
        <w:t>The a</w:t>
      </w:r>
      <w:r w:rsidR="006F52AE" w:rsidRPr="00761E93">
        <w:rPr>
          <w:color w:val="231F20"/>
          <w:sz w:val="20"/>
          <w:szCs w:val="20"/>
        </w:rPr>
        <w:t xml:space="preserve">verage network throughput for the three algorithms was monitored and compared under various network capacities being the volume of data sent, received, and speed at which data is transferred during the </w:t>
      </w:r>
      <w:r w:rsidR="006F52AE" w:rsidRPr="006E0168">
        <w:rPr>
          <w:color w:val="231F20"/>
        </w:rPr>
        <w:t xml:space="preserve">user authentication </w:t>
      </w:r>
      <w:r w:rsidR="006F52AE" w:rsidRPr="00761E93">
        <w:rPr>
          <w:color w:val="231F20"/>
          <w:sz w:val="20"/>
          <w:szCs w:val="20"/>
        </w:rPr>
        <w:lastRenderedPageBreak/>
        <w:t xml:space="preserve">process. Biometrics authentication algorithm and Cryptographic techniques scheme are close to each other and achieved a higher gateway convergence as compared to User-Based authentication and </w:t>
      </w:r>
      <w:proofErr w:type="spellStart"/>
      <w:r w:rsidR="006F52AE" w:rsidRPr="00761E93">
        <w:rPr>
          <w:color w:val="231F20"/>
          <w:sz w:val="20"/>
          <w:szCs w:val="20"/>
        </w:rPr>
        <w:t>DoS</w:t>
      </w:r>
      <w:proofErr w:type="spellEnd"/>
      <w:r w:rsidR="006F52AE" w:rsidRPr="00761E93">
        <w:rPr>
          <w:color w:val="231F20"/>
          <w:sz w:val="20"/>
          <w:szCs w:val="20"/>
        </w:rPr>
        <w:t xml:space="preserve"> mitigation algorithm.</w:t>
      </w:r>
    </w:p>
    <w:p w14:paraId="2E647578" w14:textId="77777777" w:rsidR="006F52AE" w:rsidRPr="006E0168" w:rsidRDefault="006F52AE" w:rsidP="006F52AE">
      <w:pPr>
        <w:pStyle w:val="ListParagraph"/>
        <w:numPr>
          <w:ilvl w:val="0"/>
          <w:numId w:val="20"/>
        </w:numPr>
        <w:tabs>
          <w:tab w:val="left" w:pos="531"/>
        </w:tabs>
        <w:spacing w:before="137" w:line="237" w:lineRule="auto"/>
        <w:ind w:right="40"/>
        <w:rPr>
          <w:color w:val="231F20"/>
        </w:rPr>
      </w:pPr>
      <w:r w:rsidRPr="006E0168">
        <w:rPr>
          <w:color w:val="231F20"/>
        </w:rPr>
        <w:t>Number of packets lost</w:t>
      </w:r>
      <w:bookmarkEnd w:id="8"/>
    </w:p>
    <w:p w14:paraId="5EFB4B90" w14:textId="6F5C8B56" w:rsidR="006F52AE" w:rsidRPr="00761E93" w:rsidRDefault="006F52AE" w:rsidP="006F52AE">
      <w:pPr>
        <w:pStyle w:val="BodyText"/>
        <w:spacing w:before="212" w:line="237" w:lineRule="auto"/>
        <w:ind w:left="112" w:right="41" w:firstLine="208"/>
        <w:jc w:val="both"/>
        <w:rPr>
          <w:color w:val="231F20"/>
          <w:sz w:val="20"/>
          <w:szCs w:val="20"/>
        </w:rPr>
      </w:pPr>
      <w:r w:rsidRPr="00761E93">
        <w:rPr>
          <w:color w:val="231F20"/>
          <w:sz w:val="20"/>
          <w:szCs w:val="20"/>
        </w:rPr>
        <w:t>The parameter measures the probability of packet loss in the communication network. In this case, the program has a sufficient duration of 50 seconds. The program transfers 20 packets, this allowed the researcher to monitor and gather information about the number of packet</w:t>
      </w:r>
      <w:r w:rsidR="002D180E" w:rsidRPr="00761E93">
        <w:rPr>
          <w:color w:val="231F20"/>
          <w:sz w:val="20"/>
          <w:szCs w:val="20"/>
        </w:rPr>
        <w:t>s</w:t>
      </w:r>
      <w:r w:rsidRPr="00761E93">
        <w:rPr>
          <w:color w:val="231F20"/>
          <w:sz w:val="20"/>
          <w:szCs w:val="20"/>
        </w:rPr>
        <w:t xml:space="preserve"> </w:t>
      </w:r>
      <w:r w:rsidR="002D180E" w:rsidRPr="00761E93">
        <w:rPr>
          <w:color w:val="231F20"/>
          <w:sz w:val="20"/>
          <w:szCs w:val="20"/>
        </w:rPr>
        <w:t>lost</w:t>
      </w:r>
      <w:r w:rsidRPr="00761E93">
        <w:rPr>
          <w:color w:val="231F20"/>
          <w:sz w:val="20"/>
          <w:szCs w:val="20"/>
        </w:rPr>
        <w:t>, sent, and received during the authentication process.</w:t>
      </w:r>
    </w:p>
    <w:p w14:paraId="698EB6BD" w14:textId="77777777" w:rsidR="006F52AE" w:rsidRPr="006E0168" w:rsidRDefault="006F52AE" w:rsidP="006F52AE">
      <w:pPr>
        <w:pStyle w:val="BodyFirst"/>
        <w:rPr>
          <w:lang w:val="en-US" w:eastAsia="en-ZA"/>
        </w:rPr>
      </w:pPr>
      <w:r w:rsidRPr="006E0168">
        <w:rPr>
          <w:noProof/>
          <w:lang w:val="en-ZA" w:eastAsia="en-ZA"/>
        </w:rPr>
        <w:drawing>
          <wp:inline distT="0" distB="0" distL="0" distR="0" wp14:anchorId="48AC6A0E" wp14:editId="196D698A">
            <wp:extent cx="3032125" cy="22263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2125" cy="2226310"/>
                    </a:xfrm>
                    <a:prstGeom prst="rect">
                      <a:avLst/>
                    </a:prstGeom>
                    <a:noFill/>
                    <a:ln>
                      <a:noFill/>
                    </a:ln>
                  </pic:spPr>
                </pic:pic>
              </a:graphicData>
            </a:graphic>
          </wp:inline>
        </w:drawing>
      </w:r>
    </w:p>
    <w:p w14:paraId="2305724A" w14:textId="77777777" w:rsidR="006F52AE" w:rsidRPr="006E0168" w:rsidRDefault="006F52AE" w:rsidP="006F52AE">
      <w:pPr>
        <w:pStyle w:val="BodyText"/>
        <w:jc w:val="both"/>
        <w:rPr>
          <w:color w:val="231F20"/>
          <w:sz w:val="18"/>
          <w:szCs w:val="18"/>
        </w:rPr>
      </w:pPr>
      <w:r w:rsidRPr="006E0168">
        <w:rPr>
          <w:color w:val="231F20"/>
          <w:sz w:val="18"/>
          <w:szCs w:val="18"/>
        </w:rPr>
        <w:t>Fig 6: Average packet lost during the authentication process.</w:t>
      </w:r>
    </w:p>
    <w:p w14:paraId="22FE3D80" w14:textId="7655191F" w:rsidR="006F52AE" w:rsidRPr="00761E93" w:rsidRDefault="006F52AE" w:rsidP="006F52AE">
      <w:pPr>
        <w:pStyle w:val="BodyText"/>
        <w:spacing w:before="212" w:line="237" w:lineRule="auto"/>
        <w:ind w:left="112" w:right="41" w:firstLine="208"/>
        <w:jc w:val="both"/>
        <w:rPr>
          <w:color w:val="231F20"/>
          <w:sz w:val="20"/>
          <w:szCs w:val="20"/>
        </w:rPr>
      </w:pPr>
      <w:bookmarkStart w:id="9" w:name="_Toc68113145"/>
      <w:r w:rsidRPr="00761E93">
        <w:rPr>
          <w:color w:val="231F20"/>
          <w:sz w:val="20"/>
          <w:szCs w:val="20"/>
        </w:rPr>
        <w:t>Simulation is repeated 10 times to obtain the average probability of packet loss for more accurate results. The proposed algorithm produced 30% at the time interval of 50 seconds where only 2.5% of packets were lost. The proposed algorithm outperforms both the Biometric authentication algorithm and Cryptographic techniques because the algorithm uses ECC which is known to be fast, having a benefit in processing time because of its smaller keys. Hence reduc</w:t>
      </w:r>
      <w:r w:rsidR="00301178" w:rsidRPr="00761E93">
        <w:rPr>
          <w:color w:val="231F20"/>
          <w:sz w:val="20"/>
          <w:szCs w:val="20"/>
        </w:rPr>
        <w:t>ing</w:t>
      </w:r>
      <w:r w:rsidRPr="00761E93">
        <w:rPr>
          <w:color w:val="231F20"/>
          <w:sz w:val="20"/>
          <w:szCs w:val="20"/>
        </w:rPr>
        <w:t xml:space="preserve"> the number of packet los</w:t>
      </w:r>
      <w:r w:rsidR="00301178" w:rsidRPr="00761E93">
        <w:rPr>
          <w:color w:val="231F20"/>
          <w:sz w:val="20"/>
          <w:szCs w:val="20"/>
        </w:rPr>
        <w:t>se</w:t>
      </w:r>
      <w:r w:rsidRPr="00761E93">
        <w:rPr>
          <w:color w:val="231F20"/>
          <w:sz w:val="20"/>
          <w:szCs w:val="20"/>
        </w:rPr>
        <w:t>s. While the other two algorithms produced 40% at the time of 50 intervals where more than 50% of packets were lost.</w:t>
      </w:r>
    </w:p>
    <w:p w14:paraId="0E8A2F52" w14:textId="091D3E29" w:rsidR="006F52AE" w:rsidRPr="006E0168" w:rsidRDefault="006F52AE" w:rsidP="006F52AE">
      <w:pPr>
        <w:pStyle w:val="ListParagraph"/>
        <w:numPr>
          <w:ilvl w:val="0"/>
          <w:numId w:val="20"/>
        </w:numPr>
        <w:tabs>
          <w:tab w:val="left" w:pos="531"/>
        </w:tabs>
        <w:spacing w:before="137" w:line="237" w:lineRule="auto"/>
        <w:ind w:right="40"/>
        <w:rPr>
          <w:color w:val="231F20"/>
        </w:rPr>
      </w:pPr>
      <w:r w:rsidRPr="006E0168">
        <w:rPr>
          <w:color w:val="231F20"/>
        </w:rPr>
        <w:t xml:space="preserve">Effects of Encryption/Decryption </w:t>
      </w:r>
      <w:r w:rsidR="00301178">
        <w:rPr>
          <w:color w:val="231F20"/>
        </w:rPr>
        <w:t>T</w:t>
      </w:r>
      <w:r w:rsidRPr="006E0168">
        <w:rPr>
          <w:color w:val="231F20"/>
        </w:rPr>
        <w:t>ime</w:t>
      </w:r>
      <w:bookmarkEnd w:id="9"/>
    </w:p>
    <w:p w14:paraId="66460BC4" w14:textId="77777777" w:rsidR="006F52AE" w:rsidRPr="00761E93" w:rsidRDefault="006F52AE" w:rsidP="006F52AE">
      <w:pPr>
        <w:pStyle w:val="BodyText"/>
        <w:spacing w:before="212" w:line="237" w:lineRule="auto"/>
        <w:ind w:left="112" w:right="41" w:firstLine="208"/>
        <w:jc w:val="both"/>
        <w:rPr>
          <w:color w:val="231F20"/>
          <w:sz w:val="20"/>
          <w:szCs w:val="20"/>
        </w:rPr>
      </w:pPr>
      <w:r w:rsidRPr="00761E93">
        <w:rPr>
          <w:color w:val="231F20"/>
          <w:sz w:val="20"/>
          <w:szCs w:val="20"/>
        </w:rPr>
        <w:t xml:space="preserve">This parameter computes the time required for the execution of the User-Based authentication and </w:t>
      </w:r>
      <w:proofErr w:type="spellStart"/>
      <w:r w:rsidRPr="00761E93">
        <w:rPr>
          <w:color w:val="231F20"/>
          <w:sz w:val="20"/>
          <w:szCs w:val="20"/>
        </w:rPr>
        <w:t>DoS</w:t>
      </w:r>
      <w:proofErr w:type="spellEnd"/>
      <w:r w:rsidRPr="00761E93">
        <w:rPr>
          <w:color w:val="231F20"/>
          <w:sz w:val="20"/>
          <w:szCs w:val="20"/>
        </w:rPr>
        <w:t xml:space="preserve"> mitigation algorithm for encryption and decryption. The algorithm that takes less encryption and decryption time is considered efficient. The User-Based authentication and </w:t>
      </w:r>
      <w:proofErr w:type="spellStart"/>
      <w:r w:rsidRPr="00761E93">
        <w:rPr>
          <w:color w:val="231F20"/>
          <w:sz w:val="20"/>
          <w:szCs w:val="20"/>
        </w:rPr>
        <w:t>DoS</w:t>
      </w:r>
      <w:proofErr w:type="spellEnd"/>
      <w:r w:rsidRPr="00761E93">
        <w:rPr>
          <w:color w:val="231F20"/>
          <w:sz w:val="20"/>
          <w:szCs w:val="20"/>
        </w:rPr>
        <w:t xml:space="preserve"> mitigation algorithm was evaluated with different password lengths. When the password length was 10 bytes, the User-Based authentication and </w:t>
      </w:r>
      <w:proofErr w:type="spellStart"/>
      <w:r w:rsidRPr="00761E93">
        <w:rPr>
          <w:color w:val="231F20"/>
          <w:sz w:val="20"/>
          <w:szCs w:val="20"/>
        </w:rPr>
        <w:t>DoS</w:t>
      </w:r>
      <w:proofErr w:type="spellEnd"/>
      <w:r w:rsidRPr="00761E93">
        <w:rPr>
          <w:color w:val="231F20"/>
          <w:sz w:val="20"/>
          <w:szCs w:val="20"/>
        </w:rPr>
        <w:t xml:space="preserve"> mitigation algorithm took 160 ns to encrypt as shown in Fig. 7.</w:t>
      </w:r>
    </w:p>
    <w:p w14:paraId="283E5A23" w14:textId="4C5A4B4B" w:rsidR="006F52AE" w:rsidRPr="00761E93" w:rsidRDefault="006F52AE" w:rsidP="006F52AE">
      <w:pPr>
        <w:pStyle w:val="BodyText"/>
        <w:spacing w:before="212" w:line="237" w:lineRule="auto"/>
        <w:ind w:left="112" w:right="41" w:firstLine="208"/>
        <w:jc w:val="both"/>
        <w:rPr>
          <w:color w:val="231F20"/>
          <w:sz w:val="20"/>
          <w:szCs w:val="20"/>
        </w:rPr>
      </w:pPr>
      <w:r w:rsidRPr="00761E93">
        <w:rPr>
          <w:color w:val="231F20"/>
          <w:sz w:val="20"/>
          <w:szCs w:val="20"/>
        </w:rPr>
        <w:t xml:space="preserve">Using different lengths of the user password during the authentication process is done to get the amount of time it takes for each password to encrypt if the key is known to a receiver. User-Based authentication and </w:t>
      </w:r>
      <w:proofErr w:type="spellStart"/>
      <w:r w:rsidRPr="00761E93">
        <w:rPr>
          <w:color w:val="231F20"/>
          <w:sz w:val="20"/>
          <w:szCs w:val="20"/>
        </w:rPr>
        <w:t>DoS</w:t>
      </w:r>
      <w:proofErr w:type="spellEnd"/>
      <w:r w:rsidRPr="00761E93">
        <w:rPr>
          <w:color w:val="231F20"/>
          <w:sz w:val="20"/>
          <w:szCs w:val="20"/>
        </w:rPr>
        <w:t xml:space="preserve"> mitigation algorithm take less time to encrypt as compared to Cryptographic Techniques and Biometrics authentication algorithm. Cryptographic Techniques and Biometrics authentication algorithms took a long to encrypt data. When the password length was 10 bytes, the Cryptographic Techniques scheme took 220ns to encrypt data. When the password length was 10 bytes, Biometric Authentication took 250ns to encrypt data.</w:t>
      </w:r>
    </w:p>
    <w:p w14:paraId="7B14B4D2" w14:textId="77777777" w:rsidR="006F52AE" w:rsidRPr="006E0168" w:rsidRDefault="006F52AE" w:rsidP="006F52AE">
      <w:pPr>
        <w:pStyle w:val="BodyText"/>
        <w:spacing w:before="212" w:line="237" w:lineRule="auto"/>
        <w:ind w:left="112" w:right="41" w:firstLine="208"/>
        <w:jc w:val="both"/>
        <w:rPr>
          <w:color w:val="231F20"/>
        </w:rPr>
      </w:pPr>
    </w:p>
    <w:p w14:paraId="6469E0C3" w14:textId="77777777" w:rsidR="006F52AE" w:rsidRPr="006E0168" w:rsidRDefault="006F52AE" w:rsidP="006F52AE">
      <w:pPr>
        <w:pStyle w:val="BodyText"/>
        <w:rPr>
          <w:rFonts w:ascii="Times" w:hAnsi="Times"/>
          <w:sz w:val="22"/>
          <w:szCs w:val="20"/>
        </w:rPr>
      </w:pPr>
      <w:r w:rsidRPr="006E0168">
        <w:rPr>
          <w:noProof/>
          <w:lang w:val="en-ZA" w:eastAsia="en-ZA"/>
        </w:rPr>
        <w:drawing>
          <wp:inline distT="0" distB="0" distL="0" distR="0" wp14:anchorId="15768D6E" wp14:editId="001C7494">
            <wp:extent cx="3032125" cy="23533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2125" cy="2353310"/>
                    </a:xfrm>
                    <a:prstGeom prst="rect">
                      <a:avLst/>
                    </a:prstGeom>
                    <a:noFill/>
                    <a:ln>
                      <a:noFill/>
                    </a:ln>
                  </pic:spPr>
                </pic:pic>
              </a:graphicData>
            </a:graphic>
          </wp:inline>
        </w:drawing>
      </w:r>
    </w:p>
    <w:p w14:paraId="4CE07813" w14:textId="77777777" w:rsidR="006F52AE" w:rsidRPr="006E0168" w:rsidRDefault="006F52AE" w:rsidP="006F52AE">
      <w:pPr>
        <w:pStyle w:val="BodyText"/>
        <w:jc w:val="both"/>
        <w:rPr>
          <w:color w:val="231F20"/>
          <w:sz w:val="18"/>
          <w:szCs w:val="18"/>
        </w:rPr>
      </w:pPr>
      <w:r w:rsidRPr="006E0168">
        <w:rPr>
          <w:color w:val="231F20"/>
          <w:sz w:val="18"/>
          <w:szCs w:val="18"/>
        </w:rPr>
        <w:t>Fig 7: Encryption time versus byte of data</w:t>
      </w:r>
    </w:p>
    <w:p w14:paraId="5A6B4592" w14:textId="3F074933" w:rsidR="006F52AE" w:rsidRPr="00761E93" w:rsidRDefault="006F52AE" w:rsidP="006F52AE">
      <w:pPr>
        <w:pStyle w:val="BodyText"/>
        <w:spacing w:before="212" w:line="237" w:lineRule="auto"/>
        <w:ind w:left="112" w:right="41" w:firstLine="208"/>
        <w:jc w:val="both"/>
        <w:rPr>
          <w:color w:val="231F20"/>
          <w:sz w:val="20"/>
          <w:szCs w:val="20"/>
        </w:rPr>
      </w:pPr>
      <w:r w:rsidRPr="00761E93">
        <w:rPr>
          <w:color w:val="231F20"/>
          <w:sz w:val="20"/>
          <w:szCs w:val="20"/>
        </w:rPr>
        <w:t xml:space="preserve">The decryption parameter calculates the time required to convert the received </w:t>
      </w:r>
      <w:proofErr w:type="spellStart"/>
      <w:r w:rsidRPr="00761E93">
        <w:rPr>
          <w:color w:val="231F20"/>
          <w:sz w:val="20"/>
          <w:szCs w:val="20"/>
        </w:rPr>
        <w:t>ciphertext</w:t>
      </w:r>
      <w:proofErr w:type="spellEnd"/>
      <w:r w:rsidRPr="00761E93">
        <w:rPr>
          <w:color w:val="231F20"/>
          <w:sz w:val="20"/>
          <w:szCs w:val="20"/>
        </w:rPr>
        <w:t xml:space="preserve"> to plaintext. The same process performed for encryption was followed where a User-Based authentication and </w:t>
      </w:r>
      <w:proofErr w:type="spellStart"/>
      <w:r w:rsidRPr="00761E93">
        <w:rPr>
          <w:color w:val="231F20"/>
          <w:sz w:val="20"/>
          <w:szCs w:val="20"/>
        </w:rPr>
        <w:t>DoS</w:t>
      </w:r>
      <w:proofErr w:type="spellEnd"/>
      <w:r w:rsidRPr="00761E93">
        <w:rPr>
          <w:color w:val="231F20"/>
          <w:sz w:val="20"/>
          <w:szCs w:val="20"/>
        </w:rPr>
        <w:t xml:space="preserve"> mitigation algorithm was evaluated using different password lengths to analyze the time it takes for each data to decrypt if the key is known to the receiver. Multiple data lengths versus the amount of time it takes to decrypt are shown in Fig. 8. Biometric authentication and Cryptograph techniques took more time to decrypt the data as compared to the User-Based authentication and </w:t>
      </w:r>
      <w:proofErr w:type="spellStart"/>
      <w:r w:rsidRPr="00761E93">
        <w:rPr>
          <w:color w:val="231F20"/>
          <w:sz w:val="20"/>
          <w:szCs w:val="20"/>
        </w:rPr>
        <w:t>DoS</w:t>
      </w:r>
      <w:proofErr w:type="spellEnd"/>
      <w:r w:rsidRPr="00761E93">
        <w:rPr>
          <w:color w:val="231F20"/>
          <w:sz w:val="20"/>
          <w:szCs w:val="20"/>
        </w:rPr>
        <w:t xml:space="preserve"> mitigation algorithm.</w:t>
      </w:r>
    </w:p>
    <w:p w14:paraId="6058D59E" w14:textId="06BE95A5" w:rsidR="006F52AE" w:rsidRPr="00761E93" w:rsidRDefault="006F52AE" w:rsidP="006F52AE">
      <w:pPr>
        <w:pStyle w:val="BodyText"/>
        <w:spacing w:before="212" w:line="237" w:lineRule="auto"/>
        <w:ind w:left="112" w:right="41" w:firstLine="208"/>
        <w:jc w:val="both"/>
        <w:rPr>
          <w:color w:val="231F20"/>
          <w:sz w:val="20"/>
          <w:szCs w:val="20"/>
        </w:rPr>
      </w:pPr>
      <w:r w:rsidRPr="00761E93">
        <w:rPr>
          <w:color w:val="231F20"/>
          <w:sz w:val="20"/>
          <w:szCs w:val="20"/>
        </w:rPr>
        <w:t xml:space="preserve">The encryption and decryption time of the three algorithms is shown in Fig. 7 and Fig. 8. The results were calculated based on the amount of data versus the number of bytes, which is the volume of data/ that went through the process and how long it took the algorithm to encrypt/decrypt the text. User-Based authentication and </w:t>
      </w:r>
      <w:proofErr w:type="spellStart"/>
      <w:r w:rsidRPr="00761E93">
        <w:rPr>
          <w:color w:val="231F20"/>
          <w:sz w:val="20"/>
          <w:szCs w:val="20"/>
        </w:rPr>
        <w:t>DoS</w:t>
      </w:r>
      <w:proofErr w:type="spellEnd"/>
      <w:r w:rsidRPr="00761E93">
        <w:rPr>
          <w:color w:val="231F20"/>
          <w:sz w:val="20"/>
          <w:szCs w:val="20"/>
        </w:rPr>
        <w:t xml:space="preserve"> mitigation </w:t>
      </w:r>
      <w:proofErr w:type="spellStart"/>
      <w:r w:rsidRPr="00761E93">
        <w:rPr>
          <w:color w:val="231F20"/>
          <w:sz w:val="20"/>
          <w:szCs w:val="20"/>
        </w:rPr>
        <w:t>al</w:t>
      </w:r>
      <w:r w:rsidR="00301178" w:rsidRPr="00761E93">
        <w:rPr>
          <w:color w:val="231F20"/>
          <w:sz w:val="20"/>
          <w:szCs w:val="20"/>
        </w:rPr>
        <w:t>S</w:t>
      </w:r>
      <w:r w:rsidRPr="00761E93">
        <w:rPr>
          <w:color w:val="231F20"/>
          <w:sz w:val="20"/>
          <w:szCs w:val="20"/>
        </w:rPr>
        <w:t>gorithm</w:t>
      </w:r>
      <w:proofErr w:type="spellEnd"/>
      <w:r w:rsidRPr="00761E93">
        <w:rPr>
          <w:color w:val="231F20"/>
          <w:sz w:val="20"/>
          <w:szCs w:val="20"/>
        </w:rPr>
        <w:t xml:space="preserve"> provide data security with less encryption and decryption time. While the Biometric authentication and Cryptographic techniques took more time to decrypt the data provided as compared to the User-Based authentication and </w:t>
      </w:r>
      <w:proofErr w:type="spellStart"/>
      <w:r w:rsidRPr="00761E93">
        <w:rPr>
          <w:color w:val="231F20"/>
          <w:sz w:val="20"/>
          <w:szCs w:val="20"/>
        </w:rPr>
        <w:t>DoS</w:t>
      </w:r>
      <w:proofErr w:type="spellEnd"/>
      <w:r w:rsidRPr="00761E93">
        <w:rPr>
          <w:color w:val="231F20"/>
          <w:sz w:val="20"/>
          <w:szCs w:val="20"/>
        </w:rPr>
        <w:t xml:space="preserve"> mitigation algorithm.</w:t>
      </w:r>
    </w:p>
    <w:p w14:paraId="4B07F799" w14:textId="77777777" w:rsidR="006F52AE" w:rsidRPr="006E0168" w:rsidRDefault="006F52AE" w:rsidP="006F52AE">
      <w:pPr>
        <w:pStyle w:val="BodyText"/>
        <w:spacing w:before="212" w:line="237" w:lineRule="auto"/>
        <w:ind w:left="112" w:right="41" w:firstLine="208"/>
        <w:jc w:val="both"/>
        <w:rPr>
          <w:color w:val="231F20"/>
        </w:rPr>
      </w:pPr>
    </w:p>
    <w:p w14:paraId="0BB28353" w14:textId="77777777" w:rsidR="006F52AE" w:rsidRPr="006E0168" w:rsidRDefault="006F52AE" w:rsidP="006F52AE">
      <w:pPr>
        <w:pStyle w:val="BodyText"/>
        <w:rPr>
          <w:rFonts w:ascii="Times" w:hAnsi="Times"/>
          <w:kern w:val="22"/>
          <w:lang w:val="en-GB" w:eastAsia="en-GB"/>
        </w:rPr>
      </w:pPr>
      <w:r w:rsidRPr="006E0168">
        <w:rPr>
          <w:noProof/>
          <w:lang w:val="en-ZA" w:eastAsia="en-ZA"/>
        </w:rPr>
        <w:drawing>
          <wp:inline distT="0" distB="0" distL="0" distR="0" wp14:anchorId="5EB10D68" wp14:editId="495C3F1A">
            <wp:extent cx="3032125" cy="22663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2125" cy="2266315"/>
                    </a:xfrm>
                    <a:prstGeom prst="rect">
                      <a:avLst/>
                    </a:prstGeom>
                    <a:noFill/>
                    <a:ln>
                      <a:noFill/>
                    </a:ln>
                  </pic:spPr>
                </pic:pic>
              </a:graphicData>
            </a:graphic>
          </wp:inline>
        </w:drawing>
      </w:r>
    </w:p>
    <w:p w14:paraId="5A64B95A" w14:textId="77777777" w:rsidR="006F52AE" w:rsidRPr="006E0168" w:rsidRDefault="006F52AE" w:rsidP="006F52AE">
      <w:pPr>
        <w:pStyle w:val="BodyText"/>
        <w:jc w:val="both"/>
        <w:rPr>
          <w:color w:val="231F20"/>
          <w:sz w:val="18"/>
          <w:szCs w:val="18"/>
        </w:rPr>
      </w:pPr>
      <w:r w:rsidRPr="006E0168">
        <w:rPr>
          <w:color w:val="231F20"/>
          <w:sz w:val="18"/>
          <w:szCs w:val="18"/>
        </w:rPr>
        <w:t>Fig 8: Decryption time versus byte of data.</w:t>
      </w:r>
    </w:p>
    <w:p w14:paraId="6527A65B" w14:textId="77777777" w:rsidR="006F52AE" w:rsidRPr="006E0168" w:rsidRDefault="006F52AE" w:rsidP="006F52AE">
      <w:pPr>
        <w:pStyle w:val="BodyText"/>
        <w:rPr>
          <w:rFonts w:ascii="Arial" w:hAnsi="Arial" w:cs="Arial"/>
          <w:sz w:val="24"/>
          <w:szCs w:val="24"/>
        </w:rPr>
      </w:pPr>
    </w:p>
    <w:p w14:paraId="3D25EA25" w14:textId="77777777" w:rsidR="006F52AE" w:rsidRPr="006E0168" w:rsidRDefault="006F52AE" w:rsidP="006F52AE">
      <w:pPr>
        <w:pStyle w:val="Heading1"/>
        <w:numPr>
          <w:ilvl w:val="0"/>
          <w:numId w:val="7"/>
        </w:numPr>
        <w:tabs>
          <w:tab w:val="left" w:pos="410"/>
        </w:tabs>
        <w:spacing w:before="188"/>
        <w:rPr>
          <w:color w:val="231F20"/>
        </w:rPr>
      </w:pPr>
      <w:r w:rsidRPr="006E0168">
        <w:rPr>
          <w:color w:val="231F20"/>
        </w:rPr>
        <w:t>Conclusion</w:t>
      </w:r>
    </w:p>
    <w:p w14:paraId="32104E5B" w14:textId="67A56FF0" w:rsidR="006F52AE" w:rsidRPr="00761E93" w:rsidRDefault="006F52AE" w:rsidP="006F52AE">
      <w:pPr>
        <w:pStyle w:val="BodyText"/>
        <w:spacing w:before="212" w:line="237" w:lineRule="auto"/>
        <w:ind w:left="112" w:right="41" w:firstLine="208"/>
        <w:jc w:val="both"/>
        <w:rPr>
          <w:color w:val="231F20"/>
          <w:sz w:val="20"/>
          <w:szCs w:val="20"/>
        </w:rPr>
      </w:pPr>
      <w:r w:rsidRPr="00761E93">
        <w:rPr>
          <w:color w:val="231F20"/>
          <w:sz w:val="20"/>
          <w:szCs w:val="20"/>
        </w:rPr>
        <w:t xml:space="preserve">This paper presented the design of the User-Based authentication and </w:t>
      </w:r>
      <w:proofErr w:type="spellStart"/>
      <w:r w:rsidRPr="00761E93">
        <w:rPr>
          <w:color w:val="231F20"/>
          <w:sz w:val="20"/>
          <w:szCs w:val="20"/>
        </w:rPr>
        <w:t>DoS</w:t>
      </w:r>
      <w:proofErr w:type="spellEnd"/>
      <w:r w:rsidRPr="00761E93">
        <w:rPr>
          <w:color w:val="231F20"/>
          <w:sz w:val="20"/>
          <w:szCs w:val="20"/>
        </w:rPr>
        <w:t xml:space="preserve"> mitigation algorithm integrating ECC and RC4 in order to improve security in WBSNs. The </w:t>
      </w:r>
      <w:r w:rsidRPr="00761E93">
        <w:rPr>
          <w:color w:val="231F20"/>
          <w:sz w:val="20"/>
          <w:szCs w:val="20"/>
        </w:rPr>
        <w:lastRenderedPageBreak/>
        <w:t xml:space="preserve">effectiveness of the proposed User-Based authentication and </w:t>
      </w:r>
      <w:proofErr w:type="spellStart"/>
      <w:r w:rsidRPr="00761E93">
        <w:rPr>
          <w:color w:val="231F20"/>
          <w:sz w:val="20"/>
          <w:szCs w:val="20"/>
        </w:rPr>
        <w:t>DoS</w:t>
      </w:r>
      <w:proofErr w:type="spellEnd"/>
      <w:r w:rsidRPr="00761E93">
        <w:rPr>
          <w:color w:val="231F20"/>
          <w:sz w:val="20"/>
          <w:szCs w:val="20"/>
        </w:rPr>
        <w:t xml:space="preserve"> mitigation algorithm in WBSNs was evaluated against the Biometric authentication algorithm and Cryptographic techniques. The analyzed results were presented based on the following network parameters namely network throughput, packet loss, encryption, and decryption time. According to the presented simulation results, the proposed algorithm outperformed both </w:t>
      </w:r>
      <w:r w:rsidR="002D180E" w:rsidRPr="00761E93">
        <w:rPr>
          <w:color w:val="231F20"/>
          <w:sz w:val="20"/>
          <w:szCs w:val="20"/>
        </w:rPr>
        <w:t xml:space="preserve">the </w:t>
      </w:r>
      <w:r w:rsidRPr="00761E93">
        <w:rPr>
          <w:color w:val="231F20"/>
          <w:sz w:val="20"/>
          <w:szCs w:val="20"/>
        </w:rPr>
        <w:t>Biometric authentication algorithm and Cryptographic techniques in all mentioned network parameters.</w:t>
      </w:r>
    </w:p>
    <w:p w14:paraId="369AD1B3" w14:textId="4E403CF4" w:rsidR="006F52AE" w:rsidRPr="006E0168" w:rsidRDefault="006F52AE" w:rsidP="006F52AE">
      <w:pPr>
        <w:pStyle w:val="BodyText"/>
        <w:spacing w:before="212" w:line="237" w:lineRule="auto"/>
        <w:ind w:left="112" w:right="41" w:firstLine="208"/>
        <w:jc w:val="both"/>
        <w:rPr>
          <w:color w:val="231F20"/>
        </w:rPr>
      </w:pPr>
      <w:r w:rsidRPr="00761E93">
        <w:rPr>
          <w:color w:val="231F20"/>
          <w:sz w:val="20"/>
          <w:szCs w:val="20"/>
        </w:rPr>
        <w:t xml:space="preserve">In this paper, it is assumed that the computation time is not maintained during the user authentication process as the focus was on mitigating </w:t>
      </w:r>
      <w:proofErr w:type="spellStart"/>
      <w:r w:rsidRPr="00761E93">
        <w:rPr>
          <w:color w:val="231F20"/>
          <w:sz w:val="20"/>
          <w:szCs w:val="20"/>
        </w:rPr>
        <w:t>DoS</w:t>
      </w:r>
      <w:proofErr w:type="spellEnd"/>
      <w:r w:rsidRPr="00761E93">
        <w:rPr>
          <w:color w:val="231F20"/>
          <w:sz w:val="20"/>
          <w:szCs w:val="20"/>
        </w:rPr>
        <w:t xml:space="preserve"> attacks. Therefore, in the future, the computation time which includes key generation speed can be investigated to ensure that the security of WBSNs is maintained in all aspects</w:t>
      </w:r>
      <w:r w:rsidR="002D180E" w:rsidRPr="00761E93">
        <w:rPr>
          <w:color w:val="231F20"/>
          <w:sz w:val="20"/>
          <w:szCs w:val="20"/>
        </w:rPr>
        <w:t>,</w:t>
      </w:r>
      <w:r w:rsidRPr="00761E93">
        <w:rPr>
          <w:color w:val="231F20"/>
          <w:sz w:val="20"/>
          <w:szCs w:val="20"/>
        </w:rPr>
        <w:t xml:space="preserve"> and evaluating the performance of the User-Based Authentication and </w:t>
      </w:r>
      <w:proofErr w:type="spellStart"/>
      <w:r w:rsidRPr="00761E93">
        <w:rPr>
          <w:color w:val="231F20"/>
          <w:sz w:val="20"/>
          <w:szCs w:val="20"/>
        </w:rPr>
        <w:t>DoS</w:t>
      </w:r>
      <w:proofErr w:type="spellEnd"/>
      <w:r w:rsidRPr="00761E93">
        <w:rPr>
          <w:color w:val="231F20"/>
          <w:sz w:val="20"/>
          <w:szCs w:val="20"/>
        </w:rPr>
        <w:t xml:space="preserve"> mitigation algorithm in more complex network systems can be investigated</w:t>
      </w:r>
      <w:r w:rsidRPr="006E0168">
        <w:rPr>
          <w:color w:val="231F20"/>
        </w:rPr>
        <w:t>.</w:t>
      </w:r>
    </w:p>
    <w:p w14:paraId="6C6B954B" w14:textId="77777777" w:rsidR="006F52AE" w:rsidRPr="006E0168" w:rsidRDefault="006F52AE" w:rsidP="006F52AE">
      <w:pPr>
        <w:pStyle w:val="Heading1"/>
        <w:numPr>
          <w:ilvl w:val="0"/>
          <w:numId w:val="7"/>
        </w:numPr>
        <w:tabs>
          <w:tab w:val="left" w:pos="410"/>
        </w:tabs>
        <w:spacing w:before="188"/>
        <w:rPr>
          <w:color w:val="231F20"/>
        </w:rPr>
      </w:pPr>
      <w:r w:rsidRPr="006E0168">
        <w:rPr>
          <w:color w:val="231F20"/>
        </w:rPr>
        <w:t>Acknowledgment</w:t>
      </w:r>
    </w:p>
    <w:p w14:paraId="764B5335" w14:textId="77777777" w:rsidR="006F52AE" w:rsidRPr="006E0168" w:rsidRDefault="006F52AE" w:rsidP="006F52AE">
      <w:pPr>
        <w:pStyle w:val="BodyText"/>
        <w:spacing w:before="212" w:line="237" w:lineRule="auto"/>
        <w:ind w:left="112" w:right="41" w:firstLine="208"/>
        <w:jc w:val="both"/>
        <w:rPr>
          <w:color w:val="231F20"/>
        </w:rPr>
      </w:pPr>
      <w:r w:rsidRPr="00761E93">
        <w:rPr>
          <w:color w:val="231F20"/>
          <w:sz w:val="20"/>
          <w:szCs w:val="20"/>
        </w:rPr>
        <w:t>The authors would like to thank the Tshwane University of Technology for financial support. The authors declare that there is no conflict of interest regarding the publication of this paper</w:t>
      </w:r>
      <w:r w:rsidRPr="006E0168">
        <w:rPr>
          <w:color w:val="231F20"/>
        </w:rPr>
        <w:t>.</w:t>
      </w:r>
    </w:p>
    <w:p w14:paraId="42C406EC" w14:textId="77777777" w:rsidR="006F52AE" w:rsidRPr="006E0168" w:rsidRDefault="006F52AE" w:rsidP="003753FD">
      <w:pPr>
        <w:pStyle w:val="Heading1"/>
        <w:tabs>
          <w:tab w:val="left" w:pos="410"/>
        </w:tabs>
        <w:spacing w:before="188"/>
        <w:jc w:val="center"/>
        <w:rPr>
          <w:color w:val="231F20"/>
        </w:rPr>
      </w:pPr>
      <w:r w:rsidRPr="006E0168">
        <w:rPr>
          <w:color w:val="231F20"/>
        </w:rPr>
        <w:t>References</w:t>
      </w:r>
    </w:p>
    <w:p w14:paraId="3BBDC509" w14:textId="5E5A3638" w:rsidR="006F52AE" w:rsidRPr="006E0168" w:rsidRDefault="006F52AE" w:rsidP="006F52AE">
      <w:pPr>
        <w:pStyle w:val="ListParagraph"/>
        <w:numPr>
          <w:ilvl w:val="1"/>
          <w:numId w:val="26"/>
        </w:numPr>
        <w:tabs>
          <w:tab w:val="left" w:pos="1431"/>
        </w:tabs>
        <w:spacing w:before="18" w:line="208" w:lineRule="auto"/>
        <w:ind w:right="6"/>
        <w:jc w:val="both"/>
        <w:rPr>
          <w:color w:val="221F1F"/>
          <w:sz w:val="16"/>
        </w:rPr>
      </w:pPr>
      <w:r w:rsidRPr="006E0168">
        <w:rPr>
          <w:color w:val="221F1F"/>
          <w:sz w:val="16"/>
        </w:rPr>
        <w:t>PENG, Y., WANG, X., GUO, L., WANG, Y. &amp; DENG, Q. 2017. An Efficient Network Coding-Based Fault-Tolerant Mechanism in WBAN for Smart Healthcare Monitoring Systems.</w:t>
      </w:r>
    </w:p>
    <w:p w14:paraId="43CB3731" w14:textId="73E5D6AA" w:rsidR="006F52AE" w:rsidRPr="006E0168" w:rsidRDefault="006F52AE" w:rsidP="006F52AE">
      <w:pPr>
        <w:pStyle w:val="ListParagraph"/>
        <w:numPr>
          <w:ilvl w:val="1"/>
          <w:numId w:val="26"/>
        </w:numPr>
        <w:tabs>
          <w:tab w:val="left" w:pos="1431"/>
        </w:tabs>
        <w:spacing w:before="18" w:line="208" w:lineRule="auto"/>
        <w:ind w:right="6"/>
        <w:jc w:val="both"/>
        <w:rPr>
          <w:color w:val="221F1F"/>
          <w:sz w:val="16"/>
        </w:rPr>
      </w:pPr>
      <w:r w:rsidRPr="006E0168">
        <w:rPr>
          <w:color w:val="221F1F"/>
          <w:sz w:val="16"/>
        </w:rPr>
        <w:t>[2] NAYYAR, A. &amp; SINGH, R. 2015. A Comprehensive Review of Simulation Tools for Wireless Sensor Networks (WSNs).</w:t>
      </w:r>
    </w:p>
    <w:p w14:paraId="66113854" w14:textId="77777777" w:rsidR="006F52AE" w:rsidRPr="006E0168" w:rsidRDefault="006F52AE" w:rsidP="006F52AE">
      <w:pPr>
        <w:pStyle w:val="ListParagraph"/>
        <w:numPr>
          <w:ilvl w:val="1"/>
          <w:numId w:val="26"/>
        </w:numPr>
        <w:tabs>
          <w:tab w:val="left" w:pos="1431"/>
        </w:tabs>
        <w:spacing w:before="18" w:line="208" w:lineRule="auto"/>
        <w:ind w:right="6"/>
        <w:jc w:val="both"/>
        <w:rPr>
          <w:color w:val="221F1F"/>
          <w:sz w:val="16"/>
        </w:rPr>
      </w:pPr>
      <w:r w:rsidRPr="006E0168">
        <w:rPr>
          <w:color w:val="221F1F"/>
          <w:sz w:val="16"/>
        </w:rPr>
        <w:t>ZHANG, Z., WANG, H., VASILAKOS, A. &amp; FANG, H. 2013. Channel information-based cryptography and authentication in wireless body area networks, in Proc. 8th Int. Conf. Body Area Network. (</w:t>
      </w:r>
      <w:proofErr w:type="spellStart"/>
      <w:r w:rsidRPr="006E0168">
        <w:rPr>
          <w:color w:val="221F1F"/>
          <w:sz w:val="16"/>
        </w:rPr>
        <w:t>BodyNet</w:t>
      </w:r>
      <w:proofErr w:type="spellEnd"/>
      <w:r w:rsidRPr="006E0168">
        <w:rPr>
          <w:color w:val="221F1F"/>
          <w:sz w:val="16"/>
        </w:rPr>
        <w:t>).</w:t>
      </w:r>
    </w:p>
    <w:p w14:paraId="3DAACD13" w14:textId="77777777" w:rsidR="006F52AE" w:rsidRPr="006E0168" w:rsidRDefault="006F52AE" w:rsidP="006F52AE">
      <w:pPr>
        <w:pStyle w:val="ListParagraph"/>
        <w:numPr>
          <w:ilvl w:val="1"/>
          <w:numId w:val="26"/>
        </w:numPr>
        <w:tabs>
          <w:tab w:val="left" w:pos="1431"/>
        </w:tabs>
        <w:spacing w:before="13" w:line="208" w:lineRule="auto"/>
        <w:ind w:right="3"/>
        <w:jc w:val="both"/>
        <w:rPr>
          <w:color w:val="221F1F"/>
          <w:sz w:val="16"/>
        </w:rPr>
      </w:pPr>
      <w:r w:rsidRPr="006E0168">
        <w:rPr>
          <w:color w:val="221F1F"/>
          <w:sz w:val="16"/>
        </w:rPr>
        <w:t>DAS, A., CHATTERJEE, S. &amp; SING, J. 2015. A new biometric- based remote user authentication scheme in hierarchical wireless body area sensor networks.</w:t>
      </w:r>
    </w:p>
    <w:p w14:paraId="5C8A3495" w14:textId="77777777" w:rsidR="006F52AE" w:rsidRPr="006E0168" w:rsidRDefault="006F52AE" w:rsidP="006F52AE">
      <w:pPr>
        <w:pStyle w:val="ListParagraph"/>
        <w:numPr>
          <w:ilvl w:val="1"/>
          <w:numId w:val="26"/>
        </w:numPr>
        <w:tabs>
          <w:tab w:val="left" w:pos="1431"/>
        </w:tabs>
        <w:spacing w:before="15" w:line="206" w:lineRule="auto"/>
        <w:ind w:right="7"/>
        <w:jc w:val="both"/>
        <w:rPr>
          <w:color w:val="221F1F"/>
          <w:sz w:val="16"/>
        </w:rPr>
      </w:pPr>
      <w:r w:rsidRPr="006E0168">
        <w:rPr>
          <w:color w:val="221F1F"/>
          <w:sz w:val="16"/>
        </w:rPr>
        <w:t>WANG, C. &amp; ZHANG, Y. 2015. New authentication scheme for wireless body area networks using the bilinear pairing.</w:t>
      </w:r>
    </w:p>
    <w:p w14:paraId="3D101A6F" w14:textId="77777777" w:rsidR="006F52AE" w:rsidRPr="006E0168" w:rsidRDefault="006F52AE" w:rsidP="006F52AE">
      <w:pPr>
        <w:pStyle w:val="ListParagraph"/>
        <w:numPr>
          <w:ilvl w:val="1"/>
          <w:numId w:val="26"/>
        </w:numPr>
        <w:tabs>
          <w:tab w:val="left" w:pos="1431"/>
        </w:tabs>
        <w:spacing w:before="20" w:line="206" w:lineRule="auto"/>
        <w:ind w:right="7"/>
        <w:jc w:val="both"/>
        <w:rPr>
          <w:color w:val="221F1F"/>
          <w:sz w:val="16"/>
        </w:rPr>
      </w:pPr>
      <w:r w:rsidRPr="006E0168">
        <w:rPr>
          <w:color w:val="221F1F"/>
          <w:sz w:val="16"/>
        </w:rPr>
        <w:t>ZHOU, P., JIANG, S., IRISSAPPANE, A., ZHANG, J., ZHOU, J. &amp; TE, J. 2015. Toward energy-efficient trust system through watchdog optimization for WSNs.</w:t>
      </w:r>
    </w:p>
    <w:p w14:paraId="2DD2FA27" w14:textId="77777777" w:rsidR="006F52AE" w:rsidRPr="006E0168" w:rsidRDefault="006F52AE" w:rsidP="006F52AE">
      <w:pPr>
        <w:pStyle w:val="ListParagraph"/>
        <w:numPr>
          <w:ilvl w:val="1"/>
          <w:numId w:val="26"/>
        </w:numPr>
        <w:tabs>
          <w:tab w:val="left" w:pos="1431"/>
        </w:tabs>
        <w:spacing w:before="20" w:line="206" w:lineRule="auto"/>
        <w:ind w:right="6"/>
        <w:jc w:val="both"/>
        <w:rPr>
          <w:color w:val="221F1F"/>
          <w:sz w:val="16"/>
        </w:rPr>
      </w:pPr>
      <w:r w:rsidRPr="006E0168">
        <w:rPr>
          <w:color w:val="221F1F"/>
          <w:sz w:val="16"/>
        </w:rPr>
        <w:t>GOVINDASAMY, J. &amp; PUNNIAKODI, S. 2018. Optimized watchdog system for detection of DDOS and wormhole attacks in IEEE802.15.4-based wireless sensor networks.</w:t>
      </w:r>
    </w:p>
    <w:p w14:paraId="11D37E3E" w14:textId="77777777" w:rsidR="006F52AE" w:rsidRPr="006E0168" w:rsidRDefault="006F52AE" w:rsidP="006F52AE">
      <w:pPr>
        <w:pStyle w:val="ListParagraph"/>
        <w:numPr>
          <w:ilvl w:val="1"/>
          <w:numId w:val="26"/>
        </w:numPr>
        <w:tabs>
          <w:tab w:val="left" w:pos="1431"/>
        </w:tabs>
        <w:spacing w:before="19" w:line="206" w:lineRule="auto"/>
        <w:ind w:right="6"/>
        <w:jc w:val="both"/>
        <w:rPr>
          <w:color w:val="221F1F"/>
          <w:sz w:val="16"/>
        </w:rPr>
      </w:pPr>
      <w:r w:rsidRPr="006E0168">
        <w:rPr>
          <w:color w:val="221F1F"/>
          <w:sz w:val="16"/>
        </w:rPr>
        <w:t>CHIOU, S., YING, Z. &amp; LIU, J. 2016. Improvement of a privacy authentication scheme based on cloud for medical environment.</w:t>
      </w:r>
    </w:p>
    <w:p w14:paraId="799EBC5A" w14:textId="77777777" w:rsidR="006F52AE" w:rsidRPr="006E0168" w:rsidRDefault="006F52AE" w:rsidP="006F52AE">
      <w:pPr>
        <w:pStyle w:val="ListParagraph"/>
        <w:numPr>
          <w:ilvl w:val="1"/>
          <w:numId w:val="26"/>
        </w:numPr>
        <w:tabs>
          <w:tab w:val="left" w:pos="1431"/>
        </w:tabs>
        <w:spacing w:before="16" w:line="208" w:lineRule="auto"/>
        <w:ind w:right="6"/>
        <w:jc w:val="both"/>
        <w:rPr>
          <w:color w:val="221F1F"/>
          <w:sz w:val="16"/>
        </w:rPr>
      </w:pPr>
      <w:r w:rsidRPr="006E0168">
        <w:rPr>
          <w:color w:val="221F1F"/>
          <w:sz w:val="16"/>
        </w:rPr>
        <w:t>LI, C., LEE, C. &amp; WENG, L. 2016. A secure cloud-assisted wireless body area network in the mobile emergency medical care system</w:t>
      </w:r>
    </w:p>
    <w:p w14:paraId="59ACD2DD" w14:textId="77777777" w:rsidR="006F52AE" w:rsidRPr="006E0168" w:rsidRDefault="006F52AE" w:rsidP="006F52AE">
      <w:pPr>
        <w:pStyle w:val="ListParagraph"/>
        <w:numPr>
          <w:ilvl w:val="1"/>
          <w:numId w:val="26"/>
        </w:numPr>
        <w:tabs>
          <w:tab w:val="left" w:pos="1431"/>
        </w:tabs>
        <w:spacing w:before="15" w:line="208" w:lineRule="auto"/>
        <w:ind w:right="7"/>
        <w:jc w:val="both"/>
        <w:rPr>
          <w:color w:val="221F1F"/>
          <w:sz w:val="16"/>
        </w:rPr>
      </w:pPr>
      <w:r w:rsidRPr="006E0168">
        <w:rPr>
          <w:color w:val="221F1F"/>
          <w:sz w:val="16"/>
        </w:rPr>
        <w:t>WU, F., XU, L., KUMARI, S. &amp; LI, X. 2018. An improved and provably secure three-factor user authentication scheme for wireless sensor networks.</w:t>
      </w:r>
    </w:p>
    <w:p w14:paraId="56224006" w14:textId="77777777" w:rsidR="006F52AE" w:rsidRPr="006E0168" w:rsidRDefault="006F52AE" w:rsidP="006F52AE">
      <w:pPr>
        <w:pStyle w:val="ListParagraph"/>
        <w:numPr>
          <w:ilvl w:val="1"/>
          <w:numId w:val="26"/>
        </w:numPr>
        <w:tabs>
          <w:tab w:val="left" w:pos="1431"/>
        </w:tabs>
        <w:spacing w:before="14" w:line="208" w:lineRule="auto"/>
        <w:ind w:right="9"/>
        <w:jc w:val="both"/>
        <w:rPr>
          <w:color w:val="221F1F"/>
          <w:sz w:val="16"/>
        </w:rPr>
      </w:pPr>
      <w:r w:rsidRPr="006E0168">
        <w:rPr>
          <w:color w:val="221F1F"/>
          <w:sz w:val="16"/>
        </w:rPr>
        <w:t>MO, J. &amp; CHEN, H. 2019. Lightweight secure user authentication and key agreement protocol for wireless sensor networks. Secure Communication Network.</w:t>
      </w:r>
    </w:p>
    <w:p w14:paraId="7AFF1AEA" w14:textId="77777777" w:rsidR="006F52AE" w:rsidRPr="006E0168" w:rsidRDefault="006F52AE" w:rsidP="006F52AE">
      <w:pPr>
        <w:pStyle w:val="ListParagraph"/>
        <w:numPr>
          <w:ilvl w:val="1"/>
          <w:numId w:val="26"/>
        </w:numPr>
        <w:tabs>
          <w:tab w:val="left" w:pos="1431"/>
        </w:tabs>
        <w:spacing w:before="14" w:line="208" w:lineRule="auto"/>
        <w:ind w:right="7"/>
        <w:jc w:val="both"/>
        <w:rPr>
          <w:color w:val="221F1F"/>
          <w:sz w:val="16"/>
        </w:rPr>
      </w:pPr>
      <w:r w:rsidRPr="006E0168">
        <w:rPr>
          <w:color w:val="221F1F"/>
          <w:sz w:val="16"/>
        </w:rPr>
        <w:t>WU, F., XU, L., KUMARI, S. &amp; LI, X. 2018. An improved and provably secure three-factor user authentication scheme for wireless sensor networks.</w:t>
      </w:r>
    </w:p>
    <w:p w14:paraId="27B88310" w14:textId="77777777" w:rsidR="006F52AE" w:rsidRPr="006E0168" w:rsidRDefault="006F52AE" w:rsidP="006F52AE">
      <w:pPr>
        <w:pStyle w:val="ListParagraph"/>
        <w:numPr>
          <w:ilvl w:val="1"/>
          <w:numId w:val="26"/>
        </w:numPr>
        <w:tabs>
          <w:tab w:val="left" w:pos="1431"/>
        </w:tabs>
        <w:spacing w:before="14" w:line="208" w:lineRule="auto"/>
        <w:ind w:right="5"/>
        <w:jc w:val="both"/>
        <w:rPr>
          <w:color w:val="221F1F"/>
          <w:sz w:val="16"/>
        </w:rPr>
      </w:pPr>
      <w:r w:rsidRPr="006E0168">
        <w:rPr>
          <w:color w:val="221F1F"/>
          <w:sz w:val="16"/>
        </w:rPr>
        <w:t>KOYA, A. &amp; DEEPTHI, P. 2018. Anonymous hybrid mutual authentication and key agreement scheme for wireless body area network.</w:t>
      </w:r>
    </w:p>
    <w:p w14:paraId="6C88C09F" w14:textId="77777777" w:rsidR="006F52AE" w:rsidRPr="006E0168" w:rsidRDefault="006F52AE" w:rsidP="006F52AE">
      <w:pPr>
        <w:pStyle w:val="ListParagraph"/>
        <w:numPr>
          <w:ilvl w:val="1"/>
          <w:numId w:val="26"/>
        </w:numPr>
        <w:tabs>
          <w:tab w:val="left" w:pos="1431"/>
        </w:tabs>
        <w:spacing w:before="16" w:line="206" w:lineRule="auto"/>
        <w:ind w:right="3"/>
        <w:jc w:val="both"/>
        <w:rPr>
          <w:color w:val="221F1F"/>
          <w:sz w:val="16"/>
        </w:rPr>
      </w:pPr>
      <w:r w:rsidRPr="006E0168">
        <w:rPr>
          <w:color w:val="221F1F"/>
          <w:sz w:val="16"/>
        </w:rPr>
        <w:t>WANG, S. &amp; PARK, J. 2010. Modeling and analysis of multi-type failures in wireless body area networks with semi-Markov model.</w:t>
      </w:r>
    </w:p>
    <w:p w14:paraId="55527C5C" w14:textId="77777777" w:rsidR="006F52AE" w:rsidRPr="006E0168" w:rsidRDefault="006F52AE" w:rsidP="006F52AE">
      <w:pPr>
        <w:pStyle w:val="ListParagraph"/>
        <w:numPr>
          <w:ilvl w:val="1"/>
          <w:numId w:val="26"/>
        </w:numPr>
        <w:tabs>
          <w:tab w:val="left" w:pos="1431"/>
        </w:tabs>
        <w:spacing w:before="20" w:line="206" w:lineRule="auto"/>
        <w:ind w:right="3"/>
        <w:jc w:val="both"/>
        <w:rPr>
          <w:color w:val="221F1F"/>
          <w:sz w:val="16"/>
        </w:rPr>
      </w:pPr>
      <w:r w:rsidRPr="006E0168">
        <w:rPr>
          <w:color w:val="221F1F"/>
          <w:sz w:val="16"/>
        </w:rPr>
        <w:t>XU, X., ZHU, P., WEN, Q., JIN, Z., ZHANG, H. &amp; HE, L. 2013. A secure and efficient authentication and key agreement scheme based on ECC for the telecare medicine information system.</w:t>
      </w:r>
    </w:p>
    <w:p w14:paraId="5879C524" w14:textId="77777777" w:rsidR="006F52AE" w:rsidRPr="006E0168" w:rsidRDefault="006F52AE" w:rsidP="006F52AE">
      <w:pPr>
        <w:pStyle w:val="ListParagraph"/>
        <w:numPr>
          <w:ilvl w:val="1"/>
          <w:numId w:val="26"/>
        </w:numPr>
        <w:tabs>
          <w:tab w:val="left" w:pos="1431"/>
        </w:tabs>
        <w:spacing w:before="19" w:line="206" w:lineRule="auto"/>
        <w:ind w:right="5"/>
        <w:jc w:val="both"/>
        <w:rPr>
          <w:color w:val="221F1F"/>
          <w:sz w:val="16"/>
        </w:rPr>
      </w:pPr>
      <w:r w:rsidRPr="006E0168">
        <w:rPr>
          <w:color w:val="221F1F"/>
          <w:sz w:val="16"/>
        </w:rPr>
        <w:t>ISLAM, S. &amp; KHAN, M. 2014. Cryptanalysis and improvement of authentication and key agreement protocols for telecare medicine information systems.</w:t>
      </w:r>
    </w:p>
    <w:p w14:paraId="528CC93F" w14:textId="77777777" w:rsidR="006F52AE" w:rsidRPr="006E0168" w:rsidRDefault="006F52AE" w:rsidP="006F52AE">
      <w:pPr>
        <w:pStyle w:val="ListParagraph"/>
        <w:numPr>
          <w:ilvl w:val="1"/>
          <w:numId w:val="26"/>
        </w:numPr>
        <w:tabs>
          <w:tab w:val="left" w:pos="1431"/>
        </w:tabs>
        <w:spacing w:before="20" w:line="206" w:lineRule="auto"/>
        <w:ind w:right="4"/>
        <w:jc w:val="both"/>
        <w:rPr>
          <w:color w:val="221F1F"/>
          <w:sz w:val="16"/>
        </w:rPr>
      </w:pPr>
      <w:r w:rsidRPr="006E0168">
        <w:rPr>
          <w:color w:val="221F1F"/>
          <w:sz w:val="16"/>
        </w:rPr>
        <w:t>GOPE, P. &amp; HWANG, T. 2016. An efficient mutual authentication and key agreement.</w:t>
      </w:r>
    </w:p>
    <w:p w14:paraId="7E11678D" w14:textId="77777777" w:rsidR="006F52AE" w:rsidRPr="006E0168" w:rsidRDefault="006F52AE" w:rsidP="006F52AE">
      <w:pPr>
        <w:pStyle w:val="ListParagraph"/>
        <w:numPr>
          <w:ilvl w:val="1"/>
          <w:numId w:val="26"/>
        </w:numPr>
        <w:tabs>
          <w:tab w:val="left" w:pos="1431"/>
        </w:tabs>
        <w:spacing w:before="18" w:line="206" w:lineRule="auto"/>
        <w:ind w:right="8"/>
        <w:jc w:val="both"/>
        <w:rPr>
          <w:color w:val="221F1F"/>
          <w:sz w:val="16"/>
        </w:rPr>
      </w:pPr>
      <w:r w:rsidRPr="006E0168">
        <w:rPr>
          <w:color w:val="221F1F"/>
          <w:sz w:val="16"/>
        </w:rPr>
        <w:t xml:space="preserve">ROY, S. &amp; KHATWANI, C. 2017.Cryptanalysis and Improvement of ECC-Based Authentication and Key </w:t>
      </w:r>
      <w:r w:rsidRPr="006E0168">
        <w:rPr>
          <w:color w:val="221F1F"/>
          <w:sz w:val="16"/>
        </w:rPr>
        <w:lastRenderedPageBreak/>
        <w:t>Exchanging Protocols.</w:t>
      </w:r>
    </w:p>
    <w:p w14:paraId="7CBE7B1D" w14:textId="77777777" w:rsidR="006F52AE" w:rsidRPr="006E0168" w:rsidRDefault="006F52AE" w:rsidP="006F52AE">
      <w:pPr>
        <w:pStyle w:val="ListParagraph"/>
        <w:numPr>
          <w:ilvl w:val="1"/>
          <w:numId w:val="26"/>
        </w:numPr>
        <w:tabs>
          <w:tab w:val="left" w:pos="1431"/>
        </w:tabs>
        <w:spacing w:before="16" w:line="206" w:lineRule="auto"/>
        <w:ind w:right="1"/>
        <w:jc w:val="both"/>
        <w:rPr>
          <w:color w:val="221F1F"/>
          <w:sz w:val="16"/>
        </w:rPr>
      </w:pPr>
      <w:r w:rsidRPr="006E0168">
        <w:rPr>
          <w:color w:val="221F1F"/>
          <w:sz w:val="16"/>
        </w:rPr>
        <w:t>MNIF, A., CHEIKHROUHOU, O. &amp; JEMAA, M. 2011.An id- based user authentication scheme for wireless sensor networks</w:t>
      </w:r>
    </w:p>
    <w:p w14:paraId="32860125" w14:textId="77777777" w:rsidR="006F52AE" w:rsidRPr="006E0168" w:rsidRDefault="006F52AE" w:rsidP="006F52AE">
      <w:pPr>
        <w:pStyle w:val="ListParagraph"/>
        <w:numPr>
          <w:ilvl w:val="1"/>
          <w:numId w:val="26"/>
        </w:numPr>
        <w:tabs>
          <w:tab w:val="left" w:pos="1431"/>
        </w:tabs>
        <w:spacing w:before="16" w:line="206" w:lineRule="auto"/>
        <w:ind w:right="1"/>
        <w:jc w:val="both"/>
        <w:rPr>
          <w:color w:val="221F1F"/>
          <w:sz w:val="16"/>
        </w:rPr>
      </w:pPr>
      <w:r w:rsidRPr="006E0168">
        <w:rPr>
          <w:color w:val="221F1F"/>
          <w:sz w:val="16"/>
        </w:rPr>
        <w:t xml:space="preserve"> CHIOU, S., YING, Z. &amp; LIU, J. 2016. Improvement of a privacy authentication scheme based on cloud for medical environment.</w:t>
      </w:r>
    </w:p>
    <w:p w14:paraId="59E6BAC9" w14:textId="77777777" w:rsidR="006F52AE" w:rsidRPr="006E0168" w:rsidRDefault="006F52AE" w:rsidP="006F52AE">
      <w:pPr>
        <w:pStyle w:val="ListParagraph"/>
        <w:numPr>
          <w:ilvl w:val="1"/>
          <w:numId w:val="26"/>
        </w:numPr>
        <w:tabs>
          <w:tab w:val="left" w:pos="1431"/>
        </w:tabs>
        <w:spacing w:before="16" w:line="206" w:lineRule="auto"/>
        <w:ind w:right="1"/>
        <w:jc w:val="both"/>
        <w:rPr>
          <w:color w:val="221F1F"/>
          <w:sz w:val="16"/>
        </w:rPr>
      </w:pPr>
      <w:r w:rsidRPr="006E0168">
        <w:rPr>
          <w:color w:val="221F1F"/>
          <w:sz w:val="16"/>
        </w:rPr>
        <w:t>ALI, I., ABDULMAOWJOD, A. &amp; MOHAMMED, H. 2019. Simulation &amp; Performance study of wireless sensor network (WSN) using MATLAB.</w:t>
      </w:r>
    </w:p>
    <w:p w14:paraId="0398A2C4" w14:textId="77777777" w:rsidR="006F52AE" w:rsidRPr="006E0168" w:rsidRDefault="006F52AE" w:rsidP="006F52AE">
      <w:pPr>
        <w:pStyle w:val="ListParagraph"/>
        <w:numPr>
          <w:ilvl w:val="1"/>
          <w:numId w:val="26"/>
        </w:numPr>
        <w:tabs>
          <w:tab w:val="left" w:pos="1431"/>
        </w:tabs>
        <w:spacing w:before="16" w:line="206" w:lineRule="auto"/>
        <w:ind w:right="1"/>
        <w:jc w:val="both"/>
        <w:rPr>
          <w:color w:val="221F1F"/>
          <w:sz w:val="16"/>
        </w:rPr>
      </w:pPr>
      <w:r w:rsidRPr="006E0168">
        <w:rPr>
          <w:color w:val="221F1F"/>
          <w:sz w:val="16"/>
        </w:rPr>
        <w:t>SINGH, A. &amp; JAIN, A. 2017. A Survey on Wireless Network Simulators. Bulletin of Electrical Engineering and Informatics.</w:t>
      </w:r>
    </w:p>
    <w:p w14:paraId="6F089383" w14:textId="17B0F9AE" w:rsidR="00B67713" w:rsidRPr="006E0168" w:rsidRDefault="006F52AE" w:rsidP="003753FD">
      <w:pPr>
        <w:pStyle w:val="ListParagraph"/>
        <w:numPr>
          <w:ilvl w:val="1"/>
          <w:numId w:val="26"/>
        </w:numPr>
        <w:tabs>
          <w:tab w:val="left" w:pos="1431"/>
        </w:tabs>
        <w:spacing w:before="16" w:line="206" w:lineRule="auto"/>
        <w:ind w:right="1"/>
        <w:jc w:val="both"/>
        <w:rPr>
          <w:color w:val="221F1F"/>
          <w:sz w:val="16"/>
        </w:rPr>
        <w:sectPr w:rsidR="00B67713" w:rsidRPr="006E0168" w:rsidSect="00A0764D">
          <w:headerReference w:type="even" r:id="rId19"/>
          <w:headerReference w:type="default" r:id="rId20"/>
          <w:footerReference w:type="even" r:id="rId21"/>
          <w:footerReference w:type="default" r:id="rId22"/>
          <w:type w:val="continuous"/>
          <w:pgSz w:w="11910" w:h="16840"/>
          <w:pgMar w:top="60" w:right="780" w:bottom="280" w:left="860" w:header="720" w:footer="283" w:gutter="0"/>
          <w:cols w:num="2" w:space="720" w:equalWidth="0">
            <w:col w:w="4959" w:space="393"/>
            <w:col w:w="4918"/>
          </w:cols>
          <w:docGrid w:linePitch="299"/>
        </w:sectPr>
      </w:pPr>
      <w:r w:rsidRPr="006E0168">
        <w:rPr>
          <w:color w:val="221F1F"/>
          <w:sz w:val="16"/>
        </w:rPr>
        <w:t>XIE, D., LI, J. &amp; GAO, H. 2020. Comparison and Analysis of Simulation metho</w:t>
      </w:r>
      <w:r w:rsidR="002D156D">
        <w:rPr>
          <w:color w:val="221F1F"/>
          <w:sz w:val="16"/>
        </w:rPr>
        <w:t xml:space="preserve">ds for </w:t>
      </w:r>
      <w:r w:rsidR="003A4D10">
        <w:rPr>
          <w:color w:val="221F1F"/>
          <w:sz w:val="16"/>
        </w:rPr>
        <w:t>TSN Performance IOP Conf.</w:t>
      </w:r>
    </w:p>
    <w:p w14:paraId="35A187C8" w14:textId="4A5ED23D" w:rsidR="000F136E" w:rsidRDefault="000F136E" w:rsidP="003A4D10">
      <w:pPr>
        <w:pStyle w:val="BodyText"/>
        <w:spacing w:before="3"/>
        <w:rPr>
          <w:sz w:val="12"/>
        </w:rPr>
      </w:pPr>
    </w:p>
    <w:sectPr w:rsidR="000F136E">
      <w:pgSz w:w="11910" w:h="16840"/>
      <w:pgMar w:top="680" w:right="780" w:bottom="1260" w:left="860" w:header="465" w:footer="107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75F9EB" w14:textId="77777777" w:rsidR="00892D5F" w:rsidRDefault="00892D5F">
      <w:r>
        <w:separator/>
      </w:r>
    </w:p>
  </w:endnote>
  <w:endnote w:type="continuationSeparator" w:id="0">
    <w:p w14:paraId="4F4D70E5" w14:textId="77777777" w:rsidR="00892D5F" w:rsidRDefault="00892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Meiryo">
    <w:altName w:val="MS Gothic"/>
    <w:charset w:val="80"/>
    <w:family w:val="swiss"/>
    <w:pitch w:val="variable"/>
    <w:sig w:usb0="00000287" w:usb1="08070000" w:usb2="00000010"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4657424"/>
      <w:docPartObj>
        <w:docPartGallery w:val="Page Numbers (Bottom of Page)"/>
        <w:docPartUnique/>
      </w:docPartObj>
    </w:sdtPr>
    <w:sdtEndPr>
      <w:rPr>
        <w:noProof/>
      </w:rPr>
    </w:sdtEndPr>
    <w:sdtContent>
      <w:p w14:paraId="449EEA62" w14:textId="5D24A281" w:rsidR="0022155F" w:rsidRDefault="0022155F">
        <w:pPr>
          <w:pStyle w:val="Footer"/>
        </w:pPr>
        <w:r>
          <w:fldChar w:fldCharType="begin"/>
        </w:r>
        <w:r>
          <w:instrText xml:space="preserve"> PAGE   \* MERGEFORMAT </w:instrText>
        </w:r>
        <w:r>
          <w:fldChar w:fldCharType="separate"/>
        </w:r>
        <w:r w:rsidR="00813E2A">
          <w:rPr>
            <w:noProof/>
          </w:rPr>
          <w:t>1</w:t>
        </w:r>
        <w:r>
          <w:rPr>
            <w:noProof/>
          </w:rPr>
          <w:fldChar w:fldCharType="end"/>
        </w:r>
      </w:p>
    </w:sdtContent>
  </w:sdt>
  <w:p w14:paraId="009A1916" w14:textId="77777777" w:rsidR="0022155F" w:rsidRDefault="0022155F" w:rsidP="009F20DA">
    <w:pPr>
      <w:pStyle w:val="Footer"/>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70118" w14:textId="662804C4" w:rsidR="0022155F" w:rsidRDefault="0022155F">
    <w:pPr>
      <w:pStyle w:val="Footer"/>
    </w:pPr>
  </w:p>
  <w:p w14:paraId="39578357" w14:textId="0B9F7F7A" w:rsidR="0022155F" w:rsidRDefault="0022155F">
    <w:pPr>
      <w:pStyle w:val="BodyText"/>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18FA1" w14:textId="083916B2" w:rsidR="0022155F" w:rsidRDefault="0022155F">
    <w:pPr>
      <w:pStyle w:val="Footer"/>
    </w:pPr>
  </w:p>
  <w:p w14:paraId="269C1C01" w14:textId="17147C9F" w:rsidR="0022155F" w:rsidRDefault="0022155F">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BFE828" w14:textId="77777777" w:rsidR="00892D5F" w:rsidRDefault="00892D5F">
      <w:r>
        <w:separator/>
      </w:r>
    </w:p>
  </w:footnote>
  <w:footnote w:type="continuationSeparator" w:id="0">
    <w:p w14:paraId="4537EB57" w14:textId="77777777" w:rsidR="00892D5F" w:rsidRDefault="00892D5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B6B2D" w14:textId="77777777" w:rsidR="0022155F" w:rsidRDefault="0022155F" w:rsidP="008A3BF5">
    <w:pPr>
      <w:widowControl/>
      <w:tabs>
        <w:tab w:val="center" w:pos="4320"/>
        <w:tab w:val="right" w:pos="8640"/>
      </w:tabs>
      <w:jc w:val="center"/>
      <w:rPr>
        <w:sz w:val="20"/>
        <w:szCs w:val="20"/>
      </w:rPr>
    </w:pPr>
  </w:p>
  <w:p w14:paraId="279ADE50" w14:textId="7A1105A0" w:rsidR="0022155F" w:rsidRPr="008A3BF5" w:rsidRDefault="0022155F" w:rsidP="008A3BF5">
    <w:pPr>
      <w:spacing w:before="87"/>
      <w:ind w:left="2160" w:right="1310"/>
      <w:rPr>
        <w:sz w:val="20"/>
      </w:rPr>
    </w:pPr>
    <w:r w:rsidRPr="008A3BF5">
      <w:rPr>
        <w:w w:val="90"/>
        <w:sz w:val="20"/>
      </w:rPr>
      <w:t xml:space="preserve">                     </w:t>
    </w:r>
  </w:p>
  <w:p w14:paraId="550D9C6A" w14:textId="77777777" w:rsidR="0022155F" w:rsidRPr="00D95E44" w:rsidRDefault="0022155F" w:rsidP="00D95E44">
    <w:pPr>
      <w:widowControl/>
      <w:tabs>
        <w:tab w:val="center" w:pos="4320"/>
        <w:tab w:val="right" w:pos="8640"/>
      </w:tabs>
      <w:jc w:val="right"/>
      <w:rPr>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5EA6A" w14:textId="773CFB71" w:rsidR="0022155F" w:rsidRDefault="0022155F">
    <w:pPr>
      <w:pStyle w:val="BodyText"/>
      <w:spacing w:line="14" w:lineRule="auto"/>
      <w:rPr>
        <w:sz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9A621" w14:textId="79870719" w:rsidR="0022155F" w:rsidRDefault="0022155F">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01EAB"/>
    <w:multiLevelType w:val="multilevel"/>
    <w:tmpl w:val="941A41EE"/>
    <w:lvl w:ilvl="0">
      <w:start w:val="1"/>
      <w:numFmt w:val="lowerLetter"/>
      <w:lvlText w:val="%1)"/>
      <w:lvlJc w:val="left"/>
      <w:pPr>
        <w:ind w:left="720" w:hanging="360"/>
      </w:pPr>
    </w:lvl>
    <w:lvl w:ilvl="1">
      <w:start w:val="3"/>
      <w:numFmt w:val="decimal"/>
      <w:isLgl/>
      <w:lvlText w:val="%1.%2."/>
      <w:lvlJc w:val="left"/>
      <w:pPr>
        <w:ind w:left="828" w:hanging="468"/>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 w15:restartNumberingAfterBreak="0">
    <w:nsid w:val="0963430D"/>
    <w:multiLevelType w:val="multilevel"/>
    <w:tmpl w:val="1FDA4C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9EB2D77"/>
    <w:multiLevelType w:val="multilevel"/>
    <w:tmpl w:val="CE24D220"/>
    <w:lvl w:ilvl="0">
      <w:start w:val="5"/>
      <w:numFmt w:val="decimal"/>
      <w:lvlText w:val="%1"/>
      <w:lvlJc w:val="left"/>
      <w:pPr>
        <w:ind w:left="539" w:hanging="428"/>
      </w:pPr>
      <w:rPr>
        <w:rFonts w:hint="default"/>
      </w:rPr>
    </w:lvl>
    <w:lvl w:ilvl="1">
      <w:start w:val="1"/>
      <w:numFmt w:val="decimal"/>
      <w:lvlText w:val="%1.%2."/>
      <w:lvlJc w:val="left"/>
      <w:pPr>
        <w:ind w:left="539" w:hanging="428"/>
      </w:pPr>
      <w:rPr>
        <w:rFonts w:ascii="Times New Roman" w:eastAsia="Times New Roman" w:hAnsi="Times New Roman" w:cs="Times New Roman" w:hint="default"/>
        <w:b/>
        <w:bCs/>
        <w:color w:val="231F20"/>
        <w:spacing w:val="-2"/>
        <w:w w:val="99"/>
        <w:sz w:val="22"/>
        <w:szCs w:val="22"/>
      </w:rPr>
    </w:lvl>
    <w:lvl w:ilvl="2">
      <w:start w:val="1"/>
      <w:numFmt w:val="decimal"/>
      <w:lvlText w:val="%3."/>
      <w:lvlJc w:val="left"/>
      <w:pPr>
        <w:ind w:left="2514" w:hanging="117"/>
        <w:jc w:val="right"/>
      </w:pPr>
      <w:rPr>
        <w:rFonts w:ascii="Times New Roman" w:eastAsia="Times New Roman" w:hAnsi="Times New Roman" w:cs="Times New Roman" w:hint="default"/>
        <w:color w:val="050100"/>
        <w:w w:val="105"/>
        <w:sz w:val="11"/>
        <w:szCs w:val="11"/>
      </w:rPr>
    </w:lvl>
    <w:lvl w:ilvl="3">
      <w:numFmt w:val="bullet"/>
      <w:lvlText w:val="•"/>
      <w:lvlJc w:val="left"/>
      <w:pPr>
        <w:ind w:left="1905" w:hanging="117"/>
      </w:pPr>
      <w:rPr>
        <w:rFonts w:hint="default"/>
      </w:rPr>
    </w:lvl>
    <w:lvl w:ilvl="4">
      <w:numFmt w:val="bullet"/>
      <w:lvlText w:val="•"/>
      <w:lvlJc w:val="left"/>
      <w:pPr>
        <w:ind w:left="1290" w:hanging="117"/>
      </w:pPr>
      <w:rPr>
        <w:rFonts w:hint="default"/>
      </w:rPr>
    </w:lvl>
    <w:lvl w:ilvl="5">
      <w:numFmt w:val="bullet"/>
      <w:lvlText w:val="•"/>
      <w:lvlJc w:val="left"/>
      <w:pPr>
        <w:ind w:left="676" w:hanging="117"/>
      </w:pPr>
      <w:rPr>
        <w:rFonts w:hint="default"/>
      </w:rPr>
    </w:lvl>
    <w:lvl w:ilvl="6">
      <w:numFmt w:val="bullet"/>
      <w:lvlText w:val="•"/>
      <w:lvlJc w:val="left"/>
      <w:pPr>
        <w:ind w:left="61" w:hanging="117"/>
      </w:pPr>
      <w:rPr>
        <w:rFonts w:hint="default"/>
      </w:rPr>
    </w:lvl>
    <w:lvl w:ilvl="7">
      <w:numFmt w:val="bullet"/>
      <w:lvlText w:val="•"/>
      <w:lvlJc w:val="left"/>
      <w:pPr>
        <w:ind w:left="-554" w:hanging="117"/>
      </w:pPr>
      <w:rPr>
        <w:rFonts w:hint="default"/>
      </w:rPr>
    </w:lvl>
    <w:lvl w:ilvl="8">
      <w:numFmt w:val="bullet"/>
      <w:lvlText w:val="•"/>
      <w:lvlJc w:val="left"/>
      <w:pPr>
        <w:ind w:left="-1168" w:hanging="117"/>
      </w:pPr>
      <w:rPr>
        <w:rFonts w:hint="default"/>
      </w:rPr>
    </w:lvl>
  </w:abstractNum>
  <w:abstractNum w:abstractNumId="3" w15:restartNumberingAfterBreak="0">
    <w:nsid w:val="0E5F12AA"/>
    <w:multiLevelType w:val="multilevel"/>
    <w:tmpl w:val="68F645AA"/>
    <w:lvl w:ilvl="0">
      <w:start w:val="6"/>
      <w:numFmt w:val="decimal"/>
      <w:lvlText w:val="%1"/>
      <w:lvlJc w:val="left"/>
      <w:pPr>
        <w:ind w:left="360" w:hanging="360"/>
      </w:pPr>
      <w:rPr>
        <w:rFonts w:hint="default"/>
      </w:rPr>
    </w:lvl>
    <w:lvl w:ilvl="1">
      <w:start w:val="1"/>
      <w:numFmt w:val="decimal"/>
      <w:lvlText w:val="%1.%2"/>
      <w:lvlJc w:val="left"/>
      <w:pPr>
        <w:ind w:left="471" w:hanging="360"/>
      </w:pPr>
      <w:rPr>
        <w:rFonts w:hint="default"/>
      </w:rPr>
    </w:lvl>
    <w:lvl w:ilvl="2">
      <w:start w:val="1"/>
      <w:numFmt w:val="decimal"/>
      <w:lvlText w:val="%1.%2.%3"/>
      <w:lvlJc w:val="left"/>
      <w:pPr>
        <w:ind w:left="942" w:hanging="720"/>
      </w:pPr>
      <w:rPr>
        <w:rFonts w:hint="default"/>
      </w:rPr>
    </w:lvl>
    <w:lvl w:ilvl="3">
      <w:start w:val="1"/>
      <w:numFmt w:val="decimal"/>
      <w:lvlText w:val="%1.%2.%3.%4"/>
      <w:lvlJc w:val="left"/>
      <w:pPr>
        <w:ind w:left="1053" w:hanging="720"/>
      </w:pPr>
      <w:rPr>
        <w:rFonts w:hint="default"/>
      </w:rPr>
    </w:lvl>
    <w:lvl w:ilvl="4">
      <w:start w:val="1"/>
      <w:numFmt w:val="decimal"/>
      <w:lvlText w:val="%1.%2.%3.%4.%5"/>
      <w:lvlJc w:val="left"/>
      <w:pPr>
        <w:ind w:left="1524" w:hanging="1080"/>
      </w:pPr>
      <w:rPr>
        <w:rFonts w:hint="default"/>
      </w:rPr>
    </w:lvl>
    <w:lvl w:ilvl="5">
      <w:start w:val="1"/>
      <w:numFmt w:val="decimal"/>
      <w:lvlText w:val="%1.%2.%3.%4.%5.%6"/>
      <w:lvlJc w:val="left"/>
      <w:pPr>
        <w:ind w:left="1635" w:hanging="1080"/>
      </w:pPr>
      <w:rPr>
        <w:rFonts w:hint="default"/>
      </w:rPr>
    </w:lvl>
    <w:lvl w:ilvl="6">
      <w:start w:val="1"/>
      <w:numFmt w:val="decimal"/>
      <w:lvlText w:val="%1.%2.%3.%4.%5.%6.%7"/>
      <w:lvlJc w:val="left"/>
      <w:pPr>
        <w:ind w:left="2106" w:hanging="1440"/>
      </w:pPr>
      <w:rPr>
        <w:rFonts w:hint="default"/>
      </w:rPr>
    </w:lvl>
    <w:lvl w:ilvl="7">
      <w:start w:val="1"/>
      <w:numFmt w:val="decimal"/>
      <w:lvlText w:val="%1.%2.%3.%4.%5.%6.%7.%8"/>
      <w:lvlJc w:val="left"/>
      <w:pPr>
        <w:ind w:left="2217" w:hanging="1440"/>
      </w:pPr>
      <w:rPr>
        <w:rFonts w:hint="default"/>
      </w:rPr>
    </w:lvl>
    <w:lvl w:ilvl="8">
      <w:start w:val="1"/>
      <w:numFmt w:val="decimal"/>
      <w:lvlText w:val="%1.%2.%3.%4.%5.%6.%7.%8.%9"/>
      <w:lvlJc w:val="left"/>
      <w:pPr>
        <w:ind w:left="2688" w:hanging="1800"/>
      </w:pPr>
      <w:rPr>
        <w:rFonts w:hint="default"/>
      </w:rPr>
    </w:lvl>
  </w:abstractNum>
  <w:abstractNum w:abstractNumId="4" w15:restartNumberingAfterBreak="0">
    <w:nsid w:val="13956B45"/>
    <w:multiLevelType w:val="multilevel"/>
    <w:tmpl w:val="06D22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1A06CE"/>
    <w:multiLevelType w:val="hybridMultilevel"/>
    <w:tmpl w:val="7018DAA4"/>
    <w:lvl w:ilvl="0" w:tplc="6C2E83A0">
      <w:start w:val="1"/>
      <w:numFmt w:val="decimal"/>
      <w:lvlText w:val="(%1)"/>
      <w:lvlJc w:val="left"/>
      <w:pPr>
        <w:ind w:left="529" w:hanging="397"/>
      </w:pPr>
      <w:rPr>
        <w:rFonts w:ascii="Times New Roman" w:eastAsia="Times New Roman" w:hAnsi="Times New Roman" w:cs="Times New Roman" w:hint="default"/>
        <w:color w:val="231F20"/>
        <w:w w:val="99"/>
        <w:sz w:val="21"/>
        <w:szCs w:val="21"/>
      </w:rPr>
    </w:lvl>
    <w:lvl w:ilvl="1" w:tplc="EF4E11D2">
      <w:numFmt w:val="bullet"/>
      <w:lvlText w:val="•"/>
      <w:lvlJc w:val="left"/>
      <w:pPr>
        <w:ind w:left="964" w:hanging="397"/>
      </w:pPr>
      <w:rPr>
        <w:rFonts w:hint="default"/>
      </w:rPr>
    </w:lvl>
    <w:lvl w:ilvl="2" w:tplc="0CC43002">
      <w:numFmt w:val="bullet"/>
      <w:lvlText w:val="•"/>
      <w:lvlJc w:val="left"/>
      <w:pPr>
        <w:ind w:left="1408" w:hanging="397"/>
      </w:pPr>
      <w:rPr>
        <w:rFonts w:hint="default"/>
      </w:rPr>
    </w:lvl>
    <w:lvl w:ilvl="3" w:tplc="38C8C61A">
      <w:numFmt w:val="bullet"/>
      <w:lvlText w:val="•"/>
      <w:lvlJc w:val="left"/>
      <w:pPr>
        <w:ind w:left="1852" w:hanging="397"/>
      </w:pPr>
      <w:rPr>
        <w:rFonts w:hint="default"/>
      </w:rPr>
    </w:lvl>
    <w:lvl w:ilvl="4" w:tplc="7316A87E">
      <w:numFmt w:val="bullet"/>
      <w:lvlText w:val="•"/>
      <w:lvlJc w:val="left"/>
      <w:pPr>
        <w:ind w:left="2296" w:hanging="397"/>
      </w:pPr>
      <w:rPr>
        <w:rFonts w:hint="default"/>
      </w:rPr>
    </w:lvl>
    <w:lvl w:ilvl="5" w:tplc="92A4227E">
      <w:numFmt w:val="bullet"/>
      <w:lvlText w:val="•"/>
      <w:lvlJc w:val="left"/>
      <w:pPr>
        <w:ind w:left="2740" w:hanging="397"/>
      </w:pPr>
      <w:rPr>
        <w:rFonts w:hint="default"/>
      </w:rPr>
    </w:lvl>
    <w:lvl w:ilvl="6" w:tplc="82A6B1D0">
      <w:numFmt w:val="bullet"/>
      <w:lvlText w:val="•"/>
      <w:lvlJc w:val="left"/>
      <w:pPr>
        <w:ind w:left="3184" w:hanging="397"/>
      </w:pPr>
      <w:rPr>
        <w:rFonts w:hint="default"/>
      </w:rPr>
    </w:lvl>
    <w:lvl w:ilvl="7" w:tplc="E51AB08C">
      <w:numFmt w:val="bullet"/>
      <w:lvlText w:val="•"/>
      <w:lvlJc w:val="left"/>
      <w:pPr>
        <w:ind w:left="3629" w:hanging="397"/>
      </w:pPr>
      <w:rPr>
        <w:rFonts w:hint="default"/>
      </w:rPr>
    </w:lvl>
    <w:lvl w:ilvl="8" w:tplc="8AAA1498">
      <w:numFmt w:val="bullet"/>
      <w:lvlText w:val="•"/>
      <w:lvlJc w:val="left"/>
      <w:pPr>
        <w:ind w:left="4073" w:hanging="397"/>
      </w:pPr>
      <w:rPr>
        <w:rFonts w:hint="default"/>
      </w:rPr>
    </w:lvl>
  </w:abstractNum>
  <w:abstractNum w:abstractNumId="6" w15:restartNumberingAfterBreak="0">
    <w:nsid w:val="1FCE6BDA"/>
    <w:multiLevelType w:val="hybridMultilevel"/>
    <w:tmpl w:val="B4688364"/>
    <w:lvl w:ilvl="0" w:tplc="F2F424F2">
      <w:start w:val="1"/>
      <w:numFmt w:val="decimal"/>
      <w:lvlText w:val="(%1)"/>
      <w:lvlJc w:val="left"/>
      <w:pPr>
        <w:ind w:left="1327" w:hanging="397"/>
      </w:pPr>
      <w:rPr>
        <w:rFonts w:ascii="Times New Roman" w:eastAsia="Times New Roman" w:hAnsi="Times New Roman" w:cs="Times New Roman" w:hint="default"/>
        <w:b w:val="0"/>
        <w:bCs w:val="0"/>
        <w:i w:val="0"/>
        <w:iCs w:val="0"/>
        <w:color w:val="221F1F"/>
        <w:spacing w:val="-2"/>
        <w:w w:val="97"/>
        <w:sz w:val="21"/>
        <w:szCs w:val="21"/>
        <w:lang w:val="en-US" w:eastAsia="en-US" w:bidi="ar-SA"/>
      </w:rPr>
    </w:lvl>
    <w:lvl w:ilvl="1" w:tplc="D78EF8EA">
      <w:numFmt w:val="bullet"/>
      <w:lvlText w:val="•"/>
      <w:lvlJc w:val="left"/>
      <w:pPr>
        <w:ind w:left="1760" w:hanging="397"/>
      </w:pPr>
      <w:rPr>
        <w:rFonts w:hint="default"/>
        <w:lang w:val="en-US" w:eastAsia="en-US" w:bidi="ar-SA"/>
      </w:rPr>
    </w:lvl>
    <w:lvl w:ilvl="2" w:tplc="F1304A42">
      <w:numFmt w:val="bullet"/>
      <w:lvlText w:val="•"/>
      <w:lvlJc w:val="left"/>
      <w:pPr>
        <w:ind w:left="2200" w:hanging="397"/>
      </w:pPr>
      <w:rPr>
        <w:rFonts w:hint="default"/>
        <w:lang w:val="en-US" w:eastAsia="en-US" w:bidi="ar-SA"/>
      </w:rPr>
    </w:lvl>
    <w:lvl w:ilvl="3" w:tplc="4AAAC972">
      <w:numFmt w:val="bullet"/>
      <w:lvlText w:val="•"/>
      <w:lvlJc w:val="left"/>
      <w:pPr>
        <w:ind w:left="2641" w:hanging="397"/>
      </w:pPr>
      <w:rPr>
        <w:rFonts w:hint="default"/>
        <w:lang w:val="en-US" w:eastAsia="en-US" w:bidi="ar-SA"/>
      </w:rPr>
    </w:lvl>
    <w:lvl w:ilvl="4" w:tplc="C960EF78">
      <w:numFmt w:val="bullet"/>
      <w:lvlText w:val="•"/>
      <w:lvlJc w:val="left"/>
      <w:pPr>
        <w:ind w:left="3081" w:hanging="397"/>
      </w:pPr>
      <w:rPr>
        <w:rFonts w:hint="default"/>
        <w:lang w:val="en-US" w:eastAsia="en-US" w:bidi="ar-SA"/>
      </w:rPr>
    </w:lvl>
    <w:lvl w:ilvl="5" w:tplc="6EB8F824">
      <w:numFmt w:val="bullet"/>
      <w:lvlText w:val="•"/>
      <w:lvlJc w:val="left"/>
      <w:pPr>
        <w:ind w:left="3521" w:hanging="397"/>
      </w:pPr>
      <w:rPr>
        <w:rFonts w:hint="default"/>
        <w:lang w:val="en-US" w:eastAsia="en-US" w:bidi="ar-SA"/>
      </w:rPr>
    </w:lvl>
    <w:lvl w:ilvl="6" w:tplc="1A4AD496">
      <w:numFmt w:val="bullet"/>
      <w:lvlText w:val="•"/>
      <w:lvlJc w:val="left"/>
      <w:pPr>
        <w:ind w:left="3962" w:hanging="397"/>
      </w:pPr>
      <w:rPr>
        <w:rFonts w:hint="default"/>
        <w:lang w:val="en-US" w:eastAsia="en-US" w:bidi="ar-SA"/>
      </w:rPr>
    </w:lvl>
    <w:lvl w:ilvl="7" w:tplc="0664A524">
      <w:numFmt w:val="bullet"/>
      <w:lvlText w:val="•"/>
      <w:lvlJc w:val="left"/>
      <w:pPr>
        <w:ind w:left="4402" w:hanging="397"/>
      </w:pPr>
      <w:rPr>
        <w:rFonts w:hint="default"/>
        <w:lang w:val="en-US" w:eastAsia="en-US" w:bidi="ar-SA"/>
      </w:rPr>
    </w:lvl>
    <w:lvl w:ilvl="8" w:tplc="DA847A9A">
      <w:numFmt w:val="bullet"/>
      <w:lvlText w:val="•"/>
      <w:lvlJc w:val="left"/>
      <w:pPr>
        <w:ind w:left="4843" w:hanging="397"/>
      </w:pPr>
      <w:rPr>
        <w:rFonts w:hint="default"/>
        <w:lang w:val="en-US" w:eastAsia="en-US" w:bidi="ar-SA"/>
      </w:rPr>
    </w:lvl>
  </w:abstractNum>
  <w:abstractNum w:abstractNumId="7" w15:restartNumberingAfterBreak="0">
    <w:nsid w:val="217C5842"/>
    <w:multiLevelType w:val="hybridMultilevel"/>
    <w:tmpl w:val="1B7A5AF2"/>
    <w:lvl w:ilvl="0" w:tplc="04BA9686">
      <w:start w:val="1"/>
      <w:numFmt w:val="decimal"/>
      <w:lvlText w:val="%1."/>
      <w:lvlJc w:val="left"/>
      <w:pPr>
        <w:ind w:left="1080" w:hanging="360"/>
      </w:pPr>
      <w:rPr>
        <w:i w:val="0"/>
        <w:iCs w:val="0"/>
      </w:rPr>
    </w:lvl>
    <w:lvl w:ilvl="1" w:tplc="C88062C4">
      <w:start w:val="1"/>
      <w:numFmt w:val="decimal"/>
      <w:lvlText w:val="%2)"/>
      <w:lvlJc w:val="left"/>
      <w:pPr>
        <w:ind w:left="1800" w:hanging="360"/>
      </w:pPr>
      <w:rPr>
        <w:rFonts w:hint="default"/>
      </w:r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8" w15:restartNumberingAfterBreak="0">
    <w:nsid w:val="2B935ECE"/>
    <w:multiLevelType w:val="hybridMultilevel"/>
    <w:tmpl w:val="B632245A"/>
    <w:lvl w:ilvl="0" w:tplc="13D66FD2">
      <w:start w:val="5"/>
      <w:numFmt w:val="decimal"/>
      <w:lvlText w:val="%1."/>
      <w:lvlJc w:val="left"/>
      <w:pPr>
        <w:ind w:left="686" w:hanging="93"/>
        <w:jc w:val="right"/>
      </w:pPr>
      <w:rPr>
        <w:rFonts w:hint="default"/>
        <w:w w:val="105"/>
      </w:rPr>
    </w:lvl>
    <w:lvl w:ilvl="1" w:tplc="39E0C85A">
      <w:start w:val="1"/>
      <w:numFmt w:val="decimal"/>
      <w:lvlText w:val="%2."/>
      <w:lvlJc w:val="left"/>
      <w:pPr>
        <w:ind w:left="2035" w:hanging="133"/>
        <w:jc w:val="right"/>
      </w:pPr>
      <w:rPr>
        <w:rFonts w:ascii="Times New Roman" w:eastAsia="Times New Roman" w:hAnsi="Times New Roman" w:cs="Times New Roman" w:hint="default"/>
        <w:color w:val="050100"/>
        <w:w w:val="102"/>
        <w:sz w:val="13"/>
        <w:szCs w:val="13"/>
      </w:rPr>
    </w:lvl>
    <w:lvl w:ilvl="2" w:tplc="C1321998">
      <w:numFmt w:val="bullet"/>
      <w:lvlText w:val="•"/>
      <w:lvlJc w:val="left"/>
      <w:pPr>
        <w:ind w:left="1339" w:hanging="133"/>
      </w:pPr>
      <w:rPr>
        <w:rFonts w:hint="default"/>
      </w:rPr>
    </w:lvl>
    <w:lvl w:ilvl="3" w:tplc="37ECC88C">
      <w:numFmt w:val="bullet"/>
      <w:lvlText w:val="•"/>
      <w:lvlJc w:val="left"/>
      <w:pPr>
        <w:ind w:left="639" w:hanging="133"/>
      </w:pPr>
      <w:rPr>
        <w:rFonts w:hint="default"/>
      </w:rPr>
    </w:lvl>
    <w:lvl w:ilvl="4" w:tplc="23B09A16">
      <w:numFmt w:val="bullet"/>
      <w:lvlText w:val="•"/>
      <w:lvlJc w:val="left"/>
      <w:pPr>
        <w:ind w:left="-61" w:hanging="133"/>
      </w:pPr>
      <w:rPr>
        <w:rFonts w:hint="default"/>
      </w:rPr>
    </w:lvl>
    <w:lvl w:ilvl="5" w:tplc="DC60E4F4">
      <w:numFmt w:val="bullet"/>
      <w:lvlText w:val="•"/>
      <w:lvlJc w:val="left"/>
      <w:pPr>
        <w:ind w:left="-761" w:hanging="133"/>
      </w:pPr>
      <w:rPr>
        <w:rFonts w:hint="default"/>
      </w:rPr>
    </w:lvl>
    <w:lvl w:ilvl="6" w:tplc="FA1EDC8A">
      <w:numFmt w:val="bullet"/>
      <w:lvlText w:val="•"/>
      <w:lvlJc w:val="left"/>
      <w:pPr>
        <w:ind w:left="-1461" w:hanging="133"/>
      </w:pPr>
      <w:rPr>
        <w:rFonts w:hint="default"/>
      </w:rPr>
    </w:lvl>
    <w:lvl w:ilvl="7" w:tplc="559006CA">
      <w:numFmt w:val="bullet"/>
      <w:lvlText w:val="•"/>
      <w:lvlJc w:val="left"/>
      <w:pPr>
        <w:ind w:left="-2162" w:hanging="133"/>
      </w:pPr>
      <w:rPr>
        <w:rFonts w:hint="default"/>
      </w:rPr>
    </w:lvl>
    <w:lvl w:ilvl="8" w:tplc="E0D4D7E6">
      <w:numFmt w:val="bullet"/>
      <w:lvlText w:val="•"/>
      <w:lvlJc w:val="left"/>
      <w:pPr>
        <w:ind w:left="-2862" w:hanging="133"/>
      </w:pPr>
      <w:rPr>
        <w:rFonts w:hint="default"/>
      </w:rPr>
    </w:lvl>
  </w:abstractNum>
  <w:abstractNum w:abstractNumId="9" w15:restartNumberingAfterBreak="0">
    <w:nsid w:val="2D282293"/>
    <w:multiLevelType w:val="hybridMultilevel"/>
    <w:tmpl w:val="7018DAA4"/>
    <w:lvl w:ilvl="0" w:tplc="6C2E83A0">
      <w:start w:val="1"/>
      <w:numFmt w:val="decimal"/>
      <w:lvlText w:val="(%1)"/>
      <w:lvlJc w:val="left"/>
      <w:pPr>
        <w:ind w:left="529" w:hanging="397"/>
      </w:pPr>
      <w:rPr>
        <w:rFonts w:ascii="Times New Roman" w:eastAsia="Times New Roman" w:hAnsi="Times New Roman" w:cs="Times New Roman" w:hint="default"/>
        <w:color w:val="231F20"/>
        <w:w w:val="99"/>
        <w:sz w:val="21"/>
        <w:szCs w:val="21"/>
      </w:rPr>
    </w:lvl>
    <w:lvl w:ilvl="1" w:tplc="EF4E11D2">
      <w:numFmt w:val="bullet"/>
      <w:lvlText w:val="•"/>
      <w:lvlJc w:val="left"/>
      <w:pPr>
        <w:ind w:left="964" w:hanging="397"/>
      </w:pPr>
      <w:rPr>
        <w:rFonts w:hint="default"/>
      </w:rPr>
    </w:lvl>
    <w:lvl w:ilvl="2" w:tplc="0CC43002">
      <w:numFmt w:val="bullet"/>
      <w:lvlText w:val="•"/>
      <w:lvlJc w:val="left"/>
      <w:pPr>
        <w:ind w:left="1408" w:hanging="397"/>
      </w:pPr>
      <w:rPr>
        <w:rFonts w:hint="default"/>
      </w:rPr>
    </w:lvl>
    <w:lvl w:ilvl="3" w:tplc="38C8C61A">
      <w:numFmt w:val="bullet"/>
      <w:lvlText w:val="•"/>
      <w:lvlJc w:val="left"/>
      <w:pPr>
        <w:ind w:left="1852" w:hanging="397"/>
      </w:pPr>
      <w:rPr>
        <w:rFonts w:hint="default"/>
      </w:rPr>
    </w:lvl>
    <w:lvl w:ilvl="4" w:tplc="7316A87E">
      <w:numFmt w:val="bullet"/>
      <w:lvlText w:val="•"/>
      <w:lvlJc w:val="left"/>
      <w:pPr>
        <w:ind w:left="2296" w:hanging="397"/>
      </w:pPr>
      <w:rPr>
        <w:rFonts w:hint="default"/>
      </w:rPr>
    </w:lvl>
    <w:lvl w:ilvl="5" w:tplc="92A4227E">
      <w:numFmt w:val="bullet"/>
      <w:lvlText w:val="•"/>
      <w:lvlJc w:val="left"/>
      <w:pPr>
        <w:ind w:left="2740" w:hanging="397"/>
      </w:pPr>
      <w:rPr>
        <w:rFonts w:hint="default"/>
      </w:rPr>
    </w:lvl>
    <w:lvl w:ilvl="6" w:tplc="82A6B1D0">
      <w:numFmt w:val="bullet"/>
      <w:lvlText w:val="•"/>
      <w:lvlJc w:val="left"/>
      <w:pPr>
        <w:ind w:left="3184" w:hanging="397"/>
      </w:pPr>
      <w:rPr>
        <w:rFonts w:hint="default"/>
      </w:rPr>
    </w:lvl>
    <w:lvl w:ilvl="7" w:tplc="E51AB08C">
      <w:numFmt w:val="bullet"/>
      <w:lvlText w:val="•"/>
      <w:lvlJc w:val="left"/>
      <w:pPr>
        <w:ind w:left="3629" w:hanging="397"/>
      </w:pPr>
      <w:rPr>
        <w:rFonts w:hint="default"/>
      </w:rPr>
    </w:lvl>
    <w:lvl w:ilvl="8" w:tplc="8AAA1498">
      <w:numFmt w:val="bullet"/>
      <w:lvlText w:val="•"/>
      <w:lvlJc w:val="left"/>
      <w:pPr>
        <w:ind w:left="4073" w:hanging="397"/>
      </w:pPr>
      <w:rPr>
        <w:rFonts w:hint="default"/>
      </w:rPr>
    </w:lvl>
  </w:abstractNum>
  <w:abstractNum w:abstractNumId="10" w15:restartNumberingAfterBreak="0">
    <w:nsid w:val="359547C0"/>
    <w:multiLevelType w:val="hybridMultilevel"/>
    <w:tmpl w:val="9184E6D4"/>
    <w:lvl w:ilvl="0" w:tplc="0CACA090">
      <w:start w:val="51"/>
      <w:numFmt w:val="decimal"/>
      <w:lvlText w:val="[%1]"/>
      <w:lvlJc w:val="left"/>
      <w:pPr>
        <w:ind w:left="633" w:hanging="367"/>
      </w:pPr>
      <w:rPr>
        <w:rFonts w:ascii="Times New Roman" w:eastAsia="Times New Roman" w:hAnsi="Times New Roman" w:cs="Times New Roman" w:hint="default"/>
        <w:color w:val="231F20"/>
        <w:spacing w:val="-1"/>
        <w:w w:val="99"/>
        <w:sz w:val="16"/>
        <w:szCs w:val="16"/>
      </w:rPr>
    </w:lvl>
    <w:lvl w:ilvl="1" w:tplc="33F8296C">
      <w:numFmt w:val="bullet"/>
      <w:lvlText w:val="•"/>
      <w:lvlJc w:val="left"/>
      <w:pPr>
        <w:ind w:left="1082" w:hanging="367"/>
      </w:pPr>
      <w:rPr>
        <w:rFonts w:hint="default"/>
      </w:rPr>
    </w:lvl>
    <w:lvl w:ilvl="2" w:tplc="97366B8C">
      <w:numFmt w:val="bullet"/>
      <w:lvlText w:val="•"/>
      <w:lvlJc w:val="left"/>
      <w:pPr>
        <w:ind w:left="1525" w:hanging="367"/>
      </w:pPr>
      <w:rPr>
        <w:rFonts w:hint="default"/>
      </w:rPr>
    </w:lvl>
    <w:lvl w:ilvl="3" w:tplc="6B4A96F4">
      <w:numFmt w:val="bullet"/>
      <w:lvlText w:val="•"/>
      <w:lvlJc w:val="left"/>
      <w:pPr>
        <w:ind w:left="1968" w:hanging="367"/>
      </w:pPr>
      <w:rPr>
        <w:rFonts w:hint="default"/>
      </w:rPr>
    </w:lvl>
    <w:lvl w:ilvl="4" w:tplc="8D54712C">
      <w:numFmt w:val="bullet"/>
      <w:lvlText w:val="•"/>
      <w:lvlJc w:val="left"/>
      <w:pPr>
        <w:ind w:left="2410" w:hanging="367"/>
      </w:pPr>
      <w:rPr>
        <w:rFonts w:hint="default"/>
      </w:rPr>
    </w:lvl>
    <w:lvl w:ilvl="5" w:tplc="42541450">
      <w:numFmt w:val="bullet"/>
      <w:lvlText w:val="•"/>
      <w:lvlJc w:val="left"/>
      <w:pPr>
        <w:ind w:left="2853" w:hanging="367"/>
      </w:pPr>
      <w:rPr>
        <w:rFonts w:hint="default"/>
      </w:rPr>
    </w:lvl>
    <w:lvl w:ilvl="6" w:tplc="C0F4E138">
      <w:numFmt w:val="bullet"/>
      <w:lvlText w:val="•"/>
      <w:lvlJc w:val="left"/>
      <w:pPr>
        <w:ind w:left="3296" w:hanging="367"/>
      </w:pPr>
      <w:rPr>
        <w:rFonts w:hint="default"/>
      </w:rPr>
    </w:lvl>
    <w:lvl w:ilvl="7" w:tplc="C4E40042">
      <w:numFmt w:val="bullet"/>
      <w:lvlText w:val="•"/>
      <w:lvlJc w:val="left"/>
      <w:pPr>
        <w:ind w:left="3739" w:hanging="367"/>
      </w:pPr>
      <w:rPr>
        <w:rFonts w:hint="default"/>
      </w:rPr>
    </w:lvl>
    <w:lvl w:ilvl="8" w:tplc="355C7C02">
      <w:numFmt w:val="bullet"/>
      <w:lvlText w:val="•"/>
      <w:lvlJc w:val="left"/>
      <w:pPr>
        <w:ind w:left="4181" w:hanging="367"/>
      </w:pPr>
      <w:rPr>
        <w:rFonts w:hint="default"/>
      </w:rPr>
    </w:lvl>
  </w:abstractNum>
  <w:abstractNum w:abstractNumId="11" w15:restartNumberingAfterBreak="0">
    <w:nsid w:val="3B9A53B1"/>
    <w:multiLevelType w:val="hybridMultilevel"/>
    <w:tmpl w:val="E7568190"/>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2" w15:restartNumberingAfterBreak="0">
    <w:nsid w:val="3F4501DD"/>
    <w:multiLevelType w:val="hybridMultilevel"/>
    <w:tmpl w:val="39D8696A"/>
    <w:lvl w:ilvl="0" w:tplc="A6941652">
      <w:start w:val="1"/>
      <w:numFmt w:val="bullet"/>
      <w:lvlText w:val="•"/>
      <w:lvlJc w:val="left"/>
      <w:pPr>
        <w:tabs>
          <w:tab w:val="num" w:pos="1440"/>
        </w:tabs>
        <w:ind w:left="1440" w:hanging="360"/>
      </w:pPr>
      <w:rPr>
        <w:rFonts w:ascii="Arial" w:hAnsi="Arial" w:cs="Times New Roman" w:hint="default"/>
      </w:rPr>
    </w:lvl>
    <w:lvl w:ilvl="1" w:tplc="B7CE001C">
      <w:start w:val="1"/>
      <w:numFmt w:val="bullet"/>
      <w:lvlText w:val="•"/>
      <w:lvlJc w:val="left"/>
      <w:pPr>
        <w:tabs>
          <w:tab w:val="num" w:pos="2160"/>
        </w:tabs>
        <w:ind w:left="2160" w:hanging="360"/>
      </w:pPr>
      <w:rPr>
        <w:rFonts w:ascii="Arial" w:hAnsi="Arial" w:cs="Times New Roman" w:hint="default"/>
      </w:rPr>
    </w:lvl>
    <w:lvl w:ilvl="2" w:tplc="AE2C4CF0">
      <w:start w:val="1"/>
      <w:numFmt w:val="bullet"/>
      <w:lvlText w:val="•"/>
      <w:lvlJc w:val="left"/>
      <w:pPr>
        <w:tabs>
          <w:tab w:val="num" w:pos="2880"/>
        </w:tabs>
        <w:ind w:left="2880" w:hanging="360"/>
      </w:pPr>
      <w:rPr>
        <w:rFonts w:ascii="Arial" w:hAnsi="Arial" w:cs="Times New Roman" w:hint="default"/>
      </w:rPr>
    </w:lvl>
    <w:lvl w:ilvl="3" w:tplc="0BF2B356">
      <w:start w:val="1"/>
      <w:numFmt w:val="bullet"/>
      <w:lvlText w:val="•"/>
      <w:lvlJc w:val="left"/>
      <w:pPr>
        <w:tabs>
          <w:tab w:val="num" w:pos="3600"/>
        </w:tabs>
        <w:ind w:left="3600" w:hanging="360"/>
      </w:pPr>
      <w:rPr>
        <w:rFonts w:ascii="Arial" w:hAnsi="Arial" w:cs="Times New Roman" w:hint="default"/>
      </w:rPr>
    </w:lvl>
    <w:lvl w:ilvl="4" w:tplc="922C2496">
      <w:start w:val="1"/>
      <w:numFmt w:val="bullet"/>
      <w:lvlText w:val="•"/>
      <w:lvlJc w:val="left"/>
      <w:pPr>
        <w:tabs>
          <w:tab w:val="num" w:pos="4320"/>
        </w:tabs>
        <w:ind w:left="4320" w:hanging="360"/>
      </w:pPr>
      <w:rPr>
        <w:rFonts w:ascii="Arial" w:hAnsi="Arial" w:cs="Times New Roman" w:hint="default"/>
      </w:rPr>
    </w:lvl>
    <w:lvl w:ilvl="5" w:tplc="D8EEC880">
      <w:start w:val="1"/>
      <w:numFmt w:val="bullet"/>
      <w:lvlText w:val="•"/>
      <w:lvlJc w:val="left"/>
      <w:pPr>
        <w:tabs>
          <w:tab w:val="num" w:pos="5040"/>
        </w:tabs>
        <w:ind w:left="5040" w:hanging="360"/>
      </w:pPr>
      <w:rPr>
        <w:rFonts w:ascii="Arial" w:hAnsi="Arial" w:cs="Times New Roman" w:hint="default"/>
      </w:rPr>
    </w:lvl>
    <w:lvl w:ilvl="6" w:tplc="68F6FFDE">
      <w:start w:val="1"/>
      <w:numFmt w:val="bullet"/>
      <w:lvlText w:val="•"/>
      <w:lvlJc w:val="left"/>
      <w:pPr>
        <w:tabs>
          <w:tab w:val="num" w:pos="5760"/>
        </w:tabs>
        <w:ind w:left="5760" w:hanging="360"/>
      </w:pPr>
      <w:rPr>
        <w:rFonts w:ascii="Arial" w:hAnsi="Arial" w:cs="Times New Roman" w:hint="default"/>
      </w:rPr>
    </w:lvl>
    <w:lvl w:ilvl="7" w:tplc="96C2F4DE">
      <w:start w:val="1"/>
      <w:numFmt w:val="bullet"/>
      <w:lvlText w:val="•"/>
      <w:lvlJc w:val="left"/>
      <w:pPr>
        <w:tabs>
          <w:tab w:val="num" w:pos="6480"/>
        </w:tabs>
        <w:ind w:left="6480" w:hanging="360"/>
      </w:pPr>
      <w:rPr>
        <w:rFonts w:ascii="Arial" w:hAnsi="Arial" w:cs="Times New Roman" w:hint="default"/>
      </w:rPr>
    </w:lvl>
    <w:lvl w:ilvl="8" w:tplc="AEFEF6CA">
      <w:start w:val="1"/>
      <w:numFmt w:val="bullet"/>
      <w:lvlText w:val="•"/>
      <w:lvlJc w:val="left"/>
      <w:pPr>
        <w:tabs>
          <w:tab w:val="num" w:pos="7200"/>
        </w:tabs>
        <w:ind w:left="7200" w:hanging="360"/>
      </w:pPr>
      <w:rPr>
        <w:rFonts w:ascii="Arial" w:hAnsi="Arial" w:cs="Times New Roman" w:hint="default"/>
      </w:rPr>
    </w:lvl>
  </w:abstractNum>
  <w:abstractNum w:abstractNumId="13" w15:restartNumberingAfterBreak="0">
    <w:nsid w:val="4189603E"/>
    <w:multiLevelType w:val="multilevel"/>
    <w:tmpl w:val="0AB06E12"/>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4" w15:restartNumberingAfterBreak="0">
    <w:nsid w:val="42FD1B66"/>
    <w:multiLevelType w:val="multilevel"/>
    <w:tmpl w:val="AB347D22"/>
    <w:lvl w:ilvl="0">
      <w:start w:val="1"/>
      <w:numFmt w:val="decimal"/>
      <w:lvlText w:val="%1."/>
      <w:lvlJc w:val="left"/>
      <w:pPr>
        <w:ind w:left="409" w:hanging="298"/>
      </w:pPr>
      <w:rPr>
        <w:rFonts w:ascii="Times New Roman" w:eastAsia="Times New Roman" w:hAnsi="Times New Roman" w:cs="Times New Roman" w:hint="default"/>
        <w:b/>
        <w:bCs/>
        <w:color w:val="231F20"/>
        <w:spacing w:val="0"/>
        <w:w w:val="99"/>
        <w:sz w:val="24"/>
        <w:szCs w:val="24"/>
      </w:rPr>
    </w:lvl>
    <w:lvl w:ilvl="1">
      <w:start w:val="1"/>
      <w:numFmt w:val="decimal"/>
      <w:lvlText w:val="%1.%2."/>
      <w:lvlJc w:val="left"/>
      <w:pPr>
        <w:ind w:left="539" w:hanging="428"/>
      </w:pPr>
      <w:rPr>
        <w:rFonts w:ascii="Times New Roman" w:eastAsia="Times New Roman" w:hAnsi="Times New Roman" w:cs="Times New Roman" w:hint="default"/>
        <w:b/>
        <w:bCs/>
        <w:color w:val="231F20"/>
        <w:spacing w:val="-2"/>
        <w:w w:val="99"/>
        <w:sz w:val="22"/>
        <w:szCs w:val="22"/>
      </w:rPr>
    </w:lvl>
    <w:lvl w:ilvl="2">
      <w:numFmt w:val="bullet"/>
      <w:lvlText w:val="•"/>
      <w:lvlJc w:val="left"/>
      <w:pPr>
        <w:ind w:left="620" w:hanging="428"/>
      </w:pPr>
      <w:rPr>
        <w:rFonts w:hint="default"/>
      </w:rPr>
    </w:lvl>
    <w:lvl w:ilvl="3">
      <w:numFmt w:val="bullet"/>
      <w:lvlText w:val="•"/>
      <w:lvlJc w:val="left"/>
      <w:pPr>
        <w:ind w:left="1240" w:hanging="428"/>
      </w:pPr>
      <w:rPr>
        <w:rFonts w:hint="default"/>
      </w:rPr>
    </w:lvl>
    <w:lvl w:ilvl="4">
      <w:numFmt w:val="bullet"/>
      <w:lvlText w:val="•"/>
      <w:lvlJc w:val="left"/>
      <w:pPr>
        <w:ind w:left="7240" w:hanging="428"/>
      </w:pPr>
      <w:rPr>
        <w:rFonts w:hint="default"/>
      </w:rPr>
    </w:lvl>
    <w:lvl w:ilvl="5">
      <w:numFmt w:val="bullet"/>
      <w:lvlText w:val="•"/>
      <w:lvlJc w:val="left"/>
      <w:pPr>
        <w:ind w:left="5994" w:hanging="428"/>
      </w:pPr>
      <w:rPr>
        <w:rFonts w:hint="default"/>
      </w:rPr>
    </w:lvl>
    <w:lvl w:ilvl="6">
      <w:numFmt w:val="bullet"/>
      <w:lvlText w:val="•"/>
      <w:lvlJc w:val="left"/>
      <w:pPr>
        <w:ind w:left="4749" w:hanging="428"/>
      </w:pPr>
      <w:rPr>
        <w:rFonts w:hint="default"/>
      </w:rPr>
    </w:lvl>
    <w:lvl w:ilvl="7">
      <w:numFmt w:val="bullet"/>
      <w:lvlText w:val="•"/>
      <w:lvlJc w:val="left"/>
      <w:pPr>
        <w:ind w:left="3504" w:hanging="428"/>
      </w:pPr>
      <w:rPr>
        <w:rFonts w:hint="default"/>
      </w:rPr>
    </w:lvl>
    <w:lvl w:ilvl="8">
      <w:numFmt w:val="bullet"/>
      <w:lvlText w:val="•"/>
      <w:lvlJc w:val="left"/>
      <w:pPr>
        <w:ind w:left="2259" w:hanging="428"/>
      </w:pPr>
      <w:rPr>
        <w:rFonts w:hint="default"/>
      </w:rPr>
    </w:lvl>
  </w:abstractNum>
  <w:abstractNum w:abstractNumId="15" w15:restartNumberingAfterBreak="0">
    <w:nsid w:val="44E36926"/>
    <w:multiLevelType w:val="hybridMultilevel"/>
    <w:tmpl w:val="647201B2"/>
    <w:lvl w:ilvl="0" w:tplc="1C090011">
      <w:start w:val="1"/>
      <w:numFmt w:val="decimal"/>
      <w:lvlText w:val="%1)"/>
      <w:lvlJc w:val="left"/>
      <w:pPr>
        <w:ind w:left="1040" w:hanging="360"/>
      </w:pPr>
    </w:lvl>
    <w:lvl w:ilvl="1" w:tplc="1C090019" w:tentative="1">
      <w:start w:val="1"/>
      <w:numFmt w:val="lowerLetter"/>
      <w:lvlText w:val="%2."/>
      <w:lvlJc w:val="left"/>
      <w:pPr>
        <w:ind w:left="1760" w:hanging="360"/>
      </w:pPr>
    </w:lvl>
    <w:lvl w:ilvl="2" w:tplc="1C09001B" w:tentative="1">
      <w:start w:val="1"/>
      <w:numFmt w:val="lowerRoman"/>
      <w:lvlText w:val="%3."/>
      <w:lvlJc w:val="right"/>
      <w:pPr>
        <w:ind w:left="2480" w:hanging="180"/>
      </w:pPr>
    </w:lvl>
    <w:lvl w:ilvl="3" w:tplc="1C09000F" w:tentative="1">
      <w:start w:val="1"/>
      <w:numFmt w:val="decimal"/>
      <w:lvlText w:val="%4."/>
      <w:lvlJc w:val="left"/>
      <w:pPr>
        <w:ind w:left="3200" w:hanging="360"/>
      </w:pPr>
    </w:lvl>
    <w:lvl w:ilvl="4" w:tplc="1C090019" w:tentative="1">
      <w:start w:val="1"/>
      <w:numFmt w:val="lowerLetter"/>
      <w:lvlText w:val="%5."/>
      <w:lvlJc w:val="left"/>
      <w:pPr>
        <w:ind w:left="3920" w:hanging="360"/>
      </w:pPr>
    </w:lvl>
    <w:lvl w:ilvl="5" w:tplc="1C09001B" w:tentative="1">
      <w:start w:val="1"/>
      <w:numFmt w:val="lowerRoman"/>
      <w:lvlText w:val="%6."/>
      <w:lvlJc w:val="right"/>
      <w:pPr>
        <w:ind w:left="4640" w:hanging="180"/>
      </w:pPr>
    </w:lvl>
    <w:lvl w:ilvl="6" w:tplc="1C09000F" w:tentative="1">
      <w:start w:val="1"/>
      <w:numFmt w:val="decimal"/>
      <w:lvlText w:val="%7."/>
      <w:lvlJc w:val="left"/>
      <w:pPr>
        <w:ind w:left="5360" w:hanging="360"/>
      </w:pPr>
    </w:lvl>
    <w:lvl w:ilvl="7" w:tplc="1C090019" w:tentative="1">
      <w:start w:val="1"/>
      <w:numFmt w:val="lowerLetter"/>
      <w:lvlText w:val="%8."/>
      <w:lvlJc w:val="left"/>
      <w:pPr>
        <w:ind w:left="6080" w:hanging="360"/>
      </w:pPr>
    </w:lvl>
    <w:lvl w:ilvl="8" w:tplc="1C09001B" w:tentative="1">
      <w:start w:val="1"/>
      <w:numFmt w:val="lowerRoman"/>
      <w:lvlText w:val="%9."/>
      <w:lvlJc w:val="right"/>
      <w:pPr>
        <w:ind w:left="6800" w:hanging="180"/>
      </w:pPr>
    </w:lvl>
  </w:abstractNum>
  <w:abstractNum w:abstractNumId="16" w15:restartNumberingAfterBreak="0">
    <w:nsid w:val="459B1CAD"/>
    <w:multiLevelType w:val="multilevel"/>
    <w:tmpl w:val="92CAE010"/>
    <w:lvl w:ilvl="0">
      <w:start w:val="7"/>
      <w:numFmt w:val="decimal"/>
      <w:lvlText w:val="%1"/>
      <w:lvlJc w:val="left"/>
      <w:pPr>
        <w:ind w:left="360" w:hanging="360"/>
      </w:pPr>
      <w:rPr>
        <w:rFonts w:hint="default"/>
      </w:rPr>
    </w:lvl>
    <w:lvl w:ilvl="1">
      <w:start w:val="1"/>
      <w:numFmt w:val="decimal"/>
      <w:lvlText w:val="%1.%2"/>
      <w:lvlJc w:val="left"/>
      <w:pPr>
        <w:ind w:left="471" w:hanging="360"/>
      </w:pPr>
      <w:rPr>
        <w:rFonts w:hint="default"/>
      </w:rPr>
    </w:lvl>
    <w:lvl w:ilvl="2">
      <w:start w:val="1"/>
      <w:numFmt w:val="decimal"/>
      <w:lvlText w:val="%1.%2.%3"/>
      <w:lvlJc w:val="left"/>
      <w:pPr>
        <w:ind w:left="942" w:hanging="720"/>
      </w:pPr>
      <w:rPr>
        <w:rFonts w:hint="default"/>
      </w:rPr>
    </w:lvl>
    <w:lvl w:ilvl="3">
      <w:start w:val="1"/>
      <w:numFmt w:val="decimal"/>
      <w:lvlText w:val="%1.%2.%3.%4"/>
      <w:lvlJc w:val="left"/>
      <w:pPr>
        <w:ind w:left="1053" w:hanging="720"/>
      </w:pPr>
      <w:rPr>
        <w:rFonts w:hint="default"/>
      </w:rPr>
    </w:lvl>
    <w:lvl w:ilvl="4">
      <w:start w:val="1"/>
      <w:numFmt w:val="decimal"/>
      <w:lvlText w:val="%1.%2.%3.%4.%5"/>
      <w:lvlJc w:val="left"/>
      <w:pPr>
        <w:ind w:left="1524" w:hanging="1080"/>
      </w:pPr>
      <w:rPr>
        <w:rFonts w:hint="default"/>
      </w:rPr>
    </w:lvl>
    <w:lvl w:ilvl="5">
      <w:start w:val="1"/>
      <w:numFmt w:val="decimal"/>
      <w:lvlText w:val="%1.%2.%3.%4.%5.%6"/>
      <w:lvlJc w:val="left"/>
      <w:pPr>
        <w:ind w:left="1635" w:hanging="1080"/>
      </w:pPr>
      <w:rPr>
        <w:rFonts w:hint="default"/>
      </w:rPr>
    </w:lvl>
    <w:lvl w:ilvl="6">
      <w:start w:val="1"/>
      <w:numFmt w:val="decimal"/>
      <w:lvlText w:val="%1.%2.%3.%4.%5.%6.%7"/>
      <w:lvlJc w:val="left"/>
      <w:pPr>
        <w:ind w:left="2106" w:hanging="1440"/>
      </w:pPr>
      <w:rPr>
        <w:rFonts w:hint="default"/>
      </w:rPr>
    </w:lvl>
    <w:lvl w:ilvl="7">
      <w:start w:val="1"/>
      <w:numFmt w:val="decimal"/>
      <w:lvlText w:val="%1.%2.%3.%4.%5.%6.%7.%8"/>
      <w:lvlJc w:val="left"/>
      <w:pPr>
        <w:ind w:left="2217" w:hanging="1440"/>
      </w:pPr>
      <w:rPr>
        <w:rFonts w:hint="default"/>
      </w:rPr>
    </w:lvl>
    <w:lvl w:ilvl="8">
      <w:start w:val="1"/>
      <w:numFmt w:val="decimal"/>
      <w:lvlText w:val="%1.%2.%3.%4.%5.%6.%7.%8.%9"/>
      <w:lvlJc w:val="left"/>
      <w:pPr>
        <w:ind w:left="2688" w:hanging="1800"/>
      </w:pPr>
      <w:rPr>
        <w:rFonts w:hint="default"/>
      </w:rPr>
    </w:lvl>
  </w:abstractNum>
  <w:abstractNum w:abstractNumId="17" w15:restartNumberingAfterBreak="0">
    <w:nsid w:val="4D91034B"/>
    <w:multiLevelType w:val="hybridMultilevel"/>
    <w:tmpl w:val="10D88BF4"/>
    <w:lvl w:ilvl="0" w:tplc="B8D07C88">
      <w:start w:val="6"/>
      <w:numFmt w:val="decimal"/>
      <w:lvlText w:val="%1."/>
      <w:lvlJc w:val="left"/>
      <w:pPr>
        <w:ind w:left="409" w:hanging="298"/>
      </w:pPr>
      <w:rPr>
        <w:rFonts w:ascii="Times New Roman" w:eastAsia="Times New Roman" w:hAnsi="Times New Roman" w:cs="Times New Roman" w:hint="default"/>
        <w:b/>
        <w:bCs/>
        <w:i w:val="0"/>
        <w:iCs w:val="0"/>
        <w:color w:val="221F1F"/>
        <w:w w:val="97"/>
        <w:sz w:val="24"/>
        <w:szCs w:val="24"/>
        <w:lang w:val="en-US" w:eastAsia="en-US" w:bidi="ar-SA"/>
      </w:rPr>
    </w:lvl>
    <w:lvl w:ilvl="1" w:tplc="08528894">
      <w:start w:val="1"/>
      <w:numFmt w:val="decimal"/>
      <w:lvlText w:val="[%2]"/>
      <w:lvlJc w:val="left"/>
      <w:pPr>
        <w:ind w:left="1041" w:hanging="288"/>
        <w:jc w:val="right"/>
      </w:pPr>
      <w:rPr>
        <w:rFonts w:ascii="Times New Roman" w:eastAsia="Times New Roman" w:hAnsi="Times New Roman" w:cs="Times New Roman" w:hint="default"/>
        <w:b w:val="0"/>
        <w:bCs w:val="0"/>
        <w:i w:val="0"/>
        <w:iCs w:val="0"/>
        <w:color w:val="221F1F"/>
        <w:spacing w:val="-2"/>
        <w:w w:val="96"/>
        <w:sz w:val="16"/>
        <w:szCs w:val="16"/>
        <w:lang w:val="en-US" w:eastAsia="en-US" w:bidi="ar-SA"/>
      </w:rPr>
    </w:lvl>
    <w:lvl w:ilvl="2" w:tplc="FC7E1D0C">
      <w:numFmt w:val="bullet"/>
      <w:lvlText w:val="•"/>
      <w:lvlJc w:val="left"/>
      <w:pPr>
        <w:ind w:left="886" w:hanging="288"/>
      </w:pPr>
      <w:rPr>
        <w:rFonts w:hint="default"/>
        <w:lang w:val="en-US" w:eastAsia="en-US" w:bidi="ar-SA"/>
      </w:rPr>
    </w:lvl>
    <w:lvl w:ilvl="3" w:tplc="DB68A7C0">
      <w:numFmt w:val="bullet"/>
      <w:lvlText w:val="•"/>
      <w:lvlJc w:val="left"/>
      <w:pPr>
        <w:ind w:left="722" w:hanging="288"/>
      </w:pPr>
      <w:rPr>
        <w:rFonts w:hint="default"/>
        <w:lang w:val="en-US" w:eastAsia="en-US" w:bidi="ar-SA"/>
      </w:rPr>
    </w:lvl>
    <w:lvl w:ilvl="4" w:tplc="088E89F0">
      <w:numFmt w:val="bullet"/>
      <w:lvlText w:val="•"/>
      <w:lvlJc w:val="left"/>
      <w:pPr>
        <w:ind w:left="557" w:hanging="288"/>
      </w:pPr>
      <w:rPr>
        <w:rFonts w:hint="default"/>
        <w:lang w:val="en-US" w:eastAsia="en-US" w:bidi="ar-SA"/>
      </w:rPr>
    </w:lvl>
    <w:lvl w:ilvl="5" w:tplc="655AB2E6">
      <w:numFmt w:val="bullet"/>
      <w:lvlText w:val="•"/>
      <w:lvlJc w:val="left"/>
      <w:pPr>
        <w:ind w:left="393" w:hanging="288"/>
      </w:pPr>
      <w:rPr>
        <w:rFonts w:hint="default"/>
        <w:lang w:val="en-US" w:eastAsia="en-US" w:bidi="ar-SA"/>
      </w:rPr>
    </w:lvl>
    <w:lvl w:ilvl="6" w:tplc="ADE83A90">
      <w:numFmt w:val="bullet"/>
      <w:lvlText w:val="•"/>
      <w:lvlJc w:val="left"/>
      <w:pPr>
        <w:ind w:left="229" w:hanging="288"/>
      </w:pPr>
      <w:rPr>
        <w:rFonts w:hint="default"/>
        <w:lang w:val="en-US" w:eastAsia="en-US" w:bidi="ar-SA"/>
      </w:rPr>
    </w:lvl>
    <w:lvl w:ilvl="7" w:tplc="1A0ECB3C">
      <w:numFmt w:val="bullet"/>
      <w:lvlText w:val="•"/>
      <w:lvlJc w:val="left"/>
      <w:pPr>
        <w:ind w:left="64" w:hanging="288"/>
      </w:pPr>
      <w:rPr>
        <w:rFonts w:hint="default"/>
        <w:lang w:val="en-US" w:eastAsia="en-US" w:bidi="ar-SA"/>
      </w:rPr>
    </w:lvl>
    <w:lvl w:ilvl="8" w:tplc="688EA298">
      <w:numFmt w:val="bullet"/>
      <w:lvlText w:val="•"/>
      <w:lvlJc w:val="left"/>
      <w:pPr>
        <w:ind w:left="-100" w:hanging="288"/>
      </w:pPr>
      <w:rPr>
        <w:rFonts w:hint="default"/>
        <w:lang w:val="en-US" w:eastAsia="en-US" w:bidi="ar-SA"/>
      </w:rPr>
    </w:lvl>
  </w:abstractNum>
  <w:abstractNum w:abstractNumId="18"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9" w15:restartNumberingAfterBreak="0">
    <w:nsid w:val="67A155D0"/>
    <w:multiLevelType w:val="hybridMultilevel"/>
    <w:tmpl w:val="2A5EA74A"/>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0" w15:restartNumberingAfterBreak="0">
    <w:nsid w:val="67BD1B37"/>
    <w:multiLevelType w:val="hybridMultilevel"/>
    <w:tmpl w:val="7018DAA4"/>
    <w:lvl w:ilvl="0" w:tplc="6C2E83A0">
      <w:start w:val="1"/>
      <w:numFmt w:val="decimal"/>
      <w:lvlText w:val="(%1)"/>
      <w:lvlJc w:val="left"/>
      <w:pPr>
        <w:ind w:left="529" w:hanging="397"/>
      </w:pPr>
      <w:rPr>
        <w:rFonts w:ascii="Times New Roman" w:eastAsia="Times New Roman" w:hAnsi="Times New Roman" w:cs="Times New Roman" w:hint="default"/>
        <w:color w:val="231F20"/>
        <w:w w:val="99"/>
        <w:sz w:val="21"/>
        <w:szCs w:val="21"/>
      </w:rPr>
    </w:lvl>
    <w:lvl w:ilvl="1" w:tplc="EF4E11D2">
      <w:numFmt w:val="bullet"/>
      <w:lvlText w:val="•"/>
      <w:lvlJc w:val="left"/>
      <w:pPr>
        <w:ind w:left="964" w:hanging="397"/>
      </w:pPr>
      <w:rPr>
        <w:rFonts w:hint="default"/>
      </w:rPr>
    </w:lvl>
    <w:lvl w:ilvl="2" w:tplc="0CC43002">
      <w:numFmt w:val="bullet"/>
      <w:lvlText w:val="•"/>
      <w:lvlJc w:val="left"/>
      <w:pPr>
        <w:ind w:left="1408" w:hanging="397"/>
      </w:pPr>
      <w:rPr>
        <w:rFonts w:hint="default"/>
      </w:rPr>
    </w:lvl>
    <w:lvl w:ilvl="3" w:tplc="38C8C61A">
      <w:numFmt w:val="bullet"/>
      <w:lvlText w:val="•"/>
      <w:lvlJc w:val="left"/>
      <w:pPr>
        <w:ind w:left="1852" w:hanging="397"/>
      </w:pPr>
      <w:rPr>
        <w:rFonts w:hint="default"/>
      </w:rPr>
    </w:lvl>
    <w:lvl w:ilvl="4" w:tplc="7316A87E">
      <w:numFmt w:val="bullet"/>
      <w:lvlText w:val="•"/>
      <w:lvlJc w:val="left"/>
      <w:pPr>
        <w:ind w:left="2296" w:hanging="397"/>
      </w:pPr>
      <w:rPr>
        <w:rFonts w:hint="default"/>
      </w:rPr>
    </w:lvl>
    <w:lvl w:ilvl="5" w:tplc="92A4227E">
      <w:numFmt w:val="bullet"/>
      <w:lvlText w:val="•"/>
      <w:lvlJc w:val="left"/>
      <w:pPr>
        <w:ind w:left="2740" w:hanging="397"/>
      </w:pPr>
      <w:rPr>
        <w:rFonts w:hint="default"/>
      </w:rPr>
    </w:lvl>
    <w:lvl w:ilvl="6" w:tplc="82A6B1D0">
      <w:numFmt w:val="bullet"/>
      <w:lvlText w:val="•"/>
      <w:lvlJc w:val="left"/>
      <w:pPr>
        <w:ind w:left="3184" w:hanging="397"/>
      </w:pPr>
      <w:rPr>
        <w:rFonts w:hint="default"/>
      </w:rPr>
    </w:lvl>
    <w:lvl w:ilvl="7" w:tplc="E51AB08C">
      <w:numFmt w:val="bullet"/>
      <w:lvlText w:val="•"/>
      <w:lvlJc w:val="left"/>
      <w:pPr>
        <w:ind w:left="3629" w:hanging="397"/>
      </w:pPr>
      <w:rPr>
        <w:rFonts w:hint="default"/>
      </w:rPr>
    </w:lvl>
    <w:lvl w:ilvl="8" w:tplc="8AAA1498">
      <w:numFmt w:val="bullet"/>
      <w:lvlText w:val="•"/>
      <w:lvlJc w:val="left"/>
      <w:pPr>
        <w:ind w:left="4073" w:hanging="397"/>
      </w:pPr>
      <w:rPr>
        <w:rFonts w:hint="default"/>
      </w:rPr>
    </w:lvl>
  </w:abstractNum>
  <w:abstractNum w:abstractNumId="21" w15:restartNumberingAfterBreak="0">
    <w:nsid w:val="6E6C69C7"/>
    <w:multiLevelType w:val="hybridMultilevel"/>
    <w:tmpl w:val="AC280A4A"/>
    <w:lvl w:ilvl="0" w:tplc="2F36757E">
      <w:start w:val="33"/>
      <w:numFmt w:val="decimal"/>
      <w:lvlText w:val="[%1]"/>
      <w:lvlJc w:val="left"/>
      <w:pPr>
        <w:ind w:left="630" w:hanging="365"/>
      </w:pPr>
      <w:rPr>
        <w:rFonts w:ascii="Times New Roman" w:eastAsia="Times New Roman" w:hAnsi="Times New Roman" w:cs="Times New Roman" w:hint="default"/>
        <w:color w:val="231F20"/>
        <w:spacing w:val="-1"/>
        <w:w w:val="99"/>
        <w:sz w:val="16"/>
        <w:szCs w:val="16"/>
      </w:rPr>
    </w:lvl>
    <w:lvl w:ilvl="1" w:tplc="BE4E70B6">
      <w:numFmt w:val="bullet"/>
      <w:lvlText w:val="•"/>
      <w:lvlJc w:val="left"/>
      <w:pPr>
        <w:ind w:left="640" w:hanging="365"/>
      </w:pPr>
      <w:rPr>
        <w:rFonts w:hint="default"/>
      </w:rPr>
    </w:lvl>
    <w:lvl w:ilvl="2" w:tplc="70C6FB0A">
      <w:numFmt w:val="bullet"/>
      <w:lvlText w:val="•"/>
      <w:lvlJc w:val="left"/>
      <w:pPr>
        <w:ind w:left="558" w:hanging="365"/>
      </w:pPr>
      <w:rPr>
        <w:rFonts w:hint="default"/>
      </w:rPr>
    </w:lvl>
    <w:lvl w:ilvl="3" w:tplc="75DAB83C">
      <w:numFmt w:val="bullet"/>
      <w:lvlText w:val="•"/>
      <w:lvlJc w:val="left"/>
      <w:pPr>
        <w:ind w:left="477" w:hanging="365"/>
      </w:pPr>
      <w:rPr>
        <w:rFonts w:hint="default"/>
      </w:rPr>
    </w:lvl>
    <w:lvl w:ilvl="4" w:tplc="70EC883E">
      <w:numFmt w:val="bullet"/>
      <w:lvlText w:val="•"/>
      <w:lvlJc w:val="left"/>
      <w:pPr>
        <w:ind w:left="396" w:hanging="365"/>
      </w:pPr>
      <w:rPr>
        <w:rFonts w:hint="default"/>
      </w:rPr>
    </w:lvl>
    <w:lvl w:ilvl="5" w:tplc="50762B96">
      <w:numFmt w:val="bullet"/>
      <w:lvlText w:val="•"/>
      <w:lvlJc w:val="left"/>
      <w:pPr>
        <w:ind w:left="315" w:hanging="365"/>
      </w:pPr>
      <w:rPr>
        <w:rFonts w:hint="default"/>
      </w:rPr>
    </w:lvl>
    <w:lvl w:ilvl="6" w:tplc="A08E05E4">
      <w:numFmt w:val="bullet"/>
      <w:lvlText w:val="•"/>
      <w:lvlJc w:val="left"/>
      <w:pPr>
        <w:ind w:left="234" w:hanging="365"/>
      </w:pPr>
      <w:rPr>
        <w:rFonts w:hint="default"/>
      </w:rPr>
    </w:lvl>
    <w:lvl w:ilvl="7" w:tplc="50F2A410">
      <w:numFmt w:val="bullet"/>
      <w:lvlText w:val="•"/>
      <w:lvlJc w:val="left"/>
      <w:pPr>
        <w:ind w:left="153" w:hanging="365"/>
      </w:pPr>
      <w:rPr>
        <w:rFonts w:hint="default"/>
      </w:rPr>
    </w:lvl>
    <w:lvl w:ilvl="8" w:tplc="8C0291A8">
      <w:numFmt w:val="bullet"/>
      <w:lvlText w:val="•"/>
      <w:lvlJc w:val="left"/>
      <w:pPr>
        <w:ind w:left="72" w:hanging="365"/>
      </w:pPr>
      <w:rPr>
        <w:rFonts w:hint="default"/>
      </w:rPr>
    </w:lvl>
  </w:abstractNum>
  <w:abstractNum w:abstractNumId="22" w15:restartNumberingAfterBreak="0">
    <w:nsid w:val="72656EAD"/>
    <w:multiLevelType w:val="hybridMultilevel"/>
    <w:tmpl w:val="7018DAA4"/>
    <w:lvl w:ilvl="0" w:tplc="6C2E83A0">
      <w:start w:val="1"/>
      <w:numFmt w:val="decimal"/>
      <w:lvlText w:val="(%1)"/>
      <w:lvlJc w:val="left"/>
      <w:pPr>
        <w:ind w:left="529" w:hanging="397"/>
      </w:pPr>
      <w:rPr>
        <w:rFonts w:ascii="Times New Roman" w:eastAsia="Times New Roman" w:hAnsi="Times New Roman" w:cs="Times New Roman" w:hint="default"/>
        <w:color w:val="231F20"/>
        <w:w w:val="99"/>
        <w:sz w:val="21"/>
        <w:szCs w:val="21"/>
      </w:rPr>
    </w:lvl>
    <w:lvl w:ilvl="1" w:tplc="EF4E11D2">
      <w:numFmt w:val="bullet"/>
      <w:lvlText w:val="•"/>
      <w:lvlJc w:val="left"/>
      <w:pPr>
        <w:ind w:left="964" w:hanging="397"/>
      </w:pPr>
      <w:rPr>
        <w:rFonts w:hint="default"/>
      </w:rPr>
    </w:lvl>
    <w:lvl w:ilvl="2" w:tplc="0CC43002">
      <w:numFmt w:val="bullet"/>
      <w:lvlText w:val="•"/>
      <w:lvlJc w:val="left"/>
      <w:pPr>
        <w:ind w:left="1408" w:hanging="397"/>
      </w:pPr>
      <w:rPr>
        <w:rFonts w:hint="default"/>
      </w:rPr>
    </w:lvl>
    <w:lvl w:ilvl="3" w:tplc="38C8C61A">
      <w:numFmt w:val="bullet"/>
      <w:lvlText w:val="•"/>
      <w:lvlJc w:val="left"/>
      <w:pPr>
        <w:ind w:left="1852" w:hanging="397"/>
      </w:pPr>
      <w:rPr>
        <w:rFonts w:hint="default"/>
      </w:rPr>
    </w:lvl>
    <w:lvl w:ilvl="4" w:tplc="7316A87E">
      <w:numFmt w:val="bullet"/>
      <w:lvlText w:val="•"/>
      <w:lvlJc w:val="left"/>
      <w:pPr>
        <w:ind w:left="2296" w:hanging="397"/>
      </w:pPr>
      <w:rPr>
        <w:rFonts w:hint="default"/>
      </w:rPr>
    </w:lvl>
    <w:lvl w:ilvl="5" w:tplc="92A4227E">
      <w:numFmt w:val="bullet"/>
      <w:lvlText w:val="•"/>
      <w:lvlJc w:val="left"/>
      <w:pPr>
        <w:ind w:left="2740" w:hanging="397"/>
      </w:pPr>
      <w:rPr>
        <w:rFonts w:hint="default"/>
      </w:rPr>
    </w:lvl>
    <w:lvl w:ilvl="6" w:tplc="82A6B1D0">
      <w:numFmt w:val="bullet"/>
      <w:lvlText w:val="•"/>
      <w:lvlJc w:val="left"/>
      <w:pPr>
        <w:ind w:left="3184" w:hanging="397"/>
      </w:pPr>
      <w:rPr>
        <w:rFonts w:hint="default"/>
      </w:rPr>
    </w:lvl>
    <w:lvl w:ilvl="7" w:tplc="E51AB08C">
      <w:numFmt w:val="bullet"/>
      <w:lvlText w:val="•"/>
      <w:lvlJc w:val="left"/>
      <w:pPr>
        <w:ind w:left="3629" w:hanging="397"/>
      </w:pPr>
      <w:rPr>
        <w:rFonts w:hint="default"/>
      </w:rPr>
    </w:lvl>
    <w:lvl w:ilvl="8" w:tplc="8AAA1498">
      <w:numFmt w:val="bullet"/>
      <w:lvlText w:val="•"/>
      <w:lvlJc w:val="left"/>
      <w:pPr>
        <w:ind w:left="4073" w:hanging="397"/>
      </w:pPr>
      <w:rPr>
        <w:rFonts w:hint="default"/>
      </w:rPr>
    </w:lvl>
  </w:abstractNum>
  <w:abstractNum w:abstractNumId="23" w15:restartNumberingAfterBreak="0">
    <w:nsid w:val="765D1233"/>
    <w:multiLevelType w:val="hybridMultilevel"/>
    <w:tmpl w:val="A03C842A"/>
    <w:lvl w:ilvl="0" w:tplc="D240602A">
      <w:start w:val="1"/>
      <w:numFmt w:val="decimal"/>
      <w:lvlText w:val="[%1]"/>
      <w:lvlJc w:val="left"/>
      <w:pPr>
        <w:ind w:left="630" w:hanging="286"/>
        <w:jc w:val="right"/>
      </w:pPr>
      <w:rPr>
        <w:rFonts w:ascii="Times New Roman" w:eastAsia="Times New Roman" w:hAnsi="Times New Roman" w:cs="Times New Roman" w:hint="default"/>
        <w:color w:val="231F20"/>
        <w:spacing w:val="-1"/>
        <w:w w:val="99"/>
        <w:sz w:val="16"/>
        <w:szCs w:val="16"/>
      </w:rPr>
    </w:lvl>
    <w:lvl w:ilvl="1" w:tplc="92809D16">
      <w:numFmt w:val="bullet"/>
      <w:lvlText w:val="•"/>
      <w:lvlJc w:val="left"/>
      <w:pPr>
        <w:ind w:left="1071" w:hanging="286"/>
      </w:pPr>
      <w:rPr>
        <w:rFonts w:hint="default"/>
      </w:rPr>
    </w:lvl>
    <w:lvl w:ilvl="2" w:tplc="0282886E">
      <w:numFmt w:val="bullet"/>
      <w:lvlText w:val="•"/>
      <w:lvlJc w:val="left"/>
      <w:pPr>
        <w:ind w:left="1503" w:hanging="286"/>
      </w:pPr>
      <w:rPr>
        <w:rFonts w:hint="default"/>
      </w:rPr>
    </w:lvl>
    <w:lvl w:ilvl="3" w:tplc="83246EE6">
      <w:numFmt w:val="bullet"/>
      <w:lvlText w:val="•"/>
      <w:lvlJc w:val="left"/>
      <w:pPr>
        <w:ind w:left="1935" w:hanging="286"/>
      </w:pPr>
      <w:rPr>
        <w:rFonts w:hint="default"/>
      </w:rPr>
    </w:lvl>
    <w:lvl w:ilvl="4" w:tplc="D5E09F30">
      <w:numFmt w:val="bullet"/>
      <w:lvlText w:val="•"/>
      <w:lvlJc w:val="left"/>
      <w:pPr>
        <w:ind w:left="2367" w:hanging="286"/>
      </w:pPr>
      <w:rPr>
        <w:rFonts w:hint="default"/>
      </w:rPr>
    </w:lvl>
    <w:lvl w:ilvl="5" w:tplc="9398B11C">
      <w:numFmt w:val="bullet"/>
      <w:lvlText w:val="•"/>
      <w:lvlJc w:val="left"/>
      <w:pPr>
        <w:ind w:left="2799" w:hanging="286"/>
      </w:pPr>
      <w:rPr>
        <w:rFonts w:hint="default"/>
      </w:rPr>
    </w:lvl>
    <w:lvl w:ilvl="6" w:tplc="0F86C942">
      <w:numFmt w:val="bullet"/>
      <w:lvlText w:val="•"/>
      <w:lvlJc w:val="left"/>
      <w:pPr>
        <w:ind w:left="3231" w:hanging="286"/>
      </w:pPr>
      <w:rPr>
        <w:rFonts w:hint="default"/>
      </w:rPr>
    </w:lvl>
    <w:lvl w:ilvl="7" w:tplc="77D0FCE6">
      <w:numFmt w:val="bullet"/>
      <w:lvlText w:val="•"/>
      <w:lvlJc w:val="left"/>
      <w:pPr>
        <w:ind w:left="3663" w:hanging="286"/>
      </w:pPr>
      <w:rPr>
        <w:rFonts w:hint="default"/>
      </w:rPr>
    </w:lvl>
    <w:lvl w:ilvl="8" w:tplc="C70CC04A">
      <w:numFmt w:val="bullet"/>
      <w:lvlText w:val="•"/>
      <w:lvlJc w:val="left"/>
      <w:pPr>
        <w:ind w:left="4095" w:hanging="286"/>
      </w:pPr>
      <w:rPr>
        <w:rFonts w:hint="default"/>
      </w:rPr>
    </w:lvl>
  </w:abstractNum>
  <w:abstractNum w:abstractNumId="24" w15:restartNumberingAfterBreak="0">
    <w:nsid w:val="7F4D6E4F"/>
    <w:multiLevelType w:val="hybridMultilevel"/>
    <w:tmpl w:val="5008A84A"/>
    <w:lvl w:ilvl="0" w:tplc="39E0C85A">
      <w:start w:val="1"/>
      <w:numFmt w:val="decimal"/>
      <w:lvlText w:val="%1."/>
      <w:lvlJc w:val="left"/>
      <w:pPr>
        <w:ind w:left="2035" w:hanging="133"/>
        <w:jc w:val="right"/>
      </w:pPr>
      <w:rPr>
        <w:rFonts w:ascii="Times New Roman" w:eastAsia="Times New Roman" w:hAnsi="Times New Roman" w:cs="Times New Roman" w:hint="default"/>
        <w:color w:val="050100"/>
        <w:w w:val="102"/>
        <w:sz w:val="13"/>
        <w:szCs w:val="13"/>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7F8C7D6B"/>
    <w:multiLevelType w:val="hybridMultilevel"/>
    <w:tmpl w:val="7D2220D6"/>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num w:numId="1">
    <w:abstractNumId w:val="21"/>
  </w:num>
  <w:num w:numId="2">
    <w:abstractNumId w:val="10"/>
  </w:num>
  <w:num w:numId="3">
    <w:abstractNumId w:val="23"/>
  </w:num>
  <w:num w:numId="4">
    <w:abstractNumId w:val="8"/>
  </w:num>
  <w:num w:numId="5">
    <w:abstractNumId w:val="2"/>
  </w:num>
  <w:num w:numId="6">
    <w:abstractNumId w:val="20"/>
  </w:num>
  <w:num w:numId="7">
    <w:abstractNumId w:val="14"/>
  </w:num>
  <w:num w:numId="8">
    <w:abstractNumId w:val="12"/>
  </w:num>
  <w:num w:numId="9">
    <w:abstractNumId w:val="13"/>
  </w:num>
  <w:num w:numId="10">
    <w:abstractNumId w:val="24"/>
  </w:num>
  <w:num w:numId="11">
    <w:abstractNumId w:val="7"/>
  </w:num>
  <w:num w:numId="12">
    <w:abstractNumId w:val="19"/>
  </w:num>
  <w:num w:numId="13">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22"/>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5"/>
  </w:num>
  <w:num w:numId="20">
    <w:abstractNumId w:val="9"/>
  </w:num>
  <w:num w:numId="21">
    <w:abstractNumId w:val="18"/>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4"/>
  </w:num>
  <w:num w:numId="25">
    <w:abstractNumId w:val="6"/>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IwtjA1MzcxNjU3MzBR0lEKTi0uzszPAymwqAUATY2RqCwAAAA="/>
  </w:docVars>
  <w:rsids>
    <w:rsidRoot w:val="000F136E"/>
    <w:rsid w:val="00002D6A"/>
    <w:rsid w:val="0003466A"/>
    <w:rsid w:val="00037653"/>
    <w:rsid w:val="0004520B"/>
    <w:rsid w:val="000A1AA0"/>
    <w:rsid w:val="000A733D"/>
    <w:rsid w:val="000C33CB"/>
    <w:rsid w:val="000E0BA3"/>
    <w:rsid w:val="000E170A"/>
    <w:rsid w:val="000E2AEF"/>
    <w:rsid w:val="000E7302"/>
    <w:rsid w:val="000F136E"/>
    <w:rsid w:val="000F579D"/>
    <w:rsid w:val="0012589A"/>
    <w:rsid w:val="0013031C"/>
    <w:rsid w:val="00131884"/>
    <w:rsid w:val="00141207"/>
    <w:rsid w:val="00172B9D"/>
    <w:rsid w:val="001A05D4"/>
    <w:rsid w:val="001A6B09"/>
    <w:rsid w:val="001C1BDE"/>
    <w:rsid w:val="001C3D61"/>
    <w:rsid w:val="001D3C8B"/>
    <w:rsid w:val="001E46AD"/>
    <w:rsid w:val="0022155F"/>
    <w:rsid w:val="00225425"/>
    <w:rsid w:val="0023227E"/>
    <w:rsid w:val="002777E2"/>
    <w:rsid w:val="00285216"/>
    <w:rsid w:val="00286CE3"/>
    <w:rsid w:val="0028737A"/>
    <w:rsid w:val="00287D43"/>
    <w:rsid w:val="00294621"/>
    <w:rsid w:val="002972AC"/>
    <w:rsid w:val="002C5266"/>
    <w:rsid w:val="002D156D"/>
    <w:rsid w:val="002D180E"/>
    <w:rsid w:val="002F1178"/>
    <w:rsid w:val="002F18DD"/>
    <w:rsid w:val="002F772D"/>
    <w:rsid w:val="00301178"/>
    <w:rsid w:val="00351351"/>
    <w:rsid w:val="003543A4"/>
    <w:rsid w:val="00355DDD"/>
    <w:rsid w:val="00361EBE"/>
    <w:rsid w:val="003753FD"/>
    <w:rsid w:val="003764C9"/>
    <w:rsid w:val="00391514"/>
    <w:rsid w:val="0039213B"/>
    <w:rsid w:val="00394735"/>
    <w:rsid w:val="003A4D10"/>
    <w:rsid w:val="003D3BBF"/>
    <w:rsid w:val="003E4C54"/>
    <w:rsid w:val="003F4018"/>
    <w:rsid w:val="0040107C"/>
    <w:rsid w:val="00401CB0"/>
    <w:rsid w:val="00410959"/>
    <w:rsid w:val="004116A4"/>
    <w:rsid w:val="00414A54"/>
    <w:rsid w:val="004226DA"/>
    <w:rsid w:val="004242EA"/>
    <w:rsid w:val="0043182E"/>
    <w:rsid w:val="004364E9"/>
    <w:rsid w:val="004458EC"/>
    <w:rsid w:val="00462F70"/>
    <w:rsid w:val="00472165"/>
    <w:rsid w:val="004834CD"/>
    <w:rsid w:val="004B062F"/>
    <w:rsid w:val="004B30D5"/>
    <w:rsid w:val="004B38DF"/>
    <w:rsid w:val="004E1AFE"/>
    <w:rsid w:val="004F0514"/>
    <w:rsid w:val="004F5F6A"/>
    <w:rsid w:val="00505757"/>
    <w:rsid w:val="00525181"/>
    <w:rsid w:val="00531B50"/>
    <w:rsid w:val="00535154"/>
    <w:rsid w:val="00564EF9"/>
    <w:rsid w:val="0057182B"/>
    <w:rsid w:val="00574180"/>
    <w:rsid w:val="0057535F"/>
    <w:rsid w:val="0058395B"/>
    <w:rsid w:val="00585407"/>
    <w:rsid w:val="005909DD"/>
    <w:rsid w:val="005A1879"/>
    <w:rsid w:val="005A5144"/>
    <w:rsid w:val="005A7760"/>
    <w:rsid w:val="005B73DD"/>
    <w:rsid w:val="005C33B8"/>
    <w:rsid w:val="005D58C5"/>
    <w:rsid w:val="005D7D4E"/>
    <w:rsid w:val="005E4BC0"/>
    <w:rsid w:val="005F152E"/>
    <w:rsid w:val="005F3E9C"/>
    <w:rsid w:val="006025F6"/>
    <w:rsid w:val="00607E87"/>
    <w:rsid w:val="00644DC2"/>
    <w:rsid w:val="00645FC3"/>
    <w:rsid w:val="00673472"/>
    <w:rsid w:val="006802C9"/>
    <w:rsid w:val="00682409"/>
    <w:rsid w:val="00686D1B"/>
    <w:rsid w:val="006A0823"/>
    <w:rsid w:val="006A1891"/>
    <w:rsid w:val="006A1D6F"/>
    <w:rsid w:val="006D1047"/>
    <w:rsid w:val="006D104C"/>
    <w:rsid w:val="006E0168"/>
    <w:rsid w:val="006E0C71"/>
    <w:rsid w:val="006F52AE"/>
    <w:rsid w:val="006F555C"/>
    <w:rsid w:val="00711F5A"/>
    <w:rsid w:val="00714FBB"/>
    <w:rsid w:val="0071511E"/>
    <w:rsid w:val="0073201A"/>
    <w:rsid w:val="0073506A"/>
    <w:rsid w:val="00761E93"/>
    <w:rsid w:val="00766E3D"/>
    <w:rsid w:val="007B70A4"/>
    <w:rsid w:val="007C1227"/>
    <w:rsid w:val="007C5682"/>
    <w:rsid w:val="007D4813"/>
    <w:rsid w:val="0080315A"/>
    <w:rsid w:val="00813E2A"/>
    <w:rsid w:val="00815F07"/>
    <w:rsid w:val="00850BE0"/>
    <w:rsid w:val="00851F4D"/>
    <w:rsid w:val="00867A3E"/>
    <w:rsid w:val="00892D5F"/>
    <w:rsid w:val="00896C0E"/>
    <w:rsid w:val="008A3BF5"/>
    <w:rsid w:val="008B766E"/>
    <w:rsid w:val="008C6AFD"/>
    <w:rsid w:val="008D5F8F"/>
    <w:rsid w:val="00922DCB"/>
    <w:rsid w:val="00935EA3"/>
    <w:rsid w:val="00944876"/>
    <w:rsid w:val="00944FB9"/>
    <w:rsid w:val="00955BCC"/>
    <w:rsid w:val="00972A80"/>
    <w:rsid w:val="00981C5A"/>
    <w:rsid w:val="00991708"/>
    <w:rsid w:val="00996382"/>
    <w:rsid w:val="009B33B2"/>
    <w:rsid w:val="009C0C5E"/>
    <w:rsid w:val="009E71CA"/>
    <w:rsid w:val="009F20DA"/>
    <w:rsid w:val="00A00161"/>
    <w:rsid w:val="00A005A6"/>
    <w:rsid w:val="00A0764D"/>
    <w:rsid w:val="00A22721"/>
    <w:rsid w:val="00A252BA"/>
    <w:rsid w:val="00A33777"/>
    <w:rsid w:val="00A50986"/>
    <w:rsid w:val="00A50BB7"/>
    <w:rsid w:val="00A624AE"/>
    <w:rsid w:val="00A652C4"/>
    <w:rsid w:val="00A66C08"/>
    <w:rsid w:val="00A76D61"/>
    <w:rsid w:val="00A928B1"/>
    <w:rsid w:val="00AA4C1A"/>
    <w:rsid w:val="00AA60E3"/>
    <w:rsid w:val="00AB6688"/>
    <w:rsid w:val="00AE06A0"/>
    <w:rsid w:val="00B0046B"/>
    <w:rsid w:val="00B10F34"/>
    <w:rsid w:val="00B12C43"/>
    <w:rsid w:val="00B13A0A"/>
    <w:rsid w:val="00B16140"/>
    <w:rsid w:val="00B16DB8"/>
    <w:rsid w:val="00B324EF"/>
    <w:rsid w:val="00B57BFA"/>
    <w:rsid w:val="00B661BB"/>
    <w:rsid w:val="00B671FE"/>
    <w:rsid w:val="00B67713"/>
    <w:rsid w:val="00B72D60"/>
    <w:rsid w:val="00B81002"/>
    <w:rsid w:val="00B81E36"/>
    <w:rsid w:val="00BA6E4A"/>
    <w:rsid w:val="00BA799A"/>
    <w:rsid w:val="00BB574F"/>
    <w:rsid w:val="00BB771F"/>
    <w:rsid w:val="00BC4785"/>
    <w:rsid w:val="00BD6656"/>
    <w:rsid w:val="00BE5D3E"/>
    <w:rsid w:val="00BE747E"/>
    <w:rsid w:val="00BF537E"/>
    <w:rsid w:val="00C309C4"/>
    <w:rsid w:val="00C31F73"/>
    <w:rsid w:val="00C579C3"/>
    <w:rsid w:val="00C7220A"/>
    <w:rsid w:val="00C724C0"/>
    <w:rsid w:val="00C877EC"/>
    <w:rsid w:val="00CD6CFC"/>
    <w:rsid w:val="00CF5A80"/>
    <w:rsid w:val="00CF77A2"/>
    <w:rsid w:val="00D0138E"/>
    <w:rsid w:val="00D04E0C"/>
    <w:rsid w:val="00D21470"/>
    <w:rsid w:val="00D45EAC"/>
    <w:rsid w:val="00D95E44"/>
    <w:rsid w:val="00DA16CA"/>
    <w:rsid w:val="00DD320C"/>
    <w:rsid w:val="00DD63A4"/>
    <w:rsid w:val="00E03B2F"/>
    <w:rsid w:val="00E15A04"/>
    <w:rsid w:val="00E373DF"/>
    <w:rsid w:val="00E5448F"/>
    <w:rsid w:val="00E74EBE"/>
    <w:rsid w:val="00E81CD6"/>
    <w:rsid w:val="00E83B06"/>
    <w:rsid w:val="00EA0C54"/>
    <w:rsid w:val="00EB306B"/>
    <w:rsid w:val="00ED3812"/>
    <w:rsid w:val="00EF3E9C"/>
    <w:rsid w:val="00EF6534"/>
    <w:rsid w:val="00F00D46"/>
    <w:rsid w:val="00F042AB"/>
    <w:rsid w:val="00F049E9"/>
    <w:rsid w:val="00F07A2E"/>
    <w:rsid w:val="00F21688"/>
    <w:rsid w:val="00F23069"/>
    <w:rsid w:val="00F241C3"/>
    <w:rsid w:val="00F562FF"/>
    <w:rsid w:val="00F564B2"/>
    <w:rsid w:val="00F706A6"/>
    <w:rsid w:val="00F82E48"/>
    <w:rsid w:val="00F83B9E"/>
    <w:rsid w:val="00FB70E5"/>
    <w:rsid w:val="00FC5A14"/>
    <w:rsid w:val="00FD08C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544A12"/>
  <w15:docId w15:val="{8149FF9B-EF16-47F7-BE4D-BBCF147AA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qFormat/>
    <w:pPr>
      <w:spacing w:before="193"/>
      <w:ind w:left="409" w:hanging="298"/>
      <w:outlineLvl w:val="0"/>
    </w:pPr>
    <w:rPr>
      <w:b/>
      <w:bCs/>
      <w:sz w:val="24"/>
      <w:szCs w:val="24"/>
    </w:rPr>
  </w:style>
  <w:style w:type="paragraph" w:styleId="Heading2">
    <w:name w:val="heading 2"/>
    <w:basedOn w:val="Normal"/>
    <w:unhideWhenUsed/>
    <w:qFormat/>
    <w:pPr>
      <w:ind w:left="539" w:hanging="428"/>
      <w:jc w:val="both"/>
      <w:outlineLvl w:val="1"/>
    </w:pPr>
    <w:rPr>
      <w:b/>
      <w:bCs/>
    </w:rPr>
  </w:style>
  <w:style w:type="paragraph" w:styleId="Heading3">
    <w:name w:val="heading 3"/>
    <w:basedOn w:val="Normal"/>
    <w:next w:val="Normal"/>
    <w:link w:val="Heading3Char"/>
    <w:qFormat/>
    <w:rsid w:val="005A5144"/>
    <w:pPr>
      <w:widowControl/>
      <w:tabs>
        <w:tab w:val="num" w:pos="540"/>
      </w:tabs>
      <w:autoSpaceDE/>
      <w:autoSpaceDN/>
      <w:spacing w:line="240" w:lineRule="exact"/>
      <w:ind w:firstLine="288"/>
      <w:jc w:val="both"/>
      <w:outlineLvl w:val="2"/>
    </w:pPr>
    <w:rPr>
      <w:rFonts w:eastAsia="SimSun"/>
      <w:i/>
      <w:iCs/>
      <w:noProof/>
      <w:sz w:val="20"/>
      <w:szCs w:val="20"/>
    </w:rPr>
  </w:style>
  <w:style w:type="paragraph" w:styleId="Heading4">
    <w:name w:val="heading 4"/>
    <w:basedOn w:val="Normal"/>
    <w:next w:val="Normal"/>
    <w:link w:val="Heading4Char"/>
    <w:qFormat/>
    <w:rsid w:val="005A5144"/>
    <w:pPr>
      <w:widowControl/>
      <w:tabs>
        <w:tab w:val="left" w:pos="720"/>
      </w:tabs>
      <w:autoSpaceDE/>
      <w:autoSpaceDN/>
      <w:spacing w:before="40" w:after="40"/>
      <w:ind w:firstLine="504"/>
      <w:jc w:val="both"/>
      <w:outlineLvl w:val="3"/>
    </w:pPr>
    <w:rPr>
      <w:rFonts w:eastAsia="SimSun"/>
      <w:i/>
      <w:iCs/>
      <w:noProof/>
      <w:sz w:val="20"/>
      <w:szCs w:val="20"/>
    </w:rPr>
  </w:style>
  <w:style w:type="paragraph" w:styleId="Heading5">
    <w:name w:val="heading 5"/>
    <w:basedOn w:val="Normal"/>
    <w:next w:val="Normal"/>
    <w:link w:val="Heading5Char"/>
    <w:uiPriority w:val="9"/>
    <w:semiHidden/>
    <w:unhideWhenUsed/>
    <w:qFormat/>
    <w:rsid w:val="006F52AE"/>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spacing w:before="36"/>
      <w:ind w:left="630" w:hanging="365"/>
      <w:jc w:val="both"/>
    </w:pPr>
  </w:style>
  <w:style w:type="paragraph" w:customStyle="1" w:styleId="TableParagraph">
    <w:name w:val="Table Paragraph"/>
    <w:basedOn w:val="Normal"/>
    <w:uiPriority w:val="1"/>
    <w:qFormat/>
  </w:style>
  <w:style w:type="paragraph" w:customStyle="1" w:styleId="Author">
    <w:name w:val="Author"/>
    <w:rsid w:val="00644DC2"/>
    <w:pPr>
      <w:widowControl/>
      <w:autoSpaceDE/>
      <w:autoSpaceDN/>
      <w:spacing w:before="360" w:after="40"/>
      <w:jc w:val="center"/>
    </w:pPr>
    <w:rPr>
      <w:rFonts w:ascii="Times New Roman" w:eastAsia="SimSun" w:hAnsi="Times New Roman" w:cs="Times New Roman"/>
      <w:noProof/>
    </w:rPr>
  </w:style>
  <w:style w:type="paragraph" w:customStyle="1" w:styleId="Abstract">
    <w:name w:val="Abstract"/>
    <w:rsid w:val="00131884"/>
    <w:pPr>
      <w:widowControl/>
      <w:autoSpaceDE/>
      <w:autoSpaceDN/>
      <w:spacing w:after="200"/>
      <w:ind w:firstLine="272"/>
      <w:jc w:val="both"/>
    </w:pPr>
    <w:rPr>
      <w:rFonts w:ascii="Times New Roman" w:eastAsia="SimSun" w:hAnsi="Times New Roman" w:cs="Times New Roman"/>
      <w:b/>
      <w:bCs/>
      <w:sz w:val="18"/>
      <w:szCs w:val="18"/>
    </w:rPr>
  </w:style>
  <w:style w:type="paragraph" w:styleId="Header">
    <w:name w:val="header"/>
    <w:basedOn w:val="Normal"/>
    <w:link w:val="HeaderChar"/>
    <w:uiPriority w:val="99"/>
    <w:unhideWhenUsed/>
    <w:rsid w:val="006D1047"/>
    <w:pPr>
      <w:tabs>
        <w:tab w:val="center" w:pos="4513"/>
        <w:tab w:val="right" w:pos="9026"/>
      </w:tabs>
    </w:pPr>
  </w:style>
  <w:style w:type="character" w:customStyle="1" w:styleId="HeaderChar">
    <w:name w:val="Header Char"/>
    <w:basedOn w:val="DefaultParagraphFont"/>
    <w:link w:val="Header"/>
    <w:uiPriority w:val="99"/>
    <w:rsid w:val="006D1047"/>
    <w:rPr>
      <w:rFonts w:ascii="Times New Roman" w:eastAsia="Times New Roman" w:hAnsi="Times New Roman" w:cs="Times New Roman"/>
    </w:rPr>
  </w:style>
  <w:style w:type="paragraph" w:styleId="Footer">
    <w:name w:val="footer"/>
    <w:basedOn w:val="Normal"/>
    <w:link w:val="FooterChar"/>
    <w:uiPriority w:val="99"/>
    <w:unhideWhenUsed/>
    <w:rsid w:val="006D1047"/>
    <w:pPr>
      <w:tabs>
        <w:tab w:val="center" w:pos="4513"/>
        <w:tab w:val="right" w:pos="9026"/>
      </w:tabs>
    </w:pPr>
  </w:style>
  <w:style w:type="character" w:customStyle="1" w:styleId="FooterChar">
    <w:name w:val="Footer Char"/>
    <w:basedOn w:val="DefaultParagraphFont"/>
    <w:link w:val="Footer"/>
    <w:uiPriority w:val="99"/>
    <w:rsid w:val="006D1047"/>
    <w:rPr>
      <w:rFonts w:ascii="Times New Roman" w:eastAsia="Times New Roman" w:hAnsi="Times New Roman" w:cs="Times New Roman"/>
    </w:rPr>
  </w:style>
  <w:style w:type="character" w:customStyle="1" w:styleId="Heading3Char">
    <w:name w:val="Heading 3 Char"/>
    <w:basedOn w:val="DefaultParagraphFont"/>
    <w:link w:val="Heading3"/>
    <w:rsid w:val="005A5144"/>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rsid w:val="005A5144"/>
    <w:rPr>
      <w:rFonts w:ascii="Times New Roman" w:eastAsia="SimSun" w:hAnsi="Times New Roman" w:cs="Times New Roman"/>
      <w:i/>
      <w:iCs/>
      <w:noProof/>
      <w:sz w:val="20"/>
      <w:szCs w:val="20"/>
    </w:rPr>
  </w:style>
  <w:style w:type="paragraph" w:customStyle="1" w:styleId="BodyFirst">
    <w:name w:val="Body First"/>
    <w:basedOn w:val="Normal"/>
    <w:next w:val="BodyText"/>
    <w:link w:val="BodyFirstChar"/>
    <w:qFormat/>
    <w:rsid w:val="00E83B06"/>
    <w:pPr>
      <w:widowControl/>
      <w:autoSpaceDE/>
      <w:autoSpaceDN/>
      <w:spacing w:before="120" w:after="120" w:line="360" w:lineRule="auto"/>
    </w:pPr>
    <w:rPr>
      <w:rFonts w:ascii="Times" w:hAnsi="Times"/>
      <w:kern w:val="22"/>
      <w:szCs w:val="20"/>
      <w:lang w:val="en-GB" w:eastAsia="en-GB"/>
    </w:rPr>
  </w:style>
  <w:style w:type="character" w:customStyle="1" w:styleId="BodyFirstChar">
    <w:name w:val="Body First Char"/>
    <w:link w:val="BodyFirst"/>
    <w:locked/>
    <w:rsid w:val="00E83B06"/>
    <w:rPr>
      <w:rFonts w:ascii="Times" w:eastAsia="Times New Roman" w:hAnsi="Times" w:cs="Times New Roman"/>
      <w:kern w:val="22"/>
      <w:szCs w:val="20"/>
      <w:lang w:val="en-GB" w:eastAsia="en-GB"/>
    </w:rPr>
  </w:style>
  <w:style w:type="paragraph" w:customStyle="1" w:styleId="Default">
    <w:name w:val="Default"/>
    <w:rsid w:val="001A05D4"/>
    <w:pPr>
      <w:widowControl/>
      <w:adjustRightInd w:val="0"/>
      <w:spacing w:line="360" w:lineRule="auto"/>
    </w:pPr>
    <w:rPr>
      <w:rFonts w:ascii="Arial" w:eastAsia="Times New Roman" w:hAnsi="Arial" w:cs="Arial"/>
      <w:color w:val="000000"/>
      <w:sz w:val="24"/>
      <w:szCs w:val="24"/>
    </w:rPr>
  </w:style>
  <w:style w:type="paragraph" w:customStyle="1" w:styleId="references">
    <w:name w:val="references"/>
    <w:rsid w:val="00FD08C3"/>
    <w:pPr>
      <w:widowControl/>
      <w:numPr>
        <w:numId w:val="21"/>
      </w:numPr>
      <w:autoSpaceDE/>
      <w:autoSpaceDN/>
      <w:spacing w:after="50" w:line="180" w:lineRule="exact"/>
      <w:jc w:val="both"/>
    </w:pPr>
    <w:rPr>
      <w:rFonts w:ascii="Times New Roman" w:eastAsia="MS Mincho" w:hAnsi="Times New Roman" w:cs="Times New Roman"/>
      <w:noProof/>
      <w:sz w:val="16"/>
      <w:szCs w:val="16"/>
    </w:rPr>
  </w:style>
  <w:style w:type="character" w:customStyle="1" w:styleId="MemberType">
    <w:name w:val="MemberType"/>
    <w:rsid w:val="004F0514"/>
    <w:rPr>
      <w:rFonts w:ascii="Times New Roman" w:hAnsi="Times New Roman" w:cs="Times New Roman" w:hint="default"/>
      <w:i/>
      <w:iCs/>
      <w:sz w:val="22"/>
      <w:szCs w:val="22"/>
    </w:rPr>
  </w:style>
  <w:style w:type="paragraph" w:customStyle="1" w:styleId="ETEXT2">
    <w:name w:val="E_TEXT2"/>
    <w:basedOn w:val="Normal"/>
    <w:rsid w:val="00F042AB"/>
    <w:pPr>
      <w:autoSpaceDE/>
      <w:autoSpaceDN/>
      <w:spacing w:line="184" w:lineRule="exact"/>
      <w:ind w:left="170" w:hanging="170"/>
      <w:jc w:val="both"/>
    </w:pPr>
    <w:rPr>
      <w:rFonts w:eastAsia="MS Mincho"/>
      <w:kern w:val="2"/>
      <w:sz w:val="18"/>
      <w:szCs w:val="20"/>
      <w:lang w:eastAsia="ja-JP"/>
    </w:rPr>
  </w:style>
  <w:style w:type="table" w:styleId="TableGrid">
    <w:name w:val="Table Grid"/>
    <w:basedOn w:val="TableNormal"/>
    <w:rsid w:val="00F042AB"/>
    <w:pPr>
      <w:widowControl/>
      <w:autoSpaceDE/>
      <w:autoSpaceDN/>
    </w:pPr>
    <w:rPr>
      <w:rFonts w:ascii="Times New Roman" w:eastAsia="MS Mincho" w:hAnsi="Times New Roman" w:cs="Times New Roman"/>
      <w:kern w:val="2"/>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basedOn w:val="Normal"/>
    <w:rsid w:val="009E71CA"/>
    <w:pPr>
      <w:widowControl/>
      <w:jc w:val="both"/>
    </w:pPr>
    <w:rPr>
      <w:rFonts w:eastAsia="MS Mincho"/>
      <w:sz w:val="16"/>
      <w:szCs w:val="16"/>
    </w:rPr>
  </w:style>
  <w:style w:type="paragraph" w:customStyle="1" w:styleId="ReferenceHead">
    <w:name w:val="Reference Head"/>
    <w:basedOn w:val="Heading1"/>
    <w:rsid w:val="009E71CA"/>
    <w:pPr>
      <w:keepNext/>
      <w:widowControl/>
      <w:spacing w:before="240" w:after="80"/>
      <w:ind w:left="0" w:firstLine="0"/>
      <w:jc w:val="center"/>
    </w:pPr>
    <w:rPr>
      <w:rFonts w:eastAsia="MS Mincho"/>
      <w:b w:val="0"/>
      <w:bCs w:val="0"/>
      <w:smallCaps/>
      <w:kern w:val="28"/>
      <w:sz w:val="20"/>
      <w:szCs w:val="20"/>
    </w:rPr>
  </w:style>
  <w:style w:type="character" w:customStyle="1" w:styleId="Body">
    <w:name w:val="Body (文字)"/>
    <w:basedOn w:val="DefaultParagraphFont"/>
    <w:link w:val="Body0"/>
    <w:locked/>
    <w:rsid w:val="00F564B2"/>
    <w:rPr>
      <w:rFonts w:ascii="Times New Roman" w:eastAsia="MS Mincho" w:hAnsi="Times New Roman" w:cs="Times New Roman"/>
      <w:szCs w:val="20"/>
    </w:rPr>
  </w:style>
  <w:style w:type="paragraph" w:customStyle="1" w:styleId="Body0">
    <w:name w:val="Body"/>
    <w:basedOn w:val="Normal"/>
    <w:link w:val="Body"/>
    <w:qFormat/>
    <w:rsid w:val="00F564B2"/>
    <w:pPr>
      <w:widowControl/>
      <w:ind w:firstLineChars="100" w:firstLine="210"/>
      <w:jc w:val="both"/>
    </w:pPr>
    <w:rPr>
      <w:rFonts w:eastAsia="MS Mincho"/>
      <w:szCs w:val="20"/>
    </w:rPr>
  </w:style>
  <w:style w:type="paragraph" w:styleId="NormalWeb">
    <w:name w:val="Normal (Web)"/>
    <w:basedOn w:val="Normal"/>
    <w:uiPriority w:val="99"/>
    <w:semiHidden/>
    <w:unhideWhenUsed/>
    <w:rsid w:val="006D104C"/>
    <w:pPr>
      <w:widowControl/>
      <w:autoSpaceDE/>
      <w:autoSpaceDN/>
      <w:spacing w:before="100" w:beforeAutospacing="1" w:after="100" w:afterAutospacing="1"/>
    </w:pPr>
    <w:rPr>
      <w:sz w:val="24"/>
      <w:szCs w:val="24"/>
      <w:lang w:val="en-ZA" w:eastAsia="en-ZA"/>
    </w:rPr>
  </w:style>
  <w:style w:type="character" w:styleId="Hyperlink">
    <w:name w:val="Hyperlink"/>
    <w:basedOn w:val="DefaultParagraphFont"/>
    <w:uiPriority w:val="99"/>
    <w:unhideWhenUsed/>
    <w:rsid w:val="006D104C"/>
    <w:rPr>
      <w:color w:val="0000FF"/>
      <w:u w:val="single"/>
    </w:rPr>
  </w:style>
  <w:style w:type="paragraph" w:customStyle="1" w:styleId="nova-e-listitem">
    <w:name w:val="nova-e-list__item"/>
    <w:basedOn w:val="Normal"/>
    <w:rsid w:val="00896C0E"/>
    <w:pPr>
      <w:widowControl/>
      <w:autoSpaceDE/>
      <w:autoSpaceDN/>
      <w:spacing w:before="100" w:beforeAutospacing="1" w:after="100" w:afterAutospacing="1"/>
    </w:pPr>
    <w:rPr>
      <w:sz w:val="24"/>
      <w:szCs w:val="24"/>
      <w:lang w:val="en-ZA" w:eastAsia="en-ZA"/>
    </w:rPr>
  </w:style>
  <w:style w:type="character" w:customStyle="1" w:styleId="nova-v-person-inline-itemfullname">
    <w:name w:val="nova-v-person-inline-item__fullname"/>
    <w:basedOn w:val="DefaultParagraphFont"/>
    <w:rsid w:val="00896C0E"/>
  </w:style>
  <w:style w:type="character" w:customStyle="1" w:styleId="Heading5Char">
    <w:name w:val="Heading 5 Char"/>
    <w:basedOn w:val="DefaultParagraphFont"/>
    <w:link w:val="Heading5"/>
    <w:uiPriority w:val="9"/>
    <w:semiHidden/>
    <w:rsid w:val="006F52AE"/>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484415">
      <w:bodyDiv w:val="1"/>
      <w:marLeft w:val="0"/>
      <w:marRight w:val="0"/>
      <w:marTop w:val="0"/>
      <w:marBottom w:val="0"/>
      <w:divBdr>
        <w:top w:val="none" w:sz="0" w:space="0" w:color="auto"/>
        <w:left w:val="none" w:sz="0" w:space="0" w:color="auto"/>
        <w:bottom w:val="none" w:sz="0" w:space="0" w:color="auto"/>
        <w:right w:val="none" w:sz="0" w:space="0" w:color="auto"/>
      </w:divBdr>
    </w:div>
    <w:div w:id="156769291">
      <w:bodyDiv w:val="1"/>
      <w:marLeft w:val="0"/>
      <w:marRight w:val="0"/>
      <w:marTop w:val="0"/>
      <w:marBottom w:val="0"/>
      <w:divBdr>
        <w:top w:val="none" w:sz="0" w:space="0" w:color="auto"/>
        <w:left w:val="none" w:sz="0" w:space="0" w:color="auto"/>
        <w:bottom w:val="none" w:sz="0" w:space="0" w:color="auto"/>
        <w:right w:val="none" w:sz="0" w:space="0" w:color="auto"/>
      </w:divBdr>
    </w:div>
    <w:div w:id="301009542">
      <w:bodyDiv w:val="1"/>
      <w:marLeft w:val="0"/>
      <w:marRight w:val="0"/>
      <w:marTop w:val="0"/>
      <w:marBottom w:val="0"/>
      <w:divBdr>
        <w:top w:val="none" w:sz="0" w:space="0" w:color="auto"/>
        <w:left w:val="none" w:sz="0" w:space="0" w:color="auto"/>
        <w:bottom w:val="none" w:sz="0" w:space="0" w:color="auto"/>
        <w:right w:val="none" w:sz="0" w:space="0" w:color="auto"/>
      </w:divBdr>
    </w:div>
    <w:div w:id="368723846">
      <w:bodyDiv w:val="1"/>
      <w:marLeft w:val="0"/>
      <w:marRight w:val="0"/>
      <w:marTop w:val="0"/>
      <w:marBottom w:val="0"/>
      <w:divBdr>
        <w:top w:val="none" w:sz="0" w:space="0" w:color="auto"/>
        <w:left w:val="none" w:sz="0" w:space="0" w:color="auto"/>
        <w:bottom w:val="none" w:sz="0" w:space="0" w:color="auto"/>
        <w:right w:val="none" w:sz="0" w:space="0" w:color="auto"/>
      </w:divBdr>
    </w:div>
    <w:div w:id="455215841">
      <w:bodyDiv w:val="1"/>
      <w:marLeft w:val="0"/>
      <w:marRight w:val="0"/>
      <w:marTop w:val="0"/>
      <w:marBottom w:val="0"/>
      <w:divBdr>
        <w:top w:val="none" w:sz="0" w:space="0" w:color="auto"/>
        <w:left w:val="none" w:sz="0" w:space="0" w:color="auto"/>
        <w:bottom w:val="none" w:sz="0" w:space="0" w:color="auto"/>
        <w:right w:val="none" w:sz="0" w:space="0" w:color="auto"/>
      </w:divBdr>
    </w:div>
    <w:div w:id="502282313">
      <w:bodyDiv w:val="1"/>
      <w:marLeft w:val="0"/>
      <w:marRight w:val="0"/>
      <w:marTop w:val="0"/>
      <w:marBottom w:val="0"/>
      <w:divBdr>
        <w:top w:val="none" w:sz="0" w:space="0" w:color="auto"/>
        <w:left w:val="none" w:sz="0" w:space="0" w:color="auto"/>
        <w:bottom w:val="none" w:sz="0" w:space="0" w:color="auto"/>
        <w:right w:val="none" w:sz="0" w:space="0" w:color="auto"/>
      </w:divBdr>
    </w:div>
    <w:div w:id="506025269">
      <w:bodyDiv w:val="1"/>
      <w:marLeft w:val="0"/>
      <w:marRight w:val="0"/>
      <w:marTop w:val="0"/>
      <w:marBottom w:val="0"/>
      <w:divBdr>
        <w:top w:val="none" w:sz="0" w:space="0" w:color="auto"/>
        <w:left w:val="none" w:sz="0" w:space="0" w:color="auto"/>
        <w:bottom w:val="none" w:sz="0" w:space="0" w:color="auto"/>
        <w:right w:val="none" w:sz="0" w:space="0" w:color="auto"/>
      </w:divBdr>
    </w:div>
    <w:div w:id="572859381">
      <w:bodyDiv w:val="1"/>
      <w:marLeft w:val="0"/>
      <w:marRight w:val="0"/>
      <w:marTop w:val="0"/>
      <w:marBottom w:val="0"/>
      <w:divBdr>
        <w:top w:val="none" w:sz="0" w:space="0" w:color="auto"/>
        <w:left w:val="none" w:sz="0" w:space="0" w:color="auto"/>
        <w:bottom w:val="none" w:sz="0" w:space="0" w:color="auto"/>
        <w:right w:val="none" w:sz="0" w:space="0" w:color="auto"/>
      </w:divBdr>
    </w:div>
    <w:div w:id="619649342">
      <w:bodyDiv w:val="1"/>
      <w:marLeft w:val="0"/>
      <w:marRight w:val="0"/>
      <w:marTop w:val="0"/>
      <w:marBottom w:val="0"/>
      <w:divBdr>
        <w:top w:val="none" w:sz="0" w:space="0" w:color="auto"/>
        <w:left w:val="none" w:sz="0" w:space="0" w:color="auto"/>
        <w:bottom w:val="none" w:sz="0" w:space="0" w:color="auto"/>
        <w:right w:val="none" w:sz="0" w:space="0" w:color="auto"/>
      </w:divBdr>
    </w:div>
    <w:div w:id="681443468">
      <w:bodyDiv w:val="1"/>
      <w:marLeft w:val="0"/>
      <w:marRight w:val="0"/>
      <w:marTop w:val="0"/>
      <w:marBottom w:val="0"/>
      <w:divBdr>
        <w:top w:val="none" w:sz="0" w:space="0" w:color="auto"/>
        <w:left w:val="none" w:sz="0" w:space="0" w:color="auto"/>
        <w:bottom w:val="none" w:sz="0" w:space="0" w:color="auto"/>
        <w:right w:val="none" w:sz="0" w:space="0" w:color="auto"/>
      </w:divBdr>
    </w:div>
    <w:div w:id="872766462">
      <w:bodyDiv w:val="1"/>
      <w:marLeft w:val="0"/>
      <w:marRight w:val="0"/>
      <w:marTop w:val="0"/>
      <w:marBottom w:val="0"/>
      <w:divBdr>
        <w:top w:val="none" w:sz="0" w:space="0" w:color="auto"/>
        <w:left w:val="none" w:sz="0" w:space="0" w:color="auto"/>
        <w:bottom w:val="none" w:sz="0" w:space="0" w:color="auto"/>
        <w:right w:val="none" w:sz="0" w:space="0" w:color="auto"/>
      </w:divBdr>
    </w:div>
    <w:div w:id="1015352302">
      <w:bodyDiv w:val="1"/>
      <w:marLeft w:val="0"/>
      <w:marRight w:val="0"/>
      <w:marTop w:val="0"/>
      <w:marBottom w:val="0"/>
      <w:divBdr>
        <w:top w:val="none" w:sz="0" w:space="0" w:color="auto"/>
        <w:left w:val="none" w:sz="0" w:space="0" w:color="auto"/>
        <w:bottom w:val="none" w:sz="0" w:space="0" w:color="auto"/>
        <w:right w:val="none" w:sz="0" w:space="0" w:color="auto"/>
      </w:divBdr>
    </w:div>
    <w:div w:id="1099713673">
      <w:bodyDiv w:val="1"/>
      <w:marLeft w:val="0"/>
      <w:marRight w:val="0"/>
      <w:marTop w:val="0"/>
      <w:marBottom w:val="0"/>
      <w:divBdr>
        <w:top w:val="none" w:sz="0" w:space="0" w:color="auto"/>
        <w:left w:val="none" w:sz="0" w:space="0" w:color="auto"/>
        <w:bottom w:val="none" w:sz="0" w:space="0" w:color="auto"/>
        <w:right w:val="none" w:sz="0" w:space="0" w:color="auto"/>
      </w:divBdr>
    </w:div>
    <w:div w:id="1364748178">
      <w:bodyDiv w:val="1"/>
      <w:marLeft w:val="0"/>
      <w:marRight w:val="0"/>
      <w:marTop w:val="0"/>
      <w:marBottom w:val="0"/>
      <w:divBdr>
        <w:top w:val="none" w:sz="0" w:space="0" w:color="auto"/>
        <w:left w:val="none" w:sz="0" w:space="0" w:color="auto"/>
        <w:bottom w:val="none" w:sz="0" w:space="0" w:color="auto"/>
        <w:right w:val="none" w:sz="0" w:space="0" w:color="auto"/>
      </w:divBdr>
    </w:div>
    <w:div w:id="1402099835">
      <w:bodyDiv w:val="1"/>
      <w:marLeft w:val="0"/>
      <w:marRight w:val="0"/>
      <w:marTop w:val="0"/>
      <w:marBottom w:val="0"/>
      <w:divBdr>
        <w:top w:val="none" w:sz="0" w:space="0" w:color="auto"/>
        <w:left w:val="none" w:sz="0" w:space="0" w:color="auto"/>
        <w:bottom w:val="none" w:sz="0" w:space="0" w:color="auto"/>
        <w:right w:val="none" w:sz="0" w:space="0" w:color="auto"/>
      </w:divBdr>
    </w:div>
    <w:div w:id="1465005229">
      <w:bodyDiv w:val="1"/>
      <w:marLeft w:val="0"/>
      <w:marRight w:val="0"/>
      <w:marTop w:val="0"/>
      <w:marBottom w:val="0"/>
      <w:divBdr>
        <w:top w:val="none" w:sz="0" w:space="0" w:color="auto"/>
        <w:left w:val="none" w:sz="0" w:space="0" w:color="auto"/>
        <w:bottom w:val="none" w:sz="0" w:space="0" w:color="auto"/>
        <w:right w:val="none" w:sz="0" w:space="0" w:color="auto"/>
      </w:divBdr>
    </w:div>
    <w:div w:id="1479956388">
      <w:bodyDiv w:val="1"/>
      <w:marLeft w:val="0"/>
      <w:marRight w:val="0"/>
      <w:marTop w:val="0"/>
      <w:marBottom w:val="0"/>
      <w:divBdr>
        <w:top w:val="none" w:sz="0" w:space="0" w:color="auto"/>
        <w:left w:val="none" w:sz="0" w:space="0" w:color="auto"/>
        <w:bottom w:val="none" w:sz="0" w:space="0" w:color="auto"/>
        <w:right w:val="none" w:sz="0" w:space="0" w:color="auto"/>
      </w:divBdr>
    </w:div>
    <w:div w:id="1490051029">
      <w:bodyDiv w:val="1"/>
      <w:marLeft w:val="0"/>
      <w:marRight w:val="0"/>
      <w:marTop w:val="0"/>
      <w:marBottom w:val="0"/>
      <w:divBdr>
        <w:top w:val="none" w:sz="0" w:space="0" w:color="auto"/>
        <w:left w:val="none" w:sz="0" w:space="0" w:color="auto"/>
        <w:bottom w:val="none" w:sz="0" w:space="0" w:color="auto"/>
        <w:right w:val="none" w:sz="0" w:space="0" w:color="auto"/>
      </w:divBdr>
    </w:div>
    <w:div w:id="1501581088">
      <w:bodyDiv w:val="1"/>
      <w:marLeft w:val="0"/>
      <w:marRight w:val="0"/>
      <w:marTop w:val="0"/>
      <w:marBottom w:val="0"/>
      <w:divBdr>
        <w:top w:val="none" w:sz="0" w:space="0" w:color="auto"/>
        <w:left w:val="none" w:sz="0" w:space="0" w:color="auto"/>
        <w:bottom w:val="none" w:sz="0" w:space="0" w:color="auto"/>
        <w:right w:val="none" w:sz="0" w:space="0" w:color="auto"/>
      </w:divBdr>
    </w:div>
    <w:div w:id="1663388886">
      <w:bodyDiv w:val="1"/>
      <w:marLeft w:val="0"/>
      <w:marRight w:val="0"/>
      <w:marTop w:val="0"/>
      <w:marBottom w:val="0"/>
      <w:divBdr>
        <w:top w:val="none" w:sz="0" w:space="0" w:color="auto"/>
        <w:left w:val="none" w:sz="0" w:space="0" w:color="auto"/>
        <w:bottom w:val="none" w:sz="0" w:space="0" w:color="auto"/>
        <w:right w:val="none" w:sz="0" w:space="0" w:color="auto"/>
      </w:divBdr>
    </w:div>
    <w:div w:id="1757969561">
      <w:bodyDiv w:val="1"/>
      <w:marLeft w:val="0"/>
      <w:marRight w:val="0"/>
      <w:marTop w:val="0"/>
      <w:marBottom w:val="0"/>
      <w:divBdr>
        <w:top w:val="none" w:sz="0" w:space="0" w:color="auto"/>
        <w:left w:val="none" w:sz="0" w:space="0" w:color="auto"/>
        <w:bottom w:val="none" w:sz="0" w:space="0" w:color="auto"/>
        <w:right w:val="none" w:sz="0" w:space="0" w:color="auto"/>
      </w:divBdr>
    </w:div>
    <w:div w:id="1760827887">
      <w:bodyDiv w:val="1"/>
      <w:marLeft w:val="0"/>
      <w:marRight w:val="0"/>
      <w:marTop w:val="0"/>
      <w:marBottom w:val="0"/>
      <w:divBdr>
        <w:top w:val="none" w:sz="0" w:space="0" w:color="auto"/>
        <w:left w:val="none" w:sz="0" w:space="0" w:color="auto"/>
        <w:bottom w:val="none" w:sz="0" w:space="0" w:color="auto"/>
        <w:right w:val="none" w:sz="0" w:space="0" w:color="auto"/>
      </w:divBdr>
    </w:div>
    <w:div w:id="1855920740">
      <w:bodyDiv w:val="1"/>
      <w:marLeft w:val="0"/>
      <w:marRight w:val="0"/>
      <w:marTop w:val="0"/>
      <w:marBottom w:val="0"/>
      <w:divBdr>
        <w:top w:val="none" w:sz="0" w:space="0" w:color="auto"/>
        <w:left w:val="none" w:sz="0" w:space="0" w:color="auto"/>
        <w:bottom w:val="none" w:sz="0" w:space="0" w:color="auto"/>
        <w:right w:val="none" w:sz="0" w:space="0" w:color="auto"/>
      </w:divBdr>
    </w:div>
    <w:div w:id="1863859473">
      <w:bodyDiv w:val="1"/>
      <w:marLeft w:val="0"/>
      <w:marRight w:val="0"/>
      <w:marTop w:val="0"/>
      <w:marBottom w:val="0"/>
      <w:divBdr>
        <w:top w:val="none" w:sz="0" w:space="0" w:color="auto"/>
        <w:left w:val="none" w:sz="0" w:space="0" w:color="auto"/>
        <w:bottom w:val="none" w:sz="0" w:space="0" w:color="auto"/>
        <w:right w:val="none" w:sz="0" w:space="0" w:color="auto"/>
      </w:divBdr>
    </w:div>
    <w:div w:id="1880164277">
      <w:bodyDiv w:val="1"/>
      <w:marLeft w:val="0"/>
      <w:marRight w:val="0"/>
      <w:marTop w:val="0"/>
      <w:marBottom w:val="0"/>
      <w:divBdr>
        <w:top w:val="none" w:sz="0" w:space="0" w:color="auto"/>
        <w:left w:val="none" w:sz="0" w:space="0" w:color="auto"/>
        <w:bottom w:val="none" w:sz="0" w:space="0" w:color="auto"/>
        <w:right w:val="none" w:sz="0" w:space="0" w:color="auto"/>
      </w:divBdr>
    </w:div>
    <w:div w:id="1931085768">
      <w:bodyDiv w:val="1"/>
      <w:marLeft w:val="0"/>
      <w:marRight w:val="0"/>
      <w:marTop w:val="0"/>
      <w:marBottom w:val="0"/>
      <w:divBdr>
        <w:top w:val="none" w:sz="0" w:space="0" w:color="auto"/>
        <w:left w:val="none" w:sz="0" w:space="0" w:color="auto"/>
        <w:bottom w:val="none" w:sz="0" w:space="0" w:color="auto"/>
        <w:right w:val="none" w:sz="0" w:space="0" w:color="auto"/>
      </w:divBdr>
    </w:div>
    <w:div w:id="1932541636">
      <w:bodyDiv w:val="1"/>
      <w:marLeft w:val="0"/>
      <w:marRight w:val="0"/>
      <w:marTop w:val="0"/>
      <w:marBottom w:val="0"/>
      <w:divBdr>
        <w:top w:val="none" w:sz="0" w:space="0" w:color="auto"/>
        <w:left w:val="none" w:sz="0" w:space="0" w:color="auto"/>
        <w:bottom w:val="none" w:sz="0" w:space="0" w:color="auto"/>
        <w:right w:val="none" w:sz="0" w:space="0" w:color="auto"/>
      </w:divBdr>
    </w:div>
    <w:div w:id="20017370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mbulelozuluh@gmail.com,%20MathonsiTE@tut.ac.za" TargetMode="External"/><Relationship Id="rId13" Type="http://schemas.openxmlformats.org/officeDocument/2006/relationships/image" Target="media/image3.e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E10A4C-14C8-4EDB-9184-9C55FCF10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9</Pages>
  <Words>5416</Words>
  <Characters>30876</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Complementary Convolution Residual Networks for Semantic Segmentation in Street Scenes with Deep Gaussian CRF</vt:lpstr>
    </vt:vector>
  </TitlesOfParts>
  <Company/>
  <LinksUpToDate>false</LinksUpToDate>
  <CharactersWithSpaces>36220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Complementary Convolution Residual Networks for Semantic Segmentation in Street Scenes with Deep Gaussian CRF</dc:title>
  <dc:creator>Yongbo Li, Yuanyuan Ma, Wendi Cai, Zhongzhao Xie, and Tao Zhao</dc:creator>
  <cp:keywords>image semantic segmentation, complementary convolution residual networks, Gaussian conditional random fields</cp:keywords>
  <cp:lastModifiedBy>Mathonsi TE</cp:lastModifiedBy>
  <cp:revision>10</cp:revision>
  <dcterms:created xsi:type="dcterms:W3CDTF">2023-06-11T15:17:00Z</dcterms:created>
  <dcterms:modified xsi:type="dcterms:W3CDTF">2023-06-14T18:58:00Z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2021-03-20T00:00:00Z</vt:filetime>
  </property>
  <property fmtid="{D5CDD505-2E9C-101B-9397-08002B2CF9AE}" pid="3" name="Creator">
    <vt:lpwstr>Fuji Technology Press</vt:lpwstr>
  </property>
  <property fmtid="{D5CDD505-2E9C-101B-9397-08002B2CF9AE}" pid="4" name="LastSaved">
    <vt:filetime>2021-03-29T00:00:00Z</vt:filetime>
  </property>
</Properties>
</file>