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B827" w14:textId="298AD4B6" w:rsidR="009A37FD" w:rsidRDefault="009A37FD" w:rsidP="009A37FD">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EFFECT OF NATURAL ANESTHETIC ON FISH BREEDING</w:t>
      </w:r>
    </w:p>
    <w:p w14:paraId="765CE2C0" w14:textId="09A775AA" w:rsidR="005B57C9" w:rsidRDefault="009A37FD" w:rsidP="009A37FD">
      <w:pPr>
        <w:ind w:left="14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C2461" w:rsidRPr="00BC2461">
        <w:rPr>
          <w:rFonts w:ascii="Times New Roman" w:hAnsi="Times New Roman" w:cs="Times New Roman"/>
          <w:b/>
          <w:bCs/>
          <w:sz w:val="24"/>
          <w:szCs w:val="24"/>
        </w:rPr>
        <w:t>AND</w:t>
      </w:r>
      <w:r>
        <w:rPr>
          <w:rFonts w:ascii="Times New Roman" w:hAnsi="Times New Roman" w:cs="Times New Roman"/>
          <w:b/>
          <w:bCs/>
          <w:sz w:val="24"/>
          <w:szCs w:val="24"/>
        </w:rPr>
        <w:t xml:space="preserve"> FISH </w:t>
      </w:r>
      <w:r w:rsidR="00BC2461" w:rsidRPr="00BC2461">
        <w:rPr>
          <w:rFonts w:ascii="Times New Roman" w:hAnsi="Times New Roman" w:cs="Times New Roman"/>
          <w:b/>
          <w:bCs/>
          <w:sz w:val="24"/>
          <w:szCs w:val="24"/>
        </w:rPr>
        <w:t>TRANSPORTATION.</w:t>
      </w:r>
    </w:p>
    <w:p w14:paraId="2C2F7AA6" w14:textId="77777777" w:rsidR="00482625" w:rsidRPr="00482625" w:rsidRDefault="00482625" w:rsidP="00482625">
      <w:pPr>
        <w:pStyle w:val="NoSpacing"/>
        <w:ind w:left="1440" w:right="1440"/>
        <w:jc w:val="center"/>
        <w:rPr>
          <w:rFonts w:ascii="Times New Roman" w:hAnsi="Times New Roman" w:cs="Times New Roman"/>
          <w:b/>
          <w:sz w:val="24"/>
          <w:szCs w:val="24"/>
        </w:rPr>
      </w:pPr>
      <w:r w:rsidRPr="00482625">
        <w:rPr>
          <w:rFonts w:ascii="Times New Roman" w:hAnsi="Times New Roman" w:cs="Times New Roman"/>
          <w:b/>
          <w:sz w:val="24"/>
          <w:szCs w:val="24"/>
        </w:rPr>
        <w:t>Robert E.A.</w:t>
      </w:r>
    </w:p>
    <w:p w14:paraId="3480F6A4" w14:textId="663716A3" w:rsidR="00482625" w:rsidRPr="00482625" w:rsidRDefault="00482625" w:rsidP="00482625">
      <w:pPr>
        <w:pStyle w:val="NoSpacing"/>
        <w:ind w:left="720" w:right="1440" w:firstLine="720"/>
        <w:jc w:val="center"/>
        <w:rPr>
          <w:rFonts w:ascii="Times New Roman" w:hAnsi="Times New Roman" w:cs="Times New Roman"/>
          <w:b/>
          <w:sz w:val="24"/>
          <w:szCs w:val="24"/>
          <w:vertAlign w:val="superscript"/>
        </w:rPr>
      </w:pPr>
      <w:r w:rsidRPr="00482625">
        <w:rPr>
          <w:rFonts w:ascii="Times New Roman" w:hAnsi="Times New Roman" w:cs="Times New Roman"/>
          <w:b/>
          <w:sz w:val="24"/>
          <w:szCs w:val="24"/>
        </w:rPr>
        <w:t>National Institute for Freshwater Fisheries Research</w:t>
      </w:r>
      <w:r w:rsidR="00896300">
        <w:rPr>
          <w:rFonts w:ascii="Times New Roman" w:hAnsi="Times New Roman" w:cs="Times New Roman"/>
          <w:b/>
          <w:sz w:val="24"/>
          <w:szCs w:val="24"/>
        </w:rPr>
        <w:t xml:space="preserve"> </w:t>
      </w:r>
      <w:r w:rsidR="00C623B0">
        <w:rPr>
          <w:rFonts w:ascii="Times New Roman" w:hAnsi="Times New Roman" w:cs="Times New Roman"/>
          <w:b/>
          <w:sz w:val="24"/>
          <w:szCs w:val="24"/>
        </w:rPr>
        <w:t>(NIFFR)</w:t>
      </w:r>
      <w:r w:rsidRPr="00482625">
        <w:rPr>
          <w:rFonts w:ascii="Times New Roman" w:hAnsi="Times New Roman" w:cs="Times New Roman"/>
          <w:b/>
          <w:sz w:val="24"/>
          <w:szCs w:val="24"/>
        </w:rPr>
        <w:t>, New Bussa, Niger State, Nigeria.</w:t>
      </w:r>
    </w:p>
    <w:p w14:paraId="5282BE3B" w14:textId="77777777" w:rsidR="00482625" w:rsidRPr="00482625" w:rsidRDefault="00482625" w:rsidP="00482625">
      <w:pPr>
        <w:pStyle w:val="NoSpacing"/>
        <w:ind w:left="720" w:right="1440" w:firstLine="720"/>
        <w:jc w:val="center"/>
        <w:rPr>
          <w:rFonts w:ascii="Times New Roman" w:hAnsi="Times New Roman" w:cs="Times New Roman"/>
          <w:b/>
          <w:sz w:val="24"/>
          <w:szCs w:val="24"/>
        </w:rPr>
      </w:pPr>
      <w:r w:rsidRPr="00482625">
        <w:rPr>
          <w:rFonts w:ascii="Times New Roman" w:hAnsi="Times New Roman" w:cs="Times New Roman"/>
          <w:b/>
          <w:i/>
          <w:iCs/>
          <w:sz w:val="24"/>
          <w:szCs w:val="24"/>
        </w:rPr>
        <w:t>Corresponding Author’s Email:</w:t>
      </w:r>
      <w:r w:rsidRPr="00482625">
        <w:rPr>
          <w:rFonts w:ascii="Times New Roman" w:hAnsi="Times New Roman" w:cs="Times New Roman"/>
          <w:b/>
          <w:sz w:val="24"/>
          <w:szCs w:val="24"/>
        </w:rPr>
        <w:t xml:space="preserve"> </w:t>
      </w:r>
      <w:hyperlink r:id="rId6" w:history="1">
        <w:r w:rsidRPr="00482625">
          <w:rPr>
            <w:rStyle w:val="Hyperlink"/>
            <w:rFonts w:ascii="Times New Roman" w:hAnsi="Times New Roman" w:cs="Times New Roman"/>
            <w:b/>
            <w:sz w:val="24"/>
            <w:szCs w:val="24"/>
          </w:rPr>
          <w:t>ememrobert@gmail.com</w:t>
        </w:r>
      </w:hyperlink>
    </w:p>
    <w:p w14:paraId="7CC8B04D" w14:textId="77777777" w:rsidR="00482625" w:rsidRPr="00482625" w:rsidRDefault="00482625" w:rsidP="00482625">
      <w:pPr>
        <w:pStyle w:val="NoSpacing"/>
        <w:ind w:right="1440"/>
        <w:jc w:val="both"/>
        <w:rPr>
          <w:rFonts w:ascii="Times New Roman" w:hAnsi="Times New Roman" w:cs="Times New Roman"/>
          <w:b/>
          <w:sz w:val="24"/>
          <w:szCs w:val="24"/>
        </w:rPr>
      </w:pPr>
    </w:p>
    <w:p w14:paraId="3A207621" w14:textId="77777777" w:rsidR="00482625" w:rsidRPr="00482625" w:rsidRDefault="00482625" w:rsidP="00482625">
      <w:pPr>
        <w:pStyle w:val="NoSpacing"/>
        <w:ind w:right="1440" w:firstLine="720"/>
        <w:jc w:val="both"/>
        <w:rPr>
          <w:rFonts w:ascii="Times New Roman" w:hAnsi="Times New Roman" w:cs="Times New Roman"/>
          <w:b/>
          <w:sz w:val="24"/>
          <w:szCs w:val="24"/>
        </w:rPr>
      </w:pPr>
      <w:r w:rsidRPr="00482625">
        <w:rPr>
          <w:rFonts w:ascii="Times New Roman" w:hAnsi="Times New Roman" w:cs="Times New Roman"/>
          <w:b/>
          <w:sz w:val="24"/>
          <w:szCs w:val="24"/>
        </w:rPr>
        <w:t>ABSTRACT</w:t>
      </w:r>
    </w:p>
    <w:p w14:paraId="39433CFB" w14:textId="48457BD6" w:rsidR="00482625" w:rsidRPr="00754C46" w:rsidRDefault="00E67F54" w:rsidP="00754C46">
      <w:pPr>
        <w:spacing w:line="240" w:lineRule="auto"/>
        <w:ind w:left="720" w:right="1440"/>
        <w:jc w:val="both"/>
        <w:rPr>
          <w:rFonts w:ascii="Times New Roman" w:hAnsi="Times New Roman" w:cs="Times New Roman"/>
          <w:sz w:val="24"/>
          <w:szCs w:val="24"/>
        </w:rPr>
      </w:pPr>
      <w:r>
        <w:rPr>
          <w:rFonts w:ascii="Times New Roman" w:hAnsi="Times New Roman" w:cs="Times New Roman"/>
          <w:bCs/>
          <w:sz w:val="24"/>
          <w:szCs w:val="24"/>
        </w:rPr>
        <w:t xml:space="preserve">This study </w:t>
      </w:r>
      <w:r w:rsidR="00896300">
        <w:rPr>
          <w:rFonts w:ascii="Times New Roman" w:hAnsi="Times New Roman" w:cs="Times New Roman"/>
          <w:bCs/>
          <w:sz w:val="24"/>
          <w:szCs w:val="24"/>
        </w:rPr>
        <w:t xml:space="preserve">evaluated </w:t>
      </w:r>
      <w:r>
        <w:rPr>
          <w:rFonts w:ascii="Times New Roman" w:hAnsi="Times New Roman" w:cs="Times New Roman"/>
          <w:bCs/>
          <w:sz w:val="24"/>
          <w:szCs w:val="24"/>
        </w:rPr>
        <w:t xml:space="preserve">the use of </w:t>
      </w:r>
      <w:r w:rsidR="00BC2461">
        <w:rPr>
          <w:rFonts w:ascii="Times New Roman" w:hAnsi="Times New Roman" w:cs="Times New Roman"/>
          <w:bCs/>
          <w:sz w:val="24"/>
          <w:szCs w:val="24"/>
        </w:rPr>
        <w:t>lime leaves powder</w:t>
      </w:r>
      <w:r>
        <w:rPr>
          <w:rFonts w:ascii="Times New Roman" w:hAnsi="Times New Roman" w:cs="Times New Roman"/>
          <w:bCs/>
          <w:sz w:val="24"/>
          <w:szCs w:val="24"/>
        </w:rPr>
        <w:t xml:space="preserve"> </w:t>
      </w:r>
      <w:r w:rsidR="00097681">
        <w:rPr>
          <w:rFonts w:ascii="Times New Roman" w:hAnsi="Times New Roman" w:cs="Times New Roman"/>
          <w:bCs/>
          <w:sz w:val="24"/>
          <w:szCs w:val="24"/>
        </w:rPr>
        <w:t>as sedative for</w:t>
      </w:r>
      <w:r w:rsidR="00D215DD">
        <w:rPr>
          <w:rFonts w:ascii="Times New Roman" w:hAnsi="Times New Roman" w:cs="Times New Roman"/>
          <w:bCs/>
          <w:sz w:val="24"/>
          <w:szCs w:val="24"/>
        </w:rPr>
        <w:t xml:space="preserve"> </w:t>
      </w:r>
      <w:r w:rsidR="00D215DD">
        <w:rPr>
          <w:rFonts w:ascii="Times New Roman" w:hAnsi="Times New Roman" w:cs="Times New Roman"/>
          <w:bCs/>
          <w:i/>
          <w:iCs/>
          <w:sz w:val="24"/>
          <w:szCs w:val="24"/>
        </w:rPr>
        <w:t>Clarias gariepinus</w:t>
      </w:r>
      <w:r>
        <w:rPr>
          <w:rFonts w:ascii="Times New Roman" w:hAnsi="Times New Roman" w:cs="Times New Roman"/>
          <w:bCs/>
          <w:sz w:val="24"/>
          <w:szCs w:val="24"/>
        </w:rPr>
        <w:t xml:space="preserve"> </w:t>
      </w:r>
      <w:r w:rsidR="00D215DD">
        <w:rPr>
          <w:rFonts w:ascii="Times New Roman" w:hAnsi="Times New Roman" w:cs="Times New Roman"/>
          <w:bCs/>
          <w:sz w:val="24"/>
          <w:szCs w:val="24"/>
        </w:rPr>
        <w:t xml:space="preserve">and </w:t>
      </w:r>
      <w:r w:rsidR="00D215DD">
        <w:rPr>
          <w:rFonts w:ascii="Times New Roman" w:hAnsi="Times New Roman" w:cs="Times New Roman"/>
          <w:bCs/>
          <w:i/>
          <w:iCs/>
          <w:sz w:val="24"/>
          <w:szCs w:val="24"/>
        </w:rPr>
        <w:t xml:space="preserve">Heterobranchus longifilis </w:t>
      </w:r>
      <w:r w:rsidR="00861D1D">
        <w:rPr>
          <w:rFonts w:ascii="Times New Roman" w:hAnsi="Times New Roman" w:cs="Times New Roman"/>
          <w:bCs/>
          <w:sz w:val="24"/>
          <w:szCs w:val="24"/>
        </w:rPr>
        <w:t xml:space="preserve">female </w:t>
      </w:r>
      <w:r w:rsidR="00D215DD">
        <w:rPr>
          <w:rFonts w:ascii="Times New Roman" w:hAnsi="Times New Roman" w:cs="Times New Roman"/>
          <w:bCs/>
          <w:sz w:val="24"/>
          <w:szCs w:val="24"/>
        </w:rPr>
        <w:t>broodstocks,</w:t>
      </w:r>
      <w:r w:rsidR="00BC2461">
        <w:rPr>
          <w:rFonts w:ascii="Times New Roman" w:hAnsi="Times New Roman" w:cs="Times New Roman"/>
          <w:bCs/>
          <w:sz w:val="24"/>
          <w:szCs w:val="24"/>
        </w:rPr>
        <w:t xml:space="preserve"> after induced breeding and </w:t>
      </w:r>
      <w:r>
        <w:rPr>
          <w:rFonts w:ascii="Times New Roman" w:hAnsi="Times New Roman" w:cs="Times New Roman"/>
          <w:bCs/>
          <w:sz w:val="24"/>
          <w:szCs w:val="24"/>
        </w:rPr>
        <w:t xml:space="preserve">during transportation of </w:t>
      </w:r>
      <w:r w:rsidR="00BC2461">
        <w:rPr>
          <w:rFonts w:ascii="Times New Roman" w:hAnsi="Times New Roman" w:cs="Times New Roman"/>
          <w:bCs/>
          <w:sz w:val="24"/>
          <w:szCs w:val="24"/>
        </w:rPr>
        <w:t>broodfish</w:t>
      </w:r>
      <w:r>
        <w:rPr>
          <w:rFonts w:ascii="Times New Roman" w:hAnsi="Times New Roman" w:cs="Times New Roman"/>
          <w:bCs/>
          <w:sz w:val="24"/>
          <w:szCs w:val="24"/>
        </w:rPr>
        <w:t xml:space="preserve"> to a fish farm in </w:t>
      </w:r>
      <w:r w:rsidR="00BC2461">
        <w:rPr>
          <w:rFonts w:ascii="Times New Roman" w:hAnsi="Times New Roman" w:cs="Times New Roman"/>
          <w:bCs/>
          <w:sz w:val="24"/>
          <w:szCs w:val="24"/>
        </w:rPr>
        <w:t xml:space="preserve">New Bussa, </w:t>
      </w:r>
      <w:r>
        <w:rPr>
          <w:rFonts w:ascii="Times New Roman" w:hAnsi="Times New Roman" w:cs="Times New Roman"/>
          <w:bCs/>
          <w:sz w:val="24"/>
          <w:szCs w:val="24"/>
        </w:rPr>
        <w:t xml:space="preserve">Niger state, Nigeria. </w:t>
      </w:r>
      <w:r w:rsidR="00E40E22">
        <w:rPr>
          <w:rFonts w:ascii="Times New Roman" w:hAnsi="Times New Roman" w:cs="Times New Roman"/>
          <w:bCs/>
          <w:sz w:val="24"/>
          <w:szCs w:val="24"/>
        </w:rPr>
        <w:t xml:space="preserve">A total of </w:t>
      </w:r>
      <w:r w:rsidR="00511BAC">
        <w:rPr>
          <w:rFonts w:ascii="Times New Roman" w:hAnsi="Times New Roman" w:cs="Times New Roman"/>
          <w:bCs/>
          <w:sz w:val="24"/>
          <w:szCs w:val="24"/>
        </w:rPr>
        <w:t xml:space="preserve">seventy-two </w:t>
      </w:r>
      <w:r w:rsidR="00E40E22">
        <w:rPr>
          <w:rFonts w:ascii="Times New Roman" w:hAnsi="Times New Roman" w:cs="Times New Roman"/>
          <w:bCs/>
          <w:sz w:val="24"/>
          <w:szCs w:val="24"/>
        </w:rPr>
        <w:t>(</w:t>
      </w:r>
      <w:r w:rsidR="00511BAC">
        <w:rPr>
          <w:rFonts w:ascii="Times New Roman" w:hAnsi="Times New Roman" w:cs="Times New Roman"/>
          <w:bCs/>
          <w:sz w:val="24"/>
          <w:szCs w:val="24"/>
        </w:rPr>
        <w:t>72</w:t>
      </w:r>
      <w:r w:rsidR="00E40E22">
        <w:rPr>
          <w:rFonts w:ascii="Times New Roman" w:hAnsi="Times New Roman" w:cs="Times New Roman"/>
          <w:bCs/>
          <w:sz w:val="24"/>
          <w:szCs w:val="24"/>
        </w:rPr>
        <w:t xml:space="preserve">) broodstocks </w:t>
      </w:r>
      <w:r w:rsidR="00511BAC">
        <w:rPr>
          <w:rFonts w:ascii="Times New Roman" w:hAnsi="Times New Roman" w:cs="Times New Roman"/>
          <w:bCs/>
          <w:sz w:val="24"/>
          <w:szCs w:val="24"/>
        </w:rPr>
        <w:t xml:space="preserve">(36 females </w:t>
      </w:r>
      <w:r w:rsidR="00A76144">
        <w:rPr>
          <w:rFonts w:ascii="Times New Roman" w:hAnsi="Times New Roman" w:cs="Times New Roman"/>
          <w:bCs/>
          <w:sz w:val="24"/>
          <w:szCs w:val="24"/>
        </w:rPr>
        <w:t>anesthetized</w:t>
      </w:r>
      <w:r w:rsidR="00511BAC">
        <w:rPr>
          <w:rFonts w:ascii="Times New Roman" w:hAnsi="Times New Roman" w:cs="Times New Roman"/>
          <w:bCs/>
          <w:sz w:val="24"/>
          <w:szCs w:val="24"/>
        </w:rPr>
        <w:t xml:space="preserve"> in plastic holding receptacles </w:t>
      </w:r>
      <w:r w:rsidR="00215374">
        <w:rPr>
          <w:rFonts w:ascii="Times New Roman" w:hAnsi="Times New Roman" w:cs="Times New Roman"/>
          <w:bCs/>
          <w:sz w:val="24"/>
          <w:szCs w:val="24"/>
        </w:rPr>
        <w:t xml:space="preserve">after induced breeding </w:t>
      </w:r>
      <w:r w:rsidR="00511BAC">
        <w:rPr>
          <w:rFonts w:ascii="Times New Roman" w:hAnsi="Times New Roman" w:cs="Times New Roman"/>
          <w:bCs/>
          <w:sz w:val="24"/>
          <w:szCs w:val="24"/>
        </w:rPr>
        <w:t>and 36 females anesthesized during transport</w:t>
      </w:r>
      <w:r w:rsidR="00215374">
        <w:rPr>
          <w:rFonts w:ascii="Times New Roman" w:hAnsi="Times New Roman" w:cs="Times New Roman"/>
          <w:bCs/>
          <w:sz w:val="24"/>
          <w:szCs w:val="24"/>
        </w:rPr>
        <w:t>ation to a fish farm</w:t>
      </w:r>
      <w:r w:rsidR="00511BAC">
        <w:rPr>
          <w:rFonts w:ascii="Times New Roman" w:hAnsi="Times New Roman" w:cs="Times New Roman"/>
          <w:bCs/>
          <w:sz w:val="24"/>
          <w:szCs w:val="24"/>
        </w:rPr>
        <w:t xml:space="preserve">) </w:t>
      </w:r>
      <w:r w:rsidR="00E40E22">
        <w:rPr>
          <w:rFonts w:ascii="Times New Roman" w:hAnsi="Times New Roman" w:cs="Times New Roman"/>
          <w:bCs/>
          <w:sz w:val="24"/>
          <w:szCs w:val="24"/>
        </w:rPr>
        <w:t>were used in the stud</w:t>
      </w:r>
      <w:r w:rsidR="005A79F4">
        <w:rPr>
          <w:rFonts w:ascii="Times New Roman" w:hAnsi="Times New Roman" w:cs="Times New Roman"/>
          <w:bCs/>
          <w:sz w:val="24"/>
          <w:szCs w:val="24"/>
        </w:rPr>
        <w:t>y.</w:t>
      </w:r>
      <w:r w:rsidR="00E40E22">
        <w:rPr>
          <w:rFonts w:ascii="Times New Roman" w:hAnsi="Times New Roman" w:cs="Times New Roman"/>
          <w:bCs/>
          <w:sz w:val="24"/>
          <w:szCs w:val="24"/>
        </w:rPr>
        <w:t xml:space="preserve"> Graded levels of lime leaves powder used in the study were 0, 50mg/l and 100mg/l</w:t>
      </w:r>
      <w:r w:rsidR="00097681">
        <w:rPr>
          <w:rFonts w:ascii="Times New Roman" w:hAnsi="Times New Roman" w:cs="Times New Roman"/>
          <w:bCs/>
          <w:sz w:val="24"/>
          <w:szCs w:val="24"/>
        </w:rPr>
        <w:t xml:space="preserve"> respectively</w:t>
      </w:r>
      <w:r w:rsidR="00E40E22">
        <w:rPr>
          <w:rFonts w:ascii="Times New Roman" w:hAnsi="Times New Roman" w:cs="Times New Roman"/>
          <w:bCs/>
          <w:sz w:val="24"/>
          <w:szCs w:val="24"/>
        </w:rPr>
        <w:t>.</w:t>
      </w:r>
      <w:r w:rsidR="005A79F4" w:rsidRPr="005A79F4">
        <w:rPr>
          <w:rFonts w:ascii="Times New Roman" w:hAnsi="Times New Roman" w:cs="Times New Roman"/>
          <w:sz w:val="24"/>
          <w:szCs w:val="24"/>
        </w:rPr>
        <w:t xml:space="preserve"> </w:t>
      </w:r>
      <w:r w:rsidR="00A92295" w:rsidRPr="00FF1B8B">
        <w:rPr>
          <w:rFonts w:ascii="Times New Roman" w:hAnsi="Times New Roman" w:cs="Times New Roman"/>
          <w:i/>
          <w:iCs/>
          <w:sz w:val="24"/>
          <w:szCs w:val="24"/>
        </w:rPr>
        <w:t>Clarias gariepinus</w:t>
      </w:r>
      <w:r w:rsidR="00A92295">
        <w:rPr>
          <w:rFonts w:ascii="Times New Roman" w:hAnsi="Times New Roman" w:cs="Times New Roman"/>
          <w:i/>
          <w:iCs/>
          <w:sz w:val="24"/>
          <w:szCs w:val="24"/>
        </w:rPr>
        <w:t xml:space="preserve"> </w:t>
      </w:r>
      <w:r w:rsidR="00A92295">
        <w:rPr>
          <w:rFonts w:ascii="Times New Roman" w:hAnsi="Times New Roman" w:cs="Times New Roman"/>
          <w:sz w:val="24"/>
          <w:szCs w:val="24"/>
        </w:rPr>
        <w:t>females were sedated at 1.20 minutes for the 50mg/l inclusion level</w:t>
      </w:r>
      <w:r w:rsidR="00754C46" w:rsidRPr="00754C46">
        <w:rPr>
          <w:rFonts w:ascii="Times New Roman" w:hAnsi="Times New Roman" w:cs="Times New Roman"/>
          <w:sz w:val="24"/>
          <w:szCs w:val="24"/>
        </w:rPr>
        <w:t xml:space="preserve"> </w:t>
      </w:r>
      <w:r w:rsidR="00754C46">
        <w:rPr>
          <w:rFonts w:ascii="Times New Roman" w:hAnsi="Times New Roman" w:cs="Times New Roman"/>
          <w:sz w:val="24"/>
          <w:szCs w:val="24"/>
        </w:rPr>
        <w:t>after induced breeding; and at 1.46minutes during transportation.</w:t>
      </w:r>
      <w:r w:rsidR="00754C46" w:rsidRPr="00754C46">
        <w:rPr>
          <w:rFonts w:ascii="Times New Roman" w:hAnsi="Times New Roman" w:cs="Times New Roman"/>
          <w:i/>
          <w:iCs/>
          <w:sz w:val="24"/>
          <w:szCs w:val="24"/>
        </w:rPr>
        <w:t xml:space="preserve"> </w:t>
      </w:r>
      <w:r w:rsidR="00754C46" w:rsidRPr="00FF1B8B">
        <w:rPr>
          <w:rFonts w:ascii="Times New Roman" w:hAnsi="Times New Roman" w:cs="Times New Roman"/>
          <w:i/>
          <w:iCs/>
          <w:sz w:val="24"/>
          <w:szCs w:val="24"/>
        </w:rPr>
        <w:t xml:space="preserve">Clarias gariepinus </w:t>
      </w:r>
      <w:r w:rsidR="00754C46">
        <w:rPr>
          <w:rFonts w:ascii="Times New Roman" w:hAnsi="Times New Roman" w:cs="Times New Roman"/>
          <w:sz w:val="24"/>
          <w:szCs w:val="24"/>
        </w:rPr>
        <w:t>females were sedated at 0.42 seconds after induced breeding and at 0.60 seconds during transportation for the 100mg/l inclusion level.</w:t>
      </w:r>
      <w:r w:rsidR="00754C46" w:rsidRPr="00754C46">
        <w:rPr>
          <w:rFonts w:ascii="Times New Roman" w:hAnsi="Times New Roman" w:cs="Times New Roman"/>
          <w:i/>
          <w:iCs/>
          <w:sz w:val="24"/>
          <w:szCs w:val="24"/>
        </w:rPr>
        <w:t xml:space="preserve"> </w:t>
      </w:r>
      <w:r w:rsidR="00754C46" w:rsidRPr="00FF1B8B">
        <w:rPr>
          <w:rFonts w:ascii="Times New Roman" w:hAnsi="Times New Roman" w:cs="Times New Roman"/>
          <w:i/>
          <w:iCs/>
          <w:sz w:val="24"/>
          <w:szCs w:val="24"/>
        </w:rPr>
        <w:t>Heterobranchus longifilis</w:t>
      </w:r>
      <w:r w:rsidR="00754C46">
        <w:rPr>
          <w:rFonts w:ascii="Times New Roman" w:hAnsi="Times New Roman" w:cs="Times New Roman"/>
          <w:i/>
          <w:iCs/>
          <w:sz w:val="24"/>
          <w:szCs w:val="24"/>
        </w:rPr>
        <w:t xml:space="preserve"> </w:t>
      </w:r>
      <w:r w:rsidR="00754C46">
        <w:rPr>
          <w:rFonts w:ascii="Times New Roman" w:hAnsi="Times New Roman" w:cs="Times New Roman"/>
          <w:sz w:val="24"/>
          <w:szCs w:val="24"/>
        </w:rPr>
        <w:t xml:space="preserve">females were sedated at 1.12 minutes under the 50mg/l inclusion level after induced breeding; and 1.28 minutes during transportation. </w:t>
      </w:r>
      <w:r w:rsidR="00754C46" w:rsidRPr="00FF1B8B">
        <w:rPr>
          <w:rFonts w:ascii="Times New Roman" w:hAnsi="Times New Roman" w:cs="Times New Roman"/>
          <w:i/>
          <w:iCs/>
          <w:sz w:val="24"/>
          <w:szCs w:val="24"/>
        </w:rPr>
        <w:t>Heterobranchus longifilis</w:t>
      </w:r>
      <w:r w:rsidR="00754C46">
        <w:rPr>
          <w:rFonts w:ascii="Times New Roman" w:hAnsi="Times New Roman" w:cs="Times New Roman"/>
          <w:i/>
          <w:iCs/>
          <w:sz w:val="24"/>
          <w:szCs w:val="24"/>
        </w:rPr>
        <w:t xml:space="preserve"> </w:t>
      </w:r>
      <w:r w:rsidR="00754C46">
        <w:rPr>
          <w:rFonts w:ascii="Times New Roman" w:hAnsi="Times New Roman" w:cs="Times New Roman"/>
          <w:sz w:val="24"/>
          <w:szCs w:val="24"/>
        </w:rPr>
        <w:t>females in the 100mg/l treatment were sedated at 0.30 seconds after induced breeding and 0.46 seconds during transportation.</w:t>
      </w:r>
      <w:r w:rsidR="00754C46" w:rsidRPr="00754C46">
        <w:rPr>
          <w:rFonts w:ascii="Times New Roman" w:hAnsi="Times New Roman" w:cs="Times New Roman"/>
          <w:sz w:val="24"/>
          <w:szCs w:val="24"/>
        </w:rPr>
        <w:t xml:space="preserve"> </w:t>
      </w:r>
      <w:r w:rsidR="00754C46">
        <w:rPr>
          <w:rFonts w:ascii="Times New Roman" w:hAnsi="Times New Roman" w:cs="Times New Roman"/>
          <w:sz w:val="24"/>
          <w:szCs w:val="24"/>
        </w:rPr>
        <w:t xml:space="preserve">Recovery time for </w:t>
      </w:r>
      <w:r w:rsidR="00754C46" w:rsidRPr="00FF1B8B">
        <w:rPr>
          <w:rFonts w:ascii="Times New Roman" w:hAnsi="Times New Roman" w:cs="Times New Roman"/>
          <w:i/>
          <w:iCs/>
          <w:sz w:val="24"/>
          <w:szCs w:val="24"/>
        </w:rPr>
        <w:t>Clarias gariepinus</w:t>
      </w:r>
      <w:r w:rsidR="00754C46">
        <w:rPr>
          <w:rFonts w:ascii="Times New Roman" w:hAnsi="Times New Roman" w:cs="Times New Roman"/>
          <w:i/>
          <w:iCs/>
          <w:sz w:val="24"/>
          <w:szCs w:val="24"/>
        </w:rPr>
        <w:t xml:space="preserve"> </w:t>
      </w:r>
      <w:r w:rsidR="00754C46">
        <w:rPr>
          <w:rFonts w:ascii="Times New Roman" w:hAnsi="Times New Roman" w:cs="Times New Roman"/>
          <w:sz w:val="24"/>
          <w:szCs w:val="24"/>
        </w:rPr>
        <w:t xml:space="preserve">females in the 50mg/l holding recorded 3.00 minutes after induced breeding and 4.15 minutes during transportation. </w:t>
      </w:r>
      <w:r w:rsidR="00754C46" w:rsidRPr="00FF1B8B">
        <w:rPr>
          <w:rFonts w:ascii="Times New Roman" w:hAnsi="Times New Roman" w:cs="Times New Roman"/>
          <w:i/>
          <w:iCs/>
          <w:sz w:val="24"/>
          <w:szCs w:val="24"/>
        </w:rPr>
        <w:t xml:space="preserve">Clarias gariepinus </w:t>
      </w:r>
      <w:r w:rsidR="00754C46">
        <w:rPr>
          <w:rFonts w:ascii="Times New Roman" w:hAnsi="Times New Roman" w:cs="Times New Roman"/>
          <w:sz w:val="24"/>
          <w:szCs w:val="24"/>
        </w:rPr>
        <w:t xml:space="preserve">females in the 100mg/l treatment recorded 26.0 minutes recovery time after induced breeding; and 35.0 minutes during transportation. </w:t>
      </w:r>
      <w:r w:rsidR="00754C46" w:rsidRPr="00FF1B8B">
        <w:rPr>
          <w:rFonts w:ascii="Times New Roman" w:hAnsi="Times New Roman" w:cs="Times New Roman"/>
          <w:i/>
          <w:iCs/>
          <w:sz w:val="24"/>
          <w:szCs w:val="24"/>
        </w:rPr>
        <w:t>Heterobranchus longifilis</w:t>
      </w:r>
      <w:r w:rsidR="00754C46">
        <w:rPr>
          <w:rFonts w:ascii="Times New Roman" w:hAnsi="Times New Roman" w:cs="Times New Roman"/>
          <w:i/>
          <w:iCs/>
          <w:sz w:val="24"/>
          <w:szCs w:val="24"/>
        </w:rPr>
        <w:t xml:space="preserve"> </w:t>
      </w:r>
      <w:r w:rsidR="00754C46">
        <w:rPr>
          <w:rFonts w:ascii="Times New Roman" w:hAnsi="Times New Roman" w:cs="Times New Roman"/>
          <w:sz w:val="24"/>
          <w:szCs w:val="24"/>
        </w:rPr>
        <w:t xml:space="preserve">females in the 100mg/l treatment after induced breeding reported recovery time </w:t>
      </w:r>
      <w:r w:rsidR="00C40303">
        <w:rPr>
          <w:rFonts w:ascii="Times New Roman" w:hAnsi="Times New Roman" w:cs="Times New Roman"/>
          <w:sz w:val="24"/>
          <w:szCs w:val="24"/>
        </w:rPr>
        <w:t>as</w:t>
      </w:r>
      <w:r w:rsidR="00754C46">
        <w:rPr>
          <w:rFonts w:ascii="Times New Roman" w:hAnsi="Times New Roman" w:cs="Times New Roman"/>
          <w:sz w:val="24"/>
          <w:szCs w:val="24"/>
        </w:rPr>
        <w:t xml:space="preserve"> 33.0 minutes and 41.0 minutes during transportation. </w:t>
      </w:r>
      <w:r w:rsidR="005A79F4">
        <w:rPr>
          <w:rFonts w:ascii="Times New Roman" w:hAnsi="Times New Roman" w:cs="Times New Roman"/>
          <w:sz w:val="24"/>
          <w:szCs w:val="24"/>
        </w:rPr>
        <w:t>The higher the concentration of lime leaves powder extract used (100mg/l</w:t>
      </w:r>
      <w:r w:rsidR="002559FF">
        <w:rPr>
          <w:rFonts w:ascii="Times New Roman" w:hAnsi="Times New Roman" w:cs="Times New Roman"/>
          <w:sz w:val="24"/>
          <w:szCs w:val="24"/>
        </w:rPr>
        <w:t>),</w:t>
      </w:r>
      <w:r w:rsidR="005A79F4">
        <w:rPr>
          <w:rFonts w:ascii="Times New Roman" w:hAnsi="Times New Roman" w:cs="Times New Roman"/>
          <w:sz w:val="24"/>
          <w:szCs w:val="24"/>
        </w:rPr>
        <w:t xml:space="preserve"> the slower the recovery time</w:t>
      </w:r>
      <w:r w:rsidR="002559FF">
        <w:rPr>
          <w:rFonts w:ascii="Times New Roman" w:hAnsi="Times New Roman" w:cs="Times New Roman"/>
          <w:sz w:val="24"/>
          <w:szCs w:val="24"/>
        </w:rPr>
        <w:t xml:space="preserve"> (26.0, 35.0 minutes recovery time)</w:t>
      </w:r>
      <w:r w:rsidR="005A79F4">
        <w:rPr>
          <w:rFonts w:ascii="Times New Roman" w:hAnsi="Times New Roman" w:cs="Times New Roman"/>
          <w:sz w:val="24"/>
          <w:szCs w:val="24"/>
        </w:rPr>
        <w:t>.</w:t>
      </w:r>
    </w:p>
    <w:p w14:paraId="4AC1DFC0" w14:textId="53146F9E" w:rsidR="00E67F54" w:rsidRPr="005A79F4" w:rsidRDefault="00482625" w:rsidP="005A79F4">
      <w:pPr>
        <w:pStyle w:val="NoSpacing"/>
        <w:spacing w:after="160"/>
        <w:ind w:left="720" w:right="1440"/>
        <w:jc w:val="both"/>
        <w:rPr>
          <w:rFonts w:ascii="Times New Roman" w:hAnsi="Times New Roman" w:cs="Times New Roman"/>
          <w:bCs/>
          <w:i/>
          <w:iCs/>
          <w:sz w:val="24"/>
          <w:szCs w:val="24"/>
        </w:rPr>
      </w:pPr>
      <w:r w:rsidRPr="00482625">
        <w:rPr>
          <w:rFonts w:ascii="Times New Roman" w:hAnsi="Times New Roman" w:cs="Times New Roman"/>
          <w:bCs/>
          <w:sz w:val="24"/>
          <w:szCs w:val="24"/>
        </w:rPr>
        <w:t xml:space="preserve">Keywords: natural, anesthesia, </w:t>
      </w:r>
      <w:r w:rsidR="00D215DD">
        <w:rPr>
          <w:rFonts w:ascii="Times New Roman" w:hAnsi="Times New Roman" w:cs="Times New Roman"/>
          <w:bCs/>
          <w:sz w:val="24"/>
          <w:szCs w:val="24"/>
        </w:rPr>
        <w:t xml:space="preserve">lime leaves powder, </w:t>
      </w:r>
      <w:r w:rsidRPr="00482625">
        <w:rPr>
          <w:rFonts w:ascii="Times New Roman" w:hAnsi="Times New Roman" w:cs="Times New Roman"/>
          <w:bCs/>
          <w:sz w:val="24"/>
          <w:szCs w:val="24"/>
        </w:rPr>
        <w:t xml:space="preserve">concentration, </w:t>
      </w:r>
      <w:r w:rsidR="006D3B97">
        <w:rPr>
          <w:rFonts w:ascii="Times New Roman" w:hAnsi="Times New Roman" w:cs="Times New Roman"/>
          <w:bCs/>
          <w:sz w:val="24"/>
          <w:szCs w:val="24"/>
        </w:rPr>
        <w:t xml:space="preserve">sedation time, </w:t>
      </w:r>
      <w:r w:rsidRPr="00482625">
        <w:rPr>
          <w:rFonts w:ascii="Times New Roman" w:hAnsi="Times New Roman" w:cs="Times New Roman"/>
          <w:bCs/>
          <w:sz w:val="24"/>
          <w:szCs w:val="24"/>
        </w:rPr>
        <w:t xml:space="preserve">recovery time, </w:t>
      </w:r>
      <w:r w:rsidR="00D215DD">
        <w:rPr>
          <w:rFonts w:ascii="Times New Roman" w:hAnsi="Times New Roman" w:cs="Times New Roman"/>
          <w:bCs/>
          <w:i/>
          <w:iCs/>
          <w:sz w:val="24"/>
          <w:szCs w:val="24"/>
        </w:rPr>
        <w:t>Clarias gariepinus, Heterobranchus longifilis</w:t>
      </w:r>
      <w:r w:rsidR="00E67F54">
        <w:rPr>
          <w:rFonts w:ascii="Times New Roman" w:hAnsi="Times New Roman" w:cs="Times New Roman"/>
          <w:b/>
          <w:bCs/>
          <w:sz w:val="24"/>
          <w:szCs w:val="24"/>
        </w:rPr>
        <w:tab/>
      </w:r>
    </w:p>
    <w:p w14:paraId="5C106884" w14:textId="3AD3660D" w:rsidR="00E67F54" w:rsidRDefault="00E67F54" w:rsidP="00A95152">
      <w:pPr>
        <w:spacing w:line="240" w:lineRule="auto"/>
        <w:ind w:left="720" w:right="1440"/>
        <w:rPr>
          <w:rFonts w:ascii="Times New Roman" w:hAnsi="Times New Roman" w:cs="Times New Roman"/>
          <w:b/>
          <w:bCs/>
          <w:sz w:val="24"/>
          <w:szCs w:val="24"/>
        </w:rPr>
      </w:pPr>
      <w:r>
        <w:rPr>
          <w:rFonts w:ascii="Times New Roman" w:hAnsi="Times New Roman" w:cs="Times New Roman"/>
          <w:b/>
          <w:bCs/>
          <w:sz w:val="24"/>
          <w:szCs w:val="24"/>
        </w:rPr>
        <w:t>INTRODUCTION</w:t>
      </w:r>
    </w:p>
    <w:p w14:paraId="37037A62" w14:textId="77777777" w:rsidR="0048239C" w:rsidRDefault="00E67F54" w:rsidP="00BC54A6">
      <w:pPr>
        <w:pStyle w:val="NoSpacing"/>
        <w:spacing w:after="160"/>
        <w:ind w:left="720" w:right="1440"/>
        <w:jc w:val="both"/>
        <w:rPr>
          <w:rFonts w:ascii="Times New Roman" w:hAnsi="Times New Roman" w:cs="Times New Roman"/>
          <w:bCs/>
          <w:sz w:val="24"/>
          <w:szCs w:val="24"/>
        </w:rPr>
      </w:pPr>
      <w:r>
        <w:rPr>
          <w:rFonts w:ascii="Times New Roman" w:hAnsi="Times New Roman" w:cs="Times New Roman"/>
          <w:bCs/>
          <w:sz w:val="24"/>
          <w:szCs w:val="24"/>
        </w:rPr>
        <w:t>During research activities and proclivities, fishes are given anesthetics for sedation purposes. When using anesthetics as a sedative, it is with the understanding that the fish as a subject, is to undergo clinical assessment, egg and sperm stripping in the fish hatcheries and treatment for ulcerations, fin damage</w:t>
      </w:r>
      <w:r w:rsidR="003F5F9A">
        <w:rPr>
          <w:rFonts w:ascii="Times New Roman" w:hAnsi="Times New Roman" w:cs="Times New Roman"/>
          <w:bCs/>
          <w:sz w:val="24"/>
          <w:szCs w:val="24"/>
        </w:rPr>
        <w:t>,</w:t>
      </w:r>
      <w:r>
        <w:rPr>
          <w:rFonts w:ascii="Times New Roman" w:hAnsi="Times New Roman" w:cs="Times New Roman"/>
          <w:bCs/>
          <w:sz w:val="24"/>
          <w:szCs w:val="24"/>
        </w:rPr>
        <w:t xml:space="preserve"> gill damage</w:t>
      </w:r>
      <w:r w:rsidR="003F5F9A">
        <w:rPr>
          <w:rFonts w:ascii="Times New Roman" w:hAnsi="Times New Roman" w:cs="Times New Roman"/>
          <w:bCs/>
          <w:sz w:val="24"/>
          <w:szCs w:val="24"/>
        </w:rPr>
        <w:t xml:space="preserve"> and surgical procedures</w:t>
      </w:r>
      <w:r>
        <w:rPr>
          <w:rFonts w:ascii="Times New Roman" w:hAnsi="Times New Roman" w:cs="Times New Roman"/>
          <w:bCs/>
          <w:sz w:val="24"/>
          <w:szCs w:val="24"/>
        </w:rPr>
        <w:t xml:space="preserve"> (Schroeder </w:t>
      </w:r>
      <w:r>
        <w:rPr>
          <w:rFonts w:ascii="Times New Roman" w:hAnsi="Times New Roman" w:cs="Times New Roman"/>
          <w:bCs/>
          <w:i/>
          <w:iCs/>
          <w:sz w:val="24"/>
          <w:szCs w:val="24"/>
        </w:rPr>
        <w:t xml:space="preserve">et al., </w:t>
      </w:r>
      <w:r>
        <w:rPr>
          <w:rFonts w:ascii="Times New Roman" w:hAnsi="Times New Roman" w:cs="Times New Roman"/>
          <w:bCs/>
          <w:sz w:val="24"/>
          <w:szCs w:val="24"/>
        </w:rPr>
        <w:t>2021</w:t>
      </w:r>
      <w:r w:rsidR="003F5F9A">
        <w:rPr>
          <w:rFonts w:ascii="Times New Roman" w:hAnsi="Times New Roman" w:cs="Times New Roman"/>
          <w:bCs/>
          <w:sz w:val="24"/>
          <w:szCs w:val="24"/>
        </w:rPr>
        <w:t>; Pribosky and Velisek, 2018</w:t>
      </w:r>
      <w:r>
        <w:rPr>
          <w:rFonts w:ascii="Times New Roman" w:hAnsi="Times New Roman" w:cs="Times New Roman"/>
          <w:bCs/>
          <w:sz w:val="24"/>
          <w:szCs w:val="24"/>
        </w:rPr>
        <w:t>).</w:t>
      </w:r>
    </w:p>
    <w:p w14:paraId="46B59AFE" w14:textId="3D35ECC0" w:rsidR="00D215DD" w:rsidRPr="008244A6" w:rsidRDefault="003F5F9A" w:rsidP="00C40303">
      <w:pPr>
        <w:pStyle w:val="NoSpacing"/>
        <w:spacing w:after="160"/>
        <w:ind w:left="720" w:right="14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Anesthesia is a proclaimed stress reliever in fish while preventing injuries brought upon by mechanical activities in aquaculture. These mechanical activities </w:t>
      </w:r>
      <w:proofErr w:type="gramStart"/>
      <w:r>
        <w:rPr>
          <w:rFonts w:ascii="Times New Roman" w:hAnsi="Times New Roman" w:cs="Times New Roman"/>
          <w:bCs/>
          <w:sz w:val="24"/>
          <w:szCs w:val="24"/>
        </w:rPr>
        <w:t>include:</w:t>
      </w:r>
      <w:proofErr w:type="gramEnd"/>
      <w:r>
        <w:rPr>
          <w:rFonts w:ascii="Times New Roman" w:hAnsi="Times New Roman" w:cs="Times New Roman"/>
          <w:bCs/>
          <w:sz w:val="24"/>
          <w:szCs w:val="24"/>
        </w:rPr>
        <w:t xml:space="preserve"> dragging, netting, sorting and transportation</w:t>
      </w:r>
      <w:r w:rsidR="00635973">
        <w:rPr>
          <w:rFonts w:ascii="Times New Roman" w:hAnsi="Times New Roman" w:cs="Times New Roman"/>
          <w:bCs/>
          <w:sz w:val="24"/>
          <w:szCs w:val="24"/>
        </w:rPr>
        <w:t xml:space="preserve"> </w:t>
      </w:r>
      <w:r>
        <w:rPr>
          <w:rFonts w:ascii="Times New Roman" w:hAnsi="Times New Roman" w:cs="Times New Roman"/>
          <w:bCs/>
          <w:sz w:val="24"/>
          <w:szCs w:val="24"/>
        </w:rPr>
        <w:t xml:space="preserve">(Pribosky and Velisek, 2018). There are a range of synthetic fish anesthesia commonly used. They are: </w:t>
      </w:r>
      <w:r w:rsidR="00571885">
        <w:rPr>
          <w:rFonts w:ascii="Times New Roman" w:hAnsi="Times New Roman" w:cs="Times New Roman"/>
          <w:bCs/>
          <w:sz w:val="24"/>
          <w:szCs w:val="24"/>
        </w:rPr>
        <w:t>Tricaine (MS-222), benzocaine, metomidate</w:t>
      </w:r>
      <w:r w:rsidR="00635973">
        <w:rPr>
          <w:rFonts w:ascii="Times New Roman" w:hAnsi="Times New Roman" w:cs="Times New Roman"/>
          <w:bCs/>
          <w:sz w:val="24"/>
          <w:szCs w:val="24"/>
        </w:rPr>
        <w:t xml:space="preserve"> and</w:t>
      </w:r>
      <w:r w:rsidR="00571885">
        <w:rPr>
          <w:rFonts w:ascii="Times New Roman" w:hAnsi="Times New Roman" w:cs="Times New Roman"/>
          <w:bCs/>
          <w:sz w:val="24"/>
          <w:szCs w:val="24"/>
        </w:rPr>
        <w:t xml:space="preserve"> quinaldine. These agents are expensive, </w:t>
      </w:r>
      <w:proofErr w:type="gramStart"/>
      <w:r w:rsidR="00571885">
        <w:rPr>
          <w:rFonts w:ascii="Times New Roman" w:hAnsi="Times New Roman" w:cs="Times New Roman"/>
          <w:bCs/>
          <w:sz w:val="24"/>
          <w:szCs w:val="24"/>
        </w:rPr>
        <w:t>scarce</w:t>
      </w:r>
      <w:proofErr w:type="gramEnd"/>
      <w:r w:rsidR="00571885">
        <w:rPr>
          <w:rFonts w:ascii="Times New Roman" w:hAnsi="Times New Roman" w:cs="Times New Roman"/>
          <w:bCs/>
          <w:sz w:val="24"/>
          <w:szCs w:val="24"/>
        </w:rPr>
        <w:t xml:space="preserve"> and known to leave residues in the body of the fish bringing about lengthy withdrawal periods (Usman </w:t>
      </w:r>
      <w:r w:rsidR="00571885">
        <w:rPr>
          <w:rFonts w:ascii="Times New Roman" w:hAnsi="Times New Roman" w:cs="Times New Roman"/>
          <w:bCs/>
          <w:i/>
          <w:iCs/>
          <w:sz w:val="24"/>
          <w:szCs w:val="24"/>
        </w:rPr>
        <w:t xml:space="preserve">et al., </w:t>
      </w:r>
      <w:r w:rsidR="00571885">
        <w:rPr>
          <w:rFonts w:ascii="Times New Roman" w:hAnsi="Times New Roman" w:cs="Times New Roman"/>
          <w:bCs/>
          <w:sz w:val="24"/>
          <w:szCs w:val="24"/>
        </w:rPr>
        <w:t>2019; Akinrotimi and Achilike, 2019).</w:t>
      </w:r>
      <w:r w:rsidR="00635973">
        <w:rPr>
          <w:rFonts w:ascii="Times New Roman" w:hAnsi="Times New Roman" w:cs="Times New Roman"/>
          <w:bCs/>
          <w:sz w:val="24"/>
          <w:szCs w:val="24"/>
        </w:rPr>
        <w:t xml:space="preserve"> The overdose of an anesthetic is with the intention to euthanize fish completely (Hedayati, 2016). Herbal anesthetics of plant extraction are now widely coveted for use in aquaculture because </w:t>
      </w:r>
      <w:r w:rsidR="001F708E">
        <w:rPr>
          <w:rFonts w:ascii="Times New Roman" w:hAnsi="Times New Roman" w:cs="Times New Roman"/>
          <w:bCs/>
          <w:sz w:val="24"/>
          <w:szCs w:val="24"/>
        </w:rPr>
        <w:t xml:space="preserve">they are beneficial to fish health while suppressing oxidative and physiological stress (Hoseini </w:t>
      </w:r>
      <w:r w:rsidR="001F708E">
        <w:rPr>
          <w:rFonts w:ascii="Times New Roman" w:hAnsi="Times New Roman" w:cs="Times New Roman"/>
          <w:bCs/>
          <w:i/>
          <w:iCs/>
          <w:sz w:val="24"/>
          <w:szCs w:val="24"/>
        </w:rPr>
        <w:t xml:space="preserve">et al., </w:t>
      </w:r>
      <w:r w:rsidR="001F708E">
        <w:rPr>
          <w:rFonts w:ascii="Times New Roman" w:hAnsi="Times New Roman" w:cs="Times New Roman"/>
          <w:bCs/>
          <w:sz w:val="24"/>
          <w:szCs w:val="24"/>
        </w:rPr>
        <w:t xml:space="preserve">2018). Herbs have </w:t>
      </w:r>
      <w:r w:rsidR="00D72848">
        <w:rPr>
          <w:rFonts w:ascii="Times New Roman" w:hAnsi="Times New Roman" w:cs="Times New Roman"/>
          <w:bCs/>
          <w:sz w:val="24"/>
          <w:szCs w:val="24"/>
        </w:rPr>
        <w:t xml:space="preserve">been </w:t>
      </w:r>
      <w:r w:rsidR="001F708E">
        <w:rPr>
          <w:rFonts w:ascii="Times New Roman" w:hAnsi="Times New Roman" w:cs="Times New Roman"/>
          <w:bCs/>
          <w:sz w:val="24"/>
          <w:szCs w:val="24"/>
        </w:rPr>
        <w:t>used in medieval times to relieve pain caused by disease, injury and even during convalescence (Tsuchiya, 2017)</w:t>
      </w:r>
      <w:r w:rsidR="006941F0">
        <w:rPr>
          <w:rFonts w:ascii="Times New Roman" w:hAnsi="Times New Roman" w:cs="Times New Roman"/>
          <w:bCs/>
          <w:sz w:val="24"/>
          <w:szCs w:val="24"/>
        </w:rPr>
        <w:t>.</w:t>
      </w:r>
      <w:r w:rsidR="00C40303">
        <w:rPr>
          <w:rFonts w:ascii="Times New Roman" w:hAnsi="Times New Roman" w:cs="Times New Roman"/>
          <w:bCs/>
          <w:sz w:val="24"/>
          <w:szCs w:val="24"/>
        </w:rPr>
        <w:t xml:space="preserve"> </w:t>
      </w:r>
      <w:r w:rsidR="00DB4A64">
        <w:rPr>
          <w:rFonts w:ascii="Times New Roman" w:hAnsi="Times New Roman" w:cs="Times New Roman"/>
          <w:sz w:val="24"/>
          <w:szCs w:val="24"/>
        </w:rPr>
        <w:t xml:space="preserve">There </w:t>
      </w:r>
      <w:r w:rsidR="00097681">
        <w:rPr>
          <w:rFonts w:ascii="Times New Roman" w:hAnsi="Times New Roman" w:cs="Times New Roman"/>
          <w:sz w:val="24"/>
          <w:szCs w:val="24"/>
        </w:rPr>
        <w:t>i</w:t>
      </w:r>
      <w:r w:rsidR="00DB4A64">
        <w:rPr>
          <w:rFonts w:ascii="Times New Roman" w:hAnsi="Times New Roman" w:cs="Times New Roman"/>
          <w:sz w:val="24"/>
          <w:szCs w:val="24"/>
        </w:rPr>
        <w:t xml:space="preserve">s a dearth of information </w:t>
      </w:r>
      <w:r w:rsidR="00097681">
        <w:rPr>
          <w:rFonts w:ascii="Times New Roman" w:hAnsi="Times New Roman" w:cs="Times New Roman"/>
          <w:sz w:val="24"/>
          <w:szCs w:val="24"/>
        </w:rPr>
        <w:t>on</w:t>
      </w:r>
      <w:r w:rsidR="00DB4A64">
        <w:rPr>
          <w:rFonts w:ascii="Times New Roman" w:hAnsi="Times New Roman" w:cs="Times New Roman"/>
          <w:sz w:val="24"/>
          <w:szCs w:val="24"/>
        </w:rPr>
        <w:t xml:space="preserve"> </w:t>
      </w:r>
      <w:r w:rsidR="00DB4A64">
        <w:rPr>
          <w:rFonts w:ascii="Times New Roman" w:hAnsi="Times New Roman" w:cs="Times New Roman"/>
          <w:i/>
          <w:iCs/>
          <w:sz w:val="24"/>
          <w:szCs w:val="24"/>
        </w:rPr>
        <w:t xml:space="preserve">Heterobranchus longifilis </w:t>
      </w:r>
      <w:r w:rsidR="00DB4A64">
        <w:rPr>
          <w:rFonts w:ascii="Times New Roman" w:hAnsi="Times New Roman" w:cs="Times New Roman"/>
          <w:sz w:val="24"/>
          <w:szCs w:val="24"/>
        </w:rPr>
        <w:t xml:space="preserve">fishes (male and female) anesthesized with plant extracts. </w:t>
      </w:r>
      <w:r w:rsidR="00097681">
        <w:rPr>
          <w:rFonts w:ascii="Times New Roman" w:hAnsi="Times New Roman" w:cs="Times New Roman"/>
          <w:bCs/>
          <w:sz w:val="24"/>
          <w:szCs w:val="24"/>
        </w:rPr>
        <w:t xml:space="preserve">This study comparatively showed the efficacy of powdered lime leaves on </w:t>
      </w:r>
      <w:r w:rsidR="00097681">
        <w:rPr>
          <w:rFonts w:ascii="Times New Roman" w:hAnsi="Times New Roman" w:cs="Times New Roman"/>
          <w:bCs/>
          <w:i/>
          <w:iCs/>
          <w:sz w:val="24"/>
          <w:szCs w:val="24"/>
        </w:rPr>
        <w:t>Clarias gariepinus</w:t>
      </w:r>
      <w:r w:rsidR="00097681">
        <w:rPr>
          <w:rFonts w:ascii="Times New Roman" w:hAnsi="Times New Roman" w:cs="Times New Roman"/>
          <w:bCs/>
          <w:sz w:val="24"/>
          <w:szCs w:val="24"/>
        </w:rPr>
        <w:t xml:space="preserve"> and </w:t>
      </w:r>
      <w:r w:rsidR="00097681">
        <w:rPr>
          <w:rFonts w:ascii="Times New Roman" w:hAnsi="Times New Roman" w:cs="Times New Roman"/>
          <w:bCs/>
          <w:i/>
          <w:iCs/>
          <w:sz w:val="24"/>
          <w:szCs w:val="24"/>
        </w:rPr>
        <w:t xml:space="preserve">Heterobranchus longifilis </w:t>
      </w:r>
      <w:r w:rsidR="00097681">
        <w:rPr>
          <w:rFonts w:ascii="Times New Roman" w:hAnsi="Times New Roman" w:cs="Times New Roman"/>
          <w:bCs/>
          <w:sz w:val="24"/>
          <w:szCs w:val="24"/>
        </w:rPr>
        <w:t>broodstocks, post induced breeding and during transportation of broodfish to a fish farm in New Bussa, Niger state, Nigeria.</w:t>
      </w:r>
    </w:p>
    <w:p w14:paraId="0B2C1856" w14:textId="73E31E63" w:rsidR="00D215DD" w:rsidRDefault="00D215DD" w:rsidP="00A95152">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MATERIALS AND METHODS</w:t>
      </w:r>
    </w:p>
    <w:p w14:paraId="639B4842" w14:textId="5885B0F9" w:rsidR="00D215DD" w:rsidRDefault="008244A6" w:rsidP="00A95152">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Study Area</w:t>
      </w:r>
    </w:p>
    <w:p w14:paraId="6CABB9F8" w14:textId="7D3CDC03" w:rsidR="008244A6" w:rsidRDefault="008244A6" w:rsidP="00A95152">
      <w:pPr>
        <w:spacing w:line="240" w:lineRule="auto"/>
        <w:ind w:left="720" w:right="144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study </w:t>
      </w:r>
      <w:r>
        <w:rPr>
          <w:rFonts w:ascii="Garamond" w:hAnsi="Garamond" w:cs="Times New Roman"/>
          <w:bCs/>
          <w:sz w:val="24"/>
          <w:szCs w:val="24"/>
        </w:rPr>
        <w:t xml:space="preserve">was </w:t>
      </w:r>
      <w:r w:rsidRPr="008244A6">
        <w:rPr>
          <w:rFonts w:ascii="Times New Roman" w:hAnsi="Times New Roman" w:cs="Times New Roman"/>
          <w:bCs/>
          <w:sz w:val="24"/>
          <w:szCs w:val="24"/>
        </w:rPr>
        <w:t xml:space="preserve">carried out </w:t>
      </w:r>
      <w:r w:rsidRPr="008244A6">
        <w:rPr>
          <w:rFonts w:ascii="Times New Roman" w:hAnsi="Times New Roman" w:cs="Times New Roman"/>
          <w:sz w:val="24"/>
          <w:szCs w:val="24"/>
        </w:rPr>
        <w:t>in</w:t>
      </w:r>
      <w:r>
        <w:rPr>
          <w:rFonts w:ascii="Times New Roman" w:hAnsi="Times New Roman" w:cs="Times New Roman"/>
          <w:sz w:val="24"/>
          <w:szCs w:val="24"/>
        </w:rPr>
        <w:t xml:space="preserve"> </w:t>
      </w:r>
      <w:r w:rsidRPr="008244A6">
        <w:rPr>
          <w:rFonts w:ascii="Times New Roman" w:hAnsi="Times New Roman" w:cs="Times New Roman"/>
          <w:sz w:val="24"/>
          <w:szCs w:val="24"/>
        </w:rPr>
        <w:t xml:space="preserve">New Bussa. </w:t>
      </w:r>
      <w:r w:rsidRPr="008244A6">
        <w:rPr>
          <w:rFonts w:ascii="Times New Roman" w:eastAsia="Times New Roman" w:hAnsi="Times New Roman" w:cs="Times New Roman"/>
          <w:sz w:val="24"/>
          <w:szCs w:val="24"/>
        </w:rPr>
        <w:t xml:space="preserve">New Bussa is located at </w:t>
      </w:r>
      <w:hyperlink r:id="rId7" w:history="1">
        <w:r w:rsidRPr="008244A6">
          <w:rPr>
            <w:rStyle w:val="Hyperlink"/>
            <w:rFonts w:ascii="Times New Roman" w:eastAsia="Times New Roman" w:hAnsi="Times New Roman" w:cs="Times New Roman"/>
            <w:color w:val="auto"/>
            <w:sz w:val="24"/>
            <w:szCs w:val="24"/>
            <w:u w:val="none"/>
          </w:rPr>
          <w:t>9°53′N 4°31′E</w:t>
        </w:r>
      </w:hyperlink>
      <w:r w:rsidRPr="008244A6">
        <w:rPr>
          <w:rFonts w:ascii="Times New Roman" w:eastAsia="Times New Roman" w:hAnsi="Times New Roman" w:cs="Times New Roman"/>
          <w:sz w:val="24"/>
          <w:szCs w:val="24"/>
        </w:rPr>
        <w:t xml:space="preserve"> </w:t>
      </w:r>
      <w:r w:rsidR="00C623B0">
        <w:rPr>
          <w:rFonts w:ascii="Times New Roman" w:eastAsia="Times New Roman" w:hAnsi="Times New Roman" w:cs="Times New Roman"/>
          <w:sz w:val="24"/>
          <w:szCs w:val="24"/>
        </w:rPr>
        <w:t xml:space="preserve">map </w:t>
      </w:r>
      <w:hyperlink r:id="rId8" w:tooltip="Geographic coordinate system" w:history="1">
        <w:r w:rsidRPr="008244A6">
          <w:rPr>
            <w:rStyle w:val="Hyperlink"/>
            <w:rFonts w:ascii="Times New Roman" w:eastAsia="Times New Roman" w:hAnsi="Times New Roman" w:cs="Times New Roman"/>
            <w:color w:val="auto"/>
            <w:sz w:val="24"/>
            <w:szCs w:val="24"/>
            <w:u w:val="none"/>
          </w:rPr>
          <w:t>coordinates</w:t>
        </w:r>
      </w:hyperlink>
      <w:r w:rsidRPr="008244A6">
        <w:rPr>
          <w:rFonts w:ascii="Times New Roman" w:eastAsia="Times New Roman" w:hAnsi="Times New Roman" w:cs="Times New Roman"/>
          <w:sz w:val="24"/>
          <w:szCs w:val="24"/>
        </w:rPr>
        <w:t xml:space="preserve"> (Robert</w:t>
      </w:r>
      <w:r w:rsidRPr="008244A6">
        <w:rPr>
          <w:rFonts w:ascii="Times New Roman" w:eastAsia="Times New Roman" w:hAnsi="Times New Roman" w:cs="Times New Roman"/>
          <w:i/>
          <w:sz w:val="24"/>
          <w:szCs w:val="24"/>
        </w:rPr>
        <w:t xml:space="preserve"> et al.,</w:t>
      </w:r>
      <w:r w:rsidRPr="008244A6">
        <w:rPr>
          <w:rFonts w:ascii="Times New Roman" w:eastAsia="Times New Roman" w:hAnsi="Times New Roman" w:cs="Times New Roman"/>
          <w:sz w:val="24"/>
          <w:szCs w:val="24"/>
        </w:rPr>
        <w:t xml:space="preserve"> 20</w:t>
      </w:r>
      <w:r w:rsidR="004B0DCA">
        <w:rPr>
          <w:rFonts w:ascii="Times New Roman" w:eastAsia="Times New Roman" w:hAnsi="Times New Roman" w:cs="Times New Roman"/>
          <w:sz w:val="24"/>
          <w:szCs w:val="24"/>
        </w:rPr>
        <w:t>21</w:t>
      </w:r>
      <w:r w:rsidR="00321576">
        <w:rPr>
          <w:rFonts w:ascii="Times New Roman" w:eastAsia="Times New Roman" w:hAnsi="Times New Roman" w:cs="Times New Roman"/>
          <w:sz w:val="24"/>
          <w:szCs w:val="24"/>
        </w:rPr>
        <w:t>) in Niger state, Nigeria</w:t>
      </w:r>
      <w:r w:rsidRPr="008244A6">
        <w:rPr>
          <w:rFonts w:ascii="Times New Roman" w:eastAsia="Times New Roman" w:hAnsi="Times New Roman" w:cs="Times New Roman"/>
          <w:sz w:val="24"/>
          <w:szCs w:val="24"/>
        </w:rPr>
        <w:t xml:space="preserve">.  </w:t>
      </w:r>
      <w:r w:rsidRPr="008244A6">
        <w:rPr>
          <w:rFonts w:ascii="Times New Roman" w:eastAsia="Times New Roman" w:hAnsi="Times New Roman" w:cs="Times New Roman"/>
          <w:i/>
          <w:iCs/>
          <w:sz w:val="24"/>
          <w:szCs w:val="24"/>
        </w:rPr>
        <w:t xml:space="preserve">Clarias gariepinus </w:t>
      </w:r>
      <w:r w:rsidRPr="008244A6">
        <w:rPr>
          <w:rFonts w:ascii="Times New Roman" w:eastAsia="Times New Roman" w:hAnsi="Times New Roman" w:cs="Times New Roman"/>
          <w:sz w:val="24"/>
          <w:szCs w:val="24"/>
        </w:rPr>
        <w:t xml:space="preserve">and </w:t>
      </w:r>
      <w:r w:rsidRPr="008244A6">
        <w:rPr>
          <w:rFonts w:ascii="Times New Roman" w:hAnsi="Times New Roman" w:cs="Times New Roman"/>
          <w:i/>
          <w:iCs/>
          <w:sz w:val="24"/>
          <w:szCs w:val="24"/>
        </w:rPr>
        <w:t>Heterobranchus longifilis</w:t>
      </w:r>
      <w:r w:rsidRPr="008244A6">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broodfish </w:t>
      </w:r>
      <w:r w:rsidRPr="008244A6">
        <w:rPr>
          <w:rFonts w:ascii="Times New Roman" w:eastAsia="Times New Roman" w:hAnsi="Times New Roman" w:cs="Times New Roman"/>
          <w:sz w:val="24"/>
          <w:szCs w:val="24"/>
        </w:rPr>
        <w:t xml:space="preserve">were obtained from the </w:t>
      </w:r>
      <w:r w:rsidR="00C623B0">
        <w:rPr>
          <w:rFonts w:ascii="Times New Roman" w:eastAsia="Times New Roman" w:hAnsi="Times New Roman" w:cs="Times New Roman"/>
          <w:sz w:val="24"/>
          <w:szCs w:val="24"/>
        </w:rPr>
        <w:t>F</w:t>
      </w:r>
      <w:r w:rsidRPr="008244A6">
        <w:rPr>
          <w:rFonts w:ascii="Times New Roman" w:eastAsia="Times New Roman" w:hAnsi="Times New Roman" w:cs="Times New Roman"/>
          <w:sz w:val="24"/>
          <w:szCs w:val="24"/>
        </w:rPr>
        <w:t xml:space="preserve">ish </w:t>
      </w:r>
      <w:r w:rsidR="00C623B0">
        <w:rPr>
          <w:rFonts w:ascii="Times New Roman" w:eastAsia="Times New Roman" w:hAnsi="Times New Roman" w:cs="Times New Roman"/>
          <w:sz w:val="24"/>
          <w:szCs w:val="24"/>
        </w:rPr>
        <w:t>B</w:t>
      </w:r>
      <w:r w:rsidRPr="008244A6">
        <w:rPr>
          <w:rFonts w:ascii="Times New Roman" w:eastAsia="Times New Roman" w:hAnsi="Times New Roman" w:cs="Times New Roman"/>
          <w:sz w:val="24"/>
          <w:szCs w:val="24"/>
        </w:rPr>
        <w:t xml:space="preserve">reeding and </w:t>
      </w:r>
      <w:r w:rsidR="00C623B0">
        <w:rPr>
          <w:rFonts w:ascii="Times New Roman" w:eastAsia="Times New Roman" w:hAnsi="Times New Roman" w:cs="Times New Roman"/>
          <w:sz w:val="24"/>
          <w:szCs w:val="24"/>
        </w:rPr>
        <w:t>C</w:t>
      </w:r>
      <w:r w:rsidRPr="008244A6">
        <w:rPr>
          <w:rFonts w:ascii="Times New Roman" w:eastAsia="Times New Roman" w:hAnsi="Times New Roman" w:cs="Times New Roman"/>
          <w:sz w:val="24"/>
          <w:szCs w:val="24"/>
        </w:rPr>
        <w:t xml:space="preserve">ulture </w:t>
      </w:r>
      <w:r w:rsidR="00C623B0">
        <w:rPr>
          <w:rFonts w:ascii="Times New Roman" w:eastAsia="Times New Roman" w:hAnsi="Times New Roman" w:cs="Times New Roman"/>
          <w:sz w:val="24"/>
          <w:szCs w:val="24"/>
        </w:rPr>
        <w:t>Program</w:t>
      </w:r>
      <w:r w:rsidRPr="008244A6">
        <w:rPr>
          <w:rFonts w:ascii="Times New Roman" w:eastAsia="Times New Roman" w:hAnsi="Times New Roman" w:cs="Times New Roman"/>
          <w:sz w:val="24"/>
          <w:szCs w:val="24"/>
        </w:rPr>
        <w:t xml:space="preserve"> of NIFFR</w:t>
      </w:r>
      <w:r w:rsidR="00C623B0">
        <w:rPr>
          <w:rFonts w:ascii="Times New Roman" w:eastAsia="Times New Roman" w:hAnsi="Times New Roman" w:cs="Times New Roman"/>
          <w:sz w:val="24"/>
          <w:szCs w:val="24"/>
        </w:rPr>
        <w:t>,</w:t>
      </w:r>
      <w:r w:rsidRPr="008244A6">
        <w:rPr>
          <w:rFonts w:ascii="Times New Roman" w:eastAsia="Times New Roman" w:hAnsi="Times New Roman" w:cs="Times New Roman"/>
          <w:sz w:val="24"/>
          <w:szCs w:val="24"/>
        </w:rPr>
        <w:t xml:space="preserve"> New Bussa. </w:t>
      </w:r>
      <w:r>
        <w:rPr>
          <w:rFonts w:ascii="Times New Roman" w:eastAsia="Times New Roman" w:hAnsi="Times New Roman" w:cs="Times New Roman"/>
          <w:sz w:val="24"/>
          <w:szCs w:val="24"/>
        </w:rPr>
        <w:t>The Kigera Dam situated on the grounds of the National Institute for Freshwater Fisheries Research</w:t>
      </w:r>
      <w:r w:rsidR="00C623B0">
        <w:rPr>
          <w:rFonts w:ascii="Times New Roman" w:eastAsia="Times New Roman" w:hAnsi="Times New Roman" w:cs="Times New Roman"/>
          <w:sz w:val="24"/>
          <w:szCs w:val="24"/>
        </w:rPr>
        <w:t xml:space="preserve"> (</w:t>
      </w:r>
      <w:r w:rsidRPr="008244A6">
        <w:rPr>
          <w:rFonts w:ascii="Times New Roman" w:eastAsia="Times New Roman" w:hAnsi="Times New Roman" w:cs="Times New Roman"/>
          <w:sz w:val="24"/>
          <w:szCs w:val="24"/>
        </w:rPr>
        <w:t>NIFFR</w:t>
      </w:r>
      <w:r>
        <w:rPr>
          <w:rFonts w:ascii="Times New Roman" w:eastAsia="Times New Roman" w:hAnsi="Times New Roman" w:cs="Times New Roman"/>
          <w:sz w:val="24"/>
          <w:szCs w:val="24"/>
        </w:rPr>
        <w:t>)</w:t>
      </w:r>
      <w:r w:rsidR="00C623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44A6">
        <w:rPr>
          <w:rFonts w:ascii="Times New Roman" w:eastAsia="Times New Roman" w:hAnsi="Times New Roman" w:cs="Times New Roman"/>
          <w:sz w:val="24"/>
          <w:szCs w:val="24"/>
        </w:rPr>
        <w:t>supplied water for this research.</w:t>
      </w:r>
    </w:p>
    <w:p w14:paraId="4BF60937" w14:textId="77777777" w:rsidR="00511BAC" w:rsidRDefault="00511BAC" w:rsidP="00511BAC">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 xml:space="preserve">Purchase, Preparation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Lime Leaves Powder</w:t>
      </w:r>
    </w:p>
    <w:p w14:paraId="7ABAFFD4" w14:textId="1272492B" w:rsidR="00861D1D" w:rsidRDefault="00511BAC" w:rsidP="00A92295">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Leaves of lime were sourced from Monday market in New Bussa, Niger state, Nigeria. Lime leaves were then identified in the Fish Breeding and Culture Unit (Hatchery unit of NIFFR). Leaves were air-dried for 7 days. Then the leaves were blended into powder using a kitchen blender (Euro-Premium Blender- Tango DX Mixer Grinder 750 watts). The blended leaves now powder, were then sieved using a fine nylon mesh of the 0.1µ variety.  Graded levels for the powdered lime in this study were: 0mg/l, 50mg/l and 100mg/l. Powdered lime leaves were stored in airtight plastic bottles for use under this study. </w:t>
      </w:r>
      <w:r>
        <w:rPr>
          <w:rFonts w:ascii="Times New Roman" w:hAnsi="Times New Roman" w:cs="Times New Roman"/>
          <w:bCs/>
          <w:sz w:val="24"/>
          <w:szCs w:val="24"/>
        </w:rPr>
        <w:t>The lime leaves powder w</w:t>
      </w:r>
      <w:r w:rsidR="004D6EEA">
        <w:rPr>
          <w:rFonts w:ascii="Times New Roman" w:hAnsi="Times New Roman" w:cs="Times New Roman"/>
          <w:bCs/>
          <w:sz w:val="24"/>
          <w:szCs w:val="24"/>
        </w:rPr>
        <w:t>as</w:t>
      </w:r>
      <w:r>
        <w:rPr>
          <w:rFonts w:ascii="Times New Roman" w:hAnsi="Times New Roman" w:cs="Times New Roman"/>
          <w:bCs/>
          <w:sz w:val="24"/>
          <w:szCs w:val="24"/>
        </w:rPr>
        <w:t xml:space="preserve"> prepared into a solution by d</w:t>
      </w:r>
      <w:r w:rsidRPr="00620E16">
        <w:rPr>
          <w:rFonts w:ascii="Times New Roman" w:hAnsi="Times New Roman" w:cs="Times New Roman"/>
          <w:bCs/>
          <w:sz w:val="24"/>
          <w:szCs w:val="24"/>
        </w:rPr>
        <w:t>ilut</w:t>
      </w:r>
      <w:r>
        <w:rPr>
          <w:rFonts w:ascii="Times New Roman" w:hAnsi="Times New Roman" w:cs="Times New Roman"/>
          <w:bCs/>
          <w:sz w:val="24"/>
          <w:szCs w:val="24"/>
        </w:rPr>
        <w:t xml:space="preserve">ing the powder </w:t>
      </w:r>
      <w:r w:rsidRPr="00620E16">
        <w:rPr>
          <w:rFonts w:ascii="Times New Roman" w:hAnsi="Times New Roman" w:cs="Times New Roman"/>
          <w:bCs/>
          <w:sz w:val="24"/>
          <w:szCs w:val="24"/>
        </w:rPr>
        <w:t>in ethanol (95%) at a ratio of 1:10. The stock solution w</w:t>
      </w:r>
      <w:r>
        <w:rPr>
          <w:rFonts w:ascii="Times New Roman" w:hAnsi="Times New Roman" w:cs="Times New Roman"/>
          <w:bCs/>
          <w:sz w:val="24"/>
          <w:szCs w:val="24"/>
        </w:rPr>
        <w:t>as</w:t>
      </w:r>
      <w:r w:rsidRPr="00620E16">
        <w:rPr>
          <w:rFonts w:ascii="Times New Roman" w:hAnsi="Times New Roman" w:cs="Times New Roman"/>
          <w:bCs/>
          <w:sz w:val="24"/>
          <w:szCs w:val="24"/>
        </w:rPr>
        <w:t xml:space="preserve"> 100 µL/mL (El-Dakar, </w:t>
      </w:r>
      <w:r w:rsidRPr="00620E16">
        <w:rPr>
          <w:rFonts w:ascii="Times New Roman" w:hAnsi="Times New Roman" w:cs="Times New Roman"/>
          <w:bCs/>
          <w:i/>
          <w:iCs/>
          <w:sz w:val="24"/>
          <w:szCs w:val="24"/>
        </w:rPr>
        <w:t>et al.,</w:t>
      </w:r>
      <w:r w:rsidRPr="00620E16">
        <w:rPr>
          <w:rFonts w:ascii="Times New Roman" w:hAnsi="Times New Roman" w:cs="Times New Roman"/>
          <w:bCs/>
          <w:sz w:val="24"/>
          <w:szCs w:val="24"/>
        </w:rPr>
        <w:t xml:space="preserve"> 2021; Can &amp; Sumer, 2019). </w:t>
      </w:r>
      <w:r>
        <w:rPr>
          <w:rFonts w:ascii="Times New Roman" w:hAnsi="Times New Roman" w:cs="Times New Roman"/>
          <w:sz w:val="24"/>
          <w:szCs w:val="24"/>
        </w:rPr>
        <w:t>The female broodfishes were then taken to the eighteen concrete tanks, dropped in and anesthesized to relieve them of their pain and stress during the induced breeding.</w:t>
      </w:r>
    </w:p>
    <w:p w14:paraId="1D2E7B38" w14:textId="77777777" w:rsidR="004D6EEA" w:rsidRPr="00BC54A6" w:rsidRDefault="004D6EEA" w:rsidP="00A92295">
      <w:pPr>
        <w:spacing w:line="240" w:lineRule="auto"/>
        <w:ind w:left="720" w:right="1440"/>
        <w:jc w:val="both"/>
        <w:rPr>
          <w:rFonts w:ascii="Times New Roman" w:hAnsi="Times New Roman" w:cs="Times New Roman"/>
          <w:sz w:val="24"/>
          <w:szCs w:val="24"/>
        </w:rPr>
      </w:pPr>
    </w:p>
    <w:p w14:paraId="0A467443" w14:textId="02E4B153" w:rsidR="00D215DD" w:rsidRDefault="008244A6" w:rsidP="00A95152">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lastRenderedPageBreak/>
        <w:t>Acclimatizing Brood Fishes</w:t>
      </w:r>
    </w:p>
    <w:p w14:paraId="00426E9D" w14:textId="7B9262C8" w:rsidR="00BC54A6" w:rsidRPr="00C63221" w:rsidRDefault="00284DFB" w:rsidP="0048239C">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Seventy</w:t>
      </w:r>
      <w:r w:rsidR="00E40E22">
        <w:rPr>
          <w:rFonts w:ascii="Times New Roman" w:hAnsi="Times New Roman" w:cs="Times New Roman"/>
          <w:sz w:val="24"/>
          <w:szCs w:val="24"/>
        </w:rPr>
        <w:t>-</w:t>
      </w:r>
      <w:r>
        <w:rPr>
          <w:rFonts w:ascii="Times New Roman" w:hAnsi="Times New Roman" w:cs="Times New Roman"/>
          <w:sz w:val="24"/>
          <w:szCs w:val="24"/>
        </w:rPr>
        <w:t>two</w:t>
      </w:r>
      <w:r w:rsidR="000D222F">
        <w:rPr>
          <w:rFonts w:ascii="Times New Roman" w:hAnsi="Times New Roman" w:cs="Times New Roman"/>
          <w:sz w:val="24"/>
          <w:szCs w:val="24"/>
        </w:rPr>
        <w:t xml:space="preserve"> b</w:t>
      </w:r>
      <w:r w:rsidR="005D312C">
        <w:rPr>
          <w:rFonts w:ascii="Times New Roman" w:hAnsi="Times New Roman" w:cs="Times New Roman"/>
          <w:sz w:val="24"/>
          <w:szCs w:val="24"/>
        </w:rPr>
        <w:t xml:space="preserve">roodfishes </w:t>
      </w:r>
      <w:r w:rsidR="000D222F">
        <w:rPr>
          <w:rFonts w:ascii="Times New Roman" w:hAnsi="Times New Roman" w:cs="Times New Roman"/>
          <w:sz w:val="24"/>
          <w:szCs w:val="24"/>
        </w:rPr>
        <w:t xml:space="preserve">(2 males and </w:t>
      </w:r>
      <w:r w:rsidR="00E40E22">
        <w:rPr>
          <w:rFonts w:ascii="Times New Roman" w:hAnsi="Times New Roman" w:cs="Times New Roman"/>
          <w:sz w:val="24"/>
          <w:szCs w:val="24"/>
        </w:rPr>
        <w:t xml:space="preserve">2 </w:t>
      </w:r>
      <w:r w:rsidR="000D222F">
        <w:rPr>
          <w:rFonts w:ascii="Times New Roman" w:hAnsi="Times New Roman" w:cs="Times New Roman"/>
          <w:sz w:val="24"/>
          <w:szCs w:val="24"/>
        </w:rPr>
        <w:t xml:space="preserve">females in </w:t>
      </w:r>
      <w:r w:rsidR="005F7CF3">
        <w:rPr>
          <w:rFonts w:ascii="Times New Roman" w:hAnsi="Times New Roman" w:cs="Times New Roman"/>
          <w:sz w:val="24"/>
          <w:szCs w:val="24"/>
        </w:rPr>
        <w:t>nine</w:t>
      </w:r>
      <w:r w:rsidR="00E640F5">
        <w:rPr>
          <w:rFonts w:ascii="Times New Roman" w:hAnsi="Times New Roman" w:cs="Times New Roman"/>
          <w:sz w:val="24"/>
          <w:szCs w:val="24"/>
        </w:rPr>
        <w:t xml:space="preserve"> </w:t>
      </w:r>
      <w:r>
        <w:rPr>
          <w:rFonts w:ascii="Times New Roman" w:hAnsi="Times New Roman" w:cs="Times New Roman"/>
          <w:sz w:val="24"/>
          <w:szCs w:val="24"/>
        </w:rPr>
        <w:t xml:space="preserve">holding receptacles </w:t>
      </w:r>
      <w:r w:rsidR="000D222F">
        <w:rPr>
          <w:rFonts w:ascii="Times New Roman" w:hAnsi="Times New Roman" w:cs="Times New Roman"/>
          <w:sz w:val="24"/>
          <w:szCs w:val="24"/>
        </w:rPr>
        <w:t xml:space="preserve">for </w:t>
      </w:r>
      <w:r w:rsidR="000D222F">
        <w:rPr>
          <w:rFonts w:ascii="Times New Roman" w:hAnsi="Times New Roman" w:cs="Times New Roman"/>
          <w:i/>
          <w:iCs/>
          <w:sz w:val="24"/>
          <w:szCs w:val="24"/>
        </w:rPr>
        <w:t xml:space="preserve">Clarias gariepinus </w:t>
      </w:r>
      <w:r>
        <w:rPr>
          <w:rFonts w:ascii="Times New Roman" w:hAnsi="Times New Roman" w:cs="Times New Roman"/>
          <w:sz w:val="24"/>
          <w:szCs w:val="24"/>
        </w:rPr>
        <w:t xml:space="preserve">labelled 0, 50 and 100mg/l; </w:t>
      </w:r>
      <w:r w:rsidR="00C63221">
        <w:rPr>
          <w:rFonts w:ascii="Times New Roman" w:hAnsi="Times New Roman" w:cs="Times New Roman"/>
          <w:i/>
          <w:iCs/>
          <w:sz w:val="24"/>
          <w:szCs w:val="24"/>
        </w:rPr>
        <w:t>a</w:t>
      </w:r>
      <w:r w:rsidR="00C63221">
        <w:rPr>
          <w:rFonts w:ascii="Times New Roman" w:hAnsi="Times New Roman" w:cs="Times New Roman"/>
          <w:sz w:val="24"/>
          <w:szCs w:val="24"/>
        </w:rPr>
        <w:t xml:space="preserve">nd 2 males, 2 females in </w:t>
      </w:r>
      <w:r w:rsidR="005F7CF3">
        <w:rPr>
          <w:rFonts w:ascii="Times New Roman" w:hAnsi="Times New Roman" w:cs="Times New Roman"/>
          <w:sz w:val="24"/>
          <w:szCs w:val="24"/>
        </w:rPr>
        <w:t>nine</w:t>
      </w:r>
      <w:r w:rsidR="00C63221">
        <w:rPr>
          <w:rFonts w:ascii="Times New Roman" w:hAnsi="Times New Roman" w:cs="Times New Roman"/>
          <w:sz w:val="24"/>
          <w:szCs w:val="24"/>
        </w:rPr>
        <w:t xml:space="preserve"> </w:t>
      </w:r>
      <w:r>
        <w:rPr>
          <w:rFonts w:ascii="Times New Roman" w:hAnsi="Times New Roman" w:cs="Times New Roman"/>
          <w:sz w:val="24"/>
          <w:szCs w:val="24"/>
        </w:rPr>
        <w:t>holding receptacles</w:t>
      </w:r>
      <w:r w:rsidR="00C63221">
        <w:rPr>
          <w:rFonts w:ascii="Times New Roman" w:hAnsi="Times New Roman" w:cs="Times New Roman"/>
          <w:sz w:val="24"/>
          <w:szCs w:val="24"/>
        </w:rPr>
        <w:t xml:space="preserve"> for </w:t>
      </w:r>
      <w:r w:rsidR="00C63221">
        <w:rPr>
          <w:rFonts w:ascii="Times New Roman" w:hAnsi="Times New Roman" w:cs="Times New Roman"/>
          <w:i/>
          <w:iCs/>
          <w:sz w:val="24"/>
          <w:szCs w:val="24"/>
        </w:rPr>
        <w:t>Heterobranchu</w:t>
      </w:r>
      <w:r>
        <w:rPr>
          <w:rFonts w:ascii="Times New Roman" w:hAnsi="Times New Roman" w:cs="Times New Roman"/>
          <w:i/>
          <w:iCs/>
          <w:sz w:val="24"/>
          <w:szCs w:val="24"/>
        </w:rPr>
        <w:t xml:space="preserve">s longifilis </w:t>
      </w:r>
      <w:r>
        <w:rPr>
          <w:rFonts w:ascii="Times New Roman" w:hAnsi="Times New Roman" w:cs="Times New Roman"/>
          <w:sz w:val="24"/>
          <w:szCs w:val="24"/>
        </w:rPr>
        <w:t>labelled</w:t>
      </w:r>
      <w:r w:rsidRPr="00284DFB">
        <w:rPr>
          <w:rFonts w:ascii="Times New Roman" w:hAnsi="Times New Roman" w:cs="Times New Roman"/>
          <w:sz w:val="24"/>
          <w:szCs w:val="24"/>
        </w:rPr>
        <w:t xml:space="preserve"> 0, 50 and 100mg/l</w:t>
      </w:r>
      <w:r w:rsidR="000D222F">
        <w:rPr>
          <w:rFonts w:ascii="Times New Roman" w:hAnsi="Times New Roman" w:cs="Times New Roman"/>
          <w:sz w:val="24"/>
          <w:szCs w:val="24"/>
        </w:rPr>
        <w:t>)</w:t>
      </w:r>
      <w:r w:rsidR="00C63221">
        <w:rPr>
          <w:rFonts w:ascii="Times New Roman" w:hAnsi="Times New Roman" w:cs="Times New Roman"/>
          <w:sz w:val="24"/>
          <w:szCs w:val="24"/>
        </w:rPr>
        <w:t xml:space="preserve"> </w:t>
      </w:r>
      <w:r w:rsidR="005D312C">
        <w:rPr>
          <w:rFonts w:ascii="Times New Roman" w:hAnsi="Times New Roman" w:cs="Times New Roman"/>
          <w:sz w:val="24"/>
          <w:szCs w:val="24"/>
        </w:rPr>
        <w:t>were</w:t>
      </w:r>
      <w:r w:rsidR="00C63221">
        <w:rPr>
          <w:rFonts w:ascii="Times New Roman" w:hAnsi="Times New Roman" w:cs="Times New Roman"/>
          <w:sz w:val="24"/>
          <w:szCs w:val="24"/>
        </w:rPr>
        <w:t xml:space="preserve"> </w:t>
      </w:r>
      <w:r w:rsidR="008F48ED">
        <w:rPr>
          <w:rFonts w:ascii="Times New Roman" w:hAnsi="Times New Roman" w:cs="Times New Roman"/>
          <w:sz w:val="24"/>
          <w:szCs w:val="24"/>
        </w:rPr>
        <w:t xml:space="preserve">acclimatized in </w:t>
      </w:r>
      <w:r w:rsidR="00E35C57">
        <w:rPr>
          <w:rFonts w:ascii="Times New Roman" w:hAnsi="Times New Roman" w:cs="Times New Roman"/>
          <w:sz w:val="24"/>
          <w:szCs w:val="24"/>
        </w:rPr>
        <w:t>e</w:t>
      </w:r>
      <w:r w:rsidR="00E40E22">
        <w:rPr>
          <w:rFonts w:ascii="Times New Roman" w:hAnsi="Times New Roman" w:cs="Times New Roman"/>
          <w:sz w:val="24"/>
          <w:szCs w:val="24"/>
        </w:rPr>
        <w:t>ighteen</w:t>
      </w:r>
      <w:r w:rsidR="008F48ED">
        <w:rPr>
          <w:rFonts w:ascii="Times New Roman" w:hAnsi="Times New Roman" w:cs="Times New Roman"/>
          <w:sz w:val="24"/>
          <w:szCs w:val="24"/>
        </w:rPr>
        <w:t xml:space="preserve"> (</w:t>
      </w:r>
      <w:r w:rsidR="00E40E22">
        <w:rPr>
          <w:rFonts w:ascii="Times New Roman" w:hAnsi="Times New Roman" w:cs="Times New Roman"/>
          <w:sz w:val="24"/>
          <w:szCs w:val="24"/>
        </w:rPr>
        <w:t>18</w:t>
      </w:r>
      <w:r w:rsidR="008F48ED">
        <w:rPr>
          <w:rFonts w:ascii="Times New Roman" w:hAnsi="Times New Roman" w:cs="Times New Roman"/>
          <w:sz w:val="24"/>
          <w:szCs w:val="24"/>
        </w:rPr>
        <w:t xml:space="preserve">) big </w:t>
      </w:r>
      <w:r w:rsidR="00B21B15">
        <w:rPr>
          <w:rFonts w:ascii="Times New Roman" w:hAnsi="Times New Roman" w:cs="Times New Roman"/>
          <w:sz w:val="24"/>
          <w:szCs w:val="24"/>
        </w:rPr>
        <w:t xml:space="preserve">plastic </w:t>
      </w:r>
      <w:r w:rsidR="008F48ED">
        <w:rPr>
          <w:rFonts w:ascii="Times New Roman" w:hAnsi="Times New Roman" w:cs="Times New Roman"/>
          <w:sz w:val="24"/>
          <w:szCs w:val="24"/>
        </w:rPr>
        <w:t xml:space="preserve">holding receptacles </w:t>
      </w:r>
      <w:r w:rsidR="00B21B15">
        <w:rPr>
          <w:rFonts w:ascii="Times New Roman" w:hAnsi="Times New Roman" w:cs="Times New Roman"/>
          <w:sz w:val="24"/>
          <w:szCs w:val="24"/>
        </w:rPr>
        <w:t xml:space="preserve">with netting as cover, </w:t>
      </w:r>
      <w:r w:rsidR="008F48ED">
        <w:rPr>
          <w:rFonts w:ascii="Times New Roman" w:hAnsi="Times New Roman" w:cs="Times New Roman"/>
          <w:sz w:val="24"/>
          <w:szCs w:val="24"/>
        </w:rPr>
        <w:t xml:space="preserve">in readiness for induced breeding. </w:t>
      </w:r>
    </w:p>
    <w:p w14:paraId="1CA6E5A9" w14:textId="5AFEDADC" w:rsidR="00D215DD" w:rsidRDefault="00A95152" w:rsidP="00A95152">
      <w:pPr>
        <w:spacing w:line="240" w:lineRule="auto"/>
        <w:ind w:left="720" w:right="1440"/>
        <w:rPr>
          <w:rFonts w:ascii="Times New Roman" w:hAnsi="Times New Roman" w:cs="Times New Roman"/>
          <w:b/>
          <w:bCs/>
          <w:sz w:val="24"/>
          <w:szCs w:val="24"/>
        </w:rPr>
      </w:pPr>
      <w:r>
        <w:rPr>
          <w:rFonts w:ascii="Times New Roman" w:hAnsi="Times New Roman" w:cs="Times New Roman"/>
          <w:b/>
          <w:bCs/>
          <w:sz w:val="24"/>
          <w:szCs w:val="24"/>
        </w:rPr>
        <w:t>Experimental fishes</w:t>
      </w:r>
    </w:p>
    <w:p w14:paraId="740681B7" w14:textId="3A68EC1F" w:rsidR="00A95152" w:rsidRPr="00E35C57" w:rsidRDefault="00511BAC" w:rsidP="00A95152">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After the males were stripped and sacrificed, eighteen (18) females for </w:t>
      </w:r>
      <w:r>
        <w:rPr>
          <w:rFonts w:ascii="Times New Roman" w:hAnsi="Times New Roman" w:cs="Times New Roman"/>
          <w:i/>
          <w:iCs/>
          <w:sz w:val="24"/>
          <w:szCs w:val="24"/>
        </w:rPr>
        <w:t>Clarias gariepinus a</w:t>
      </w:r>
      <w:r>
        <w:rPr>
          <w:rFonts w:ascii="Times New Roman" w:hAnsi="Times New Roman" w:cs="Times New Roman"/>
          <w:sz w:val="24"/>
          <w:szCs w:val="24"/>
        </w:rPr>
        <w:t xml:space="preserve">nd eighteen (18) females for </w:t>
      </w:r>
      <w:r>
        <w:rPr>
          <w:rFonts w:ascii="Times New Roman" w:hAnsi="Times New Roman" w:cs="Times New Roman"/>
          <w:i/>
          <w:iCs/>
          <w:sz w:val="24"/>
          <w:szCs w:val="24"/>
        </w:rPr>
        <w:t xml:space="preserve">Heterobranchus longifilis </w:t>
      </w:r>
      <w:r>
        <w:rPr>
          <w:rFonts w:ascii="Times New Roman" w:hAnsi="Times New Roman" w:cs="Times New Roman"/>
          <w:sz w:val="24"/>
          <w:szCs w:val="24"/>
        </w:rPr>
        <w:t>remained. These female broodfishes were then returned to the eighteen holding plastic receptacles and anesthesized</w:t>
      </w:r>
      <w:r w:rsidR="00FF1B8B">
        <w:rPr>
          <w:rFonts w:ascii="Times New Roman" w:hAnsi="Times New Roman" w:cs="Times New Roman"/>
          <w:sz w:val="24"/>
          <w:szCs w:val="24"/>
        </w:rPr>
        <w:t xml:space="preserve">; </w:t>
      </w:r>
      <w:r>
        <w:rPr>
          <w:rFonts w:ascii="Times New Roman" w:hAnsi="Times New Roman" w:cs="Times New Roman"/>
          <w:sz w:val="24"/>
          <w:szCs w:val="24"/>
        </w:rPr>
        <w:t>by pouring the stock solution of Lime leaves powder from a 2L bucket in graded levels of 0, 50 and 100mg/l respectively; to relieve them of their pain and stress during the induced breeding. Treatments were triplicated. Recovered fishes were transferred to 2 X 2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concrete tanks after recording of the recovery time. </w:t>
      </w:r>
      <w:r w:rsidR="00986B57">
        <w:rPr>
          <w:rFonts w:ascii="Times New Roman" w:hAnsi="Times New Roman" w:cs="Times New Roman"/>
          <w:sz w:val="24"/>
          <w:szCs w:val="24"/>
        </w:rPr>
        <w:t>The</w:t>
      </w:r>
      <w:r w:rsidR="00E35C57">
        <w:rPr>
          <w:rFonts w:ascii="Times New Roman" w:hAnsi="Times New Roman" w:cs="Times New Roman"/>
          <w:sz w:val="24"/>
          <w:szCs w:val="24"/>
        </w:rPr>
        <w:t xml:space="preserve">reafter, </w:t>
      </w:r>
      <w:r w:rsidR="006B35EE">
        <w:rPr>
          <w:rFonts w:ascii="Times New Roman" w:hAnsi="Times New Roman" w:cs="Times New Roman"/>
          <w:sz w:val="24"/>
          <w:szCs w:val="24"/>
        </w:rPr>
        <w:t>another selection of</w:t>
      </w:r>
      <w:r w:rsidR="00E40E22">
        <w:rPr>
          <w:rFonts w:ascii="Times New Roman" w:hAnsi="Times New Roman" w:cs="Times New Roman"/>
          <w:sz w:val="24"/>
          <w:szCs w:val="24"/>
        </w:rPr>
        <w:t xml:space="preserve"> eighteen</w:t>
      </w:r>
      <w:r w:rsidR="00E35C57">
        <w:rPr>
          <w:rFonts w:ascii="Times New Roman" w:hAnsi="Times New Roman" w:cs="Times New Roman"/>
          <w:sz w:val="24"/>
          <w:szCs w:val="24"/>
        </w:rPr>
        <w:t xml:space="preserve"> (</w:t>
      </w:r>
      <w:r w:rsidR="00E40E22">
        <w:rPr>
          <w:rFonts w:ascii="Times New Roman" w:hAnsi="Times New Roman" w:cs="Times New Roman"/>
          <w:sz w:val="24"/>
          <w:szCs w:val="24"/>
        </w:rPr>
        <w:t>18</w:t>
      </w:r>
      <w:r w:rsidR="00E35C57">
        <w:rPr>
          <w:rFonts w:ascii="Times New Roman" w:hAnsi="Times New Roman" w:cs="Times New Roman"/>
          <w:sz w:val="24"/>
          <w:szCs w:val="24"/>
        </w:rPr>
        <w:t xml:space="preserve">) </w:t>
      </w:r>
      <w:r w:rsidR="00986B57">
        <w:rPr>
          <w:rFonts w:ascii="Times New Roman" w:hAnsi="Times New Roman" w:cs="Times New Roman"/>
          <w:i/>
          <w:iCs/>
          <w:sz w:val="24"/>
          <w:szCs w:val="24"/>
        </w:rPr>
        <w:t xml:space="preserve">Clarias gariepinus </w:t>
      </w:r>
      <w:r w:rsidR="00D615F6">
        <w:rPr>
          <w:rFonts w:ascii="Times New Roman" w:hAnsi="Times New Roman" w:cs="Times New Roman"/>
          <w:sz w:val="24"/>
          <w:szCs w:val="24"/>
        </w:rPr>
        <w:t xml:space="preserve">and </w:t>
      </w:r>
      <w:r w:rsidR="00E40E22">
        <w:rPr>
          <w:rFonts w:ascii="Times New Roman" w:hAnsi="Times New Roman" w:cs="Times New Roman"/>
          <w:sz w:val="24"/>
          <w:szCs w:val="24"/>
        </w:rPr>
        <w:t>eighteen</w:t>
      </w:r>
      <w:r w:rsidR="00E35C57">
        <w:rPr>
          <w:rFonts w:ascii="Times New Roman" w:hAnsi="Times New Roman" w:cs="Times New Roman"/>
          <w:sz w:val="24"/>
          <w:szCs w:val="24"/>
        </w:rPr>
        <w:t xml:space="preserve"> (</w:t>
      </w:r>
      <w:r w:rsidR="00E40E22">
        <w:rPr>
          <w:rFonts w:ascii="Times New Roman" w:hAnsi="Times New Roman" w:cs="Times New Roman"/>
          <w:sz w:val="24"/>
          <w:szCs w:val="24"/>
        </w:rPr>
        <w:t>18</w:t>
      </w:r>
      <w:r w:rsidR="00E35C57">
        <w:rPr>
          <w:rFonts w:ascii="Times New Roman" w:hAnsi="Times New Roman" w:cs="Times New Roman"/>
          <w:sz w:val="24"/>
          <w:szCs w:val="24"/>
        </w:rPr>
        <w:t xml:space="preserve">) </w:t>
      </w:r>
      <w:r w:rsidR="00986B57">
        <w:rPr>
          <w:rFonts w:ascii="Times New Roman" w:hAnsi="Times New Roman" w:cs="Times New Roman"/>
          <w:i/>
          <w:iCs/>
          <w:sz w:val="24"/>
          <w:szCs w:val="24"/>
        </w:rPr>
        <w:t>Heterobranchus longifilis</w:t>
      </w:r>
      <w:r w:rsidR="00D615F6">
        <w:rPr>
          <w:rFonts w:ascii="Times New Roman" w:hAnsi="Times New Roman" w:cs="Times New Roman"/>
          <w:i/>
          <w:iCs/>
          <w:sz w:val="24"/>
          <w:szCs w:val="24"/>
        </w:rPr>
        <w:t xml:space="preserve"> </w:t>
      </w:r>
      <w:r w:rsidR="003B167D">
        <w:rPr>
          <w:rFonts w:ascii="Times New Roman" w:hAnsi="Times New Roman" w:cs="Times New Roman"/>
          <w:sz w:val="24"/>
          <w:szCs w:val="24"/>
        </w:rPr>
        <w:t xml:space="preserve">already acclimatized, </w:t>
      </w:r>
      <w:r w:rsidR="00E35C57">
        <w:rPr>
          <w:rFonts w:ascii="Times New Roman" w:hAnsi="Times New Roman" w:cs="Times New Roman"/>
          <w:sz w:val="24"/>
          <w:szCs w:val="24"/>
        </w:rPr>
        <w:t>we</w:t>
      </w:r>
      <w:r w:rsidR="008B369A">
        <w:rPr>
          <w:rFonts w:ascii="Times New Roman" w:hAnsi="Times New Roman" w:cs="Times New Roman"/>
          <w:sz w:val="24"/>
          <w:szCs w:val="24"/>
        </w:rPr>
        <w:t>r</w:t>
      </w:r>
      <w:r w:rsidR="003B167D">
        <w:rPr>
          <w:rFonts w:ascii="Times New Roman" w:hAnsi="Times New Roman" w:cs="Times New Roman"/>
          <w:sz w:val="24"/>
          <w:szCs w:val="24"/>
        </w:rPr>
        <w:t>e t</w:t>
      </w:r>
      <w:r w:rsidR="00E35C57">
        <w:rPr>
          <w:rFonts w:ascii="Times New Roman" w:hAnsi="Times New Roman" w:cs="Times New Roman"/>
          <w:sz w:val="24"/>
          <w:szCs w:val="24"/>
        </w:rPr>
        <w:t xml:space="preserve">ransported to a fish farm in New bussa, </w:t>
      </w:r>
      <w:r w:rsidR="00FF1B8B">
        <w:rPr>
          <w:rFonts w:ascii="Times New Roman" w:hAnsi="Times New Roman" w:cs="Times New Roman"/>
          <w:sz w:val="24"/>
          <w:szCs w:val="24"/>
        </w:rPr>
        <w:t>fifteen</w:t>
      </w:r>
      <w:r w:rsidR="00E35C57">
        <w:rPr>
          <w:rFonts w:ascii="Times New Roman" w:hAnsi="Times New Roman" w:cs="Times New Roman"/>
          <w:sz w:val="24"/>
          <w:szCs w:val="24"/>
        </w:rPr>
        <w:t xml:space="preserve"> minutes away</w:t>
      </w:r>
      <w:r w:rsidR="00FF1B8B">
        <w:rPr>
          <w:rFonts w:ascii="Times New Roman" w:hAnsi="Times New Roman" w:cs="Times New Roman"/>
          <w:sz w:val="24"/>
          <w:szCs w:val="24"/>
        </w:rPr>
        <w:t xml:space="preserve"> </w:t>
      </w:r>
      <w:r w:rsidR="00E35C57">
        <w:rPr>
          <w:rFonts w:ascii="Times New Roman" w:hAnsi="Times New Roman" w:cs="Times New Roman"/>
          <w:sz w:val="24"/>
          <w:szCs w:val="24"/>
        </w:rPr>
        <w:t>from NIFFR. T</w:t>
      </w:r>
      <w:r w:rsidR="003B167D">
        <w:rPr>
          <w:rFonts w:ascii="Times New Roman" w:hAnsi="Times New Roman" w:cs="Times New Roman"/>
          <w:sz w:val="24"/>
          <w:szCs w:val="24"/>
        </w:rPr>
        <w:t>ransportation was done using</w:t>
      </w:r>
      <w:r w:rsidR="00E35C57">
        <w:rPr>
          <w:rFonts w:ascii="Times New Roman" w:hAnsi="Times New Roman" w:cs="Times New Roman"/>
          <w:sz w:val="24"/>
          <w:szCs w:val="24"/>
        </w:rPr>
        <w:t xml:space="preserve"> </w:t>
      </w:r>
      <w:r w:rsidR="00E40E22">
        <w:rPr>
          <w:rFonts w:ascii="Times New Roman" w:hAnsi="Times New Roman" w:cs="Times New Roman"/>
          <w:sz w:val="24"/>
          <w:szCs w:val="24"/>
        </w:rPr>
        <w:t xml:space="preserve">eighteen </w:t>
      </w:r>
      <w:r w:rsidR="00E35C57">
        <w:rPr>
          <w:rFonts w:ascii="Times New Roman" w:hAnsi="Times New Roman" w:cs="Times New Roman"/>
          <w:sz w:val="24"/>
          <w:szCs w:val="24"/>
        </w:rPr>
        <w:t xml:space="preserve">yellow plastic jerrycans and anesthesized with lime leaves powder </w:t>
      </w:r>
      <w:r w:rsidR="008B369A">
        <w:rPr>
          <w:rFonts w:ascii="Times New Roman" w:hAnsi="Times New Roman" w:cs="Times New Roman"/>
          <w:sz w:val="24"/>
          <w:szCs w:val="24"/>
        </w:rPr>
        <w:t>occurr</w:t>
      </w:r>
      <w:r w:rsidR="00FF1B8B">
        <w:rPr>
          <w:rFonts w:ascii="Times New Roman" w:hAnsi="Times New Roman" w:cs="Times New Roman"/>
          <w:sz w:val="24"/>
          <w:szCs w:val="24"/>
        </w:rPr>
        <w:t>ing</w:t>
      </w:r>
      <w:r w:rsidR="008B369A">
        <w:rPr>
          <w:rFonts w:ascii="Times New Roman" w:hAnsi="Times New Roman" w:cs="Times New Roman"/>
          <w:sz w:val="24"/>
          <w:szCs w:val="24"/>
        </w:rPr>
        <w:t xml:space="preserve"> </w:t>
      </w:r>
      <w:r w:rsidR="00E35C57">
        <w:rPr>
          <w:rFonts w:ascii="Times New Roman" w:hAnsi="Times New Roman" w:cs="Times New Roman"/>
          <w:sz w:val="24"/>
          <w:szCs w:val="24"/>
        </w:rPr>
        <w:t xml:space="preserve">in graded levels of 0, 50 and 100mg/l respectively. </w:t>
      </w:r>
      <w:r w:rsidR="00E40E22">
        <w:rPr>
          <w:rFonts w:ascii="Times New Roman" w:hAnsi="Times New Roman" w:cs="Times New Roman"/>
          <w:sz w:val="24"/>
          <w:szCs w:val="24"/>
        </w:rPr>
        <w:t>Treatments were triplicated.</w:t>
      </w:r>
    </w:p>
    <w:p w14:paraId="04BA430B" w14:textId="4A8FEDF4" w:rsidR="00D215DD" w:rsidRDefault="008244A6" w:rsidP="00541849">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Experimental Design</w:t>
      </w:r>
    </w:p>
    <w:p w14:paraId="03C67E5F" w14:textId="56958D81" w:rsidR="001F708E" w:rsidRPr="00D215DD" w:rsidRDefault="00D215DD" w:rsidP="000458E4">
      <w:pPr>
        <w:spacing w:line="240" w:lineRule="auto"/>
        <w:ind w:right="1440" w:firstLine="720"/>
        <w:rPr>
          <w:rFonts w:ascii="Times New Roman" w:hAnsi="Times New Roman" w:cs="Times New Roman"/>
          <w:sz w:val="24"/>
          <w:szCs w:val="24"/>
        </w:rPr>
      </w:pPr>
      <w:r>
        <w:rPr>
          <w:rFonts w:ascii="Times New Roman" w:hAnsi="Times New Roman" w:cs="Times New Roman"/>
          <w:sz w:val="24"/>
          <w:szCs w:val="24"/>
        </w:rPr>
        <w:t xml:space="preserve">Experimental design was a </w:t>
      </w:r>
      <w:r w:rsidR="00E35C57">
        <w:rPr>
          <w:rFonts w:ascii="Times New Roman" w:hAnsi="Times New Roman" w:cs="Times New Roman"/>
          <w:sz w:val="24"/>
          <w:szCs w:val="24"/>
        </w:rPr>
        <w:t>completely randomized design</w:t>
      </w:r>
      <w:r>
        <w:rPr>
          <w:rFonts w:ascii="Times New Roman" w:hAnsi="Times New Roman" w:cs="Times New Roman"/>
          <w:sz w:val="24"/>
          <w:szCs w:val="24"/>
        </w:rPr>
        <w:t>.</w:t>
      </w:r>
    </w:p>
    <w:p w14:paraId="74BE5903" w14:textId="7389432E" w:rsidR="00D215DD" w:rsidRDefault="008244A6"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Statistical Analysis</w:t>
      </w:r>
    </w:p>
    <w:p w14:paraId="2A327FE3" w14:textId="56CDC69F" w:rsidR="00D215DD" w:rsidRPr="000458E4" w:rsidRDefault="008D128E" w:rsidP="000458E4">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Data from this study were </w:t>
      </w:r>
      <w:r w:rsidR="00BD7F17">
        <w:rPr>
          <w:rFonts w:ascii="Times New Roman" w:hAnsi="Times New Roman" w:cs="Times New Roman"/>
          <w:sz w:val="24"/>
          <w:szCs w:val="24"/>
        </w:rPr>
        <w:t xml:space="preserve">analysed using </w:t>
      </w:r>
      <w:r>
        <w:rPr>
          <w:rFonts w:ascii="Times New Roman" w:hAnsi="Times New Roman" w:cs="Times New Roman"/>
          <w:sz w:val="24"/>
          <w:szCs w:val="24"/>
        </w:rPr>
        <w:t>One-way Analysis of Variance (ANOVA)</w:t>
      </w:r>
      <w:r w:rsidR="00B84476">
        <w:rPr>
          <w:rFonts w:ascii="Times New Roman" w:hAnsi="Times New Roman" w:cs="Times New Roman"/>
          <w:sz w:val="24"/>
          <w:szCs w:val="24"/>
        </w:rPr>
        <w:t>,</w:t>
      </w:r>
      <w:r w:rsidR="00B84476" w:rsidRPr="00B84476">
        <w:rPr>
          <w:rFonts w:ascii="Times New Roman" w:hAnsi="Times New Roman" w:cs="Times New Roman"/>
          <w:sz w:val="24"/>
          <w:szCs w:val="24"/>
        </w:rPr>
        <w:t xml:space="preserve"> </w:t>
      </w:r>
      <w:r w:rsidR="00B84476">
        <w:rPr>
          <w:rFonts w:ascii="Times New Roman" w:hAnsi="Times New Roman" w:cs="Times New Roman"/>
          <w:sz w:val="24"/>
          <w:szCs w:val="24"/>
        </w:rPr>
        <w:t>Duncan multiple range test and the d</w:t>
      </w:r>
      <w:r w:rsidR="000458E4">
        <w:rPr>
          <w:rFonts w:ascii="Times New Roman" w:hAnsi="Times New Roman" w:cs="Times New Roman"/>
          <w:sz w:val="24"/>
          <w:szCs w:val="24"/>
        </w:rPr>
        <w:t xml:space="preserve">ifferences </w:t>
      </w:r>
      <w:r w:rsidR="00BD7F17">
        <w:rPr>
          <w:rFonts w:ascii="Times New Roman" w:hAnsi="Times New Roman" w:cs="Times New Roman"/>
          <w:sz w:val="24"/>
          <w:szCs w:val="24"/>
        </w:rPr>
        <w:t xml:space="preserve">reported in the study </w:t>
      </w:r>
      <w:r w:rsidR="000458E4">
        <w:rPr>
          <w:rFonts w:ascii="Times New Roman" w:hAnsi="Times New Roman" w:cs="Times New Roman"/>
          <w:sz w:val="24"/>
          <w:szCs w:val="24"/>
        </w:rPr>
        <w:t>were tested using T-test.</w:t>
      </w:r>
    </w:p>
    <w:p w14:paraId="17F23C3D" w14:textId="6828E806" w:rsidR="00D215DD" w:rsidRDefault="00914AE8"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Water Quality Parameters</w:t>
      </w:r>
    </w:p>
    <w:p w14:paraId="5E0C88DA" w14:textId="0F9A1E4E" w:rsidR="00646F8C" w:rsidRDefault="000458E4" w:rsidP="00BC54A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The water quality parameters measured during the study were: water temperature, dissolved oxygen and ρН.</w:t>
      </w:r>
    </w:p>
    <w:p w14:paraId="630A385B" w14:textId="77777777" w:rsidR="00BC54A6" w:rsidRDefault="00BC54A6" w:rsidP="00BC54A6">
      <w:pPr>
        <w:spacing w:line="240" w:lineRule="auto"/>
        <w:ind w:left="720" w:right="1440"/>
        <w:jc w:val="both"/>
        <w:rPr>
          <w:rFonts w:ascii="Times New Roman" w:hAnsi="Times New Roman" w:cs="Times New Roman"/>
          <w:sz w:val="24"/>
          <w:szCs w:val="24"/>
        </w:rPr>
      </w:pPr>
    </w:p>
    <w:p w14:paraId="7E17ADB9" w14:textId="77777777" w:rsidR="00BC54A6" w:rsidRDefault="00BC54A6" w:rsidP="00BC54A6">
      <w:pPr>
        <w:spacing w:line="240" w:lineRule="auto"/>
        <w:ind w:left="720" w:right="1440"/>
        <w:jc w:val="both"/>
        <w:rPr>
          <w:rFonts w:ascii="Times New Roman" w:hAnsi="Times New Roman" w:cs="Times New Roman"/>
          <w:sz w:val="24"/>
          <w:szCs w:val="24"/>
        </w:rPr>
      </w:pPr>
    </w:p>
    <w:p w14:paraId="1414E7A7" w14:textId="77777777" w:rsidR="00BC54A6" w:rsidRDefault="00BC54A6" w:rsidP="00BC54A6">
      <w:pPr>
        <w:spacing w:line="240" w:lineRule="auto"/>
        <w:ind w:left="720" w:right="1440"/>
        <w:jc w:val="both"/>
        <w:rPr>
          <w:rFonts w:ascii="Times New Roman" w:hAnsi="Times New Roman" w:cs="Times New Roman"/>
          <w:sz w:val="24"/>
          <w:szCs w:val="24"/>
        </w:rPr>
      </w:pPr>
    </w:p>
    <w:p w14:paraId="209328DF" w14:textId="77777777" w:rsidR="00BC54A6" w:rsidRDefault="00BC54A6" w:rsidP="00BC54A6">
      <w:pPr>
        <w:spacing w:line="240" w:lineRule="auto"/>
        <w:ind w:left="720" w:right="1440"/>
        <w:jc w:val="both"/>
        <w:rPr>
          <w:rFonts w:ascii="Times New Roman" w:hAnsi="Times New Roman" w:cs="Times New Roman"/>
          <w:sz w:val="24"/>
          <w:szCs w:val="24"/>
        </w:rPr>
      </w:pPr>
    </w:p>
    <w:p w14:paraId="63B1A338" w14:textId="77777777" w:rsidR="00BC54A6" w:rsidRDefault="00BC54A6" w:rsidP="00BC54A6">
      <w:pPr>
        <w:spacing w:line="240" w:lineRule="auto"/>
        <w:ind w:left="720" w:right="1440"/>
        <w:jc w:val="both"/>
        <w:rPr>
          <w:rFonts w:ascii="Times New Roman" w:hAnsi="Times New Roman" w:cs="Times New Roman"/>
          <w:sz w:val="24"/>
          <w:szCs w:val="24"/>
        </w:rPr>
      </w:pPr>
    </w:p>
    <w:p w14:paraId="73CDC39B" w14:textId="77777777" w:rsidR="00BC54A6" w:rsidRDefault="00BC54A6" w:rsidP="0048239C">
      <w:pPr>
        <w:spacing w:line="240" w:lineRule="auto"/>
        <w:ind w:right="1440"/>
        <w:jc w:val="both"/>
        <w:rPr>
          <w:rFonts w:ascii="Times New Roman" w:hAnsi="Times New Roman" w:cs="Times New Roman"/>
          <w:sz w:val="24"/>
          <w:szCs w:val="24"/>
        </w:rPr>
      </w:pPr>
    </w:p>
    <w:p w14:paraId="20882771" w14:textId="77777777" w:rsidR="00BC54A6" w:rsidRDefault="00BC54A6" w:rsidP="00BC54A6">
      <w:pPr>
        <w:spacing w:line="240" w:lineRule="auto"/>
        <w:ind w:left="720" w:right="1440"/>
        <w:jc w:val="both"/>
        <w:rPr>
          <w:rFonts w:ascii="Times New Roman" w:hAnsi="Times New Roman" w:cs="Times New Roman"/>
          <w:sz w:val="24"/>
          <w:szCs w:val="24"/>
        </w:rPr>
      </w:pPr>
    </w:p>
    <w:p w14:paraId="63974C9F" w14:textId="281A4D38" w:rsidR="003601EF" w:rsidRPr="003601EF" w:rsidRDefault="003601EF" w:rsidP="005F7CF3">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76E86E3C" w14:textId="77777777" w:rsidR="00B24C1D" w:rsidRDefault="00B24C1D" w:rsidP="00B24C1D">
      <w:pPr>
        <w:spacing w:line="240" w:lineRule="auto"/>
        <w:ind w:right="1440"/>
        <w:jc w:val="both"/>
        <w:rPr>
          <w:rFonts w:ascii="Times New Roman" w:hAnsi="Times New Roman" w:cs="Times New Roman"/>
          <w:b/>
          <w:bCs/>
          <w:sz w:val="24"/>
          <w:szCs w:val="24"/>
        </w:rPr>
      </w:pPr>
      <w:r>
        <w:rPr>
          <w:rFonts w:ascii="Times New Roman" w:hAnsi="Times New Roman" w:cs="Times New Roman"/>
          <w:b/>
          <w:bCs/>
          <w:sz w:val="24"/>
          <w:szCs w:val="24"/>
        </w:rPr>
        <w:t>Table 1</w:t>
      </w:r>
      <w:r>
        <w:rPr>
          <w:rFonts w:ascii="Times New Roman" w:hAnsi="Times New Roman" w:cs="Times New Roman"/>
          <w:b/>
          <w:bCs/>
          <w:sz w:val="24"/>
          <w:szCs w:val="24"/>
        </w:rPr>
        <w:tab/>
        <w:t xml:space="preserve">Effect of Lime leaves powder on </w:t>
      </w:r>
      <w:r>
        <w:rPr>
          <w:rFonts w:ascii="Times New Roman" w:hAnsi="Times New Roman" w:cs="Times New Roman"/>
          <w:b/>
          <w:bCs/>
          <w:i/>
          <w:iCs/>
          <w:sz w:val="24"/>
          <w:szCs w:val="24"/>
        </w:rPr>
        <w:t xml:space="preserve">Clarias gariepinus </w:t>
      </w:r>
      <w:r>
        <w:rPr>
          <w:rFonts w:ascii="Times New Roman" w:hAnsi="Times New Roman" w:cs="Times New Roman"/>
          <w:b/>
          <w:bCs/>
          <w:sz w:val="24"/>
          <w:szCs w:val="24"/>
        </w:rPr>
        <w:t xml:space="preserve">and </w:t>
      </w:r>
      <w:r>
        <w:rPr>
          <w:rFonts w:ascii="Times New Roman" w:hAnsi="Times New Roman" w:cs="Times New Roman"/>
          <w:b/>
          <w:bCs/>
          <w:i/>
          <w:iCs/>
          <w:sz w:val="24"/>
          <w:szCs w:val="24"/>
        </w:rPr>
        <w:t xml:space="preserve">Heterobranchus longifilis </w:t>
      </w:r>
      <w:r>
        <w:rPr>
          <w:rFonts w:ascii="Times New Roman" w:hAnsi="Times New Roman" w:cs="Times New Roman"/>
          <w:b/>
          <w:bCs/>
          <w:sz w:val="24"/>
          <w:szCs w:val="24"/>
        </w:rPr>
        <w:t xml:space="preserve">broodstocks after induced breeding and during transportation within New Bussa, Niger state. </w:t>
      </w:r>
    </w:p>
    <w:p w14:paraId="4DD9F6B2" w14:textId="68A15D62" w:rsidR="00B24C1D" w:rsidRPr="00C726F6" w:rsidRDefault="00B24C1D" w:rsidP="00B24C1D">
      <w:pPr>
        <w:spacing w:line="240" w:lineRule="auto"/>
        <w:ind w:right="1440"/>
        <w:jc w:val="both"/>
        <w:rPr>
          <w:rFonts w:ascii="Times New Roman" w:hAnsi="Times New Roman" w:cs="Times New Roman"/>
          <w:b/>
          <w:bCs/>
          <w:sz w:val="16"/>
          <w:szCs w:val="16"/>
        </w:rPr>
      </w:pPr>
      <w:r w:rsidRPr="00C726F6">
        <w:rPr>
          <w:rFonts w:ascii="Times New Roman" w:hAnsi="Times New Roman" w:cs="Times New Roman"/>
          <w:b/>
          <w:bCs/>
          <w:sz w:val="16"/>
          <w:szCs w:val="16"/>
        </w:rPr>
        <w:t xml:space="preserve">Parameters                          </w:t>
      </w:r>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0(</w:t>
      </w:r>
      <w:proofErr w:type="gramStart"/>
      <w:r w:rsidRPr="00C726F6">
        <w:rPr>
          <w:rFonts w:ascii="Times New Roman" w:hAnsi="Times New Roman" w:cs="Times New Roman"/>
          <w:b/>
          <w:bCs/>
          <w:sz w:val="16"/>
          <w:szCs w:val="16"/>
        </w:rPr>
        <w:t>B)</w:t>
      </w:r>
      <w:r w:rsidR="00C726F6" w:rsidRPr="00C726F6">
        <w:rPr>
          <w:rFonts w:ascii="Times New Roman" w:hAnsi="Times New Roman" w:cs="Times New Roman"/>
          <w:b/>
          <w:bCs/>
          <w:sz w:val="16"/>
          <w:szCs w:val="16"/>
        </w:rPr>
        <w:t xml:space="preserve">   </w:t>
      </w:r>
      <w:proofErr w:type="gramEnd"/>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 xml:space="preserve">0(T) </w:t>
      </w:r>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50(B)</w:t>
      </w:r>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50(T)    </w:t>
      </w:r>
      <w:r w:rsidR="00C726F6">
        <w:rPr>
          <w:rFonts w:ascii="Times New Roman" w:hAnsi="Times New Roman" w:cs="Times New Roman"/>
          <w:b/>
          <w:bCs/>
          <w:sz w:val="16"/>
          <w:szCs w:val="16"/>
        </w:rPr>
        <w:t xml:space="preserve"> </w:t>
      </w:r>
      <w:r w:rsidR="00FA5716">
        <w:rPr>
          <w:rFonts w:ascii="Times New Roman" w:hAnsi="Times New Roman" w:cs="Times New Roman"/>
          <w:b/>
          <w:bCs/>
          <w:sz w:val="16"/>
          <w:szCs w:val="16"/>
        </w:rPr>
        <w:t xml:space="preserve"> </w:t>
      </w:r>
      <w:r w:rsidR="0048239C">
        <w:rPr>
          <w:rFonts w:ascii="Times New Roman" w:hAnsi="Times New Roman" w:cs="Times New Roman"/>
          <w:b/>
          <w:bCs/>
          <w:sz w:val="16"/>
          <w:szCs w:val="16"/>
        </w:rPr>
        <w:t xml:space="preserve">  </w:t>
      </w:r>
      <w:r w:rsidR="00FA571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100 (B)     </w:t>
      </w:r>
      <w:r w:rsid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100(T)</w:t>
      </w:r>
    </w:p>
    <w:tbl>
      <w:tblPr>
        <w:tblStyle w:val="TableGrid"/>
        <w:tblW w:w="8415" w:type="dxa"/>
        <w:tblLayout w:type="fixed"/>
        <w:tblLook w:val="04A0" w:firstRow="1" w:lastRow="0" w:firstColumn="1" w:lastColumn="0" w:noHBand="0" w:noVBand="1"/>
      </w:tblPr>
      <w:tblGrid>
        <w:gridCol w:w="3426"/>
        <w:gridCol w:w="829"/>
        <w:gridCol w:w="832"/>
        <w:gridCol w:w="832"/>
        <w:gridCol w:w="832"/>
        <w:gridCol w:w="832"/>
        <w:gridCol w:w="832"/>
      </w:tblGrid>
      <w:tr w:rsidR="005F7CF3" w14:paraId="02166280" w14:textId="77777777" w:rsidTr="00C726F6">
        <w:trPr>
          <w:trHeight w:val="459"/>
        </w:trPr>
        <w:tc>
          <w:tcPr>
            <w:tcW w:w="3426" w:type="dxa"/>
            <w:tcBorders>
              <w:top w:val="single" w:sz="4" w:space="0" w:color="auto"/>
              <w:left w:val="single" w:sz="4" w:space="0" w:color="auto"/>
              <w:bottom w:val="single" w:sz="4" w:space="0" w:color="auto"/>
              <w:right w:val="single" w:sz="4" w:space="0" w:color="auto"/>
            </w:tcBorders>
            <w:hideMark/>
          </w:tcPr>
          <w:p w14:paraId="3DD9F117"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Fish weight (kg)</w:t>
            </w:r>
          </w:p>
          <w:p w14:paraId="6D02E4CE"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i/>
                <w:iCs/>
                <w:sz w:val="24"/>
                <w:szCs w:val="24"/>
              </w:rPr>
              <w:t>Clarias gariepinus</w:t>
            </w:r>
          </w:p>
        </w:tc>
        <w:tc>
          <w:tcPr>
            <w:tcW w:w="829" w:type="dxa"/>
            <w:tcBorders>
              <w:top w:val="single" w:sz="4" w:space="0" w:color="auto"/>
              <w:left w:val="single" w:sz="4" w:space="0" w:color="auto"/>
              <w:bottom w:val="single" w:sz="4" w:space="0" w:color="auto"/>
              <w:right w:val="single" w:sz="4" w:space="0" w:color="auto"/>
            </w:tcBorders>
            <w:hideMark/>
          </w:tcPr>
          <w:p w14:paraId="2310B0CB"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2000.00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hideMark/>
          </w:tcPr>
          <w:p w14:paraId="525B1C42"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2100.00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0C57F8E1"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2000.00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25F38E9B"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1820.00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0BB29300"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2100.00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5CBE0D70"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1600.00</w:t>
            </w:r>
            <w:r>
              <w:rPr>
                <w:rFonts w:ascii="Times New Roman" w:hAnsi="Times New Roman" w:cs="Times New Roman"/>
                <w:b/>
                <w:bCs/>
                <w:sz w:val="24"/>
                <w:szCs w:val="24"/>
                <w:vertAlign w:val="superscript"/>
              </w:rPr>
              <w:t>d</w:t>
            </w:r>
          </w:p>
        </w:tc>
      </w:tr>
      <w:tr w:rsidR="005F7CF3" w14:paraId="3D29E53A" w14:textId="77777777" w:rsidTr="00C726F6">
        <w:trPr>
          <w:trHeight w:val="473"/>
        </w:trPr>
        <w:tc>
          <w:tcPr>
            <w:tcW w:w="3426" w:type="dxa"/>
            <w:tcBorders>
              <w:top w:val="single" w:sz="4" w:space="0" w:color="auto"/>
              <w:left w:val="single" w:sz="4" w:space="0" w:color="auto"/>
              <w:bottom w:val="single" w:sz="4" w:space="0" w:color="auto"/>
              <w:right w:val="single" w:sz="4" w:space="0" w:color="auto"/>
            </w:tcBorders>
            <w:hideMark/>
          </w:tcPr>
          <w:p w14:paraId="2FCD6FB0"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Fish weight (kg)</w:t>
            </w:r>
          </w:p>
          <w:p w14:paraId="77428CB3"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hideMark/>
          </w:tcPr>
          <w:p w14:paraId="4F1CB719"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1500.00</w:t>
            </w:r>
            <w:r>
              <w:rPr>
                <w:rFonts w:ascii="Times New Roman" w:hAnsi="Times New Roman" w:cs="Times New Roman"/>
                <w:b/>
                <w:bCs/>
                <w:sz w:val="24"/>
                <w:szCs w:val="24"/>
                <w:vertAlign w:val="superscript"/>
              </w:rPr>
              <w:t>d</w:t>
            </w:r>
          </w:p>
        </w:tc>
        <w:tc>
          <w:tcPr>
            <w:tcW w:w="832" w:type="dxa"/>
            <w:tcBorders>
              <w:top w:val="single" w:sz="4" w:space="0" w:color="auto"/>
              <w:left w:val="single" w:sz="4" w:space="0" w:color="auto"/>
              <w:bottom w:val="single" w:sz="4" w:space="0" w:color="auto"/>
              <w:right w:val="single" w:sz="4" w:space="0" w:color="auto"/>
            </w:tcBorders>
            <w:hideMark/>
          </w:tcPr>
          <w:p w14:paraId="1BA90E87"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1800.00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3F9F1FB8"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1600.00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5690A50B"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1500.00</w:t>
            </w:r>
            <w:r>
              <w:rPr>
                <w:rFonts w:ascii="Times New Roman" w:hAnsi="Times New Roman" w:cs="Times New Roman"/>
                <w:b/>
                <w:bCs/>
                <w:sz w:val="24"/>
                <w:szCs w:val="24"/>
                <w:vertAlign w:val="superscript"/>
              </w:rPr>
              <w:t>d</w:t>
            </w:r>
          </w:p>
        </w:tc>
        <w:tc>
          <w:tcPr>
            <w:tcW w:w="832" w:type="dxa"/>
            <w:tcBorders>
              <w:top w:val="single" w:sz="4" w:space="0" w:color="auto"/>
              <w:left w:val="single" w:sz="4" w:space="0" w:color="auto"/>
              <w:bottom w:val="single" w:sz="4" w:space="0" w:color="auto"/>
              <w:right w:val="single" w:sz="4" w:space="0" w:color="auto"/>
            </w:tcBorders>
          </w:tcPr>
          <w:p w14:paraId="0618709D"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1900.00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72A4F3CD"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1800.00</w:t>
            </w:r>
            <w:r>
              <w:rPr>
                <w:rFonts w:ascii="Times New Roman" w:hAnsi="Times New Roman" w:cs="Times New Roman"/>
                <w:b/>
                <w:bCs/>
                <w:sz w:val="24"/>
                <w:szCs w:val="24"/>
                <w:vertAlign w:val="superscript"/>
              </w:rPr>
              <w:t>b</w:t>
            </w:r>
          </w:p>
        </w:tc>
      </w:tr>
      <w:tr w:rsidR="005F7CF3" w14:paraId="33472B03" w14:textId="77777777" w:rsidTr="00C726F6">
        <w:trPr>
          <w:trHeight w:val="373"/>
        </w:trPr>
        <w:tc>
          <w:tcPr>
            <w:tcW w:w="3426" w:type="dxa"/>
            <w:tcBorders>
              <w:top w:val="single" w:sz="4" w:space="0" w:color="auto"/>
              <w:left w:val="single" w:sz="4" w:space="0" w:color="auto"/>
              <w:bottom w:val="single" w:sz="4" w:space="0" w:color="auto"/>
              <w:right w:val="single" w:sz="4" w:space="0" w:color="auto"/>
            </w:tcBorders>
            <w:hideMark/>
          </w:tcPr>
          <w:p w14:paraId="0B4BAF53" w14:textId="77777777" w:rsidR="00B24C1D" w:rsidRDefault="00B24C1D" w:rsidP="00F1037A">
            <w:pPr>
              <w:rPr>
                <w:rFonts w:ascii="Times New Roman" w:hAnsi="Times New Roman" w:cs="Times New Roman"/>
                <w:b/>
                <w:bCs/>
                <w:sz w:val="24"/>
                <w:szCs w:val="24"/>
              </w:rPr>
            </w:pPr>
            <w:proofErr w:type="gramStart"/>
            <w:r>
              <w:rPr>
                <w:rFonts w:ascii="Times New Roman" w:hAnsi="Times New Roman" w:cs="Times New Roman"/>
                <w:b/>
                <w:bCs/>
                <w:sz w:val="24"/>
                <w:szCs w:val="24"/>
              </w:rPr>
              <w:t>ST(</w:t>
            </w:r>
            <w:proofErr w:type="gramEnd"/>
            <w:r>
              <w:rPr>
                <w:rFonts w:ascii="Times New Roman" w:hAnsi="Times New Roman" w:cs="Times New Roman"/>
                <w:b/>
                <w:bCs/>
                <w:sz w:val="24"/>
                <w:szCs w:val="24"/>
              </w:rPr>
              <w:t>mins/secs)</w:t>
            </w:r>
            <w:r>
              <w:rPr>
                <w:rFonts w:ascii="Times New Roman" w:hAnsi="Times New Roman" w:cs="Times New Roman"/>
                <w:b/>
                <w:bCs/>
                <w:i/>
                <w:iCs/>
                <w:sz w:val="24"/>
                <w:szCs w:val="24"/>
              </w:rPr>
              <w:t xml:space="preserve"> Clarias gariepinus</w:t>
            </w:r>
          </w:p>
        </w:tc>
        <w:tc>
          <w:tcPr>
            <w:tcW w:w="829" w:type="dxa"/>
            <w:tcBorders>
              <w:top w:val="single" w:sz="4" w:space="0" w:color="auto"/>
              <w:left w:val="single" w:sz="4" w:space="0" w:color="auto"/>
              <w:bottom w:val="single" w:sz="4" w:space="0" w:color="auto"/>
              <w:right w:val="single" w:sz="4" w:space="0" w:color="auto"/>
            </w:tcBorders>
          </w:tcPr>
          <w:p w14:paraId="7191C10A"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7FA79E2E"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5.10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C6C4D29"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1.20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41D900E0"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1.46</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3D036931"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0.42</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46E75225"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0.60</w:t>
            </w:r>
            <w:r>
              <w:rPr>
                <w:rFonts w:ascii="Times New Roman" w:hAnsi="Times New Roman" w:cs="Times New Roman"/>
                <w:b/>
                <w:bCs/>
                <w:sz w:val="24"/>
                <w:szCs w:val="24"/>
                <w:vertAlign w:val="superscript"/>
              </w:rPr>
              <w:t>c</w:t>
            </w:r>
          </w:p>
        </w:tc>
      </w:tr>
      <w:tr w:rsidR="005F7CF3" w14:paraId="6753801E" w14:textId="77777777" w:rsidTr="00C726F6">
        <w:trPr>
          <w:trHeight w:val="309"/>
        </w:trPr>
        <w:tc>
          <w:tcPr>
            <w:tcW w:w="3426" w:type="dxa"/>
            <w:tcBorders>
              <w:top w:val="single" w:sz="4" w:space="0" w:color="auto"/>
              <w:left w:val="single" w:sz="4" w:space="0" w:color="auto"/>
              <w:bottom w:val="single" w:sz="4" w:space="0" w:color="auto"/>
              <w:right w:val="single" w:sz="4" w:space="0" w:color="auto"/>
            </w:tcBorders>
            <w:hideMark/>
          </w:tcPr>
          <w:p w14:paraId="4C49D633"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ST (min/secs) </w:t>
            </w: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tcPr>
          <w:p w14:paraId="47AB40A3"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5.27</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0FDB8C74"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5.30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74A7EC72"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1.12</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6926B4FE"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1.28</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0CFA5D8D"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0.30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7BE3A590"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0.46</w:t>
            </w:r>
            <w:r>
              <w:rPr>
                <w:rFonts w:ascii="Times New Roman" w:hAnsi="Times New Roman" w:cs="Times New Roman"/>
                <w:b/>
                <w:bCs/>
                <w:sz w:val="24"/>
                <w:szCs w:val="24"/>
                <w:vertAlign w:val="superscript"/>
              </w:rPr>
              <w:t>c</w:t>
            </w:r>
          </w:p>
        </w:tc>
      </w:tr>
      <w:tr w:rsidR="005F7CF3" w14:paraId="3A0C27EC" w14:textId="77777777" w:rsidTr="00C726F6">
        <w:trPr>
          <w:trHeight w:val="292"/>
        </w:trPr>
        <w:tc>
          <w:tcPr>
            <w:tcW w:w="3426" w:type="dxa"/>
            <w:tcBorders>
              <w:top w:val="single" w:sz="4" w:space="0" w:color="auto"/>
              <w:left w:val="single" w:sz="4" w:space="0" w:color="auto"/>
              <w:bottom w:val="single" w:sz="4" w:space="0" w:color="auto"/>
              <w:right w:val="single" w:sz="4" w:space="0" w:color="auto"/>
            </w:tcBorders>
            <w:hideMark/>
          </w:tcPr>
          <w:p w14:paraId="0966F404"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RT (mins/secs) </w:t>
            </w:r>
            <w:r>
              <w:rPr>
                <w:rFonts w:ascii="Times New Roman" w:hAnsi="Times New Roman" w:cs="Times New Roman"/>
                <w:b/>
                <w:bCs/>
                <w:i/>
                <w:iCs/>
                <w:sz w:val="24"/>
                <w:szCs w:val="24"/>
              </w:rPr>
              <w:t>Clarias gariepinus</w:t>
            </w:r>
          </w:p>
        </w:tc>
        <w:tc>
          <w:tcPr>
            <w:tcW w:w="829" w:type="dxa"/>
            <w:tcBorders>
              <w:top w:val="single" w:sz="4" w:space="0" w:color="auto"/>
              <w:left w:val="single" w:sz="4" w:space="0" w:color="auto"/>
              <w:bottom w:val="single" w:sz="4" w:space="0" w:color="auto"/>
              <w:right w:val="single" w:sz="4" w:space="0" w:color="auto"/>
            </w:tcBorders>
          </w:tcPr>
          <w:p w14:paraId="4DABED42"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67.0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7B9D278"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0ECC291A"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3.00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49518650"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4.15</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579A89EC"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26.0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5EA9FAEC"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35.0</w:t>
            </w:r>
            <w:r>
              <w:rPr>
                <w:rFonts w:ascii="Times New Roman" w:hAnsi="Times New Roman" w:cs="Times New Roman"/>
                <w:b/>
                <w:bCs/>
                <w:sz w:val="24"/>
                <w:szCs w:val="24"/>
                <w:vertAlign w:val="superscript"/>
              </w:rPr>
              <w:t>b</w:t>
            </w:r>
          </w:p>
        </w:tc>
      </w:tr>
      <w:tr w:rsidR="005F7CF3" w14:paraId="548FE3E2" w14:textId="77777777" w:rsidTr="00C726F6">
        <w:trPr>
          <w:trHeight w:val="332"/>
        </w:trPr>
        <w:tc>
          <w:tcPr>
            <w:tcW w:w="3426" w:type="dxa"/>
            <w:tcBorders>
              <w:top w:val="single" w:sz="4" w:space="0" w:color="auto"/>
              <w:left w:val="single" w:sz="4" w:space="0" w:color="auto"/>
              <w:bottom w:val="single" w:sz="4" w:space="0" w:color="auto"/>
              <w:right w:val="single" w:sz="4" w:space="0" w:color="auto"/>
            </w:tcBorders>
            <w:hideMark/>
          </w:tcPr>
          <w:p w14:paraId="7F6449B2"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RT (mins/secs) </w:t>
            </w: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tcPr>
          <w:p w14:paraId="456C1E03"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89.2</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FC825BD"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94.3</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1C5CBCE6"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2CC772FC" w14:textId="77777777" w:rsidR="00B24C1D" w:rsidRPr="00F033B0" w:rsidRDefault="00B24C1D" w:rsidP="00F1037A">
            <w:pPr>
              <w:spacing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5.20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7A93068F"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33.0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756F940E"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41.0</w:t>
            </w:r>
            <w:r>
              <w:rPr>
                <w:rFonts w:ascii="Times New Roman" w:hAnsi="Times New Roman" w:cs="Times New Roman"/>
                <w:b/>
                <w:bCs/>
                <w:sz w:val="24"/>
                <w:szCs w:val="24"/>
                <w:vertAlign w:val="superscript"/>
              </w:rPr>
              <w:t>b</w:t>
            </w:r>
          </w:p>
        </w:tc>
      </w:tr>
      <w:tr w:rsidR="005F7CF3" w14:paraId="0EF40B19" w14:textId="77777777" w:rsidTr="00C726F6">
        <w:trPr>
          <w:trHeight w:val="317"/>
        </w:trPr>
        <w:tc>
          <w:tcPr>
            <w:tcW w:w="3426" w:type="dxa"/>
            <w:tcBorders>
              <w:top w:val="single" w:sz="4" w:space="0" w:color="auto"/>
              <w:left w:val="single" w:sz="4" w:space="0" w:color="auto"/>
              <w:bottom w:val="single" w:sz="4" w:space="0" w:color="auto"/>
              <w:right w:val="single" w:sz="4" w:space="0" w:color="auto"/>
            </w:tcBorders>
            <w:hideMark/>
          </w:tcPr>
          <w:p w14:paraId="2F262640"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Survival (%) </w:t>
            </w:r>
            <w:r>
              <w:rPr>
                <w:rFonts w:ascii="Times New Roman" w:hAnsi="Times New Roman" w:cs="Times New Roman"/>
                <w:b/>
                <w:bCs/>
                <w:i/>
                <w:iCs/>
                <w:sz w:val="24"/>
                <w:szCs w:val="24"/>
              </w:rPr>
              <w:t>Clarias gariepinus</w:t>
            </w:r>
          </w:p>
        </w:tc>
        <w:tc>
          <w:tcPr>
            <w:tcW w:w="829" w:type="dxa"/>
            <w:tcBorders>
              <w:top w:val="single" w:sz="4" w:space="0" w:color="auto"/>
              <w:left w:val="single" w:sz="4" w:space="0" w:color="auto"/>
              <w:bottom w:val="single" w:sz="4" w:space="0" w:color="auto"/>
              <w:right w:val="single" w:sz="4" w:space="0" w:color="auto"/>
            </w:tcBorders>
          </w:tcPr>
          <w:p w14:paraId="65963439"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4E5E59C7"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14A716CA"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692201A5"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8A614F8"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767F5BDC"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r>
      <w:tr w:rsidR="005F7CF3" w14:paraId="15660116" w14:textId="77777777" w:rsidTr="00FA5716">
        <w:trPr>
          <w:trHeight w:val="323"/>
        </w:trPr>
        <w:tc>
          <w:tcPr>
            <w:tcW w:w="3426" w:type="dxa"/>
            <w:tcBorders>
              <w:top w:val="single" w:sz="4" w:space="0" w:color="auto"/>
              <w:left w:val="single" w:sz="4" w:space="0" w:color="auto"/>
              <w:bottom w:val="single" w:sz="4" w:space="0" w:color="auto"/>
              <w:right w:val="single" w:sz="4" w:space="0" w:color="auto"/>
            </w:tcBorders>
            <w:hideMark/>
          </w:tcPr>
          <w:p w14:paraId="435A8171"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Survival (%) </w:t>
            </w: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tcPr>
          <w:p w14:paraId="0224B135"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4AEF9F9"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7B89661"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F6DFEAC"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19CFFADB"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AD76C63"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r>
    </w:tbl>
    <w:p w14:paraId="787B6B11" w14:textId="534F35BD" w:rsidR="003601EF" w:rsidRPr="00FA5716" w:rsidRDefault="00B24C1D" w:rsidP="007B2546">
      <w:pPr>
        <w:spacing w:line="240" w:lineRule="auto"/>
        <w:ind w:right="1440"/>
        <w:jc w:val="both"/>
        <w:rPr>
          <w:rFonts w:ascii="Times New Roman" w:hAnsi="Times New Roman" w:cs="Times New Roman"/>
          <w:i/>
          <w:iCs/>
          <w:sz w:val="20"/>
          <w:szCs w:val="20"/>
        </w:rPr>
      </w:pPr>
      <w:r w:rsidRPr="00FA5716">
        <w:rPr>
          <w:rFonts w:ascii="Times New Roman" w:hAnsi="Times New Roman" w:cs="Times New Roman"/>
          <w:i/>
          <w:iCs/>
          <w:sz w:val="20"/>
          <w:szCs w:val="20"/>
        </w:rPr>
        <w:t xml:space="preserve">B=After induced breeding, T=During transport, </w:t>
      </w:r>
      <w:r w:rsidRPr="00FA5716">
        <w:rPr>
          <w:rFonts w:ascii="Times New Roman" w:hAnsi="Times New Roman" w:cs="Times New Roman"/>
          <w:i/>
          <w:iCs/>
          <w:sz w:val="20"/>
          <w:szCs w:val="20"/>
        </w:rPr>
        <w:tab/>
        <w:t>ST=Sedation time, RT=Recovery time. Graded levels 0, 50, 100 measured in mg/l.</w:t>
      </w:r>
      <w:r w:rsidRPr="00FA5716">
        <w:rPr>
          <w:rFonts w:ascii="Times New Roman" w:hAnsi="Times New Roman" w:cs="Times New Roman"/>
          <w:i/>
          <w:iCs/>
          <w:sz w:val="20"/>
          <w:szCs w:val="20"/>
        </w:rPr>
        <w:tab/>
      </w:r>
      <w:r w:rsidR="007B2546" w:rsidRPr="00FA5716">
        <w:rPr>
          <w:rFonts w:ascii="Times New Roman" w:hAnsi="Times New Roman" w:cs="Times New Roman"/>
          <w:i/>
          <w:iCs/>
          <w:sz w:val="20"/>
          <w:szCs w:val="20"/>
        </w:rPr>
        <w:t>Means in the same row (for each section) with different superscript are statistically significant (P&lt;0.05).</w:t>
      </w:r>
      <w:r w:rsidR="00424447" w:rsidRPr="00FA5716">
        <w:rPr>
          <w:rFonts w:ascii="Times New Roman" w:hAnsi="Times New Roman" w:cs="Times New Roman"/>
          <w:b/>
          <w:bCs/>
          <w:sz w:val="20"/>
          <w:szCs w:val="20"/>
        </w:rPr>
        <w:tab/>
      </w:r>
    </w:p>
    <w:p w14:paraId="2029C646" w14:textId="77777777" w:rsidR="007B2546" w:rsidRDefault="007B2546" w:rsidP="007B2546">
      <w:pPr>
        <w:spacing w:line="240" w:lineRule="auto"/>
        <w:ind w:right="1440"/>
        <w:jc w:val="both"/>
        <w:rPr>
          <w:rFonts w:ascii="Times New Roman" w:hAnsi="Times New Roman" w:cs="Times New Roman"/>
          <w:b/>
          <w:bCs/>
          <w:sz w:val="24"/>
          <w:szCs w:val="24"/>
        </w:rPr>
      </w:pPr>
      <w:r>
        <w:rPr>
          <w:rFonts w:ascii="Times New Roman" w:hAnsi="Times New Roman" w:cs="Times New Roman"/>
          <w:b/>
          <w:bCs/>
          <w:sz w:val="24"/>
          <w:szCs w:val="24"/>
        </w:rPr>
        <w:t>Table 2</w:t>
      </w:r>
      <w:r>
        <w:rPr>
          <w:rFonts w:ascii="Times New Roman" w:hAnsi="Times New Roman" w:cs="Times New Roman"/>
          <w:b/>
          <w:bCs/>
          <w:sz w:val="24"/>
          <w:szCs w:val="24"/>
        </w:rPr>
        <w:tab/>
        <w:t xml:space="preserve">Pooled water quality parameters of Lime leaves powder on </w:t>
      </w:r>
      <w:r>
        <w:rPr>
          <w:rFonts w:ascii="Times New Roman" w:hAnsi="Times New Roman" w:cs="Times New Roman"/>
          <w:b/>
          <w:bCs/>
          <w:i/>
          <w:iCs/>
          <w:sz w:val="24"/>
          <w:szCs w:val="24"/>
        </w:rPr>
        <w:t xml:space="preserve">Clarias gariepinus </w:t>
      </w:r>
      <w:r>
        <w:rPr>
          <w:rFonts w:ascii="Times New Roman" w:hAnsi="Times New Roman" w:cs="Times New Roman"/>
          <w:b/>
          <w:bCs/>
          <w:sz w:val="24"/>
          <w:szCs w:val="24"/>
        </w:rPr>
        <w:t xml:space="preserve">and </w:t>
      </w:r>
      <w:r>
        <w:rPr>
          <w:rFonts w:ascii="Times New Roman" w:hAnsi="Times New Roman" w:cs="Times New Roman"/>
          <w:b/>
          <w:bCs/>
          <w:i/>
          <w:iCs/>
          <w:sz w:val="24"/>
          <w:szCs w:val="24"/>
        </w:rPr>
        <w:t xml:space="preserve">Heterobranchus longifilis </w:t>
      </w:r>
      <w:r>
        <w:rPr>
          <w:rFonts w:ascii="Times New Roman" w:hAnsi="Times New Roman" w:cs="Times New Roman"/>
          <w:b/>
          <w:bCs/>
          <w:sz w:val="24"/>
          <w:szCs w:val="24"/>
        </w:rPr>
        <w:t xml:space="preserve">broodstocks after induced breeding and during transportation within New Bussa, Niger state. </w:t>
      </w:r>
    </w:p>
    <w:p w14:paraId="7DA837A1" w14:textId="2A312E17" w:rsidR="007B2546" w:rsidRPr="00FA5716" w:rsidRDefault="007B2546" w:rsidP="007B2546">
      <w:pPr>
        <w:spacing w:line="240" w:lineRule="auto"/>
        <w:ind w:right="1440"/>
        <w:jc w:val="both"/>
        <w:rPr>
          <w:rFonts w:ascii="Times New Roman" w:hAnsi="Times New Roman" w:cs="Times New Roman"/>
          <w:b/>
          <w:bCs/>
          <w:sz w:val="16"/>
          <w:szCs w:val="16"/>
        </w:rPr>
      </w:pPr>
      <w:r w:rsidRPr="00FA5716">
        <w:rPr>
          <w:rFonts w:ascii="Times New Roman" w:hAnsi="Times New Roman" w:cs="Times New Roman"/>
          <w:b/>
          <w:bCs/>
          <w:sz w:val="16"/>
          <w:szCs w:val="16"/>
        </w:rPr>
        <w:t xml:space="preserve">Parameters                                     </w:t>
      </w:r>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WT (</w:t>
      </w:r>
      <w:proofErr w:type="gramStart"/>
      <w:r w:rsidRPr="00FA5716">
        <w:rPr>
          <w:rFonts w:ascii="Times New Roman" w:hAnsi="Times New Roman" w:cs="Times New Roman"/>
          <w:b/>
          <w:bCs/>
          <w:sz w:val="16"/>
          <w:szCs w:val="16"/>
        </w:rPr>
        <w:t xml:space="preserve">B)  </w:t>
      </w:r>
      <w:r w:rsidR="00FA5716">
        <w:rPr>
          <w:rFonts w:ascii="Times New Roman" w:hAnsi="Times New Roman" w:cs="Times New Roman"/>
          <w:b/>
          <w:bCs/>
          <w:sz w:val="16"/>
          <w:szCs w:val="16"/>
        </w:rPr>
        <w:t xml:space="preserve"> </w:t>
      </w:r>
      <w:proofErr w:type="gramEnd"/>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 xml:space="preserve">WT(T)  </w:t>
      </w:r>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 xml:space="preserve">DO(B) </w:t>
      </w:r>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 xml:space="preserve">DO(T)  </w:t>
      </w:r>
      <w:r w:rsidR="00FA5716">
        <w:rPr>
          <w:rFonts w:ascii="Times New Roman" w:hAnsi="Times New Roman" w:cs="Times New Roman"/>
          <w:b/>
          <w:bCs/>
          <w:sz w:val="16"/>
          <w:szCs w:val="16"/>
        </w:rPr>
        <w:t xml:space="preserve">       </w:t>
      </w:r>
      <w:r w:rsidRPr="00FA5716">
        <w:rPr>
          <w:rFonts w:ascii="Times New Roman" w:hAnsi="Times New Roman" w:cs="Times New Roman"/>
          <w:sz w:val="16"/>
          <w:szCs w:val="16"/>
        </w:rPr>
        <w:t>ρН</w:t>
      </w:r>
      <w:r w:rsidRPr="00FA5716">
        <w:rPr>
          <w:rFonts w:ascii="Times New Roman" w:hAnsi="Times New Roman" w:cs="Times New Roman"/>
          <w:b/>
          <w:bCs/>
          <w:sz w:val="16"/>
          <w:szCs w:val="16"/>
        </w:rPr>
        <w:t xml:space="preserve">(B) </w:t>
      </w:r>
      <w:r w:rsidR="00FA5716">
        <w:rPr>
          <w:rFonts w:ascii="Times New Roman" w:hAnsi="Times New Roman" w:cs="Times New Roman"/>
          <w:b/>
          <w:bCs/>
          <w:sz w:val="16"/>
          <w:szCs w:val="16"/>
        </w:rPr>
        <w:t xml:space="preserve">   </w:t>
      </w:r>
      <w:r w:rsidRPr="00FA5716">
        <w:rPr>
          <w:rFonts w:ascii="Times New Roman" w:hAnsi="Times New Roman" w:cs="Times New Roman"/>
          <w:sz w:val="16"/>
          <w:szCs w:val="16"/>
        </w:rPr>
        <w:t>ρН</w:t>
      </w:r>
      <w:r w:rsidRPr="00FA5716">
        <w:rPr>
          <w:rFonts w:ascii="Times New Roman" w:hAnsi="Times New Roman" w:cs="Times New Roman"/>
          <w:b/>
          <w:bCs/>
          <w:sz w:val="16"/>
          <w:szCs w:val="16"/>
        </w:rPr>
        <w:t xml:space="preserve"> (T)</w:t>
      </w:r>
    </w:p>
    <w:tbl>
      <w:tblPr>
        <w:tblStyle w:val="TableGrid"/>
        <w:tblW w:w="8352" w:type="dxa"/>
        <w:tblLayout w:type="fixed"/>
        <w:tblLook w:val="04A0" w:firstRow="1" w:lastRow="0" w:firstColumn="1" w:lastColumn="0" w:noHBand="0" w:noVBand="1"/>
      </w:tblPr>
      <w:tblGrid>
        <w:gridCol w:w="3399"/>
        <w:gridCol w:w="823"/>
        <w:gridCol w:w="826"/>
        <w:gridCol w:w="826"/>
        <w:gridCol w:w="826"/>
        <w:gridCol w:w="826"/>
        <w:gridCol w:w="826"/>
      </w:tblGrid>
      <w:tr w:rsidR="007B2546" w14:paraId="3EDCC0D8" w14:textId="77777777" w:rsidTr="00FA5716">
        <w:trPr>
          <w:trHeight w:val="512"/>
        </w:trPr>
        <w:tc>
          <w:tcPr>
            <w:tcW w:w="3399" w:type="dxa"/>
            <w:tcBorders>
              <w:top w:val="single" w:sz="4" w:space="0" w:color="auto"/>
              <w:left w:val="single" w:sz="4" w:space="0" w:color="auto"/>
              <w:bottom w:val="single" w:sz="4" w:space="0" w:color="auto"/>
              <w:right w:val="single" w:sz="4" w:space="0" w:color="auto"/>
            </w:tcBorders>
            <w:hideMark/>
          </w:tcPr>
          <w:p w14:paraId="396B1147"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Clarias gariepinus</w:t>
            </w:r>
          </w:p>
          <w:p w14:paraId="5B8298F3" w14:textId="77777777" w:rsidR="007B2546" w:rsidRPr="00C9355B"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0mg/l</w:t>
            </w:r>
          </w:p>
        </w:tc>
        <w:tc>
          <w:tcPr>
            <w:tcW w:w="823" w:type="dxa"/>
            <w:tcBorders>
              <w:top w:val="single" w:sz="4" w:space="0" w:color="auto"/>
              <w:left w:val="single" w:sz="4" w:space="0" w:color="auto"/>
              <w:bottom w:val="single" w:sz="4" w:space="0" w:color="auto"/>
              <w:right w:val="single" w:sz="4" w:space="0" w:color="auto"/>
            </w:tcBorders>
            <w:hideMark/>
          </w:tcPr>
          <w:p w14:paraId="3C32790B"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27.00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hideMark/>
          </w:tcPr>
          <w:p w14:paraId="775A81DF"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27.80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663530E9"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5.00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21A23FE0"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5.30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6879370F"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7.50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0D422D9E"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7.50</w:t>
            </w:r>
            <w:r>
              <w:rPr>
                <w:rFonts w:ascii="Times New Roman" w:hAnsi="Times New Roman" w:cs="Times New Roman"/>
                <w:b/>
                <w:bCs/>
                <w:sz w:val="24"/>
                <w:szCs w:val="24"/>
                <w:vertAlign w:val="superscript"/>
              </w:rPr>
              <w:t>a</w:t>
            </w:r>
          </w:p>
        </w:tc>
      </w:tr>
      <w:tr w:rsidR="007B2546" w14:paraId="4C502592" w14:textId="77777777" w:rsidTr="00FA5716">
        <w:trPr>
          <w:trHeight w:val="238"/>
        </w:trPr>
        <w:tc>
          <w:tcPr>
            <w:tcW w:w="3399" w:type="dxa"/>
            <w:tcBorders>
              <w:top w:val="single" w:sz="4" w:space="0" w:color="auto"/>
              <w:left w:val="single" w:sz="4" w:space="0" w:color="auto"/>
              <w:bottom w:val="single" w:sz="4" w:space="0" w:color="auto"/>
              <w:right w:val="single" w:sz="4" w:space="0" w:color="auto"/>
            </w:tcBorders>
          </w:tcPr>
          <w:p w14:paraId="35DEEC05"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50mg/l</w:t>
            </w:r>
          </w:p>
        </w:tc>
        <w:tc>
          <w:tcPr>
            <w:tcW w:w="823" w:type="dxa"/>
            <w:tcBorders>
              <w:top w:val="single" w:sz="4" w:space="0" w:color="auto"/>
              <w:left w:val="single" w:sz="4" w:space="0" w:color="auto"/>
              <w:bottom w:val="single" w:sz="4" w:space="0" w:color="auto"/>
              <w:right w:val="single" w:sz="4" w:space="0" w:color="auto"/>
            </w:tcBorders>
          </w:tcPr>
          <w:p w14:paraId="44115595"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27.00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680CFFD5"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5BF6BE3"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5.21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2B9AD7AE"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6.00</w:t>
            </w:r>
            <w:r>
              <w:rPr>
                <w:rFonts w:ascii="Times New Roman" w:hAnsi="Times New Roman" w:cs="Times New Roman"/>
                <w:b/>
                <w:bCs/>
                <w:sz w:val="24"/>
                <w:szCs w:val="24"/>
                <w:vertAlign w:val="superscript"/>
              </w:rPr>
              <w:t xml:space="preserve"> b</w:t>
            </w:r>
          </w:p>
        </w:tc>
        <w:tc>
          <w:tcPr>
            <w:tcW w:w="826" w:type="dxa"/>
            <w:tcBorders>
              <w:top w:val="single" w:sz="4" w:space="0" w:color="auto"/>
              <w:left w:val="single" w:sz="4" w:space="0" w:color="auto"/>
              <w:bottom w:val="single" w:sz="4" w:space="0" w:color="auto"/>
              <w:right w:val="single" w:sz="4" w:space="0" w:color="auto"/>
            </w:tcBorders>
          </w:tcPr>
          <w:p w14:paraId="6E50FD7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7.00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34195EA1"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7.35</w:t>
            </w:r>
            <w:r>
              <w:rPr>
                <w:rFonts w:ascii="Times New Roman" w:hAnsi="Times New Roman" w:cs="Times New Roman"/>
                <w:b/>
                <w:bCs/>
                <w:sz w:val="24"/>
                <w:szCs w:val="24"/>
                <w:vertAlign w:val="superscript"/>
              </w:rPr>
              <w:t xml:space="preserve"> a</w:t>
            </w:r>
          </w:p>
        </w:tc>
      </w:tr>
      <w:tr w:rsidR="007B2546" w14:paraId="1A53AEF9" w14:textId="77777777" w:rsidTr="00FA5716">
        <w:trPr>
          <w:trHeight w:val="485"/>
        </w:trPr>
        <w:tc>
          <w:tcPr>
            <w:tcW w:w="3399" w:type="dxa"/>
            <w:tcBorders>
              <w:top w:val="single" w:sz="4" w:space="0" w:color="auto"/>
              <w:left w:val="single" w:sz="4" w:space="0" w:color="auto"/>
              <w:bottom w:val="single" w:sz="4" w:space="0" w:color="auto"/>
              <w:right w:val="single" w:sz="4" w:space="0" w:color="auto"/>
            </w:tcBorders>
          </w:tcPr>
          <w:p w14:paraId="39BE3F23"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100mg/l</w:t>
            </w:r>
          </w:p>
        </w:tc>
        <w:tc>
          <w:tcPr>
            <w:tcW w:w="823" w:type="dxa"/>
            <w:tcBorders>
              <w:top w:val="single" w:sz="4" w:space="0" w:color="auto"/>
              <w:left w:val="single" w:sz="4" w:space="0" w:color="auto"/>
              <w:bottom w:val="single" w:sz="4" w:space="0" w:color="auto"/>
              <w:right w:val="single" w:sz="4" w:space="0" w:color="auto"/>
            </w:tcBorders>
          </w:tcPr>
          <w:p w14:paraId="5288E72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69196B6F" w14:textId="0929AB0F"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27.9</w:t>
            </w:r>
            <w:r>
              <w:rPr>
                <w:rFonts w:ascii="Times New Roman" w:hAnsi="Times New Roman" w:cs="Times New Roman"/>
                <w:b/>
                <w:bCs/>
                <w:sz w:val="24"/>
                <w:szCs w:val="24"/>
                <w:vertAlign w:val="superscript"/>
              </w:rPr>
              <w:t xml:space="preserve"> </w:t>
            </w:r>
            <w:r w:rsidR="00321576">
              <w:rPr>
                <w:rFonts w:ascii="Times New Roman" w:hAnsi="Times New Roman" w:cs="Times New Roman"/>
                <w:b/>
                <w:bCs/>
                <w:sz w:val="24"/>
                <w:szCs w:val="24"/>
              </w:rPr>
              <w:t>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0F3B631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455DE38"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5.70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1D3AFB43"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7.21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AC608F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7.50</w:t>
            </w:r>
            <w:r>
              <w:rPr>
                <w:rFonts w:ascii="Times New Roman" w:hAnsi="Times New Roman" w:cs="Times New Roman"/>
                <w:b/>
                <w:bCs/>
                <w:sz w:val="24"/>
                <w:szCs w:val="24"/>
                <w:vertAlign w:val="superscript"/>
              </w:rPr>
              <w:t xml:space="preserve"> a</w:t>
            </w:r>
          </w:p>
        </w:tc>
      </w:tr>
      <w:tr w:rsidR="007B2546" w14:paraId="5ED85576" w14:textId="77777777" w:rsidTr="00FA5716">
        <w:trPr>
          <w:trHeight w:val="485"/>
        </w:trPr>
        <w:tc>
          <w:tcPr>
            <w:tcW w:w="3399" w:type="dxa"/>
            <w:tcBorders>
              <w:top w:val="single" w:sz="4" w:space="0" w:color="auto"/>
              <w:left w:val="single" w:sz="4" w:space="0" w:color="auto"/>
              <w:bottom w:val="single" w:sz="4" w:space="0" w:color="auto"/>
              <w:right w:val="single" w:sz="4" w:space="0" w:color="auto"/>
            </w:tcBorders>
            <w:hideMark/>
          </w:tcPr>
          <w:p w14:paraId="176C5103"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Heterobranchus longifilis</w:t>
            </w:r>
          </w:p>
          <w:p w14:paraId="316CAFAA"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i/>
                <w:iCs/>
                <w:sz w:val="24"/>
                <w:szCs w:val="24"/>
              </w:rPr>
              <w:t>0mg/l</w:t>
            </w:r>
          </w:p>
        </w:tc>
        <w:tc>
          <w:tcPr>
            <w:tcW w:w="823" w:type="dxa"/>
            <w:tcBorders>
              <w:top w:val="single" w:sz="4" w:space="0" w:color="auto"/>
              <w:left w:val="single" w:sz="4" w:space="0" w:color="auto"/>
              <w:bottom w:val="single" w:sz="4" w:space="0" w:color="auto"/>
              <w:right w:val="single" w:sz="4" w:space="0" w:color="auto"/>
            </w:tcBorders>
            <w:hideMark/>
          </w:tcPr>
          <w:p w14:paraId="319BE2DA"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27.10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hideMark/>
          </w:tcPr>
          <w:p w14:paraId="445A93B8"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28.00</w:t>
            </w:r>
            <w:r>
              <w:rPr>
                <w:rFonts w:ascii="Times New Roman" w:hAnsi="Times New Roman" w:cs="Times New Roman"/>
                <w:b/>
                <w:bCs/>
                <w:sz w:val="24"/>
                <w:szCs w:val="24"/>
                <w:vertAlign w:val="superscript"/>
              </w:rPr>
              <w:t>b</w:t>
            </w:r>
          </w:p>
        </w:tc>
        <w:tc>
          <w:tcPr>
            <w:tcW w:w="826" w:type="dxa"/>
            <w:tcBorders>
              <w:top w:val="single" w:sz="4" w:space="0" w:color="auto"/>
              <w:left w:val="single" w:sz="4" w:space="0" w:color="auto"/>
              <w:bottom w:val="single" w:sz="4" w:space="0" w:color="auto"/>
              <w:right w:val="single" w:sz="4" w:space="0" w:color="auto"/>
            </w:tcBorders>
          </w:tcPr>
          <w:p w14:paraId="61E1E178"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4.59</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31939A74"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4.50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06991029"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8.00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390DBB54"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8.00</w:t>
            </w:r>
            <w:r>
              <w:rPr>
                <w:rFonts w:ascii="Times New Roman" w:hAnsi="Times New Roman" w:cs="Times New Roman"/>
                <w:b/>
                <w:bCs/>
                <w:sz w:val="24"/>
                <w:szCs w:val="24"/>
                <w:vertAlign w:val="superscript"/>
              </w:rPr>
              <w:t>a</w:t>
            </w:r>
          </w:p>
        </w:tc>
      </w:tr>
      <w:tr w:rsidR="007B2546" w14:paraId="40500757" w14:textId="77777777" w:rsidTr="00FA5716">
        <w:trPr>
          <w:trHeight w:val="266"/>
        </w:trPr>
        <w:tc>
          <w:tcPr>
            <w:tcW w:w="3399" w:type="dxa"/>
            <w:tcBorders>
              <w:top w:val="single" w:sz="4" w:space="0" w:color="auto"/>
              <w:left w:val="single" w:sz="4" w:space="0" w:color="auto"/>
              <w:bottom w:val="single" w:sz="4" w:space="0" w:color="auto"/>
              <w:right w:val="single" w:sz="4" w:space="0" w:color="auto"/>
            </w:tcBorders>
          </w:tcPr>
          <w:p w14:paraId="2C5388CE"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50mg/l</w:t>
            </w:r>
          </w:p>
        </w:tc>
        <w:tc>
          <w:tcPr>
            <w:tcW w:w="823" w:type="dxa"/>
            <w:tcBorders>
              <w:top w:val="single" w:sz="4" w:space="0" w:color="auto"/>
              <w:left w:val="single" w:sz="4" w:space="0" w:color="auto"/>
              <w:bottom w:val="single" w:sz="4" w:space="0" w:color="auto"/>
              <w:right w:val="single" w:sz="4" w:space="0" w:color="auto"/>
            </w:tcBorders>
          </w:tcPr>
          <w:p w14:paraId="1BB400C2"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27.00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638DD59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27.31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348B848"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27D2909A"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5.78</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40233BE"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7.10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387EB05"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7.60</w:t>
            </w:r>
            <w:r>
              <w:rPr>
                <w:rFonts w:ascii="Times New Roman" w:hAnsi="Times New Roman" w:cs="Times New Roman"/>
                <w:b/>
                <w:bCs/>
                <w:sz w:val="24"/>
                <w:szCs w:val="24"/>
                <w:vertAlign w:val="superscript"/>
              </w:rPr>
              <w:t xml:space="preserve"> a</w:t>
            </w:r>
          </w:p>
        </w:tc>
      </w:tr>
      <w:tr w:rsidR="007B2546" w14:paraId="16BB8362" w14:textId="77777777" w:rsidTr="00FA5716">
        <w:trPr>
          <w:trHeight w:val="255"/>
        </w:trPr>
        <w:tc>
          <w:tcPr>
            <w:tcW w:w="3399" w:type="dxa"/>
            <w:tcBorders>
              <w:top w:val="single" w:sz="4" w:space="0" w:color="auto"/>
              <w:left w:val="single" w:sz="4" w:space="0" w:color="auto"/>
              <w:bottom w:val="single" w:sz="4" w:space="0" w:color="auto"/>
              <w:right w:val="single" w:sz="4" w:space="0" w:color="auto"/>
            </w:tcBorders>
          </w:tcPr>
          <w:p w14:paraId="59367D6E"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100mg/l</w:t>
            </w:r>
          </w:p>
        </w:tc>
        <w:tc>
          <w:tcPr>
            <w:tcW w:w="823" w:type="dxa"/>
            <w:tcBorders>
              <w:top w:val="single" w:sz="4" w:space="0" w:color="auto"/>
              <w:left w:val="single" w:sz="4" w:space="0" w:color="auto"/>
              <w:bottom w:val="single" w:sz="4" w:space="0" w:color="auto"/>
              <w:right w:val="single" w:sz="4" w:space="0" w:color="auto"/>
            </w:tcBorders>
          </w:tcPr>
          <w:p w14:paraId="1A76C339"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27.80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92C2883"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28.01</w:t>
            </w:r>
            <w:r>
              <w:rPr>
                <w:rFonts w:ascii="Times New Roman" w:hAnsi="Times New Roman" w:cs="Times New Roman"/>
                <w:b/>
                <w:bCs/>
                <w:sz w:val="24"/>
                <w:szCs w:val="24"/>
                <w:vertAlign w:val="superscript"/>
              </w:rPr>
              <w:t xml:space="preserve"> b</w:t>
            </w:r>
          </w:p>
        </w:tc>
        <w:tc>
          <w:tcPr>
            <w:tcW w:w="826" w:type="dxa"/>
            <w:tcBorders>
              <w:top w:val="single" w:sz="4" w:space="0" w:color="auto"/>
              <w:left w:val="single" w:sz="4" w:space="0" w:color="auto"/>
              <w:bottom w:val="single" w:sz="4" w:space="0" w:color="auto"/>
              <w:right w:val="single" w:sz="4" w:space="0" w:color="auto"/>
            </w:tcBorders>
          </w:tcPr>
          <w:p w14:paraId="0E1B1C62"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5.23</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411C9991"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5.60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013C31D6"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7.21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D509044"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7.40</w:t>
            </w:r>
            <w:r>
              <w:rPr>
                <w:rFonts w:ascii="Times New Roman" w:hAnsi="Times New Roman" w:cs="Times New Roman"/>
                <w:b/>
                <w:bCs/>
                <w:sz w:val="24"/>
                <w:szCs w:val="24"/>
                <w:vertAlign w:val="superscript"/>
              </w:rPr>
              <w:t xml:space="preserve"> a</w:t>
            </w:r>
          </w:p>
        </w:tc>
      </w:tr>
    </w:tbl>
    <w:p w14:paraId="314BBFA3" w14:textId="20CD6BA1" w:rsidR="00FA5716" w:rsidRPr="00FA5716" w:rsidRDefault="007B2546" w:rsidP="00725982">
      <w:pPr>
        <w:spacing w:line="240" w:lineRule="auto"/>
        <w:ind w:right="1440"/>
        <w:jc w:val="both"/>
        <w:rPr>
          <w:rFonts w:ascii="Times New Roman" w:hAnsi="Times New Roman" w:cs="Times New Roman"/>
          <w:i/>
          <w:iCs/>
          <w:sz w:val="20"/>
          <w:szCs w:val="20"/>
        </w:rPr>
      </w:pPr>
      <w:r w:rsidRPr="00FA5716">
        <w:rPr>
          <w:rFonts w:ascii="Times New Roman" w:hAnsi="Times New Roman" w:cs="Times New Roman"/>
          <w:i/>
          <w:iCs/>
          <w:sz w:val="20"/>
          <w:szCs w:val="20"/>
        </w:rPr>
        <w:t>B=After induced breeding, T=During transport.</w:t>
      </w:r>
      <w:r w:rsidR="00C97F93" w:rsidRPr="00FA5716">
        <w:rPr>
          <w:rFonts w:ascii="Times New Roman" w:hAnsi="Times New Roman" w:cs="Times New Roman"/>
          <w:i/>
          <w:iCs/>
          <w:sz w:val="20"/>
          <w:szCs w:val="20"/>
        </w:rPr>
        <w:t xml:space="preserve"> WT=</w:t>
      </w:r>
      <w:r w:rsidR="00C97F93" w:rsidRPr="00FA5716">
        <w:rPr>
          <w:rFonts w:ascii="Times New Roman" w:hAnsi="Times New Roman" w:cs="Times New Roman"/>
          <w:i/>
          <w:iCs/>
          <w:sz w:val="20"/>
          <w:szCs w:val="20"/>
          <w:vertAlign w:val="superscript"/>
        </w:rPr>
        <w:t>0</w:t>
      </w:r>
      <w:r w:rsidR="00C97F93" w:rsidRPr="00FA5716">
        <w:rPr>
          <w:rFonts w:ascii="Times New Roman" w:hAnsi="Times New Roman" w:cs="Times New Roman"/>
          <w:i/>
          <w:iCs/>
          <w:sz w:val="20"/>
          <w:szCs w:val="20"/>
        </w:rPr>
        <w:t>C, DO=</w:t>
      </w:r>
      <w:r w:rsidR="00725982" w:rsidRPr="00FA5716">
        <w:rPr>
          <w:rFonts w:ascii="Times New Roman" w:hAnsi="Times New Roman" w:cs="Times New Roman"/>
          <w:i/>
          <w:iCs/>
          <w:sz w:val="20"/>
          <w:szCs w:val="20"/>
        </w:rPr>
        <w:t>ppm.</w:t>
      </w:r>
      <w:r w:rsidRPr="00FA5716">
        <w:rPr>
          <w:rFonts w:ascii="Times New Roman" w:hAnsi="Times New Roman" w:cs="Times New Roman"/>
          <w:i/>
          <w:iCs/>
          <w:sz w:val="20"/>
          <w:szCs w:val="20"/>
        </w:rPr>
        <w:tab/>
        <w:t>Means in the same row (for each section) with different superscript are statistically significant (P&lt;0.05).</w:t>
      </w:r>
    </w:p>
    <w:p w14:paraId="32092768" w14:textId="77777777" w:rsidR="00FA5716" w:rsidRDefault="00FA5716" w:rsidP="00882698">
      <w:pPr>
        <w:spacing w:line="240" w:lineRule="auto"/>
        <w:ind w:right="1440" w:firstLine="720"/>
        <w:rPr>
          <w:rFonts w:ascii="Times New Roman" w:hAnsi="Times New Roman" w:cs="Times New Roman"/>
          <w:b/>
          <w:bCs/>
          <w:sz w:val="24"/>
          <w:szCs w:val="24"/>
        </w:rPr>
      </w:pPr>
    </w:p>
    <w:p w14:paraId="773A493B" w14:textId="03A6D369" w:rsidR="00D215DD" w:rsidRDefault="00D215DD"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lastRenderedPageBreak/>
        <w:t>DISCUSSION</w:t>
      </w:r>
    </w:p>
    <w:p w14:paraId="7A03DB0F" w14:textId="6299284F" w:rsidR="001132CB" w:rsidRDefault="00504550" w:rsidP="00763F07">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The fishes showed no activity at jumping or wriggling when their mouths were prised open by hands</w:t>
      </w:r>
      <w:r w:rsidR="009507AF">
        <w:rPr>
          <w:rFonts w:ascii="Times New Roman" w:hAnsi="Times New Roman" w:cs="Times New Roman"/>
          <w:sz w:val="24"/>
          <w:szCs w:val="24"/>
        </w:rPr>
        <w:t xml:space="preserve"> at exactly 1.20 minutes for the 50mg/l inclusion level</w:t>
      </w:r>
      <w:r w:rsidR="00952DEE">
        <w:rPr>
          <w:rFonts w:ascii="Times New Roman" w:hAnsi="Times New Roman" w:cs="Times New Roman"/>
          <w:sz w:val="24"/>
          <w:szCs w:val="24"/>
        </w:rPr>
        <w:t>,</w:t>
      </w:r>
      <w:r w:rsidR="00412272">
        <w:rPr>
          <w:rFonts w:ascii="Times New Roman" w:hAnsi="Times New Roman" w:cs="Times New Roman"/>
          <w:sz w:val="24"/>
          <w:szCs w:val="24"/>
        </w:rPr>
        <w:t xml:space="preserve"> </w:t>
      </w:r>
      <w:r w:rsidR="00A92295">
        <w:rPr>
          <w:rFonts w:ascii="Times New Roman" w:hAnsi="Times New Roman" w:cs="Times New Roman"/>
          <w:sz w:val="24"/>
          <w:szCs w:val="24"/>
        </w:rPr>
        <w:t xml:space="preserve">which </w:t>
      </w:r>
      <w:r w:rsidR="009507AF">
        <w:rPr>
          <w:rFonts w:ascii="Times New Roman" w:hAnsi="Times New Roman" w:cs="Times New Roman"/>
          <w:sz w:val="24"/>
          <w:szCs w:val="24"/>
        </w:rPr>
        <w:t>sedate</w:t>
      </w:r>
      <w:r w:rsidR="00A92295">
        <w:rPr>
          <w:rFonts w:ascii="Times New Roman" w:hAnsi="Times New Roman" w:cs="Times New Roman"/>
          <w:sz w:val="24"/>
          <w:szCs w:val="24"/>
        </w:rPr>
        <w:t>d</w:t>
      </w:r>
      <w:r w:rsidR="009507AF" w:rsidRPr="009507AF">
        <w:rPr>
          <w:rFonts w:ascii="Times New Roman" w:hAnsi="Times New Roman" w:cs="Times New Roman"/>
          <w:i/>
          <w:iCs/>
          <w:sz w:val="24"/>
          <w:szCs w:val="24"/>
        </w:rPr>
        <w:t xml:space="preserve"> </w:t>
      </w:r>
      <w:r w:rsidR="009507AF" w:rsidRPr="00FF1B8B">
        <w:rPr>
          <w:rFonts w:ascii="Times New Roman" w:hAnsi="Times New Roman" w:cs="Times New Roman"/>
          <w:i/>
          <w:iCs/>
          <w:sz w:val="24"/>
          <w:szCs w:val="24"/>
        </w:rPr>
        <w:t>Clarias gariepinus</w:t>
      </w:r>
      <w:r w:rsidR="009507AF">
        <w:rPr>
          <w:rFonts w:ascii="Times New Roman" w:hAnsi="Times New Roman" w:cs="Times New Roman"/>
          <w:i/>
          <w:iCs/>
          <w:sz w:val="24"/>
          <w:szCs w:val="24"/>
        </w:rPr>
        <w:t xml:space="preserve"> </w:t>
      </w:r>
      <w:r w:rsidR="009507AF">
        <w:rPr>
          <w:rFonts w:ascii="Times New Roman" w:hAnsi="Times New Roman" w:cs="Times New Roman"/>
          <w:sz w:val="24"/>
          <w:szCs w:val="24"/>
        </w:rPr>
        <w:t>immediately after induced breeding; and at 1.46minutes during transportation</w:t>
      </w:r>
      <w:r>
        <w:rPr>
          <w:rFonts w:ascii="Times New Roman" w:hAnsi="Times New Roman" w:cs="Times New Roman"/>
          <w:sz w:val="24"/>
          <w:szCs w:val="24"/>
        </w:rPr>
        <w:t xml:space="preserve">. </w:t>
      </w:r>
      <w:r w:rsidR="009507AF" w:rsidRPr="00FF1B8B">
        <w:rPr>
          <w:rFonts w:ascii="Times New Roman" w:hAnsi="Times New Roman" w:cs="Times New Roman"/>
          <w:i/>
          <w:iCs/>
          <w:sz w:val="24"/>
          <w:szCs w:val="24"/>
        </w:rPr>
        <w:t xml:space="preserve">Clarias gariepinus </w:t>
      </w:r>
      <w:r w:rsidR="009507AF">
        <w:rPr>
          <w:rFonts w:ascii="Times New Roman" w:hAnsi="Times New Roman" w:cs="Times New Roman"/>
          <w:sz w:val="24"/>
          <w:szCs w:val="24"/>
        </w:rPr>
        <w:t xml:space="preserve">females were however completely </w:t>
      </w:r>
      <w:r w:rsidR="00754C46">
        <w:rPr>
          <w:rFonts w:ascii="Times New Roman" w:hAnsi="Times New Roman" w:cs="Times New Roman"/>
          <w:sz w:val="24"/>
          <w:szCs w:val="24"/>
        </w:rPr>
        <w:t>sedat</w:t>
      </w:r>
      <w:r w:rsidR="009507AF">
        <w:rPr>
          <w:rFonts w:ascii="Times New Roman" w:hAnsi="Times New Roman" w:cs="Times New Roman"/>
          <w:sz w:val="24"/>
          <w:szCs w:val="24"/>
        </w:rPr>
        <w:t xml:space="preserve">ed at 0.42 seconds after induced breeding and at 0.60 seconds during transportation for the 100mg/l inclusion level of lime leaves powder extract. </w:t>
      </w:r>
      <w:r w:rsidR="00F21D41" w:rsidRPr="00FF1B8B">
        <w:rPr>
          <w:rFonts w:ascii="Times New Roman" w:hAnsi="Times New Roman" w:cs="Times New Roman"/>
          <w:i/>
          <w:iCs/>
          <w:sz w:val="24"/>
          <w:szCs w:val="24"/>
        </w:rPr>
        <w:t>Heterobranchus longifilis</w:t>
      </w:r>
      <w:r w:rsidR="00F21D41">
        <w:rPr>
          <w:rFonts w:ascii="Times New Roman" w:hAnsi="Times New Roman" w:cs="Times New Roman"/>
          <w:i/>
          <w:iCs/>
          <w:sz w:val="24"/>
          <w:szCs w:val="24"/>
        </w:rPr>
        <w:t xml:space="preserve"> </w:t>
      </w:r>
      <w:r w:rsidR="00F21D41">
        <w:rPr>
          <w:rFonts w:ascii="Times New Roman" w:hAnsi="Times New Roman" w:cs="Times New Roman"/>
          <w:sz w:val="24"/>
          <w:szCs w:val="24"/>
        </w:rPr>
        <w:t xml:space="preserve">females in this study were sedated at 1.12 minutes under the 50mg/l inclusion level of lime leaves powder extract after induced breeding. </w:t>
      </w:r>
      <w:r w:rsidR="00F21D41" w:rsidRPr="00FF1B8B">
        <w:rPr>
          <w:rFonts w:ascii="Times New Roman" w:hAnsi="Times New Roman" w:cs="Times New Roman"/>
          <w:i/>
          <w:iCs/>
          <w:sz w:val="24"/>
          <w:szCs w:val="24"/>
        </w:rPr>
        <w:t>Heterobranchus longifilis</w:t>
      </w:r>
      <w:r w:rsidR="00F21D41">
        <w:rPr>
          <w:rFonts w:ascii="Times New Roman" w:hAnsi="Times New Roman" w:cs="Times New Roman"/>
          <w:i/>
          <w:iCs/>
          <w:sz w:val="24"/>
          <w:szCs w:val="24"/>
        </w:rPr>
        <w:t xml:space="preserve"> </w:t>
      </w:r>
      <w:r w:rsidR="00F21D41">
        <w:rPr>
          <w:rFonts w:ascii="Times New Roman" w:hAnsi="Times New Roman" w:cs="Times New Roman"/>
          <w:sz w:val="24"/>
          <w:szCs w:val="24"/>
        </w:rPr>
        <w:t>females also reached sedative state at 1.28 minutes during transportation</w:t>
      </w:r>
      <w:r w:rsidR="00763F07">
        <w:rPr>
          <w:rFonts w:ascii="Times New Roman" w:hAnsi="Times New Roman" w:cs="Times New Roman"/>
          <w:sz w:val="24"/>
          <w:szCs w:val="24"/>
        </w:rPr>
        <w:t xml:space="preserve"> under the 50mg/l inclusion level of lime leaves powder extract</w:t>
      </w:r>
      <w:r w:rsidR="00F21D41">
        <w:rPr>
          <w:rFonts w:ascii="Times New Roman" w:hAnsi="Times New Roman" w:cs="Times New Roman"/>
          <w:sz w:val="24"/>
          <w:szCs w:val="24"/>
        </w:rPr>
        <w:t xml:space="preserve">. </w:t>
      </w:r>
      <w:r w:rsidR="00F21D41" w:rsidRPr="00FF1B8B">
        <w:rPr>
          <w:rFonts w:ascii="Times New Roman" w:hAnsi="Times New Roman" w:cs="Times New Roman"/>
          <w:i/>
          <w:iCs/>
          <w:sz w:val="24"/>
          <w:szCs w:val="24"/>
        </w:rPr>
        <w:t>Heterobranchus longifilis</w:t>
      </w:r>
      <w:r w:rsidR="00F21D41">
        <w:rPr>
          <w:rFonts w:ascii="Times New Roman" w:hAnsi="Times New Roman" w:cs="Times New Roman"/>
          <w:i/>
          <w:iCs/>
          <w:sz w:val="24"/>
          <w:szCs w:val="24"/>
        </w:rPr>
        <w:t xml:space="preserve"> </w:t>
      </w:r>
      <w:r w:rsidR="00F21D41">
        <w:rPr>
          <w:rFonts w:ascii="Times New Roman" w:hAnsi="Times New Roman" w:cs="Times New Roman"/>
          <w:sz w:val="24"/>
          <w:szCs w:val="24"/>
        </w:rPr>
        <w:t xml:space="preserve">females in the 100mg/l treatment receptacles were sedated at 0.30 seconds after induced breeding and 0.46 seconds during transportation. </w:t>
      </w:r>
      <w:r w:rsidR="001132CB">
        <w:rPr>
          <w:rFonts w:ascii="Times New Roman" w:hAnsi="Times New Roman" w:cs="Times New Roman"/>
          <w:sz w:val="24"/>
          <w:szCs w:val="24"/>
        </w:rPr>
        <w:t xml:space="preserve">Clove seed extract in an earlier study sedated </w:t>
      </w:r>
      <w:r w:rsidR="001132CB">
        <w:rPr>
          <w:rFonts w:ascii="Times New Roman" w:hAnsi="Times New Roman" w:cs="Times New Roman"/>
          <w:i/>
          <w:iCs/>
          <w:sz w:val="24"/>
          <w:szCs w:val="24"/>
        </w:rPr>
        <w:t xml:space="preserve">Clarias gariepinus </w:t>
      </w:r>
      <w:r w:rsidR="001132CB" w:rsidRPr="00F14F9E">
        <w:rPr>
          <w:rFonts w:ascii="Times New Roman" w:hAnsi="Times New Roman" w:cs="Times New Roman"/>
          <w:sz w:val="24"/>
          <w:szCs w:val="24"/>
        </w:rPr>
        <w:t>f</w:t>
      </w:r>
      <w:r w:rsidR="001132CB">
        <w:rPr>
          <w:rFonts w:ascii="Times New Roman" w:hAnsi="Times New Roman" w:cs="Times New Roman"/>
          <w:sz w:val="24"/>
          <w:szCs w:val="24"/>
        </w:rPr>
        <w:t>ingerlings within 5 minutes at 2.5g/l concentration (Jegede, 2014). This result was completely at variance with the sedation times recorded in this study. The results</w:t>
      </w:r>
      <w:r w:rsidR="00833B38">
        <w:rPr>
          <w:rFonts w:ascii="Times New Roman" w:hAnsi="Times New Roman" w:cs="Times New Roman"/>
          <w:sz w:val="24"/>
          <w:szCs w:val="24"/>
        </w:rPr>
        <w:t xml:space="preserve"> of this </w:t>
      </w:r>
      <w:r w:rsidR="001132CB">
        <w:rPr>
          <w:rFonts w:ascii="Times New Roman" w:hAnsi="Times New Roman" w:cs="Times New Roman"/>
          <w:sz w:val="24"/>
          <w:szCs w:val="24"/>
        </w:rPr>
        <w:t xml:space="preserve">further suggest </w:t>
      </w:r>
      <w:proofErr w:type="gramStart"/>
      <w:r w:rsidR="001132CB">
        <w:rPr>
          <w:rFonts w:ascii="Times New Roman" w:hAnsi="Times New Roman" w:cs="Times New Roman"/>
          <w:sz w:val="24"/>
          <w:szCs w:val="24"/>
        </w:rPr>
        <w:t>that,</w:t>
      </w:r>
      <w:proofErr w:type="gramEnd"/>
      <w:r w:rsidR="001132CB">
        <w:rPr>
          <w:rFonts w:ascii="Times New Roman" w:hAnsi="Times New Roman" w:cs="Times New Roman"/>
          <w:sz w:val="24"/>
          <w:szCs w:val="24"/>
        </w:rPr>
        <w:t xml:space="preserve"> the higher the concentration of natural anesthesia, the faster the sedation time. </w:t>
      </w:r>
      <w:r w:rsidR="00F21D41">
        <w:rPr>
          <w:rFonts w:ascii="Times New Roman" w:hAnsi="Times New Roman" w:cs="Times New Roman"/>
          <w:sz w:val="24"/>
          <w:szCs w:val="24"/>
        </w:rPr>
        <w:t>Th</w:t>
      </w:r>
      <w:r w:rsidR="001132CB">
        <w:rPr>
          <w:rFonts w:ascii="Times New Roman" w:hAnsi="Times New Roman" w:cs="Times New Roman"/>
          <w:sz w:val="24"/>
          <w:szCs w:val="24"/>
        </w:rPr>
        <w:t>is statement</w:t>
      </w:r>
      <w:r w:rsidR="00F21D41">
        <w:rPr>
          <w:rFonts w:ascii="Times New Roman" w:hAnsi="Times New Roman" w:cs="Times New Roman"/>
          <w:sz w:val="24"/>
          <w:szCs w:val="24"/>
        </w:rPr>
        <w:t xml:space="preserve"> agree</w:t>
      </w:r>
      <w:r w:rsidR="001132CB">
        <w:rPr>
          <w:rFonts w:ascii="Times New Roman" w:hAnsi="Times New Roman" w:cs="Times New Roman"/>
          <w:sz w:val="24"/>
          <w:szCs w:val="24"/>
        </w:rPr>
        <w:t>s</w:t>
      </w:r>
      <w:r w:rsidR="00F21D41">
        <w:rPr>
          <w:rFonts w:ascii="Times New Roman" w:hAnsi="Times New Roman" w:cs="Times New Roman"/>
          <w:sz w:val="24"/>
          <w:szCs w:val="24"/>
        </w:rPr>
        <w:t xml:space="preserve"> with </w:t>
      </w:r>
      <w:r w:rsidR="00833B38">
        <w:rPr>
          <w:rFonts w:ascii="Times New Roman" w:hAnsi="Times New Roman" w:cs="Times New Roman"/>
          <w:sz w:val="24"/>
          <w:szCs w:val="24"/>
        </w:rPr>
        <w:t xml:space="preserve">Palomera </w:t>
      </w:r>
      <w:r w:rsidR="00833B38">
        <w:rPr>
          <w:rFonts w:ascii="Times New Roman" w:hAnsi="Times New Roman" w:cs="Times New Roman"/>
          <w:i/>
          <w:iCs/>
          <w:sz w:val="24"/>
          <w:szCs w:val="24"/>
        </w:rPr>
        <w:t>et al.</w:t>
      </w:r>
      <w:r w:rsidR="00F21D41">
        <w:rPr>
          <w:rFonts w:ascii="Times New Roman" w:hAnsi="Times New Roman" w:cs="Times New Roman"/>
          <w:sz w:val="24"/>
          <w:szCs w:val="24"/>
        </w:rPr>
        <w:t xml:space="preserve"> (201</w:t>
      </w:r>
      <w:r w:rsidR="00833B38">
        <w:rPr>
          <w:rFonts w:ascii="Times New Roman" w:hAnsi="Times New Roman" w:cs="Times New Roman"/>
          <w:sz w:val="24"/>
          <w:szCs w:val="24"/>
        </w:rPr>
        <w:t>6</w:t>
      </w:r>
      <w:r w:rsidR="00F21D41">
        <w:rPr>
          <w:rFonts w:ascii="Times New Roman" w:hAnsi="Times New Roman" w:cs="Times New Roman"/>
          <w:sz w:val="24"/>
          <w:szCs w:val="24"/>
        </w:rPr>
        <w:t xml:space="preserve">) whose earlier study on anesthetic effects of 900µL/L Clove concentration on </w:t>
      </w:r>
      <w:r w:rsidR="00F21D41">
        <w:rPr>
          <w:rFonts w:ascii="Times New Roman" w:hAnsi="Times New Roman" w:cs="Times New Roman"/>
          <w:i/>
          <w:iCs/>
          <w:sz w:val="24"/>
          <w:szCs w:val="24"/>
        </w:rPr>
        <w:t xml:space="preserve">Heterobranchus bidorsalis </w:t>
      </w:r>
      <w:r w:rsidR="00F21D41">
        <w:rPr>
          <w:rFonts w:ascii="Times New Roman" w:hAnsi="Times New Roman" w:cs="Times New Roman"/>
          <w:sz w:val="24"/>
          <w:szCs w:val="24"/>
        </w:rPr>
        <w:t>juveniles produced anesthesia at exactly 8 minutes</w:t>
      </w:r>
      <w:r w:rsidR="00833B38">
        <w:rPr>
          <w:rFonts w:ascii="Times New Roman" w:hAnsi="Times New Roman" w:cs="Times New Roman"/>
          <w:sz w:val="24"/>
          <w:szCs w:val="24"/>
        </w:rPr>
        <w:t xml:space="preserve">; anesthetic effects of 600µL/L Clove concentration on </w:t>
      </w:r>
      <w:r w:rsidR="00833B38">
        <w:rPr>
          <w:rFonts w:ascii="Times New Roman" w:hAnsi="Times New Roman" w:cs="Times New Roman"/>
          <w:i/>
          <w:iCs/>
          <w:sz w:val="24"/>
          <w:szCs w:val="24"/>
        </w:rPr>
        <w:t xml:space="preserve">Heterobranchus bidorsalis </w:t>
      </w:r>
      <w:r w:rsidR="00833B38">
        <w:rPr>
          <w:rFonts w:ascii="Times New Roman" w:hAnsi="Times New Roman" w:cs="Times New Roman"/>
          <w:sz w:val="24"/>
          <w:szCs w:val="24"/>
        </w:rPr>
        <w:t xml:space="preserve">juveniles produced anesthesia at 12 </w:t>
      </w:r>
      <w:proofErr w:type="gramStart"/>
      <w:r w:rsidR="00833B38">
        <w:rPr>
          <w:rFonts w:ascii="Times New Roman" w:hAnsi="Times New Roman" w:cs="Times New Roman"/>
          <w:sz w:val="24"/>
          <w:szCs w:val="24"/>
        </w:rPr>
        <w:t xml:space="preserve">minutes, </w:t>
      </w:r>
      <w:r w:rsidR="00F21D41">
        <w:rPr>
          <w:rFonts w:ascii="Times New Roman" w:hAnsi="Times New Roman" w:cs="Times New Roman"/>
          <w:sz w:val="24"/>
          <w:szCs w:val="24"/>
        </w:rPr>
        <w:t xml:space="preserve"> while</w:t>
      </w:r>
      <w:proofErr w:type="gramEnd"/>
      <w:r w:rsidR="00F21D41">
        <w:rPr>
          <w:rFonts w:ascii="Times New Roman" w:hAnsi="Times New Roman" w:cs="Times New Roman"/>
          <w:sz w:val="24"/>
          <w:szCs w:val="24"/>
        </w:rPr>
        <w:t xml:space="preserve"> a 300µL/L Clove concentration on </w:t>
      </w:r>
      <w:r w:rsidR="00F21D41">
        <w:rPr>
          <w:rFonts w:ascii="Times New Roman" w:hAnsi="Times New Roman" w:cs="Times New Roman"/>
          <w:i/>
          <w:iCs/>
          <w:sz w:val="24"/>
          <w:szCs w:val="24"/>
        </w:rPr>
        <w:t xml:space="preserve">Heterobranchus bidorsalis </w:t>
      </w:r>
      <w:r w:rsidR="00F21D41">
        <w:rPr>
          <w:rFonts w:ascii="Times New Roman" w:hAnsi="Times New Roman" w:cs="Times New Roman"/>
          <w:sz w:val="24"/>
          <w:szCs w:val="24"/>
        </w:rPr>
        <w:t xml:space="preserve">juveniles produced anesthesia at 17 minutes. </w:t>
      </w:r>
      <w:r w:rsidR="001D5A72">
        <w:rPr>
          <w:rFonts w:ascii="Times New Roman" w:hAnsi="Times New Roman" w:cs="Times New Roman"/>
          <w:sz w:val="24"/>
          <w:szCs w:val="24"/>
        </w:rPr>
        <w:t xml:space="preserve">Sedation </w:t>
      </w:r>
      <w:proofErr w:type="gramStart"/>
      <w:r w:rsidR="001D5A72">
        <w:rPr>
          <w:rFonts w:ascii="Times New Roman" w:hAnsi="Times New Roman" w:cs="Times New Roman"/>
          <w:sz w:val="24"/>
          <w:szCs w:val="24"/>
        </w:rPr>
        <w:t>time</w:t>
      </w:r>
      <w:r w:rsidR="006C5D54">
        <w:rPr>
          <w:rFonts w:ascii="Times New Roman" w:hAnsi="Times New Roman" w:cs="Times New Roman"/>
          <w:sz w:val="24"/>
          <w:szCs w:val="24"/>
        </w:rPr>
        <w:t>s</w:t>
      </w:r>
      <w:proofErr w:type="gramEnd"/>
      <w:r w:rsidR="001D5A72">
        <w:rPr>
          <w:rFonts w:ascii="Times New Roman" w:hAnsi="Times New Roman" w:cs="Times New Roman"/>
          <w:sz w:val="24"/>
          <w:szCs w:val="24"/>
        </w:rPr>
        <w:t xml:space="preserve"> </w:t>
      </w:r>
      <w:r w:rsidR="00CB4856">
        <w:rPr>
          <w:rFonts w:ascii="Times New Roman" w:hAnsi="Times New Roman" w:cs="Times New Roman"/>
          <w:sz w:val="24"/>
          <w:szCs w:val="24"/>
        </w:rPr>
        <w:t xml:space="preserve">therefore, </w:t>
      </w:r>
      <w:r w:rsidR="001D5A72">
        <w:rPr>
          <w:rFonts w:ascii="Times New Roman" w:hAnsi="Times New Roman" w:cs="Times New Roman"/>
          <w:sz w:val="24"/>
          <w:szCs w:val="24"/>
        </w:rPr>
        <w:t xml:space="preserve">for when </w:t>
      </w:r>
      <w:r w:rsidR="001D5A72" w:rsidRPr="00FF1B8B">
        <w:rPr>
          <w:rFonts w:ascii="Times New Roman" w:hAnsi="Times New Roman" w:cs="Times New Roman"/>
          <w:i/>
          <w:iCs/>
          <w:sz w:val="24"/>
          <w:szCs w:val="24"/>
        </w:rPr>
        <w:t xml:space="preserve">Clarias gariepinus </w:t>
      </w:r>
      <w:r w:rsidR="001D5A72" w:rsidRPr="00FF1B8B">
        <w:rPr>
          <w:rFonts w:ascii="Times New Roman" w:hAnsi="Times New Roman" w:cs="Times New Roman"/>
          <w:sz w:val="24"/>
          <w:szCs w:val="24"/>
        </w:rPr>
        <w:t xml:space="preserve">and </w:t>
      </w:r>
      <w:r w:rsidR="001D5A72" w:rsidRPr="00FF1B8B">
        <w:rPr>
          <w:rFonts w:ascii="Times New Roman" w:hAnsi="Times New Roman" w:cs="Times New Roman"/>
          <w:i/>
          <w:iCs/>
          <w:sz w:val="24"/>
          <w:szCs w:val="24"/>
        </w:rPr>
        <w:t>Heterobranchus longifilis</w:t>
      </w:r>
      <w:r w:rsidR="001D5A72">
        <w:rPr>
          <w:rFonts w:ascii="Times New Roman" w:hAnsi="Times New Roman" w:cs="Times New Roman"/>
          <w:i/>
          <w:iCs/>
          <w:sz w:val="24"/>
          <w:szCs w:val="24"/>
        </w:rPr>
        <w:t xml:space="preserve"> </w:t>
      </w:r>
      <w:r w:rsidR="001D5A72">
        <w:rPr>
          <w:rFonts w:ascii="Times New Roman" w:hAnsi="Times New Roman" w:cs="Times New Roman"/>
          <w:sz w:val="24"/>
          <w:szCs w:val="24"/>
        </w:rPr>
        <w:t>females were completely immobilized</w:t>
      </w:r>
      <w:r w:rsidR="00B87B18">
        <w:rPr>
          <w:rFonts w:ascii="Times New Roman" w:hAnsi="Times New Roman" w:cs="Times New Roman"/>
          <w:sz w:val="24"/>
          <w:szCs w:val="24"/>
        </w:rPr>
        <w:t xml:space="preserve"> and calm </w:t>
      </w:r>
      <w:r w:rsidR="001D5A72">
        <w:rPr>
          <w:rFonts w:ascii="Times New Roman" w:hAnsi="Times New Roman" w:cs="Times New Roman"/>
          <w:sz w:val="24"/>
          <w:szCs w:val="24"/>
        </w:rPr>
        <w:t>re</w:t>
      </w:r>
      <w:r w:rsidR="00B87B18">
        <w:rPr>
          <w:rFonts w:ascii="Times New Roman" w:hAnsi="Times New Roman" w:cs="Times New Roman"/>
          <w:sz w:val="24"/>
          <w:szCs w:val="24"/>
        </w:rPr>
        <w:t>vealed</w:t>
      </w:r>
      <w:r w:rsidR="001D5A72">
        <w:rPr>
          <w:rFonts w:ascii="Times New Roman" w:hAnsi="Times New Roman" w:cs="Times New Roman"/>
          <w:sz w:val="24"/>
          <w:szCs w:val="24"/>
        </w:rPr>
        <w:t xml:space="preserve"> a non-significant difference (P&gt;0.05) in the after induced breeding time frame and the transportation timeframe.</w:t>
      </w:r>
      <w:r w:rsidR="006C5D54">
        <w:rPr>
          <w:rFonts w:ascii="Times New Roman" w:hAnsi="Times New Roman" w:cs="Times New Roman"/>
          <w:sz w:val="24"/>
          <w:szCs w:val="24"/>
        </w:rPr>
        <w:t xml:space="preserve"> The 50mg/l inclusion levels of lime leave</w:t>
      </w:r>
      <w:r w:rsidR="00BD7F17">
        <w:rPr>
          <w:rFonts w:ascii="Times New Roman" w:hAnsi="Times New Roman" w:cs="Times New Roman"/>
          <w:sz w:val="24"/>
          <w:szCs w:val="24"/>
        </w:rPr>
        <w:t>s</w:t>
      </w:r>
      <w:r w:rsidR="006C5D54">
        <w:rPr>
          <w:rFonts w:ascii="Times New Roman" w:hAnsi="Times New Roman" w:cs="Times New Roman"/>
          <w:sz w:val="24"/>
          <w:szCs w:val="24"/>
        </w:rPr>
        <w:t xml:space="preserve"> powder however reported slightly different values also depicting a non-significant difference (P&gt;0.05) in the after induced breeding and during transportation timeframes for when </w:t>
      </w:r>
      <w:r w:rsidR="006C5D54" w:rsidRPr="00FF1B8B">
        <w:rPr>
          <w:rFonts w:ascii="Times New Roman" w:hAnsi="Times New Roman" w:cs="Times New Roman"/>
          <w:i/>
          <w:iCs/>
          <w:sz w:val="24"/>
          <w:szCs w:val="24"/>
        </w:rPr>
        <w:t xml:space="preserve">Clarias gariepinus </w:t>
      </w:r>
      <w:r w:rsidR="006C5D54" w:rsidRPr="00FF1B8B">
        <w:rPr>
          <w:rFonts w:ascii="Times New Roman" w:hAnsi="Times New Roman" w:cs="Times New Roman"/>
          <w:sz w:val="24"/>
          <w:szCs w:val="24"/>
        </w:rPr>
        <w:t xml:space="preserve">and </w:t>
      </w:r>
      <w:r w:rsidR="006C5D54" w:rsidRPr="00FF1B8B">
        <w:rPr>
          <w:rFonts w:ascii="Times New Roman" w:hAnsi="Times New Roman" w:cs="Times New Roman"/>
          <w:i/>
          <w:iCs/>
          <w:sz w:val="24"/>
          <w:szCs w:val="24"/>
        </w:rPr>
        <w:t>Heterobranchus longifilis</w:t>
      </w:r>
      <w:r w:rsidR="00C97F93">
        <w:rPr>
          <w:rFonts w:ascii="Times New Roman" w:hAnsi="Times New Roman" w:cs="Times New Roman"/>
          <w:i/>
          <w:iCs/>
          <w:sz w:val="24"/>
          <w:szCs w:val="24"/>
        </w:rPr>
        <w:t xml:space="preserve"> </w:t>
      </w:r>
      <w:r w:rsidR="006C5D54">
        <w:rPr>
          <w:rFonts w:ascii="Times New Roman" w:hAnsi="Times New Roman" w:cs="Times New Roman"/>
          <w:sz w:val="24"/>
          <w:szCs w:val="24"/>
        </w:rPr>
        <w:t xml:space="preserve">females were completely immobilized. Sedation times reported a significant difference (P&lt;0.05) after induced breeding and during transportation for </w:t>
      </w:r>
      <w:r w:rsidR="006C5D54" w:rsidRPr="00FF1B8B">
        <w:rPr>
          <w:rFonts w:ascii="Times New Roman" w:hAnsi="Times New Roman" w:cs="Times New Roman"/>
          <w:i/>
          <w:iCs/>
          <w:sz w:val="24"/>
          <w:szCs w:val="24"/>
        </w:rPr>
        <w:t xml:space="preserve">Clarias gariepinus </w:t>
      </w:r>
      <w:r w:rsidR="006C5D54" w:rsidRPr="00FF1B8B">
        <w:rPr>
          <w:rFonts w:ascii="Times New Roman" w:hAnsi="Times New Roman" w:cs="Times New Roman"/>
          <w:sz w:val="24"/>
          <w:szCs w:val="24"/>
        </w:rPr>
        <w:t xml:space="preserve">and </w:t>
      </w:r>
      <w:r w:rsidR="006C5D54" w:rsidRPr="00FF1B8B">
        <w:rPr>
          <w:rFonts w:ascii="Times New Roman" w:hAnsi="Times New Roman" w:cs="Times New Roman"/>
          <w:i/>
          <w:iCs/>
          <w:sz w:val="24"/>
          <w:szCs w:val="24"/>
        </w:rPr>
        <w:t>Heterobranchus longifilis</w:t>
      </w:r>
      <w:r w:rsidR="006C5D54">
        <w:rPr>
          <w:rFonts w:ascii="Times New Roman" w:hAnsi="Times New Roman" w:cs="Times New Roman"/>
          <w:i/>
          <w:iCs/>
          <w:sz w:val="24"/>
          <w:szCs w:val="24"/>
        </w:rPr>
        <w:t xml:space="preserve"> </w:t>
      </w:r>
      <w:r w:rsidR="006C5D54">
        <w:rPr>
          <w:rFonts w:ascii="Times New Roman" w:hAnsi="Times New Roman" w:cs="Times New Roman"/>
          <w:sz w:val="24"/>
          <w:szCs w:val="24"/>
        </w:rPr>
        <w:t xml:space="preserve">females in the study using inclusion levels of 100mg/l of lime leaves powder as anesthesia. </w:t>
      </w:r>
    </w:p>
    <w:p w14:paraId="3475666E" w14:textId="77777777" w:rsidR="00833B38" w:rsidRDefault="001132CB" w:rsidP="0021781A">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Recovery times were </w:t>
      </w:r>
      <w:proofErr w:type="gramStart"/>
      <w:r>
        <w:rPr>
          <w:rFonts w:ascii="Times New Roman" w:hAnsi="Times New Roman" w:cs="Times New Roman"/>
          <w:sz w:val="24"/>
          <w:szCs w:val="24"/>
        </w:rPr>
        <w:t>clearly evident</w:t>
      </w:r>
      <w:proofErr w:type="gramEnd"/>
      <w:r>
        <w:rPr>
          <w:rFonts w:ascii="Times New Roman" w:hAnsi="Times New Roman" w:cs="Times New Roman"/>
          <w:sz w:val="24"/>
          <w:szCs w:val="24"/>
        </w:rPr>
        <w:t xml:space="preserve"> when fish started wriggling, swimming and there was no calmness throughout the holding receptacles of </w:t>
      </w:r>
      <w:r w:rsidRPr="00FF1B8B">
        <w:rPr>
          <w:rFonts w:ascii="Times New Roman" w:hAnsi="Times New Roman" w:cs="Times New Roman"/>
          <w:i/>
          <w:iCs/>
          <w:sz w:val="24"/>
          <w:szCs w:val="24"/>
        </w:rPr>
        <w:t xml:space="preserve">Clarias gariepinus </w:t>
      </w:r>
      <w:r w:rsidRPr="00FF1B8B">
        <w:rPr>
          <w:rFonts w:ascii="Times New Roman" w:hAnsi="Times New Roman" w:cs="Times New Roman"/>
          <w:sz w:val="24"/>
          <w:szCs w:val="24"/>
        </w:rPr>
        <w:t xml:space="preserve">and </w:t>
      </w:r>
      <w:r w:rsidRPr="00FF1B8B">
        <w:rPr>
          <w:rFonts w:ascii="Times New Roman" w:hAnsi="Times New Roman" w:cs="Times New Roman"/>
          <w:i/>
          <w:iCs/>
          <w:sz w:val="24"/>
          <w:szCs w:val="24"/>
        </w:rPr>
        <w:t>Heterobranchus longifilis</w:t>
      </w:r>
      <w:r>
        <w:rPr>
          <w:rFonts w:ascii="Times New Roman" w:hAnsi="Times New Roman" w:cs="Times New Roman"/>
          <w:i/>
          <w:iCs/>
          <w:sz w:val="24"/>
          <w:szCs w:val="24"/>
        </w:rPr>
        <w:t xml:space="preserve"> </w:t>
      </w:r>
      <w:r w:rsidRPr="001132CB">
        <w:rPr>
          <w:rFonts w:ascii="Times New Roman" w:hAnsi="Times New Roman" w:cs="Times New Roman"/>
          <w:sz w:val="24"/>
          <w:szCs w:val="24"/>
        </w:rPr>
        <w:t>used for induced breeding and during transportation</w:t>
      </w:r>
      <w:r>
        <w:rPr>
          <w:rFonts w:ascii="Times New Roman" w:hAnsi="Times New Roman" w:cs="Times New Roman"/>
          <w:sz w:val="24"/>
          <w:szCs w:val="24"/>
        </w:rPr>
        <w:t xml:space="preserve">. </w:t>
      </w:r>
      <w:r w:rsidR="00763F07">
        <w:rPr>
          <w:rFonts w:ascii="Times New Roman" w:hAnsi="Times New Roman" w:cs="Times New Roman"/>
          <w:sz w:val="24"/>
          <w:szCs w:val="24"/>
        </w:rPr>
        <w:t xml:space="preserve">This observation agrees with Correia </w:t>
      </w:r>
      <w:r w:rsidR="00763F07">
        <w:rPr>
          <w:rFonts w:ascii="Times New Roman" w:hAnsi="Times New Roman" w:cs="Times New Roman"/>
          <w:i/>
          <w:iCs/>
          <w:sz w:val="24"/>
          <w:szCs w:val="24"/>
        </w:rPr>
        <w:t xml:space="preserve">et al. </w:t>
      </w:r>
      <w:r w:rsidR="00763F07">
        <w:rPr>
          <w:rFonts w:ascii="Times New Roman" w:hAnsi="Times New Roman" w:cs="Times New Roman"/>
          <w:sz w:val="24"/>
          <w:szCs w:val="24"/>
        </w:rPr>
        <w:t>(2018) whose previous study on the use of Basil, tea tree and clove essential oils</w:t>
      </w:r>
      <w:r w:rsidR="007D228F">
        <w:rPr>
          <w:rFonts w:ascii="Times New Roman" w:hAnsi="Times New Roman" w:cs="Times New Roman"/>
          <w:sz w:val="24"/>
          <w:szCs w:val="24"/>
        </w:rPr>
        <w:t xml:space="preserve"> in </w:t>
      </w:r>
      <w:r w:rsidR="007D228F">
        <w:rPr>
          <w:rFonts w:ascii="Times New Roman" w:hAnsi="Times New Roman" w:cs="Times New Roman"/>
          <w:i/>
          <w:iCs/>
          <w:sz w:val="24"/>
          <w:szCs w:val="24"/>
        </w:rPr>
        <w:t>Amphiprion clarkii</w:t>
      </w:r>
      <w:r w:rsidR="00763F07">
        <w:rPr>
          <w:rFonts w:ascii="Times New Roman" w:hAnsi="Times New Roman" w:cs="Times New Roman"/>
          <w:sz w:val="24"/>
          <w:szCs w:val="24"/>
        </w:rPr>
        <w:t xml:space="preserve"> as analgesics and anesthetics reported recovery time as a state whereby the animals responded to visual stimuli and reached a horizontal swimming position. </w:t>
      </w:r>
    </w:p>
    <w:p w14:paraId="3DAE6F31" w14:textId="7B6CAC8A" w:rsidR="001132CB" w:rsidRDefault="007D228F" w:rsidP="00833B38">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lastRenderedPageBreak/>
        <w:t xml:space="preserve">Recovery times for </w:t>
      </w:r>
      <w:r w:rsidRPr="00FF1B8B">
        <w:rPr>
          <w:rFonts w:ascii="Times New Roman" w:hAnsi="Times New Roman" w:cs="Times New Roman"/>
          <w:i/>
          <w:iCs/>
          <w:sz w:val="24"/>
          <w:szCs w:val="24"/>
        </w:rPr>
        <w:t>Clarias gariepinus</w:t>
      </w:r>
      <w:r>
        <w:rPr>
          <w:rFonts w:ascii="Times New Roman" w:hAnsi="Times New Roman" w:cs="Times New Roman"/>
          <w:i/>
          <w:iCs/>
          <w:sz w:val="24"/>
          <w:szCs w:val="24"/>
        </w:rPr>
        <w:t xml:space="preserve"> </w:t>
      </w:r>
      <w:r>
        <w:rPr>
          <w:rFonts w:ascii="Times New Roman" w:hAnsi="Times New Roman" w:cs="Times New Roman"/>
          <w:sz w:val="24"/>
          <w:szCs w:val="24"/>
        </w:rPr>
        <w:t>females in the 50mg/l holding receptacles recorded 3.00 minutes after induced breeding and 4.15</w:t>
      </w:r>
      <w:r w:rsidR="003F2FDA">
        <w:rPr>
          <w:rFonts w:ascii="Times New Roman" w:hAnsi="Times New Roman" w:cs="Times New Roman"/>
          <w:sz w:val="24"/>
          <w:szCs w:val="24"/>
        </w:rPr>
        <w:t xml:space="preserve"> minutes</w:t>
      </w:r>
      <w:r>
        <w:rPr>
          <w:rFonts w:ascii="Times New Roman" w:hAnsi="Times New Roman" w:cs="Times New Roman"/>
          <w:sz w:val="24"/>
          <w:szCs w:val="24"/>
        </w:rPr>
        <w:t xml:space="preserve"> during transportation. </w:t>
      </w:r>
      <w:r w:rsidR="00833B38">
        <w:rPr>
          <w:rFonts w:ascii="Times New Roman" w:hAnsi="Times New Roman" w:cs="Times New Roman"/>
          <w:sz w:val="24"/>
          <w:szCs w:val="24"/>
        </w:rPr>
        <w:t xml:space="preserve"> </w:t>
      </w:r>
      <w:r w:rsidRPr="00FF1B8B">
        <w:rPr>
          <w:rFonts w:ascii="Times New Roman" w:hAnsi="Times New Roman" w:cs="Times New Roman"/>
          <w:i/>
          <w:iCs/>
          <w:sz w:val="24"/>
          <w:szCs w:val="24"/>
        </w:rPr>
        <w:t xml:space="preserve">Clarias gariepinus </w:t>
      </w:r>
      <w:r>
        <w:rPr>
          <w:rFonts w:ascii="Times New Roman" w:hAnsi="Times New Roman" w:cs="Times New Roman"/>
          <w:sz w:val="24"/>
          <w:szCs w:val="24"/>
        </w:rPr>
        <w:t xml:space="preserve">females in the 100mg/l treatments however recorded 26.0 minutes recovery time after induced breeding and 35.0 minutes recovery time during transportation. </w:t>
      </w:r>
      <w:r w:rsidRPr="00FF1B8B">
        <w:rPr>
          <w:rFonts w:ascii="Times New Roman" w:hAnsi="Times New Roman" w:cs="Times New Roman"/>
          <w:i/>
          <w:iCs/>
          <w:sz w:val="24"/>
          <w:szCs w:val="24"/>
        </w:rPr>
        <w:t>Heterobranchus longifilis</w:t>
      </w:r>
      <w:r>
        <w:rPr>
          <w:rFonts w:ascii="Times New Roman" w:hAnsi="Times New Roman" w:cs="Times New Roman"/>
          <w:i/>
          <w:iCs/>
          <w:sz w:val="24"/>
          <w:szCs w:val="24"/>
        </w:rPr>
        <w:t xml:space="preserve"> </w:t>
      </w:r>
      <w:r>
        <w:rPr>
          <w:rFonts w:ascii="Times New Roman" w:hAnsi="Times New Roman" w:cs="Times New Roman"/>
          <w:sz w:val="24"/>
          <w:szCs w:val="24"/>
        </w:rPr>
        <w:t xml:space="preserve">females on the other hand, recorded longer recovery times than the </w:t>
      </w:r>
      <w:r w:rsidRPr="00FF1B8B">
        <w:rPr>
          <w:rFonts w:ascii="Times New Roman" w:hAnsi="Times New Roman" w:cs="Times New Roman"/>
          <w:i/>
          <w:iCs/>
          <w:sz w:val="24"/>
          <w:szCs w:val="24"/>
        </w:rPr>
        <w:t xml:space="preserve">Clarias gariepinus </w:t>
      </w:r>
      <w:r>
        <w:rPr>
          <w:rFonts w:ascii="Times New Roman" w:hAnsi="Times New Roman" w:cs="Times New Roman"/>
          <w:sz w:val="24"/>
          <w:szCs w:val="24"/>
        </w:rPr>
        <w:t xml:space="preserve">females. </w:t>
      </w:r>
      <w:r w:rsidR="0021781A" w:rsidRPr="00FF1B8B">
        <w:rPr>
          <w:rFonts w:ascii="Times New Roman" w:hAnsi="Times New Roman" w:cs="Times New Roman"/>
          <w:i/>
          <w:iCs/>
          <w:sz w:val="24"/>
          <w:szCs w:val="24"/>
        </w:rPr>
        <w:t>Heterobranchus longifilis</w:t>
      </w:r>
      <w:r w:rsidR="0021781A">
        <w:rPr>
          <w:rFonts w:ascii="Times New Roman" w:hAnsi="Times New Roman" w:cs="Times New Roman"/>
          <w:i/>
          <w:iCs/>
          <w:sz w:val="24"/>
          <w:szCs w:val="24"/>
        </w:rPr>
        <w:t xml:space="preserve"> </w:t>
      </w:r>
      <w:r w:rsidR="0021781A">
        <w:rPr>
          <w:rFonts w:ascii="Times New Roman" w:hAnsi="Times New Roman" w:cs="Times New Roman"/>
          <w:sz w:val="24"/>
          <w:szCs w:val="24"/>
        </w:rPr>
        <w:t>females in the 100mg/l treatments after induced breeding reported recovery time of 33.0 minutes and 41.0 minutes during transportation. This result</w:t>
      </w:r>
      <w:r w:rsidR="00BA47EC">
        <w:rPr>
          <w:rFonts w:ascii="Times New Roman" w:hAnsi="Times New Roman" w:cs="Times New Roman"/>
          <w:sz w:val="24"/>
          <w:szCs w:val="24"/>
        </w:rPr>
        <w:t xml:space="preserve"> agrees</w:t>
      </w:r>
      <w:r w:rsidR="0021781A">
        <w:rPr>
          <w:rFonts w:ascii="Times New Roman" w:hAnsi="Times New Roman" w:cs="Times New Roman"/>
          <w:sz w:val="24"/>
          <w:szCs w:val="24"/>
        </w:rPr>
        <w:t xml:space="preserve"> with the re</w:t>
      </w:r>
      <w:r w:rsidR="00BA47EC">
        <w:rPr>
          <w:rFonts w:ascii="Times New Roman" w:hAnsi="Times New Roman" w:cs="Times New Roman"/>
          <w:sz w:val="24"/>
          <w:szCs w:val="24"/>
        </w:rPr>
        <w:t>cuperation</w:t>
      </w:r>
      <w:r w:rsidR="0021781A">
        <w:rPr>
          <w:rFonts w:ascii="Times New Roman" w:hAnsi="Times New Roman" w:cs="Times New Roman"/>
          <w:sz w:val="24"/>
          <w:szCs w:val="24"/>
        </w:rPr>
        <w:t xml:space="preserve"> times reported by Palomera </w:t>
      </w:r>
      <w:r w:rsidR="0021781A">
        <w:rPr>
          <w:rFonts w:ascii="Times New Roman" w:hAnsi="Times New Roman" w:cs="Times New Roman"/>
          <w:i/>
          <w:iCs/>
          <w:sz w:val="24"/>
          <w:szCs w:val="24"/>
        </w:rPr>
        <w:t xml:space="preserve">et al. </w:t>
      </w:r>
      <w:r w:rsidR="0021781A">
        <w:rPr>
          <w:rFonts w:ascii="Times New Roman" w:hAnsi="Times New Roman" w:cs="Times New Roman"/>
          <w:sz w:val="24"/>
          <w:szCs w:val="24"/>
        </w:rPr>
        <w:t>(2016)</w:t>
      </w:r>
      <w:r w:rsidR="00074E98">
        <w:rPr>
          <w:rFonts w:ascii="Times New Roman" w:hAnsi="Times New Roman" w:cs="Times New Roman"/>
          <w:sz w:val="24"/>
          <w:szCs w:val="24"/>
        </w:rPr>
        <w:t xml:space="preserve"> </w:t>
      </w:r>
      <w:r w:rsidR="0021781A">
        <w:rPr>
          <w:rFonts w:ascii="Times New Roman" w:hAnsi="Times New Roman" w:cs="Times New Roman"/>
          <w:sz w:val="24"/>
          <w:szCs w:val="24"/>
        </w:rPr>
        <w:t xml:space="preserve">whose study on evaluation of natural extracts with anesthetic properties in juveniles </w:t>
      </w:r>
      <w:r w:rsidR="0021781A">
        <w:rPr>
          <w:rFonts w:ascii="Times New Roman" w:hAnsi="Times New Roman" w:cs="Times New Roman"/>
          <w:i/>
          <w:iCs/>
          <w:sz w:val="24"/>
          <w:szCs w:val="24"/>
        </w:rPr>
        <w:t xml:space="preserve">Macrobrachium tenellum </w:t>
      </w:r>
      <w:r w:rsidR="0021781A">
        <w:rPr>
          <w:rFonts w:ascii="Times New Roman" w:hAnsi="Times New Roman" w:cs="Times New Roman"/>
          <w:sz w:val="24"/>
          <w:szCs w:val="24"/>
        </w:rPr>
        <w:t xml:space="preserve">reported </w:t>
      </w:r>
      <w:r w:rsidR="00074E98">
        <w:rPr>
          <w:rFonts w:ascii="Times New Roman" w:hAnsi="Times New Roman" w:cs="Times New Roman"/>
          <w:sz w:val="24"/>
          <w:szCs w:val="24"/>
        </w:rPr>
        <w:t>total rec</w:t>
      </w:r>
      <w:r w:rsidR="00BA47EC">
        <w:rPr>
          <w:rFonts w:ascii="Times New Roman" w:hAnsi="Times New Roman" w:cs="Times New Roman"/>
          <w:sz w:val="24"/>
          <w:szCs w:val="24"/>
        </w:rPr>
        <w:t>uperation</w:t>
      </w:r>
      <w:r w:rsidR="00074E98">
        <w:rPr>
          <w:rFonts w:ascii="Times New Roman" w:hAnsi="Times New Roman" w:cs="Times New Roman"/>
          <w:sz w:val="24"/>
          <w:szCs w:val="24"/>
        </w:rPr>
        <w:t xml:space="preserve"> time</w:t>
      </w:r>
      <w:r w:rsidR="00BA47EC">
        <w:rPr>
          <w:rFonts w:ascii="Times New Roman" w:hAnsi="Times New Roman" w:cs="Times New Roman"/>
          <w:sz w:val="24"/>
          <w:szCs w:val="24"/>
        </w:rPr>
        <w:t>s</w:t>
      </w:r>
      <w:r w:rsidR="00074E98">
        <w:rPr>
          <w:rFonts w:ascii="Times New Roman" w:hAnsi="Times New Roman" w:cs="Times New Roman"/>
          <w:sz w:val="24"/>
          <w:szCs w:val="24"/>
        </w:rPr>
        <w:t xml:space="preserve"> </w:t>
      </w:r>
      <w:r w:rsidR="0021781A">
        <w:rPr>
          <w:rFonts w:ascii="Times New Roman" w:hAnsi="Times New Roman" w:cs="Times New Roman"/>
          <w:sz w:val="24"/>
          <w:szCs w:val="24"/>
        </w:rPr>
        <w:t>in</w:t>
      </w:r>
      <w:r w:rsidR="00BA47EC">
        <w:rPr>
          <w:rFonts w:ascii="Times New Roman" w:hAnsi="Times New Roman" w:cs="Times New Roman"/>
          <w:sz w:val="24"/>
          <w:szCs w:val="24"/>
        </w:rPr>
        <w:t xml:space="preserve"> 900µL/L, 600µL/</w:t>
      </w:r>
      <w:proofErr w:type="gramStart"/>
      <w:r w:rsidR="00BA47EC">
        <w:rPr>
          <w:rFonts w:ascii="Times New Roman" w:hAnsi="Times New Roman" w:cs="Times New Roman"/>
          <w:sz w:val="24"/>
          <w:szCs w:val="24"/>
        </w:rPr>
        <w:t>L</w:t>
      </w:r>
      <w:proofErr w:type="gramEnd"/>
      <w:r w:rsidR="00BA47EC">
        <w:rPr>
          <w:rFonts w:ascii="Times New Roman" w:hAnsi="Times New Roman" w:cs="Times New Roman"/>
          <w:sz w:val="24"/>
          <w:szCs w:val="24"/>
        </w:rPr>
        <w:t xml:space="preserve"> and 300µL/L</w:t>
      </w:r>
      <w:r w:rsidR="0021781A">
        <w:rPr>
          <w:rFonts w:ascii="Times New Roman" w:hAnsi="Times New Roman" w:cs="Times New Roman"/>
          <w:sz w:val="24"/>
          <w:szCs w:val="24"/>
        </w:rPr>
        <w:t xml:space="preserve"> concentration</w:t>
      </w:r>
      <w:r w:rsidR="00BA47EC">
        <w:rPr>
          <w:rFonts w:ascii="Times New Roman" w:hAnsi="Times New Roman" w:cs="Times New Roman"/>
          <w:sz w:val="24"/>
          <w:szCs w:val="24"/>
        </w:rPr>
        <w:t>s</w:t>
      </w:r>
      <w:r w:rsidR="0021781A">
        <w:rPr>
          <w:rFonts w:ascii="Times New Roman" w:hAnsi="Times New Roman" w:cs="Times New Roman"/>
          <w:sz w:val="24"/>
          <w:szCs w:val="24"/>
        </w:rPr>
        <w:t xml:space="preserve"> of clove oil </w:t>
      </w:r>
      <w:r w:rsidR="00BA47EC">
        <w:rPr>
          <w:rFonts w:ascii="Times New Roman" w:hAnsi="Times New Roman" w:cs="Times New Roman"/>
          <w:sz w:val="24"/>
          <w:szCs w:val="24"/>
        </w:rPr>
        <w:t>as 34 minutes, 27 minutes and 20 minutes respectively</w:t>
      </w:r>
      <w:r w:rsidR="00074E98">
        <w:rPr>
          <w:rFonts w:ascii="Times New Roman" w:hAnsi="Times New Roman" w:cs="Times New Roman"/>
          <w:sz w:val="24"/>
          <w:szCs w:val="24"/>
        </w:rPr>
        <w:t xml:space="preserve">. </w:t>
      </w:r>
      <w:r w:rsidR="0021781A">
        <w:rPr>
          <w:rFonts w:ascii="Times New Roman" w:hAnsi="Times New Roman" w:cs="Times New Roman"/>
          <w:sz w:val="24"/>
          <w:szCs w:val="24"/>
        </w:rPr>
        <w:t>It is suggested therefore</w:t>
      </w:r>
      <w:r w:rsidR="00BA47EC">
        <w:rPr>
          <w:rFonts w:ascii="Times New Roman" w:hAnsi="Times New Roman" w:cs="Times New Roman"/>
          <w:sz w:val="24"/>
          <w:szCs w:val="24"/>
        </w:rPr>
        <w:t>,</w:t>
      </w:r>
      <w:r w:rsidR="0021781A">
        <w:rPr>
          <w:rFonts w:ascii="Times New Roman" w:hAnsi="Times New Roman" w:cs="Times New Roman"/>
          <w:sz w:val="24"/>
          <w:szCs w:val="24"/>
        </w:rPr>
        <w:t xml:space="preserve"> that </w:t>
      </w:r>
      <w:r w:rsidR="0021781A" w:rsidRPr="00FF1B8B">
        <w:rPr>
          <w:rFonts w:ascii="Times New Roman" w:hAnsi="Times New Roman" w:cs="Times New Roman"/>
          <w:i/>
          <w:iCs/>
          <w:sz w:val="24"/>
          <w:szCs w:val="24"/>
        </w:rPr>
        <w:t xml:space="preserve">Clarias gariepinus </w:t>
      </w:r>
      <w:r w:rsidR="0021781A">
        <w:rPr>
          <w:rFonts w:ascii="Times New Roman" w:hAnsi="Times New Roman" w:cs="Times New Roman"/>
          <w:sz w:val="24"/>
          <w:szCs w:val="24"/>
        </w:rPr>
        <w:t xml:space="preserve">females recovered faster than </w:t>
      </w:r>
      <w:r w:rsidR="0021781A" w:rsidRPr="00FF1B8B">
        <w:rPr>
          <w:rFonts w:ascii="Times New Roman" w:hAnsi="Times New Roman" w:cs="Times New Roman"/>
          <w:i/>
          <w:iCs/>
          <w:sz w:val="24"/>
          <w:szCs w:val="24"/>
        </w:rPr>
        <w:t>Heterobranchus longifilis</w:t>
      </w:r>
      <w:r w:rsidR="0021781A">
        <w:rPr>
          <w:rFonts w:ascii="Times New Roman" w:hAnsi="Times New Roman" w:cs="Times New Roman"/>
          <w:i/>
          <w:iCs/>
          <w:sz w:val="24"/>
          <w:szCs w:val="24"/>
        </w:rPr>
        <w:t xml:space="preserve"> </w:t>
      </w:r>
      <w:r w:rsidR="0021781A">
        <w:rPr>
          <w:rFonts w:ascii="Times New Roman" w:hAnsi="Times New Roman" w:cs="Times New Roman"/>
          <w:sz w:val="24"/>
          <w:szCs w:val="24"/>
        </w:rPr>
        <w:t>females during th</w:t>
      </w:r>
      <w:r w:rsidR="00074E98">
        <w:rPr>
          <w:rFonts w:ascii="Times New Roman" w:hAnsi="Times New Roman" w:cs="Times New Roman"/>
          <w:sz w:val="24"/>
          <w:szCs w:val="24"/>
        </w:rPr>
        <w:t>is</w:t>
      </w:r>
      <w:r w:rsidR="0021781A">
        <w:rPr>
          <w:rFonts w:ascii="Times New Roman" w:hAnsi="Times New Roman" w:cs="Times New Roman"/>
          <w:sz w:val="24"/>
          <w:szCs w:val="24"/>
        </w:rPr>
        <w:t xml:space="preserve"> study.</w:t>
      </w:r>
      <w:r w:rsidR="00074E98">
        <w:rPr>
          <w:rFonts w:ascii="Times New Roman" w:hAnsi="Times New Roman" w:cs="Times New Roman"/>
          <w:sz w:val="24"/>
          <w:szCs w:val="24"/>
        </w:rPr>
        <w:t xml:space="preserve"> </w:t>
      </w:r>
      <w:r w:rsidR="006C5D54" w:rsidRPr="00F14F9E">
        <w:rPr>
          <w:rFonts w:ascii="Times New Roman" w:hAnsi="Times New Roman" w:cs="Times New Roman"/>
          <w:sz w:val="24"/>
          <w:szCs w:val="24"/>
        </w:rPr>
        <w:t>Recovery</w:t>
      </w:r>
      <w:r w:rsidR="006C5D54">
        <w:rPr>
          <w:rFonts w:ascii="Times New Roman" w:hAnsi="Times New Roman" w:cs="Times New Roman"/>
          <w:sz w:val="24"/>
          <w:szCs w:val="24"/>
        </w:rPr>
        <w:t xml:space="preserve"> times showed </w:t>
      </w:r>
      <w:r w:rsidR="00C97F93">
        <w:rPr>
          <w:rFonts w:ascii="Times New Roman" w:hAnsi="Times New Roman" w:cs="Times New Roman"/>
          <w:sz w:val="24"/>
          <w:szCs w:val="24"/>
        </w:rPr>
        <w:t>throughout the 0mg/l, 50mg/</w:t>
      </w:r>
      <w:proofErr w:type="gramStart"/>
      <w:r w:rsidR="00C97F93">
        <w:rPr>
          <w:rFonts w:ascii="Times New Roman" w:hAnsi="Times New Roman" w:cs="Times New Roman"/>
          <w:sz w:val="24"/>
          <w:szCs w:val="24"/>
        </w:rPr>
        <w:t>l</w:t>
      </w:r>
      <w:proofErr w:type="gramEnd"/>
      <w:r w:rsidR="00C97F93">
        <w:rPr>
          <w:rFonts w:ascii="Times New Roman" w:hAnsi="Times New Roman" w:cs="Times New Roman"/>
          <w:sz w:val="24"/>
          <w:szCs w:val="24"/>
        </w:rPr>
        <w:t xml:space="preserve"> and 100mg/l treatments </w:t>
      </w:r>
      <w:r w:rsidR="00804B2B">
        <w:rPr>
          <w:rFonts w:ascii="Times New Roman" w:hAnsi="Times New Roman" w:cs="Times New Roman"/>
          <w:sz w:val="24"/>
          <w:szCs w:val="24"/>
        </w:rPr>
        <w:t xml:space="preserve">for </w:t>
      </w:r>
      <w:r w:rsidR="00C97F93" w:rsidRPr="00FF1B8B">
        <w:rPr>
          <w:rFonts w:ascii="Times New Roman" w:hAnsi="Times New Roman" w:cs="Times New Roman"/>
          <w:i/>
          <w:iCs/>
          <w:sz w:val="24"/>
          <w:szCs w:val="24"/>
        </w:rPr>
        <w:t xml:space="preserve">Clarias gariepinus </w:t>
      </w:r>
      <w:r w:rsidR="00C97F93" w:rsidRPr="00FF1B8B">
        <w:rPr>
          <w:rFonts w:ascii="Times New Roman" w:hAnsi="Times New Roman" w:cs="Times New Roman"/>
          <w:sz w:val="24"/>
          <w:szCs w:val="24"/>
        </w:rPr>
        <w:t xml:space="preserve">and </w:t>
      </w:r>
      <w:r w:rsidR="00C97F93" w:rsidRPr="00FF1B8B">
        <w:rPr>
          <w:rFonts w:ascii="Times New Roman" w:hAnsi="Times New Roman" w:cs="Times New Roman"/>
          <w:i/>
          <w:iCs/>
          <w:sz w:val="24"/>
          <w:szCs w:val="24"/>
        </w:rPr>
        <w:t>Heterobranchus longifilis</w:t>
      </w:r>
      <w:r w:rsidR="00C97F93">
        <w:rPr>
          <w:rFonts w:ascii="Times New Roman" w:hAnsi="Times New Roman" w:cs="Times New Roman"/>
          <w:i/>
          <w:iCs/>
          <w:sz w:val="24"/>
          <w:szCs w:val="24"/>
        </w:rPr>
        <w:t xml:space="preserve"> </w:t>
      </w:r>
      <w:r w:rsidR="00C97F93">
        <w:rPr>
          <w:rFonts w:ascii="Times New Roman" w:hAnsi="Times New Roman" w:cs="Times New Roman"/>
          <w:sz w:val="24"/>
          <w:szCs w:val="24"/>
        </w:rPr>
        <w:t>females, a non-significant difference (P&gt;0.05) after induced breeding and during transportation.</w:t>
      </w:r>
      <w:r w:rsidR="00B87B18">
        <w:rPr>
          <w:rFonts w:ascii="Times New Roman" w:hAnsi="Times New Roman" w:cs="Times New Roman"/>
          <w:sz w:val="24"/>
          <w:szCs w:val="24"/>
        </w:rPr>
        <w:t xml:space="preserve"> </w:t>
      </w:r>
      <w:r w:rsidR="00C27397">
        <w:rPr>
          <w:rFonts w:ascii="Times New Roman" w:hAnsi="Times New Roman" w:cs="Times New Roman"/>
          <w:sz w:val="24"/>
          <w:szCs w:val="24"/>
        </w:rPr>
        <w:t>The higher the concentration of lime leaves powder extract used (100mg/l), the slower the recovery time</w:t>
      </w:r>
      <w:r w:rsidR="00074E98">
        <w:rPr>
          <w:rFonts w:ascii="Times New Roman" w:hAnsi="Times New Roman" w:cs="Times New Roman"/>
          <w:sz w:val="24"/>
          <w:szCs w:val="24"/>
        </w:rPr>
        <w:t xml:space="preserve"> after induced breeding</w:t>
      </w:r>
      <w:r w:rsidR="00C27397">
        <w:rPr>
          <w:rFonts w:ascii="Times New Roman" w:hAnsi="Times New Roman" w:cs="Times New Roman"/>
          <w:sz w:val="24"/>
          <w:szCs w:val="24"/>
        </w:rPr>
        <w:t xml:space="preserve"> (26.0, 35.0 minutes recovery time)</w:t>
      </w:r>
      <w:r w:rsidR="00074E98">
        <w:rPr>
          <w:rFonts w:ascii="Times New Roman" w:hAnsi="Times New Roman" w:cs="Times New Roman"/>
          <w:sz w:val="24"/>
          <w:szCs w:val="24"/>
        </w:rPr>
        <w:t xml:space="preserve"> and during transportation (35.0, 41.0 minutes)</w:t>
      </w:r>
      <w:r w:rsidR="00C27397">
        <w:rPr>
          <w:rFonts w:ascii="Times New Roman" w:hAnsi="Times New Roman" w:cs="Times New Roman"/>
          <w:sz w:val="24"/>
          <w:szCs w:val="24"/>
        </w:rPr>
        <w:t>.</w:t>
      </w:r>
      <w:r w:rsidR="00B87B18">
        <w:rPr>
          <w:rFonts w:ascii="Times New Roman" w:hAnsi="Times New Roman" w:cs="Times New Roman"/>
          <w:sz w:val="24"/>
          <w:szCs w:val="24"/>
        </w:rPr>
        <w:t xml:space="preserve"> </w:t>
      </w:r>
      <w:r w:rsidR="00C97F93">
        <w:rPr>
          <w:rFonts w:ascii="Times New Roman" w:hAnsi="Times New Roman" w:cs="Times New Roman"/>
          <w:sz w:val="24"/>
          <w:szCs w:val="24"/>
        </w:rPr>
        <w:t xml:space="preserve"> </w:t>
      </w:r>
      <w:r w:rsidR="00B87B18">
        <w:rPr>
          <w:rFonts w:ascii="Times New Roman" w:hAnsi="Times New Roman" w:cs="Times New Roman"/>
          <w:sz w:val="24"/>
          <w:szCs w:val="24"/>
        </w:rPr>
        <w:t xml:space="preserve">This observation </w:t>
      </w:r>
      <w:proofErr w:type="gramStart"/>
      <w:r w:rsidR="00B87B18">
        <w:rPr>
          <w:rFonts w:ascii="Times New Roman" w:hAnsi="Times New Roman" w:cs="Times New Roman"/>
          <w:sz w:val="24"/>
          <w:szCs w:val="24"/>
        </w:rPr>
        <w:t>was in agreement</w:t>
      </w:r>
      <w:proofErr w:type="gramEnd"/>
      <w:r w:rsidR="00B87B18">
        <w:rPr>
          <w:rFonts w:ascii="Times New Roman" w:hAnsi="Times New Roman" w:cs="Times New Roman"/>
          <w:sz w:val="24"/>
          <w:szCs w:val="24"/>
        </w:rPr>
        <w:t xml:space="preserve"> with</w:t>
      </w:r>
      <w:r w:rsidR="00074E98">
        <w:rPr>
          <w:rFonts w:ascii="Times New Roman" w:hAnsi="Times New Roman" w:cs="Times New Roman"/>
          <w:sz w:val="24"/>
          <w:szCs w:val="24"/>
        </w:rPr>
        <w:t xml:space="preserve"> Olufayo and Ojo</w:t>
      </w:r>
      <w:r w:rsidR="00B87B18">
        <w:rPr>
          <w:rFonts w:ascii="Times New Roman" w:hAnsi="Times New Roman" w:cs="Times New Roman"/>
          <w:i/>
          <w:iCs/>
          <w:sz w:val="24"/>
          <w:szCs w:val="24"/>
        </w:rPr>
        <w:t xml:space="preserve"> </w:t>
      </w:r>
      <w:r w:rsidR="00B87B18">
        <w:rPr>
          <w:rFonts w:ascii="Times New Roman" w:hAnsi="Times New Roman" w:cs="Times New Roman"/>
          <w:sz w:val="24"/>
          <w:szCs w:val="24"/>
        </w:rPr>
        <w:t>(201</w:t>
      </w:r>
      <w:r w:rsidR="00074E98">
        <w:rPr>
          <w:rFonts w:ascii="Times New Roman" w:hAnsi="Times New Roman" w:cs="Times New Roman"/>
          <w:sz w:val="24"/>
          <w:szCs w:val="24"/>
        </w:rPr>
        <w:t>8</w:t>
      </w:r>
      <w:r w:rsidR="00B87B18">
        <w:rPr>
          <w:rFonts w:ascii="Times New Roman" w:hAnsi="Times New Roman" w:cs="Times New Roman"/>
          <w:sz w:val="24"/>
          <w:szCs w:val="24"/>
        </w:rPr>
        <w:t xml:space="preserve">) whose earlier study reported </w:t>
      </w:r>
      <w:r w:rsidR="00074E98">
        <w:rPr>
          <w:rFonts w:ascii="Times New Roman" w:hAnsi="Times New Roman" w:cs="Times New Roman"/>
          <w:sz w:val="24"/>
          <w:szCs w:val="24"/>
        </w:rPr>
        <w:t>rec</w:t>
      </w:r>
      <w:r w:rsidR="00BA47EC">
        <w:rPr>
          <w:rFonts w:ascii="Times New Roman" w:hAnsi="Times New Roman" w:cs="Times New Roman"/>
          <w:sz w:val="24"/>
          <w:szCs w:val="24"/>
        </w:rPr>
        <w:t>overy</w:t>
      </w:r>
      <w:r w:rsidR="00074E98">
        <w:rPr>
          <w:rFonts w:ascii="Times New Roman" w:hAnsi="Times New Roman" w:cs="Times New Roman"/>
          <w:sz w:val="24"/>
          <w:szCs w:val="24"/>
        </w:rPr>
        <w:t xml:space="preserve"> time</w:t>
      </w:r>
      <w:r w:rsidR="009B53BD">
        <w:rPr>
          <w:rFonts w:ascii="Times New Roman" w:hAnsi="Times New Roman" w:cs="Times New Roman"/>
          <w:sz w:val="24"/>
          <w:szCs w:val="24"/>
        </w:rPr>
        <w:t>s</w:t>
      </w:r>
      <w:r w:rsidR="00B87B18">
        <w:rPr>
          <w:rFonts w:ascii="Times New Roman" w:hAnsi="Times New Roman" w:cs="Times New Roman"/>
          <w:sz w:val="24"/>
          <w:szCs w:val="24"/>
        </w:rPr>
        <w:t xml:space="preserve"> to be s</w:t>
      </w:r>
      <w:r w:rsidR="00714CC2">
        <w:rPr>
          <w:rFonts w:ascii="Times New Roman" w:hAnsi="Times New Roman" w:cs="Times New Roman"/>
          <w:sz w:val="24"/>
          <w:szCs w:val="24"/>
        </w:rPr>
        <w:t>ignificantly</w:t>
      </w:r>
      <w:r w:rsidR="00B87B18">
        <w:rPr>
          <w:rFonts w:ascii="Times New Roman" w:hAnsi="Times New Roman" w:cs="Times New Roman"/>
          <w:sz w:val="24"/>
          <w:szCs w:val="24"/>
        </w:rPr>
        <w:t xml:space="preserve"> slower</w:t>
      </w:r>
      <w:r w:rsidR="00074E98">
        <w:rPr>
          <w:rFonts w:ascii="Times New Roman" w:hAnsi="Times New Roman" w:cs="Times New Roman"/>
          <w:sz w:val="24"/>
          <w:szCs w:val="24"/>
        </w:rPr>
        <w:t xml:space="preserve"> in higher concentrations </w:t>
      </w:r>
      <w:r w:rsidR="00DB4A64">
        <w:rPr>
          <w:rFonts w:ascii="Times New Roman" w:hAnsi="Times New Roman" w:cs="Times New Roman"/>
          <w:sz w:val="24"/>
          <w:szCs w:val="24"/>
        </w:rPr>
        <w:t>(</w:t>
      </w:r>
      <w:r w:rsidR="00BA47EC">
        <w:rPr>
          <w:rFonts w:ascii="Times New Roman" w:hAnsi="Times New Roman" w:cs="Times New Roman"/>
          <w:sz w:val="24"/>
          <w:szCs w:val="24"/>
        </w:rPr>
        <w:t>1.2ppm</w:t>
      </w:r>
      <w:r w:rsidR="00DB4A64">
        <w:rPr>
          <w:rFonts w:ascii="Times New Roman" w:hAnsi="Times New Roman" w:cs="Times New Roman"/>
          <w:sz w:val="24"/>
          <w:szCs w:val="24"/>
        </w:rPr>
        <w:t xml:space="preserve">, </w:t>
      </w:r>
      <w:r w:rsidR="00BA47EC">
        <w:rPr>
          <w:rFonts w:ascii="Times New Roman" w:hAnsi="Times New Roman" w:cs="Times New Roman"/>
          <w:sz w:val="24"/>
          <w:szCs w:val="24"/>
        </w:rPr>
        <w:t>1.1ppm</w:t>
      </w:r>
      <w:r w:rsidR="00DB4A64">
        <w:rPr>
          <w:rFonts w:ascii="Times New Roman" w:hAnsi="Times New Roman" w:cs="Times New Roman"/>
          <w:sz w:val="24"/>
          <w:szCs w:val="24"/>
        </w:rPr>
        <w:t xml:space="preserve">, </w:t>
      </w:r>
      <w:r w:rsidR="009B53BD">
        <w:rPr>
          <w:rFonts w:ascii="Times New Roman" w:hAnsi="Times New Roman" w:cs="Times New Roman"/>
          <w:sz w:val="24"/>
          <w:szCs w:val="24"/>
        </w:rPr>
        <w:t>1.0ppm, 0.9ppm and 0.8ppm</w:t>
      </w:r>
      <w:r w:rsidR="00DB4A64">
        <w:rPr>
          <w:rFonts w:ascii="Times New Roman" w:hAnsi="Times New Roman" w:cs="Times New Roman"/>
          <w:sz w:val="24"/>
          <w:szCs w:val="24"/>
        </w:rPr>
        <w:t xml:space="preserve">) </w:t>
      </w:r>
      <w:r w:rsidR="00074E98">
        <w:rPr>
          <w:rFonts w:ascii="Times New Roman" w:hAnsi="Times New Roman" w:cs="Times New Roman"/>
          <w:sz w:val="24"/>
          <w:szCs w:val="24"/>
        </w:rPr>
        <w:t>of Clove oil</w:t>
      </w:r>
      <w:r w:rsidR="00B87B18">
        <w:rPr>
          <w:rFonts w:ascii="Times New Roman" w:hAnsi="Times New Roman" w:cs="Times New Roman"/>
          <w:sz w:val="24"/>
          <w:szCs w:val="24"/>
        </w:rPr>
        <w:t xml:space="preserve"> </w:t>
      </w:r>
      <w:r w:rsidR="009B53BD">
        <w:rPr>
          <w:rFonts w:ascii="Times New Roman" w:hAnsi="Times New Roman" w:cs="Times New Roman"/>
          <w:sz w:val="24"/>
          <w:szCs w:val="24"/>
        </w:rPr>
        <w:t xml:space="preserve">as </w:t>
      </w:r>
      <w:r w:rsidR="00B87B18">
        <w:rPr>
          <w:rFonts w:ascii="Times New Roman" w:hAnsi="Times New Roman" w:cs="Times New Roman"/>
          <w:sz w:val="24"/>
          <w:szCs w:val="24"/>
        </w:rPr>
        <w:t>(</w:t>
      </w:r>
      <w:r w:rsidR="009B53BD">
        <w:rPr>
          <w:rFonts w:ascii="Times New Roman" w:hAnsi="Times New Roman" w:cs="Times New Roman"/>
          <w:sz w:val="24"/>
          <w:szCs w:val="24"/>
        </w:rPr>
        <w:t>906</w:t>
      </w:r>
      <w:r w:rsidR="00DB4A64">
        <w:rPr>
          <w:rFonts w:ascii="Times New Roman" w:hAnsi="Times New Roman" w:cs="Times New Roman"/>
          <w:sz w:val="24"/>
          <w:szCs w:val="24"/>
        </w:rPr>
        <w:t>.</w:t>
      </w:r>
      <w:r w:rsidR="009B53BD">
        <w:rPr>
          <w:rFonts w:ascii="Times New Roman" w:hAnsi="Times New Roman" w:cs="Times New Roman"/>
          <w:sz w:val="24"/>
          <w:szCs w:val="24"/>
        </w:rPr>
        <w:t>5</w:t>
      </w:r>
      <w:r w:rsidR="00DB4A64">
        <w:rPr>
          <w:rFonts w:ascii="Times New Roman" w:hAnsi="Times New Roman" w:cs="Times New Roman"/>
          <w:sz w:val="24"/>
          <w:szCs w:val="24"/>
        </w:rPr>
        <w:t xml:space="preserve">0, </w:t>
      </w:r>
      <w:r w:rsidR="009B53BD">
        <w:rPr>
          <w:rFonts w:ascii="Times New Roman" w:hAnsi="Times New Roman" w:cs="Times New Roman"/>
          <w:sz w:val="24"/>
          <w:szCs w:val="24"/>
        </w:rPr>
        <w:t>675</w:t>
      </w:r>
      <w:r w:rsidR="00DB4A64">
        <w:rPr>
          <w:rFonts w:ascii="Times New Roman" w:hAnsi="Times New Roman" w:cs="Times New Roman"/>
          <w:sz w:val="24"/>
          <w:szCs w:val="24"/>
        </w:rPr>
        <w:t>.</w:t>
      </w:r>
      <w:r w:rsidR="009B53BD">
        <w:rPr>
          <w:rFonts w:ascii="Times New Roman" w:hAnsi="Times New Roman" w:cs="Times New Roman"/>
          <w:sz w:val="24"/>
          <w:szCs w:val="24"/>
        </w:rPr>
        <w:t>0</w:t>
      </w:r>
      <w:r w:rsidR="00DB4A64">
        <w:rPr>
          <w:rFonts w:ascii="Times New Roman" w:hAnsi="Times New Roman" w:cs="Times New Roman"/>
          <w:sz w:val="24"/>
          <w:szCs w:val="24"/>
        </w:rPr>
        <w:t xml:space="preserve">0, </w:t>
      </w:r>
      <w:r w:rsidR="009B53BD">
        <w:rPr>
          <w:rFonts w:ascii="Times New Roman" w:hAnsi="Times New Roman" w:cs="Times New Roman"/>
          <w:sz w:val="24"/>
          <w:szCs w:val="24"/>
        </w:rPr>
        <w:t>514</w:t>
      </w:r>
      <w:r w:rsidR="00DB4A64">
        <w:rPr>
          <w:rFonts w:ascii="Times New Roman" w:hAnsi="Times New Roman" w:cs="Times New Roman"/>
          <w:sz w:val="24"/>
          <w:szCs w:val="24"/>
        </w:rPr>
        <w:t>.</w:t>
      </w:r>
      <w:r w:rsidR="009B53BD">
        <w:rPr>
          <w:rFonts w:ascii="Times New Roman" w:hAnsi="Times New Roman" w:cs="Times New Roman"/>
          <w:sz w:val="24"/>
          <w:szCs w:val="24"/>
        </w:rPr>
        <w:t>0</w:t>
      </w:r>
      <w:r w:rsidR="00DB4A64">
        <w:rPr>
          <w:rFonts w:ascii="Times New Roman" w:hAnsi="Times New Roman" w:cs="Times New Roman"/>
          <w:sz w:val="24"/>
          <w:szCs w:val="24"/>
        </w:rPr>
        <w:t>0</w:t>
      </w:r>
      <w:r w:rsidR="009B53BD">
        <w:rPr>
          <w:rFonts w:ascii="Times New Roman" w:hAnsi="Times New Roman" w:cs="Times New Roman"/>
          <w:sz w:val="24"/>
          <w:szCs w:val="24"/>
        </w:rPr>
        <w:t>, 305.00 and 180.00 seconds</w:t>
      </w:r>
      <w:r w:rsidR="00B87B18">
        <w:rPr>
          <w:rFonts w:ascii="Times New Roman" w:hAnsi="Times New Roman" w:cs="Times New Roman"/>
          <w:sz w:val="24"/>
          <w:szCs w:val="24"/>
        </w:rPr>
        <w:t>)</w:t>
      </w:r>
      <w:r w:rsidR="00DB4A64">
        <w:rPr>
          <w:rFonts w:ascii="Times New Roman" w:hAnsi="Times New Roman" w:cs="Times New Roman"/>
          <w:sz w:val="24"/>
          <w:szCs w:val="24"/>
        </w:rPr>
        <w:t xml:space="preserve"> respectively</w:t>
      </w:r>
      <w:r w:rsidR="00B87B18">
        <w:rPr>
          <w:rFonts w:ascii="Times New Roman" w:hAnsi="Times New Roman" w:cs="Times New Roman"/>
          <w:sz w:val="24"/>
          <w:szCs w:val="24"/>
        </w:rPr>
        <w:t xml:space="preserve">. </w:t>
      </w:r>
    </w:p>
    <w:p w14:paraId="1F0CA332" w14:textId="0952F356" w:rsidR="00DB4A64" w:rsidRDefault="00C97F93" w:rsidP="00DB4A64">
      <w:pPr>
        <w:spacing w:line="240" w:lineRule="auto"/>
        <w:ind w:left="720" w:right="1440"/>
        <w:jc w:val="both"/>
        <w:rPr>
          <w:rFonts w:ascii="Times New Roman" w:hAnsi="Times New Roman" w:cs="Times New Roman"/>
          <w:sz w:val="24"/>
          <w:szCs w:val="24"/>
        </w:rPr>
      </w:pPr>
      <w:r w:rsidRPr="00714CC2">
        <w:rPr>
          <w:rFonts w:ascii="Times New Roman" w:hAnsi="Times New Roman" w:cs="Times New Roman"/>
          <w:sz w:val="24"/>
          <w:szCs w:val="24"/>
        </w:rPr>
        <w:t>Survival</w:t>
      </w:r>
      <w:r>
        <w:rPr>
          <w:rFonts w:ascii="Times New Roman" w:hAnsi="Times New Roman" w:cs="Times New Roman"/>
          <w:sz w:val="24"/>
          <w:szCs w:val="24"/>
        </w:rPr>
        <w:t xml:space="preserve"> </w:t>
      </w:r>
      <w:r w:rsidR="00C623B0">
        <w:rPr>
          <w:rFonts w:ascii="Times New Roman" w:hAnsi="Times New Roman" w:cs="Times New Roman"/>
          <w:sz w:val="24"/>
          <w:szCs w:val="24"/>
        </w:rPr>
        <w:t xml:space="preserve">reported </w:t>
      </w:r>
      <w:r>
        <w:rPr>
          <w:rFonts w:ascii="Times New Roman" w:hAnsi="Times New Roman" w:cs="Times New Roman"/>
          <w:sz w:val="24"/>
          <w:szCs w:val="24"/>
        </w:rPr>
        <w:t>100% throughout the study for female</w:t>
      </w:r>
      <w:r w:rsidR="00C623B0">
        <w:rPr>
          <w:rFonts w:ascii="Times New Roman" w:hAnsi="Times New Roman" w:cs="Times New Roman"/>
          <w:sz w:val="24"/>
          <w:szCs w:val="24"/>
        </w:rPr>
        <w:t xml:space="preserve"> broodstocks</w:t>
      </w:r>
      <w:r>
        <w:rPr>
          <w:rFonts w:ascii="Times New Roman" w:hAnsi="Times New Roman" w:cs="Times New Roman"/>
          <w:sz w:val="24"/>
          <w:szCs w:val="24"/>
        </w:rPr>
        <w:t xml:space="preserve"> of </w:t>
      </w:r>
      <w:r w:rsidRPr="00FF1B8B">
        <w:rPr>
          <w:rFonts w:ascii="Times New Roman" w:hAnsi="Times New Roman" w:cs="Times New Roman"/>
          <w:i/>
          <w:iCs/>
          <w:sz w:val="24"/>
          <w:szCs w:val="24"/>
        </w:rPr>
        <w:t xml:space="preserve">Clarias gariepinus </w:t>
      </w:r>
      <w:r w:rsidRPr="00FF1B8B">
        <w:rPr>
          <w:rFonts w:ascii="Times New Roman" w:hAnsi="Times New Roman" w:cs="Times New Roman"/>
          <w:sz w:val="24"/>
          <w:szCs w:val="24"/>
        </w:rPr>
        <w:t xml:space="preserve">and </w:t>
      </w:r>
      <w:r w:rsidRPr="00FF1B8B">
        <w:rPr>
          <w:rFonts w:ascii="Times New Roman" w:hAnsi="Times New Roman" w:cs="Times New Roman"/>
          <w:i/>
          <w:iCs/>
          <w:sz w:val="24"/>
          <w:szCs w:val="24"/>
        </w:rPr>
        <w:t>Heterobranchus longifilis</w:t>
      </w:r>
      <w:r>
        <w:rPr>
          <w:rFonts w:ascii="Times New Roman" w:hAnsi="Times New Roman" w:cs="Times New Roman"/>
          <w:i/>
          <w:iCs/>
          <w:sz w:val="24"/>
          <w:szCs w:val="24"/>
        </w:rPr>
        <w:t xml:space="preserve"> </w:t>
      </w:r>
      <w:r>
        <w:rPr>
          <w:rFonts w:ascii="Times New Roman" w:hAnsi="Times New Roman" w:cs="Times New Roman"/>
          <w:sz w:val="24"/>
          <w:szCs w:val="24"/>
        </w:rPr>
        <w:t>used for induced breeding</w:t>
      </w:r>
      <w:r w:rsidR="00C623B0">
        <w:rPr>
          <w:rFonts w:ascii="Times New Roman" w:hAnsi="Times New Roman" w:cs="Times New Roman"/>
          <w:sz w:val="24"/>
          <w:szCs w:val="24"/>
        </w:rPr>
        <w:t>,</w:t>
      </w:r>
      <w:r>
        <w:rPr>
          <w:rFonts w:ascii="Times New Roman" w:hAnsi="Times New Roman" w:cs="Times New Roman"/>
          <w:sz w:val="24"/>
          <w:szCs w:val="24"/>
        </w:rPr>
        <w:t xml:space="preserve"> and transportation to a fish farm within New Bussa, fifteen minutes away from NIFFR.</w:t>
      </w:r>
      <w:r w:rsidR="00714CC2" w:rsidRPr="00714CC2">
        <w:rPr>
          <w:rFonts w:ascii="Times New Roman" w:hAnsi="Times New Roman" w:cs="Times New Roman"/>
          <w:i/>
          <w:iCs/>
          <w:sz w:val="24"/>
          <w:szCs w:val="24"/>
        </w:rPr>
        <w:t xml:space="preserve"> </w:t>
      </w:r>
      <w:r w:rsidR="00714CC2">
        <w:rPr>
          <w:rFonts w:ascii="Times New Roman" w:hAnsi="Times New Roman" w:cs="Times New Roman"/>
          <w:i/>
          <w:iCs/>
          <w:sz w:val="24"/>
          <w:szCs w:val="24"/>
        </w:rPr>
        <w:t xml:space="preserve">Sarethorodon melanotheron </w:t>
      </w:r>
      <w:r w:rsidR="00714CC2">
        <w:rPr>
          <w:rFonts w:ascii="Times New Roman" w:hAnsi="Times New Roman" w:cs="Times New Roman"/>
          <w:sz w:val="24"/>
          <w:szCs w:val="24"/>
        </w:rPr>
        <w:t>juveniles anesthesized with 40mg/l nutmeg extracts revealed 100% survival values throughout their study</w:t>
      </w:r>
      <w:r w:rsidR="00412628">
        <w:rPr>
          <w:rFonts w:ascii="Times New Roman" w:hAnsi="Times New Roman" w:cs="Times New Roman"/>
          <w:sz w:val="24"/>
          <w:szCs w:val="24"/>
        </w:rPr>
        <w:t xml:space="preserve"> </w:t>
      </w:r>
      <w:r w:rsidR="00714CC2">
        <w:rPr>
          <w:rFonts w:ascii="Times New Roman" w:hAnsi="Times New Roman" w:cs="Times New Roman"/>
          <w:sz w:val="24"/>
          <w:szCs w:val="24"/>
        </w:rPr>
        <w:t xml:space="preserve">(Akinrotimi and Achilike, 2019). Their result </w:t>
      </w:r>
      <w:proofErr w:type="gramStart"/>
      <w:r w:rsidR="00714CC2">
        <w:rPr>
          <w:rFonts w:ascii="Times New Roman" w:hAnsi="Times New Roman" w:cs="Times New Roman"/>
          <w:sz w:val="24"/>
          <w:szCs w:val="24"/>
        </w:rPr>
        <w:t>was in agreement</w:t>
      </w:r>
      <w:proofErr w:type="gramEnd"/>
      <w:r w:rsidR="00714CC2">
        <w:rPr>
          <w:rFonts w:ascii="Times New Roman" w:hAnsi="Times New Roman" w:cs="Times New Roman"/>
          <w:sz w:val="24"/>
          <w:szCs w:val="24"/>
        </w:rPr>
        <w:t xml:space="preserve"> with the survival results of this study. </w:t>
      </w:r>
      <w:r w:rsidR="00725982">
        <w:rPr>
          <w:rFonts w:ascii="Times New Roman" w:hAnsi="Times New Roman" w:cs="Times New Roman"/>
          <w:sz w:val="24"/>
          <w:szCs w:val="24"/>
        </w:rPr>
        <w:t xml:space="preserve"> </w:t>
      </w:r>
    </w:p>
    <w:p w14:paraId="1C87F0A6" w14:textId="4D4DA6AD" w:rsidR="00A92295" w:rsidRDefault="003F2FDA" w:rsidP="00A92295">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The </w:t>
      </w:r>
      <w:r w:rsidR="00D86460">
        <w:rPr>
          <w:rFonts w:ascii="Times New Roman" w:hAnsi="Times New Roman" w:cs="Times New Roman"/>
          <w:sz w:val="24"/>
          <w:szCs w:val="24"/>
        </w:rPr>
        <w:t>water temperature</w:t>
      </w:r>
      <w:r>
        <w:rPr>
          <w:rFonts w:ascii="Times New Roman" w:hAnsi="Times New Roman" w:cs="Times New Roman"/>
          <w:sz w:val="24"/>
          <w:szCs w:val="24"/>
        </w:rPr>
        <w:t xml:space="preserve"> results </w:t>
      </w:r>
      <w:r w:rsidR="00616158">
        <w:rPr>
          <w:rFonts w:ascii="Times New Roman" w:hAnsi="Times New Roman" w:cs="Times New Roman"/>
          <w:sz w:val="24"/>
          <w:szCs w:val="24"/>
        </w:rPr>
        <w:t xml:space="preserve">for </w:t>
      </w:r>
      <w:r w:rsidR="00616158">
        <w:rPr>
          <w:rFonts w:ascii="Times New Roman" w:hAnsi="Times New Roman" w:cs="Times New Roman"/>
          <w:i/>
          <w:iCs/>
          <w:sz w:val="24"/>
          <w:szCs w:val="24"/>
        </w:rPr>
        <w:t xml:space="preserve">Clarias gariepinus </w:t>
      </w:r>
      <w:r>
        <w:rPr>
          <w:rFonts w:ascii="Times New Roman" w:hAnsi="Times New Roman" w:cs="Times New Roman"/>
          <w:sz w:val="24"/>
          <w:szCs w:val="24"/>
        </w:rPr>
        <w:t xml:space="preserve">reported that it took 27.0 </w:t>
      </w:r>
      <w:r>
        <w:rPr>
          <w:rFonts w:ascii="Times New Roman" w:hAnsi="Times New Roman" w:cs="Times New Roman"/>
          <w:sz w:val="24"/>
          <w:szCs w:val="24"/>
          <w:vertAlign w:val="superscript"/>
        </w:rPr>
        <w:t>0</w:t>
      </w:r>
      <w:r>
        <w:rPr>
          <w:rFonts w:ascii="Times New Roman" w:hAnsi="Times New Roman" w:cs="Times New Roman"/>
          <w:sz w:val="24"/>
          <w:szCs w:val="24"/>
        </w:rPr>
        <w:t>C</w:t>
      </w:r>
      <w:r w:rsidR="00D86460">
        <w:rPr>
          <w:rFonts w:ascii="Times New Roman" w:hAnsi="Times New Roman" w:cs="Times New Roman"/>
          <w:sz w:val="24"/>
          <w:szCs w:val="24"/>
        </w:rPr>
        <w:t xml:space="preserve"> after induced breeding and 27.50 </w:t>
      </w:r>
      <w:r w:rsidR="00D86460">
        <w:rPr>
          <w:rFonts w:ascii="Times New Roman" w:hAnsi="Times New Roman" w:cs="Times New Roman"/>
          <w:sz w:val="24"/>
          <w:szCs w:val="24"/>
          <w:vertAlign w:val="superscript"/>
        </w:rPr>
        <w:t>0</w:t>
      </w:r>
      <w:r w:rsidR="00D86460">
        <w:rPr>
          <w:rFonts w:ascii="Times New Roman" w:hAnsi="Times New Roman" w:cs="Times New Roman"/>
          <w:sz w:val="24"/>
          <w:szCs w:val="24"/>
        </w:rPr>
        <w:t xml:space="preserve">C during transportation, to reach anesthesia in the 50mg/l treatment. </w:t>
      </w:r>
      <w:r w:rsidR="00616158">
        <w:rPr>
          <w:rFonts w:ascii="Times New Roman" w:hAnsi="Times New Roman" w:cs="Times New Roman"/>
          <w:sz w:val="24"/>
          <w:szCs w:val="24"/>
        </w:rPr>
        <w:t xml:space="preserve">Water temperature results for </w:t>
      </w:r>
      <w:r w:rsidR="00616158">
        <w:rPr>
          <w:rFonts w:ascii="Times New Roman" w:hAnsi="Times New Roman" w:cs="Times New Roman"/>
          <w:i/>
          <w:iCs/>
          <w:sz w:val="24"/>
          <w:szCs w:val="24"/>
        </w:rPr>
        <w:t xml:space="preserve">Heterobranchus longifilis </w:t>
      </w:r>
      <w:r w:rsidR="00616158">
        <w:rPr>
          <w:rFonts w:ascii="Times New Roman" w:hAnsi="Times New Roman" w:cs="Times New Roman"/>
          <w:sz w:val="24"/>
          <w:szCs w:val="24"/>
        </w:rPr>
        <w:t xml:space="preserve">reported also that it took 27.0 </w:t>
      </w:r>
      <w:r w:rsidR="00616158">
        <w:rPr>
          <w:rFonts w:ascii="Times New Roman" w:hAnsi="Times New Roman" w:cs="Times New Roman"/>
          <w:sz w:val="24"/>
          <w:szCs w:val="24"/>
          <w:vertAlign w:val="superscript"/>
        </w:rPr>
        <w:t>0</w:t>
      </w:r>
      <w:r w:rsidR="00616158">
        <w:rPr>
          <w:rFonts w:ascii="Times New Roman" w:hAnsi="Times New Roman" w:cs="Times New Roman"/>
          <w:sz w:val="24"/>
          <w:szCs w:val="24"/>
        </w:rPr>
        <w:t xml:space="preserve">C after induced breeding and 27.31 </w:t>
      </w:r>
      <w:r w:rsidR="00616158">
        <w:rPr>
          <w:rFonts w:ascii="Times New Roman" w:hAnsi="Times New Roman" w:cs="Times New Roman"/>
          <w:sz w:val="24"/>
          <w:szCs w:val="24"/>
          <w:vertAlign w:val="superscript"/>
        </w:rPr>
        <w:t>0</w:t>
      </w:r>
      <w:r w:rsidR="00616158">
        <w:rPr>
          <w:rFonts w:ascii="Times New Roman" w:hAnsi="Times New Roman" w:cs="Times New Roman"/>
          <w:sz w:val="24"/>
          <w:szCs w:val="24"/>
        </w:rPr>
        <w:t xml:space="preserve">C during transportation to reach anesthesia in the 50mg/l treatment. This result proves the efficiency of lime leaves powder at 50mg/l than at 100mg/l for </w:t>
      </w:r>
      <w:r w:rsidR="00616158">
        <w:rPr>
          <w:rFonts w:ascii="Times New Roman" w:hAnsi="Times New Roman" w:cs="Times New Roman"/>
          <w:i/>
          <w:iCs/>
          <w:sz w:val="24"/>
          <w:szCs w:val="24"/>
        </w:rPr>
        <w:t xml:space="preserve">Clarias gariepinus </w:t>
      </w:r>
      <w:r w:rsidR="00616158">
        <w:rPr>
          <w:rFonts w:ascii="Times New Roman" w:hAnsi="Times New Roman" w:cs="Times New Roman"/>
          <w:sz w:val="24"/>
          <w:szCs w:val="24"/>
        </w:rPr>
        <w:t xml:space="preserve">and </w:t>
      </w:r>
      <w:r w:rsidR="00616158">
        <w:rPr>
          <w:rFonts w:ascii="Times New Roman" w:hAnsi="Times New Roman" w:cs="Times New Roman"/>
          <w:i/>
          <w:iCs/>
          <w:sz w:val="24"/>
          <w:szCs w:val="24"/>
        </w:rPr>
        <w:t xml:space="preserve">Heterobranchus longifilis </w:t>
      </w:r>
      <w:r w:rsidR="00616158">
        <w:rPr>
          <w:rFonts w:ascii="Times New Roman" w:hAnsi="Times New Roman" w:cs="Times New Roman"/>
          <w:sz w:val="24"/>
          <w:szCs w:val="24"/>
        </w:rPr>
        <w:t xml:space="preserve">female broodstocks when considering temperature of the mediums to which the fishes were held. </w:t>
      </w:r>
      <w:r w:rsidR="00A92295">
        <w:rPr>
          <w:rFonts w:ascii="Times New Roman" w:hAnsi="Times New Roman" w:cs="Times New Roman"/>
          <w:sz w:val="24"/>
          <w:szCs w:val="24"/>
        </w:rPr>
        <w:t xml:space="preserve">This result does not agree with </w:t>
      </w:r>
      <w:r w:rsidR="0052724D">
        <w:rPr>
          <w:rFonts w:ascii="Times New Roman" w:hAnsi="Times New Roman" w:cs="Times New Roman"/>
          <w:sz w:val="24"/>
          <w:szCs w:val="24"/>
        </w:rPr>
        <w:t xml:space="preserve">Carneiro </w:t>
      </w:r>
      <w:r w:rsidR="00A92295">
        <w:rPr>
          <w:rFonts w:ascii="Times New Roman" w:hAnsi="Times New Roman" w:cs="Times New Roman"/>
          <w:i/>
          <w:iCs/>
          <w:sz w:val="24"/>
          <w:szCs w:val="24"/>
        </w:rPr>
        <w:t xml:space="preserve">et al. </w:t>
      </w:r>
      <w:r w:rsidR="00A92295">
        <w:rPr>
          <w:rFonts w:ascii="Times New Roman" w:hAnsi="Times New Roman" w:cs="Times New Roman"/>
          <w:sz w:val="24"/>
          <w:szCs w:val="24"/>
        </w:rPr>
        <w:t>(201</w:t>
      </w:r>
      <w:r w:rsidR="0052724D">
        <w:rPr>
          <w:rFonts w:ascii="Times New Roman" w:hAnsi="Times New Roman" w:cs="Times New Roman"/>
          <w:sz w:val="24"/>
          <w:szCs w:val="24"/>
        </w:rPr>
        <w:t>9</w:t>
      </w:r>
      <w:r w:rsidR="00A92295">
        <w:rPr>
          <w:rFonts w:ascii="Times New Roman" w:hAnsi="Times New Roman" w:cs="Times New Roman"/>
          <w:sz w:val="24"/>
          <w:szCs w:val="24"/>
        </w:rPr>
        <w:t xml:space="preserve">) whose study compared Clove oil anesthetic efficacy </w:t>
      </w:r>
      <w:r w:rsidR="0052724D">
        <w:rPr>
          <w:rFonts w:ascii="Times New Roman" w:hAnsi="Times New Roman" w:cs="Times New Roman"/>
          <w:sz w:val="24"/>
          <w:szCs w:val="24"/>
        </w:rPr>
        <w:t xml:space="preserve">for Tambacu juveniles </w:t>
      </w:r>
      <w:r w:rsidR="00A92295">
        <w:rPr>
          <w:rFonts w:ascii="Times New Roman" w:hAnsi="Times New Roman" w:cs="Times New Roman"/>
          <w:sz w:val="24"/>
          <w:szCs w:val="24"/>
        </w:rPr>
        <w:t>at 25 mg L</w:t>
      </w:r>
      <w:r w:rsidR="00A92295">
        <w:rPr>
          <w:rFonts w:ascii="Times New Roman" w:hAnsi="Times New Roman" w:cs="Times New Roman"/>
          <w:sz w:val="24"/>
          <w:szCs w:val="24"/>
          <w:vertAlign w:val="superscript"/>
        </w:rPr>
        <w:t xml:space="preserve">-1 </w:t>
      </w:r>
      <w:r w:rsidR="00A92295">
        <w:rPr>
          <w:rFonts w:ascii="Times New Roman" w:hAnsi="Times New Roman" w:cs="Times New Roman"/>
          <w:sz w:val="24"/>
          <w:szCs w:val="24"/>
        </w:rPr>
        <w:t>wh</w:t>
      </w:r>
      <w:r w:rsidR="00FB45E3">
        <w:rPr>
          <w:rFonts w:ascii="Times New Roman" w:hAnsi="Times New Roman" w:cs="Times New Roman"/>
          <w:sz w:val="24"/>
          <w:szCs w:val="24"/>
        </w:rPr>
        <w:t>ile</w:t>
      </w:r>
      <w:r w:rsidR="00A92295">
        <w:rPr>
          <w:rFonts w:ascii="Times New Roman" w:hAnsi="Times New Roman" w:cs="Times New Roman"/>
          <w:sz w:val="24"/>
          <w:szCs w:val="24"/>
        </w:rPr>
        <w:t xml:space="preserve"> considering water temperature</w:t>
      </w:r>
      <w:r w:rsidR="0052724D">
        <w:rPr>
          <w:rFonts w:ascii="Times New Roman" w:hAnsi="Times New Roman" w:cs="Times New Roman"/>
          <w:sz w:val="24"/>
          <w:szCs w:val="24"/>
        </w:rPr>
        <w:t xml:space="preserve"> at 25.0 </w:t>
      </w:r>
      <w:r w:rsidR="0052724D">
        <w:rPr>
          <w:rFonts w:ascii="Times New Roman" w:hAnsi="Times New Roman" w:cs="Times New Roman"/>
          <w:sz w:val="24"/>
          <w:szCs w:val="24"/>
          <w:vertAlign w:val="superscript"/>
        </w:rPr>
        <w:t>0</w:t>
      </w:r>
      <w:r w:rsidR="0052724D">
        <w:rPr>
          <w:rFonts w:ascii="Times New Roman" w:hAnsi="Times New Roman" w:cs="Times New Roman"/>
          <w:sz w:val="24"/>
          <w:szCs w:val="24"/>
        </w:rPr>
        <w:t>C</w:t>
      </w:r>
      <w:r w:rsidR="00A92295">
        <w:rPr>
          <w:rFonts w:ascii="Times New Roman" w:hAnsi="Times New Roman" w:cs="Times New Roman"/>
          <w:sz w:val="24"/>
          <w:szCs w:val="24"/>
        </w:rPr>
        <w:t xml:space="preserve">. </w:t>
      </w:r>
    </w:p>
    <w:p w14:paraId="01B8E6EB" w14:textId="77777777" w:rsidR="00A92295" w:rsidRDefault="00A92295" w:rsidP="009B53BD">
      <w:pPr>
        <w:spacing w:line="240" w:lineRule="auto"/>
        <w:ind w:right="1440"/>
        <w:jc w:val="both"/>
        <w:rPr>
          <w:rFonts w:ascii="Times New Roman" w:hAnsi="Times New Roman" w:cs="Times New Roman"/>
          <w:sz w:val="24"/>
          <w:szCs w:val="24"/>
        </w:rPr>
      </w:pPr>
    </w:p>
    <w:p w14:paraId="4EDBAF04" w14:textId="70BC453B" w:rsidR="00616158" w:rsidRDefault="00725982" w:rsidP="00A92295">
      <w:pPr>
        <w:spacing w:line="240" w:lineRule="auto"/>
        <w:ind w:left="720" w:right="1440"/>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The pooled water quality parameter results investigated in this study </w:t>
      </w:r>
      <w:r w:rsidR="003F2FDA">
        <w:rPr>
          <w:rFonts w:ascii="Times New Roman" w:hAnsi="Times New Roman" w:cs="Times New Roman"/>
          <w:sz w:val="24"/>
          <w:szCs w:val="24"/>
        </w:rPr>
        <w:t xml:space="preserve">therefore, </w:t>
      </w:r>
      <w:r w:rsidR="00A92295">
        <w:rPr>
          <w:rFonts w:ascii="Times New Roman" w:hAnsi="Times New Roman" w:cs="Times New Roman"/>
          <w:sz w:val="24"/>
          <w:szCs w:val="24"/>
        </w:rPr>
        <w:t>suggested</w:t>
      </w:r>
      <w:r>
        <w:rPr>
          <w:rFonts w:ascii="Times New Roman" w:hAnsi="Times New Roman" w:cs="Times New Roman"/>
          <w:sz w:val="24"/>
          <w:szCs w:val="24"/>
        </w:rPr>
        <w:t xml:space="preserve"> a non-significant difference (P&gt;0.05) in the </w:t>
      </w:r>
      <w:r>
        <w:rPr>
          <w:rFonts w:ascii="Times New Roman" w:hAnsi="Times New Roman" w:cs="Times New Roman"/>
          <w:i/>
          <w:iCs/>
          <w:sz w:val="24"/>
          <w:szCs w:val="24"/>
        </w:rPr>
        <w:t xml:space="preserve">Clarias gariepinus </w:t>
      </w:r>
      <w:r>
        <w:rPr>
          <w:rFonts w:ascii="Times New Roman" w:hAnsi="Times New Roman" w:cs="Times New Roman"/>
          <w:sz w:val="24"/>
          <w:szCs w:val="24"/>
        </w:rPr>
        <w:t>0mg/l, 50mg/</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and 100mg/l lime leaves powder treatments after being used for </w:t>
      </w:r>
      <w:r w:rsidR="00B87B18">
        <w:rPr>
          <w:rFonts w:ascii="Times New Roman" w:hAnsi="Times New Roman" w:cs="Times New Roman"/>
          <w:sz w:val="24"/>
          <w:szCs w:val="24"/>
        </w:rPr>
        <w:t>ind</w:t>
      </w:r>
      <w:r>
        <w:rPr>
          <w:rFonts w:ascii="Times New Roman" w:hAnsi="Times New Roman" w:cs="Times New Roman"/>
          <w:sz w:val="24"/>
          <w:szCs w:val="24"/>
        </w:rPr>
        <w:t>uced breeding and during transportation for Water temperature, Dissolved oxygen and ρН.</w:t>
      </w:r>
      <w:r w:rsidR="00412628">
        <w:rPr>
          <w:rFonts w:ascii="Times New Roman" w:hAnsi="Times New Roman" w:cs="Times New Roman"/>
          <w:i/>
          <w:iCs/>
          <w:sz w:val="24"/>
          <w:szCs w:val="24"/>
        </w:rPr>
        <w:t xml:space="preserve"> </w:t>
      </w:r>
    </w:p>
    <w:p w14:paraId="6D117CAE" w14:textId="2CE58B2B" w:rsidR="00DB4A64" w:rsidRPr="00725982" w:rsidRDefault="00725982" w:rsidP="00616158">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Heterobranchus longifilis </w:t>
      </w:r>
      <w:r>
        <w:rPr>
          <w:rFonts w:ascii="Times New Roman" w:hAnsi="Times New Roman" w:cs="Times New Roman"/>
          <w:sz w:val="24"/>
          <w:szCs w:val="24"/>
        </w:rPr>
        <w:t>females</w:t>
      </w:r>
      <w:r w:rsidR="00A92295">
        <w:rPr>
          <w:rFonts w:ascii="Times New Roman" w:hAnsi="Times New Roman" w:cs="Times New Roman"/>
          <w:sz w:val="24"/>
          <w:szCs w:val="24"/>
        </w:rPr>
        <w:t xml:space="preserve"> in the 0mg/l and 100mg/l lime leaves powder treatments </w:t>
      </w:r>
      <w:r>
        <w:rPr>
          <w:rFonts w:ascii="Times New Roman" w:hAnsi="Times New Roman" w:cs="Times New Roman"/>
          <w:sz w:val="24"/>
          <w:szCs w:val="24"/>
        </w:rPr>
        <w:t xml:space="preserve">however reported </w:t>
      </w:r>
      <w:r w:rsidR="00DA6E1C">
        <w:rPr>
          <w:rFonts w:ascii="Times New Roman" w:hAnsi="Times New Roman" w:cs="Times New Roman"/>
          <w:sz w:val="24"/>
          <w:szCs w:val="24"/>
        </w:rPr>
        <w:t>a significant difference (P&lt;0.05</w:t>
      </w:r>
      <w:r w:rsidR="00A92295">
        <w:rPr>
          <w:rFonts w:ascii="Times New Roman" w:hAnsi="Times New Roman" w:cs="Times New Roman"/>
          <w:sz w:val="24"/>
          <w:szCs w:val="24"/>
        </w:rPr>
        <w:t>)</w:t>
      </w:r>
      <w:r w:rsidR="00DA6E1C">
        <w:rPr>
          <w:rFonts w:ascii="Times New Roman" w:hAnsi="Times New Roman" w:cs="Times New Roman"/>
          <w:sz w:val="24"/>
          <w:szCs w:val="24"/>
        </w:rPr>
        <w:t xml:space="preserve"> after being used for induced breeding and during transportation for Water temperature. Dissolved oxygen and ρН values for the 0mg/l, 50mg/</w:t>
      </w:r>
      <w:proofErr w:type="gramStart"/>
      <w:r w:rsidR="00DA6E1C">
        <w:rPr>
          <w:rFonts w:ascii="Times New Roman" w:hAnsi="Times New Roman" w:cs="Times New Roman"/>
          <w:sz w:val="24"/>
          <w:szCs w:val="24"/>
        </w:rPr>
        <w:t>l</w:t>
      </w:r>
      <w:proofErr w:type="gramEnd"/>
      <w:r w:rsidR="00DA6E1C">
        <w:rPr>
          <w:rFonts w:ascii="Times New Roman" w:hAnsi="Times New Roman" w:cs="Times New Roman"/>
          <w:sz w:val="24"/>
          <w:szCs w:val="24"/>
        </w:rPr>
        <w:t xml:space="preserve"> and 100mg/l lime leaves powder treatments after being used for induced breeding and during transportation were non-significantly different (P&gt;0.05).</w:t>
      </w:r>
    </w:p>
    <w:p w14:paraId="408BDA93" w14:textId="6E817D88" w:rsidR="00D215DD" w:rsidRDefault="00D215DD"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CONCLUSION</w:t>
      </w:r>
      <w:r w:rsidR="004972E0">
        <w:rPr>
          <w:rFonts w:ascii="Times New Roman" w:hAnsi="Times New Roman" w:cs="Times New Roman"/>
          <w:b/>
          <w:bCs/>
          <w:sz w:val="24"/>
          <w:szCs w:val="24"/>
        </w:rPr>
        <w:t xml:space="preserve"> AND RECOMMENDATION</w:t>
      </w:r>
    </w:p>
    <w:p w14:paraId="01B3FD1E" w14:textId="5109DED6" w:rsidR="00BC54A6" w:rsidRPr="00BC54A6" w:rsidRDefault="00DB5D72" w:rsidP="00DB5D72">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N</w:t>
      </w:r>
      <w:r w:rsidR="004972E0">
        <w:rPr>
          <w:rFonts w:ascii="Times New Roman" w:hAnsi="Times New Roman" w:cs="Times New Roman"/>
          <w:sz w:val="24"/>
          <w:szCs w:val="24"/>
        </w:rPr>
        <w:t xml:space="preserve">atural plant extracts at concentration 50mg/l </w:t>
      </w:r>
      <w:r>
        <w:rPr>
          <w:rFonts w:ascii="Times New Roman" w:hAnsi="Times New Roman" w:cs="Times New Roman"/>
          <w:sz w:val="24"/>
          <w:szCs w:val="24"/>
        </w:rPr>
        <w:t>proved effective as</w:t>
      </w:r>
      <w:r w:rsidR="004972E0">
        <w:rPr>
          <w:rFonts w:ascii="Times New Roman" w:hAnsi="Times New Roman" w:cs="Times New Roman"/>
          <w:sz w:val="24"/>
          <w:szCs w:val="24"/>
        </w:rPr>
        <w:t xml:space="preserve"> anestheti</w:t>
      </w:r>
      <w:r>
        <w:rPr>
          <w:rFonts w:ascii="Times New Roman" w:hAnsi="Times New Roman" w:cs="Times New Roman"/>
          <w:sz w:val="24"/>
          <w:szCs w:val="24"/>
        </w:rPr>
        <w:t>c for</w:t>
      </w:r>
      <w:r w:rsidR="004972E0">
        <w:rPr>
          <w:rFonts w:ascii="Times New Roman" w:hAnsi="Times New Roman" w:cs="Times New Roman"/>
          <w:sz w:val="24"/>
          <w:szCs w:val="24"/>
        </w:rPr>
        <w:t xml:space="preserve"> fish after induced breeding to relieve pain, stress </w:t>
      </w:r>
      <w:r w:rsidR="00FC50C5">
        <w:rPr>
          <w:rFonts w:ascii="Times New Roman" w:hAnsi="Times New Roman" w:cs="Times New Roman"/>
          <w:sz w:val="24"/>
          <w:szCs w:val="24"/>
        </w:rPr>
        <w:t xml:space="preserve">after induced breeding </w:t>
      </w:r>
      <w:r w:rsidR="004972E0">
        <w:rPr>
          <w:rFonts w:ascii="Times New Roman" w:hAnsi="Times New Roman" w:cs="Times New Roman"/>
          <w:sz w:val="24"/>
          <w:szCs w:val="24"/>
        </w:rPr>
        <w:t xml:space="preserve">and during transportation. Water quality parameters </w:t>
      </w:r>
      <w:r>
        <w:rPr>
          <w:rFonts w:ascii="Times New Roman" w:hAnsi="Times New Roman" w:cs="Times New Roman"/>
          <w:sz w:val="24"/>
          <w:szCs w:val="24"/>
        </w:rPr>
        <w:t xml:space="preserve">remained at </w:t>
      </w:r>
      <w:r w:rsidR="004972E0">
        <w:rPr>
          <w:rFonts w:ascii="Times New Roman" w:hAnsi="Times New Roman" w:cs="Times New Roman"/>
          <w:sz w:val="24"/>
          <w:szCs w:val="24"/>
        </w:rPr>
        <w:t>normal ranges</w:t>
      </w:r>
      <w:r w:rsidR="00BE6D93">
        <w:rPr>
          <w:rFonts w:ascii="Times New Roman" w:hAnsi="Times New Roman" w:cs="Times New Roman"/>
          <w:sz w:val="24"/>
          <w:szCs w:val="24"/>
        </w:rPr>
        <w:t>,</w:t>
      </w:r>
      <w:r w:rsidR="004972E0">
        <w:rPr>
          <w:rFonts w:ascii="Times New Roman" w:hAnsi="Times New Roman" w:cs="Times New Roman"/>
          <w:sz w:val="24"/>
          <w:szCs w:val="24"/>
        </w:rPr>
        <w:t xml:space="preserve"> throughout this study.</w:t>
      </w:r>
      <w:r w:rsidR="00BC54A6">
        <w:rPr>
          <w:rFonts w:ascii="Times New Roman" w:hAnsi="Times New Roman" w:cs="Times New Roman"/>
          <w:sz w:val="24"/>
          <w:szCs w:val="24"/>
        </w:rPr>
        <w:t xml:space="preserve"> </w:t>
      </w:r>
      <w:r>
        <w:rPr>
          <w:rFonts w:ascii="Times New Roman" w:hAnsi="Times New Roman" w:cs="Times New Roman"/>
          <w:sz w:val="24"/>
          <w:szCs w:val="24"/>
        </w:rPr>
        <w:t xml:space="preserve">This is therefore recommended for use in fish farms during breeding and transportation of fish. </w:t>
      </w:r>
      <w:r w:rsidR="00BC54A6">
        <w:rPr>
          <w:rFonts w:ascii="Times New Roman" w:hAnsi="Times New Roman" w:cs="Times New Roman"/>
          <w:sz w:val="24"/>
          <w:szCs w:val="24"/>
        </w:rPr>
        <w:t>Further studies should be carried out to compare synthetic and natural anesthetics while ascertaining and documenting the effectiveness of using synthetic and natural anesthetics.</w:t>
      </w:r>
    </w:p>
    <w:p w14:paraId="735F9689" w14:textId="4F2CB8A2" w:rsidR="00D215DD" w:rsidRDefault="00D215DD"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REFERENCES</w:t>
      </w:r>
    </w:p>
    <w:p w14:paraId="1F1DB4CA" w14:textId="40BB63A5" w:rsidR="0070470E" w:rsidRDefault="001B252C"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Akinrotimi, O.A. </w:t>
      </w:r>
      <w:proofErr w:type="gramStart"/>
      <w:r>
        <w:rPr>
          <w:rFonts w:ascii="Times New Roman" w:hAnsi="Times New Roman" w:cs="Times New Roman"/>
          <w:sz w:val="24"/>
          <w:szCs w:val="24"/>
        </w:rPr>
        <w:t>&amp;  Achilike</w:t>
      </w:r>
      <w:proofErr w:type="gramEnd"/>
      <w:r>
        <w:rPr>
          <w:rFonts w:ascii="Times New Roman" w:hAnsi="Times New Roman" w:cs="Times New Roman"/>
          <w:sz w:val="24"/>
          <w:szCs w:val="24"/>
        </w:rPr>
        <w:t>, N.M. (2019). Efficacy of nutmeg (</w:t>
      </w:r>
      <w:r>
        <w:rPr>
          <w:rFonts w:ascii="Times New Roman" w:hAnsi="Times New Roman" w:cs="Times New Roman"/>
          <w:i/>
          <w:iCs/>
          <w:sz w:val="24"/>
          <w:szCs w:val="24"/>
        </w:rPr>
        <w:t>Myristica fragrans</w:t>
      </w:r>
      <w:r>
        <w:rPr>
          <w:rFonts w:ascii="Times New Roman" w:hAnsi="Times New Roman" w:cs="Times New Roman"/>
          <w:sz w:val="24"/>
          <w:szCs w:val="24"/>
        </w:rPr>
        <w:t xml:space="preserve">) extracts as anesthetics in transportation of </w:t>
      </w:r>
      <w:r>
        <w:rPr>
          <w:rFonts w:ascii="Times New Roman" w:hAnsi="Times New Roman" w:cs="Times New Roman"/>
          <w:i/>
          <w:iCs/>
          <w:sz w:val="24"/>
          <w:szCs w:val="24"/>
        </w:rPr>
        <w:t>Sarotherodon melanotheron.</w:t>
      </w:r>
      <w:r w:rsidRPr="001B252C">
        <w:rPr>
          <w:rFonts w:ascii="Times New Roman" w:hAnsi="Times New Roman" w:cs="Times New Roman"/>
          <w:i/>
          <w:iCs/>
          <w:sz w:val="24"/>
          <w:szCs w:val="24"/>
        </w:rPr>
        <w:t xml:space="preserve"> </w:t>
      </w:r>
      <w:r>
        <w:rPr>
          <w:rFonts w:ascii="Times New Roman" w:hAnsi="Times New Roman" w:cs="Times New Roman"/>
          <w:i/>
          <w:iCs/>
          <w:sz w:val="24"/>
          <w:szCs w:val="24"/>
        </w:rPr>
        <w:t>Proceedings of the 34</w:t>
      </w:r>
      <w:r w:rsidRPr="00BE2673">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Annual Conference of The Fisheries Society of Nigeria (FISON</w:t>
      </w:r>
      <w:r w:rsidRPr="00BE2673">
        <w:rPr>
          <w:rFonts w:ascii="Times New Roman" w:hAnsi="Times New Roman" w:cs="Times New Roman"/>
          <w:sz w:val="24"/>
          <w:szCs w:val="24"/>
        </w:rPr>
        <w:t>), held at the Law Auditorium, Ebonyi State University, (CAS CAMPUS), on October 28</w:t>
      </w:r>
      <w:r w:rsidRPr="00BE2673">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BE2673">
        <w:rPr>
          <w:rFonts w:ascii="Times New Roman" w:hAnsi="Times New Roman" w:cs="Times New Roman"/>
          <w:sz w:val="24"/>
          <w:szCs w:val="24"/>
        </w:rPr>
        <w:t>November 1</w:t>
      </w:r>
      <w:r w:rsidRPr="00BE2673">
        <w:rPr>
          <w:rFonts w:ascii="Times New Roman" w:hAnsi="Times New Roman" w:cs="Times New Roman"/>
          <w:sz w:val="24"/>
          <w:szCs w:val="24"/>
          <w:vertAlign w:val="superscript"/>
        </w:rPr>
        <w:t>st</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Abakaliki, Ebonyi State University, Nigeria. pp.35-39.</w:t>
      </w:r>
    </w:p>
    <w:p w14:paraId="031DD21B" w14:textId="4DE85A39" w:rsidR="0070470E" w:rsidRDefault="00F13384" w:rsidP="00FA5716">
      <w:pPr>
        <w:ind w:left="720" w:right="1440"/>
        <w:jc w:val="both"/>
        <w:rPr>
          <w:rFonts w:ascii="Times New Roman" w:hAnsi="Times New Roman" w:cs="Times New Roman"/>
          <w:bCs/>
          <w:sz w:val="24"/>
          <w:szCs w:val="24"/>
        </w:rPr>
      </w:pPr>
      <w:r w:rsidRPr="00F13384">
        <w:rPr>
          <w:rFonts w:ascii="Times New Roman" w:hAnsi="Times New Roman" w:cs="Times New Roman"/>
          <w:bCs/>
          <w:sz w:val="24"/>
          <w:szCs w:val="24"/>
        </w:rPr>
        <w:t>Can, E. &amp; Sumer, E. (2018). Anesthetic and sedative efficacy of peppermint (</w:t>
      </w:r>
      <w:r w:rsidRPr="00F13384">
        <w:rPr>
          <w:rFonts w:ascii="Times New Roman" w:hAnsi="Times New Roman" w:cs="Times New Roman"/>
          <w:bCs/>
          <w:i/>
          <w:iCs/>
          <w:sz w:val="24"/>
          <w:szCs w:val="24"/>
        </w:rPr>
        <w:t>Mentha piperita</w:t>
      </w:r>
      <w:r w:rsidRPr="00F13384">
        <w:rPr>
          <w:rFonts w:ascii="Times New Roman" w:hAnsi="Times New Roman" w:cs="Times New Roman"/>
          <w:bCs/>
          <w:sz w:val="24"/>
          <w:szCs w:val="24"/>
        </w:rPr>
        <w:t>) and lavender (</w:t>
      </w:r>
      <w:r w:rsidRPr="00F13384">
        <w:rPr>
          <w:rFonts w:ascii="Times New Roman" w:hAnsi="Times New Roman" w:cs="Times New Roman"/>
          <w:bCs/>
          <w:i/>
          <w:iCs/>
          <w:sz w:val="24"/>
          <w:szCs w:val="24"/>
        </w:rPr>
        <w:t>Lavandular augustifolia</w:t>
      </w:r>
      <w:r w:rsidRPr="00F13384">
        <w:rPr>
          <w:rFonts w:ascii="Times New Roman" w:hAnsi="Times New Roman" w:cs="Times New Roman"/>
          <w:bCs/>
          <w:sz w:val="24"/>
          <w:szCs w:val="24"/>
        </w:rPr>
        <w:t>) essential oils in blue dolphin cichlid (</w:t>
      </w:r>
      <w:r w:rsidRPr="00F13384">
        <w:rPr>
          <w:rFonts w:ascii="Times New Roman" w:hAnsi="Times New Roman" w:cs="Times New Roman"/>
          <w:bCs/>
          <w:i/>
          <w:iCs/>
          <w:sz w:val="24"/>
          <w:szCs w:val="24"/>
        </w:rPr>
        <w:t>Cyrtocara moorii</w:t>
      </w:r>
      <w:r w:rsidRPr="00F13384">
        <w:rPr>
          <w:rFonts w:ascii="Times New Roman" w:hAnsi="Times New Roman" w:cs="Times New Roman"/>
          <w:bCs/>
          <w:sz w:val="24"/>
          <w:szCs w:val="24"/>
        </w:rPr>
        <w:t>).</w:t>
      </w:r>
      <w:r w:rsidRPr="00F13384">
        <w:rPr>
          <w:rFonts w:ascii="Times New Roman" w:hAnsi="Times New Roman" w:cs="Times New Roman"/>
          <w:bCs/>
          <w:i/>
          <w:iCs/>
          <w:sz w:val="24"/>
          <w:szCs w:val="24"/>
        </w:rPr>
        <w:t xml:space="preserve"> Turkish Journal of Veterinary Animal Science.</w:t>
      </w:r>
      <w:r w:rsidRPr="00F13384">
        <w:rPr>
          <w:rFonts w:ascii="Times New Roman" w:hAnsi="Times New Roman" w:cs="Times New Roman"/>
          <w:bCs/>
          <w:sz w:val="24"/>
          <w:szCs w:val="24"/>
        </w:rPr>
        <w:t xml:space="preserve"> pp: 334-341. doi: 10.3906/vet-1809-22</w:t>
      </w:r>
    </w:p>
    <w:p w14:paraId="0E8FEB6E" w14:textId="022B20DC" w:rsidR="00D7554D" w:rsidRDefault="00D7554D" w:rsidP="00FA5716">
      <w:pPr>
        <w:ind w:left="720" w:right="1440"/>
        <w:jc w:val="both"/>
        <w:rPr>
          <w:rFonts w:ascii="Times New Roman" w:hAnsi="Times New Roman" w:cs="Times New Roman"/>
          <w:bCs/>
          <w:sz w:val="24"/>
          <w:szCs w:val="24"/>
        </w:rPr>
      </w:pPr>
      <w:r>
        <w:rPr>
          <w:rFonts w:ascii="Times New Roman" w:hAnsi="Times New Roman" w:cs="Times New Roman"/>
          <w:bCs/>
          <w:sz w:val="24"/>
          <w:szCs w:val="24"/>
        </w:rPr>
        <w:t>Carneiro, W.F., Melo, N., Duarte Da Silva, K.C., Ferreira, I.S., Aparecida De Jesus Paula, D., Ferrante, M. &amp; Murgas, L.</w:t>
      </w:r>
      <w:r w:rsidR="003958B1">
        <w:rPr>
          <w:rFonts w:ascii="Times New Roman" w:hAnsi="Times New Roman" w:cs="Times New Roman"/>
          <w:bCs/>
          <w:sz w:val="24"/>
          <w:szCs w:val="24"/>
        </w:rPr>
        <w:t>D.S. (2019). Clove oil as anesthetic for Tambacu juveniles (♂</w:t>
      </w:r>
      <w:r w:rsidR="003958B1">
        <w:rPr>
          <w:rFonts w:ascii="Times New Roman" w:hAnsi="Times New Roman" w:cs="Times New Roman"/>
          <w:bCs/>
          <w:i/>
          <w:iCs/>
          <w:sz w:val="24"/>
          <w:szCs w:val="24"/>
        </w:rPr>
        <w:t>Piaractus mesopotamicus X Colossoma macropomum</w:t>
      </w:r>
      <w:r w:rsidR="003958B1">
        <w:rPr>
          <w:rFonts w:ascii="Times New Roman" w:hAnsi="Times New Roman" w:cs="Times New Roman"/>
          <w:bCs/>
          <w:sz w:val="24"/>
          <w:szCs w:val="24"/>
        </w:rPr>
        <w:t>♀</w:t>
      </w:r>
      <w:proofErr w:type="gramStart"/>
      <w:r w:rsidR="003958B1">
        <w:rPr>
          <w:rFonts w:ascii="Times New Roman" w:hAnsi="Times New Roman" w:cs="Times New Roman"/>
          <w:bCs/>
          <w:sz w:val="24"/>
          <w:szCs w:val="24"/>
        </w:rPr>
        <w:t>).</w:t>
      </w:r>
      <w:r w:rsidR="003958B1">
        <w:rPr>
          <w:rFonts w:ascii="Times New Roman" w:hAnsi="Times New Roman" w:cs="Times New Roman"/>
          <w:bCs/>
          <w:i/>
          <w:iCs/>
          <w:sz w:val="24"/>
          <w:szCs w:val="24"/>
        </w:rPr>
        <w:t>Advances</w:t>
      </w:r>
      <w:proofErr w:type="gramEnd"/>
      <w:r w:rsidR="003958B1">
        <w:rPr>
          <w:rFonts w:ascii="Times New Roman" w:hAnsi="Times New Roman" w:cs="Times New Roman"/>
          <w:bCs/>
          <w:i/>
          <w:iCs/>
          <w:sz w:val="24"/>
          <w:szCs w:val="24"/>
        </w:rPr>
        <w:t xml:space="preserve"> in Animal and Veterinary Sciences, </w:t>
      </w:r>
      <w:r w:rsidR="003958B1">
        <w:rPr>
          <w:rFonts w:ascii="Times New Roman" w:hAnsi="Times New Roman" w:cs="Times New Roman"/>
          <w:bCs/>
          <w:sz w:val="24"/>
          <w:szCs w:val="24"/>
        </w:rPr>
        <w:t>7(11): 969-976.</w:t>
      </w:r>
    </w:p>
    <w:p w14:paraId="320CE684" w14:textId="77777777" w:rsidR="00DB5D72" w:rsidRDefault="00DB5D72" w:rsidP="00FA5716">
      <w:pPr>
        <w:ind w:left="720" w:right="1440"/>
        <w:jc w:val="both"/>
        <w:rPr>
          <w:rFonts w:ascii="Times New Roman" w:hAnsi="Times New Roman" w:cs="Times New Roman"/>
          <w:bCs/>
          <w:sz w:val="24"/>
          <w:szCs w:val="24"/>
        </w:rPr>
      </w:pPr>
    </w:p>
    <w:p w14:paraId="389B55C7" w14:textId="77777777" w:rsidR="00DB5D72" w:rsidRPr="003958B1" w:rsidRDefault="00DB5D72" w:rsidP="00FA5716">
      <w:pPr>
        <w:ind w:left="720" w:right="1440"/>
        <w:jc w:val="both"/>
        <w:rPr>
          <w:rFonts w:ascii="Times New Roman" w:hAnsi="Times New Roman" w:cs="Times New Roman"/>
          <w:bCs/>
          <w:sz w:val="24"/>
          <w:szCs w:val="24"/>
        </w:rPr>
      </w:pPr>
    </w:p>
    <w:p w14:paraId="0E066C30" w14:textId="43E12473" w:rsidR="009C05FC" w:rsidRPr="009C05FC" w:rsidRDefault="009C05FC" w:rsidP="00FA5716">
      <w:pPr>
        <w:ind w:left="720" w:right="14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Correia, A.M., Pedrazzani, A.S., Mendonca, R.C., Massucatto, A., Ozorio, R.A. &amp; Tsuzuki, M.Y. (2018). Basil, tea tree and clove essential oils as analgesics and anaesthetics in </w:t>
      </w:r>
      <w:r>
        <w:rPr>
          <w:rFonts w:ascii="Times New Roman" w:hAnsi="Times New Roman" w:cs="Times New Roman"/>
          <w:bCs/>
          <w:i/>
          <w:iCs/>
          <w:sz w:val="24"/>
          <w:szCs w:val="24"/>
        </w:rPr>
        <w:t xml:space="preserve">Amphiprion clarkii </w:t>
      </w:r>
      <w:r>
        <w:rPr>
          <w:rFonts w:ascii="Times New Roman" w:hAnsi="Times New Roman" w:cs="Times New Roman"/>
          <w:bCs/>
          <w:sz w:val="24"/>
          <w:szCs w:val="24"/>
        </w:rPr>
        <w:t xml:space="preserve">(Bennett, 1830). </w:t>
      </w:r>
      <w:r>
        <w:rPr>
          <w:rFonts w:ascii="Times New Roman" w:hAnsi="Times New Roman" w:cs="Times New Roman"/>
          <w:bCs/>
          <w:i/>
          <w:iCs/>
          <w:sz w:val="24"/>
          <w:szCs w:val="24"/>
        </w:rPr>
        <w:t xml:space="preserve">Brazilian Journal of Biology, </w:t>
      </w:r>
      <w:r>
        <w:rPr>
          <w:rFonts w:ascii="Times New Roman" w:hAnsi="Times New Roman" w:cs="Times New Roman"/>
          <w:bCs/>
          <w:sz w:val="24"/>
          <w:szCs w:val="24"/>
        </w:rPr>
        <w:t xml:space="preserve">78(3):436-442. Retrieved from </w:t>
      </w:r>
      <w:proofErr w:type="gramStart"/>
      <w:r>
        <w:rPr>
          <w:rFonts w:ascii="Times New Roman" w:hAnsi="Times New Roman" w:cs="Times New Roman"/>
          <w:bCs/>
          <w:sz w:val="24"/>
          <w:szCs w:val="24"/>
        </w:rPr>
        <w:t>http://dx.doi.org/10.1590/1519-6984.166695</w:t>
      </w:r>
      <w:proofErr w:type="gramEnd"/>
    </w:p>
    <w:p w14:paraId="6AD00372" w14:textId="24398677" w:rsidR="0070470E" w:rsidRPr="00F13384" w:rsidRDefault="00F13384" w:rsidP="00FA5716">
      <w:pPr>
        <w:ind w:left="720" w:right="1440"/>
        <w:jc w:val="both"/>
        <w:rPr>
          <w:rFonts w:ascii="Times New Roman" w:hAnsi="Times New Roman" w:cs="Times New Roman"/>
          <w:bCs/>
          <w:i/>
          <w:iCs/>
          <w:sz w:val="24"/>
          <w:szCs w:val="24"/>
        </w:rPr>
      </w:pPr>
      <w:r w:rsidRPr="00F13384">
        <w:rPr>
          <w:rFonts w:ascii="Times New Roman" w:hAnsi="Times New Roman" w:cs="Times New Roman"/>
          <w:bCs/>
          <w:sz w:val="24"/>
          <w:szCs w:val="24"/>
        </w:rPr>
        <w:t>El-Dakar, A.Y., Shalaby, S.M., Abdelshafy, H.T. &amp;Abdel-Aziz M.F. (2021). Using clove and mint oils as natural sedatives to increase the transport quality of the Nile Tilapia (</w:t>
      </w:r>
      <w:r w:rsidRPr="00F13384">
        <w:rPr>
          <w:rFonts w:ascii="Times New Roman" w:hAnsi="Times New Roman" w:cs="Times New Roman"/>
          <w:bCs/>
          <w:i/>
          <w:iCs/>
          <w:sz w:val="24"/>
          <w:szCs w:val="24"/>
        </w:rPr>
        <w:t>Oreochromis niloticus</w:t>
      </w:r>
      <w:r w:rsidRPr="00F13384">
        <w:rPr>
          <w:rFonts w:ascii="Times New Roman" w:hAnsi="Times New Roman" w:cs="Times New Roman"/>
          <w:bCs/>
          <w:sz w:val="24"/>
          <w:szCs w:val="24"/>
        </w:rPr>
        <w:t xml:space="preserve">) broodstock. </w:t>
      </w:r>
      <w:r w:rsidRPr="00F13384">
        <w:rPr>
          <w:rFonts w:ascii="Times New Roman" w:hAnsi="Times New Roman" w:cs="Times New Roman"/>
          <w:bCs/>
          <w:i/>
          <w:iCs/>
          <w:sz w:val="24"/>
          <w:szCs w:val="24"/>
        </w:rPr>
        <w:t>Egyptian Journal of Aquatic Biology &amp; Fisheries,</w:t>
      </w:r>
      <w:r w:rsidRPr="00F13384">
        <w:rPr>
          <w:rFonts w:ascii="Times New Roman" w:hAnsi="Times New Roman" w:cs="Times New Roman"/>
          <w:bCs/>
          <w:sz w:val="24"/>
          <w:szCs w:val="24"/>
        </w:rPr>
        <w:t xml:space="preserve"> 25(4): 437-446.</w:t>
      </w:r>
      <w:r w:rsidRPr="00F13384">
        <w:rPr>
          <w:rFonts w:ascii="Times New Roman" w:hAnsi="Times New Roman" w:cs="Times New Roman"/>
          <w:bCs/>
          <w:i/>
          <w:iCs/>
          <w:sz w:val="24"/>
          <w:szCs w:val="24"/>
        </w:rPr>
        <w:t xml:space="preserve"> </w:t>
      </w:r>
    </w:p>
    <w:p w14:paraId="15FC1AB4" w14:textId="7C65B7A0" w:rsidR="0070470E" w:rsidRDefault="001B252C"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Hedayati, A.A. (2018). Effects of 2-phenoxyethanol (2-PE) anesthesia on some haematological and biochemical indices of silver carp (</w:t>
      </w:r>
      <w:r>
        <w:rPr>
          <w:rFonts w:ascii="Times New Roman" w:hAnsi="Times New Roman" w:cs="Times New Roman"/>
          <w:i/>
          <w:iCs/>
          <w:sz w:val="24"/>
          <w:szCs w:val="24"/>
        </w:rPr>
        <w:t>Hypophthalmichthys molitrix</w:t>
      </w:r>
      <w:r>
        <w:rPr>
          <w:rFonts w:ascii="Times New Roman" w:hAnsi="Times New Roman" w:cs="Times New Roman"/>
          <w:sz w:val="24"/>
          <w:szCs w:val="24"/>
        </w:rPr>
        <w:t xml:space="preserve">). </w:t>
      </w:r>
      <w:r>
        <w:rPr>
          <w:rFonts w:ascii="Times New Roman" w:hAnsi="Times New Roman" w:cs="Times New Roman"/>
          <w:i/>
          <w:iCs/>
          <w:sz w:val="24"/>
          <w:szCs w:val="24"/>
        </w:rPr>
        <w:t xml:space="preserve">Iranian </w:t>
      </w:r>
      <w:r w:rsidR="008A6F79">
        <w:rPr>
          <w:rFonts w:ascii="Times New Roman" w:hAnsi="Times New Roman" w:cs="Times New Roman"/>
          <w:i/>
          <w:iCs/>
          <w:sz w:val="24"/>
          <w:szCs w:val="24"/>
        </w:rPr>
        <w:t xml:space="preserve">Journal of Fisheries Sciences, </w:t>
      </w:r>
      <w:r w:rsidR="008A6F79">
        <w:rPr>
          <w:rFonts w:ascii="Times New Roman" w:hAnsi="Times New Roman" w:cs="Times New Roman"/>
          <w:sz w:val="24"/>
          <w:szCs w:val="24"/>
        </w:rPr>
        <w:t>17(1):1-10. doi:10.22092/IJFS.2018.115578</w:t>
      </w:r>
    </w:p>
    <w:p w14:paraId="2672831B" w14:textId="74EF353E" w:rsidR="0070470E" w:rsidRPr="008A6F79" w:rsidRDefault="008A6F79"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Hoseini, S.M., Mirghaed, A.T. &amp; Morteza, Y. (2018). Application of herbal anesthetics in aquaculture. </w:t>
      </w:r>
      <w:r>
        <w:rPr>
          <w:rFonts w:ascii="Times New Roman" w:hAnsi="Times New Roman" w:cs="Times New Roman"/>
          <w:i/>
          <w:iCs/>
          <w:sz w:val="24"/>
          <w:szCs w:val="24"/>
        </w:rPr>
        <w:t xml:space="preserve">Reviews in Aquaculture, </w:t>
      </w:r>
      <w:r>
        <w:rPr>
          <w:rFonts w:ascii="Times New Roman" w:hAnsi="Times New Roman" w:cs="Times New Roman"/>
          <w:sz w:val="24"/>
          <w:szCs w:val="24"/>
        </w:rPr>
        <w:t>11(3): 550-564. doi: 10.1111/raq.12245</w:t>
      </w:r>
    </w:p>
    <w:p w14:paraId="64635D79" w14:textId="17DA9086" w:rsidR="0070470E" w:rsidRDefault="007F0C50"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Jegede, T. (2014). Anaesthetic potential of tobacco (</w:t>
      </w:r>
      <w:r w:rsidRPr="007F0C50">
        <w:rPr>
          <w:rFonts w:ascii="Times New Roman" w:hAnsi="Times New Roman" w:cs="Times New Roman"/>
          <w:i/>
          <w:iCs/>
          <w:sz w:val="24"/>
          <w:szCs w:val="24"/>
        </w:rPr>
        <w:t xml:space="preserve">Nicotiana </w:t>
      </w:r>
      <w:proofErr w:type="gramStart"/>
      <w:r w:rsidRPr="007F0C50">
        <w:rPr>
          <w:rFonts w:ascii="Times New Roman" w:hAnsi="Times New Roman" w:cs="Times New Roman"/>
          <w:i/>
          <w:iCs/>
          <w:sz w:val="24"/>
          <w:szCs w:val="24"/>
        </w:rPr>
        <w:t>tobaccum</w:t>
      </w:r>
      <w:r>
        <w:rPr>
          <w:rFonts w:ascii="Times New Roman" w:hAnsi="Times New Roman" w:cs="Times New Roman"/>
          <w:sz w:val="24"/>
          <w:szCs w:val="24"/>
        </w:rPr>
        <w:t xml:space="preserve">) </w:t>
      </w:r>
      <w:r w:rsidR="00BE267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on </w:t>
      </w:r>
      <w:r w:rsidR="00BE2673">
        <w:rPr>
          <w:rFonts w:ascii="Times New Roman" w:hAnsi="Times New Roman" w:cs="Times New Roman"/>
          <w:i/>
          <w:iCs/>
          <w:sz w:val="24"/>
          <w:szCs w:val="24"/>
        </w:rPr>
        <w:t xml:space="preserve">Clarias gariepinus </w:t>
      </w:r>
      <w:r w:rsidR="00BE2673">
        <w:rPr>
          <w:rFonts w:ascii="Times New Roman" w:hAnsi="Times New Roman" w:cs="Times New Roman"/>
          <w:sz w:val="24"/>
          <w:szCs w:val="24"/>
        </w:rPr>
        <w:t xml:space="preserve">(Burchell, 1822) fingerlings. </w:t>
      </w:r>
      <w:r w:rsidR="00BE2673">
        <w:rPr>
          <w:rFonts w:ascii="Times New Roman" w:hAnsi="Times New Roman" w:cs="Times New Roman"/>
          <w:i/>
          <w:iCs/>
          <w:sz w:val="24"/>
          <w:szCs w:val="24"/>
        </w:rPr>
        <w:t xml:space="preserve">Journal of Agricultural Science, </w:t>
      </w:r>
      <w:r w:rsidR="00BE2673">
        <w:rPr>
          <w:rFonts w:ascii="Times New Roman" w:hAnsi="Times New Roman" w:cs="Times New Roman"/>
          <w:sz w:val="24"/>
          <w:szCs w:val="24"/>
        </w:rPr>
        <w:t>6(5):68-90.</w:t>
      </w:r>
    </w:p>
    <w:p w14:paraId="11996751" w14:textId="42CACF06" w:rsidR="00D7554D" w:rsidRPr="005E6D8C" w:rsidRDefault="005E6D8C" w:rsidP="004B650B">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Olufayo, M.O. &amp; Ojo, O.M. (2018). Anaesthetic effects and haematological responses of </w:t>
      </w:r>
      <w:r>
        <w:rPr>
          <w:rFonts w:ascii="Times New Roman" w:hAnsi="Times New Roman" w:cs="Times New Roman"/>
          <w:i/>
          <w:iCs/>
          <w:sz w:val="24"/>
          <w:szCs w:val="24"/>
        </w:rPr>
        <w:t xml:space="preserve">Heterobranchus bidorsalis </w:t>
      </w:r>
      <w:r>
        <w:rPr>
          <w:rFonts w:ascii="Times New Roman" w:hAnsi="Times New Roman" w:cs="Times New Roman"/>
          <w:sz w:val="24"/>
          <w:szCs w:val="24"/>
        </w:rPr>
        <w:t xml:space="preserve">juveniles exposed to clove oil. </w:t>
      </w:r>
      <w:r>
        <w:rPr>
          <w:rFonts w:ascii="Times New Roman" w:hAnsi="Times New Roman" w:cs="Times New Roman"/>
          <w:i/>
          <w:iCs/>
          <w:sz w:val="24"/>
          <w:szCs w:val="24"/>
        </w:rPr>
        <w:t xml:space="preserve">International Journal of Fisheries and Aquaculture, </w:t>
      </w:r>
      <w:r>
        <w:rPr>
          <w:rFonts w:ascii="Times New Roman" w:hAnsi="Times New Roman" w:cs="Times New Roman"/>
          <w:sz w:val="24"/>
          <w:szCs w:val="24"/>
        </w:rPr>
        <w:t xml:space="preserve">10(9): 116-121. doi: 10.5897/IJFA2016.0590 </w:t>
      </w:r>
    </w:p>
    <w:p w14:paraId="21D7D079" w14:textId="38002194" w:rsidR="000E610F" w:rsidRPr="009C05FC" w:rsidRDefault="000E610F"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Palomera, M.A.A., Del Rio Zaragoza, O.B.,</w:t>
      </w:r>
      <w:r w:rsidR="009C05FC">
        <w:rPr>
          <w:rFonts w:ascii="Times New Roman" w:hAnsi="Times New Roman" w:cs="Times New Roman"/>
          <w:sz w:val="24"/>
          <w:szCs w:val="24"/>
        </w:rPr>
        <w:t xml:space="preserve"> </w:t>
      </w:r>
      <w:r>
        <w:rPr>
          <w:rFonts w:ascii="Times New Roman" w:hAnsi="Times New Roman" w:cs="Times New Roman"/>
          <w:sz w:val="24"/>
          <w:szCs w:val="24"/>
        </w:rPr>
        <w:t xml:space="preserve">Galvan, S.R.G. </w:t>
      </w:r>
      <w:r w:rsidR="009C05FC">
        <w:rPr>
          <w:rFonts w:ascii="Times New Roman" w:hAnsi="Times New Roman" w:cs="Times New Roman"/>
          <w:sz w:val="24"/>
          <w:szCs w:val="24"/>
        </w:rPr>
        <w:t xml:space="preserve">&amp; Villasante, F.V. (2016). Evaluation of natural extracts with anesthetic properties in juveniles </w:t>
      </w:r>
      <w:r w:rsidR="009C05FC">
        <w:rPr>
          <w:rFonts w:ascii="Times New Roman" w:hAnsi="Times New Roman" w:cs="Times New Roman"/>
          <w:i/>
          <w:iCs/>
          <w:sz w:val="24"/>
          <w:szCs w:val="24"/>
        </w:rPr>
        <w:t>Macrobrachium tenellum. Pan-American Journal of Aquatic Sciences,</w:t>
      </w:r>
      <w:r w:rsidR="009C05FC">
        <w:rPr>
          <w:rFonts w:ascii="Times New Roman" w:hAnsi="Times New Roman" w:cs="Times New Roman"/>
          <w:sz w:val="24"/>
          <w:szCs w:val="24"/>
        </w:rPr>
        <w:t>11(3): 251-257.</w:t>
      </w:r>
    </w:p>
    <w:p w14:paraId="4AE58B71" w14:textId="35D6C259" w:rsidR="009C05FC" w:rsidRPr="004B0DCA" w:rsidRDefault="001F2572" w:rsidP="00847841">
      <w:pPr>
        <w:spacing w:line="240" w:lineRule="auto"/>
        <w:ind w:left="720" w:right="1440"/>
        <w:jc w:val="both"/>
        <w:rPr>
          <w:rFonts w:ascii="Times New Roman" w:hAnsi="Times New Roman" w:cs="Times New Roman"/>
          <w:i/>
          <w:iCs/>
          <w:sz w:val="24"/>
          <w:szCs w:val="24"/>
        </w:rPr>
      </w:pPr>
      <w:r>
        <w:rPr>
          <w:rFonts w:ascii="Times New Roman" w:hAnsi="Times New Roman" w:cs="Times New Roman"/>
          <w:sz w:val="24"/>
          <w:szCs w:val="24"/>
        </w:rPr>
        <w:t xml:space="preserve">Pribosky, J. &amp; Velisek, J. (2018). A review of three commonly used fish anesthetics. </w:t>
      </w:r>
      <w:r>
        <w:rPr>
          <w:rFonts w:ascii="Times New Roman" w:hAnsi="Times New Roman" w:cs="Times New Roman"/>
          <w:i/>
          <w:iCs/>
          <w:sz w:val="24"/>
          <w:szCs w:val="24"/>
        </w:rPr>
        <w:t xml:space="preserve">Reviews in Fisheries Science and Aquaculture, </w:t>
      </w:r>
      <w:r>
        <w:rPr>
          <w:rFonts w:ascii="Times New Roman" w:hAnsi="Times New Roman" w:cs="Times New Roman"/>
          <w:sz w:val="24"/>
          <w:szCs w:val="24"/>
        </w:rPr>
        <w:t xml:space="preserve">28(4): 417-442. Retrieved from </w:t>
      </w:r>
      <w:hyperlink r:id="rId9" w:history="1">
        <w:r w:rsidR="004B0DCA" w:rsidRPr="004B0DCA">
          <w:rPr>
            <w:rStyle w:val="Hyperlink"/>
            <w:rFonts w:ascii="Times New Roman" w:hAnsi="Times New Roman" w:cs="Times New Roman"/>
            <w:color w:val="auto"/>
            <w:sz w:val="24"/>
            <w:szCs w:val="24"/>
            <w:u w:val="none"/>
          </w:rPr>
          <w:t>https://doi.org/10.1080/23308249.2018.1442812</w:t>
        </w:r>
      </w:hyperlink>
      <w:r w:rsidRPr="004B0DCA">
        <w:rPr>
          <w:rFonts w:ascii="Times New Roman" w:hAnsi="Times New Roman" w:cs="Times New Roman"/>
          <w:i/>
          <w:iCs/>
          <w:sz w:val="24"/>
          <w:szCs w:val="24"/>
        </w:rPr>
        <w:t xml:space="preserve"> </w:t>
      </w:r>
    </w:p>
    <w:p w14:paraId="7A117899" w14:textId="75C12D4E" w:rsidR="009C05FC" w:rsidRPr="004B0DCA" w:rsidRDefault="004B0DCA" w:rsidP="005E6D8C">
      <w:pPr>
        <w:tabs>
          <w:tab w:val="left" w:pos="2385"/>
        </w:tabs>
        <w:spacing w:line="240" w:lineRule="auto"/>
        <w:ind w:left="720" w:right="1260"/>
        <w:jc w:val="both"/>
        <w:rPr>
          <w:rFonts w:ascii="Times New Roman" w:hAnsi="Times New Roman" w:cs="Times New Roman"/>
          <w:iCs/>
          <w:sz w:val="24"/>
          <w:szCs w:val="24"/>
        </w:rPr>
      </w:pPr>
      <w:bookmarkStart w:id="0" w:name="_Hlk133754530"/>
      <w:r w:rsidRPr="004B0DCA">
        <w:rPr>
          <w:rFonts w:ascii="Times New Roman" w:hAnsi="Times New Roman" w:cs="Times New Roman"/>
          <w:sz w:val="24"/>
          <w:szCs w:val="24"/>
        </w:rPr>
        <w:t xml:space="preserve">Robert, E. A. (2021). Effect of Testosterone Propionate in Sex-determination </w:t>
      </w:r>
      <w:r>
        <w:rPr>
          <w:rFonts w:ascii="Times New Roman" w:hAnsi="Times New Roman" w:cs="Times New Roman"/>
          <w:sz w:val="24"/>
          <w:szCs w:val="24"/>
        </w:rPr>
        <w:t xml:space="preserve">     </w:t>
      </w:r>
      <w:r w:rsidRPr="004B0DCA">
        <w:rPr>
          <w:rFonts w:ascii="Times New Roman" w:hAnsi="Times New Roman" w:cs="Times New Roman"/>
          <w:sz w:val="24"/>
          <w:szCs w:val="24"/>
        </w:rPr>
        <w:t xml:space="preserve">in </w:t>
      </w:r>
      <w:r w:rsidRPr="004B0DCA">
        <w:rPr>
          <w:rFonts w:ascii="Times New Roman" w:hAnsi="Times New Roman" w:cs="Times New Roman"/>
          <w:i/>
          <w:iCs/>
          <w:sz w:val="24"/>
          <w:szCs w:val="24"/>
        </w:rPr>
        <w:t xml:space="preserve">Clarias gariepinus </w:t>
      </w:r>
      <w:r w:rsidRPr="004B0DCA">
        <w:rPr>
          <w:rFonts w:ascii="Times New Roman" w:hAnsi="Times New Roman" w:cs="Times New Roman"/>
          <w:sz w:val="24"/>
          <w:szCs w:val="24"/>
        </w:rPr>
        <w:t xml:space="preserve">fry reared in concrete water tanks. </w:t>
      </w:r>
      <w:r w:rsidRPr="004B0DCA">
        <w:rPr>
          <w:rFonts w:ascii="Times New Roman" w:hAnsi="Times New Roman" w:cs="Times New Roman"/>
          <w:i/>
          <w:sz w:val="24"/>
          <w:szCs w:val="24"/>
        </w:rPr>
        <w:t>Proceedings of the 36</w:t>
      </w:r>
      <w:r w:rsidRPr="004B0DCA">
        <w:rPr>
          <w:rFonts w:ascii="Times New Roman" w:hAnsi="Times New Roman" w:cs="Times New Roman"/>
          <w:i/>
          <w:sz w:val="24"/>
          <w:szCs w:val="24"/>
          <w:vertAlign w:val="superscript"/>
        </w:rPr>
        <w:t>th</w:t>
      </w:r>
      <w:r w:rsidRPr="004B0DCA">
        <w:rPr>
          <w:rFonts w:ascii="Times New Roman" w:hAnsi="Times New Roman" w:cs="Times New Roman"/>
          <w:i/>
          <w:sz w:val="24"/>
          <w:szCs w:val="24"/>
        </w:rPr>
        <w:t xml:space="preserve"> Annual Conference of Fisheries Society of Nigeria </w:t>
      </w:r>
      <w:r w:rsidRPr="004B0DCA">
        <w:rPr>
          <w:rFonts w:ascii="Times New Roman" w:hAnsi="Times New Roman" w:cs="Times New Roman"/>
          <w:iCs/>
          <w:sz w:val="24"/>
          <w:szCs w:val="24"/>
        </w:rPr>
        <w:t>(FISON). Held at Ebitimi Banigo Auditorium, University of Port Harcourt, Choba, Rivers State, Nigeria on the 24</w:t>
      </w:r>
      <w:r w:rsidRPr="004B0DCA">
        <w:rPr>
          <w:rFonts w:ascii="Times New Roman" w:hAnsi="Times New Roman" w:cs="Times New Roman"/>
          <w:iCs/>
          <w:sz w:val="24"/>
          <w:szCs w:val="24"/>
          <w:vertAlign w:val="superscript"/>
        </w:rPr>
        <w:t>th</w:t>
      </w:r>
      <w:r w:rsidRPr="004B0DCA">
        <w:rPr>
          <w:rFonts w:ascii="Times New Roman" w:hAnsi="Times New Roman" w:cs="Times New Roman"/>
          <w:iCs/>
          <w:sz w:val="24"/>
          <w:szCs w:val="24"/>
        </w:rPr>
        <w:t>-29</w:t>
      </w:r>
      <w:r w:rsidRPr="004B0DCA">
        <w:rPr>
          <w:rFonts w:ascii="Times New Roman" w:hAnsi="Times New Roman" w:cs="Times New Roman"/>
          <w:iCs/>
          <w:sz w:val="24"/>
          <w:szCs w:val="24"/>
          <w:vertAlign w:val="superscript"/>
        </w:rPr>
        <w:t>th</w:t>
      </w:r>
      <w:r w:rsidRPr="004B0DCA">
        <w:rPr>
          <w:rFonts w:ascii="Times New Roman" w:hAnsi="Times New Roman" w:cs="Times New Roman"/>
          <w:iCs/>
          <w:sz w:val="24"/>
          <w:szCs w:val="24"/>
        </w:rPr>
        <w:t xml:space="preserve"> </w:t>
      </w:r>
      <w:proofErr w:type="gramStart"/>
      <w:r w:rsidRPr="004B0DCA">
        <w:rPr>
          <w:rFonts w:ascii="Times New Roman" w:hAnsi="Times New Roman" w:cs="Times New Roman"/>
          <w:iCs/>
          <w:sz w:val="24"/>
          <w:szCs w:val="24"/>
        </w:rPr>
        <w:t>October,</w:t>
      </w:r>
      <w:proofErr w:type="gramEnd"/>
      <w:r w:rsidRPr="004B0DCA">
        <w:rPr>
          <w:rFonts w:ascii="Times New Roman" w:hAnsi="Times New Roman" w:cs="Times New Roman"/>
          <w:iCs/>
          <w:sz w:val="24"/>
          <w:szCs w:val="24"/>
        </w:rPr>
        <w:t xml:space="preserve"> 2021. pp: 851-854.</w:t>
      </w:r>
      <w:bookmarkEnd w:id="0"/>
    </w:p>
    <w:p w14:paraId="771A944D" w14:textId="2E43BD1A" w:rsidR="0070470E" w:rsidRDefault="00BE2673"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Schroeder, P., L</w:t>
      </w:r>
      <w:r w:rsidR="001F2572">
        <w:rPr>
          <w:rFonts w:ascii="Times New Roman" w:hAnsi="Times New Roman" w:cs="Times New Roman"/>
          <w:sz w:val="24"/>
          <w:szCs w:val="24"/>
        </w:rPr>
        <w:t xml:space="preserve">loyd, R., McKimm, R., Metselaar, M., Navarro, J., O’Farrell, M., Readman, G.D., Speilberg, L. &amp; Mocho, J-P. (2021). Anaesthesia of laboratory, </w:t>
      </w:r>
      <w:proofErr w:type="gramStart"/>
      <w:r w:rsidR="001F2572">
        <w:rPr>
          <w:rFonts w:ascii="Times New Roman" w:hAnsi="Times New Roman" w:cs="Times New Roman"/>
          <w:sz w:val="24"/>
          <w:szCs w:val="24"/>
        </w:rPr>
        <w:t>aquaculture</w:t>
      </w:r>
      <w:proofErr w:type="gramEnd"/>
      <w:r w:rsidR="001F2572">
        <w:rPr>
          <w:rFonts w:ascii="Times New Roman" w:hAnsi="Times New Roman" w:cs="Times New Roman"/>
          <w:sz w:val="24"/>
          <w:szCs w:val="24"/>
        </w:rPr>
        <w:t xml:space="preserve"> and ornamental fish: Proceedings of the first LASA-FVS Symposium. </w:t>
      </w:r>
      <w:r w:rsidR="001F2572">
        <w:rPr>
          <w:rFonts w:ascii="Times New Roman" w:hAnsi="Times New Roman" w:cs="Times New Roman"/>
          <w:i/>
          <w:iCs/>
          <w:sz w:val="24"/>
          <w:szCs w:val="24"/>
        </w:rPr>
        <w:t xml:space="preserve">Laboratory Animals, </w:t>
      </w:r>
      <w:r w:rsidR="001F2572">
        <w:rPr>
          <w:rFonts w:ascii="Times New Roman" w:hAnsi="Times New Roman" w:cs="Times New Roman"/>
          <w:sz w:val="24"/>
          <w:szCs w:val="24"/>
        </w:rPr>
        <w:t>55(4): 317-328. doi:10.1177/0023677221998403</w:t>
      </w:r>
    </w:p>
    <w:p w14:paraId="4233C511" w14:textId="77BA5F5D" w:rsidR="0070470E" w:rsidRDefault="008A6F79"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lastRenderedPageBreak/>
        <w:t xml:space="preserve">Tsuchiya, H. (2017). Anesthetic agents of plant origin: A review of phytochemicals with anesthetic activity. </w:t>
      </w:r>
      <w:r>
        <w:rPr>
          <w:rFonts w:ascii="Times New Roman" w:hAnsi="Times New Roman" w:cs="Times New Roman"/>
          <w:i/>
          <w:iCs/>
          <w:sz w:val="24"/>
          <w:szCs w:val="24"/>
        </w:rPr>
        <w:t xml:space="preserve">Molecules, </w:t>
      </w:r>
      <w:r>
        <w:rPr>
          <w:rFonts w:ascii="Times New Roman" w:hAnsi="Times New Roman" w:cs="Times New Roman"/>
          <w:sz w:val="24"/>
          <w:szCs w:val="24"/>
        </w:rPr>
        <w:t xml:space="preserve">22(8): </w:t>
      </w:r>
      <w:r w:rsidR="007D7D4E">
        <w:rPr>
          <w:rFonts w:ascii="Times New Roman" w:hAnsi="Times New Roman" w:cs="Times New Roman"/>
          <w:sz w:val="24"/>
          <w:szCs w:val="24"/>
        </w:rPr>
        <w:t>1369. doi: 10.3390/molecules22081369</w:t>
      </w:r>
    </w:p>
    <w:p w14:paraId="1ADE830A" w14:textId="3BEE5B5D" w:rsidR="00BE2673" w:rsidRDefault="00BE2673" w:rsidP="00BE2673">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Usman, M., Abari, M.A. &amp; Yusuf, K.J. (2019). Comparative study on the use of lime, lemon and sweet orange leaves </w:t>
      </w:r>
      <w:proofErr w:type="gramStart"/>
      <w:r>
        <w:rPr>
          <w:rFonts w:ascii="Times New Roman" w:hAnsi="Times New Roman" w:cs="Times New Roman"/>
          <w:sz w:val="24"/>
          <w:szCs w:val="24"/>
        </w:rPr>
        <w:t>powder</w:t>
      </w:r>
      <w:proofErr w:type="gramEnd"/>
      <w:r>
        <w:rPr>
          <w:rFonts w:ascii="Times New Roman" w:hAnsi="Times New Roman" w:cs="Times New Roman"/>
          <w:sz w:val="24"/>
          <w:szCs w:val="24"/>
        </w:rPr>
        <w:t xml:space="preserve"> as natural anesthesia in catfish (</w:t>
      </w:r>
      <w:r>
        <w:rPr>
          <w:rFonts w:ascii="Times New Roman" w:hAnsi="Times New Roman" w:cs="Times New Roman"/>
          <w:i/>
          <w:iCs/>
          <w:sz w:val="24"/>
          <w:szCs w:val="24"/>
        </w:rPr>
        <w:t>Clarias gariepinus</w:t>
      </w:r>
      <w:r>
        <w:rPr>
          <w:rFonts w:ascii="Times New Roman" w:hAnsi="Times New Roman" w:cs="Times New Roman"/>
          <w:sz w:val="24"/>
          <w:szCs w:val="24"/>
        </w:rPr>
        <w:t xml:space="preserve">) broodstock. </w:t>
      </w:r>
      <w:r>
        <w:rPr>
          <w:rFonts w:ascii="Times New Roman" w:hAnsi="Times New Roman" w:cs="Times New Roman"/>
          <w:i/>
          <w:iCs/>
          <w:sz w:val="24"/>
          <w:szCs w:val="24"/>
        </w:rPr>
        <w:t>Proceedings of the 34</w:t>
      </w:r>
      <w:r w:rsidRPr="00BE2673">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Annual Conference of The Fisheries Society of Nigeria (FISON</w:t>
      </w:r>
      <w:r w:rsidRPr="00BE2673">
        <w:rPr>
          <w:rFonts w:ascii="Times New Roman" w:hAnsi="Times New Roman" w:cs="Times New Roman"/>
          <w:sz w:val="24"/>
          <w:szCs w:val="24"/>
        </w:rPr>
        <w:t xml:space="preserve">), held at the Law Auditorium, Ebonyi State University, </w:t>
      </w:r>
      <w:r w:rsidRPr="00DB5D72">
        <w:rPr>
          <w:rFonts w:ascii="Times New Roman" w:hAnsi="Times New Roman" w:cs="Times New Roman"/>
          <w:i/>
          <w:iCs/>
          <w:sz w:val="24"/>
          <w:szCs w:val="24"/>
        </w:rPr>
        <w:t>(</w:t>
      </w:r>
      <w:proofErr w:type="gramStart"/>
      <w:r w:rsidRPr="00DB5D72">
        <w:rPr>
          <w:rFonts w:ascii="Times New Roman" w:hAnsi="Times New Roman" w:cs="Times New Roman"/>
          <w:sz w:val="24"/>
          <w:szCs w:val="24"/>
        </w:rPr>
        <w:t>CAS  CAMPUS</w:t>
      </w:r>
      <w:proofErr w:type="gramEnd"/>
      <w:r w:rsidRPr="00DB5D72">
        <w:rPr>
          <w:rFonts w:ascii="Times New Roman" w:hAnsi="Times New Roman" w:cs="Times New Roman"/>
          <w:i/>
          <w:iCs/>
          <w:sz w:val="24"/>
          <w:szCs w:val="24"/>
        </w:rPr>
        <w:t>),</w:t>
      </w:r>
      <w:r w:rsidRPr="00BE2673">
        <w:rPr>
          <w:rFonts w:ascii="Times New Roman" w:hAnsi="Times New Roman" w:cs="Times New Roman"/>
          <w:sz w:val="24"/>
          <w:szCs w:val="24"/>
        </w:rPr>
        <w:t xml:space="preserve"> on October 28</w:t>
      </w:r>
      <w:r w:rsidRPr="00BE2673">
        <w:rPr>
          <w:rFonts w:ascii="Times New Roman" w:hAnsi="Times New Roman" w:cs="Times New Roman"/>
          <w:sz w:val="24"/>
          <w:szCs w:val="24"/>
          <w:vertAlign w:val="superscript"/>
        </w:rPr>
        <w:t>th</w:t>
      </w:r>
      <w:r w:rsidR="00DE1831">
        <w:rPr>
          <w:rFonts w:ascii="Times New Roman" w:hAnsi="Times New Roman" w:cs="Times New Roman"/>
          <w:sz w:val="24"/>
          <w:szCs w:val="24"/>
          <w:vertAlign w:val="superscript"/>
        </w:rPr>
        <w:t xml:space="preserve"> </w:t>
      </w:r>
      <w:r w:rsidR="00DE1831">
        <w:rPr>
          <w:rFonts w:ascii="Times New Roman" w:hAnsi="Times New Roman" w:cs="Times New Roman"/>
          <w:sz w:val="24"/>
          <w:szCs w:val="24"/>
        </w:rPr>
        <w:t>-</w:t>
      </w:r>
      <w:r w:rsidRPr="00BE2673">
        <w:rPr>
          <w:rFonts w:ascii="Times New Roman" w:hAnsi="Times New Roman" w:cs="Times New Roman"/>
          <w:sz w:val="24"/>
          <w:szCs w:val="24"/>
        </w:rPr>
        <w:t>November 1</w:t>
      </w:r>
      <w:r w:rsidRPr="00BE2673">
        <w:rPr>
          <w:rFonts w:ascii="Times New Roman" w:hAnsi="Times New Roman" w:cs="Times New Roman"/>
          <w:sz w:val="24"/>
          <w:szCs w:val="24"/>
          <w:vertAlign w:val="superscript"/>
        </w:rPr>
        <w:t>st</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Abakaliki, Ebonyi State University, Nigeria. pp.51-54.</w:t>
      </w:r>
    </w:p>
    <w:p w14:paraId="6814C984" w14:textId="77777777" w:rsidR="00BE2673" w:rsidRDefault="00BE2673" w:rsidP="00BE2673">
      <w:pPr>
        <w:spacing w:line="240" w:lineRule="auto"/>
        <w:ind w:left="720" w:right="1440"/>
        <w:jc w:val="both"/>
        <w:rPr>
          <w:rFonts w:ascii="Times New Roman" w:hAnsi="Times New Roman" w:cs="Times New Roman"/>
          <w:sz w:val="24"/>
          <w:szCs w:val="24"/>
        </w:rPr>
      </w:pPr>
    </w:p>
    <w:p w14:paraId="5AB5D0F6" w14:textId="77777777" w:rsidR="00BE2673" w:rsidRPr="00BE2673" w:rsidRDefault="00BE2673" w:rsidP="00BE2673">
      <w:pPr>
        <w:spacing w:line="240" w:lineRule="auto"/>
        <w:ind w:left="720" w:right="1440"/>
        <w:jc w:val="both"/>
        <w:rPr>
          <w:rFonts w:ascii="Times New Roman" w:hAnsi="Times New Roman" w:cs="Times New Roman"/>
          <w:sz w:val="24"/>
          <w:szCs w:val="24"/>
        </w:rPr>
      </w:pPr>
    </w:p>
    <w:sectPr w:rsidR="00BE2673" w:rsidRPr="00BE2673" w:rsidSect="00D376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E74F" w14:textId="77777777" w:rsidR="00055480" w:rsidRDefault="00055480" w:rsidP="0048239C">
      <w:pPr>
        <w:spacing w:after="0" w:line="240" w:lineRule="auto"/>
      </w:pPr>
      <w:r>
        <w:separator/>
      </w:r>
    </w:p>
  </w:endnote>
  <w:endnote w:type="continuationSeparator" w:id="0">
    <w:p w14:paraId="2CE52C5A" w14:textId="77777777" w:rsidR="00055480" w:rsidRDefault="00055480" w:rsidP="0048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1ADE" w14:textId="77777777" w:rsidR="00055480" w:rsidRDefault="00055480" w:rsidP="0048239C">
      <w:pPr>
        <w:spacing w:after="0" w:line="240" w:lineRule="auto"/>
      </w:pPr>
      <w:r>
        <w:separator/>
      </w:r>
    </w:p>
  </w:footnote>
  <w:footnote w:type="continuationSeparator" w:id="0">
    <w:p w14:paraId="465A4DE9" w14:textId="77777777" w:rsidR="00055480" w:rsidRDefault="00055480" w:rsidP="00482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25"/>
    <w:rsid w:val="000132A8"/>
    <w:rsid w:val="000341DA"/>
    <w:rsid w:val="000458E4"/>
    <w:rsid w:val="00054E2A"/>
    <w:rsid w:val="00055480"/>
    <w:rsid w:val="00067818"/>
    <w:rsid w:val="00074E98"/>
    <w:rsid w:val="00097681"/>
    <w:rsid w:val="000C0A64"/>
    <w:rsid w:val="000D222F"/>
    <w:rsid w:val="000E610F"/>
    <w:rsid w:val="001132CB"/>
    <w:rsid w:val="00144BF8"/>
    <w:rsid w:val="001B252C"/>
    <w:rsid w:val="001D5A72"/>
    <w:rsid w:val="001F2572"/>
    <w:rsid w:val="001F708E"/>
    <w:rsid w:val="00215374"/>
    <w:rsid w:val="0021781A"/>
    <w:rsid w:val="002559FF"/>
    <w:rsid w:val="0027776F"/>
    <w:rsid w:val="00284DFB"/>
    <w:rsid w:val="00291D9B"/>
    <w:rsid w:val="00291DE7"/>
    <w:rsid w:val="00321576"/>
    <w:rsid w:val="003601EF"/>
    <w:rsid w:val="003958B1"/>
    <w:rsid w:val="003A484E"/>
    <w:rsid w:val="003B167D"/>
    <w:rsid w:val="003E1915"/>
    <w:rsid w:val="003F2FDA"/>
    <w:rsid w:val="003F5F9A"/>
    <w:rsid w:val="003F6E86"/>
    <w:rsid w:val="00412272"/>
    <w:rsid w:val="00412628"/>
    <w:rsid w:val="00424447"/>
    <w:rsid w:val="0048239C"/>
    <w:rsid w:val="00482625"/>
    <w:rsid w:val="0048387E"/>
    <w:rsid w:val="004972E0"/>
    <w:rsid w:val="004B0DCA"/>
    <w:rsid w:val="004B650B"/>
    <w:rsid w:val="004D4E1C"/>
    <w:rsid w:val="004D60D5"/>
    <w:rsid w:val="004D6EEA"/>
    <w:rsid w:val="004F249C"/>
    <w:rsid w:val="00504550"/>
    <w:rsid w:val="0051135D"/>
    <w:rsid w:val="00511BAC"/>
    <w:rsid w:val="005266FB"/>
    <w:rsid w:val="0052724D"/>
    <w:rsid w:val="00541849"/>
    <w:rsid w:val="005675D1"/>
    <w:rsid w:val="00567CB9"/>
    <w:rsid w:val="00571885"/>
    <w:rsid w:val="005A79F4"/>
    <w:rsid w:val="005B57C9"/>
    <w:rsid w:val="005D312C"/>
    <w:rsid w:val="005E6D8C"/>
    <w:rsid w:val="005F7CF3"/>
    <w:rsid w:val="00616158"/>
    <w:rsid w:val="00620E16"/>
    <w:rsid w:val="00635973"/>
    <w:rsid w:val="00646F8C"/>
    <w:rsid w:val="006571BC"/>
    <w:rsid w:val="00671422"/>
    <w:rsid w:val="006941F0"/>
    <w:rsid w:val="006A0A55"/>
    <w:rsid w:val="006B35EE"/>
    <w:rsid w:val="006C5D54"/>
    <w:rsid w:val="006D3B97"/>
    <w:rsid w:val="0070470E"/>
    <w:rsid w:val="00714CC2"/>
    <w:rsid w:val="00725982"/>
    <w:rsid w:val="007465E8"/>
    <w:rsid w:val="00754C46"/>
    <w:rsid w:val="00763F07"/>
    <w:rsid w:val="00764A1A"/>
    <w:rsid w:val="007A70EC"/>
    <w:rsid w:val="007B2546"/>
    <w:rsid w:val="007D228F"/>
    <w:rsid w:val="007D7D4E"/>
    <w:rsid w:val="007F0C50"/>
    <w:rsid w:val="00804B2B"/>
    <w:rsid w:val="008244A6"/>
    <w:rsid w:val="00833B38"/>
    <w:rsid w:val="00847841"/>
    <w:rsid w:val="00857A0D"/>
    <w:rsid w:val="00861D1D"/>
    <w:rsid w:val="00882698"/>
    <w:rsid w:val="00896300"/>
    <w:rsid w:val="008A6F79"/>
    <w:rsid w:val="008B369A"/>
    <w:rsid w:val="008D128E"/>
    <w:rsid w:val="008E468C"/>
    <w:rsid w:val="008F48ED"/>
    <w:rsid w:val="00914AE8"/>
    <w:rsid w:val="009507AF"/>
    <w:rsid w:val="00952DEE"/>
    <w:rsid w:val="00963CDC"/>
    <w:rsid w:val="00965855"/>
    <w:rsid w:val="00981450"/>
    <w:rsid w:val="00986B57"/>
    <w:rsid w:val="009A37FD"/>
    <w:rsid w:val="009A6E4D"/>
    <w:rsid w:val="009B53BD"/>
    <w:rsid w:val="009C05FC"/>
    <w:rsid w:val="009C4DF4"/>
    <w:rsid w:val="009E25F2"/>
    <w:rsid w:val="009E732B"/>
    <w:rsid w:val="00A6760C"/>
    <w:rsid w:val="00A76144"/>
    <w:rsid w:val="00A92295"/>
    <w:rsid w:val="00A95152"/>
    <w:rsid w:val="00A97550"/>
    <w:rsid w:val="00B06289"/>
    <w:rsid w:val="00B11A1C"/>
    <w:rsid w:val="00B21B15"/>
    <w:rsid w:val="00B24C1D"/>
    <w:rsid w:val="00B46513"/>
    <w:rsid w:val="00B84476"/>
    <w:rsid w:val="00B87B18"/>
    <w:rsid w:val="00B920CF"/>
    <w:rsid w:val="00BA47EC"/>
    <w:rsid w:val="00BC2461"/>
    <w:rsid w:val="00BC54A6"/>
    <w:rsid w:val="00BD7F17"/>
    <w:rsid w:val="00BE0CC6"/>
    <w:rsid w:val="00BE2673"/>
    <w:rsid w:val="00BE6D93"/>
    <w:rsid w:val="00C261D2"/>
    <w:rsid w:val="00C27397"/>
    <w:rsid w:val="00C40303"/>
    <w:rsid w:val="00C42443"/>
    <w:rsid w:val="00C5026E"/>
    <w:rsid w:val="00C50874"/>
    <w:rsid w:val="00C623B0"/>
    <w:rsid w:val="00C63221"/>
    <w:rsid w:val="00C726F6"/>
    <w:rsid w:val="00C97F93"/>
    <w:rsid w:val="00CB4856"/>
    <w:rsid w:val="00D16C03"/>
    <w:rsid w:val="00D215DD"/>
    <w:rsid w:val="00D37646"/>
    <w:rsid w:val="00D51E9B"/>
    <w:rsid w:val="00D615F6"/>
    <w:rsid w:val="00D72848"/>
    <w:rsid w:val="00D7554D"/>
    <w:rsid w:val="00D839C6"/>
    <w:rsid w:val="00D86460"/>
    <w:rsid w:val="00DA0C50"/>
    <w:rsid w:val="00DA6E1C"/>
    <w:rsid w:val="00DB4A64"/>
    <w:rsid w:val="00DB5D72"/>
    <w:rsid w:val="00DE1831"/>
    <w:rsid w:val="00E1671D"/>
    <w:rsid w:val="00E35C57"/>
    <w:rsid w:val="00E40E22"/>
    <w:rsid w:val="00E640F5"/>
    <w:rsid w:val="00E67F54"/>
    <w:rsid w:val="00EA32AE"/>
    <w:rsid w:val="00F13384"/>
    <w:rsid w:val="00F14F9E"/>
    <w:rsid w:val="00F21D41"/>
    <w:rsid w:val="00F322AB"/>
    <w:rsid w:val="00FA5716"/>
    <w:rsid w:val="00FB45E3"/>
    <w:rsid w:val="00FC50C5"/>
    <w:rsid w:val="00FF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3BE4"/>
  <w15:chartTrackingRefBased/>
  <w15:docId w15:val="{C0924D87-99B9-4935-8FEC-7743EC87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625"/>
    <w:rPr>
      <w:color w:val="0563C1" w:themeColor="hyperlink"/>
      <w:u w:val="single"/>
    </w:rPr>
  </w:style>
  <w:style w:type="paragraph" w:styleId="NoSpacing">
    <w:name w:val="No Spacing"/>
    <w:uiPriority w:val="1"/>
    <w:qFormat/>
    <w:rsid w:val="00482625"/>
    <w:pPr>
      <w:spacing w:after="0" w:line="240" w:lineRule="auto"/>
    </w:pPr>
    <w:rPr>
      <w:kern w:val="0"/>
      <w14:ligatures w14:val="none"/>
    </w:rPr>
  </w:style>
  <w:style w:type="table" w:styleId="TableGrid">
    <w:name w:val="Table Grid"/>
    <w:basedOn w:val="TableNormal"/>
    <w:uiPriority w:val="39"/>
    <w:rsid w:val="004F2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0DCA"/>
    <w:rPr>
      <w:color w:val="605E5C"/>
      <w:shd w:val="clear" w:color="auto" w:fill="E1DFDD"/>
    </w:rPr>
  </w:style>
  <w:style w:type="paragraph" w:styleId="Header">
    <w:name w:val="header"/>
    <w:basedOn w:val="Normal"/>
    <w:link w:val="HeaderChar"/>
    <w:uiPriority w:val="99"/>
    <w:unhideWhenUsed/>
    <w:rsid w:val="0048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39C"/>
  </w:style>
  <w:style w:type="paragraph" w:styleId="Footer">
    <w:name w:val="footer"/>
    <w:basedOn w:val="Normal"/>
    <w:link w:val="FooterChar"/>
    <w:uiPriority w:val="99"/>
    <w:unhideWhenUsed/>
    <w:rsid w:val="0048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ographic_coordinate_system" TargetMode="External"/><Relationship Id="rId3" Type="http://schemas.openxmlformats.org/officeDocument/2006/relationships/webSettings" Target="webSettings.xml"/><Relationship Id="rId7" Type="http://schemas.openxmlformats.org/officeDocument/2006/relationships/hyperlink" Target="https://tools.wmflabs.org/geohack/geohack.php?pagename=New_Bussa&amp;params=9_53_N_4_31_E_region:NG_type:city%2824449%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emrobert@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80/23308249.2018.1442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9</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emem robert</dc:creator>
  <cp:keywords/>
  <dc:description/>
  <cp:lastModifiedBy>emem robert</cp:lastModifiedBy>
  <cp:revision>93</cp:revision>
  <dcterms:created xsi:type="dcterms:W3CDTF">2023-07-12T08:10:00Z</dcterms:created>
  <dcterms:modified xsi:type="dcterms:W3CDTF">2023-08-01T12:43:00Z</dcterms:modified>
</cp:coreProperties>
</file>