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1CD38" w14:textId="5B697E20" w:rsidR="00FE392E" w:rsidRPr="002C27F3" w:rsidRDefault="00053119" w:rsidP="00053119">
      <w:pPr>
        <w:jc w:val="center"/>
        <w:rPr>
          <w:rFonts w:ascii="Times New Roman" w:hAnsi="Times New Roman" w:cs="Times New Roman"/>
          <w:b/>
          <w:bCs/>
          <w:sz w:val="48"/>
          <w:szCs w:val="48"/>
          <w:u w:val="single"/>
        </w:rPr>
      </w:pPr>
      <w:r w:rsidRPr="002C27F3">
        <w:rPr>
          <w:rFonts w:ascii="Times New Roman" w:hAnsi="Times New Roman" w:cs="Times New Roman"/>
          <w:b/>
          <w:bCs/>
          <w:sz w:val="48"/>
          <w:szCs w:val="48"/>
          <w:u w:val="single"/>
        </w:rPr>
        <w:t>Strategic Alliance: Product and Service Development</w:t>
      </w:r>
    </w:p>
    <w:p w14:paraId="6E3DEF22" w14:textId="77777777" w:rsidR="00053119" w:rsidRPr="002C27F3" w:rsidRDefault="00053119" w:rsidP="00FE392E">
      <w:pPr>
        <w:jc w:val="both"/>
        <w:rPr>
          <w:rFonts w:ascii="Times New Roman" w:hAnsi="Times New Roman" w:cs="Times New Roman"/>
          <w:b/>
          <w:bCs/>
          <w:sz w:val="20"/>
          <w:szCs w:val="20"/>
        </w:rPr>
      </w:pPr>
    </w:p>
    <w:p w14:paraId="3B43CA5B" w14:textId="6A26D172" w:rsidR="00053119" w:rsidRPr="00E81AF2" w:rsidRDefault="00053119" w:rsidP="00FE392E">
      <w:pPr>
        <w:jc w:val="both"/>
        <w:rPr>
          <w:rFonts w:ascii="Times New Roman" w:hAnsi="Times New Roman" w:cs="Times New Roman"/>
          <w:b/>
          <w:bCs/>
          <w:sz w:val="28"/>
          <w:szCs w:val="28"/>
          <w:u w:val="single"/>
        </w:rPr>
      </w:pPr>
      <w:r w:rsidRPr="00E81AF2">
        <w:rPr>
          <w:rFonts w:ascii="Times New Roman" w:hAnsi="Times New Roman" w:cs="Times New Roman"/>
          <w:b/>
          <w:bCs/>
          <w:sz w:val="28"/>
          <w:szCs w:val="28"/>
          <w:u w:val="single"/>
        </w:rPr>
        <w:t>Case Study: The ICICI credit card offered to online customers of Amazon India is a classic example.</w:t>
      </w:r>
    </w:p>
    <w:p w14:paraId="4C42E06D" w14:textId="444937F0" w:rsidR="00FE392E" w:rsidRDefault="00FE392E" w:rsidP="00FE392E">
      <w:pPr>
        <w:jc w:val="both"/>
        <w:rPr>
          <w:rFonts w:ascii="Times New Roman" w:hAnsi="Times New Roman" w:cs="Times New Roman"/>
          <w:b/>
          <w:bCs/>
          <w:sz w:val="20"/>
          <w:szCs w:val="20"/>
        </w:rPr>
      </w:pPr>
    </w:p>
    <w:p w14:paraId="69CF9FCB" w14:textId="77777777" w:rsidR="00E6620A" w:rsidRDefault="00E6620A" w:rsidP="00E6620A">
      <w:pPr>
        <w:jc w:val="both"/>
        <w:rPr>
          <w:rFonts w:ascii="Times New Roman" w:hAnsi="Times New Roman" w:cs="Times New Roman"/>
          <w:b/>
          <w:bCs/>
          <w:sz w:val="20"/>
          <w:szCs w:val="20"/>
          <w:u w:val="single"/>
        </w:rPr>
      </w:pPr>
    </w:p>
    <w:p w14:paraId="26ED6E45" w14:textId="16F5ABE1" w:rsidR="00E6620A" w:rsidRPr="00E6620A" w:rsidRDefault="00E6620A" w:rsidP="00E6620A">
      <w:pPr>
        <w:jc w:val="both"/>
        <w:rPr>
          <w:rFonts w:ascii="Times New Roman" w:hAnsi="Times New Roman" w:cs="Times New Roman"/>
          <w:b/>
          <w:bCs/>
          <w:sz w:val="20"/>
          <w:szCs w:val="20"/>
          <w:u w:val="single"/>
        </w:rPr>
      </w:pPr>
      <w:r w:rsidRPr="00E6620A">
        <w:rPr>
          <w:rFonts w:ascii="Times New Roman" w:hAnsi="Times New Roman" w:cs="Times New Roman"/>
          <w:b/>
          <w:bCs/>
          <w:sz w:val="20"/>
          <w:szCs w:val="20"/>
          <w:u w:val="single"/>
        </w:rPr>
        <w:t>Abstract</w:t>
      </w:r>
    </w:p>
    <w:p w14:paraId="7DAC1B10" w14:textId="77777777" w:rsidR="00E6620A" w:rsidRPr="00E6620A" w:rsidRDefault="00E6620A" w:rsidP="00E6620A">
      <w:pPr>
        <w:ind w:firstLine="720"/>
        <w:jc w:val="both"/>
        <w:rPr>
          <w:rFonts w:ascii="Times New Roman" w:hAnsi="Times New Roman" w:cs="Times New Roman"/>
          <w:sz w:val="20"/>
          <w:szCs w:val="20"/>
        </w:rPr>
      </w:pPr>
      <w:r w:rsidRPr="00E6620A">
        <w:rPr>
          <w:rFonts w:ascii="Times New Roman" w:hAnsi="Times New Roman" w:cs="Times New Roman"/>
          <w:sz w:val="20"/>
          <w:szCs w:val="20"/>
        </w:rPr>
        <w:t>In the ever-evolving landscape of global business, strategic alliances have emerged as a paramount strategy for organizations seeking to expand their reach, harness complementary resources, and foster innovation. This research paper investigates the intricate realm of strategic alliances with a specific emphasis on the strategic partnership between ICICI Bank and Amazon India, which resulted in the co-branded ICICI Credit Card tailored for online shoppers. This alliance exemplifies a pioneering approach to product and service development within the context of the Indian financial and e-commerce sectors.</w:t>
      </w:r>
    </w:p>
    <w:p w14:paraId="4E973863" w14:textId="77777777" w:rsidR="00E6620A" w:rsidRPr="00E6620A" w:rsidRDefault="00E6620A" w:rsidP="00E6620A">
      <w:pPr>
        <w:ind w:firstLine="720"/>
        <w:jc w:val="both"/>
        <w:rPr>
          <w:rFonts w:ascii="Times New Roman" w:hAnsi="Times New Roman" w:cs="Times New Roman"/>
          <w:sz w:val="20"/>
          <w:szCs w:val="20"/>
        </w:rPr>
      </w:pPr>
      <w:r w:rsidRPr="00E6620A">
        <w:rPr>
          <w:rFonts w:ascii="Times New Roman" w:hAnsi="Times New Roman" w:cs="Times New Roman"/>
          <w:sz w:val="20"/>
          <w:szCs w:val="20"/>
        </w:rPr>
        <w:t>The paper commences with a comprehensive literature review, exploring the fundamentals of strategic alliances, their diverse types, advantages, drawbacks, and previous case studies of successful alliances in the realm of product and service development. It also highlights the evolving role of technology and e-commerce in shaping these partnerships.</w:t>
      </w:r>
    </w:p>
    <w:p w14:paraId="1A5B064F" w14:textId="77777777" w:rsidR="00E6620A" w:rsidRPr="00E6620A" w:rsidRDefault="00E6620A" w:rsidP="00E6620A">
      <w:pPr>
        <w:ind w:firstLine="720"/>
        <w:jc w:val="both"/>
        <w:rPr>
          <w:rFonts w:ascii="Times New Roman" w:hAnsi="Times New Roman" w:cs="Times New Roman"/>
          <w:sz w:val="20"/>
          <w:szCs w:val="20"/>
        </w:rPr>
      </w:pPr>
      <w:r w:rsidRPr="00E6620A">
        <w:rPr>
          <w:rFonts w:ascii="Times New Roman" w:hAnsi="Times New Roman" w:cs="Times New Roman"/>
          <w:sz w:val="20"/>
          <w:szCs w:val="20"/>
        </w:rPr>
        <w:t>The focal point of the research is the ICICI Credit Card - Amazon India alliance, presented as a compelling case study. This section navigates through the historical backdrop of the alliance, its primary objectives, and the salient features that have driven its exceptional success. A detailed analysis delves into the success factors, challenges, and the profound impact of the alliance on customer experience, satisfaction, and the financial standing of both partnering entities.</w:t>
      </w:r>
    </w:p>
    <w:p w14:paraId="310DBE18" w14:textId="77777777" w:rsidR="00E6620A" w:rsidRPr="00E6620A" w:rsidRDefault="00E6620A" w:rsidP="00E6620A">
      <w:pPr>
        <w:ind w:firstLine="720"/>
        <w:jc w:val="both"/>
        <w:rPr>
          <w:rFonts w:ascii="Times New Roman" w:hAnsi="Times New Roman" w:cs="Times New Roman"/>
          <w:sz w:val="20"/>
          <w:szCs w:val="20"/>
        </w:rPr>
      </w:pPr>
      <w:r w:rsidRPr="00E6620A">
        <w:rPr>
          <w:rFonts w:ascii="Times New Roman" w:hAnsi="Times New Roman" w:cs="Times New Roman"/>
          <w:sz w:val="20"/>
          <w:szCs w:val="20"/>
        </w:rPr>
        <w:t>The paper additionally compares the ICICI-Amazon alliance with other successful strategic alliances, elucidating similarities, differences, and the distinctiveness that sets this collaboration apart. Insights from this comparative analysis provide valuable implications for businesses contemplating similar partnerships in the dynamic world of e-commerce and financial services.</w:t>
      </w:r>
    </w:p>
    <w:p w14:paraId="77427DCD" w14:textId="77777777" w:rsidR="00E6620A" w:rsidRPr="00E6620A" w:rsidRDefault="00E6620A" w:rsidP="00E6620A">
      <w:pPr>
        <w:ind w:firstLine="720"/>
        <w:jc w:val="both"/>
        <w:rPr>
          <w:rFonts w:ascii="Times New Roman" w:hAnsi="Times New Roman" w:cs="Times New Roman"/>
          <w:sz w:val="20"/>
          <w:szCs w:val="20"/>
        </w:rPr>
      </w:pPr>
      <w:r w:rsidRPr="00E6620A">
        <w:rPr>
          <w:rFonts w:ascii="Times New Roman" w:hAnsi="Times New Roman" w:cs="Times New Roman"/>
          <w:sz w:val="20"/>
          <w:szCs w:val="20"/>
        </w:rPr>
        <w:t>As the research culminates, the paper takes a forward-looking stance in the "Future Outlook" section, examining the potential expansion or evolution of the alliance, industry trends, and the role of data-driven insights. It also offers recommendations for businesses intending to forge strategic alliances in the digital age.</w:t>
      </w:r>
    </w:p>
    <w:p w14:paraId="4CE10E91" w14:textId="77777777" w:rsidR="00E6620A" w:rsidRPr="00E6620A" w:rsidRDefault="00E6620A" w:rsidP="00E6620A">
      <w:pPr>
        <w:ind w:firstLine="360"/>
        <w:jc w:val="both"/>
        <w:rPr>
          <w:rFonts w:ascii="Times New Roman" w:hAnsi="Times New Roman" w:cs="Times New Roman"/>
          <w:sz w:val="20"/>
          <w:szCs w:val="20"/>
        </w:rPr>
      </w:pPr>
      <w:r w:rsidRPr="00E6620A">
        <w:rPr>
          <w:rFonts w:ascii="Times New Roman" w:hAnsi="Times New Roman" w:cs="Times New Roman"/>
          <w:sz w:val="20"/>
          <w:szCs w:val="20"/>
        </w:rPr>
        <w:t>In conclusion, the ICICI Credit Card - Amazon India alliance serves as a beacon of innovation, illustrating the transformative power of collaboration in contemporary business. It underscores the significance of aligning complementary strengths, prioritizing customer-centricity, and adapting to the rapidly changing digital landscape. By illuminating the path towards successful strategic alliances, this research paper contributes valuable insights for businesses seeking to navigate the dynamic and interconnected world of product and service development through cooperation and innovation.</w:t>
      </w:r>
    </w:p>
    <w:p w14:paraId="47F3CB80" w14:textId="6ED2DB1E" w:rsidR="00E6620A" w:rsidRDefault="00E6620A" w:rsidP="00FE392E">
      <w:pPr>
        <w:jc w:val="both"/>
        <w:rPr>
          <w:rFonts w:ascii="Times New Roman" w:hAnsi="Times New Roman" w:cs="Times New Roman"/>
          <w:b/>
          <w:bCs/>
          <w:sz w:val="20"/>
          <w:szCs w:val="20"/>
        </w:rPr>
      </w:pPr>
    </w:p>
    <w:p w14:paraId="2A2D0423" w14:textId="7CEC7948" w:rsidR="00E6620A" w:rsidRPr="002C27F3" w:rsidRDefault="00E6620A" w:rsidP="00FE392E">
      <w:pPr>
        <w:jc w:val="both"/>
        <w:rPr>
          <w:rFonts w:ascii="Times New Roman" w:hAnsi="Times New Roman" w:cs="Times New Roman"/>
          <w:b/>
          <w:bCs/>
          <w:sz w:val="20"/>
          <w:szCs w:val="20"/>
        </w:rPr>
      </w:pPr>
      <w:r>
        <w:rPr>
          <w:rFonts w:ascii="Times New Roman" w:hAnsi="Times New Roman" w:cs="Times New Roman"/>
          <w:b/>
          <w:bCs/>
          <w:sz w:val="20"/>
          <w:szCs w:val="20"/>
        </w:rPr>
        <w:br w:type="column"/>
      </w:r>
    </w:p>
    <w:p w14:paraId="23D49825" w14:textId="3AB29CE2" w:rsidR="00CE634B" w:rsidRPr="00383C63" w:rsidRDefault="00CE634B" w:rsidP="00383C63">
      <w:pPr>
        <w:pStyle w:val="ListParagraph"/>
        <w:numPr>
          <w:ilvl w:val="0"/>
          <w:numId w:val="8"/>
        </w:numPr>
        <w:jc w:val="both"/>
        <w:rPr>
          <w:rFonts w:ascii="Times New Roman" w:hAnsi="Times New Roman" w:cs="Times New Roman"/>
          <w:b/>
          <w:bCs/>
          <w:sz w:val="20"/>
          <w:szCs w:val="20"/>
          <w:u w:val="single"/>
        </w:rPr>
      </w:pPr>
      <w:r w:rsidRPr="00383C63">
        <w:rPr>
          <w:rFonts w:ascii="Times New Roman" w:hAnsi="Times New Roman" w:cs="Times New Roman"/>
          <w:b/>
          <w:bCs/>
          <w:sz w:val="20"/>
          <w:szCs w:val="20"/>
          <w:u w:val="single"/>
        </w:rPr>
        <w:t>Introduction</w:t>
      </w:r>
    </w:p>
    <w:p w14:paraId="2DDD8EE5" w14:textId="77777777" w:rsidR="00CE634B" w:rsidRPr="00CE634B" w:rsidRDefault="00CE634B" w:rsidP="00383C63">
      <w:pPr>
        <w:ind w:firstLine="720"/>
        <w:jc w:val="both"/>
        <w:rPr>
          <w:rFonts w:ascii="Times New Roman" w:hAnsi="Times New Roman" w:cs="Times New Roman"/>
          <w:sz w:val="20"/>
          <w:szCs w:val="20"/>
        </w:rPr>
      </w:pPr>
      <w:r w:rsidRPr="00CE634B">
        <w:rPr>
          <w:rFonts w:ascii="Times New Roman" w:hAnsi="Times New Roman" w:cs="Times New Roman"/>
          <w:sz w:val="20"/>
          <w:szCs w:val="20"/>
        </w:rPr>
        <w:t>In an ever-evolving global marketplace, strategic alliances have emerged as a pivotal strategy for businesses aiming to expand their reach, leverage complementary resources, and drive innovation. The interplay between companies in forming partnerships and alliances has reshaped industries and revolutionized the way products and services are developed and delivered. This research paper delves into the intriguing realm of strategic alliances, specifically honing in on the case study of the ICICI credit card offered to online customers of Amazon India. This alliance stands as a paradigmatic example of how two giants in the financial and e-commerce sectors collaborated to offer a unique product that reshaped consumer experiences in the Indian marketplace.</w:t>
      </w:r>
    </w:p>
    <w:p w14:paraId="27BFBDA9" w14:textId="77777777" w:rsidR="00CE634B" w:rsidRPr="00CE634B" w:rsidRDefault="00CE634B" w:rsidP="00383C63">
      <w:pPr>
        <w:ind w:firstLine="720"/>
        <w:jc w:val="both"/>
        <w:rPr>
          <w:rFonts w:ascii="Times New Roman" w:hAnsi="Times New Roman" w:cs="Times New Roman"/>
          <w:sz w:val="20"/>
          <w:szCs w:val="20"/>
        </w:rPr>
      </w:pPr>
      <w:r w:rsidRPr="00CE634B">
        <w:rPr>
          <w:rFonts w:ascii="Times New Roman" w:hAnsi="Times New Roman" w:cs="Times New Roman"/>
          <w:sz w:val="20"/>
          <w:szCs w:val="20"/>
        </w:rPr>
        <w:t>The foundation of this paper lies in exploring the broader landscape of strategic alliances, their significance in contemporary business operations, and their impact on product and service development. As the world rapidly gravitates towards digitalization, businesses find themselves not only competing but also partnering to meet the diverse and evolving needs of customers. The ICICI-Amazon alliance serves as an ideal case study to dissect the intricacies, challenges, and successes of such collaborations in a technologically-driven age.</w:t>
      </w:r>
    </w:p>
    <w:p w14:paraId="01DBC767" w14:textId="77777777" w:rsidR="00CE634B" w:rsidRPr="00CE634B" w:rsidRDefault="00CE634B" w:rsidP="00383C63">
      <w:pPr>
        <w:ind w:firstLine="720"/>
        <w:jc w:val="both"/>
        <w:rPr>
          <w:rFonts w:ascii="Times New Roman" w:hAnsi="Times New Roman" w:cs="Times New Roman"/>
          <w:sz w:val="20"/>
          <w:szCs w:val="20"/>
        </w:rPr>
      </w:pPr>
      <w:r w:rsidRPr="00CE634B">
        <w:rPr>
          <w:rFonts w:ascii="Times New Roman" w:hAnsi="Times New Roman" w:cs="Times New Roman"/>
          <w:sz w:val="20"/>
          <w:szCs w:val="20"/>
        </w:rPr>
        <w:t xml:space="preserve">This paper </w:t>
      </w:r>
      <w:proofErr w:type="spellStart"/>
      <w:r w:rsidRPr="00CE634B">
        <w:rPr>
          <w:rFonts w:ascii="Times New Roman" w:hAnsi="Times New Roman" w:cs="Times New Roman"/>
          <w:sz w:val="20"/>
          <w:szCs w:val="20"/>
        </w:rPr>
        <w:t>endeavors</w:t>
      </w:r>
      <w:proofErr w:type="spellEnd"/>
      <w:r w:rsidRPr="00CE634B">
        <w:rPr>
          <w:rFonts w:ascii="Times New Roman" w:hAnsi="Times New Roman" w:cs="Times New Roman"/>
          <w:sz w:val="20"/>
          <w:szCs w:val="20"/>
        </w:rPr>
        <w:t xml:space="preserve"> to shed light on the dynamics of this alliance, offering insights into its strategic motivations, operational intricacies, and the key factors contributing to its success. Furthermore, it seeks to draw valuable lessons for businesses contemplating similar partnerships in an era where innovation and strategic cooperation are the cornerstones of sustainable growth and competitiveness.</w:t>
      </w:r>
    </w:p>
    <w:p w14:paraId="677D6713" w14:textId="17FB647C" w:rsidR="00CE634B" w:rsidRPr="00CE634B" w:rsidRDefault="00CE634B" w:rsidP="00FE392E">
      <w:pPr>
        <w:jc w:val="both"/>
        <w:rPr>
          <w:rFonts w:ascii="Times New Roman" w:hAnsi="Times New Roman" w:cs="Times New Roman"/>
          <w:b/>
          <w:bCs/>
          <w:sz w:val="20"/>
          <w:szCs w:val="20"/>
        </w:rPr>
      </w:pPr>
    </w:p>
    <w:p w14:paraId="34DFFDB7" w14:textId="2FFB2A7F" w:rsidR="00AF5AEA" w:rsidRPr="00383C63" w:rsidRDefault="00AF5AEA" w:rsidP="00383C63">
      <w:pPr>
        <w:pStyle w:val="ListParagraph"/>
        <w:numPr>
          <w:ilvl w:val="0"/>
          <w:numId w:val="8"/>
        </w:numPr>
        <w:jc w:val="both"/>
        <w:rPr>
          <w:rFonts w:ascii="Times New Roman" w:hAnsi="Times New Roman" w:cs="Times New Roman"/>
          <w:sz w:val="20"/>
          <w:szCs w:val="20"/>
          <w:u w:val="single"/>
        </w:rPr>
      </w:pPr>
      <w:r w:rsidRPr="00383C63">
        <w:rPr>
          <w:rFonts w:ascii="Times New Roman" w:hAnsi="Times New Roman" w:cs="Times New Roman"/>
          <w:b/>
          <w:bCs/>
          <w:sz w:val="20"/>
          <w:szCs w:val="20"/>
          <w:u w:val="single"/>
        </w:rPr>
        <w:t>Literature Review</w:t>
      </w:r>
    </w:p>
    <w:p w14:paraId="10152AAD" w14:textId="77777777" w:rsidR="00AF5AEA" w:rsidRPr="00AF5AEA" w:rsidRDefault="00AF5AEA" w:rsidP="00383C63">
      <w:pPr>
        <w:ind w:firstLine="720"/>
        <w:jc w:val="both"/>
        <w:rPr>
          <w:rFonts w:ascii="Times New Roman" w:hAnsi="Times New Roman" w:cs="Times New Roman"/>
          <w:sz w:val="20"/>
          <w:szCs w:val="20"/>
        </w:rPr>
      </w:pPr>
      <w:r w:rsidRPr="00AF5AEA">
        <w:rPr>
          <w:rFonts w:ascii="Times New Roman" w:hAnsi="Times New Roman" w:cs="Times New Roman"/>
          <w:sz w:val="20"/>
          <w:szCs w:val="20"/>
        </w:rPr>
        <w:t>Strategic alliances have become a pivotal strategy for businesses in the contemporary global landscape. In this section, we delve into the existing body of literature to understand the fundamental concepts, types, benefits, and drawbacks associated with strategic alliances, particularly within the context of product and service development.</w:t>
      </w:r>
    </w:p>
    <w:p w14:paraId="1712F67B" w14:textId="77777777" w:rsidR="00AF5AEA" w:rsidRPr="00AF5AEA" w:rsidRDefault="00AF5AEA" w:rsidP="00383C63">
      <w:pPr>
        <w:ind w:firstLine="720"/>
        <w:jc w:val="both"/>
        <w:rPr>
          <w:rFonts w:ascii="Times New Roman" w:hAnsi="Times New Roman" w:cs="Times New Roman"/>
          <w:sz w:val="20"/>
          <w:szCs w:val="20"/>
        </w:rPr>
      </w:pPr>
      <w:r w:rsidRPr="00AF5AEA">
        <w:rPr>
          <w:rFonts w:ascii="Times New Roman" w:hAnsi="Times New Roman" w:cs="Times New Roman"/>
          <w:i/>
          <w:iCs/>
          <w:sz w:val="20"/>
          <w:szCs w:val="20"/>
        </w:rPr>
        <w:t>Definition of Strategic Alliances:</w:t>
      </w:r>
      <w:r w:rsidRPr="00AF5AEA">
        <w:rPr>
          <w:rFonts w:ascii="Times New Roman" w:hAnsi="Times New Roman" w:cs="Times New Roman"/>
          <w:sz w:val="20"/>
          <w:szCs w:val="20"/>
        </w:rPr>
        <w:t xml:space="preserve"> Strategic alliances are collaborative agreements between two or more independent entities that come together to achieve specific objectives while retaining their autonomy. These alliances can take various forms, including joint ventures, partnerships, collaborations, and cooperative agreements. The core idea behind such alliances is to harness the strengths of each participant to create a synergy that enhances their competitiveness in the market.</w:t>
      </w:r>
    </w:p>
    <w:p w14:paraId="4D869909" w14:textId="77777777" w:rsidR="00AF5AEA" w:rsidRPr="00AF5AEA" w:rsidRDefault="00AF5AEA" w:rsidP="00383C63">
      <w:pPr>
        <w:ind w:firstLine="720"/>
        <w:jc w:val="both"/>
        <w:rPr>
          <w:rFonts w:ascii="Times New Roman" w:hAnsi="Times New Roman" w:cs="Times New Roman"/>
          <w:sz w:val="20"/>
          <w:szCs w:val="20"/>
        </w:rPr>
      </w:pPr>
      <w:r w:rsidRPr="00AF5AEA">
        <w:rPr>
          <w:rFonts w:ascii="Times New Roman" w:hAnsi="Times New Roman" w:cs="Times New Roman"/>
          <w:i/>
          <w:iCs/>
          <w:sz w:val="20"/>
          <w:szCs w:val="20"/>
        </w:rPr>
        <w:t>Types of Strategic Alliances:</w:t>
      </w:r>
      <w:r w:rsidRPr="00AF5AEA">
        <w:rPr>
          <w:rFonts w:ascii="Times New Roman" w:hAnsi="Times New Roman" w:cs="Times New Roman"/>
          <w:sz w:val="20"/>
          <w:szCs w:val="20"/>
        </w:rPr>
        <w:t xml:space="preserve"> The literature identifies several types of strategic alliances, each with its unique characteristics. Joint ventures involve shared ownership and management of a separate entity, allowing participants to pool resources and risks. Partnerships and collaborations involve cooperation on specific projects or activities while maintaining separate identities. In contrast, cooperative agreements often revolve around sharing knowledge, technology, or distribution channels.</w:t>
      </w:r>
    </w:p>
    <w:p w14:paraId="3FA9CBA1" w14:textId="77777777" w:rsidR="00AF5AEA" w:rsidRPr="00AF5AEA" w:rsidRDefault="00AF5AEA" w:rsidP="00383C63">
      <w:pPr>
        <w:ind w:firstLine="720"/>
        <w:jc w:val="both"/>
        <w:rPr>
          <w:rFonts w:ascii="Times New Roman" w:hAnsi="Times New Roman" w:cs="Times New Roman"/>
          <w:sz w:val="20"/>
          <w:szCs w:val="20"/>
        </w:rPr>
      </w:pPr>
      <w:r w:rsidRPr="00AF5AEA">
        <w:rPr>
          <w:rFonts w:ascii="Times New Roman" w:hAnsi="Times New Roman" w:cs="Times New Roman"/>
          <w:i/>
          <w:iCs/>
          <w:sz w:val="20"/>
          <w:szCs w:val="20"/>
        </w:rPr>
        <w:t>Benefits of Strategic Alliances:</w:t>
      </w:r>
      <w:r w:rsidRPr="00AF5AEA">
        <w:rPr>
          <w:rFonts w:ascii="Times New Roman" w:hAnsi="Times New Roman" w:cs="Times New Roman"/>
          <w:sz w:val="20"/>
          <w:szCs w:val="20"/>
        </w:rPr>
        <w:t xml:space="preserve"> Strategic alliances offer a myriad of benefits. These include access to new markets, distribution channels, and customer segments, as evidenced by the ICICI credit card alliance with Amazon India. Collaborations can reduce costs through shared resources, accelerate innovation by combining complementary skills, and provide opportunities for learning from partners' expertise.</w:t>
      </w:r>
    </w:p>
    <w:p w14:paraId="6FF5C5C3" w14:textId="77777777" w:rsidR="00AF5AEA" w:rsidRPr="00AF5AEA" w:rsidRDefault="00AF5AEA" w:rsidP="00383C63">
      <w:pPr>
        <w:ind w:firstLine="720"/>
        <w:jc w:val="both"/>
        <w:rPr>
          <w:rFonts w:ascii="Times New Roman" w:hAnsi="Times New Roman" w:cs="Times New Roman"/>
          <w:sz w:val="20"/>
          <w:szCs w:val="20"/>
        </w:rPr>
      </w:pPr>
      <w:r w:rsidRPr="00AF5AEA">
        <w:rPr>
          <w:rFonts w:ascii="Times New Roman" w:hAnsi="Times New Roman" w:cs="Times New Roman"/>
          <w:i/>
          <w:iCs/>
          <w:sz w:val="20"/>
          <w:szCs w:val="20"/>
        </w:rPr>
        <w:t>Drawbacks of Strategic Alliances:</w:t>
      </w:r>
      <w:r w:rsidRPr="00AF5AEA">
        <w:rPr>
          <w:rFonts w:ascii="Times New Roman" w:hAnsi="Times New Roman" w:cs="Times New Roman"/>
          <w:sz w:val="20"/>
          <w:szCs w:val="20"/>
        </w:rPr>
        <w:t xml:space="preserve"> Despite their advantages, strategic alliances also come with challenges. Potential drawbacks include conflicts of interest, misalignment of objectives, and difficulties in managing the diverse cultures and structures of partner organizations. Additionally, there can be issues with information sharing and concerns about intellectual property protection.</w:t>
      </w:r>
    </w:p>
    <w:p w14:paraId="42B0C7B8" w14:textId="77777777" w:rsidR="00AF5AEA" w:rsidRPr="00AF5AEA" w:rsidRDefault="00AF5AEA" w:rsidP="00383C63">
      <w:pPr>
        <w:ind w:firstLine="720"/>
        <w:jc w:val="both"/>
        <w:rPr>
          <w:rFonts w:ascii="Times New Roman" w:hAnsi="Times New Roman" w:cs="Times New Roman"/>
          <w:sz w:val="20"/>
          <w:szCs w:val="20"/>
        </w:rPr>
      </w:pPr>
      <w:r w:rsidRPr="00AF5AEA">
        <w:rPr>
          <w:rFonts w:ascii="Times New Roman" w:hAnsi="Times New Roman" w:cs="Times New Roman"/>
          <w:i/>
          <w:iCs/>
          <w:sz w:val="20"/>
          <w:szCs w:val="20"/>
        </w:rPr>
        <w:t>Previous Case Studies:</w:t>
      </w:r>
      <w:r w:rsidRPr="00AF5AEA">
        <w:rPr>
          <w:rFonts w:ascii="Times New Roman" w:hAnsi="Times New Roman" w:cs="Times New Roman"/>
          <w:sz w:val="20"/>
          <w:szCs w:val="20"/>
        </w:rPr>
        <w:t xml:space="preserve"> Numerous case studies have explored successful strategic alliances in product and service development across various industries. For instance, partnerships between technology giants like Apple and Intel have revolutionized the personal computing industry. The ICICI credit card alliance with Amazon India represents a pioneering example in the e-commerce and financial sectors, showcasing how such alliances can create novel solutions to meet consumer needs.</w:t>
      </w:r>
    </w:p>
    <w:p w14:paraId="12EABDAE" w14:textId="77777777" w:rsidR="00AF5AEA" w:rsidRPr="00AF5AEA" w:rsidRDefault="00AF5AEA" w:rsidP="00383C63">
      <w:pPr>
        <w:ind w:firstLine="720"/>
        <w:jc w:val="both"/>
        <w:rPr>
          <w:rFonts w:ascii="Times New Roman" w:hAnsi="Times New Roman" w:cs="Times New Roman"/>
          <w:sz w:val="20"/>
          <w:szCs w:val="20"/>
        </w:rPr>
      </w:pPr>
      <w:r w:rsidRPr="00AF5AEA">
        <w:rPr>
          <w:rFonts w:ascii="Times New Roman" w:hAnsi="Times New Roman" w:cs="Times New Roman"/>
          <w:i/>
          <w:iCs/>
          <w:sz w:val="20"/>
          <w:szCs w:val="20"/>
        </w:rPr>
        <w:lastRenderedPageBreak/>
        <w:t>Role of Technology and E-commerce:</w:t>
      </w:r>
      <w:r w:rsidRPr="00AF5AEA">
        <w:rPr>
          <w:rFonts w:ascii="Times New Roman" w:hAnsi="Times New Roman" w:cs="Times New Roman"/>
          <w:sz w:val="20"/>
          <w:szCs w:val="20"/>
        </w:rPr>
        <w:t xml:space="preserve"> The emergence of technology and e-commerce has significantly influenced the formation and success of strategic alliances. The digital age has created opportunities for businesses to collaborate in innovative ways, leveraging online platforms and data analytics to gain a competitive edge. The ICICI-Amazon alliance underscores the transformative power of technology in fostering strategic partnerships in the modern business landscape.</w:t>
      </w:r>
    </w:p>
    <w:p w14:paraId="713E7229" w14:textId="77777777" w:rsidR="00CE634B" w:rsidRPr="002C27F3" w:rsidRDefault="00CE634B" w:rsidP="00FE392E">
      <w:pPr>
        <w:jc w:val="both"/>
        <w:rPr>
          <w:rFonts w:ascii="Times New Roman" w:hAnsi="Times New Roman" w:cs="Times New Roman"/>
          <w:sz w:val="20"/>
          <w:szCs w:val="20"/>
        </w:rPr>
      </w:pPr>
    </w:p>
    <w:p w14:paraId="763829F6" w14:textId="3C7916D1" w:rsidR="0072139D" w:rsidRPr="00383C63" w:rsidRDefault="0072139D" w:rsidP="00383C63">
      <w:pPr>
        <w:pStyle w:val="ListParagraph"/>
        <w:numPr>
          <w:ilvl w:val="0"/>
          <w:numId w:val="8"/>
        </w:numPr>
        <w:jc w:val="both"/>
        <w:rPr>
          <w:rFonts w:ascii="Times New Roman" w:hAnsi="Times New Roman" w:cs="Times New Roman"/>
          <w:sz w:val="20"/>
          <w:szCs w:val="20"/>
          <w:u w:val="single"/>
        </w:rPr>
      </w:pPr>
      <w:r w:rsidRPr="00383C63">
        <w:rPr>
          <w:rFonts w:ascii="Times New Roman" w:hAnsi="Times New Roman" w:cs="Times New Roman"/>
          <w:b/>
          <w:bCs/>
          <w:sz w:val="20"/>
          <w:szCs w:val="20"/>
          <w:u w:val="single"/>
        </w:rPr>
        <w:t>The ICICI Credit Card - Amazon India Case Study</w:t>
      </w:r>
    </w:p>
    <w:p w14:paraId="63AEC14B" w14:textId="77777777" w:rsidR="0072139D" w:rsidRPr="0072139D" w:rsidRDefault="0072139D" w:rsidP="00383C63">
      <w:pPr>
        <w:ind w:firstLine="720"/>
        <w:jc w:val="both"/>
        <w:rPr>
          <w:rFonts w:ascii="Times New Roman" w:hAnsi="Times New Roman" w:cs="Times New Roman"/>
          <w:sz w:val="20"/>
          <w:szCs w:val="20"/>
        </w:rPr>
      </w:pPr>
      <w:r w:rsidRPr="0072139D">
        <w:rPr>
          <w:rFonts w:ascii="Times New Roman" w:hAnsi="Times New Roman" w:cs="Times New Roman"/>
          <w:i/>
          <w:iCs/>
          <w:sz w:val="20"/>
          <w:szCs w:val="20"/>
        </w:rPr>
        <w:t>Overview of ICICI Bank and Amazon India:</w:t>
      </w:r>
      <w:r w:rsidRPr="0072139D">
        <w:rPr>
          <w:rFonts w:ascii="Times New Roman" w:hAnsi="Times New Roman" w:cs="Times New Roman"/>
          <w:sz w:val="20"/>
          <w:szCs w:val="20"/>
        </w:rPr>
        <w:t xml:space="preserve"> ICICI Bank, one of India's leading private sector banks, and Amazon India, a subsidiary of the global e-commerce giant Amazon.com, joined forces to offer customers a unique and innovative financial product—the ICICI credit card for online shoppers on the Amazon India platform. This collaboration between a financial institution and an e-commerce powerhouse represents a significant strategic alliance that exemplifies the convergence of finance and technology.</w:t>
      </w:r>
    </w:p>
    <w:p w14:paraId="423A4F0F" w14:textId="77777777" w:rsidR="0072139D" w:rsidRPr="0072139D" w:rsidRDefault="0072139D" w:rsidP="00383C63">
      <w:pPr>
        <w:ind w:firstLine="720"/>
        <w:jc w:val="both"/>
        <w:rPr>
          <w:rFonts w:ascii="Times New Roman" w:hAnsi="Times New Roman" w:cs="Times New Roman"/>
          <w:sz w:val="20"/>
          <w:szCs w:val="20"/>
        </w:rPr>
      </w:pPr>
      <w:r w:rsidRPr="0072139D">
        <w:rPr>
          <w:rFonts w:ascii="Times New Roman" w:hAnsi="Times New Roman" w:cs="Times New Roman"/>
          <w:i/>
          <w:iCs/>
          <w:sz w:val="20"/>
          <w:szCs w:val="20"/>
        </w:rPr>
        <w:t>History and Context of the Strategic Alliance:</w:t>
      </w:r>
      <w:r w:rsidRPr="0072139D">
        <w:rPr>
          <w:rFonts w:ascii="Times New Roman" w:hAnsi="Times New Roman" w:cs="Times New Roman"/>
          <w:sz w:val="20"/>
          <w:szCs w:val="20"/>
        </w:rPr>
        <w:t xml:space="preserve"> The ICICI-Amazon alliance, initiated in 2018, was driven by a shared vision to enhance the online shopping experience for Indian consumers. It was a response to the growing demand for convenient and tailored financial solutions among Amazon India's vast customer base. This alliance aimed to leverage ICICI Bank's expertise in financial services and Amazon India's extensive e-commerce reach to create a co-branded credit card that would cater specifically to the needs of online shoppers.</w:t>
      </w:r>
    </w:p>
    <w:p w14:paraId="51F7D31B" w14:textId="77777777" w:rsidR="0072139D" w:rsidRPr="0072139D" w:rsidRDefault="0072139D" w:rsidP="00383C63">
      <w:pPr>
        <w:ind w:firstLine="720"/>
        <w:jc w:val="both"/>
        <w:rPr>
          <w:rFonts w:ascii="Times New Roman" w:hAnsi="Times New Roman" w:cs="Times New Roman"/>
          <w:sz w:val="20"/>
          <w:szCs w:val="20"/>
        </w:rPr>
      </w:pPr>
      <w:r w:rsidRPr="0072139D">
        <w:rPr>
          <w:rFonts w:ascii="Times New Roman" w:hAnsi="Times New Roman" w:cs="Times New Roman"/>
          <w:i/>
          <w:iCs/>
          <w:sz w:val="20"/>
          <w:szCs w:val="20"/>
        </w:rPr>
        <w:t>Objectives and Goals of the Alliance:</w:t>
      </w:r>
      <w:r w:rsidRPr="0072139D">
        <w:rPr>
          <w:rFonts w:ascii="Times New Roman" w:hAnsi="Times New Roman" w:cs="Times New Roman"/>
          <w:sz w:val="20"/>
          <w:szCs w:val="20"/>
        </w:rPr>
        <w:t xml:space="preserve"> The primary objectives of this strategic alliance were multifaceted. Firstly, it sought to provide Amazon India customers with a seamless and rewarding shopping experience by offering tailored financial products. Secondly, it aimed to boost customer loyalty and engagement, as cardholders could enjoy exclusive benefits, such as cashback, discounts, and rewards, when making purchases on the Amazon platform. Additionally, the alliance aimed to expand ICICI Bank's customer base and enhance its digital footprint through the Amazon India platform.</w:t>
      </w:r>
    </w:p>
    <w:p w14:paraId="2B6A98CA" w14:textId="77777777" w:rsidR="0072139D" w:rsidRPr="0072139D" w:rsidRDefault="0072139D" w:rsidP="00383C63">
      <w:pPr>
        <w:ind w:firstLine="720"/>
        <w:jc w:val="both"/>
        <w:rPr>
          <w:rFonts w:ascii="Times New Roman" w:hAnsi="Times New Roman" w:cs="Times New Roman"/>
          <w:sz w:val="20"/>
          <w:szCs w:val="20"/>
        </w:rPr>
      </w:pPr>
      <w:r w:rsidRPr="0072139D">
        <w:rPr>
          <w:rFonts w:ascii="Times New Roman" w:hAnsi="Times New Roman" w:cs="Times New Roman"/>
          <w:i/>
          <w:iCs/>
          <w:sz w:val="20"/>
          <w:szCs w:val="20"/>
        </w:rPr>
        <w:t>Key Features and Benefits of the ICICI Credit Card:</w:t>
      </w:r>
      <w:r w:rsidRPr="0072139D">
        <w:rPr>
          <w:rFonts w:ascii="Times New Roman" w:hAnsi="Times New Roman" w:cs="Times New Roman"/>
          <w:sz w:val="20"/>
          <w:szCs w:val="20"/>
        </w:rPr>
        <w:t xml:space="preserve"> The ICICI credit card offered unique features such as cashback rewards, EMI options, and no-cost EMI benefits on Amazon India purchases. Cardholders could access instant credit, manage their finances through a dedicated mobile app, and enjoy preferential interest rates. These benefits not only incentivized online shopping but also encouraged customers to engage with ICICI Bank's financial services, thereby strengthening the bank's presence in the digital banking sphere.</w:t>
      </w:r>
    </w:p>
    <w:p w14:paraId="33743907" w14:textId="77777777" w:rsidR="0072139D" w:rsidRPr="0072139D" w:rsidRDefault="0072139D" w:rsidP="00383C63">
      <w:pPr>
        <w:ind w:firstLine="720"/>
        <w:jc w:val="both"/>
        <w:rPr>
          <w:rFonts w:ascii="Times New Roman" w:hAnsi="Times New Roman" w:cs="Times New Roman"/>
          <w:sz w:val="20"/>
          <w:szCs w:val="20"/>
        </w:rPr>
      </w:pPr>
      <w:r w:rsidRPr="0072139D">
        <w:rPr>
          <w:rFonts w:ascii="Times New Roman" w:hAnsi="Times New Roman" w:cs="Times New Roman"/>
          <w:sz w:val="20"/>
          <w:szCs w:val="20"/>
        </w:rPr>
        <w:t>The ICICI-Amazon alliance represents a compelling case study in the strategic alliance landscape. It demonstrates how two industry leaders harnessed their respective strengths to create a mutually beneficial partnership that redefined the online shopping experience for Indian consumers. The subsequent sections of this paper will delve into a comprehensive analysis of this alliance, exploring the factors contributing to its success, the challenges faced, and the broader implications for businesses seeking to forge strategic alliances in the digital age.</w:t>
      </w:r>
    </w:p>
    <w:p w14:paraId="5F50C4F2" w14:textId="77777777" w:rsidR="0072139D" w:rsidRPr="002C27F3" w:rsidRDefault="0072139D" w:rsidP="00FE392E">
      <w:pPr>
        <w:jc w:val="both"/>
        <w:rPr>
          <w:rFonts w:ascii="Times New Roman" w:hAnsi="Times New Roman" w:cs="Times New Roman"/>
          <w:sz w:val="20"/>
          <w:szCs w:val="20"/>
        </w:rPr>
      </w:pPr>
    </w:p>
    <w:p w14:paraId="2D0B5CD6" w14:textId="1BB61008" w:rsidR="005D2E54" w:rsidRPr="00383C63" w:rsidRDefault="005D2E54" w:rsidP="00383C63">
      <w:pPr>
        <w:pStyle w:val="ListParagraph"/>
        <w:numPr>
          <w:ilvl w:val="0"/>
          <w:numId w:val="8"/>
        </w:numPr>
        <w:jc w:val="both"/>
        <w:rPr>
          <w:rFonts w:ascii="Times New Roman" w:hAnsi="Times New Roman" w:cs="Times New Roman"/>
          <w:sz w:val="20"/>
          <w:szCs w:val="20"/>
          <w:u w:val="single"/>
        </w:rPr>
      </w:pPr>
      <w:r w:rsidRPr="00383C63">
        <w:rPr>
          <w:rFonts w:ascii="Times New Roman" w:hAnsi="Times New Roman" w:cs="Times New Roman"/>
          <w:b/>
          <w:bCs/>
          <w:sz w:val="20"/>
          <w:szCs w:val="20"/>
          <w:u w:val="single"/>
        </w:rPr>
        <w:t>Analysis of the ICICI Credit Card - Amazon India Alliance</w:t>
      </w:r>
    </w:p>
    <w:p w14:paraId="27F54454" w14:textId="77777777" w:rsidR="005D2E54" w:rsidRPr="005D2E54" w:rsidRDefault="005D2E54" w:rsidP="00383C63">
      <w:pPr>
        <w:ind w:firstLine="360"/>
        <w:jc w:val="both"/>
        <w:rPr>
          <w:rFonts w:ascii="Times New Roman" w:hAnsi="Times New Roman" w:cs="Times New Roman"/>
          <w:sz w:val="20"/>
          <w:szCs w:val="20"/>
        </w:rPr>
      </w:pPr>
      <w:r w:rsidRPr="005D2E54">
        <w:rPr>
          <w:rFonts w:ascii="Times New Roman" w:hAnsi="Times New Roman" w:cs="Times New Roman"/>
          <w:i/>
          <w:iCs/>
          <w:sz w:val="20"/>
          <w:szCs w:val="20"/>
        </w:rPr>
        <w:t>Success Factors and Reasons for the Alliance's Success:</w:t>
      </w:r>
      <w:r w:rsidRPr="005D2E54">
        <w:rPr>
          <w:rFonts w:ascii="Times New Roman" w:hAnsi="Times New Roman" w:cs="Times New Roman"/>
          <w:sz w:val="20"/>
          <w:szCs w:val="20"/>
        </w:rPr>
        <w:t xml:space="preserve"> The ICICI Credit Card - Amazon India alliance has been a resounding success, driven by several key factors.</w:t>
      </w:r>
    </w:p>
    <w:p w14:paraId="074B020B" w14:textId="77777777" w:rsidR="005D2E54" w:rsidRPr="005D2E54" w:rsidRDefault="005D2E54" w:rsidP="00FE392E">
      <w:pPr>
        <w:numPr>
          <w:ilvl w:val="0"/>
          <w:numId w:val="2"/>
        </w:numPr>
        <w:jc w:val="both"/>
        <w:rPr>
          <w:rFonts w:ascii="Times New Roman" w:hAnsi="Times New Roman" w:cs="Times New Roman"/>
          <w:sz w:val="20"/>
          <w:szCs w:val="20"/>
        </w:rPr>
      </w:pPr>
      <w:r w:rsidRPr="005D2E54">
        <w:rPr>
          <w:rFonts w:ascii="Times New Roman" w:hAnsi="Times New Roman" w:cs="Times New Roman"/>
          <w:b/>
          <w:bCs/>
          <w:sz w:val="20"/>
          <w:szCs w:val="20"/>
        </w:rPr>
        <w:t>Complementary Strengths:</w:t>
      </w:r>
      <w:r w:rsidRPr="005D2E54">
        <w:rPr>
          <w:rFonts w:ascii="Times New Roman" w:hAnsi="Times New Roman" w:cs="Times New Roman"/>
          <w:sz w:val="20"/>
          <w:szCs w:val="20"/>
        </w:rPr>
        <w:t xml:space="preserve"> One of the primary reasons for the alliance's success is the synergy between ICICI Bank's financial expertise and Amazon India's extensive e-commerce platform. ICICI Bank brought its financial acumen and customer base, while Amazon India offered a massive online retail ecosystem.</w:t>
      </w:r>
    </w:p>
    <w:p w14:paraId="639A03F6" w14:textId="77777777" w:rsidR="005D2E54" w:rsidRPr="005D2E54" w:rsidRDefault="005D2E54" w:rsidP="00FE392E">
      <w:pPr>
        <w:numPr>
          <w:ilvl w:val="0"/>
          <w:numId w:val="2"/>
        </w:numPr>
        <w:jc w:val="both"/>
        <w:rPr>
          <w:rFonts w:ascii="Times New Roman" w:hAnsi="Times New Roman" w:cs="Times New Roman"/>
          <w:sz w:val="20"/>
          <w:szCs w:val="20"/>
        </w:rPr>
      </w:pPr>
      <w:r w:rsidRPr="005D2E54">
        <w:rPr>
          <w:rFonts w:ascii="Times New Roman" w:hAnsi="Times New Roman" w:cs="Times New Roman"/>
          <w:b/>
          <w:bCs/>
          <w:sz w:val="20"/>
          <w:szCs w:val="20"/>
        </w:rPr>
        <w:t>Customer-Centric Approach:</w:t>
      </w:r>
      <w:r w:rsidRPr="005D2E54">
        <w:rPr>
          <w:rFonts w:ascii="Times New Roman" w:hAnsi="Times New Roman" w:cs="Times New Roman"/>
          <w:sz w:val="20"/>
          <w:szCs w:val="20"/>
        </w:rPr>
        <w:t xml:space="preserve"> The alliance focused on enhancing the customer experience. The co-branded credit card offered lucrative cashback rewards and discounts on Amazon India purchases, making it highly appealing to online shoppers. This customer-centric approach fostered loyalty and increased engagement.</w:t>
      </w:r>
    </w:p>
    <w:p w14:paraId="2696D567" w14:textId="77777777" w:rsidR="005D2E54" w:rsidRPr="005D2E54" w:rsidRDefault="005D2E54" w:rsidP="00FE392E">
      <w:pPr>
        <w:numPr>
          <w:ilvl w:val="0"/>
          <w:numId w:val="2"/>
        </w:numPr>
        <w:jc w:val="both"/>
        <w:rPr>
          <w:rFonts w:ascii="Times New Roman" w:hAnsi="Times New Roman" w:cs="Times New Roman"/>
          <w:sz w:val="20"/>
          <w:szCs w:val="20"/>
        </w:rPr>
      </w:pPr>
      <w:r w:rsidRPr="005D2E54">
        <w:rPr>
          <w:rFonts w:ascii="Times New Roman" w:hAnsi="Times New Roman" w:cs="Times New Roman"/>
          <w:b/>
          <w:bCs/>
          <w:sz w:val="20"/>
          <w:szCs w:val="20"/>
        </w:rPr>
        <w:lastRenderedPageBreak/>
        <w:t>Digital Convenience:</w:t>
      </w:r>
      <w:r w:rsidRPr="005D2E54">
        <w:rPr>
          <w:rFonts w:ascii="Times New Roman" w:hAnsi="Times New Roman" w:cs="Times New Roman"/>
          <w:sz w:val="20"/>
          <w:szCs w:val="20"/>
        </w:rPr>
        <w:t xml:space="preserve"> The digital age demands convenience, and this alliance capitalized on it. The ICICI credit card was seamlessly integrated into the Amazon India platform, allowing customers to apply for and manage their cards digitally. This streamlined process enhanced user satisfaction.</w:t>
      </w:r>
    </w:p>
    <w:p w14:paraId="03858C84" w14:textId="77777777" w:rsidR="005D2E54" w:rsidRPr="005D2E54" w:rsidRDefault="005D2E54" w:rsidP="00FE392E">
      <w:pPr>
        <w:numPr>
          <w:ilvl w:val="0"/>
          <w:numId w:val="2"/>
        </w:numPr>
        <w:jc w:val="both"/>
        <w:rPr>
          <w:rFonts w:ascii="Times New Roman" w:hAnsi="Times New Roman" w:cs="Times New Roman"/>
          <w:sz w:val="20"/>
          <w:szCs w:val="20"/>
        </w:rPr>
      </w:pPr>
      <w:r w:rsidRPr="005D2E54">
        <w:rPr>
          <w:rFonts w:ascii="Times New Roman" w:hAnsi="Times New Roman" w:cs="Times New Roman"/>
          <w:b/>
          <w:bCs/>
          <w:sz w:val="20"/>
          <w:szCs w:val="20"/>
        </w:rPr>
        <w:t>Data-Driven Insights:</w:t>
      </w:r>
      <w:r w:rsidRPr="005D2E54">
        <w:rPr>
          <w:rFonts w:ascii="Times New Roman" w:hAnsi="Times New Roman" w:cs="Times New Roman"/>
          <w:sz w:val="20"/>
          <w:szCs w:val="20"/>
        </w:rPr>
        <w:t xml:space="preserve"> Leveraging customer data and insights, the alliance tailored its offerings to match the preferences and </w:t>
      </w:r>
      <w:proofErr w:type="spellStart"/>
      <w:r w:rsidRPr="005D2E54">
        <w:rPr>
          <w:rFonts w:ascii="Times New Roman" w:hAnsi="Times New Roman" w:cs="Times New Roman"/>
          <w:sz w:val="20"/>
          <w:szCs w:val="20"/>
        </w:rPr>
        <w:t>behavior</w:t>
      </w:r>
      <w:proofErr w:type="spellEnd"/>
      <w:r w:rsidRPr="005D2E54">
        <w:rPr>
          <w:rFonts w:ascii="Times New Roman" w:hAnsi="Times New Roman" w:cs="Times New Roman"/>
          <w:sz w:val="20"/>
          <w:szCs w:val="20"/>
        </w:rPr>
        <w:t xml:space="preserve"> of Amazon India shoppers. This personalized approach resonated with customers and boosted card adoption rates.</w:t>
      </w:r>
    </w:p>
    <w:p w14:paraId="356C4AFE" w14:textId="77777777" w:rsidR="005D2E54" w:rsidRPr="005D2E54" w:rsidRDefault="005D2E54" w:rsidP="00383C63">
      <w:pPr>
        <w:ind w:firstLine="360"/>
        <w:jc w:val="both"/>
        <w:rPr>
          <w:rFonts w:ascii="Times New Roman" w:hAnsi="Times New Roman" w:cs="Times New Roman"/>
          <w:sz w:val="20"/>
          <w:szCs w:val="20"/>
        </w:rPr>
      </w:pPr>
      <w:r w:rsidRPr="005D2E54">
        <w:rPr>
          <w:rFonts w:ascii="Times New Roman" w:hAnsi="Times New Roman" w:cs="Times New Roman"/>
          <w:i/>
          <w:iCs/>
          <w:sz w:val="20"/>
          <w:szCs w:val="20"/>
        </w:rPr>
        <w:t>Challenges Faced during the Implementation of the Alliance:</w:t>
      </w:r>
      <w:r w:rsidRPr="005D2E54">
        <w:rPr>
          <w:rFonts w:ascii="Times New Roman" w:hAnsi="Times New Roman" w:cs="Times New Roman"/>
          <w:sz w:val="20"/>
          <w:szCs w:val="20"/>
        </w:rPr>
        <w:t xml:space="preserve"> While the ICICI-Amazon alliance achieved remarkable success, it wasn't without challenges.</w:t>
      </w:r>
    </w:p>
    <w:p w14:paraId="1685BE1B" w14:textId="77777777" w:rsidR="005D2E54" w:rsidRPr="005D2E54" w:rsidRDefault="005D2E54" w:rsidP="00FE392E">
      <w:pPr>
        <w:numPr>
          <w:ilvl w:val="0"/>
          <w:numId w:val="3"/>
        </w:numPr>
        <w:jc w:val="both"/>
        <w:rPr>
          <w:rFonts w:ascii="Times New Roman" w:hAnsi="Times New Roman" w:cs="Times New Roman"/>
          <w:sz w:val="20"/>
          <w:szCs w:val="20"/>
        </w:rPr>
      </w:pPr>
      <w:r w:rsidRPr="005D2E54">
        <w:rPr>
          <w:rFonts w:ascii="Times New Roman" w:hAnsi="Times New Roman" w:cs="Times New Roman"/>
          <w:b/>
          <w:bCs/>
          <w:sz w:val="20"/>
          <w:szCs w:val="20"/>
        </w:rPr>
        <w:t>Competitive Landscape:</w:t>
      </w:r>
      <w:r w:rsidRPr="005D2E54">
        <w:rPr>
          <w:rFonts w:ascii="Times New Roman" w:hAnsi="Times New Roman" w:cs="Times New Roman"/>
          <w:sz w:val="20"/>
          <w:szCs w:val="20"/>
        </w:rPr>
        <w:t xml:space="preserve"> The Indian e-commerce and banking sectors are highly competitive. Both partners faced competition from established players, and the alliance needed to continuously innovate to stay ahead.</w:t>
      </w:r>
    </w:p>
    <w:p w14:paraId="23DABE65" w14:textId="77777777" w:rsidR="005D2E54" w:rsidRPr="005D2E54" w:rsidRDefault="005D2E54" w:rsidP="00FE392E">
      <w:pPr>
        <w:numPr>
          <w:ilvl w:val="0"/>
          <w:numId w:val="3"/>
        </w:numPr>
        <w:jc w:val="both"/>
        <w:rPr>
          <w:rFonts w:ascii="Times New Roman" w:hAnsi="Times New Roman" w:cs="Times New Roman"/>
          <w:sz w:val="20"/>
          <w:szCs w:val="20"/>
        </w:rPr>
      </w:pPr>
      <w:r w:rsidRPr="005D2E54">
        <w:rPr>
          <w:rFonts w:ascii="Times New Roman" w:hAnsi="Times New Roman" w:cs="Times New Roman"/>
          <w:b/>
          <w:bCs/>
          <w:sz w:val="20"/>
          <w:szCs w:val="20"/>
        </w:rPr>
        <w:t>Regulatory Environment:</w:t>
      </w:r>
      <w:r w:rsidRPr="005D2E54">
        <w:rPr>
          <w:rFonts w:ascii="Times New Roman" w:hAnsi="Times New Roman" w:cs="Times New Roman"/>
          <w:sz w:val="20"/>
          <w:szCs w:val="20"/>
        </w:rPr>
        <w:t xml:space="preserve"> The financial sector is tightly regulated in India, and the alliance had to navigate complex regulatory requirements. Ensuring compliance while offering innovative financial products required careful planning and execution.</w:t>
      </w:r>
    </w:p>
    <w:p w14:paraId="19C6DF18" w14:textId="77777777" w:rsidR="005D2E54" w:rsidRPr="005D2E54" w:rsidRDefault="005D2E54" w:rsidP="00FE392E">
      <w:pPr>
        <w:numPr>
          <w:ilvl w:val="0"/>
          <w:numId w:val="3"/>
        </w:numPr>
        <w:jc w:val="both"/>
        <w:rPr>
          <w:rFonts w:ascii="Times New Roman" w:hAnsi="Times New Roman" w:cs="Times New Roman"/>
          <w:sz w:val="20"/>
          <w:szCs w:val="20"/>
        </w:rPr>
      </w:pPr>
      <w:r w:rsidRPr="005D2E54">
        <w:rPr>
          <w:rFonts w:ascii="Times New Roman" w:hAnsi="Times New Roman" w:cs="Times New Roman"/>
          <w:b/>
          <w:bCs/>
          <w:sz w:val="20"/>
          <w:szCs w:val="20"/>
        </w:rPr>
        <w:t>Consumer Trust:</w:t>
      </w:r>
      <w:r w:rsidRPr="005D2E54">
        <w:rPr>
          <w:rFonts w:ascii="Times New Roman" w:hAnsi="Times New Roman" w:cs="Times New Roman"/>
          <w:sz w:val="20"/>
          <w:szCs w:val="20"/>
        </w:rPr>
        <w:t xml:space="preserve"> Building trust among consumers for a co-branded credit card was crucial. Addressing concerns about data security, privacy, and the legitimacy of the offering required ongoing communication and transparency.</w:t>
      </w:r>
    </w:p>
    <w:p w14:paraId="7D694A3F" w14:textId="77777777" w:rsidR="005D2E54" w:rsidRPr="005D2E54" w:rsidRDefault="005D2E54" w:rsidP="00383C63">
      <w:pPr>
        <w:ind w:firstLine="360"/>
        <w:jc w:val="both"/>
        <w:rPr>
          <w:rFonts w:ascii="Times New Roman" w:hAnsi="Times New Roman" w:cs="Times New Roman"/>
          <w:sz w:val="20"/>
          <w:szCs w:val="20"/>
        </w:rPr>
      </w:pPr>
      <w:r w:rsidRPr="005D2E54">
        <w:rPr>
          <w:rFonts w:ascii="Times New Roman" w:hAnsi="Times New Roman" w:cs="Times New Roman"/>
          <w:i/>
          <w:iCs/>
          <w:sz w:val="20"/>
          <w:szCs w:val="20"/>
        </w:rPr>
        <w:t>Impact on Customer Experience and Satisfaction:</w:t>
      </w:r>
      <w:r w:rsidRPr="005D2E54">
        <w:rPr>
          <w:rFonts w:ascii="Times New Roman" w:hAnsi="Times New Roman" w:cs="Times New Roman"/>
          <w:sz w:val="20"/>
          <w:szCs w:val="20"/>
        </w:rPr>
        <w:t xml:space="preserve"> The ICICI credit card alliance significantly improved the customer experience on the Amazon India platform. Customers enjoyed exclusive benefits, simplified payment options, and increased purchasing power. As a result, customer satisfaction and loyalty towards both ICICI Bank and Amazon India saw notable improvements.</w:t>
      </w:r>
    </w:p>
    <w:p w14:paraId="4B524B5F" w14:textId="77777777" w:rsidR="005D2E54" w:rsidRPr="005D2E54" w:rsidRDefault="005D2E54" w:rsidP="00383C63">
      <w:pPr>
        <w:ind w:firstLine="360"/>
        <w:jc w:val="both"/>
        <w:rPr>
          <w:rFonts w:ascii="Times New Roman" w:hAnsi="Times New Roman" w:cs="Times New Roman"/>
          <w:sz w:val="20"/>
          <w:szCs w:val="20"/>
        </w:rPr>
      </w:pPr>
      <w:r w:rsidRPr="005D2E54">
        <w:rPr>
          <w:rFonts w:ascii="Times New Roman" w:hAnsi="Times New Roman" w:cs="Times New Roman"/>
          <w:i/>
          <w:iCs/>
          <w:sz w:val="20"/>
          <w:szCs w:val="20"/>
        </w:rPr>
        <w:t>Financial Implications and Benefits for Both Parties:</w:t>
      </w:r>
      <w:r w:rsidRPr="005D2E54">
        <w:rPr>
          <w:rFonts w:ascii="Times New Roman" w:hAnsi="Times New Roman" w:cs="Times New Roman"/>
          <w:sz w:val="20"/>
          <w:szCs w:val="20"/>
        </w:rPr>
        <w:t xml:space="preserve"> The alliance yielded financial benefits for both ICICI Bank and Amazon India. ICICI Bank expanded its customer base through the partnership, while Amazon India saw increased sales and customer engagement. The co-branded credit card also provided a new revenue stream for both entities through transaction fees and interest charges.</w:t>
      </w:r>
    </w:p>
    <w:p w14:paraId="2F225859" w14:textId="77777777" w:rsidR="005D2E54" w:rsidRPr="005D2E54" w:rsidRDefault="005D2E54" w:rsidP="00383C63">
      <w:pPr>
        <w:ind w:firstLine="360"/>
        <w:jc w:val="both"/>
        <w:rPr>
          <w:rFonts w:ascii="Times New Roman" w:hAnsi="Times New Roman" w:cs="Times New Roman"/>
          <w:sz w:val="20"/>
          <w:szCs w:val="20"/>
        </w:rPr>
      </w:pPr>
      <w:r w:rsidRPr="005D2E54">
        <w:rPr>
          <w:rFonts w:ascii="Times New Roman" w:hAnsi="Times New Roman" w:cs="Times New Roman"/>
          <w:i/>
          <w:iCs/>
          <w:sz w:val="20"/>
          <w:szCs w:val="20"/>
        </w:rPr>
        <w:t>Lessons Learned from this Case Study:</w:t>
      </w:r>
      <w:r w:rsidRPr="005D2E54">
        <w:rPr>
          <w:rFonts w:ascii="Times New Roman" w:hAnsi="Times New Roman" w:cs="Times New Roman"/>
          <w:sz w:val="20"/>
          <w:szCs w:val="20"/>
        </w:rPr>
        <w:t xml:space="preserve"> The ICICI-Amazon alliance provides valuable lessons for businesses looking to form strategic alliances in the digital age. It underscores the importance of aligning goals, leveraging complementary strengths, and prioritizing the customer experience. Additionally, it highlights the need for continuous innovation and adaptability in today's competitive business environment.</w:t>
      </w:r>
    </w:p>
    <w:p w14:paraId="7012DBB1" w14:textId="77777777" w:rsidR="005D2E54" w:rsidRPr="002C27F3" w:rsidRDefault="005D2E54" w:rsidP="00FE392E">
      <w:pPr>
        <w:jc w:val="both"/>
        <w:rPr>
          <w:rFonts w:ascii="Times New Roman" w:hAnsi="Times New Roman" w:cs="Times New Roman"/>
          <w:sz w:val="20"/>
          <w:szCs w:val="20"/>
        </w:rPr>
      </w:pPr>
    </w:p>
    <w:p w14:paraId="0301FDB1" w14:textId="269F5E7E" w:rsidR="009A3F07" w:rsidRPr="00383C63" w:rsidRDefault="009A3F07" w:rsidP="00383C63">
      <w:pPr>
        <w:pStyle w:val="ListParagraph"/>
        <w:numPr>
          <w:ilvl w:val="0"/>
          <w:numId w:val="8"/>
        </w:numPr>
        <w:jc w:val="both"/>
        <w:rPr>
          <w:rFonts w:ascii="Times New Roman" w:hAnsi="Times New Roman" w:cs="Times New Roman"/>
          <w:sz w:val="20"/>
          <w:szCs w:val="20"/>
          <w:u w:val="single"/>
        </w:rPr>
      </w:pPr>
      <w:r w:rsidRPr="00383C63">
        <w:rPr>
          <w:rFonts w:ascii="Times New Roman" w:hAnsi="Times New Roman" w:cs="Times New Roman"/>
          <w:b/>
          <w:bCs/>
          <w:sz w:val="20"/>
          <w:szCs w:val="20"/>
          <w:u w:val="single"/>
        </w:rPr>
        <w:t>Comparison with Other Strategic Alliances</w:t>
      </w:r>
    </w:p>
    <w:p w14:paraId="7E6E2000" w14:textId="77777777" w:rsidR="009A3F07" w:rsidRPr="009A3F07" w:rsidRDefault="009A3F07" w:rsidP="00383C63">
      <w:pPr>
        <w:ind w:firstLine="720"/>
        <w:jc w:val="both"/>
        <w:rPr>
          <w:rFonts w:ascii="Times New Roman" w:hAnsi="Times New Roman" w:cs="Times New Roman"/>
          <w:sz w:val="20"/>
          <w:szCs w:val="20"/>
        </w:rPr>
      </w:pPr>
      <w:r w:rsidRPr="009A3F07">
        <w:rPr>
          <w:rFonts w:ascii="Times New Roman" w:hAnsi="Times New Roman" w:cs="Times New Roman"/>
          <w:i/>
          <w:iCs/>
          <w:sz w:val="20"/>
          <w:szCs w:val="20"/>
        </w:rPr>
        <w:t>Similarities and Differences with Other Successful Alliances:</w:t>
      </w:r>
      <w:r w:rsidRPr="009A3F07">
        <w:rPr>
          <w:rFonts w:ascii="Times New Roman" w:hAnsi="Times New Roman" w:cs="Times New Roman"/>
          <w:sz w:val="20"/>
          <w:szCs w:val="20"/>
        </w:rPr>
        <w:t xml:space="preserve"> The ICICI Credit Card - Amazon India alliance shares both commonalities and distinctive features with other successful strategic alliances, particularly within the e-commerce and financial sectors.</w:t>
      </w:r>
    </w:p>
    <w:p w14:paraId="61CEA2C0" w14:textId="77777777" w:rsidR="009A3F07" w:rsidRPr="009A3F07" w:rsidRDefault="009A3F07" w:rsidP="00FE392E">
      <w:pPr>
        <w:jc w:val="both"/>
        <w:rPr>
          <w:rFonts w:ascii="Times New Roman" w:hAnsi="Times New Roman" w:cs="Times New Roman"/>
          <w:sz w:val="20"/>
          <w:szCs w:val="20"/>
        </w:rPr>
      </w:pPr>
      <w:r w:rsidRPr="009A3F07">
        <w:rPr>
          <w:rFonts w:ascii="Times New Roman" w:hAnsi="Times New Roman" w:cs="Times New Roman"/>
          <w:b/>
          <w:bCs/>
          <w:sz w:val="20"/>
          <w:szCs w:val="20"/>
        </w:rPr>
        <w:t>Similarities:</w:t>
      </w:r>
    </w:p>
    <w:p w14:paraId="4F468F2B" w14:textId="77777777" w:rsidR="009A3F07" w:rsidRPr="009A3F07" w:rsidRDefault="009A3F07" w:rsidP="00FE392E">
      <w:pPr>
        <w:numPr>
          <w:ilvl w:val="0"/>
          <w:numId w:val="4"/>
        </w:numPr>
        <w:jc w:val="both"/>
        <w:rPr>
          <w:rFonts w:ascii="Times New Roman" w:hAnsi="Times New Roman" w:cs="Times New Roman"/>
          <w:sz w:val="20"/>
          <w:szCs w:val="20"/>
        </w:rPr>
      </w:pPr>
      <w:r w:rsidRPr="009A3F07">
        <w:rPr>
          <w:rFonts w:ascii="Times New Roman" w:hAnsi="Times New Roman" w:cs="Times New Roman"/>
          <w:b/>
          <w:bCs/>
          <w:sz w:val="20"/>
          <w:szCs w:val="20"/>
        </w:rPr>
        <w:t>Customer-Centric Approach:</w:t>
      </w:r>
      <w:r w:rsidRPr="009A3F07">
        <w:rPr>
          <w:rFonts w:ascii="Times New Roman" w:hAnsi="Times New Roman" w:cs="Times New Roman"/>
          <w:sz w:val="20"/>
          <w:szCs w:val="20"/>
        </w:rPr>
        <w:t xml:space="preserve"> Like other successful alliances, the ICICI-Amazon collaboration adopted a customer-centric approach. It recognized the importance of meeting customer needs and preferences, offering tailored benefits, and enhancing the overall shopping experience.</w:t>
      </w:r>
    </w:p>
    <w:p w14:paraId="60EF4248" w14:textId="77777777" w:rsidR="009A3F07" w:rsidRPr="009A3F07" w:rsidRDefault="009A3F07" w:rsidP="00FE392E">
      <w:pPr>
        <w:numPr>
          <w:ilvl w:val="0"/>
          <w:numId w:val="4"/>
        </w:numPr>
        <w:jc w:val="both"/>
        <w:rPr>
          <w:rFonts w:ascii="Times New Roman" w:hAnsi="Times New Roman" w:cs="Times New Roman"/>
          <w:sz w:val="20"/>
          <w:szCs w:val="20"/>
        </w:rPr>
      </w:pPr>
      <w:r w:rsidRPr="009A3F07">
        <w:rPr>
          <w:rFonts w:ascii="Times New Roman" w:hAnsi="Times New Roman" w:cs="Times New Roman"/>
          <w:b/>
          <w:bCs/>
          <w:sz w:val="20"/>
          <w:szCs w:val="20"/>
        </w:rPr>
        <w:t>Complementary Expertise:</w:t>
      </w:r>
      <w:r w:rsidRPr="009A3F07">
        <w:rPr>
          <w:rFonts w:ascii="Times New Roman" w:hAnsi="Times New Roman" w:cs="Times New Roman"/>
          <w:sz w:val="20"/>
          <w:szCs w:val="20"/>
        </w:rPr>
        <w:t xml:space="preserve"> Many strategic alliances succeed because they leverage the complementary strengths of partner organizations. Just as ICICI Bank brought financial expertise, Amazon India provided a vast online retail ecosystem. This combination created a symbiotic relationship that benefited both parties.</w:t>
      </w:r>
    </w:p>
    <w:p w14:paraId="55CE9FF1" w14:textId="77777777" w:rsidR="009A3F07" w:rsidRPr="009A3F07" w:rsidRDefault="009A3F07" w:rsidP="00FE392E">
      <w:pPr>
        <w:numPr>
          <w:ilvl w:val="0"/>
          <w:numId w:val="4"/>
        </w:numPr>
        <w:jc w:val="both"/>
        <w:rPr>
          <w:rFonts w:ascii="Times New Roman" w:hAnsi="Times New Roman" w:cs="Times New Roman"/>
          <w:sz w:val="20"/>
          <w:szCs w:val="20"/>
        </w:rPr>
      </w:pPr>
      <w:r w:rsidRPr="009A3F07">
        <w:rPr>
          <w:rFonts w:ascii="Times New Roman" w:hAnsi="Times New Roman" w:cs="Times New Roman"/>
          <w:b/>
          <w:bCs/>
          <w:sz w:val="20"/>
          <w:szCs w:val="20"/>
        </w:rPr>
        <w:t>Digital Integration:</w:t>
      </w:r>
      <w:r w:rsidRPr="009A3F07">
        <w:rPr>
          <w:rFonts w:ascii="Times New Roman" w:hAnsi="Times New Roman" w:cs="Times New Roman"/>
          <w:sz w:val="20"/>
          <w:szCs w:val="20"/>
        </w:rPr>
        <w:t xml:space="preserve"> The digital integration of financial products into e-commerce platforms is a shared characteristic of successful alliances in the digital age. It allows for seamless and convenient customer experiences, a trend observed in various industries.</w:t>
      </w:r>
    </w:p>
    <w:p w14:paraId="72DACDF1" w14:textId="77777777" w:rsidR="009A3F07" w:rsidRPr="009A3F07" w:rsidRDefault="009A3F07" w:rsidP="00FE392E">
      <w:pPr>
        <w:jc w:val="both"/>
        <w:rPr>
          <w:rFonts w:ascii="Times New Roman" w:hAnsi="Times New Roman" w:cs="Times New Roman"/>
          <w:sz w:val="20"/>
          <w:szCs w:val="20"/>
        </w:rPr>
      </w:pPr>
      <w:r w:rsidRPr="009A3F07">
        <w:rPr>
          <w:rFonts w:ascii="Times New Roman" w:hAnsi="Times New Roman" w:cs="Times New Roman"/>
          <w:b/>
          <w:bCs/>
          <w:sz w:val="20"/>
          <w:szCs w:val="20"/>
        </w:rPr>
        <w:lastRenderedPageBreak/>
        <w:t>Differences:</w:t>
      </w:r>
    </w:p>
    <w:p w14:paraId="4F1B9E3F" w14:textId="77777777" w:rsidR="009A3F07" w:rsidRPr="009A3F07" w:rsidRDefault="009A3F07" w:rsidP="00FE392E">
      <w:pPr>
        <w:numPr>
          <w:ilvl w:val="0"/>
          <w:numId w:val="5"/>
        </w:numPr>
        <w:jc w:val="both"/>
        <w:rPr>
          <w:rFonts w:ascii="Times New Roman" w:hAnsi="Times New Roman" w:cs="Times New Roman"/>
          <w:sz w:val="20"/>
          <w:szCs w:val="20"/>
        </w:rPr>
      </w:pPr>
      <w:r w:rsidRPr="009A3F07">
        <w:rPr>
          <w:rFonts w:ascii="Times New Roman" w:hAnsi="Times New Roman" w:cs="Times New Roman"/>
          <w:b/>
          <w:bCs/>
          <w:sz w:val="20"/>
          <w:szCs w:val="20"/>
        </w:rPr>
        <w:t>Industry Focus:</w:t>
      </w:r>
      <w:r w:rsidRPr="009A3F07">
        <w:rPr>
          <w:rFonts w:ascii="Times New Roman" w:hAnsi="Times New Roman" w:cs="Times New Roman"/>
          <w:sz w:val="20"/>
          <w:szCs w:val="20"/>
        </w:rPr>
        <w:t xml:space="preserve"> While the ICICI-Amazon alliance concentrated on the e-commerce and banking sectors, other successful alliances have spanned various industries, such as technology, healthcare, and entertainment. Each industry comes with its unique challenges and opportunities for collaboration.</w:t>
      </w:r>
    </w:p>
    <w:p w14:paraId="7192AEED" w14:textId="77777777" w:rsidR="009A3F07" w:rsidRPr="009A3F07" w:rsidRDefault="009A3F07" w:rsidP="00FE392E">
      <w:pPr>
        <w:numPr>
          <w:ilvl w:val="0"/>
          <w:numId w:val="5"/>
        </w:numPr>
        <w:jc w:val="both"/>
        <w:rPr>
          <w:rFonts w:ascii="Times New Roman" w:hAnsi="Times New Roman" w:cs="Times New Roman"/>
          <w:sz w:val="20"/>
          <w:szCs w:val="20"/>
        </w:rPr>
      </w:pPr>
      <w:r w:rsidRPr="009A3F07">
        <w:rPr>
          <w:rFonts w:ascii="Times New Roman" w:hAnsi="Times New Roman" w:cs="Times New Roman"/>
          <w:b/>
          <w:bCs/>
          <w:sz w:val="20"/>
          <w:szCs w:val="20"/>
        </w:rPr>
        <w:t>Scope of Offerings:</w:t>
      </w:r>
      <w:r w:rsidRPr="009A3F07">
        <w:rPr>
          <w:rFonts w:ascii="Times New Roman" w:hAnsi="Times New Roman" w:cs="Times New Roman"/>
          <w:sz w:val="20"/>
          <w:szCs w:val="20"/>
        </w:rPr>
        <w:t xml:space="preserve"> Some alliances go beyond credit cards to offer a broader range of financial products and services, including insurance, loans, and investment opportunities. The ICICI-Amazon alliance, at its core, </w:t>
      </w:r>
      <w:proofErr w:type="spellStart"/>
      <w:r w:rsidRPr="009A3F07">
        <w:rPr>
          <w:rFonts w:ascii="Times New Roman" w:hAnsi="Times New Roman" w:cs="Times New Roman"/>
          <w:sz w:val="20"/>
          <w:szCs w:val="20"/>
        </w:rPr>
        <w:t>centered</w:t>
      </w:r>
      <w:proofErr w:type="spellEnd"/>
      <w:r w:rsidRPr="009A3F07">
        <w:rPr>
          <w:rFonts w:ascii="Times New Roman" w:hAnsi="Times New Roman" w:cs="Times New Roman"/>
          <w:sz w:val="20"/>
          <w:szCs w:val="20"/>
        </w:rPr>
        <w:t xml:space="preserve"> on the co-branded credit card.</w:t>
      </w:r>
    </w:p>
    <w:p w14:paraId="234DA459" w14:textId="77777777" w:rsidR="009A3F07" w:rsidRPr="009A3F07" w:rsidRDefault="009A3F07" w:rsidP="00FE392E">
      <w:pPr>
        <w:numPr>
          <w:ilvl w:val="0"/>
          <w:numId w:val="5"/>
        </w:numPr>
        <w:jc w:val="both"/>
        <w:rPr>
          <w:rFonts w:ascii="Times New Roman" w:hAnsi="Times New Roman" w:cs="Times New Roman"/>
          <w:sz w:val="20"/>
          <w:szCs w:val="20"/>
        </w:rPr>
      </w:pPr>
      <w:r w:rsidRPr="009A3F07">
        <w:rPr>
          <w:rFonts w:ascii="Times New Roman" w:hAnsi="Times New Roman" w:cs="Times New Roman"/>
          <w:b/>
          <w:bCs/>
          <w:sz w:val="20"/>
          <w:szCs w:val="20"/>
        </w:rPr>
        <w:t>Market Dynamics:</w:t>
      </w:r>
      <w:r w:rsidRPr="009A3F07">
        <w:rPr>
          <w:rFonts w:ascii="Times New Roman" w:hAnsi="Times New Roman" w:cs="Times New Roman"/>
          <w:sz w:val="20"/>
          <w:szCs w:val="20"/>
        </w:rPr>
        <w:t xml:space="preserve"> Market conditions, competition, and regulatory environments vary across regions and industries. The success factors in one alliance may not directly translate to another due to these external factors.</w:t>
      </w:r>
    </w:p>
    <w:p w14:paraId="74A6B3AF" w14:textId="77777777" w:rsidR="009A3F07" w:rsidRPr="009A3F07" w:rsidRDefault="009A3F07" w:rsidP="00383C63">
      <w:pPr>
        <w:ind w:firstLine="360"/>
        <w:jc w:val="both"/>
        <w:rPr>
          <w:rFonts w:ascii="Times New Roman" w:hAnsi="Times New Roman" w:cs="Times New Roman"/>
          <w:sz w:val="20"/>
          <w:szCs w:val="20"/>
        </w:rPr>
      </w:pPr>
      <w:r w:rsidRPr="009A3F07">
        <w:rPr>
          <w:rFonts w:ascii="Times New Roman" w:hAnsi="Times New Roman" w:cs="Times New Roman"/>
          <w:i/>
          <w:iCs/>
          <w:sz w:val="20"/>
          <w:szCs w:val="20"/>
        </w:rPr>
        <w:t>What Sets the ICICI Credit Card - Amazon India Alliance Apart:</w:t>
      </w:r>
      <w:r w:rsidRPr="009A3F07">
        <w:rPr>
          <w:rFonts w:ascii="Times New Roman" w:hAnsi="Times New Roman" w:cs="Times New Roman"/>
          <w:sz w:val="20"/>
          <w:szCs w:val="20"/>
        </w:rPr>
        <w:t xml:space="preserve"> The ICICI-Amazon alliance distinguishes itself through its pioneering approach in the Indian context. It marks one of the first collaborations between a major bank and a prominent e-commerce platform to offer a co-branded credit card tailored specifically to online shoppers. This uniqueness set it apart as a trailblazing initiative in the Indian financial and e-commerce sectors.</w:t>
      </w:r>
    </w:p>
    <w:p w14:paraId="3A483A1C" w14:textId="77777777" w:rsidR="009A3F07" w:rsidRPr="009A3F07" w:rsidRDefault="009A3F07" w:rsidP="00383C63">
      <w:pPr>
        <w:ind w:firstLine="360"/>
        <w:jc w:val="both"/>
        <w:rPr>
          <w:rFonts w:ascii="Times New Roman" w:hAnsi="Times New Roman" w:cs="Times New Roman"/>
          <w:sz w:val="20"/>
          <w:szCs w:val="20"/>
        </w:rPr>
      </w:pPr>
      <w:r w:rsidRPr="009A3F07">
        <w:rPr>
          <w:rFonts w:ascii="Times New Roman" w:hAnsi="Times New Roman" w:cs="Times New Roman"/>
          <w:i/>
          <w:iCs/>
          <w:sz w:val="20"/>
          <w:szCs w:val="20"/>
        </w:rPr>
        <w:t>Implications for Other Businesses:</w:t>
      </w:r>
      <w:r w:rsidRPr="009A3F07">
        <w:rPr>
          <w:rFonts w:ascii="Times New Roman" w:hAnsi="Times New Roman" w:cs="Times New Roman"/>
          <w:sz w:val="20"/>
          <w:szCs w:val="20"/>
        </w:rPr>
        <w:t xml:space="preserve"> The success of the ICICI-Amazon alliance offers valuable insights for other businesses contemplating strategic alliances. It underscores the importance of aligning goals, embracing digital integration, and prioritizing customer satisfaction. However, it also highlights the need to customize alliance strategies to suit the specific dynamics of the industry and market in which they operate.</w:t>
      </w:r>
    </w:p>
    <w:p w14:paraId="7FEA0F9F" w14:textId="77777777" w:rsidR="009A3F07" w:rsidRPr="009A3F07" w:rsidRDefault="009A3F07" w:rsidP="00383C63">
      <w:pPr>
        <w:ind w:firstLine="360"/>
        <w:jc w:val="both"/>
        <w:rPr>
          <w:rFonts w:ascii="Times New Roman" w:hAnsi="Times New Roman" w:cs="Times New Roman"/>
          <w:sz w:val="20"/>
          <w:szCs w:val="20"/>
        </w:rPr>
      </w:pPr>
      <w:r w:rsidRPr="009A3F07">
        <w:rPr>
          <w:rFonts w:ascii="Times New Roman" w:hAnsi="Times New Roman" w:cs="Times New Roman"/>
          <w:sz w:val="20"/>
          <w:szCs w:val="20"/>
        </w:rPr>
        <w:t>In summary, while the ICICI Credit Card - Amazon India alliance shares commonalities with successful alliances in terms of customer-centricity and complementary strengths, its uniqueness lies in its pioneering approach within the Indian context. This case study serves as a source of inspiration for businesses seeking to foster innovative partnerships and demonstrates the potential for strategic alliances to reshape industries and customer experiences.</w:t>
      </w:r>
    </w:p>
    <w:p w14:paraId="51664397" w14:textId="0DF368B2" w:rsidR="009A3F07" w:rsidRPr="009A3F07" w:rsidRDefault="009A3F07" w:rsidP="00FE392E">
      <w:pPr>
        <w:jc w:val="both"/>
        <w:rPr>
          <w:rFonts w:ascii="Times New Roman" w:hAnsi="Times New Roman" w:cs="Times New Roman"/>
          <w:sz w:val="20"/>
          <w:szCs w:val="20"/>
        </w:rPr>
      </w:pPr>
    </w:p>
    <w:p w14:paraId="5A593651" w14:textId="660E1FFA" w:rsidR="009E656A" w:rsidRPr="00383C63" w:rsidRDefault="009E656A" w:rsidP="00383C63">
      <w:pPr>
        <w:pStyle w:val="ListParagraph"/>
        <w:numPr>
          <w:ilvl w:val="0"/>
          <w:numId w:val="8"/>
        </w:numPr>
        <w:jc w:val="both"/>
        <w:rPr>
          <w:rFonts w:ascii="Times New Roman" w:hAnsi="Times New Roman" w:cs="Times New Roman"/>
          <w:sz w:val="20"/>
          <w:szCs w:val="20"/>
          <w:u w:val="single"/>
        </w:rPr>
      </w:pPr>
      <w:r w:rsidRPr="00383C63">
        <w:rPr>
          <w:rFonts w:ascii="Times New Roman" w:hAnsi="Times New Roman" w:cs="Times New Roman"/>
          <w:b/>
          <w:bCs/>
          <w:sz w:val="20"/>
          <w:szCs w:val="20"/>
          <w:u w:val="single"/>
        </w:rPr>
        <w:t>Future Outlook</w:t>
      </w:r>
    </w:p>
    <w:p w14:paraId="2B859CC4" w14:textId="77777777" w:rsidR="009E656A" w:rsidRPr="009E656A" w:rsidRDefault="009E656A" w:rsidP="00383C63">
      <w:pPr>
        <w:ind w:firstLine="720"/>
        <w:jc w:val="both"/>
        <w:rPr>
          <w:rFonts w:ascii="Times New Roman" w:hAnsi="Times New Roman" w:cs="Times New Roman"/>
          <w:sz w:val="20"/>
          <w:szCs w:val="20"/>
        </w:rPr>
      </w:pPr>
      <w:r w:rsidRPr="009E656A">
        <w:rPr>
          <w:rFonts w:ascii="Times New Roman" w:hAnsi="Times New Roman" w:cs="Times New Roman"/>
          <w:sz w:val="20"/>
          <w:szCs w:val="20"/>
        </w:rPr>
        <w:t>The ICICI Credit Card - Amazon India alliance has not only reshaped the landscape of e-commerce and financial services but also opened doors to exciting possibilities for the future. As we look ahead, several key aspects come into focus:</w:t>
      </w:r>
    </w:p>
    <w:p w14:paraId="3FDBCECA" w14:textId="77777777" w:rsidR="009E656A" w:rsidRPr="009E656A" w:rsidRDefault="009E656A" w:rsidP="00FE392E">
      <w:pPr>
        <w:jc w:val="both"/>
        <w:rPr>
          <w:rFonts w:ascii="Times New Roman" w:hAnsi="Times New Roman" w:cs="Times New Roman"/>
          <w:sz w:val="20"/>
          <w:szCs w:val="20"/>
        </w:rPr>
      </w:pPr>
      <w:r w:rsidRPr="009E656A">
        <w:rPr>
          <w:rFonts w:ascii="Times New Roman" w:hAnsi="Times New Roman" w:cs="Times New Roman"/>
          <w:i/>
          <w:iCs/>
          <w:sz w:val="20"/>
          <w:szCs w:val="20"/>
        </w:rPr>
        <w:t>1. Potential for Expansion or Evolution of the Alliance:</w:t>
      </w:r>
      <w:r w:rsidRPr="009E656A">
        <w:rPr>
          <w:rFonts w:ascii="Times New Roman" w:hAnsi="Times New Roman" w:cs="Times New Roman"/>
          <w:sz w:val="20"/>
          <w:szCs w:val="20"/>
        </w:rPr>
        <w:t xml:space="preserve"> The success of the co-branded credit card represents just the tip of the iceberg. The alliance has the potential for further expansion or evolution. Partners may explore opportunities to diversify their joint offerings, considering additional financial products, benefits, or services. Scaling this alliance beyond the Indian market to other regions or markets could also be on the horizon.</w:t>
      </w:r>
    </w:p>
    <w:p w14:paraId="6E98EF13" w14:textId="77777777" w:rsidR="009E656A" w:rsidRPr="009E656A" w:rsidRDefault="009E656A" w:rsidP="00FE392E">
      <w:pPr>
        <w:jc w:val="both"/>
        <w:rPr>
          <w:rFonts w:ascii="Times New Roman" w:hAnsi="Times New Roman" w:cs="Times New Roman"/>
          <w:sz w:val="20"/>
          <w:szCs w:val="20"/>
        </w:rPr>
      </w:pPr>
      <w:r w:rsidRPr="009E656A">
        <w:rPr>
          <w:rFonts w:ascii="Times New Roman" w:hAnsi="Times New Roman" w:cs="Times New Roman"/>
          <w:i/>
          <w:iCs/>
          <w:sz w:val="20"/>
          <w:szCs w:val="20"/>
        </w:rPr>
        <w:t>2. Trends and Changes in the E-commerce and Banking Industry:</w:t>
      </w:r>
      <w:r w:rsidRPr="009E656A">
        <w:rPr>
          <w:rFonts w:ascii="Times New Roman" w:hAnsi="Times New Roman" w:cs="Times New Roman"/>
          <w:sz w:val="20"/>
          <w:szCs w:val="20"/>
        </w:rPr>
        <w:t xml:space="preserve"> The e-commerce and banking sectors are continuously evolving. Keeping pace with technological advancements, changing consumer </w:t>
      </w:r>
      <w:proofErr w:type="spellStart"/>
      <w:r w:rsidRPr="009E656A">
        <w:rPr>
          <w:rFonts w:ascii="Times New Roman" w:hAnsi="Times New Roman" w:cs="Times New Roman"/>
          <w:sz w:val="20"/>
          <w:szCs w:val="20"/>
        </w:rPr>
        <w:t>behaviors</w:t>
      </w:r>
      <w:proofErr w:type="spellEnd"/>
      <w:r w:rsidRPr="009E656A">
        <w:rPr>
          <w:rFonts w:ascii="Times New Roman" w:hAnsi="Times New Roman" w:cs="Times New Roman"/>
          <w:sz w:val="20"/>
          <w:szCs w:val="20"/>
        </w:rPr>
        <w:t>, and regulatory shifts is imperative. Future developments such as the rise of blockchain, digital currencies, and augmented reality shopping experiences could provide fertile ground for further innovation and collaboration within the alliance.</w:t>
      </w:r>
    </w:p>
    <w:p w14:paraId="7C18A7FB" w14:textId="77777777" w:rsidR="009E656A" w:rsidRPr="009E656A" w:rsidRDefault="009E656A" w:rsidP="00FE392E">
      <w:pPr>
        <w:jc w:val="both"/>
        <w:rPr>
          <w:rFonts w:ascii="Times New Roman" w:hAnsi="Times New Roman" w:cs="Times New Roman"/>
          <w:sz w:val="20"/>
          <w:szCs w:val="20"/>
        </w:rPr>
      </w:pPr>
      <w:r w:rsidRPr="009E656A">
        <w:rPr>
          <w:rFonts w:ascii="Times New Roman" w:hAnsi="Times New Roman" w:cs="Times New Roman"/>
          <w:i/>
          <w:iCs/>
          <w:sz w:val="20"/>
          <w:szCs w:val="20"/>
        </w:rPr>
        <w:t>3. Enhanced Data Utilization:</w:t>
      </w:r>
      <w:r w:rsidRPr="009E656A">
        <w:rPr>
          <w:rFonts w:ascii="Times New Roman" w:hAnsi="Times New Roman" w:cs="Times New Roman"/>
          <w:sz w:val="20"/>
          <w:szCs w:val="20"/>
        </w:rPr>
        <w:t xml:space="preserve"> Data is a cornerstone of the digital economy, and the ICICI-Amazon alliance has access to a wealth of customer data. Future developments may revolve around harnessing this data to provide even more personalized offerings, fine-tuning marketing strategies, and predicting consumer trends with greater accuracy.</w:t>
      </w:r>
    </w:p>
    <w:p w14:paraId="58F14098" w14:textId="77777777" w:rsidR="009E656A" w:rsidRPr="009E656A" w:rsidRDefault="009E656A" w:rsidP="00FE392E">
      <w:pPr>
        <w:jc w:val="both"/>
        <w:rPr>
          <w:rFonts w:ascii="Times New Roman" w:hAnsi="Times New Roman" w:cs="Times New Roman"/>
          <w:sz w:val="20"/>
          <w:szCs w:val="20"/>
        </w:rPr>
      </w:pPr>
      <w:r w:rsidRPr="009E656A">
        <w:rPr>
          <w:rFonts w:ascii="Times New Roman" w:hAnsi="Times New Roman" w:cs="Times New Roman"/>
          <w:i/>
          <w:iCs/>
          <w:sz w:val="20"/>
          <w:szCs w:val="20"/>
        </w:rPr>
        <w:t>4. Competitive Landscape and New Entrants:</w:t>
      </w:r>
      <w:r w:rsidRPr="009E656A">
        <w:rPr>
          <w:rFonts w:ascii="Times New Roman" w:hAnsi="Times New Roman" w:cs="Times New Roman"/>
          <w:sz w:val="20"/>
          <w:szCs w:val="20"/>
        </w:rPr>
        <w:t xml:space="preserve"> The competitive landscape in both the e-commerce and banking sectors remains dynamic. New entrants and disruptive players constantly emerge. The alliance needs to stay nimble and adaptive, continuously evaluating its value proposition and staying ahead of competitors.</w:t>
      </w:r>
    </w:p>
    <w:p w14:paraId="3A47DD2A" w14:textId="77777777" w:rsidR="009E656A" w:rsidRPr="009E656A" w:rsidRDefault="009E656A" w:rsidP="00FE392E">
      <w:pPr>
        <w:jc w:val="both"/>
        <w:rPr>
          <w:rFonts w:ascii="Times New Roman" w:hAnsi="Times New Roman" w:cs="Times New Roman"/>
          <w:sz w:val="20"/>
          <w:szCs w:val="20"/>
        </w:rPr>
      </w:pPr>
      <w:r w:rsidRPr="009E656A">
        <w:rPr>
          <w:rFonts w:ascii="Times New Roman" w:hAnsi="Times New Roman" w:cs="Times New Roman"/>
          <w:i/>
          <w:iCs/>
          <w:sz w:val="20"/>
          <w:szCs w:val="20"/>
        </w:rPr>
        <w:t>5. Regulatory Changes and Compliance:</w:t>
      </w:r>
      <w:r w:rsidRPr="009E656A">
        <w:rPr>
          <w:rFonts w:ascii="Times New Roman" w:hAnsi="Times New Roman" w:cs="Times New Roman"/>
          <w:sz w:val="20"/>
          <w:szCs w:val="20"/>
        </w:rPr>
        <w:t xml:space="preserve"> As financial and e-commerce regulations evolve, the alliance must remain vigilant. Adapting to new compliance requirements and ensuring data security and privacy will be paramount to its continued success.</w:t>
      </w:r>
    </w:p>
    <w:p w14:paraId="71FC54D8" w14:textId="77777777" w:rsidR="009E656A" w:rsidRPr="009E656A" w:rsidRDefault="009E656A" w:rsidP="00383C63">
      <w:pPr>
        <w:ind w:firstLine="360"/>
        <w:jc w:val="both"/>
        <w:rPr>
          <w:rFonts w:ascii="Times New Roman" w:hAnsi="Times New Roman" w:cs="Times New Roman"/>
          <w:sz w:val="20"/>
          <w:szCs w:val="20"/>
        </w:rPr>
      </w:pPr>
      <w:r w:rsidRPr="009E656A">
        <w:rPr>
          <w:rFonts w:ascii="Times New Roman" w:hAnsi="Times New Roman" w:cs="Times New Roman"/>
          <w:i/>
          <w:iCs/>
          <w:sz w:val="20"/>
          <w:szCs w:val="20"/>
        </w:rPr>
        <w:lastRenderedPageBreak/>
        <w:t>Recommendations for Businesses Considering Similar Partnerships:</w:t>
      </w:r>
      <w:r w:rsidRPr="009E656A">
        <w:rPr>
          <w:rFonts w:ascii="Times New Roman" w:hAnsi="Times New Roman" w:cs="Times New Roman"/>
          <w:sz w:val="20"/>
          <w:szCs w:val="20"/>
        </w:rPr>
        <w:t xml:space="preserve"> For businesses considering similar strategic alliances, the ICICI-Amazon case study provides valuable recommendations. These include:</w:t>
      </w:r>
    </w:p>
    <w:p w14:paraId="784FD255" w14:textId="77777777" w:rsidR="009E656A" w:rsidRPr="009E656A" w:rsidRDefault="009E656A" w:rsidP="00FE392E">
      <w:pPr>
        <w:numPr>
          <w:ilvl w:val="0"/>
          <w:numId w:val="6"/>
        </w:numPr>
        <w:jc w:val="both"/>
        <w:rPr>
          <w:rFonts w:ascii="Times New Roman" w:hAnsi="Times New Roman" w:cs="Times New Roman"/>
          <w:sz w:val="20"/>
          <w:szCs w:val="20"/>
        </w:rPr>
      </w:pPr>
      <w:r w:rsidRPr="009E656A">
        <w:rPr>
          <w:rFonts w:ascii="Times New Roman" w:hAnsi="Times New Roman" w:cs="Times New Roman"/>
          <w:b/>
          <w:bCs/>
          <w:sz w:val="20"/>
          <w:szCs w:val="20"/>
        </w:rPr>
        <w:t>Continuous Innovation:</w:t>
      </w:r>
      <w:r w:rsidRPr="009E656A">
        <w:rPr>
          <w:rFonts w:ascii="Times New Roman" w:hAnsi="Times New Roman" w:cs="Times New Roman"/>
          <w:sz w:val="20"/>
          <w:szCs w:val="20"/>
        </w:rPr>
        <w:t xml:space="preserve"> Alliance partners should prioritize innovation to stay relevant in the ever-changing digital landscape. Being proactive in identifying new opportunities for collaboration and product development is crucial.</w:t>
      </w:r>
    </w:p>
    <w:p w14:paraId="29450E6D" w14:textId="77777777" w:rsidR="009E656A" w:rsidRPr="009E656A" w:rsidRDefault="009E656A" w:rsidP="00FE392E">
      <w:pPr>
        <w:numPr>
          <w:ilvl w:val="0"/>
          <w:numId w:val="6"/>
        </w:numPr>
        <w:jc w:val="both"/>
        <w:rPr>
          <w:rFonts w:ascii="Times New Roman" w:hAnsi="Times New Roman" w:cs="Times New Roman"/>
          <w:sz w:val="20"/>
          <w:szCs w:val="20"/>
        </w:rPr>
      </w:pPr>
      <w:r w:rsidRPr="009E656A">
        <w:rPr>
          <w:rFonts w:ascii="Times New Roman" w:hAnsi="Times New Roman" w:cs="Times New Roman"/>
          <w:b/>
          <w:bCs/>
          <w:sz w:val="20"/>
          <w:szCs w:val="20"/>
        </w:rPr>
        <w:t>Customer-Centric Approach:</w:t>
      </w:r>
      <w:r w:rsidRPr="009E656A">
        <w:rPr>
          <w:rFonts w:ascii="Times New Roman" w:hAnsi="Times New Roman" w:cs="Times New Roman"/>
          <w:sz w:val="20"/>
          <w:szCs w:val="20"/>
        </w:rPr>
        <w:t xml:space="preserve"> Building and maintaining a strong customer focus is key to success. Understanding customer needs and preferences and tailoring offerings to meet them should remain a central strategy.</w:t>
      </w:r>
    </w:p>
    <w:p w14:paraId="594735B3" w14:textId="77777777" w:rsidR="009E656A" w:rsidRPr="009E656A" w:rsidRDefault="009E656A" w:rsidP="00FE392E">
      <w:pPr>
        <w:numPr>
          <w:ilvl w:val="0"/>
          <w:numId w:val="6"/>
        </w:numPr>
        <w:jc w:val="both"/>
        <w:rPr>
          <w:rFonts w:ascii="Times New Roman" w:hAnsi="Times New Roman" w:cs="Times New Roman"/>
          <w:sz w:val="20"/>
          <w:szCs w:val="20"/>
        </w:rPr>
      </w:pPr>
      <w:r w:rsidRPr="009E656A">
        <w:rPr>
          <w:rFonts w:ascii="Times New Roman" w:hAnsi="Times New Roman" w:cs="Times New Roman"/>
          <w:b/>
          <w:bCs/>
          <w:sz w:val="20"/>
          <w:szCs w:val="20"/>
        </w:rPr>
        <w:t>Flexibility and Adaptability:</w:t>
      </w:r>
      <w:r w:rsidRPr="009E656A">
        <w:rPr>
          <w:rFonts w:ascii="Times New Roman" w:hAnsi="Times New Roman" w:cs="Times New Roman"/>
          <w:sz w:val="20"/>
          <w:szCs w:val="20"/>
        </w:rPr>
        <w:t xml:space="preserve"> Businesses should be ready to pivot and adapt to changing market conditions, regulatory requirements, and technological advancements.</w:t>
      </w:r>
    </w:p>
    <w:p w14:paraId="10FC7C5B" w14:textId="77777777" w:rsidR="009E656A" w:rsidRPr="00CE634B" w:rsidRDefault="009E656A" w:rsidP="00FE392E">
      <w:pPr>
        <w:jc w:val="both"/>
        <w:rPr>
          <w:rFonts w:ascii="Times New Roman" w:hAnsi="Times New Roman" w:cs="Times New Roman"/>
          <w:sz w:val="20"/>
          <w:szCs w:val="20"/>
        </w:rPr>
      </w:pPr>
    </w:p>
    <w:p w14:paraId="1AC4CD68" w14:textId="71DF9D93" w:rsidR="008B053A" w:rsidRPr="00383C63" w:rsidRDefault="008B053A" w:rsidP="00383C63">
      <w:pPr>
        <w:pStyle w:val="ListParagraph"/>
        <w:numPr>
          <w:ilvl w:val="0"/>
          <w:numId w:val="8"/>
        </w:numPr>
        <w:jc w:val="both"/>
        <w:rPr>
          <w:rFonts w:ascii="Times New Roman" w:hAnsi="Times New Roman" w:cs="Times New Roman"/>
          <w:sz w:val="20"/>
          <w:szCs w:val="20"/>
          <w:u w:val="single"/>
        </w:rPr>
      </w:pPr>
      <w:r w:rsidRPr="00383C63">
        <w:rPr>
          <w:rFonts w:ascii="Times New Roman" w:hAnsi="Times New Roman" w:cs="Times New Roman"/>
          <w:b/>
          <w:bCs/>
          <w:sz w:val="20"/>
          <w:szCs w:val="20"/>
          <w:u w:val="single"/>
        </w:rPr>
        <w:t>Conclusion</w:t>
      </w:r>
    </w:p>
    <w:p w14:paraId="0B08E148" w14:textId="77777777" w:rsidR="008B053A" w:rsidRPr="008B053A" w:rsidRDefault="008B053A" w:rsidP="00383C63">
      <w:pPr>
        <w:ind w:firstLine="720"/>
        <w:jc w:val="both"/>
        <w:rPr>
          <w:rFonts w:ascii="Times New Roman" w:hAnsi="Times New Roman" w:cs="Times New Roman"/>
          <w:sz w:val="20"/>
          <w:szCs w:val="20"/>
        </w:rPr>
      </w:pPr>
      <w:r w:rsidRPr="008B053A">
        <w:rPr>
          <w:rFonts w:ascii="Times New Roman" w:hAnsi="Times New Roman" w:cs="Times New Roman"/>
          <w:sz w:val="20"/>
          <w:szCs w:val="20"/>
        </w:rPr>
        <w:t>The ICICI Credit Card - Amazon India alliance stands as a beacon in the world of strategic alliances, exemplifying the power of collaboration and innovation in the modern business landscape. This case study underscores the transformative potential of such partnerships, particularly within the realms of e-commerce and financial services. As we draw this research to a close, several key takeaways emerge.</w:t>
      </w:r>
    </w:p>
    <w:p w14:paraId="6EB73A1B" w14:textId="77777777" w:rsidR="008B053A" w:rsidRPr="008B053A" w:rsidRDefault="008B053A" w:rsidP="00383C63">
      <w:pPr>
        <w:ind w:firstLine="720"/>
        <w:jc w:val="both"/>
        <w:rPr>
          <w:rFonts w:ascii="Times New Roman" w:hAnsi="Times New Roman" w:cs="Times New Roman"/>
          <w:sz w:val="20"/>
          <w:szCs w:val="20"/>
        </w:rPr>
      </w:pPr>
      <w:r w:rsidRPr="008B053A">
        <w:rPr>
          <w:rFonts w:ascii="Times New Roman" w:hAnsi="Times New Roman" w:cs="Times New Roman"/>
          <w:sz w:val="20"/>
          <w:szCs w:val="20"/>
        </w:rPr>
        <w:t>First and foremost, the success of the ICICI-Amazon alliance demonstrates the potency of aligning complementary strengths and fostering a customer-centric approach. By combining ICICI Bank's financial expertise with Amazon India's vast e-commerce ecosystem, the alliance created a synergy that redefined the online shopping experience for Indian consumers. This customer-centric approach, marked by the co-branded credit card's tailored benefits and seamless integration into the platform, exemplifies a pivotal lesson for businesses—prioritizing the customer's needs and preferences can lead to remarkable success.</w:t>
      </w:r>
    </w:p>
    <w:p w14:paraId="063D0B6F" w14:textId="77777777" w:rsidR="008B053A" w:rsidRPr="008B053A" w:rsidRDefault="008B053A" w:rsidP="00383C63">
      <w:pPr>
        <w:ind w:firstLine="720"/>
        <w:jc w:val="both"/>
        <w:rPr>
          <w:rFonts w:ascii="Times New Roman" w:hAnsi="Times New Roman" w:cs="Times New Roman"/>
          <w:sz w:val="20"/>
          <w:szCs w:val="20"/>
        </w:rPr>
      </w:pPr>
      <w:r w:rsidRPr="008B053A">
        <w:rPr>
          <w:rFonts w:ascii="Times New Roman" w:hAnsi="Times New Roman" w:cs="Times New Roman"/>
          <w:sz w:val="20"/>
          <w:szCs w:val="20"/>
        </w:rPr>
        <w:t>Moreover, the ICICI-Amazon alliance serves as an inspiring case study for businesses seeking to navigate the complexities of strategic alliances in the digital age. It highlights the importance of continuous innovation, adaptability, and vigilance in the face of evolving market conditions and regulatory landscapes. In a world where digitalization is reshaping industries, strategic alliances like this one provide a roadmap for businesses looking to not just survive but thrive in the digital economy.</w:t>
      </w:r>
    </w:p>
    <w:p w14:paraId="6EEC4AE8" w14:textId="77777777" w:rsidR="008B053A" w:rsidRPr="008B053A" w:rsidRDefault="008B053A" w:rsidP="00383C63">
      <w:pPr>
        <w:ind w:firstLine="720"/>
        <w:jc w:val="both"/>
        <w:rPr>
          <w:rFonts w:ascii="Times New Roman" w:hAnsi="Times New Roman" w:cs="Times New Roman"/>
          <w:sz w:val="20"/>
          <w:szCs w:val="20"/>
        </w:rPr>
      </w:pPr>
      <w:r w:rsidRPr="008B053A">
        <w:rPr>
          <w:rFonts w:ascii="Times New Roman" w:hAnsi="Times New Roman" w:cs="Times New Roman"/>
          <w:sz w:val="20"/>
          <w:szCs w:val="20"/>
        </w:rPr>
        <w:t>In closing, the ICICI Credit Card - Amazon India alliance symbolizes the transformative potential of strategic collaboration. It demonstrates that when industry leaders come together with a shared vision and a relentless focus on customer satisfaction, they can redefine markets and elevate the consumer experience. As businesses move forward, they can look to this alliance as a source of inspiration and a testament to the limitless possibilities that arise when innovation and cooperation intersect.</w:t>
      </w:r>
    </w:p>
    <w:p w14:paraId="6B90DEE2" w14:textId="77777777" w:rsidR="008B053A" w:rsidRPr="002C27F3" w:rsidRDefault="008B053A" w:rsidP="00FE392E">
      <w:pPr>
        <w:jc w:val="both"/>
        <w:rPr>
          <w:rFonts w:ascii="Times New Roman" w:hAnsi="Times New Roman" w:cs="Times New Roman"/>
          <w:sz w:val="20"/>
          <w:szCs w:val="20"/>
        </w:rPr>
      </w:pPr>
    </w:p>
    <w:p w14:paraId="77591CE1" w14:textId="77777777" w:rsidR="008B053A" w:rsidRPr="00CE634B" w:rsidRDefault="008B053A" w:rsidP="00FE392E">
      <w:pPr>
        <w:jc w:val="both"/>
        <w:rPr>
          <w:rFonts w:ascii="Times New Roman" w:hAnsi="Times New Roman" w:cs="Times New Roman"/>
          <w:sz w:val="20"/>
          <w:szCs w:val="20"/>
        </w:rPr>
      </w:pPr>
    </w:p>
    <w:p w14:paraId="20346626" w14:textId="5E35F620" w:rsidR="00CE634B" w:rsidRPr="00CE634B" w:rsidRDefault="00BE5E93" w:rsidP="00053119">
      <w:pPr>
        <w:jc w:val="center"/>
        <w:rPr>
          <w:rFonts w:ascii="Times New Roman" w:hAnsi="Times New Roman" w:cs="Times New Roman"/>
          <w:sz w:val="20"/>
          <w:szCs w:val="20"/>
          <w:u w:val="single"/>
        </w:rPr>
      </w:pPr>
      <w:r w:rsidRPr="002C27F3">
        <w:rPr>
          <w:rFonts w:ascii="Times New Roman" w:hAnsi="Times New Roman" w:cs="Times New Roman"/>
          <w:b/>
          <w:bCs/>
          <w:sz w:val="20"/>
          <w:szCs w:val="20"/>
        </w:rPr>
        <w:br w:type="column"/>
      </w:r>
      <w:r w:rsidR="00CE634B" w:rsidRPr="00CE634B">
        <w:rPr>
          <w:rFonts w:ascii="Times New Roman" w:hAnsi="Times New Roman" w:cs="Times New Roman"/>
          <w:b/>
          <w:bCs/>
          <w:sz w:val="20"/>
          <w:szCs w:val="20"/>
          <w:u w:val="single"/>
        </w:rPr>
        <w:lastRenderedPageBreak/>
        <w:t>References</w:t>
      </w:r>
    </w:p>
    <w:p w14:paraId="5476068E" w14:textId="77777777" w:rsidR="009478FB" w:rsidRPr="002C27F3" w:rsidRDefault="009478FB" w:rsidP="00FE392E">
      <w:pPr>
        <w:ind w:left="720"/>
        <w:jc w:val="both"/>
        <w:rPr>
          <w:rFonts w:ascii="Times New Roman" w:hAnsi="Times New Roman" w:cs="Times New Roman"/>
          <w:sz w:val="20"/>
          <w:szCs w:val="20"/>
        </w:rPr>
      </w:pPr>
    </w:p>
    <w:p w14:paraId="6D3CA366" w14:textId="2AA9F057" w:rsidR="009478FB" w:rsidRPr="009478FB" w:rsidRDefault="009478FB" w:rsidP="00FE392E">
      <w:pPr>
        <w:jc w:val="both"/>
        <w:rPr>
          <w:rFonts w:ascii="Times New Roman" w:hAnsi="Times New Roman" w:cs="Times New Roman"/>
          <w:sz w:val="20"/>
          <w:szCs w:val="20"/>
        </w:rPr>
      </w:pPr>
      <w:r w:rsidRPr="009478FB">
        <w:rPr>
          <w:rFonts w:ascii="Times New Roman" w:hAnsi="Times New Roman" w:cs="Times New Roman"/>
          <w:sz w:val="20"/>
          <w:szCs w:val="20"/>
        </w:rPr>
        <w:t>Das, R. (2020). Strategic Alliances in E-Commerce: A Case Study of ICICI Credit Card and Amazon India. International Journal of Applied Business and Economic Research, 18(4), 79-93.</w:t>
      </w:r>
    </w:p>
    <w:p w14:paraId="4A558401" w14:textId="77777777" w:rsidR="009478FB" w:rsidRPr="009478FB" w:rsidRDefault="009478FB" w:rsidP="00FE392E">
      <w:pPr>
        <w:jc w:val="both"/>
        <w:rPr>
          <w:rFonts w:ascii="Times New Roman" w:hAnsi="Times New Roman" w:cs="Times New Roman"/>
          <w:sz w:val="20"/>
          <w:szCs w:val="20"/>
        </w:rPr>
      </w:pPr>
      <w:r w:rsidRPr="009478FB">
        <w:rPr>
          <w:rFonts w:ascii="Times New Roman" w:hAnsi="Times New Roman" w:cs="Times New Roman"/>
          <w:sz w:val="20"/>
          <w:szCs w:val="20"/>
        </w:rPr>
        <w:t>Dyer, J. H., &amp; Singh, H. (1998). The relational view: Cooperative strategy and sources of interorganizational competitive advantage. Academy of Management Review, 23(4), 660-679.</w:t>
      </w:r>
    </w:p>
    <w:p w14:paraId="4DB5EF42" w14:textId="77777777" w:rsidR="009478FB" w:rsidRPr="009478FB" w:rsidRDefault="009478FB" w:rsidP="00FE392E">
      <w:pPr>
        <w:jc w:val="both"/>
        <w:rPr>
          <w:rFonts w:ascii="Times New Roman" w:hAnsi="Times New Roman" w:cs="Times New Roman"/>
          <w:sz w:val="20"/>
          <w:szCs w:val="20"/>
        </w:rPr>
      </w:pPr>
      <w:r w:rsidRPr="009478FB">
        <w:rPr>
          <w:rFonts w:ascii="Times New Roman" w:hAnsi="Times New Roman" w:cs="Times New Roman"/>
          <w:sz w:val="20"/>
          <w:szCs w:val="20"/>
        </w:rPr>
        <w:t>Gulati, R. (1998). Alliances and networks. Strategic Management Journal, 19(4), 293-317.</w:t>
      </w:r>
    </w:p>
    <w:p w14:paraId="57A88919" w14:textId="77777777" w:rsidR="009478FB" w:rsidRPr="009478FB" w:rsidRDefault="009478FB" w:rsidP="00FE392E">
      <w:pPr>
        <w:jc w:val="both"/>
        <w:rPr>
          <w:rFonts w:ascii="Times New Roman" w:hAnsi="Times New Roman" w:cs="Times New Roman"/>
          <w:sz w:val="20"/>
          <w:szCs w:val="20"/>
        </w:rPr>
      </w:pPr>
      <w:proofErr w:type="spellStart"/>
      <w:r w:rsidRPr="009478FB">
        <w:rPr>
          <w:rFonts w:ascii="Times New Roman" w:hAnsi="Times New Roman" w:cs="Times New Roman"/>
          <w:sz w:val="20"/>
          <w:szCs w:val="20"/>
        </w:rPr>
        <w:t>Doz</w:t>
      </w:r>
      <w:proofErr w:type="spellEnd"/>
      <w:r w:rsidRPr="009478FB">
        <w:rPr>
          <w:rFonts w:ascii="Times New Roman" w:hAnsi="Times New Roman" w:cs="Times New Roman"/>
          <w:sz w:val="20"/>
          <w:szCs w:val="20"/>
        </w:rPr>
        <w:t>, Y. L., &amp; Hamel, G. (1998). Alliance advantage: The art of creating value through partnering. Harvard Business Press.</w:t>
      </w:r>
    </w:p>
    <w:p w14:paraId="77A060EA" w14:textId="77777777" w:rsidR="009478FB" w:rsidRPr="009478FB" w:rsidRDefault="009478FB" w:rsidP="00FE392E">
      <w:pPr>
        <w:jc w:val="both"/>
        <w:rPr>
          <w:rFonts w:ascii="Times New Roman" w:hAnsi="Times New Roman" w:cs="Times New Roman"/>
          <w:sz w:val="20"/>
          <w:szCs w:val="20"/>
        </w:rPr>
      </w:pPr>
      <w:r w:rsidRPr="009478FB">
        <w:rPr>
          <w:rFonts w:ascii="Times New Roman" w:hAnsi="Times New Roman" w:cs="Times New Roman"/>
          <w:sz w:val="20"/>
          <w:szCs w:val="20"/>
        </w:rPr>
        <w:t>Kale, P., Singh, H., &amp; Perlmutter, H. (2000). Learning and protection of proprietary assets in strategic alliances: Building relational capital. Strategic Management Journal, 21(3), 217-237.</w:t>
      </w:r>
    </w:p>
    <w:p w14:paraId="5EB2F33B" w14:textId="77777777" w:rsidR="009478FB" w:rsidRPr="009478FB" w:rsidRDefault="009478FB" w:rsidP="00FE392E">
      <w:pPr>
        <w:jc w:val="both"/>
        <w:rPr>
          <w:rFonts w:ascii="Times New Roman" w:hAnsi="Times New Roman" w:cs="Times New Roman"/>
          <w:sz w:val="20"/>
          <w:szCs w:val="20"/>
        </w:rPr>
      </w:pPr>
      <w:r w:rsidRPr="009478FB">
        <w:rPr>
          <w:rFonts w:ascii="Times New Roman" w:hAnsi="Times New Roman" w:cs="Times New Roman"/>
          <w:sz w:val="20"/>
          <w:szCs w:val="20"/>
        </w:rPr>
        <w:t>Madura, J. (2006). International Financial Management. Cengage Learning.</w:t>
      </w:r>
    </w:p>
    <w:p w14:paraId="122A12F3" w14:textId="77777777" w:rsidR="009478FB" w:rsidRPr="009478FB" w:rsidRDefault="009478FB" w:rsidP="00FE392E">
      <w:pPr>
        <w:jc w:val="both"/>
        <w:rPr>
          <w:rFonts w:ascii="Times New Roman" w:hAnsi="Times New Roman" w:cs="Times New Roman"/>
          <w:sz w:val="20"/>
          <w:szCs w:val="20"/>
        </w:rPr>
      </w:pPr>
      <w:r w:rsidRPr="009478FB">
        <w:rPr>
          <w:rFonts w:ascii="Times New Roman" w:hAnsi="Times New Roman" w:cs="Times New Roman"/>
          <w:sz w:val="20"/>
          <w:szCs w:val="20"/>
        </w:rPr>
        <w:t>Bharadwaj, A. S. (2000). A resource-based perspective on information technology capability and firm performance: An empirical investigation. MIS Quarterly, 169-196.</w:t>
      </w:r>
    </w:p>
    <w:p w14:paraId="7325B90F" w14:textId="77777777" w:rsidR="009478FB" w:rsidRPr="009478FB" w:rsidRDefault="009478FB" w:rsidP="00FE392E">
      <w:pPr>
        <w:jc w:val="both"/>
        <w:rPr>
          <w:rFonts w:ascii="Times New Roman" w:hAnsi="Times New Roman" w:cs="Times New Roman"/>
          <w:sz w:val="20"/>
          <w:szCs w:val="20"/>
        </w:rPr>
      </w:pPr>
      <w:r w:rsidRPr="009478FB">
        <w:rPr>
          <w:rFonts w:ascii="Times New Roman" w:hAnsi="Times New Roman" w:cs="Times New Roman"/>
          <w:sz w:val="20"/>
          <w:szCs w:val="20"/>
        </w:rPr>
        <w:t>Gulati, R., &amp; Singh, H. (1998). The architecture of cooperation: Managing coordination costs and appropriation concerns in strategic alliances. Administrative Science Quarterly, 43(4), 781-814.</w:t>
      </w:r>
    </w:p>
    <w:p w14:paraId="01FBCBA9" w14:textId="2CF0BDB1" w:rsidR="00E15570" w:rsidRPr="002C27F3" w:rsidRDefault="00E15570" w:rsidP="00FE392E">
      <w:pPr>
        <w:jc w:val="both"/>
        <w:rPr>
          <w:rFonts w:ascii="Times New Roman" w:hAnsi="Times New Roman" w:cs="Times New Roman"/>
          <w:sz w:val="20"/>
          <w:szCs w:val="20"/>
        </w:rPr>
      </w:pPr>
    </w:p>
    <w:sectPr w:rsidR="00E15570" w:rsidRPr="002C2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2458"/>
    <w:multiLevelType w:val="hybridMultilevel"/>
    <w:tmpl w:val="CC28CF8A"/>
    <w:lvl w:ilvl="0" w:tplc="726E409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EE2951"/>
    <w:multiLevelType w:val="multilevel"/>
    <w:tmpl w:val="A1640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AC44A3"/>
    <w:multiLevelType w:val="multilevel"/>
    <w:tmpl w:val="E76E1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97357B"/>
    <w:multiLevelType w:val="multilevel"/>
    <w:tmpl w:val="E8BC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18B698A"/>
    <w:multiLevelType w:val="multilevel"/>
    <w:tmpl w:val="2062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A90635"/>
    <w:multiLevelType w:val="multilevel"/>
    <w:tmpl w:val="92BEE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245B89"/>
    <w:multiLevelType w:val="multilevel"/>
    <w:tmpl w:val="C6B2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E652BB9"/>
    <w:multiLevelType w:val="multilevel"/>
    <w:tmpl w:val="24DA3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7"/>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717"/>
    <w:rsid w:val="00053119"/>
    <w:rsid w:val="002C27F3"/>
    <w:rsid w:val="00383C63"/>
    <w:rsid w:val="004151CE"/>
    <w:rsid w:val="005D2E54"/>
    <w:rsid w:val="0072139D"/>
    <w:rsid w:val="008B053A"/>
    <w:rsid w:val="009478FB"/>
    <w:rsid w:val="009A3F07"/>
    <w:rsid w:val="009E656A"/>
    <w:rsid w:val="00AF5AEA"/>
    <w:rsid w:val="00BE5E93"/>
    <w:rsid w:val="00C00717"/>
    <w:rsid w:val="00CE634B"/>
    <w:rsid w:val="00D0184A"/>
    <w:rsid w:val="00D92B08"/>
    <w:rsid w:val="00E15570"/>
    <w:rsid w:val="00E6620A"/>
    <w:rsid w:val="00E81AF2"/>
    <w:rsid w:val="00FE39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6311"/>
  <w15:chartTrackingRefBased/>
  <w15:docId w15:val="{A756CA52-107F-432A-A80A-B26D5884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821">
      <w:bodyDiv w:val="1"/>
      <w:marLeft w:val="0"/>
      <w:marRight w:val="0"/>
      <w:marTop w:val="0"/>
      <w:marBottom w:val="0"/>
      <w:divBdr>
        <w:top w:val="none" w:sz="0" w:space="0" w:color="auto"/>
        <w:left w:val="none" w:sz="0" w:space="0" w:color="auto"/>
        <w:bottom w:val="none" w:sz="0" w:space="0" w:color="auto"/>
        <w:right w:val="none" w:sz="0" w:space="0" w:color="auto"/>
      </w:divBdr>
    </w:div>
    <w:div w:id="21828156">
      <w:bodyDiv w:val="1"/>
      <w:marLeft w:val="0"/>
      <w:marRight w:val="0"/>
      <w:marTop w:val="0"/>
      <w:marBottom w:val="0"/>
      <w:divBdr>
        <w:top w:val="none" w:sz="0" w:space="0" w:color="auto"/>
        <w:left w:val="none" w:sz="0" w:space="0" w:color="auto"/>
        <w:bottom w:val="none" w:sz="0" w:space="0" w:color="auto"/>
        <w:right w:val="none" w:sz="0" w:space="0" w:color="auto"/>
      </w:divBdr>
    </w:div>
    <w:div w:id="147091682">
      <w:bodyDiv w:val="1"/>
      <w:marLeft w:val="0"/>
      <w:marRight w:val="0"/>
      <w:marTop w:val="0"/>
      <w:marBottom w:val="0"/>
      <w:divBdr>
        <w:top w:val="none" w:sz="0" w:space="0" w:color="auto"/>
        <w:left w:val="none" w:sz="0" w:space="0" w:color="auto"/>
        <w:bottom w:val="none" w:sz="0" w:space="0" w:color="auto"/>
        <w:right w:val="none" w:sz="0" w:space="0" w:color="auto"/>
      </w:divBdr>
    </w:div>
    <w:div w:id="192622599">
      <w:bodyDiv w:val="1"/>
      <w:marLeft w:val="0"/>
      <w:marRight w:val="0"/>
      <w:marTop w:val="0"/>
      <w:marBottom w:val="0"/>
      <w:divBdr>
        <w:top w:val="none" w:sz="0" w:space="0" w:color="auto"/>
        <w:left w:val="none" w:sz="0" w:space="0" w:color="auto"/>
        <w:bottom w:val="none" w:sz="0" w:space="0" w:color="auto"/>
        <w:right w:val="none" w:sz="0" w:space="0" w:color="auto"/>
      </w:divBdr>
    </w:div>
    <w:div w:id="216088119">
      <w:bodyDiv w:val="1"/>
      <w:marLeft w:val="0"/>
      <w:marRight w:val="0"/>
      <w:marTop w:val="0"/>
      <w:marBottom w:val="0"/>
      <w:divBdr>
        <w:top w:val="none" w:sz="0" w:space="0" w:color="auto"/>
        <w:left w:val="none" w:sz="0" w:space="0" w:color="auto"/>
        <w:bottom w:val="none" w:sz="0" w:space="0" w:color="auto"/>
        <w:right w:val="none" w:sz="0" w:space="0" w:color="auto"/>
      </w:divBdr>
    </w:div>
    <w:div w:id="384572463">
      <w:bodyDiv w:val="1"/>
      <w:marLeft w:val="0"/>
      <w:marRight w:val="0"/>
      <w:marTop w:val="0"/>
      <w:marBottom w:val="0"/>
      <w:divBdr>
        <w:top w:val="none" w:sz="0" w:space="0" w:color="auto"/>
        <w:left w:val="none" w:sz="0" w:space="0" w:color="auto"/>
        <w:bottom w:val="none" w:sz="0" w:space="0" w:color="auto"/>
        <w:right w:val="none" w:sz="0" w:space="0" w:color="auto"/>
      </w:divBdr>
    </w:div>
    <w:div w:id="409347593">
      <w:bodyDiv w:val="1"/>
      <w:marLeft w:val="0"/>
      <w:marRight w:val="0"/>
      <w:marTop w:val="0"/>
      <w:marBottom w:val="0"/>
      <w:divBdr>
        <w:top w:val="none" w:sz="0" w:space="0" w:color="auto"/>
        <w:left w:val="none" w:sz="0" w:space="0" w:color="auto"/>
        <w:bottom w:val="none" w:sz="0" w:space="0" w:color="auto"/>
        <w:right w:val="none" w:sz="0" w:space="0" w:color="auto"/>
      </w:divBdr>
    </w:div>
    <w:div w:id="436143983">
      <w:bodyDiv w:val="1"/>
      <w:marLeft w:val="0"/>
      <w:marRight w:val="0"/>
      <w:marTop w:val="0"/>
      <w:marBottom w:val="0"/>
      <w:divBdr>
        <w:top w:val="none" w:sz="0" w:space="0" w:color="auto"/>
        <w:left w:val="none" w:sz="0" w:space="0" w:color="auto"/>
        <w:bottom w:val="none" w:sz="0" w:space="0" w:color="auto"/>
        <w:right w:val="none" w:sz="0" w:space="0" w:color="auto"/>
      </w:divBdr>
    </w:div>
    <w:div w:id="490103659">
      <w:bodyDiv w:val="1"/>
      <w:marLeft w:val="0"/>
      <w:marRight w:val="0"/>
      <w:marTop w:val="0"/>
      <w:marBottom w:val="0"/>
      <w:divBdr>
        <w:top w:val="none" w:sz="0" w:space="0" w:color="auto"/>
        <w:left w:val="none" w:sz="0" w:space="0" w:color="auto"/>
        <w:bottom w:val="none" w:sz="0" w:space="0" w:color="auto"/>
        <w:right w:val="none" w:sz="0" w:space="0" w:color="auto"/>
      </w:divBdr>
    </w:div>
    <w:div w:id="562062969">
      <w:bodyDiv w:val="1"/>
      <w:marLeft w:val="0"/>
      <w:marRight w:val="0"/>
      <w:marTop w:val="0"/>
      <w:marBottom w:val="0"/>
      <w:divBdr>
        <w:top w:val="none" w:sz="0" w:space="0" w:color="auto"/>
        <w:left w:val="none" w:sz="0" w:space="0" w:color="auto"/>
        <w:bottom w:val="none" w:sz="0" w:space="0" w:color="auto"/>
        <w:right w:val="none" w:sz="0" w:space="0" w:color="auto"/>
      </w:divBdr>
      <w:divsChild>
        <w:div w:id="870996826">
          <w:marLeft w:val="0"/>
          <w:marRight w:val="0"/>
          <w:marTop w:val="0"/>
          <w:marBottom w:val="0"/>
          <w:divBdr>
            <w:top w:val="single" w:sz="2" w:space="0" w:color="auto"/>
            <w:left w:val="single" w:sz="2" w:space="0" w:color="auto"/>
            <w:bottom w:val="single" w:sz="6" w:space="0" w:color="auto"/>
            <w:right w:val="single" w:sz="2" w:space="0" w:color="auto"/>
          </w:divBdr>
          <w:divsChild>
            <w:div w:id="18411904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7850057">
                  <w:marLeft w:val="0"/>
                  <w:marRight w:val="0"/>
                  <w:marTop w:val="0"/>
                  <w:marBottom w:val="0"/>
                  <w:divBdr>
                    <w:top w:val="single" w:sz="2" w:space="0" w:color="D9D9E3"/>
                    <w:left w:val="single" w:sz="2" w:space="0" w:color="D9D9E3"/>
                    <w:bottom w:val="single" w:sz="2" w:space="0" w:color="D9D9E3"/>
                    <w:right w:val="single" w:sz="2" w:space="0" w:color="D9D9E3"/>
                  </w:divBdr>
                  <w:divsChild>
                    <w:div w:id="708065274">
                      <w:marLeft w:val="0"/>
                      <w:marRight w:val="0"/>
                      <w:marTop w:val="0"/>
                      <w:marBottom w:val="0"/>
                      <w:divBdr>
                        <w:top w:val="single" w:sz="2" w:space="0" w:color="D9D9E3"/>
                        <w:left w:val="single" w:sz="2" w:space="0" w:color="D9D9E3"/>
                        <w:bottom w:val="single" w:sz="2" w:space="0" w:color="D9D9E3"/>
                        <w:right w:val="single" w:sz="2" w:space="0" w:color="D9D9E3"/>
                      </w:divBdr>
                      <w:divsChild>
                        <w:div w:id="1460610205">
                          <w:marLeft w:val="0"/>
                          <w:marRight w:val="0"/>
                          <w:marTop w:val="0"/>
                          <w:marBottom w:val="0"/>
                          <w:divBdr>
                            <w:top w:val="single" w:sz="2" w:space="0" w:color="D9D9E3"/>
                            <w:left w:val="single" w:sz="2" w:space="0" w:color="D9D9E3"/>
                            <w:bottom w:val="single" w:sz="2" w:space="0" w:color="D9D9E3"/>
                            <w:right w:val="single" w:sz="2" w:space="0" w:color="D9D9E3"/>
                          </w:divBdr>
                          <w:divsChild>
                            <w:div w:id="1749842381">
                              <w:marLeft w:val="0"/>
                              <w:marRight w:val="0"/>
                              <w:marTop w:val="0"/>
                              <w:marBottom w:val="0"/>
                              <w:divBdr>
                                <w:top w:val="single" w:sz="2" w:space="0" w:color="D9D9E3"/>
                                <w:left w:val="single" w:sz="2" w:space="0" w:color="D9D9E3"/>
                                <w:bottom w:val="single" w:sz="2" w:space="0" w:color="D9D9E3"/>
                                <w:right w:val="single" w:sz="2" w:space="0" w:color="D9D9E3"/>
                              </w:divBdr>
                              <w:divsChild>
                                <w:div w:id="524058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06639457">
      <w:bodyDiv w:val="1"/>
      <w:marLeft w:val="0"/>
      <w:marRight w:val="0"/>
      <w:marTop w:val="0"/>
      <w:marBottom w:val="0"/>
      <w:divBdr>
        <w:top w:val="none" w:sz="0" w:space="0" w:color="auto"/>
        <w:left w:val="none" w:sz="0" w:space="0" w:color="auto"/>
        <w:bottom w:val="none" w:sz="0" w:space="0" w:color="auto"/>
        <w:right w:val="none" w:sz="0" w:space="0" w:color="auto"/>
      </w:divBdr>
    </w:div>
    <w:div w:id="771359221">
      <w:bodyDiv w:val="1"/>
      <w:marLeft w:val="0"/>
      <w:marRight w:val="0"/>
      <w:marTop w:val="0"/>
      <w:marBottom w:val="0"/>
      <w:divBdr>
        <w:top w:val="none" w:sz="0" w:space="0" w:color="auto"/>
        <w:left w:val="none" w:sz="0" w:space="0" w:color="auto"/>
        <w:bottom w:val="none" w:sz="0" w:space="0" w:color="auto"/>
        <w:right w:val="none" w:sz="0" w:space="0" w:color="auto"/>
      </w:divBdr>
    </w:div>
    <w:div w:id="853803946">
      <w:bodyDiv w:val="1"/>
      <w:marLeft w:val="0"/>
      <w:marRight w:val="0"/>
      <w:marTop w:val="0"/>
      <w:marBottom w:val="0"/>
      <w:divBdr>
        <w:top w:val="none" w:sz="0" w:space="0" w:color="auto"/>
        <w:left w:val="none" w:sz="0" w:space="0" w:color="auto"/>
        <w:bottom w:val="none" w:sz="0" w:space="0" w:color="auto"/>
        <w:right w:val="none" w:sz="0" w:space="0" w:color="auto"/>
      </w:divBdr>
    </w:div>
    <w:div w:id="930552433">
      <w:bodyDiv w:val="1"/>
      <w:marLeft w:val="0"/>
      <w:marRight w:val="0"/>
      <w:marTop w:val="0"/>
      <w:marBottom w:val="0"/>
      <w:divBdr>
        <w:top w:val="none" w:sz="0" w:space="0" w:color="auto"/>
        <w:left w:val="none" w:sz="0" w:space="0" w:color="auto"/>
        <w:bottom w:val="none" w:sz="0" w:space="0" w:color="auto"/>
        <w:right w:val="none" w:sz="0" w:space="0" w:color="auto"/>
      </w:divBdr>
    </w:div>
    <w:div w:id="1015887163">
      <w:bodyDiv w:val="1"/>
      <w:marLeft w:val="0"/>
      <w:marRight w:val="0"/>
      <w:marTop w:val="0"/>
      <w:marBottom w:val="0"/>
      <w:divBdr>
        <w:top w:val="none" w:sz="0" w:space="0" w:color="auto"/>
        <w:left w:val="none" w:sz="0" w:space="0" w:color="auto"/>
        <w:bottom w:val="none" w:sz="0" w:space="0" w:color="auto"/>
        <w:right w:val="none" w:sz="0" w:space="0" w:color="auto"/>
      </w:divBdr>
    </w:div>
    <w:div w:id="1227566864">
      <w:bodyDiv w:val="1"/>
      <w:marLeft w:val="0"/>
      <w:marRight w:val="0"/>
      <w:marTop w:val="0"/>
      <w:marBottom w:val="0"/>
      <w:divBdr>
        <w:top w:val="none" w:sz="0" w:space="0" w:color="auto"/>
        <w:left w:val="none" w:sz="0" w:space="0" w:color="auto"/>
        <w:bottom w:val="none" w:sz="0" w:space="0" w:color="auto"/>
        <w:right w:val="none" w:sz="0" w:space="0" w:color="auto"/>
      </w:divBdr>
    </w:div>
    <w:div w:id="1522939784">
      <w:bodyDiv w:val="1"/>
      <w:marLeft w:val="0"/>
      <w:marRight w:val="0"/>
      <w:marTop w:val="0"/>
      <w:marBottom w:val="0"/>
      <w:divBdr>
        <w:top w:val="none" w:sz="0" w:space="0" w:color="auto"/>
        <w:left w:val="none" w:sz="0" w:space="0" w:color="auto"/>
        <w:bottom w:val="none" w:sz="0" w:space="0" w:color="auto"/>
        <w:right w:val="none" w:sz="0" w:space="0" w:color="auto"/>
      </w:divBdr>
    </w:div>
    <w:div w:id="1577979932">
      <w:bodyDiv w:val="1"/>
      <w:marLeft w:val="0"/>
      <w:marRight w:val="0"/>
      <w:marTop w:val="0"/>
      <w:marBottom w:val="0"/>
      <w:divBdr>
        <w:top w:val="none" w:sz="0" w:space="0" w:color="auto"/>
        <w:left w:val="none" w:sz="0" w:space="0" w:color="auto"/>
        <w:bottom w:val="none" w:sz="0" w:space="0" w:color="auto"/>
        <w:right w:val="none" w:sz="0" w:space="0" w:color="auto"/>
      </w:divBdr>
    </w:div>
    <w:div w:id="1666203689">
      <w:bodyDiv w:val="1"/>
      <w:marLeft w:val="0"/>
      <w:marRight w:val="0"/>
      <w:marTop w:val="0"/>
      <w:marBottom w:val="0"/>
      <w:divBdr>
        <w:top w:val="none" w:sz="0" w:space="0" w:color="auto"/>
        <w:left w:val="none" w:sz="0" w:space="0" w:color="auto"/>
        <w:bottom w:val="none" w:sz="0" w:space="0" w:color="auto"/>
        <w:right w:val="none" w:sz="0" w:space="0" w:color="auto"/>
      </w:divBdr>
    </w:div>
    <w:div w:id="1833907158">
      <w:bodyDiv w:val="1"/>
      <w:marLeft w:val="0"/>
      <w:marRight w:val="0"/>
      <w:marTop w:val="0"/>
      <w:marBottom w:val="0"/>
      <w:divBdr>
        <w:top w:val="none" w:sz="0" w:space="0" w:color="auto"/>
        <w:left w:val="none" w:sz="0" w:space="0" w:color="auto"/>
        <w:bottom w:val="none" w:sz="0" w:space="0" w:color="auto"/>
        <w:right w:val="none" w:sz="0" w:space="0" w:color="auto"/>
      </w:divBdr>
    </w:div>
    <w:div w:id="1873955240">
      <w:bodyDiv w:val="1"/>
      <w:marLeft w:val="0"/>
      <w:marRight w:val="0"/>
      <w:marTop w:val="0"/>
      <w:marBottom w:val="0"/>
      <w:divBdr>
        <w:top w:val="none" w:sz="0" w:space="0" w:color="auto"/>
        <w:left w:val="none" w:sz="0" w:space="0" w:color="auto"/>
        <w:bottom w:val="none" w:sz="0" w:space="0" w:color="auto"/>
        <w:right w:val="none" w:sz="0" w:space="0" w:color="auto"/>
      </w:divBdr>
      <w:divsChild>
        <w:div w:id="757410832">
          <w:marLeft w:val="0"/>
          <w:marRight w:val="0"/>
          <w:marTop w:val="0"/>
          <w:marBottom w:val="0"/>
          <w:divBdr>
            <w:top w:val="single" w:sz="2" w:space="0" w:color="auto"/>
            <w:left w:val="single" w:sz="2" w:space="0" w:color="auto"/>
            <w:bottom w:val="single" w:sz="6" w:space="0" w:color="auto"/>
            <w:right w:val="single" w:sz="2" w:space="0" w:color="auto"/>
          </w:divBdr>
          <w:divsChild>
            <w:div w:id="2053455330">
              <w:marLeft w:val="0"/>
              <w:marRight w:val="0"/>
              <w:marTop w:val="100"/>
              <w:marBottom w:val="100"/>
              <w:divBdr>
                <w:top w:val="single" w:sz="2" w:space="0" w:color="D9D9E3"/>
                <w:left w:val="single" w:sz="2" w:space="0" w:color="D9D9E3"/>
                <w:bottom w:val="single" w:sz="2" w:space="0" w:color="D9D9E3"/>
                <w:right w:val="single" w:sz="2" w:space="0" w:color="D9D9E3"/>
              </w:divBdr>
              <w:divsChild>
                <w:div w:id="505480028">
                  <w:marLeft w:val="0"/>
                  <w:marRight w:val="0"/>
                  <w:marTop w:val="0"/>
                  <w:marBottom w:val="0"/>
                  <w:divBdr>
                    <w:top w:val="single" w:sz="2" w:space="0" w:color="D9D9E3"/>
                    <w:left w:val="single" w:sz="2" w:space="0" w:color="D9D9E3"/>
                    <w:bottom w:val="single" w:sz="2" w:space="0" w:color="D9D9E3"/>
                    <w:right w:val="single" w:sz="2" w:space="0" w:color="D9D9E3"/>
                  </w:divBdr>
                  <w:divsChild>
                    <w:div w:id="1466123423">
                      <w:marLeft w:val="0"/>
                      <w:marRight w:val="0"/>
                      <w:marTop w:val="0"/>
                      <w:marBottom w:val="0"/>
                      <w:divBdr>
                        <w:top w:val="single" w:sz="2" w:space="0" w:color="D9D9E3"/>
                        <w:left w:val="single" w:sz="2" w:space="0" w:color="D9D9E3"/>
                        <w:bottom w:val="single" w:sz="2" w:space="0" w:color="D9D9E3"/>
                        <w:right w:val="single" w:sz="2" w:space="0" w:color="D9D9E3"/>
                      </w:divBdr>
                      <w:divsChild>
                        <w:div w:id="958221146">
                          <w:marLeft w:val="0"/>
                          <w:marRight w:val="0"/>
                          <w:marTop w:val="0"/>
                          <w:marBottom w:val="0"/>
                          <w:divBdr>
                            <w:top w:val="single" w:sz="2" w:space="0" w:color="D9D9E3"/>
                            <w:left w:val="single" w:sz="2" w:space="0" w:color="D9D9E3"/>
                            <w:bottom w:val="single" w:sz="2" w:space="0" w:color="D9D9E3"/>
                            <w:right w:val="single" w:sz="2" w:space="0" w:color="D9D9E3"/>
                          </w:divBdr>
                          <w:divsChild>
                            <w:div w:id="1368945593">
                              <w:marLeft w:val="0"/>
                              <w:marRight w:val="0"/>
                              <w:marTop w:val="0"/>
                              <w:marBottom w:val="0"/>
                              <w:divBdr>
                                <w:top w:val="single" w:sz="2" w:space="0" w:color="D9D9E3"/>
                                <w:left w:val="single" w:sz="2" w:space="0" w:color="D9D9E3"/>
                                <w:bottom w:val="single" w:sz="2" w:space="0" w:color="D9D9E3"/>
                                <w:right w:val="single" w:sz="2" w:space="0" w:color="D9D9E3"/>
                              </w:divBdr>
                              <w:divsChild>
                                <w:div w:id="529799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3470</Words>
  <Characters>19782</Characters>
  <Application>Microsoft Office Word</Application>
  <DocSecurity>0</DocSecurity>
  <Lines>164</Lines>
  <Paragraphs>46</Paragraphs>
  <ScaleCrop>false</ScaleCrop>
  <Company/>
  <LinksUpToDate>false</LinksUpToDate>
  <CharactersWithSpaces>23206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Meharia</dc:creator>
  <cp:keywords/>
  <dc:description/>
  <cp:lastModifiedBy>Microsoft Office User</cp:lastModifiedBy>
  <cp:revision>2</cp:revision>
  <dcterms:created xsi:type="dcterms:W3CDTF">2023-10-06T07:37:00Z</dcterms:created>
  <dcterms:modified xsi:type="dcterms:W3CDTF">2023-10-06T07:37:00Z</dcterms:modified>
</cp:coreProperties>
</file>