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1AE" w:rsidRPr="0075438B" w:rsidRDefault="00BC2E04" w:rsidP="0075438B">
      <w:pPr>
        <w:jc w:val="center"/>
        <w:rPr>
          <w:rFonts w:ascii="Times New Roman" w:hAnsi="Times New Roman" w:cs="Times New Roman"/>
          <w:b/>
          <w:sz w:val="32"/>
          <w:szCs w:val="32"/>
        </w:rPr>
      </w:pPr>
      <w:r w:rsidRPr="0075438B">
        <w:rPr>
          <w:rFonts w:ascii="Times New Roman" w:hAnsi="Times New Roman" w:cs="Times New Roman"/>
          <w:b/>
          <w:sz w:val="32"/>
          <w:szCs w:val="32"/>
        </w:rPr>
        <w:t>Multidrug Resistance Bacteria: Emerging Trends in Biotechnology's Futuristic Battle</w:t>
      </w:r>
    </w:p>
    <w:p w:rsidR="006801AE" w:rsidRPr="00F93267" w:rsidRDefault="006801AE" w:rsidP="006801AE">
      <w:pPr>
        <w:spacing w:after="0" w:line="240" w:lineRule="auto"/>
        <w:jc w:val="center"/>
        <w:rPr>
          <w:rFonts w:ascii="Times New Roman" w:hAnsi="Times New Roman" w:cs="Times New Roman"/>
          <w:b/>
          <w:bCs/>
          <w:sz w:val="24"/>
          <w:szCs w:val="24"/>
          <w:vertAlign w:val="superscript"/>
        </w:rPr>
      </w:pPr>
      <w:proofErr w:type="spellStart"/>
      <w:r w:rsidRPr="00F93267">
        <w:rPr>
          <w:rFonts w:ascii="Times New Roman" w:hAnsi="Times New Roman" w:cs="Times New Roman"/>
          <w:b/>
          <w:bCs/>
          <w:sz w:val="24"/>
          <w:szCs w:val="24"/>
        </w:rPr>
        <w:t>Bhagyashree</w:t>
      </w:r>
      <w:proofErr w:type="spellEnd"/>
      <w:r w:rsidRPr="00F93267">
        <w:rPr>
          <w:rFonts w:ascii="Times New Roman" w:hAnsi="Times New Roman" w:cs="Times New Roman"/>
          <w:b/>
          <w:bCs/>
          <w:sz w:val="24"/>
          <w:szCs w:val="24"/>
        </w:rPr>
        <w:t xml:space="preserve"> Shahakar</w:t>
      </w:r>
      <w:r w:rsidRPr="00F93267">
        <w:rPr>
          <w:rFonts w:ascii="Times New Roman" w:hAnsi="Times New Roman" w:cs="Times New Roman"/>
          <w:b/>
          <w:bCs/>
          <w:sz w:val="24"/>
          <w:szCs w:val="24"/>
          <w:vertAlign w:val="superscript"/>
        </w:rPr>
        <w:t>1</w:t>
      </w:r>
      <w:r w:rsidRPr="00F93267">
        <w:rPr>
          <w:rFonts w:ascii="Times New Roman" w:hAnsi="Times New Roman" w:cs="Times New Roman"/>
          <w:b/>
          <w:bCs/>
          <w:sz w:val="24"/>
          <w:szCs w:val="24"/>
        </w:rPr>
        <w:t>,</w:t>
      </w:r>
      <w:r w:rsidR="00A43C9B" w:rsidRPr="00F93267">
        <w:rPr>
          <w:rFonts w:ascii="Times New Roman" w:hAnsi="Times New Roman" w:cs="Times New Roman"/>
          <w:b/>
          <w:bCs/>
          <w:sz w:val="24"/>
          <w:szCs w:val="24"/>
        </w:rPr>
        <w:t xml:space="preserve"> </w:t>
      </w:r>
      <w:proofErr w:type="gramStart"/>
      <w:r w:rsidR="00A43C9B" w:rsidRPr="00F93267">
        <w:rPr>
          <w:rFonts w:ascii="Times New Roman" w:hAnsi="Times New Roman" w:cs="Times New Roman"/>
          <w:b/>
          <w:bCs/>
          <w:sz w:val="24"/>
          <w:szCs w:val="24"/>
        </w:rPr>
        <w:t xml:space="preserve">and </w:t>
      </w:r>
      <w:r w:rsidRPr="00F93267">
        <w:rPr>
          <w:rFonts w:ascii="Times New Roman" w:hAnsi="Times New Roman" w:cs="Times New Roman"/>
          <w:b/>
          <w:bCs/>
          <w:sz w:val="24"/>
          <w:szCs w:val="24"/>
        </w:rPr>
        <w:t xml:space="preserve"> </w:t>
      </w:r>
      <w:proofErr w:type="spellStart"/>
      <w:r w:rsidRPr="00F93267">
        <w:rPr>
          <w:rFonts w:ascii="Times New Roman" w:hAnsi="Times New Roman" w:cs="Times New Roman"/>
          <w:b/>
          <w:bCs/>
          <w:sz w:val="24"/>
          <w:szCs w:val="24"/>
        </w:rPr>
        <w:t>Dr</w:t>
      </w:r>
      <w:proofErr w:type="gramEnd"/>
      <w:r w:rsidRPr="00F93267">
        <w:rPr>
          <w:rFonts w:ascii="Times New Roman" w:hAnsi="Times New Roman" w:cs="Times New Roman"/>
          <w:b/>
          <w:bCs/>
          <w:sz w:val="24"/>
          <w:szCs w:val="24"/>
        </w:rPr>
        <w:t>.</w:t>
      </w:r>
      <w:proofErr w:type="spellEnd"/>
      <w:r w:rsidRPr="00F93267">
        <w:rPr>
          <w:rFonts w:ascii="Times New Roman" w:hAnsi="Times New Roman" w:cs="Times New Roman"/>
          <w:b/>
          <w:bCs/>
          <w:sz w:val="24"/>
          <w:szCs w:val="24"/>
        </w:rPr>
        <w:t xml:space="preserve"> </w:t>
      </w:r>
      <w:proofErr w:type="spellStart"/>
      <w:r w:rsidRPr="00F93267">
        <w:rPr>
          <w:rFonts w:ascii="Times New Roman" w:hAnsi="Times New Roman" w:cs="Times New Roman"/>
          <w:b/>
          <w:bCs/>
          <w:sz w:val="24"/>
          <w:szCs w:val="24"/>
        </w:rPr>
        <w:t>Neelu</w:t>
      </w:r>
      <w:proofErr w:type="spellEnd"/>
      <w:r w:rsidRPr="00F93267">
        <w:rPr>
          <w:rFonts w:ascii="Times New Roman" w:hAnsi="Times New Roman" w:cs="Times New Roman"/>
          <w:b/>
          <w:bCs/>
          <w:sz w:val="24"/>
          <w:szCs w:val="24"/>
        </w:rPr>
        <w:t xml:space="preserve"> Nawani</w:t>
      </w:r>
      <w:r w:rsidRPr="00F93267">
        <w:rPr>
          <w:rFonts w:ascii="Times New Roman" w:hAnsi="Times New Roman" w:cs="Times New Roman"/>
          <w:b/>
          <w:bCs/>
          <w:sz w:val="24"/>
          <w:szCs w:val="24"/>
          <w:vertAlign w:val="superscript"/>
        </w:rPr>
        <w:t>1*</w:t>
      </w:r>
    </w:p>
    <w:p w:rsidR="006801AE" w:rsidRPr="00F93267" w:rsidRDefault="006801AE" w:rsidP="006801AE">
      <w:pPr>
        <w:spacing w:after="0" w:line="240" w:lineRule="auto"/>
        <w:jc w:val="center"/>
        <w:rPr>
          <w:rFonts w:ascii="Times New Roman" w:hAnsi="Times New Roman" w:cs="Times New Roman"/>
          <w:i/>
          <w:sz w:val="24"/>
          <w:szCs w:val="24"/>
        </w:rPr>
      </w:pPr>
      <w:r w:rsidRPr="00F93267">
        <w:rPr>
          <w:rFonts w:ascii="Times New Roman" w:hAnsi="Times New Roman" w:cs="Times New Roman"/>
          <w:b/>
          <w:bCs/>
          <w:iCs/>
          <w:sz w:val="24"/>
          <w:szCs w:val="24"/>
          <w:vertAlign w:val="superscript"/>
        </w:rPr>
        <w:t>1</w:t>
      </w:r>
      <w:r w:rsidRPr="00F93267">
        <w:rPr>
          <w:rFonts w:ascii="Times New Roman" w:hAnsi="Times New Roman" w:cs="Times New Roman"/>
          <w:iCs/>
          <w:sz w:val="24"/>
          <w:szCs w:val="24"/>
        </w:rPr>
        <w:t xml:space="preserve">Microbial Diversity Research Centre, </w:t>
      </w:r>
      <w:proofErr w:type="spellStart"/>
      <w:r w:rsidRPr="00F93267">
        <w:rPr>
          <w:rFonts w:ascii="Times New Roman" w:hAnsi="Times New Roman" w:cs="Times New Roman"/>
          <w:iCs/>
          <w:sz w:val="24"/>
          <w:szCs w:val="24"/>
        </w:rPr>
        <w:t>Dr.</w:t>
      </w:r>
      <w:proofErr w:type="spellEnd"/>
      <w:r w:rsidRPr="00F93267">
        <w:rPr>
          <w:rFonts w:ascii="Times New Roman" w:hAnsi="Times New Roman" w:cs="Times New Roman"/>
          <w:iCs/>
          <w:sz w:val="24"/>
          <w:szCs w:val="24"/>
        </w:rPr>
        <w:t xml:space="preserve"> D. Y. </w:t>
      </w:r>
      <w:proofErr w:type="spellStart"/>
      <w:r w:rsidRPr="00F93267">
        <w:rPr>
          <w:rFonts w:ascii="Times New Roman" w:hAnsi="Times New Roman" w:cs="Times New Roman"/>
          <w:iCs/>
          <w:sz w:val="24"/>
          <w:szCs w:val="24"/>
        </w:rPr>
        <w:t>Patil</w:t>
      </w:r>
      <w:proofErr w:type="spellEnd"/>
      <w:r w:rsidRPr="00F93267">
        <w:rPr>
          <w:rFonts w:ascii="Times New Roman" w:hAnsi="Times New Roman" w:cs="Times New Roman"/>
          <w:iCs/>
          <w:sz w:val="24"/>
          <w:szCs w:val="24"/>
        </w:rPr>
        <w:t xml:space="preserve"> Biotechnology and Bioinformatics Institute, </w:t>
      </w:r>
      <w:proofErr w:type="spellStart"/>
      <w:r w:rsidRPr="00F93267">
        <w:rPr>
          <w:rFonts w:ascii="Times New Roman" w:hAnsi="Times New Roman" w:cs="Times New Roman"/>
          <w:iCs/>
          <w:sz w:val="24"/>
          <w:szCs w:val="24"/>
        </w:rPr>
        <w:t>Dr.</w:t>
      </w:r>
      <w:proofErr w:type="spellEnd"/>
      <w:r w:rsidRPr="00F93267">
        <w:rPr>
          <w:rFonts w:ascii="Times New Roman" w:hAnsi="Times New Roman" w:cs="Times New Roman"/>
          <w:iCs/>
          <w:sz w:val="24"/>
          <w:szCs w:val="24"/>
        </w:rPr>
        <w:t xml:space="preserve"> D. Y. </w:t>
      </w:r>
      <w:proofErr w:type="spellStart"/>
      <w:r w:rsidRPr="00F93267">
        <w:rPr>
          <w:rFonts w:ascii="Times New Roman" w:hAnsi="Times New Roman" w:cs="Times New Roman"/>
          <w:iCs/>
          <w:sz w:val="24"/>
          <w:szCs w:val="24"/>
        </w:rPr>
        <w:t>Patil</w:t>
      </w:r>
      <w:proofErr w:type="spellEnd"/>
      <w:r w:rsidRPr="00F93267">
        <w:rPr>
          <w:rFonts w:ascii="Times New Roman" w:hAnsi="Times New Roman" w:cs="Times New Roman"/>
          <w:iCs/>
          <w:sz w:val="24"/>
          <w:szCs w:val="24"/>
        </w:rPr>
        <w:t xml:space="preserve"> </w:t>
      </w:r>
      <w:proofErr w:type="spellStart"/>
      <w:r w:rsidRPr="00F93267">
        <w:rPr>
          <w:rFonts w:ascii="Times New Roman" w:hAnsi="Times New Roman" w:cs="Times New Roman"/>
          <w:iCs/>
          <w:sz w:val="24"/>
          <w:szCs w:val="24"/>
        </w:rPr>
        <w:t>Vidyapeeth</w:t>
      </w:r>
      <w:proofErr w:type="spellEnd"/>
      <w:r w:rsidRPr="00F93267">
        <w:rPr>
          <w:rFonts w:ascii="Times New Roman" w:hAnsi="Times New Roman" w:cs="Times New Roman"/>
          <w:iCs/>
          <w:sz w:val="24"/>
          <w:szCs w:val="24"/>
        </w:rPr>
        <w:t xml:space="preserve">, </w:t>
      </w:r>
      <w:proofErr w:type="spellStart"/>
      <w:r w:rsidRPr="00F93267">
        <w:rPr>
          <w:rFonts w:ascii="Times New Roman" w:hAnsi="Times New Roman" w:cs="Times New Roman"/>
          <w:iCs/>
          <w:sz w:val="24"/>
          <w:szCs w:val="24"/>
        </w:rPr>
        <w:t>Pimpri</w:t>
      </w:r>
      <w:proofErr w:type="spellEnd"/>
      <w:r w:rsidRPr="00F93267">
        <w:rPr>
          <w:rFonts w:ascii="Times New Roman" w:hAnsi="Times New Roman" w:cs="Times New Roman"/>
          <w:iCs/>
          <w:sz w:val="24"/>
          <w:szCs w:val="24"/>
        </w:rPr>
        <w:t>, Pune, India</w:t>
      </w:r>
      <w:r w:rsidRPr="00F93267">
        <w:rPr>
          <w:rFonts w:ascii="Times New Roman" w:hAnsi="Times New Roman" w:cs="Times New Roman"/>
          <w:i/>
          <w:sz w:val="24"/>
          <w:szCs w:val="24"/>
        </w:rPr>
        <w:t>.</w:t>
      </w:r>
    </w:p>
    <w:p w:rsidR="00107FCA" w:rsidRPr="00F93267" w:rsidRDefault="00107FCA" w:rsidP="006801AE">
      <w:pPr>
        <w:spacing w:after="0" w:line="240" w:lineRule="auto"/>
        <w:jc w:val="center"/>
        <w:rPr>
          <w:rFonts w:ascii="Times New Roman" w:hAnsi="Times New Roman" w:cs="Times New Roman"/>
          <w:sz w:val="24"/>
          <w:szCs w:val="24"/>
        </w:rPr>
      </w:pPr>
      <w:r w:rsidRPr="00F93267">
        <w:rPr>
          <w:rFonts w:ascii="Times New Roman" w:hAnsi="Times New Roman" w:cs="Times New Roman"/>
          <w:sz w:val="24"/>
          <w:szCs w:val="24"/>
        </w:rPr>
        <w:t xml:space="preserve">Email ID: </w:t>
      </w:r>
      <w:hyperlink r:id="rId6" w:history="1">
        <w:r w:rsidRPr="00F93267">
          <w:rPr>
            <w:rStyle w:val="Hyperlink"/>
            <w:rFonts w:ascii="Times New Roman" w:hAnsi="Times New Roman" w:cs="Times New Roman"/>
            <w:sz w:val="24"/>
            <w:szCs w:val="24"/>
          </w:rPr>
          <w:t>bhagyashree.shahakar@dpu.edu.in</w:t>
        </w:r>
      </w:hyperlink>
      <w:r w:rsidRPr="00F93267">
        <w:rPr>
          <w:rFonts w:ascii="Times New Roman" w:hAnsi="Times New Roman" w:cs="Times New Roman"/>
          <w:sz w:val="24"/>
          <w:szCs w:val="24"/>
        </w:rPr>
        <w:t xml:space="preserve"> </w:t>
      </w:r>
    </w:p>
    <w:p w:rsidR="006801AE" w:rsidRPr="00F93267" w:rsidRDefault="006801AE" w:rsidP="006801AE">
      <w:pPr>
        <w:jc w:val="center"/>
        <w:rPr>
          <w:rStyle w:val="Hyperlink"/>
          <w:rFonts w:ascii="Times New Roman" w:hAnsi="Times New Roman" w:cs="Times New Roman"/>
          <w:sz w:val="24"/>
          <w:szCs w:val="24"/>
        </w:rPr>
      </w:pPr>
      <w:r w:rsidRPr="00F93267">
        <w:rPr>
          <w:rFonts w:ascii="Times New Roman" w:hAnsi="Times New Roman" w:cs="Times New Roman"/>
          <w:sz w:val="24"/>
          <w:szCs w:val="24"/>
        </w:rPr>
        <w:t xml:space="preserve">*Corresponding author: </w:t>
      </w:r>
      <w:proofErr w:type="spellStart"/>
      <w:r w:rsidR="00C46C7F" w:rsidRPr="00F93267">
        <w:rPr>
          <w:rFonts w:ascii="Times New Roman" w:hAnsi="Times New Roman" w:cs="Times New Roman"/>
          <w:sz w:val="24"/>
          <w:szCs w:val="24"/>
        </w:rPr>
        <w:t>Dr.</w:t>
      </w:r>
      <w:proofErr w:type="spellEnd"/>
      <w:r w:rsidR="00C46C7F"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Neelu</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Nawani</w:t>
      </w:r>
      <w:proofErr w:type="spellEnd"/>
      <w:r w:rsidRPr="00F93267">
        <w:rPr>
          <w:rFonts w:ascii="Times New Roman" w:hAnsi="Times New Roman" w:cs="Times New Roman"/>
          <w:sz w:val="24"/>
          <w:szCs w:val="24"/>
        </w:rPr>
        <w:t xml:space="preserve"> </w:t>
      </w:r>
    </w:p>
    <w:p w:rsidR="00EB5F29" w:rsidRPr="00F93267" w:rsidRDefault="00EB5F29" w:rsidP="00EB5F29">
      <w:pPr>
        <w:rPr>
          <w:rFonts w:ascii="Times New Roman" w:hAnsi="Times New Roman" w:cs="Times New Roman"/>
          <w:b/>
          <w:sz w:val="24"/>
          <w:szCs w:val="24"/>
        </w:rPr>
      </w:pPr>
      <w:bookmarkStart w:id="0" w:name="_GoBack"/>
      <w:bookmarkEnd w:id="0"/>
    </w:p>
    <w:p w:rsidR="00BC2E04" w:rsidRPr="00AD1BCD" w:rsidRDefault="00EB5F29" w:rsidP="00EB5F29">
      <w:pPr>
        <w:pStyle w:val="ListParagraph"/>
        <w:numPr>
          <w:ilvl w:val="0"/>
          <w:numId w:val="23"/>
        </w:numPr>
        <w:rPr>
          <w:rFonts w:ascii="Times New Roman" w:hAnsi="Times New Roman" w:cs="Times New Roman"/>
          <w:b/>
          <w:sz w:val="28"/>
          <w:szCs w:val="28"/>
        </w:rPr>
      </w:pPr>
      <w:r w:rsidRPr="00AD1BCD">
        <w:rPr>
          <w:rFonts w:ascii="Times New Roman" w:hAnsi="Times New Roman" w:cs="Times New Roman"/>
          <w:b/>
          <w:sz w:val="28"/>
          <w:szCs w:val="28"/>
        </w:rPr>
        <w:t xml:space="preserve"> </w:t>
      </w:r>
      <w:r w:rsidR="004B3858" w:rsidRPr="00AD1BCD">
        <w:rPr>
          <w:rFonts w:ascii="Times New Roman" w:hAnsi="Times New Roman" w:cs="Times New Roman"/>
          <w:b/>
          <w:sz w:val="28"/>
          <w:szCs w:val="28"/>
        </w:rPr>
        <w:t>Introduction</w:t>
      </w:r>
    </w:p>
    <w:p w:rsidR="00BD0871" w:rsidRPr="00F93267" w:rsidRDefault="00BC2E04" w:rsidP="009E5541">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Multidrug-resistant bacteria (MDR bacteria) are strains of bacteria that have developed resistance to multiple types of antibiotics, making them difficult to treat with conventional antibiotic therapies</w:t>
      </w:r>
      <w:r w:rsidR="00E907AD" w:rsidRPr="00F93267">
        <w:rPr>
          <w:rFonts w:ascii="Times New Roman" w:hAnsi="Times New Roman" w:cs="Times New Roman"/>
          <w:sz w:val="24"/>
          <w:szCs w:val="24"/>
        </w:rPr>
        <w:t xml:space="preserve"> (</w:t>
      </w:r>
      <w:r w:rsidR="00AE5885" w:rsidRPr="00F93267">
        <w:rPr>
          <w:rFonts w:ascii="Times New Roman" w:hAnsi="Times New Roman" w:cs="Times New Roman"/>
          <w:color w:val="222222"/>
          <w:sz w:val="24"/>
          <w:szCs w:val="24"/>
          <w:shd w:val="clear" w:color="auto" w:fill="FFFFFF"/>
        </w:rPr>
        <w:t xml:space="preserve">Lin et. al., 2017; </w:t>
      </w:r>
      <w:proofErr w:type="spellStart"/>
      <w:r w:rsidR="00E907AD" w:rsidRPr="00F93267">
        <w:rPr>
          <w:rFonts w:ascii="Times New Roman" w:hAnsi="Times New Roman" w:cs="Times New Roman"/>
          <w:color w:val="222222"/>
          <w:sz w:val="24"/>
          <w:szCs w:val="24"/>
          <w:shd w:val="clear" w:color="auto" w:fill="FFFFFF"/>
        </w:rPr>
        <w:t>Terreni</w:t>
      </w:r>
      <w:proofErr w:type="spellEnd"/>
      <w:r w:rsidR="00E907AD" w:rsidRPr="00F93267">
        <w:rPr>
          <w:rFonts w:ascii="Times New Roman" w:hAnsi="Times New Roman" w:cs="Times New Roman"/>
          <w:color w:val="222222"/>
          <w:sz w:val="24"/>
          <w:szCs w:val="24"/>
          <w:shd w:val="clear" w:color="auto" w:fill="FFFFFF"/>
        </w:rPr>
        <w:t xml:space="preserve"> et. al., 2021)</w:t>
      </w:r>
      <w:r w:rsidRPr="00F93267">
        <w:rPr>
          <w:rFonts w:ascii="Times New Roman" w:hAnsi="Times New Roman" w:cs="Times New Roman"/>
          <w:sz w:val="24"/>
          <w:szCs w:val="24"/>
        </w:rPr>
        <w:t>. This phenomenon, known as antibiotic resistance, has become a significant global health concern, leading to increased morbidity, mortality, and healthcare costs</w:t>
      </w:r>
      <w:r w:rsidR="00FA651C" w:rsidRPr="00F93267">
        <w:rPr>
          <w:rFonts w:ascii="Times New Roman" w:hAnsi="Times New Roman" w:cs="Times New Roman"/>
          <w:sz w:val="24"/>
          <w:szCs w:val="24"/>
        </w:rPr>
        <w:t xml:space="preserve"> (</w:t>
      </w:r>
      <w:r w:rsidR="00FA651C" w:rsidRPr="00F93267">
        <w:rPr>
          <w:rFonts w:ascii="Times New Roman" w:hAnsi="Times New Roman" w:cs="Times New Roman"/>
          <w:color w:val="222222"/>
          <w:sz w:val="24"/>
          <w:szCs w:val="24"/>
          <w:shd w:val="clear" w:color="auto" w:fill="FFFFFF"/>
        </w:rPr>
        <w:t>Catalano et. al., 2022</w:t>
      </w:r>
      <w:r w:rsidR="00FA651C" w:rsidRPr="00F93267">
        <w:rPr>
          <w:rFonts w:ascii="Times New Roman" w:hAnsi="Times New Roman" w:cs="Times New Roman"/>
          <w:sz w:val="24"/>
          <w:szCs w:val="24"/>
        </w:rPr>
        <w:t>).</w:t>
      </w:r>
      <w:r w:rsidRPr="00F93267">
        <w:rPr>
          <w:rFonts w:ascii="Times New Roman" w:hAnsi="Times New Roman" w:cs="Times New Roman"/>
          <w:sz w:val="24"/>
          <w:szCs w:val="24"/>
        </w:rPr>
        <w:t xml:space="preserve"> The emergence of MDR bacteria threatens our ability to effectively treat bacterial infections, including those that were once easily manageable</w:t>
      </w:r>
      <w:r w:rsidR="00BD0871" w:rsidRPr="00F93267">
        <w:rPr>
          <w:rFonts w:ascii="Times New Roman" w:hAnsi="Times New Roman" w:cs="Times New Roman"/>
          <w:sz w:val="24"/>
          <w:szCs w:val="24"/>
        </w:rPr>
        <w:t xml:space="preserve"> (</w:t>
      </w:r>
      <w:proofErr w:type="spellStart"/>
      <w:r w:rsidR="00BD0871" w:rsidRPr="00F93267">
        <w:rPr>
          <w:rFonts w:ascii="Times New Roman" w:hAnsi="Times New Roman" w:cs="Times New Roman"/>
          <w:color w:val="222222"/>
          <w:sz w:val="24"/>
          <w:szCs w:val="24"/>
          <w:shd w:val="clear" w:color="auto" w:fill="FFFFFF"/>
        </w:rPr>
        <w:t>Mühlberg</w:t>
      </w:r>
      <w:proofErr w:type="spellEnd"/>
      <w:r w:rsidR="00BD0871" w:rsidRPr="00F93267">
        <w:rPr>
          <w:rFonts w:ascii="Times New Roman" w:hAnsi="Times New Roman" w:cs="Times New Roman"/>
          <w:color w:val="222222"/>
          <w:sz w:val="24"/>
          <w:szCs w:val="24"/>
          <w:shd w:val="clear" w:color="auto" w:fill="FFFFFF"/>
        </w:rPr>
        <w:t xml:space="preserve"> et. al., 2020)</w:t>
      </w:r>
      <w:r w:rsidRPr="00F93267">
        <w:rPr>
          <w:rFonts w:ascii="Times New Roman" w:hAnsi="Times New Roman" w:cs="Times New Roman"/>
          <w:sz w:val="24"/>
          <w:szCs w:val="24"/>
        </w:rPr>
        <w:t>.</w:t>
      </w:r>
      <w:r w:rsidR="00E907AD" w:rsidRPr="00F93267">
        <w:rPr>
          <w:rFonts w:ascii="Times New Roman" w:hAnsi="Times New Roman" w:cs="Times New Roman"/>
          <w:sz w:val="24"/>
          <w:szCs w:val="24"/>
        </w:rPr>
        <w:t xml:space="preserve"> </w:t>
      </w:r>
    </w:p>
    <w:p w:rsidR="00E81FF8" w:rsidRPr="00F93267" w:rsidRDefault="00BC2E04" w:rsidP="00A71AA1">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Advances in genomics have enabled researchers to study the genetic makeup of MDR bacteria. This information helps in understanding the mechanisms behind antibiotic resistance and identifying potential targets for new treatments</w:t>
      </w:r>
      <w:r w:rsidR="00963786" w:rsidRPr="00F93267">
        <w:rPr>
          <w:rFonts w:ascii="Times New Roman" w:hAnsi="Times New Roman" w:cs="Times New Roman"/>
          <w:sz w:val="24"/>
          <w:szCs w:val="24"/>
        </w:rPr>
        <w:t xml:space="preserve"> (</w:t>
      </w:r>
      <w:r w:rsidR="00963786" w:rsidRPr="00F93267">
        <w:rPr>
          <w:rFonts w:ascii="Times New Roman" w:hAnsi="Times New Roman" w:cs="Times New Roman"/>
          <w:color w:val="222222"/>
          <w:sz w:val="24"/>
          <w:szCs w:val="24"/>
          <w:shd w:val="clear" w:color="auto" w:fill="FFFFFF"/>
        </w:rPr>
        <w:t>Qin, S. et. al., 2022)</w:t>
      </w:r>
      <w:r w:rsidR="00963786" w:rsidRPr="00F93267">
        <w:rPr>
          <w:rFonts w:ascii="Times New Roman" w:hAnsi="Times New Roman" w:cs="Times New Roman"/>
          <w:sz w:val="24"/>
          <w:szCs w:val="24"/>
        </w:rPr>
        <w:t xml:space="preserve"> </w:t>
      </w:r>
      <w:r w:rsidRPr="00F93267">
        <w:rPr>
          <w:rFonts w:ascii="Times New Roman" w:hAnsi="Times New Roman" w:cs="Times New Roman"/>
          <w:sz w:val="24"/>
          <w:szCs w:val="24"/>
        </w:rPr>
        <w:t>.</w:t>
      </w:r>
      <w:r w:rsidR="00E81FF8" w:rsidRPr="00F93267">
        <w:rPr>
          <w:rFonts w:ascii="Times New Roman" w:hAnsi="Times New Roman" w:cs="Times New Roman"/>
          <w:sz w:val="24"/>
          <w:szCs w:val="24"/>
        </w:rPr>
        <w:t>Genomic insights into multidrug-resistant bacteria have provided a deeper understanding of the genetic mechanisms underlying antibiotic resistance</w:t>
      </w:r>
      <w:r w:rsidR="00A54758" w:rsidRPr="00F93267">
        <w:rPr>
          <w:rFonts w:ascii="Times New Roman" w:hAnsi="Times New Roman" w:cs="Times New Roman"/>
          <w:sz w:val="24"/>
          <w:szCs w:val="24"/>
        </w:rPr>
        <w:t xml:space="preserve"> (</w:t>
      </w:r>
      <w:proofErr w:type="spellStart"/>
      <w:r w:rsidR="00A54758" w:rsidRPr="00F93267">
        <w:rPr>
          <w:rFonts w:ascii="Times New Roman" w:hAnsi="Times New Roman" w:cs="Times New Roman"/>
          <w:color w:val="222222"/>
          <w:sz w:val="24"/>
          <w:szCs w:val="24"/>
          <w:shd w:val="clear" w:color="auto" w:fill="FFFFFF"/>
        </w:rPr>
        <w:t>Ndagi</w:t>
      </w:r>
      <w:proofErr w:type="spellEnd"/>
      <w:r w:rsidR="00A54758" w:rsidRPr="00F93267">
        <w:rPr>
          <w:rFonts w:ascii="Times New Roman" w:hAnsi="Times New Roman" w:cs="Times New Roman"/>
          <w:color w:val="222222"/>
          <w:sz w:val="24"/>
          <w:szCs w:val="24"/>
          <w:shd w:val="clear" w:color="auto" w:fill="FFFFFF"/>
        </w:rPr>
        <w:t xml:space="preserve"> et. al., 2020)</w:t>
      </w:r>
      <w:r w:rsidR="00E81FF8" w:rsidRPr="00F93267">
        <w:rPr>
          <w:rFonts w:ascii="Times New Roman" w:hAnsi="Times New Roman" w:cs="Times New Roman"/>
          <w:sz w:val="24"/>
          <w:szCs w:val="24"/>
        </w:rPr>
        <w:t>. By studying the genomes of these bacteria, scientists can identify specific genes and genetic mutations that confer resistance to multiple antibiotics</w:t>
      </w:r>
      <w:r w:rsidR="00A54758" w:rsidRPr="00F93267">
        <w:rPr>
          <w:rFonts w:ascii="Times New Roman" w:hAnsi="Times New Roman" w:cs="Times New Roman"/>
          <w:sz w:val="24"/>
          <w:szCs w:val="24"/>
        </w:rPr>
        <w:t xml:space="preserve"> (</w:t>
      </w:r>
      <w:proofErr w:type="spellStart"/>
      <w:r w:rsidR="00A54758" w:rsidRPr="00F93267">
        <w:rPr>
          <w:rFonts w:ascii="Times New Roman" w:hAnsi="Times New Roman" w:cs="Times New Roman"/>
          <w:color w:val="222222"/>
          <w:sz w:val="24"/>
          <w:szCs w:val="24"/>
          <w:shd w:val="clear" w:color="auto" w:fill="FFFFFF"/>
        </w:rPr>
        <w:t>Chewapreecha</w:t>
      </w:r>
      <w:proofErr w:type="spellEnd"/>
      <w:r w:rsidR="00A54758" w:rsidRPr="00F93267">
        <w:rPr>
          <w:rFonts w:ascii="Times New Roman" w:hAnsi="Times New Roman" w:cs="Times New Roman"/>
          <w:color w:val="222222"/>
          <w:sz w:val="24"/>
          <w:szCs w:val="24"/>
          <w:shd w:val="clear" w:color="auto" w:fill="FFFFFF"/>
        </w:rPr>
        <w:t xml:space="preserve"> et. al.</w:t>
      </w:r>
      <w:proofErr w:type="gramStart"/>
      <w:r w:rsidR="00A54758" w:rsidRPr="00F93267">
        <w:rPr>
          <w:rFonts w:ascii="Times New Roman" w:hAnsi="Times New Roman" w:cs="Times New Roman"/>
          <w:color w:val="222222"/>
          <w:sz w:val="24"/>
          <w:szCs w:val="24"/>
          <w:shd w:val="clear" w:color="auto" w:fill="FFFFFF"/>
        </w:rPr>
        <w:t>,2014</w:t>
      </w:r>
      <w:proofErr w:type="gramEnd"/>
      <w:r w:rsidR="00A54758" w:rsidRPr="00F93267">
        <w:rPr>
          <w:rFonts w:ascii="Times New Roman" w:hAnsi="Times New Roman" w:cs="Times New Roman"/>
          <w:color w:val="222222"/>
          <w:sz w:val="24"/>
          <w:szCs w:val="24"/>
          <w:shd w:val="clear" w:color="auto" w:fill="FFFFFF"/>
        </w:rPr>
        <w:t>)</w:t>
      </w:r>
      <w:r w:rsidR="00E81FF8" w:rsidRPr="00F93267">
        <w:rPr>
          <w:rFonts w:ascii="Times New Roman" w:hAnsi="Times New Roman" w:cs="Times New Roman"/>
          <w:sz w:val="24"/>
          <w:szCs w:val="24"/>
        </w:rPr>
        <w:t>. Modern DNA sequencing technologies have made it possible to rapidly sequence the entire genome of bacteria</w:t>
      </w:r>
      <w:r w:rsidR="00F514EE" w:rsidRPr="00F93267">
        <w:rPr>
          <w:rFonts w:ascii="Times New Roman" w:hAnsi="Times New Roman" w:cs="Times New Roman"/>
          <w:sz w:val="24"/>
          <w:szCs w:val="24"/>
        </w:rPr>
        <w:t xml:space="preserve"> (</w:t>
      </w:r>
      <w:r w:rsidR="00F514EE" w:rsidRPr="00F93267">
        <w:rPr>
          <w:rFonts w:ascii="Times New Roman" w:hAnsi="Times New Roman" w:cs="Times New Roman"/>
          <w:color w:val="222222"/>
          <w:sz w:val="24"/>
          <w:szCs w:val="24"/>
          <w:shd w:val="clear" w:color="auto" w:fill="FFFFFF"/>
        </w:rPr>
        <w:t>Hudson et. al., 2008)</w:t>
      </w:r>
      <w:r w:rsidR="00E81FF8" w:rsidRPr="00F93267">
        <w:rPr>
          <w:rFonts w:ascii="Times New Roman" w:hAnsi="Times New Roman" w:cs="Times New Roman"/>
          <w:sz w:val="24"/>
          <w:szCs w:val="24"/>
        </w:rPr>
        <w:t>. This allows researchers to compare the genomes of drug-resistant and drug-sensitive strains to identify genetic differences associated with resistance</w:t>
      </w:r>
      <w:r w:rsidR="00925F28" w:rsidRPr="00F93267">
        <w:rPr>
          <w:rFonts w:ascii="Times New Roman" w:hAnsi="Times New Roman" w:cs="Times New Roman"/>
          <w:sz w:val="24"/>
          <w:szCs w:val="24"/>
        </w:rPr>
        <w:t xml:space="preserve"> (</w:t>
      </w:r>
      <w:proofErr w:type="spellStart"/>
      <w:r w:rsidR="00925F28" w:rsidRPr="00F93267">
        <w:rPr>
          <w:rFonts w:ascii="Times New Roman" w:hAnsi="Times New Roman" w:cs="Times New Roman"/>
          <w:color w:val="222222"/>
          <w:sz w:val="24"/>
          <w:szCs w:val="24"/>
          <w:shd w:val="clear" w:color="auto" w:fill="FFFFFF"/>
        </w:rPr>
        <w:t>Farhat</w:t>
      </w:r>
      <w:proofErr w:type="spellEnd"/>
      <w:r w:rsidR="00925F28" w:rsidRPr="00F93267">
        <w:rPr>
          <w:rFonts w:ascii="Times New Roman" w:hAnsi="Times New Roman" w:cs="Times New Roman"/>
          <w:color w:val="222222"/>
          <w:sz w:val="24"/>
          <w:szCs w:val="24"/>
          <w:shd w:val="clear" w:color="auto" w:fill="FFFFFF"/>
        </w:rPr>
        <w:t xml:space="preserve"> et al.</w:t>
      </w:r>
      <w:proofErr w:type="gramStart"/>
      <w:r w:rsidR="00925F28" w:rsidRPr="00F93267">
        <w:rPr>
          <w:rFonts w:ascii="Times New Roman" w:hAnsi="Times New Roman" w:cs="Times New Roman"/>
          <w:color w:val="222222"/>
          <w:sz w:val="24"/>
          <w:szCs w:val="24"/>
          <w:shd w:val="clear" w:color="auto" w:fill="FFFFFF"/>
        </w:rPr>
        <w:t>,2013</w:t>
      </w:r>
      <w:proofErr w:type="gramEnd"/>
      <w:r w:rsidR="00925F28" w:rsidRPr="00F93267">
        <w:rPr>
          <w:rFonts w:ascii="Times New Roman" w:hAnsi="Times New Roman" w:cs="Times New Roman"/>
          <w:color w:val="222222"/>
          <w:sz w:val="24"/>
          <w:szCs w:val="24"/>
          <w:shd w:val="clear" w:color="auto" w:fill="FFFFFF"/>
        </w:rPr>
        <w:t>)</w:t>
      </w:r>
      <w:r w:rsidR="00E81FF8" w:rsidRPr="00F93267">
        <w:rPr>
          <w:rFonts w:ascii="Times New Roman" w:hAnsi="Times New Roman" w:cs="Times New Roman"/>
          <w:sz w:val="24"/>
          <w:szCs w:val="24"/>
        </w:rPr>
        <w:t>.</w:t>
      </w:r>
    </w:p>
    <w:p w:rsidR="00E81FF8" w:rsidRPr="00F93267" w:rsidRDefault="00E81FF8" w:rsidP="00EB5F29">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Researchers have discovered specific genes that are responsible for antibiotic resistance. These genes often encode proteins that modify or degrade antibiotics, prevent antibiotics from entering the bacterial cell, or actively pump out antibiotics</w:t>
      </w:r>
      <w:r w:rsidR="008A4BBA" w:rsidRPr="00F93267">
        <w:rPr>
          <w:rFonts w:ascii="Times New Roman" w:hAnsi="Times New Roman" w:cs="Times New Roman"/>
          <w:sz w:val="24"/>
          <w:szCs w:val="24"/>
        </w:rPr>
        <w:t xml:space="preserve"> (</w:t>
      </w:r>
      <w:r w:rsidR="008A4BBA" w:rsidRPr="00F93267">
        <w:rPr>
          <w:rFonts w:ascii="Times New Roman" w:hAnsi="Times New Roman" w:cs="Times New Roman"/>
          <w:color w:val="222222"/>
          <w:sz w:val="24"/>
          <w:szCs w:val="24"/>
          <w:shd w:val="clear" w:color="auto" w:fill="FFFFFF"/>
        </w:rPr>
        <w:t>Blair et al., 2015)</w:t>
      </w:r>
      <w:r w:rsidRPr="00F93267">
        <w:rPr>
          <w:rFonts w:ascii="Times New Roman" w:hAnsi="Times New Roman" w:cs="Times New Roman"/>
          <w:sz w:val="24"/>
          <w:szCs w:val="24"/>
        </w:rPr>
        <w:t>.</w:t>
      </w:r>
      <w:r w:rsidR="006376A1" w:rsidRPr="00F93267">
        <w:rPr>
          <w:rFonts w:ascii="Times New Roman" w:hAnsi="Times New Roman" w:cs="Times New Roman"/>
          <w:sz w:val="24"/>
          <w:szCs w:val="24"/>
        </w:rPr>
        <w:t xml:space="preserve"> </w:t>
      </w:r>
      <w:r w:rsidRPr="00F93267">
        <w:rPr>
          <w:rFonts w:ascii="Times New Roman" w:hAnsi="Times New Roman" w:cs="Times New Roman"/>
          <w:sz w:val="24"/>
          <w:szCs w:val="24"/>
        </w:rPr>
        <w:t>Bacteria can transfer genetic material, including antibiotic resistance genes, to other bacteria through processes like conjugation, transformation, and transduction. This facilitates the spread of resistance genes among different bacterial species</w:t>
      </w:r>
      <w:r w:rsidR="006376A1" w:rsidRPr="00F93267">
        <w:rPr>
          <w:rFonts w:ascii="Times New Roman" w:hAnsi="Times New Roman" w:cs="Times New Roman"/>
          <w:sz w:val="24"/>
          <w:szCs w:val="24"/>
        </w:rPr>
        <w:t xml:space="preserve"> (</w:t>
      </w:r>
      <w:r w:rsidR="006376A1" w:rsidRPr="00F93267">
        <w:rPr>
          <w:rFonts w:ascii="Times New Roman" w:hAnsi="Times New Roman" w:cs="Times New Roman"/>
          <w:color w:val="222222"/>
          <w:sz w:val="24"/>
          <w:szCs w:val="24"/>
          <w:shd w:val="clear" w:color="auto" w:fill="FFFFFF"/>
        </w:rPr>
        <w:t>Liu et. al., 2022)</w:t>
      </w:r>
      <w:r w:rsidRPr="00F93267">
        <w:rPr>
          <w:rFonts w:ascii="Times New Roman" w:hAnsi="Times New Roman" w:cs="Times New Roman"/>
          <w:sz w:val="24"/>
          <w:szCs w:val="24"/>
        </w:rPr>
        <w:t>.</w:t>
      </w:r>
    </w:p>
    <w:p w:rsidR="00E81FF8" w:rsidRPr="00F93267" w:rsidRDefault="00EB5F29" w:rsidP="0081140A">
      <w:pPr>
        <w:tabs>
          <w:tab w:val="left" w:pos="4111"/>
        </w:tabs>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lastRenderedPageBreak/>
        <w:t xml:space="preserve">             </w:t>
      </w:r>
      <w:r w:rsidR="00E81FF8" w:rsidRPr="00F93267">
        <w:rPr>
          <w:rFonts w:ascii="Times New Roman" w:hAnsi="Times New Roman" w:cs="Times New Roman"/>
          <w:sz w:val="24"/>
          <w:szCs w:val="24"/>
        </w:rPr>
        <w:t>Over time, bacteria can accumulate mutations in their genomes that lead to antibiotic resistance. These mutations can affect the target of the antibiotic or alter the bacterial cell's ability to absorb or transport the antibiotic</w:t>
      </w:r>
      <w:r w:rsidR="008F5EB4" w:rsidRPr="00F93267">
        <w:rPr>
          <w:rFonts w:ascii="Times New Roman" w:hAnsi="Times New Roman" w:cs="Times New Roman"/>
          <w:sz w:val="24"/>
          <w:szCs w:val="24"/>
        </w:rPr>
        <w:t xml:space="preserve"> (</w:t>
      </w:r>
      <w:proofErr w:type="spellStart"/>
      <w:r w:rsidR="008F5EB4" w:rsidRPr="00F93267">
        <w:rPr>
          <w:rFonts w:ascii="Times New Roman" w:hAnsi="Times New Roman" w:cs="Times New Roman"/>
          <w:color w:val="222222"/>
          <w:sz w:val="24"/>
          <w:szCs w:val="24"/>
          <w:shd w:val="clear" w:color="auto" w:fill="FFFFFF"/>
        </w:rPr>
        <w:t>Baym</w:t>
      </w:r>
      <w:proofErr w:type="spellEnd"/>
      <w:r w:rsidR="008F5EB4" w:rsidRPr="00F93267">
        <w:rPr>
          <w:rFonts w:ascii="Times New Roman" w:hAnsi="Times New Roman" w:cs="Times New Roman"/>
          <w:color w:val="222222"/>
          <w:sz w:val="24"/>
          <w:szCs w:val="24"/>
          <w:shd w:val="clear" w:color="auto" w:fill="FFFFFF"/>
        </w:rPr>
        <w:t xml:space="preserve"> et. al., 2016)</w:t>
      </w:r>
      <w:r w:rsidR="00E81FF8" w:rsidRPr="00F93267">
        <w:rPr>
          <w:rFonts w:ascii="Times New Roman" w:hAnsi="Times New Roman" w:cs="Times New Roman"/>
          <w:sz w:val="24"/>
          <w:szCs w:val="24"/>
        </w:rPr>
        <w:t>.</w:t>
      </w:r>
      <w:r w:rsidR="008F5EB4" w:rsidRPr="00F93267">
        <w:rPr>
          <w:rFonts w:ascii="Times New Roman" w:hAnsi="Times New Roman" w:cs="Times New Roman"/>
          <w:sz w:val="24"/>
          <w:szCs w:val="24"/>
        </w:rPr>
        <w:t xml:space="preserve"> </w:t>
      </w:r>
      <w:r w:rsidR="00E81FF8" w:rsidRPr="00F93267">
        <w:rPr>
          <w:rFonts w:ascii="Times New Roman" w:hAnsi="Times New Roman" w:cs="Times New Roman"/>
          <w:sz w:val="24"/>
          <w:szCs w:val="24"/>
        </w:rPr>
        <w:t>Antibiotic resistance genes are sometimes carried on mobile genetic elements, such as plasmids or transposons. These elements can move between bacteria, contributing to the rapid spread of antibiotic resistance</w:t>
      </w:r>
      <w:r w:rsidR="008F5EB4" w:rsidRPr="00F93267">
        <w:rPr>
          <w:rFonts w:ascii="Times New Roman" w:hAnsi="Times New Roman" w:cs="Times New Roman"/>
          <w:sz w:val="24"/>
          <w:szCs w:val="24"/>
        </w:rPr>
        <w:t xml:space="preserve"> (</w:t>
      </w:r>
      <w:r w:rsidR="008F5EB4" w:rsidRPr="00F93267">
        <w:rPr>
          <w:rFonts w:ascii="Times New Roman" w:hAnsi="Times New Roman" w:cs="Times New Roman"/>
          <w:color w:val="222222"/>
          <w:sz w:val="24"/>
          <w:szCs w:val="24"/>
          <w:shd w:val="clear" w:color="auto" w:fill="FFFFFF"/>
        </w:rPr>
        <w:t>Johansson et. al., 2021)</w:t>
      </w:r>
      <w:r w:rsidR="00E81FF8" w:rsidRPr="00F93267">
        <w:rPr>
          <w:rFonts w:ascii="Times New Roman" w:hAnsi="Times New Roman" w:cs="Times New Roman"/>
          <w:sz w:val="24"/>
          <w:szCs w:val="24"/>
        </w:rPr>
        <w:t>.</w:t>
      </w:r>
      <w:r w:rsidR="00973784" w:rsidRPr="00F93267">
        <w:rPr>
          <w:rFonts w:ascii="Times New Roman" w:hAnsi="Times New Roman" w:cs="Times New Roman"/>
          <w:sz w:val="24"/>
          <w:szCs w:val="24"/>
        </w:rPr>
        <w:t xml:space="preserve"> </w:t>
      </w:r>
      <w:r w:rsidR="00E81FF8" w:rsidRPr="00F93267">
        <w:rPr>
          <w:rFonts w:ascii="Times New Roman" w:hAnsi="Times New Roman" w:cs="Times New Roman"/>
          <w:sz w:val="24"/>
          <w:szCs w:val="24"/>
        </w:rPr>
        <w:t>Many multidrug-resistant bacteria possess efflux pumps, specialized proteins that actively pump antibiotics out of the bacterial cell before they can exert their effects. These pumps contribute to broad-spectrum resistance</w:t>
      </w:r>
      <w:r w:rsidR="00973784" w:rsidRPr="00F93267">
        <w:rPr>
          <w:rFonts w:ascii="Times New Roman" w:hAnsi="Times New Roman" w:cs="Times New Roman"/>
          <w:sz w:val="24"/>
          <w:szCs w:val="24"/>
        </w:rPr>
        <w:t xml:space="preserve"> (</w:t>
      </w:r>
      <w:proofErr w:type="spellStart"/>
      <w:r w:rsidR="00973784" w:rsidRPr="00F93267">
        <w:rPr>
          <w:rFonts w:ascii="Times New Roman" w:hAnsi="Times New Roman" w:cs="Times New Roman"/>
          <w:color w:val="222222"/>
          <w:sz w:val="24"/>
          <w:szCs w:val="24"/>
          <w:shd w:val="clear" w:color="auto" w:fill="FFFFFF"/>
        </w:rPr>
        <w:t>Fernández</w:t>
      </w:r>
      <w:proofErr w:type="spellEnd"/>
      <w:r w:rsidR="00973784" w:rsidRPr="00F93267">
        <w:rPr>
          <w:rFonts w:ascii="Times New Roman" w:hAnsi="Times New Roman" w:cs="Times New Roman"/>
          <w:color w:val="222222"/>
          <w:sz w:val="24"/>
          <w:szCs w:val="24"/>
          <w:shd w:val="clear" w:color="auto" w:fill="FFFFFF"/>
        </w:rPr>
        <w:t xml:space="preserve"> et. al., 2012)</w:t>
      </w:r>
      <w:r w:rsidR="00E81FF8" w:rsidRPr="00F93267">
        <w:rPr>
          <w:rFonts w:ascii="Times New Roman" w:hAnsi="Times New Roman" w:cs="Times New Roman"/>
          <w:sz w:val="24"/>
          <w:szCs w:val="24"/>
        </w:rPr>
        <w:t>.</w:t>
      </w:r>
      <w:r w:rsidR="00F95A11" w:rsidRPr="00F93267">
        <w:rPr>
          <w:rFonts w:ascii="Times New Roman" w:hAnsi="Times New Roman" w:cs="Times New Roman"/>
          <w:sz w:val="24"/>
          <w:szCs w:val="24"/>
        </w:rPr>
        <w:t xml:space="preserve"> </w:t>
      </w:r>
      <w:r w:rsidR="00E81FF8" w:rsidRPr="00F93267">
        <w:rPr>
          <w:rFonts w:ascii="Times New Roman" w:hAnsi="Times New Roman" w:cs="Times New Roman"/>
          <w:sz w:val="24"/>
          <w:szCs w:val="24"/>
        </w:rPr>
        <w:t>Some resistance mechanisms confer cross-resistance, where a bacterium becomes resistant to multiple antibiotics that target similar pathways or have similar structures</w:t>
      </w:r>
      <w:r w:rsidR="00F95A11" w:rsidRPr="00F93267">
        <w:rPr>
          <w:rFonts w:ascii="Times New Roman" w:hAnsi="Times New Roman" w:cs="Times New Roman"/>
          <w:sz w:val="24"/>
          <w:szCs w:val="24"/>
        </w:rPr>
        <w:t xml:space="preserve"> (</w:t>
      </w:r>
      <w:r w:rsidR="00F95A11" w:rsidRPr="00F93267">
        <w:rPr>
          <w:rFonts w:ascii="Times New Roman" w:hAnsi="Times New Roman" w:cs="Times New Roman"/>
          <w:color w:val="222222"/>
          <w:sz w:val="24"/>
          <w:szCs w:val="24"/>
          <w:shd w:val="clear" w:color="auto" w:fill="FFFFFF"/>
        </w:rPr>
        <w:t>Wright et. al., 2018)</w:t>
      </w:r>
      <w:r w:rsidR="00E81FF8" w:rsidRPr="00F93267">
        <w:rPr>
          <w:rFonts w:ascii="Times New Roman" w:hAnsi="Times New Roman" w:cs="Times New Roman"/>
          <w:sz w:val="24"/>
          <w:szCs w:val="24"/>
        </w:rPr>
        <w:t>.</w:t>
      </w:r>
    </w:p>
    <w:p w:rsidR="00E81FF8" w:rsidRPr="00F93267" w:rsidRDefault="00E81FF8" w:rsidP="009E5541">
      <w:pPr>
        <w:spacing w:line="360" w:lineRule="auto"/>
        <w:ind w:firstLine="720"/>
        <w:jc w:val="both"/>
        <w:rPr>
          <w:rFonts w:ascii="Times New Roman" w:hAnsi="Times New Roman" w:cs="Times New Roman"/>
          <w:sz w:val="24"/>
          <w:szCs w:val="24"/>
        </w:rPr>
      </w:pPr>
      <w:r w:rsidRPr="00F93267">
        <w:rPr>
          <w:rFonts w:ascii="Times New Roman" w:hAnsi="Times New Roman" w:cs="Times New Roman"/>
          <w:sz w:val="24"/>
          <w:szCs w:val="24"/>
        </w:rPr>
        <w:t>Genomic studies have revealed that some resistant bacteria are better at forming biofilms, protective structures that make it difficult for antibiotics to penetrate and kill the bacteria</w:t>
      </w:r>
      <w:r w:rsidR="00BD2D64" w:rsidRPr="00F93267">
        <w:rPr>
          <w:rFonts w:ascii="Times New Roman" w:hAnsi="Times New Roman" w:cs="Times New Roman"/>
          <w:sz w:val="24"/>
          <w:szCs w:val="24"/>
        </w:rPr>
        <w:t xml:space="preserve"> (</w:t>
      </w:r>
      <w:proofErr w:type="spellStart"/>
      <w:r w:rsidR="00BD2D64" w:rsidRPr="00F93267">
        <w:rPr>
          <w:rFonts w:ascii="Times New Roman" w:hAnsi="Times New Roman" w:cs="Times New Roman"/>
          <w:color w:val="222222"/>
          <w:sz w:val="24"/>
          <w:szCs w:val="24"/>
          <w:shd w:val="clear" w:color="auto" w:fill="FFFFFF"/>
        </w:rPr>
        <w:t>Mulcahy</w:t>
      </w:r>
      <w:proofErr w:type="spellEnd"/>
      <w:r w:rsidR="00BD2D64" w:rsidRPr="00F93267">
        <w:rPr>
          <w:rFonts w:ascii="Times New Roman" w:hAnsi="Times New Roman" w:cs="Times New Roman"/>
          <w:color w:val="222222"/>
          <w:sz w:val="24"/>
          <w:szCs w:val="24"/>
          <w:shd w:val="clear" w:color="auto" w:fill="FFFFFF"/>
        </w:rPr>
        <w:t xml:space="preserve"> et. al., 2014)</w:t>
      </w:r>
      <w:r w:rsidRPr="00F93267">
        <w:rPr>
          <w:rFonts w:ascii="Times New Roman" w:hAnsi="Times New Roman" w:cs="Times New Roman"/>
          <w:sz w:val="24"/>
          <w:szCs w:val="24"/>
        </w:rPr>
        <w:t>.</w:t>
      </w:r>
      <w:r w:rsidR="00BD2D64" w:rsidRPr="00F93267">
        <w:rPr>
          <w:rFonts w:ascii="Times New Roman" w:hAnsi="Times New Roman" w:cs="Times New Roman"/>
          <w:sz w:val="24"/>
          <w:szCs w:val="24"/>
        </w:rPr>
        <w:t xml:space="preserve"> </w:t>
      </w:r>
      <w:r w:rsidRPr="00F93267">
        <w:rPr>
          <w:rFonts w:ascii="Times New Roman" w:hAnsi="Times New Roman" w:cs="Times New Roman"/>
          <w:sz w:val="24"/>
          <w:szCs w:val="24"/>
        </w:rPr>
        <w:t>Studying the genomic evolution of bacteria over time provides insights into how resistance develops and spreads. This information can guide the development of strategies to prevent resistance</w:t>
      </w:r>
      <w:r w:rsidR="00BD2D64" w:rsidRPr="00F93267">
        <w:rPr>
          <w:rFonts w:ascii="Times New Roman" w:hAnsi="Times New Roman" w:cs="Times New Roman"/>
          <w:sz w:val="24"/>
          <w:szCs w:val="24"/>
        </w:rPr>
        <w:t xml:space="preserve"> (</w:t>
      </w:r>
      <w:r w:rsidR="00BD2D64" w:rsidRPr="00F93267">
        <w:rPr>
          <w:rFonts w:ascii="Times New Roman" w:hAnsi="Times New Roman" w:cs="Times New Roman"/>
          <w:color w:val="222222"/>
          <w:sz w:val="24"/>
          <w:szCs w:val="24"/>
          <w:shd w:val="clear" w:color="auto" w:fill="FFFFFF"/>
        </w:rPr>
        <w:t>Manson et. al., 2017)</w:t>
      </w:r>
      <w:r w:rsidRPr="00F93267">
        <w:rPr>
          <w:rFonts w:ascii="Times New Roman" w:hAnsi="Times New Roman" w:cs="Times New Roman"/>
          <w:sz w:val="24"/>
          <w:szCs w:val="24"/>
        </w:rPr>
        <w:t>.</w:t>
      </w:r>
      <w:r w:rsidR="00BD2D64" w:rsidRPr="00F93267">
        <w:rPr>
          <w:rFonts w:ascii="Times New Roman" w:hAnsi="Times New Roman" w:cs="Times New Roman"/>
          <w:sz w:val="24"/>
          <w:szCs w:val="24"/>
        </w:rPr>
        <w:t xml:space="preserve"> </w:t>
      </w:r>
      <w:r w:rsidRPr="00F93267">
        <w:rPr>
          <w:rFonts w:ascii="Times New Roman" w:hAnsi="Times New Roman" w:cs="Times New Roman"/>
          <w:sz w:val="24"/>
          <w:szCs w:val="24"/>
        </w:rPr>
        <w:t>Genomic data help researchers identify new targets for drug development. By understanding the genetic basis of resistance, scientists can design drugs that counteract specific resistance mechanisms</w:t>
      </w:r>
      <w:r w:rsidR="00BD2D64" w:rsidRPr="00F93267">
        <w:rPr>
          <w:rFonts w:ascii="Times New Roman" w:hAnsi="Times New Roman" w:cs="Times New Roman"/>
          <w:sz w:val="24"/>
          <w:szCs w:val="24"/>
        </w:rPr>
        <w:t xml:space="preserve"> (</w:t>
      </w:r>
      <w:r w:rsidR="00BD2D64" w:rsidRPr="00F93267">
        <w:rPr>
          <w:rFonts w:ascii="Times New Roman" w:hAnsi="Times New Roman" w:cs="Times New Roman"/>
          <w:color w:val="222222"/>
          <w:sz w:val="24"/>
          <w:szCs w:val="24"/>
          <w:shd w:val="clear" w:color="auto" w:fill="FFFFFF"/>
        </w:rPr>
        <w:t>Brown et. al.</w:t>
      </w:r>
      <w:proofErr w:type="gramStart"/>
      <w:r w:rsidR="00BD2D64" w:rsidRPr="00F93267">
        <w:rPr>
          <w:rFonts w:ascii="Times New Roman" w:hAnsi="Times New Roman" w:cs="Times New Roman"/>
          <w:color w:val="222222"/>
          <w:sz w:val="24"/>
          <w:szCs w:val="24"/>
          <w:shd w:val="clear" w:color="auto" w:fill="FFFFFF"/>
        </w:rPr>
        <w:t>,2016</w:t>
      </w:r>
      <w:proofErr w:type="gramEnd"/>
      <w:r w:rsidR="00BD2D64" w:rsidRPr="00F93267">
        <w:rPr>
          <w:rFonts w:ascii="Times New Roman" w:hAnsi="Times New Roman" w:cs="Times New Roman"/>
          <w:color w:val="222222"/>
          <w:sz w:val="24"/>
          <w:szCs w:val="24"/>
          <w:shd w:val="clear" w:color="auto" w:fill="FFFFFF"/>
        </w:rPr>
        <w:t>)</w:t>
      </w:r>
      <w:r w:rsidRPr="00F93267">
        <w:rPr>
          <w:rFonts w:ascii="Times New Roman" w:hAnsi="Times New Roman" w:cs="Times New Roman"/>
          <w:sz w:val="24"/>
          <w:szCs w:val="24"/>
        </w:rPr>
        <w:t>. Genomic analysis can aid in surveillance efforts to track the emergence and spread of specific resistant strains in different geographic locations and healthcare settings</w:t>
      </w:r>
      <w:r w:rsidR="008C67E1" w:rsidRPr="00F93267">
        <w:rPr>
          <w:rFonts w:ascii="Times New Roman" w:hAnsi="Times New Roman" w:cs="Times New Roman"/>
          <w:sz w:val="24"/>
          <w:szCs w:val="24"/>
        </w:rPr>
        <w:t xml:space="preserve"> (</w:t>
      </w:r>
      <w:r w:rsidR="008C67E1" w:rsidRPr="00F93267">
        <w:rPr>
          <w:rFonts w:ascii="Times New Roman" w:hAnsi="Times New Roman" w:cs="Times New Roman"/>
          <w:color w:val="222222"/>
          <w:sz w:val="24"/>
          <w:szCs w:val="24"/>
          <w:shd w:val="clear" w:color="auto" w:fill="FFFFFF"/>
        </w:rPr>
        <w:t>Holt et. al., 2015)</w:t>
      </w:r>
      <w:r w:rsidRPr="00F93267">
        <w:rPr>
          <w:rFonts w:ascii="Times New Roman" w:hAnsi="Times New Roman" w:cs="Times New Roman"/>
          <w:sz w:val="24"/>
          <w:szCs w:val="24"/>
        </w:rPr>
        <w:t>.</w:t>
      </w:r>
      <w:r w:rsidR="009A3DDD" w:rsidRPr="00F93267">
        <w:rPr>
          <w:rFonts w:ascii="Times New Roman" w:hAnsi="Times New Roman" w:cs="Times New Roman"/>
          <w:sz w:val="24"/>
          <w:szCs w:val="24"/>
        </w:rPr>
        <w:t xml:space="preserve"> </w:t>
      </w:r>
      <w:r w:rsidRPr="00F93267">
        <w:rPr>
          <w:rFonts w:ascii="Times New Roman" w:hAnsi="Times New Roman" w:cs="Times New Roman"/>
          <w:sz w:val="24"/>
          <w:szCs w:val="24"/>
        </w:rPr>
        <w:t>Genomic insights may lead to personalized treatment approaches, where the genetic profile of a patient's bacterial infection informs antibiotic choices that are more likely to be effective</w:t>
      </w:r>
      <w:r w:rsidR="009A3DDD" w:rsidRPr="00F93267">
        <w:rPr>
          <w:rFonts w:ascii="Times New Roman" w:hAnsi="Times New Roman" w:cs="Times New Roman"/>
          <w:sz w:val="24"/>
          <w:szCs w:val="24"/>
        </w:rPr>
        <w:t xml:space="preserve"> (</w:t>
      </w:r>
      <w:r w:rsidR="009A3DDD" w:rsidRPr="00F93267">
        <w:rPr>
          <w:rFonts w:ascii="Times New Roman" w:hAnsi="Times New Roman" w:cs="Times New Roman"/>
          <w:color w:val="222222"/>
          <w:sz w:val="24"/>
          <w:szCs w:val="24"/>
          <w:shd w:val="clear" w:color="auto" w:fill="FFFFFF"/>
        </w:rPr>
        <w:t>Palmer et. al., 2013)</w:t>
      </w:r>
      <w:r w:rsidRPr="00F93267">
        <w:rPr>
          <w:rFonts w:ascii="Times New Roman" w:hAnsi="Times New Roman" w:cs="Times New Roman"/>
          <w:sz w:val="24"/>
          <w:szCs w:val="24"/>
        </w:rPr>
        <w:t>.</w:t>
      </w:r>
    </w:p>
    <w:p w:rsidR="00E81FF8" w:rsidRPr="00F93267" w:rsidRDefault="00E81FF8" w:rsidP="009E5541">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 xml:space="preserve">Overall, genomic insights into multidrug-resistant bacteria are instrumental in </w:t>
      </w:r>
      <w:proofErr w:type="spellStart"/>
      <w:r w:rsidRPr="00F93267">
        <w:rPr>
          <w:rFonts w:ascii="Times New Roman" w:hAnsi="Times New Roman" w:cs="Times New Roman"/>
          <w:sz w:val="24"/>
          <w:szCs w:val="24"/>
        </w:rPr>
        <w:t>unraveling</w:t>
      </w:r>
      <w:proofErr w:type="spellEnd"/>
      <w:r w:rsidRPr="00F93267">
        <w:rPr>
          <w:rFonts w:ascii="Times New Roman" w:hAnsi="Times New Roman" w:cs="Times New Roman"/>
          <w:sz w:val="24"/>
          <w:szCs w:val="24"/>
        </w:rPr>
        <w:t xml:space="preserve"> the complex mechanisms of resistance and informing the development of new strategies to combat antibiotic resistance. However, staying ahead of rapidly evolving resistance requires ongoing research and a holistic approach that considers both bacterial genetics and clinical practices</w:t>
      </w:r>
      <w:r w:rsidR="00276308" w:rsidRPr="00F93267">
        <w:rPr>
          <w:rFonts w:ascii="Times New Roman" w:hAnsi="Times New Roman" w:cs="Times New Roman"/>
          <w:sz w:val="24"/>
          <w:szCs w:val="24"/>
        </w:rPr>
        <w:t xml:space="preserve"> (</w:t>
      </w:r>
      <w:r w:rsidR="00276308" w:rsidRPr="00F93267">
        <w:rPr>
          <w:rFonts w:ascii="Times New Roman" w:hAnsi="Times New Roman" w:cs="Times New Roman"/>
          <w:color w:val="222222"/>
          <w:sz w:val="24"/>
          <w:szCs w:val="24"/>
          <w:shd w:val="clear" w:color="auto" w:fill="FFFFFF"/>
        </w:rPr>
        <w:t>Li, H. Z. et. al., 2022)</w:t>
      </w:r>
      <w:r w:rsidRPr="00F93267">
        <w:rPr>
          <w:rFonts w:ascii="Times New Roman" w:hAnsi="Times New Roman" w:cs="Times New Roman"/>
          <w:sz w:val="24"/>
          <w:szCs w:val="24"/>
        </w:rPr>
        <w:t>.</w:t>
      </w:r>
    </w:p>
    <w:p w:rsidR="00EB5F29" w:rsidRPr="00F93267" w:rsidRDefault="00EB5F29" w:rsidP="0081140A">
      <w:pPr>
        <w:spacing w:line="360" w:lineRule="auto"/>
        <w:jc w:val="both"/>
        <w:rPr>
          <w:rFonts w:ascii="Times New Roman" w:hAnsi="Times New Roman" w:cs="Times New Roman"/>
          <w:sz w:val="24"/>
          <w:szCs w:val="24"/>
        </w:rPr>
      </w:pPr>
    </w:p>
    <w:p w:rsidR="00EB5F29" w:rsidRDefault="00EB5F29" w:rsidP="0081140A">
      <w:pPr>
        <w:spacing w:line="360" w:lineRule="auto"/>
        <w:jc w:val="both"/>
        <w:rPr>
          <w:rFonts w:ascii="Times New Roman" w:hAnsi="Times New Roman" w:cs="Times New Roman"/>
          <w:sz w:val="24"/>
          <w:szCs w:val="24"/>
        </w:rPr>
      </w:pPr>
    </w:p>
    <w:p w:rsidR="009E5541" w:rsidRDefault="009E5541" w:rsidP="0081140A">
      <w:pPr>
        <w:spacing w:line="360" w:lineRule="auto"/>
        <w:jc w:val="both"/>
        <w:rPr>
          <w:rFonts w:ascii="Times New Roman" w:hAnsi="Times New Roman" w:cs="Times New Roman"/>
          <w:sz w:val="24"/>
          <w:szCs w:val="24"/>
        </w:rPr>
      </w:pPr>
    </w:p>
    <w:p w:rsidR="009E5541" w:rsidRPr="00F93267" w:rsidRDefault="009E5541" w:rsidP="0081140A">
      <w:pPr>
        <w:spacing w:line="360" w:lineRule="auto"/>
        <w:jc w:val="both"/>
        <w:rPr>
          <w:rFonts w:ascii="Times New Roman" w:hAnsi="Times New Roman" w:cs="Times New Roman"/>
          <w:sz w:val="24"/>
          <w:szCs w:val="24"/>
        </w:rPr>
      </w:pPr>
    </w:p>
    <w:p w:rsidR="00545BA3" w:rsidRPr="00AD1BCD" w:rsidRDefault="00EB5F29" w:rsidP="00EB5F29">
      <w:pPr>
        <w:pStyle w:val="ListParagraph"/>
        <w:numPr>
          <w:ilvl w:val="0"/>
          <w:numId w:val="23"/>
        </w:numPr>
        <w:rPr>
          <w:rFonts w:ascii="Times New Roman" w:hAnsi="Times New Roman" w:cs="Times New Roman"/>
          <w:b/>
          <w:sz w:val="28"/>
          <w:szCs w:val="28"/>
        </w:rPr>
      </w:pPr>
      <w:r w:rsidRPr="00AD1BCD">
        <w:rPr>
          <w:rFonts w:ascii="Times New Roman" w:hAnsi="Times New Roman" w:cs="Times New Roman"/>
          <w:b/>
          <w:sz w:val="28"/>
          <w:szCs w:val="28"/>
        </w:rPr>
        <w:lastRenderedPageBreak/>
        <w:t>Historical context</w:t>
      </w:r>
    </w:p>
    <w:p w:rsidR="00545BA3" w:rsidRPr="00F93267" w:rsidRDefault="00545BA3" w:rsidP="004A2560">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 xml:space="preserve">The history of antibiotic resistance is a complex and evolving story that spans many decades. </w:t>
      </w:r>
      <w:r w:rsidR="00EB72C9" w:rsidRPr="00F93267">
        <w:rPr>
          <w:rFonts w:ascii="Times New Roman" w:hAnsi="Times New Roman" w:cs="Times New Roman"/>
          <w:sz w:val="24"/>
          <w:szCs w:val="24"/>
        </w:rPr>
        <w:t>Pre-Antibiotic Era (Pre-1920s) b</w:t>
      </w:r>
      <w:r w:rsidRPr="00F93267">
        <w:rPr>
          <w:rFonts w:ascii="Times New Roman" w:hAnsi="Times New Roman" w:cs="Times New Roman"/>
          <w:sz w:val="24"/>
          <w:szCs w:val="24"/>
        </w:rPr>
        <w:t>efore the discovery of antibiotics, bacterial infections often led to severe illnesses and deaths. The development of effective treatments was limited, and bacterial resistance to natural remedies was not well-documented</w:t>
      </w:r>
      <w:r w:rsidR="00EB72C9" w:rsidRPr="00F93267">
        <w:rPr>
          <w:rFonts w:ascii="Times New Roman" w:hAnsi="Times New Roman" w:cs="Times New Roman"/>
          <w:sz w:val="24"/>
          <w:szCs w:val="24"/>
        </w:rPr>
        <w:t xml:space="preserve"> (</w:t>
      </w:r>
      <w:proofErr w:type="spellStart"/>
      <w:r w:rsidR="00EB72C9" w:rsidRPr="00F93267">
        <w:rPr>
          <w:rFonts w:ascii="Times New Roman" w:hAnsi="Times New Roman" w:cs="Times New Roman"/>
          <w:color w:val="222222"/>
          <w:sz w:val="24"/>
          <w:szCs w:val="24"/>
          <w:shd w:val="clear" w:color="auto" w:fill="FFFFFF"/>
        </w:rPr>
        <w:t>Banin</w:t>
      </w:r>
      <w:proofErr w:type="spellEnd"/>
      <w:r w:rsidR="00EB72C9" w:rsidRPr="00F93267">
        <w:rPr>
          <w:rFonts w:ascii="Times New Roman" w:hAnsi="Times New Roman" w:cs="Times New Roman"/>
          <w:color w:val="222222"/>
          <w:sz w:val="24"/>
          <w:szCs w:val="24"/>
          <w:shd w:val="clear" w:color="auto" w:fill="FFFFFF"/>
        </w:rPr>
        <w:t xml:space="preserve"> et. al., 2017)</w:t>
      </w:r>
      <w:r w:rsidRPr="00F93267">
        <w:rPr>
          <w:rFonts w:ascii="Times New Roman" w:hAnsi="Times New Roman" w:cs="Times New Roman"/>
          <w:sz w:val="24"/>
          <w:szCs w:val="24"/>
        </w:rPr>
        <w:t>.</w:t>
      </w:r>
      <w:r w:rsidR="00195252" w:rsidRPr="00F93267">
        <w:rPr>
          <w:rFonts w:ascii="Times New Roman" w:hAnsi="Times New Roman" w:cs="Times New Roman"/>
          <w:sz w:val="24"/>
          <w:szCs w:val="24"/>
        </w:rPr>
        <w:t xml:space="preserve"> </w:t>
      </w:r>
      <w:r w:rsidRPr="00F93267">
        <w:rPr>
          <w:rFonts w:ascii="Times New Roman" w:hAnsi="Times New Roman" w:cs="Times New Roman"/>
          <w:sz w:val="24"/>
          <w:szCs w:val="24"/>
        </w:rPr>
        <w:t>Disco</w:t>
      </w:r>
      <w:r w:rsidR="00195252" w:rsidRPr="00F93267">
        <w:rPr>
          <w:rFonts w:ascii="Times New Roman" w:hAnsi="Times New Roman" w:cs="Times New Roman"/>
          <w:sz w:val="24"/>
          <w:szCs w:val="24"/>
        </w:rPr>
        <w:t>very of p</w:t>
      </w:r>
      <w:r w:rsidR="000D1963" w:rsidRPr="00F93267">
        <w:rPr>
          <w:rFonts w:ascii="Times New Roman" w:hAnsi="Times New Roman" w:cs="Times New Roman"/>
          <w:sz w:val="24"/>
          <w:szCs w:val="24"/>
        </w:rPr>
        <w:t xml:space="preserve">enicillin </w:t>
      </w:r>
      <w:r w:rsidR="00195252" w:rsidRPr="00F93267">
        <w:rPr>
          <w:rFonts w:ascii="Times New Roman" w:hAnsi="Times New Roman" w:cs="Times New Roman"/>
          <w:sz w:val="24"/>
          <w:szCs w:val="24"/>
        </w:rPr>
        <w:t xml:space="preserve">by </w:t>
      </w:r>
      <w:r w:rsidR="000D1963" w:rsidRPr="00F93267">
        <w:rPr>
          <w:rFonts w:ascii="Times New Roman" w:hAnsi="Times New Roman" w:cs="Times New Roman"/>
          <w:sz w:val="24"/>
          <w:szCs w:val="24"/>
        </w:rPr>
        <w:t>A</w:t>
      </w:r>
      <w:r w:rsidRPr="00F93267">
        <w:rPr>
          <w:rFonts w:ascii="Times New Roman" w:hAnsi="Times New Roman" w:cs="Times New Roman"/>
          <w:sz w:val="24"/>
          <w:szCs w:val="24"/>
        </w:rPr>
        <w:t>lexander Fleming's discovery of penicillin in 1928 marked the beginning of the antibiotic era. Penicillin was the first widely used antibiotic and was highly effective against a range of bacterial infections</w:t>
      </w:r>
      <w:r w:rsidR="000D1963" w:rsidRPr="00F93267">
        <w:rPr>
          <w:rFonts w:ascii="Times New Roman" w:hAnsi="Times New Roman" w:cs="Times New Roman"/>
          <w:sz w:val="24"/>
          <w:szCs w:val="24"/>
        </w:rPr>
        <w:t xml:space="preserve"> (</w:t>
      </w:r>
      <w:proofErr w:type="spellStart"/>
      <w:r w:rsidR="000D1963" w:rsidRPr="00F93267">
        <w:rPr>
          <w:rFonts w:ascii="Times New Roman" w:hAnsi="Times New Roman" w:cs="Times New Roman"/>
          <w:color w:val="222222"/>
          <w:sz w:val="24"/>
          <w:szCs w:val="24"/>
          <w:shd w:val="clear" w:color="auto" w:fill="FFFFFF"/>
        </w:rPr>
        <w:t>Kourkouta</w:t>
      </w:r>
      <w:proofErr w:type="spellEnd"/>
      <w:r w:rsidR="000D1963" w:rsidRPr="00F93267">
        <w:rPr>
          <w:rFonts w:ascii="Times New Roman" w:hAnsi="Times New Roman" w:cs="Times New Roman"/>
          <w:color w:val="222222"/>
          <w:sz w:val="24"/>
          <w:szCs w:val="24"/>
          <w:shd w:val="clear" w:color="auto" w:fill="FFFFFF"/>
        </w:rPr>
        <w:t xml:space="preserve"> et. al., 2018)</w:t>
      </w:r>
      <w:r w:rsidRPr="00F93267">
        <w:rPr>
          <w:rFonts w:ascii="Times New Roman" w:hAnsi="Times New Roman" w:cs="Times New Roman"/>
          <w:sz w:val="24"/>
          <w:szCs w:val="24"/>
        </w:rPr>
        <w:t>.</w:t>
      </w:r>
      <w:r w:rsidR="000D1963" w:rsidRPr="00F93267">
        <w:rPr>
          <w:rFonts w:ascii="Times New Roman" w:hAnsi="Times New Roman" w:cs="Times New Roman"/>
          <w:sz w:val="24"/>
          <w:szCs w:val="24"/>
        </w:rPr>
        <w:t xml:space="preserve"> </w:t>
      </w:r>
      <w:r w:rsidRPr="00F93267">
        <w:rPr>
          <w:rFonts w:ascii="Times New Roman" w:hAnsi="Times New Roman" w:cs="Times New Roman"/>
          <w:sz w:val="24"/>
          <w:szCs w:val="24"/>
        </w:rPr>
        <w:t>Emerge</w:t>
      </w:r>
      <w:r w:rsidR="000D1963" w:rsidRPr="00F93267">
        <w:rPr>
          <w:rFonts w:ascii="Times New Roman" w:hAnsi="Times New Roman" w:cs="Times New Roman"/>
          <w:sz w:val="24"/>
          <w:szCs w:val="24"/>
        </w:rPr>
        <w:t>nce of Resistance w</w:t>
      </w:r>
      <w:r w:rsidRPr="00F93267">
        <w:rPr>
          <w:rFonts w:ascii="Times New Roman" w:hAnsi="Times New Roman" w:cs="Times New Roman"/>
          <w:sz w:val="24"/>
          <w:szCs w:val="24"/>
        </w:rPr>
        <w:t xml:space="preserve">ithin a few years of penicillin's introduction, reports of bacterial resistance began to surface. Some bacteria, like </w:t>
      </w:r>
      <w:r w:rsidRPr="00F93267">
        <w:rPr>
          <w:rFonts w:ascii="Times New Roman" w:hAnsi="Times New Roman" w:cs="Times New Roman"/>
          <w:i/>
          <w:sz w:val="24"/>
          <w:szCs w:val="24"/>
        </w:rPr>
        <w:t xml:space="preserve">Staphylococcus </w:t>
      </w:r>
      <w:proofErr w:type="spellStart"/>
      <w:r w:rsidRPr="00F93267">
        <w:rPr>
          <w:rFonts w:ascii="Times New Roman" w:hAnsi="Times New Roman" w:cs="Times New Roman"/>
          <w:i/>
          <w:sz w:val="24"/>
          <w:szCs w:val="24"/>
        </w:rPr>
        <w:t>aureus</w:t>
      </w:r>
      <w:proofErr w:type="spellEnd"/>
      <w:r w:rsidRPr="00F93267">
        <w:rPr>
          <w:rFonts w:ascii="Times New Roman" w:hAnsi="Times New Roman" w:cs="Times New Roman"/>
          <w:sz w:val="24"/>
          <w:szCs w:val="24"/>
        </w:rPr>
        <w:t>, quickly developed resistance to penicillin</w:t>
      </w:r>
      <w:r w:rsidR="00D82C78" w:rsidRPr="00F93267">
        <w:rPr>
          <w:rFonts w:ascii="Times New Roman" w:hAnsi="Times New Roman" w:cs="Times New Roman"/>
          <w:sz w:val="24"/>
          <w:szCs w:val="24"/>
        </w:rPr>
        <w:t xml:space="preserve"> (</w:t>
      </w:r>
      <w:proofErr w:type="spellStart"/>
      <w:r w:rsidR="00D82C78" w:rsidRPr="00F93267">
        <w:rPr>
          <w:rFonts w:ascii="Times New Roman" w:hAnsi="Times New Roman" w:cs="Times New Roman"/>
          <w:color w:val="222222"/>
          <w:sz w:val="24"/>
          <w:szCs w:val="24"/>
          <w:shd w:val="clear" w:color="auto" w:fill="FFFFFF"/>
        </w:rPr>
        <w:t>Ventola</w:t>
      </w:r>
      <w:proofErr w:type="spellEnd"/>
      <w:r w:rsidR="00D82C78" w:rsidRPr="00F93267">
        <w:rPr>
          <w:rFonts w:ascii="Times New Roman" w:hAnsi="Times New Roman" w:cs="Times New Roman"/>
          <w:color w:val="222222"/>
          <w:sz w:val="24"/>
          <w:szCs w:val="24"/>
          <w:shd w:val="clear" w:color="auto" w:fill="FFFFFF"/>
        </w:rPr>
        <w:t xml:space="preserve"> et. al., 2015)</w:t>
      </w:r>
      <w:r w:rsidRPr="00F93267">
        <w:rPr>
          <w:rFonts w:ascii="Times New Roman" w:hAnsi="Times New Roman" w:cs="Times New Roman"/>
          <w:sz w:val="24"/>
          <w:szCs w:val="24"/>
        </w:rPr>
        <w:t>.</w:t>
      </w:r>
      <w:r w:rsidR="00FC582F" w:rsidRPr="00F93267">
        <w:rPr>
          <w:rFonts w:ascii="Times New Roman" w:hAnsi="Times New Roman" w:cs="Times New Roman"/>
          <w:sz w:val="24"/>
          <w:szCs w:val="24"/>
        </w:rPr>
        <w:t xml:space="preserve"> Introduction of new a</w:t>
      </w:r>
      <w:r w:rsidRPr="00F93267">
        <w:rPr>
          <w:rFonts w:ascii="Times New Roman" w:hAnsi="Times New Roman" w:cs="Times New Roman"/>
          <w:sz w:val="24"/>
          <w:szCs w:val="24"/>
        </w:rPr>
        <w:t>ntibiotics</w:t>
      </w:r>
      <w:r w:rsidR="00D82C78" w:rsidRPr="00F93267">
        <w:rPr>
          <w:rFonts w:ascii="Times New Roman" w:hAnsi="Times New Roman" w:cs="Times New Roman"/>
          <w:sz w:val="24"/>
          <w:szCs w:val="24"/>
        </w:rPr>
        <w:t>,</w:t>
      </w:r>
      <w:r w:rsidRPr="00F93267">
        <w:rPr>
          <w:rFonts w:ascii="Times New Roman" w:hAnsi="Times New Roman" w:cs="Times New Roman"/>
          <w:sz w:val="24"/>
          <w:szCs w:val="24"/>
        </w:rPr>
        <w:t xml:space="preserve"> </w:t>
      </w:r>
      <w:r w:rsidR="00D82C78" w:rsidRPr="00F93267">
        <w:rPr>
          <w:rFonts w:ascii="Times New Roman" w:hAnsi="Times New Roman" w:cs="Times New Roman"/>
          <w:sz w:val="24"/>
          <w:szCs w:val="24"/>
        </w:rPr>
        <w:t>a</w:t>
      </w:r>
      <w:r w:rsidRPr="00F93267">
        <w:rPr>
          <w:rFonts w:ascii="Times New Roman" w:hAnsi="Times New Roman" w:cs="Times New Roman"/>
          <w:sz w:val="24"/>
          <w:szCs w:val="24"/>
        </w:rPr>
        <w:t>s more antibiotics were discovered and developed, their use became widespread. Tetracycline, chloramphenicol, streptomycin, and other antibiotics were introduced during this period</w:t>
      </w:r>
      <w:r w:rsidR="00FC582F" w:rsidRPr="00F93267">
        <w:rPr>
          <w:rFonts w:ascii="Times New Roman" w:hAnsi="Times New Roman" w:cs="Times New Roman"/>
          <w:sz w:val="24"/>
          <w:szCs w:val="24"/>
        </w:rPr>
        <w:t xml:space="preserve"> (</w:t>
      </w:r>
      <w:proofErr w:type="spellStart"/>
      <w:r w:rsidR="00FC582F" w:rsidRPr="00F93267">
        <w:rPr>
          <w:rFonts w:ascii="Times New Roman" w:hAnsi="Times New Roman" w:cs="Times New Roman"/>
          <w:color w:val="222222"/>
          <w:sz w:val="24"/>
          <w:szCs w:val="24"/>
          <w:shd w:val="clear" w:color="auto" w:fill="FFFFFF"/>
        </w:rPr>
        <w:t>Chinedum</w:t>
      </w:r>
      <w:proofErr w:type="spellEnd"/>
      <w:r w:rsidR="00FC582F" w:rsidRPr="00F93267">
        <w:rPr>
          <w:rFonts w:ascii="Times New Roman" w:hAnsi="Times New Roman" w:cs="Times New Roman"/>
          <w:color w:val="222222"/>
          <w:sz w:val="24"/>
          <w:szCs w:val="24"/>
          <w:shd w:val="clear" w:color="auto" w:fill="FFFFFF"/>
        </w:rPr>
        <w:t xml:space="preserve"> et. al., 2005)</w:t>
      </w:r>
      <w:r w:rsidRPr="00F93267">
        <w:rPr>
          <w:rFonts w:ascii="Times New Roman" w:hAnsi="Times New Roman" w:cs="Times New Roman"/>
          <w:sz w:val="24"/>
          <w:szCs w:val="24"/>
        </w:rPr>
        <w:t>.</w:t>
      </w:r>
    </w:p>
    <w:p w:rsidR="00545BA3" w:rsidRPr="00F93267" w:rsidRDefault="00FC582F" w:rsidP="00DD6EA6">
      <w:pPr>
        <w:spacing w:line="360" w:lineRule="auto"/>
        <w:ind w:firstLine="720"/>
        <w:jc w:val="both"/>
        <w:rPr>
          <w:rFonts w:ascii="Times New Roman" w:hAnsi="Times New Roman" w:cs="Times New Roman"/>
          <w:sz w:val="24"/>
          <w:szCs w:val="24"/>
        </w:rPr>
      </w:pPr>
      <w:r w:rsidRPr="00F93267">
        <w:rPr>
          <w:rFonts w:ascii="Times New Roman" w:hAnsi="Times New Roman" w:cs="Times New Roman"/>
          <w:sz w:val="24"/>
          <w:szCs w:val="24"/>
        </w:rPr>
        <w:t>Mass production and overuse of a</w:t>
      </w:r>
      <w:r w:rsidR="00545BA3" w:rsidRPr="00F93267">
        <w:rPr>
          <w:rFonts w:ascii="Times New Roman" w:hAnsi="Times New Roman" w:cs="Times New Roman"/>
          <w:sz w:val="24"/>
          <w:szCs w:val="24"/>
        </w:rPr>
        <w:t>ntibiotics were increasingly used in agriculture, veterinary medicine, and human healthcare. Mass production and overuse contributed to the selection of resistant strains</w:t>
      </w:r>
      <w:r w:rsidRPr="00F93267">
        <w:rPr>
          <w:rFonts w:ascii="Times New Roman" w:hAnsi="Times New Roman" w:cs="Times New Roman"/>
          <w:sz w:val="24"/>
          <w:szCs w:val="24"/>
        </w:rPr>
        <w:t xml:space="preserve"> (</w:t>
      </w:r>
      <w:proofErr w:type="spellStart"/>
      <w:r w:rsidRPr="00F93267">
        <w:rPr>
          <w:rFonts w:ascii="Times New Roman" w:hAnsi="Times New Roman" w:cs="Times New Roman"/>
          <w:color w:val="222222"/>
          <w:sz w:val="24"/>
          <w:szCs w:val="24"/>
          <w:shd w:val="clear" w:color="auto" w:fill="FFFFFF"/>
        </w:rPr>
        <w:t>Serwecińska</w:t>
      </w:r>
      <w:proofErr w:type="spellEnd"/>
      <w:r w:rsidRPr="00F93267">
        <w:rPr>
          <w:rFonts w:ascii="Times New Roman" w:hAnsi="Times New Roman" w:cs="Times New Roman"/>
          <w:color w:val="222222"/>
          <w:sz w:val="24"/>
          <w:szCs w:val="24"/>
          <w:shd w:val="clear" w:color="auto" w:fill="FFFFFF"/>
        </w:rPr>
        <w:t xml:space="preserve"> et. al., 2020)</w:t>
      </w:r>
      <w:r w:rsidR="00545BA3" w:rsidRPr="00F93267">
        <w:rPr>
          <w:rFonts w:ascii="Times New Roman" w:hAnsi="Times New Roman" w:cs="Times New Roman"/>
          <w:sz w:val="24"/>
          <w:szCs w:val="24"/>
        </w:rPr>
        <w:t>.</w:t>
      </w:r>
      <w:r w:rsidR="00DF0CF2" w:rsidRPr="00F93267">
        <w:rPr>
          <w:rFonts w:ascii="Times New Roman" w:hAnsi="Times New Roman" w:cs="Times New Roman"/>
          <w:sz w:val="24"/>
          <w:szCs w:val="24"/>
        </w:rPr>
        <w:t xml:space="preserve"> </w:t>
      </w:r>
      <w:r w:rsidRPr="00F93267">
        <w:rPr>
          <w:rFonts w:ascii="Times New Roman" w:hAnsi="Times New Roman" w:cs="Times New Roman"/>
          <w:sz w:val="24"/>
          <w:szCs w:val="24"/>
        </w:rPr>
        <w:t>Spread of r</w:t>
      </w:r>
      <w:r w:rsidR="00545BA3" w:rsidRPr="00F93267">
        <w:rPr>
          <w:rFonts w:ascii="Times New Roman" w:hAnsi="Times New Roman" w:cs="Times New Roman"/>
          <w:sz w:val="24"/>
          <w:szCs w:val="24"/>
        </w:rPr>
        <w:t xml:space="preserve">esistant bacteria, such as methicillin-resistant </w:t>
      </w:r>
      <w:r w:rsidR="00545BA3" w:rsidRPr="00F93267">
        <w:rPr>
          <w:rFonts w:ascii="Times New Roman" w:hAnsi="Times New Roman" w:cs="Times New Roman"/>
          <w:i/>
          <w:sz w:val="24"/>
          <w:szCs w:val="24"/>
        </w:rPr>
        <w:t xml:space="preserve">Staphylococcus </w:t>
      </w:r>
      <w:proofErr w:type="spellStart"/>
      <w:r w:rsidR="00545BA3" w:rsidRPr="00F93267">
        <w:rPr>
          <w:rFonts w:ascii="Times New Roman" w:hAnsi="Times New Roman" w:cs="Times New Roman"/>
          <w:i/>
          <w:sz w:val="24"/>
          <w:szCs w:val="24"/>
        </w:rPr>
        <w:t>aureus</w:t>
      </w:r>
      <w:proofErr w:type="spellEnd"/>
      <w:r w:rsidR="00545BA3" w:rsidRPr="00F93267">
        <w:rPr>
          <w:rFonts w:ascii="Times New Roman" w:hAnsi="Times New Roman" w:cs="Times New Roman"/>
          <w:sz w:val="24"/>
          <w:szCs w:val="24"/>
        </w:rPr>
        <w:t xml:space="preserve"> (MRSA) and </w:t>
      </w:r>
      <w:proofErr w:type="spellStart"/>
      <w:r w:rsidR="00545BA3" w:rsidRPr="00F93267">
        <w:rPr>
          <w:rFonts w:ascii="Times New Roman" w:hAnsi="Times New Roman" w:cs="Times New Roman"/>
          <w:sz w:val="24"/>
          <w:szCs w:val="24"/>
        </w:rPr>
        <w:t>vancomycin</w:t>
      </w:r>
      <w:proofErr w:type="spellEnd"/>
      <w:r w:rsidR="00545BA3" w:rsidRPr="00F93267">
        <w:rPr>
          <w:rFonts w:ascii="Times New Roman" w:hAnsi="Times New Roman" w:cs="Times New Roman"/>
          <w:sz w:val="24"/>
          <w:szCs w:val="24"/>
        </w:rPr>
        <w:t xml:space="preserve">-resistant </w:t>
      </w:r>
      <w:r w:rsidR="00545BA3" w:rsidRPr="00F93267">
        <w:rPr>
          <w:rFonts w:ascii="Times New Roman" w:hAnsi="Times New Roman" w:cs="Times New Roman"/>
          <w:i/>
          <w:sz w:val="24"/>
          <w:szCs w:val="24"/>
        </w:rPr>
        <w:t xml:space="preserve">Enterococcus </w:t>
      </w:r>
      <w:r w:rsidR="00545BA3" w:rsidRPr="00F93267">
        <w:rPr>
          <w:rFonts w:ascii="Times New Roman" w:hAnsi="Times New Roman" w:cs="Times New Roman"/>
          <w:sz w:val="24"/>
          <w:szCs w:val="24"/>
        </w:rPr>
        <w:t>(VRE), emerged and spread in healthcare settings</w:t>
      </w:r>
      <w:r w:rsidR="00E50A57" w:rsidRPr="00F93267">
        <w:rPr>
          <w:rFonts w:ascii="Times New Roman" w:hAnsi="Times New Roman" w:cs="Times New Roman"/>
          <w:sz w:val="24"/>
          <w:szCs w:val="24"/>
        </w:rPr>
        <w:t xml:space="preserve"> (</w:t>
      </w:r>
      <w:proofErr w:type="spellStart"/>
      <w:r w:rsidR="00E50A57" w:rsidRPr="00F93267">
        <w:rPr>
          <w:rFonts w:ascii="Times New Roman" w:hAnsi="Times New Roman" w:cs="Times New Roman"/>
          <w:color w:val="222222"/>
          <w:sz w:val="24"/>
          <w:szCs w:val="24"/>
          <w:shd w:val="clear" w:color="auto" w:fill="FFFFFF"/>
        </w:rPr>
        <w:t>Tarai</w:t>
      </w:r>
      <w:proofErr w:type="spellEnd"/>
      <w:r w:rsidR="00E50A57" w:rsidRPr="00F93267">
        <w:rPr>
          <w:rFonts w:ascii="Times New Roman" w:hAnsi="Times New Roman" w:cs="Times New Roman"/>
          <w:color w:val="222222"/>
          <w:sz w:val="24"/>
          <w:szCs w:val="24"/>
          <w:shd w:val="clear" w:color="auto" w:fill="FFFFFF"/>
        </w:rPr>
        <w:t xml:space="preserve"> et. al., 2013)</w:t>
      </w:r>
      <w:r w:rsidR="00545BA3" w:rsidRPr="00F93267">
        <w:rPr>
          <w:rFonts w:ascii="Times New Roman" w:hAnsi="Times New Roman" w:cs="Times New Roman"/>
          <w:sz w:val="24"/>
          <w:szCs w:val="24"/>
        </w:rPr>
        <w:t>.</w:t>
      </w:r>
      <w:r w:rsidR="005C5980" w:rsidRPr="00F93267">
        <w:rPr>
          <w:rFonts w:ascii="Times New Roman" w:hAnsi="Times New Roman" w:cs="Times New Roman"/>
          <w:sz w:val="24"/>
          <w:szCs w:val="24"/>
        </w:rPr>
        <w:t xml:space="preserve"> </w:t>
      </w:r>
      <w:r w:rsidR="00545BA3" w:rsidRPr="00F93267">
        <w:rPr>
          <w:rFonts w:ascii="Times New Roman" w:hAnsi="Times New Roman" w:cs="Times New Roman"/>
          <w:sz w:val="24"/>
          <w:szCs w:val="24"/>
        </w:rPr>
        <w:t>Concerns about antibiotic resistance prompted efforts to promote rational antibiotic use. Guidelines were developed to encourage proper dosing and duration to minimize resistance</w:t>
      </w:r>
      <w:r w:rsidR="005C5980" w:rsidRPr="00F93267">
        <w:rPr>
          <w:rFonts w:ascii="Times New Roman" w:hAnsi="Times New Roman" w:cs="Times New Roman"/>
          <w:sz w:val="24"/>
          <w:szCs w:val="24"/>
        </w:rPr>
        <w:t xml:space="preserve"> (</w:t>
      </w:r>
      <w:proofErr w:type="spellStart"/>
      <w:r w:rsidR="005C5980" w:rsidRPr="00F93267">
        <w:rPr>
          <w:rFonts w:ascii="Times New Roman" w:hAnsi="Times New Roman" w:cs="Times New Roman"/>
          <w:color w:val="222222"/>
          <w:sz w:val="24"/>
          <w:szCs w:val="24"/>
          <w:shd w:val="clear" w:color="auto" w:fill="FFFFFF"/>
        </w:rPr>
        <w:t>Dellit</w:t>
      </w:r>
      <w:proofErr w:type="spellEnd"/>
      <w:r w:rsidR="005C5980" w:rsidRPr="00F93267">
        <w:rPr>
          <w:rFonts w:ascii="Times New Roman" w:hAnsi="Times New Roman" w:cs="Times New Roman"/>
          <w:color w:val="222222"/>
          <w:sz w:val="24"/>
          <w:szCs w:val="24"/>
          <w:shd w:val="clear" w:color="auto" w:fill="FFFFFF"/>
        </w:rPr>
        <w:t xml:space="preserve"> et. al., 2007)</w:t>
      </w:r>
      <w:r w:rsidR="00545BA3" w:rsidRPr="00F93267">
        <w:rPr>
          <w:rFonts w:ascii="Times New Roman" w:hAnsi="Times New Roman" w:cs="Times New Roman"/>
          <w:sz w:val="24"/>
          <w:szCs w:val="24"/>
        </w:rPr>
        <w:t>.</w:t>
      </w:r>
      <w:r w:rsidR="00512958" w:rsidRPr="00F93267">
        <w:rPr>
          <w:rFonts w:ascii="Times New Roman" w:hAnsi="Times New Roman" w:cs="Times New Roman"/>
          <w:sz w:val="24"/>
          <w:szCs w:val="24"/>
        </w:rPr>
        <w:t xml:space="preserve"> </w:t>
      </w:r>
      <w:r w:rsidR="00545BA3" w:rsidRPr="00F93267">
        <w:rPr>
          <w:rFonts w:ascii="Times New Roman" w:hAnsi="Times New Roman" w:cs="Times New Roman"/>
          <w:sz w:val="24"/>
          <w:szCs w:val="24"/>
        </w:rPr>
        <w:t>Despite the growing need, the rate of new antibiotic discovery slowed. Pharmaceutical companies faced challenges in developing new antibiotics due to scientific, economic, and regulatory factors</w:t>
      </w:r>
      <w:r w:rsidR="00512958" w:rsidRPr="00F93267">
        <w:rPr>
          <w:rFonts w:ascii="Times New Roman" w:hAnsi="Times New Roman" w:cs="Times New Roman"/>
          <w:sz w:val="24"/>
          <w:szCs w:val="24"/>
        </w:rPr>
        <w:t xml:space="preserve"> (</w:t>
      </w:r>
      <w:proofErr w:type="spellStart"/>
      <w:r w:rsidR="00512958" w:rsidRPr="00F93267">
        <w:rPr>
          <w:rFonts w:ascii="Times New Roman" w:hAnsi="Times New Roman" w:cs="Times New Roman"/>
          <w:color w:val="222222"/>
          <w:sz w:val="24"/>
          <w:szCs w:val="24"/>
          <w:shd w:val="clear" w:color="auto" w:fill="FFFFFF"/>
        </w:rPr>
        <w:t>Årdal</w:t>
      </w:r>
      <w:proofErr w:type="spellEnd"/>
      <w:r w:rsidR="00512958" w:rsidRPr="00F93267">
        <w:rPr>
          <w:rFonts w:ascii="Times New Roman" w:hAnsi="Times New Roman" w:cs="Times New Roman"/>
          <w:color w:val="222222"/>
          <w:sz w:val="24"/>
          <w:szCs w:val="24"/>
          <w:shd w:val="clear" w:color="auto" w:fill="FFFFFF"/>
        </w:rPr>
        <w:t xml:space="preserve"> et. al., 2020)</w:t>
      </w:r>
      <w:r w:rsidR="00545BA3" w:rsidRPr="00F93267">
        <w:rPr>
          <w:rFonts w:ascii="Times New Roman" w:hAnsi="Times New Roman" w:cs="Times New Roman"/>
          <w:sz w:val="24"/>
          <w:szCs w:val="24"/>
        </w:rPr>
        <w:t>.</w:t>
      </w:r>
      <w:r w:rsidR="0039151B" w:rsidRPr="00F93267">
        <w:rPr>
          <w:rFonts w:ascii="Times New Roman" w:hAnsi="Times New Roman" w:cs="Times New Roman"/>
          <w:sz w:val="24"/>
          <w:szCs w:val="24"/>
        </w:rPr>
        <w:t xml:space="preserve"> </w:t>
      </w:r>
      <w:r w:rsidR="00545BA3" w:rsidRPr="00F93267">
        <w:rPr>
          <w:rFonts w:ascii="Times New Roman" w:hAnsi="Times New Roman" w:cs="Times New Roman"/>
          <w:sz w:val="24"/>
          <w:szCs w:val="24"/>
        </w:rPr>
        <w:t xml:space="preserve">Carbapenem-Resistant </w:t>
      </w:r>
      <w:proofErr w:type="spellStart"/>
      <w:r w:rsidR="00545BA3" w:rsidRPr="00F93267">
        <w:rPr>
          <w:rFonts w:ascii="Times New Roman" w:hAnsi="Times New Roman" w:cs="Times New Roman"/>
          <w:i/>
          <w:sz w:val="24"/>
          <w:szCs w:val="24"/>
        </w:rPr>
        <w:t>Enterobacteriaceae</w:t>
      </w:r>
      <w:proofErr w:type="spellEnd"/>
      <w:r w:rsidR="0039151B" w:rsidRPr="00F93267">
        <w:rPr>
          <w:rFonts w:ascii="Times New Roman" w:hAnsi="Times New Roman" w:cs="Times New Roman"/>
          <w:sz w:val="24"/>
          <w:szCs w:val="24"/>
        </w:rPr>
        <w:t xml:space="preserve"> a h</w:t>
      </w:r>
      <w:r w:rsidR="00545BA3" w:rsidRPr="00F93267">
        <w:rPr>
          <w:rFonts w:ascii="Times New Roman" w:hAnsi="Times New Roman" w:cs="Times New Roman"/>
          <w:sz w:val="24"/>
          <w:szCs w:val="24"/>
        </w:rPr>
        <w:t>ighly resistant bacteria like CRE emerged as significant threats. These bacteria are often resistant to multiple antibiotics, making treatment options limited</w:t>
      </w:r>
      <w:r w:rsidR="00AE01C8" w:rsidRPr="00F93267">
        <w:rPr>
          <w:rFonts w:ascii="Times New Roman" w:hAnsi="Times New Roman" w:cs="Times New Roman"/>
          <w:sz w:val="24"/>
          <w:szCs w:val="24"/>
        </w:rPr>
        <w:t xml:space="preserve"> (</w:t>
      </w:r>
      <w:proofErr w:type="spellStart"/>
      <w:r w:rsidR="00AE01C8" w:rsidRPr="00F93267">
        <w:rPr>
          <w:rFonts w:ascii="Times New Roman" w:hAnsi="Times New Roman" w:cs="Times New Roman"/>
          <w:color w:val="222222"/>
          <w:sz w:val="24"/>
          <w:szCs w:val="24"/>
          <w:shd w:val="clear" w:color="auto" w:fill="FFFFFF"/>
        </w:rPr>
        <w:t>Ventola</w:t>
      </w:r>
      <w:proofErr w:type="spellEnd"/>
      <w:r w:rsidR="00AE01C8" w:rsidRPr="00F93267">
        <w:rPr>
          <w:rFonts w:ascii="Times New Roman" w:hAnsi="Times New Roman" w:cs="Times New Roman"/>
          <w:color w:val="222222"/>
          <w:sz w:val="24"/>
          <w:szCs w:val="24"/>
          <w:shd w:val="clear" w:color="auto" w:fill="FFFFFF"/>
        </w:rPr>
        <w:t xml:space="preserve"> et. al., 2015)</w:t>
      </w:r>
      <w:r w:rsidR="00545BA3" w:rsidRPr="00F93267">
        <w:rPr>
          <w:rFonts w:ascii="Times New Roman" w:hAnsi="Times New Roman" w:cs="Times New Roman"/>
          <w:sz w:val="24"/>
          <w:szCs w:val="24"/>
        </w:rPr>
        <w:t>.</w:t>
      </w:r>
    </w:p>
    <w:p w:rsidR="00545BA3" w:rsidRPr="00F93267" w:rsidRDefault="00545BA3" w:rsidP="00260A3B">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The "One Health" approach recognizes the interconnectedness of human health, animal health, and the environment in the spread of antibiotic resistance. This approach promotes collaborative efforts to address the issue</w:t>
      </w:r>
      <w:r w:rsidR="00326CBF" w:rsidRPr="00F93267">
        <w:rPr>
          <w:rFonts w:ascii="Times New Roman" w:hAnsi="Times New Roman" w:cs="Times New Roman"/>
          <w:sz w:val="24"/>
          <w:szCs w:val="24"/>
        </w:rPr>
        <w:t xml:space="preserve"> (</w:t>
      </w:r>
      <w:r w:rsidR="00326CBF" w:rsidRPr="00F93267">
        <w:rPr>
          <w:rFonts w:ascii="Times New Roman" w:hAnsi="Times New Roman" w:cs="Times New Roman"/>
          <w:color w:val="222222"/>
          <w:sz w:val="24"/>
          <w:szCs w:val="24"/>
          <w:shd w:val="clear" w:color="auto" w:fill="FFFFFF"/>
        </w:rPr>
        <w:t>Conrad et. al., 2013)</w:t>
      </w:r>
      <w:r w:rsidRPr="00F93267">
        <w:rPr>
          <w:rFonts w:ascii="Times New Roman" w:hAnsi="Times New Roman" w:cs="Times New Roman"/>
          <w:sz w:val="24"/>
          <w:szCs w:val="24"/>
        </w:rPr>
        <w:t>.</w:t>
      </w:r>
      <w:r w:rsidR="005D5433" w:rsidRPr="00F93267">
        <w:rPr>
          <w:rFonts w:ascii="Times New Roman" w:hAnsi="Times New Roman" w:cs="Times New Roman"/>
          <w:sz w:val="24"/>
          <w:szCs w:val="24"/>
        </w:rPr>
        <w:t xml:space="preserve"> </w:t>
      </w:r>
      <w:r w:rsidRPr="00F93267">
        <w:rPr>
          <w:rFonts w:ascii="Times New Roman" w:hAnsi="Times New Roman" w:cs="Times New Roman"/>
          <w:sz w:val="24"/>
          <w:szCs w:val="24"/>
        </w:rPr>
        <w:t>Antibiotic resistance is recognized as a global health crisis. It threatens the effectiveness of modern medicine, as routine surgeries, cancer treatments, and other medical interventions become riskier due to lack of effective antibiotics</w:t>
      </w:r>
      <w:r w:rsidR="005D5433" w:rsidRPr="00F93267">
        <w:rPr>
          <w:rFonts w:ascii="Times New Roman" w:hAnsi="Times New Roman" w:cs="Times New Roman"/>
          <w:sz w:val="24"/>
          <w:szCs w:val="24"/>
        </w:rPr>
        <w:t xml:space="preserve"> (</w:t>
      </w:r>
      <w:proofErr w:type="spellStart"/>
      <w:r w:rsidR="005D5433" w:rsidRPr="00F93267">
        <w:rPr>
          <w:rFonts w:ascii="Times New Roman" w:hAnsi="Times New Roman" w:cs="Times New Roman"/>
          <w:color w:val="222222"/>
          <w:sz w:val="24"/>
          <w:szCs w:val="24"/>
          <w:shd w:val="clear" w:color="auto" w:fill="FFFFFF"/>
        </w:rPr>
        <w:t>Gautam</w:t>
      </w:r>
      <w:proofErr w:type="spellEnd"/>
      <w:r w:rsidR="005D5433" w:rsidRPr="00F93267">
        <w:rPr>
          <w:rFonts w:ascii="Times New Roman" w:hAnsi="Times New Roman" w:cs="Times New Roman"/>
          <w:color w:val="222222"/>
          <w:sz w:val="24"/>
          <w:szCs w:val="24"/>
          <w:shd w:val="clear" w:color="auto" w:fill="FFFFFF"/>
        </w:rPr>
        <w:t>, A. et. al., 2022)</w:t>
      </w:r>
      <w:r w:rsidR="00CE62C5" w:rsidRPr="00F93267">
        <w:rPr>
          <w:rFonts w:ascii="Times New Roman" w:hAnsi="Times New Roman" w:cs="Times New Roman"/>
          <w:color w:val="222222"/>
          <w:sz w:val="24"/>
          <w:szCs w:val="24"/>
          <w:shd w:val="clear" w:color="auto" w:fill="FFFFFF"/>
        </w:rPr>
        <w:t>.</w:t>
      </w:r>
    </w:p>
    <w:p w:rsidR="00545BA3" w:rsidRPr="00F93267" w:rsidRDefault="00545BA3" w:rsidP="000D6AF6">
      <w:pPr>
        <w:spacing w:line="360" w:lineRule="auto"/>
        <w:jc w:val="both"/>
        <w:rPr>
          <w:rFonts w:ascii="Times New Roman" w:hAnsi="Times New Roman" w:cs="Times New Roman"/>
          <w:sz w:val="24"/>
          <w:szCs w:val="24"/>
        </w:rPr>
      </w:pPr>
    </w:p>
    <w:p w:rsidR="000D71E8" w:rsidRPr="008354D1" w:rsidRDefault="000D71E8" w:rsidP="00EB5F29">
      <w:pPr>
        <w:pStyle w:val="ListParagraph"/>
        <w:numPr>
          <w:ilvl w:val="0"/>
          <w:numId w:val="23"/>
        </w:numPr>
        <w:rPr>
          <w:rFonts w:ascii="Times New Roman" w:hAnsi="Times New Roman" w:cs="Times New Roman"/>
          <w:b/>
          <w:sz w:val="28"/>
          <w:szCs w:val="28"/>
        </w:rPr>
      </w:pPr>
      <w:r w:rsidRPr="008354D1">
        <w:rPr>
          <w:rFonts w:ascii="Times New Roman" w:hAnsi="Times New Roman" w:cs="Times New Roman"/>
          <w:b/>
          <w:sz w:val="28"/>
          <w:szCs w:val="28"/>
        </w:rPr>
        <w:lastRenderedPageBreak/>
        <w:t>Principal Contributors for multidrug resistance</w:t>
      </w:r>
    </w:p>
    <w:p w:rsidR="000D71E8" w:rsidRPr="00F93267" w:rsidRDefault="000D71E8" w:rsidP="00C607F8">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 xml:space="preserve">The principal contributors to multidrug resistance (MDR) in bacteria are a combination of various factors that promote the development and spread of resistance. </w:t>
      </w:r>
      <w:r w:rsidR="00F81B6A" w:rsidRPr="00F93267">
        <w:rPr>
          <w:rFonts w:ascii="Times New Roman" w:hAnsi="Times New Roman" w:cs="Times New Roman"/>
          <w:sz w:val="24"/>
          <w:szCs w:val="24"/>
        </w:rPr>
        <w:t xml:space="preserve">Antibiotic overuse and its misuse is one of the principle contributor in </w:t>
      </w:r>
      <w:r w:rsidR="0065533B" w:rsidRPr="00F93267">
        <w:rPr>
          <w:rFonts w:ascii="Times New Roman" w:hAnsi="Times New Roman" w:cs="Times New Roman"/>
          <w:sz w:val="24"/>
          <w:szCs w:val="24"/>
        </w:rPr>
        <w:t xml:space="preserve">the </w:t>
      </w:r>
      <w:r w:rsidR="00F81B6A" w:rsidRPr="00F93267">
        <w:rPr>
          <w:rFonts w:ascii="Times New Roman" w:hAnsi="Times New Roman" w:cs="Times New Roman"/>
          <w:sz w:val="24"/>
          <w:szCs w:val="24"/>
        </w:rPr>
        <w:t xml:space="preserve">development of multidrug resistance bacteria. </w:t>
      </w:r>
      <w:r w:rsidRPr="00F93267">
        <w:rPr>
          <w:rFonts w:ascii="Times New Roman" w:hAnsi="Times New Roman" w:cs="Times New Roman"/>
          <w:sz w:val="24"/>
          <w:szCs w:val="24"/>
        </w:rPr>
        <w:t>The excessive use of antibiotics in healthcare, agriculture, and veterinary settings provides selective pressure for bacteria to evolve resistance. Overuse or inappropriate use of antibiotics can lead to the survival and proliferation of resistant strains</w:t>
      </w:r>
      <w:r w:rsidR="0065533B" w:rsidRPr="00F93267">
        <w:rPr>
          <w:rFonts w:ascii="Times New Roman" w:hAnsi="Times New Roman" w:cs="Times New Roman"/>
          <w:sz w:val="24"/>
          <w:szCs w:val="24"/>
        </w:rPr>
        <w:t xml:space="preserve"> (</w:t>
      </w:r>
      <w:proofErr w:type="spellStart"/>
      <w:r w:rsidR="0065533B" w:rsidRPr="00F93267">
        <w:rPr>
          <w:rFonts w:ascii="Times New Roman" w:hAnsi="Times New Roman" w:cs="Times New Roman"/>
          <w:color w:val="222222"/>
          <w:sz w:val="24"/>
          <w:szCs w:val="24"/>
          <w:shd w:val="clear" w:color="auto" w:fill="FFFFFF"/>
        </w:rPr>
        <w:t>Mehndiratta</w:t>
      </w:r>
      <w:proofErr w:type="spellEnd"/>
      <w:r w:rsidR="0065533B" w:rsidRPr="00F93267">
        <w:rPr>
          <w:rFonts w:ascii="Times New Roman" w:hAnsi="Times New Roman" w:cs="Times New Roman"/>
          <w:color w:val="222222"/>
          <w:sz w:val="24"/>
          <w:szCs w:val="24"/>
          <w:shd w:val="clear" w:color="auto" w:fill="FFFFFF"/>
        </w:rPr>
        <w:t xml:space="preserve"> et. al., 2014)</w:t>
      </w:r>
      <w:r w:rsidRPr="00F93267">
        <w:rPr>
          <w:rFonts w:ascii="Times New Roman" w:hAnsi="Times New Roman" w:cs="Times New Roman"/>
          <w:sz w:val="24"/>
          <w:szCs w:val="24"/>
        </w:rPr>
        <w:t>.</w:t>
      </w:r>
      <w:r w:rsidR="000C7261" w:rsidRPr="00F93267">
        <w:rPr>
          <w:rFonts w:ascii="Times New Roman" w:hAnsi="Times New Roman" w:cs="Times New Roman"/>
          <w:sz w:val="24"/>
          <w:szCs w:val="24"/>
        </w:rPr>
        <w:t xml:space="preserve"> </w:t>
      </w:r>
      <w:r w:rsidRPr="00F93267">
        <w:rPr>
          <w:rFonts w:ascii="Times New Roman" w:hAnsi="Times New Roman" w:cs="Times New Roman"/>
          <w:sz w:val="24"/>
          <w:szCs w:val="24"/>
        </w:rPr>
        <w:t>Poor hygiene practices, insufficient isolation of infected patients, and inadequate disinfection protocols in healthcare settings can facilitate the transmission of resistant bacteria among patients</w:t>
      </w:r>
      <w:r w:rsidR="000C7261" w:rsidRPr="00F93267">
        <w:rPr>
          <w:rFonts w:ascii="Times New Roman" w:hAnsi="Times New Roman" w:cs="Times New Roman"/>
          <w:sz w:val="24"/>
          <w:szCs w:val="24"/>
        </w:rPr>
        <w:t xml:space="preserve"> (</w:t>
      </w:r>
      <w:proofErr w:type="spellStart"/>
      <w:r w:rsidR="000C7261" w:rsidRPr="00F93267">
        <w:rPr>
          <w:rFonts w:ascii="Times New Roman" w:hAnsi="Times New Roman" w:cs="Times New Roman"/>
          <w:color w:val="222222"/>
          <w:sz w:val="24"/>
          <w:szCs w:val="24"/>
          <w:shd w:val="clear" w:color="auto" w:fill="FFFFFF"/>
        </w:rPr>
        <w:t>Coia</w:t>
      </w:r>
      <w:proofErr w:type="spellEnd"/>
      <w:r w:rsidR="000C7261" w:rsidRPr="00F93267">
        <w:rPr>
          <w:rFonts w:ascii="Times New Roman" w:hAnsi="Times New Roman" w:cs="Times New Roman"/>
          <w:color w:val="222222"/>
          <w:sz w:val="24"/>
          <w:szCs w:val="24"/>
          <w:shd w:val="clear" w:color="auto" w:fill="FFFFFF"/>
        </w:rPr>
        <w:t>, J. E. et. al., 2006)</w:t>
      </w:r>
      <w:r w:rsidRPr="00F93267">
        <w:rPr>
          <w:rFonts w:ascii="Times New Roman" w:hAnsi="Times New Roman" w:cs="Times New Roman"/>
          <w:sz w:val="24"/>
          <w:szCs w:val="24"/>
        </w:rPr>
        <w:t>.</w:t>
      </w:r>
      <w:r w:rsidR="0082206C">
        <w:rPr>
          <w:rFonts w:ascii="Times New Roman" w:hAnsi="Times New Roman" w:cs="Times New Roman"/>
          <w:sz w:val="24"/>
          <w:szCs w:val="24"/>
        </w:rPr>
        <w:t xml:space="preserve"> Figure 1 represents the different causes of development of multidrug resistance in bacteria. </w:t>
      </w:r>
    </w:p>
    <w:p w:rsidR="00EB5F29" w:rsidRPr="00F93267" w:rsidRDefault="00D51227" w:rsidP="00C64A59">
      <w:pPr>
        <w:spacing w:line="360" w:lineRule="auto"/>
        <w:jc w:val="center"/>
        <w:rPr>
          <w:rFonts w:ascii="Times New Roman" w:hAnsi="Times New Roman" w:cs="Times New Roman"/>
          <w:sz w:val="24"/>
          <w:szCs w:val="24"/>
        </w:rPr>
      </w:pPr>
      <w:r w:rsidRPr="00F93267">
        <w:rPr>
          <w:rFonts w:ascii="Times New Roman" w:hAnsi="Times New Roman" w:cs="Times New Roman"/>
          <w:noProof/>
          <w:sz w:val="24"/>
          <w:szCs w:val="24"/>
          <w:lang w:eastAsia="en-IN"/>
        </w:rPr>
        <w:drawing>
          <wp:inline distT="0" distB="0" distL="0" distR="0" wp14:anchorId="0810402D" wp14:editId="68389C6D">
            <wp:extent cx="4909625" cy="3685473"/>
            <wp:effectExtent l="19050" t="19050" r="2476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249" r="6501"/>
                    <a:stretch/>
                  </pic:blipFill>
                  <pic:spPr bwMode="auto">
                    <a:xfrm>
                      <a:off x="0" y="0"/>
                      <a:ext cx="4909714" cy="36855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64A59" w:rsidRPr="00F93267" w:rsidRDefault="00EB5F29" w:rsidP="00C64A59">
      <w:pPr>
        <w:spacing w:line="360" w:lineRule="auto"/>
        <w:jc w:val="center"/>
        <w:rPr>
          <w:rFonts w:ascii="Times New Roman" w:hAnsi="Times New Roman" w:cs="Times New Roman"/>
          <w:b/>
          <w:sz w:val="24"/>
          <w:szCs w:val="24"/>
        </w:rPr>
      </w:pPr>
      <w:r w:rsidRPr="00F93267">
        <w:rPr>
          <w:rFonts w:ascii="Times New Roman" w:hAnsi="Times New Roman" w:cs="Times New Roman"/>
          <w:b/>
          <w:sz w:val="24"/>
          <w:szCs w:val="24"/>
        </w:rPr>
        <w:t>Fig.1</w:t>
      </w:r>
      <w:r w:rsidR="00C64A59" w:rsidRPr="00F93267">
        <w:rPr>
          <w:rFonts w:ascii="Times New Roman" w:hAnsi="Times New Roman" w:cs="Times New Roman"/>
          <w:b/>
          <w:sz w:val="24"/>
          <w:szCs w:val="24"/>
        </w:rPr>
        <w:t xml:space="preserve"> Causes for the development of Multidrug resistance</w:t>
      </w:r>
      <w:r w:rsidR="00124D1C" w:rsidRPr="00F93267">
        <w:rPr>
          <w:rFonts w:ascii="Times New Roman" w:hAnsi="Times New Roman" w:cs="Times New Roman"/>
          <w:b/>
          <w:sz w:val="24"/>
          <w:szCs w:val="24"/>
        </w:rPr>
        <w:t xml:space="preserve"> in</w:t>
      </w:r>
      <w:r w:rsidR="00C64A59" w:rsidRPr="00F93267">
        <w:rPr>
          <w:rFonts w:ascii="Times New Roman" w:hAnsi="Times New Roman" w:cs="Times New Roman"/>
          <w:b/>
          <w:sz w:val="24"/>
          <w:szCs w:val="24"/>
        </w:rPr>
        <w:t xml:space="preserve"> bacteria</w:t>
      </w:r>
    </w:p>
    <w:p w:rsidR="000D71E8" w:rsidRPr="00F93267" w:rsidRDefault="000D71E8" w:rsidP="00C607F8">
      <w:pPr>
        <w:spacing w:line="360" w:lineRule="auto"/>
        <w:ind w:firstLine="720"/>
        <w:jc w:val="both"/>
        <w:rPr>
          <w:rFonts w:ascii="Times New Roman" w:hAnsi="Times New Roman" w:cs="Times New Roman"/>
          <w:sz w:val="24"/>
          <w:szCs w:val="24"/>
        </w:rPr>
      </w:pPr>
      <w:r w:rsidRPr="00F93267">
        <w:rPr>
          <w:rFonts w:ascii="Times New Roman" w:hAnsi="Times New Roman" w:cs="Times New Roman"/>
          <w:sz w:val="24"/>
          <w:szCs w:val="24"/>
        </w:rPr>
        <w:t>The decline in the development of new antibiotics means that treatment options for MDR bacteria are limited. This scarcity allows resistant strains to persist and spread more easily</w:t>
      </w:r>
      <w:r w:rsidR="00737952" w:rsidRPr="00F93267">
        <w:rPr>
          <w:rFonts w:ascii="Times New Roman" w:hAnsi="Times New Roman" w:cs="Times New Roman"/>
          <w:sz w:val="24"/>
          <w:szCs w:val="24"/>
        </w:rPr>
        <w:t xml:space="preserve"> (</w:t>
      </w:r>
      <w:proofErr w:type="spellStart"/>
      <w:r w:rsidR="00737952" w:rsidRPr="00F93267">
        <w:rPr>
          <w:rFonts w:ascii="Times New Roman" w:hAnsi="Times New Roman" w:cs="Times New Roman"/>
          <w:color w:val="222222"/>
          <w:sz w:val="24"/>
          <w:szCs w:val="24"/>
          <w:shd w:val="clear" w:color="auto" w:fill="FFFFFF"/>
        </w:rPr>
        <w:t>Frieri</w:t>
      </w:r>
      <w:proofErr w:type="spellEnd"/>
      <w:r w:rsidR="00737952" w:rsidRPr="00F93267">
        <w:rPr>
          <w:rFonts w:ascii="Times New Roman" w:hAnsi="Times New Roman" w:cs="Times New Roman"/>
          <w:color w:val="222222"/>
          <w:sz w:val="24"/>
          <w:szCs w:val="24"/>
          <w:shd w:val="clear" w:color="auto" w:fill="FFFFFF"/>
        </w:rPr>
        <w:t xml:space="preserve"> et. al., 2017)</w:t>
      </w:r>
      <w:r w:rsidRPr="00F93267">
        <w:rPr>
          <w:rFonts w:ascii="Times New Roman" w:hAnsi="Times New Roman" w:cs="Times New Roman"/>
          <w:sz w:val="24"/>
          <w:szCs w:val="24"/>
        </w:rPr>
        <w:t>.</w:t>
      </w:r>
      <w:r w:rsidR="00EF1DCE" w:rsidRPr="00F93267">
        <w:rPr>
          <w:rFonts w:ascii="Times New Roman" w:hAnsi="Times New Roman" w:cs="Times New Roman"/>
          <w:sz w:val="24"/>
          <w:szCs w:val="24"/>
        </w:rPr>
        <w:t xml:space="preserve"> </w:t>
      </w:r>
      <w:r w:rsidRPr="00F93267">
        <w:rPr>
          <w:rFonts w:ascii="Times New Roman" w:hAnsi="Times New Roman" w:cs="Times New Roman"/>
          <w:sz w:val="24"/>
          <w:szCs w:val="24"/>
        </w:rPr>
        <w:t>The use of antibiotics in agriculture, particularly for growth promotion and disease prevention in animals, can lead to the development of antibiotic-resistant bacteria that can be transmitted to humans</w:t>
      </w:r>
      <w:r w:rsidR="00FF32DB" w:rsidRPr="00F93267">
        <w:rPr>
          <w:rFonts w:ascii="Times New Roman" w:hAnsi="Times New Roman" w:cs="Times New Roman"/>
          <w:sz w:val="24"/>
          <w:szCs w:val="24"/>
        </w:rPr>
        <w:t xml:space="preserve"> (</w:t>
      </w:r>
      <w:proofErr w:type="spellStart"/>
      <w:r w:rsidR="00FF32DB" w:rsidRPr="00F93267">
        <w:rPr>
          <w:rFonts w:ascii="Times New Roman" w:hAnsi="Times New Roman" w:cs="Times New Roman"/>
          <w:color w:val="222222"/>
          <w:sz w:val="24"/>
          <w:szCs w:val="24"/>
          <w:shd w:val="clear" w:color="auto" w:fill="FFFFFF"/>
        </w:rPr>
        <w:t>Economou</w:t>
      </w:r>
      <w:proofErr w:type="spellEnd"/>
      <w:r w:rsidR="00FF32DB" w:rsidRPr="00F93267">
        <w:rPr>
          <w:rFonts w:ascii="Times New Roman" w:hAnsi="Times New Roman" w:cs="Times New Roman"/>
          <w:color w:val="222222"/>
          <w:sz w:val="24"/>
          <w:szCs w:val="24"/>
          <w:shd w:val="clear" w:color="auto" w:fill="FFFFFF"/>
        </w:rPr>
        <w:t>, V., et. al., 2015)</w:t>
      </w:r>
      <w:r w:rsidRPr="00F93267">
        <w:rPr>
          <w:rFonts w:ascii="Times New Roman" w:hAnsi="Times New Roman" w:cs="Times New Roman"/>
          <w:sz w:val="24"/>
          <w:szCs w:val="24"/>
        </w:rPr>
        <w:t>.</w:t>
      </w:r>
      <w:r w:rsidR="00EF1DCE" w:rsidRPr="00F93267">
        <w:rPr>
          <w:rFonts w:ascii="Times New Roman" w:hAnsi="Times New Roman" w:cs="Times New Roman"/>
          <w:sz w:val="24"/>
          <w:szCs w:val="24"/>
        </w:rPr>
        <w:t xml:space="preserve"> </w:t>
      </w:r>
      <w:r w:rsidR="00FF32DB" w:rsidRPr="00F93267">
        <w:rPr>
          <w:rFonts w:ascii="Times New Roman" w:hAnsi="Times New Roman" w:cs="Times New Roman"/>
          <w:sz w:val="24"/>
          <w:szCs w:val="24"/>
        </w:rPr>
        <w:t xml:space="preserve">Mutation and evolution also contribute to multidrug </w:t>
      </w:r>
      <w:r w:rsidR="00BD0D20" w:rsidRPr="00F93267">
        <w:rPr>
          <w:rFonts w:ascii="Times New Roman" w:hAnsi="Times New Roman" w:cs="Times New Roman"/>
          <w:sz w:val="24"/>
          <w:szCs w:val="24"/>
        </w:rPr>
        <w:t>resistance</w:t>
      </w:r>
      <w:r w:rsidR="00FF32DB" w:rsidRPr="00F93267">
        <w:rPr>
          <w:rFonts w:ascii="Times New Roman" w:hAnsi="Times New Roman" w:cs="Times New Roman"/>
          <w:sz w:val="24"/>
          <w:szCs w:val="24"/>
        </w:rPr>
        <w:t xml:space="preserve"> b</w:t>
      </w:r>
      <w:r w:rsidR="00BD0D20" w:rsidRPr="00F93267">
        <w:rPr>
          <w:rFonts w:ascii="Times New Roman" w:hAnsi="Times New Roman" w:cs="Times New Roman"/>
          <w:sz w:val="24"/>
          <w:szCs w:val="24"/>
        </w:rPr>
        <w:t xml:space="preserve">acteria. It </w:t>
      </w:r>
      <w:r w:rsidRPr="00F93267">
        <w:rPr>
          <w:rFonts w:ascii="Times New Roman" w:hAnsi="Times New Roman" w:cs="Times New Roman"/>
          <w:sz w:val="24"/>
          <w:szCs w:val="24"/>
        </w:rPr>
        <w:t xml:space="preserve">can naturally mutate over time, </w:t>
      </w:r>
      <w:r w:rsidRPr="00F93267">
        <w:rPr>
          <w:rFonts w:ascii="Times New Roman" w:hAnsi="Times New Roman" w:cs="Times New Roman"/>
          <w:sz w:val="24"/>
          <w:szCs w:val="24"/>
        </w:rPr>
        <w:lastRenderedPageBreak/>
        <w:t>and these mutations can result in resistance to antibiotics. The evolutionary pressure exerted by antibiotic use further drives the selection of resistant strains</w:t>
      </w:r>
      <w:r w:rsidR="00BD0D20" w:rsidRPr="00F93267">
        <w:rPr>
          <w:rFonts w:ascii="Times New Roman" w:hAnsi="Times New Roman" w:cs="Times New Roman"/>
          <w:sz w:val="24"/>
          <w:szCs w:val="24"/>
        </w:rPr>
        <w:t xml:space="preserve"> (</w:t>
      </w:r>
      <w:proofErr w:type="spellStart"/>
      <w:r w:rsidR="00BD0D20" w:rsidRPr="00F93267">
        <w:rPr>
          <w:rFonts w:ascii="Times New Roman" w:hAnsi="Times New Roman" w:cs="Times New Roman"/>
          <w:color w:val="222222"/>
          <w:sz w:val="24"/>
          <w:szCs w:val="24"/>
          <w:shd w:val="clear" w:color="auto" w:fill="FFFFFF"/>
        </w:rPr>
        <w:t>Trindade</w:t>
      </w:r>
      <w:proofErr w:type="spellEnd"/>
      <w:r w:rsidR="00BD0D20" w:rsidRPr="00F93267">
        <w:rPr>
          <w:rFonts w:ascii="Times New Roman" w:hAnsi="Times New Roman" w:cs="Times New Roman"/>
          <w:color w:val="222222"/>
          <w:sz w:val="24"/>
          <w:szCs w:val="24"/>
          <w:shd w:val="clear" w:color="auto" w:fill="FFFFFF"/>
        </w:rPr>
        <w:t>, S.</w:t>
      </w:r>
      <w:r w:rsidR="00BD0D20" w:rsidRPr="00F93267">
        <w:rPr>
          <w:rFonts w:ascii="Times New Roman" w:hAnsi="Times New Roman" w:cs="Times New Roman"/>
          <w:sz w:val="24"/>
          <w:szCs w:val="24"/>
        </w:rPr>
        <w:t xml:space="preserve"> et. al., 2009)</w:t>
      </w:r>
      <w:r w:rsidR="00CB5B4B" w:rsidRPr="00F93267">
        <w:rPr>
          <w:rFonts w:ascii="Times New Roman" w:hAnsi="Times New Roman" w:cs="Times New Roman"/>
          <w:sz w:val="24"/>
          <w:szCs w:val="24"/>
        </w:rPr>
        <w:t>.</w:t>
      </w:r>
      <w:r w:rsidR="00EF1DCE" w:rsidRPr="00F93267">
        <w:rPr>
          <w:rFonts w:ascii="Times New Roman" w:hAnsi="Times New Roman" w:cs="Times New Roman"/>
          <w:sz w:val="24"/>
          <w:szCs w:val="24"/>
        </w:rPr>
        <w:t xml:space="preserve"> </w:t>
      </w:r>
      <w:r w:rsidRPr="00F93267">
        <w:rPr>
          <w:rFonts w:ascii="Times New Roman" w:hAnsi="Times New Roman" w:cs="Times New Roman"/>
          <w:sz w:val="24"/>
          <w:szCs w:val="24"/>
        </w:rPr>
        <w:t>The release of antibiotics and resistant bacteria into the environment through sewage, agriculture, and pharmaceutical waste creates reservoirs where resistant bacteria can persist and contribute to the spread of resistance</w:t>
      </w:r>
      <w:r w:rsidR="00466D36" w:rsidRPr="00F93267">
        <w:rPr>
          <w:rFonts w:ascii="Times New Roman" w:hAnsi="Times New Roman" w:cs="Times New Roman"/>
          <w:sz w:val="24"/>
          <w:szCs w:val="24"/>
        </w:rPr>
        <w:t xml:space="preserve"> (</w:t>
      </w:r>
      <w:proofErr w:type="spellStart"/>
      <w:r w:rsidR="00466D36" w:rsidRPr="00F93267">
        <w:rPr>
          <w:rFonts w:ascii="Times New Roman" w:hAnsi="Times New Roman" w:cs="Times New Roman"/>
          <w:color w:val="222222"/>
          <w:sz w:val="24"/>
          <w:szCs w:val="24"/>
          <w:shd w:val="clear" w:color="auto" w:fill="FFFFFF"/>
        </w:rPr>
        <w:t>Nnadozie</w:t>
      </w:r>
      <w:proofErr w:type="spellEnd"/>
      <w:r w:rsidR="00466D36" w:rsidRPr="00F93267">
        <w:rPr>
          <w:rFonts w:ascii="Times New Roman" w:hAnsi="Times New Roman" w:cs="Times New Roman"/>
          <w:color w:val="222222"/>
          <w:sz w:val="24"/>
          <w:szCs w:val="24"/>
          <w:shd w:val="clear" w:color="auto" w:fill="FFFFFF"/>
        </w:rPr>
        <w:t xml:space="preserve"> et. al., 2019)</w:t>
      </w:r>
      <w:r w:rsidRPr="00F93267">
        <w:rPr>
          <w:rFonts w:ascii="Times New Roman" w:hAnsi="Times New Roman" w:cs="Times New Roman"/>
          <w:sz w:val="24"/>
          <w:szCs w:val="24"/>
        </w:rPr>
        <w:t>.</w:t>
      </w:r>
    </w:p>
    <w:p w:rsidR="000D71E8" w:rsidRPr="00F93267" w:rsidRDefault="000D71E8" w:rsidP="004A2560">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Bacteria can form biofilms, which are protective structures that enhance resistance to antibiotics. Bacteria in biofilms are more difficult to treat and eradicate</w:t>
      </w:r>
      <w:r w:rsidR="00EE18D7" w:rsidRPr="00F93267">
        <w:rPr>
          <w:rFonts w:ascii="Times New Roman" w:hAnsi="Times New Roman" w:cs="Times New Roman"/>
          <w:sz w:val="24"/>
          <w:szCs w:val="24"/>
        </w:rPr>
        <w:t xml:space="preserve"> (</w:t>
      </w:r>
      <w:proofErr w:type="spellStart"/>
      <w:proofErr w:type="gramStart"/>
      <w:r w:rsidR="00EE18D7" w:rsidRPr="00F93267">
        <w:rPr>
          <w:rFonts w:ascii="Times New Roman" w:hAnsi="Times New Roman" w:cs="Times New Roman"/>
          <w:color w:val="222222"/>
          <w:sz w:val="24"/>
          <w:szCs w:val="24"/>
          <w:shd w:val="clear" w:color="auto" w:fill="FFFFFF"/>
        </w:rPr>
        <w:t>Pires</w:t>
      </w:r>
      <w:proofErr w:type="spellEnd"/>
      <w:proofErr w:type="gramEnd"/>
      <w:r w:rsidR="00EE18D7" w:rsidRPr="00F93267">
        <w:rPr>
          <w:rFonts w:ascii="Times New Roman" w:hAnsi="Times New Roman" w:cs="Times New Roman"/>
          <w:color w:val="222222"/>
          <w:sz w:val="24"/>
          <w:szCs w:val="24"/>
          <w:shd w:val="clear" w:color="auto" w:fill="FFFFFF"/>
        </w:rPr>
        <w:t xml:space="preserve"> et. al., 2017)</w:t>
      </w:r>
      <w:r w:rsidRPr="00F93267">
        <w:rPr>
          <w:rFonts w:ascii="Times New Roman" w:hAnsi="Times New Roman" w:cs="Times New Roman"/>
          <w:sz w:val="24"/>
          <w:szCs w:val="24"/>
        </w:rPr>
        <w:t>.</w:t>
      </w:r>
      <w:r w:rsidR="00EF1DCE" w:rsidRPr="00F93267">
        <w:rPr>
          <w:rFonts w:ascii="Times New Roman" w:hAnsi="Times New Roman" w:cs="Times New Roman"/>
          <w:sz w:val="24"/>
          <w:szCs w:val="24"/>
        </w:rPr>
        <w:t xml:space="preserve"> </w:t>
      </w:r>
      <w:r w:rsidRPr="00F93267">
        <w:rPr>
          <w:rFonts w:ascii="Times New Roman" w:hAnsi="Times New Roman" w:cs="Times New Roman"/>
          <w:sz w:val="24"/>
          <w:szCs w:val="24"/>
        </w:rPr>
        <w:t>Genet</w:t>
      </w:r>
      <w:r w:rsidR="00136353" w:rsidRPr="00F93267">
        <w:rPr>
          <w:rFonts w:ascii="Times New Roman" w:hAnsi="Times New Roman" w:cs="Times New Roman"/>
          <w:sz w:val="24"/>
          <w:szCs w:val="24"/>
        </w:rPr>
        <w:t xml:space="preserve">ic adaptation is also a major constituent in development of multidrug resistance. </w:t>
      </w:r>
      <w:r w:rsidRPr="00F93267">
        <w:rPr>
          <w:rFonts w:ascii="Times New Roman" w:hAnsi="Times New Roman" w:cs="Times New Roman"/>
          <w:sz w:val="24"/>
          <w:szCs w:val="24"/>
        </w:rPr>
        <w:t>Bacteria can adapt genetically to their environment, including exposure to antibiotics. These adaptations can result in mechanisms that resist the effects of antibiotics</w:t>
      </w:r>
      <w:r w:rsidR="000E2726" w:rsidRPr="00F93267">
        <w:rPr>
          <w:rFonts w:ascii="Times New Roman" w:hAnsi="Times New Roman" w:cs="Times New Roman"/>
          <w:sz w:val="24"/>
          <w:szCs w:val="24"/>
        </w:rPr>
        <w:t xml:space="preserve"> (</w:t>
      </w:r>
      <w:r w:rsidR="000E2726" w:rsidRPr="00F93267">
        <w:rPr>
          <w:rFonts w:ascii="Times New Roman" w:hAnsi="Times New Roman" w:cs="Times New Roman"/>
          <w:color w:val="222222"/>
          <w:sz w:val="24"/>
          <w:szCs w:val="24"/>
          <w:shd w:val="clear" w:color="auto" w:fill="FFFFFF"/>
        </w:rPr>
        <w:t xml:space="preserve">De la </w:t>
      </w:r>
      <w:proofErr w:type="spellStart"/>
      <w:r w:rsidR="000E2726" w:rsidRPr="00F93267">
        <w:rPr>
          <w:rFonts w:ascii="Times New Roman" w:hAnsi="Times New Roman" w:cs="Times New Roman"/>
          <w:color w:val="222222"/>
          <w:sz w:val="24"/>
          <w:szCs w:val="24"/>
          <w:shd w:val="clear" w:color="auto" w:fill="FFFFFF"/>
        </w:rPr>
        <w:t>Fuente-Núñez</w:t>
      </w:r>
      <w:proofErr w:type="spellEnd"/>
      <w:r w:rsidR="000E2726" w:rsidRPr="00F93267">
        <w:rPr>
          <w:rFonts w:ascii="Times New Roman" w:hAnsi="Times New Roman" w:cs="Times New Roman"/>
          <w:color w:val="222222"/>
          <w:sz w:val="24"/>
          <w:szCs w:val="24"/>
          <w:shd w:val="clear" w:color="auto" w:fill="FFFFFF"/>
        </w:rPr>
        <w:t xml:space="preserve"> et. al., 2013)</w:t>
      </w:r>
      <w:r w:rsidRPr="00F93267">
        <w:rPr>
          <w:rFonts w:ascii="Times New Roman" w:hAnsi="Times New Roman" w:cs="Times New Roman"/>
          <w:sz w:val="24"/>
          <w:szCs w:val="24"/>
        </w:rPr>
        <w:t>.</w:t>
      </w:r>
      <w:r w:rsidR="00EF1DCE" w:rsidRPr="00F93267">
        <w:rPr>
          <w:rFonts w:ascii="Times New Roman" w:hAnsi="Times New Roman" w:cs="Times New Roman"/>
          <w:sz w:val="24"/>
          <w:szCs w:val="24"/>
        </w:rPr>
        <w:t xml:space="preserve"> </w:t>
      </w:r>
      <w:r w:rsidRPr="00F93267">
        <w:rPr>
          <w:rFonts w:ascii="Times New Roman" w:hAnsi="Times New Roman" w:cs="Times New Roman"/>
          <w:sz w:val="24"/>
          <w:szCs w:val="24"/>
        </w:rPr>
        <w:t>Patients with weakened immune systems, chronic illnesses, or those undergoing medical procedures are more susceptible to infections and more likely to encounter MDR bacteria</w:t>
      </w:r>
      <w:r w:rsidR="00CB02EE" w:rsidRPr="00F93267">
        <w:rPr>
          <w:rFonts w:ascii="Times New Roman" w:hAnsi="Times New Roman" w:cs="Times New Roman"/>
          <w:sz w:val="24"/>
          <w:szCs w:val="24"/>
        </w:rPr>
        <w:t xml:space="preserve"> (</w:t>
      </w:r>
      <w:proofErr w:type="spellStart"/>
      <w:r w:rsidR="00CB02EE" w:rsidRPr="00F93267">
        <w:rPr>
          <w:rFonts w:ascii="Times New Roman" w:hAnsi="Times New Roman" w:cs="Times New Roman"/>
          <w:color w:val="222222"/>
          <w:sz w:val="24"/>
          <w:szCs w:val="24"/>
          <w:shd w:val="clear" w:color="auto" w:fill="FFFFFF"/>
        </w:rPr>
        <w:t>Poolman</w:t>
      </w:r>
      <w:proofErr w:type="spellEnd"/>
      <w:r w:rsidR="00CB02EE" w:rsidRPr="00F93267">
        <w:rPr>
          <w:rFonts w:ascii="Times New Roman" w:hAnsi="Times New Roman" w:cs="Times New Roman"/>
          <w:color w:val="222222"/>
          <w:sz w:val="24"/>
          <w:szCs w:val="24"/>
          <w:shd w:val="clear" w:color="auto" w:fill="FFFFFF"/>
        </w:rPr>
        <w:t>, J. T. et. al., 2018)</w:t>
      </w:r>
      <w:r w:rsidR="00EF1DCE" w:rsidRPr="00F93267">
        <w:rPr>
          <w:rFonts w:ascii="Times New Roman" w:hAnsi="Times New Roman" w:cs="Times New Roman"/>
          <w:color w:val="222222"/>
          <w:sz w:val="24"/>
          <w:szCs w:val="24"/>
          <w:shd w:val="clear" w:color="auto" w:fill="FFFFFF"/>
        </w:rPr>
        <w:t xml:space="preserve">. </w:t>
      </w:r>
      <w:r w:rsidR="00CB02EE" w:rsidRPr="00F93267">
        <w:rPr>
          <w:rFonts w:ascii="Times New Roman" w:hAnsi="Times New Roman" w:cs="Times New Roman"/>
          <w:color w:val="222222"/>
          <w:sz w:val="24"/>
          <w:szCs w:val="24"/>
          <w:shd w:val="clear" w:color="auto" w:fill="FFFFFF"/>
        </w:rPr>
        <w:t xml:space="preserve"> </w:t>
      </w:r>
      <w:r w:rsidRPr="00F93267">
        <w:rPr>
          <w:rFonts w:ascii="Times New Roman" w:hAnsi="Times New Roman" w:cs="Times New Roman"/>
          <w:sz w:val="24"/>
          <w:szCs w:val="24"/>
        </w:rPr>
        <w:t>Addressing multidrug resistance requires a comprehensive and coordinated effort involving healthcare providers, policymakers, researchers, and the public. Strategies should focus on responsible antibiotic use, improved infection control, surveillance, education, and the development of new treatment options.</w:t>
      </w:r>
    </w:p>
    <w:p w:rsidR="000D71E8" w:rsidRPr="008354D1" w:rsidRDefault="000D71E8" w:rsidP="00EB5F29">
      <w:pPr>
        <w:pStyle w:val="ListParagraph"/>
        <w:numPr>
          <w:ilvl w:val="0"/>
          <w:numId w:val="23"/>
        </w:numPr>
        <w:rPr>
          <w:rFonts w:ascii="Times New Roman" w:hAnsi="Times New Roman" w:cs="Times New Roman"/>
          <w:b/>
          <w:sz w:val="28"/>
          <w:szCs w:val="28"/>
        </w:rPr>
      </w:pPr>
      <w:r w:rsidRPr="008354D1">
        <w:rPr>
          <w:rFonts w:ascii="Times New Roman" w:hAnsi="Times New Roman" w:cs="Times New Roman"/>
          <w:b/>
          <w:sz w:val="28"/>
          <w:szCs w:val="28"/>
        </w:rPr>
        <w:t>Attributes of Diverse Drug-Resistant Microorganisms</w:t>
      </w:r>
    </w:p>
    <w:p w:rsidR="000D71E8" w:rsidRPr="00F93267" w:rsidRDefault="000D71E8" w:rsidP="004A2560">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The attributes of diverse drug-resistant microorganisms can vary depending on the specific type of microorganism, the antibiotics it is resistant to, and its genetic makeup. Drug-resistant microorganisms often carry specific genes that encode for resistance to certain antibiotics. These genes can be transferred between bacteria, contributing to the spread of resistance</w:t>
      </w:r>
      <w:r w:rsidR="00FC489F" w:rsidRPr="00F93267">
        <w:rPr>
          <w:rFonts w:ascii="Times New Roman" w:hAnsi="Times New Roman" w:cs="Times New Roman"/>
          <w:sz w:val="24"/>
          <w:szCs w:val="24"/>
        </w:rPr>
        <w:t xml:space="preserve"> (</w:t>
      </w:r>
      <w:proofErr w:type="spellStart"/>
      <w:r w:rsidR="00FC489F" w:rsidRPr="00F93267">
        <w:rPr>
          <w:rFonts w:ascii="Times New Roman" w:hAnsi="Times New Roman" w:cs="Times New Roman"/>
          <w:color w:val="222222"/>
          <w:sz w:val="24"/>
          <w:szCs w:val="24"/>
          <w:shd w:val="clear" w:color="auto" w:fill="FFFFFF"/>
        </w:rPr>
        <w:t>Jian</w:t>
      </w:r>
      <w:proofErr w:type="spellEnd"/>
      <w:r w:rsidR="00FC489F" w:rsidRPr="00F93267">
        <w:rPr>
          <w:rFonts w:ascii="Times New Roman" w:hAnsi="Times New Roman" w:cs="Times New Roman"/>
          <w:color w:val="222222"/>
          <w:sz w:val="24"/>
          <w:szCs w:val="24"/>
          <w:shd w:val="clear" w:color="auto" w:fill="FFFFFF"/>
        </w:rPr>
        <w:t>, Z. et. al., 2021)</w:t>
      </w:r>
      <w:r w:rsidR="00FC489F" w:rsidRPr="00F93267">
        <w:rPr>
          <w:rFonts w:ascii="Times New Roman" w:hAnsi="Times New Roman" w:cs="Times New Roman"/>
          <w:sz w:val="24"/>
          <w:szCs w:val="24"/>
        </w:rPr>
        <w:t xml:space="preserve">. </w:t>
      </w:r>
      <w:r w:rsidRPr="00F93267">
        <w:rPr>
          <w:rFonts w:ascii="Times New Roman" w:hAnsi="Times New Roman" w:cs="Times New Roman"/>
          <w:sz w:val="24"/>
          <w:szCs w:val="24"/>
        </w:rPr>
        <w:t>Resistant microorganisms may have mutations in the target sites that antibiotics normally interact with. This alteration can reduce the effectiveness of antibiotics</w:t>
      </w:r>
      <w:r w:rsidR="00FC489F" w:rsidRPr="00F93267">
        <w:rPr>
          <w:rFonts w:ascii="Times New Roman" w:hAnsi="Times New Roman" w:cs="Times New Roman"/>
          <w:sz w:val="24"/>
          <w:szCs w:val="24"/>
        </w:rPr>
        <w:t xml:space="preserve"> (</w:t>
      </w:r>
      <w:r w:rsidR="00FC489F" w:rsidRPr="00F93267">
        <w:rPr>
          <w:rFonts w:ascii="Times New Roman" w:hAnsi="Times New Roman" w:cs="Times New Roman"/>
          <w:color w:val="222222"/>
          <w:sz w:val="24"/>
          <w:szCs w:val="24"/>
          <w:shd w:val="clear" w:color="auto" w:fill="FFFFFF"/>
        </w:rPr>
        <w:t>Lambert et</w:t>
      </w:r>
      <w:r w:rsidRPr="00F93267">
        <w:rPr>
          <w:rFonts w:ascii="Times New Roman" w:hAnsi="Times New Roman" w:cs="Times New Roman"/>
          <w:sz w:val="24"/>
          <w:szCs w:val="24"/>
        </w:rPr>
        <w:t>.</w:t>
      </w:r>
      <w:r w:rsidR="00FC489F" w:rsidRPr="00F93267">
        <w:rPr>
          <w:rFonts w:ascii="Times New Roman" w:hAnsi="Times New Roman" w:cs="Times New Roman"/>
          <w:sz w:val="24"/>
          <w:szCs w:val="24"/>
        </w:rPr>
        <w:t xml:space="preserve"> al., 2005).</w:t>
      </w:r>
    </w:p>
    <w:p w:rsidR="000D71E8" w:rsidRPr="00F93267" w:rsidRDefault="000D71E8" w:rsidP="004A2560">
      <w:pPr>
        <w:spacing w:line="360" w:lineRule="auto"/>
        <w:ind w:firstLine="720"/>
        <w:jc w:val="both"/>
        <w:rPr>
          <w:rFonts w:ascii="Times New Roman" w:hAnsi="Times New Roman" w:cs="Times New Roman"/>
          <w:sz w:val="24"/>
          <w:szCs w:val="24"/>
        </w:rPr>
      </w:pPr>
      <w:r w:rsidRPr="00F93267">
        <w:rPr>
          <w:rFonts w:ascii="Times New Roman" w:hAnsi="Times New Roman" w:cs="Times New Roman"/>
          <w:sz w:val="24"/>
          <w:szCs w:val="24"/>
        </w:rPr>
        <w:t>Some resistant microorganisms have developed efflux pump systems that actively expel antibiotics from the bacterial cell before they can exert their effect</w:t>
      </w:r>
      <w:r w:rsidR="004F0FB5" w:rsidRPr="00F93267">
        <w:rPr>
          <w:rFonts w:ascii="Times New Roman" w:hAnsi="Times New Roman" w:cs="Times New Roman"/>
          <w:sz w:val="24"/>
          <w:szCs w:val="24"/>
        </w:rPr>
        <w:t xml:space="preserve"> (</w:t>
      </w:r>
      <w:proofErr w:type="spellStart"/>
      <w:r w:rsidR="004F0FB5" w:rsidRPr="00F93267">
        <w:rPr>
          <w:rFonts w:ascii="Times New Roman" w:hAnsi="Times New Roman" w:cs="Times New Roman"/>
          <w:color w:val="222222"/>
          <w:sz w:val="24"/>
          <w:szCs w:val="24"/>
          <w:shd w:val="clear" w:color="auto" w:fill="FFFFFF"/>
        </w:rPr>
        <w:t>Fernández</w:t>
      </w:r>
      <w:proofErr w:type="spellEnd"/>
      <w:r w:rsidR="004F0FB5" w:rsidRPr="00F93267">
        <w:rPr>
          <w:rFonts w:ascii="Times New Roman" w:hAnsi="Times New Roman" w:cs="Times New Roman"/>
          <w:color w:val="222222"/>
          <w:sz w:val="24"/>
          <w:szCs w:val="24"/>
          <w:shd w:val="clear" w:color="auto" w:fill="FFFFFF"/>
        </w:rPr>
        <w:t>, L. et. al., 2012)</w:t>
      </w:r>
      <w:r w:rsidR="00D23B4D" w:rsidRPr="00F93267">
        <w:rPr>
          <w:rFonts w:ascii="Times New Roman" w:hAnsi="Times New Roman" w:cs="Times New Roman"/>
          <w:sz w:val="24"/>
          <w:szCs w:val="24"/>
        </w:rPr>
        <w:t>.</w:t>
      </w:r>
      <w:r w:rsidRPr="00F93267">
        <w:rPr>
          <w:rFonts w:ascii="Times New Roman" w:hAnsi="Times New Roman" w:cs="Times New Roman"/>
          <w:sz w:val="24"/>
          <w:szCs w:val="24"/>
        </w:rPr>
        <w:t xml:space="preserve"> Drug-resistant microorganisms can form biofilms, which are protective structures that provide resistance to antibiotics and the immune system. Biofilms make infections harder to treat</w:t>
      </w:r>
      <w:r w:rsidR="00D23B4D" w:rsidRPr="00F93267">
        <w:rPr>
          <w:rFonts w:ascii="Times New Roman" w:hAnsi="Times New Roman" w:cs="Times New Roman"/>
          <w:sz w:val="24"/>
          <w:szCs w:val="24"/>
        </w:rPr>
        <w:t xml:space="preserve"> (</w:t>
      </w:r>
      <w:r w:rsidR="00D23B4D" w:rsidRPr="00F93267">
        <w:rPr>
          <w:rFonts w:ascii="Times New Roman" w:hAnsi="Times New Roman" w:cs="Times New Roman"/>
          <w:color w:val="222222"/>
          <w:sz w:val="24"/>
          <w:szCs w:val="24"/>
          <w:shd w:val="clear" w:color="auto" w:fill="FFFFFF"/>
        </w:rPr>
        <w:t xml:space="preserve">Pontes et. al., 2022). </w:t>
      </w:r>
      <w:r w:rsidRPr="00F93267">
        <w:rPr>
          <w:rFonts w:ascii="Times New Roman" w:hAnsi="Times New Roman" w:cs="Times New Roman"/>
          <w:sz w:val="24"/>
          <w:szCs w:val="24"/>
        </w:rPr>
        <w:t>Microorganisms with drug resistance to one class of antibiotics may also show resistance to other, structurally related classes of antibiotics. This phenomenon is known as cross-resistance</w:t>
      </w:r>
      <w:r w:rsidR="001D26F3" w:rsidRPr="00F93267">
        <w:rPr>
          <w:rFonts w:ascii="Times New Roman" w:hAnsi="Times New Roman" w:cs="Times New Roman"/>
          <w:sz w:val="24"/>
          <w:szCs w:val="24"/>
        </w:rPr>
        <w:t xml:space="preserve"> (</w:t>
      </w:r>
      <w:proofErr w:type="spellStart"/>
      <w:r w:rsidR="001D26F3" w:rsidRPr="00F93267">
        <w:rPr>
          <w:rFonts w:ascii="Times New Roman" w:hAnsi="Times New Roman" w:cs="Times New Roman"/>
          <w:color w:val="222222"/>
          <w:sz w:val="24"/>
          <w:szCs w:val="24"/>
          <w:shd w:val="clear" w:color="auto" w:fill="FFFFFF"/>
        </w:rPr>
        <w:t>Braoudaki</w:t>
      </w:r>
      <w:proofErr w:type="spellEnd"/>
      <w:r w:rsidR="001D26F3" w:rsidRPr="00F93267">
        <w:rPr>
          <w:rFonts w:ascii="Times New Roman" w:hAnsi="Times New Roman" w:cs="Times New Roman"/>
          <w:color w:val="222222"/>
          <w:sz w:val="24"/>
          <w:szCs w:val="24"/>
          <w:shd w:val="clear" w:color="auto" w:fill="FFFFFF"/>
        </w:rPr>
        <w:t>, M. et. al., 2004)</w:t>
      </w:r>
      <w:r w:rsidRPr="00F93267">
        <w:rPr>
          <w:rFonts w:ascii="Times New Roman" w:hAnsi="Times New Roman" w:cs="Times New Roman"/>
          <w:sz w:val="24"/>
          <w:szCs w:val="24"/>
        </w:rPr>
        <w:t>.</w:t>
      </w:r>
      <w:r w:rsidR="00DA30AF" w:rsidRPr="00F93267">
        <w:rPr>
          <w:rFonts w:ascii="Times New Roman" w:hAnsi="Times New Roman" w:cs="Times New Roman"/>
          <w:sz w:val="24"/>
          <w:szCs w:val="24"/>
        </w:rPr>
        <w:t xml:space="preserve"> </w:t>
      </w:r>
      <w:r w:rsidRPr="00F93267">
        <w:rPr>
          <w:rFonts w:ascii="Times New Roman" w:hAnsi="Times New Roman" w:cs="Times New Roman"/>
          <w:sz w:val="24"/>
          <w:szCs w:val="24"/>
        </w:rPr>
        <w:t xml:space="preserve">Resistant microorganisms may have </w:t>
      </w:r>
      <w:r w:rsidRPr="00F93267">
        <w:rPr>
          <w:rFonts w:ascii="Times New Roman" w:hAnsi="Times New Roman" w:cs="Times New Roman"/>
          <w:sz w:val="24"/>
          <w:szCs w:val="24"/>
        </w:rPr>
        <w:lastRenderedPageBreak/>
        <w:t>undergone genetic mutations that provide them with survival advantages in the presence of antibiotics. These mutations can accumulate over time</w:t>
      </w:r>
      <w:r w:rsidR="0045665A" w:rsidRPr="00F93267">
        <w:rPr>
          <w:rFonts w:ascii="Times New Roman" w:hAnsi="Times New Roman" w:cs="Times New Roman"/>
          <w:sz w:val="24"/>
          <w:szCs w:val="24"/>
        </w:rPr>
        <w:t xml:space="preserve"> (</w:t>
      </w:r>
      <w:proofErr w:type="spellStart"/>
      <w:r w:rsidR="0045665A" w:rsidRPr="00F93267">
        <w:rPr>
          <w:rFonts w:ascii="Times New Roman" w:hAnsi="Times New Roman" w:cs="Times New Roman"/>
          <w:color w:val="222222"/>
          <w:sz w:val="24"/>
          <w:szCs w:val="24"/>
          <w:shd w:val="clear" w:color="auto" w:fill="FFFFFF"/>
        </w:rPr>
        <w:t>Baym</w:t>
      </w:r>
      <w:proofErr w:type="spellEnd"/>
      <w:r w:rsidR="0045665A" w:rsidRPr="00F93267">
        <w:rPr>
          <w:rFonts w:ascii="Times New Roman" w:hAnsi="Times New Roman" w:cs="Times New Roman"/>
          <w:color w:val="222222"/>
          <w:sz w:val="24"/>
          <w:szCs w:val="24"/>
          <w:shd w:val="clear" w:color="auto" w:fill="FFFFFF"/>
        </w:rPr>
        <w:t>, M.</w:t>
      </w:r>
      <w:proofErr w:type="gramStart"/>
      <w:r w:rsidR="0045665A" w:rsidRPr="00F93267">
        <w:rPr>
          <w:rFonts w:ascii="Times New Roman" w:hAnsi="Times New Roman" w:cs="Times New Roman"/>
          <w:color w:val="222222"/>
          <w:sz w:val="24"/>
          <w:szCs w:val="24"/>
          <w:shd w:val="clear" w:color="auto" w:fill="FFFFFF"/>
        </w:rPr>
        <w:t>,2016</w:t>
      </w:r>
      <w:proofErr w:type="gramEnd"/>
      <w:r w:rsidR="0045665A" w:rsidRPr="00F93267">
        <w:rPr>
          <w:rFonts w:ascii="Times New Roman" w:hAnsi="Times New Roman" w:cs="Times New Roman"/>
          <w:color w:val="222222"/>
          <w:sz w:val="24"/>
          <w:szCs w:val="24"/>
          <w:shd w:val="clear" w:color="auto" w:fill="FFFFFF"/>
        </w:rPr>
        <w:t>)</w:t>
      </w:r>
      <w:r w:rsidRPr="00F93267">
        <w:rPr>
          <w:rFonts w:ascii="Times New Roman" w:hAnsi="Times New Roman" w:cs="Times New Roman"/>
          <w:sz w:val="24"/>
          <w:szCs w:val="24"/>
        </w:rPr>
        <w:t>.</w:t>
      </w:r>
    </w:p>
    <w:p w:rsidR="000D71E8" w:rsidRPr="00F93267" w:rsidRDefault="000D71E8" w:rsidP="008A6313">
      <w:pPr>
        <w:spacing w:line="360" w:lineRule="auto"/>
        <w:ind w:firstLine="720"/>
        <w:jc w:val="both"/>
        <w:rPr>
          <w:rFonts w:ascii="Times New Roman" w:hAnsi="Times New Roman" w:cs="Times New Roman"/>
          <w:sz w:val="24"/>
          <w:szCs w:val="24"/>
        </w:rPr>
      </w:pPr>
      <w:r w:rsidRPr="00F93267">
        <w:rPr>
          <w:rFonts w:ascii="Times New Roman" w:hAnsi="Times New Roman" w:cs="Times New Roman"/>
          <w:sz w:val="24"/>
          <w:szCs w:val="24"/>
        </w:rPr>
        <w:t>So</w:t>
      </w:r>
      <w:r w:rsidR="00C45D0A" w:rsidRPr="00F93267">
        <w:rPr>
          <w:rFonts w:ascii="Times New Roman" w:hAnsi="Times New Roman" w:cs="Times New Roman"/>
          <w:sz w:val="24"/>
          <w:szCs w:val="24"/>
        </w:rPr>
        <w:t>me of the bacteria</w:t>
      </w:r>
      <w:r w:rsidRPr="00F93267">
        <w:rPr>
          <w:rFonts w:ascii="Times New Roman" w:hAnsi="Times New Roman" w:cs="Times New Roman"/>
          <w:sz w:val="24"/>
          <w:szCs w:val="24"/>
        </w:rPr>
        <w:t xml:space="preserve"> developed mechanisms to reduce the entry of antibiotics into their cells, making it harder for the drugs to exert their effects</w:t>
      </w:r>
      <w:r w:rsidR="00292B70" w:rsidRPr="00F93267">
        <w:rPr>
          <w:rFonts w:ascii="Times New Roman" w:hAnsi="Times New Roman" w:cs="Times New Roman"/>
          <w:sz w:val="24"/>
          <w:szCs w:val="24"/>
        </w:rPr>
        <w:t xml:space="preserve"> (</w:t>
      </w:r>
      <w:proofErr w:type="spellStart"/>
      <w:r w:rsidR="00292B70" w:rsidRPr="00F93267">
        <w:rPr>
          <w:rFonts w:ascii="Times New Roman" w:hAnsi="Times New Roman" w:cs="Times New Roman"/>
          <w:color w:val="222222"/>
          <w:sz w:val="24"/>
          <w:szCs w:val="24"/>
          <w:shd w:val="clear" w:color="auto" w:fill="FFFFFF"/>
        </w:rPr>
        <w:t>Tenover</w:t>
      </w:r>
      <w:proofErr w:type="spellEnd"/>
      <w:r w:rsidR="00292B70" w:rsidRPr="00F93267">
        <w:rPr>
          <w:rFonts w:ascii="Times New Roman" w:hAnsi="Times New Roman" w:cs="Times New Roman"/>
          <w:color w:val="222222"/>
          <w:sz w:val="24"/>
          <w:szCs w:val="24"/>
          <w:shd w:val="clear" w:color="auto" w:fill="FFFFFF"/>
        </w:rPr>
        <w:t xml:space="preserve"> et. al., 2006)</w:t>
      </w:r>
      <w:r w:rsidRPr="00F93267">
        <w:rPr>
          <w:rFonts w:ascii="Times New Roman" w:hAnsi="Times New Roman" w:cs="Times New Roman"/>
          <w:sz w:val="24"/>
          <w:szCs w:val="24"/>
        </w:rPr>
        <w:t>.</w:t>
      </w:r>
      <w:r w:rsidR="008A6313" w:rsidRPr="00F93267">
        <w:rPr>
          <w:rFonts w:ascii="Times New Roman" w:hAnsi="Times New Roman" w:cs="Times New Roman"/>
          <w:sz w:val="24"/>
          <w:szCs w:val="24"/>
        </w:rPr>
        <w:t xml:space="preserve"> </w:t>
      </w:r>
      <w:r w:rsidRPr="00F93267">
        <w:rPr>
          <w:rFonts w:ascii="Times New Roman" w:hAnsi="Times New Roman" w:cs="Times New Roman"/>
          <w:sz w:val="24"/>
          <w:szCs w:val="24"/>
        </w:rPr>
        <w:t>Resistance genes can be carried on plasmids, small pieces of DNA that can be transferred between bacteria. This plasmid-mediated resistance can lead to the rapid spread of resistance</w:t>
      </w:r>
      <w:r w:rsidR="002840AD" w:rsidRPr="00F93267">
        <w:rPr>
          <w:rFonts w:ascii="Times New Roman" w:hAnsi="Times New Roman" w:cs="Times New Roman"/>
          <w:sz w:val="24"/>
          <w:szCs w:val="24"/>
        </w:rPr>
        <w:t xml:space="preserve"> (</w:t>
      </w:r>
      <w:r w:rsidR="002840AD" w:rsidRPr="00F93267">
        <w:rPr>
          <w:rFonts w:ascii="Times New Roman" w:hAnsi="Times New Roman" w:cs="Times New Roman"/>
          <w:color w:val="222222"/>
          <w:sz w:val="24"/>
          <w:szCs w:val="24"/>
          <w:shd w:val="clear" w:color="auto" w:fill="FFFFFF"/>
        </w:rPr>
        <w:t>Wang, M. et. al., 2003)</w:t>
      </w:r>
      <w:r w:rsidRPr="00F93267">
        <w:rPr>
          <w:rFonts w:ascii="Times New Roman" w:hAnsi="Times New Roman" w:cs="Times New Roman"/>
          <w:sz w:val="24"/>
          <w:szCs w:val="24"/>
        </w:rPr>
        <w:t>.</w:t>
      </w:r>
      <w:r w:rsidR="008A6313" w:rsidRPr="00F93267">
        <w:rPr>
          <w:rFonts w:ascii="Times New Roman" w:hAnsi="Times New Roman" w:cs="Times New Roman"/>
          <w:sz w:val="24"/>
          <w:szCs w:val="24"/>
        </w:rPr>
        <w:t xml:space="preserve"> </w:t>
      </w:r>
      <w:r w:rsidRPr="00F93267">
        <w:rPr>
          <w:rFonts w:ascii="Times New Roman" w:hAnsi="Times New Roman" w:cs="Times New Roman"/>
          <w:sz w:val="24"/>
          <w:szCs w:val="24"/>
        </w:rPr>
        <w:t>Microorganisms can exhibit genetic variability within a population. Some individual microorganisms may already possess resistance traits, while others may acquire them through mutation or gene transfer</w:t>
      </w:r>
      <w:r w:rsidR="00ED6323" w:rsidRPr="00F93267">
        <w:rPr>
          <w:rFonts w:ascii="Times New Roman" w:hAnsi="Times New Roman" w:cs="Times New Roman"/>
          <w:sz w:val="24"/>
          <w:szCs w:val="24"/>
        </w:rPr>
        <w:t xml:space="preserve"> (</w:t>
      </w:r>
      <w:r w:rsidR="00ED6323" w:rsidRPr="00F93267">
        <w:rPr>
          <w:rFonts w:ascii="Times New Roman" w:hAnsi="Times New Roman" w:cs="Times New Roman"/>
          <w:color w:val="222222"/>
          <w:sz w:val="24"/>
          <w:szCs w:val="24"/>
          <w:shd w:val="clear" w:color="auto" w:fill="FFFFFF"/>
        </w:rPr>
        <w:t>Arber, W et. al., 2000)</w:t>
      </w:r>
      <w:r w:rsidRPr="00F93267">
        <w:rPr>
          <w:rFonts w:ascii="Times New Roman" w:hAnsi="Times New Roman" w:cs="Times New Roman"/>
          <w:sz w:val="24"/>
          <w:szCs w:val="24"/>
        </w:rPr>
        <w:t>.</w:t>
      </w:r>
    </w:p>
    <w:p w:rsidR="000D71E8" w:rsidRPr="00F93267" w:rsidRDefault="000D71E8" w:rsidP="004250CE">
      <w:pPr>
        <w:spacing w:line="360" w:lineRule="auto"/>
        <w:ind w:firstLine="720"/>
        <w:jc w:val="both"/>
        <w:rPr>
          <w:rFonts w:ascii="Times New Roman" w:hAnsi="Times New Roman" w:cs="Times New Roman"/>
          <w:sz w:val="24"/>
          <w:szCs w:val="24"/>
        </w:rPr>
      </w:pPr>
      <w:r w:rsidRPr="00F93267">
        <w:rPr>
          <w:rFonts w:ascii="Times New Roman" w:hAnsi="Times New Roman" w:cs="Times New Roman"/>
          <w:sz w:val="24"/>
          <w:szCs w:val="24"/>
        </w:rPr>
        <w:t>In some cases, resistance can come at a cost to the microorganism's overall fitness. Resistant strains may grow more slowly or have decreased virulence compared to non-resistant strains</w:t>
      </w:r>
      <w:r w:rsidR="007C22B2" w:rsidRPr="00F93267">
        <w:rPr>
          <w:rFonts w:ascii="Times New Roman" w:hAnsi="Times New Roman" w:cs="Times New Roman"/>
          <w:sz w:val="24"/>
          <w:szCs w:val="24"/>
        </w:rPr>
        <w:t xml:space="preserve"> (</w:t>
      </w:r>
      <w:proofErr w:type="spellStart"/>
      <w:r w:rsidR="007C22B2" w:rsidRPr="00F93267">
        <w:rPr>
          <w:rFonts w:ascii="Times New Roman" w:hAnsi="Times New Roman" w:cs="Times New Roman"/>
          <w:color w:val="222222"/>
          <w:sz w:val="24"/>
          <w:szCs w:val="24"/>
          <w:shd w:val="clear" w:color="auto" w:fill="FFFFFF"/>
        </w:rPr>
        <w:t>Hermsen</w:t>
      </w:r>
      <w:proofErr w:type="spellEnd"/>
      <w:r w:rsidR="007C22B2" w:rsidRPr="00F93267">
        <w:rPr>
          <w:rFonts w:ascii="Times New Roman" w:hAnsi="Times New Roman" w:cs="Times New Roman"/>
          <w:color w:val="222222"/>
          <w:sz w:val="24"/>
          <w:szCs w:val="24"/>
          <w:shd w:val="clear" w:color="auto" w:fill="FFFFFF"/>
        </w:rPr>
        <w:t>, R. et. al.</w:t>
      </w:r>
      <w:proofErr w:type="gramStart"/>
      <w:r w:rsidR="007C22B2" w:rsidRPr="00F93267">
        <w:rPr>
          <w:rFonts w:ascii="Times New Roman" w:hAnsi="Times New Roman" w:cs="Times New Roman"/>
          <w:color w:val="222222"/>
          <w:sz w:val="24"/>
          <w:szCs w:val="24"/>
          <w:shd w:val="clear" w:color="auto" w:fill="FFFFFF"/>
        </w:rPr>
        <w:t>,2012</w:t>
      </w:r>
      <w:proofErr w:type="gramEnd"/>
      <w:r w:rsidR="007C22B2" w:rsidRPr="00F93267">
        <w:rPr>
          <w:rFonts w:ascii="Times New Roman" w:hAnsi="Times New Roman" w:cs="Times New Roman"/>
          <w:color w:val="222222"/>
          <w:sz w:val="24"/>
          <w:szCs w:val="24"/>
          <w:shd w:val="clear" w:color="auto" w:fill="FFFFFF"/>
        </w:rPr>
        <w:t>)</w:t>
      </w:r>
      <w:r w:rsidRPr="00F93267">
        <w:rPr>
          <w:rFonts w:ascii="Times New Roman" w:hAnsi="Times New Roman" w:cs="Times New Roman"/>
          <w:sz w:val="24"/>
          <w:szCs w:val="24"/>
        </w:rPr>
        <w:t>.</w:t>
      </w:r>
      <w:r w:rsidR="0043467D" w:rsidRPr="00F93267">
        <w:rPr>
          <w:rFonts w:ascii="Times New Roman" w:hAnsi="Times New Roman" w:cs="Times New Roman"/>
          <w:sz w:val="24"/>
          <w:szCs w:val="24"/>
        </w:rPr>
        <w:t xml:space="preserve"> </w:t>
      </w:r>
      <w:r w:rsidRPr="00F93267">
        <w:rPr>
          <w:rFonts w:ascii="Times New Roman" w:hAnsi="Times New Roman" w:cs="Times New Roman"/>
          <w:sz w:val="24"/>
          <w:szCs w:val="24"/>
        </w:rPr>
        <w:t>In the presence of antibiotics, drug-resistant microorganisms have a selective advantage as they are more likely to survive and reproduce, leading to the dominance of resistant strains</w:t>
      </w:r>
      <w:r w:rsidR="0043467D" w:rsidRPr="00F93267">
        <w:rPr>
          <w:rFonts w:ascii="Times New Roman" w:hAnsi="Times New Roman" w:cs="Times New Roman"/>
          <w:sz w:val="24"/>
          <w:szCs w:val="24"/>
        </w:rPr>
        <w:t xml:space="preserve"> (</w:t>
      </w:r>
      <w:r w:rsidR="0043467D" w:rsidRPr="00F93267">
        <w:rPr>
          <w:rFonts w:ascii="Times New Roman" w:hAnsi="Times New Roman" w:cs="Times New Roman"/>
          <w:color w:val="222222"/>
          <w:sz w:val="24"/>
          <w:szCs w:val="24"/>
          <w:shd w:val="clear" w:color="auto" w:fill="FFFFFF"/>
        </w:rPr>
        <w:t>Edgar, R. et. al., 2012)</w:t>
      </w:r>
      <w:r w:rsidRPr="00F93267">
        <w:rPr>
          <w:rFonts w:ascii="Times New Roman" w:hAnsi="Times New Roman" w:cs="Times New Roman"/>
          <w:sz w:val="24"/>
          <w:szCs w:val="24"/>
        </w:rPr>
        <w:t>.</w:t>
      </w:r>
      <w:r w:rsidR="004250CE" w:rsidRPr="00F93267">
        <w:rPr>
          <w:rFonts w:ascii="Times New Roman" w:hAnsi="Times New Roman" w:cs="Times New Roman"/>
          <w:sz w:val="24"/>
          <w:szCs w:val="24"/>
        </w:rPr>
        <w:t xml:space="preserve"> </w:t>
      </w:r>
      <w:r w:rsidRPr="00F93267">
        <w:rPr>
          <w:rFonts w:ascii="Times New Roman" w:hAnsi="Times New Roman" w:cs="Times New Roman"/>
          <w:sz w:val="24"/>
          <w:szCs w:val="24"/>
        </w:rPr>
        <w:t>It's important to note that the attributes of drug-resistant microorganisms can be complex and multifaceted. Understanding these attributes is crucial for developing effective strategies to combat antibiotic resistance and treat infections caused by resistant bacteria.</w:t>
      </w:r>
    </w:p>
    <w:p w:rsidR="000D71E8" w:rsidRPr="00F93267" w:rsidRDefault="000D71E8" w:rsidP="00651B9A">
      <w:pPr>
        <w:rPr>
          <w:rFonts w:ascii="Times New Roman" w:hAnsi="Times New Roman" w:cs="Times New Roman"/>
          <w:sz w:val="24"/>
          <w:szCs w:val="24"/>
        </w:rPr>
      </w:pPr>
    </w:p>
    <w:p w:rsidR="000D71E8" w:rsidRPr="008354D1" w:rsidRDefault="000D71E8" w:rsidP="00EB5F29">
      <w:pPr>
        <w:pStyle w:val="ListParagraph"/>
        <w:numPr>
          <w:ilvl w:val="0"/>
          <w:numId w:val="23"/>
        </w:numPr>
        <w:rPr>
          <w:rFonts w:ascii="Times New Roman" w:hAnsi="Times New Roman" w:cs="Times New Roman"/>
          <w:b/>
          <w:sz w:val="28"/>
          <w:szCs w:val="28"/>
        </w:rPr>
      </w:pPr>
      <w:r w:rsidRPr="008354D1">
        <w:rPr>
          <w:rFonts w:ascii="Times New Roman" w:hAnsi="Times New Roman" w:cs="Times New Roman"/>
          <w:b/>
          <w:sz w:val="28"/>
          <w:szCs w:val="28"/>
        </w:rPr>
        <w:t>Analysis of Antibiotic Resistance Traits</w:t>
      </w:r>
    </w:p>
    <w:p w:rsidR="000D71E8" w:rsidRPr="00F93267" w:rsidRDefault="0082206C" w:rsidP="009E0E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E82659" w:rsidRPr="00F93267">
        <w:rPr>
          <w:rFonts w:ascii="Times New Roman" w:hAnsi="Times New Roman" w:cs="Times New Roman"/>
          <w:sz w:val="24"/>
          <w:szCs w:val="24"/>
        </w:rPr>
        <w:t>T</w:t>
      </w:r>
      <w:r w:rsidR="000D71E8" w:rsidRPr="00F93267">
        <w:rPr>
          <w:rFonts w:ascii="Times New Roman" w:hAnsi="Times New Roman" w:cs="Times New Roman"/>
          <w:sz w:val="24"/>
          <w:szCs w:val="24"/>
        </w:rPr>
        <w:t>he characterization of antibiotic resistance factors involves a comprehensive investigation into the genetic, molecular, and contextual aspects of how microorganisms develop resistance to antibiotics. This knowledge is essential for devising effective strategies to mitigate the growing threat of antibiotic resistance and preserve the effectiveness of these vital drugs.</w:t>
      </w:r>
      <w:r w:rsidR="00E82659" w:rsidRPr="00F93267">
        <w:rPr>
          <w:rFonts w:ascii="Times New Roman" w:hAnsi="Times New Roman" w:cs="Times New Roman"/>
          <w:sz w:val="24"/>
          <w:szCs w:val="24"/>
        </w:rPr>
        <w:t xml:space="preserve"> </w:t>
      </w:r>
      <w:r w:rsidR="00334E94" w:rsidRPr="00F93267">
        <w:rPr>
          <w:rFonts w:ascii="Times New Roman" w:hAnsi="Times New Roman" w:cs="Times New Roman"/>
          <w:sz w:val="24"/>
          <w:szCs w:val="24"/>
        </w:rPr>
        <w:t>Following table signifies the different classes of antibiotics along with their AMR genes, proteins and functional roles:</w:t>
      </w:r>
    </w:p>
    <w:p w:rsidR="00270D51" w:rsidRPr="00F93267" w:rsidRDefault="00270D51" w:rsidP="009E0EB0">
      <w:pPr>
        <w:spacing w:line="360" w:lineRule="auto"/>
        <w:jc w:val="both"/>
        <w:rPr>
          <w:rFonts w:ascii="Times New Roman" w:hAnsi="Times New Roman" w:cs="Times New Roman"/>
          <w:sz w:val="24"/>
          <w:szCs w:val="24"/>
        </w:rPr>
      </w:pPr>
    </w:p>
    <w:p w:rsidR="00270D51" w:rsidRPr="00F93267" w:rsidRDefault="00270D51" w:rsidP="009E0EB0">
      <w:pPr>
        <w:spacing w:line="360" w:lineRule="auto"/>
        <w:jc w:val="both"/>
        <w:rPr>
          <w:rFonts w:ascii="Times New Roman" w:hAnsi="Times New Roman" w:cs="Times New Roman"/>
          <w:sz w:val="24"/>
          <w:szCs w:val="24"/>
        </w:rPr>
      </w:pPr>
    </w:p>
    <w:p w:rsidR="00270D51" w:rsidRPr="00F93267" w:rsidRDefault="00270D51" w:rsidP="009E0EB0">
      <w:pPr>
        <w:spacing w:line="360" w:lineRule="auto"/>
        <w:jc w:val="both"/>
        <w:rPr>
          <w:rFonts w:ascii="Times New Roman" w:hAnsi="Times New Roman" w:cs="Times New Roman"/>
          <w:sz w:val="24"/>
          <w:szCs w:val="24"/>
        </w:rPr>
      </w:pPr>
    </w:p>
    <w:p w:rsidR="00270D51" w:rsidRPr="00F93267" w:rsidRDefault="00270D51" w:rsidP="009E0EB0">
      <w:pPr>
        <w:spacing w:line="360" w:lineRule="auto"/>
        <w:jc w:val="both"/>
        <w:rPr>
          <w:rFonts w:ascii="Times New Roman" w:hAnsi="Times New Roman" w:cs="Times New Roman"/>
          <w:sz w:val="24"/>
          <w:szCs w:val="24"/>
        </w:rPr>
        <w:sectPr w:rsidR="00270D51" w:rsidRPr="00F93267">
          <w:pgSz w:w="11906" w:h="16838"/>
          <w:pgMar w:top="1440" w:right="1440" w:bottom="1440" w:left="1440" w:header="708" w:footer="708" w:gutter="0"/>
          <w:cols w:space="708"/>
          <w:docGrid w:linePitch="360"/>
        </w:sectPr>
      </w:pPr>
    </w:p>
    <w:p w:rsidR="00270D51" w:rsidRPr="00F93267" w:rsidRDefault="00270D51" w:rsidP="00270D51">
      <w:pPr>
        <w:spacing w:after="0" w:line="360" w:lineRule="auto"/>
        <w:jc w:val="center"/>
        <w:rPr>
          <w:rFonts w:ascii="Times New Roman" w:hAnsi="Times New Roman" w:cs="Times New Roman"/>
          <w:b/>
          <w:sz w:val="24"/>
          <w:szCs w:val="24"/>
        </w:rPr>
      </w:pPr>
      <w:r w:rsidRPr="00F93267">
        <w:rPr>
          <w:rFonts w:ascii="Times New Roman" w:hAnsi="Times New Roman" w:cs="Times New Roman"/>
          <w:b/>
          <w:sz w:val="24"/>
          <w:szCs w:val="24"/>
        </w:rPr>
        <w:lastRenderedPageBreak/>
        <w:t>Table 1. Different classes of antibiotics with AMR (Antimicrobial Resistance) genes and associated protein with their functional role</w:t>
      </w:r>
    </w:p>
    <w:tbl>
      <w:tblPr>
        <w:tblStyle w:val="PlainTable5"/>
        <w:tblW w:w="13750" w:type="dxa"/>
        <w:jc w:val="center"/>
        <w:tblLayout w:type="fixed"/>
        <w:tblLook w:val="04A0" w:firstRow="1" w:lastRow="0" w:firstColumn="1" w:lastColumn="0" w:noHBand="0" w:noVBand="1"/>
      </w:tblPr>
      <w:tblGrid>
        <w:gridCol w:w="1985"/>
        <w:gridCol w:w="1559"/>
        <w:gridCol w:w="987"/>
        <w:gridCol w:w="147"/>
        <w:gridCol w:w="1554"/>
        <w:gridCol w:w="147"/>
        <w:gridCol w:w="4820"/>
        <w:gridCol w:w="2551"/>
      </w:tblGrid>
      <w:tr w:rsidR="00270D51" w:rsidRPr="00F93267" w:rsidTr="006F26A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85" w:type="dxa"/>
            <w:hideMark/>
          </w:tcPr>
          <w:p w:rsidR="00270D51" w:rsidRPr="00F93267" w:rsidRDefault="00270D51" w:rsidP="00270D51">
            <w:pPr>
              <w:spacing w:line="360" w:lineRule="auto"/>
              <w:jc w:val="center"/>
              <w:rPr>
                <w:rFonts w:ascii="Times New Roman" w:hAnsi="Times New Roman" w:cs="Times New Roman"/>
                <w:sz w:val="24"/>
                <w:szCs w:val="24"/>
              </w:rPr>
            </w:pPr>
            <w:r w:rsidRPr="00F93267">
              <w:rPr>
                <w:rFonts w:ascii="Times New Roman" w:hAnsi="Times New Roman" w:cs="Times New Roman"/>
                <w:sz w:val="24"/>
                <w:szCs w:val="24"/>
              </w:rPr>
              <w:t>Antibiotic Class</w:t>
            </w:r>
          </w:p>
        </w:tc>
        <w:tc>
          <w:tcPr>
            <w:tcW w:w="1559" w:type="dxa"/>
            <w:hideMark/>
          </w:tcPr>
          <w:p w:rsidR="00270D51" w:rsidRPr="00F93267" w:rsidRDefault="00270D51" w:rsidP="00270D5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Example Antibiotic</w:t>
            </w:r>
          </w:p>
        </w:tc>
        <w:tc>
          <w:tcPr>
            <w:tcW w:w="987" w:type="dxa"/>
            <w:hideMark/>
          </w:tcPr>
          <w:p w:rsidR="00270D51" w:rsidRPr="00F93267" w:rsidRDefault="00270D51" w:rsidP="00270D5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AMR Genes</w:t>
            </w:r>
          </w:p>
        </w:tc>
        <w:tc>
          <w:tcPr>
            <w:tcW w:w="1701" w:type="dxa"/>
            <w:gridSpan w:val="2"/>
            <w:hideMark/>
          </w:tcPr>
          <w:p w:rsidR="00270D51" w:rsidRPr="00F93267" w:rsidRDefault="00270D51" w:rsidP="00270D5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Associated Proteins</w:t>
            </w:r>
          </w:p>
        </w:tc>
        <w:tc>
          <w:tcPr>
            <w:tcW w:w="4967" w:type="dxa"/>
            <w:gridSpan w:val="2"/>
            <w:hideMark/>
          </w:tcPr>
          <w:p w:rsidR="00270D51" w:rsidRPr="00F93267" w:rsidRDefault="00270D51" w:rsidP="00270D51">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Functional Role</w:t>
            </w:r>
          </w:p>
        </w:tc>
        <w:tc>
          <w:tcPr>
            <w:tcW w:w="2551" w:type="dxa"/>
            <w:hideMark/>
          </w:tcPr>
          <w:p w:rsidR="00270D51" w:rsidRPr="00F93267" w:rsidRDefault="00270D51" w:rsidP="00270D5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References</w:t>
            </w:r>
          </w:p>
        </w:tc>
      </w:tr>
      <w:tr w:rsidR="00270D51" w:rsidRPr="00F93267" w:rsidTr="006F2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hideMark/>
          </w:tcPr>
          <w:p w:rsidR="00270D51" w:rsidRPr="00F93267" w:rsidRDefault="00270D51" w:rsidP="00270D51">
            <w:pPr>
              <w:spacing w:line="360" w:lineRule="auto"/>
              <w:jc w:val="center"/>
              <w:rPr>
                <w:rFonts w:ascii="Times New Roman" w:hAnsi="Times New Roman" w:cs="Times New Roman"/>
                <w:sz w:val="24"/>
                <w:szCs w:val="24"/>
              </w:rPr>
            </w:pPr>
            <w:r w:rsidRPr="00F93267">
              <w:rPr>
                <w:rFonts w:ascii="Times New Roman" w:hAnsi="Times New Roman" w:cs="Times New Roman"/>
                <w:sz w:val="24"/>
                <w:szCs w:val="24"/>
              </w:rPr>
              <w:t>Beta-Lactams</w:t>
            </w:r>
          </w:p>
        </w:tc>
        <w:tc>
          <w:tcPr>
            <w:tcW w:w="1559" w:type="dxa"/>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Penicillin</w:t>
            </w:r>
          </w:p>
        </w:tc>
        <w:tc>
          <w:tcPr>
            <w:tcW w:w="1134" w:type="dxa"/>
            <w:gridSpan w:val="2"/>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blaTEM</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blaSHV</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blaCTX</w:t>
            </w:r>
            <w:proofErr w:type="spellEnd"/>
            <w:r w:rsidRPr="00F93267">
              <w:rPr>
                <w:rFonts w:ascii="Times New Roman" w:hAnsi="Times New Roman" w:cs="Times New Roman"/>
                <w:sz w:val="24"/>
                <w:szCs w:val="24"/>
              </w:rPr>
              <w:t xml:space="preserve">-M, </w:t>
            </w:r>
            <w:proofErr w:type="spellStart"/>
            <w:r w:rsidRPr="00F93267">
              <w:rPr>
                <w:rFonts w:ascii="Times New Roman" w:hAnsi="Times New Roman" w:cs="Times New Roman"/>
                <w:sz w:val="24"/>
                <w:szCs w:val="24"/>
              </w:rPr>
              <w:t>blaKPC</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blaOXA</w:t>
            </w:r>
            <w:proofErr w:type="spellEnd"/>
          </w:p>
        </w:tc>
        <w:tc>
          <w:tcPr>
            <w:tcW w:w="1701" w:type="dxa"/>
            <w:gridSpan w:val="2"/>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Beta-lactamases</w:t>
            </w:r>
          </w:p>
        </w:tc>
        <w:tc>
          <w:tcPr>
            <w:tcW w:w="4820" w:type="dxa"/>
            <w:hideMark/>
          </w:tcPr>
          <w:p w:rsidR="00270D51" w:rsidRPr="00F93267" w:rsidRDefault="00270D51" w:rsidP="00270D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Hydrolyze</w:t>
            </w:r>
            <w:proofErr w:type="spellEnd"/>
            <w:r w:rsidRPr="00F93267">
              <w:rPr>
                <w:rFonts w:ascii="Times New Roman" w:hAnsi="Times New Roman" w:cs="Times New Roman"/>
                <w:sz w:val="24"/>
                <w:szCs w:val="24"/>
              </w:rPr>
              <w:t xml:space="preserve"> the beta-lactam ring of antibiotics, rendering them ineffective against bacteria.</w:t>
            </w:r>
          </w:p>
        </w:tc>
        <w:tc>
          <w:tcPr>
            <w:tcW w:w="2551" w:type="dxa"/>
            <w:hideMark/>
          </w:tcPr>
          <w:p w:rsidR="00270D51" w:rsidRPr="00F93267" w:rsidRDefault="00270D51" w:rsidP="001346A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 xml:space="preserve">Bush, K. </w:t>
            </w:r>
            <w:r w:rsidR="001346AC" w:rsidRPr="00F93267">
              <w:rPr>
                <w:rFonts w:ascii="Times New Roman" w:hAnsi="Times New Roman" w:cs="Times New Roman"/>
                <w:sz w:val="24"/>
                <w:szCs w:val="24"/>
              </w:rPr>
              <w:t>et. al., 2018</w:t>
            </w:r>
          </w:p>
        </w:tc>
      </w:tr>
      <w:tr w:rsidR="00270D51" w:rsidRPr="00F93267" w:rsidTr="006F26AA">
        <w:trPr>
          <w:jc w:val="center"/>
        </w:trPr>
        <w:tc>
          <w:tcPr>
            <w:cnfStyle w:val="001000000000" w:firstRow="0" w:lastRow="0" w:firstColumn="1" w:lastColumn="0" w:oddVBand="0" w:evenVBand="0" w:oddHBand="0" w:evenHBand="0" w:firstRowFirstColumn="0" w:firstRowLastColumn="0" w:lastRowFirstColumn="0" w:lastRowLastColumn="0"/>
            <w:tcW w:w="1985" w:type="dxa"/>
            <w:hideMark/>
          </w:tcPr>
          <w:p w:rsidR="00270D51" w:rsidRPr="00F93267" w:rsidRDefault="00270D51" w:rsidP="00270D51">
            <w:pPr>
              <w:spacing w:line="360" w:lineRule="auto"/>
              <w:jc w:val="center"/>
              <w:rPr>
                <w:rFonts w:ascii="Times New Roman" w:hAnsi="Times New Roman" w:cs="Times New Roman"/>
                <w:sz w:val="24"/>
                <w:szCs w:val="24"/>
              </w:rPr>
            </w:pPr>
          </w:p>
        </w:tc>
        <w:tc>
          <w:tcPr>
            <w:tcW w:w="1559" w:type="dxa"/>
            <w:hideMark/>
          </w:tcPr>
          <w:p w:rsidR="00270D51" w:rsidRPr="00F93267" w:rsidRDefault="00270D51"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Cephalosporins</w:t>
            </w:r>
            <w:proofErr w:type="spellEnd"/>
          </w:p>
        </w:tc>
        <w:tc>
          <w:tcPr>
            <w:tcW w:w="1134" w:type="dxa"/>
            <w:gridSpan w:val="2"/>
            <w:hideMark/>
          </w:tcPr>
          <w:p w:rsidR="00270D51" w:rsidRPr="00F93267" w:rsidRDefault="00270D51"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blaTEM</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blaSHV</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blaCTX</w:t>
            </w:r>
            <w:proofErr w:type="spellEnd"/>
            <w:r w:rsidRPr="00F93267">
              <w:rPr>
                <w:rFonts w:ascii="Times New Roman" w:hAnsi="Times New Roman" w:cs="Times New Roman"/>
                <w:sz w:val="24"/>
                <w:szCs w:val="24"/>
              </w:rPr>
              <w:t>-M</w:t>
            </w:r>
          </w:p>
        </w:tc>
        <w:tc>
          <w:tcPr>
            <w:tcW w:w="1701" w:type="dxa"/>
            <w:gridSpan w:val="2"/>
            <w:hideMark/>
          </w:tcPr>
          <w:p w:rsidR="00270D51" w:rsidRPr="00F93267" w:rsidRDefault="00270D51"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Extended-spectrum beta-lactamases (ESBLs)</w:t>
            </w:r>
          </w:p>
        </w:tc>
        <w:tc>
          <w:tcPr>
            <w:tcW w:w="4820" w:type="dxa"/>
            <w:hideMark/>
          </w:tcPr>
          <w:p w:rsidR="00270D51" w:rsidRPr="00F93267" w:rsidRDefault="00270D51" w:rsidP="00270D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Hydrolyze</w:t>
            </w:r>
            <w:proofErr w:type="spellEnd"/>
            <w:r w:rsidRPr="00F93267">
              <w:rPr>
                <w:rFonts w:ascii="Times New Roman" w:hAnsi="Times New Roman" w:cs="Times New Roman"/>
                <w:sz w:val="24"/>
                <w:szCs w:val="24"/>
              </w:rPr>
              <w:t xml:space="preserve"> extended-spectrum </w:t>
            </w:r>
            <w:proofErr w:type="spellStart"/>
            <w:r w:rsidRPr="00F93267">
              <w:rPr>
                <w:rFonts w:ascii="Times New Roman" w:hAnsi="Times New Roman" w:cs="Times New Roman"/>
                <w:sz w:val="24"/>
                <w:szCs w:val="24"/>
              </w:rPr>
              <w:t>cephalosporins</w:t>
            </w:r>
            <w:proofErr w:type="spellEnd"/>
            <w:r w:rsidRPr="00F93267">
              <w:rPr>
                <w:rFonts w:ascii="Times New Roman" w:hAnsi="Times New Roman" w:cs="Times New Roman"/>
                <w:sz w:val="24"/>
                <w:szCs w:val="24"/>
              </w:rPr>
              <w:t>, reducing their effectiveness.</w:t>
            </w:r>
          </w:p>
        </w:tc>
        <w:tc>
          <w:tcPr>
            <w:tcW w:w="2551" w:type="dxa"/>
            <w:hideMark/>
          </w:tcPr>
          <w:p w:rsidR="00270D51" w:rsidRPr="00F93267" w:rsidRDefault="00270D51"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Pit</w:t>
            </w:r>
            <w:r w:rsidR="008A2248" w:rsidRPr="00F93267">
              <w:rPr>
                <w:rFonts w:ascii="Times New Roman" w:hAnsi="Times New Roman" w:cs="Times New Roman"/>
                <w:sz w:val="24"/>
                <w:szCs w:val="24"/>
              </w:rPr>
              <w:t>out</w:t>
            </w:r>
            <w:proofErr w:type="spellEnd"/>
            <w:r w:rsidR="008A2248" w:rsidRPr="00F93267">
              <w:rPr>
                <w:rFonts w:ascii="Times New Roman" w:hAnsi="Times New Roman" w:cs="Times New Roman"/>
                <w:sz w:val="24"/>
                <w:szCs w:val="24"/>
              </w:rPr>
              <w:t xml:space="preserve"> et. al., 2008</w:t>
            </w:r>
            <w:r w:rsidRPr="00F93267">
              <w:rPr>
                <w:rFonts w:ascii="Times New Roman" w:hAnsi="Times New Roman" w:cs="Times New Roman"/>
                <w:sz w:val="24"/>
                <w:szCs w:val="24"/>
              </w:rPr>
              <w:t>.</w:t>
            </w:r>
          </w:p>
        </w:tc>
      </w:tr>
      <w:tr w:rsidR="00270D51" w:rsidRPr="00F93267" w:rsidTr="006F2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hideMark/>
          </w:tcPr>
          <w:p w:rsidR="00270D51" w:rsidRPr="00F93267" w:rsidRDefault="00270D51" w:rsidP="00270D51">
            <w:pPr>
              <w:spacing w:line="360" w:lineRule="auto"/>
              <w:jc w:val="center"/>
              <w:rPr>
                <w:rFonts w:ascii="Times New Roman" w:hAnsi="Times New Roman" w:cs="Times New Roman"/>
                <w:sz w:val="24"/>
                <w:szCs w:val="24"/>
              </w:rPr>
            </w:pPr>
          </w:p>
        </w:tc>
        <w:tc>
          <w:tcPr>
            <w:tcW w:w="1559" w:type="dxa"/>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Carbapenems</w:t>
            </w:r>
            <w:proofErr w:type="spellEnd"/>
          </w:p>
        </w:tc>
        <w:tc>
          <w:tcPr>
            <w:tcW w:w="1134" w:type="dxa"/>
            <w:gridSpan w:val="2"/>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blaKPC</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blaNDM</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blaVIM</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blaIMP</w:t>
            </w:r>
            <w:proofErr w:type="spellEnd"/>
          </w:p>
        </w:tc>
        <w:tc>
          <w:tcPr>
            <w:tcW w:w="1701" w:type="dxa"/>
            <w:gridSpan w:val="2"/>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Carbapenemases</w:t>
            </w:r>
            <w:proofErr w:type="spellEnd"/>
          </w:p>
        </w:tc>
        <w:tc>
          <w:tcPr>
            <w:tcW w:w="4820" w:type="dxa"/>
            <w:hideMark/>
          </w:tcPr>
          <w:p w:rsidR="00270D51" w:rsidRPr="00F93267" w:rsidRDefault="00270D51" w:rsidP="00270D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 xml:space="preserve">Inactivate </w:t>
            </w:r>
            <w:proofErr w:type="spellStart"/>
            <w:r w:rsidRPr="00F93267">
              <w:rPr>
                <w:rFonts w:ascii="Times New Roman" w:hAnsi="Times New Roman" w:cs="Times New Roman"/>
                <w:sz w:val="24"/>
                <w:szCs w:val="24"/>
              </w:rPr>
              <w:t>carbapenem</w:t>
            </w:r>
            <w:proofErr w:type="spellEnd"/>
            <w:r w:rsidRPr="00F93267">
              <w:rPr>
                <w:rFonts w:ascii="Times New Roman" w:hAnsi="Times New Roman" w:cs="Times New Roman"/>
                <w:sz w:val="24"/>
                <w:szCs w:val="24"/>
              </w:rPr>
              <w:t xml:space="preserve"> antibiotics, leading to resistance against a broad range of beta-lactams.</w:t>
            </w:r>
          </w:p>
        </w:tc>
        <w:tc>
          <w:tcPr>
            <w:tcW w:w="2551" w:type="dxa"/>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Nordma</w:t>
            </w:r>
            <w:r w:rsidR="002C364E" w:rsidRPr="00F93267">
              <w:rPr>
                <w:rFonts w:ascii="Times New Roman" w:hAnsi="Times New Roman" w:cs="Times New Roman"/>
                <w:sz w:val="24"/>
                <w:szCs w:val="24"/>
              </w:rPr>
              <w:t>nn</w:t>
            </w:r>
            <w:proofErr w:type="spellEnd"/>
            <w:r w:rsidR="002C364E" w:rsidRPr="00F93267">
              <w:rPr>
                <w:rFonts w:ascii="Times New Roman" w:hAnsi="Times New Roman" w:cs="Times New Roman"/>
                <w:sz w:val="24"/>
                <w:szCs w:val="24"/>
              </w:rPr>
              <w:t xml:space="preserve"> et. al., 2012</w:t>
            </w:r>
          </w:p>
        </w:tc>
      </w:tr>
      <w:tr w:rsidR="00270D51" w:rsidRPr="00F93267" w:rsidTr="006F26AA">
        <w:trPr>
          <w:jc w:val="center"/>
        </w:trPr>
        <w:tc>
          <w:tcPr>
            <w:cnfStyle w:val="001000000000" w:firstRow="0" w:lastRow="0" w:firstColumn="1" w:lastColumn="0" w:oddVBand="0" w:evenVBand="0" w:oddHBand="0" w:evenHBand="0" w:firstRowFirstColumn="0" w:firstRowLastColumn="0" w:lastRowFirstColumn="0" w:lastRowLastColumn="0"/>
            <w:tcW w:w="1985" w:type="dxa"/>
            <w:hideMark/>
          </w:tcPr>
          <w:p w:rsidR="00270D51" w:rsidRPr="00F93267" w:rsidRDefault="00270D51" w:rsidP="00270D51">
            <w:pPr>
              <w:spacing w:line="360" w:lineRule="auto"/>
              <w:jc w:val="center"/>
              <w:rPr>
                <w:rFonts w:ascii="Times New Roman" w:hAnsi="Times New Roman" w:cs="Times New Roman"/>
                <w:sz w:val="24"/>
                <w:szCs w:val="24"/>
              </w:rPr>
            </w:pPr>
            <w:r w:rsidRPr="00F93267">
              <w:rPr>
                <w:rFonts w:ascii="Times New Roman" w:hAnsi="Times New Roman" w:cs="Times New Roman"/>
                <w:sz w:val="24"/>
                <w:szCs w:val="24"/>
              </w:rPr>
              <w:t>Aminoglycosides</w:t>
            </w:r>
          </w:p>
        </w:tc>
        <w:tc>
          <w:tcPr>
            <w:tcW w:w="1559" w:type="dxa"/>
            <w:hideMark/>
          </w:tcPr>
          <w:p w:rsidR="00270D51" w:rsidRPr="00F93267" w:rsidRDefault="00270D51"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Gentamicin</w:t>
            </w:r>
          </w:p>
        </w:tc>
        <w:tc>
          <w:tcPr>
            <w:tcW w:w="1134" w:type="dxa"/>
            <w:gridSpan w:val="2"/>
            <w:hideMark/>
          </w:tcPr>
          <w:p w:rsidR="00270D51" w:rsidRPr="00F93267" w:rsidRDefault="00270D51"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aac</w:t>
            </w:r>
            <w:proofErr w:type="spellEnd"/>
            <w:r w:rsidRPr="00F93267">
              <w:rPr>
                <w:rFonts w:ascii="Times New Roman" w:hAnsi="Times New Roman" w:cs="Times New Roman"/>
                <w:sz w:val="24"/>
                <w:szCs w:val="24"/>
              </w:rPr>
              <w:t xml:space="preserve">, ant, </w:t>
            </w:r>
            <w:proofErr w:type="spellStart"/>
            <w:r w:rsidRPr="00F93267">
              <w:rPr>
                <w:rFonts w:ascii="Times New Roman" w:hAnsi="Times New Roman" w:cs="Times New Roman"/>
                <w:sz w:val="24"/>
                <w:szCs w:val="24"/>
              </w:rPr>
              <w:t>aph</w:t>
            </w:r>
            <w:proofErr w:type="spellEnd"/>
          </w:p>
        </w:tc>
        <w:tc>
          <w:tcPr>
            <w:tcW w:w="1701" w:type="dxa"/>
            <w:gridSpan w:val="2"/>
            <w:hideMark/>
          </w:tcPr>
          <w:p w:rsidR="00270D51" w:rsidRPr="00F93267" w:rsidRDefault="00270D51"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Aminoglycoside-modifying enzymes</w:t>
            </w:r>
          </w:p>
        </w:tc>
        <w:tc>
          <w:tcPr>
            <w:tcW w:w="4820" w:type="dxa"/>
            <w:hideMark/>
          </w:tcPr>
          <w:p w:rsidR="00270D51" w:rsidRPr="00F93267" w:rsidRDefault="00270D51" w:rsidP="00270D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Modify aminoglycosides, reducing their binding to bacterial ribosomes and decreasing their effectiveness.</w:t>
            </w:r>
          </w:p>
        </w:tc>
        <w:tc>
          <w:tcPr>
            <w:tcW w:w="2551" w:type="dxa"/>
            <w:hideMark/>
          </w:tcPr>
          <w:p w:rsidR="00270D51" w:rsidRPr="00F93267" w:rsidRDefault="002C364E"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Ramirez et. al., 2010</w:t>
            </w:r>
          </w:p>
        </w:tc>
      </w:tr>
      <w:tr w:rsidR="00270D51" w:rsidRPr="00F93267" w:rsidTr="006F2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hideMark/>
          </w:tcPr>
          <w:p w:rsidR="00270D51" w:rsidRPr="00F93267" w:rsidRDefault="00270D51" w:rsidP="00270D51">
            <w:pPr>
              <w:spacing w:line="360" w:lineRule="auto"/>
              <w:jc w:val="center"/>
              <w:rPr>
                <w:rFonts w:ascii="Times New Roman" w:hAnsi="Times New Roman" w:cs="Times New Roman"/>
                <w:sz w:val="24"/>
                <w:szCs w:val="24"/>
              </w:rPr>
            </w:pPr>
            <w:proofErr w:type="spellStart"/>
            <w:r w:rsidRPr="00F93267">
              <w:rPr>
                <w:rFonts w:ascii="Times New Roman" w:hAnsi="Times New Roman" w:cs="Times New Roman"/>
                <w:sz w:val="24"/>
                <w:szCs w:val="24"/>
              </w:rPr>
              <w:lastRenderedPageBreak/>
              <w:t>Tetracyclines</w:t>
            </w:r>
            <w:proofErr w:type="spellEnd"/>
          </w:p>
        </w:tc>
        <w:tc>
          <w:tcPr>
            <w:tcW w:w="1559" w:type="dxa"/>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Tetracycline</w:t>
            </w:r>
          </w:p>
        </w:tc>
        <w:tc>
          <w:tcPr>
            <w:tcW w:w="1134" w:type="dxa"/>
            <w:gridSpan w:val="2"/>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F93267">
              <w:rPr>
                <w:rFonts w:ascii="Times New Roman" w:hAnsi="Times New Roman" w:cs="Times New Roman"/>
                <w:sz w:val="24"/>
                <w:szCs w:val="24"/>
              </w:rPr>
              <w:t>tet</w:t>
            </w:r>
            <w:proofErr w:type="spellEnd"/>
            <w:r w:rsidRPr="00F93267">
              <w:rPr>
                <w:rFonts w:ascii="Times New Roman" w:hAnsi="Times New Roman" w:cs="Times New Roman"/>
                <w:sz w:val="24"/>
                <w:szCs w:val="24"/>
              </w:rPr>
              <w:t xml:space="preserve">(A), </w:t>
            </w:r>
            <w:proofErr w:type="spellStart"/>
            <w:r w:rsidRPr="00F93267">
              <w:rPr>
                <w:rFonts w:ascii="Times New Roman" w:hAnsi="Times New Roman" w:cs="Times New Roman"/>
                <w:sz w:val="24"/>
                <w:szCs w:val="24"/>
              </w:rPr>
              <w:t>tet</w:t>
            </w:r>
            <w:proofErr w:type="spellEnd"/>
            <w:r w:rsidRPr="00F93267">
              <w:rPr>
                <w:rFonts w:ascii="Times New Roman" w:hAnsi="Times New Roman" w:cs="Times New Roman"/>
                <w:sz w:val="24"/>
                <w:szCs w:val="24"/>
              </w:rPr>
              <w:t xml:space="preserve">(B), </w:t>
            </w:r>
            <w:proofErr w:type="spellStart"/>
            <w:r w:rsidRPr="00F93267">
              <w:rPr>
                <w:rFonts w:ascii="Times New Roman" w:hAnsi="Times New Roman" w:cs="Times New Roman"/>
                <w:sz w:val="24"/>
                <w:szCs w:val="24"/>
              </w:rPr>
              <w:t>tet</w:t>
            </w:r>
            <w:proofErr w:type="spellEnd"/>
            <w:r w:rsidRPr="00F93267">
              <w:rPr>
                <w:rFonts w:ascii="Times New Roman" w:hAnsi="Times New Roman" w:cs="Times New Roman"/>
                <w:sz w:val="24"/>
                <w:szCs w:val="24"/>
              </w:rPr>
              <w:t>(X)</w:t>
            </w:r>
          </w:p>
        </w:tc>
        <w:tc>
          <w:tcPr>
            <w:tcW w:w="1701" w:type="dxa"/>
            <w:gridSpan w:val="2"/>
            <w:hideMark/>
          </w:tcPr>
          <w:p w:rsidR="00270D51" w:rsidRPr="00F93267" w:rsidRDefault="00270D51"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Ribosomal protection proteins</w:t>
            </w:r>
          </w:p>
        </w:tc>
        <w:tc>
          <w:tcPr>
            <w:tcW w:w="4820" w:type="dxa"/>
            <w:hideMark/>
          </w:tcPr>
          <w:p w:rsidR="00270D51" w:rsidRPr="00F93267" w:rsidRDefault="00270D51" w:rsidP="00270D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Prevent tetracycline binding to bacterial ribosomes, reducing their inhibitory effect on protein synthesis.</w:t>
            </w:r>
          </w:p>
        </w:tc>
        <w:tc>
          <w:tcPr>
            <w:tcW w:w="2551" w:type="dxa"/>
            <w:hideMark/>
          </w:tcPr>
          <w:p w:rsidR="00270D51" w:rsidRPr="00F93267" w:rsidRDefault="00F132ED" w:rsidP="00270D5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Chopra, et. al., 2001</w:t>
            </w:r>
          </w:p>
        </w:tc>
      </w:tr>
      <w:tr w:rsidR="00270D51" w:rsidRPr="00F93267" w:rsidTr="006F26AA">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270D51" w:rsidRPr="00F93267" w:rsidRDefault="00270D51" w:rsidP="00270D51">
            <w:pPr>
              <w:spacing w:before="480" w:after="480"/>
              <w:jc w:val="center"/>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Macrolides</w:t>
            </w:r>
          </w:p>
        </w:tc>
        <w:tc>
          <w:tcPr>
            <w:tcW w:w="1559" w:type="dxa"/>
          </w:tcPr>
          <w:p w:rsidR="00270D51" w:rsidRPr="00F93267" w:rsidRDefault="00270D51" w:rsidP="00270D51">
            <w:pPr>
              <w:spacing w:before="480" w:after="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Erythromycin</w:t>
            </w:r>
          </w:p>
        </w:tc>
        <w:tc>
          <w:tcPr>
            <w:tcW w:w="1134" w:type="dxa"/>
            <w:gridSpan w:val="2"/>
          </w:tcPr>
          <w:p w:rsidR="00270D51" w:rsidRPr="00F93267" w:rsidRDefault="00270D51" w:rsidP="00270D51">
            <w:pPr>
              <w:spacing w:before="480" w:after="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erm</w:t>
            </w:r>
            <w:proofErr w:type="spellEnd"/>
            <w:r w:rsidRPr="00F93267">
              <w:rPr>
                <w:rFonts w:ascii="Times New Roman" w:eastAsia="Times New Roman" w:hAnsi="Times New Roman" w:cs="Times New Roman"/>
                <w:color w:val="374151"/>
                <w:sz w:val="24"/>
                <w:szCs w:val="24"/>
                <w:lang w:eastAsia="en-IN"/>
              </w:rPr>
              <w:t xml:space="preserve">(A), </w:t>
            </w:r>
            <w:proofErr w:type="spellStart"/>
            <w:r w:rsidRPr="00F93267">
              <w:rPr>
                <w:rFonts w:ascii="Times New Roman" w:eastAsia="Times New Roman" w:hAnsi="Times New Roman" w:cs="Times New Roman"/>
                <w:color w:val="374151"/>
                <w:sz w:val="24"/>
                <w:szCs w:val="24"/>
                <w:lang w:eastAsia="en-IN"/>
              </w:rPr>
              <w:t>erm</w:t>
            </w:r>
            <w:proofErr w:type="spellEnd"/>
            <w:r w:rsidRPr="00F93267">
              <w:rPr>
                <w:rFonts w:ascii="Times New Roman" w:eastAsia="Times New Roman" w:hAnsi="Times New Roman" w:cs="Times New Roman"/>
                <w:color w:val="374151"/>
                <w:sz w:val="24"/>
                <w:szCs w:val="24"/>
                <w:lang w:eastAsia="en-IN"/>
              </w:rPr>
              <w:t xml:space="preserve">(B), </w:t>
            </w:r>
            <w:proofErr w:type="spellStart"/>
            <w:r w:rsidRPr="00F93267">
              <w:rPr>
                <w:rFonts w:ascii="Times New Roman" w:eastAsia="Times New Roman" w:hAnsi="Times New Roman" w:cs="Times New Roman"/>
                <w:color w:val="374151"/>
                <w:sz w:val="24"/>
                <w:szCs w:val="24"/>
                <w:lang w:eastAsia="en-IN"/>
              </w:rPr>
              <w:t>erm</w:t>
            </w:r>
            <w:proofErr w:type="spellEnd"/>
            <w:r w:rsidRPr="00F93267">
              <w:rPr>
                <w:rFonts w:ascii="Times New Roman" w:eastAsia="Times New Roman" w:hAnsi="Times New Roman" w:cs="Times New Roman"/>
                <w:color w:val="374151"/>
                <w:sz w:val="24"/>
                <w:szCs w:val="24"/>
                <w:lang w:eastAsia="en-IN"/>
              </w:rPr>
              <w:t>(C)</w:t>
            </w:r>
          </w:p>
        </w:tc>
        <w:tc>
          <w:tcPr>
            <w:tcW w:w="1701" w:type="dxa"/>
            <w:gridSpan w:val="2"/>
          </w:tcPr>
          <w:p w:rsidR="00270D51" w:rsidRPr="00F93267" w:rsidRDefault="00270D51" w:rsidP="00270D51">
            <w:pPr>
              <w:spacing w:before="480" w:after="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 xml:space="preserve">Ribosomal </w:t>
            </w:r>
            <w:proofErr w:type="spellStart"/>
            <w:r w:rsidRPr="00F93267">
              <w:rPr>
                <w:rFonts w:ascii="Times New Roman" w:eastAsia="Times New Roman" w:hAnsi="Times New Roman" w:cs="Times New Roman"/>
                <w:color w:val="374151"/>
                <w:sz w:val="24"/>
                <w:szCs w:val="24"/>
                <w:lang w:eastAsia="en-IN"/>
              </w:rPr>
              <w:t>methyltransferases</w:t>
            </w:r>
            <w:proofErr w:type="spellEnd"/>
          </w:p>
        </w:tc>
        <w:tc>
          <w:tcPr>
            <w:tcW w:w="4820" w:type="dxa"/>
          </w:tcPr>
          <w:p w:rsidR="00270D51" w:rsidRPr="00F93267" w:rsidRDefault="00270D51" w:rsidP="00270D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 xml:space="preserve">Encodes a ribosomal RNA </w:t>
            </w:r>
            <w:proofErr w:type="spellStart"/>
            <w:r w:rsidRPr="00F93267">
              <w:rPr>
                <w:rFonts w:ascii="Times New Roman" w:hAnsi="Times New Roman" w:cs="Times New Roman"/>
                <w:sz w:val="24"/>
                <w:szCs w:val="24"/>
              </w:rPr>
              <w:t>methyltransferase</w:t>
            </w:r>
            <w:proofErr w:type="spellEnd"/>
            <w:r w:rsidRPr="00F93267">
              <w:rPr>
                <w:rFonts w:ascii="Times New Roman" w:hAnsi="Times New Roman" w:cs="Times New Roman"/>
                <w:sz w:val="24"/>
                <w:szCs w:val="24"/>
              </w:rPr>
              <w:t xml:space="preserve">. It also </w:t>
            </w:r>
            <w:proofErr w:type="spellStart"/>
            <w:r w:rsidRPr="00F93267">
              <w:rPr>
                <w:rFonts w:ascii="Times New Roman" w:hAnsi="Times New Roman" w:cs="Times New Roman"/>
                <w:sz w:val="24"/>
                <w:szCs w:val="24"/>
              </w:rPr>
              <w:t>methylates</w:t>
            </w:r>
            <w:proofErr w:type="spellEnd"/>
            <w:r w:rsidRPr="00F93267">
              <w:rPr>
                <w:rFonts w:ascii="Times New Roman" w:hAnsi="Times New Roman" w:cs="Times New Roman"/>
                <w:sz w:val="24"/>
                <w:szCs w:val="24"/>
              </w:rPr>
              <w:t xml:space="preserve"> adenine residues in the 23S </w:t>
            </w:r>
            <w:proofErr w:type="spellStart"/>
            <w:r w:rsidRPr="00F93267">
              <w:rPr>
                <w:rFonts w:ascii="Times New Roman" w:hAnsi="Times New Roman" w:cs="Times New Roman"/>
                <w:sz w:val="24"/>
                <w:szCs w:val="24"/>
              </w:rPr>
              <w:t>rRNA</w:t>
            </w:r>
            <w:proofErr w:type="spellEnd"/>
            <w:r w:rsidRPr="00F93267">
              <w:rPr>
                <w:rFonts w:ascii="Times New Roman" w:hAnsi="Times New Roman" w:cs="Times New Roman"/>
                <w:sz w:val="24"/>
                <w:szCs w:val="24"/>
              </w:rPr>
              <w:t xml:space="preserve"> component of the bacterial ribosome.</w:t>
            </w:r>
          </w:p>
        </w:tc>
        <w:tc>
          <w:tcPr>
            <w:tcW w:w="2551" w:type="dxa"/>
          </w:tcPr>
          <w:p w:rsidR="00270D51" w:rsidRPr="00F93267" w:rsidRDefault="00E27B63" w:rsidP="002C36D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color w:val="222222"/>
                <w:sz w:val="24"/>
                <w:szCs w:val="24"/>
                <w:shd w:val="clear" w:color="auto" w:fill="FFFFFF"/>
              </w:rPr>
              <w:t xml:space="preserve">Jensen </w:t>
            </w:r>
            <w:r w:rsidR="00AD5456" w:rsidRPr="00F93267">
              <w:rPr>
                <w:rFonts w:ascii="Times New Roman" w:hAnsi="Times New Roman" w:cs="Times New Roman"/>
                <w:color w:val="222222"/>
                <w:sz w:val="24"/>
                <w:szCs w:val="24"/>
                <w:shd w:val="clear" w:color="auto" w:fill="FFFFFF"/>
              </w:rPr>
              <w:t>et. al.,</w:t>
            </w:r>
            <w:r w:rsidRPr="00F93267">
              <w:rPr>
                <w:rFonts w:ascii="Times New Roman" w:hAnsi="Times New Roman" w:cs="Times New Roman"/>
                <w:color w:val="222222"/>
                <w:sz w:val="24"/>
                <w:szCs w:val="24"/>
                <w:shd w:val="clear" w:color="auto" w:fill="FFFFFF"/>
              </w:rPr>
              <w:t>1999</w:t>
            </w:r>
          </w:p>
        </w:tc>
      </w:tr>
      <w:tr w:rsidR="00270D51" w:rsidRPr="00F93267" w:rsidTr="006F2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270D51" w:rsidRPr="00F93267" w:rsidRDefault="00270D51" w:rsidP="00270D51">
            <w:pPr>
              <w:spacing w:before="480" w:after="480"/>
              <w:jc w:val="center"/>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Quinolones</w:t>
            </w:r>
          </w:p>
        </w:tc>
        <w:tc>
          <w:tcPr>
            <w:tcW w:w="1559" w:type="dxa"/>
          </w:tcPr>
          <w:p w:rsidR="00270D51" w:rsidRPr="00F93267" w:rsidRDefault="00270D51" w:rsidP="00270D51">
            <w:pPr>
              <w:spacing w:before="480" w:after="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Ciprofloxacin</w:t>
            </w:r>
          </w:p>
        </w:tc>
        <w:tc>
          <w:tcPr>
            <w:tcW w:w="1134" w:type="dxa"/>
            <w:gridSpan w:val="2"/>
          </w:tcPr>
          <w:p w:rsidR="00270D51" w:rsidRPr="00F93267" w:rsidRDefault="00270D51" w:rsidP="00270D51">
            <w:pPr>
              <w:spacing w:before="480" w:after="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qnr</w:t>
            </w:r>
            <w:proofErr w:type="spellEnd"/>
            <w:r w:rsidRPr="00F93267">
              <w:rPr>
                <w:rFonts w:ascii="Times New Roman" w:eastAsia="Times New Roman" w:hAnsi="Times New Roman" w:cs="Times New Roman"/>
                <w:color w:val="374151"/>
                <w:sz w:val="24"/>
                <w:szCs w:val="24"/>
                <w:lang w:eastAsia="en-IN"/>
              </w:rPr>
              <w:t xml:space="preserve">, </w:t>
            </w:r>
            <w:proofErr w:type="spellStart"/>
            <w:r w:rsidRPr="00F93267">
              <w:rPr>
                <w:rFonts w:ascii="Times New Roman" w:eastAsia="Times New Roman" w:hAnsi="Times New Roman" w:cs="Times New Roman"/>
                <w:color w:val="374151"/>
                <w:sz w:val="24"/>
                <w:szCs w:val="24"/>
                <w:lang w:eastAsia="en-IN"/>
              </w:rPr>
              <w:t>aac</w:t>
            </w:r>
            <w:proofErr w:type="spellEnd"/>
            <w:r w:rsidRPr="00F93267">
              <w:rPr>
                <w:rFonts w:ascii="Times New Roman" w:eastAsia="Times New Roman" w:hAnsi="Times New Roman" w:cs="Times New Roman"/>
                <w:color w:val="374151"/>
                <w:sz w:val="24"/>
                <w:szCs w:val="24"/>
                <w:lang w:eastAsia="en-IN"/>
              </w:rPr>
              <w:t>(6')-</w:t>
            </w:r>
            <w:proofErr w:type="spellStart"/>
            <w:r w:rsidRPr="00F93267">
              <w:rPr>
                <w:rFonts w:ascii="Times New Roman" w:eastAsia="Times New Roman" w:hAnsi="Times New Roman" w:cs="Times New Roman"/>
                <w:color w:val="374151"/>
                <w:sz w:val="24"/>
                <w:szCs w:val="24"/>
                <w:lang w:eastAsia="en-IN"/>
              </w:rPr>
              <w:t>Ib-cr</w:t>
            </w:r>
            <w:proofErr w:type="spellEnd"/>
          </w:p>
        </w:tc>
        <w:tc>
          <w:tcPr>
            <w:tcW w:w="1701" w:type="dxa"/>
            <w:gridSpan w:val="2"/>
          </w:tcPr>
          <w:p w:rsidR="00270D51" w:rsidRPr="00F93267" w:rsidRDefault="00270D51" w:rsidP="00270D51">
            <w:pPr>
              <w:spacing w:before="480" w:after="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 xml:space="preserve">DNA </w:t>
            </w:r>
            <w:proofErr w:type="spellStart"/>
            <w:r w:rsidRPr="00F93267">
              <w:rPr>
                <w:rFonts w:ascii="Times New Roman" w:eastAsia="Times New Roman" w:hAnsi="Times New Roman" w:cs="Times New Roman"/>
                <w:color w:val="374151"/>
                <w:sz w:val="24"/>
                <w:szCs w:val="24"/>
                <w:lang w:eastAsia="en-IN"/>
              </w:rPr>
              <w:t>gyrase</w:t>
            </w:r>
            <w:proofErr w:type="spellEnd"/>
            <w:r w:rsidRPr="00F93267">
              <w:rPr>
                <w:rFonts w:ascii="Times New Roman" w:eastAsia="Times New Roman" w:hAnsi="Times New Roman" w:cs="Times New Roman"/>
                <w:color w:val="374151"/>
                <w:sz w:val="24"/>
                <w:szCs w:val="24"/>
                <w:lang w:eastAsia="en-IN"/>
              </w:rPr>
              <w:t xml:space="preserve"> and topoisomerase IV</w:t>
            </w:r>
          </w:p>
        </w:tc>
        <w:tc>
          <w:tcPr>
            <w:tcW w:w="4820" w:type="dxa"/>
          </w:tcPr>
          <w:p w:rsidR="00270D51" w:rsidRPr="00F93267" w:rsidRDefault="00270D51" w:rsidP="00270D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 xml:space="preserve">These gene confers resistance to quinolone antibiotics, such as ciprofloxacin and </w:t>
            </w:r>
            <w:proofErr w:type="spellStart"/>
            <w:r w:rsidRPr="00F93267">
              <w:rPr>
                <w:rFonts w:ascii="Times New Roman" w:hAnsi="Times New Roman" w:cs="Times New Roman"/>
                <w:sz w:val="24"/>
                <w:szCs w:val="24"/>
              </w:rPr>
              <w:t>nalidixic</w:t>
            </w:r>
            <w:proofErr w:type="spellEnd"/>
            <w:r w:rsidRPr="00F93267">
              <w:rPr>
                <w:rFonts w:ascii="Times New Roman" w:hAnsi="Times New Roman" w:cs="Times New Roman"/>
                <w:sz w:val="24"/>
                <w:szCs w:val="24"/>
              </w:rPr>
              <w:t xml:space="preserve"> acid. It produces a protein that protects bacterial DNA </w:t>
            </w:r>
            <w:proofErr w:type="spellStart"/>
            <w:r w:rsidRPr="00F93267">
              <w:rPr>
                <w:rFonts w:ascii="Times New Roman" w:hAnsi="Times New Roman" w:cs="Times New Roman"/>
                <w:sz w:val="24"/>
                <w:szCs w:val="24"/>
              </w:rPr>
              <w:t>gyrase</w:t>
            </w:r>
            <w:proofErr w:type="spellEnd"/>
            <w:r w:rsidRPr="00F93267">
              <w:rPr>
                <w:rFonts w:ascii="Times New Roman" w:hAnsi="Times New Roman" w:cs="Times New Roman"/>
                <w:sz w:val="24"/>
                <w:szCs w:val="24"/>
              </w:rPr>
              <w:t xml:space="preserve"> and topoisomerase IV, the primary targets of quinolones.</w:t>
            </w:r>
          </w:p>
        </w:tc>
        <w:tc>
          <w:tcPr>
            <w:tcW w:w="2551" w:type="dxa"/>
          </w:tcPr>
          <w:p w:rsidR="00270D51" w:rsidRPr="00F93267" w:rsidRDefault="00D97C0A" w:rsidP="00CF6C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Chen et. al., 2012</w:t>
            </w:r>
          </w:p>
        </w:tc>
      </w:tr>
      <w:tr w:rsidR="00270D51" w:rsidRPr="00F93267" w:rsidTr="006F26AA">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270D51" w:rsidRPr="00F93267" w:rsidRDefault="00270D51" w:rsidP="00270D51">
            <w:pPr>
              <w:spacing w:before="480" w:after="480"/>
              <w:jc w:val="center"/>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Sulfonamides</w:t>
            </w:r>
            <w:proofErr w:type="spellEnd"/>
          </w:p>
        </w:tc>
        <w:tc>
          <w:tcPr>
            <w:tcW w:w="1559" w:type="dxa"/>
          </w:tcPr>
          <w:p w:rsidR="00270D51" w:rsidRPr="00F93267" w:rsidRDefault="00270D51" w:rsidP="00270D51">
            <w:pPr>
              <w:spacing w:before="480" w:after="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Sulfamethoxazole</w:t>
            </w:r>
            <w:proofErr w:type="spellEnd"/>
          </w:p>
        </w:tc>
        <w:tc>
          <w:tcPr>
            <w:tcW w:w="1134" w:type="dxa"/>
            <w:gridSpan w:val="2"/>
          </w:tcPr>
          <w:p w:rsidR="00270D51" w:rsidRPr="00F93267" w:rsidRDefault="00270D51" w:rsidP="00270D51">
            <w:pPr>
              <w:spacing w:before="480" w:after="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sul1, sul2, sul3</w:t>
            </w:r>
          </w:p>
        </w:tc>
        <w:tc>
          <w:tcPr>
            <w:tcW w:w="1701" w:type="dxa"/>
            <w:gridSpan w:val="2"/>
          </w:tcPr>
          <w:p w:rsidR="00270D51" w:rsidRPr="00F93267" w:rsidRDefault="00270D51" w:rsidP="00270D51">
            <w:pPr>
              <w:spacing w:before="480" w:after="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Dihydropteroate</w:t>
            </w:r>
            <w:proofErr w:type="spellEnd"/>
            <w:r w:rsidRPr="00F93267">
              <w:rPr>
                <w:rFonts w:ascii="Times New Roman" w:eastAsia="Times New Roman" w:hAnsi="Times New Roman" w:cs="Times New Roman"/>
                <w:color w:val="374151"/>
                <w:sz w:val="24"/>
                <w:szCs w:val="24"/>
                <w:lang w:eastAsia="en-IN"/>
              </w:rPr>
              <w:t xml:space="preserve"> synthase</w:t>
            </w:r>
          </w:p>
        </w:tc>
        <w:tc>
          <w:tcPr>
            <w:tcW w:w="4820" w:type="dxa"/>
          </w:tcPr>
          <w:p w:rsidR="00270D51" w:rsidRPr="00F93267" w:rsidRDefault="00270D51" w:rsidP="00270D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 xml:space="preserve">These genes encode ribosomal </w:t>
            </w:r>
            <w:proofErr w:type="spellStart"/>
            <w:r w:rsidRPr="00F93267">
              <w:rPr>
                <w:rFonts w:ascii="Times New Roman" w:hAnsi="Times New Roman" w:cs="Times New Roman"/>
                <w:sz w:val="24"/>
                <w:szCs w:val="24"/>
              </w:rPr>
              <w:t>methyltransferases</w:t>
            </w:r>
            <w:proofErr w:type="spellEnd"/>
            <w:r w:rsidRPr="00F93267">
              <w:rPr>
                <w:rFonts w:ascii="Times New Roman" w:hAnsi="Times New Roman" w:cs="Times New Roman"/>
                <w:sz w:val="24"/>
                <w:szCs w:val="24"/>
              </w:rPr>
              <w:t xml:space="preserve"> that modify the 23S </w:t>
            </w:r>
            <w:proofErr w:type="spellStart"/>
            <w:r w:rsidRPr="00F93267">
              <w:rPr>
                <w:rFonts w:ascii="Times New Roman" w:hAnsi="Times New Roman" w:cs="Times New Roman"/>
                <w:sz w:val="24"/>
                <w:szCs w:val="24"/>
              </w:rPr>
              <w:t>rRNA</w:t>
            </w:r>
            <w:proofErr w:type="spellEnd"/>
            <w:r w:rsidRPr="00F93267">
              <w:rPr>
                <w:rFonts w:ascii="Times New Roman" w:hAnsi="Times New Roman" w:cs="Times New Roman"/>
                <w:sz w:val="24"/>
                <w:szCs w:val="24"/>
              </w:rPr>
              <w:t xml:space="preserve"> component of the bacterial ribosome.</w:t>
            </w:r>
          </w:p>
          <w:p w:rsidR="00270D51" w:rsidRPr="00F93267" w:rsidRDefault="00270D51" w:rsidP="00270D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 xml:space="preserve">Resulting Resistance: Methylation of the ribosome interferes with the binding of macrolide, </w:t>
            </w:r>
            <w:proofErr w:type="spellStart"/>
            <w:r w:rsidRPr="00F93267">
              <w:rPr>
                <w:rFonts w:ascii="Times New Roman" w:hAnsi="Times New Roman" w:cs="Times New Roman"/>
                <w:sz w:val="24"/>
                <w:szCs w:val="24"/>
              </w:rPr>
              <w:t>lincosamide</w:t>
            </w:r>
            <w:proofErr w:type="spellEnd"/>
            <w:r w:rsidRPr="00F93267">
              <w:rPr>
                <w:rFonts w:ascii="Times New Roman" w:hAnsi="Times New Roman" w:cs="Times New Roman"/>
                <w:sz w:val="24"/>
                <w:szCs w:val="24"/>
              </w:rPr>
              <w:t xml:space="preserve">, and </w:t>
            </w:r>
            <w:proofErr w:type="spellStart"/>
            <w:r w:rsidRPr="00F93267">
              <w:rPr>
                <w:rFonts w:ascii="Times New Roman" w:hAnsi="Times New Roman" w:cs="Times New Roman"/>
                <w:sz w:val="24"/>
                <w:szCs w:val="24"/>
              </w:rPr>
              <w:t>streptogramin</w:t>
            </w:r>
            <w:proofErr w:type="spellEnd"/>
            <w:r w:rsidRPr="00F93267">
              <w:rPr>
                <w:rFonts w:ascii="Times New Roman" w:hAnsi="Times New Roman" w:cs="Times New Roman"/>
                <w:sz w:val="24"/>
                <w:szCs w:val="24"/>
              </w:rPr>
              <w:t xml:space="preserve"> (MLS) antibiotics to the ribosome, leading to reduced effectiveness.</w:t>
            </w:r>
          </w:p>
          <w:p w:rsidR="00270D51" w:rsidRPr="00F93267" w:rsidRDefault="00270D51" w:rsidP="00270D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51" w:type="dxa"/>
          </w:tcPr>
          <w:p w:rsidR="00270D51" w:rsidRPr="00F93267" w:rsidRDefault="00D97C0A"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color w:val="222222"/>
                <w:sz w:val="24"/>
                <w:szCs w:val="24"/>
                <w:shd w:val="clear" w:color="auto" w:fill="FFFFFF"/>
              </w:rPr>
              <w:t>Jiang, H et. al., 2019</w:t>
            </w:r>
          </w:p>
        </w:tc>
      </w:tr>
      <w:tr w:rsidR="00270D51" w:rsidRPr="00F93267" w:rsidTr="006F2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270D51" w:rsidRPr="00F93267" w:rsidRDefault="00270D51" w:rsidP="00270D51">
            <w:pPr>
              <w:spacing w:before="480" w:after="480"/>
              <w:jc w:val="center"/>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lastRenderedPageBreak/>
              <w:t>Trimethoprim</w:t>
            </w:r>
          </w:p>
        </w:tc>
        <w:tc>
          <w:tcPr>
            <w:tcW w:w="1559" w:type="dxa"/>
          </w:tcPr>
          <w:p w:rsidR="00270D51" w:rsidRPr="00F93267" w:rsidRDefault="00270D51" w:rsidP="00270D51">
            <w:pPr>
              <w:spacing w:before="480" w:after="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Trimethoprim</w:t>
            </w:r>
          </w:p>
        </w:tc>
        <w:tc>
          <w:tcPr>
            <w:tcW w:w="1134" w:type="dxa"/>
            <w:gridSpan w:val="2"/>
          </w:tcPr>
          <w:p w:rsidR="00270D51" w:rsidRPr="00F93267" w:rsidRDefault="00270D51" w:rsidP="00270D51">
            <w:pPr>
              <w:spacing w:before="480" w:after="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dfrA</w:t>
            </w:r>
            <w:proofErr w:type="spellEnd"/>
            <w:r w:rsidRPr="00F93267">
              <w:rPr>
                <w:rFonts w:ascii="Times New Roman" w:eastAsia="Times New Roman" w:hAnsi="Times New Roman" w:cs="Times New Roman"/>
                <w:color w:val="374151"/>
                <w:sz w:val="24"/>
                <w:szCs w:val="24"/>
                <w:lang w:eastAsia="en-IN"/>
              </w:rPr>
              <w:t xml:space="preserve">, </w:t>
            </w:r>
            <w:proofErr w:type="spellStart"/>
            <w:r w:rsidRPr="00F93267">
              <w:rPr>
                <w:rFonts w:ascii="Times New Roman" w:eastAsia="Times New Roman" w:hAnsi="Times New Roman" w:cs="Times New Roman"/>
                <w:color w:val="374151"/>
                <w:sz w:val="24"/>
                <w:szCs w:val="24"/>
                <w:lang w:eastAsia="en-IN"/>
              </w:rPr>
              <w:t>dfrB</w:t>
            </w:r>
            <w:proofErr w:type="spellEnd"/>
            <w:r w:rsidRPr="00F93267">
              <w:rPr>
                <w:rFonts w:ascii="Times New Roman" w:eastAsia="Times New Roman" w:hAnsi="Times New Roman" w:cs="Times New Roman"/>
                <w:color w:val="374151"/>
                <w:sz w:val="24"/>
                <w:szCs w:val="24"/>
                <w:lang w:eastAsia="en-IN"/>
              </w:rPr>
              <w:t xml:space="preserve">, </w:t>
            </w:r>
            <w:proofErr w:type="spellStart"/>
            <w:r w:rsidRPr="00F93267">
              <w:rPr>
                <w:rFonts w:ascii="Times New Roman" w:eastAsia="Times New Roman" w:hAnsi="Times New Roman" w:cs="Times New Roman"/>
                <w:color w:val="374151"/>
                <w:sz w:val="24"/>
                <w:szCs w:val="24"/>
                <w:lang w:eastAsia="en-IN"/>
              </w:rPr>
              <w:t>dfrC</w:t>
            </w:r>
            <w:proofErr w:type="spellEnd"/>
          </w:p>
        </w:tc>
        <w:tc>
          <w:tcPr>
            <w:tcW w:w="1701" w:type="dxa"/>
            <w:gridSpan w:val="2"/>
          </w:tcPr>
          <w:p w:rsidR="00270D51" w:rsidRPr="00F93267" w:rsidRDefault="00270D51" w:rsidP="00270D51">
            <w:pPr>
              <w:spacing w:before="480" w:after="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Dihydrofolate</w:t>
            </w:r>
            <w:proofErr w:type="spellEnd"/>
            <w:r w:rsidRPr="00F93267">
              <w:rPr>
                <w:rFonts w:ascii="Times New Roman" w:eastAsia="Times New Roman" w:hAnsi="Times New Roman" w:cs="Times New Roman"/>
                <w:color w:val="374151"/>
                <w:sz w:val="24"/>
                <w:szCs w:val="24"/>
                <w:lang w:eastAsia="en-IN"/>
              </w:rPr>
              <w:t xml:space="preserve"> </w:t>
            </w:r>
            <w:proofErr w:type="spellStart"/>
            <w:r w:rsidRPr="00F93267">
              <w:rPr>
                <w:rFonts w:ascii="Times New Roman" w:eastAsia="Times New Roman" w:hAnsi="Times New Roman" w:cs="Times New Roman"/>
                <w:color w:val="374151"/>
                <w:sz w:val="24"/>
                <w:szCs w:val="24"/>
                <w:lang w:eastAsia="en-IN"/>
              </w:rPr>
              <w:t>reductase</w:t>
            </w:r>
            <w:proofErr w:type="spellEnd"/>
          </w:p>
        </w:tc>
        <w:tc>
          <w:tcPr>
            <w:tcW w:w="4820" w:type="dxa"/>
          </w:tcPr>
          <w:p w:rsidR="00270D51" w:rsidRPr="00F93267" w:rsidRDefault="00270D51" w:rsidP="00270D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 xml:space="preserve">It encodes </w:t>
            </w:r>
            <w:proofErr w:type="spellStart"/>
            <w:r w:rsidRPr="00F93267">
              <w:rPr>
                <w:rFonts w:ascii="Times New Roman" w:hAnsi="Times New Roman" w:cs="Times New Roman"/>
                <w:sz w:val="24"/>
                <w:szCs w:val="24"/>
              </w:rPr>
              <w:t>dihydrofolate</w:t>
            </w:r>
            <w:proofErr w:type="spellEnd"/>
            <w:r w:rsidRPr="00F93267">
              <w:rPr>
                <w:rFonts w:ascii="Times New Roman" w:hAnsi="Times New Roman" w:cs="Times New Roman"/>
                <w:sz w:val="24"/>
                <w:szCs w:val="24"/>
              </w:rPr>
              <w:t xml:space="preserve"> </w:t>
            </w:r>
            <w:proofErr w:type="spellStart"/>
            <w:r w:rsidRPr="00F93267">
              <w:rPr>
                <w:rFonts w:ascii="Times New Roman" w:hAnsi="Times New Roman" w:cs="Times New Roman"/>
                <w:sz w:val="24"/>
                <w:szCs w:val="24"/>
              </w:rPr>
              <w:t>reductase</w:t>
            </w:r>
            <w:proofErr w:type="spellEnd"/>
            <w:r w:rsidRPr="00F93267">
              <w:rPr>
                <w:rFonts w:ascii="Times New Roman" w:hAnsi="Times New Roman" w:cs="Times New Roman"/>
                <w:sz w:val="24"/>
                <w:szCs w:val="24"/>
              </w:rPr>
              <w:t xml:space="preserve"> enzyme with decreased susceptibility to inhibition by trimethoprim.</w:t>
            </w:r>
          </w:p>
        </w:tc>
        <w:tc>
          <w:tcPr>
            <w:tcW w:w="2551" w:type="dxa"/>
          </w:tcPr>
          <w:p w:rsidR="00270D51" w:rsidRPr="00F93267" w:rsidRDefault="00BE0D42" w:rsidP="00CF6C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Holton et. l., 1995</w:t>
            </w:r>
          </w:p>
        </w:tc>
      </w:tr>
      <w:tr w:rsidR="00270D51" w:rsidRPr="00F93267" w:rsidTr="006F26AA">
        <w:trPr>
          <w:jc w:val="center"/>
        </w:trPr>
        <w:tc>
          <w:tcPr>
            <w:cnfStyle w:val="001000000000" w:firstRow="0" w:lastRow="0" w:firstColumn="1" w:lastColumn="0" w:oddVBand="0" w:evenVBand="0" w:oddHBand="0" w:evenHBand="0" w:firstRowFirstColumn="0" w:firstRowLastColumn="0" w:lastRowFirstColumn="0" w:lastRowLastColumn="0"/>
            <w:tcW w:w="1985" w:type="dxa"/>
          </w:tcPr>
          <w:p w:rsidR="00270D51" w:rsidRPr="00F93267" w:rsidRDefault="00270D51" w:rsidP="00270D51">
            <w:pPr>
              <w:spacing w:before="480" w:after="480"/>
              <w:jc w:val="center"/>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Glycopeptides</w:t>
            </w:r>
            <w:proofErr w:type="spellEnd"/>
          </w:p>
        </w:tc>
        <w:tc>
          <w:tcPr>
            <w:tcW w:w="1559" w:type="dxa"/>
          </w:tcPr>
          <w:p w:rsidR="00270D51" w:rsidRPr="00F93267" w:rsidRDefault="00270D51" w:rsidP="00270D51">
            <w:pPr>
              <w:spacing w:before="480" w:after="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Vancomycin</w:t>
            </w:r>
            <w:proofErr w:type="spellEnd"/>
          </w:p>
        </w:tc>
        <w:tc>
          <w:tcPr>
            <w:tcW w:w="1134" w:type="dxa"/>
            <w:gridSpan w:val="2"/>
          </w:tcPr>
          <w:p w:rsidR="00270D51" w:rsidRPr="00F93267" w:rsidRDefault="00270D51" w:rsidP="00270D51">
            <w:pPr>
              <w:spacing w:before="480" w:after="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vanA</w:t>
            </w:r>
            <w:proofErr w:type="spellEnd"/>
            <w:r w:rsidRPr="00F93267">
              <w:rPr>
                <w:rFonts w:ascii="Times New Roman" w:eastAsia="Times New Roman" w:hAnsi="Times New Roman" w:cs="Times New Roman"/>
                <w:color w:val="374151"/>
                <w:sz w:val="24"/>
                <w:szCs w:val="24"/>
                <w:lang w:eastAsia="en-IN"/>
              </w:rPr>
              <w:t xml:space="preserve">, </w:t>
            </w:r>
            <w:proofErr w:type="spellStart"/>
            <w:r w:rsidRPr="00F93267">
              <w:rPr>
                <w:rFonts w:ascii="Times New Roman" w:eastAsia="Times New Roman" w:hAnsi="Times New Roman" w:cs="Times New Roman"/>
                <w:color w:val="374151"/>
                <w:sz w:val="24"/>
                <w:szCs w:val="24"/>
                <w:lang w:eastAsia="en-IN"/>
              </w:rPr>
              <w:t>vanB</w:t>
            </w:r>
            <w:proofErr w:type="spellEnd"/>
            <w:r w:rsidRPr="00F93267">
              <w:rPr>
                <w:rFonts w:ascii="Times New Roman" w:eastAsia="Times New Roman" w:hAnsi="Times New Roman" w:cs="Times New Roman"/>
                <w:color w:val="374151"/>
                <w:sz w:val="24"/>
                <w:szCs w:val="24"/>
                <w:lang w:eastAsia="en-IN"/>
              </w:rPr>
              <w:t xml:space="preserve">, </w:t>
            </w:r>
            <w:proofErr w:type="spellStart"/>
            <w:r w:rsidRPr="00F93267">
              <w:rPr>
                <w:rFonts w:ascii="Times New Roman" w:eastAsia="Times New Roman" w:hAnsi="Times New Roman" w:cs="Times New Roman"/>
                <w:color w:val="374151"/>
                <w:sz w:val="24"/>
                <w:szCs w:val="24"/>
                <w:lang w:eastAsia="en-IN"/>
              </w:rPr>
              <w:t>vanC</w:t>
            </w:r>
            <w:proofErr w:type="spellEnd"/>
          </w:p>
        </w:tc>
        <w:tc>
          <w:tcPr>
            <w:tcW w:w="1701" w:type="dxa"/>
            <w:gridSpan w:val="2"/>
          </w:tcPr>
          <w:p w:rsidR="00270D51" w:rsidRPr="00F93267" w:rsidRDefault="00270D51" w:rsidP="00270D51">
            <w:pPr>
              <w:spacing w:before="480" w:after="48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D-</w:t>
            </w:r>
            <w:proofErr w:type="spellStart"/>
            <w:r w:rsidRPr="00F93267">
              <w:rPr>
                <w:rFonts w:ascii="Times New Roman" w:eastAsia="Times New Roman" w:hAnsi="Times New Roman" w:cs="Times New Roman"/>
                <w:color w:val="374151"/>
                <w:sz w:val="24"/>
                <w:szCs w:val="24"/>
                <w:lang w:eastAsia="en-IN"/>
              </w:rPr>
              <w:t>Ala</w:t>
            </w:r>
            <w:proofErr w:type="spellEnd"/>
            <w:r w:rsidRPr="00F93267">
              <w:rPr>
                <w:rFonts w:ascii="Times New Roman" w:eastAsia="Times New Roman" w:hAnsi="Times New Roman" w:cs="Times New Roman"/>
                <w:color w:val="374151"/>
                <w:sz w:val="24"/>
                <w:szCs w:val="24"/>
                <w:lang w:eastAsia="en-IN"/>
              </w:rPr>
              <w:t>-D-</w:t>
            </w:r>
            <w:proofErr w:type="spellStart"/>
            <w:r w:rsidRPr="00F93267">
              <w:rPr>
                <w:rFonts w:ascii="Times New Roman" w:eastAsia="Times New Roman" w:hAnsi="Times New Roman" w:cs="Times New Roman"/>
                <w:color w:val="374151"/>
                <w:sz w:val="24"/>
                <w:szCs w:val="24"/>
                <w:lang w:eastAsia="en-IN"/>
              </w:rPr>
              <w:t>Ala</w:t>
            </w:r>
            <w:proofErr w:type="spellEnd"/>
            <w:r w:rsidRPr="00F93267">
              <w:rPr>
                <w:rFonts w:ascii="Times New Roman" w:eastAsia="Times New Roman" w:hAnsi="Times New Roman" w:cs="Times New Roman"/>
                <w:color w:val="374151"/>
                <w:sz w:val="24"/>
                <w:szCs w:val="24"/>
                <w:lang w:eastAsia="en-IN"/>
              </w:rPr>
              <w:t xml:space="preserve"> ligase</w:t>
            </w:r>
          </w:p>
        </w:tc>
        <w:tc>
          <w:tcPr>
            <w:tcW w:w="4820" w:type="dxa"/>
          </w:tcPr>
          <w:p w:rsidR="00270D51" w:rsidRPr="00F93267" w:rsidRDefault="00270D51" w:rsidP="00270D5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 xml:space="preserve">These gene encodes enzymes involved in the synthesis of modified peptidoglycan precursors that have reduced affinity for </w:t>
            </w:r>
            <w:proofErr w:type="spellStart"/>
            <w:r w:rsidRPr="00F93267">
              <w:rPr>
                <w:rFonts w:ascii="Times New Roman" w:hAnsi="Times New Roman" w:cs="Times New Roman"/>
                <w:sz w:val="24"/>
                <w:szCs w:val="24"/>
              </w:rPr>
              <w:t>glycopeptide</w:t>
            </w:r>
            <w:proofErr w:type="spellEnd"/>
            <w:r w:rsidRPr="00F93267">
              <w:rPr>
                <w:rFonts w:ascii="Times New Roman" w:hAnsi="Times New Roman" w:cs="Times New Roman"/>
                <w:sz w:val="24"/>
                <w:szCs w:val="24"/>
              </w:rPr>
              <w:t xml:space="preserve"> antibiotics.</w:t>
            </w:r>
          </w:p>
        </w:tc>
        <w:tc>
          <w:tcPr>
            <w:tcW w:w="2551" w:type="dxa"/>
          </w:tcPr>
          <w:p w:rsidR="00270D51" w:rsidRPr="00F93267" w:rsidRDefault="00270D51" w:rsidP="00270D5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70D51" w:rsidRPr="00F93267" w:rsidTr="006F26A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5" w:type="dxa"/>
          </w:tcPr>
          <w:p w:rsidR="00270D51" w:rsidRPr="00F93267" w:rsidRDefault="00270D51" w:rsidP="00270D51">
            <w:pPr>
              <w:spacing w:before="480" w:after="480"/>
              <w:jc w:val="center"/>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Oxazolidinones</w:t>
            </w:r>
            <w:proofErr w:type="spellEnd"/>
          </w:p>
        </w:tc>
        <w:tc>
          <w:tcPr>
            <w:tcW w:w="1559" w:type="dxa"/>
          </w:tcPr>
          <w:p w:rsidR="00270D51" w:rsidRPr="00F93267" w:rsidRDefault="00270D51" w:rsidP="00270D51">
            <w:pPr>
              <w:spacing w:before="480" w:after="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Linezolid</w:t>
            </w:r>
          </w:p>
        </w:tc>
        <w:tc>
          <w:tcPr>
            <w:tcW w:w="1134" w:type="dxa"/>
            <w:gridSpan w:val="2"/>
          </w:tcPr>
          <w:p w:rsidR="00270D51" w:rsidRPr="00F93267" w:rsidRDefault="00270D51" w:rsidP="00270D51">
            <w:pPr>
              <w:spacing w:before="480" w:after="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sz w:val="24"/>
                <w:szCs w:val="24"/>
                <w:lang w:eastAsia="en-IN"/>
              </w:rPr>
            </w:pPr>
            <w:proofErr w:type="spellStart"/>
            <w:r w:rsidRPr="00F93267">
              <w:rPr>
                <w:rFonts w:ascii="Times New Roman" w:eastAsia="Times New Roman" w:hAnsi="Times New Roman" w:cs="Times New Roman"/>
                <w:color w:val="374151"/>
                <w:sz w:val="24"/>
                <w:szCs w:val="24"/>
                <w:lang w:eastAsia="en-IN"/>
              </w:rPr>
              <w:t>cfr</w:t>
            </w:r>
            <w:proofErr w:type="spellEnd"/>
            <w:r w:rsidRPr="00F93267">
              <w:rPr>
                <w:rFonts w:ascii="Times New Roman" w:eastAsia="Times New Roman" w:hAnsi="Times New Roman" w:cs="Times New Roman"/>
                <w:color w:val="374151"/>
                <w:sz w:val="24"/>
                <w:szCs w:val="24"/>
                <w:lang w:eastAsia="en-IN"/>
              </w:rPr>
              <w:t xml:space="preserve">, </w:t>
            </w:r>
            <w:proofErr w:type="spellStart"/>
            <w:r w:rsidRPr="00F93267">
              <w:rPr>
                <w:rFonts w:ascii="Times New Roman" w:eastAsia="Times New Roman" w:hAnsi="Times New Roman" w:cs="Times New Roman"/>
                <w:color w:val="374151"/>
                <w:sz w:val="24"/>
                <w:szCs w:val="24"/>
                <w:lang w:eastAsia="en-IN"/>
              </w:rPr>
              <w:t>optrA</w:t>
            </w:r>
            <w:proofErr w:type="spellEnd"/>
          </w:p>
        </w:tc>
        <w:tc>
          <w:tcPr>
            <w:tcW w:w="1701" w:type="dxa"/>
            <w:gridSpan w:val="2"/>
          </w:tcPr>
          <w:p w:rsidR="00270D51" w:rsidRPr="00F93267" w:rsidRDefault="00270D51" w:rsidP="00270D51">
            <w:pPr>
              <w:spacing w:before="480" w:after="48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74151"/>
                <w:sz w:val="24"/>
                <w:szCs w:val="24"/>
                <w:lang w:eastAsia="en-IN"/>
              </w:rPr>
            </w:pPr>
            <w:r w:rsidRPr="00F93267">
              <w:rPr>
                <w:rFonts w:ascii="Times New Roman" w:eastAsia="Times New Roman" w:hAnsi="Times New Roman" w:cs="Times New Roman"/>
                <w:color w:val="374151"/>
                <w:sz w:val="24"/>
                <w:szCs w:val="24"/>
                <w:lang w:eastAsia="en-IN"/>
              </w:rPr>
              <w:t>Ribosomal target alteration</w:t>
            </w:r>
          </w:p>
        </w:tc>
        <w:tc>
          <w:tcPr>
            <w:tcW w:w="4820" w:type="dxa"/>
          </w:tcPr>
          <w:p w:rsidR="00270D51" w:rsidRPr="00F93267" w:rsidRDefault="00270D51" w:rsidP="00270D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 xml:space="preserve">It encodes a </w:t>
            </w:r>
            <w:proofErr w:type="spellStart"/>
            <w:r w:rsidRPr="00F93267">
              <w:rPr>
                <w:rFonts w:ascii="Times New Roman" w:hAnsi="Times New Roman" w:cs="Times New Roman"/>
                <w:sz w:val="24"/>
                <w:szCs w:val="24"/>
              </w:rPr>
              <w:t>methyltransferase</w:t>
            </w:r>
            <w:proofErr w:type="spellEnd"/>
            <w:r w:rsidRPr="00F93267">
              <w:rPr>
                <w:rFonts w:ascii="Times New Roman" w:hAnsi="Times New Roman" w:cs="Times New Roman"/>
                <w:sz w:val="24"/>
                <w:szCs w:val="24"/>
              </w:rPr>
              <w:t xml:space="preserve"> enzyme that modifies the bacterial ribosome, conferring resistance to linezolid and other antibiotics that target the ribosome.</w:t>
            </w:r>
          </w:p>
        </w:tc>
        <w:tc>
          <w:tcPr>
            <w:tcW w:w="2551" w:type="dxa"/>
          </w:tcPr>
          <w:p w:rsidR="00270D51" w:rsidRPr="00F93267" w:rsidRDefault="007F31F1" w:rsidP="00CF6C5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3267">
              <w:rPr>
                <w:rFonts w:ascii="Times New Roman" w:hAnsi="Times New Roman" w:cs="Times New Roman"/>
                <w:sz w:val="24"/>
                <w:szCs w:val="24"/>
              </w:rPr>
              <w:t>Bender et. al., 2019</w:t>
            </w:r>
          </w:p>
        </w:tc>
      </w:tr>
    </w:tbl>
    <w:p w:rsidR="00270D51" w:rsidRPr="00F93267" w:rsidRDefault="00270D51" w:rsidP="009E0EB0">
      <w:pPr>
        <w:spacing w:line="360" w:lineRule="auto"/>
        <w:jc w:val="both"/>
        <w:rPr>
          <w:rFonts w:ascii="Times New Roman" w:hAnsi="Times New Roman" w:cs="Times New Roman"/>
          <w:sz w:val="24"/>
          <w:szCs w:val="24"/>
        </w:rPr>
        <w:sectPr w:rsidR="00270D51" w:rsidRPr="00F93267" w:rsidSect="00270D51">
          <w:pgSz w:w="16838" w:h="11906" w:orient="landscape"/>
          <w:pgMar w:top="1440" w:right="1440" w:bottom="1440" w:left="1440" w:header="709" w:footer="709" w:gutter="0"/>
          <w:cols w:space="708"/>
          <w:docGrid w:linePitch="360"/>
        </w:sectPr>
      </w:pPr>
    </w:p>
    <w:p w:rsidR="000454CC" w:rsidRPr="00F93267" w:rsidRDefault="000454CC" w:rsidP="00270D51">
      <w:pPr>
        <w:spacing w:after="0" w:line="360" w:lineRule="auto"/>
        <w:rPr>
          <w:rFonts w:ascii="Times New Roman" w:hAnsi="Times New Roman" w:cs="Times New Roman"/>
          <w:b/>
          <w:sz w:val="24"/>
          <w:szCs w:val="24"/>
        </w:rPr>
      </w:pPr>
    </w:p>
    <w:p w:rsidR="000D71E8" w:rsidRPr="00E46693" w:rsidRDefault="002E396A" w:rsidP="00EB5F29">
      <w:pPr>
        <w:pStyle w:val="ListParagraph"/>
        <w:numPr>
          <w:ilvl w:val="1"/>
          <w:numId w:val="2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4409A5" w:rsidRPr="00E46693">
        <w:rPr>
          <w:rFonts w:ascii="Times New Roman" w:hAnsi="Times New Roman" w:cs="Times New Roman"/>
          <w:b/>
          <w:sz w:val="28"/>
          <w:szCs w:val="28"/>
        </w:rPr>
        <w:t>A</w:t>
      </w:r>
      <w:r w:rsidR="000D71E8" w:rsidRPr="00E46693">
        <w:rPr>
          <w:rFonts w:ascii="Times New Roman" w:hAnsi="Times New Roman" w:cs="Times New Roman"/>
          <w:b/>
          <w:sz w:val="28"/>
          <w:szCs w:val="28"/>
        </w:rPr>
        <w:t xml:space="preserve">n </w:t>
      </w:r>
      <w:r w:rsidR="00EB5F29" w:rsidRPr="00E46693">
        <w:rPr>
          <w:rFonts w:ascii="Times New Roman" w:hAnsi="Times New Roman" w:cs="Times New Roman"/>
          <w:b/>
          <w:sz w:val="28"/>
          <w:szCs w:val="28"/>
        </w:rPr>
        <w:t>Inherent Defence Mechanism for Multi-Drug Resistance</w:t>
      </w:r>
    </w:p>
    <w:p w:rsidR="00992686" w:rsidRPr="00F93267" w:rsidRDefault="00992686" w:rsidP="00660769">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 xml:space="preserve">Multidrug-resistant bacteria have developed various inherent </w:t>
      </w:r>
      <w:r w:rsidR="00AF5C8A" w:rsidRPr="00F93267">
        <w:rPr>
          <w:rFonts w:ascii="Times New Roman" w:hAnsi="Times New Roman" w:cs="Times New Roman"/>
          <w:sz w:val="24"/>
          <w:szCs w:val="24"/>
        </w:rPr>
        <w:t>defence</w:t>
      </w:r>
      <w:r w:rsidRPr="00F93267">
        <w:rPr>
          <w:rFonts w:ascii="Times New Roman" w:hAnsi="Times New Roman" w:cs="Times New Roman"/>
          <w:sz w:val="24"/>
          <w:szCs w:val="24"/>
        </w:rPr>
        <w:t xml:space="preserve"> mechanisms that allow them to withstand the effects of multiple antibiotics. These mechanisms have evolved over time as a response to the selective pressure exerted by the widespread use of antibiotics. Here are some inherent </w:t>
      </w:r>
      <w:r w:rsidR="00AF5C8A" w:rsidRPr="00F93267">
        <w:rPr>
          <w:rFonts w:ascii="Times New Roman" w:hAnsi="Times New Roman" w:cs="Times New Roman"/>
          <w:sz w:val="24"/>
          <w:szCs w:val="24"/>
        </w:rPr>
        <w:t>defence</w:t>
      </w:r>
      <w:r w:rsidRPr="00F93267">
        <w:rPr>
          <w:rFonts w:ascii="Times New Roman" w:hAnsi="Times New Roman" w:cs="Times New Roman"/>
          <w:sz w:val="24"/>
          <w:szCs w:val="24"/>
        </w:rPr>
        <w:t xml:space="preserve"> mechanisms commonly found in multidrug-resistant bacteria:</w:t>
      </w:r>
    </w:p>
    <w:p w:rsidR="00992686" w:rsidRPr="00F93267" w:rsidRDefault="00992686" w:rsidP="000C0E09">
      <w:pPr>
        <w:pStyle w:val="ListParagraph"/>
        <w:numPr>
          <w:ilvl w:val="0"/>
          <w:numId w:val="21"/>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Efflux Pumps: One of the most common mechanisms, efflux pumps are proteins located in the bacterial cell membrane that actively pump out antibiotics from the bacterial cell. This reduces the concentration of the antibiotic inside the cell, making it less effective.</w:t>
      </w:r>
    </w:p>
    <w:p w:rsidR="00992686" w:rsidRPr="00F93267" w:rsidRDefault="00992686" w:rsidP="000C0E09">
      <w:pPr>
        <w:pStyle w:val="ListParagraph"/>
        <w:numPr>
          <w:ilvl w:val="0"/>
          <w:numId w:val="21"/>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 xml:space="preserve">Altered Target Sites: Bacteria can modify or mutate the target sites of antibiotics. For instance, bacteria can modify the structure of their ribosomes (the cellular machinery involved in protein synthesis) to prevent antibiotics like macrolides and </w:t>
      </w:r>
      <w:proofErr w:type="spellStart"/>
      <w:r w:rsidRPr="00F93267">
        <w:rPr>
          <w:rFonts w:ascii="Times New Roman" w:hAnsi="Times New Roman" w:cs="Times New Roman"/>
          <w:sz w:val="24"/>
          <w:szCs w:val="24"/>
        </w:rPr>
        <w:t>tetracyclines</w:t>
      </w:r>
      <w:proofErr w:type="spellEnd"/>
      <w:r w:rsidRPr="00F93267">
        <w:rPr>
          <w:rFonts w:ascii="Times New Roman" w:hAnsi="Times New Roman" w:cs="Times New Roman"/>
          <w:sz w:val="24"/>
          <w:szCs w:val="24"/>
        </w:rPr>
        <w:t xml:space="preserve"> from binding effectively.</w:t>
      </w:r>
    </w:p>
    <w:p w:rsidR="00992686" w:rsidRPr="00F93267" w:rsidRDefault="00992686" w:rsidP="000C0E09">
      <w:pPr>
        <w:pStyle w:val="ListParagraph"/>
        <w:numPr>
          <w:ilvl w:val="0"/>
          <w:numId w:val="21"/>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 xml:space="preserve">Enzymatic Modification: Some bacteria produce enzymes that chemically modify antibiotics, rendering them ineffective. For example, beta-lactamase enzymes can break down beta-lactam antibiotics like </w:t>
      </w:r>
      <w:proofErr w:type="spellStart"/>
      <w:r w:rsidRPr="00F93267">
        <w:rPr>
          <w:rFonts w:ascii="Times New Roman" w:hAnsi="Times New Roman" w:cs="Times New Roman"/>
          <w:sz w:val="24"/>
          <w:szCs w:val="24"/>
        </w:rPr>
        <w:t>penicillins</w:t>
      </w:r>
      <w:proofErr w:type="spellEnd"/>
      <w:r w:rsidRPr="00F93267">
        <w:rPr>
          <w:rFonts w:ascii="Times New Roman" w:hAnsi="Times New Roman" w:cs="Times New Roman"/>
          <w:sz w:val="24"/>
          <w:szCs w:val="24"/>
        </w:rPr>
        <w:t xml:space="preserve"> and </w:t>
      </w:r>
      <w:proofErr w:type="spellStart"/>
      <w:r w:rsidRPr="00F93267">
        <w:rPr>
          <w:rFonts w:ascii="Times New Roman" w:hAnsi="Times New Roman" w:cs="Times New Roman"/>
          <w:sz w:val="24"/>
          <w:szCs w:val="24"/>
        </w:rPr>
        <w:t>cephalosporins</w:t>
      </w:r>
      <w:proofErr w:type="spellEnd"/>
      <w:r w:rsidRPr="00F93267">
        <w:rPr>
          <w:rFonts w:ascii="Times New Roman" w:hAnsi="Times New Roman" w:cs="Times New Roman"/>
          <w:sz w:val="24"/>
          <w:szCs w:val="24"/>
        </w:rPr>
        <w:t>.</w:t>
      </w:r>
    </w:p>
    <w:p w:rsidR="00992686" w:rsidRPr="00F93267" w:rsidRDefault="00992686" w:rsidP="000C0E09">
      <w:pPr>
        <w:pStyle w:val="ListParagraph"/>
        <w:numPr>
          <w:ilvl w:val="0"/>
          <w:numId w:val="21"/>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 xml:space="preserve">Reduced Permeability: Bacteria can alter their cell membranes to reduce the entry of antibiotics. This can involve changes in </w:t>
      </w:r>
      <w:proofErr w:type="spellStart"/>
      <w:r w:rsidRPr="00F93267">
        <w:rPr>
          <w:rFonts w:ascii="Times New Roman" w:hAnsi="Times New Roman" w:cs="Times New Roman"/>
          <w:sz w:val="24"/>
          <w:szCs w:val="24"/>
        </w:rPr>
        <w:t>porin</w:t>
      </w:r>
      <w:proofErr w:type="spellEnd"/>
      <w:r w:rsidRPr="00F93267">
        <w:rPr>
          <w:rFonts w:ascii="Times New Roman" w:hAnsi="Times New Roman" w:cs="Times New Roman"/>
          <w:sz w:val="24"/>
          <w:szCs w:val="24"/>
        </w:rPr>
        <w:t xml:space="preserve"> proteins or the lipid composition of the cell membrane, making it more difficult for antibiotics to penetrate.</w:t>
      </w:r>
    </w:p>
    <w:p w:rsidR="00992686" w:rsidRPr="00F93267" w:rsidRDefault="00992686" w:rsidP="000C0E09">
      <w:pPr>
        <w:pStyle w:val="ListParagraph"/>
        <w:numPr>
          <w:ilvl w:val="0"/>
          <w:numId w:val="21"/>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Alternative Metabolic Pathways: Bacteria can develop alternative metabolic pathways that bypass the normal pathways targeted by antibiotics. This allows them to survive and grow even in the presence of these antibiotics.</w:t>
      </w:r>
    </w:p>
    <w:p w:rsidR="00992686" w:rsidRPr="00F93267" w:rsidRDefault="00992686" w:rsidP="000C0E09">
      <w:pPr>
        <w:pStyle w:val="ListParagraph"/>
        <w:numPr>
          <w:ilvl w:val="0"/>
          <w:numId w:val="21"/>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 xml:space="preserve">Quorum Sensing: Some bacteria use quorum sensing to coordinate their </w:t>
      </w:r>
      <w:proofErr w:type="spellStart"/>
      <w:r w:rsidRPr="00F93267">
        <w:rPr>
          <w:rFonts w:ascii="Times New Roman" w:hAnsi="Times New Roman" w:cs="Times New Roman"/>
          <w:sz w:val="24"/>
          <w:szCs w:val="24"/>
        </w:rPr>
        <w:t>behavior</w:t>
      </w:r>
      <w:proofErr w:type="spellEnd"/>
      <w:r w:rsidRPr="00F93267">
        <w:rPr>
          <w:rFonts w:ascii="Times New Roman" w:hAnsi="Times New Roman" w:cs="Times New Roman"/>
          <w:sz w:val="24"/>
          <w:szCs w:val="24"/>
        </w:rPr>
        <w:t xml:space="preserve"> in response to their population density. This mechanism can influence the expression of resistance genes, allowing bacteria to collectively develop resistance.</w:t>
      </w:r>
    </w:p>
    <w:p w:rsidR="00992686" w:rsidRPr="00F93267" w:rsidRDefault="00992686" w:rsidP="000C0E09">
      <w:pPr>
        <w:pStyle w:val="ListParagraph"/>
        <w:numPr>
          <w:ilvl w:val="0"/>
          <w:numId w:val="21"/>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Biofilm Formation: Many multidrug-resistant bacteria are adept at forming biofilms, which are protective matrices of cells and extracellular material. Biofilms make it difficult for antibiotics to penetrate and kill the bacterial cells within, contributing to resistance.</w:t>
      </w:r>
    </w:p>
    <w:p w:rsidR="00992686" w:rsidRPr="00F93267" w:rsidRDefault="00992686" w:rsidP="000C0E09">
      <w:pPr>
        <w:pStyle w:val="ListParagraph"/>
        <w:numPr>
          <w:ilvl w:val="0"/>
          <w:numId w:val="21"/>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 xml:space="preserve">Reduced Antibiotic Uptake: Bacteria can </w:t>
      </w:r>
      <w:proofErr w:type="spellStart"/>
      <w:r w:rsidRPr="00F93267">
        <w:rPr>
          <w:rFonts w:ascii="Times New Roman" w:hAnsi="Times New Roman" w:cs="Times New Roman"/>
          <w:sz w:val="24"/>
          <w:szCs w:val="24"/>
        </w:rPr>
        <w:t>downregulate</w:t>
      </w:r>
      <w:proofErr w:type="spellEnd"/>
      <w:r w:rsidRPr="00F93267">
        <w:rPr>
          <w:rFonts w:ascii="Times New Roman" w:hAnsi="Times New Roman" w:cs="Times New Roman"/>
          <w:sz w:val="24"/>
          <w:szCs w:val="24"/>
        </w:rPr>
        <w:t xml:space="preserve"> the expression of certain membrane transporters responsible for importing antibiotics into the cell. This reduces the amount of antibiotic that enters the bacterial cell.</w:t>
      </w:r>
    </w:p>
    <w:p w:rsidR="00992686" w:rsidRPr="00F93267" w:rsidRDefault="00992686" w:rsidP="000C0E09">
      <w:pPr>
        <w:pStyle w:val="ListParagraph"/>
        <w:numPr>
          <w:ilvl w:val="0"/>
          <w:numId w:val="21"/>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lastRenderedPageBreak/>
        <w:t>Genetic Mutations: Over time, bacteria can accumulate genetic mutations that confer resistance. These mutations can affect various aspects of bacterial physiology, such as cell wall synthesis, DNA repair, or antibiotic target sites.</w:t>
      </w:r>
    </w:p>
    <w:p w:rsidR="00992686" w:rsidRPr="00F93267" w:rsidRDefault="00992686" w:rsidP="00660769">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 xml:space="preserve">It's important to note that these mechanisms are not exclusive to multidrug-resistant bacteria and can also be present in susceptible strains. However, in multidrug-resistant bacteria, these mechanisms are often present in combination, making them highly resistant to multiple classes of antibiotics. Understanding these inherent </w:t>
      </w:r>
      <w:r w:rsidR="00A9382B" w:rsidRPr="00F93267">
        <w:rPr>
          <w:rFonts w:ascii="Times New Roman" w:hAnsi="Times New Roman" w:cs="Times New Roman"/>
          <w:sz w:val="24"/>
          <w:szCs w:val="24"/>
        </w:rPr>
        <w:t>defence</w:t>
      </w:r>
      <w:r w:rsidRPr="00F93267">
        <w:rPr>
          <w:rFonts w:ascii="Times New Roman" w:hAnsi="Times New Roman" w:cs="Times New Roman"/>
          <w:sz w:val="24"/>
          <w:szCs w:val="24"/>
        </w:rPr>
        <w:t xml:space="preserve"> mechanisms is crucial for developing strategies to combat antibiotic resistance effectively.</w:t>
      </w:r>
    </w:p>
    <w:p w:rsidR="00D70B31" w:rsidRPr="00F93267" w:rsidRDefault="00D70B31" w:rsidP="009E0EB0">
      <w:pPr>
        <w:spacing w:line="360" w:lineRule="auto"/>
        <w:jc w:val="both"/>
        <w:rPr>
          <w:rFonts w:ascii="Times New Roman" w:hAnsi="Times New Roman" w:cs="Times New Roman"/>
          <w:sz w:val="24"/>
          <w:szCs w:val="24"/>
        </w:rPr>
      </w:pPr>
    </w:p>
    <w:p w:rsidR="000C3D22" w:rsidRPr="00E46693" w:rsidRDefault="002E396A" w:rsidP="00AF5C8A">
      <w:pPr>
        <w:pStyle w:val="ListParagraph"/>
        <w:numPr>
          <w:ilvl w:val="1"/>
          <w:numId w:val="25"/>
        </w:num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9382B" w:rsidRPr="00E46693">
        <w:rPr>
          <w:rFonts w:ascii="Times New Roman" w:hAnsi="Times New Roman" w:cs="Times New Roman"/>
          <w:b/>
          <w:sz w:val="28"/>
          <w:szCs w:val="28"/>
        </w:rPr>
        <w:t>Acquired</w:t>
      </w:r>
      <w:r w:rsidR="00F65804">
        <w:rPr>
          <w:rFonts w:ascii="Times New Roman" w:hAnsi="Times New Roman" w:cs="Times New Roman"/>
          <w:b/>
          <w:sz w:val="28"/>
          <w:szCs w:val="28"/>
        </w:rPr>
        <w:t xml:space="preserve"> Resistance M</w:t>
      </w:r>
      <w:r w:rsidR="00AF5C8A" w:rsidRPr="00E46693">
        <w:rPr>
          <w:rFonts w:ascii="Times New Roman" w:hAnsi="Times New Roman" w:cs="Times New Roman"/>
          <w:b/>
          <w:sz w:val="28"/>
          <w:szCs w:val="28"/>
        </w:rPr>
        <w:t>echanism for Multi-Drug Resistance</w:t>
      </w:r>
    </w:p>
    <w:p w:rsidR="00D70B31" w:rsidRPr="00F93267" w:rsidRDefault="00D70B31" w:rsidP="00926472">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Acquired Multidrug Resistance refers to the development of resistance to multiple classes of antibiotics by microorganisms that were initially susceptible to these drugs. Unlike intrinsic or natural resistance, acquired resistance arises over time as a result of various mechanisms, such as genetic mutations or the acquisition of resistance genes from other bacteria.</w:t>
      </w:r>
    </w:p>
    <w:p w:rsidR="00D70B31" w:rsidRPr="00F93267" w:rsidRDefault="00D70B31" w:rsidP="00926472">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Acquired multidrug resistance can occur in different types of microorganisms, including bacteria, fungi, and viruses. It often results from the selective pressure exerted by the use of antibiotics. When antibiotics are used to treat infections, the microorganisms that are sensitive to the drugs are killed, leaving behind those that have mutations or mechanisms enabling them to resist the antibiotics. These resistant microorganisms then multiply and spread.</w:t>
      </w:r>
    </w:p>
    <w:p w:rsidR="000C3D22" w:rsidRPr="00F93267" w:rsidRDefault="000C3D22" w:rsidP="000C0E09">
      <w:pPr>
        <w:pStyle w:val="ListParagraph"/>
        <w:numPr>
          <w:ilvl w:val="0"/>
          <w:numId w:val="20"/>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Genetic Mutation: Microorganisms can undergo genetic mutations that result in changes to their DNA, affecting their susceptibility to antibiotics. Mutations can alter the target sites of antibiotics or lead to the development of resistance mechanisms.</w:t>
      </w:r>
    </w:p>
    <w:p w:rsidR="000C3D22" w:rsidRPr="00F93267" w:rsidRDefault="000C3D22" w:rsidP="000C0E09">
      <w:pPr>
        <w:pStyle w:val="ListParagraph"/>
        <w:numPr>
          <w:ilvl w:val="0"/>
          <w:numId w:val="20"/>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Horizontal Gene Transfer: Bacteria can acquire resistance genes from other bacteria through horizontal gene transfer mechanisms such as conjugation, transformation, and transduction. This gene transfer allows previously susceptible bacteria to gain resistance traits.</w:t>
      </w:r>
    </w:p>
    <w:p w:rsidR="000C3D22" w:rsidRPr="00F93267" w:rsidRDefault="000C3D22" w:rsidP="000C0E09">
      <w:pPr>
        <w:pStyle w:val="ListParagraph"/>
        <w:numPr>
          <w:ilvl w:val="0"/>
          <w:numId w:val="20"/>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Plasmid-Mediated Resistance: Resistance genes can be carried on plasmids, which are small, mobile pieces of DNA. Bacteria can acquire these plasmids from other bacteria, rapidly spreading resistance traits within a population.</w:t>
      </w:r>
    </w:p>
    <w:p w:rsidR="000C3D22" w:rsidRPr="00F93267" w:rsidRDefault="000C3D22" w:rsidP="000C0E09">
      <w:pPr>
        <w:pStyle w:val="ListParagraph"/>
        <w:numPr>
          <w:ilvl w:val="0"/>
          <w:numId w:val="20"/>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lastRenderedPageBreak/>
        <w:t>Antibiotic Overuse and Misuse: The improper or excessive use of antibiotics in healthcare settings, agriculture, and other contexts can accelerate the development of acquired multidrug resistance by selecting for resistant strains.</w:t>
      </w:r>
    </w:p>
    <w:p w:rsidR="000C3D22" w:rsidRPr="00F93267" w:rsidRDefault="000C3D22" w:rsidP="000C0E09">
      <w:pPr>
        <w:pStyle w:val="ListParagraph"/>
        <w:numPr>
          <w:ilvl w:val="0"/>
          <w:numId w:val="20"/>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Clinical and Environmental Settings: Acquired multidrug resistance can emerge in healthcare facilities, community environments, and natural ecosystems where microorganisms are exposed to antibiotics.</w:t>
      </w:r>
    </w:p>
    <w:p w:rsidR="000C3D22" w:rsidRPr="00F93267" w:rsidRDefault="000C3D22" w:rsidP="000C0E09">
      <w:pPr>
        <w:pStyle w:val="ListParagraph"/>
        <w:numPr>
          <w:ilvl w:val="0"/>
          <w:numId w:val="20"/>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Cross-Resistance: Acquired resistance to one class of antibiotics can sometimes confer resistance to other structurally related classes of antibiotics. This phenomenon is known as cross-resistance.</w:t>
      </w:r>
    </w:p>
    <w:p w:rsidR="000C3D22" w:rsidRPr="00F93267" w:rsidRDefault="000C3D22" w:rsidP="000C0E09">
      <w:pPr>
        <w:pStyle w:val="ListParagraph"/>
        <w:numPr>
          <w:ilvl w:val="0"/>
          <w:numId w:val="20"/>
        </w:numPr>
        <w:spacing w:line="360" w:lineRule="auto"/>
        <w:jc w:val="both"/>
        <w:rPr>
          <w:rFonts w:ascii="Times New Roman" w:hAnsi="Times New Roman" w:cs="Times New Roman"/>
          <w:sz w:val="24"/>
          <w:szCs w:val="24"/>
        </w:rPr>
      </w:pPr>
      <w:r w:rsidRPr="00F93267">
        <w:rPr>
          <w:rFonts w:ascii="Times New Roman" w:hAnsi="Times New Roman" w:cs="Times New Roman"/>
          <w:sz w:val="24"/>
          <w:szCs w:val="24"/>
        </w:rPr>
        <w:t>Compounded Resistance: As microorganisms acquire resistance to multiple antibiotics, their resistance can become more complex and difficult to treat, making infections caused by these microorganisms challenging to manage.</w:t>
      </w:r>
    </w:p>
    <w:p w:rsidR="000C3D22" w:rsidRPr="00F93267" w:rsidRDefault="000C3D22" w:rsidP="00FC5547">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Managing acquired multidrug resistance is a significant challenge in healthcare and agriculture, as it limits the effectiveness of available antibiotics and can lead to treatment failures. Effective strategies involve responsible antibiotic use, infection prevention and control measures, the development of new antibiotics or treatment approaches, and surveillance to monitor the spread of resistance.</w:t>
      </w:r>
    </w:p>
    <w:p w:rsidR="000C3D22" w:rsidRPr="0045234F" w:rsidRDefault="000C3D22" w:rsidP="00651B9A">
      <w:pPr>
        <w:rPr>
          <w:rFonts w:ascii="Times New Roman" w:hAnsi="Times New Roman" w:cs="Times New Roman"/>
          <w:sz w:val="28"/>
          <w:szCs w:val="28"/>
        </w:rPr>
      </w:pPr>
    </w:p>
    <w:p w:rsidR="00B56426" w:rsidRPr="0045234F" w:rsidRDefault="00B56426" w:rsidP="00EB5F29">
      <w:pPr>
        <w:pStyle w:val="ListParagraph"/>
        <w:numPr>
          <w:ilvl w:val="0"/>
          <w:numId w:val="23"/>
        </w:numPr>
        <w:rPr>
          <w:rFonts w:ascii="Times New Roman" w:hAnsi="Times New Roman" w:cs="Times New Roman"/>
          <w:b/>
          <w:sz w:val="28"/>
          <w:szCs w:val="28"/>
        </w:rPr>
      </w:pPr>
      <w:r w:rsidRPr="0045234F">
        <w:rPr>
          <w:rFonts w:ascii="Times New Roman" w:hAnsi="Times New Roman" w:cs="Times New Roman"/>
          <w:b/>
          <w:sz w:val="28"/>
          <w:szCs w:val="28"/>
        </w:rPr>
        <w:t xml:space="preserve">Effects of the COVID-19 Pandemic </w:t>
      </w:r>
      <w:r w:rsidR="00156B27" w:rsidRPr="0045234F">
        <w:rPr>
          <w:rFonts w:ascii="Times New Roman" w:hAnsi="Times New Roman" w:cs="Times New Roman"/>
          <w:b/>
          <w:sz w:val="28"/>
          <w:szCs w:val="28"/>
        </w:rPr>
        <w:t>on Multidrug-Resistant Bacteria</w:t>
      </w:r>
    </w:p>
    <w:p w:rsidR="00B56426" w:rsidRPr="00F93267" w:rsidRDefault="00B56426" w:rsidP="0041687D">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The COVID-19 pandemic has strained healthcare systems globally, diverting resources, attention, and personnel towards managing the pandemic. This diversion could impact routine infection control measures, surveillance, and management of multidrug-resistant bacteria.</w:t>
      </w:r>
      <w:r w:rsidR="0041687D" w:rsidRPr="00F93267">
        <w:rPr>
          <w:rFonts w:ascii="Times New Roman" w:hAnsi="Times New Roman" w:cs="Times New Roman"/>
          <w:sz w:val="24"/>
          <w:szCs w:val="24"/>
        </w:rPr>
        <w:t xml:space="preserve"> </w:t>
      </w:r>
      <w:r w:rsidRPr="00F93267">
        <w:rPr>
          <w:rFonts w:ascii="Times New Roman" w:hAnsi="Times New Roman" w:cs="Times New Roman"/>
          <w:sz w:val="24"/>
          <w:szCs w:val="24"/>
        </w:rPr>
        <w:t>During the pandemic, there might have been shifts in antibiotic prescribing practices due to uncertainties about patient conditions and the urgency of treatment. This could potentially impact the development and spread of multidrug-resistant bacteria</w:t>
      </w:r>
      <w:r w:rsidR="00156B27" w:rsidRPr="00F93267">
        <w:rPr>
          <w:rFonts w:ascii="Times New Roman" w:hAnsi="Times New Roman" w:cs="Times New Roman"/>
          <w:sz w:val="24"/>
          <w:szCs w:val="24"/>
        </w:rPr>
        <w:t xml:space="preserve"> (</w:t>
      </w:r>
      <w:r w:rsidR="00156B27" w:rsidRPr="00F93267">
        <w:rPr>
          <w:rFonts w:ascii="Times New Roman" w:hAnsi="Times New Roman" w:cs="Times New Roman"/>
          <w:color w:val="222222"/>
          <w:sz w:val="24"/>
          <w:szCs w:val="24"/>
          <w:shd w:val="clear" w:color="auto" w:fill="FFFFFF"/>
        </w:rPr>
        <w:t>Rodríguez-</w:t>
      </w:r>
      <w:proofErr w:type="spellStart"/>
      <w:r w:rsidR="00156B27" w:rsidRPr="00F93267">
        <w:rPr>
          <w:rFonts w:ascii="Times New Roman" w:hAnsi="Times New Roman" w:cs="Times New Roman"/>
          <w:color w:val="222222"/>
          <w:sz w:val="24"/>
          <w:szCs w:val="24"/>
          <w:shd w:val="clear" w:color="auto" w:fill="FFFFFF"/>
        </w:rPr>
        <w:t>Baño</w:t>
      </w:r>
      <w:proofErr w:type="spellEnd"/>
      <w:r w:rsidR="00156B27" w:rsidRPr="00F93267">
        <w:rPr>
          <w:rFonts w:ascii="Times New Roman" w:hAnsi="Times New Roman" w:cs="Times New Roman"/>
          <w:color w:val="222222"/>
          <w:sz w:val="24"/>
          <w:szCs w:val="24"/>
          <w:shd w:val="clear" w:color="auto" w:fill="FFFFFF"/>
        </w:rPr>
        <w:t xml:space="preserve"> et. al., 2021)</w:t>
      </w:r>
      <w:r w:rsidRPr="00F93267">
        <w:rPr>
          <w:rFonts w:ascii="Times New Roman" w:hAnsi="Times New Roman" w:cs="Times New Roman"/>
          <w:sz w:val="24"/>
          <w:szCs w:val="24"/>
        </w:rPr>
        <w:t>. The pandemic has led to increased hospitalizations, particularly for COVID-19 patients. Overcrowded healthcare facilities can increase the risk of healthcare-associated infections, including those caused by multidrug-resistant bacteria</w:t>
      </w:r>
      <w:r w:rsidR="008B07E2" w:rsidRPr="00F93267">
        <w:rPr>
          <w:rFonts w:ascii="Times New Roman" w:hAnsi="Times New Roman" w:cs="Times New Roman"/>
          <w:sz w:val="24"/>
          <w:szCs w:val="24"/>
        </w:rPr>
        <w:t xml:space="preserve"> (</w:t>
      </w:r>
      <w:r w:rsidR="008B07E2" w:rsidRPr="00F93267">
        <w:rPr>
          <w:rFonts w:ascii="Times New Roman" w:hAnsi="Times New Roman" w:cs="Times New Roman"/>
          <w:color w:val="222222"/>
          <w:sz w:val="24"/>
          <w:szCs w:val="24"/>
          <w:shd w:val="clear" w:color="auto" w:fill="FFFFFF"/>
        </w:rPr>
        <w:t xml:space="preserve">de </w:t>
      </w:r>
      <w:proofErr w:type="spellStart"/>
      <w:r w:rsidR="008B07E2" w:rsidRPr="00F93267">
        <w:rPr>
          <w:rFonts w:ascii="Times New Roman" w:hAnsi="Times New Roman" w:cs="Times New Roman"/>
          <w:color w:val="222222"/>
          <w:sz w:val="24"/>
          <w:szCs w:val="24"/>
          <w:shd w:val="clear" w:color="auto" w:fill="FFFFFF"/>
        </w:rPr>
        <w:t>Macedo</w:t>
      </w:r>
      <w:proofErr w:type="spellEnd"/>
      <w:r w:rsidR="008B07E2" w:rsidRPr="00F93267">
        <w:rPr>
          <w:rFonts w:ascii="Times New Roman" w:hAnsi="Times New Roman" w:cs="Times New Roman"/>
          <w:color w:val="222222"/>
          <w:sz w:val="24"/>
          <w:szCs w:val="24"/>
          <w:shd w:val="clear" w:color="auto" w:fill="FFFFFF"/>
        </w:rPr>
        <w:t>, V</w:t>
      </w:r>
      <w:r w:rsidRPr="00F93267">
        <w:rPr>
          <w:rFonts w:ascii="Times New Roman" w:hAnsi="Times New Roman" w:cs="Times New Roman"/>
          <w:sz w:val="24"/>
          <w:szCs w:val="24"/>
        </w:rPr>
        <w:t>.</w:t>
      </w:r>
      <w:r w:rsidR="008B07E2" w:rsidRPr="00F93267">
        <w:rPr>
          <w:rFonts w:ascii="Times New Roman" w:hAnsi="Times New Roman" w:cs="Times New Roman"/>
          <w:sz w:val="24"/>
          <w:szCs w:val="24"/>
        </w:rPr>
        <w:t xml:space="preserve"> et. al., 2022)</w:t>
      </w:r>
      <w:r w:rsidR="00441FF2" w:rsidRPr="00F93267">
        <w:rPr>
          <w:rFonts w:ascii="Times New Roman" w:hAnsi="Times New Roman" w:cs="Times New Roman"/>
          <w:sz w:val="24"/>
          <w:szCs w:val="24"/>
        </w:rPr>
        <w:t xml:space="preserve">. </w:t>
      </w:r>
      <w:r w:rsidRPr="00F93267">
        <w:rPr>
          <w:rFonts w:ascii="Times New Roman" w:hAnsi="Times New Roman" w:cs="Times New Roman"/>
          <w:sz w:val="24"/>
          <w:szCs w:val="24"/>
        </w:rPr>
        <w:t>The focus on preventing COVID-19 transmission might have led to challenges in implementing effective infection prevention and control measures against other pathogens, potentially promoting the spread of multidrug-resistant bacteria</w:t>
      </w:r>
      <w:r w:rsidR="002E1DF0" w:rsidRPr="00F93267">
        <w:rPr>
          <w:rFonts w:ascii="Times New Roman" w:hAnsi="Times New Roman" w:cs="Times New Roman"/>
          <w:sz w:val="24"/>
          <w:szCs w:val="24"/>
        </w:rPr>
        <w:t xml:space="preserve"> (</w:t>
      </w:r>
      <w:proofErr w:type="spellStart"/>
      <w:r w:rsidR="002E1DF0" w:rsidRPr="00F93267">
        <w:rPr>
          <w:rFonts w:ascii="Times New Roman" w:hAnsi="Times New Roman" w:cs="Times New Roman"/>
          <w:color w:val="222222"/>
          <w:sz w:val="24"/>
          <w:szCs w:val="24"/>
          <w:shd w:val="clear" w:color="auto" w:fill="FFFFFF"/>
        </w:rPr>
        <w:t>Rusic</w:t>
      </w:r>
      <w:proofErr w:type="spellEnd"/>
      <w:r w:rsidR="002E1DF0" w:rsidRPr="00F93267">
        <w:rPr>
          <w:rFonts w:ascii="Times New Roman" w:hAnsi="Times New Roman" w:cs="Times New Roman"/>
          <w:color w:val="222222"/>
          <w:sz w:val="24"/>
          <w:szCs w:val="24"/>
          <w:shd w:val="clear" w:color="auto" w:fill="FFFFFF"/>
        </w:rPr>
        <w:t xml:space="preserve"> et. al., 2021)</w:t>
      </w:r>
      <w:r w:rsidRPr="00F93267">
        <w:rPr>
          <w:rFonts w:ascii="Times New Roman" w:hAnsi="Times New Roman" w:cs="Times New Roman"/>
          <w:sz w:val="24"/>
          <w:szCs w:val="24"/>
        </w:rPr>
        <w:t>.</w:t>
      </w:r>
    </w:p>
    <w:p w:rsidR="00B56426" w:rsidRPr="00F93267" w:rsidRDefault="00B56426" w:rsidP="00441FF2">
      <w:pPr>
        <w:spacing w:line="360" w:lineRule="auto"/>
        <w:ind w:firstLine="720"/>
        <w:jc w:val="both"/>
        <w:rPr>
          <w:rFonts w:ascii="Times New Roman" w:hAnsi="Times New Roman" w:cs="Times New Roman"/>
          <w:sz w:val="24"/>
          <w:szCs w:val="24"/>
        </w:rPr>
      </w:pPr>
      <w:r w:rsidRPr="00F93267">
        <w:rPr>
          <w:rFonts w:ascii="Times New Roman" w:hAnsi="Times New Roman" w:cs="Times New Roman"/>
          <w:sz w:val="24"/>
          <w:szCs w:val="24"/>
        </w:rPr>
        <w:lastRenderedPageBreak/>
        <w:t>Surveillance systems that monitor the prevalence and spread of multidrug-resistant bacteria might have been affected due to the strain on healthcare systems and</w:t>
      </w:r>
      <w:r w:rsidR="00A31A9F" w:rsidRPr="00F93267">
        <w:rPr>
          <w:rFonts w:ascii="Times New Roman" w:hAnsi="Times New Roman" w:cs="Times New Roman"/>
          <w:sz w:val="24"/>
          <w:szCs w:val="24"/>
        </w:rPr>
        <w:t xml:space="preserve"> resources during the pandemic. </w:t>
      </w:r>
      <w:r w:rsidRPr="00F93267">
        <w:rPr>
          <w:rFonts w:ascii="Times New Roman" w:hAnsi="Times New Roman" w:cs="Times New Roman"/>
          <w:sz w:val="24"/>
          <w:szCs w:val="24"/>
        </w:rPr>
        <w:t>The pandemic-induced stress on healthcare systems could lead to overuse or misuse of antibiotics, as patients might receive antibiotics as a precautionary measure or to manage potential secondary infections. This could contribute to antibiotic resistance.</w:t>
      </w:r>
    </w:p>
    <w:p w:rsidR="00B56426" w:rsidRPr="00F93267" w:rsidRDefault="00B56426" w:rsidP="00441FF2">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Vulnerable populations, such as the elderly and those with underlying health conditions, are at higher risk of severe COVID-19 outcomes. These same populations might also be at higher risk of infections caused b</w:t>
      </w:r>
      <w:r w:rsidR="00441FF2" w:rsidRPr="00F93267">
        <w:rPr>
          <w:rFonts w:ascii="Times New Roman" w:hAnsi="Times New Roman" w:cs="Times New Roman"/>
          <w:sz w:val="24"/>
          <w:szCs w:val="24"/>
        </w:rPr>
        <w:t xml:space="preserve">y multidrug-resistant bacteria. </w:t>
      </w:r>
      <w:r w:rsidRPr="00F93267">
        <w:rPr>
          <w:rFonts w:ascii="Times New Roman" w:hAnsi="Times New Roman" w:cs="Times New Roman"/>
          <w:sz w:val="24"/>
          <w:szCs w:val="24"/>
        </w:rPr>
        <w:t>The increased use of telemedicine during the pandemic might lead to antibiotic prescriptions without proper diagnostic evaluation. This could exacerbate i</w:t>
      </w:r>
      <w:r w:rsidR="00A31A9F" w:rsidRPr="00F93267">
        <w:rPr>
          <w:rFonts w:ascii="Times New Roman" w:hAnsi="Times New Roman" w:cs="Times New Roman"/>
          <w:sz w:val="24"/>
          <w:szCs w:val="24"/>
        </w:rPr>
        <w:t xml:space="preserve">ssues of antibiotic resistance. </w:t>
      </w:r>
      <w:r w:rsidRPr="00F93267">
        <w:rPr>
          <w:rFonts w:ascii="Times New Roman" w:hAnsi="Times New Roman" w:cs="Times New Roman"/>
          <w:sz w:val="24"/>
          <w:szCs w:val="24"/>
        </w:rPr>
        <w:t>The disruption of supply chains due to the pandemic could impact the availability of antibiotics and other essential medications. In some cases, this might lead to the use of alternati</w:t>
      </w:r>
      <w:r w:rsidR="00A31A9F" w:rsidRPr="00F93267">
        <w:rPr>
          <w:rFonts w:ascii="Times New Roman" w:hAnsi="Times New Roman" w:cs="Times New Roman"/>
          <w:sz w:val="24"/>
          <w:szCs w:val="24"/>
        </w:rPr>
        <w:t xml:space="preserve">ve, less effective antibiotics. </w:t>
      </w:r>
      <w:r w:rsidRPr="00F93267">
        <w:rPr>
          <w:rFonts w:ascii="Times New Roman" w:hAnsi="Times New Roman" w:cs="Times New Roman"/>
          <w:sz w:val="24"/>
          <w:szCs w:val="24"/>
        </w:rPr>
        <w:t>The pandemic has highlighted the importance of global collaboration in addressing health challenges. This extends to both COVID-19 and antibiotic resistance. Efforts to manage multidrug-resistant bacteria need international cooperation</w:t>
      </w:r>
      <w:r w:rsidR="002150BC" w:rsidRPr="00F93267">
        <w:rPr>
          <w:rFonts w:ascii="Times New Roman" w:hAnsi="Times New Roman" w:cs="Times New Roman"/>
          <w:sz w:val="24"/>
          <w:szCs w:val="24"/>
        </w:rPr>
        <w:t xml:space="preserve"> (</w:t>
      </w:r>
      <w:proofErr w:type="spellStart"/>
      <w:r w:rsidR="002150BC" w:rsidRPr="00F93267">
        <w:rPr>
          <w:rFonts w:ascii="Times New Roman" w:hAnsi="Times New Roman" w:cs="Times New Roman"/>
          <w:color w:val="222222"/>
          <w:sz w:val="24"/>
          <w:szCs w:val="24"/>
          <w:shd w:val="clear" w:color="auto" w:fill="FFFFFF"/>
        </w:rPr>
        <w:t>Strathdee</w:t>
      </w:r>
      <w:proofErr w:type="spellEnd"/>
      <w:r w:rsidR="002150BC" w:rsidRPr="00F93267">
        <w:rPr>
          <w:rFonts w:ascii="Times New Roman" w:hAnsi="Times New Roman" w:cs="Times New Roman"/>
          <w:color w:val="222222"/>
          <w:sz w:val="24"/>
          <w:szCs w:val="24"/>
          <w:shd w:val="clear" w:color="auto" w:fill="FFFFFF"/>
        </w:rPr>
        <w:t>, S. A. et</w:t>
      </w:r>
      <w:r w:rsidRPr="00F93267">
        <w:rPr>
          <w:rFonts w:ascii="Times New Roman" w:hAnsi="Times New Roman" w:cs="Times New Roman"/>
          <w:sz w:val="24"/>
          <w:szCs w:val="24"/>
        </w:rPr>
        <w:t>.</w:t>
      </w:r>
      <w:r w:rsidR="002150BC" w:rsidRPr="00F93267">
        <w:rPr>
          <w:rFonts w:ascii="Times New Roman" w:hAnsi="Times New Roman" w:cs="Times New Roman"/>
          <w:sz w:val="24"/>
          <w:szCs w:val="24"/>
        </w:rPr>
        <w:t xml:space="preserve"> al., 2020).</w:t>
      </w:r>
    </w:p>
    <w:p w:rsidR="00B56426" w:rsidRPr="00F93267" w:rsidRDefault="00B56426" w:rsidP="00651B9A">
      <w:pPr>
        <w:rPr>
          <w:rFonts w:ascii="Times New Roman" w:hAnsi="Times New Roman" w:cs="Times New Roman"/>
          <w:sz w:val="24"/>
          <w:szCs w:val="24"/>
        </w:rPr>
      </w:pPr>
    </w:p>
    <w:p w:rsidR="00B56426" w:rsidRPr="008354D1" w:rsidRDefault="00B56426" w:rsidP="00EB5F29">
      <w:pPr>
        <w:pStyle w:val="ListParagraph"/>
        <w:numPr>
          <w:ilvl w:val="0"/>
          <w:numId w:val="23"/>
        </w:numPr>
        <w:rPr>
          <w:rFonts w:ascii="Times New Roman" w:hAnsi="Times New Roman" w:cs="Times New Roman"/>
          <w:b/>
          <w:sz w:val="28"/>
          <w:szCs w:val="28"/>
        </w:rPr>
      </w:pPr>
      <w:r w:rsidRPr="008354D1">
        <w:rPr>
          <w:rFonts w:ascii="Times New Roman" w:hAnsi="Times New Roman" w:cs="Times New Roman"/>
          <w:b/>
          <w:sz w:val="28"/>
          <w:szCs w:val="28"/>
        </w:rPr>
        <w:t>Management Approach for Multidrug-Resistant Bacteria</w:t>
      </w:r>
    </w:p>
    <w:p w:rsidR="00B56426" w:rsidRPr="00F93267" w:rsidRDefault="00D24E16" w:rsidP="00AC60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FF9" w:rsidRPr="00F93267">
        <w:rPr>
          <w:rFonts w:ascii="Times New Roman" w:hAnsi="Times New Roman" w:cs="Times New Roman"/>
          <w:sz w:val="24"/>
          <w:szCs w:val="24"/>
        </w:rPr>
        <w:t xml:space="preserve">   </w:t>
      </w:r>
      <w:r w:rsidR="00B56426" w:rsidRPr="00F93267">
        <w:rPr>
          <w:rFonts w:ascii="Times New Roman" w:hAnsi="Times New Roman" w:cs="Times New Roman"/>
          <w:sz w:val="24"/>
          <w:szCs w:val="24"/>
        </w:rPr>
        <w:t>Effective management of multidrug-resistant bacteria begins with robust surveillance to track the prevalence, trends, and patterns of resistance. Surveillance helps healthcare systems anticipate and respond to emerging resistance threats</w:t>
      </w:r>
      <w:r w:rsidR="00BA795A" w:rsidRPr="00F93267">
        <w:rPr>
          <w:rFonts w:ascii="Times New Roman" w:hAnsi="Times New Roman" w:cs="Times New Roman"/>
          <w:sz w:val="24"/>
          <w:szCs w:val="24"/>
        </w:rPr>
        <w:t>.</w:t>
      </w:r>
      <w:r w:rsidR="001F54B2" w:rsidRPr="00F93267">
        <w:rPr>
          <w:rFonts w:ascii="Times New Roman" w:hAnsi="Times New Roman" w:cs="Times New Roman"/>
          <w:sz w:val="24"/>
          <w:szCs w:val="24"/>
        </w:rPr>
        <w:t xml:space="preserve"> </w:t>
      </w:r>
      <w:r w:rsidR="00B56426" w:rsidRPr="00F93267">
        <w:rPr>
          <w:rFonts w:ascii="Times New Roman" w:hAnsi="Times New Roman" w:cs="Times New Roman"/>
          <w:sz w:val="24"/>
          <w:szCs w:val="24"/>
        </w:rPr>
        <w:t>Rigorous infection prevention and control measures are crucial to limit the spread of multidrug-resistant bacteria within healthcare settings. This includes proper hand hygiene, isolation protocols, and environmental disinfection</w:t>
      </w:r>
      <w:r w:rsidR="00BA795A" w:rsidRPr="00F93267">
        <w:rPr>
          <w:rFonts w:ascii="Times New Roman" w:hAnsi="Times New Roman" w:cs="Times New Roman"/>
          <w:sz w:val="24"/>
          <w:szCs w:val="24"/>
        </w:rPr>
        <w:t xml:space="preserve"> (</w:t>
      </w:r>
      <w:proofErr w:type="spellStart"/>
      <w:r w:rsidR="00BA795A" w:rsidRPr="00F93267">
        <w:rPr>
          <w:rFonts w:ascii="Times New Roman" w:hAnsi="Times New Roman" w:cs="Times New Roman"/>
          <w:color w:val="222222"/>
          <w:sz w:val="24"/>
          <w:szCs w:val="24"/>
          <w:shd w:val="clear" w:color="auto" w:fill="FFFFFF"/>
        </w:rPr>
        <w:t>Heymann</w:t>
      </w:r>
      <w:proofErr w:type="spellEnd"/>
      <w:r w:rsidR="00BA795A" w:rsidRPr="00F93267">
        <w:rPr>
          <w:rFonts w:ascii="Times New Roman" w:hAnsi="Times New Roman" w:cs="Times New Roman"/>
          <w:color w:val="222222"/>
          <w:sz w:val="24"/>
          <w:szCs w:val="24"/>
          <w:shd w:val="clear" w:color="auto" w:fill="FFFFFF"/>
        </w:rPr>
        <w:t xml:space="preserve"> et. al., 2001)</w:t>
      </w:r>
      <w:r w:rsidR="00BA795A" w:rsidRPr="00F93267">
        <w:rPr>
          <w:rFonts w:ascii="Times New Roman" w:hAnsi="Times New Roman" w:cs="Times New Roman"/>
          <w:sz w:val="24"/>
          <w:szCs w:val="24"/>
        </w:rPr>
        <w:t>.</w:t>
      </w:r>
    </w:p>
    <w:p w:rsidR="00B56426" w:rsidRPr="00F93267" w:rsidRDefault="00B56426" w:rsidP="00260A3B">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Implementing antibiotic stewardship programs promotes responsible antibiotic use. Healthcare providers are educated about appropriate prescribing, ensuring that antibiotics are used only when necessary and selecting the right drug for the infection</w:t>
      </w:r>
      <w:r w:rsidR="00E91662" w:rsidRPr="00F93267">
        <w:rPr>
          <w:rFonts w:ascii="Times New Roman" w:hAnsi="Times New Roman" w:cs="Times New Roman"/>
          <w:sz w:val="24"/>
          <w:szCs w:val="24"/>
        </w:rPr>
        <w:t xml:space="preserve"> (</w:t>
      </w:r>
      <w:r w:rsidR="00E91662" w:rsidRPr="00F93267">
        <w:rPr>
          <w:rFonts w:ascii="Times New Roman" w:hAnsi="Times New Roman" w:cs="Times New Roman"/>
          <w:color w:val="222222"/>
          <w:sz w:val="24"/>
          <w:szCs w:val="24"/>
          <w:shd w:val="clear" w:color="auto" w:fill="FFFFFF"/>
        </w:rPr>
        <w:t>Sanchez et. al., 2016)</w:t>
      </w:r>
      <w:r w:rsidRPr="00F93267">
        <w:rPr>
          <w:rFonts w:ascii="Times New Roman" w:hAnsi="Times New Roman" w:cs="Times New Roman"/>
          <w:sz w:val="24"/>
          <w:szCs w:val="24"/>
        </w:rPr>
        <w:t>.</w:t>
      </w:r>
      <w:r w:rsidR="007B454B" w:rsidRPr="00F93267">
        <w:rPr>
          <w:rFonts w:ascii="Times New Roman" w:hAnsi="Times New Roman" w:cs="Times New Roman"/>
          <w:sz w:val="24"/>
          <w:szCs w:val="24"/>
        </w:rPr>
        <w:t xml:space="preserve"> </w:t>
      </w:r>
      <w:r w:rsidRPr="00F93267">
        <w:rPr>
          <w:rFonts w:ascii="Times New Roman" w:hAnsi="Times New Roman" w:cs="Times New Roman"/>
          <w:sz w:val="24"/>
          <w:szCs w:val="24"/>
        </w:rPr>
        <w:t>Utilizing rapid diagnostic tests can help identify the specific bacteria causing an infection and determine its antibiotic susceptibility quickly. This allows for targeted treatment and reduces the unnecessary use of broad-spectrum antibiotics</w:t>
      </w:r>
      <w:r w:rsidR="0086251B" w:rsidRPr="00F93267">
        <w:rPr>
          <w:rFonts w:ascii="Times New Roman" w:hAnsi="Times New Roman" w:cs="Times New Roman"/>
          <w:sz w:val="24"/>
          <w:szCs w:val="24"/>
        </w:rPr>
        <w:t xml:space="preserve"> (</w:t>
      </w:r>
      <w:proofErr w:type="spellStart"/>
      <w:r w:rsidR="0086251B" w:rsidRPr="00F93267">
        <w:rPr>
          <w:rFonts w:ascii="Times New Roman" w:hAnsi="Times New Roman" w:cs="Times New Roman"/>
          <w:color w:val="222222"/>
          <w:sz w:val="24"/>
          <w:szCs w:val="24"/>
          <w:shd w:val="clear" w:color="auto" w:fill="FFFFFF"/>
        </w:rPr>
        <w:t>Kollef</w:t>
      </w:r>
      <w:proofErr w:type="spellEnd"/>
      <w:r w:rsidR="0086251B" w:rsidRPr="00F93267">
        <w:rPr>
          <w:rFonts w:ascii="Times New Roman" w:hAnsi="Times New Roman" w:cs="Times New Roman"/>
          <w:color w:val="222222"/>
          <w:sz w:val="24"/>
          <w:szCs w:val="24"/>
          <w:shd w:val="clear" w:color="auto" w:fill="FFFFFF"/>
        </w:rPr>
        <w:t xml:space="preserve"> et. al., 2000)</w:t>
      </w:r>
      <w:r w:rsidRPr="00F93267">
        <w:rPr>
          <w:rFonts w:ascii="Times New Roman" w:hAnsi="Times New Roman" w:cs="Times New Roman"/>
          <w:sz w:val="24"/>
          <w:szCs w:val="24"/>
        </w:rPr>
        <w:t>.</w:t>
      </w:r>
      <w:r w:rsidR="007B454B" w:rsidRPr="00F93267">
        <w:rPr>
          <w:rFonts w:ascii="Times New Roman" w:hAnsi="Times New Roman" w:cs="Times New Roman"/>
          <w:sz w:val="24"/>
          <w:szCs w:val="24"/>
        </w:rPr>
        <w:t xml:space="preserve"> </w:t>
      </w:r>
      <w:r w:rsidRPr="00F93267">
        <w:rPr>
          <w:rFonts w:ascii="Times New Roman" w:hAnsi="Times New Roman" w:cs="Times New Roman"/>
          <w:sz w:val="24"/>
          <w:szCs w:val="24"/>
        </w:rPr>
        <w:t>In some cases, using a combination of antibiotics with different mechanisms of action can enhance treatment effectiveness against multidrug-resistant bacteria. This approach reduces the likelihood of developing resistance to a single drug</w:t>
      </w:r>
      <w:r w:rsidR="007B454B" w:rsidRPr="00F93267">
        <w:rPr>
          <w:rFonts w:ascii="Times New Roman" w:hAnsi="Times New Roman" w:cs="Times New Roman"/>
          <w:sz w:val="24"/>
          <w:szCs w:val="24"/>
        </w:rPr>
        <w:t xml:space="preserve"> (</w:t>
      </w:r>
      <w:r w:rsidR="007B454B" w:rsidRPr="00F93267">
        <w:rPr>
          <w:rFonts w:ascii="Times New Roman" w:hAnsi="Times New Roman" w:cs="Times New Roman"/>
          <w:color w:val="222222"/>
          <w:sz w:val="24"/>
          <w:szCs w:val="24"/>
          <w:shd w:val="clear" w:color="auto" w:fill="FFFFFF"/>
        </w:rPr>
        <w:t>Liu et. al., 2021)</w:t>
      </w:r>
      <w:r w:rsidRPr="00F93267">
        <w:rPr>
          <w:rFonts w:ascii="Times New Roman" w:hAnsi="Times New Roman" w:cs="Times New Roman"/>
          <w:sz w:val="24"/>
          <w:szCs w:val="24"/>
        </w:rPr>
        <w:t>.</w:t>
      </w:r>
    </w:p>
    <w:p w:rsidR="00B56426" w:rsidRPr="00F93267" w:rsidRDefault="00B56426" w:rsidP="00D914AE">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lastRenderedPageBreak/>
        <w:t>Research and development of novel antibiotics targeting multidrug-resistant bacteria are essential. Encouraging pharmaceutical companies and researchers to invest in new drug development can provide more treatment options.</w:t>
      </w:r>
      <w:r w:rsidR="00944EFE" w:rsidRPr="00F93267">
        <w:rPr>
          <w:rFonts w:ascii="Times New Roman" w:hAnsi="Times New Roman" w:cs="Times New Roman"/>
          <w:sz w:val="24"/>
          <w:szCs w:val="24"/>
        </w:rPr>
        <w:t xml:space="preserve"> On the other hand e</w:t>
      </w:r>
      <w:r w:rsidRPr="00F93267">
        <w:rPr>
          <w:rFonts w:ascii="Times New Roman" w:hAnsi="Times New Roman" w:cs="Times New Roman"/>
          <w:sz w:val="24"/>
          <w:szCs w:val="24"/>
        </w:rPr>
        <w:t>xploring alternative treatment approaches, such as phage therapy (using bacteriophages to target bacteria) or immunotherapies, can be valuable in cases where traditional antibiotics are less effective</w:t>
      </w:r>
      <w:r w:rsidR="00944EFE" w:rsidRPr="00F93267">
        <w:rPr>
          <w:rFonts w:ascii="Times New Roman" w:hAnsi="Times New Roman" w:cs="Times New Roman"/>
          <w:sz w:val="24"/>
          <w:szCs w:val="24"/>
        </w:rPr>
        <w:t xml:space="preserve"> (</w:t>
      </w:r>
      <w:r w:rsidR="00944EFE" w:rsidRPr="00F93267">
        <w:rPr>
          <w:rFonts w:ascii="Times New Roman" w:hAnsi="Times New Roman" w:cs="Times New Roman"/>
          <w:color w:val="222222"/>
          <w:sz w:val="24"/>
          <w:szCs w:val="24"/>
          <w:shd w:val="clear" w:color="auto" w:fill="FFFFFF"/>
        </w:rPr>
        <w:t>Chang et. al., 2022)</w:t>
      </w:r>
      <w:r w:rsidRPr="00F93267">
        <w:rPr>
          <w:rFonts w:ascii="Times New Roman" w:hAnsi="Times New Roman" w:cs="Times New Roman"/>
          <w:sz w:val="24"/>
          <w:szCs w:val="24"/>
        </w:rPr>
        <w:t>.</w:t>
      </w:r>
    </w:p>
    <w:p w:rsidR="00B56426" w:rsidRPr="00F93267" w:rsidRDefault="00B56426" w:rsidP="003F5B86">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Recognizing that antibiotic resistance affects humans, animals, and the environment, the One Health approach emphasizes collaboration between human and veterinary medicine, agriculture, and environmental sciences.</w:t>
      </w:r>
      <w:r w:rsidR="00944EFE" w:rsidRPr="00F93267">
        <w:rPr>
          <w:rFonts w:ascii="Times New Roman" w:hAnsi="Times New Roman" w:cs="Times New Roman"/>
          <w:sz w:val="24"/>
          <w:szCs w:val="24"/>
        </w:rPr>
        <w:t xml:space="preserve"> </w:t>
      </w:r>
      <w:r w:rsidRPr="00F93267">
        <w:rPr>
          <w:rFonts w:ascii="Times New Roman" w:hAnsi="Times New Roman" w:cs="Times New Roman"/>
          <w:sz w:val="24"/>
          <w:szCs w:val="24"/>
        </w:rPr>
        <w:t xml:space="preserve">Raising public awareness about antibiotic resistance and its consequences can influence </w:t>
      </w:r>
      <w:r w:rsidR="00944EFE" w:rsidRPr="00F93267">
        <w:rPr>
          <w:rFonts w:ascii="Times New Roman" w:hAnsi="Times New Roman" w:cs="Times New Roman"/>
          <w:sz w:val="24"/>
          <w:szCs w:val="24"/>
        </w:rPr>
        <w:t>behaviour</w:t>
      </w:r>
      <w:r w:rsidRPr="00F93267">
        <w:rPr>
          <w:rFonts w:ascii="Times New Roman" w:hAnsi="Times New Roman" w:cs="Times New Roman"/>
          <w:sz w:val="24"/>
          <w:szCs w:val="24"/>
        </w:rPr>
        <w:t xml:space="preserve"> change, reduce unnecessary antibiotic use, and promote support for effective management strategies.</w:t>
      </w:r>
      <w:r w:rsidR="00944EFE" w:rsidRPr="00F93267">
        <w:rPr>
          <w:rFonts w:ascii="Times New Roman" w:hAnsi="Times New Roman" w:cs="Times New Roman"/>
          <w:sz w:val="24"/>
          <w:szCs w:val="24"/>
        </w:rPr>
        <w:t xml:space="preserve"> </w:t>
      </w:r>
      <w:r w:rsidRPr="00F93267">
        <w:rPr>
          <w:rFonts w:ascii="Times New Roman" w:hAnsi="Times New Roman" w:cs="Times New Roman"/>
          <w:sz w:val="24"/>
          <w:szCs w:val="24"/>
        </w:rPr>
        <w:t>Governments and regulatory bodies play a role in implementing policies that encourage responsible antibiotic use, restrict the use of antibiotics in agriculture, and support research and development of new drugs.</w:t>
      </w:r>
      <w:r w:rsidR="00944EFE" w:rsidRPr="00F93267">
        <w:rPr>
          <w:rFonts w:ascii="Times New Roman" w:hAnsi="Times New Roman" w:cs="Times New Roman"/>
          <w:sz w:val="24"/>
          <w:szCs w:val="24"/>
        </w:rPr>
        <w:t xml:space="preserve"> </w:t>
      </w:r>
      <w:r w:rsidRPr="00F93267">
        <w:rPr>
          <w:rFonts w:ascii="Times New Roman" w:hAnsi="Times New Roman" w:cs="Times New Roman"/>
          <w:sz w:val="24"/>
          <w:szCs w:val="24"/>
        </w:rPr>
        <w:t>Understanding the mechanisms underlying antibiotic resistance helps inform the development of targeted treatments and interventions.</w:t>
      </w:r>
    </w:p>
    <w:p w:rsidR="00B56426" w:rsidRPr="00F93267" w:rsidRDefault="00B56426" w:rsidP="00651B9A">
      <w:pPr>
        <w:rPr>
          <w:rFonts w:ascii="Times New Roman" w:hAnsi="Times New Roman" w:cs="Times New Roman"/>
          <w:sz w:val="24"/>
          <w:szCs w:val="24"/>
        </w:rPr>
      </w:pPr>
    </w:p>
    <w:p w:rsidR="00B56426" w:rsidRPr="0045234F" w:rsidRDefault="00B56426" w:rsidP="00EB5F29">
      <w:pPr>
        <w:pStyle w:val="ListParagraph"/>
        <w:numPr>
          <w:ilvl w:val="0"/>
          <w:numId w:val="23"/>
        </w:numPr>
        <w:rPr>
          <w:rFonts w:ascii="Times New Roman" w:hAnsi="Times New Roman" w:cs="Times New Roman"/>
          <w:b/>
          <w:sz w:val="28"/>
          <w:szCs w:val="28"/>
        </w:rPr>
      </w:pPr>
      <w:r w:rsidRPr="0045234F">
        <w:rPr>
          <w:rFonts w:ascii="Times New Roman" w:hAnsi="Times New Roman" w:cs="Times New Roman"/>
          <w:b/>
          <w:sz w:val="28"/>
          <w:szCs w:val="28"/>
        </w:rPr>
        <w:t>Treatment Strategy for Multidrug-Resistant Microorganisms</w:t>
      </w:r>
    </w:p>
    <w:p w:rsidR="00E845B1" w:rsidRPr="00F93267" w:rsidRDefault="00E845B1" w:rsidP="00930FC6">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The treatment of infections caused by multidrug-resistant microorganisms is a complex and challenging task. Multidrug-resistant microorganisms, also known as "superbugs," have developed resistance to multiple classes of antibiotics, making them difficult to treat using conventional approaches. Strict infection control measures are essential to prevent the spread of multidrug-resistant organisms within healthcare facilities. This includes proper hand hygiene, isolation precautions, and environmental cleaning protocols</w:t>
      </w:r>
      <w:r w:rsidR="007F5CC0" w:rsidRPr="00F93267">
        <w:rPr>
          <w:rFonts w:ascii="Times New Roman" w:hAnsi="Times New Roman" w:cs="Times New Roman"/>
          <w:sz w:val="24"/>
          <w:szCs w:val="24"/>
        </w:rPr>
        <w:t xml:space="preserve"> (</w:t>
      </w:r>
      <w:proofErr w:type="spellStart"/>
      <w:r w:rsidR="007F5CC0" w:rsidRPr="00F93267">
        <w:rPr>
          <w:rFonts w:ascii="Times New Roman" w:hAnsi="Times New Roman" w:cs="Times New Roman"/>
          <w:color w:val="222222"/>
          <w:sz w:val="24"/>
          <w:szCs w:val="24"/>
          <w:shd w:val="clear" w:color="auto" w:fill="FFFFFF"/>
        </w:rPr>
        <w:t>Frieri</w:t>
      </w:r>
      <w:proofErr w:type="spellEnd"/>
      <w:r w:rsidR="007F5CC0" w:rsidRPr="00F93267">
        <w:rPr>
          <w:rFonts w:ascii="Times New Roman" w:hAnsi="Times New Roman" w:cs="Times New Roman"/>
          <w:color w:val="222222"/>
          <w:sz w:val="24"/>
          <w:szCs w:val="24"/>
          <w:shd w:val="clear" w:color="auto" w:fill="FFFFFF"/>
        </w:rPr>
        <w:t xml:space="preserve"> et. al., 2017)</w:t>
      </w:r>
      <w:r w:rsidRPr="00F93267">
        <w:rPr>
          <w:rFonts w:ascii="Times New Roman" w:hAnsi="Times New Roman" w:cs="Times New Roman"/>
          <w:sz w:val="24"/>
          <w:szCs w:val="24"/>
        </w:rPr>
        <w:t>.</w:t>
      </w:r>
    </w:p>
    <w:p w:rsidR="00E845B1" w:rsidRPr="00F93267" w:rsidRDefault="00E845B1" w:rsidP="00930FC6">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Rapid and accurate identification of the causative microorganism and its antibiotic resistance profile is essential. This helps guide treatment decisions and prevent the unnecessary use of ineffective antibiotics.</w:t>
      </w:r>
      <w:r w:rsidR="00640521" w:rsidRPr="00F93267">
        <w:rPr>
          <w:rFonts w:ascii="Times New Roman" w:hAnsi="Times New Roman" w:cs="Times New Roman"/>
          <w:sz w:val="24"/>
          <w:szCs w:val="24"/>
        </w:rPr>
        <w:t xml:space="preserve"> </w:t>
      </w:r>
      <w:r w:rsidRPr="00F93267">
        <w:rPr>
          <w:rFonts w:ascii="Times New Roman" w:hAnsi="Times New Roman" w:cs="Times New Roman"/>
          <w:sz w:val="24"/>
          <w:szCs w:val="24"/>
        </w:rPr>
        <w:t>In some cases, combination therapy with multiple antibiotics may be more effective in treating multidrug-resistant infections than using a single antibiotic. Combining antibiotics with different mechanisms of action can increase the chances of eradicating the infection.</w:t>
      </w:r>
      <w:r w:rsidR="00A83020" w:rsidRPr="00F93267">
        <w:rPr>
          <w:rFonts w:ascii="Times New Roman" w:hAnsi="Times New Roman" w:cs="Times New Roman"/>
          <w:sz w:val="24"/>
          <w:szCs w:val="24"/>
        </w:rPr>
        <w:t xml:space="preserve"> </w:t>
      </w:r>
      <w:r w:rsidRPr="00F93267">
        <w:rPr>
          <w:rFonts w:ascii="Times New Roman" w:hAnsi="Times New Roman" w:cs="Times New Roman"/>
          <w:sz w:val="24"/>
          <w:szCs w:val="24"/>
        </w:rPr>
        <w:t>Bacteriophages, viruses that infect and kill bacteria, can be used as an alternative treatment for multidrug-resistant infections</w:t>
      </w:r>
      <w:r w:rsidR="00A83020" w:rsidRPr="00F93267">
        <w:rPr>
          <w:rFonts w:ascii="Times New Roman" w:hAnsi="Times New Roman" w:cs="Times New Roman"/>
          <w:sz w:val="24"/>
          <w:szCs w:val="24"/>
        </w:rPr>
        <w:t xml:space="preserve"> (</w:t>
      </w:r>
      <w:proofErr w:type="spellStart"/>
      <w:r w:rsidR="00A83020" w:rsidRPr="00F93267">
        <w:rPr>
          <w:rFonts w:ascii="Times New Roman" w:hAnsi="Times New Roman" w:cs="Times New Roman"/>
          <w:color w:val="222222"/>
          <w:sz w:val="24"/>
          <w:szCs w:val="24"/>
          <w:shd w:val="clear" w:color="auto" w:fill="FFFFFF"/>
        </w:rPr>
        <w:t>Langeveld</w:t>
      </w:r>
      <w:proofErr w:type="spellEnd"/>
      <w:r w:rsidR="00A83020" w:rsidRPr="00F93267">
        <w:rPr>
          <w:rFonts w:ascii="Times New Roman" w:hAnsi="Times New Roman" w:cs="Times New Roman"/>
          <w:color w:val="222222"/>
          <w:sz w:val="24"/>
          <w:szCs w:val="24"/>
          <w:shd w:val="clear" w:color="auto" w:fill="FFFFFF"/>
        </w:rPr>
        <w:t xml:space="preserve"> </w:t>
      </w:r>
      <w:r w:rsidR="00686AEF" w:rsidRPr="00F93267">
        <w:rPr>
          <w:rFonts w:ascii="Times New Roman" w:hAnsi="Times New Roman" w:cs="Times New Roman"/>
          <w:color w:val="222222"/>
          <w:sz w:val="24"/>
          <w:szCs w:val="24"/>
          <w:shd w:val="clear" w:color="auto" w:fill="FFFFFF"/>
        </w:rPr>
        <w:t>et. al., 2014)</w:t>
      </w:r>
      <w:r w:rsidR="007F5CC0" w:rsidRPr="00F93267">
        <w:rPr>
          <w:rFonts w:ascii="Times New Roman" w:hAnsi="Times New Roman" w:cs="Times New Roman"/>
          <w:color w:val="222222"/>
          <w:sz w:val="24"/>
          <w:szCs w:val="24"/>
          <w:shd w:val="clear" w:color="auto" w:fill="FFFFFF"/>
        </w:rPr>
        <w:t>.</w:t>
      </w:r>
      <w:r w:rsidR="00A83020" w:rsidRPr="00F93267">
        <w:rPr>
          <w:rFonts w:ascii="Times New Roman" w:hAnsi="Times New Roman" w:cs="Times New Roman"/>
          <w:sz w:val="24"/>
          <w:szCs w:val="24"/>
        </w:rPr>
        <w:t xml:space="preserve"> </w:t>
      </w:r>
      <w:r w:rsidRPr="00F93267">
        <w:rPr>
          <w:rFonts w:ascii="Times New Roman" w:hAnsi="Times New Roman" w:cs="Times New Roman"/>
          <w:sz w:val="24"/>
          <w:szCs w:val="24"/>
        </w:rPr>
        <w:t xml:space="preserve"> Phage therapy involves using specific </w:t>
      </w:r>
      <w:proofErr w:type="spellStart"/>
      <w:r w:rsidRPr="00F93267">
        <w:rPr>
          <w:rFonts w:ascii="Times New Roman" w:hAnsi="Times New Roman" w:cs="Times New Roman"/>
          <w:sz w:val="24"/>
          <w:szCs w:val="24"/>
        </w:rPr>
        <w:t>phages</w:t>
      </w:r>
      <w:proofErr w:type="spellEnd"/>
      <w:r w:rsidRPr="00F93267">
        <w:rPr>
          <w:rFonts w:ascii="Times New Roman" w:hAnsi="Times New Roman" w:cs="Times New Roman"/>
          <w:sz w:val="24"/>
          <w:szCs w:val="24"/>
        </w:rPr>
        <w:t xml:space="preserve"> that target the infecting bacteria, potentially offering a more personalized and targeted approach</w:t>
      </w:r>
      <w:r w:rsidR="00E543AF" w:rsidRPr="00F93267">
        <w:rPr>
          <w:rFonts w:ascii="Times New Roman" w:hAnsi="Times New Roman" w:cs="Times New Roman"/>
          <w:sz w:val="24"/>
          <w:szCs w:val="24"/>
        </w:rPr>
        <w:t xml:space="preserve"> (</w:t>
      </w:r>
      <w:r w:rsidR="00E543AF" w:rsidRPr="00F93267">
        <w:rPr>
          <w:rFonts w:ascii="Times New Roman" w:hAnsi="Times New Roman" w:cs="Times New Roman"/>
          <w:color w:val="222222"/>
          <w:sz w:val="24"/>
          <w:szCs w:val="24"/>
          <w:shd w:val="clear" w:color="auto" w:fill="FFFFFF"/>
        </w:rPr>
        <w:t>Lin, D. M. 2017)</w:t>
      </w:r>
      <w:r w:rsidRPr="00F93267">
        <w:rPr>
          <w:rFonts w:ascii="Times New Roman" w:hAnsi="Times New Roman" w:cs="Times New Roman"/>
          <w:sz w:val="24"/>
          <w:szCs w:val="24"/>
        </w:rPr>
        <w:t>.</w:t>
      </w:r>
    </w:p>
    <w:p w:rsidR="00E845B1" w:rsidRPr="00F93267" w:rsidRDefault="00E845B1" w:rsidP="00930FC6">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lastRenderedPageBreak/>
        <w:t>Boosting the patient's immune system can aid in fighting off infections. This can involve optimizing nutrition, managing underlying health conditions, and ensuring adequate rest.</w:t>
      </w:r>
      <w:r w:rsidR="00A83020" w:rsidRPr="00F93267">
        <w:rPr>
          <w:rFonts w:ascii="Times New Roman" w:hAnsi="Times New Roman" w:cs="Times New Roman"/>
          <w:sz w:val="24"/>
          <w:szCs w:val="24"/>
        </w:rPr>
        <w:t xml:space="preserve"> </w:t>
      </w:r>
      <w:r w:rsidRPr="00F93267">
        <w:rPr>
          <w:rFonts w:ascii="Times New Roman" w:hAnsi="Times New Roman" w:cs="Times New Roman"/>
          <w:sz w:val="24"/>
          <w:szCs w:val="24"/>
        </w:rPr>
        <w:t>Achieving therapeutic drug levels in the body is essential for treating infections effectively. This might involve adjusting dosages based on patient factors such as renal function and drug interactions</w:t>
      </w:r>
      <w:r w:rsidR="000B68B4" w:rsidRPr="00F93267">
        <w:rPr>
          <w:rFonts w:ascii="Times New Roman" w:hAnsi="Times New Roman" w:cs="Times New Roman"/>
          <w:sz w:val="24"/>
          <w:szCs w:val="24"/>
        </w:rPr>
        <w:t xml:space="preserve"> (</w:t>
      </w:r>
      <w:r w:rsidR="000B68B4" w:rsidRPr="00F93267">
        <w:rPr>
          <w:rFonts w:ascii="Times New Roman" w:hAnsi="Times New Roman" w:cs="Times New Roman"/>
          <w:color w:val="222222"/>
          <w:sz w:val="24"/>
          <w:szCs w:val="24"/>
          <w:shd w:val="clear" w:color="auto" w:fill="FFFFFF"/>
        </w:rPr>
        <w:t>McKenzie et. al., 2011)</w:t>
      </w:r>
      <w:r w:rsidRPr="00F93267">
        <w:rPr>
          <w:rFonts w:ascii="Times New Roman" w:hAnsi="Times New Roman" w:cs="Times New Roman"/>
          <w:sz w:val="24"/>
          <w:szCs w:val="24"/>
        </w:rPr>
        <w:t>.</w:t>
      </w:r>
      <w:r w:rsidR="00640521" w:rsidRPr="00F93267">
        <w:rPr>
          <w:rFonts w:ascii="Times New Roman" w:hAnsi="Times New Roman" w:cs="Times New Roman"/>
          <w:sz w:val="24"/>
          <w:szCs w:val="24"/>
        </w:rPr>
        <w:t xml:space="preserve"> </w:t>
      </w:r>
      <w:r w:rsidRPr="00F93267">
        <w:rPr>
          <w:rFonts w:ascii="Times New Roman" w:hAnsi="Times New Roman" w:cs="Times New Roman"/>
          <w:sz w:val="24"/>
          <w:szCs w:val="24"/>
        </w:rPr>
        <w:t>In some cases, patients with multidrug-resistant infections may need to be isolated to prevent the spread of the infection to other individuals.</w:t>
      </w:r>
      <w:r w:rsidR="00E543AF" w:rsidRPr="00F93267">
        <w:rPr>
          <w:rFonts w:ascii="Times New Roman" w:hAnsi="Times New Roman" w:cs="Times New Roman"/>
          <w:sz w:val="24"/>
          <w:szCs w:val="24"/>
        </w:rPr>
        <w:t xml:space="preserve"> </w:t>
      </w:r>
      <w:r w:rsidRPr="00F93267">
        <w:rPr>
          <w:rFonts w:ascii="Times New Roman" w:hAnsi="Times New Roman" w:cs="Times New Roman"/>
          <w:sz w:val="24"/>
          <w:szCs w:val="24"/>
        </w:rPr>
        <w:t>It's important to note that the optimal treatment strategy can vary depending on the specific microorganism, its resistance profile, the patient's condition, and other factors. Infectious disease specialists, microbiologists, and healthcare teams play a pivotal role in devising and implementing effective treatment strategies for multidrug-resistant infections.</w:t>
      </w:r>
    </w:p>
    <w:p w:rsidR="00E845B1" w:rsidRPr="00F93267" w:rsidRDefault="00E845B1" w:rsidP="00651B9A">
      <w:pPr>
        <w:rPr>
          <w:rFonts w:ascii="Times New Roman" w:hAnsi="Times New Roman" w:cs="Times New Roman"/>
          <w:sz w:val="24"/>
          <w:szCs w:val="24"/>
        </w:rPr>
      </w:pPr>
    </w:p>
    <w:p w:rsidR="009F0180" w:rsidRPr="0045234F" w:rsidRDefault="00754C69" w:rsidP="00651B9A">
      <w:pPr>
        <w:rPr>
          <w:rFonts w:ascii="Times New Roman" w:hAnsi="Times New Roman" w:cs="Times New Roman"/>
          <w:b/>
          <w:sz w:val="28"/>
          <w:szCs w:val="28"/>
        </w:rPr>
      </w:pPr>
      <w:r w:rsidRPr="0045234F">
        <w:rPr>
          <w:rFonts w:ascii="Times New Roman" w:hAnsi="Times New Roman" w:cs="Times New Roman"/>
          <w:b/>
          <w:sz w:val="28"/>
          <w:szCs w:val="28"/>
        </w:rPr>
        <w:t xml:space="preserve">9. </w:t>
      </w:r>
      <w:r w:rsidR="009F0180" w:rsidRPr="0045234F">
        <w:rPr>
          <w:rFonts w:ascii="Times New Roman" w:hAnsi="Times New Roman" w:cs="Times New Roman"/>
          <w:b/>
          <w:sz w:val="28"/>
          <w:szCs w:val="28"/>
        </w:rPr>
        <w:t>Algorithmic Strategy for Addressing Multidrug-Resistant Bacteria</w:t>
      </w:r>
    </w:p>
    <w:p w:rsidR="009F0180" w:rsidRPr="00F93267" w:rsidRDefault="009F0180" w:rsidP="00B015E5">
      <w:pPr>
        <w:spacing w:line="360" w:lineRule="auto"/>
        <w:ind w:firstLine="720"/>
        <w:jc w:val="both"/>
        <w:rPr>
          <w:rFonts w:ascii="Times New Roman" w:hAnsi="Times New Roman" w:cs="Times New Roman"/>
          <w:sz w:val="24"/>
          <w:szCs w:val="24"/>
        </w:rPr>
      </w:pPr>
      <w:r w:rsidRPr="00F93267">
        <w:rPr>
          <w:rFonts w:ascii="Times New Roman" w:hAnsi="Times New Roman" w:cs="Times New Roman"/>
          <w:sz w:val="24"/>
          <w:szCs w:val="24"/>
        </w:rPr>
        <w:t xml:space="preserve">The algorithmic strategy involves utilizing computational tools and techniques to </w:t>
      </w:r>
      <w:proofErr w:type="spellStart"/>
      <w:r w:rsidRPr="00F93267">
        <w:rPr>
          <w:rFonts w:ascii="Times New Roman" w:hAnsi="Times New Roman" w:cs="Times New Roman"/>
          <w:sz w:val="24"/>
          <w:szCs w:val="24"/>
        </w:rPr>
        <w:t>analyze</w:t>
      </w:r>
      <w:proofErr w:type="spellEnd"/>
      <w:r w:rsidRPr="00F93267">
        <w:rPr>
          <w:rFonts w:ascii="Times New Roman" w:hAnsi="Times New Roman" w:cs="Times New Roman"/>
          <w:sz w:val="24"/>
          <w:szCs w:val="24"/>
        </w:rPr>
        <w:t xml:space="preserve"> complex biological data related to multidrug-resistant bacteria. This includes genetic sequences, protein structur</w:t>
      </w:r>
      <w:r w:rsidR="00792CC6" w:rsidRPr="00F93267">
        <w:rPr>
          <w:rFonts w:ascii="Times New Roman" w:hAnsi="Times New Roman" w:cs="Times New Roman"/>
          <w:sz w:val="24"/>
          <w:szCs w:val="24"/>
        </w:rPr>
        <w:t xml:space="preserve">es, and molecular interactions. </w:t>
      </w:r>
      <w:r w:rsidRPr="00F93267">
        <w:rPr>
          <w:rFonts w:ascii="Times New Roman" w:hAnsi="Times New Roman" w:cs="Times New Roman"/>
          <w:sz w:val="24"/>
          <w:szCs w:val="24"/>
        </w:rPr>
        <w:t>Algorithms can be developed to predict potential resistance mechanisms in bacterial strains based on their genetic profiles. By identifying specific mutations or genes associated with resistance, researchers can gain insights into how bacteria evade antibiotics</w:t>
      </w:r>
      <w:r w:rsidR="00792CC6" w:rsidRPr="00F93267">
        <w:rPr>
          <w:rFonts w:ascii="Times New Roman" w:hAnsi="Times New Roman" w:cs="Times New Roman"/>
          <w:sz w:val="24"/>
          <w:szCs w:val="24"/>
        </w:rPr>
        <w:t xml:space="preserve"> (</w:t>
      </w:r>
      <w:r w:rsidR="00792CC6" w:rsidRPr="00F93267">
        <w:rPr>
          <w:rFonts w:ascii="Times New Roman" w:hAnsi="Times New Roman" w:cs="Times New Roman"/>
          <w:color w:val="222222"/>
          <w:sz w:val="24"/>
          <w:szCs w:val="24"/>
          <w:shd w:val="clear" w:color="auto" w:fill="FFFFFF"/>
        </w:rPr>
        <w:t>Maryam, L et al., 2021)</w:t>
      </w:r>
      <w:r w:rsidR="003F6C65" w:rsidRPr="00F93267">
        <w:rPr>
          <w:rFonts w:ascii="Times New Roman" w:hAnsi="Times New Roman" w:cs="Times New Roman"/>
          <w:sz w:val="24"/>
          <w:szCs w:val="24"/>
        </w:rPr>
        <w:t>. A</w:t>
      </w:r>
      <w:r w:rsidRPr="00F93267">
        <w:rPr>
          <w:rFonts w:ascii="Times New Roman" w:hAnsi="Times New Roman" w:cs="Times New Roman"/>
          <w:sz w:val="24"/>
          <w:szCs w:val="24"/>
        </w:rPr>
        <w:t>lgorithms can perform virtual screening of large databases of chemical compounds to identify molecules that have the potential to inhibit or overcome resistance mechanisms. This aids in the discovery of new drug candidates</w:t>
      </w:r>
      <w:r w:rsidR="003F6C65" w:rsidRPr="00F93267">
        <w:rPr>
          <w:rFonts w:ascii="Times New Roman" w:hAnsi="Times New Roman" w:cs="Times New Roman"/>
          <w:sz w:val="24"/>
          <w:szCs w:val="24"/>
        </w:rPr>
        <w:t xml:space="preserve"> (Gupta et. al., 2021)</w:t>
      </w:r>
      <w:r w:rsidR="005D0A59" w:rsidRPr="00F93267">
        <w:rPr>
          <w:rFonts w:ascii="Times New Roman" w:hAnsi="Times New Roman" w:cs="Times New Roman"/>
          <w:sz w:val="24"/>
          <w:szCs w:val="24"/>
        </w:rPr>
        <w:t xml:space="preserve">. </w:t>
      </w:r>
      <w:r w:rsidRPr="00F93267">
        <w:rPr>
          <w:rFonts w:ascii="Times New Roman" w:hAnsi="Times New Roman" w:cs="Times New Roman"/>
          <w:sz w:val="24"/>
          <w:szCs w:val="24"/>
        </w:rPr>
        <w:t>Computational techniques can assist in designing new antibiotics or modifying existing ones to effectively target multidrug-resistant bacteria. This involves predicting how modifications to drug structures can enhance their binding affinity to bacterial targets</w:t>
      </w:r>
      <w:r w:rsidR="005D0A59" w:rsidRPr="00F93267">
        <w:rPr>
          <w:rFonts w:ascii="Times New Roman" w:hAnsi="Times New Roman" w:cs="Times New Roman"/>
          <w:sz w:val="24"/>
          <w:szCs w:val="24"/>
        </w:rPr>
        <w:t xml:space="preserve"> (</w:t>
      </w:r>
      <w:r w:rsidR="005D0A59" w:rsidRPr="00F93267">
        <w:rPr>
          <w:rFonts w:ascii="Times New Roman" w:hAnsi="Times New Roman" w:cs="Times New Roman"/>
          <w:color w:val="222222"/>
          <w:sz w:val="24"/>
          <w:szCs w:val="24"/>
          <w:shd w:val="clear" w:color="auto" w:fill="FFFFFF"/>
        </w:rPr>
        <w:t>Cardoso, P et. al., 2021)</w:t>
      </w:r>
      <w:r w:rsidR="00246677" w:rsidRPr="00F93267">
        <w:rPr>
          <w:rFonts w:ascii="Times New Roman" w:hAnsi="Times New Roman" w:cs="Times New Roman"/>
          <w:sz w:val="24"/>
          <w:szCs w:val="24"/>
        </w:rPr>
        <w:t xml:space="preserve">. </w:t>
      </w:r>
      <w:r w:rsidRPr="00F93267">
        <w:rPr>
          <w:rFonts w:ascii="Times New Roman" w:hAnsi="Times New Roman" w:cs="Times New Roman"/>
          <w:sz w:val="24"/>
          <w:szCs w:val="24"/>
        </w:rPr>
        <w:t>Algorithms can simulate the interactions between drugs and bacterial targets at a molecular level. This helps researchers understand how resistance mechanisms affect drug binding and identify strategies to counteract resistance.</w:t>
      </w:r>
    </w:p>
    <w:p w:rsidR="009F0180" w:rsidRPr="00F93267" w:rsidRDefault="009F0180" w:rsidP="00A549A2">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 xml:space="preserve">Algorithms can </w:t>
      </w:r>
      <w:r w:rsidR="00BD5F88" w:rsidRPr="00F93267">
        <w:rPr>
          <w:rFonts w:ascii="Times New Roman" w:hAnsi="Times New Roman" w:cs="Times New Roman"/>
          <w:sz w:val="24"/>
          <w:szCs w:val="24"/>
        </w:rPr>
        <w:t>analyse</w:t>
      </w:r>
      <w:r w:rsidRPr="00F93267">
        <w:rPr>
          <w:rFonts w:ascii="Times New Roman" w:hAnsi="Times New Roman" w:cs="Times New Roman"/>
          <w:sz w:val="24"/>
          <w:szCs w:val="24"/>
        </w:rPr>
        <w:t xml:space="preserve"> patient-specific data, such as genetic information from bacterial isolates, to guide clinicians in selecting the most effective antibiotics for treating multidrug-resistant infections</w:t>
      </w:r>
      <w:r w:rsidR="00A341F8" w:rsidRPr="00F93267">
        <w:rPr>
          <w:rFonts w:ascii="Times New Roman" w:hAnsi="Times New Roman" w:cs="Times New Roman"/>
          <w:sz w:val="24"/>
          <w:szCs w:val="24"/>
        </w:rPr>
        <w:t xml:space="preserve"> (</w:t>
      </w:r>
      <w:r w:rsidR="00A341F8" w:rsidRPr="00F93267">
        <w:rPr>
          <w:rFonts w:ascii="Times New Roman" w:hAnsi="Times New Roman" w:cs="Times New Roman"/>
          <w:color w:val="222222"/>
          <w:sz w:val="24"/>
          <w:szCs w:val="24"/>
          <w:shd w:val="clear" w:color="auto" w:fill="FFFFFF"/>
        </w:rPr>
        <w:t>Blake, K. S. et. al., 2021)</w:t>
      </w:r>
      <w:r w:rsidR="00114B47" w:rsidRPr="00F93267">
        <w:rPr>
          <w:rFonts w:ascii="Times New Roman" w:hAnsi="Times New Roman" w:cs="Times New Roman"/>
          <w:sz w:val="24"/>
          <w:szCs w:val="24"/>
        </w:rPr>
        <w:t xml:space="preserve">. </w:t>
      </w:r>
      <w:r w:rsidRPr="00F93267">
        <w:rPr>
          <w:rFonts w:ascii="Times New Roman" w:hAnsi="Times New Roman" w:cs="Times New Roman"/>
          <w:sz w:val="24"/>
          <w:szCs w:val="24"/>
        </w:rPr>
        <w:t>Algorithms can predict the optimal combinations of antibiotics for treating infections caused by multidrug-resistant bacteria. This approach enhances treatment efficacy by targeting multiple resistance mechanisms simultaneously</w:t>
      </w:r>
      <w:r w:rsidR="00114B47" w:rsidRPr="00F93267">
        <w:rPr>
          <w:rFonts w:ascii="Times New Roman" w:hAnsi="Times New Roman" w:cs="Times New Roman"/>
          <w:sz w:val="24"/>
          <w:szCs w:val="24"/>
        </w:rPr>
        <w:t xml:space="preserve"> </w:t>
      </w:r>
      <w:r w:rsidR="00114B47" w:rsidRPr="00F93267">
        <w:rPr>
          <w:rFonts w:ascii="Times New Roman" w:hAnsi="Times New Roman" w:cs="Times New Roman"/>
          <w:sz w:val="24"/>
          <w:szCs w:val="24"/>
        </w:rPr>
        <w:lastRenderedPageBreak/>
        <w:t>(</w:t>
      </w:r>
      <w:r w:rsidR="00114B47" w:rsidRPr="00F93267">
        <w:rPr>
          <w:rFonts w:ascii="Times New Roman" w:hAnsi="Times New Roman" w:cs="Times New Roman"/>
          <w:color w:val="222222"/>
          <w:sz w:val="24"/>
          <w:szCs w:val="24"/>
          <w:shd w:val="clear" w:color="auto" w:fill="FFFFFF"/>
        </w:rPr>
        <w:t>Uddin et. al., 2021)</w:t>
      </w:r>
      <w:r w:rsidR="001822F4" w:rsidRPr="00F93267">
        <w:rPr>
          <w:rFonts w:ascii="Times New Roman" w:hAnsi="Times New Roman" w:cs="Times New Roman"/>
          <w:sz w:val="24"/>
          <w:szCs w:val="24"/>
        </w:rPr>
        <w:t xml:space="preserve">. </w:t>
      </w:r>
      <w:r w:rsidRPr="00F93267">
        <w:rPr>
          <w:rFonts w:ascii="Times New Roman" w:hAnsi="Times New Roman" w:cs="Times New Roman"/>
          <w:sz w:val="24"/>
          <w:szCs w:val="24"/>
        </w:rPr>
        <w:t xml:space="preserve">Algorithmic </w:t>
      </w:r>
      <w:r w:rsidR="001822F4" w:rsidRPr="00F93267">
        <w:rPr>
          <w:rFonts w:ascii="Times New Roman" w:hAnsi="Times New Roman" w:cs="Times New Roman"/>
          <w:sz w:val="24"/>
          <w:szCs w:val="24"/>
        </w:rPr>
        <w:t xml:space="preserve">based </w:t>
      </w:r>
      <w:r w:rsidRPr="00F93267">
        <w:rPr>
          <w:rFonts w:ascii="Times New Roman" w:hAnsi="Times New Roman" w:cs="Times New Roman"/>
          <w:sz w:val="24"/>
          <w:szCs w:val="24"/>
        </w:rPr>
        <w:t>approach offers a valuable toolkit to researchers and clinicians working to combat the challenges posed by multidrug-resistant bacteria.</w:t>
      </w:r>
    </w:p>
    <w:p w:rsidR="009F0180" w:rsidRPr="00F93267" w:rsidRDefault="009F0180" w:rsidP="00651B9A">
      <w:pPr>
        <w:rPr>
          <w:rFonts w:ascii="Times New Roman" w:hAnsi="Times New Roman" w:cs="Times New Roman"/>
          <w:sz w:val="24"/>
          <w:szCs w:val="24"/>
        </w:rPr>
      </w:pPr>
    </w:p>
    <w:p w:rsidR="009F0180" w:rsidRPr="0045234F" w:rsidRDefault="0045234F" w:rsidP="00270D51">
      <w:pPr>
        <w:pStyle w:val="ListParagraph"/>
        <w:numPr>
          <w:ilvl w:val="0"/>
          <w:numId w:val="27"/>
        </w:numPr>
        <w:rPr>
          <w:rFonts w:ascii="Times New Roman" w:hAnsi="Times New Roman" w:cs="Times New Roman"/>
          <w:b/>
          <w:sz w:val="28"/>
          <w:szCs w:val="28"/>
        </w:rPr>
      </w:pPr>
      <w:r>
        <w:rPr>
          <w:rFonts w:ascii="Times New Roman" w:hAnsi="Times New Roman" w:cs="Times New Roman"/>
          <w:b/>
          <w:sz w:val="28"/>
          <w:szCs w:val="28"/>
        </w:rPr>
        <w:t>Conclusion</w:t>
      </w:r>
    </w:p>
    <w:p w:rsidR="001B44F1" w:rsidRPr="00F93267" w:rsidRDefault="001B44F1" w:rsidP="0031768C">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Multi-drug resistant bacteria (MDR) pose a significant and growing threat to public health and healthcare systems worldwide. The rise of MDR bacteria is primarily driven by the overuse and misuse of antibiotics, which has led to the selection and proliferation of bacterial strains resistant to multiple drugs.</w:t>
      </w:r>
      <w:r w:rsidR="0031768C" w:rsidRPr="00F93267">
        <w:rPr>
          <w:rFonts w:ascii="Times New Roman" w:hAnsi="Times New Roman" w:cs="Times New Roman"/>
          <w:sz w:val="24"/>
          <w:szCs w:val="24"/>
        </w:rPr>
        <w:t xml:space="preserve"> </w:t>
      </w:r>
      <w:r w:rsidRPr="00F93267">
        <w:rPr>
          <w:rFonts w:ascii="Times New Roman" w:hAnsi="Times New Roman" w:cs="Times New Roman"/>
          <w:sz w:val="24"/>
          <w:szCs w:val="24"/>
        </w:rPr>
        <w:t>Addressing the issue of MDR bacteria requires a "One Health" approach that involves collaboration between human health, animal health, and environmental sectors. This approach recognizes that antibiotic resistance is a shared problem and requires coordinated efforts to mitigate its impact.</w:t>
      </w:r>
    </w:p>
    <w:p w:rsidR="00EC74FA" w:rsidRPr="00F93267" w:rsidRDefault="001B44F1" w:rsidP="0031768C">
      <w:pPr>
        <w:spacing w:line="360" w:lineRule="auto"/>
        <w:ind w:firstLine="360"/>
        <w:jc w:val="both"/>
        <w:rPr>
          <w:rFonts w:ascii="Times New Roman" w:hAnsi="Times New Roman" w:cs="Times New Roman"/>
          <w:sz w:val="24"/>
          <w:szCs w:val="24"/>
        </w:rPr>
      </w:pPr>
      <w:r w:rsidRPr="00F93267">
        <w:rPr>
          <w:rFonts w:ascii="Times New Roman" w:hAnsi="Times New Roman" w:cs="Times New Roman"/>
          <w:sz w:val="24"/>
          <w:szCs w:val="24"/>
        </w:rPr>
        <w:t>In conclusion, the rise of multi-drug resistant bacteria is a serious global health concern that necessitates immediate and concerted action. Effective strategies should involve prudent antibiotic use, improved infection control practices in healthcare settings, surveillance of antibiotic resistance, investment in antibiotic research and development, and international collaboration to prevent the further spread of MDR bacteria.</w:t>
      </w:r>
    </w:p>
    <w:p w:rsidR="00EC74FA" w:rsidRPr="00F93267" w:rsidRDefault="00EC74FA" w:rsidP="00651B9A">
      <w:pPr>
        <w:rPr>
          <w:rFonts w:ascii="Times New Roman" w:hAnsi="Times New Roman" w:cs="Times New Roman"/>
          <w:sz w:val="24"/>
          <w:szCs w:val="24"/>
        </w:rPr>
      </w:pPr>
    </w:p>
    <w:p w:rsidR="00E907AD" w:rsidRPr="008354D1" w:rsidRDefault="00270D51" w:rsidP="00651B9A">
      <w:pPr>
        <w:rPr>
          <w:rFonts w:ascii="Times New Roman" w:hAnsi="Times New Roman" w:cs="Times New Roman"/>
          <w:b/>
          <w:sz w:val="28"/>
          <w:szCs w:val="28"/>
        </w:rPr>
      </w:pPr>
      <w:r w:rsidRPr="008354D1">
        <w:rPr>
          <w:rFonts w:ascii="Times New Roman" w:hAnsi="Times New Roman" w:cs="Times New Roman"/>
          <w:b/>
          <w:sz w:val="28"/>
          <w:szCs w:val="28"/>
        </w:rPr>
        <w:t>References</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Alanis, A. J. (2005). Resistance to antibiotics: are we in the post-antibiotic era</w:t>
      </w:r>
      <w:proofErr w:type="gramStart"/>
      <w:r w:rsidRPr="00302273">
        <w:rPr>
          <w:rFonts w:ascii="Times New Roman" w:hAnsi="Times New Roman" w:cs="Times New Roman"/>
          <w:color w:val="222222"/>
          <w:sz w:val="24"/>
          <w:szCs w:val="24"/>
          <w:shd w:val="clear" w:color="auto" w:fill="FFFFFF"/>
        </w:rPr>
        <w:t>?.</w:t>
      </w:r>
      <w:proofErr w:type="gramEnd"/>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Archives of medical research</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36</w:t>
      </w:r>
      <w:r w:rsidRPr="00302273">
        <w:rPr>
          <w:rFonts w:ascii="Times New Roman" w:hAnsi="Times New Roman" w:cs="Times New Roman"/>
          <w:color w:val="222222"/>
          <w:sz w:val="24"/>
          <w:szCs w:val="24"/>
          <w:shd w:val="clear" w:color="auto" w:fill="FFFFFF"/>
        </w:rPr>
        <w:t>(6), 697-705.</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Arber, W. (2000). Genetic variation: molecular mechanisms and impact on microbial evolution. </w:t>
      </w:r>
      <w:r w:rsidRPr="00302273">
        <w:rPr>
          <w:rFonts w:ascii="Times New Roman" w:hAnsi="Times New Roman" w:cs="Times New Roman"/>
          <w:i/>
          <w:iCs/>
          <w:color w:val="222222"/>
          <w:sz w:val="24"/>
          <w:szCs w:val="24"/>
          <w:shd w:val="clear" w:color="auto" w:fill="FFFFFF"/>
        </w:rPr>
        <w:t>FEMS microbiology reviews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24</w:t>
      </w:r>
      <w:r w:rsidRPr="00302273">
        <w:rPr>
          <w:rFonts w:ascii="Times New Roman" w:hAnsi="Times New Roman" w:cs="Times New Roman"/>
          <w:color w:val="222222"/>
          <w:sz w:val="24"/>
          <w:szCs w:val="24"/>
          <w:shd w:val="clear" w:color="auto" w:fill="FFFFFF"/>
        </w:rPr>
        <w:t>(1), 1-7.</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Årdal</w:t>
      </w:r>
      <w:proofErr w:type="spellEnd"/>
      <w:r w:rsidRPr="00302273">
        <w:rPr>
          <w:rFonts w:ascii="Times New Roman" w:hAnsi="Times New Roman" w:cs="Times New Roman"/>
          <w:color w:val="222222"/>
          <w:sz w:val="24"/>
          <w:szCs w:val="24"/>
          <w:shd w:val="clear" w:color="auto" w:fill="FFFFFF"/>
        </w:rPr>
        <w:t xml:space="preserve">, C., </w:t>
      </w:r>
      <w:proofErr w:type="spellStart"/>
      <w:r w:rsidRPr="00302273">
        <w:rPr>
          <w:rFonts w:ascii="Times New Roman" w:hAnsi="Times New Roman" w:cs="Times New Roman"/>
          <w:color w:val="222222"/>
          <w:sz w:val="24"/>
          <w:szCs w:val="24"/>
          <w:shd w:val="clear" w:color="auto" w:fill="FFFFFF"/>
        </w:rPr>
        <w:t>Balasegaram</w:t>
      </w:r>
      <w:proofErr w:type="spellEnd"/>
      <w:r w:rsidRPr="00302273">
        <w:rPr>
          <w:rFonts w:ascii="Times New Roman" w:hAnsi="Times New Roman" w:cs="Times New Roman"/>
          <w:color w:val="222222"/>
          <w:sz w:val="24"/>
          <w:szCs w:val="24"/>
          <w:shd w:val="clear" w:color="auto" w:fill="FFFFFF"/>
        </w:rPr>
        <w:t xml:space="preserve">, M., </w:t>
      </w:r>
      <w:proofErr w:type="spellStart"/>
      <w:r w:rsidRPr="00302273">
        <w:rPr>
          <w:rFonts w:ascii="Times New Roman" w:hAnsi="Times New Roman" w:cs="Times New Roman"/>
          <w:color w:val="222222"/>
          <w:sz w:val="24"/>
          <w:szCs w:val="24"/>
          <w:shd w:val="clear" w:color="auto" w:fill="FFFFFF"/>
        </w:rPr>
        <w:t>Laxminarayan</w:t>
      </w:r>
      <w:proofErr w:type="spellEnd"/>
      <w:r w:rsidRPr="00302273">
        <w:rPr>
          <w:rFonts w:ascii="Times New Roman" w:hAnsi="Times New Roman" w:cs="Times New Roman"/>
          <w:color w:val="222222"/>
          <w:sz w:val="24"/>
          <w:szCs w:val="24"/>
          <w:shd w:val="clear" w:color="auto" w:fill="FFFFFF"/>
        </w:rPr>
        <w:t xml:space="preserve">, R., McAdams, D., </w:t>
      </w:r>
      <w:proofErr w:type="spellStart"/>
      <w:r w:rsidRPr="00302273">
        <w:rPr>
          <w:rFonts w:ascii="Times New Roman" w:hAnsi="Times New Roman" w:cs="Times New Roman"/>
          <w:color w:val="222222"/>
          <w:sz w:val="24"/>
          <w:szCs w:val="24"/>
          <w:shd w:val="clear" w:color="auto" w:fill="FFFFFF"/>
        </w:rPr>
        <w:t>Outterson</w:t>
      </w:r>
      <w:proofErr w:type="spellEnd"/>
      <w:r w:rsidRPr="00302273">
        <w:rPr>
          <w:rFonts w:ascii="Times New Roman" w:hAnsi="Times New Roman" w:cs="Times New Roman"/>
          <w:color w:val="222222"/>
          <w:sz w:val="24"/>
          <w:szCs w:val="24"/>
          <w:shd w:val="clear" w:color="auto" w:fill="FFFFFF"/>
        </w:rPr>
        <w:t xml:space="preserve">, K., Rex, J. H., &amp; </w:t>
      </w:r>
      <w:proofErr w:type="spellStart"/>
      <w:r w:rsidRPr="00302273">
        <w:rPr>
          <w:rFonts w:ascii="Times New Roman" w:hAnsi="Times New Roman" w:cs="Times New Roman"/>
          <w:color w:val="222222"/>
          <w:sz w:val="24"/>
          <w:szCs w:val="24"/>
          <w:shd w:val="clear" w:color="auto" w:fill="FFFFFF"/>
        </w:rPr>
        <w:t>Sumpradit</w:t>
      </w:r>
      <w:proofErr w:type="spellEnd"/>
      <w:r w:rsidRPr="00302273">
        <w:rPr>
          <w:rFonts w:ascii="Times New Roman" w:hAnsi="Times New Roman" w:cs="Times New Roman"/>
          <w:color w:val="222222"/>
          <w:sz w:val="24"/>
          <w:szCs w:val="24"/>
          <w:shd w:val="clear" w:color="auto" w:fill="FFFFFF"/>
        </w:rPr>
        <w:t>, N. (2020). Antibiotic development—economic, regulatory and societal challenges. </w:t>
      </w:r>
      <w:r w:rsidRPr="00302273">
        <w:rPr>
          <w:rFonts w:ascii="Times New Roman" w:hAnsi="Times New Roman" w:cs="Times New Roman"/>
          <w:i/>
          <w:iCs/>
          <w:color w:val="222222"/>
          <w:sz w:val="24"/>
          <w:szCs w:val="24"/>
          <w:shd w:val="clear" w:color="auto" w:fill="FFFFFF"/>
        </w:rPr>
        <w:t>Nature Reviews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18</w:t>
      </w:r>
      <w:r w:rsidRPr="00302273">
        <w:rPr>
          <w:rFonts w:ascii="Times New Roman" w:hAnsi="Times New Roman" w:cs="Times New Roman"/>
          <w:color w:val="222222"/>
          <w:sz w:val="24"/>
          <w:szCs w:val="24"/>
          <w:shd w:val="clear" w:color="auto" w:fill="FFFFFF"/>
        </w:rPr>
        <w:t>(5), 267-274.</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Banin</w:t>
      </w:r>
      <w:proofErr w:type="spellEnd"/>
      <w:r w:rsidRPr="00302273">
        <w:rPr>
          <w:rFonts w:ascii="Times New Roman" w:hAnsi="Times New Roman" w:cs="Times New Roman"/>
          <w:color w:val="222222"/>
          <w:sz w:val="24"/>
          <w:szCs w:val="24"/>
          <w:shd w:val="clear" w:color="auto" w:fill="FFFFFF"/>
        </w:rPr>
        <w:t xml:space="preserve">, E., Hughes, D., &amp; </w:t>
      </w:r>
      <w:proofErr w:type="spellStart"/>
      <w:r w:rsidRPr="00302273">
        <w:rPr>
          <w:rFonts w:ascii="Times New Roman" w:hAnsi="Times New Roman" w:cs="Times New Roman"/>
          <w:color w:val="222222"/>
          <w:sz w:val="24"/>
          <w:szCs w:val="24"/>
          <w:shd w:val="clear" w:color="auto" w:fill="FFFFFF"/>
        </w:rPr>
        <w:t>Kuipers</w:t>
      </w:r>
      <w:proofErr w:type="spellEnd"/>
      <w:r w:rsidRPr="00302273">
        <w:rPr>
          <w:rFonts w:ascii="Times New Roman" w:hAnsi="Times New Roman" w:cs="Times New Roman"/>
          <w:color w:val="222222"/>
          <w:sz w:val="24"/>
          <w:szCs w:val="24"/>
          <w:shd w:val="clear" w:color="auto" w:fill="FFFFFF"/>
        </w:rPr>
        <w:t>, O. P. (2017). Bacterial pathogens, antibiotics and antibiotic resistance. </w:t>
      </w:r>
      <w:r w:rsidRPr="00302273">
        <w:rPr>
          <w:rFonts w:ascii="Times New Roman" w:hAnsi="Times New Roman" w:cs="Times New Roman"/>
          <w:i/>
          <w:iCs/>
          <w:color w:val="222222"/>
          <w:sz w:val="24"/>
          <w:szCs w:val="24"/>
          <w:shd w:val="clear" w:color="auto" w:fill="FFFFFF"/>
        </w:rPr>
        <w:t>FEMS microbiology reviews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41</w:t>
      </w:r>
      <w:r w:rsidRPr="00302273">
        <w:rPr>
          <w:rFonts w:ascii="Times New Roman" w:hAnsi="Times New Roman" w:cs="Times New Roman"/>
          <w:color w:val="222222"/>
          <w:sz w:val="24"/>
          <w:szCs w:val="24"/>
          <w:shd w:val="clear" w:color="auto" w:fill="FFFFFF"/>
        </w:rPr>
        <w:t>(3), 450-452.</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Baym</w:t>
      </w:r>
      <w:proofErr w:type="spellEnd"/>
      <w:r w:rsidRPr="00302273">
        <w:rPr>
          <w:rFonts w:ascii="Times New Roman" w:hAnsi="Times New Roman" w:cs="Times New Roman"/>
          <w:color w:val="222222"/>
          <w:sz w:val="24"/>
          <w:szCs w:val="24"/>
          <w:shd w:val="clear" w:color="auto" w:fill="FFFFFF"/>
        </w:rPr>
        <w:t xml:space="preserve">, M., Stone, L. K., &amp; </w:t>
      </w:r>
      <w:proofErr w:type="spellStart"/>
      <w:r w:rsidRPr="00302273">
        <w:rPr>
          <w:rFonts w:ascii="Times New Roman" w:hAnsi="Times New Roman" w:cs="Times New Roman"/>
          <w:color w:val="222222"/>
          <w:sz w:val="24"/>
          <w:szCs w:val="24"/>
          <w:shd w:val="clear" w:color="auto" w:fill="FFFFFF"/>
        </w:rPr>
        <w:t>Kishony</w:t>
      </w:r>
      <w:proofErr w:type="spellEnd"/>
      <w:r w:rsidRPr="00302273">
        <w:rPr>
          <w:rFonts w:ascii="Times New Roman" w:hAnsi="Times New Roman" w:cs="Times New Roman"/>
          <w:color w:val="222222"/>
          <w:sz w:val="24"/>
          <w:szCs w:val="24"/>
          <w:shd w:val="clear" w:color="auto" w:fill="FFFFFF"/>
        </w:rPr>
        <w:t>, R. (2016). Multidrug evolutionary strategies to reverse antibiotic resistance. </w:t>
      </w:r>
      <w:r w:rsidRPr="00302273">
        <w:rPr>
          <w:rFonts w:ascii="Times New Roman" w:hAnsi="Times New Roman" w:cs="Times New Roman"/>
          <w:i/>
          <w:iCs/>
          <w:color w:val="222222"/>
          <w:sz w:val="24"/>
          <w:szCs w:val="24"/>
          <w:shd w:val="clear" w:color="auto" w:fill="FFFFFF"/>
        </w:rPr>
        <w:t>Science</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351</w:t>
      </w:r>
      <w:r w:rsidRPr="00302273">
        <w:rPr>
          <w:rFonts w:ascii="Times New Roman" w:hAnsi="Times New Roman" w:cs="Times New Roman"/>
          <w:color w:val="222222"/>
          <w:sz w:val="24"/>
          <w:szCs w:val="24"/>
          <w:shd w:val="clear" w:color="auto" w:fill="FFFFFF"/>
        </w:rPr>
        <w:t>(6268), aad3292.</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Bender, J. K., </w:t>
      </w:r>
      <w:proofErr w:type="spellStart"/>
      <w:r w:rsidRPr="00302273">
        <w:rPr>
          <w:rFonts w:ascii="Times New Roman" w:hAnsi="Times New Roman" w:cs="Times New Roman"/>
          <w:color w:val="222222"/>
          <w:sz w:val="24"/>
          <w:szCs w:val="24"/>
          <w:shd w:val="clear" w:color="auto" w:fill="FFFFFF"/>
        </w:rPr>
        <w:t>Fleige</w:t>
      </w:r>
      <w:proofErr w:type="spellEnd"/>
      <w:r w:rsidRPr="00302273">
        <w:rPr>
          <w:rFonts w:ascii="Times New Roman" w:hAnsi="Times New Roman" w:cs="Times New Roman"/>
          <w:color w:val="222222"/>
          <w:sz w:val="24"/>
          <w:szCs w:val="24"/>
          <w:shd w:val="clear" w:color="auto" w:fill="FFFFFF"/>
        </w:rPr>
        <w:t xml:space="preserve">, C., </w:t>
      </w:r>
      <w:proofErr w:type="spellStart"/>
      <w:r w:rsidRPr="00302273">
        <w:rPr>
          <w:rFonts w:ascii="Times New Roman" w:hAnsi="Times New Roman" w:cs="Times New Roman"/>
          <w:color w:val="222222"/>
          <w:sz w:val="24"/>
          <w:szCs w:val="24"/>
          <w:shd w:val="clear" w:color="auto" w:fill="FFFFFF"/>
        </w:rPr>
        <w:t>Klare</w:t>
      </w:r>
      <w:proofErr w:type="spellEnd"/>
      <w:r w:rsidRPr="00302273">
        <w:rPr>
          <w:rFonts w:ascii="Times New Roman" w:hAnsi="Times New Roman" w:cs="Times New Roman"/>
          <w:color w:val="222222"/>
          <w:sz w:val="24"/>
          <w:szCs w:val="24"/>
          <w:shd w:val="clear" w:color="auto" w:fill="FFFFFF"/>
        </w:rPr>
        <w:t xml:space="preserve">, I., &amp; Werner, G. (2019). Development of a multiplex-PCR to simultaneously detect acquired linezolid resistance genes </w:t>
      </w:r>
      <w:proofErr w:type="spellStart"/>
      <w:r w:rsidRPr="00302273">
        <w:rPr>
          <w:rFonts w:ascii="Times New Roman" w:hAnsi="Times New Roman" w:cs="Times New Roman"/>
          <w:color w:val="222222"/>
          <w:sz w:val="24"/>
          <w:szCs w:val="24"/>
          <w:shd w:val="clear" w:color="auto" w:fill="FFFFFF"/>
        </w:rPr>
        <w:t>cfr</w:t>
      </w:r>
      <w:proofErr w:type="spellEnd"/>
      <w:r w:rsidRPr="00302273">
        <w:rPr>
          <w:rFonts w:ascii="Times New Roman" w:hAnsi="Times New Roman" w:cs="Times New Roman"/>
          <w:color w:val="222222"/>
          <w:sz w:val="24"/>
          <w:szCs w:val="24"/>
          <w:shd w:val="clear" w:color="auto" w:fill="FFFFFF"/>
        </w:rPr>
        <w:t xml:space="preserve">, </w:t>
      </w:r>
      <w:proofErr w:type="spellStart"/>
      <w:r w:rsidRPr="00302273">
        <w:rPr>
          <w:rFonts w:ascii="Times New Roman" w:hAnsi="Times New Roman" w:cs="Times New Roman"/>
          <w:color w:val="222222"/>
          <w:sz w:val="24"/>
          <w:szCs w:val="24"/>
          <w:shd w:val="clear" w:color="auto" w:fill="FFFFFF"/>
        </w:rPr>
        <w:t>optrA</w:t>
      </w:r>
      <w:proofErr w:type="spellEnd"/>
      <w:r w:rsidRPr="00302273">
        <w:rPr>
          <w:rFonts w:ascii="Times New Roman" w:hAnsi="Times New Roman" w:cs="Times New Roman"/>
          <w:color w:val="222222"/>
          <w:sz w:val="24"/>
          <w:szCs w:val="24"/>
          <w:shd w:val="clear" w:color="auto" w:fill="FFFFFF"/>
        </w:rPr>
        <w:t xml:space="preserve"> and </w:t>
      </w:r>
      <w:proofErr w:type="spellStart"/>
      <w:r w:rsidRPr="00302273">
        <w:rPr>
          <w:rFonts w:ascii="Times New Roman" w:hAnsi="Times New Roman" w:cs="Times New Roman"/>
          <w:color w:val="222222"/>
          <w:sz w:val="24"/>
          <w:szCs w:val="24"/>
          <w:shd w:val="clear" w:color="auto" w:fill="FFFFFF"/>
        </w:rPr>
        <w:t>poxtA</w:t>
      </w:r>
      <w:proofErr w:type="spellEnd"/>
      <w:r w:rsidRPr="00302273">
        <w:rPr>
          <w:rFonts w:ascii="Times New Roman" w:hAnsi="Times New Roman" w:cs="Times New Roman"/>
          <w:color w:val="222222"/>
          <w:sz w:val="24"/>
          <w:szCs w:val="24"/>
          <w:shd w:val="clear" w:color="auto" w:fill="FFFFFF"/>
        </w:rPr>
        <w:t xml:space="preserve"> in enterococci of clinical origin. </w:t>
      </w:r>
      <w:r w:rsidRPr="00302273">
        <w:rPr>
          <w:rFonts w:ascii="Times New Roman" w:hAnsi="Times New Roman" w:cs="Times New Roman"/>
          <w:i/>
          <w:iCs/>
          <w:color w:val="222222"/>
          <w:sz w:val="24"/>
          <w:szCs w:val="24"/>
          <w:shd w:val="clear" w:color="auto" w:fill="FFFFFF"/>
        </w:rPr>
        <w:t>Journal of microbiological methods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160</w:t>
      </w:r>
      <w:r w:rsidRPr="00302273">
        <w:rPr>
          <w:rFonts w:ascii="Times New Roman" w:hAnsi="Times New Roman" w:cs="Times New Roman"/>
          <w:color w:val="222222"/>
          <w:sz w:val="24"/>
          <w:szCs w:val="24"/>
          <w:shd w:val="clear" w:color="auto" w:fill="FFFFFF"/>
        </w:rPr>
        <w:t>, 101-103.</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Blair, J. M., Webber, M. A., </w:t>
      </w:r>
      <w:proofErr w:type="spellStart"/>
      <w:r w:rsidRPr="00302273">
        <w:rPr>
          <w:rFonts w:ascii="Times New Roman" w:hAnsi="Times New Roman" w:cs="Times New Roman"/>
          <w:color w:val="222222"/>
          <w:sz w:val="24"/>
          <w:szCs w:val="24"/>
          <w:shd w:val="clear" w:color="auto" w:fill="FFFFFF"/>
        </w:rPr>
        <w:t>Baylay</w:t>
      </w:r>
      <w:proofErr w:type="spellEnd"/>
      <w:r w:rsidRPr="00302273">
        <w:rPr>
          <w:rFonts w:ascii="Times New Roman" w:hAnsi="Times New Roman" w:cs="Times New Roman"/>
          <w:color w:val="222222"/>
          <w:sz w:val="24"/>
          <w:szCs w:val="24"/>
          <w:shd w:val="clear" w:color="auto" w:fill="FFFFFF"/>
        </w:rPr>
        <w:t xml:space="preserve">, A. J., </w:t>
      </w:r>
      <w:proofErr w:type="spellStart"/>
      <w:r w:rsidRPr="00302273">
        <w:rPr>
          <w:rFonts w:ascii="Times New Roman" w:hAnsi="Times New Roman" w:cs="Times New Roman"/>
          <w:color w:val="222222"/>
          <w:sz w:val="24"/>
          <w:szCs w:val="24"/>
          <w:shd w:val="clear" w:color="auto" w:fill="FFFFFF"/>
        </w:rPr>
        <w:t>Ogbolu</w:t>
      </w:r>
      <w:proofErr w:type="spellEnd"/>
      <w:r w:rsidRPr="00302273">
        <w:rPr>
          <w:rFonts w:ascii="Times New Roman" w:hAnsi="Times New Roman" w:cs="Times New Roman"/>
          <w:color w:val="222222"/>
          <w:sz w:val="24"/>
          <w:szCs w:val="24"/>
          <w:shd w:val="clear" w:color="auto" w:fill="FFFFFF"/>
        </w:rPr>
        <w:t xml:space="preserve">, D. O., &amp; </w:t>
      </w:r>
      <w:proofErr w:type="spellStart"/>
      <w:r w:rsidRPr="00302273">
        <w:rPr>
          <w:rFonts w:ascii="Times New Roman" w:hAnsi="Times New Roman" w:cs="Times New Roman"/>
          <w:color w:val="222222"/>
          <w:sz w:val="24"/>
          <w:szCs w:val="24"/>
          <w:shd w:val="clear" w:color="auto" w:fill="FFFFFF"/>
        </w:rPr>
        <w:t>Piddock</w:t>
      </w:r>
      <w:proofErr w:type="spellEnd"/>
      <w:r w:rsidRPr="00302273">
        <w:rPr>
          <w:rFonts w:ascii="Times New Roman" w:hAnsi="Times New Roman" w:cs="Times New Roman"/>
          <w:color w:val="222222"/>
          <w:sz w:val="24"/>
          <w:szCs w:val="24"/>
          <w:shd w:val="clear" w:color="auto" w:fill="FFFFFF"/>
        </w:rPr>
        <w:t>, L. J. (2015). Molecular mechanisms of antibiotic resistance. </w:t>
      </w:r>
      <w:r w:rsidRPr="00302273">
        <w:rPr>
          <w:rFonts w:ascii="Times New Roman" w:hAnsi="Times New Roman" w:cs="Times New Roman"/>
          <w:i/>
          <w:iCs/>
          <w:color w:val="222222"/>
          <w:sz w:val="24"/>
          <w:szCs w:val="24"/>
          <w:shd w:val="clear" w:color="auto" w:fill="FFFFFF"/>
        </w:rPr>
        <w:t>Nature reviews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13</w:t>
      </w:r>
      <w:r w:rsidRPr="00302273">
        <w:rPr>
          <w:rFonts w:ascii="Times New Roman" w:hAnsi="Times New Roman" w:cs="Times New Roman"/>
          <w:color w:val="222222"/>
          <w:sz w:val="24"/>
          <w:szCs w:val="24"/>
          <w:shd w:val="clear" w:color="auto" w:fill="FFFFFF"/>
        </w:rPr>
        <w:t>(1), 42-51.</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lastRenderedPageBreak/>
        <w:t xml:space="preserve">Blake, K. S., Choi, J., &amp; </w:t>
      </w:r>
      <w:proofErr w:type="spellStart"/>
      <w:r w:rsidRPr="00302273">
        <w:rPr>
          <w:rFonts w:ascii="Times New Roman" w:hAnsi="Times New Roman" w:cs="Times New Roman"/>
          <w:color w:val="222222"/>
          <w:sz w:val="24"/>
          <w:szCs w:val="24"/>
          <w:shd w:val="clear" w:color="auto" w:fill="FFFFFF"/>
        </w:rPr>
        <w:t>Dantas</w:t>
      </w:r>
      <w:proofErr w:type="spellEnd"/>
      <w:r w:rsidRPr="00302273">
        <w:rPr>
          <w:rFonts w:ascii="Times New Roman" w:hAnsi="Times New Roman" w:cs="Times New Roman"/>
          <w:color w:val="222222"/>
          <w:sz w:val="24"/>
          <w:szCs w:val="24"/>
          <w:shd w:val="clear" w:color="auto" w:fill="FFFFFF"/>
        </w:rPr>
        <w:t>, G. (2021). Approaches for characterizing and tracking hospital-associated multidrug-resistant bacteria. </w:t>
      </w:r>
      <w:r w:rsidRPr="00302273">
        <w:rPr>
          <w:rFonts w:ascii="Times New Roman" w:hAnsi="Times New Roman" w:cs="Times New Roman"/>
          <w:i/>
          <w:iCs/>
          <w:color w:val="222222"/>
          <w:sz w:val="24"/>
          <w:szCs w:val="24"/>
          <w:shd w:val="clear" w:color="auto" w:fill="FFFFFF"/>
        </w:rPr>
        <w:t>Cellular and Molecular Life Sciences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78</w:t>
      </w:r>
      <w:r w:rsidRPr="00302273">
        <w:rPr>
          <w:rFonts w:ascii="Times New Roman" w:hAnsi="Times New Roman" w:cs="Times New Roman"/>
          <w:color w:val="222222"/>
          <w:sz w:val="24"/>
          <w:szCs w:val="24"/>
          <w:shd w:val="clear" w:color="auto" w:fill="FFFFFF"/>
        </w:rPr>
        <w:t>(6), 2585-2606.</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Borji</w:t>
      </w:r>
      <w:proofErr w:type="spellEnd"/>
      <w:r w:rsidRPr="00302273">
        <w:rPr>
          <w:rFonts w:ascii="Times New Roman" w:hAnsi="Times New Roman" w:cs="Times New Roman"/>
          <w:color w:val="222222"/>
          <w:sz w:val="24"/>
          <w:szCs w:val="24"/>
          <w:shd w:val="clear" w:color="auto" w:fill="FFFFFF"/>
        </w:rPr>
        <w:t xml:space="preserve">, A., Cheng, M. M., </w:t>
      </w:r>
      <w:proofErr w:type="spellStart"/>
      <w:r w:rsidRPr="00302273">
        <w:rPr>
          <w:rFonts w:ascii="Times New Roman" w:hAnsi="Times New Roman" w:cs="Times New Roman"/>
          <w:color w:val="222222"/>
          <w:sz w:val="24"/>
          <w:szCs w:val="24"/>
          <w:shd w:val="clear" w:color="auto" w:fill="FFFFFF"/>
        </w:rPr>
        <w:t>Hou</w:t>
      </w:r>
      <w:proofErr w:type="spellEnd"/>
      <w:r w:rsidRPr="00302273">
        <w:rPr>
          <w:rFonts w:ascii="Times New Roman" w:hAnsi="Times New Roman" w:cs="Times New Roman"/>
          <w:color w:val="222222"/>
          <w:sz w:val="24"/>
          <w:szCs w:val="24"/>
          <w:shd w:val="clear" w:color="auto" w:fill="FFFFFF"/>
        </w:rPr>
        <w:t>, Q., Jiang, H., &amp; Li, J. (2019). Salient object detection: A survey. </w:t>
      </w:r>
      <w:r w:rsidRPr="00302273">
        <w:rPr>
          <w:rFonts w:ascii="Times New Roman" w:hAnsi="Times New Roman" w:cs="Times New Roman"/>
          <w:i/>
          <w:iCs/>
          <w:color w:val="222222"/>
          <w:sz w:val="24"/>
          <w:szCs w:val="24"/>
          <w:shd w:val="clear" w:color="auto" w:fill="FFFFFF"/>
        </w:rPr>
        <w:t>Computational visual media</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5</w:t>
      </w:r>
      <w:r w:rsidRPr="00302273">
        <w:rPr>
          <w:rFonts w:ascii="Times New Roman" w:hAnsi="Times New Roman" w:cs="Times New Roman"/>
          <w:color w:val="222222"/>
          <w:sz w:val="24"/>
          <w:szCs w:val="24"/>
          <w:shd w:val="clear" w:color="auto" w:fill="FFFFFF"/>
        </w:rPr>
        <w:t>, 117-150.</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Braoudaki</w:t>
      </w:r>
      <w:proofErr w:type="spellEnd"/>
      <w:r w:rsidRPr="00302273">
        <w:rPr>
          <w:rFonts w:ascii="Times New Roman" w:hAnsi="Times New Roman" w:cs="Times New Roman"/>
          <w:color w:val="222222"/>
          <w:sz w:val="24"/>
          <w:szCs w:val="24"/>
          <w:shd w:val="clear" w:color="auto" w:fill="FFFFFF"/>
        </w:rPr>
        <w:t xml:space="preserve">, M., &amp; Hilton, A. C. (2004). Adaptive resistance to biocides in Salmonella </w:t>
      </w:r>
      <w:proofErr w:type="spellStart"/>
      <w:r w:rsidRPr="00302273">
        <w:rPr>
          <w:rFonts w:ascii="Times New Roman" w:hAnsi="Times New Roman" w:cs="Times New Roman"/>
          <w:color w:val="222222"/>
          <w:sz w:val="24"/>
          <w:szCs w:val="24"/>
          <w:shd w:val="clear" w:color="auto" w:fill="FFFFFF"/>
        </w:rPr>
        <w:t>enterica</w:t>
      </w:r>
      <w:proofErr w:type="spellEnd"/>
      <w:r w:rsidRPr="00302273">
        <w:rPr>
          <w:rFonts w:ascii="Times New Roman" w:hAnsi="Times New Roman" w:cs="Times New Roman"/>
          <w:color w:val="222222"/>
          <w:sz w:val="24"/>
          <w:szCs w:val="24"/>
          <w:shd w:val="clear" w:color="auto" w:fill="FFFFFF"/>
        </w:rPr>
        <w:t xml:space="preserve"> and Escherichia coli O157 and cross-resistance to antimicrobial agents. </w:t>
      </w:r>
      <w:r w:rsidRPr="00302273">
        <w:rPr>
          <w:rFonts w:ascii="Times New Roman" w:hAnsi="Times New Roman" w:cs="Times New Roman"/>
          <w:i/>
          <w:iCs/>
          <w:color w:val="222222"/>
          <w:sz w:val="24"/>
          <w:szCs w:val="24"/>
          <w:shd w:val="clear" w:color="auto" w:fill="FFFFFF"/>
        </w:rPr>
        <w:t>Journal of clinical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42</w:t>
      </w:r>
      <w:r w:rsidRPr="00302273">
        <w:rPr>
          <w:rFonts w:ascii="Times New Roman" w:hAnsi="Times New Roman" w:cs="Times New Roman"/>
          <w:color w:val="222222"/>
          <w:sz w:val="24"/>
          <w:szCs w:val="24"/>
          <w:shd w:val="clear" w:color="auto" w:fill="FFFFFF"/>
        </w:rPr>
        <w:t>(1), 73-78.</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Brown, E. D., &amp; Wright, G. D. (2016). Antibacterial drug discovery in the resistance era. </w:t>
      </w:r>
      <w:r w:rsidRPr="00302273">
        <w:rPr>
          <w:rFonts w:ascii="Times New Roman" w:hAnsi="Times New Roman" w:cs="Times New Roman"/>
          <w:i/>
          <w:iCs/>
          <w:color w:val="222222"/>
          <w:sz w:val="24"/>
          <w:szCs w:val="24"/>
          <w:shd w:val="clear" w:color="auto" w:fill="FFFFFF"/>
        </w:rPr>
        <w:t>Nature</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529</w:t>
      </w:r>
      <w:r w:rsidRPr="00302273">
        <w:rPr>
          <w:rFonts w:ascii="Times New Roman" w:hAnsi="Times New Roman" w:cs="Times New Roman"/>
          <w:color w:val="222222"/>
          <w:sz w:val="24"/>
          <w:szCs w:val="24"/>
          <w:shd w:val="clear" w:color="auto" w:fill="FFFFFF"/>
        </w:rPr>
        <w:t>(7586), 336-343.</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Bush, K. (2018). Past and present perspectives on β-lactamases. </w:t>
      </w:r>
      <w:r w:rsidRPr="00302273">
        <w:rPr>
          <w:rFonts w:ascii="Times New Roman" w:hAnsi="Times New Roman" w:cs="Times New Roman"/>
          <w:i/>
          <w:iCs/>
          <w:color w:val="222222"/>
          <w:sz w:val="24"/>
          <w:szCs w:val="24"/>
          <w:shd w:val="clear" w:color="auto" w:fill="FFFFFF"/>
        </w:rPr>
        <w:t>Antimicrobial agents and chemotherapy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62</w:t>
      </w:r>
      <w:r w:rsidRPr="00302273">
        <w:rPr>
          <w:rFonts w:ascii="Times New Roman" w:hAnsi="Times New Roman" w:cs="Times New Roman"/>
          <w:color w:val="222222"/>
          <w:sz w:val="24"/>
          <w:szCs w:val="24"/>
          <w:shd w:val="clear" w:color="auto" w:fill="FFFFFF"/>
        </w:rPr>
        <w:t>(10), 10-1128.</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Cardoso, P., Glossop, H., </w:t>
      </w:r>
      <w:proofErr w:type="spellStart"/>
      <w:r w:rsidRPr="00302273">
        <w:rPr>
          <w:rFonts w:ascii="Times New Roman" w:hAnsi="Times New Roman" w:cs="Times New Roman"/>
          <w:color w:val="222222"/>
          <w:sz w:val="24"/>
          <w:szCs w:val="24"/>
          <w:shd w:val="clear" w:color="auto" w:fill="FFFFFF"/>
        </w:rPr>
        <w:t>Meikle</w:t>
      </w:r>
      <w:proofErr w:type="spellEnd"/>
      <w:r w:rsidRPr="00302273">
        <w:rPr>
          <w:rFonts w:ascii="Times New Roman" w:hAnsi="Times New Roman" w:cs="Times New Roman"/>
          <w:color w:val="222222"/>
          <w:sz w:val="24"/>
          <w:szCs w:val="24"/>
          <w:shd w:val="clear" w:color="auto" w:fill="FFFFFF"/>
        </w:rPr>
        <w:t xml:space="preserve">, T. G., </w:t>
      </w:r>
      <w:proofErr w:type="spellStart"/>
      <w:r w:rsidRPr="00302273">
        <w:rPr>
          <w:rFonts w:ascii="Times New Roman" w:hAnsi="Times New Roman" w:cs="Times New Roman"/>
          <w:color w:val="222222"/>
          <w:sz w:val="24"/>
          <w:szCs w:val="24"/>
          <w:shd w:val="clear" w:color="auto" w:fill="FFFFFF"/>
        </w:rPr>
        <w:t>Aburto</w:t>
      </w:r>
      <w:proofErr w:type="spellEnd"/>
      <w:r w:rsidRPr="00302273">
        <w:rPr>
          <w:rFonts w:ascii="Times New Roman" w:hAnsi="Times New Roman" w:cs="Times New Roman"/>
          <w:color w:val="222222"/>
          <w:sz w:val="24"/>
          <w:szCs w:val="24"/>
          <w:shd w:val="clear" w:color="auto" w:fill="FFFFFF"/>
        </w:rPr>
        <w:t xml:space="preserve">-Medina, A., Conn, C. E., </w:t>
      </w:r>
      <w:proofErr w:type="spellStart"/>
      <w:r w:rsidRPr="00302273">
        <w:rPr>
          <w:rFonts w:ascii="Times New Roman" w:hAnsi="Times New Roman" w:cs="Times New Roman"/>
          <w:color w:val="222222"/>
          <w:sz w:val="24"/>
          <w:szCs w:val="24"/>
          <w:shd w:val="clear" w:color="auto" w:fill="FFFFFF"/>
        </w:rPr>
        <w:t>Sarojini</w:t>
      </w:r>
      <w:proofErr w:type="spellEnd"/>
      <w:r w:rsidRPr="00302273">
        <w:rPr>
          <w:rFonts w:ascii="Times New Roman" w:hAnsi="Times New Roman" w:cs="Times New Roman"/>
          <w:color w:val="222222"/>
          <w:sz w:val="24"/>
          <w:szCs w:val="24"/>
          <w:shd w:val="clear" w:color="auto" w:fill="FFFFFF"/>
        </w:rPr>
        <w:t>, V., &amp; Valery, C. (2021). Molecular engineering of antimicrobial peptides: Microbial targets, peptide motifs and translation opportunities. </w:t>
      </w:r>
      <w:r w:rsidRPr="00302273">
        <w:rPr>
          <w:rFonts w:ascii="Times New Roman" w:hAnsi="Times New Roman" w:cs="Times New Roman"/>
          <w:i/>
          <w:iCs/>
          <w:color w:val="222222"/>
          <w:sz w:val="24"/>
          <w:szCs w:val="24"/>
          <w:shd w:val="clear" w:color="auto" w:fill="FFFFFF"/>
        </w:rPr>
        <w:t>Biophysical reviews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13</w:t>
      </w:r>
      <w:r w:rsidRPr="00302273">
        <w:rPr>
          <w:rFonts w:ascii="Times New Roman" w:hAnsi="Times New Roman" w:cs="Times New Roman"/>
          <w:color w:val="222222"/>
          <w:sz w:val="24"/>
          <w:szCs w:val="24"/>
          <w:shd w:val="clear" w:color="auto" w:fill="FFFFFF"/>
        </w:rPr>
        <w:t>, 35-69.</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Catalano, A., </w:t>
      </w:r>
      <w:proofErr w:type="spellStart"/>
      <w:r w:rsidRPr="00302273">
        <w:rPr>
          <w:rFonts w:ascii="Times New Roman" w:hAnsi="Times New Roman" w:cs="Times New Roman"/>
          <w:color w:val="222222"/>
          <w:sz w:val="24"/>
          <w:szCs w:val="24"/>
          <w:shd w:val="clear" w:color="auto" w:fill="FFFFFF"/>
        </w:rPr>
        <w:t>Iacopetta</w:t>
      </w:r>
      <w:proofErr w:type="spellEnd"/>
      <w:r w:rsidRPr="00302273">
        <w:rPr>
          <w:rFonts w:ascii="Times New Roman" w:hAnsi="Times New Roman" w:cs="Times New Roman"/>
          <w:color w:val="222222"/>
          <w:sz w:val="24"/>
          <w:szCs w:val="24"/>
          <w:shd w:val="clear" w:color="auto" w:fill="FFFFFF"/>
        </w:rPr>
        <w:t xml:space="preserve">, D., </w:t>
      </w:r>
      <w:proofErr w:type="spellStart"/>
      <w:r w:rsidRPr="00302273">
        <w:rPr>
          <w:rFonts w:ascii="Times New Roman" w:hAnsi="Times New Roman" w:cs="Times New Roman"/>
          <w:color w:val="222222"/>
          <w:sz w:val="24"/>
          <w:szCs w:val="24"/>
          <w:shd w:val="clear" w:color="auto" w:fill="FFFFFF"/>
        </w:rPr>
        <w:t>Ceramella</w:t>
      </w:r>
      <w:proofErr w:type="spellEnd"/>
      <w:r w:rsidRPr="00302273">
        <w:rPr>
          <w:rFonts w:ascii="Times New Roman" w:hAnsi="Times New Roman" w:cs="Times New Roman"/>
          <w:color w:val="222222"/>
          <w:sz w:val="24"/>
          <w:szCs w:val="24"/>
          <w:shd w:val="clear" w:color="auto" w:fill="FFFFFF"/>
        </w:rPr>
        <w:t xml:space="preserve">, J., </w:t>
      </w:r>
      <w:proofErr w:type="spellStart"/>
      <w:r w:rsidRPr="00302273">
        <w:rPr>
          <w:rFonts w:ascii="Times New Roman" w:hAnsi="Times New Roman" w:cs="Times New Roman"/>
          <w:color w:val="222222"/>
          <w:sz w:val="24"/>
          <w:szCs w:val="24"/>
          <w:shd w:val="clear" w:color="auto" w:fill="FFFFFF"/>
        </w:rPr>
        <w:t>Scumaci</w:t>
      </w:r>
      <w:proofErr w:type="spellEnd"/>
      <w:r w:rsidRPr="00302273">
        <w:rPr>
          <w:rFonts w:ascii="Times New Roman" w:hAnsi="Times New Roman" w:cs="Times New Roman"/>
          <w:color w:val="222222"/>
          <w:sz w:val="24"/>
          <w:szCs w:val="24"/>
          <w:shd w:val="clear" w:color="auto" w:fill="FFFFFF"/>
        </w:rPr>
        <w:t xml:space="preserve">, D., </w:t>
      </w:r>
      <w:proofErr w:type="spellStart"/>
      <w:r w:rsidRPr="00302273">
        <w:rPr>
          <w:rFonts w:ascii="Times New Roman" w:hAnsi="Times New Roman" w:cs="Times New Roman"/>
          <w:color w:val="222222"/>
          <w:sz w:val="24"/>
          <w:szCs w:val="24"/>
          <w:shd w:val="clear" w:color="auto" w:fill="FFFFFF"/>
        </w:rPr>
        <w:t>Giuzio</w:t>
      </w:r>
      <w:proofErr w:type="spellEnd"/>
      <w:r w:rsidRPr="00302273">
        <w:rPr>
          <w:rFonts w:ascii="Times New Roman" w:hAnsi="Times New Roman" w:cs="Times New Roman"/>
          <w:color w:val="222222"/>
          <w:sz w:val="24"/>
          <w:szCs w:val="24"/>
          <w:shd w:val="clear" w:color="auto" w:fill="FFFFFF"/>
        </w:rPr>
        <w:t xml:space="preserve">, F., </w:t>
      </w:r>
      <w:proofErr w:type="spellStart"/>
      <w:r w:rsidRPr="00302273">
        <w:rPr>
          <w:rFonts w:ascii="Times New Roman" w:hAnsi="Times New Roman" w:cs="Times New Roman"/>
          <w:color w:val="222222"/>
          <w:sz w:val="24"/>
          <w:szCs w:val="24"/>
          <w:shd w:val="clear" w:color="auto" w:fill="FFFFFF"/>
        </w:rPr>
        <w:t>Saturnino</w:t>
      </w:r>
      <w:proofErr w:type="spellEnd"/>
      <w:r w:rsidRPr="00302273">
        <w:rPr>
          <w:rFonts w:ascii="Times New Roman" w:hAnsi="Times New Roman" w:cs="Times New Roman"/>
          <w:color w:val="222222"/>
          <w:sz w:val="24"/>
          <w:szCs w:val="24"/>
          <w:shd w:val="clear" w:color="auto" w:fill="FFFFFF"/>
        </w:rPr>
        <w:t>, C</w:t>
      </w:r>
      <w:proofErr w:type="gramStart"/>
      <w:r w:rsidRPr="00302273">
        <w:rPr>
          <w:rFonts w:ascii="Times New Roman" w:hAnsi="Times New Roman" w:cs="Times New Roman"/>
          <w:color w:val="222222"/>
          <w:sz w:val="24"/>
          <w:szCs w:val="24"/>
          <w:shd w:val="clear" w:color="auto" w:fill="FFFFFF"/>
        </w:rPr>
        <w:t>., ...</w:t>
      </w:r>
      <w:proofErr w:type="gramEnd"/>
      <w:r w:rsidRPr="00302273">
        <w:rPr>
          <w:rFonts w:ascii="Times New Roman" w:hAnsi="Times New Roman" w:cs="Times New Roman"/>
          <w:color w:val="222222"/>
          <w:sz w:val="24"/>
          <w:szCs w:val="24"/>
          <w:shd w:val="clear" w:color="auto" w:fill="FFFFFF"/>
        </w:rPr>
        <w:t xml:space="preserve"> &amp; </w:t>
      </w:r>
      <w:proofErr w:type="spellStart"/>
      <w:r w:rsidRPr="00302273">
        <w:rPr>
          <w:rFonts w:ascii="Times New Roman" w:hAnsi="Times New Roman" w:cs="Times New Roman"/>
          <w:color w:val="222222"/>
          <w:sz w:val="24"/>
          <w:szCs w:val="24"/>
          <w:shd w:val="clear" w:color="auto" w:fill="FFFFFF"/>
        </w:rPr>
        <w:t>Sinicropi</w:t>
      </w:r>
      <w:proofErr w:type="spellEnd"/>
      <w:r w:rsidRPr="00302273">
        <w:rPr>
          <w:rFonts w:ascii="Times New Roman" w:hAnsi="Times New Roman" w:cs="Times New Roman"/>
          <w:color w:val="222222"/>
          <w:sz w:val="24"/>
          <w:szCs w:val="24"/>
          <w:shd w:val="clear" w:color="auto" w:fill="FFFFFF"/>
        </w:rPr>
        <w:t>, M. S. (2022). Multidrug resistance (MDR): A widespread phenomenon in pharmacological therapies. </w:t>
      </w:r>
      <w:r w:rsidRPr="00302273">
        <w:rPr>
          <w:rFonts w:ascii="Times New Roman" w:hAnsi="Times New Roman" w:cs="Times New Roman"/>
          <w:i/>
          <w:iCs/>
          <w:color w:val="222222"/>
          <w:sz w:val="24"/>
          <w:szCs w:val="24"/>
          <w:shd w:val="clear" w:color="auto" w:fill="FFFFFF"/>
        </w:rPr>
        <w:t>Molecules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27</w:t>
      </w:r>
      <w:r w:rsidRPr="00302273">
        <w:rPr>
          <w:rFonts w:ascii="Times New Roman" w:hAnsi="Times New Roman" w:cs="Times New Roman"/>
          <w:color w:val="222222"/>
          <w:sz w:val="24"/>
          <w:szCs w:val="24"/>
          <w:shd w:val="clear" w:color="auto" w:fill="FFFFFF"/>
        </w:rPr>
        <w:t>(3), 616.</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Chang, R. Y. K., Nang, S. C., Chan, H. K., &amp; Li, J. (2022). Novel antimicrobial agents for combating antibiotic-resistant bacteria. </w:t>
      </w:r>
      <w:r w:rsidRPr="00302273">
        <w:rPr>
          <w:rFonts w:ascii="Times New Roman" w:hAnsi="Times New Roman" w:cs="Times New Roman"/>
          <w:i/>
          <w:iCs/>
          <w:color w:val="222222"/>
          <w:sz w:val="24"/>
          <w:szCs w:val="24"/>
          <w:shd w:val="clear" w:color="auto" w:fill="FFFFFF"/>
        </w:rPr>
        <w:t>Advanced Drug Delivery Reviews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187</w:t>
      </w:r>
      <w:r w:rsidRPr="00302273">
        <w:rPr>
          <w:rFonts w:ascii="Times New Roman" w:hAnsi="Times New Roman" w:cs="Times New Roman"/>
          <w:color w:val="222222"/>
          <w:sz w:val="24"/>
          <w:szCs w:val="24"/>
          <w:shd w:val="clear" w:color="auto" w:fill="FFFFFF"/>
        </w:rPr>
        <w:t>, 114378.</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Chen, X., Zhang, W., Pan, W., Yin, J., Pan, Z., </w:t>
      </w:r>
      <w:proofErr w:type="spellStart"/>
      <w:proofErr w:type="gramStart"/>
      <w:r w:rsidRPr="00302273">
        <w:rPr>
          <w:rFonts w:ascii="Times New Roman" w:hAnsi="Times New Roman" w:cs="Times New Roman"/>
          <w:color w:val="222222"/>
          <w:sz w:val="24"/>
          <w:szCs w:val="24"/>
          <w:shd w:val="clear" w:color="auto" w:fill="FFFFFF"/>
        </w:rPr>
        <w:t>Gao</w:t>
      </w:r>
      <w:proofErr w:type="spellEnd"/>
      <w:proofErr w:type="gramEnd"/>
      <w:r w:rsidRPr="00302273">
        <w:rPr>
          <w:rFonts w:ascii="Times New Roman" w:hAnsi="Times New Roman" w:cs="Times New Roman"/>
          <w:color w:val="222222"/>
          <w:sz w:val="24"/>
          <w:szCs w:val="24"/>
          <w:shd w:val="clear" w:color="auto" w:fill="FFFFFF"/>
        </w:rPr>
        <w:t xml:space="preserve">, S., &amp; Jiao, X. (2012). Prevalence of </w:t>
      </w:r>
      <w:proofErr w:type="spellStart"/>
      <w:r w:rsidRPr="00302273">
        <w:rPr>
          <w:rFonts w:ascii="Times New Roman" w:hAnsi="Times New Roman" w:cs="Times New Roman"/>
          <w:color w:val="222222"/>
          <w:sz w:val="24"/>
          <w:szCs w:val="24"/>
          <w:shd w:val="clear" w:color="auto" w:fill="FFFFFF"/>
        </w:rPr>
        <w:t>qnr</w:t>
      </w:r>
      <w:proofErr w:type="spellEnd"/>
      <w:r w:rsidRPr="00302273">
        <w:rPr>
          <w:rFonts w:ascii="Times New Roman" w:hAnsi="Times New Roman" w:cs="Times New Roman"/>
          <w:color w:val="222222"/>
          <w:sz w:val="24"/>
          <w:szCs w:val="24"/>
          <w:shd w:val="clear" w:color="auto" w:fill="FFFFFF"/>
        </w:rPr>
        <w:t xml:space="preserve">, </w:t>
      </w:r>
      <w:proofErr w:type="spellStart"/>
      <w:r w:rsidRPr="00302273">
        <w:rPr>
          <w:rFonts w:ascii="Times New Roman" w:hAnsi="Times New Roman" w:cs="Times New Roman"/>
          <w:color w:val="222222"/>
          <w:sz w:val="24"/>
          <w:szCs w:val="24"/>
          <w:shd w:val="clear" w:color="auto" w:fill="FFFFFF"/>
        </w:rPr>
        <w:t>aac</w:t>
      </w:r>
      <w:proofErr w:type="spellEnd"/>
      <w:r w:rsidRPr="00302273">
        <w:rPr>
          <w:rFonts w:ascii="Times New Roman" w:hAnsi="Times New Roman" w:cs="Times New Roman"/>
          <w:color w:val="222222"/>
          <w:sz w:val="24"/>
          <w:szCs w:val="24"/>
          <w:shd w:val="clear" w:color="auto" w:fill="FFFFFF"/>
        </w:rPr>
        <w:t xml:space="preserve"> (6′)-</w:t>
      </w:r>
      <w:proofErr w:type="spellStart"/>
      <w:proofErr w:type="gramStart"/>
      <w:r w:rsidRPr="00302273">
        <w:rPr>
          <w:rFonts w:ascii="Times New Roman" w:hAnsi="Times New Roman" w:cs="Times New Roman"/>
          <w:color w:val="222222"/>
          <w:sz w:val="24"/>
          <w:szCs w:val="24"/>
          <w:shd w:val="clear" w:color="auto" w:fill="FFFFFF"/>
        </w:rPr>
        <w:t>Ib-</w:t>
      </w:r>
      <w:proofErr w:type="gramEnd"/>
      <w:r w:rsidRPr="00302273">
        <w:rPr>
          <w:rFonts w:ascii="Times New Roman" w:hAnsi="Times New Roman" w:cs="Times New Roman"/>
          <w:color w:val="222222"/>
          <w:sz w:val="24"/>
          <w:szCs w:val="24"/>
          <w:shd w:val="clear" w:color="auto" w:fill="FFFFFF"/>
        </w:rPr>
        <w:t>cr</w:t>
      </w:r>
      <w:proofErr w:type="spellEnd"/>
      <w:r w:rsidRPr="00302273">
        <w:rPr>
          <w:rFonts w:ascii="Times New Roman" w:hAnsi="Times New Roman" w:cs="Times New Roman"/>
          <w:color w:val="222222"/>
          <w:sz w:val="24"/>
          <w:szCs w:val="24"/>
          <w:shd w:val="clear" w:color="auto" w:fill="FFFFFF"/>
        </w:rPr>
        <w:t xml:space="preserve">, </w:t>
      </w:r>
      <w:proofErr w:type="spellStart"/>
      <w:r w:rsidRPr="00302273">
        <w:rPr>
          <w:rFonts w:ascii="Times New Roman" w:hAnsi="Times New Roman" w:cs="Times New Roman"/>
          <w:color w:val="222222"/>
          <w:sz w:val="24"/>
          <w:szCs w:val="24"/>
          <w:shd w:val="clear" w:color="auto" w:fill="FFFFFF"/>
        </w:rPr>
        <w:t>qepA</w:t>
      </w:r>
      <w:proofErr w:type="spellEnd"/>
      <w:r w:rsidRPr="00302273">
        <w:rPr>
          <w:rFonts w:ascii="Times New Roman" w:hAnsi="Times New Roman" w:cs="Times New Roman"/>
          <w:color w:val="222222"/>
          <w:sz w:val="24"/>
          <w:szCs w:val="24"/>
          <w:shd w:val="clear" w:color="auto" w:fill="FFFFFF"/>
        </w:rPr>
        <w:t xml:space="preserve">, and </w:t>
      </w:r>
      <w:proofErr w:type="spellStart"/>
      <w:r w:rsidRPr="00302273">
        <w:rPr>
          <w:rFonts w:ascii="Times New Roman" w:hAnsi="Times New Roman" w:cs="Times New Roman"/>
          <w:color w:val="222222"/>
          <w:sz w:val="24"/>
          <w:szCs w:val="24"/>
          <w:shd w:val="clear" w:color="auto" w:fill="FFFFFF"/>
        </w:rPr>
        <w:t>oqxAB</w:t>
      </w:r>
      <w:proofErr w:type="spellEnd"/>
      <w:r w:rsidRPr="00302273">
        <w:rPr>
          <w:rFonts w:ascii="Times New Roman" w:hAnsi="Times New Roman" w:cs="Times New Roman"/>
          <w:color w:val="222222"/>
          <w:sz w:val="24"/>
          <w:szCs w:val="24"/>
          <w:shd w:val="clear" w:color="auto" w:fill="FFFFFF"/>
        </w:rPr>
        <w:t xml:space="preserve"> in Escherichia coli isolates from humans, animals, and the environment. </w:t>
      </w:r>
      <w:r w:rsidRPr="00302273">
        <w:rPr>
          <w:rFonts w:ascii="Times New Roman" w:hAnsi="Times New Roman" w:cs="Times New Roman"/>
          <w:i/>
          <w:iCs/>
          <w:color w:val="222222"/>
          <w:sz w:val="24"/>
          <w:szCs w:val="24"/>
          <w:shd w:val="clear" w:color="auto" w:fill="FFFFFF"/>
        </w:rPr>
        <w:t>Antimicrobial agents and chemotherapy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56</w:t>
      </w:r>
      <w:r w:rsidRPr="00302273">
        <w:rPr>
          <w:rFonts w:ascii="Times New Roman" w:hAnsi="Times New Roman" w:cs="Times New Roman"/>
          <w:color w:val="222222"/>
          <w:sz w:val="24"/>
          <w:szCs w:val="24"/>
          <w:shd w:val="clear" w:color="auto" w:fill="FFFFFF"/>
        </w:rPr>
        <w:t>(6), 3423-3427.</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Chewapreecha</w:t>
      </w:r>
      <w:proofErr w:type="spellEnd"/>
      <w:r w:rsidRPr="00302273">
        <w:rPr>
          <w:rFonts w:ascii="Times New Roman" w:hAnsi="Times New Roman" w:cs="Times New Roman"/>
          <w:color w:val="222222"/>
          <w:sz w:val="24"/>
          <w:szCs w:val="24"/>
          <w:shd w:val="clear" w:color="auto" w:fill="FFFFFF"/>
        </w:rPr>
        <w:t xml:space="preserve">, C., </w:t>
      </w:r>
      <w:proofErr w:type="spellStart"/>
      <w:r w:rsidRPr="00302273">
        <w:rPr>
          <w:rFonts w:ascii="Times New Roman" w:hAnsi="Times New Roman" w:cs="Times New Roman"/>
          <w:color w:val="222222"/>
          <w:sz w:val="24"/>
          <w:szCs w:val="24"/>
          <w:shd w:val="clear" w:color="auto" w:fill="FFFFFF"/>
        </w:rPr>
        <w:t>Marttinen</w:t>
      </w:r>
      <w:proofErr w:type="spellEnd"/>
      <w:r w:rsidRPr="00302273">
        <w:rPr>
          <w:rFonts w:ascii="Times New Roman" w:hAnsi="Times New Roman" w:cs="Times New Roman"/>
          <w:color w:val="222222"/>
          <w:sz w:val="24"/>
          <w:szCs w:val="24"/>
          <w:shd w:val="clear" w:color="auto" w:fill="FFFFFF"/>
        </w:rPr>
        <w:t xml:space="preserve">, P., </w:t>
      </w:r>
      <w:proofErr w:type="spellStart"/>
      <w:r w:rsidRPr="00302273">
        <w:rPr>
          <w:rFonts w:ascii="Times New Roman" w:hAnsi="Times New Roman" w:cs="Times New Roman"/>
          <w:color w:val="222222"/>
          <w:sz w:val="24"/>
          <w:szCs w:val="24"/>
          <w:shd w:val="clear" w:color="auto" w:fill="FFFFFF"/>
        </w:rPr>
        <w:t>Croucher</w:t>
      </w:r>
      <w:proofErr w:type="spellEnd"/>
      <w:r w:rsidRPr="00302273">
        <w:rPr>
          <w:rFonts w:ascii="Times New Roman" w:hAnsi="Times New Roman" w:cs="Times New Roman"/>
          <w:color w:val="222222"/>
          <w:sz w:val="24"/>
          <w:szCs w:val="24"/>
          <w:shd w:val="clear" w:color="auto" w:fill="FFFFFF"/>
        </w:rPr>
        <w:t xml:space="preserve">, N. J., Salter, S. J., Harris, S. R., Mather, A. E., ... &amp; </w:t>
      </w:r>
      <w:proofErr w:type="spellStart"/>
      <w:r w:rsidRPr="00302273">
        <w:rPr>
          <w:rFonts w:ascii="Times New Roman" w:hAnsi="Times New Roman" w:cs="Times New Roman"/>
          <w:color w:val="222222"/>
          <w:sz w:val="24"/>
          <w:szCs w:val="24"/>
          <w:shd w:val="clear" w:color="auto" w:fill="FFFFFF"/>
        </w:rPr>
        <w:t>Parkhill</w:t>
      </w:r>
      <w:proofErr w:type="spellEnd"/>
      <w:r w:rsidRPr="00302273">
        <w:rPr>
          <w:rFonts w:ascii="Times New Roman" w:hAnsi="Times New Roman" w:cs="Times New Roman"/>
          <w:color w:val="222222"/>
          <w:sz w:val="24"/>
          <w:szCs w:val="24"/>
          <w:shd w:val="clear" w:color="auto" w:fill="FFFFFF"/>
        </w:rPr>
        <w:t>, J. (2014). Comprehensive identification of single nucleotide polymorphisms associated with beta-lactam resistance within pneumococcal mosaic genes. </w:t>
      </w:r>
      <w:proofErr w:type="spellStart"/>
      <w:r w:rsidRPr="00302273">
        <w:rPr>
          <w:rFonts w:ascii="Times New Roman" w:hAnsi="Times New Roman" w:cs="Times New Roman"/>
          <w:i/>
          <w:iCs/>
          <w:color w:val="222222"/>
          <w:sz w:val="24"/>
          <w:szCs w:val="24"/>
          <w:shd w:val="clear" w:color="auto" w:fill="FFFFFF"/>
        </w:rPr>
        <w:t>PLoS</w:t>
      </w:r>
      <w:proofErr w:type="spellEnd"/>
      <w:r w:rsidRPr="00302273">
        <w:rPr>
          <w:rFonts w:ascii="Times New Roman" w:hAnsi="Times New Roman" w:cs="Times New Roman"/>
          <w:i/>
          <w:iCs/>
          <w:color w:val="222222"/>
          <w:sz w:val="24"/>
          <w:szCs w:val="24"/>
          <w:shd w:val="clear" w:color="auto" w:fill="FFFFFF"/>
        </w:rPr>
        <w:t xml:space="preserve"> genetics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10</w:t>
      </w:r>
      <w:r w:rsidRPr="00302273">
        <w:rPr>
          <w:rFonts w:ascii="Times New Roman" w:hAnsi="Times New Roman" w:cs="Times New Roman"/>
          <w:color w:val="222222"/>
          <w:sz w:val="24"/>
          <w:szCs w:val="24"/>
          <w:shd w:val="clear" w:color="auto" w:fill="FFFFFF"/>
        </w:rPr>
        <w:t>(8), e1004547.</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Chinedum</w:t>
      </w:r>
      <w:proofErr w:type="spellEnd"/>
      <w:r w:rsidRPr="00302273">
        <w:rPr>
          <w:rFonts w:ascii="Times New Roman" w:hAnsi="Times New Roman" w:cs="Times New Roman"/>
          <w:color w:val="222222"/>
          <w:sz w:val="24"/>
          <w:szCs w:val="24"/>
          <w:shd w:val="clear" w:color="auto" w:fill="FFFFFF"/>
        </w:rPr>
        <w:t>, I. E. (2005). Microbial resistance to antibiotics. </w:t>
      </w:r>
      <w:r w:rsidRPr="00302273">
        <w:rPr>
          <w:rFonts w:ascii="Times New Roman" w:hAnsi="Times New Roman" w:cs="Times New Roman"/>
          <w:i/>
          <w:iCs/>
          <w:color w:val="222222"/>
          <w:sz w:val="24"/>
          <w:szCs w:val="24"/>
          <w:shd w:val="clear" w:color="auto" w:fill="FFFFFF"/>
        </w:rPr>
        <w:t>African journal of Biotechnology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4</w:t>
      </w:r>
      <w:r w:rsidRPr="00302273">
        <w:rPr>
          <w:rFonts w:ascii="Times New Roman" w:hAnsi="Times New Roman" w:cs="Times New Roman"/>
          <w:color w:val="222222"/>
          <w:sz w:val="24"/>
          <w:szCs w:val="24"/>
          <w:shd w:val="clear" w:color="auto" w:fill="FFFFFF"/>
        </w:rPr>
        <w:t>(13).</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Chopra, I., &amp; Roberts, M. (2001). Tetracycline antibiotics: mode of action, applications, molecular biology, and epidemiology of bacterial resistance. </w:t>
      </w:r>
      <w:r w:rsidRPr="00302273">
        <w:rPr>
          <w:rFonts w:ascii="Times New Roman" w:hAnsi="Times New Roman" w:cs="Times New Roman"/>
          <w:i/>
          <w:iCs/>
          <w:color w:val="222222"/>
          <w:sz w:val="24"/>
          <w:szCs w:val="24"/>
          <w:shd w:val="clear" w:color="auto" w:fill="FFFFFF"/>
        </w:rPr>
        <w:t>Microbiology and molecular biology reviews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65</w:t>
      </w:r>
      <w:r w:rsidRPr="00302273">
        <w:rPr>
          <w:rFonts w:ascii="Times New Roman" w:hAnsi="Times New Roman" w:cs="Times New Roman"/>
          <w:color w:val="222222"/>
          <w:sz w:val="24"/>
          <w:szCs w:val="24"/>
          <w:shd w:val="clear" w:color="auto" w:fill="FFFFFF"/>
        </w:rPr>
        <w:t>(2), 232-260.</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Coia</w:t>
      </w:r>
      <w:proofErr w:type="spellEnd"/>
      <w:r w:rsidRPr="00302273">
        <w:rPr>
          <w:rFonts w:ascii="Times New Roman" w:hAnsi="Times New Roman" w:cs="Times New Roman"/>
          <w:color w:val="222222"/>
          <w:sz w:val="24"/>
          <w:szCs w:val="24"/>
          <w:shd w:val="clear" w:color="auto" w:fill="FFFFFF"/>
        </w:rPr>
        <w:t>, J. E., Duckworth, G. J., Edwards, D. I., Farrington, M., Fry, C., Humphreys, H</w:t>
      </w:r>
      <w:proofErr w:type="gramStart"/>
      <w:r w:rsidRPr="00302273">
        <w:rPr>
          <w:rFonts w:ascii="Times New Roman" w:hAnsi="Times New Roman" w:cs="Times New Roman"/>
          <w:color w:val="222222"/>
          <w:sz w:val="24"/>
          <w:szCs w:val="24"/>
          <w:shd w:val="clear" w:color="auto" w:fill="FFFFFF"/>
        </w:rPr>
        <w:t>., ...</w:t>
      </w:r>
      <w:proofErr w:type="gramEnd"/>
      <w:r w:rsidRPr="00302273">
        <w:rPr>
          <w:rFonts w:ascii="Times New Roman" w:hAnsi="Times New Roman" w:cs="Times New Roman"/>
          <w:color w:val="222222"/>
          <w:sz w:val="24"/>
          <w:szCs w:val="24"/>
          <w:shd w:val="clear" w:color="auto" w:fill="FFFFFF"/>
        </w:rPr>
        <w:t xml:space="preserve"> &amp; Joint Working Party of the British Society of Antimicrobial Chemotherapy. (2006). Guidelines for the control and prevention of </w:t>
      </w:r>
      <w:proofErr w:type="spellStart"/>
      <w:r w:rsidRPr="00302273">
        <w:rPr>
          <w:rFonts w:ascii="Times New Roman" w:hAnsi="Times New Roman" w:cs="Times New Roman"/>
          <w:color w:val="222222"/>
          <w:sz w:val="24"/>
          <w:szCs w:val="24"/>
          <w:shd w:val="clear" w:color="auto" w:fill="FFFFFF"/>
        </w:rPr>
        <w:t>meticillin</w:t>
      </w:r>
      <w:proofErr w:type="spellEnd"/>
      <w:r w:rsidRPr="00302273">
        <w:rPr>
          <w:rFonts w:ascii="Times New Roman" w:hAnsi="Times New Roman" w:cs="Times New Roman"/>
          <w:color w:val="222222"/>
          <w:sz w:val="24"/>
          <w:szCs w:val="24"/>
          <w:shd w:val="clear" w:color="auto" w:fill="FFFFFF"/>
        </w:rPr>
        <w:t xml:space="preserve">-resistant Staphylococcus </w:t>
      </w:r>
      <w:proofErr w:type="spellStart"/>
      <w:r w:rsidRPr="00302273">
        <w:rPr>
          <w:rFonts w:ascii="Times New Roman" w:hAnsi="Times New Roman" w:cs="Times New Roman"/>
          <w:color w:val="222222"/>
          <w:sz w:val="24"/>
          <w:szCs w:val="24"/>
          <w:shd w:val="clear" w:color="auto" w:fill="FFFFFF"/>
        </w:rPr>
        <w:t>aureus</w:t>
      </w:r>
      <w:proofErr w:type="spellEnd"/>
      <w:r w:rsidRPr="00302273">
        <w:rPr>
          <w:rFonts w:ascii="Times New Roman" w:hAnsi="Times New Roman" w:cs="Times New Roman"/>
          <w:color w:val="222222"/>
          <w:sz w:val="24"/>
          <w:szCs w:val="24"/>
          <w:shd w:val="clear" w:color="auto" w:fill="FFFFFF"/>
        </w:rPr>
        <w:t xml:space="preserve"> (MRSA) in healthcare facilities. </w:t>
      </w:r>
      <w:r w:rsidRPr="00302273">
        <w:rPr>
          <w:rFonts w:ascii="Times New Roman" w:hAnsi="Times New Roman" w:cs="Times New Roman"/>
          <w:i/>
          <w:iCs/>
          <w:color w:val="222222"/>
          <w:sz w:val="24"/>
          <w:szCs w:val="24"/>
          <w:shd w:val="clear" w:color="auto" w:fill="FFFFFF"/>
        </w:rPr>
        <w:t>Journal of hospital infection</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63</w:t>
      </w:r>
      <w:r w:rsidRPr="00302273">
        <w:rPr>
          <w:rFonts w:ascii="Times New Roman" w:hAnsi="Times New Roman" w:cs="Times New Roman"/>
          <w:color w:val="222222"/>
          <w:sz w:val="24"/>
          <w:szCs w:val="24"/>
          <w:shd w:val="clear" w:color="auto" w:fill="FFFFFF"/>
        </w:rPr>
        <w:t>, S1-S44.</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Conrad, P. A., Meek, L. A., &amp; </w:t>
      </w:r>
      <w:proofErr w:type="spellStart"/>
      <w:r w:rsidRPr="00302273">
        <w:rPr>
          <w:rFonts w:ascii="Times New Roman" w:hAnsi="Times New Roman" w:cs="Times New Roman"/>
          <w:color w:val="222222"/>
          <w:sz w:val="24"/>
          <w:szCs w:val="24"/>
          <w:shd w:val="clear" w:color="auto" w:fill="FFFFFF"/>
        </w:rPr>
        <w:t>Dumit</w:t>
      </w:r>
      <w:proofErr w:type="spellEnd"/>
      <w:r w:rsidRPr="00302273">
        <w:rPr>
          <w:rFonts w:ascii="Times New Roman" w:hAnsi="Times New Roman" w:cs="Times New Roman"/>
          <w:color w:val="222222"/>
          <w:sz w:val="24"/>
          <w:szCs w:val="24"/>
          <w:shd w:val="clear" w:color="auto" w:fill="FFFFFF"/>
        </w:rPr>
        <w:t>, J. (2013). Operationalizing a One Health approach to global health challenges. </w:t>
      </w:r>
      <w:r w:rsidRPr="00302273">
        <w:rPr>
          <w:rFonts w:ascii="Times New Roman" w:hAnsi="Times New Roman" w:cs="Times New Roman"/>
          <w:i/>
          <w:iCs/>
          <w:color w:val="222222"/>
          <w:sz w:val="24"/>
          <w:szCs w:val="24"/>
          <w:shd w:val="clear" w:color="auto" w:fill="FFFFFF"/>
        </w:rPr>
        <w:t>Comparative Immunology, Microbiology and Infectious Diseases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36</w:t>
      </w:r>
      <w:r w:rsidRPr="00302273">
        <w:rPr>
          <w:rFonts w:ascii="Times New Roman" w:hAnsi="Times New Roman" w:cs="Times New Roman"/>
          <w:color w:val="222222"/>
          <w:sz w:val="24"/>
          <w:szCs w:val="24"/>
          <w:shd w:val="clear" w:color="auto" w:fill="FFFFFF"/>
        </w:rPr>
        <w:t>(3), 211-216.</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De la </w:t>
      </w:r>
      <w:proofErr w:type="spellStart"/>
      <w:r w:rsidRPr="00302273">
        <w:rPr>
          <w:rFonts w:ascii="Times New Roman" w:hAnsi="Times New Roman" w:cs="Times New Roman"/>
          <w:color w:val="222222"/>
          <w:sz w:val="24"/>
          <w:szCs w:val="24"/>
          <w:shd w:val="clear" w:color="auto" w:fill="FFFFFF"/>
        </w:rPr>
        <w:t>Fuente-Núñez</w:t>
      </w:r>
      <w:proofErr w:type="spellEnd"/>
      <w:r w:rsidRPr="00302273">
        <w:rPr>
          <w:rFonts w:ascii="Times New Roman" w:hAnsi="Times New Roman" w:cs="Times New Roman"/>
          <w:color w:val="222222"/>
          <w:sz w:val="24"/>
          <w:szCs w:val="24"/>
          <w:shd w:val="clear" w:color="auto" w:fill="FFFFFF"/>
        </w:rPr>
        <w:t xml:space="preserve">, C., </w:t>
      </w:r>
      <w:proofErr w:type="spellStart"/>
      <w:r w:rsidRPr="00302273">
        <w:rPr>
          <w:rFonts w:ascii="Times New Roman" w:hAnsi="Times New Roman" w:cs="Times New Roman"/>
          <w:color w:val="222222"/>
          <w:sz w:val="24"/>
          <w:szCs w:val="24"/>
          <w:shd w:val="clear" w:color="auto" w:fill="FFFFFF"/>
        </w:rPr>
        <w:t>Reffuveille</w:t>
      </w:r>
      <w:proofErr w:type="spellEnd"/>
      <w:r w:rsidRPr="00302273">
        <w:rPr>
          <w:rFonts w:ascii="Times New Roman" w:hAnsi="Times New Roman" w:cs="Times New Roman"/>
          <w:color w:val="222222"/>
          <w:sz w:val="24"/>
          <w:szCs w:val="24"/>
          <w:shd w:val="clear" w:color="auto" w:fill="FFFFFF"/>
        </w:rPr>
        <w:t xml:space="preserve">, F., </w:t>
      </w:r>
      <w:proofErr w:type="spellStart"/>
      <w:r w:rsidRPr="00302273">
        <w:rPr>
          <w:rFonts w:ascii="Times New Roman" w:hAnsi="Times New Roman" w:cs="Times New Roman"/>
          <w:color w:val="222222"/>
          <w:sz w:val="24"/>
          <w:szCs w:val="24"/>
          <w:shd w:val="clear" w:color="auto" w:fill="FFFFFF"/>
        </w:rPr>
        <w:t>Fernández</w:t>
      </w:r>
      <w:proofErr w:type="spellEnd"/>
      <w:r w:rsidRPr="00302273">
        <w:rPr>
          <w:rFonts w:ascii="Times New Roman" w:hAnsi="Times New Roman" w:cs="Times New Roman"/>
          <w:color w:val="222222"/>
          <w:sz w:val="24"/>
          <w:szCs w:val="24"/>
          <w:shd w:val="clear" w:color="auto" w:fill="FFFFFF"/>
        </w:rPr>
        <w:t>, L., &amp; Hancock, R. E. (2013). Bacterial biofilm development as a multicellular adaptation: antibiotic resistance and new therapeutic strategies. </w:t>
      </w:r>
      <w:r w:rsidRPr="00302273">
        <w:rPr>
          <w:rFonts w:ascii="Times New Roman" w:hAnsi="Times New Roman" w:cs="Times New Roman"/>
          <w:i/>
          <w:iCs/>
          <w:color w:val="222222"/>
          <w:sz w:val="24"/>
          <w:szCs w:val="24"/>
          <w:shd w:val="clear" w:color="auto" w:fill="FFFFFF"/>
        </w:rPr>
        <w:t>Current opinion in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16</w:t>
      </w:r>
      <w:r w:rsidRPr="00302273">
        <w:rPr>
          <w:rFonts w:ascii="Times New Roman" w:hAnsi="Times New Roman" w:cs="Times New Roman"/>
          <w:color w:val="222222"/>
          <w:sz w:val="24"/>
          <w:szCs w:val="24"/>
          <w:shd w:val="clear" w:color="auto" w:fill="FFFFFF"/>
        </w:rPr>
        <w:t>(5), 580-589.</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lastRenderedPageBreak/>
        <w:t xml:space="preserve">de </w:t>
      </w:r>
      <w:proofErr w:type="spellStart"/>
      <w:r w:rsidRPr="00302273">
        <w:rPr>
          <w:rFonts w:ascii="Times New Roman" w:hAnsi="Times New Roman" w:cs="Times New Roman"/>
          <w:color w:val="222222"/>
          <w:sz w:val="24"/>
          <w:szCs w:val="24"/>
          <w:shd w:val="clear" w:color="auto" w:fill="FFFFFF"/>
        </w:rPr>
        <w:t>Macedo</w:t>
      </w:r>
      <w:proofErr w:type="spellEnd"/>
      <w:r w:rsidRPr="00302273">
        <w:rPr>
          <w:rFonts w:ascii="Times New Roman" w:hAnsi="Times New Roman" w:cs="Times New Roman"/>
          <w:color w:val="222222"/>
          <w:sz w:val="24"/>
          <w:szCs w:val="24"/>
          <w:shd w:val="clear" w:color="auto" w:fill="FFFFFF"/>
        </w:rPr>
        <w:t xml:space="preserve">, V., Dos Santos, G. D. S., da Silva, R. N., </w:t>
      </w:r>
      <w:proofErr w:type="spellStart"/>
      <w:r w:rsidRPr="00302273">
        <w:rPr>
          <w:rFonts w:ascii="Times New Roman" w:hAnsi="Times New Roman" w:cs="Times New Roman"/>
          <w:color w:val="222222"/>
          <w:sz w:val="24"/>
          <w:szCs w:val="24"/>
          <w:shd w:val="clear" w:color="auto" w:fill="FFFFFF"/>
        </w:rPr>
        <w:t>Couto</w:t>
      </w:r>
      <w:proofErr w:type="spellEnd"/>
      <w:r w:rsidRPr="00302273">
        <w:rPr>
          <w:rFonts w:ascii="Times New Roman" w:hAnsi="Times New Roman" w:cs="Times New Roman"/>
          <w:color w:val="222222"/>
          <w:sz w:val="24"/>
          <w:szCs w:val="24"/>
          <w:shd w:val="clear" w:color="auto" w:fill="FFFFFF"/>
        </w:rPr>
        <w:t xml:space="preserve">, C. N. D. M., </w:t>
      </w:r>
      <w:proofErr w:type="spellStart"/>
      <w:r w:rsidRPr="00302273">
        <w:rPr>
          <w:rFonts w:ascii="Times New Roman" w:hAnsi="Times New Roman" w:cs="Times New Roman"/>
          <w:color w:val="222222"/>
          <w:sz w:val="24"/>
          <w:szCs w:val="24"/>
          <w:shd w:val="clear" w:color="auto" w:fill="FFFFFF"/>
        </w:rPr>
        <w:t>Bastos</w:t>
      </w:r>
      <w:proofErr w:type="spellEnd"/>
      <w:r w:rsidRPr="00302273">
        <w:rPr>
          <w:rFonts w:ascii="Times New Roman" w:hAnsi="Times New Roman" w:cs="Times New Roman"/>
          <w:color w:val="222222"/>
          <w:sz w:val="24"/>
          <w:szCs w:val="24"/>
          <w:shd w:val="clear" w:color="auto" w:fill="FFFFFF"/>
        </w:rPr>
        <w:t xml:space="preserve">, C., </w:t>
      </w:r>
      <w:proofErr w:type="spellStart"/>
      <w:r w:rsidRPr="00302273">
        <w:rPr>
          <w:rFonts w:ascii="Times New Roman" w:hAnsi="Times New Roman" w:cs="Times New Roman"/>
          <w:color w:val="222222"/>
          <w:sz w:val="24"/>
          <w:szCs w:val="24"/>
          <w:shd w:val="clear" w:color="auto" w:fill="FFFFFF"/>
        </w:rPr>
        <w:t>Viecelli</w:t>
      </w:r>
      <w:proofErr w:type="spellEnd"/>
      <w:r w:rsidRPr="00302273">
        <w:rPr>
          <w:rFonts w:ascii="Times New Roman" w:hAnsi="Times New Roman" w:cs="Times New Roman"/>
          <w:color w:val="222222"/>
          <w:sz w:val="24"/>
          <w:szCs w:val="24"/>
          <w:shd w:val="clear" w:color="auto" w:fill="FFFFFF"/>
        </w:rPr>
        <w:t>, E., ... &amp; Levin, A. S. (2022). The health facility as a risk factor for multidrug-resistant gram-negative bacteria in critically ill patients with COVID-19. </w:t>
      </w:r>
      <w:r w:rsidRPr="00302273">
        <w:rPr>
          <w:rFonts w:ascii="Times New Roman" w:hAnsi="Times New Roman" w:cs="Times New Roman"/>
          <w:i/>
          <w:iCs/>
          <w:color w:val="222222"/>
          <w:sz w:val="24"/>
          <w:szCs w:val="24"/>
          <w:shd w:val="clear" w:color="auto" w:fill="FFFFFF"/>
        </w:rPr>
        <w:t>Clinics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77</w:t>
      </w:r>
      <w:r w:rsidRPr="00302273">
        <w:rPr>
          <w:rFonts w:ascii="Times New Roman" w:hAnsi="Times New Roman" w:cs="Times New Roman"/>
          <w:color w:val="222222"/>
          <w:sz w:val="24"/>
          <w:szCs w:val="24"/>
          <w:shd w:val="clear" w:color="auto" w:fill="FFFFFF"/>
        </w:rPr>
        <w:t>.</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Dellit</w:t>
      </w:r>
      <w:proofErr w:type="spellEnd"/>
      <w:r w:rsidRPr="00302273">
        <w:rPr>
          <w:rFonts w:ascii="Times New Roman" w:hAnsi="Times New Roman" w:cs="Times New Roman"/>
          <w:color w:val="222222"/>
          <w:sz w:val="24"/>
          <w:szCs w:val="24"/>
          <w:shd w:val="clear" w:color="auto" w:fill="FFFFFF"/>
        </w:rPr>
        <w:t xml:space="preserve">, T. H., Owens, R. C., McGowan, J. E., </w:t>
      </w:r>
      <w:proofErr w:type="spellStart"/>
      <w:r w:rsidRPr="00302273">
        <w:rPr>
          <w:rFonts w:ascii="Times New Roman" w:hAnsi="Times New Roman" w:cs="Times New Roman"/>
          <w:color w:val="222222"/>
          <w:sz w:val="24"/>
          <w:szCs w:val="24"/>
          <w:shd w:val="clear" w:color="auto" w:fill="FFFFFF"/>
        </w:rPr>
        <w:t>Gerding</w:t>
      </w:r>
      <w:proofErr w:type="spellEnd"/>
      <w:r w:rsidRPr="00302273">
        <w:rPr>
          <w:rFonts w:ascii="Times New Roman" w:hAnsi="Times New Roman" w:cs="Times New Roman"/>
          <w:color w:val="222222"/>
          <w:sz w:val="24"/>
          <w:szCs w:val="24"/>
          <w:shd w:val="clear" w:color="auto" w:fill="FFFFFF"/>
        </w:rPr>
        <w:t>, D. N., Weinstein, R. A., Burke, J. P., ... &amp; Hooton, T. M. (2007). Infectious Diseases Society of America and the Society for Healthcare Epidemiology of America guidelines for developing an institutional program to enhance antimicrobial stewardship. </w:t>
      </w:r>
      <w:r w:rsidRPr="00302273">
        <w:rPr>
          <w:rFonts w:ascii="Times New Roman" w:hAnsi="Times New Roman" w:cs="Times New Roman"/>
          <w:i/>
          <w:iCs/>
          <w:color w:val="222222"/>
          <w:sz w:val="24"/>
          <w:szCs w:val="24"/>
          <w:shd w:val="clear" w:color="auto" w:fill="FFFFFF"/>
        </w:rPr>
        <w:t>Clinical infectious diseases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44</w:t>
      </w:r>
      <w:r w:rsidRPr="00302273">
        <w:rPr>
          <w:rFonts w:ascii="Times New Roman" w:hAnsi="Times New Roman" w:cs="Times New Roman"/>
          <w:color w:val="222222"/>
          <w:sz w:val="24"/>
          <w:szCs w:val="24"/>
          <w:shd w:val="clear" w:color="auto" w:fill="FFFFFF"/>
        </w:rPr>
        <w:t>(2), 159-177.</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Economou</w:t>
      </w:r>
      <w:proofErr w:type="spellEnd"/>
      <w:r w:rsidRPr="00302273">
        <w:rPr>
          <w:rFonts w:ascii="Times New Roman" w:hAnsi="Times New Roman" w:cs="Times New Roman"/>
          <w:color w:val="222222"/>
          <w:sz w:val="24"/>
          <w:szCs w:val="24"/>
          <w:shd w:val="clear" w:color="auto" w:fill="FFFFFF"/>
        </w:rPr>
        <w:t xml:space="preserve">, V., &amp; </w:t>
      </w:r>
      <w:proofErr w:type="spellStart"/>
      <w:r w:rsidRPr="00302273">
        <w:rPr>
          <w:rFonts w:ascii="Times New Roman" w:hAnsi="Times New Roman" w:cs="Times New Roman"/>
          <w:color w:val="222222"/>
          <w:sz w:val="24"/>
          <w:szCs w:val="24"/>
          <w:shd w:val="clear" w:color="auto" w:fill="FFFFFF"/>
        </w:rPr>
        <w:t>Gousia</w:t>
      </w:r>
      <w:proofErr w:type="spellEnd"/>
      <w:r w:rsidRPr="00302273">
        <w:rPr>
          <w:rFonts w:ascii="Times New Roman" w:hAnsi="Times New Roman" w:cs="Times New Roman"/>
          <w:color w:val="222222"/>
          <w:sz w:val="24"/>
          <w:szCs w:val="24"/>
          <w:shd w:val="clear" w:color="auto" w:fill="FFFFFF"/>
        </w:rPr>
        <w:t>, P. (2015). Agriculture and food animals as a source of antimicrobial-resistant bacteria. </w:t>
      </w:r>
      <w:r w:rsidRPr="00302273">
        <w:rPr>
          <w:rFonts w:ascii="Times New Roman" w:hAnsi="Times New Roman" w:cs="Times New Roman"/>
          <w:i/>
          <w:iCs/>
          <w:color w:val="222222"/>
          <w:sz w:val="24"/>
          <w:szCs w:val="24"/>
          <w:shd w:val="clear" w:color="auto" w:fill="FFFFFF"/>
        </w:rPr>
        <w:t>Infection and drug resistance</w:t>
      </w:r>
      <w:r w:rsidRPr="00302273">
        <w:rPr>
          <w:rFonts w:ascii="Times New Roman" w:hAnsi="Times New Roman" w:cs="Times New Roman"/>
          <w:color w:val="222222"/>
          <w:sz w:val="24"/>
          <w:szCs w:val="24"/>
          <w:shd w:val="clear" w:color="auto" w:fill="FFFFFF"/>
        </w:rPr>
        <w:t>, 49-61.</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Edgar, R., Friedman, N., </w:t>
      </w:r>
      <w:proofErr w:type="spellStart"/>
      <w:r w:rsidRPr="00302273">
        <w:rPr>
          <w:rFonts w:ascii="Times New Roman" w:hAnsi="Times New Roman" w:cs="Times New Roman"/>
          <w:color w:val="222222"/>
          <w:sz w:val="24"/>
          <w:szCs w:val="24"/>
          <w:shd w:val="clear" w:color="auto" w:fill="FFFFFF"/>
        </w:rPr>
        <w:t>Molshanski-Mor</w:t>
      </w:r>
      <w:proofErr w:type="spellEnd"/>
      <w:r w:rsidRPr="00302273">
        <w:rPr>
          <w:rFonts w:ascii="Times New Roman" w:hAnsi="Times New Roman" w:cs="Times New Roman"/>
          <w:color w:val="222222"/>
          <w:sz w:val="24"/>
          <w:szCs w:val="24"/>
          <w:shd w:val="clear" w:color="auto" w:fill="FFFFFF"/>
        </w:rPr>
        <w:t xml:space="preserve">, S., &amp; </w:t>
      </w:r>
      <w:proofErr w:type="spellStart"/>
      <w:r w:rsidRPr="00302273">
        <w:rPr>
          <w:rFonts w:ascii="Times New Roman" w:hAnsi="Times New Roman" w:cs="Times New Roman"/>
          <w:color w:val="222222"/>
          <w:sz w:val="24"/>
          <w:szCs w:val="24"/>
          <w:shd w:val="clear" w:color="auto" w:fill="FFFFFF"/>
        </w:rPr>
        <w:t>Qimron</w:t>
      </w:r>
      <w:proofErr w:type="spellEnd"/>
      <w:r w:rsidRPr="00302273">
        <w:rPr>
          <w:rFonts w:ascii="Times New Roman" w:hAnsi="Times New Roman" w:cs="Times New Roman"/>
          <w:color w:val="222222"/>
          <w:sz w:val="24"/>
          <w:szCs w:val="24"/>
          <w:shd w:val="clear" w:color="auto" w:fill="FFFFFF"/>
        </w:rPr>
        <w:t>, U. (2012). Reversing bacterial resistance to antibiotics by phage-mediated delivery of dominant sensitive genes. </w:t>
      </w:r>
      <w:r w:rsidRPr="00302273">
        <w:rPr>
          <w:rFonts w:ascii="Times New Roman" w:hAnsi="Times New Roman" w:cs="Times New Roman"/>
          <w:i/>
          <w:iCs/>
          <w:color w:val="222222"/>
          <w:sz w:val="24"/>
          <w:szCs w:val="24"/>
          <w:shd w:val="clear" w:color="auto" w:fill="FFFFFF"/>
        </w:rPr>
        <w:t>Applied and environmental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78</w:t>
      </w:r>
      <w:r w:rsidRPr="00302273">
        <w:rPr>
          <w:rFonts w:ascii="Times New Roman" w:hAnsi="Times New Roman" w:cs="Times New Roman"/>
          <w:color w:val="222222"/>
          <w:sz w:val="24"/>
          <w:szCs w:val="24"/>
          <w:shd w:val="clear" w:color="auto" w:fill="FFFFFF"/>
        </w:rPr>
        <w:t>(3), 744-751.</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Farhat</w:t>
      </w:r>
      <w:proofErr w:type="spellEnd"/>
      <w:r w:rsidRPr="00302273">
        <w:rPr>
          <w:rFonts w:ascii="Times New Roman" w:hAnsi="Times New Roman" w:cs="Times New Roman"/>
          <w:color w:val="222222"/>
          <w:sz w:val="24"/>
          <w:szCs w:val="24"/>
          <w:shd w:val="clear" w:color="auto" w:fill="FFFFFF"/>
        </w:rPr>
        <w:t xml:space="preserve">, M. R., Shapiro, B. J., </w:t>
      </w:r>
      <w:proofErr w:type="spellStart"/>
      <w:r w:rsidRPr="00302273">
        <w:rPr>
          <w:rFonts w:ascii="Times New Roman" w:hAnsi="Times New Roman" w:cs="Times New Roman"/>
          <w:color w:val="222222"/>
          <w:sz w:val="24"/>
          <w:szCs w:val="24"/>
          <w:shd w:val="clear" w:color="auto" w:fill="FFFFFF"/>
        </w:rPr>
        <w:t>Kieser</w:t>
      </w:r>
      <w:proofErr w:type="spellEnd"/>
      <w:r w:rsidRPr="00302273">
        <w:rPr>
          <w:rFonts w:ascii="Times New Roman" w:hAnsi="Times New Roman" w:cs="Times New Roman"/>
          <w:color w:val="222222"/>
          <w:sz w:val="24"/>
          <w:szCs w:val="24"/>
          <w:shd w:val="clear" w:color="auto" w:fill="FFFFFF"/>
        </w:rPr>
        <w:t>, K. J., Sultana, R., Jacobson, K. R., Victor, T. C., ... &amp; Murray, M. (2013). Genomic analysis identifies targets of convergent positive selection in drug-resistant Mycobacterium tuberculosis. </w:t>
      </w:r>
      <w:r w:rsidRPr="00302273">
        <w:rPr>
          <w:rFonts w:ascii="Times New Roman" w:hAnsi="Times New Roman" w:cs="Times New Roman"/>
          <w:i/>
          <w:iCs/>
          <w:color w:val="222222"/>
          <w:sz w:val="24"/>
          <w:szCs w:val="24"/>
          <w:shd w:val="clear" w:color="auto" w:fill="FFFFFF"/>
        </w:rPr>
        <w:t>Nature genetics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45</w:t>
      </w:r>
      <w:r w:rsidRPr="00302273">
        <w:rPr>
          <w:rFonts w:ascii="Times New Roman" w:hAnsi="Times New Roman" w:cs="Times New Roman"/>
          <w:color w:val="222222"/>
          <w:sz w:val="24"/>
          <w:szCs w:val="24"/>
          <w:shd w:val="clear" w:color="auto" w:fill="FFFFFF"/>
        </w:rPr>
        <w:t>(10), 1183-1189.</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Fernández</w:t>
      </w:r>
      <w:proofErr w:type="spellEnd"/>
      <w:r w:rsidRPr="00302273">
        <w:rPr>
          <w:rFonts w:ascii="Times New Roman" w:hAnsi="Times New Roman" w:cs="Times New Roman"/>
          <w:color w:val="222222"/>
          <w:sz w:val="24"/>
          <w:szCs w:val="24"/>
          <w:shd w:val="clear" w:color="auto" w:fill="FFFFFF"/>
        </w:rPr>
        <w:t xml:space="preserve">, L., &amp; Hancock, R. E. (2012). Adaptive and mutational resistance: role of </w:t>
      </w:r>
      <w:proofErr w:type="spellStart"/>
      <w:r w:rsidRPr="00302273">
        <w:rPr>
          <w:rFonts w:ascii="Times New Roman" w:hAnsi="Times New Roman" w:cs="Times New Roman"/>
          <w:color w:val="222222"/>
          <w:sz w:val="24"/>
          <w:szCs w:val="24"/>
          <w:shd w:val="clear" w:color="auto" w:fill="FFFFFF"/>
        </w:rPr>
        <w:t>porins</w:t>
      </w:r>
      <w:proofErr w:type="spellEnd"/>
      <w:r w:rsidRPr="00302273">
        <w:rPr>
          <w:rFonts w:ascii="Times New Roman" w:hAnsi="Times New Roman" w:cs="Times New Roman"/>
          <w:color w:val="222222"/>
          <w:sz w:val="24"/>
          <w:szCs w:val="24"/>
          <w:shd w:val="clear" w:color="auto" w:fill="FFFFFF"/>
        </w:rPr>
        <w:t xml:space="preserve"> and efflux pumps in drug resistance. </w:t>
      </w:r>
      <w:r w:rsidRPr="00302273">
        <w:rPr>
          <w:rFonts w:ascii="Times New Roman" w:hAnsi="Times New Roman" w:cs="Times New Roman"/>
          <w:i/>
          <w:iCs/>
          <w:color w:val="222222"/>
          <w:sz w:val="24"/>
          <w:szCs w:val="24"/>
          <w:shd w:val="clear" w:color="auto" w:fill="FFFFFF"/>
        </w:rPr>
        <w:t>Clinical microbiology reviews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25</w:t>
      </w:r>
      <w:r w:rsidRPr="00302273">
        <w:rPr>
          <w:rFonts w:ascii="Times New Roman" w:hAnsi="Times New Roman" w:cs="Times New Roman"/>
          <w:color w:val="222222"/>
          <w:sz w:val="24"/>
          <w:szCs w:val="24"/>
          <w:shd w:val="clear" w:color="auto" w:fill="FFFFFF"/>
        </w:rPr>
        <w:t>(4), 661-681.</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Frieri</w:t>
      </w:r>
      <w:proofErr w:type="spellEnd"/>
      <w:r w:rsidRPr="00302273">
        <w:rPr>
          <w:rFonts w:ascii="Times New Roman" w:hAnsi="Times New Roman" w:cs="Times New Roman"/>
          <w:color w:val="222222"/>
          <w:sz w:val="24"/>
          <w:szCs w:val="24"/>
          <w:shd w:val="clear" w:color="auto" w:fill="FFFFFF"/>
        </w:rPr>
        <w:t xml:space="preserve">, M., Kumar, K., &amp; </w:t>
      </w:r>
      <w:proofErr w:type="spellStart"/>
      <w:r w:rsidRPr="00302273">
        <w:rPr>
          <w:rFonts w:ascii="Times New Roman" w:hAnsi="Times New Roman" w:cs="Times New Roman"/>
          <w:color w:val="222222"/>
          <w:sz w:val="24"/>
          <w:szCs w:val="24"/>
          <w:shd w:val="clear" w:color="auto" w:fill="FFFFFF"/>
        </w:rPr>
        <w:t>Boutin</w:t>
      </w:r>
      <w:proofErr w:type="spellEnd"/>
      <w:r w:rsidRPr="00302273">
        <w:rPr>
          <w:rFonts w:ascii="Times New Roman" w:hAnsi="Times New Roman" w:cs="Times New Roman"/>
          <w:color w:val="222222"/>
          <w:sz w:val="24"/>
          <w:szCs w:val="24"/>
          <w:shd w:val="clear" w:color="auto" w:fill="FFFFFF"/>
        </w:rPr>
        <w:t>, A. (2017). Antibiotic resistance. </w:t>
      </w:r>
      <w:r w:rsidRPr="00302273">
        <w:rPr>
          <w:rFonts w:ascii="Times New Roman" w:hAnsi="Times New Roman" w:cs="Times New Roman"/>
          <w:i/>
          <w:iCs/>
          <w:color w:val="222222"/>
          <w:sz w:val="24"/>
          <w:szCs w:val="24"/>
          <w:shd w:val="clear" w:color="auto" w:fill="FFFFFF"/>
        </w:rPr>
        <w:t>Journal of infection and public health</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10</w:t>
      </w:r>
      <w:r w:rsidRPr="00302273">
        <w:rPr>
          <w:rFonts w:ascii="Times New Roman" w:hAnsi="Times New Roman" w:cs="Times New Roman"/>
          <w:color w:val="222222"/>
          <w:sz w:val="24"/>
          <w:szCs w:val="24"/>
          <w:shd w:val="clear" w:color="auto" w:fill="FFFFFF"/>
        </w:rPr>
        <w:t>(4), 369-378.</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Gautam</w:t>
      </w:r>
      <w:proofErr w:type="spellEnd"/>
      <w:r w:rsidRPr="00302273">
        <w:rPr>
          <w:rFonts w:ascii="Times New Roman" w:hAnsi="Times New Roman" w:cs="Times New Roman"/>
          <w:color w:val="222222"/>
          <w:sz w:val="24"/>
          <w:szCs w:val="24"/>
          <w:shd w:val="clear" w:color="auto" w:fill="FFFFFF"/>
        </w:rPr>
        <w:t>, A. (2022). Antimicrobial Resistance: The Next Probable Pandemic. </w:t>
      </w:r>
      <w:r w:rsidRPr="00302273">
        <w:rPr>
          <w:rFonts w:ascii="Times New Roman" w:hAnsi="Times New Roman" w:cs="Times New Roman"/>
          <w:i/>
          <w:iCs/>
          <w:color w:val="222222"/>
          <w:sz w:val="24"/>
          <w:szCs w:val="24"/>
          <w:shd w:val="clear" w:color="auto" w:fill="FFFFFF"/>
        </w:rPr>
        <w:t>JNMA: Journal of the Nepal Medical Association</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60</w:t>
      </w:r>
      <w:r w:rsidRPr="00302273">
        <w:rPr>
          <w:rFonts w:ascii="Times New Roman" w:hAnsi="Times New Roman" w:cs="Times New Roman"/>
          <w:color w:val="222222"/>
          <w:sz w:val="24"/>
          <w:szCs w:val="24"/>
          <w:shd w:val="clear" w:color="auto" w:fill="FFFFFF"/>
        </w:rPr>
        <w:t>(246), 225.</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Gupta, R., Srivastava, D., </w:t>
      </w:r>
      <w:proofErr w:type="spellStart"/>
      <w:r w:rsidRPr="00302273">
        <w:rPr>
          <w:rFonts w:ascii="Times New Roman" w:hAnsi="Times New Roman" w:cs="Times New Roman"/>
          <w:color w:val="222222"/>
          <w:sz w:val="24"/>
          <w:szCs w:val="24"/>
          <w:shd w:val="clear" w:color="auto" w:fill="FFFFFF"/>
        </w:rPr>
        <w:t>Sahu</w:t>
      </w:r>
      <w:proofErr w:type="spellEnd"/>
      <w:r w:rsidRPr="00302273">
        <w:rPr>
          <w:rFonts w:ascii="Times New Roman" w:hAnsi="Times New Roman" w:cs="Times New Roman"/>
          <w:color w:val="222222"/>
          <w:sz w:val="24"/>
          <w:szCs w:val="24"/>
          <w:shd w:val="clear" w:color="auto" w:fill="FFFFFF"/>
        </w:rPr>
        <w:t xml:space="preserve">, M., Tiwari, S., </w:t>
      </w:r>
      <w:proofErr w:type="spellStart"/>
      <w:r w:rsidRPr="00302273">
        <w:rPr>
          <w:rFonts w:ascii="Times New Roman" w:hAnsi="Times New Roman" w:cs="Times New Roman"/>
          <w:color w:val="222222"/>
          <w:sz w:val="24"/>
          <w:szCs w:val="24"/>
          <w:shd w:val="clear" w:color="auto" w:fill="FFFFFF"/>
        </w:rPr>
        <w:t>Ambasta</w:t>
      </w:r>
      <w:proofErr w:type="spellEnd"/>
      <w:r w:rsidRPr="00302273">
        <w:rPr>
          <w:rFonts w:ascii="Times New Roman" w:hAnsi="Times New Roman" w:cs="Times New Roman"/>
          <w:color w:val="222222"/>
          <w:sz w:val="24"/>
          <w:szCs w:val="24"/>
          <w:shd w:val="clear" w:color="auto" w:fill="FFFFFF"/>
        </w:rPr>
        <w:t>, R. K., &amp; Kumar, P. (2021). Artificial intelligence to deep learning: machine intelligence approach for drug discovery. </w:t>
      </w:r>
      <w:r w:rsidRPr="00302273">
        <w:rPr>
          <w:rFonts w:ascii="Times New Roman" w:hAnsi="Times New Roman" w:cs="Times New Roman"/>
          <w:i/>
          <w:iCs/>
          <w:color w:val="222222"/>
          <w:sz w:val="24"/>
          <w:szCs w:val="24"/>
          <w:shd w:val="clear" w:color="auto" w:fill="FFFFFF"/>
        </w:rPr>
        <w:t>Molecular diversity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25</w:t>
      </w:r>
      <w:r w:rsidRPr="00302273">
        <w:rPr>
          <w:rFonts w:ascii="Times New Roman" w:hAnsi="Times New Roman" w:cs="Times New Roman"/>
          <w:color w:val="222222"/>
          <w:sz w:val="24"/>
          <w:szCs w:val="24"/>
          <w:shd w:val="clear" w:color="auto" w:fill="FFFFFF"/>
        </w:rPr>
        <w:t>, 1315-1360.</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Hermsen</w:t>
      </w:r>
      <w:proofErr w:type="spellEnd"/>
      <w:r w:rsidRPr="00302273">
        <w:rPr>
          <w:rFonts w:ascii="Times New Roman" w:hAnsi="Times New Roman" w:cs="Times New Roman"/>
          <w:color w:val="222222"/>
          <w:sz w:val="24"/>
          <w:szCs w:val="24"/>
          <w:shd w:val="clear" w:color="auto" w:fill="FFFFFF"/>
        </w:rPr>
        <w:t xml:space="preserve">, R., </w:t>
      </w:r>
      <w:proofErr w:type="spellStart"/>
      <w:r w:rsidRPr="00302273">
        <w:rPr>
          <w:rFonts w:ascii="Times New Roman" w:hAnsi="Times New Roman" w:cs="Times New Roman"/>
          <w:color w:val="222222"/>
          <w:sz w:val="24"/>
          <w:szCs w:val="24"/>
          <w:shd w:val="clear" w:color="auto" w:fill="FFFFFF"/>
        </w:rPr>
        <w:t>Deris</w:t>
      </w:r>
      <w:proofErr w:type="spellEnd"/>
      <w:r w:rsidRPr="00302273">
        <w:rPr>
          <w:rFonts w:ascii="Times New Roman" w:hAnsi="Times New Roman" w:cs="Times New Roman"/>
          <w:color w:val="222222"/>
          <w:sz w:val="24"/>
          <w:szCs w:val="24"/>
          <w:shd w:val="clear" w:color="auto" w:fill="FFFFFF"/>
        </w:rPr>
        <w:t xml:space="preserve">, J. B., &amp; </w:t>
      </w:r>
      <w:proofErr w:type="spellStart"/>
      <w:r w:rsidRPr="00302273">
        <w:rPr>
          <w:rFonts w:ascii="Times New Roman" w:hAnsi="Times New Roman" w:cs="Times New Roman"/>
          <w:color w:val="222222"/>
          <w:sz w:val="24"/>
          <w:szCs w:val="24"/>
          <w:shd w:val="clear" w:color="auto" w:fill="FFFFFF"/>
        </w:rPr>
        <w:t>Hwa</w:t>
      </w:r>
      <w:proofErr w:type="spellEnd"/>
      <w:r w:rsidRPr="00302273">
        <w:rPr>
          <w:rFonts w:ascii="Times New Roman" w:hAnsi="Times New Roman" w:cs="Times New Roman"/>
          <w:color w:val="222222"/>
          <w:sz w:val="24"/>
          <w:szCs w:val="24"/>
          <w:shd w:val="clear" w:color="auto" w:fill="FFFFFF"/>
        </w:rPr>
        <w:t>, T. (2012). On the rapidity of antibiotic resistance evolution facilitated by a concentration gradient. </w:t>
      </w:r>
      <w:r w:rsidRPr="00302273">
        <w:rPr>
          <w:rFonts w:ascii="Times New Roman" w:hAnsi="Times New Roman" w:cs="Times New Roman"/>
          <w:i/>
          <w:iCs/>
          <w:color w:val="222222"/>
          <w:sz w:val="24"/>
          <w:szCs w:val="24"/>
          <w:shd w:val="clear" w:color="auto" w:fill="FFFFFF"/>
        </w:rPr>
        <w:t>Proceedings of the National Academy of Sciences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109</w:t>
      </w:r>
      <w:r w:rsidRPr="00302273">
        <w:rPr>
          <w:rFonts w:ascii="Times New Roman" w:hAnsi="Times New Roman" w:cs="Times New Roman"/>
          <w:color w:val="222222"/>
          <w:sz w:val="24"/>
          <w:szCs w:val="24"/>
          <w:shd w:val="clear" w:color="auto" w:fill="FFFFFF"/>
        </w:rPr>
        <w:t>(27), 10775-10780.</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Heymann</w:t>
      </w:r>
      <w:proofErr w:type="spellEnd"/>
      <w:r w:rsidRPr="00302273">
        <w:rPr>
          <w:rFonts w:ascii="Times New Roman" w:hAnsi="Times New Roman" w:cs="Times New Roman"/>
          <w:color w:val="222222"/>
          <w:sz w:val="24"/>
          <w:szCs w:val="24"/>
          <w:shd w:val="clear" w:color="auto" w:fill="FFFFFF"/>
        </w:rPr>
        <w:t xml:space="preserve">, D. L., &amp; </w:t>
      </w:r>
      <w:proofErr w:type="spellStart"/>
      <w:r w:rsidRPr="00302273">
        <w:rPr>
          <w:rFonts w:ascii="Times New Roman" w:hAnsi="Times New Roman" w:cs="Times New Roman"/>
          <w:color w:val="222222"/>
          <w:sz w:val="24"/>
          <w:szCs w:val="24"/>
          <w:shd w:val="clear" w:color="auto" w:fill="FFFFFF"/>
        </w:rPr>
        <w:t>Rodier</w:t>
      </w:r>
      <w:proofErr w:type="spellEnd"/>
      <w:r w:rsidRPr="00302273">
        <w:rPr>
          <w:rFonts w:ascii="Times New Roman" w:hAnsi="Times New Roman" w:cs="Times New Roman"/>
          <w:color w:val="222222"/>
          <w:sz w:val="24"/>
          <w:szCs w:val="24"/>
          <w:shd w:val="clear" w:color="auto" w:fill="FFFFFF"/>
        </w:rPr>
        <w:t>, G. R. (2001). Hot spots in a wired world: WHO surveillance of emerging and re-emerging infectious diseases. </w:t>
      </w:r>
      <w:r w:rsidRPr="00302273">
        <w:rPr>
          <w:rFonts w:ascii="Times New Roman" w:hAnsi="Times New Roman" w:cs="Times New Roman"/>
          <w:i/>
          <w:iCs/>
          <w:color w:val="222222"/>
          <w:sz w:val="24"/>
          <w:szCs w:val="24"/>
          <w:shd w:val="clear" w:color="auto" w:fill="FFFFFF"/>
        </w:rPr>
        <w:t>The Lancet infectious diseases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w:t>
      </w:r>
      <w:r w:rsidRPr="00302273">
        <w:rPr>
          <w:rFonts w:ascii="Times New Roman" w:hAnsi="Times New Roman" w:cs="Times New Roman"/>
          <w:color w:val="222222"/>
          <w:sz w:val="24"/>
          <w:szCs w:val="24"/>
          <w:shd w:val="clear" w:color="auto" w:fill="FFFFFF"/>
        </w:rPr>
        <w:t>(5), 345-353.</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Holt, K. E., Wertheim, H., </w:t>
      </w:r>
      <w:proofErr w:type="spellStart"/>
      <w:r w:rsidRPr="00302273">
        <w:rPr>
          <w:rFonts w:ascii="Times New Roman" w:hAnsi="Times New Roman" w:cs="Times New Roman"/>
          <w:color w:val="222222"/>
          <w:sz w:val="24"/>
          <w:szCs w:val="24"/>
          <w:shd w:val="clear" w:color="auto" w:fill="FFFFFF"/>
        </w:rPr>
        <w:t>Zadoks</w:t>
      </w:r>
      <w:proofErr w:type="spellEnd"/>
      <w:r w:rsidRPr="00302273">
        <w:rPr>
          <w:rFonts w:ascii="Times New Roman" w:hAnsi="Times New Roman" w:cs="Times New Roman"/>
          <w:color w:val="222222"/>
          <w:sz w:val="24"/>
          <w:szCs w:val="24"/>
          <w:shd w:val="clear" w:color="auto" w:fill="FFFFFF"/>
        </w:rPr>
        <w:t>, R. N., Baker, S., Whitehouse, C. A., Dance, D</w:t>
      </w:r>
      <w:proofErr w:type="gramStart"/>
      <w:r w:rsidRPr="00302273">
        <w:rPr>
          <w:rFonts w:ascii="Times New Roman" w:hAnsi="Times New Roman" w:cs="Times New Roman"/>
          <w:color w:val="222222"/>
          <w:sz w:val="24"/>
          <w:szCs w:val="24"/>
          <w:shd w:val="clear" w:color="auto" w:fill="FFFFFF"/>
        </w:rPr>
        <w:t>., ...</w:t>
      </w:r>
      <w:proofErr w:type="gramEnd"/>
      <w:r w:rsidRPr="00302273">
        <w:rPr>
          <w:rFonts w:ascii="Times New Roman" w:hAnsi="Times New Roman" w:cs="Times New Roman"/>
          <w:color w:val="222222"/>
          <w:sz w:val="24"/>
          <w:szCs w:val="24"/>
          <w:shd w:val="clear" w:color="auto" w:fill="FFFFFF"/>
        </w:rPr>
        <w:t xml:space="preserve"> &amp; Thomson, N. R. (2015). Genomic analysis of diversity, population structure, virulence, and antimicrobial resistance in </w:t>
      </w:r>
      <w:proofErr w:type="spellStart"/>
      <w:r w:rsidRPr="00302273">
        <w:rPr>
          <w:rFonts w:ascii="Times New Roman" w:hAnsi="Times New Roman" w:cs="Times New Roman"/>
          <w:color w:val="222222"/>
          <w:sz w:val="24"/>
          <w:szCs w:val="24"/>
          <w:shd w:val="clear" w:color="auto" w:fill="FFFFFF"/>
        </w:rPr>
        <w:t>Klebsiella</w:t>
      </w:r>
      <w:proofErr w:type="spellEnd"/>
      <w:r w:rsidRPr="00302273">
        <w:rPr>
          <w:rFonts w:ascii="Times New Roman" w:hAnsi="Times New Roman" w:cs="Times New Roman"/>
          <w:color w:val="222222"/>
          <w:sz w:val="24"/>
          <w:szCs w:val="24"/>
          <w:shd w:val="clear" w:color="auto" w:fill="FFFFFF"/>
        </w:rPr>
        <w:t xml:space="preserve"> </w:t>
      </w:r>
      <w:proofErr w:type="spellStart"/>
      <w:r w:rsidRPr="00302273">
        <w:rPr>
          <w:rFonts w:ascii="Times New Roman" w:hAnsi="Times New Roman" w:cs="Times New Roman"/>
          <w:color w:val="222222"/>
          <w:sz w:val="24"/>
          <w:szCs w:val="24"/>
          <w:shd w:val="clear" w:color="auto" w:fill="FFFFFF"/>
        </w:rPr>
        <w:t>pneumoniae</w:t>
      </w:r>
      <w:proofErr w:type="spellEnd"/>
      <w:r w:rsidRPr="00302273">
        <w:rPr>
          <w:rFonts w:ascii="Times New Roman" w:hAnsi="Times New Roman" w:cs="Times New Roman"/>
          <w:color w:val="222222"/>
          <w:sz w:val="24"/>
          <w:szCs w:val="24"/>
          <w:shd w:val="clear" w:color="auto" w:fill="FFFFFF"/>
        </w:rPr>
        <w:t>, an urgent threat to public health. </w:t>
      </w:r>
      <w:r w:rsidRPr="00302273">
        <w:rPr>
          <w:rFonts w:ascii="Times New Roman" w:hAnsi="Times New Roman" w:cs="Times New Roman"/>
          <w:i/>
          <w:iCs/>
          <w:color w:val="222222"/>
          <w:sz w:val="24"/>
          <w:szCs w:val="24"/>
          <w:shd w:val="clear" w:color="auto" w:fill="FFFFFF"/>
        </w:rPr>
        <w:t>Proceedings of the National Academy of Sciences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112</w:t>
      </w:r>
      <w:r w:rsidRPr="00302273">
        <w:rPr>
          <w:rFonts w:ascii="Times New Roman" w:hAnsi="Times New Roman" w:cs="Times New Roman"/>
          <w:color w:val="222222"/>
          <w:sz w:val="24"/>
          <w:szCs w:val="24"/>
          <w:shd w:val="clear" w:color="auto" w:fill="FFFFFF"/>
        </w:rPr>
        <w:t>(27), E3574-E3581.</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Holton, T. A., &amp; Cornish, E. C. (1995). Genetics and biochemistry of anthocyanin biosynthesis. </w:t>
      </w:r>
      <w:r w:rsidRPr="00302273">
        <w:rPr>
          <w:rFonts w:ascii="Times New Roman" w:hAnsi="Times New Roman" w:cs="Times New Roman"/>
          <w:i/>
          <w:iCs/>
          <w:color w:val="222222"/>
          <w:sz w:val="24"/>
          <w:szCs w:val="24"/>
          <w:shd w:val="clear" w:color="auto" w:fill="FFFFFF"/>
        </w:rPr>
        <w:t>The Plant Cell</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7</w:t>
      </w:r>
      <w:r w:rsidRPr="00302273">
        <w:rPr>
          <w:rFonts w:ascii="Times New Roman" w:hAnsi="Times New Roman" w:cs="Times New Roman"/>
          <w:color w:val="222222"/>
          <w:sz w:val="24"/>
          <w:szCs w:val="24"/>
          <w:shd w:val="clear" w:color="auto" w:fill="FFFFFF"/>
        </w:rPr>
        <w:t>(7), 1071.</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Hudson, M. E. (2008). Sequencing breakthroughs for genomic ecology and evolutionary biology. </w:t>
      </w:r>
      <w:r w:rsidRPr="00302273">
        <w:rPr>
          <w:rFonts w:ascii="Times New Roman" w:hAnsi="Times New Roman" w:cs="Times New Roman"/>
          <w:i/>
          <w:iCs/>
          <w:color w:val="222222"/>
          <w:sz w:val="24"/>
          <w:szCs w:val="24"/>
          <w:shd w:val="clear" w:color="auto" w:fill="FFFFFF"/>
        </w:rPr>
        <w:t>Molecular ecology resources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8</w:t>
      </w:r>
      <w:r w:rsidRPr="00302273">
        <w:rPr>
          <w:rFonts w:ascii="Times New Roman" w:hAnsi="Times New Roman" w:cs="Times New Roman"/>
          <w:color w:val="222222"/>
          <w:sz w:val="24"/>
          <w:szCs w:val="24"/>
          <w:shd w:val="clear" w:color="auto" w:fill="FFFFFF"/>
        </w:rPr>
        <w:t>(1), 3-17.</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Jensen, L. B., </w:t>
      </w:r>
      <w:proofErr w:type="spellStart"/>
      <w:r w:rsidRPr="00302273">
        <w:rPr>
          <w:rFonts w:ascii="Times New Roman" w:hAnsi="Times New Roman" w:cs="Times New Roman"/>
          <w:color w:val="222222"/>
          <w:sz w:val="24"/>
          <w:szCs w:val="24"/>
          <w:shd w:val="clear" w:color="auto" w:fill="FFFFFF"/>
        </w:rPr>
        <w:t>Frimodt-Møller</w:t>
      </w:r>
      <w:proofErr w:type="spellEnd"/>
      <w:r w:rsidRPr="00302273">
        <w:rPr>
          <w:rFonts w:ascii="Times New Roman" w:hAnsi="Times New Roman" w:cs="Times New Roman"/>
          <w:color w:val="222222"/>
          <w:sz w:val="24"/>
          <w:szCs w:val="24"/>
          <w:shd w:val="clear" w:color="auto" w:fill="FFFFFF"/>
        </w:rPr>
        <w:t xml:space="preserve">, N., &amp; </w:t>
      </w:r>
      <w:proofErr w:type="spellStart"/>
      <w:r w:rsidRPr="00302273">
        <w:rPr>
          <w:rFonts w:ascii="Times New Roman" w:hAnsi="Times New Roman" w:cs="Times New Roman"/>
          <w:color w:val="222222"/>
          <w:sz w:val="24"/>
          <w:szCs w:val="24"/>
          <w:shd w:val="clear" w:color="auto" w:fill="FFFFFF"/>
        </w:rPr>
        <w:t>Aarestrup</w:t>
      </w:r>
      <w:proofErr w:type="spellEnd"/>
      <w:r w:rsidRPr="00302273">
        <w:rPr>
          <w:rFonts w:ascii="Times New Roman" w:hAnsi="Times New Roman" w:cs="Times New Roman"/>
          <w:color w:val="222222"/>
          <w:sz w:val="24"/>
          <w:szCs w:val="24"/>
          <w:shd w:val="clear" w:color="auto" w:fill="FFFFFF"/>
        </w:rPr>
        <w:t xml:space="preserve">, F. M. (1999). Presence of </w:t>
      </w:r>
      <w:proofErr w:type="spellStart"/>
      <w:r w:rsidRPr="00302273">
        <w:rPr>
          <w:rFonts w:ascii="Times New Roman" w:hAnsi="Times New Roman" w:cs="Times New Roman"/>
          <w:color w:val="222222"/>
          <w:sz w:val="24"/>
          <w:szCs w:val="24"/>
          <w:shd w:val="clear" w:color="auto" w:fill="FFFFFF"/>
        </w:rPr>
        <w:t>erm</w:t>
      </w:r>
      <w:proofErr w:type="spellEnd"/>
      <w:r w:rsidRPr="00302273">
        <w:rPr>
          <w:rFonts w:ascii="Times New Roman" w:hAnsi="Times New Roman" w:cs="Times New Roman"/>
          <w:color w:val="222222"/>
          <w:sz w:val="24"/>
          <w:szCs w:val="24"/>
          <w:shd w:val="clear" w:color="auto" w:fill="FFFFFF"/>
        </w:rPr>
        <w:t xml:space="preserve"> gene classes in gram-positive bacteria of animal and human origin in Denmark. </w:t>
      </w:r>
      <w:r w:rsidRPr="00302273">
        <w:rPr>
          <w:rFonts w:ascii="Times New Roman" w:hAnsi="Times New Roman" w:cs="Times New Roman"/>
          <w:i/>
          <w:iCs/>
          <w:color w:val="222222"/>
          <w:sz w:val="24"/>
          <w:szCs w:val="24"/>
          <w:shd w:val="clear" w:color="auto" w:fill="FFFFFF"/>
        </w:rPr>
        <w:t>FEMS microbiology letters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170</w:t>
      </w:r>
      <w:r w:rsidRPr="00302273">
        <w:rPr>
          <w:rFonts w:ascii="Times New Roman" w:hAnsi="Times New Roman" w:cs="Times New Roman"/>
          <w:color w:val="222222"/>
          <w:sz w:val="24"/>
          <w:szCs w:val="24"/>
          <w:shd w:val="clear" w:color="auto" w:fill="FFFFFF"/>
        </w:rPr>
        <w:t>(1), 151-158.</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lastRenderedPageBreak/>
        <w:t>Jian</w:t>
      </w:r>
      <w:proofErr w:type="spellEnd"/>
      <w:r w:rsidRPr="00302273">
        <w:rPr>
          <w:rFonts w:ascii="Times New Roman" w:hAnsi="Times New Roman" w:cs="Times New Roman"/>
          <w:color w:val="222222"/>
          <w:sz w:val="24"/>
          <w:szCs w:val="24"/>
          <w:shd w:val="clear" w:color="auto" w:fill="FFFFFF"/>
        </w:rPr>
        <w:t xml:space="preserve">, Z., Zeng, L., </w:t>
      </w:r>
      <w:proofErr w:type="spellStart"/>
      <w:r w:rsidRPr="00302273">
        <w:rPr>
          <w:rFonts w:ascii="Times New Roman" w:hAnsi="Times New Roman" w:cs="Times New Roman"/>
          <w:color w:val="222222"/>
          <w:sz w:val="24"/>
          <w:szCs w:val="24"/>
          <w:shd w:val="clear" w:color="auto" w:fill="FFFFFF"/>
        </w:rPr>
        <w:t>Xu</w:t>
      </w:r>
      <w:proofErr w:type="spellEnd"/>
      <w:r w:rsidRPr="00302273">
        <w:rPr>
          <w:rFonts w:ascii="Times New Roman" w:hAnsi="Times New Roman" w:cs="Times New Roman"/>
          <w:color w:val="222222"/>
          <w:sz w:val="24"/>
          <w:szCs w:val="24"/>
          <w:shd w:val="clear" w:color="auto" w:fill="FFFFFF"/>
        </w:rPr>
        <w:t>, T., Sun, S., Yan, S., Yang, L</w:t>
      </w:r>
      <w:proofErr w:type="gramStart"/>
      <w:r w:rsidRPr="00302273">
        <w:rPr>
          <w:rFonts w:ascii="Times New Roman" w:hAnsi="Times New Roman" w:cs="Times New Roman"/>
          <w:color w:val="222222"/>
          <w:sz w:val="24"/>
          <w:szCs w:val="24"/>
          <w:shd w:val="clear" w:color="auto" w:fill="FFFFFF"/>
        </w:rPr>
        <w:t>., ...</w:t>
      </w:r>
      <w:proofErr w:type="gramEnd"/>
      <w:r w:rsidRPr="00302273">
        <w:rPr>
          <w:rFonts w:ascii="Times New Roman" w:hAnsi="Times New Roman" w:cs="Times New Roman"/>
          <w:color w:val="222222"/>
          <w:sz w:val="24"/>
          <w:szCs w:val="24"/>
          <w:shd w:val="clear" w:color="auto" w:fill="FFFFFF"/>
        </w:rPr>
        <w:t xml:space="preserve"> &amp; Dou, T. (2021). Antibiotic resistance genes in bacteria: Occurrence, spread, and control. </w:t>
      </w:r>
      <w:r w:rsidRPr="00302273">
        <w:rPr>
          <w:rFonts w:ascii="Times New Roman" w:hAnsi="Times New Roman" w:cs="Times New Roman"/>
          <w:i/>
          <w:iCs/>
          <w:color w:val="222222"/>
          <w:sz w:val="24"/>
          <w:szCs w:val="24"/>
          <w:shd w:val="clear" w:color="auto" w:fill="FFFFFF"/>
        </w:rPr>
        <w:t>Journal of basic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61</w:t>
      </w:r>
      <w:r w:rsidRPr="00302273">
        <w:rPr>
          <w:rFonts w:ascii="Times New Roman" w:hAnsi="Times New Roman" w:cs="Times New Roman"/>
          <w:color w:val="222222"/>
          <w:sz w:val="24"/>
          <w:szCs w:val="24"/>
          <w:shd w:val="clear" w:color="auto" w:fill="FFFFFF"/>
        </w:rPr>
        <w:t>(12), 1049-1070.</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Jiang, H., Cheng, H., Liang, Y., Yu, S., Yu, T., Fang, J., &amp; Zhu, C. (2019). Diverse mobile genetic elements and conjugal transferability of </w:t>
      </w:r>
      <w:proofErr w:type="spellStart"/>
      <w:r w:rsidRPr="00302273">
        <w:rPr>
          <w:rFonts w:ascii="Times New Roman" w:hAnsi="Times New Roman" w:cs="Times New Roman"/>
          <w:color w:val="222222"/>
          <w:sz w:val="24"/>
          <w:szCs w:val="24"/>
          <w:shd w:val="clear" w:color="auto" w:fill="FFFFFF"/>
        </w:rPr>
        <w:t>sulfonamide</w:t>
      </w:r>
      <w:proofErr w:type="spellEnd"/>
      <w:r w:rsidRPr="00302273">
        <w:rPr>
          <w:rFonts w:ascii="Times New Roman" w:hAnsi="Times New Roman" w:cs="Times New Roman"/>
          <w:color w:val="222222"/>
          <w:sz w:val="24"/>
          <w:szCs w:val="24"/>
          <w:shd w:val="clear" w:color="auto" w:fill="FFFFFF"/>
        </w:rPr>
        <w:t xml:space="preserve"> resistance genes (sul1, sul2, and sul3) in Escherichia coli isolates from </w:t>
      </w:r>
      <w:proofErr w:type="spellStart"/>
      <w:r w:rsidRPr="00302273">
        <w:rPr>
          <w:rFonts w:ascii="Times New Roman" w:hAnsi="Times New Roman" w:cs="Times New Roman"/>
          <w:color w:val="222222"/>
          <w:sz w:val="24"/>
          <w:szCs w:val="24"/>
          <w:shd w:val="clear" w:color="auto" w:fill="FFFFFF"/>
        </w:rPr>
        <w:t>Penaeus</w:t>
      </w:r>
      <w:proofErr w:type="spellEnd"/>
      <w:r w:rsidRPr="00302273">
        <w:rPr>
          <w:rFonts w:ascii="Times New Roman" w:hAnsi="Times New Roman" w:cs="Times New Roman"/>
          <w:color w:val="222222"/>
          <w:sz w:val="24"/>
          <w:szCs w:val="24"/>
          <w:shd w:val="clear" w:color="auto" w:fill="FFFFFF"/>
        </w:rPr>
        <w:t xml:space="preserve"> </w:t>
      </w:r>
      <w:proofErr w:type="spellStart"/>
      <w:r w:rsidRPr="00302273">
        <w:rPr>
          <w:rFonts w:ascii="Times New Roman" w:hAnsi="Times New Roman" w:cs="Times New Roman"/>
          <w:color w:val="222222"/>
          <w:sz w:val="24"/>
          <w:szCs w:val="24"/>
          <w:shd w:val="clear" w:color="auto" w:fill="FFFFFF"/>
        </w:rPr>
        <w:t>vannamei</w:t>
      </w:r>
      <w:proofErr w:type="spellEnd"/>
      <w:r w:rsidRPr="00302273">
        <w:rPr>
          <w:rFonts w:ascii="Times New Roman" w:hAnsi="Times New Roman" w:cs="Times New Roman"/>
          <w:color w:val="222222"/>
          <w:sz w:val="24"/>
          <w:szCs w:val="24"/>
          <w:shd w:val="clear" w:color="auto" w:fill="FFFFFF"/>
        </w:rPr>
        <w:t xml:space="preserve"> and pork from large markets in Zhejiang, China. </w:t>
      </w:r>
      <w:r w:rsidRPr="00302273">
        <w:rPr>
          <w:rFonts w:ascii="Times New Roman" w:hAnsi="Times New Roman" w:cs="Times New Roman"/>
          <w:i/>
          <w:iCs/>
          <w:color w:val="222222"/>
          <w:sz w:val="24"/>
          <w:szCs w:val="24"/>
          <w:shd w:val="clear" w:color="auto" w:fill="FFFFFF"/>
        </w:rPr>
        <w:t>Frontiers in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10</w:t>
      </w:r>
      <w:r w:rsidRPr="00302273">
        <w:rPr>
          <w:rFonts w:ascii="Times New Roman" w:hAnsi="Times New Roman" w:cs="Times New Roman"/>
          <w:color w:val="222222"/>
          <w:sz w:val="24"/>
          <w:szCs w:val="24"/>
          <w:shd w:val="clear" w:color="auto" w:fill="FFFFFF"/>
        </w:rPr>
        <w:t>, 1787.</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Johansson, M. H., </w:t>
      </w:r>
      <w:proofErr w:type="spellStart"/>
      <w:r w:rsidRPr="00302273">
        <w:rPr>
          <w:rFonts w:ascii="Times New Roman" w:hAnsi="Times New Roman" w:cs="Times New Roman"/>
          <w:color w:val="222222"/>
          <w:sz w:val="24"/>
          <w:szCs w:val="24"/>
          <w:shd w:val="clear" w:color="auto" w:fill="FFFFFF"/>
        </w:rPr>
        <w:t>Bortolaia</w:t>
      </w:r>
      <w:proofErr w:type="spellEnd"/>
      <w:r w:rsidRPr="00302273">
        <w:rPr>
          <w:rFonts w:ascii="Times New Roman" w:hAnsi="Times New Roman" w:cs="Times New Roman"/>
          <w:color w:val="222222"/>
          <w:sz w:val="24"/>
          <w:szCs w:val="24"/>
          <w:shd w:val="clear" w:color="auto" w:fill="FFFFFF"/>
        </w:rPr>
        <w:t xml:space="preserve">, V., </w:t>
      </w:r>
      <w:proofErr w:type="spellStart"/>
      <w:r w:rsidRPr="00302273">
        <w:rPr>
          <w:rFonts w:ascii="Times New Roman" w:hAnsi="Times New Roman" w:cs="Times New Roman"/>
          <w:color w:val="222222"/>
          <w:sz w:val="24"/>
          <w:szCs w:val="24"/>
          <w:shd w:val="clear" w:color="auto" w:fill="FFFFFF"/>
        </w:rPr>
        <w:t>Tansirichaiya</w:t>
      </w:r>
      <w:proofErr w:type="spellEnd"/>
      <w:r w:rsidRPr="00302273">
        <w:rPr>
          <w:rFonts w:ascii="Times New Roman" w:hAnsi="Times New Roman" w:cs="Times New Roman"/>
          <w:color w:val="222222"/>
          <w:sz w:val="24"/>
          <w:szCs w:val="24"/>
          <w:shd w:val="clear" w:color="auto" w:fill="FFFFFF"/>
        </w:rPr>
        <w:t xml:space="preserve">, S., </w:t>
      </w:r>
      <w:proofErr w:type="spellStart"/>
      <w:r w:rsidRPr="00302273">
        <w:rPr>
          <w:rFonts w:ascii="Times New Roman" w:hAnsi="Times New Roman" w:cs="Times New Roman"/>
          <w:color w:val="222222"/>
          <w:sz w:val="24"/>
          <w:szCs w:val="24"/>
          <w:shd w:val="clear" w:color="auto" w:fill="FFFFFF"/>
        </w:rPr>
        <w:t>Aarestrup</w:t>
      </w:r>
      <w:proofErr w:type="spellEnd"/>
      <w:r w:rsidRPr="00302273">
        <w:rPr>
          <w:rFonts w:ascii="Times New Roman" w:hAnsi="Times New Roman" w:cs="Times New Roman"/>
          <w:color w:val="222222"/>
          <w:sz w:val="24"/>
          <w:szCs w:val="24"/>
          <w:shd w:val="clear" w:color="auto" w:fill="FFFFFF"/>
        </w:rPr>
        <w:t xml:space="preserve">, F. M., Roberts, A. P., &amp; Petersen, T. N. (2021). Detection of mobile genetic elements associated with antibiotic resistance in Salmonella </w:t>
      </w:r>
      <w:proofErr w:type="spellStart"/>
      <w:r w:rsidRPr="00302273">
        <w:rPr>
          <w:rFonts w:ascii="Times New Roman" w:hAnsi="Times New Roman" w:cs="Times New Roman"/>
          <w:color w:val="222222"/>
          <w:sz w:val="24"/>
          <w:szCs w:val="24"/>
          <w:shd w:val="clear" w:color="auto" w:fill="FFFFFF"/>
        </w:rPr>
        <w:t>enterica</w:t>
      </w:r>
      <w:proofErr w:type="spellEnd"/>
      <w:r w:rsidRPr="00302273">
        <w:rPr>
          <w:rFonts w:ascii="Times New Roman" w:hAnsi="Times New Roman" w:cs="Times New Roman"/>
          <w:color w:val="222222"/>
          <w:sz w:val="24"/>
          <w:szCs w:val="24"/>
          <w:shd w:val="clear" w:color="auto" w:fill="FFFFFF"/>
        </w:rPr>
        <w:t xml:space="preserve"> using a newly developed web tool: </w:t>
      </w:r>
      <w:proofErr w:type="spellStart"/>
      <w:r w:rsidRPr="00302273">
        <w:rPr>
          <w:rFonts w:ascii="Times New Roman" w:hAnsi="Times New Roman" w:cs="Times New Roman"/>
          <w:color w:val="222222"/>
          <w:sz w:val="24"/>
          <w:szCs w:val="24"/>
          <w:shd w:val="clear" w:color="auto" w:fill="FFFFFF"/>
        </w:rPr>
        <w:t>MobileElementFinder</w:t>
      </w:r>
      <w:proofErr w:type="spellEnd"/>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Journal of Antimicrobial Chemotherapy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76</w:t>
      </w:r>
      <w:r w:rsidRPr="00302273">
        <w:rPr>
          <w:rFonts w:ascii="Times New Roman" w:hAnsi="Times New Roman" w:cs="Times New Roman"/>
          <w:color w:val="222222"/>
          <w:sz w:val="24"/>
          <w:szCs w:val="24"/>
          <w:shd w:val="clear" w:color="auto" w:fill="FFFFFF"/>
        </w:rPr>
        <w:t>(1), 101-109.</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Kollef</w:t>
      </w:r>
      <w:proofErr w:type="spellEnd"/>
      <w:r w:rsidRPr="00302273">
        <w:rPr>
          <w:rFonts w:ascii="Times New Roman" w:hAnsi="Times New Roman" w:cs="Times New Roman"/>
          <w:color w:val="222222"/>
          <w:sz w:val="24"/>
          <w:szCs w:val="24"/>
          <w:shd w:val="clear" w:color="auto" w:fill="FFFFFF"/>
        </w:rPr>
        <w:t>, M. H. (2000). Inadequate antimicrobial treatment: an important determinant of outcome for hospitalized patients. </w:t>
      </w:r>
      <w:r w:rsidRPr="00302273">
        <w:rPr>
          <w:rFonts w:ascii="Times New Roman" w:hAnsi="Times New Roman" w:cs="Times New Roman"/>
          <w:i/>
          <w:iCs/>
          <w:color w:val="222222"/>
          <w:sz w:val="24"/>
          <w:szCs w:val="24"/>
          <w:shd w:val="clear" w:color="auto" w:fill="FFFFFF"/>
        </w:rPr>
        <w:t>Clinical infectious diseases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31</w:t>
      </w:r>
      <w:r w:rsidRPr="00302273">
        <w:rPr>
          <w:rFonts w:ascii="Times New Roman" w:hAnsi="Times New Roman" w:cs="Times New Roman"/>
          <w:color w:val="222222"/>
          <w:sz w:val="24"/>
          <w:szCs w:val="24"/>
          <w:shd w:val="clear" w:color="auto" w:fill="FFFFFF"/>
        </w:rPr>
        <w:t>(Supplement_4), S131-S138.</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Kourkouta</w:t>
      </w:r>
      <w:proofErr w:type="spellEnd"/>
      <w:r w:rsidRPr="00302273">
        <w:rPr>
          <w:rFonts w:ascii="Times New Roman" w:hAnsi="Times New Roman" w:cs="Times New Roman"/>
          <w:color w:val="222222"/>
          <w:sz w:val="24"/>
          <w:szCs w:val="24"/>
          <w:shd w:val="clear" w:color="auto" w:fill="FFFFFF"/>
        </w:rPr>
        <w:t xml:space="preserve">, L., </w:t>
      </w:r>
      <w:proofErr w:type="spellStart"/>
      <w:r w:rsidRPr="00302273">
        <w:rPr>
          <w:rFonts w:ascii="Times New Roman" w:hAnsi="Times New Roman" w:cs="Times New Roman"/>
          <w:color w:val="222222"/>
          <w:sz w:val="24"/>
          <w:szCs w:val="24"/>
          <w:shd w:val="clear" w:color="auto" w:fill="FFFFFF"/>
        </w:rPr>
        <w:t>Koukourikos</w:t>
      </w:r>
      <w:proofErr w:type="spellEnd"/>
      <w:r w:rsidRPr="00302273">
        <w:rPr>
          <w:rFonts w:ascii="Times New Roman" w:hAnsi="Times New Roman" w:cs="Times New Roman"/>
          <w:color w:val="222222"/>
          <w:sz w:val="24"/>
          <w:szCs w:val="24"/>
          <w:shd w:val="clear" w:color="auto" w:fill="FFFFFF"/>
        </w:rPr>
        <w:t xml:space="preserve">, K., </w:t>
      </w:r>
      <w:proofErr w:type="spellStart"/>
      <w:r w:rsidRPr="00302273">
        <w:rPr>
          <w:rFonts w:ascii="Times New Roman" w:hAnsi="Times New Roman" w:cs="Times New Roman"/>
          <w:color w:val="222222"/>
          <w:sz w:val="24"/>
          <w:szCs w:val="24"/>
          <w:shd w:val="clear" w:color="auto" w:fill="FFFFFF"/>
        </w:rPr>
        <w:t>Iliadis</w:t>
      </w:r>
      <w:proofErr w:type="spellEnd"/>
      <w:r w:rsidRPr="00302273">
        <w:rPr>
          <w:rFonts w:ascii="Times New Roman" w:hAnsi="Times New Roman" w:cs="Times New Roman"/>
          <w:color w:val="222222"/>
          <w:sz w:val="24"/>
          <w:szCs w:val="24"/>
          <w:shd w:val="clear" w:color="auto" w:fill="FFFFFF"/>
        </w:rPr>
        <w:t xml:space="preserve">, C., </w:t>
      </w:r>
      <w:proofErr w:type="spellStart"/>
      <w:r w:rsidRPr="00302273">
        <w:rPr>
          <w:rFonts w:ascii="Times New Roman" w:hAnsi="Times New Roman" w:cs="Times New Roman"/>
          <w:color w:val="222222"/>
          <w:sz w:val="24"/>
          <w:szCs w:val="24"/>
          <w:shd w:val="clear" w:color="auto" w:fill="FFFFFF"/>
        </w:rPr>
        <w:t>Plati</w:t>
      </w:r>
      <w:proofErr w:type="spellEnd"/>
      <w:r w:rsidRPr="00302273">
        <w:rPr>
          <w:rFonts w:ascii="Times New Roman" w:hAnsi="Times New Roman" w:cs="Times New Roman"/>
          <w:color w:val="222222"/>
          <w:sz w:val="24"/>
          <w:szCs w:val="24"/>
          <w:shd w:val="clear" w:color="auto" w:fill="FFFFFF"/>
        </w:rPr>
        <w:t xml:space="preserve">, P., &amp; </w:t>
      </w:r>
      <w:proofErr w:type="spellStart"/>
      <w:r w:rsidRPr="00302273">
        <w:rPr>
          <w:rFonts w:ascii="Times New Roman" w:hAnsi="Times New Roman" w:cs="Times New Roman"/>
          <w:color w:val="222222"/>
          <w:sz w:val="24"/>
          <w:szCs w:val="24"/>
          <w:shd w:val="clear" w:color="auto" w:fill="FFFFFF"/>
        </w:rPr>
        <w:t>Dimitriadou</w:t>
      </w:r>
      <w:proofErr w:type="spellEnd"/>
      <w:r w:rsidRPr="00302273">
        <w:rPr>
          <w:rFonts w:ascii="Times New Roman" w:hAnsi="Times New Roman" w:cs="Times New Roman"/>
          <w:color w:val="222222"/>
          <w:sz w:val="24"/>
          <w:szCs w:val="24"/>
          <w:shd w:val="clear" w:color="auto" w:fill="FFFFFF"/>
        </w:rPr>
        <w:t>, A. (2018). History of antibiotics. </w:t>
      </w:r>
      <w:r w:rsidRPr="00302273">
        <w:rPr>
          <w:rFonts w:ascii="Times New Roman" w:hAnsi="Times New Roman" w:cs="Times New Roman"/>
          <w:i/>
          <w:iCs/>
          <w:color w:val="222222"/>
          <w:sz w:val="24"/>
          <w:szCs w:val="24"/>
          <w:shd w:val="clear" w:color="auto" w:fill="FFFFFF"/>
        </w:rPr>
        <w:t>Sumerian J Med Healthcare</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w:t>
      </w:r>
      <w:r w:rsidRPr="00302273">
        <w:rPr>
          <w:rFonts w:ascii="Times New Roman" w:hAnsi="Times New Roman" w:cs="Times New Roman"/>
          <w:color w:val="222222"/>
          <w:sz w:val="24"/>
          <w:szCs w:val="24"/>
          <w:shd w:val="clear" w:color="auto" w:fill="FFFFFF"/>
        </w:rPr>
        <w:t>, 51-5.</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Lambert, P. A. (2005). Bacterial resistance to antibiotics: modified target sites. </w:t>
      </w:r>
      <w:r w:rsidRPr="00302273">
        <w:rPr>
          <w:rFonts w:ascii="Times New Roman" w:hAnsi="Times New Roman" w:cs="Times New Roman"/>
          <w:i/>
          <w:iCs/>
          <w:color w:val="222222"/>
          <w:sz w:val="24"/>
          <w:szCs w:val="24"/>
          <w:shd w:val="clear" w:color="auto" w:fill="FFFFFF"/>
        </w:rPr>
        <w:t>Advanced drug delivery reviews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57</w:t>
      </w:r>
      <w:r w:rsidRPr="00302273">
        <w:rPr>
          <w:rFonts w:ascii="Times New Roman" w:hAnsi="Times New Roman" w:cs="Times New Roman"/>
          <w:color w:val="222222"/>
          <w:sz w:val="24"/>
          <w:szCs w:val="24"/>
          <w:shd w:val="clear" w:color="auto" w:fill="FFFFFF"/>
        </w:rPr>
        <w:t>(10), 1471-1485.</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Langeveld</w:t>
      </w:r>
      <w:proofErr w:type="spellEnd"/>
      <w:r w:rsidRPr="00302273">
        <w:rPr>
          <w:rFonts w:ascii="Times New Roman" w:hAnsi="Times New Roman" w:cs="Times New Roman"/>
          <w:color w:val="222222"/>
          <w:sz w:val="24"/>
          <w:szCs w:val="24"/>
          <w:shd w:val="clear" w:color="auto" w:fill="FFFFFF"/>
        </w:rPr>
        <w:t xml:space="preserve">, W. T., </w:t>
      </w:r>
      <w:proofErr w:type="spellStart"/>
      <w:r w:rsidRPr="00302273">
        <w:rPr>
          <w:rFonts w:ascii="Times New Roman" w:hAnsi="Times New Roman" w:cs="Times New Roman"/>
          <w:color w:val="222222"/>
          <w:sz w:val="24"/>
          <w:szCs w:val="24"/>
          <w:shd w:val="clear" w:color="auto" w:fill="FFFFFF"/>
        </w:rPr>
        <w:t>Veldhuizen</w:t>
      </w:r>
      <w:proofErr w:type="spellEnd"/>
      <w:r w:rsidRPr="00302273">
        <w:rPr>
          <w:rFonts w:ascii="Times New Roman" w:hAnsi="Times New Roman" w:cs="Times New Roman"/>
          <w:color w:val="222222"/>
          <w:sz w:val="24"/>
          <w:szCs w:val="24"/>
          <w:shd w:val="clear" w:color="auto" w:fill="FFFFFF"/>
        </w:rPr>
        <w:t>, E. J., &amp; Burt, S. A. (2014). Synergy between essential oil components and antibiotics: a review. </w:t>
      </w:r>
      <w:r w:rsidRPr="00302273">
        <w:rPr>
          <w:rFonts w:ascii="Times New Roman" w:hAnsi="Times New Roman" w:cs="Times New Roman"/>
          <w:i/>
          <w:iCs/>
          <w:color w:val="222222"/>
          <w:sz w:val="24"/>
          <w:szCs w:val="24"/>
          <w:shd w:val="clear" w:color="auto" w:fill="FFFFFF"/>
        </w:rPr>
        <w:t>Critical reviews in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40</w:t>
      </w:r>
      <w:r w:rsidRPr="00302273">
        <w:rPr>
          <w:rFonts w:ascii="Times New Roman" w:hAnsi="Times New Roman" w:cs="Times New Roman"/>
          <w:color w:val="222222"/>
          <w:sz w:val="24"/>
          <w:szCs w:val="24"/>
          <w:shd w:val="clear" w:color="auto" w:fill="FFFFFF"/>
        </w:rPr>
        <w:t>(1), 76-94.</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Li, H. Z., Yang, K., Liao, H., </w:t>
      </w:r>
      <w:proofErr w:type="spellStart"/>
      <w:r w:rsidRPr="00302273">
        <w:rPr>
          <w:rFonts w:ascii="Times New Roman" w:hAnsi="Times New Roman" w:cs="Times New Roman"/>
          <w:color w:val="222222"/>
          <w:sz w:val="24"/>
          <w:szCs w:val="24"/>
          <w:shd w:val="clear" w:color="auto" w:fill="FFFFFF"/>
        </w:rPr>
        <w:t>Lassen</w:t>
      </w:r>
      <w:proofErr w:type="spellEnd"/>
      <w:r w:rsidRPr="00302273">
        <w:rPr>
          <w:rFonts w:ascii="Times New Roman" w:hAnsi="Times New Roman" w:cs="Times New Roman"/>
          <w:color w:val="222222"/>
          <w:sz w:val="24"/>
          <w:szCs w:val="24"/>
          <w:shd w:val="clear" w:color="auto" w:fill="FFFFFF"/>
        </w:rPr>
        <w:t xml:space="preserve">, S. B., Su, J. Q., Zhang, X., ... &amp; Zhu, Y. G. (2022). Active antibiotic </w:t>
      </w:r>
      <w:proofErr w:type="spellStart"/>
      <w:r w:rsidRPr="00302273">
        <w:rPr>
          <w:rFonts w:ascii="Times New Roman" w:hAnsi="Times New Roman" w:cs="Times New Roman"/>
          <w:color w:val="222222"/>
          <w:sz w:val="24"/>
          <w:szCs w:val="24"/>
          <w:shd w:val="clear" w:color="auto" w:fill="FFFFFF"/>
        </w:rPr>
        <w:t>resistome</w:t>
      </w:r>
      <w:proofErr w:type="spellEnd"/>
      <w:r w:rsidRPr="00302273">
        <w:rPr>
          <w:rFonts w:ascii="Times New Roman" w:hAnsi="Times New Roman" w:cs="Times New Roman"/>
          <w:color w:val="222222"/>
          <w:sz w:val="24"/>
          <w:szCs w:val="24"/>
          <w:shd w:val="clear" w:color="auto" w:fill="FFFFFF"/>
        </w:rPr>
        <w:t xml:space="preserve"> in soils </w:t>
      </w:r>
      <w:proofErr w:type="spellStart"/>
      <w:r w:rsidRPr="00302273">
        <w:rPr>
          <w:rFonts w:ascii="Times New Roman" w:hAnsi="Times New Roman" w:cs="Times New Roman"/>
          <w:color w:val="222222"/>
          <w:sz w:val="24"/>
          <w:szCs w:val="24"/>
          <w:shd w:val="clear" w:color="auto" w:fill="FFFFFF"/>
        </w:rPr>
        <w:t>unraveled</w:t>
      </w:r>
      <w:proofErr w:type="spellEnd"/>
      <w:r w:rsidRPr="00302273">
        <w:rPr>
          <w:rFonts w:ascii="Times New Roman" w:hAnsi="Times New Roman" w:cs="Times New Roman"/>
          <w:color w:val="222222"/>
          <w:sz w:val="24"/>
          <w:szCs w:val="24"/>
          <w:shd w:val="clear" w:color="auto" w:fill="FFFFFF"/>
        </w:rPr>
        <w:t xml:space="preserve"> by single-cell isotope probing and targeted </w:t>
      </w:r>
      <w:proofErr w:type="spellStart"/>
      <w:r w:rsidRPr="00302273">
        <w:rPr>
          <w:rFonts w:ascii="Times New Roman" w:hAnsi="Times New Roman" w:cs="Times New Roman"/>
          <w:color w:val="222222"/>
          <w:sz w:val="24"/>
          <w:szCs w:val="24"/>
          <w:shd w:val="clear" w:color="auto" w:fill="FFFFFF"/>
        </w:rPr>
        <w:t>metagenomics</w:t>
      </w:r>
      <w:proofErr w:type="spellEnd"/>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Proceedings of the National Academy of Sciences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119</w:t>
      </w:r>
      <w:r w:rsidRPr="00302273">
        <w:rPr>
          <w:rFonts w:ascii="Times New Roman" w:hAnsi="Times New Roman" w:cs="Times New Roman"/>
          <w:color w:val="222222"/>
          <w:sz w:val="24"/>
          <w:szCs w:val="24"/>
          <w:shd w:val="clear" w:color="auto" w:fill="FFFFFF"/>
        </w:rPr>
        <w:t>(40), e2201473119.</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Lin, D. M., </w:t>
      </w:r>
      <w:proofErr w:type="spellStart"/>
      <w:r w:rsidRPr="00302273">
        <w:rPr>
          <w:rFonts w:ascii="Times New Roman" w:hAnsi="Times New Roman" w:cs="Times New Roman"/>
          <w:color w:val="222222"/>
          <w:sz w:val="24"/>
          <w:szCs w:val="24"/>
          <w:shd w:val="clear" w:color="auto" w:fill="FFFFFF"/>
        </w:rPr>
        <w:t>Koskella</w:t>
      </w:r>
      <w:proofErr w:type="spellEnd"/>
      <w:r w:rsidRPr="00302273">
        <w:rPr>
          <w:rFonts w:ascii="Times New Roman" w:hAnsi="Times New Roman" w:cs="Times New Roman"/>
          <w:color w:val="222222"/>
          <w:sz w:val="24"/>
          <w:szCs w:val="24"/>
          <w:shd w:val="clear" w:color="auto" w:fill="FFFFFF"/>
        </w:rPr>
        <w:t>, B., &amp; Lin, H. C. (2017). Phage therapy: An alternative to antibiotics in the age of multi-drug resistance. </w:t>
      </w:r>
      <w:r w:rsidRPr="00302273">
        <w:rPr>
          <w:rFonts w:ascii="Times New Roman" w:hAnsi="Times New Roman" w:cs="Times New Roman"/>
          <w:i/>
          <w:iCs/>
          <w:color w:val="222222"/>
          <w:sz w:val="24"/>
          <w:szCs w:val="24"/>
          <w:shd w:val="clear" w:color="auto" w:fill="FFFFFF"/>
        </w:rPr>
        <w:t>World journal of gastrointestinal pharmacology and therapeutics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8</w:t>
      </w:r>
      <w:r w:rsidRPr="00302273">
        <w:rPr>
          <w:rFonts w:ascii="Times New Roman" w:hAnsi="Times New Roman" w:cs="Times New Roman"/>
          <w:color w:val="222222"/>
          <w:sz w:val="24"/>
          <w:szCs w:val="24"/>
          <w:shd w:val="clear" w:color="auto" w:fill="FFFFFF"/>
        </w:rPr>
        <w:t>(3), 162.</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Liu, G., Thomsen, L. E., &amp; Olsen, J. E. (2022). Antimicrobial-induced horizontal transfer of antimicrobial resistance genes in bacteria: a mini-review. </w:t>
      </w:r>
      <w:r w:rsidRPr="00302273">
        <w:rPr>
          <w:rFonts w:ascii="Times New Roman" w:hAnsi="Times New Roman" w:cs="Times New Roman"/>
          <w:i/>
          <w:iCs/>
          <w:color w:val="222222"/>
          <w:sz w:val="24"/>
          <w:szCs w:val="24"/>
          <w:shd w:val="clear" w:color="auto" w:fill="FFFFFF"/>
        </w:rPr>
        <w:t>Journal of Antimicrobial Chemotherapy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77</w:t>
      </w:r>
      <w:r w:rsidRPr="00302273">
        <w:rPr>
          <w:rFonts w:ascii="Times New Roman" w:hAnsi="Times New Roman" w:cs="Times New Roman"/>
          <w:color w:val="222222"/>
          <w:sz w:val="24"/>
          <w:szCs w:val="24"/>
          <w:shd w:val="clear" w:color="auto" w:fill="FFFFFF"/>
        </w:rPr>
        <w:t>(3), 556-567.</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Liu, Y., Tong, Z., Shi, J., Li, R., Upton, M., &amp; Wang, Z. (2021). Drug repurposing for next-generation combination therapies against multidrug-resistant bacteria. </w:t>
      </w:r>
      <w:proofErr w:type="spellStart"/>
      <w:r w:rsidRPr="00302273">
        <w:rPr>
          <w:rFonts w:ascii="Times New Roman" w:hAnsi="Times New Roman" w:cs="Times New Roman"/>
          <w:i/>
          <w:iCs/>
          <w:color w:val="222222"/>
          <w:sz w:val="24"/>
          <w:szCs w:val="24"/>
          <w:shd w:val="clear" w:color="auto" w:fill="FFFFFF"/>
        </w:rPr>
        <w:t>Theranostics</w:t>
      </w:r>
      <w:proofErr w:type="spellEnd"/>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11</w:t>
      </w:r>
      <w:r w:rsidRPr="00302273">
        <w:rPr>
          <w:rFonts w:ascii="Times New Roman" w:hAnsi="Times New Roman" w:cs="Times New Roman"/>
          <w:color w:val="222222"/>
          <w:sz w:val="24"/>
          <w:szCs w:val="24"/>
          <w:shd w:val="clear" w:color="auto" w:fill="FFFFFF"/>
        </w:rPr>
        <w:t>(10), 4910.</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Manson, A. L., Cohen, K. A., </w:t>
      </w:r>
      <w:proofErr w:type="spellStart"/>
      <w:r w:rsidRPr="00302273">
        <w:rPr>
          <w:rFonts w:ascii="Times New Roman" w:hAnsi="Times New Roman" w:cs="Times New Roman"/>
          <w:color w:val="222222"/>
          <w:sz w:val="24"/>
          <w:szCs w:val="24"/>
          <w:shd w:val="clear" w:color="auto" w:fill="FFFFFF"/>
        </w:rPr>
        <w:t>Abeel</w:t>
      </w:r>
      <w:proofErr w:type="spellEnd"/>
      <w:r w:rsidRPr="00302273">
        <w:rPr>
          <w:rFonts w:ascii="Times New Roman" w:hAnsi="Times New Roman" w:cs="Times New Roman"/>
          <w:color w:val="222222"/>
          <w:sz w:val="24"/>
          <w:szCs w:val="24"/>
          <w:shd w:val="clear" w:color="auto" w:fill="FFFFFF"/>
        </w:rPr>
        <w:t>, T., Desjardins, C. A., Armstrong, D. T., Barry III, C. E</w:t>
      </w:r>
      <w:proofErr w:type="gramStart"/>
      <w:r w:rsidRPr="00302273">
        <w:rPr>
          <w:rFonts w:ascii="Times New Roman" w:hAnsi="Times New Roman" w:cs="Times New Roman"/>
          <w:color w:val="222222"/>
          <w:sz w:val="24"/>
          <w:szCs w:val="24"/>
          <w:shd w:val="clear" w:color="auto" w:fill="FFFFFF"/>
        </w:rPr>
        <w:t>., ...</w:t>
      </w:r>
      <w:proofErr w:type="gramEnd"/>
      <w:r w:rsidRPr="00302273">
        <w:rPr>
          <w:rFonts w:ascii="Times New Roman" w:hAnsi="Times New Roman" w:cs="Times New Roman"/>
          <w:color w:val="222222"/>
          <w:sz w:val="24"/>
          <w:szCs w:val="24"/>
          <w:shd w:val="clear" w:color="auto" w:fill="FFFFFF"/>
        </w:rPr>
        <w:t xml:space="preserve"> &amp; Earl, A. M. (2017). Genomic analysis of globally diverse Mycobacterium tuberculosis strains provides insights into the emergence and spread of multidrug resistance. </w:t>
      </w:r>
      <w:r w:rsidRPr="00302273">
        <w:rPr>
          <w:rFonts w:ascii="Times New Roman" w:hAnsi="Times New Roman" w:cs="Times New Roman"/>
          <w:i/>
          <w:iCs/>
          <w:color w:val="222222"/>
          <w:sz w:val="24"/>
          <w:szCs w:val="24"/>
          <w:shd w:val="clear" w:color="auto" w:fill="FFFFFF"/>
        </w:rPr>
        <w:t>Nature genetics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49</w:t>
      </w:r>
      <w:r w:rsidRPr="00302273">
        <w:rPr>
          <w:rFonts w:ascii="Times New Roman" w:hAnsi="Times New Roman" w:cs="Times New Roman"/>
          <w:color w:val="222222"/>
          <w:sz w:val="24"/>
          <w:szCs w:val="24"/>
          <w:shd w:val="clear" w:color="auto" w:fill="FFFFFF"/>
        </w:rPr>
        <w:t>(3), 395-402.</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Maryam, L., </w:t>
      </w:r>
      <w:proofErr w:type="spellStart"/>
      <w:r w:rsidRPr="00302273">
        <w:rPr>
          <w:rFonts w:ascii="Times New Roman" w:hAnsi="Times New Roman" w:cs="Times New Roman"/>
          <w:color w:val="222222"/>
          <w:sz w:val="24"/>
          <w:szCs w:val="24"/>
          <w:shd w:val="clear" w:color="auto" w:fill="FFFFFF"/>
        </w:rPr>
        <w:t>Usmani</w:t>
      </w:r>
      <w:proofErr w:type="spellEnd"/>
      <w:r w:rsidRPr="00302273">
        <w:rPr>
          <w:rFonts w:ascii="Times New Roman" w:hAnsi="Times New Roman" w:cs="Times New Roman"/>
          <w:color w:val="222222"/>
          <w:sz w:val="24"/>
          <w:szCs w:val="24"/>
          <w:shd w:val="clear" w:color="auto" w:fill="FFFFFF"/>
        </w:rPr>
        <w:t xml:space="preserve">, S. S., &amp; </w:t>
      </w:r>
      <w:proofErr w:type="spellStart"/>
      <w:r w:rsidRPr="00302273">
        <w:rPr>
          <w:rFonts w:ascii="Times New Roman" w:hAnsi="Times New Roman" w:cs="Times New Roman"/>
          <w:color w:val="222222"/>
          <w:sz w:val="24"/>
          <w:szCs w:val="24"/>
          <w:shd w:val="clear" w:color="auto" w:fill="FFFFFF"/>
        </w:rPr>
        <w:t>Raghava</w:t>
      </w:r>
      <w:proofErr w:type="spellEnd"/>
      <w:r w:rsidRPr="00302273">
        <w:rPr>
          <w:rFonts w:ascii="Times New Roman" w:hAnsi="Times New Roman" w:cs="Times New Roman"/>
          <w:color w:val="222222"/>
          <w:sz w:val="24"/>
          <w:szCs w:val="24"/>
          <w:shd w:val="clear" w:color="auto" w:fill="FFFFFF"/>
        </w:rPr>
        <w:t>, G. P. (2021). Computational resources in the management of antibiotic resistance: speeding up drug discovery. </w:t>
      </w:r>
      <w:r w:rsidRPr="00302273">
        <w:rPr>
          <w:rFonts w:ascii="Times New Roman" w:hAnsi="Times New Roman" w:cs="Times New Roman"/>
          <w:i/>
          <w:iCs/>
          <w:color w:val="222222"/>
          <w:sz w:val="24"/>
          <w:szCs w:val="24"/>
          <w:shd w:val="clear" w:color="auto" w:fill="FFFFFF"/>
        </w:rPr>
        <w:t>Drug Discovery Today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26</w:t>
      </w:r>
      <w:r w:rsidRPr="00302273">
        <w:rPr>
          <w:rFonts w:ascii="Times New Roman" w:hAnsi="Times New Roman" w:cs="Times New Roman"/>
          <w:color w:val="222222"/>
          <w:sz w:val="24"/>
          <w:szCs w:val="24"/>
          <w:shd w:val="clear" w:color="auto" w:fill="FFFFFF"/>
        </w:rPr>
        <w:t>(9), 2138-2151.</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McKenzie, C. (2011). Antibiotic dosing in critical illness. </w:t>
      </w:r>
      <w:r w:rsidRPr="00302273">
        <w:rPr>
          <w:rFonts w:ascii="Times New Roman" w:hAnsi="Times New Roman" w:cs="Times New Roman"/>
          <w:i/>
          <w:iCs/>
          <w:color w:val="222222"/>
          <w:sz w:val="24"/>
          <w:szCs w:val="24"/>
          <w:shd w:val="clear" w:color="auto" w:fill="FFFFFF"/>
        </w:rPr>
        <w:t>Journal of antimicrobial chemotherapy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66</w:t>
      </w:r>
      <w:r w:rsidRPr="00302273">
        <w:rPr>
          <w:rFonts w:ascii="Times New Roman" w:hAnsi="Times New Roman" w:cs="Times New Roman"/>
          <w:color w:val="222222"/>
          <w:sz w:val="24"/>
          <w:szCs w:val="24"/>
          <w:shd w:val="clear" w:color="auto" w:fill="FFFFFF"/>
        </w:rPr>
        <w:t>(suppl_2), ii25-ii31.</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Mehndiratta</w:t>
      </w:r>
      <w:proofErr w:type="spellEnd"/>
      <w:r w:rsidRPr="00302273">
        <w:rPr>
          <w:rFonts w:ascii="Times New Roman" w:hAnsi="Times New Roman" w:cs="Times New Roman"/>
          <w:color w:val="222222"/>
          <w:sz w:val="24"/>
          <w:szCs w:val="24"/>
          <w:shd w:val="clear" w:color="auto" w:fill="FFFFFF"/>
        </w:rPr>
        <w:t xml:space="preserve">, P. L., &amp; </w:t>
      </w:r>
      <w:proofErr w:type="spellStart"/>
      <w:r w:rsidRPr="00302273">
        <w:rPr>
          <w:rFonts w:ascii="Times New Roman" w:hAnsi="Times New Roman" w:cs="Times New Roman"/>
          <w:color w:val="222222"/>
          <w:sz w:val="24"/>
          <w:szCs w:val="24"/>
          <w:shd w:val="clear" w:color="auto" w:fill="FFFFFF"/>
        </w:rPr>
        <w:t>Bhalla</w:t>
      </w:r>
      <w:proofErr w:type="spellEnd"/>
      <w:r w:rsidRPr="00302273">
        <w:rPr>
          <w:rFonts w:ascii="Times New Roman" w:hAnsi="Times New Roman" w:cs="Times New Roman"/>
          <w:color w:val="222222"/>
          <w:sz w:val="24"/>
          <w:szCs w:val="24"/>
          <w:shd w:val="clear" w:color="auto" w:fill="FFFFFF"/>
        </w:rPr>
        <w:t xml:space="preserve">, P. (2014). Use of antibiotics in animal agriculture &amp; emergence of methicillin-resistant Staphylococcus </w:t>
      </w:r>
      <w:proofErr w:type="spellStart"/>
      <w:r w:rsidRPr="00302273">
        <w:rPr>
          <w:rFonts w:ascii="Times New Roman" w:hAnsi="Times New Roman" w:cs="Times New Roman"/>
          <w:color w:val="222222"/>
          <w:sz w:val="24"/>
          <w:szCs w:val="24"/>
          <w:shd w:val="clear" w:color="auto" w:fill="FFFFFF"/>
        </w:rPr>
        <w:t>aureus</w:t>
      </w:r>
      <w:proofErr w:type="spellEnd"/>
      <w:r w:rsidRPr="00302273">
        <w:rPr>
          <w:rFonts w:ascii="Times New Roman" w:hAnsi="Times New Roman" w:cs="Times New Roman"/>
          <w:color w:val="222222"/>
          <w:sz w:val="24"/>
          <w:szCs w:val="24"/>
          <w:shd w:val="clear" w:color="auto" w:fill="FFFFFF"/>
        </w:rPr>
        <w:t xml:space="preserve"> (MRSA) clones: need to assess the impact on public health. </w:t>
      </w:r>
      <w:r w:rsidRPr="00302273">
        <w:rPr>
          <w:rFonts w:ascii="Times New Roman" w:hAnsi="Times New Roman" w:cs="Times New Roman"/>
          <w:i/>
          <w:iCs/>
          <w:color w:val="222222"/>
          <w:sz w:val="24"/>
          <w:szCs w:val="24"/>
          <w:shd w:val="clear" w:color="auto" w:fill="FFFFFF"/>
        </w:rPr>
        <w:t>The Indian journal of medical research</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140</w:t>
      </w:r>
      <w:r w:rsidRPr="00302273">
        <w:rPr>
          <w:rFonts w:ascii="Times New Roman" w:hAnsi="Times New Roman" w:cs="Times New Roman"/>
          <w:color w:val="222222"/>
          <w:sz w:val="24"/>
          <w:szCs w:val="24"/>
          <w:shd w:val="clear" w:color="auto" w:fill="FFFFFF"/>
        </w:rPr>
        <w:t>(3), 339.</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lastRenderedPageBreak/>
        <w:t>Mühlberg</w:t>
      </w:r>
      <w:proofErr w:type="spellEnd"/>
      <w:r w:rsidRPr="00302273">
        <w:rPr>
          <w:rFonts w:ascii="Times New Roman" w:hAnsi="Times New Roman" w:cs="Times New Roman"/>
          <w:color w:val="222222"/>
          <w:sz w:val="24"/>
          <w:szCs w:val="24"/>
          <w:shd w:val="clear" w:color="auto" w:fill="FFFFFF"/>
        </w:rPr>
        <w:t xml:space="preserve">, E., </w:t>
      </w:r>
      <w:proofErr w:type="spellStart"/>
      <w:r w:rsidRPr="00302273">
        <w:rPr>
          <w:rFonts w:ascii="Times New Roman" w:hAnsi="Times New Roman" w:cs="Times New Roman"/>
          <w:color w:val="222222"/>
          <w:sz w:val="24"/>
          <w:szCs w:val="24"/>
          <w:shd w:val="clear" w:color="auto" w:fill="FFFFFF"/>
        </w:rPr>
        <w:t>Umstätter</w:t>
      </w:r>
      <w:proofErr w:type="spellEnd"/>
      <w:r w:rsidRPr="00302273">
        <w:rPr>
          <w:rFonts w:ascii="Times New Roman" w:hAnsi="Times New Roman" w:cs="Times New Roman"/>
          <w:color w:val="222222"/>
          <w:sz w:val="24"/>
          <w:szCs w:val="24"/>
          <w:shd w:val="clear" w:color="auto" w:fill="FFFFFF"/>
        </w:rPr>
        <w:t xml:space="preserve">, F., Kleist, C., </w:t>
      </w:r>
      <w:proofErr w:type="spellStart"/>
      <w:r w:rsidRPr="00302273">
        <w:rPr>
          <w:rFonts w:ascii="Times New Roman" w:hAnsi="Times New Roman" w:cs="Times New Roman"/>
          <w:color w:val="222222"/>
          <w:sz w:val="24"/>
          <w:szCs w:val="24"/>
          <w:shd w:val="clear" w:color="auto" w:fill="FFFFFF"/>
        </w:rPr>
        <w:t>Domhan</w:t>
      </w:r>
      <w:proofErr w:type="spellEnd"/>
      <w:r w:rsidRPr="00302273">
        <w:rPr>
          <w:rFonts w:ascii="Times New Roman" w:hAnsi="Times New Roman" w:cs="Times New Roman"/>
          <w:color w:val="222222"/>
          <w:sz w:val="24"/>
          <w:szCs w:val="24"/>
          <w:shd w:val="clear" w:color="auto" w:fill="FFFFFF"/>
        </w:rPr>
        <w:t xml:space="preserve">, C., </w:t>
      </w:r>
      <w:proofErr w:type="spellStart"/>
      <w:r w:rsidRPr="00302273">
        <w:rPr>
          <w:rFonts w:ascii="Times New Roman" w:hAnsi="Times New Roman" w:cs="Times New Roman"/>
          <w:color w:val="222222"/>
          <w:sz w:val="24"/>
          <w:szCs w:val="24"/>
          <w:shd w:val="clear" w:color="auto" w:fill="FFFFFF"/>
        </w:rPr>
        <w:t>Mier</w:t>
      </w:r>
      <w:proofErr w:type="spellEnd"/>
      <w:r w:rsidRPr="00302273">
        <w:rPr>
          <w:rFonts w:ascii="Times New Roman" w:hAnsi="Times New Roman" w:cs="Times New Roman"/>
          <w:color w:val="222222"/>
          <w:sz w:val="24"/>
          <w:szCs w:val="24"/>
          <w:shd w:val="clear" w:color="auto" w:fill="FFFFFF"/>
        </w:rPr>
        <w:t xml:space="preserve">, W., &amp; </w:t>
      </w:r>
      <w:proofErr w:type="spellStart"/>
      <w:r w:rsidRPr="00302273">
        <w:rPr>
          <w:rFonts w:ascii="Times New Roman" w:hAnsi="Times New Roman" w:cs="Times New Roman"/>
          <w:color w:val="222222"/>
          <w:sz w:val="24"/>
          <w:szCs w:val="24"/>
          <w:shd w:val="clear" w:color="auto" w:fill="FFFFFF"/>
        </w:rPr>
        <w:t>Uhl</w:t>
      </w:r>
      <w:proofErr w:type="spellEnd"/>
      <w:r w:rsidRPr="00302273">
        <w:rPr>
          <w:rFonts w:ascii="Times New Roman" w:hAnsi="Times New Roman" w:cs="Times New Roman"/>
          <w:color w:val="222222"/>
          <w:sz w:val="24"/>
          <w:szCs w:val="24"/>
          <w:shd w:val="clear" w:color="auto" w:fill="FFFFFF"/>
        </w:rPr>
        <w:t xml:space="preserve">, P. (2020). Renaissance of </w:t>
      </w:r>
      <w:proofErr w:type="spellStart"/>
      <w:r w:rsidRPr="00302273">
        <w:rPr>
          <w:rFonts w:ascii="Times New Roman" w:hAnsi="Times New Roman" w:cs="Times New Roman"/>
          <w:color w:val="222222"/>
          <w:sz w:val="24"/>
          <w:szCs w:val="24"/>
          <w:shd w:val="clear" w:color="auto" w:fill="FFFFFF"/>
        </w:rPr>
        <w:t>vancomycin</w:t>
      </w:r>
      <w:proofErr w:type="spellEnd"/>
      <w:r w:rsidRPr="00302273">
        <w:rPr>
          <w:rFonts w:ascii="Times New Roman" w:hAnsi="Times New Roman" w:cs="Times New Roman"/>
          <w:color w:val="222222"/>
          <w:sz w:val="24"/>
          <w:szCs w:val="24"/>
          <w:shd w:val="clear" w:color="auto" w:fill="FFFFFF"/>
        </w:rPr>
        <w:t>: Approaches for breaking antibiotic resistance in multidrug-resistant bacteria. </w:t>
      </w:r>
      <w:r w:rsidRPr="00302273">
        <w:rPr>
          <w:rFonts w:ascii="Times New Roman" w:hAnsi="Times New Roman" w:cs="Times New Roman"/>
          <w:i/>
          <w:iCs/>
          <w:color w:val="222222"/>
          <w:sz w:val="24"/>
          <w:szCs w:val="24"/>
          <w:shd w:val="clear" w:color="auto" w:fill="FFFFFF"/>
        </w:rPr>
        <w:t>Canadian journal of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66</w:t>
      </w:r>
      <w:r w:rsidRPr="00302273">
        <w:rPr>
          <w:rFonts w:ascii="Times New Roman" w:hAnsi="Times New Roman" w:cs="Times New Roman"/>
          <w:color w:val="222222"/>
          <w:sz w:val="24"/>
          <w:szCs w:val="24"/>
          <w:shd w:val="clear" w:color="auto" w:fill="FFFFFF"/>
        </w:rPr>
        <w:t>(1), 11-16.</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Mulcahy</w:t>
      </w:r>
      <w:proofErr w:type="spellEnd"/>
      <w:r w:rsidRPr="00302273">
        <w:rPr>
          <w:rFonts w:ascii="Times New Roman" w:hAnsi="Times New Roman" w:cs="Times New Roman"/>
          <w:color w:val="222222"/>
          <w:sz w:val="24"/>
          <w:szCs w:val="24"/>
          <w:shd w:val="clear" w:color="auto" w:fill="FFFFFF"/>
        </w:rPr>
        <w:t xml:space="preserve">, L. R., Isabella, V. M., &amp; Lewis, K. (2014). Pseudomonas </w:t>
      </w:r>
      <w:proofErr w:type="spellStart"/>
      <w:r w:rsidRPr="00302273">
        <w:rPr>
          <w:rFonts w:ascii="Times New Roman" w:hAnsi="Times New Roman" w:cs="Times New Roman"/>
          <w:color w:val="222222"/>
          <w:sz w:val="24"/>
          <w:szCs w:val="24"/>
          <w:shd w:val="clear" w:color="auto" w:fill="FFFFFF"/>
        </w:rPr>
        <w:t>aeruginosa</w:t>
      </w:r>
      <w:proofErr w:type="spellEnd"/>
      <w:r w:rsidRPr="00302273">
        <w:rPr>
          <w:rFonts w:ascii="Times New Roman" w:hAnsi="Times New Roman" w:cs="Times New Roman"/>
          <w:color w:val="222222"/>
          <w:sz w:val="24"/>
          <w:szCs w:val="24"/>
          <w:shd w:val="clear" w:color="auto" w:fill="FFFFFF"/>
        </w:rPr>
        <w:t xml:space="preserve"> biofilms in disease. </w:t>
      </w:r>
      <w:r w:rsidRPr="00302273">
        <w:rPr>
          <w:rFonts w:ascii="Times New Roman" w:hAnsi="Times New Roman" w:cs="Times New Roman"/>
          <w:i/>
          <w:iCs/>
          <w:color w:val="222222"/>
          <w:sz w:val="24"/>
          <w:szCs w:val="24"/>
          <w:shd w:val="clear" w:color="auto" w:fill="FFFFFF"/>
        </w:rPr>
        <w:t>Microbial ecology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68</w:t>
      </w:r>
      <w:r w:rsidRPr="00302273">
        <w:rPr>
          <w:rFonts w:ascii="Times New Roman" w:hAnsi="Times New Roman" w:cs="Times New Roman"/>
          <w:color w:val="222222"/>
          <w:sz w:val="24"/>
          <w:szCs w:val="24"/>
          <w:shd w:val="clear" w:color="auto" w:fill="FFFFFF"/>
        </w:rPr>
        <w:t>, 1-12.</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Ndagi</w:t>
      </w:r>
      <w:proofErr w:type="spellEnd"/>
      <w:r w:rsidRPr="00302273">
        <w:rPr>
          <w:rFonts w:ascii="Times New Roman" w:hAnsi="Times New Roman" w:cs="Times New Roman"/>
          <w:color w:val="222222"/>
          <w:sz w:val="24"/>
          <w:szCs w:val="24"/>
          <w:shd w:val="clear" w:color="auto" w:fill="FFFFFF"/>
        </w:rPr>
        <w:t xml:space="preserve">, U., </w:t>
      </w:r>
      <w:proofErr w:type="spellStart"/>
      <w:r w:rsidRPr="00302273">
        <w:rPr>
          <w:rFonts w:ascii="Times New Roman" w:hAnsi="Times New Roman" w:cs="Times New Roman"/>
          <w:color w:val="222222"/>
          <w:sz w:val="24"/>
          <w:szCs w:val="24"/>
          <w:shd w:val="clear" w:color="auto" w:fill="FFFFFF"/>
        </w:rPr>
        <w:t>Falaki</w:t>
      </w:r>
      <w:proofErr w:type="spellEnd"/>
      <w:r w:rsidRPr="00302273">
        <w:rPr>
          <w:rFonts w:ascii="Times New Roman" w:hAnsi="Times New Roman" w:cs="Times New Roman"/>
          <w:color w:val="222222"/>
          <w:sz w:val="24"/>
          <w:szCs w:val="24"/>
          <w:shd w:val="clear" w:color="auto" w:fill="FFFFFF"/>
        </w:rPr>
        <w:t xml:space="preserve">, A. A., </w:t>
      </w:r>
      <w:proofErr w:type="spellStart"/>
      <w:r w:rsidRPr="00302273">
        <w:rPr>
          <w:rFonts w:ascii="Times New Roman" w:hAnsi="Times New Roman" w:cs="Times New Roman"/>
          <w:color w:val="222222"/>
          <w:sz w:val="24"/>
          <w:szCs w:val="24"/>
          <w:shd w:val="clear" w:color="auto" w:fill="FFFFFF"/>
        </w:rPr>
        <w:t>Abdullahi</w:t>
      </w:r>
      <w:proofErr w:type="spellEnd"/>
      <w:r w:rsidRPr="00302273">
        <w:rPr>
          <w:rFonts w:ascii="Times New Roman" w:hAnsi="Times New Roman" w:cs="Times New Roman"/>
          <w:color w:val="222222"/>
          <w:sz w:val="24"/>
          <w:szCs w:val="24"/>
          <w:shd w:val="clear" w:color="auto" w:fill="FFFFFF"/>
        </w:rPr>
        <w:t xml:space="preserve">, M., </w:t>
      </w:r>
      <w:proofErr w:type="spellStart"/>
      <w:r w:rsidRPr="00302273">
        <w:rPr>
          <w:rFonts w:ascii="Times New Roman" w:hAnsi="Times New Roman" w:cs="Times New Roman"/>
          <w:color w:val="222222"/>
          <w:sz w:val="24"/>
          <w:szCs w:val="24"/>
          <w:shd w:val="clear" w:color="auto" w:fill="FFFFFF"/>
        </w:rPr>
        <w:t>Lawal</w:t>
      </w:r>
      <w:proofErr w:type="spellEnd"/>
      <w:r w:rsidRPr="00302273">
        <w:rPr>
          <w:rFonts w:ascii="Times New Roman" w:hAnsi="Times New Roman" w:cs="Times New Roman"/>
          <w:color w:val="222222"/>
          <w:sz w:val="24"/>
          <w:szCs w:val="24"/>
          <w:shd w:val="clear" w:color="auto" w:fill="FFFFFF"/>
        </w:rPr>
        <w:t xml:space="preserve">, M. M., &amp; </w:t>
      </w:r>
      <w:proofErr w:type="spellStart"/>
      <w:r w:rsidRPr="00302273">
        <w:rPr>
          <w:rFonts w:ascii="Times New Roman" w:hAnsi="Times New Roman" w:cs="Times New Roman"/>
          <w:color w:val="222222"/>
          <w:sz w:val="24"/>
          <w:szCs w:val="24"/>
          <w:shd w:val="clear" w:color="auto" w:fill="FFFFFF"/>
        </w:rPr>
        <w:t>Soliman</w:t>
      </w:r>
      <w:proofErr w:type="spellEnd"/>
      <w:r w:rsidRPr="00302273">
        <w:rPr>
          <w:rFonts w:ascii="Times New Roman" w:hAnsi="Times New Roman" w:cs="Times New Roman"/>
          <w:color w:val="222222"/>
          <w:sz w:val="24"/>
          <w:szCs w:val="24"/>
          <w:shd w:val="clear" w:color="auto" w:fill="FFFFFF"/>
        </w:rPr>
        <w:t>, M. E. (2020). Antibiotic resistance: bioinformatics-based understanding as a functional strategy for drug design. </w:t>
      </w:r>
      <w:r w:rsidRPr="00302273">
        <w:rPr>
          <w:rFonts w:ascii="Times New Roman" w:hAnsi="Times New Roman" w:cs="Times New Roman"/>
          <w:i/>
          <w:iCs/>
          <w:color w:val="222222"/>
          <w:sz w:val="24"/>
          <w:szCs w:val="24"/>
          <w:shd w:val="clear" w:color="auto" w:fill="FFFFFF"/>
        </w:rPr>
        <w:t>RSC advances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10</w:t>
      </w:r>
      <w:r w:rsidRPr="00302273">
        <w:rPr>
          <w:rFonts w:ascii="Times New Roman" w:hAnsi="Times New Roman" w:cs="Times New Roman"/>
          <w:color w:val="222222"/>
          <w:sz w:val="24"/>
          <w:szCs w:val="24"/>
          <w:shd w:val="clear" w:color="auto" w:fill="FFFFFF"/>
        </w:rPr>
        <w:t>(31), 18451-18468.</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Nnadozie</w:t>
      </w:r>
      <w:proofErr w:type="spellEnd"/>
      <w:r w:rsidRPr="00302273">
        <w:rPr>
          <w:rFonts w:ascii="Times New Roman" w:hAnsi="Times New Roman" w:cs="Times New Roman"/>
          <w:color w:val="222222"/>
          <w:sz w:val="24"/>
          <w:szCs w:val="24"/>
          <w:shd w:val="clear" w:color="auto" w:fill="FFFFFF"/>
        </w:rPr>
        <w:t xml:space="preserve">, C. F., &amp; </w:t>
      </w:r>
      <w:proofErr w:type="spellStart"/>
      <w:r w:rsidRPr="00302273">
        <w:rPr>
          <w:rFonts w:ascii="Times New Roman" w:hAnsi="Times New Roman" w:cs="Times New Roman"/>
          <w:color w:val="222222"/>
          <w:sz w:val="24"/>
          <w:szCs w:val="24"/>
          <w:shd w:val="clear" w:color="auto" w:fill="FFFFFF"/>
        </w:rPr>
        <w:t>Odume</w:t>
      </w:r>
      <w:proofErr w:type="spellEnd"/>
      <w:r w:rsidRPr="00302273">
        <w:rPr>
          <w:rFonts w:ascii="Times New Roman" w:hAnsi="Times New Roman" w:cs="Times New Roman"/>
          <w:color w:val="222222"/>
          <w:sz w:val="24"/>
          <w:szCs w:val="24"/>
          <w:shd w:val="clear" w:color="auto" w:fill="FFFFFF"/>
        </w:rPr>
        <w:t>, O. N. (2019). Freshwater environments as reservoirs of antibiotic resistant bacteria and their role in the dissemination of antibiotic resistance genes. </w:t>
      </w:r>
      <w:r w:rsidRPr="00302273">
        <w:rPr>
          <w:rFonts w:ascii="Times New Roman" w:hAnsi="Times New Roman" w:cs="Times New Roman"/>
          <w:i/>
          <w:iCs/>
          <w:color w:val="222222"/>
          <w:sz w:val="24"/>
          <w:szCs w:val="24"/>
          <w:shd w:val="clear" w:color="auto" w:fill="FFFFFF"/>
        </w:rPr>
        <w:t>Environmental pollution</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254</w:t>
      </w:r>
      <w:r w:rsidRPr="00302273">
        <w:rPr>
          <w:rFonts w:ascii="Times New Roman" w:hAnsi="Times New Roman" w:cs="Times New Roman"/>
          <w:color w:val="222222"/>
          <w:sz w:val="24"/>
          <w:szCs w:val="24"/>
          <w:shd w:val="clear" w:color="auto" w:fill="FFFFFF"/>
        </w:rPr>
        <w:t>, 113067.</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Nordmann</w:t>
      </w:r>
      <w:proofErr w:type="spellEnd"/>
      <w:r w:rsidRPr="00302273">
        <w:rPr>
          <w:rFonts w:ascii="Times New Roman" w:hAnsi="Times New Roman" w:cs="Times New Roman"/>
          <w:color w:val="222222"/>
          <w:sz w:val="24"/>
          <w:szCs w:val="24"/>
          <w:shd w:val="clear" w:color="auto" w:fill="FFFFFF"/>
        </w:rPr>
        <w:t xml:space="preserve">, P., </w:t>
      </w:r>
      <w:proofErr w:type="spellStart"/>
      <w:r w:rsidRPr="00302273">
        <w:rPr>
          <w:rFonts w:ascii="Times New Roman" w:hAnsi="Times New Roman" w:cs="Times New Roman"/>
          <w:color w:val="222222"/>
          <w:sz w:val="24"/>
          <w:szCs w:val="24"/>
          <w:shd w:val="clear" w:color="auto" w:fill="FFFFFF"/>
        </w:rPr>
        <w:t>Poirel</w:t>
      </w:r>
      <w:proofErr w:type="spellEnd"/>
      <w:r w:rsidRPr="00302273">
        <w:rPr>
          <w:rFonts w:ascii="Times New Roman" w:hAnsi="Times New Roman" w:cs="Times New Roman"/>
          <w:color w:val="222222"/>
          <w:sz w:val="24"/>
          <w:szCs w:val="24"/>
          <w:shd w:val="clear" w:color="auto" w:fill="FFFFFF"/>
        </w:rPr>
        <w:t xml:space="preserve">, L., &amp; </w:t>
      </w:r>
      <w:proofErr w:type="spellStart"/>
      <w:r w:rsidRPr="00302273">
        <w:rPr>
          <w:rFonts w:ascii="Times New Roman" w:hAnsi="Times New Roman" w:cs="Times New Roman"/>
          <w:color w:val="222222"/>
          <w:sz w:val="24"/>
          <w:szCs w:val="24"/>
          <w:shd w:val="clear" w:color="auto" w:fill="FFFFFF"/>
        </w:rPr>
        <w:t>Dortet</w:t>
      </w:r>
      <w:proofErr w:type="spellEnd"/>
      <w:r w:rsidRPr="00302273">
        <w:rPr>
          <w:rFonts w:ascii="Times New Roman" w:hAnsi="Times New Roman" w:cs="Times New Roman"/>
          <w:color w:val="222222"/>
          <w:sz w:val="24"/>
          <w:szCs w:val="24"/>
          <w:shd w:val="clear" w:color="auto" w:fill="FFFFFF"/>
        </w:rPr>
        <w:t xml:space="preserve">, L. (2012). Rapid detection of </w:t>
      </w:r>
      <w:proofErr w:type="spellStart"/>
      <w:r w:rsidRPr="00302273">
        <w:rPr>
          <w:rFonts w:ascii="Times New Roman" w:hAnsi="Times New Roman" w:cs="Times New Roman"/>
          <w:color w:val="222222"/>
          <w:sz w:val="24"/>
          <w:szCs w:val="24"/>
          <w:shd w:val="clear" w:color="auto" w:fill="FFFFFF"/>
        </w:rPr>
        <w:t>carbapenemase</w:t>
      </w:r>
      <w:proofErr w:type="spellEnd"/>
      <w:r w:rsidRPr="00302273">
        <w:rPr>
          <w:rFonts w:ascii="Times New Roman" w:hAnsi="Times New Roman" w:cs="Times New Roman"/>
          <w:color w:val="222222"/>
          <w:sz w:val="24"/>
          <w:szCs w:val="24"/>
          <w:shd w:val="clear" w:color="auto" w:fill="FFFFFF"/>
        </w:rPr>
        <w:t xml:space="preserve">-producing </w:t>
      </w:r>
      <w:proofErr w:type="spellStart"/>
      <w:r w:rsidRPr="00302273">
        <w:rPr>
          <w:rFonts w:ascii="Times New Roman" w:hAnsi="Times New Roman" w:cs="Times New Roman"/>
          <w:color w:val="222222"/>
          <w:sz w:val="24"/>
          <w:szCs w:val="24"/>
          <w:shd w:val="clear" w:color="auto" w:fill="FFFFFF"/>
        </w:rPr>
        <w:t>Enterobacteriaceae</w:t>
      </w:r>
      <w:proofErr w:type="spellEnd"/>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Emerging infectious diseases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18</w:t>
      </w:r>
      <w:r w:rsidRPr="00302273">
        <w:rPr>
          <w:rFonts w:ascii="Times New Roman" w:hAnsi="Times New Roman" w:cs="Times New Roman"/>
          <w:color w:val="222222"/>
          <w:sz w:val="24"/>
          <w:szCs w:val="24"/>
          <w:shd w:val="clear" w:color="auto" w:fill="FFFFFF"/>
        </w:rPr>
        <w:t>(9), 1503.</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Palmer, A. C., &amp; </w:t>
      </w:r>
      <w:proofErr w:type="spellStart"/>
      <w:r w:rsidRPr="00302273">
        <w:rPr>
          <w:rFonts w:ascii="Times New Roman" w:hAnsi="Times New Roman" w:cs="Times New Roman"/>
          <w:color w:val="222222"/>
          <w:sz w:val="24"/>
          <w:szCs w:val="24"/>
          <w:shd w:val="clear" w:color="auto" w:fill="FFFFFF"/>
        </w:rPr>
        <w:t>Kishony</w:t>
      </w:r>
      <w:proofErr w:type="spellEnd"/>
      <w:r w:rsidRPr="00302273">
        <w:rPr>
          <w:rFonts w:ascii="Times New Roman" w:hAnsi="Times New Roman" w:cs="Times New Roman"/>
          <w:color w:val="222222"/>
          <w:sz w:val="24"/>
          <w:szCs w:val="24"/>
          <w:shd w:val="clear" w:color="auto" w:fill="FFFFFF"/>
        </w:rPr>
        <w:t>, R. (2013). Understanding, predicting and manipulating the genotypic evolution of antibiotic resistance. </w:t>
      </w:r>
      <w:r w:rsidRPr="00302273">
        <w:rPr>
          <w:rFonts w:ascii="Times New Roman" w:hAnsi="Times New Roman" w:cs="Times New Roman"/>
          <w:i/>
          <w:iCs/>
          <w:color w:val="222222"/>
          <w:sz w:val="24"/>
          <w:szCs w:val="24"/>
          <w:shd w:val="clear" w:color="auto" w:fill="FFFFFF"/>
        </w:rPr>
        <w:t>Nature Reviews Genetics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14</w:t>
      </w:r>
      <w:r w:rsidRPr="00302273">
        <w:rPr>
          <w:rFonts w:ascii="Times New Roman" w:hAnsi="Times New Roman" w:cs="Times New Roman"/>
          <w:color w:val="222222"/>
          <w:sz w:val="24"/>
          <w:szCs w:val="24"/>
          <w:shd w:val="clear" w:color="auto" w:fill="FFFFFF"/>
        </w:rPr>
        <w:t>(4), 243-248.</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Pires</w:t>
      </w:r>
      <w:proofErr w:type="spellEnd"/>
      <w:r w:rsidRPr="00302273">
        <w:rPr>
          <w:rFonts w:ascii="Times New Roman" w:hAnsi="Times New Roman" w:cs="Times New Roman"/>
          <w:color w:val="222222"/>
          <w:sz w:val="24"/>
          <w:szCs w:val="24"/>
          <w:shd w:val="clear" w:color="auto" w:fill="FFFFFF"/>
        </w:rPr>
        <w:t xml:space="preserve">, D. P., </w:t>
      </w:r>
      <w:proofErr w:type="spellStart"/>
      <w:r w:rsidRPr="00302273">
        <w:rPr>
          <w:rFonts w:ascii="Times New Roman" w:hAnsi="Times New Roman" w:cs="Times New Roman"/>
          <w:color w:val="222222"/>
          <w:sz w:val="24"/>
          <w:szCs w:val="24"/>
          <w:shd w:val="clear" w:color="auto" w:fill="FFFFFF"/>
        </w:rPr>
        <w:t>Melo</w:t>
      </w:r>
      <w:proofErr w:type="spellEnd"/>
      <w:r w:rsidRPr="00302273">
        <w:rPr>
          <w:rFonts w:ascii="Times New Roman" w:hAnsi="Times New Roman" w:cs="Times New Roman"/>
          <w:color w:val="222222"/>
          <w:sz w:val="24"/>
          <w:szCs w:val="24"/>
          <w:shd w:val="clear" w:color="auto" w:fill="FFFFFF"/>
        </w:rPr>
        <w:t xml:space="preserve">, L. D., Boas, D. V., </w:t>
      </w:r>
      <w:proofErr w:type="spellStart"/>
      <w:r w:rsidRPr="00302273">
        <w:rPr>
          <w:rFonts w:ascii="Times New Roman" w:hAnsi="Times New Roman" w:cs="Times New Roman"/>
          <w:color w:val="222222"/>
          <w:sz w:val="24"/>
          <w:szCs w:val="24"/>
          <w:shd w:val="clear" w:color="auto" w:fill="FFFFFF"/>
        </w:rPr>
        <w:t>Sillankorva</w:t>
      </w:r>
      <w:proofErr w:type="spellEnd"/>
      <w:r w:rsidRPr="00302273">
        <w:rPr>
          <w:rFonts w:ascii="Times New Roman" w:hAnsi="Times New Roman" w:cs="Times New Roman"/>
          <w:color w:val="222222"/>
          <w:sz w:val="24"/>
          <w:szCs w:val="24"/>
          <w:shd w:val="clear" w:color="auto" w:fill="FFFFFF"/>
        </w:rPr>
        <w:t xml:space="preserve">, S., &amp; </w:t>
      </w:r>
      <w:proofErr w:type="spellStart"/>
      <w:r w:rsidRPr="00302273">
        <w:rPr>
          <w:rFonts w:ascii="Times New Roman" w:hAnsi="Times New Roman" w:cs="Times New Roman"/>
          <w:color w:val="222222"/>
          <w:sz w:val="24"/>
          <w:szCs w:val="24"/>
          <w:shd w:val="clear" w:color="auto" w:fill="FFFFFF"/>
        </w:rPr>
        <w:t>Azeredo</w:t>
      </w:r>
      <w:proofErr w:type="spellEnd"/>
      <w:r w:rsidRPr="00302273">
        <w:rPr>
          <w:rFonts w:ascii="Times New Roman" w:hAnsi="Times New Roman" w:cs="Times New Roman"/>
          <w:color w:val="222222"/>
          <w:sz w:val="24"/>
          <w:szCs w:val="24"/>
          <w:shd w:val="clear" w:color="auto" w:fill="FFFFFF"/>
        </w:rPr>
        <w:t>, J. (2017). Phage therapy as an alternative or complementary strategy to prevent and control biofilm-related infections. </w:t>
      </w:r>
      <w:r w:rsidRPr="00302273">
        <w:rPr>
          <w:rFonts w:ascii="Times New Roman" w:hAnsi="Times New Roman" w:cs="Times New Roman"/>
          <w:i/>
          <w:iCs/>
          <w:color w:val="222222"/>
          <w:sz w:val="24"/>
          <w:szCs w:val="24"/>
          <w:shd w:val="clear" w:color="auto" w:fill="FFFFFF"/>
        </w:rPr>
        <w:t>Current opinion in microbiology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39</w:t>
      </w:r>
      <w:r w:rsidRPr="00302273">
        <w:rPr>
          <w:rFonts w:ascii="Times New Roman" w:hAnsi="Times New Roman" w:cs="Times New Roman"/>
          <w:color w:val="222222"/>
          <w:sz w:val="24"/>
          <w:szCs w:val="24"/>
          <w:shd w:val="clear" w:color="auto" w:fill="FFFFFF"/>
        </w:rPr>
        <w:t>, 48-56.</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Pitout</w:t>
      </w:r>
      <w:proofErr w:type="spellEnd"/>
      <w:r w:rsidRPr="00302273">
        <w:rPr>
          <w:rFonts w:ascii="Times New Roman" w:hAnsi="Times New Roman" w:cs="Times New Roman"/>
          <w:color w:val="222222"/>
          <w:sz w:val="24"/>
          <w:szCs w:val="24"/>
          <w:shd w:val="clear" w:color="auto" w:fill="FFFFFF"/>
        </w:rPr>
        <w:t xml:space="preserve">, J. D., &amp; </w:t>
      </w:r>
      <w:proofErr w:type="spellStart"/>
      <w:r w:rsidRPr="00302273">
        <w:rPr>
          <w:rFonts w:ascii="Times New Roman" w:hAnsi="Times New Roman" w:cs="Times New Roman"/>
          <w:color w:val="222222"/>
          <w:sz w:val="24"/>
          <w:szCs w:val="24"/>
          <w:shd w:val="clear" w:color="auto" w:fill="FFFFFF"/>
        </w:rPr>
        <w:t>Laupland</w:t>
      </w:r>
      <w:proofErr w:type="spellEnd"/>
      <w:r w:rsidRPr="00302273">
        <w:rPr>
          <w:rFonts w:ascii="Times New Roman" w:hAnsi="Times New Roman" w:cs="Times New Roman"/>
          <w:color w:val="222222"/>
          <w:sz w:val="24"/>
          <w:szCs w:val="24"/>
          <w:shd w:val="clear" w:color="auto" w:fill="FFFFFF"/>
        </w:rPr>
        <w:t xml:space="preserve">, K. B. (2008). Extended-spectrum β-lactamase-producing </w:t>
      </w:r>
      <w:proofErr w:type="spellStart"/>
      <w:r w:rsidRPr="00302273">
        <w:rPr>
          <w:rFonts w:ascii="Times New Roman" w:hAnsi="Times New Roman" w:cs="Times New Roman"/>
          <w:color w:val="222222"/>
          <w:sz w:val="24"/>
          <w:szCs w:val="24"/>
          <w:shd w:val="clear" w:color="auto" w:fill="FFFFFF"/>
        </w:rPr>
        <w:t>Enterobacteriaceae</w:t>
      </w:r>
      <w:proofErr w:type="spellEnd"/>
      <w:r w:rsidRPr="00302273">
        <w:rPr>
          <w:rFonts w:ascii="Times New Roman" w:hAnsi="Times New Roman" w:cs="Times New Roman"/>
          <w:color w:val="222222"/>
          <w:sz w:val="24"/>
          <w:szCs w:val="24"/>
          <w:shd w:val="clear" w:color="auto" w:fill="FFFFFF"/>
        </w:rPr>
        <w:t>: an emerging public-health concern. </w:t>
      </w:r>
      <w:r w:rsidRPr="00302273">
        <w:rPr>
          <w:rFonts w:ascii="Times New Roman" w:hAnsi="Times New Roman" w:cs="Times New Roman"/>
          <w:i/>
          <w:iCs/>
          <w:color w:val="222222"/>
          <w:sz w:val="24"/>
          <w:szCs w:val="24"/>
          <w:shd w:val="clear" w:color="auto" w:fill="FFFFFF"/>
        </w:rPr>
        <w:t>The Lancet infectious diseases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8</w:t>
      </w:r>
      <w:r w:rsidRPr="00302273">
        <w:rPr>
          <w:rFonts w:ascii="Times New Roman" w:hAnsi="Times New Roman" w:cs="Times New Roman"/>
          <w:color w:val="222222"/>
          <w:sz w:val="24"/>
          <w:szCs w:val="24"/>
          <w:shd w:val="clear" w:color="auto" w:fill="FFFFFF"/>
        </w:rPr>
        <w:t>(3), 159-166.</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Pontes, J. T. C. D., Toledo Borges, A. B., Roque-</w:t>
      </w:r>
      <w:proofErr w:type="spellStart"/>
      <w:r w:rsidRPr="00302273">
        <w:rPr>
          <w:rFonts w:ascii="Times New Roman" w:hAnsi="Times New Roman" w:cs="Times New Roman"/>
          <w:color w:val="222222"/>
          <w:sz w:val="24"/>
          <w:szCs w:val="24"/>
          <w:shd w:val="clear" w:color="auto" w:fill="FFFFFF"/>
        </w:rPr>
        <w:t>Borda</w:t>
      </w:r>
      <w:proofErr w:type="spellEnd"/>
      <w:r w:rsidRPr="00302273">
        <w:rPr>
          <w:rFonts w:ascii="Times New Roman" w:hAnsi="Times New Roman" w:cs="Times New Roman"/>
          <w:color w:val="222222"/>
          <w:sz w:val="24"/>
          <w:szCs w:val="24"/>
          <w:shd w:val="clear" w:color="auto" w:fill="FFFFFF"/>
        </w:rPr>
        <w:t xml:space="preserve">, C. A., &amp; </w:t>
      </w:r>
      <w:proofErr w:type="spellStart"/>
      <w:r w:rsidRPr="00302273">
        <w:rPr>
          <w:rFonts w:ascii="Times New Roman" w:hAnsi="Times New Roman" w:cs="Times New Roman"/>
          <w:color w:val="222222"/>
          <w:sz w:val="24"/>
          <w:szCs w:val="24"/>
          <w:shd w:val="clear" w:color="auto" w:fill="FFFFFF"/>
        </w:rPr>
        <w:t>Pavan</w:t>
      </w:r>
      <w:proofErr w:type="spellEnd"/>
      <w:r w:rsidRPr="00302273">
        <w:rPr>
          <w:rFonts w:ascii="Times New Roman" w:hAnsi="Times New Roman" w:cs="Times New Roman"/>
          <w:color w:val="222222"/>
          <w:sz w:val="24"/>
          <w:szCs w:val="24"/>
          <w:shd w:val="clear" w:color="auto" w:fill="FFFFFF"/>
        </w:rPr>
        <w:t>, F. R. (2022). Antimicrobial peptides as an alternative for the eradication of bacterial biofilms of multi-drug resistant bacteria. </w:t>
      </w:r>
      <w:r w:rsidRPr="00302273">
        <w:rPr>
          <w:rFonts w:ascii="Times New Roman" w:hAnsi="Times New Roman" w:cs="Times New Roman"/>
          <w:i/>
          <w:iCs/>
          <w:color w:val="222222"/>
          <w:sz w:val="24"/>
          <w:szCs w:val="24"/>
          <w:shd w:val="clear" w:color="auto" w:fill="FFFFFF"/>
        </w:rPr>
        <w:t>Pharmaceutics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14</w:t>
      </w:r>
      <w:r w:rsidRPr="00302273">
        <w:rPr>
          <w:rFonts w:ascii="Times New Roman" w:hAnsi="Times New Roman" w:cs="Times New Roman"/>
          <w:color w:val="222222"/>
          <w:sz w:val="24"/>
          <w:szCs w:val="24"/>
          <w:shd w:val="clear" w:color="auto" w:fill="FFFFFF"/>
        </w:rPr>
        <w:t>(3), 642.</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Poolman</w:t>
      </w:r>
      <w:proofErr w:type="spellEnd"/>
      <w:r w:rsidRPr="00302273">
        <w:rPr>
          <w:rFonts w:ascii="Times New Roman" w:hAnsi="Times New Roman" w:cs="Times New Roman"/>
          <w:color w:val="222222"/>
          <w:sz w:val="24"/>
          <w:szCs w:val="24"/>
          <w:shd w:val="clear" w:color="auto" w:fill="FFFFFF"/>
        </w:rPr>
        <w:t xml:space="preserve">, J. T., &amp; Anderson, A. S. (2018). Escherichia coli and Staphylococcus </w:t>
      </w:r>
      <w:proofErr w:type="spellStart"/>
      <w:r w:rsidRPr="00302273">
        <w:rPr>
          <w:rFonts w:ascii="Times New Roman" w:hAnsi="Times New Roman" w:cs="Times New Roman"/>
          <w:color w:val="222222"/>
          <w:sz w:val="24"/>
          <w:szCs w:val="24"/>
          <w:shd w:val="clear" w:color="auto" w:fill="FFFFFF"/>
        </w:rPr>
        <w:t>aureus</w:t>
      </w:r>
      <w:proofErr w:type="spellEnd"/>
      <w:r w:rsidRPr="00302273">
        <w:rPr>
          <w:rFonts w:ascii="Times New Roman" w:hAnsi="Times New Roman" w:cs="Times New Roman"/>
          <w:color w:val="222222"/>
          <w:sz w:val="24"/>
          <w:szCs w:val="24"/>
          <w:shd w:val="clear" w:color="auto" w:fill="FFFFFF"/>
        </w:rPr>
        <w:t xml:space="preserve">: leading bacterial pathogens of healthcare associated infections and </w:t>
      </w:r>
      <w:proofErr w:type="spellStart"/>
      <w:r w:rsidRPr="00302273">
        <w:rPr>
          <w:rFonts w:ascii="Times New Roman" w:hAnsi="Times New Roman" w:cs="Times New Roman"/>
          <w:color w:val="222222"/>
          <w:sz w:val="24"/>
          <w:szCs w:val="24"/>
          <w:shd w:val="clear" w:color="auto" w:fill="FFFFFF"/>
        </w:rPr>
        <w:t>bacteremia</w:t>
      </w:r>
      <w:proofErr w:type="spellEnd"/>
      <w:r w:rsidRPr="00302273">
        <w:rPr>
          <w:rFonts w:ascii="Times New Roman" w:hAnsi="Times New Roman" w:cs="Times New Roman"/>
          <w:color w:val="222222"/>
          <w:sz w:val="24"/>
          <w:szCs w:val="24"/>
          <w:shd w:val="clear" w:color="auto" w:fill="FFFFFF"/>
        </w:rPr>
        <w:t xml:space="preserve"> in older-age populations. </w:t>
      </w:r>
      <w:r w:rsidRPr="00302273">
        <w:rPr>
          <w:rFonts w:ascii="Times New Roman" w:hAnsi="Times New Roman" w:cs="Times New Roman"/>
          <w:i/>
          <w:iCs/>
          <w:color w:val="222222"/>
          <w:sz w:val="24"/>
          <w:szCs w:val="24"/>
          <w:shd w:val="clear" w:color="auto" w:fill="FFFFFF"/>
        </w:rPr>
        <w:t>Expert Review of Vaccines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17</w:t>
      </w:r>
      <w:r w:rsidRPr="00302273">
        <w:rPr>
          <w:rFonts w:ascii="Times New Roman" w:hAnsi="Times New Roman" w:cs="Times New Roman"/>
          <w:color w:val="222222"/>
          <w:sz w:val="24"/>
          <w:szCs w:val="24"/>
          <w:shd w:val="clear" w:color="auto" w:fill="FFFFFF"/>
        </w:rPr>
        <w:t>(7), 607-618.</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Qin, S., Xiao, W., Zhou, C., </w:t>
      </w:r>
      <w:proofErr w:type="spellStart"/>
      <w:r w:rsidRPr="00302273">
        <w:rPr>
          <w:rFonts w:ascii="Times New Roman" w:hAnsi="Times New Roman" w:cs="Times New Roman"/>
          <w:color w:val="222222"/>
          <w:sz w:val="24"/>
          <w:szCs w:val="24"/>
          <w:shd w:val="clear" w:color="auto" w:fill="FFFFFF"/>
        </w:rPr>
        <w:t>Pu</w:t>
      </w:r>
      <w:proofErr w:type="spellEnd"/>
      <w:r w:rsidRPr="00302273">
        <w:rPr>
          <w:rFonts w:ascii="Times New Roman" w:hAnsi="Times New Roman" w:cs="Times New Roman"/>
          <w:color w:val="222222"/>
          <w:sz w:val="24"/>
          <w:szCs w:val="24"/>
          <w:shd w:val="clear" w:color="auto" w:fill="FFFFFF"/>
        </w:rPr>
        <w:t xml:space="preserve">, Q., Deng, X., </w:t>
      </w:r>
      <w:proofErr w:type="spellStart"/>
      <w:r w:rsidRPr="00302273">
        <w:rPr>
          <w:rFonts w:ascii="Times New Roman" w:hAnsi="Times New Roman" w:cs="Times New Roman"/>
          <w:color w:val="222222"/>
          <w:sz w:val="24"/>
          <w:szCs w:val="24"/>
          <w:shd w:val="clear" w:color="auto" w:fill="FFFFFF"/>
        </w:rPr>
        <w:t>Lan</w:t>
      </w:r>
      <w:proofErr w:type="spellEnd"/>
      <w:r w:rsidRPr="00302273">
        <w:rPr>
          <w:rFonts w:ascii="Times New Roman" w:hAnsi="Times New Roman" w:cs="Times New Roman"/>
          <w:color w:val="222222"/>
          <w:sz w:val="24"/>
          <w:szCs w:val="24"/>
          <w:shd w:val="clear" w:color="auto" w:fill="FFFFFF"/>
        </w:rPr>
        <w:t>, L</w:t>
      </w:r>
      <w:proofErr w:type="gramStart"/>
      <w:r w:rsidRPr="00302273">
        <w:rPr>
          <w:rFonts w:ascii="Times New Roman" w:hAnsi="Times New Roman" w:cs="Times New Roman"/>
          <w:color w:val="222222"/>
          <w:sz w:val="24"/>
          <w:szCs w:val="24"/>
          <w:shd w:val="clear" w:color="auto" w:fill="FFFFFF"/>
        </w:rPr>
        <w:t>., ...</w:t>
      </w:r>
      <w:proofErr w:type="gramEnd"/>
      <w:r w:rsidRPr="00302273">
        <w:rPr>
          <w:rFonts w:ascii="Times New Roman" w:hAnsi="Times New Roman" w:cs="Times New Roman"/>
          <w:color w:val="222222"/>
          <w:sz w:val="24"/>
          <w:szCs w:val="24"/>
          <w:shd w:val="clear" w:color="auto" w:fill="FFFFFF"/>
        </w:rPr>
        <w:t xml:space="preserve"> &amp; Wu, M. (2022). Pseudomonas </w:t>
      </w:r>
      <w:proofErr w:type="spellStart"/>
      <w:r w:rsidRPr="00302273">
        <w:rPr>
          <w:rFonts w:ascii="Times New Roman" w:hAnsi="Times New Roman" w:cs="Times New Roman"/>
          <w:color w:val="222222"/>
          <w:sz w:val="24"/>
          <w:szCs w:val="24"/>
          <w:shd w:val="clear" w:color="auto" w:fill="FFFFFF"/>
        </w:rPr>
        <w:t>aeruginosa</w:t>
      </w:r>
      <w:proofErr w:type="spellEnd"/>
      <w:r w:rsidRPr="00302273">
        <w:rPr>
          <w:rFonts w:ascii="Times New Roman" w:hAnsi="Times New Roman" w:cs="Times New Roman"/>
          <w:color w:val="222222"/>
          <w:sz w:val="24"/>
          <w:szCs w:val="24"/>
          <w:shd w:val="clear" w:color="auto" w:fill="FFFFFF"/>
        </w:rPr>
        <w:t>: Pathogenesis, virulence factors, antibiotic resistance, interaction with host, technology advances and emerging therapeutics. </w:t>
      </w:r>
      <w:r w:rsidRPr="00302273">
        <w:rPr>
          <w:rFonts w:ascii="Times New Roman" w:hAnsi="Times New Roman" w:cs="Times New Roman"/>
          <w:i/>
          <w:iCs/>
          <w:color w:val="222222"/>
          <w:sz w:val="24"/>
          <w:szCs w:val="24"/>
          <w:shd w:val="clear" w:color="auto" w:fill="FFFFFF"/>
        </w:rPr>
        <w:t>Signal transduction and targeted therapy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7</w:t>
      </w:r>
      <w:r w:rsidRPr="00302273">
        <w:rPr>
          <w:rFonts w:ascii="Times New Roman" w:hAnsi="Times New Roman" w:cs="Times New Roman"/>
          <w:color w:val="222222"/>
          <w:sz w:val="24"/>
          <w:szCs w:val="24"/>
          <w:shd w:val="clear" w:color="auto" w:fill="FFFFFF"/>
        </w:rPr>
        <w:t>(1), 199.</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Ramirez, M. S., &amp; </w:t>
      </w:r>
      <w:proofErr w:type="spellStart"/>
      <w:r w:rsidRPr="00302273">
        <w:rPr>
          <w:rFonts w:ascii="Times New Roman" w:hAnsi="Times New Roman" w:cs="Times New Roman"/>
          <w:color w:val="222222"/>
          <w:sz w:val="24"/>
          <w:szCs w:val="24"/>
          <w:shd w:val="clear" w:color="auto" w:fill="FFFFFF"/>
        </w:rPr>
        <w:t>Tolmasky</w:t>
      </w:r>
      <w:proofErr w:type="spellEnd"/>
      <w:r w:rsidRPr="00302273">
        <w:rPr>
          <w:rFonts w:ascii="Times New Roman" w:hAnsi="Times New Roman" w:cs="Times New Roman"/>
          <w:color w:val="222222"/>
          <w:sz w:val="24"/>
          <w:szCs w:val="24"/>
          <w:shd w:val="clear" w:color="auto" w:fill="FFFFFF"/>
        </w:rPr>
        <w:t>, M. E. (2010). Aminoglycoside modifying enzymes. </w:t>
      </w:r>
      <w:r w:rsidRPr="00302273">
        <w:rPr>
          <w:rFonts w:ascii="Times New Roman" w:hAnsi="Times New Roman" w:cs="Times New Roman"/>
          <w:i/>
          <w:iCs/>
          <w:color w:val="222222"/>
          <w:sz w:val="24"/>
          <w:szCs w:val="24"/>
          <w:shd w:val="clear" w:color="auto" w:fill="FFFFFF"/>
        </w:rPr>
        <w:t>Drug resistance updates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13</w:t>
      </w:r>
      <w:r w:rsidRPr="00302273">
        <w:rPr>
          <w:rFonts w:ascii="Times New Roman" w:hAnsi="Times New Roman" w:cs="Times New Roman"/>
          <w:color w:val="222222"/>
          <w:sz w:val="24"/>
          <w:szCs w:val="24"/>
          <w:shd w:val="clear" w:color="auto" w:fill="FFFFFF"/>
        </w:rPr>
        <w:t>(6), 151-171.</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Rodríguez-</w:t>
      </w:r>
      <w:proofErr w:type="spellStart"/>
      <w:r w:rsidRPr="00302273">
        <w:rPr>
          <w:rFonts w:ascii="Times New Roman" w:hAnsi="Times New Roman" w:cs="Times New Roman"/>
          <w:color w:val="222222"/>
          <w:sz w:val="24"/>
          <w:szCs w:val="24"/>
          <w:shd w:val="clear" w:color="auto" w:fill="FFFFFF"/>
        </w:rPr>
        <w:t>Baño</w:t>
      </w:r>
      <w:proofErr w:type="spellEnd"/>
      <w:r w:rsidRPr="00302273">
        <w:rPr>
          <w:rFonts w:ascii="Times New Roman" w:hAnsi="Times New Roman" w:cs="Times New Roman"/>
          <w:color w:val="222222"/>
          <w:sz w:val="24"/>
          <w:szCs w:val="24"/>
          <w:shd w:val="clear" w:color="auto" w:fill="FFFFFF"/>
        </w:rPr>
        <w:t xml:space="preserve">, J., </w:t>
      </w:r>
      <w:proofErr w:type="spellStart"/>
      <w:r w:rsidRPr="00302273">
        <w:rPr>
          <w:rFonts w:ascii="Times New Roman" w:hAnsi="Times New Roman" w:cs="Times New Roman"/>
          <w:color w:val="222222"/>
          <w:sz w:val="24"/>
          <w:szCs w:val="24"/>
          <w:shd w:val="clear" w:color="auto" w:fill="FFFFFF"/>
        </w:rPr>
        <w:t>Rossolini</w:t>
      </w:r>
      <w:proofErr w:type="spellEnd"/>
      <w:r w:rsidRPr="00302273">
        <w:rPr>
          <w:rFonts w:ascii="Times New Roman" w:hAnsi="Times New Roman" w:cs="Times New Roman"/>
          <w:color w:val="222222"/>
          <w:sz w:val="24"/>
          <w:szCs w:val="24"/>
          <w:shd w:val="clear" w:color="auto" w:fill="FFFFFF"/>
        </w:rPr>
        <w:t xml:space="preserve">, G. M., </w:t>
      </w:r>
      <w:proofErr w:type="spellStart"/>
      <w:r w:rsidRPr="00302273">
        <w:rPr>
          <w:rFonts w:ascii="Times New Roman" w:hAnsi="Times New Roman" w:cs="Times New Roman"/>
          <w:color w:val="222222"/>
          <w:sz w:val="24"/>
          <w:szCs w:val="24"/>
          <w:shd w:val="clear" w:color="auto" w:fill="FFFFFF"/>
        </w:rPr>
        <w:t>Schultsz</w:t>
      </w:r>
      <w:proofErr w:type="spellEnd"/>
      <w:r w:rsidRPr="00302273">
        <w:rPr>
          <w:rFonts w:ascii="Times New Roman" w:hAnsi="Times New Roman" w:cs="Times New Roman"/>
          <w:color w:val="222222"/>
          <w:sz w:val="24"/>
          <w:szCs w:val="24"/>
          <w:shd w:val="clear" w:color="auto" w:fill="FFFFFF"/>
        </w:rPr>
        <w:t xml:space="preserve">, C., </w:t>
      </w:r>
      <w:proofErr w:type="spellStart"/>
      <w:r w:rsidRPr="00302273">
        <w:rPr>
          <w:rFonts w:ascii="Times New Roman" w:hAnsi="Times New Roman" w:cs="Times New Roman"/>
          <w:color w:val="222222"/>
          <w:sz w:val="24"/>
          <w:szCs w:val="24"/>
          <w:shd w:val="clear" w:color="auto" w:fill="FFFFFF"/>
        </w:rPr>
        <w:t>Tacconelli</w:t>
      </w:r>
      <w:proofErr w:type="spellEnd"/>
      <w:r w:rsidRPr="00302273">
        <w:rPr>
          <w:rFonts w:ascii="Times New Roman" w:hAnsi="Times New Roman" w:cs="Times New Roman"/>
          <w:color w:val="222222"/>
          <w:sz w:val="24"/>
          <w:szCs w:val="24"/>
          <w:shd w:val="clear" w:color="auto" w:fill="FFFFFF"/>
        </w:rPr>
        <w:t xml:space="preserve">, E., Murthy, S., </w:t>
      </w:r>
      <w:proofErr w:type="spellStart"/>
      <w:r w:rsidRPr="00302273">
        <w:rPr>
          <w:rFonts w:ascii="Times New Roman" w:hAnsi="Times New Roman" w:cs="Times New Roman"/>
          <w:color w:val="222222"/>
          <w:sz w:val="24"/>
          <w:szCs w:val="24"/>
          <w:shd w:val="clear" w:color="auto" w:fill="FFFFFF"/>
        </w:rPr>
        <w:t>Ohmagari</w:t>
      </w:r>
      <w:proofErr w:type="spellEnd"/>
      <w:r w:rsidRPr="00302273">
        <w:rPr>
          <w:rFonts w:ascii="Times New Roman" w:hAnsi="Times New Roman" w:cs="Times New Roman"/>
          <w:color w:val="222222"/>
          <w:sz w:val="24"/>
          <w:szCs w:val="24"/>
          <w:shd w:val="clear" w:color="auto" w:fill="FFFFFF"/>
        </w:rPr>
        <w:t>, N</w:t>
      </w:r>
      <w:proofErr w:type="gramStart"/>
      <w:r w:rsidRPr="00302273">
        <w:rPr>
          <w:rFonts w:ascii="Times New Roman" w:hAnsi="Times New Roman" w:cs="Times New Roman"/>
          <w:color w:val="222222"/>
          <w:sz w:val="24"/>
          <w:szCs w:val="24"/>
          <w:shd w:val="clear" w:color="auto" w:fill="FFFFFF"/>
        </w:rPr>
        <w:t>., ...</w:t>
      </w:r>
      <w:proofErr w:type="gramEnd"/>
      <w:r w:rsidRPr="00302273">
        <w:rPr>
          <w:rFonts w:ascii="Times New Roman" w:hAnsi="Times New Roman" w:cs="Times New Roman"/>
          <w:color w:val="222222"/>
          <w:sz w:val="24"/>
          <w:szCs w:val="24"/>
          <w:shd w:val="clear" w:color="auto" w:fill="FFFFFF"/>
        </w:rPr>
        <w:t xml:space="preserve"> &amp; Plant, L. (2021). Key considerations on the potential impacts of the COVID-19 pandemic on antimicrobial resistance research and surveillance. </w:t>
      </w:r>
      <w:r w:rsidRPr="00302273">
        <w:rPr>
          <w:rFonts w:ascii="Times New Roman" w:hAnsi="Times New Roman" w:cs="Times New Roman"/>
          <w:i/>
          <w:iCs/>
          <w:color w:val="222222"/>
          <w:sz w:val="24"/>
          <w:szCs w:val="24"/>
          <w:shd w:val="clear" w:color="auto" w:fill="FFFFFF"/>
        </w:rPr>
        <w:t>Transactions of the royal society of tropical medicine and hygiene</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115</w:t>
      </w:r>
      <w:r w:rsidRPr="00302273">
        <w:rPr>
          <w:rFonts w:ascii="Times New Roman" w:hAnsi="Times New Roman" w:cs="Times New Roman"/>
          <w:color w:val="222222"/>
          <w:sz w:val="24"/>
          <w:szCs w:val="24"/>
          <w:shd w:val="clear" w:color="auto" w:fill="FFFFFF"/>
        </w:rPr>
        <w:t>(10), 1122-1129.</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Rusic</w:t>
      </w:r>
      <w:proofErr w:type="spellEnd"/>
      <w:r w:rsidRPr="00302273">
        <w:rPr>
          <w:rFonts w:ascii="Times New Roman" w:hAnsi="Times New Roman" w:cs="Times New Roman"/>
          <w:color w:val="222222"/>
          <w:sz w:val="24"/>
          <w:szCs w:val="24"/>
          <w:shd w:val="clear" w:color="auto" w:fill="FFFFFF"/>
        </w:rPr>
        <w:t xml:space="preserve">, D., </w:t>
      </w:r>
      <w:proofErr w:type="spellStart"/>
      <w:r w:rsidRPr="00302273">
        <w:rPr>
          <w:rFonts w:ascii="Times New Roman" w:hAnsi="Times New Roman" w:cs="Times New Roman"/>
          <w:color w:val="222222"/>
          <w:sz w:val="24"/>
          <w:szCs w:val="24"/>
          <w:shd w:val="clear" w:color="auto" w:fill="FFFFFF"/>
        </w:rPr>
        <w:t>Vilovic</w:t>
      </w:r>
      <w:proofErr w:type="spellEnd"/>
      <w:r w:rsidRPr="00302273">
        <w:rPr>
          <w:rFonts w:ascii="Times New Roman" w:hAnsi="Times New Roman" w:cs="Times New Roman"/>
          <w:color w:val="222222"/>
          <w:sz w:val="24"/>
          <w:szCs w:val="24"/>
          <w:shd w:val="clear" w:color="auto" w:fill="FFFFFF"/>
        </w:rPr>
        <w:t xml:space="preserve">, M., </w:t>
      </w:r>
      <w:proofErr w:type="spellStart"/>
      <w:r w:rsidRPr="00302273">
        <w:rPr>
          <w:rFonts w:ascii="Times New Roman" w:hAnsi="Times New Roman" w:cs="Times New Roman"/>
          <w:color w:val="222222"/>
          <w:sz w:val="24"/>
          <w:szCs w:val="24"/>
          <w:shd w:val="clear" w:color="auto" w:fill="FFFFFF"/>
        </w:rPr>
        <w:t>Bukic</w:t>
      </w:r>
      <w:proofErr w:type="spellEnd"/>
      <w:r w:rsidRPr="00302273">
        <w:rPr>
          <w:rFonts w:ascii="Times New Roman" w:hAnsi="Times New Roman" w:cs="Times New Roman"/>
          <w:color w:val="222222"/>
          <w:sz w:val="24"/>
          <w:szCs w:val="24"/>
          <w:shd w:val="clear" w:color="auto" w:fill="FFFFFF"/>
        </w:rPr>
        <w:t xml:space="preserve">, J., </w:t>
      </w:r>
      <w:proofErr w:type="spellStart"/>
      <w:r w:rsidRPr="00302273">
        <w:rPr>
          <w:rFonts w:ascii="Times New Roman" w:hAnsi="Times New Roman" w:cs="Times New Roman"/>
          <w:color w:val="222222"/>
          <w:sz w:val="24"/>
          <w:szCs w:val="24"/>
          <w:shd w:val="clear" w:color="auto" w:fill="FFFFFF"/>
        </w:rPr>
        <w:t>Leskur</w:t>
      </w:r>
      <w:proofErr w:type="spellEnd"/>
      <w:r w:rsidRPr="00302273">
        <w:rPr>
          <w:rFonts w:ascii="Times New Roman" w:hAnsi="Times New Roman" w:cs="Times New Roman"/>
          <w:color w:val="222222"/>
          <w:sz w:val="24"/>
          <w:szCs w:val="24"/>
          <w:shd w:val="clear" w:color="auto" w:fill="FFFFFF"/>
        </w:rPr>
        <w:t xml:space="preserve">, D., </w:t>
      </w:r>
      <w:proofErr w:type="spellStart"/>
      <w:r w:rsidRPr="00302273">
        <w:rPr>
          <w:rFonts w:ascii="Times New Roman" w:hAnsi="Times New Roman" w:cs="Times New Roman"/>
          <w:color w:val="222222"/>
          <w:sz w:val="24"/>
          <w:szCs w:val="24"/>
          <w:shd w:val="clear" w:color="auto" w:fill="FFFFFF"/>
        </w:rPr>
        <w:t>Seselja</w:t>
      </w:r>
      <w:proofErr w:type="spellEnd"/>
      <w:r w:rsidRPr="00302273">
        <w:rPr>
          <w:rFonts w:ascii="Times New Roman" w:hAnsi="Times New Roman" w:cs="Times New Roman"/>
          <w:color w:val="222222"/>
          <w:sz w:val="24"/>
          <w:szCs w:val="24"/>
          <w:shd w:val="clear" w:color="auto" w:fill="FFFFFF"/>
        </w:rPr>
        <w:t xml:space="preserve"> </w:t>
      </w:r>
      <w:proofErr w:type="spellStart"/>
      <w:r w:rsidRPr="00302273">
        <w:rPr>
          <w:rFonts w:ascii="Times New Roman" w:hAnsi="Times New Roman" w:cs="Times New Roman"/>
          <w:color w:val="222222"/>
          <w:sz w:val="24"/>
          <w:szCs w:val="24"/>
          <w:shd w:val="clear" w:color="auto" w:fill="FFFFFF"/>
        </w:rPr>
        <w:t>Perisin</w:t>
      </w:r>
      <w:proofErr w:type="spellEnd"/>
      <w:r w:rsidRPr="00302273">
        <w:rPr>
          <w:rFonts w:ascii="Times New Roman" w:hAnsi="Times New Roman" w:cs="Times New Roman"/>
          <w:color w:val="222222"/>
          <w:sz w:val="24"/>
          <w:szCs w:val="24"/>
          <w:shd w:val="clear" w:color="auto" w:fill="FFFFFF"/>
        </w:rPr>
        <w:t xml:space="preserve">, A., </w:t>
      </w:r>
      <w:proofErr w:type="spellStart"/>
      <w:r w:rsidRPr="00302273">
        <w:rPr>
          <w:rFonts w:ascii="Times New Roman" w:hAnsi="Times New Roman" w:cs="Times New Roman"/>
          <w:color w:val="222222"/>
          <w:sz w:val="24"/>
          <w:szCs w:val="24"/>
          <w:shd w:val="clear" w:color="auto" w:fill="FFFFFF"/>
        </w:rPr>
        <w:t>Kumric</w:t>
      </w:r>
      <w:proofErr w:type="spellEnd"/>
      <w:r w:rsidRPr="00302273">
        <w:rPr>
          <w:rFonts w:ascii="Times New Roman" w:hAnsi="Times New Roman" w:cs="Times New Roman"/>
          <w:color w:val="222222"/>
          <w:sz w:val="24"/>
          <w:szCs w:val="24"/>
          <w:shd w:val="clear" w:color="auto" w:fill="FFFFFF"/>
        </w:rPr>
        <w:t>, M</w:t>
      </w:r>
      <w:proofErr w:type="gramStart"/>
      <w:r w:rsidRPr="00302273">
        <w:rPr>
          <w:rFonts w:ascii="Times New Roman" w:hAnsi="Times New Roman" w:cs="Times New Roman"/>
          <w:color w:val="222222"/>
          <w:sz w:val="24"/>
          <w:szCs w:val="24"/>
          <w:shd w:val="clear" w:color="auto" w:fill="FFFFFF"/>
        </w:rPr>
        <w:t>., ...</w:t>
      </w:r>
      <w:proofErr w:type="gramEnd"/>
      <w:r w:rsidRPr="00302273">
        <w:rPr>
          <w:rFonts w:ascii="Times New Roman" w:hAnsi="Times New Roman" w:cs="Times New Roman"/>
          <w:color w:val="222222"/>
          <w:sz w:val="24"/>
          <w:szCs w:val="24"/>
          <w:shd w:val="clear" w:color="auto" w:fill="FFFFFF"/>
        </w:rPr>
        <w:t xml:space="preserve"> &amp; </w:t>
      </w:r>
      <w:proofErr w:type="spellStart"/>
      <w:r w:rsidRPr="00302273">
        <w:rPr>
          <w:rFonts w:ascii="Times New Roman" w:hAnsi="Times New Roman" w:cs="Times New Roman"/>
          <w:color w:val="222222"/>
          <w:sz w:val="24"/>
          <w:szCs w:val="24"/>
          <w:shd w:val="clear" w:color="auto" w:fill="FFFFFF"/>
        </w:rPr>
        <w:t>Bozic</w:t>
      </w:r>
      <w:proofErr w:type="spellEnd"/>
      <w:r w:rsidRPr="00302273">
        <w:rPr>
          <w:rFonts w:ascii="Times New Roman" w:hAnsi="Times New Roman" w:cs="Times New Roman"/>
          <w:color w:val="222222"/>
          <w:sz w:val="24"/>
          <w:szCs w:val="24"/>
          <w:shd w:val="clear" w:color="auto" w:fill="FFFFFF"/>
        </w:rPr>
        <w:t>, J. (2021). Implications of COVID-19 pandemic on the emergence of antimicrobial resistance: Adjusting the response to future outbreaks. </w:t>
      </w:r>
      <w:r w:rsidRPr="00302273">
        <w:rPr>
          <w:rFonts w:ascii="Times New Roman" w:hAnsi="Times New Roman" w:cs="Times New Roman"/>
          <w:i/>
          <w:iCs/>
          <w:color w:val="222222"/>
          <w:sz w:val="24"/>
          <w:szCs w:val="24"/>
          <w:shd w:val="clear" w:color="auto" w:fill="FFFFFF"/>
        </w:rPr>
        <w:t>Life</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11</w:t>
      </w:r>
      <w:r w:rsidRPr="00302273">
        <w:rPr>
          <w:rFonts w:ascii="Times New Roman" w:hAnsi="Times New Roman" w:cs="Times New Roman"/>
          <w:color w:val="222222"/>
          <w:sz w:val="24"/>
          <w:szCs w:val="24"/>
          <w:shd w:val="clear" w:color="auto" w:fill="FFFFFF"/>
        </w:rPr>
        <w:t>(3), 220.</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Sanchez, G. V., Fleming-Dutra, K. E., Roberts, R. M., &amp; Hicks, L. A. (2016). Core elements of outpatient antibiotic stewardship. </w:t>
      </w:r>
      <w:r w:rsidRPr="00302273">
        <w:rPr>
          <w:rFonts w:ascii="Times New Roman" w:hAnsi="Times New Roman" w:cs="Times New Roman"/>
          <w:i/>
          <w:iCs/>
          <w:color w:val="222222"/>
          <w:sz w:val="24"/>
          <w:szCs w:val="24"/>
          <w:shd w:val="clear" w:color="auto" w:fill="FFFFFF"/>
        </w:rPr>
        <w:t>Morbidity and Mortality Weekly Report: Recommendations and Reports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65</w:t>
      </w:r>
      <w:r w:rsidRPr="00302273">
        <w:rPr>
          <w:rFonts w:ascii="Times New Roman" w:hAnsi="Times New Roman" w:cs="Times New Roman"/>
          <w:color w:val="222222"/>
          <w:sz w:val="24"/>
          <w:szCs w:val="24"/>
          <w:shd w:val="clear" w:color="auto" w:fill="FFFFFF"/>
        </w:rPr>
        <w:t>(6), 1-12.</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Serwecińska</w:t>
      </w:r>
      <w:proofErr w:type="spellEnd"/>
      <w:r w:rsidRPr="00302273">
        <w:rPr>
          <w:rFonts w:ascii="Times New Roman" w:hAnsi="Times New Roman" w:cs="Times New Roman"/>
          <w:color w:val="222222"/>
          <w:sz w:val="24"/>
          <w:szCs w:val="24"/>
          <w:shd w:val="clear" w:color="auto" w:fill="FFFFFF"/>
        </w:rPr>
        <w:t>, L. (2020). Antimicrobials and antibiotic-resistant bacteria: a risk to the environment and to public health. </w:t>
      </w:r>
      <w:r w:rsidRPr="00302273">
        <w:rPr>
          <w:rFonts w:ascii="Times New Roman" w:hAnsi="Times New Roman" w:cs="Times New Roman"/>
          <w:i/>
          <w:iCs/>
          <w:color w:val="222222"/>
          <w:sz w:val="24"/>
          <w:szCs w:val="24"/>
          <w:shd w:val="clear" w:color="auto" w:fill="FFFFFF"/>
        </w:rPr>
        <w:t>Water</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12</w:t>
      </w:r>
      <w:r w:rsidRPr="00302273">
        <w:rPr>
          <w:rFonts w:ascii="Times New Roman" w:hAnsi="Times New Roman" w:cs="Times New Roman"/>
          <w:color w:val="222222"/>
          <w:sz w:val="24"/>
          <w:szCs w:val="24"/>
          <w:shd w:val="clear" w:color="auto" w:fill="FFFFFF"/>
        </w:rPr>
        <w:t>(12), 3313.</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lastRenderedPageBreak/>
        <w:t>Strathdee</w:t>
      </w:r>
      <w:proofErr w:type="spellEnd"/>
      <w:r w:rsidRPr="00302273">
        <w:rPr>
          <w:rFonts w:ascii="Times New Roman" w:hAnsi="Times New Roman" w:cs="Times New Roman"/>
          <w:color w:val="222222"/>
          <w:sz w:val="24"/>
          <w:szCs w:val="24"/>
          <w:shd w:val="clear" w:color="auto" w:fill="FFFFFF"/>
        </w:rPr>
        <w:t xml:space="preserve">, S. A., Davies, S. C., &amp; </w:t>
      </w:r>
      <w:proofErr w:type="spellStart"/>
      <w:r w:rsidRPr="00302273">
        <w:rPr>
          <w:rFonts w:ascii="Times New Roman" w:hAnsi="Times New Roman" w:cs="Times New Roman"/>
          <w:color w:val="222222"/>
          <w:sz w:val="24"/>
          <w:szCs w:val="24"/>
          <w:shd w:val="clear" w:color="auto" w:fill="FFFFFF"/>
        </w:rPr>
        <w:t>Marcelin</w:t>
      </w:r>
      <w:proofErr w:type="spellEnd"/>
      <w:r w:rsidRPr="00302273">
        <w:rPr>
          <w:rFonts w:ascii="Times New Roman" w:hAnsi="Times New Roman" w:cs="Times New Roman"/>
          <w:color w:val="222222"/>
          <w:sz w:val="24"/>
          <w:szCs w:val="24"/>
          <w:shd w:val="clear" w:color="auto" w:fill="FFFFFF"/>
        </w:rPr>
        <w:t>, J. R. (2020). Confronting antimicrobial resistance beyond the COVID-19 pandemic and the 2020 US election. </w:t>
      </w:r>
      <w:r w:rsidRPr="00302273">
        <w:rPr>
          <w:rFonts w:ascii="Times New Roman" w:hAnsi="Times New Roman" w:cs="Times New Roman"/>
          <w:i/>
          <w:iCs/>
          <w:color w:val="222222"/>
          <w:sz w:val="24"/>
          <w:szCs w:val="24"/>
          <w:shd w:val="clear" w:color="auto" w:fill="FFFFFF"/>
        </w:rPr>
        <w:t>The Lancet</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396</w:t>
      </w:r>
      <w:r w:rsidRPr="00302273">
        <w:rPr>
          <w:rFonts w:ascii="Times New Roman" w:hAnsi="Times New Roman" w:cs="Times New Roman"/>
          <w:color w:val="222222"/>
          <w:sz w:val="24"/>
          <w:szCs w:val="24"/>
          <w:shd w:val="clear" w:color="auto" w:fill="FFFFFF"/>
        </w:rPr>
        <w:t>(10257), 1050-1053.</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Sun Jin, L., &amp; Fisher, D. (2021). MDRO transmission in acute hospitals during the COVID-19 pandemic. </w:t>
      </w:r>
      <w:r w:rsidRPr="00302273">
        <w:rPr>
          <w:rFonts w:ascii="Times New Roman" w:hAnsi="Times New Roman" w:cs="Times New Roman"/>
          <w:i/>
          <w:iCs/>
          <w:color w:val="222222"/>
          <w:sz w:val="24"/>
          <w:szCs w:val="24"/>
          <w:shd w:val="clear" w:color="auto" w:fill="FFFFFF"/>
        </w:rPr>
        <w:t>Current opinion in infectious diseases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34</w:t>
      </w:r>
      <w:r w:rsidRPr="00302273">
        <w:rPr>
          <w:rFonts w:ascii="Times New Roman" w:hAnsi="Times New Roman" w:cs="Times New Roman"/>
          <w:color w:val="222222"/>
          <w:sz w:val="24"/>
          <w:szCs w:val="24"/>
          <w:shd w:val="clear" w:color="auto" w:fill="FFFFFF"/>
        </w:rPr>
        <w:t>(4), 365-371.</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Tarai</w:t>
      </w:r>
      <w:proofErr w:type="spellEnd"/>
      <w:r w:rsidRPr="00302273">
        <w:rPr>
          <w:rFonts w:ascii="Times New Roman" w:hAnsi="Times New Roman" w:cs="Times New Roman"/>
          <w:color w:val="222222"/>
          <w:sz w:val="24"/>
          <w:szCs w:val="24"/>
          <w:shd w:val="clear" w:color="auto" w:fill="FFFFFF"/>
        </w:rPr>
        <w:t xml:space="preserve">, B., Das, P., &amp; Kumar, D. (2013). Recurrent challenges for clinicians: emergence of methicillin-resistant Staphylococcus </w:t>
      </w:r>
      <w:proofErr w:type="spellStart"/>
      <w:r w:rsidRPr="00302273">
        <w:rPr>
          <w:rFonts w:ascii="Times New Roman" w:hAnsi="Times New Roman" w:cs="Times New Roman"/>
          <w:color w:val="222222"/>
          <w:sz w:val="24"/>
          <w:szCs w:val="24"/>
          <w:shd w:val="clear" w:color="auto" w:fill="FFFFFF"/>
        </w:rPr>
        <w:t>aureus</w:t>
      </w:r>
      <w:proofErr w:type="spellEnd"/>
      <w:r w:rsidRPr="00302273">
        <w:rPr>
          <w:rFonts w:ascii="Times New Roman" w:hAnsi="Times New Roman" w:cs="Times New Roman"/>
          <w:color w:val="222222"/>
          <w:sz w:val="24"/>
          <w:szCs w:val="24"/>
          <w:shd w:val="clear" w:color="auto" w:fill="FFFFFF"/>
        </w:rPr>
        <w:t xml:space="preserve">, </w:t>
      </w:r>
      <w:proofErr w:type="spellStart"/>
      <w:r w:rsidRPr="00302273">
        <w:rPr>
          <w:rFonts w:ascii="Times New Roman" w:hAnsi="Times New Roman" w:cs="Times New Roman"/>
          <w:color w:val="222222"/>
          <w:sz w:val="24"/>
          <w:szCs w:val="24"/>
          <w:shd w:val="clear" w:color="auto" w:fill="FFFFFF"/>
        </w:rPr>
        <w:t>vancomycin</w:t>
      </w:r>
      <w:proofErr w:type="spellEnd"/>
      <w:r w:rsidRPr="00302273">
        <w:rPr>
          <w:rFonts w:ascii="Times New Roman" w:hAnsi="Times New Roman" w:cs="Times New Roman"/>
          <w:color w:val="222222"/>
          <w:sz w:val="24"/>
          <w:szCs w:val="24"/>
          <w:shd w:val="clear" w:color="auto" w:fill="FFFFFF"/>
        </w:rPr>
        <w:t xml:space="preserve"> resistance, and current treatment options. </w:t>
      </w:r>
      <w:r w:rsidRPr="00302273">
        <w:rPr>
          <w:rFonts w:ascii="Times New Roman" w:hAnsi="Times New Roman" w:cs="Times New Roman"/>
          <w:i/>
          <w:iCs/>
          <w:color w:val="222222"/>
          <w:sz w:val="24"/>
          <w:szCs w:val="24"/>
          <w:shd w:val="clear" w:color="auto" w:fill="FFFFFF"/>
        </w:rPr>
        <w:t>Journal of laboratory physicians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5</w:t>
      </w:r>
      <w:r w:rsidRPr="00302273">
        <w:rPr>
          <w:rFonts w:ascii="Times New Roman" w:hAnsi="Times New Roman" w:cs="Times New Roman"/>
          <w:color w:val="222222"/>
          <w:sz w:val="24"/>
          <w:szCs w:val="24"/>
          <w:shd w:val="clear" w:color="auto" w:fill="FFFFFF"/>
        </w:rPr>
        <w:t>(02), 071-078.</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Tenover</w:t>
      </w:r>
      <w:proofErr w:type="spellEnd"/>
      <w:r w:rsidRPr="00302273">
        <w:rPr>
          <w:rFonts w:ascii="Times New Roman" w:hAnsi="Times New Roman" w:cs="Times New Roman"/>
          <w:color w:val="222222"/>
          <w:sz w:val="24"/>
          <w:szCs w:val="24"/>
          <w:shd w:val="clear" w:color="auto" w:fill="FFFFFF"/>
        </w:rPr>
        <w:t>, F. C. (2006). Mechanisms of antimicrobial resistance in bacteria. </w:t>
      </w:r>
      <w:r w:rsidRPr="00302273">
        <w:rPr>
          <w:rFonts w:ascii="Times New Roman" w:hAnsi="Times New Roman" w:cs="Times New Roman"/>
          <w:i/>
          <w:iCs/>
          <w:color w:val="222222"/>
          <w:sz w:val="24"/>
          <w:szCs w:val="24"/>
          <w:shd w:val="clear" w:color="auto" w:fill="FFFFFF"/>
        </w:rPr>
        <w:t>The American journal of medicine</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119</w:t>
      </w:r>
      <w:r w:rsidRPr="00302273">
        <w:rPr>
          <w:rFonts w:ascii="Times New Roman" w:hAnsi="Times New Roman" w:cs="Times New Roman"/>
          <w:color w:val="222222"/>
          <w:sz w:val="24"/>
          <w:szCs w:val="24"/>
          <w:shd w:val="clear" w:color="auto" w:fill="FFFFFF"/>
        </w:rPr>
        <w:t>(6), S3-S10.</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Terreni</w:t>
      </w:r>
      <w:proofErr w:type="spellEnd"/>
      <w:r w:rsidRPr="00302273">
        <w:rPr>
          <w:rFonts w:ascii="Times New Roman" w:hAnsi="Times New Roman" w:cs="Times New Roman"/>
          <w:color w:val="222222"/>
          <w:sz w:val="24"/>
          <w:szCs w:val="24"/>
          <w:shd w:val="clear" w:color="auto" w:fill="FFFFFF"/>
        </w:rPr>
        <w:t xml:space="preserve">, M., </w:t>
      </w:r>
      <w:proofErr w:type="spellStart"/>
      <w:r w:rsidRPr="00302273">
        <w:rPr>
          <w:rFonts w:ascii="Times New Roman" w:hAnsi="Times New Roman" w:cs="Times New Roman"/>
          <w:color w:val="222222"/>
          <w:sz w:val="24"/>
          <w:szCs w:val="24"/>
          <w:shd w:val="clear" w:color="auto" w:fill="FFFFFF"/>
        </w:rPr>
        <w:t>Taccani</w:t>
      </w:r>
      <w:proofErr w:type="spellEnd"/>
      <w:r w:rsidRPr="00302273">
        <w:rPr>
          <w:rFonts w:ascii="Times New Roman" w:hAnsi="Times New Roman" w:cs="Times New Roman"/>
          <w:color w:val="222222"/>
          <w:sz w:val="24"/>
          <w:szCs w:val="24"/>
          <w:shd w:val="clear" w:color="auto" w:fill="FFFFFF"/>
        </w:rPr>
        <w:t xml:space="preserve">, M., &amp; </w:t>
      </w:r>
      <w:proofErr w:type="spellStart"/>
      <w:r w:rsidRPr="00302273">
        <w:rPr>
          <w:rFonts w:ascii="Times New Roman" w:hAnsi="Times New Roman" w:cs="Times New Roman"/>
          <w:color w:val="222222"/>
          <w:sz w:val="24"/>
          <w:szCs w:val="24"/>
          <w:shd w:val="clear" w:color="auto" w:fill="FFFFFF"/>
        </w:rPr>
        <w:t>Pregnolato</w:t>
      </w:r>
      <w:proofErr w:type="spellEnd"/>
      <w:r w:rsidRPr="00302273">
        <w:rPr>
          <w:rFonts w:ascii="Times New Roman" w:hAnsi="Times New Roman" w:cs="Times New Roman"/>
          <w:color w:val="222222"/>
          <w:sz w:val="24"/>
          <w:szCs w:val="24"/>
          <w:shd w:val="clear" w:color="auto" w:fill="FFFFFF"/>
        </w:rPr>
        <w:t>, M. (2021). New antibiotics for multidrug-resistant bacterial strains: latest research developments and future perspectives. </w:t>
      </w:r>
      <w:r w:rsidRPr="00302273">
        <w:rPr>
          <w:rFonts w:ascii="Times New Roman" w:hAnsi="Times New Roman" w:cs="Times New Roman"/>
          <w:i/>
          <w:iCs/>
          <w:color w:val="222222"/>
          <w:sz w:val="24"/>
          <w:szCs w:val="24"/>
          <w:shd w:val="clear" w:color="auto" w:fill="FFFFFF"/>
        </w:rPr>
        <w:t>Molecules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26</w:t>
      </w:r>
      <w:r w:rsidRPr="00302273">
        <w:rPr>
          <w:rFonts w:ascii="Times New Roman" w:hAnsi="Times New Roman" w:cs="Times New Roman"/>
          <w:color w:val="222222"/>
          <w:sz w:val="24"/>
          <w:szCs w:val="24"/>
          <w:shd w:val="clear" w:color="auto" w:fill="FFFFFF"/>
        </w:rPr>
        <w:t>(9), 2671.</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Trindade</w:t>
      </w:r>
      <w:proofErr w:type="spellEnd"/>
      <w:r w:rsidRPr="00302273">
        <w:rPr>
          <w:rFonts w:ascii="Times New Roman" w:hAnsi="Times New Roman" w:cs="Times New Roman"/>
          <w:color w:val="222222"/>
          <w:sz w:val="24"/>
          <w:szCs w:val="24"/>
          <w:shd w:val="clear" w:color="auto" w:fill="FFFFFF"/>
        </w:rPr>
        <w:t xml:space="preserve">, S., Sousa, A., Xavier, K. B., </w:t>
      </w:r>
      <w:proofErr w:type="spellStart"/>
      <w:r w:rsidRPr="00302273">
        <w:rPr>
          <w:rFonts w:ascii="Times New Roman" w:hAnsi="Times New Roman" w:cs="Times New Roman"/>
          <w:color w:val="222222"/>
          <w:sz w:val="24"/>
          <w:szCs w:val="24"/>
          <w:shd w:val="clear" w:color="auto" w:fill="FFFFFF"/>
        </w:rPr>
        <w:t>Dionisio</w:t>
      </w:r>
      <w:proofErr w:type="spellEnd"/>
      <w:r w:rsidRPr="00302273">
        <w:rPr>
          <w:rFonts w:ascii="Times New Roman" w:hAnsi="Times New Roman" w:cs="Times New Roman"/>
          <w:color w:val="222222"/>
          <w:sz w:val="24"/>
          <w:szCs w:val="24"/>
          <w:shd w:val="clear" w:color="auto" w:fill="FFFFFF"/>
        </w:rPr>
        <w:t xml:space="preserve">, F., Ferreira, M. G., &amp; </w:t>
      </w:r>
      <w:proofErr w:type="spellStart"/>
      <w:r w:rsidRPr="00302273">
        <w:rPr>
          <w:rFonts w:ascii="Times New Roman" w:hAnsi="Times New Roman" w:cs="Times New Roman"/>
          <w:color w:val="222222"/>
          <w:sz w:val="24"/>
          <w:szCs w:val="24"/>
          <w:shd w:val="clear" w:color="auto" w:fill="FFFFFF"/>
        </w:rPr>
        <w:t>Gordo</w:t>
      </w:r>
      <w:proofErr w:type="spellEnd"/>
      <w:r w:rsidRPr="00302273">
        <w:rPr>
          <w:rFonts w:ascii="Times New Roman" w:hAnsi="Times New Roman" w:cs="Times New Roman"/>
          <w:color w:val="222222"/>
          <w:sz w:val="24"/>
          <w:szCs w:val="24"/>
          <w:shd w:val="clear" w:color="auto" w:fill="FFFFFF"/>
        </w:rPr>
        <w:t>, I. (2009). Positive epistasis drives the acquisition of multidrug resistance. </w:t>
      </w:r>
      <w:proofErr w:type="spellStart"/>
      <w:r w:rsidRPr="00302273">
        <w:rPr>
          <w:rFonts w:ascii="Times New Roman" w:hAnsi="Times New Roman" w:cs="Times New Roman"/>
          <w:i/>
          <w:iCs/>
          <w:color w:val="222222"/>
          <w:sz w:val="24"/>
          <w:szCs w:val="24"/>
          <w:shd w:val="clear" w:color="auto" w:fill="FFFFFF"/>
        </w:rPr>
        <w:t>PLoS</w:t>
      </w:r>
      <w:proofErr w:type="spellEnd"/>
      <w:r w:rsidRPr="00302273">
        <w:rPr>
          <w:rFonts w:ascii="Times New Roman" w:hAnsi="Times New Roman" w:cs="Times New Roman"/>
          <w:i/>
          <w:iCs/>
          <w:color w:val="222222"/>
          <w:sz w:val="24"/>
          <w:szCs w:val="24"/>
          <w:shd w:val="clear" w:color="auto" w:fill="FFFFFF"/>
        </w:rPr>
        <w:t xml:space="preserve"> genetics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5</w:t>
      </w:r>
      <w:r w:rsidRPr="00302273">
        <w:rPr>
          <w:rFonts w:ascii="Times New Roman" w:hAnsi="Times New Roman" w:cs="Times New Roman"/>
          <w:color w:val="222222"/>
          <w:sz w:val="24"/>
          <w:szCs w:val="24"/>
          <w:shd w:val="clear" w:color="auto" w:fill="FFFFFF"/>
        </w:rPr>
        <w:t>(7), e1000578.</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Uddin, T. M., </w:t>
      </w:r>
      <w:proofErr w:type="spellStart"/>
      <w:r w:rsidRPr="00302273">
        <w:rPr>
          <w:rFonts w:ascii="Times New Roman" w:hAnsi="Times New Roman" w:cs="Times New Roman"/>
          <w:color w:val="222222"/>
          <w:sz w:val="24"/>
          <w:szCs w:val="24"/>
          <w:shd w:val="clear" w:color="auto" w:fill="FFFFFF"/>
        </w:rPr>
        <w:t>Chakraborty</w:t>
      </w:r>
      <w:proofErr w:type="spellEnd"/>
      <w:r w:rsidRPr="00302273">
        <w:rPr>
          <w:rFonts w:ascii="Times New Roman" w:hAnsi="Times New Roman" w:cs="Times New Roman"/>
          <w:color w:val="222222"/>
          <w:sz w:val="24"/>
          <w:szCs w:val="24"/>
          <w:shd w:val="clear" w:color="auto" w:fill="FFFFFF"/>
        </w:rPr>
        <w:t xml:space="preserve">, A. J., </w:t>
      </w:r>
      <w:proofErr w:type="spellStart"/>
      <w:r w:rsidRPr="00302273">
        <w:rPr>
          <w:rFonts w:ascii="Times New Roman" w:hAnsi="Times New Roman" w:cs="Times New Roman"/>
          <w:color w:val="222222"/>
          <w:sz w:val="24"/>
          <w:szCs w:val="24"/>
          <w:shd w:val="clear" w:color="auto" w:fill="FFFFFF"/>
        </w:rPr>
        <w:t>Khusro</w:t>
      </w:r>
      <w:proofErr w:type="spellEnd"/>
      <w:r w:rsidRPr="00302273">
        <w:rPr>
          <w:rFonts w:ascii="Times New Roman" w:hAnsi="Times New Roman" w:cs="Times New Roman"/>
          <w:color w:val="222222"/>
          <w:sz w:val="24"/>
          <w:szCs w:val="24"/>
          <w:shd w:val="clear" w:color="auto" w:fill="FFFFFF"/>
        </w:rPr>
        <w:t xml:space="preserve">, A., </w:t>
      </w:r>
      <w:proofErr w:type="spellStart"/>
      <w:r w:rsidRPr="00302273">
        <w:rPr>
          <w:rFonts w:ascii="Times New Roman" w:hAnsi="Times New Roman" w:cs="Times New Roman"/>
          <w:color w:val="222222"/>
          <w:sz w:val="24"/>
          <w:szCs w:val="24"/>
          <w:shd w:val="clear" w:color="auto" w:fill="FFFFFF"/>
        </w:rPr>
        <w:t>Zidan</w:t>
      </w:r>
      <w:proofErr w:type="spellEnd"/>
      <w:r w:rsidRPr="00302273">
        <w:rPr>
          <w:rFonts w:ascii="Times New Roman" w:hAnsi="Times New Roman" w:cs="Times New Roman"/>
          <w:color w:val="222222"/>
          <w:sz w:val="24"/>
          <w:szCs w:val="24"/>
          <w:shd w:val="clear" w:color="auto" w:fill="FFFFFF"/>
        </w:rPr>
        <w:t xml:space="preserve">, B. R. M., </w:t>
      </w:r>
      <w:proofErr w:type="spellStart"/>
      <w:r w:rsidRPr="00302273">
        <w:rPr>
          <w:rFonts w:ascii="Times New Roman" w:hAnsi="Times New Roman" w:cs="Times New Roman"/>
          <w:color w:val="222222"/>
          <w:sz w:val="24"/>
          <w:szCs w:val="24"/>
          <w:shd w:val="clear" w:color="auto" w:fill="FFFFFF"/>
        </w:rPr>
        <w:t>Mitra</w:t>
      </w:r>
      <w:proofErr w:type="spellEnd"/>
      <w:r w:rsidRPr="00302273">
        <w:rPr>
          <w:rFonts w:ascii="Times New Roman" w:hAnsi="Times New Roman" w:cs="Times New Roman"/>
          <w:color w:val="222222"/>
          <w:sz w:val="24"/>
          <w:szCs w:val="24"/>
          <w:shd w:val="clear" w:color="auto" w:fill="FFFFFF"/>
        </w:rPr>
        <w:t xml:space="preserve">, S., </w:t>
      </w:r>
      <w:proofErr w:type="spellStart"/>
      <w:r w:rsidRPr="00302273">
        <w:rPr>
          <w:rFonts w:ascii="Times New Roman" w:hAnsi="Times New Roman" w:cs="Times New Roman"/>
          <w:color w:val="222222"/>
          <w:sz w:val="24"/>
          <w:szCs w:val="24"/>
          <w:shd w:val="clear" w:color="auto" w:fill="FFFFFF"/>
        </w:rPr>
        <w:t>Emran</w:t>
      </w:r>
      <w:proofErr w:type="spellEnd"/>
      <w:r w:rsidRPr="00302273">
        <w:rPr>
          <w:rFonts w:ascii="Times New Roman" w:hAnsi="Times New Roman" w:cs="Times New Roman"/>
          <w:color w:val="222222"/>
          <w:sz w:val="24"/>
          <w:szCs w:val="24"/>
          <w:shd w:val="clear" w:color="auto" w:fill="FFFFFF"/>
        </w:rPr>
        <w:t>, T. B</w:t>
      </w:r>
      <w:proofErr w:type="gramStart"/>
      <w:r w:rsidRPr="00302273">
        <w:rPr>
          <w:rFonts w:ascii="Times New Roman" w:hAnsi="Times New Roman" w:cs="Times New Roman"/>
          <w:color w:val="222222"/>
          <w:sz w:val="24"/>
          <w:szCs w:val="24"/>
          <w:shd w:val="clear" w:color="auto" w:fill="FFFFFF"/>
        </w:rPr>
        <w:t>., ...</w:t>
      </w:r>
      <w:proofErr w:type="gramEnd"/>
      <w:r w:rsidRPr="00302273">
        <w:rPr>
          <w:rFonts w:ascii="Times New Roman" w:hAnsi="Times New Roman" w:cs="Times New Roman"/>
          <w:color w:val="222222"/>
          <w:sz w:val="24"/>
          <w:szCs w:val="24"/>
          <w:shd w:val="clear" w:color="auto" w:fill="FFFFFF"/>
        </w:rPr>
        <w:t xml:space="preserve"> &amp; </w:t>
      </w:r>
      <w:proofErr w:type="spellStart"/>
      <w:r w:rsidRPr="00302273">
        <w:rPr>
          <w:rFonts w:ascii="Times New Roman" w:hAnsi="Times New Roman" w:cs="Times New Roman"/>
          <w:color w:val="222222"/>
          <w:sz w:val="24"/>
          <w:szCs w:val="24"/>
          <w:shd w:val="clear" w:color="auto" w:fill="FFFFFF"/>
        </w:rPr>
        <w:t>Koirala</w:t>
      </w:r>
      <w:proofErr w:type="spellEnd"/>
      <w:r w:rsidRPr="00302273">
        <w:rPr>
          <w:rFonts w:ascii="Times New Roman" w:hAnsi="Times New Roman" w:cs="Times New Roman"/>
          <w:color w:val="222222"/>
          <w:sz w:val="24"/>
          <w:szCs w:val="24"/>
          <w:shd w:val="clear" w:color="auto" w:fill="FFFFFF"/>
        </w:rPr>
        <w:t>, N. (2021). Antibiotic resistance in microbes: History, mechanisms, therapeutic strategies and future prospects. </w:t>
      </w:r>
      <w:r w:rsidRPr="00302273">
        <w:rPr>
          <w:rFonts w:ascii="Times New Roman" w:hAnsi="Times New Roman" w:cs="Times New Roman"/>
          <w:i/>
          <w:iCs/>
          <w:color w:val="222222"/>
          <w:sz w:val="24"/>
          <w:szCs w:val="24"/>
          <w:shd w:val="clear" w:color="auto" w:fill="FFFFFF"/>
        </w:rPr>
        <w:t>Journal of infection and public health</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14</w:t>
      </w:r>
      <w:r w:rsidRPr="00302273">
        <w:rPr>
          <w:rFonts w:ascii="Times New Roman" w:hAnsi="Times New Roman" w:cs="Times New Roman"/>
          <w:color w:val="222222"/>
          <w:sz w:val="24"/>
          <w:szCs w:val="24"/>
          <w:shd w:val="clear" w:color="auto" w:fill="FFFFFF"/>
        </w:rPr>
        <w:t>(12), 1750-1766.</w:t>
      </w:r>
    </w:p>
    <w:p w:rsidR="00302273" w:rsidRPr="00302273" w:rsidRDefault="00302273" w:rsidP="00270D51">
      <w:pPr>
        <w:pStyle w:val="ListParagraph"/>
        <w:numPr>
          <w:ilvl w:val="0"/>
          <w:numId w:val="15"/>
        </w:numPr>
        <w:jc w:val="both"/>
        <w:rPr>
          <w:rFonts w:ascii="Times New Roman" w:hAnsi="Times New Roman" w:cs="Times New Roman"/>
          <w:sz w:val="24"/>
          <w:szCs w:val="24"/>
        </w:rPr>
      </w:pPr>
      <w:proofErr w:type="spellStart"/>
      <w:r w:rsidRPr="00302273">
        <w:rPr>
          <w:rFonts w:ascii="Times New Roman" w:hAnsi="Times New Roman" w:cs="Times New Roman"/>
          <w:color w:val="222222"/>
          <w:sz w:val="24"/>
          <w:szCs w:val="24"/>
          <w:shd w:val="clear" w:color="auto" w:fill="FFFFFF"/>
        </w:rPr>
        <w:t>Ventola</w:t>
      </w:r>
      <w:proofErr w:type="spellEnd"/>
      <w:r w:rsidRPr="00302273">
        <w:rPr>
          <w:rFonts w:ascii="Times New Roman" w:hAnsi="Times New Roman" w:cs="Times New Roman"/>
          <w:color w:val="222222"/>
          <w:sz w:val="24"/>
          <w:szCs w:val="24"/>
          <w:shd w:val="clear" w:color="auto" w:fill="FFFFFF"/>
        </w:rPr>
        <w:t>, C. L. (2015). The antibiotic resistance crisis: part 1: causes and threats. </w:t>
      </w:r>
      <w:r w:rsidRPr="00302273">
        <w:rPr>
          <w:rFonts w:ascii="Times New Roman" w:hAnsi="Times New Roman" w:cs="Times New Roman"/>
          <w:i/>
          <w:iCs/>
          <w:color w:val="222222"/>
          <w:sz w:val="24"/>
          <w:szCs w:val="24"/>
          <w:shd w:val="clear" w:color="auto" w:fill="FFFFFF"/>
        </w:rPr>
        <w:t>Pharmacy and therapeutics</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40</w:t>
      </w:r>
      <w:r w:rsidRPr="00302273">
        <w:rPr>
          <w:rFonts w:ascii="Times New Roman" w:hAnsi="Times New Roman" w:cs="Times New Roman"/>
          <w:color w:val="222222"/>
          <w:sz w:val="24"/>
          <w:szCs w:val="24"/>
          <w:shd w:val="clear" w:color="auto" w:fill="FFFFFF"/>
        </w:rPr>
        <w:t>(4), 277.</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Wang, M., Tran, J. H., Jacoby, G. A., Zhang, Y., Wang, F., &amp; Hooper, D. C. (2003). Plasmid-mediated quinolone resistance in clinical isolates of Escherichia coli from Shanghai, China. </w:t>
      </w:r>
      <w:r w:rsidRPr="00302273">
        <w:rPr>
          <w:rFonts w:ascii="Times New Roman" w:hAnsi="Times New Roman" w:cs="Times New Roman"/>
          <w:i/>
          <w:iCs/>
          <w:color w:val="222222"/>
          <w:sz w:val="24"/>
          <w:szCs w:val="24"/>
          <w:shd w:val="clear" w:color="auto" w:fill="FFFFFF"/>
        </w:rPr>
        <w:t>Antimicrobial agents and chemotherapy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47</w:t>
      </w:r>
      <w:r w:rsidRPr="00302273">
        <w:rPr>
          <w:rFonts w:ascii="Times New Roman" w:hAnsi="Times New Roman" w:cs="Times New Roman"/>
          <w:color w:val="222222"/>
          <w:sz w:val="24"/>
          <w:szCs w:val="24"/>
          <w:shd w:val="clear" w:color="auto" w:fill="FFFFFF"/>
        </w:rPr>
        <w:t>(7), 2242-2248.</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Wright, R. C., </w:t>
      </w:r>
      <w:proofErr w:type="spellStart"/>
      <w:r w:rsidRPr="00302273">
        <w:rPr>
          <w:rFonts w:ascii="Times New Roman" w:hAnsi="Times New Roman" w:cs="Times New Roman"/>
          <w:color w:val="222222"/>
          <w:sz w:val="24"/>
          <w:szCs w:val="24"/>
          <w:shd w:val="clear" w:color="auto" w:fill="FFFFFF"/>
        </w:rPr>
        <w:t>Friman</w:t>
      </w:r>
      <w:proofErr w:type="spellEnd"/>
      <w:r w:rsidRPr="00302273">
        <w:rPr>
          <w:rFonts w:ascii="Times New Roman" w:hAnsi="Times New Roman" w:cs="Times New Roman"/>
          <w:color w:val="222222"/>
          <w:sz w:val="24"/>
          <w:szCs w:val="24"/>
          <w:shd w:val="clear" w:color="auto" w:fill="FFFFFF"/>
        </w:rPr>
        <w:t xml:space="preserve">, V. P., Smith, M. C., &amp; </w:t>
      </w:r>
      <w:proofErr w:type="spellStart"/>
      <w:r w:rsidRPr="00302273">
        <w:rPr>
          <w:rFonts w:ascii="Times New Roman" w:hAnsi="Times New Roman" w:cs="Times New Roman"/>
          <w:color w:val="222222"/>
          <w:sz w:val="24"/>
          <w:szCs w:val="24"/>
          <w:shd w:val="clear" w:color="auto" w:fill="FFFFFF"/>
        </w:rPr>
        <w:t>Brockhurst</w:t>
      </w:r>
      <w:proofErr w:type="spellEnd"/>
      <w:r w:rsidRPr="00302273">
        <w:rPr>
          <w:rFonts w:ascii="Times New Roman" w:hAnsi="Times New Roman" w:cs="Times New Roman"/>
          <w:color w:val="222222"/>
          <w:sz w:val="24"/>
          <w:szCs w:val="24"/>
          <w:shd w:val="clear" w:color="auto" w:fill="FFFFFF"/>
        </w:rPr>
        <w:t>, M. A. (2018). Cross-resistance is modular in bacteria–phage interactions. </w:t>
      </w:r>
      <w:proofErr w:type="spellStart"/>
      <w:r w:rsidRPr="00302273">
        <w:rPr>
          <w:rFonts w:ascii="Times New Roman" w:hAnsi="Times New Roman" w:cs="Times New Roman"/>
          <w:i/>
          <w:iCs/>
          <w:color w:val="222222"/>
          <w:sz w:val="24"/>
          <w:szCs w:val="24"/>
          <w:shd w:val="clear" w:color="auto" w:fill="FFFFFF"/>
        </w:rPr>
        <w:t>PLoS</w:t>
      </w:r>
      <w:proofErr w:type="spellEnd"/>
      <w:r w:rsidRPr="00302273">
        <w:rPr>
          <w:rFonts w:ascii="Times New Roman" w:hAnsi="Times New Roman" w:cs="Times New Roman"/>
          <w:i/>
          <w:iCs/>
          <w:color w:val="222222"/>
          <w:sz w:val="24"/>
          <w:szCs w:val="24"/>
          <w:shd w:val="clear" w:color="auto" w:fill="FFFFFF"/>
        </w:rPr>
        <w:t xml:space="preserve"> biology</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16</w:t>
      </w:r>
      <w:r w:rsidRPr="00302273">
        <w:rPr>
          <w:rFonts w:ascii="Times New Roman" w:hAnsi="Times New Roman" w:cs="Times New Roman"/>
          <w:color w:val="222222"/>
          <w:sz w:val="24"/>
          <w:szCs w:val="24"/>
          <w:shd w:val="clear" w:color="auto" w:fill="FFFFFF"/>
        </w:rPr>
        <w:t>(10), e2006057.</w:t>
      </w:r>
    </w:p>
    <w:p w:rsidR="00302273" w:rsidRPr="00302273" w:rsidRDefault="00302273" w:rsidP="00270D51">
      <w:pPr>
        <w:pStyle w:val="ListParagraph"/>
        <w:numPr>
          <w:ilvl w:val="0"/>
          <w:numId w:val="15"/>
        </w:numPr>
        <w:jc w:val="both"/>
        <w:rPr>
          <w:rFonts w:ascii="Times New Roman" w:hAnsi="Times New Roman" w:cs="Times New Roman"/>
          <w:sz w:val="24"/>
          <w:szCs w:val="24"/>
        </w:rPr>
      </w:pPr>
      <w:r w:rsidRPr="00302273">
        <w:rPr>
          <w:rFonts w:ascii="Times New Roman" w:hAnsi="Times New Roman" w:cs="Times New Roman"/>
          <w:color w:val="222222"/>
          <w:sz w:val="24"/>
          <w:szCs w:val="24"/>
          <w:shd w:val="clear" w:color="auto" w:fill="FFFFFF"/>
        </w:rPr>
        <w:t xml:space="preserve">Zhang, X. X., Eden, H. S., &amp; Chen, X. (2012). Peptides in cancer </w:t>
      </w:r>
      <w:proofErr w:type="spellStart"/>
      <w:r w:rsidRPr="00302273">
        <w:rPr>
          <w:rFonts w:ascii="Times New Roman" w:hAnsi="Times New Roman" w:cs="Times New Roman"/>
          <w:color w:val="222222"/>
          <w:sz w:val="24"/>
          <w:szCs w:val="24"/>
          <w:shd w:val="clear" w:color="auto" w:fill="FFFFFF"/>
        </w:rPr>
        <w:t>nanomedicine</w:t>
      </w:r>
      <w:proofErr w:type="spellEnd"/>
      <w:r w:rsidRPr="00302273">
        <w:rPr>
          <w:rFonts w:ascii="Times New Roman" w:hAnsi="Times New Roman" w:cs="Times New Roman"/>
          <w:color w:val="222222"/>
          <w:sz w:val="24"/>
          <w:szCs w:val="24"/>
          <w:shd w:val="clear" w:color="auto" w:fill="FFFFFF"/>
        </w:rPr>
        <w:t>: drug carriers, targeting ligands and protease substrates. </w:t>
      </w:r>
      <w:r w:rsidRPr="00302273">
        <w:rPr>
          <w:rFonts w:ascii="Times New Roman" w:hAnsi="Times New Roman" w:cs="Times New Roman"/>
          <w:i/>
          <w:iCs/>
          <w:color w:val="222222"/>
          <w:sz w:val="24"/>
          <w:szCs w:val="24"/>
          <w:shd w:val="clear" w:color="auto" w:fill="FFFFFF"/>
        </w:rPr>
        <w:t>Journal of controlled release</w:t>
      </w:r>
      <w:r w:rsidRPr="00302273">
        <w:rPr>
          <w:rFonts w:ascii="Times New Roman" w:hAnsi="Times New Roman" w:cs="Times New Roman"/>
          <w:color w:val="222222"/>
          <w:sz w:val="24"/>
          <w:szCs w:val="24"/>
          <w:shd w:val="clear" w:color="auto" w:fill="FFFFFF"/>
        </w:rPr>
        <w:t>, </w:t>
      </w:r>
      <w:r w:rsidRPr="00302273">
        <w:rPr>
          <w:rFonts w:ascii="Times New Roman" w:hAnsi="Times New Roman" w:cs="Times New Roman"/>
          <w:i/>
          <w:iCs/>
          <w:color w:val="222222"/>
          <w:sz w:val="24"/>
          <w:szCs w:val="24"/>
          <w:shd w:val="clear" w:color="auto" w:fill="FFFFFF"/>
        </w:rPr>
        <w:t>159</w:t>
      </w:r>
      <w:r w:rsidRPr="00302273">
        <w:rPr>
          <w:rFonts w:ascii="Times New Roman" w:hAnsi="Times New Roman" w:cs="Times New Roman"/>
          <w:color w:val="222222"/>
          <w:sz w:val="24"/>
          <w:szCs w:val="24"/>
          <w:shd w:val="clear" w:color="auto" w:fill="FFFFFF"/>
        </w:rPr>
        <w:t>(1), 2-13.</w:t>
      </w:r>
    </w:p>
    <w:sectPr w:rsidR="00302273" w:rsidRPr="00302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7F94"/>
    <w:multiLevelType w:val="multilevel"/>
    <w:tmpl w:val="5C24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50B99"/>
    <w:multiLevelType w:val="multilevel"/>
    <w:tmpl w:val="24CC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11CD8"/>
    <w:multiLevelType w:val="multilevel"/>
    <w:tmpl w:val="7310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B708D"/>
    <w:multiLevelType w:val="multilevel"/>
    <w:tmpl w:val="477E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870AD5"/>
    <w:multiLevelType w:val="hybridMultilevel"/>
    <w:tmpl w:val="EF9E48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9E21E7"/>
    <w:multiLevelType w:val="multilevel"/>
    <w:tmpl w:val="83689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B96DDE"/>
    <w:multiLevelType w:val="hybridMultilevel"/>
    <w:tmpl w:val="74847B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1A258A"/>
    <w:multiLevelType w:val="multilevel"/>
    <w:tmpl w:val="A9FC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9A473E"/>
    <w:multiLevelType w:val="multilevel"/>
    <w:tmpl w:val="4C48C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D472FD3"/>
    <w:multiLevelType w:val="multilevel"/>
    <w:tmpl w:val="FCA28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5B75FF"/>
    <w:multiLevelType w:val="hybridMultilevel"/>
    <w:tmpl w:val="79A2A55E"/>
    <w:lvl w:ilvl="0" w:tplc="E836EBA4">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661DAA"/>
    <w:multiLevelType w:val="multilevel"/>
    <w:tmpl w:val="783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756F13"/>
    <w:multiLevelType w:val="multilevel"/>
    <w:tmpl w:val="EE1AEF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221573"/>
    <w:multiLevelType w:val="hybridMultilevel"/>
    <w:tmpl w:val="EB769FBC"/>
    <w:lvl w:ilvl="0" w:tplc="EC40E6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4C13577"/>
    <w:multiLevelType w:val="hybridMultilevel"/>
    <w:tmpl w:val="643234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5CC4D4F"/>
    <w:multiLevelType w:val="multilevel"/>
    <w:tmpl w:val="308CC74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5730268C"/>
    <w:multiLevelType w:val="multilevel"/>
    <w:tmpl w:val="F7B2F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7494BEF"/>
    <w:multiLevelType w:val="multilevel"/>
    <w:tmpl w:val="C47C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E21E5B"/>
    <w:multiLevelType w:val="multilevel"/>
    <w:tmpl w:val="80EC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980E20"/>
    <w:multiLevelType w:val="multilevel"/>
    <w:tmpl w:val="35406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2D75CC"/>
    <w:multiLevelType w:val="hybridMultilevel"/>
    <w:tmpl w:val="E9F88F7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4FD688B"/>
    <w:multiLevelType w:val="multilevel"/>
    <w:tmpl w:val="C9DC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AD0261"/>
    <w:multiLevelType w:val="multilevel"/>
    <w:tmpl w:val="FF527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7C223E2"/>
    <w:multiLevelType w:val="hybridMultilevel"/>
    <w:tmpl w:val="F6F24A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D296F3E"/>
    <w:multiLevelType w:val="hybridMultilevel"/>
    <w:tmpl w:val="27427DC2"/>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D627262"/>
    <w:multiLevelType w:val="multilevel"/>
    <w:tmpl w:val="D87E0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B352F4"/>
    <w:multiLevelType w:val="multilevel"/>
    <w:tmpl w:val="27262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16"/>
  </w:num>
  <w:num w:numId="4">
    <w:abstractNumId w:val="18"/>
  </w:num>
  <w:num w:numId="5">
    <w:abstractNumId w:val="7"/>
  </w:num>
  <w:num w:numId="6">
    <w:abstractNumId w:val="9"/>
  </w:num>
  <w:num w:numId="7">
    <w:abstractNumId w:val="14"/>
  </w:num>
  <w:num w:numId="8">
    <w:abstractNumId w:val="25"/>
  </w:num>
  <w:num w:numId="9">
    <w:abstractNumId w:val="19"/>
  </w:num>
  <w:num w:numId="10">
    <w:abstractNumId w:val="5"/>
  </w:num>
  <w:num w:numId="11">
    <w:abstractNumId w:val="21"/>
  </w:num>
  <w:num w:numId="12">
    <w:abstractNumId w:val="22"/>
  </w:num>
  <w:num w:numId="13">
    <w:abstractNumId w:val="26"/>
  </w:num>
  <w:num w:numId="14">
    <w:abstractNumId w:val="8"/>
  </w:num>
  <w:num w:numId="15">
    <w:abstractNumId w:val="10"/>
  </w:num>
  <w:num w:numId="16">
    <w:abstractNumId w:val="3"/>
  </w:num>
  <w:num w:numId="17">
    <w:abstractNumId w:val="0"/>
  </w:num>
  <w:num w:numId="18">
    <w:abstractNumId w:val="2"/>
  </w:num>
  <w:num w:numId="19">
    <w:abstractNumId w:val="1"/>
  </w:num>
  <w:num w:numId="20">
    <w:abstractNumId w:val="23"/>
  </w:num>
  <w:num w:numId="21">
    <w:abstractNumId w:val="4"/>
  </w:num>
  <w:num w:numId="22">
    <w:abstractNumId w:val="13"/>
  </w:num>
  <w:num w:numId="23">
    <w:abstractNumId w:val="20"/>
  </w:num>
  <w:num w:numId="24">
    <w:abstractNumId w:val="6"/>
  </w:num>
  <w:num w:numId="25">
    <w:abstractNumId w:val="12"/>
  </w:num>
  <w:num w:numId="26">
    <w:abstractNumId w:val="15"/>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04"/>
    <w:rsid w:val="000454CC"/>
    <w:rsid w:val="000666DE"/>
    <w:rsid w:val="0008656B"/>
    <w:rsid w:val="00094852"/>
    <w:rsid w:val="000B68B4"/>
    <w:rsid w:val="000C0E09"/>
    <w:rsid w:val="000C3D22"/>
    <w:rsid w:val="000C7261"/>
    <w:rsid w:val="000D1963"/>
    <w:rsid w:val="000D6AF6"/>
    <w:rsid w:val="000D71E8"/>
    <w:rsid w:val="000E2726"/>
    <w:rsid w:val="00105399"/>
    <w:rsid w:val="00107FCA"/>
    <w:rsid w:val="00114B47"/>
    <w:rsid w:val="00124D1C"/>
    <w:rsid w:val="00131CD8"/>
    <w:rsid w:val="001346AC"/>
    <w:rsid w:val="00136353"/>
    <w:rsid w:val="00156B27"/>
    <w:rsid w:val="00162AD8"/>
    <w:rsid w:val="001669DD"/>
    <w:rsid w:val="001720FA"/>
    <w:rsid w:val="001822F4"/>
    <w:rsid w:val="001863B8"/>
    <w:rsid w:val="00195252"/>
    <w:rsid w:val="00196270"/>
    <w:rsid w:val="001A6E63"/>
    <w:rsid w:val="001B44F1"/>
    <w:rsid w:val="001D26F3"/>
    <w:rsid w:val="001D4CE6"/>
    <w:rsid w:val="001D62AD"/>
    <w:rsid w:val="001E095A"/>
    <w:rsid w:val="001F54B2"/>
    <w:rsid w:val="00201294"/>
    <w:rsid w:val="00206CAA"/>
    <w:rsid w:val="002150BC"/>
    <w:rsid w:val="0024143E"/>
    <w:rsid w:val="00246677"/>
    <w:rsid w:val="00260A3B"/>
    <w:rsid w:val="00270D51"/>
    <w:rsid w:val="00276308"/>
    <w:rsid w:val="002840AD"/>
    <w:rsid w:val="00287211"/>
    <w:rsid w:val="00287704"/>
    <w:rsid w:val="00292B70"/>
    <w:rsid w:val="002C05B7"/>
    <w:rsid w:val="002C364E"/>
    <w:rsid w:val="002C36D7"/>
    <w:rsid w:val="002E1DF0"/>
    <w:rsid w:val="002E396A"/>
    <w:rsid w:val="00302273"/>
    <w:rsid w:val="0031101B"/>
    <w:rsid w:val="0031768C"/>
    <w:rsid w:val="00326CBF"/>
    <w:rsid w:val="00334E94"/>
    <w:rsid w:val="0039151B"/>
    <w:rsid w:val="003A240C"/>
    <w:rsid w:val="003C07CA"/>
    <w:rsid w:val="003C24D3"/>
    <w:rsid w:val="003F5B86"/>
    <w:rsid w:val="003F6C65"/>
    <w:rsid w:val="004042B0"/>
    <w:rsid w:val="0041687D"/>
    <w:rsid w:val="004250CE"/>
    <w:rsid w:val="0042726D"/>
    <w:rsid w:val="0043467D"/>
    <w:rsid w:val="004409A5"/>
    <w:rsid w:val="00441FF2"/>
    <w:rsid w:val="0045229A"/>
    <w:rsid w:val="0045234F"/>
    <w:rsid w:val="0045665A"/>
    <w:rsid w:val="00466D36"/>
    <w:rsid w:val="004678EE"/>
    <w:rsid w:val="004A2560"/>
    <w:rsid w:val="004B3858"/>
    <w:rsid w:val="004D6CAC"/>
    <w:rsid w:val="004E51F5"/>
    <w:rsid w:val="004F0FB5"/>
    <w:rsid w:val="00512958"/>
    <w:rsid w:val="00531694"/>
    <w:rsid w:val="00545BA3"/>
    <w:rsid w:val="005C5980"/>
    <w:rsid w:val="005D0A59"/>
    <w:rsid w:val="005D5433"/>
    <w:rsid w:val="005E2DE9"/>
    <w:rsid w:val="005F671E"/>
    <w:rsid w:val="006376A1"/>
    <w:rsid w:val="00640521"/>
    <w:rsid w:val="00651B9A"/>
    <w:rsid w:val="0065533B"/>
    <w:rsid w:val="00660769"/>
    <w:rsid w:val="00663C6F"/>
    <w:rsid w:val="006801AE"/>
    <w:rsid w:val="00686AEF"/>
    <w:rsid w:val="006C7B7D"/>
    <w:rsid w:val="006D0E10"/>
    <w:rsid w:val="006F26AA"/>
    <w:rsid w:val="00731720"/>
    <w:rsid w:val="007353A8"/>
    <w:rsid w:val="00737952"/>
    <w:rsid w:val="00750A4B"/>
    <w:rsid w:val="0075438B"/>
    <w:rsid w:val="00754C69"/>
    <w:rsid w:val="007711CD"/>
    <w:rsid w:val="00784542"/>
    <w:rsid w:val="00792CC6"/>
    <w:rsid w:val="007B454B"/>
    <w:rsid w:val="007C22B2"/>
    <w:rsid w:val="007F31F1"/>
    <w:rsid w:val="007F542A"/>
    <w:rsid w:val="007F5CC0"/>
    <w:rsid w:val="0081140A"/>
    <w:rsid w:val="0082206C"/>
    <w:rsid w:val="008354D1"/>
    <w:rsid w:val="0086251B"/>
    <w:rsid w:val="00876257"/>
    <w:rsid w:val="008A2248"/>
    <w:rsid w:val="008A4BBA"/>
    <w:rsid w:val="008A6313"/>
    <w:rsid w:val="008B07E2"/>
    <w:rsid w:val="008C67E1"/>
    <w:rsid w:val="008F5EB4"/>
    <w:rsid w:val="009254C3"/>
    <w:rsid w:val="00925F28"/>
    <w:rsid w:val="00926472"/>
    <w:rsid w:val="00930FC6"/>
    <w:rsid w:val="00934DF3"/>
    <w:rsid w:val="00944EFE"/>
    <w:rsid w:val="00963786"/>
    <w:rsid w:val="00973784"/>
    <w:rsid w:val="00992686"/>
    <w:rsid w:val="00992725"/>
    <w:rsid w:val="009953E1"/>
    <w:rsid w:val="009A3DDD"/>
    <w:rsid w:val="009D05EB"/>
    <w:rsid w:val="009E0EB0"/>
    <w:rsid w:val="009E5541"/>
    <w:rsid w:val="009F0180"/>
    <w:rsid w:val="009F37B9"/>
    <w:rsid w:val="00A31A9F"/>
    <w:rsid w:val="00A341F8"/>
    <w:rsid w:val="00A43C9B"/>
    <w:rsid w:val="00A54758"/>
    <w:rsid w:val="00A549A2"/>
    <w:rsid w:val="00A71AA1"/>
    <w:rsid w:val="00A83020"/>
    <w:rsid w:val="00A9382B"/>
    <w:rsid w:val="00AA1657"/>
    <w:rsid w:val="00AC20E1"/>
    <w:rsid w:val="00AC60AF"/>
    <w:rsid w:val="00AD0862"/>
    <w:rsid w:val="00AD1BCD"/>
    <w:rsid w:val="00AD5456"/>
    <w:rsid w:val="00AE01C8"/>
    <w:rsid w:val="00AE5885"/>
    <w:rsid w:val="00AF5C8A"/>
    <w:rsid w:val="00B015E5"/>
    <w:rsid w:val="00B02439"/>
    <w:rsid w:val="00B15F56"/>
    <w:rsid w:val="00B23BAB"/>
    <w:rsid w:val="00B368CA"/>
    <w:rsid w:val="00B56426"/>
    <w:rsid w:val="00B9465A"/>
    <w:rsid w:val="00BA795A"/>
    <w:rsid w:val="00BC2E04"/>
    <w:rsid w:val="00BD0871"/>
    <w:rsid w:val="00BD0D20"/>
    <w:rsid w:val="00BD2D64"/>
    <w:rsid w:val="00BD5F88"/>
    <w:rsid w:val="00BE0D42"/>
    <w:rsid w:val="00C10D6D"/>
    <w:rsid w:val="00C4051A"/>
    <w:rsid w:val="00C45D0A"/>
    <w:rsid w:val="00C46C7F"/>
    <w:rsid w:val="00C607F8"/>
    <w:rsid w:val="00C64A59"/>
    <w:rsid w:val="00CA44FB"/>
    <w:rsid w:val="00CB02EE"/>
    <w:rsid w:val="00CB5B4B"/>
    <w:rsid w:val="00CE62C5"/>
    <w:rsid w:val="00CF6C5B"/>
    <w:rsid w:val="00D13F9D"/>
    <w:rsid w:val="00D23B4D"/>
    <w:rsid w:val="00D24E16"/>
    <w:rsid w:val="00D51227"/>
    <w:rsid w:val="00D70B31"/>
    <w:rsid w:val="00D82578"/>
    <w:rsid w:val="00D82C78"/>
    <w:rsid w:val="00D914AE"/>
    <w:rsid w:val="00D97C0A"/>
    <w:rsid w:val="00DA30AF"/>
    <w:rsid w:val="00DD6EA6"/>
    <w:rsid w:val="00DE270F"/>
    <w:rsid w:val="00DF0CF2"/>
    <w:rsid w:val="00DF3E2F"/>
    <w:rsid w:val="00E27B63"/>
    <w:rsid w:val="00E46693"/>
    <w:rsid w:val="00E50A57"/>
    <w:rsid w:val="00E543AF"/>
    <w:rsid w:val="00E64F9A"/>
    <w:rsid w:val="00E81FF8"/>
    <w:rsid w:val="00E82659"/>
    <w:rsid w:val="00E845B1"/>
    <w:rsid w:val="00E907AD"/>
    <w:rsid w:val="00E91662"/>
    <w:rsid w:val="00E9174E"/>
    <w:rsid w:val="00EB5F29"/>
    <w:rsid w:val="00EB72C9"/>
    <w:rsid w:val="00EC74FA"/>
    <w:rsid w:val="00ED6323"/>
    <w:rsid w:val="00EE18D7"/>
    <w:rsid w:val="00EF1DCE"/>
    <w:rsid w:val="00F132ED"/>
    <w:rsid w:val="00F17FF9"/>
    <w:rsid w:val="00F514EE"/>
    <w:rsid w:val="00F65804"/>
    <w:rsid w:val="00F81B6A"/>
    <w:rsid w:val="00F81EBE"/>
    <w:rsid w:val="00F874F6"/>
    <w:rsid w:val="00F93267"/>
    <w:rsid w:val="00F95A11"/>
    <w:rsid w:val="00FA651C"/>
    <w:rsid w:val="00FC489F"/>
    <w:rsid w:val="00FC5547"/>
    <w:rsid w:val="00FC582F"/>
    <w:rsid w:val="00FF32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A0724-52E6-493A-A454-20A076ED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E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C2E04"/>
    <w:rPr>
      <w:b/>
      <w:bCs/>
    </w:rPr>
  </w:style>
  <w:style w:type="paragraph" w:styleId="z-TopofForm">
    <w:name w:val="HTML Top of Form"/>
    <w:basedOn w:val="Normal"/>
    <w:next w:val="Normal"/>
    <w:link w:val="z-TopofFormChar"/>
    <w:hidden/>
    <w:uiPriority w:val="99"/>
    <w:semiHidden/>
    <w:unhideWhenUsed/>
    <w:rsid w:val="009953E1"/>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953E1"/>
    <w:rPr>
      <w:rFonts w:ascii="Arial" w:eastAsia="Times New Roman" w:hAnsi="Arial" w:cs="Arial"/>
      <w:vanish/>
      <w:sz w:val="16"/>
      <w:szCs w:val="16"/>
      <w:lang w:eastAsia="en-IN"/>
    </w:rPr>
  </w:style>
  <w:style w:type="paragraph" w:styleId="ListParagraph">
    <w:name w:val="List Paragraph"/>
    <w:basedOn w:val="Normal"/>
    <w:uiPriority w:val="34"/>
    <w:qFormat/>
    <w:rsid w:val="00545BA3"/>
    <w:pPr>
      <w:ind w:left="720"/>
      <w:contextualSpacing/>
    </w:pPr>
  </w:style>
  <w:style w:type="character" w:styleId="Hyperlink">
    <w:name w:val="Hyperlink"/>
    <w:basedOn w:val="DefaultParagraphFont"/>
    <w:uiPriority w:val="99"/>
    <w:unhideWhenUsed/>
    <w:rsid w:val="006801AE"/>
    <w:rPr>
      <w:color w:val="0563C1" w:themeColor="hyperlink"/>
      <w:u w:val="single"/>
    </w:rPr>
  </w:style>
  <w:style w:type="table" w:styleId="GridTable4-Accent6">
    <w:name w:val="Grid Table 4 Accent 6"/>
    <w:basedOn w:val="TableNormal"/>
    <w:uiPriority w:val="49"/>
    <w:rsid w:val="00934DF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2">
    <w:name w:val="Plain Table 2"/>
    <w:basedOn w:val="TableNormal"/>
    <w:uiPriority w:val="42"/>
    <w:rsid w:val="00270D5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270D51"/>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59689">
      <w:bodyDiv w:val="1"/>
      <w:marLeft w:val="0"/>
      <w:marRight w:val="0"/>
      <w:marTop w:val="0"/>
      <w:marBottom w:val="0"/>
      <w:divBdr>
        <w:top w:val="none" w:sz="0" w:space="0" w:color="auto"/>
        <w:left w:val="none" w:sz="0" w:space="0" w:color="auto"/>
        <w:bottom w:val="none" w:sz="0" w:space="0" w:color="auto"/>
        <w:right w:val="none" w:sz="0" w:space="0" w:color="auto"/>
      </w:divBdr>
      <w:divsChild>
        <w:div w:id="228805604">
          <w:marLeft w:val="0"/>
          <w:marRight w:val="0"/>
          <w:marTop w:val="0"/>
          <w:marBottom w:val="0"/>
          <w:divBdr>
            <w:top w:val="single" w:sz="2" w:space="0" w:color="auto"/>
            <w:left w:val="single" w:sz="2" w:space="0" w:color="auto"/>
            <w:bottom w:val="single" w:sz="6" w:space="0" w:color="auto"/>
            <w:right w:val="single" w:sz="2" w:space="0" w:color="auto"/>
          </w:divBdr>
          <w:divsChild>
            <w:div w:id="1372342955">
              <w:marLeft w:val="0"/>
              <w:marRight w:val="0"/>
              <w:marTop w:val="100"/>
              <w:marBottom w:val="100"/>
              <w:divBdr>
                <w:top w:val="single" w:sz="2" w:space="0" w:color="D9D9E3"/>
                <w:left w:val="single" w:sz="2" w:space="0" w:color="D9D9E3"/>
                <w:bottom w:val="single" w:sz="2" w:space="0" w:color="D9D9E3"/>
                <w:right w:val="single" w:sz="2" w:space="0" w:color="D9D9E3"/>
              </w:divBdr>
              <w:divsChild>
                <w:div w:id="96681126">
                  <w:marLeft w:val="0"/>
                  <w:marRight w:val="0"/>
                  <w:marTop w:val="0"/>
                  <w:marBottom w:val="0"/>
                  <w:divBdr>
                    <w:top w:val="single" w:sz="2" w:space="0" w:color="D9D9E3"/>
                    <w:left w:val="single" w:sz="2" w:space="0" w:color="D9D9E3"/>
                    <w:bottom w:val="single" w:sz="2" w:space="0" w:color="D9D9E3"/>
                    <w:right w:val="single" w:sz="2" w:space="0" w:color="D9D9E3"/>
                  </w:divBdr>
                  <w:divsChild>
                    <w:div w:id="1362240705">
                      <w:marLeft w:val="0"/>
                      <w:marRight w:val="0"/>
                      <w:marTop w:val="0"/>
                      <w:marBottom w:val="0"/>
                      <w:divBdr>
                        <w:top w:val="single" w:sz="2" w:space="0" w:color="D9D9E3"/>
                        <w:left w:val="single" w:sz="2" w:space="0" w:color="D9D9E3"/>
                        <w:bottom w:val="single" w:sz="2" w:space="0" w:color="D9D9E3"/>
                        <w:right w:val="single" w:sz="2" w:space="0" w:color="D9D9E3"/>
                      </w:divBdr>
                      <w:divsChild>
                        <w:div w:id="566501694">
                          <w:marLeft w:val="0"/>
                          <w:marRight w:val="0"/>
                          <w:marTop w:val="0"/>
                          <w:marBottom w:val="0"/>
                          <w:divBdr>
                            <w:top w:val="single" w:sz="2" w:space="0" w:color="D9D9E3"/>
                            <w:left w:val="single" w:sz="2" w:space="0" w:color="D9D9E3"/>
                            <w:bottom w:val="single" w:sz="2" w:space="0" w:color="D9D9E3"/>
                            <w:right w:val="single" w:sz="2" w:space="0" w:color="D9D9E3"/>
                          </w:divBdr>
                          <w:divsChild>
                            <w:div w:id="14964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483463">
      <w:bodyDiv w:val="1"/>
      <w:marLeft w:val="0"/>
      <w:marRight w:val="0"/>
      <w:marTop w:val="0"/>
      <w:marBottom w:val="0"/>
      <w:divBdr>
        <w:top w:val="none" w:sz="0" w:space="0" w:color="auto"/>
        <w:left w:val="none" w:sz="0" w:space="0" w:color="auto"/>
        <w:bottom w:val="none" w:sz="0" w:space="0" w:color="auto"/>
        <w:right w:val="none" w:sz="0" w:space="0" w:color="auto"/>
      </w:divBdr>
    </w:div>
    <w:div w:id="113328065">
      <w:bodyDiv w:val="1"/>
      <w:marLeft w:val="0"/>
      <w:marRight w:val="0"/>
      <w:marTop w:val="0"/>
      <w:marBottom w:val="0"/>
      <w:divBdr>
        <w:top w:val="none" w:sz="0" w:space="0" w:color="auto"/>
        <w:left w:val="none" w:sz="0" w:space="0" w:color="auto"/>
        <w:bottom w:val="none" w:sz="0" w:space="0" w:color="auto"/>
        <w:right w:val="none" w:sz="0" w:space="0" w:color="auto"/>
      </w:divBdr>
    </w:div>
    <w:div w:id="412289037">
      <w:bodyDiv w:val="1"/>
      <w:marLeft w:val="0"/>
      <w:marRight w:val="0"/>
      <w:marTop w:val="0"/>
      <w:marBottom w:val="0"/>
      <w:divBdr>
        <w:top w:val="none" w:sz="0" w:space="0" w:color="auto"/>
        <w:left w:val="none" w:sz="0" w:space="0" w:color="auto"/>
        <w:bottom w:val="none" w:sz="0" w:space="0" w:color="auto"/>
        <w:right w:val="none" w:sz="0" w:space="0" w:color="auto"/>
      </w:divBdr>
    </w:div>
    <w:div w:id="441874717">
      <w:bodyDiv w:val="1"/>
      <w:marLeft w:val="0"/>
      <w:marRight w:val="0"/>
      <w:marTop w:val="0"/>
      <w:marBottom w:val="0"/>
      <w:divBdr>
        <w:top w:val="none" w:sz="0" w:space="0" w:color="auto"/>
        <w:left w:val="none" w:sz="0" w:space="0" w:color="auto"/>
        <w:bottom w:val="none" w:sz="0" w:space="0" w:color="auto"/>
        <w:right w:val="none" w:sz="0" w:space="0" w:color="auto"/>
      </w:divBdr>
    </w:div>
    <w:div w:id="525750289">
      <w:bodyDiv w:val="1"/>
      <w:marLeft w:val="0"/>
      <w:marRight w:val="0"/>
      <w:marTop w:val="0"/>
      <w:marBottom w:val="0"/>
      <w:divBdr>
        <w:top w:val="none" w:sz="0" w:space="0" w:color="auto"/>
        <w:left w:val="none" w:sz="0" w:space="0" w:color="auto"/>
        <w:bottom w:val="none" w:sz="0" w:space="0" w:color="auto"/>
        <w:right w:val="none" w:sz="0" w:space="0" w:color="auto"/>
      </w:divBdr>
      <w:divsChild>
        <w:div w:id="609092043">
          <w:marLeft w:val="0"/>
          <w:marRight w:val="0"/>
          <w:marTop w:val="0"/>
          <w:marBottom w:val="0"/>
          <w:divBdr>
            <w:top w:val="single" w:sz="2" w:space="0" w:color="D9D9E3"/>
            <w:left w:val="single" w:sz="2" w:space="0" w:color="D9D9E3"/>
            <w:bottom w:val="single" w:sz="2" w:space="0" w:color="D9D9E3"/>
            <w:right w:val="single" w:sz="2" w:space="0" w:color="D9D9E3"/>
          </w:divBdr>
          <w:divsChild>
            <w:div w:id="725643967">
              <w:marLeft w:val="0"/>
              <w:marRight w:val="0"/>
              <w:marTop w:val="0"/>
              <w:marBottom w:val="0"/>
              <w:divBdr>
                <w:top w:val="single" w:sz="2" w:space="0" w:color="D9D9E3"/>
                <w:left w:val="single" w:sz="2" w:space="0" w:color="D9D9E3"/>
                <w:bottom w:val="single" w:sz="2" w:space="0" w:color="D9D9E3"/>
                <w:right w:val="single" w:sz="2" w:space="0" w:color="D9D9E3"/>
              </w:divBdr>
              <w:divsChild>
                <w:div w:id="1307390564">
                  <w:marLeft w:val="0"/>
                  <w:marRight w:val="0"/>
                  <w:marTop w:val="0"/>
                  <w:marBottom w:val="0"/>
                  <w:divBdr>
                    <w:top w:val="single" w:sz="2" w:space="0" w:color="D9D9E3"/>
                    <w:left w:val="single" w:sz="2" w:space="0" w:color="D9D9E3"/>
                    <w:bottom w:val="single" w:sz="2" w:space="0" w:color="D9D9E3"/>
                    <w:right w:val="single" w:sz="2" w:space="0" w:color="D9D9E3"/>
                  </w:divBdr>
                  <w:divsChild>
                    <w:div w:id="975598005">
                      <w:marLeft w:val="0"/>
                      <w:marRight w:val="0"/>
                      <w:marTop w:val="0"/>
                      <w:marBottom w:val="0"/>
                      <w:divBdr>
                        <w:top w:val="single" w:sz="2" w:space="0" w:color="D9D9E3"/>
                        <w:left w:val="single" w:sz="2" w:space="0" w:color="D9D9E3"/>
                        <w:bottom w:val="single" w:sz="2" w:space="0" w:color="D9D9E3"/>
                        <w:right w:val="single" w:sz="2" w:space="0" w:color="D9D9E3"/>
                      </w:divBdr>
                      <w:divsChild>
                        <w:div w:id="439184482">
                          <w:marLeft w:val="0"/>
                          <w:marRight w:val="0"/>
                          <w:marTop w:val="0"/>
                          <w:marBottom w:val="0"/>
                          <w:divBdr>
                            <w:top w:val="single" w:sz="2" w:space="0" w:color="auto"/>
                            <w:left w:val="single" w:sz="2" w:space="0" w:color="auto"/>
                            <w:bottom w:val="single" w:sz="6" w:space="0" w:color="auto"/>
                            <w:right w:val="single" w:sz="2" w:space="0" w:color="auto"/>
                          </w:divBdr>
                          <w:divsChild>
                            <w:div w:id="285282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9578291">
                                  <w:marLeft w:val="0"/>
                                  <w:marRight w:val="0"/>
                                  <w:marTop w:val="0"/>
                                  <w:marBottom w:val="0"/>
                                  <w:divBdr>
                                    <w:top w:val="single" w:sz="2" w:space="0" w:color="D9D9E3"/>
                                    <w:left w:val="single" w:sz="2" w:space="0" w:color="D9D9E3"/>
                                    <w:bottom w:val="single" w:sz="2" w:space="0" w:color="D9D9E3"/>
                                    <w:right w:val="single" w:sz="2" w:space="0" w:color="D9D9E3"/>
                                  </w:divBdr>
                                  <w:divsChild>
                                    <w:div w:id="1518471175">
                                      <w:marLeft w:val="0"/>
                                      <w:marRight w:val="0"/>
                                      <w:marTop w:val="0"/>
                                      <w:marBottom w:val="0"/>
                                      <w:divBdr>
                                        <w:top w:val="single" w:sz="2" w:space="0" w:color="D9D9E3"/>
                                        <w:left w:val="single" w:sz="2" w:space="0" w:color="D9D9E3"/>
                                        <w:bottom w:val="single" w:sz="2" w:space="0" w:color="D9D9E3"/>
                                        <w:right w:val="single" w:sz="2" w:space="0" w:color="D9D9E3"/>
                                      </w:divBdr>
                                      <w:divsChild>
                                        <w:div w:id="588346659">
                                          <w:marLeft w:val="0"/>
                                          <w:marRight w:val="0"/>
                                          <w:marTop w:val="0"/>
                                          <w:marBottom w:val="0"/>
                                          <w:divBdr>
                                            <w:top w:val="single" w:sz="2" w:space="0" w:color="D9D9E3"/>
                                            <w:left w:val="single" w:sz="2" w:space="0" w:color="D9D9E3"/>
                                            <w:bottom w:val="single" w:sz="2" w:space="0" w:color="D9D9E3"/>
                                            <w:right w:val="single" w:sz="2" w:space="0" w:color="D9D9E3"/>
                                          </w:divBdr>
                                          <w:divsChild>
                                            <w:div w:id="95253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9940946">
                          <w:marLeft w:val="0"/>
                          <w:marRight w:val="0"/>
                          <w:marTop w:val="0"/>
                          <w:marBottom w:val="0"/>
                          <w:divBdr>
                            <w:top w:val="single" w:sz="2" w:space="0" w:color="auto"/>
                            <w:left w:val="single" w:sz="2" w:space="0" w:color="auto"/>
                            <w:bottom w:val="single" w:sz="6" w:space="0" w:color="auto"/>
                            <w:right w:val="single" w:sz="2" w:space="0" w:color="auto"/>
                          </w:divBdr>
                          <w:divsChild>
                            <w:div w:id="2081513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174674">
                                  <w:marLeft w:val="0"/>
                                  <w:marRight w:val="0"/>
                                  <w:marTop w:val="0"/>
                                  <w:marBottom w:val="0"/>
                                  <w:divBdr>
                                    <w:top w:val="single" w:sz="2" w:space="0" w:color="D9D9E3"/>
                                    <w:left w:val="single" w:sz="2" w:space="0" w:color="D9D9E3"/>
                                    <w:bottom w:val="single" w:sz="2" w:space="0" w:color="D9D9E3"/>
                                    <w:right w:val="single" w:sz="2" w:space="0" w:color="D9D9E3"/>
                                  </w:divBdr>
                                  <w:divsChild>
                                    <w:div w:id="451244782">
                                      <w:marLeft w:val="0"/>
                                      <w:marRight w:val="0"/>
                                      <w:marTop w:val="0"/>
                                      <w:marBottom w:val="0"/>
                                      <w:divBdr>
                                        <w:top w:val="single" w:sz="2" w:space="0" w:color="D9D9E3"/>
                                        <w:left w:val="single" w:sz="2" w:space="0" w:color="D9D9E3"/>
                                        <w:bottom w:val="single" w:sz="2" w:space="0" w:color="D9D9E3"/>
                                        <w:right w:val="single" w:sz="2" w:space="0" w:color="D9D9E3"/>
                                      </w:divBdr>
                                      <w:divsChild>
                                        <w:div w:id="223948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7137918">
                                  <w:marLeft w:val="0"/>
                                  <w:marRight w:val="0"/>
                                  <w:marTop w:val="0"/>
                                  <w:marBottom w:val="0"/>
                                  <w:divBdr>
                                    <w:top w:val="single" w:sz="2" w:space="0" w:color="D9D9E3"/>
                                    <w:left w:val="single" w:sz="2" w:space="0" w:color="D9D9E3"/>
                                    <w:bottom w:val="single" w:sz="2" w:space="0" w:color="D9D9E3"/>
                                    <w:right w:val="single" w:sz="2" w:space="0" w:color="D9D9E3"/>
                                  </w:divBdr>
                                  <w:divsChild>
                                    <w:div w:id="750470787">
                                      <w:marLeft w:val="0"/>
                                      <w:marRight w:val="0"/>
                                      <w:marTop w:val="0"/>
                                      <w:marBottom w:val="0"/>
                                      <w:divBdr>
                                        <w:top w:val="single" w:sz="2" w:space="0" w:color="D9D9E3"/>
                                        <w:left w:val="single" w:sz="2" w:space="0" w:color="D9D9E3"/>
                                        <w:bottom w:val="single" w:sz="2" w:space="0" w:color="D9D9E3"/>
                                        <w:right w:val="single" w:sz="2" w:space="0" w:color="D9D9E3"/>
                                      </w:divBdr>
                                      <w:divsChild>
                                        <w:div w:id="1691681189">
                                          <w:marLeft w:val="0"/>
                                          <w:marRight w:val="0"/>
                                          <w:marTop w:val="0"/>
                                          <w:marBottom w:val="0"/>
                                          <w:divBdr>
                                            <w:top w:val="single" w:sz="2" w:space="0" w:color="D9D9E3"/>
                                            <w:left w:val="single" w:sz="2" w:space="0" w:color="D9D9E3"/>
                                            <w:bottom w:val="single" w:sz="2" w:space="0" w:color="D9D9E3"/>
                                            <w:right w:val="single" w:sz="2" w:space="0" w:color="D9D9E3"/>
                                          </w:divBdr>
                                          <w:divsChild>
                                            <w:div w:id="1584993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6700483">
                          <w:marLeft w:val="0"/>
                          <w:marRight w:val="0"/>
                          <w:marTop w:val="0"/>
                          <w:marBottom w:val="0"/>
                          <w:divBdr>
                            <w:top w:val="single" w:sz="2" w:space="0" w:color="auto"/>
                            <w:left w:val="single" w:sz="2" w:space="0" w:color="auto"/>
                            <w:bottom w:val="single" w:sz="6" w:space="0" w:color="auto"/>
                            <w:right w:val="single" w:sz="2" w:space="0" w:color="auto"/>
                          </w:divBdr>
                          <w:divsChild>
                            <w:div w:id="2012444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470904432">
                                  <w:marLeft w:val="0"/>
                                  <w:marRight w:val="0"/>
                                  <w:marTop w:val="0"/>
                                  <w:marBottom w:val="0"/>
                                  <w:divBdr>
                                    <w:top w:val="single" w:sz="2" w:space="0" w:color="D9D9E3"/>
                                    <w:left w:val="single" w:sz="2" w:space="0" w:color="D9D9E3"/>
                                    <w:bottom w:val="single" w:sz="2" w:space="0" w:color="D9D9E3"/>
                                    <w:right w:val="single" w:sz="2" w:space="0" w:color="D9D9E3"/>
                                  </w:divBdr>
                                  <w:divsChild>
                                    <w:div w:id="2002152921">
                                      <w:marLeft w:val="0"/>
                                      <w:marRight w:val="0"/>
                                      <w:marTop w:val="0"/>
                                      <w:marBottom w:val="0"/>
                                      <w:divBdr>
                                        <w:top w:val="single" w:sz="2" w:space="0" w:color="D9D9E3"/>
                                        <w:left w:val="single" w:sz="2" w:space="0" w:color="D9D9E3"/>
                                        <w:bottom w:val="single" w:sz="2" w:space="0" w:color="D9D9E3"/>
                                        <w:right w:val="single" w:sz="2" w:space="0" w:color="D9D9E3"/>
                                      </w:divBdr>
                                      <w:divsChild>
                                        <w:div w:id="901984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6666624">
                                  <w:marLeft w:val="0"/>
                                  <w:marRight w:val="0"/>
                                  <w:marTop w:val="0"/>
                                  <w:marBottom w:val="0"/>
                                  <w:divBdr>
                                    <w:top w:val="single" w:sz="2" w:space="0" w:color="D9D9E3"/>
                                    <w:left w:val="single" w:sz="2" w:space="0" w:color="D9D9E3"/>
                                    <w:bottom w:val="single" w:sz="2" w:space="0" w:color="D9D9E3"/>
                                    <w:right w:val="single" w:sz="2" w:space="0" w:color="D9D9E3"/>
                                  </w:divBdr>
                                  <w:divsChild>
                                    <w:div w:id="306008224">
                                      <w:marLeft w:val="0"/>
                                      <w:marRight w:val="0"/>
                                      <w:marTop w:val="0"/>
                                      <w:marBottom w:val="0"/>
                                      <w:divBdr>
                                        <w:top w:val="single" w:sz="2" w:space="0" w:color="D9D9E3"/>
                                        <w:left w:val="single" w:sz="2" w:space="0" w:color="D9D9E3"/>
                                        <w:bottom w:val="single" w:sz="2" w:space="0" w:color="D9D9E3"/>
                                        <w:right w:val="single" w:sz="2" w:space="0" w:color="D9D9E3"/>
                                      </w:divBdr>
                                      <w:divsChild>
                                        <w:div w:id="1988850209">
                                          <w:marLeft w:val="0"/>
                                          <w:marRight w:val="0"/>
                                          <w:marTop w:val="0"/>
                                          <w:marBottom w:val="0"/>
                                          <w:divBdr>
                                            <w:top w:val="single" w:sz="2" w:space="0" w:color="D9D9E3"/>
                                            <w:left w:val="single" w:sz="2" w:space="0" w:color="D9D9E3"/>
                                            <w:bottom w:val="single" w:sz="2" w:space="0" w:color="D9D9E3"/>
                                            <w:right w:val="single" w:sz="2" w:space="0" w:color="D9D9E3"/>
                                          </w:divBdr>
                                          <w:divsChild>
                                            <w:div w:id="1392801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84947180">
          <w:marLeft w:val="0"/>
          <w:marRight w:val="0"/>
          <w:marTop w:val="0"/>
          <w:marBottom w:val="0"/>
          <w:divBdr>
            <w:top w:val="none" w:sz="0" w:space="0" w:color="auto"/>
            <w:left w:val="none" w:sz="0" w:space="0" w:color="auto"/>
            <w:bottom w:val="none" w:sz="0" w:space="0" w:color="auto"/>
            <w:right w:val="none" w:sz="0" w:space="0" w:color="auto"/>
          </w:divBdr>
        </w:div>
      </w:divsChild>
    </w:div>
    <w:div w:id="632636318">
      <w:bodyDiv w:val="1"/>
      <w:marLeft w:val="0"/>
      <w:marRight w:val="0"/>
      <w:marTop w:val="0"/>
      <w:marBottom w:val="0"/>
      <w:divBdr>
        <w:top w:val="none" w:sz="0" w:space="0" w:color="auto"/>
        <w:left w:val="none" w:sz="0" w:space="0" w:color="auto"/>
        <w:bottom w:val="none" w:sz="0" w:space="0" w:color="auto"/>
        <w:right w:val="none" w:sz="0" w:space="0" w:color="auto"/>
      </w:divBdr>
      <w:divsChild>
        <w:div w:id="660622973">
          <w:marLeft w:val="0"/>
          <w:marRight w:val="0"/>
          <w:marTop w:val="0"/>
          <w:marBottom w:val="0"/>
          <w:divBdr>
            <w:top w:val="single" w:sz="2" w:space="0" w:color="auto"/>
            <w:left w:val="single" w:sz="2" w:space="0" w:color="auto"/>
            <w:bottom w:val="single" w:sz="6" w:space="0" w:color="auto"/>
            <w:right w:val="single" w:sz="2" w:space="0" w:color="auto"/>
          </w:divBdr>
          <w:divsChild>
            <w:div w:id="1550919283">
              <w:marLeft w:val="0"/>
              <w:marRight w:val="0"/>
              <w:marTop w:val="100"/>
              <w:marBottom w:val="100"/>
              <w:divBdr>
                <w:top w:val="single" w:sz="2" w:space="0" w:color="D9D9E3"/>
                <w:left w:val="single" w:sz="2" w:space="0" w:color="D9D9E3"/>
                <w:bottom w:val="single" w:sz="2" w:space="0" w:color="D9D9E3"/>
                <w:right w:val="single" w:sz="2" w:space="0" w:color="D9D9E3"/>
              </w:divBdr>
              <w:divsChild>
                <w:div w:id="42410589">
                  <w:marLeft w:val="0"/>
                  <w:marRight w:val="0"/>
                  <w:marTop w:val="0"/>
                  <w:marBottom w:val="0"/>
                  <w:divBdr>
                    <w:top w:val="single" w:sz="2" w:space="0" w:color="D9D9E3"/>
                    <w:left w:val="single" w:sz="2" w:space="0" w:color="D9D9E3"/>
                    <w:bottom w:val="single" w:sz="2" w:space="0" w:color="D9D9E3"/>
                    <w:right w:val="single" w:sz="2" w:space="0" w:color="D9D9E3"/>
                  </w:divBdr>
                  <w:divsChild>
                    <w:div w:id="1689716993">
                      <w:marLeft w:val="0"/>
                      <w:marRight w:val="0"/>
                      <w:marTop w:val="0"/>
                      <w:marBottom w:val="0"/>
                      <w:divBdr>
                        <w:top w:val="single" w:sz="2" w:space="0" w:color="D9D9E3"/>
                        <w:left w:val="single" w:sz="2" w:space="0" w:color="D9D9E3"/>
                        <w:bottom w:val="single" w:sz="2" w:space="0" w:color="D9D9E3"/>
                        <w:right w:val="single" w:sz="2" w:space="0" w:color="D9D9E3"/>
                      </w:divBdr>
                      <w:divsChild>
                        <w:div w:id="630289672">
                          <w:marLeft w:val="0"/>
                          <w:marRight w:val="0"/>
                          <w:marTop w:val="0"/>
                          <w:marBottom w:val="0"/>
                          <w:divBdr>
                            <w:top w:val="single" w:sz="2" w:space="0" w:color="D9D9E3"/>
                            <w:left w:val="single" w:sz="2" w:space="0" w:color="D9D9E3"/>
                            <w:bottom w:val="single" w:sz="2" w:space="0" w:color="D9D9E3"/>
                            <w:right w:val="single" w:sz="2" w:space="0" w:color="D9D9E3"/>
                          </w:divBdr>
                          <w:divsChild>
                            <w:div w:id="758216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7631474">
      <w:bodyDiv w:val="1"/>
      <w:marLeft w:val="0"/>
      <w:marRight w:val="0"/>
      <w:marTop w:val="0"/>
      <w:marBottom w:val="0"/>
      <w:divBdr>
        <w:top w:val="none" w:sz="0" w:space="0" w:color="auto"/>
        <w:left w:val="none" w:sz="0" w:space="0" w:color="auto"/>
        <w:bottom w:val="none" w:sz="0" w:space="0" w:color="auto"/>
        <w:right w:val="none" w:sz="0" w:space="0" w:color="auto"/>
      </w:divBdr>
    </w:div>
    <w:div w:id="739863575">
      <w:bodyDiv w:val="1"/>
      <w:marLeft w:val="0"/>
      <w:marRight w:val="0"/>
      <w:marTop w:val="0"/>
      <w:marBottom w:val="0"/>
      <w:divBdr>
        <w:top w:val="none" w:sz="0" w:space="0" w:color="auto"/>
        <w:left w:val="none" w:sz="0" w:space="0" w:color="auto"/>
        <w:bottom w:val="none" w:sz="0" w:space="0" w:color="auto"/>
        <w:right w:val="none" w:sz="0" w:space="0" w:color="auto"/>
      </w:divBdr>
    </w:div>
    <w:div w:id="768040910">
      <w:bodyDiv w:val="1"/>
      <w:marLeft w:val="0"/>
      <w:marRight w:val="0"/>
      <w:marTop w:val="0"/>
      <w:marBottom w:val="0"/>
      <w:divBdr>
        <w:top w:val="none" w:sz="0" w:space="0" w:color="auto"/>
        <w:left w:val="none" w:sz="0" w:space="0" w:color="auto"/>
        <w:bottom w:val="none" w:sz="0" w:space="0" w:color="auto"/>
        <w:right w:val="none" w:sz="0" w:space="0" w:color="auto"/>
      </w:divBdr>
    </w:div>
    <w:div w:id="868763396">
      <w:bodyDiv w:val="1"/>
      <w:marLeft w:val="0"/>
      <w:marRight w:val="0"/>
      <w:marTop w:val="0"/>
      <w:marBottom w:val="0"/>
      <w:divBdr>
        <w:top w:val="none" w:sz="0" w:space="0" w:color="auto"/>
        <w:left w:val="none" w:sz="0" w:space="0" w:color="auto"/>
        <w:bottom w:val="none" w:sz="0" w:space="0" w:color="auto"/>
        <w:right w:val="none" w:sz="0" w:space="0" w:color="auto"/>
      </w:divBdr>
    </w:div>
    <w:div w:id="883755482">
      <w:bodyDiv w:val="1"/>
      <w:marLeft w:val="0"/>
      <w:marRight w:val="0"/>
      <w:marTop w:val="0"/>
      <w:marBottom w:val="0"/>
      <w:divBdr>
        <w:top w:val="none" w:sz="0" w:space="0" w:color="auto"/>
        <w:left w:val="none" w:sz="0" w:space="0" w:color="auto"/>
        <w:bottom w:val="none" w:sz="0" w:space="0" w:color="auto"/>
        <w:right w:val="none" w:sz="0" w:space="0" w:color="auto"/>
      </w:divBdr>
      <w:divsChild>
        <w:div w:id="1673487472">
          <w:marLeft w:val="0"/>
          <w:marRight w:val="0"/>
          <w:marTop w:val="0"/>
          <w:marBottom w:val="0"/>
          <w:divBdr>
            <w:top w:val="single" w:sz="2" w:space="0" w:color="auto"/>
            <w:left w:val="single" w:sz="2" w:space="0" w:color="auto"/>
            <w:bottom w:val="single" w:sz="6" w:space="0" w:color="auto"/>
            <w:right w:val="single" w:sz="2" w:space="0" w:color="auto"/>
          </w:divBdr>
          <w:divsChild>
            <w:div w:id="20949304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84891391">
                  <w:marLeft w:val="0"/>
                  <w:marRight w:val="0"/>
                  <w:marTop w:val="0"/>
                  <w:marBottom w:val="0"/>
                  <w:divBdr>
                    <w:top w:val="single" w:sz="2" w:space="0" w:color="D9D9E3"/>
                    <w:left w:val="single" w:sz="2" w:space="0" w:color="D9D9E3"/>
                    <w:bottom w:val="single" w:sz="2" w:space="0" w:color="D9D9E3"/>
                    <w:right w:val="single" w:sz="2" w:space="0" w:color="D9D9E3"/>
                  </w:divBdr>
                  <w:divsChild>
                    <w:div w:id="114296852">
                      <w:marLeft w:val="0"/>
                      <w:marRight w:val="0"/>
                      <w:marTop w:val="0"/>
                      <w:marBottom w:val="0"/>
                      <w:divBdr>
                        <w:top w:val="single" w:sz="2" w:space="0" w:color="D9D9E3"/>
                        <w:left w:val="single" w:sz="2" w:space="0" w:color="D9D9E3"/>
                        <w:bottom w:val="single" w:sz="2" w:space="0" w:color="D9D9E3"/>
                        <w:right w:val="single" w:sz="2" w:space="0" w:color="D9D9E3"/>
                      </w:divBdr>
                      <w:divsChild>
                        <w:div w:id="1017541246">
                          <w:marLeft w:val="0"/>
                          <w:marRight w:val="0"/>
                          <w:marTop w:val="0"/>
                          <w:marBottom w:val="0"/>
                          <w:divBdr>
                            <w:top w:val="single" w:sz="2" w:space="0" w:color="D9D9E3"/>
                            <w:left w:val="single" w:sz="2" w:space="0" w:color="D9D9E3"/>
                            <w:bottom w:val="single" w:sz="2" w:space="0" w:color="D9D9E3"/>
                            <w:right w:val="single" w:sz="2" w:space="0" w:color="D9D9E3"/>
                          </w:divBdr>
                          <w:divsChild>
                            <w:div w:id="1461142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1334488">
      <w:bodyDiv w:val="1"/>
      <w:marLeft w:val="0"/>
      <w:marRight w:val="0"/>
      <w:marTop w:val="0"/>
      <w:marBottom w:val="0"/>
      <w:divBdr>
        <w:top w:val="none" w:sz="0" w:space="0" w:color="auto"/>
        <w:left w:val="none" w:sz="0" w:space="0" w:color="auto"/>
        <w:bottom w:val="none" w:sz="0" w:space="0" w:color="auto"/>
        <w:right w:val="none" w:sz="0" w:space="0" w:color="auto"/>
      </w:divBdr>
    </w:div>
    <w:div w:id="1050963102">
      <w:bodyDiv w:val="1"/>
      <w:marLeft w:val="0"/>
      <w:marRight w:val="0"/>
      <w:marTop w:val="0"/>
      <w:marBottom w:val="0"/>
      <w:divBdr>
        <w:top w:val="none" w:sz="0" w:space="0" w:color="auto"/>
        <w:left w:val="none" w:sz="0" w:space="0" w:color="auto"/>
        <w:bottom w:val="none" w:sz="0" w:space="0" w:color="auto"/>
        <w:right w:val="none" w:sz="0" w:space="0" w:color="auto"/>
      </w:divBdr>
    </w:div>
    <w:div w:id="1054696783">
      <w:bodyDiv w:val="1"/>
      <w:marLeft w:val="0"/>
      <w:marRight w:val="0"/>
      <w:marTop w:val="0"/>
      <w:marBottom w:val="0"/>
      <w:divBdr>
        <w:top w:val="none" w:sz="0" w:space="0" w:color="auto"/>
        <w:left w:val="none" w:sz="0" w:space="0" w:color="auto"/>
        <w:bottom w:val="none" w:sz="0" w:space="0" w:color="auto"/>
        <w:right w:val="none" w:sz="0" w:space="0" w:color="auto"/>
      </w:divBdr>
    </w:div>
    <w:div w:id="1182403622">
      <w:bodyDiv w:val="1"/>
      <w:marLeft w:val="0"/>
      <w:marRight w:val="0"/>
      <w:marTop w:val="0"/>
      <w:marBottom w:val="0"/>
      <w:divBdr>
        <w:top w:val="none" w:sz="0" w:space="0" w:color="auto"/>
        <w:left w:val="none" w:sz="0" w:space="0" w:color="auto"/>
        <w:bottom w:val="none" w:sz="0" w:space="0" w:color="auto"/>
        <w:right w:val="none" w:sz="0" w:space="0" w:color="auto"/>
      </w:divBdr>
    </w:div>
    <w:div w:id="1258251939">
      <w:bodyDiv w:val="1"/>
      <w:marLeft w:val="0"/>
      <w:marRight w:val="0"/>
      <w:marTop w:val="0"/>
      <w:marBottom w:val="0"/>
      <w:divBdr>
        <w:top w:val="none" w:sz="0" w:space="0" w:color="auto"/>
        <w:left w:val="none" w:sz="0" w:space="0" w:color="auto"/>
        <w:bottom w:val="none" w:sz="0" w:space="0" w:color="auto"/>
        <w:right w:val="none" w:sz="0" w:space="0" w:color="auto"/>
      </w:divBdr>
    </w:div>
    <w:div w:id="1273200155">
      <w:bodyDiv w:val="1"/>
      <w:marLeft w:val="0"/>
      <w:marRight w:val="0"/>
      <w:marTop w:val="0"/>
      <w:marBottom w:val="0"/>
      <w:divBdr>
        <w:top w:val="none" w:sz="0" w:space="0" w:color="auto"/>
        <w:left w:val="none" w:sz="0" w:space="0" w:color="auto"/>
        <w:bottom w:val="none" w:sz="0" w:space="0" w:color="auto"/>
        <w:right w:val="none" w:sz="0" w:space="0" w:color="auto"/>
      </w:divBdr>
    </w:div>
    <w:div w:id="1384595398">
      <w:bodyDiv w:val="1"/>
      <w:marLeft w:val="0"/>
      <w:marRight w:val="0"/>
      <w:marTop w:val="0"/>
      <w:marBottom w:val="0"/>
      <w:divBdr>
        <w:top w:val="none" w:sz="0" w:space="0" w:color="auto"/>
        <w:left w:val="none" w:sz="0" w:space="0" w:color="auto"/>
        <w:bottom w:val="none" w:sz="0" w:space="0" w:color="auto"/>
        <w:right w:val="none" w:sz="0" w:space="0" w:color="auto"/>
      </w:divBdr>
    </w:div>
    <w:div w:id="1488009843">
      <w:bodyDiv w:val="1"/>
      <w:marLeft w:val="0"/>
      <w:marRight w:val="0"/>
      <w:marTop w:val="0"/>
      <w:marBottom w:val="0"/>
      <w:divBdr>
        <w:top w:val="none" w:sz="0" w:space="0" w:color="auto"/>
        <w:left w:val="none" w:sz="0" w:space="0" w:color="auto"/>
        <w:bottom w:val="none" w:sz="0" w:space="0" w:color="auto"/>
        <w:right w:val="none" w:sz="0" w:space="0" w:color="auto"/>
      </w:divBdr>
    </w:div>
    <w:div w:id="1502814777">
      <w:bodyDiv w:val="1"/>
      <w:marLeft w:val="0"/>
      <w:marRight w:val="0"/>
      <w:marTop w:val="0"/>
      <w:marBottom w:val="0"/>
      <w:divBdr>
        <w:top w:val="none" w:sz="0" w:space="0" w:color="auto"/>
        <w:left w:val="none" w:sz="0" w:space="0" w:color="auto"/>
        <w:bottom w:val="none" w:sz="0" w:space="0" w:color="auto"/>
        <w:right w:val="none" w:sz="0" w:space="0" w:color="auto"/>
      </w:divBdr>
    </w:div>
    <w:div w:id="1536771880">
      <w:bodyDiv w:val="1"/>
      <w:marLeft w:val="0"/>
      <w:marRight w:val="0"/>
      <w:marTop w:val="0"/>
      <w:marBottom w:val="0"/>
      <w:divBdr>
        <w:top w:val="none" w:sz="0" w:space="0" w:color="auto"/>
        <w:left w:val="none" w:sz="0" w:space="0" w:color="auto"/>
        <w:bottom w:val="none" w:sz="0" w:space="0" w:color="auto"/>
        <w:right w:val="none" w:sz="0" w:space="0" w:color="auto"/>
      </w:divBdr>
    </w:div>
    <w:div w:id="1611858246">
      <w:bodyDiv w:val="1"/>
      <w:marLeft w:val="0"/>
      <w:marRight w:val="0"/>
      <w:marTop w:val="0"/>
      <w:marBottom w:val="0"/>
      <w:divBdr>
        <w:top w:val="none" w:sz="0" w:space="0" w:color="auto"/>
        <w:left w:val="none" w:sz="0" w:space="0" w:color="auto"/>
        <w:bottom w:val="none" w:sz="0" w:space="0" w:color="auto"/>
        <w:right w:val="none" w:sz="0" w:space="0" w:color="auto"/>
      </w:divBdr>
    </w:div>
    <w:div w:id="1893737277">
      <w:bodyDiv w:val="1"/>
      <w:marLeft w:val="0"/>
      <w:marRight w:val="0"/>
      <w:marTop w:val="0"/>
      <w:marBottom w:val="0"/>
      <w:divBdr>
        <w:top w:val="none" w:sz="0" w:space="0" w:color="auto"/>
        <w:left w:val="none" w:sz="0" w:space="0" w:color="auto"/>
        <w:bottom w:val="none" w:sz="0" w:space="0" w:color="auto"/>
        <w:right w:val="none" w:sz="0" w:space="0" w:color="auto"/>
      </w:divBdr>
    </w:div>
    <w:div w:id="212765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agyashree.shahakar@dpu.edu.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96938-D614-49BF-BA50-F8CDA809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1517</TotalTime>
  <Pages>21</Pages>
  <Words>7327</Words>
  <Characters>41765</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240</cp:revision>
  <dcterms:created xsi:type="dcterms:W3CDTF">2023-08-28T16:02:00Z</dcterms:created>
  <dcterms:modified xsi:type="dcterms:W3CDTF">2023-08-31T15:38:00Z</dcterms:modified>
</cp:coreProperties>
</file>