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F0EF" w14:textId="09D4C4CD" w:rsidR="00F57128" w:rsidRPr="00844CBF" w:rsidRDefault="00443C67" w:rsidP="002C3817">
      <w:pPr>
        <w:spacing w:after="0" w:line="276" w:lineRule="auto"/>
        <w:jc w:val="center"/>
        <w:rPr>
          <w:rFonts w:ascii="Times New Roman" w:hAnsi="Times New Roman" w:cs="Times New Roman"/>
          <w:b/>
          <w:bCs/>
          <w:sz w:val="28"/>
          <w:szCs w:val="28"/>
          <w:lang w:val="en-US"/>
        </w:rPr>
      </w:pPr>
      <w:r w:rsidRPr="00443C67">
        <w:rPr>
          <w:rFonts w:ascii="Times New Roman" w:hAnsi="Times New Roman" w:cs="Times New Roman"/>
          <w:b/>
          <w:bCs/>
          <w:sz w:val="28"/>
          <w:szCs w:val="28"/>
          <w:lang w:val="en-US"/>
        </w:rPr>
        <w:t>Tianwen-1</w:t>
      </w:r>
      <w:r w:rsidR="0012294E">
        <w:rPr>
          <w:rFonts w:ascii="Times New Roman" w:hAnsi="Times New Roman" w:cs="Times New Roman"/>
          <w:b/>
          <w:bCs/>
          <w:sz w:val="28"/>
          <w:szCs w:val="28"/>
          <w:lang w:val="en-US"/>
        </w:rPr>
        <w:t xml:space="preserve"> Landing Site Atmospheric Condition based on </w:t>
      </w:r>
      <w:r w:rsidR="00F57128" w:rsidRPr="00844CBF">
        <w:rPr>
          <w:rFonts w:ascii="Times New Roman" w:hAnsi="Times New Roman" w:cs="Times New Roman"/>
          <w:b/>
          <w:bCs/>
          <w:sz w:val="28"/>
          <w:szCs w:val="28"/>
          <w:lang w:val="en-US"/>
        </w:rPr>
        <w:t xml:space="preserve">2021 Local Dust Storms of </w:t>
      </w:r>
      <w:r w:rsidR="00043660" w:rsidRPr="00844CBF">
        <w:rPr>
          <w:rFonts w:ascii="Times New Roman" w:hAnsi="Times New Roman" w:cs="Times New Roman"/>
          <w:b/>
          <w:bCs/>
          <w:sz w:val="28"/>
          <w:szCs w:val="28"/>
          <w:lang w:val="en-US"/>
        </w:rPr>
        <w:t>Mars</w:t>
      </w:r>
    </w:p>
    <w:p w14:paraId="2C9B5F18" w14:textId="77777777" w:rsidR="00F57128" w:rsidRPr="00844CBF" w:rsidRDefault="00F57128" w:rsidP="002C3817">
      <w:pPr>
        <w:spacing w:after="0" w:line="276" w:lineRule="auto"/>
        <w:jc w:val="center"/>
        <w:rPr>
          <w:rFonts w:ascii="Times New Roman" w:hAnsi="Times New Roman" w:cs="Times New Roman"/>
          <w:sz w:val="28"/>
          <w:szCs w:val="28"/>
          <w:lang w:val="en-US"/>
        </w:rPr>
      </w:pPr>
    </w:p>
    <w:p w14:paraId="29C530D0" w14:textId="281260D5" w:rsidR="00F57128" w:rsidRDefault="00F57128" w:rsidP="002C3817">
      <w:pPr>
        <w:spacing w:after="0" w:line="276" w:lineRule="auto"/>
        <w:jc w:val="center"/>
        <w:rPr>
          <w:rFonts w:ascii="Times New Roman" w:hAnsi="Times New Roman" w:cs="Times New Roman"/>
          <w:lang w:val="en-US"/>
        </w:rPr>
      </w:pPr>
      <w:r w:rsidRPr="00844CBF">
        <w:rPr>
          <w:rFonts w:ascii="Times New Roman" w:hAnsi="Times New Roman" w:cs="Times New Roman"/>
          <w:lang w:val="en-US"/>
        </w:rPr>
        <w:t>Jyotirmoy Kalita</w:t>
      </w:r>
      <w:r w:rsidR="008C73BF" w:rsidRPr="00844CBF">
        <w:rPr>
          <w:rFonts w:ascii="Times New Roman" w:hAnsi="Times New Roman" w:cs="Times New Roman"/>
          <w:vertAlign w:val="superscript"/>
          <w:lang w:val="en-US"/>
        </w:rPr>
        <w:t>*</w:t>
      </w:r>
      <w:r w:rsidR="0012294E">
        <w:rPr>
          <w:rFonts w:ascii="Times New Roman" w:hAnsi="Times New Roman" w:cs="Times New Roman"/>
          <w:vertAlign w:val="superscript"/>
          <w:lang w:val="en-US"/>
        </w:rPr>
        <w:t>1</w:t>
      </w:r>
      <w:r w:rsidRPr="00844CBF">
        <w:rPr>
          <w:rFonts w:ascii="Times New Roman" w:hAnsi="Times New Roman" w:cs="Times New Roman"/>
          <w:lang w:val="en-US"/>
        </w:rPr>
        <w:t>,</w:t>
      </w:r>
      <w:r w:rsidR="00912E96" w:rsidRPr="00844CBF">
        <w:rPr>
          <w:rFonts w:ascii="Times New Roman" w:hAnsi="Times New Roman" w:cs="Times New Roman"/>
          <w:lang w:val="en-US"/>
        </w:rPr>
        <w:t xml:space="preserve"> </w:t>
      </w:r>
      <w:r w:rsidR="0012294E">
        <w:rPr>
          <w:rFonts w:ascii="Times New Roman" w:hAnsi="Times New Roman" w:cs="Times New Roman"/>
          <w:lang w:val="en-US"/>
        </w:rPr>
        <w:t>Marylina Das</w:t>
      </w:r>
      <w:r w:rsidR="0012294E" w:rsidRPr="0012294E">
        <w:rPr>
          <w:rFonts w:ascii="Times New Roman" w:hAnsi="Times New Roman" w:cs="Times New Roman"/>
          <w:vertAlign w:val="superscript"/>
          <w:lang w:val="en-US"/>
        </w:rPr>
        <w:t>2</w:t>
      </w:r>
      <w:r w:rsidR="0012294E">
        <w:rPr>
          <w:rFonts w:ascii="Times New Roman" w:hAnsi="Times New Roman" w:cs="Times New Roman"/>
          <w:lang w:val="en-US"/>
        </w:rPr>
        <w:t>, Suchibrata Saikia</w:t>
      </w:r>
      <w:r w:rsidR="0012294E" w:rsidRPr="0012294E">
        <w:rPr>
          <w:rFonts w:ascii="Times New Roman" w:hAnsi="Times New Roman" w:cs="Times New Roman"/>
          <w:vertAlign w:val="superscript"/>
          <w:lang w:val="en-US"/>
        </w:rPr>
        <w:t>3</w:t>
      </w:r>
      <w:r w:rsidR="0012294E">
        <w:rPr>
          <w:rFonts w:ascii="Times New Roman" w:hAnsi="Times New Roman" w:cs="Times New Roman"/>
          <w:lang w:val="en-US"/>
        </w:rPr>
        <w:t>, Binita Pathak</w:t>
      </w:r>
      <w:r w:rsidR="0012294E" w:rsidRPr="0012294E">
        <w:rPr>
          <w:rFonts w:ascii="Times New Roman" w:hAnsi="Times New Roman" w:cs="Times New Roman"/>
          <w:vertAlign w:val="superscript"/>
          <w:lang w:val="en-US"/>
        </w:rPr>
        <w:t>3</w:t>
      </w:r>
      <w:r w:rsidR="0012294E">
        <w:rPr>
          <w:rFonts w:ascii="Times New Roman" w:hAnsi="Times New Roman" w:cs="Times New Roman"/>
          <w:lang w:val="en-US"/>
        </w:rPr>
        <w:t xml:space="preserve">, </w:t>
      </w:r>
      <w:r w:rsidR="00912E96" w:rsidRPr="00844CBF">
        <w:rPr>
          <w:rFonts w:ascii="Times New Roman" w:hAnsi="Times New Roman" w:cs="Times New Roman"/>
          <w:lang w:val="en-US"/>
        </w:rPr>
        <w:t>Anirban Guha</w:t>
      </w:r>
      <w:r w:rsidR="0012294E" w:rsidRPr="0012294E">
        <w:rPr>
          <w:rFonts w:ascii="Times New Roman" w:hAnsi="Times New Roman" w:cs="Times New Roman"/>
          <w:vertAlign w:val="superscript"/>
          <w:lang w:val="en-US"/>
        </w:rPr>
        <w:t>2</w:t>
      </w:r>
      <w:r w:rsidR="00912E96" w:rsidRPr="00844CBF">
        <w:rPr>
          <w:rFonts w:ascii="Times New Roman" w:hAnsi="Times New Roman" w:cs="Times New Roman"/>
          <w:lang w:val="en-US"/>
        </w:rPr>
        <w:t xml:space="preserve"> </w:t>
      </w:r>
    </w:p>
    <w:p w14:paraId="603CED85" w14:textId="77777777" w:rsidR="0012294E" w:rsidRDefault="0012294E" w:rsidP="0012294E">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 xml:space="preserve">Department of Physics, Tingkhong College, Dibrugarh, Assam, India </w:t>
      </w:r>
    </w:p>
    <w:p w14:paraId="6CCDD5B1" w14:textId="77777777" w:rsidR="0012294E" w:rsidRDefault="00F57128" w:rsidP="0012294E">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Department of Physics, Tripura university</w:t>
      </w:r>
      <w:r w:rsidR="0012294E" w:rsidRPr="0012294E">
        <w:rPr>
          <w:rFonts w:ascii="Times New Roman" w:hAnsi="Times New Roman" w:cs="Times New Roman"/>
          <w:lang w:val="en-US"/>
        </w:rPr>
        <w:t>, Tripura, India</w:t>
      </w:r>
    </w:p>
    <w:p w14:paraId="40919DAB" w14:textId="7198F4AB" w:rsidR="0012294E" w:rsidRPr="000A0A52" w:rsidRDefault="0012294E" w:rsidP="000A0A52">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Department of Physics, Dibrugarh University, India</w:t>
      </w:r>
      <w:r w:rsidR="00F57128" w:rsidRPr="0012294E">
        <w:rPr>
          <w:rFonts w:ascii="Times New Roman" w:hAnsi="Times New Roman" w:cs="Times New Roman"/>
          <w:lang w:val="en-US"/>
        </w:rPr>
        <w:t xml:space="preserve"> </w:t>
      </w:r>
    </w:p>
    <w:p w14:paraId="0A00390B" w14:textId="5A58906F" w:rsidR="00EC2503" w:rsidRDefault="008C73BF" w:rsidP="0012294E">
      <w:pPr>
        <w:spacing w:after="0" w:line="276" w:lineRule="auto"/>
        <w:jc w:val="center"/>
        <w:rPr>
          <w:rFonts w:ascii="Times New Roman" w:hAnsi="Times New Roman" w:cs="Times New Roman"/>
          <w:lang w:val="en-US"/>
        </w:rPr>
      </w:pPr>
      <w:r w:rsidRPr="00844CBF">
        <w:rPr>
          <w:rFonts w:ascii="Times New Roman" w:hAnsi="Times New Roman" w:cs="Times New Roman"/>
          <w:lang w:val="en-US"/>
        </w:rPr>
        <w:t xml:space="preserve">*Email: </w:t>
      </w:r>
      <w:hyperlink r:id="rId5" w:history="1">
        <w:r w:rsidR="000A0A52" w:rsidRPr="00B80149">
          <w:rPr>
            <w:rStyle w:val="Hyperlink"/>
            <w:rFonts w:ascii="Times New Roman" w:hAnsi="Times New Roman" w:cs="Times New Roman"/>
            <w:lang w:val="en-US"/>
          </w:rPr>
          <w:t>jyotirmoy.physics@tripurauniv.in</w:t>
        </w:r>
      </w:hyperlink>
    </w:p>
    <w:p w14:paraId="59B8DCF4" w14:textId="77777777" w:rsidR="000A0A52" w:rsidRPr="0012294E" w:rsidRDefault="000A0A52" w:rsidP="0012294E">
      <w:pPr>
        <w:spacing w:after="0" w:line="276" w:lineRule="auto"/>
        <w:jc w:val="center"/>
        <w:rPr>
          <w:rFonts w:ascii="Times New Roman" w:hAnsi="Times New Roman" w:cs="Times New Roman"/>
          <w:lang w:val="en-US"/>
        </w:rPr>
      </w:pPr>
    </w:p>
    <w:p w14:paraId="1A519AB4" w14:textId="77777777" w:rsidR="00EC2503" w:rsidRDefault="00EC2503" w:rsidP="002C3817">
      <w:pPr>
        <w:spacing w:line="276" w:lineRule="auto"/>
        <w:jc w:val="both"/>
        <w:rPr>
          <w:rFonts w:ascii="Times New Roman" w:hAnsi="Times New Roman" w:cs="Times New Roman"/>
          <w:b/>
          <w:bCs/>
          <w:lang w:val="en-US"/>
        </w:rPr>
      </w:pPr>
    </w:p>
    <w:p w14:paraId="415ADB13" w14:textId="45990495" w:rsidR="00E25F36" w:rsidRPr="00844CBF" w:rsidRDefault="00E25F36"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Highlight:</w:t>
      </w:r>
    </w:p>
    <w:p w14:paraId="337C3C29" w14:textId="0FEE7447"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Local dust storms injected dust into the rising branch</w:t>
      </w:r>
      <w:r w:rsidR="00443C67">
        <w:rPr>
          <w:rFonts w:ascii="Times New Roman" w:hAnsi="Times New Roman" w:cs="Times New Roman"/>
          <w:lang w:val="en-US"/>
        </w:rPr>
        <w:t>es</w:t>
      </w:r>
      <w:r w:rsidRPr="00844CBF">
        <w:rPr>
          <w:rFonts w:ascii="Times New Roman" w:hAnsi="Times New Roman" w:cs="Times New Roman"/>
          <w:lang w:val="en-US"/>
        </w:rPr>
        <w:t xml:space="preserve"> of</w:t>
      </w:r>
      <w:r w:rsidR="00443C67">
        <w:rPr>
          <w:rFonts w:ascii="Times New Roman" w:hAnsi="Times New Roman" w:cs="Times New Roman"/>
          <w:lang w:val="en-US"/>
        </w:rPr>
        <w:t xml:space="preserve"> the cell of </w:t>
      </w:r>
      <w:r w:rsidR="00443C67" w:rsidRPr="00844CBF">
        <w:rPr>
          <w:rFonts w:ascii="Times New Roman" w:hAnsi="Times New Roman" w:cs="Times New Roman"/>
          <w:lang w:val="en-US"/>
        </w:rPr>
        <w:t>Hadley</w:t>
      </w:r>
      <w:r w:rsidRPr="00844CBF">
        <w:rPr>
          <w:rFonts w:ascii="Times New Roman" w:hAnsi="Times New Roman" w:cs="Times New Roman"/>
          <w:lang w:val="en-US"/>
        </w:rPr>
        <w:t xml:space="preserve"> Circulation</w:t>
      </w:r>
    </w:p>
    <w:p w14:paraId="77B33BF1" w14:textId="186D292D"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Midlevel air temperature raised up to 200 K during the dust storm</w:t>
      </w:r>
    </w:p>
    <w:p w14:paraId="2ED16AE8" w14:textId="6F631D45"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Planetary circulation helps create the dustiness through variation of CBL </w:t>
      </w:r>
    </w:p>
    <w:p w14:paraId="72AA33DF" w14:textId="3E4D48F9"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Air-</w:t>
      </w:r>
      <w:r w:rsidR="009D0B80" w:rsidRPr="00844CBF">
        <w:rPr>
          <w:rFonts w:ascii="Times New Roman" w:hAnsi="Times New Roman" w:cs="Times New Roman"/>
          <w:lang w:val="en-US"/>
        </w:rPr>
        <w:t>born</w:t>
      </w:r>
      <w:r w:rsidRPr="00844CBF">
        <w:rPr>
          <w:rFonts w:ascii="Times New Roman" w:hAnsi="Times New Roman" w:cs="Times New Roman"/>
          <w:lang w:val="en-US"/>
        </w:rPr>
        <w:t xml:space="preserve"> dust</w:t>
      </w:r>
      <w:r w:rsidR="009D0B80" w:rsidRPr="00844CBF">
        <w:rPr>
          <w:rFonts w:ascii="Times New Roman" w:hAnsi="Times New Roman" w:cs="Times New Roman"/>
          <w:lang w:val="en-US"/>
        </w:rPr>
        <w:t xml:space="preserve"> particles</w:t>
      </w:r>
      <w:r w:rsidRPr="00844CBF">
        <w:rPr>
          <w:rFonts w:ascii="Times New Roman" w:hAnsi="Times New Roman" w:cs="Times New Roman"/>
          <w:lang w:val="en-US"/>
        </w:rPr>
        <w:t xml:space="preserve"> are</w:t>
      </w:r>
      <w:r w:rsidR="009D0B80" w:rsidRPr="00844CBF">
        <w:rPr>
          <w:rFonts w:ascii="Times New Roman" w:hAnsi="Times New Roman" w:cs="Times New Roman"/>
          <w:lang w:val="en-US"/>
        </w:rPr>
        <w:t xml:space="preserve"> of</w:t>
      </w:r>
      <w:r w:rsidRPr="00844CBF">
        <w:rPr>
          <w:rFonts w:ascii="Times New Roman" w:hAnsi="Times New Roman" w:cs="Times New Roman"/>
          <w:lang w:val="en-US"/>
        </w:rPr>
        <w:t xml:space="preserve"> fine mode as well as coarse mode.</w:t>
      </w:r>
    </w:p>
    <w:p w14:paraId="636ACEE0" w14:textId="77777777" w:rsidR="00E25F36" w:rsidRPr="00844CBF" w:rsidRDefault="00E25F36" w:rsidP="002C3817">
      <w:pPr>
        <w:spacing w:line="276" w:lineRule="auto"/>
        <w:jc w:val="both"/>
        <w:rPr>
          <w:rFonts w:ascii="Times New Roman" w:hAnsi="Times New Roman" w:cs="Times New Roman"/>
          <w:b/>
          <w:bCs/>
          <w:lang w:val="en-US"/>
        </w:rPr>
      </w:pPr>
    </w:p>
    <w:p w14:paraId="6D32B75F" w14:textId="77777777" w:rsidR="00EC2503" w:rsidRDefault="00EC2503" w:rsidP="002C3817">
      <w:pPr>
        <w:spacing w:line="276" w:lineRule="auto"/>
        <w:jc w:val="both"/>
        <w:rPr>
          <w:rFonts w:ascii="Times New Roman" w:hAnsi="Times New Roman" w:cs="Times New Roman"/>
          <w:b/>
          <w:bCs/>
          <w:lang w:val="en-US"/>
        </w:rPr>
      </w:pPr>
    </w:p>
    <w:p w14:paraId="34664A4D" w14:textId="77777777" w:rsidR="00EC2503" w:rsidRDefault="00EC2503" w:rsidP="002C3817">
      <w:pPr>
        <w:spacing w:line="276" w:lineRule="auto"/>
        <w:jc w:val="both"/>
        <w:rPr>
          <w:rFonts w:ascii="Times New Roman" w:hAnsi="Times New Roman" w:cs="Times New Roman"/>
          <w:b/>
          <w:bCs/>
          <w:lang w:val="en-US"/>
        </w:rPr>
      </w:pPr>
    </w:p>
    <w:p w14:paraId="7DE67A4C" w14:textId="4DB1ADD3" w:rsidR="00D242D7"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Abstract:</w:t>
      </w:r>
      <w:r w:rsidR="00D242D7" w:rsidRPr="00844CBF">
        <w:rPr>
          <w:rFonts w:ascii="Times New Roman" w:hAnsi="Times New Roman" w:cs="Times New Roman"/>
          <w:b/>
          <w:bCs/>
          <w:lang w:val="en-US"/>
        </w:rPr>
        <w:t xml:space="preserve"> </w:t>
      </w:r>
    </w:p>
    <w:p w14:paraId="5A9858AF" w14:textId="261F4C11" w:rsidR="00F57128" w:rsidRPr="00844CBF" w:rsidRDefault="00D242D7"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The present study is based on the local dust storms reported by Tianwen-1. In the year 2021 Tianwen-1 reported 6 local dust storms near </w:t>
      </w:r>
      <w:r w:rsidR="001D4FF3" w:rsidRPr="00844CBF">
        <w:rPr>
          <w:rFonts w:ascii="Times New Roman" w:hAnsi="Times New Roman" w:cs="Times New Roman"/>
          <w:lang w:val="en-US"/>
        </w:rPr>
        <w:t>mid-latitude</w:t>
      </w:r>
      <w:r w:rsidRPr="00844CBF">
        <w:rPr>
          <w:rFonts w:ascii="Times New Roman" w:hAnsi="Times New Roman" w:cs="Times New Roman"/>
          <w:lang w:val="en-US"/>
        </w:rPr>
        <w:t xml:space="preserve"> (</w:t>
      </w:r>
      <w:r w:rsidRPr="00844CBF">
        <w:rPr>
          <w:rFonts w:ascii="Times New Roman" w:hAnsi="Times New Roman" w:cs="Times New Roman"/>
          <w:i/>
          <w:iCs/>
          <w:color w:val="0070C0"/>
          <w:lang w:val="en-US"/>
        </w:rPr>
        <w:t>Qu et al., 2021</w:t>
      </w:r>
      <w:r w:rsidRPr="00844CBF">
        <w:rPr>
          <w:rFonts w:ascii="Times New Roman" w:hAnsi="Times New Roman" w:cs="Times New Roman"/>
          <w:lang w:val="en-US"/>
        </w:rPr>
        <w:t>). The current work trie</w:t>
      </w:r>
      <w:r w:rsidR="00507F17" w:rsidRPr="00844CBF">
        <w:rPr>
          <w:rFonts w:ascii="Times New Roman" w:hAnsi="Times New Roman" w:cs="Times New Roman"/>
          <w:lang w:val="en-US"/>
        </w:rPr>
        <w:t>s</w:t>
      </w:r>
      <w:r w:rsidRPr="00844CBF">
        <w:rPr>
          <w:rFonts w:ascii="Times New Roman" w:hAnsi="Times New Roman" w:cs="Times New Roman"/>
          <w:lang w:val="en-US"/>
        </w:rPr>
        <w:t xml:space="preserve"> to investigate the atmospheric changes</w:t>
      </w:r>
      <w:r w:rsidR="00443C67">
        <w:rPr>
          <w:rFonts w:ascii="Times New Roman" w:hAnsi="Times New Roman" w:cs="Times New Roman"/>
          <w:lang w:val="en-US"/>
        </w:rPr>
        <w:t xml:space="preserve"> over the lendable area </w:t>
      </w:r>
      <w:r w:rsidR="000916A6" w:rsidRPr="00844CBF">
        <w:rPr>
          <w:rFonts w:ascii="Times New Roman" w:hAnsi="Times New Roman" w:cs="Times New Roman"/>
          <w:lang w:val="en-US"/>
        </w:rPr>
        <w:t>during th</w:t>
      </w:r>
      <w:r w:rsidR="00507F17" w:rsidRPr="00844CBF">
        <w:rPr>
          <w:rFonts w:ascii="Times New Roman" w:hAnsi="Times New Roman" w:cs="Times New Roman"/>
          <w:lang w:val="en-US"/>
        </w:rPr>
        <w:t xml:space="preserve">e reported </w:t>
      </w:r>
      <w:r w:rsidR="000916A6" w:rsidRPr="00844CBF">
        <w:rPr>
          <w:rFonts w:ascii="Times New Roman" w:hAnsi="Times New Roman" w:cs="Times New Roman"/>
          <w:lang w:val="en-US"/>
        </w:rPr>
        <w:t>dust events</w:t>
      </w:r>
      <w:r w:rsidR="00443C67">
        <w:rPr>
          <w:rFonts w:ascii="Times New Roman" w:hAnsi="Times New Roman" w:cs="Times New Roman"/>
          <w:lang w:val="en-US"/>
        </w:rPr>
        <w:t xml:space="preserve"> by </w:t>
      </w:r>
      <w:r w:rsidR="00443C67" w:rsidRPr="00443C67">
        <w:rPr>
          <w:rFonts w:ascii="Times New Roman" w:hAnsi="Times New Roman" w:cs="Times New Roman"/>
          <w:lang w:val="en-US"/>
        </w:rPr>
        <w:t>Tianwen-1</w:t>
      </w:r>
      <w:r w:rsidR="000916A6" w:rsidRPr="00844CBF">
        <w:rPr>
          <w:rFonts w:ascii="Times New Roman" w:hAnsi="Times New Roman" w:cs="Times New Roman"/>
          <w:lang w:val="en-US"/>
        </w:rPr>
        <w:t xml:space="preserve">. </w:t>
      </w:r>
      <w:r w:rsidR="00507F17" w:rsidRPr="00844CBF">
        <w:rPr>
          <w:rFonts w:ascii="Times New Roman" w:hAnsi="Times New Roman" w:cs="Times New Roman"/>
          <w:lang w:val="en-US"/>
        </w:rPr>
        <w:t xml:space="preserve">Based on the temperature profile acquired by Mars Climate Sounder (MCS), we have estimated the Convective Boundary Layer’s (CBL) height. </w:t>
      </w:r>
      <w:r w:rsidR="004F5B65" w:rsidRPr="00844CBF">
        <w:rPr>
          <w:rFonts w:ascii="Times New Roman" w:hAnsi="Times New Roman" w:cs="Times New Roman"/>
          <w:lang w:val="en-US"/>
        </w:rPr>
        <w:t xml:space="preserve">The estimated CBL height varies from 7 to 9 km during dust storms. Strong mixing </w:t>
      </w:r>
      <w:r w:rsidR="003A6C6C" w:rsidRPr="00844CBF">
        <w:rPr>
          <w:rFonts w:ascii="Times New Roman" w:hAnsi="Times New Roman" w:cs="Times New Roman"/>
          <w:lang w:val="en-US"/>
        </w:rPr>
        <w:t>below CBL creates dustiness over the observed area</w:t>
      </w:r>
      <w:r w:rsidR="002A3769" w:rsidRPr="00844CBF">
        <w:rPr>
          <w:rFonts w:ascii="Times New Roman" w:hAnsi="Times New Roman" w:cs="Times New Roman"/>
          <w:lang w:val="en-US"/>
        </w:rPr>
        <w:t>. The observed dust storm lasted for more than a sol significantly affecting the atmospheric structure and the planetary circulation, suggesting that the equatorward dust storm injected dust into the rising branch</w:t>
      </w:r>
      <w:r w:rsidR="00443C67">
        <w:rPr>
          <w:rFonts w:ascii="Times New Roman" w:hAnsi="Times New Roman" w:cs="Times New Roman"/>
          <w:lang w:val="en-US"/>
        </w:rPr>
        <w:t>es</w:t>
      </w:r>
      <w:r w:rsidR="002A3769" w:rsidRPr="00844CBF">
        <w:rPr>
          <w:rFonts w:ascii="Times New Roman" w:hAnsi="Times New Roman" w:cs="Times New Roman"/>
          <w:lang w:val="en-US"/>
        </w:rPr>
        <w:t xml:space="preserve"> of the</w:t>
      </w:r>
      <w:r w:rsidR="00443C67">
        <w:rPr>
          <w:rFonts w:ascii="Times New Roman" w:hAnsi="Times New Roman" w:cs="Times New Roman"/>
          <w:lang w:val="en-US"/>
        </w:rPr>
        <w:t xml:space="preserve"> cell of</w:t>
      </w:r>
      <w:r w:rsidR="002A3769" w:rsidRPr="00844CBF">
        <w:rPr>
          <w:rFonts w:ascii="Times New Roman" w:hAnsi="Times New Roman" w:cs="Times New Roman"/>
          <w:lang w:val="en-US"/>
        </w:rPr>
        <w:t xml:space="preserve"> Hadley circulation. Hence, though headily circulation dust mixing enhancement occurs in the </w:t>
      </w:r>
      <w:r w:rsidR="00507F17" w:rsidRPr="00844CBF">
        <w:rPr>
          <w:rFonts w:ascii="Times New Roman" w:hAnsi="Times New Roman" w:cs="Times New Roman"/>
          <w:lang w:val="en-US"/>
        </w:rPr>
        <w:t>middle</w:t>
      </w:r>
      <w:r w:rsidR="002A3769" w:rsidRPr="00844CBF">
        <w:rPr>
          <w:rFonts w:ascii="Times New Roman" w:hAnsi="Times New Roman" w:cs="Times New Roman"/>
          <w:lang w:val="en-US"/>
        </w:rPr>
        <w:t xml:space="preserve"> atmosphere</w:t>
      </w:r>
      <w:r w:rsidR="00507F17" w:rsidRPr="00844CBF">
        <w:rPr>
          <w:rFonts w:ascii="Times New Roman" w:hAnsi="Times New Roman" w:cs="Times New Roman"/>
          <w:lang w:val="en-US"/>
        </w:rPr>
        <w:t xml:space="preserve"> and</w:t>
      </w:r>
      <w:r w:rsidR="002A3769" w:rsidRPr="00844CBF">
        <w:rPr>
          <w:rFonts w:ascii="Times New Roman" w:hAnsi="Times New Roman" w:cs="Times New Roman"/>
          <w:lang w:val="en-US"/>
        </w:rPr>
        <w:t xml:space="preserve"> the mid-level air temperatures rise. Further, we are trying to estimate the properties of the dust particle.</w:t>
      </w:r>
      <w:r w:rsidR="00840868" w:rsidRPr="00844CBF">
        <w:rPr>
          <w:rFonts w:ascii="Times New Roman" w:hAnsi="Times New Roman" w:cs="Times New Roman"/>
          <w:lang w:val="en-US"/>
        </w:rPr>
        <w:t xml:space="preserve"> The effective radius of the dust particle varies from 300 nm to 3000 nm. During the dust storm, air temperature increases up to 200 K. </w:t>
      </w:r>
      <w:r w:rsidR="00443C67">
        <w:rPr>
          <w:rFonts w:ascii="Times New Roman" w:hAnsi="Times New Roman" w:cs="Times New Roman"/>
          <w:lang w:val="en-US"/>
        </w:rPr>
        <w:t xml:space="preserve">With the help of </w:t>
      </w:r>
      <w:r w:rsidR="00840868" w:rsidRPr="00844CBF">
        <w:rPr>
          <w:rFonts w:ascii="Times New Roman" w:hAnsi="Times New Roman" w:cs="Times New Roman"/>
          <w:lang w:val="en-US"/>
        </w:rPr>
        <w:t>temperature</w:t>
      </w:r>
      <w:r w:rsidR="00443C67">
        <w:rPr>
          <w:rFonts w:ascii="Times New Roman" w:hAnsi="Times New Roman" w:cs="Times New Roman"/>
          <w:lang w:val="en-US"/>
        </w:rPr>
        <w:t xml:space="preserve"> data</w:t>
      </w:r>
      <w:r w:rsidR="00840868" w:rsidRPr="00844CBF">
        <w:rPr>
          <w:rFonts w:ascii="Times New Roman" w:hAnsi="Times New Roman" w:cs="Times New Roman"/>
          <w:lang w:val="en-US"/>
        </w:rPr>
        <w:t xml:space="preserve"> and</w:t>
      </w:r>
      <w:r w:rsidR="00443C67">
        <w:rPr>
          <w:rFonts w:ascii="Times New Roman" w:hAnsi="Times New Roman" w:cs="Times New Roman"/>
          <w:lang w:val="en-US"/>
        </w:rPr>
        <w:t xml:space="preserve"> retrieved </w:t>
      </w:r>
      <w:r w:rsidR="00840868" w:rsidRPr="00844CBF">
        <w:rPr>
          <w:rFonts w:ascii="Times New Roman" w:hAnsi="Times New Roman" w:cs="Times New Roman"/>
          <w:lang w:val="en-US"/>
        </w:rPr>
        <w:t xml:space="preserve">water ice opacity data we have shown the formation of water ice clouds along the midlatitude of Mars. The formation of water ice </w:t>
      </w:r>
      <w:r w:rsidR="00266ACF" w:rsidRPr="00844CBF">
        <w:rPr>
          <w:rFonts w:ascii="Times New Roman" w:hAnsi="Times New Roman" w:cs="Times New Roman"/>
          <w:lang w:val="en-US"/>
        </w:rPr>
        <w:t>clouds</w:t>
      </w:r>
      <w:r w:rsidR="00840868" w:rsidRPr="00844CBF">
        <w:rPr>
          <w:rFonts w:ascii="Times New Roman" w:hAnsi="Times New Roman" w:cs="Times New Roman"/>
          <w:lang w:val="en-US"/>
        </w:rPr>
        <w:t xml:space="preserve"> has been represented through </w:t>
      </w:r>
      <w:r w:rsidR="00E25F36" w:rsidRPr="00844CBF">
        <w:rPr>
          <w:rFonts w:ascii="Times New Roman" w:hAnsi="Times New Roman" w:cs="Times New Roman"/>
          <w:lang w:val="en-US"/>
        </w:rPr>
        <w:t xml:space="preserve">the radiance data of </w:t>
      </w:r>
      <w:r w:rsidR="00840868" w:rsidRPr="00844CBF">
        <w:rPr>
          <w:rFonts w:ascii="Times New Roman" w:hAnsi="Times New Roman" w:cs="Times New Roman"/>
          <w:lang w:val="en-US"/>
        </w:rPr>
        <w:t>available</w:t>
      </w:r>
      <w:r w:rsidR="00E25F36" w:rsidRPr="00844CBF">
        <w:rPr>
          <w:rFonts w:ascii="Times New Roman" w:hAnsi="Times New Roman" w:cs="Times New Roman"/>
          <w:lang w:val="en-US"/>
        </w:rPr>
        <w:t xml:space="preserve"> </w:t>
      </w:r>
      <w:r w:rsidR="00266ACF" w:rsidRPr="00844CBF">
        <w:rPr>
          <w:rFonts w:ascii="Times New Roman" w:hAnsi="Times New Roman" w:cs="Times New Roman"/>
          <w:lang w:val="en-US"/>
        </w:rPr>
        <w:t>low-resolution</w:t>
      </w:r>
      <w:r w:rsidR="00840868" w:rsidRPr="00844CBF">
        <w:rPr>
          <w:rFonts w:ascii="Times New Roman" w:hAnsi="Times New Roman" w:cs="Times New Roman"/>
          <w:lang w:val="en-US"/>
        </w:rPr>
        <w:t xml:space="preserve"> images</w:t>
      </w:r>
      <w:r w:rsidR="00E25F36" w:rsidRPr="00844CBF">
        <w:rPr>
          <w:rFonts w:ascii="Times New Roman" w:hAnsi="Times New Roman" w:cs="Times New Roman"/>
          <w:lang w:val="en-US"/>
        </w:rPr>
        <w:t xml:space="preserve"> captured by the Visual Monitoring Camera (VMC)</w:t>
      </w:r>
      <w:r w:rsidR="00266ACF" w:rsidRPr="00844CBF">
        <w:rPr>
          <w:rFonts w:ascii="Times New Roman" w:hAnsi="Times New Roman" w:cs="Times New Roman"/>
          <w:lang w:val="en-US"/>
        </w:rPr>
        <w:t>.</w:t>
      </w:r>
    </w:p>
    <w:p w14:paraId="08127D2D" w14:textId="4858EF6E" w:rsidR="009D0B80" w:rsidRPr="00844CBF" w:rsidRDefault="009D0B80" w:rsidP="002C3817">
      <w:pPr>
        <w:spacing w:line="276" w:lineRule="auto"/>
        <w:jc w:val="both"/>
        <w:rPr>
          <w:rFonts w:ascii="Times New Roman" w:hAnsi="Times New Roman" w:cs="Times New Roman"/>
          <w:lang w:val="en-US"/>
        </w:rPr>
      </w:pPr>
    </w:p>
    <w:p w14:paraId="16E61EC3" w14:textId="7311D79B" w:rsidR="009D0B80" w:rsidRPr="00844CBF" w:rsidRDefault="009D0B80"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Keyword: </w:t>
      </w:r>
    </w:p>
    <w:p w14:paraId="0E8940AF" w14:textId="7FBE19D6" w:rsidR="009D0B80" w:rsidRPr="00844CBF" w:rsidRDefault="009D0B8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Mars Climate Sounder, Hadley Circulation, Convective Boundary Layer, Visual Monitoring Camera   </w:t>
      </w:r>
    </w:p>
    <w:p w14:paraId="75CA2F4C" w14:textId="77777777" w:rsidR="009D0B80" w:rsidRPr="00844CBF" w:rsidRDefault="009D0B80" w:rsidP="002C3817">
      <w:pPr>
        <w:spacing w:line="276" w:lineRule="auto"/>
        <w:jc w:val="both"/>
        <w:rPr>
          <w:rFonts w:ascii="Times New Roman" w:hAnsi="Times New Roman" w:cs="Times New Roman"/>
          <w:b/>
          <w:bCs/>
          <w:lang w:val="en-US"/>
        </w:rPr>
      </w:pPr>
    </w:p>
    <w:p w14:paraId="623D45F7" w14:textId="77777777" w:rsidR="009D0B80" w:rsidRPr="00844CBF" w:rsidRDefault="009D0B80" w:rsidP="002C3817">
      <w:pPr>
        <w:spacing w:line="276" w:lineRule="auto"/>
        <w:jc w:val="both"/>
        <w:rPr>
          <w:rFonts w:ascii="Times New Roman" w:hAnsi="Times New Roman" w:cs="Times New Roman"/>
          <w:b/>
          <w:bCs/>
          <w:lang w:val="en-US"/>
        </w:rPr>
      </w:pPr>
    </w:p>
    <w:p w14:paraId="2ACD3438" w14:textId="77777777" w:rsidR="0012294E" w:rsidRDefault="0012294E" w:rsidP="002C3817">
      <w:pPr>
        <w:spacing w:line="276" w:lineRule="auto"/>
        <w:jc w:val="both"/>
        <w:rPr>
          <w:rFonts w:ascii="Times New Roman" w:hAnsi="Times New Roman" w:cs="Times New Roman"/>
          <w:b/>
          <w:bCs/>
          <w:lang w:val="en-US"/>
        </w:rPr>
      </w:pPr>
    </w:p>
    <w:p w14:paraId="6D7B2353" w14:textId="51C918E7" w:rsidR="00E25F36"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lastRenderedPageBreak/>
        <w:t>Introduction:</w:t>
      </w:r>
    </w:p>
    <w:p w14:paraId="31FD4560" w14:textId="5D400054" w:rsidR="009D0B80" w:rsidRPr="00844CBF" w:rsidRDefault="009D0B80"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 xml:space="preserve">Martian dust storm ranges from microscopic </w:t>
      </w:r>
      <w:r w:rsidR="00DF21D9" w:rsidRPr="00844CBF">
        <w:rPr>
          <w:rFonts w:ascii="Times New Roman" w:hAnsi="Times New Roman" w:cs="Times New Roman"/>
          <w:sz w:val="24"/>
        </w:rPr>
        <w:t>scale-like</w:t>
      </w:r>
      <w:r w:rsidRPr="00844CBF">
        <w:rPr>
          <w:rFonts w:ascii="Times New Roman" w:hAnsi="Times New Roman" w:cs="Times New Roman"/>
          <w:sz w:val="24"/>
        </w:rPr>
        <w:t xml:space="preserve"> local (longitudinal axis &gt;</w:t>
      </w:r>
      <w:r w:rsidR="00DF21D9" w:rsidRPr="00844CBF">
        <w:rPr>
          <w:rFonts w:ascii="Times New Roman" w:hAnsi="Times New Roman" w:cs="Times New Roman"/>
          <w:sz w:val="24"/>
        </w:rPr>
        <w:t>100</w:t>
      </w:r>
      <w:r w:rsidRPr="00844CBF">
        <w:rPr>
          <w:rFonts w:ascii="Times New Roman" w:hAnsi="Times New Roman" w:cs="Times New Roman"/>
          <w:sz w:val="24"/>
        </w:rPr>
        <w:t xml:space="preserve"> </w:t>
      </w:r>
      <w:r w:rsidR="00DF21D9" w:rsidRPr="00844CBF">
        <w:rPr>
          <w:rFonts w:ascii="Times New Roman" w:hAnsi="Times New Roman" w:cs="Times New Roman"/>
          <w:sz w:val="24"/>
        </w:rPr>
        <w:t>km) to</w:t>
      </w:r>
      <w:r w:rsidRPr="00844CBF">
        <w:rPr>
          <w:rFonts w:ascii="Times New Roman" w:hAnsi="Times New Roman" w:cs="Times New Roman"/>
          <w:sz w:val="24"/>
        </w:rPr>
        <w:t xml:space="preserve"> planet-encircling</w:t>
      </w:r>
      <w:r w:rsidR="00443C67">
        <w:rPr>
          <w:rFonts w:ascii="Times New Roman" w:hAnsi="Times New Roman" w:cs="Times New Roman"/>
          <w:sz w:val="24"/>
        </w:rPr>
        <w:t xml:space="preserve"> or like large </w:t>
      </w:r>
      <w:r w:rsidRPr="00844CBF">
        <w:rPr>
          <w:rFonts w:ascii="Times New Roman" w:hAnsi="Times New Roman" w:cs="Times New Roman"/>
          <w:sz w:val="24"/>
        </w:rPr>
        <w:t xml:space="preserve">dust storms </w:t>
      </w:r>
      <w:r w:rsidR="00443C67">
        <w:rPr>
          <w:rFonts w:ascii="Times New Roman" w:hAnsi="Times New Roman" w:cs="Times New Roman"/>
          <w:sz w:val="24"/>
        </w:rPr>
        <w:t xml:space="preserve">with </w:t>
      </w:r>
      <w:r w:rsidRPr="00844CBF">
        <w:rPr>
          <w:rFonts w:ascii="Times New Roman" w:hAnsi="Times New Roman" w:cs="Times New Roman"/>
          <w:sz w:val="24"/>
        </w:rPr>
        <w:t>longitudinal axis &gt;2000 km; (</w:t>
      </w:r>
      <w:r w:rsidRPr="00844CBF">
        <w:rPr>
          <w:rFonts w:ascii="Times New Roman" w:hAnsi="Times New Roman" w:cs="Times New Roman"/>
          <w:color w:val="0070C0"/>
          <w:sz w:val="24"/>
        </w:rPr>
        <w:t>Martin and Zurek, 1993</w:t>
      </w:r>
      <w:r w:rsidRPr="00844CBF">
        <w:rPr>
          <w:rFonts w:ascii="Times New Roman" w:hAnsi="Times New Roman" w:cs="Times New Roman"/>
          <w:sz w:val="24"/>
        </w:rPr>
        <w:t xml:space="preserve">). </w:t>
      </w:r>
      <w:r w:rsidR="00DF21D9" w:rsidRPr="00844CBF">
        <w:rPr>
          <w:rFonts w:ascii="Times New Roman" w:hAnsi="Times New Roman" w:cs="Times New Roman"/>
          <w:sz w:val="24"/>
        </w:rPr>
        <w:t xml:space="preserve">The scientific community </w:t>
      </w:r>
      <w:r w:rsidRPr="00844CBF">
        <w:rPr>
          <w:rFonts w:ascii="Times New Roman" w:hAnsi="Times New Roman" w:cs="Times New Roman"/>
          <w:sz w:val="24"/>
        </w:rPr>
        <w:t xml:space="preserve">tried to understand the origin of dust storms and the </w:t>
      </w:r>
      <w:r w:rsidRPr="00844CBF">
        <w:rPr>
          <w:rFonts w:ascii="Times New Roman" w:eastAsia="Times New Roman" w:hAnsi="Times New Roman" w:cs="Times New Roman"/>
          <w:sz w:val="24"/>
          <w:szCs w:val="24"/>
        </w:rPr>
        <w:t>planet's</w:t>
      </w:r>
      <w:r w:rsidRPr="00844CBF">
        <w:rPr>
          <w:rFonts w:ascii="Times New Roman" w:hAnsi="Times New Roman" w:cs="Times New Roman"/>
          <w:sz w:val="24"/>
        </w:rPr>
        <w:t xml:space="preserve"> circulation pattern (</w:t>
      </w:r>
      <w:r w:rsidRPr="00844CBF">
        <w:rPr>
          <w:rFonts w:ascii="Times New Roman" w:hAnsi="Times New Roman" w:cs="Times New Roman"/>
          <w:color w:val="0070C0"/>
          <w:sz w:val="24"/>
        </w:rPr>
        <w:t>Golitsyn, 1973; Gierasch and Goody, 1973</w:t>
      </w:r>
      <w:r w:rsidRPr="00844CBF">
        <w:rPr>
          <w:rFonts w:ascii="Times New Roman" w:hAnsi="Times New Roman" w:cs="Times New Roman"/>
          <w:sz w:val="24"/>
        </w:rPr>
        <w:t>). Large-scale dust storms like regional and Global dust storms used to last for more than a sol or even for weeks</w:t>
      </w:r>
      <w:r w:rsidR="00DF21D9" w:rsidRPr="00844CBF">
        <w:rPr>
          <w:rFonts w:ascii="Times New Roman" w:hAnsi="Times New Roman" w:cs="Times New Roman"/>
          <w:sz w:val="24"/>
        </w:rPr>
        <w:t xml:space="preserve"> and microscopic scale-like local dust storms used to stay for more than half a sol. These dust events </w:t>
      </w:r>
      <w:r w:rsidRPr="00844CBF">
        <w:rPr>
          <w:rFonts w:ascii="Times New Roman" w:hAnsi="Times New Roman" w:cs="Times New Roman"/>
          <w:sz w:val="24"/>
        </w:rPr>
        <w:t>significantly affect the atmospheric structure and planetary circulation (</w:t>
      </w:r>
      <w:r w:rsidRPr="00844CBF">
        <w:rPr>
          <w:rFonts w:ascii="Times New Roman" w:hAnsi="Times New Roman" w:cs="Times New Roman"/>
          <w:color w:val="0070C0"/>
          <w:sz w:val="24"/>
        </w:rPr>
        <w:t>Martin and Richardson, 1993; Smith et al., 2002; Wang et al., 2003; Cantor, 2007;</w:t>
      </w:r>
      <w:r w:rsidR="00443C67" w:rsidRPr="00844CBF">
        <w:rPr>
          <w:rFonts w:ascii="Times New Roman" w:hAnsi="Times New Roman" w:cs="Times New Roman"/>
          <w:color w:val="0070C0"/>
          <w:sz w:val="24"/>
        </w:rPr>
        <w:t xml:space="preserve"> Wang et al., 2007). Haberle et al. (1982)</w:t>
      </w:r>
      <w:r w:rsidR="00443C67">
        <w:rPr>
          <w:rFonts w:ascii="Times New Roman" w:hAnsi="Times New Roman" w:cs="Times New Roman"/>
          <w:color w:val="0070C0"/>
          <w:sz w:val="24"/>
        </w:rPr>
        <w:t>;</w:t>
      </w:r>
      <w:r w:rsidRPr="00844CBF">
        <w:rPr>
          <w:rFonts w:ascii="Times New Roman" w:hAnsi="Times New Roman" w:cs="Times New Roman"/>
          <w:color w:val="0070C0"/>
          <w:sz w:val="24"/>
        </w:rPr>
        <w:t xml:space="preserve"> Strausberg et al., 2005;</w:t>
      </w:r>
      <w:r w:rsidR="00443C67">
        <w:rPr>
          <w:rFonts w:ascii="Times New Roman" w:hAnsi="Times New Roman" w:cs="Times New Roman"/>
          <w:color w:val="0070C0"/>
          <w:sz w:val="24"/>
        </w:rPr>
        <w:t>)</w:t>
      </w:r>
      <w:r w:rsidRPr="00844CBF">
        <w:rPr>
          <w:rFonts w:ascii="Times New Roman" w:hAnsi="Times New Roman" w:cs="Times New Roman"/>
          <w:sz w:val="24"/>
        </w:rPr>
        <w:t xml:space="preserve"> suggested that the equatorward dust storm </w:t>
      </w:r>
      <w:r w:rsidRPr="00844CBF">
        <w:rPr>
          <w:rFonts w:ascii="Times New Roman" w:eastAsia="Times New Roman" w:hAnsi="Times New Roman" w:cs="Times New Roman"/>
          <w:sz w:val="24"/>
          <w:szCs w:val="24"/>
        </w:rPr>
        <w:t>injected</w:t>
      </w:r>
      <w:r w:rsidRPr="00844CBF">
        <w:rPr>
          <w:rFonts w:ascii="Times New Roman" w:hAnsi="Times New Roman" w:cs="Times New Roman"/>
          <w:sz w:val="24"/>
        </w:rPr>
        <w:t xml:space="preserve"> dust into the rising branch of the Hadley circulation. Hence, though Hadley circulation dust mixing enhancement occurs in the upper atmosphere</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 especially in the mesosphere</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 the mid-level air temperatures rise. So, accretion in the mid-level air temperature can be an indicator of dust storm occurrence. Moreover, regional dust storms generate thick haze over many areas. The haze may reach up to an altitude of 60 km and increase the normal dust opacity over the area (</w:t>
      </w:r>
      <w:r w:rsidRPr="00844CBF">
        <w:rPr>
          <w:rFonts w:ascii="Times New Roman" w:hAnsi="Times New Roman" w:cs="Times New Roman"/>
          <w:color w:val="0070C0"/>
          <w:sz w:val="24"/>
        </w:rPr>
        <w:t>Cantor, 2007; Mishra et al., 2016</w:t>
      </w:r>
      <w:r w:rsidRPr="00844CBF">
        <w:rPr>
          <w:rFonts w:ascii="Times New Roman" w:hAnsi="Times New Roman" w:cs="Times New Roman"/>
          <w:sz w:val="24"/>
        </w:rPr>
        <w:t xml:space="preserve">).  Water ice clouds and fog </w:t>
      </w:r>
      <w:r w:rsidRPr="00844CBF">
        <w:rPr>
          <w:rFonts w:ascii="Times New Roman" w:eastAsia="Times New Roman" w:hAnsi="Times New Roman" w:cs="Times New Roman"/>
          <w:sz w:val="24"/>
          <w:szCs w:val="24"/>
        </w:rPr>
        <w:t>appeared</w:t>
      </w:r>
      <w:r w:rsidRPr="00844CBF">
        <w:rPr>
          <w:rFonts w:ascii="Times New Roman" w:hAnsi="Times New Roman" w:cs="Times New Roman"/>
          <w:sz w:val="24"/>
        </w:rPr>
        <w:t xml:space="preserve"> in low</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altitude topography on Mars </w:t>
      </w:r>
      <w:r w:rsidRPr="00844CBF">
        <w:rPr>
          <w:rFonts w:ascii="Times New Roman" w:eastAsia="Times New Roman" w:hAnsi="Times New Roman" w:cs="Times New Roman"/>
          <w:sz w:val="24"/>
          <w:szCs w:val="24"/>
        </w:rPr>
        <w:t>without</w:t>
      </w:r>
      <w:r w:rsidRPr="00844CBF">
        <w:rPr>
          <w:rFonts w:ascii="Times New Roman" w:hAnsi="Times New Roman" w:cs="Times New Roman"/>
          <w:sz w:val="24"/>
        </w:rPr>
        <w:t xml:space="preserve"> dust storms (</w:t>
      </w:r>
      <w:r w:rsidRPr="00844CBF">
        <w:rPr>
          <w:rFonts w:ascii="Times New Roman" w:hAnsi="Times New Roman" w:cs="Times New Roman"/>
          <w:color w:val="0070C0"/>
          <w:sz w:val="24"/>
        </w:rPr>
        <w:t>Benson et al., 2010</w:t>
      </w:r>
      <w:r w:rsidRPr="00844CBF">
        <w:rPr>
          <w:rFonts w:ascii="Times New Roman" w:hAnsi="Times New Roman" w:cs="Times New Roman"/>
          <w:sz w:val="24"/>
        </w:rPr>
        <w:t xml:space="preserve">). The scientific community tried to find the dust movement initiated by dust storms and their impacts on the </w:t>
      </w:r>
      <w:r w:rsidRPr="00844CBF">
        <w:rPr>
          <w:rFonts w:ascii="Times New Roman" w:eastAsia="Times New Roman" w:hAnsi="Times New Roman" w:cs="Times New Roman"/>
          <w:sz w:val="24"/>
          <w:szCs w:val="24"/>
        </w:rPr>
        <w:t>planet's</w:t>
      </w:r>
      <w:r w:rsidRPr="00844CBF">
        <w:rPr>
          <w:rFonts w:ascii="Times New Roman" w:hAnsi="Times New Roman" w:cs="Times New Roman"/>
          <w:sz w:val="24"/>
        </w:rPr>
        <w:t xml:space="preserve"> circulation by opacity analysis (</w:t>
      </w:r>
      <w:r w:rsidRPr="00844CBF">
        <w:rPr>
          <w:rFonts w:ascii="Times New Roman" w:hAnsi="Times New Roman" w:cs="Times New Roman"/>
          <w:color w:val="0070C0"/>
          <w:sz w:val="24"/>
        </w:rPr>
        <w:t>Heavens et al., 2011; Guzewich et al., 2015, 2017</w:t>
      </w:r>
      <w:r w:rsidRPr="00844CBF">
        <w:rPr>
          <w:rFonts w:ascii="Times New Roman" w:hAnsi="Times New Roman" w:cs="Times New Roman"/>
          <w:sz w:val="24"/>
        </w:rPr>
        <w:t xml:space="preserve">). </w:t>
      </w:r>
    </w:p>
    <w:p w14:paraId="53180F96" w14:textId="70598FB2" w:rsidR="00722A9A" w:rsidRPr="00844CBF" w:rsidRDefault="00532246"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 xml:space="preserve">Based on the previous literature, </w:t>
      </w:r>
      <w:bookmarkStart w:id="0" w:name="_Hlk107831494"/>
      <w:r w:rsidR="00722A9A" w:rsidRPr="00844CBF">
        <w:rPr>
          <w:rFonts w:ascii="Times New Roman" w:hAnsi="Times New Roman" w:cs="Times New Roman"/>
          <w:sz w:val="24"/>
        </w:rPr>
        <w:t xml:space="preserve">Utopia Planitia </w:t>
      </w:r>
      <w:bookmarkEnd w:id="0"/>
      <w:r w:rsidRPr="00844CBF">
        <w:rPr>
          <w:rFonts w:ascii="Times New Roman" w:hAnsi="Times New Roman" w:cs="Times New Roman"/>
          <w:sz w:val="24"/>
        </w:rPr>
        <w:t xml:space="preserve">has been considered the </w:t>
      </w:r>
      <w:r w:rsidR="00722A9A" w:rsidRPr="00844CBF">
        <w:rPr>
          <w:rFonts w:ascii="Times New Roman" w:hAnsi="Times New Roman" w:cs="Times New Roman"/>
          <w:sz w:val="24"/>
        </w:rPr>
        <w:t>largest impact basin in the northern hemisphere of Mars. The Martian atmospheric dust</w:t>
      </w:r>
      <w:r w:rsidRPr="00844CBF">
        <w:rPr>
          <w:rFonts w:ascii="Times New Roman" w:hAnsi="Times New Roman" w:cs="Times New Roman"/>
          <w:sz w:val="24"/>
        </w:rPr>
        <w:t xml:space="preserve"> </w:t>
      </w:r>
      <w:r w:rsidR="00722A9A" w:rsidRPr="00844CBF">
        <w:rPr>
          <w:rFonts w:ascii="Times New Roman" w:hAnsi="Times New Roman" w:cs="Times New Roman"/>
          <w:sz w:val="24"/>
        </w:rPr>
        <w:t xml:space="preserve">actively </w:t>
      </w:r>
      <w:r w:rsidRPr="00844CBF">
        <w:rPr>
          <w:rFonts w:ascii="Times New Roman" w:hAnsi="Times New Roman" w:cs="Times New Roman"/>
          <w:sz w:val="24"/>
        </w:rPr>
        <w:t xml:space="preserve">influences the </w:t>
      </w:r>
      <w:r w:rsidR="00722A9A" w:rsidRPr="00844CBF">
        <w:rPr>
          <w:rFonts w:ascii="Times New Roman" w:hAnsi="Times New Roman" w:cs="Times New Roman"/>
          <w:sz w:val="24"/>
        </w:rPr>
        <w:t>Martian climate</w:t>
      </w:r>
      <w:r w:rsidRPr="00844CBF">
        <w:rPr>
          <w:rFonts w:ascii="Times New Roman" w:hAnsi="Times New Roman" w:cs="Times New Roman"/>
          <w:sz w:val="24"/>
        </w:rPr>
        <w:t xml:space="preserve"> </w:t>
      </w:r>
      <w:r w:rsidR="00AB52EC" w:rsidRPr="00844CBF">
        <w:rPr>
          <w:rFonts w:ascii="Times New Roman" w:hAnsi="Times New Roman" w:cs="Times New Roman"/>
          <w:sz w:val="24"/>
        </w:rPr>
        <w:t xml:space="preserve">and </w:t>
      </w:r>
      <w:r w:rsidRPr="00844CBF">
        <w:rPr>
          <w:rFonts w:ascii="Times New Roman" w:hAnsi="Times New Roman" w:cs="Times New Roman"/>
          <w:sz w:val="24"/>
        </w:rPr>
        <w:t>participates in the accretion of</w:t>
      </w:r>
      <w:r w:rsidR="00722A9A" w:rsidRPr="00844CBF">
        <w:rPr>
          <w:rFonts w:ascii="Times New Roman" w:hAnsi="Times New Roman" w:cs="Times New Roman"/>
          <w:sz w:val="24"/>
        </w:rPr>
        <w:t xml:space="preserve"> </w:t>
      </w:r>
      <w:r w:rsidR="00AB52EC" w:rsidRPr="00844CBF">
        <w:rPr>
          <w:rFonts w:ascii="Times New Roman" w:hAnsi="Times New Roman" w:cs="Times New Roman"/>
          <w:sz w:val="24"/>
        </w:rPr>
        <w:t xml:space="preserve">the </w:t>
      </w:r>
      <w:r w:rsidR="00722A9A" w:rsidRPr="00844CBF">
        <w:rPr>
          <w:rFonts w:ascii="Times New Roman" w:hAnsi="Times New Roman" w:cs="Times New Roman"/>
          <w:sz w:val="24"/>
        </w:rPr>
        <w:t>albedo of the Martian surface due to the deposition of dust</w:t>
      </w:r>
      <w:r w:rsidR="00AB52EC" w:rsidRPr="00844CBF">
        <w:rPr>
          <w:rFonts w:ascii="Times New Roman" w:hAnsi="Times New Roman" w:cs="Times New Roman"/>
          <w:sz w:val="24"/>
        </w:rPr>
        <w:t xml:space="preserve"> particles</w:t>
      </w:r>
      <w:r w:rsidRPr="00844CBF">
        <w:rPr>
          <w:rFonts w:ascii="Times New Roman" w:hAnsi="Times New Roman" w:cs="Times New Roman"/>
          <w:sz w:val="24"/>
        </w:rPr>
        <w:t xml:space="preserve"> (</w:t>
      </w:r>
      <w:r w:rsidRPr="00844CBF">
        <w:rPr>
          <w:rFonts w:ascii="Times New Roman" w:hAnsi="Times New Roman" w:cs="Times New Roman"/>
          <w:color w:val="0070C0"/>
          <w:sz w:val="24"/>
        </w:rPr>
        <w:t>Tang et al., 2021</w:t>
      </w:r>
      <w:r w:rsidRPr="00844CBF">
        <w:rPr>
          <w:rFonts w:ascii="Times New Roman" w:hAnsi="Times New Roman" w:cs="Times New Roman"/>
          <w:sz w:val="24"/>
        </w:rPr>
        <w:t>).</w:t>
      </w:r>
    </w:p>
    <w:p w14:paraId="3E01103C" w14:textId="0BE4D347" w:rsidR="0091786E" w:rsidRPr="00844CBF" w:rsidRDefault="00C70FC4"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Previous studies already explored the co</w:t>
      </w:r>
      <w:r w:rsidR="00B22B98">
        <w:rPr>
          <w:rFonts w:ascii="Times New Roman" w:hAnsi="Times New Roman" w:cs="Times New Roman"/>
          <w:sz w:val="24"/>
        </w:rPr>
        <w:t>mbined</w:t>
      </w:r>
      <w:r w:rsidRPr="00844CBF">
        <w:rPr>
          <w:rFonts w:ascii="Times New Roman" w:hAnsi="Times New Roman" w:cs="Times New Roman"/>
          <w:sz w:val="24"/>
        </w:rPr>
        <w:t xml:space="preserve"> </w:t>
      </w:r>
      <w:r w:rsidR="0091786E" w:rsidRPr="00844CBF">
        <w:rPr>
          <w:rFonts w:ascii="Times New Roman" w:hAnsi="Times New Roman" w:cs="Times New Roman"/>
          <w:sz w:val="24"/>
        </w:rPr>
        <w:t>behavior</w:t>
      </w:r>
      <w:r w:rsidRPr="00844CBF">
        <w:rPr>
          <w:rFonts w:ascii="Times New Roman" w:hAnsi="Times New Roman" w:cs="Times New Roman"/>
          <w:sz w:val="24"/>
        </w:rPr>
        <w:t xml:space="preserve"> of thermal tides </w:t>
      </w:r>
      <w:r w:rsidR="00B22B98">
        <w:rPr>
          <w:rFonts w:ascii="Times New Roman" w:hAnsi="Times New Roman" w:cs="Times New Roman"/>
          <w:sz w:val="24"/>
        </w:rPr>
        <w:t>with</w:t>
      </w:r>
      <w:r w:rsidRPr="00844CBF">
        <w:rPr>
          <w:rFonts w:ascii="Times New Roman" w:hAnsi="Times New Roman" w:cs="Times New Roman"/>
          <w:sz w:val="24"/>
        </w:rPr>
        <w:t xml:space="preserve"> water ice clouds</w:t>
      </w:r>
      <w:r w:rsidR="0091786E" w:rsidRPr="00844CBF">
        <w:rPr>
          <w:rFonts w:ascii="Times New Roman" w:hAnsi="Times New Roman" w:cs="Times New Roman"/>
          <w:sz w:val="24"/>
        </w:rPr>
        <w:t xml:space="preserve"> </w:t>
      </w:r>
      <w:r w:rsidR="00B22B98">
        <w:rPr>
          <w:rFonts w:ascii="Times New Roman" w:hAnsi="Times New Roman" w:cs="Times New Roman"/>
          <w:sz w:val="24"/>
        </w:rPr>
        <w:t xml:space="preserve">that </w:t>
      </w:r>
      <w:r w:rsidR="0091786E" w:rsidRPr="00844CBF">
        <w:rPr>
          <w:rFonts w:ascii="Times New Roman" w:hAnsi="Times New Roman" w:cs="Times New Roman"/>
          <w:sz w:val="24"/>
        </w:rPr>
        <w:t xml:space="preserve">enriches </w:t>
      </w:r>
      <w:r w:rsidR="00B22B98">
        <w:rPr>
          <w:rFonts w:ascii="Times New Roman" w:hAnsi="Times New Roman" w:cs="Times New Roman"/>
          <w:sz w:val="24"/>
        </w:rPr>
        <w:t xml:space="preserve">the </w:t>
      </w:r>
      <w:r w:rsidRPr="00844CBF">
        <w:rPr>
          <w:rFonts w:ascii="Times New Roman" w:hAnsi="Times New Roman" w:cs="Times New Roman"/>
          <w:sz w:val="24"/>
        </w:rPr>
        <w:t>understanding</w:t>
      </w:r>
      <w:r w:rsidR="00B22B98">
        <w:rPr>
          <w:rFonts w:ascii="Times New Roman" w:hAnsi="Times New Roman" w:cs="Times New Roman"/>
          <w:sz w:val="24"/>
        </w:rPr>
        <w:t xml:space="preserve"> further</w:t>
      </w:r>
      <w:r w:rsidRPr="00844CBF">
        <w:rPr>
          <w:rFonts w:ascii="Times New Roman" w:hAnsi="Times New Roman" w:cs="Times New Roman"/>
          <w:sz w:val="24"/>
        </w:rPr>
        <w:t xml:space="preserve"> </w:t>
      </w:r>
      <w:r w:rsidR="0091786E" w:rsidRPr="00844CBF">
        <w:rPr>
          <w:rFonts w:ascii="Times New Roman" w:hAnsi="Times New Roman" w:cs="Times New Roman"/>
          <w:sz w:val="24"/>
        </w:rPr>
        <w:t xml:space="preserve">of </w:t>
      </w:r>
      <w:r w:rsidRPr="00844CBF">
        <w:rPr>
          <w:rFonts w:ascii="Times New Roman" w:hAnsi="Times New Roman" w:cs="Times New Roman"/>
          <w:sz w:val="24"/>
        </w:rPr>
        <w:t xml:space="preserve">the factors that </w:t>
      </w:r>
      <w:r w:rsidR="00B22B98">
        <w:rPr>
          <w:rFonts w:ascii="Times New Roman" w:hAnsi="Times New Roman" w:cs="Times New Roman"/>
          <w:sz w:val="24"/>
        </w:rPr>
        <w:t>involves</w:t>
      </w:r>
      <w:r w:rsidRPr="00844CBF">
        <w:rPr>
          <w:rFonts w:ascii="Times New Roman" w:hAnsi="Times New Roman" w:cs="Times New Roman"/>
          <w:sz w:val="24"/>
        </w:rPr>
        <w:t xml:space="preserve"> to the formation of elevated temperature inversions. </w:t>
      </w:r>
      <w:r w:rsidR="00A6377A" w:rsidRPr="00844CBF">
        <w:rPr>
          <w:rFonts w:ascii="Times New Roman" w:hAnsi="Times New Roman" w:cs="Times New Roman"/>
          <w:sz w:val="24"/>
        </w:rPr>
        <w:t xml:space="preserve">The </w:t>
      </w:r>
      <w:r w:rsidRPr="00844CBF">
        <w:rPr>
          <w:rFonts w:ascii="Times New Roman" w:hAnsi="Times New Roman" w:cs="Times New Roman"/>
          <w:sz w:val="24"/>
        </w:rPr>
        <w:t>previous</w:t>
      </w:r>
      <w:r w:rsidR="00A6377A" w:rsidRPr="00844CBF">
        <w:rPr>
          <w:rFonts w:ascii="Times New Roman" w:hAnsi="Times New Roman" w:cs="Times New Roman"/>
          <w:sz w:val="24"/>
        </w:rPr>
        <w:t xml:space="preserve"> literature adopted </w:t>
      </w:r>
      <w:r w:rsidR="0091786E" w:rsidRPr="00844CBF">
        <w:rPr>
          <w:rFonts w:ascii="Times New Roman" w:hAnsi="Times New Roman" w:cs="Times New Roman"/>
          <w:sz w:val="24"/>
        </w:rPr>
        <w:t>modeling</w:t>
      </w:r>
      <w:r w:rsidRPr="00844CBF">
        <w:rPr>
          <w:rFonts w:ascii="Times New Roman" w:hAnsi="Times New Roman" w:cs="Times New Roman"/>
          <w:sz w:val="24"/>
        </w:rPr>
        <w:t xml:space="preserve"> studies</w:t>
      </w:r>
      <w:r w:rsidR="00A6377A" w:rsidRPr="00844CBF">
        <w:rPr>
          <w:rFonts w:ascii="Times New Roman" w:hAnsi="Times New Roman" w:cs="Times New Roman"/>
          <w:sz w:val="24"/>
        </w:rPr>
        <w:t xml:space="preserve"> to show </w:t>
      </w:r>
      <w:r w:rsidRPr="00844CBF">
        <w:rPr>
          <w:rFonts w:ascii="Times New Roman" w:hAnsi="Times New Roman" w:cs="Times New Roman"/>
          <w:sz w:val="24"/>
        </w:rPr>
        <w:t>that</w:t>
      </w:r>
      <w:r w:rsidR="00A6377A" w:rsidRPr="00844CBF">
        <w:rPr>
          <w:rFonts w:ascii="Times New Roman" w:hAnsi="Times New Roman" w:cs="Times New Roman"/>
          <w:sz w:val="24"/>
        </w:rPr>
        <w:t xml:space="preserve"> </w:t>
      </w:r>
      <w:r w:rsidRPr="00844CBF">
        <w:rPr>
          <w:rFonts w:ascii="Times New Roman" w:hAnsi="Times New Roman" w:cs="Times New Roman"/>
          <w:sz w:val="24"/>
        </w:rPr>
        <w:t>tropical</w:t>
      </w:r>
      <w:r w:rsidR="00443C67">
        <w:rPr>
          <w:rFonts w:ascii="Times New Roman" w:hAnsi="Times New Roman" w:cs="Times New Roman"/>
          <w:sz w:val="24"/>
        </w:rPr>
        <w:t xml:space="preserve"> effective</w:t>
      </w:r>
      <w:r w:rsidRPr="00844CBF">
        <w:rPr>
          <w:rFonts w:ascii="Times New Roman" w:hAnsi="Times New Roman" w:cs="Times New Roman"/>
          <w:sz w:val="24"/>
        </w:rPr>
        <w:t xml:space="preserve"> temperature inversions </w:t>
      </w:r>
      <w:r w:rsidR="00443C67">
        <w:rPr>
          <w:rFonts w:ascii="Times New Roman" w:hAnsi="Times New Roman" w:cs="Times New Roman"/>
          <w:sz w:val="24"/>
        </w:rPr>
        <w:t>may</w:t>
      </w:r>
      <w:r w:rsidRPr="00844CBF">
        <w:rPr>
          <w:rFonts w:ascii="Times New Roman" w:hAnsi="Times New Roman" w:cs="Times New Roman"/>
          <w:sz w:val="24"/>
        </w:rPr>
        <w:t xml:space="preserve"> arise either dynamically from zonally modulated thermal tides </w:t>
      </w:r>
      <w:r w:rsidR="0091786E" w:rsidRPr="00844CBF">
        <w:rPr>
          <w:rFonts w:ascii="Times New Roman" w:hAnsi="Times New Roman" w:cs="Times New Roman"/>
          <w:sz w:val="24"/>
        </w:rPr>
        <w:t>(</w:t>
      </w:r>
      <w:r w:rsidRPr="00844CBF">
        <w:rPr>
          <w:rFonts w:ascii="Times New Roman" w:hAnsi="Times New Roman" w:cs="Times New Roman"/>
          <w:color w:val="0070C0"/>
          <w:sz w:val="24"/>
        </w:rPr>
        <w:t>Wilson et al., 2003</w:t>
      </w:r>
      <w:r w:rsidR="00443C67">
        <w:rPr>
          <w:rFonts w:ascii="Times New Roman" w:hAnsi="Times New Roman" w:cs="Times New Roman"/>
          <w:color w:val="0070C0"/>
          <w:sz w:val="24"/>
        </w:rPr>
        <w:t xml:space="preserve">; </w:t>
      </w:r>
      <w:r w:rsidR="00443C67" w:rsidRPr="00844CBF">
        <w:rPr>
          <w:rFonts w:ascii="Times New Roman" w:hAnsi="Times New Roman" w:cs="Times New Roman"/>
          <w:color w:val="0070C0"/>
          <w:sz w:val="24"/>
        </w:rPr>
        <w:t>Hinson and Wilson, 2000</w:t>
      </w:r>
      <w:r w:rsidR="0091786E" w:rsidRPr="00844CBF">
        <w:rPr>
          <w:rFonts w:ascii="Times New Roman" w:hAnsi="Times New Roman" w:cs="Times New Roman"/>
          <w:sz w:val="24"/>
        </w:rPr>
        <w:t>)</w:t>
      </w:r>
      <w:r w:rsidRPr="00844CBF">
        <w:rPr>
          <w:rFonts w:ascii="Times New Roman" w:hAnsi="Times New Roman" w:cs="Times New Roman"/>
          <w:sz w:val="24"/>
        </w:rPr>
        <w:t xml:space="preserve"> or </w:t>
      </w:r>
      <w:r w:rsidR="00443C67">
        <w:rPr>
          <w:rFonts w:ascii="Times New Roman" w:hAnsi="Times New Roman" w:cs="Times New Roman"/>
          <w:sz w:val="24"/>
        </w:rPr>
        <w:t xml:space="preserve">else </w:t>
      </w:r>
      <w:r w:rsidRPr="00844CBF">
        <w:rPr>
          <w:rFonts w:ascii="Times New Roman" w:hAnsi="Times New Roman" w:cs="Times New Roman"/>
          <w:sz w:val="24"/>
        </w:rPr>
        <w:t xml:space="preserve">radiatively from a </w:t>
      </w:r>
      <w:r w:rsidR="00443C67">
        <w:rPr>
          <w:rFonts w:ascii="Times New Roman" w:hAnsi="Times New Roman" w:cs="Times New Roman"/>
          <w:sz w:val="24"/>
        </w:rPr>
        <w:t xml:space="preserve">dense </w:t>
      </w:r>
      <w:r w:rsidRPr="00844CBF">
        <w:rPr>
          <w:rFonts w:ascii="Times New Roman" w:hAnsi="Times New Roman" w:cs="Times New Roman"/>
          <w:sz w:val="24"/>
        </w:rPr>
        <w:t xml:space="preserve">water ice cloud layer </w:t>
      </w:r>
      <w:r w:rsidR="0091786E" w:rsidRPr="00844CBF">
        <w:rPr>
          <w:rFonts w:ascii="Times New Roman" w:hAnsi="Times New Roman" w:cs="Times New Roman"/>
          <w:sz w:val="24"/>
        </w:rPr>
        <w:t>(</w:t>
      </w:r>
      <w:r w:rsidRPr="00844CBF">
        <w:rPr>
          <w:rFonts w:ascii="Times New Roman" w:hAnsi="Times New Roman" w:cs="Times New Roman"/>
          <w:color w:val="0070C0"/>
          <w:sz w:val="24"/>
        </w:rPr>
        <w:t>Colaprete and Toon, 2000</w:t>
      </w:r>
      <w:r w:rsidR="00443C67">
        <w:rPr>
          <w:rFonts w:ascii="Times New Roman" w:hAnsi="Times New Roman" w:cs="Times New Roman"/>
          <w:color w:val="0070C0"/>
          <w:sz w:val="24"/>
        </w:rPr>
        <w:t xml:space="preserve">, </w:t>
      </w:r>
      <w:r w:rsidR="00443C67" w:rsidRPr="00844CBF">
        <w:rPr>
          <w:rFonts w:ascii="Times New Roman" w:hAnsi="Times New Roman" w:cs="Times New Roman"/>
          <w:color w:val="0070C0"/>
          <w:sz w:val="24"/>
        </w:rPr>
        <w:t>Haberle et al., 1999</w:t>
      </w:r>
      <w:r w:rsidR="0091786E" w:rsidRPr="00844CBF">
        <w:rPr>
          <w:rFonts w:ascii="Times New Roman" w:hAnsi="Times New Roman" w:cs="Times New Roman"/>
          <w:sz w:val="24"/>
        </w:rPr>
        <w:t>)</w:t>
      </w:r>
      <w:r w:rsidRPr="00844CBF">
        <w:rPr>
          <w:rFonts w:ascii="Times New Roman" w:hAnsi="Times New Roman" w:cs="Times New Roman"/>
          <w:sz w:val="24"/>
        </w:rPr>
        <w:t>.</w:t>
      </w:r>
      <w:r w:rsidR="0091786E" w:rsidRPr="00844CBF">
        <w:rPr>
          <w:rFonts w:ascii="Times New Roman" w:hAnsi="Times New Roman" w:cs="Times New Roman"/>
          <w:sz w:val="24"/>
        </w:rPr>
        <w:t xml:space="preserve"> During the dust storm, the planet possesses a huge temperature instability which further helps the formation of water ice clouds.  </w:t>
      </w:r>
      <w:r w:rsidR="00A6377A" w:rsidRPr="00844CBF">
        <w:rPr>
          <w:rFonts w:ascii="Times New Roman" w:hAnsi="Times New Roman" w:cs="Times New Roman"/>
          <w:sz w:val="24"/>
        </w:rPr>
        <w:t xml:space="preserve">In our present work, first, we investigate the atmospheric scenario during the local dust storms. Secondly, we investigate the temperature variation and opacities to see unreported dust activities throughout the planet. Thirdly, we investigate the </w:t>
      </w:r>
      <w:r w:rsidR="004E03F9" w:rsidRPr="00844CBF">
        <w:rPr>
          <w:rFonts w:ascii="Times New Roman" w:hAnsi="Times New Roman" w:cs="Times New Roman"/>
          <w:sz w:val="24"/>
        </w:rPr>
        <w:t xml:space="preserve">temperature variation in relation to the water ice cloud from opacity data. Finally, we reported the whole atmospheric scenario during these 6 events of dust storms. </w:t>
      </w:r>
    </w:p>
    <w:p w14:paraId="003EB639" w14:textId="77777777" w:rsidR="009D0B80" w:rsidRPr="00844CBF" w:rsidRDefault="009D0B80" w:rsidP="002C3817">
      <w:pPr>
        <w:spacing w:line="276" w:lineRule="auto"/>
        <w:jc w:val="both"/>
        <w:rPr>
          <w:rFonts w:ascii="Times New Roman" w:hAnsi="Times New Roman" w:cs="Times New Roman"/>
          <w:b/>
          <w:bCs/>
          <w:lang w:val="en-US"/>
        </w:rPr>
      </w:pPr>
    </w:p>
    <w:p w14:paraId="2BD819B8" w14:textId="77777777" w:rsidR="002C3817" w:rsidRPr="00844CBF" w:rsidRDefault="002C3817" w:rsidP="002C3817">
      <w:pPr>
        <w:spacing w:line="276" w:lineRule="auto"/>
        <w:jc w:val="both"/>
        <w:rPr>
          <w:rFonts w:ascii="Times New Roman" w:hAnsi="Times New Roman" w:cs="Times New Roman"/>
          <w:b/>
          <w:bCs/>
          <w:lang w:val="en-US"/>
        </w:rPr>
      </w:pPr>
    </w:p>
    <w:p w14:paraId="16E7E949" w14:textId="77777777" w:rsidR="002C3817" w:rsidRPr="00844CBF" w:rsidRDefault="002C3817" w:rsidP="002C3817">
      <w:pPr>
        <w:spacing w:line="276" w:lineRule="auto"/>
        <w:jc w:val="both"/>
        <w:rPr>
          <w:rFonts w:ascii="Times New Roman" w:hAnsi="Times New Roman" w:cs="Times New Roman"/>
          <w:b/>
          <w:bCs/>
          <w:lang w:val="en-US"/>
        </w:rPr>
      </w:pPr>
    </w:p>
    <w:p w14:paraId="7E35FA64" w14:textId="77777777" w:rsidR="002C3817" w:rsidRPr="00844CBF" w:rsidRDefault="002C3817" w:rsidP="002C3817">
      <w:pPr>
        <w:spacing w:line="276" w:lineRule="auto"/>
        <w:jc w:val="both"/>
        <w:rPr>
          <w:rFonts w:ascii="Times New Roman" w:hAnsi="Times New Roman" w:cs="Times New Roman"/>
          <w:b/>
          <w:bCs/>
          <w:lang w:val="en-US"/>
        </w:rPr>
      </w:pPr>
    </w:p>
    <w:p w14:paraId="15C370D8" w14:textId="77777777" w:rsidR="002C3817" w:rsidRPr="00844CBF" w:rsidRDefault="002C3817" w:rsidP="002C3817">
      <w:pPr>
        <w:spacing w:line="276" w:lineRule="auto"/>
        <w:jc w:val="both"/>
        <w:rPr>
          <w:rFonts w:ascii="Times New Roman" w:hAnsi="Times New Roman" w:cs="Times New Roman"/>
          <w:b/>
          <w:bCs/>
          <w:lang w:val="en-US"/>
        </w:rPr>
      </w:pPr>
    </w:p>
    <w:p w14:paraId="17CF6779" w14:textId="77777777" w:rsidR="0012294E" w:rsidRDefault="0012294E" w:rsidP="002C3817">
      <w:pPr>
        <w:spacing w:line="276" w:lineRule="auto"/>
        <w:jc w:val="both"/>
        <w:rPr>
          <w:rFonts w:ascii="Times New Roman" w:hAnsi="Times New Roman" w:cs="Times New Roman"/>
          <w:b/>
          <w:bCs/>
          <w:lang w:val="en-US"/>
        </w:rPr>
      </w:pPr>
    </w:p>
    <w:p w14:paraId="6DD8680F" w14:textId="1486F0C5" w:rsidR="00F57128"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lastRenderedPageBreak/>
        <w:t>Data and Methodology:</w:t>
      </w:r>
    </w:p>
    <w:p w14:paraId="732150D5" w14:textId="434D13A5" w:rsidR="004E03F9" w:rsidRPr="00844CBF" w:rsidRDefault="004E03F9"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MCS data: </w:t>
      </w:r>
    </w:p>
    <w:p w14:paraId="068B42D9" w14:textId="74CE3333" w:rsidR="004E03F9" w:rsidRPr="00844CBF" w:rsidRDefault="004E03F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MCS observed Martian limb, nadir, and off-nadir in nine broadband channels to detect dust, temperature, and condensates (</w:t>
      </w:r>
      <w:r w:rsidRPr="00844CBF">
        <w:rPr>
          <w:rFonts w:ascii="Times New Roman" w:hAnsi="Times New Roman" w:cs="Times New Roman"/>
          <w:color w:val="0070C0"/>
          <w:lang w:val="en-US"/>
        </w:rPr>
        <w:t>McCleese et al., 2007</w:t>
      </w:r>
      <w:r w:rsidR="00B22B98">
        <w:rPr>
          <w:rFonts w:ascii="Times New Roman" w:hAnsi="Times New Roman" w:cs="Times New Roman"/>
          <w:color w:val="0070C0"/>
          <w:lang w:val="en-US"/>
        </w:rPr>
        <w:t>, Kalita et al., 2021</w:t>
      </w:r>
      <w:r w:rsidRPr="00844CBF">
        <w:rPr>
          <w:rFonts w:ascii="Times New Roman" w:hAnsi="Times New Roman" w:cs="Times New Roman"/>
          <w:lang w:val="en-US"/>
        </w:rPr>
        <w:t xml:space="preserve">) from September 24, 2006 (LS = 111°, MY 28). We may extract vertical profiles of temperature (K), </w:t>
      </w:r>
      <w:bookmarkStart w:id="1" w:name="_Hlk107852938"/>
      <w:r w:rsidRPr="00844CBF">
        <w:rPr>
          <w:rFonts w:ascii="Times New Roman" w:hAnsi="Times New Roman" w:cs="Times New Roman"/>
          <w:lang w:val="en-US"/>
        </w:rPr>
        <w:t xml:space="preserve">dust extinction (km-1; at 463 cm−1 wavenumbers), and water ice extinction (km-1; at 843 cm-1wavenumbers) </w:t>
      </w:r>
      <w:bookmarkEnd w:id="1"/>
      <w:r w:rsidRPr="00844CBF">
        <w:rPr>
          <w:rFonts w:ascii="Times New Roman" w:hAnsi="Times New Roman" w:cs="Times New Roman"/>
          <w:lang w:val="en-US"/>
        </w:rPr>
        <w:t>through the limb observations with a moderate (5 km) vertical resolution from the surface to ~80 km altitude through MRO observation (</w:t>
      </w:r>
      <w:r w:rsidRPr="00844CBF">
        <w:rPr>
          <w:rFonts w:ascii="Times New Roman" w:hAnsi="Times New Roman" w:cs="Times New Roman"/>
          <w:color w:val="0070C0"/>
          <w:lang w:val="en-US"/>
        </w:rPr>
        <w:t>Kleinböhl et al., 2009</w:t>
      </w:r>
      <w:r w:rsidR="00B22B98">
        <w:rPr>
          <w:rFonts w:ascii="Times New Roman" w:hAnsi="Times New Roman" w:cs="Times New Roman"/>
          <w:color w:val="0070C0"/>
          <w:lang w:val="en-US"/>
        </w:rPr>
        <w:t>, Kalita et al., 2021</w:t>
      </w:r>
      <w:r w:rsidRPr="00844CBF">
        <w:rPr>
          <w:rFonts w:ascii="Times New Roman" w:hAnsi="Times New Roman" w:cs="Times New Roman"/>
          <w:lang w:val="en-US"/>
        </w:rPr>
        <w:t>). We used MCS DDR data for MY 33–34 in the present work, available in PDS by the following link,</w:t>
      </w:r>
    </w:p>
    <w:p w14:paraId="1092B5D6" w14:textId="1A2389F4" w:rsidR="004E03F9" w:rsidRPr="00844CBF" w:rsidRDefault="00000000" w:rsidP="002C3817">
      <w:pPr>
        <w:spacing w:line="276" w:lineRule="auto"/>
        <w:jc w:val="both"/>
        <w:rPr>
          <w:rFonts w:ascii="Times New Roman" w:hAnsi="Times New Roman" w:cs="Times New Roman"/>
          <w:lang w:val="en-US"/>
        </w:rPr>
      </w:pPr>
      <w:hyperlink r:id="rId6" w:history="1">
        <w:r w:rsidR="004E03F9" w:rsidRPr="00844CBF">
          <w:rPr>
            <w:rStyle w:val="Hyperlink"/>
            <w:rFonts w:ascii="Times New Roman" w:hAnsi="Times New Roman" w:cs="Times New Roman"/>
            <w:lang w:val="en-US"/>
          </w:rPr>
          <w:t>https://pdsatmospheres.nmsu.edu/data_and_services/atmospheres_data/Mars/Mars.html</w:t>
        </w:r>
      </w:hyperlink>
    </w:p>
    <w:p w14:paraId="7EF77947" w14:textId="247BB4CE" w:rsidR="004E03F9" w:rsidRPr="00844CBF" w:rsidRDefault="004E03F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 Vertically integrated dust extinction is available in a .tab file inside MCS observational DDR data product. We may use the dust extinction data to analyze the total observed dust opacity. Eventually, MCS retrievals in dusty conditions do not extend to the surface with maximum atmospheric mass </w:t>
      </w:r>
      <w:r w:rsidRPr="00844CBF">
        <w:rPr>
          <w:rFonts w:ascii="Times New Roman" w:hAnsi="Times New Roman" w:cs="Times New Roman"/>
          <w:color w:val="0070C0"/>
          <w:lang w:val="en-US"/>
        </w:rPr>
        <w:t>(Guha et al., 2018</w:t>
      </w:r>
      <w:r w:rsidR="00B22B98">
        <w:rPr>
          <w:rFonts w:ascii="Times New Roman" w:hAnsi="Times New Roman" w:cs="Times New Roman"/>
          <w:color w:val="0070C0"/>
          <w:lang w:val="en-US"/>
        </w:rPr>
        <w:t>, Kalita et al., 2021</w:t>
      </w:r>
      <w:r w:rsidR="009F4F2C">
        <w:rPr>
          <w:rFonts w:ascii="Times New Roman" w:hAnsi="Times New Roman" w:cs="Times New Roman"/>
          <w:color w:val="0070C0"/>
          <w:lang w:val="en-US"/>
        </w:rPr>
        <w:t>a, 2021b</w:t>
      </w:r>
      <w:r w:rsidRPr="00844CBF">
        <w:rPr>
          <w:rFonts w:ascii="Times New Roman" w:hAnsi="Times New Roman" w:cs="Times New Roman"/>
          <w:lang w:val="en-US"/>
        </w:rPr>
        <w:t xml:space="preserve">). So, the vertically integrated dust opacity is calculated by assuming a well-mixed profile using the lowest retired point. It is to be noted that this assumption yields the limb observed extrapolated data. We adopted the density-scaled opacity approach given in </w:t>
      </w:r>
      <w:r w:rsidRPr="00844CBF">
        <w:rPr>
          <w:rFonts w:ascii="Times New Roman" w:hAnsi="Times New Roman" w:cs="Times New Roman"/>
          <w:color w:val="0070C0"/>
          <w:lang w:val="en-US"/>
        </w:rPr>
        <w:t xml:space="preserve">Heavens et al. (2011) </w:t>
      </w:r>
      <w:r w:rsidRPr="00844CBF">
        <w:rPr>
          <w:rFonts w:ascii="Times New Roman" w:hAnsi="Times New Roman" w:cs="Times New Roman"/>
          <w:lang w:val="en-US"/>
        </w:rPr>
        <w:t xml:space="preserve">to examine the variability in atmospheric parameters because it is a seasonally and latitudinally varying opacity profile that is a convenient approximation of what might be appropriate for Mars. Density-scaled opacity is readily related to the aerosol mixing ratio. Also, the profile forwarded by </w:t>
      </w:r>
      <w:r w:rsidRPr="00844CBF">
        <w:rPr>
          <w:rFonts w:ascii="Times New Roman" w:hAnsi="Times New Roman" w:cs="Times New Roman"/>
          <w:color w:val="0070C0"/>
          <w:lang w:val="en-US"/>
        </w:rPr>
        <w:t xml:space="preserve">Forget et al. (1999) </w:t>
      </w:r>
      <w:r w:rsidRPr="00844CBF">
        <w:rPr>
          <w:rFonts w:ascii="Times New Roman" w:hAnsi="Times New Roman" w:cs="Times New Roman"/>
          <w:lang w:val="en-US"/>
        </w:rPr>
        <w:t>cannot estimate the vertical dust distribution at certain latitudes and seasons. Moreover, density-scaled opacity helps understand a particular dust profile's radiative and dynamic importance (</w:t>
      </w:r>
      <w:r w:rsidRPr="00844CBF">
        <w:rPr>
          <w:rFonts w:ascii="Times New Roman" w:hAnsi="Times New Roman" w:cs="Times New Roman"/>
          <w:color w:val="0070C0"/>
          <w:lang w:val="en-US"/>
        </w:rPr>
        <w:t>Heavens et al., 2011</w:t>
      </w:r>
      <w:r w:rsidR="00B22B98">
        <w:rPr>
          <w:rFonts w:ascii="Times New Roman" w:hAnsi="Times New Roman" w:cs="Times New Roman"/>
          <w:color w:val="0070C0"/>
          <w:lang w:val="en-US"/>
        </w:rPr>
        <w:t>,</w:t>
      </w:r>
      <w:r w:rsidR="00B22B98" w:rsidRPr="00B22B98">
        <w:rPr>
          <w:rFonts w:ascii="Times New Roman" w:hAnsi="Times New Roman" w:cs="Times New Roman"/>
          <w:color w:val="0070C0"/>
          <w:lang w:val="en-US"/>
        </w:rPr>
        <w:t xml:space="preserve"> </w:t>
      </w:r>
      <w:r w:rsidR="00B22B98">
        <w:rPr>
          <w:rFonts w:ascii="Times New Roman" w:hAnsi="Times New Roman" w:cs="Times New Roman"/>
          <w:color w:val="0070C0"/>
          <w:lang w:val="en-US"/>
        </w:rPr>
        <w:t>Kalita et al., 2021</w:t>
      </w:r>
      <w:r w:rsidR="009F4F2C">
        <w:rPr>
          <w:rFonts w:ascii="Times New Roman" w:hAnsi="Times New Roman" w:cs="Times New Roman"/>
          <w:color w:val="0070C0"/>
          <w:lang w:val="en-US"/>
        </w:rPr>
        <w:t>a,2021b</w:t>
      </w:r>
      <w:r w:rsidRPr="00844CBF">
        <w:rPr>
          <w:rFonts w:ascii="Times New Roman" w:hAnsi="Times New Roman" w:cs="Times New Roman"/>
          <w:lang w:val="en-US"/>
        </w:rPr>
        <w:t>).</w:t>
      </w:r>
    </w:p>
    <w:p w14:paraId="5E8AA44E" w14:textId="17E20367" w:rsidR="004E03F9" w:rsidRPr="004E03F9" w:rsidRDefault="004E03F9" w:rsidP="002C3817">
      <w:pPr>
        <w:spacing w:line="276" w:lineRule="auto"/>
        <w:jc w:val="both"/>
        <w:rPr>
          <w:rFonts w:ascii="Times New Roman" w:hAnsi="Times New Roman" w:cs="Times New Roman"/>
          <w:lang w:val="en-US"/>
        </w:rPr>
      </w:pPr>
      <w:r w:rsidRPr="004E03F9">
        <w:rPr>
          <w:rFonts w:ascii="Times New Roman" w:hAnsi="Times New Roman" w:cs="Times New Roman"/>
          <w:lang w:val="en-US"/>
        </w:rPr>
        <w:t>Deposition of aerosol (dust and hexagonal water ice crystal) put an impact on the variation of CBL height. Further, we reported CBL height based on the MCS data. We computed the approximate height of the CBL based on the MCS temperature data. MCS data helped us to predict the intensity and height of the observed dust storm</w:t>
      </w:r>
      <w:r w:rsidR="00B22B98">
        <w:rPr>
          <w:rFonts w:ascii="Times New Roman" w:hAnsi="Times New Roman" w:cs="Times New Roman"/>
          <w:lang w:val="en-US"/>
        </w:rPr>
        <w:t xml:space="preserve"> (</w:t>
      </w:r>
      <w:r w:rsidR="00B22B98">
        <w:rPr>
          <w:rFonts w:ascii="Times New Roman" w:hAnsi="Times New Roman" w:cs="Times New Roman"/>
          <w:color w:val="0070C0"/>
          <w:lang w:val="en-US"/>
        </w:rPr>
        <w:t>Kalita et al., 2021</w:t>
      </w:r>
      <w:r w:rsidR="009F4F2C">
        <w:rPr>
          <w:rFonts w:ascii="Times New Roman" w:hAnsi="Times New Roman" w:cs="Times New Roman"/>
          <w:color w:val="0070C0"/>
          <w:lang w:val="en-US"/>
        </w:rPr>
        <w:t>a, 2021b</w:t>
      </w:r>
      <w:r w:rsidR="00B22B98">
        <w:rPr>
          <w:rFonts w:ascii="Times New Roman" w:hAnsi="Times New Roman" w:cs="Times New Roman"/>
          <w:lang w:val="en-US"/>
        </w:rPr>
        <w:t>)</w:t>
      </w:r>
      <w:r w:rsidRPr="004E03F9">
        <w:rPr>
          <w:rFonts w:ascii="Times New Roman" w:hAnsi="Times New Roman" w:cs="Times New Roman"/>
          <w:lang w:val="en-US"/>
        </w:rPr>
        <w:t>. The present work also focused on the dust and water ice opacity for the MCC observed events and the temperature profile derived from MRO-MCS. For that, we need to estimate the dust extinction value.  We estimated density-scaled opacity by scaling the opacity (dzτ in km</w:t>
      </w:r>
      <w:r w:rsidRPr="004E03F9">
        <w:rPr>
          <w:rFonts w:ascii="Times New Roman" w:hAnsi="Times New Roman" w:cs="Times New Roman"/>
          <w:vertAlign w:val="superscript"/>
          <w:lang w:val="en-US"/>
        </w:rPr>
        <w:t>-1</w:t>
      </w:r>
      <w:r w:rsidRPr="004E03F9">
        <w:rPr>
          <w:rFonts w:ascii="Times New Roman" w:hAnsi="Times New Roman" w:cs="Times New Roman"/>
          <w:lang w:val="en-US"/>
        </w:rPr>
        <w:t>; i.e., extinction per unit height due to dust or water ice) by atmospheric density (</w:t>
      </w:r>
      <w:r w:rsidRPr="004E03F9">
        <w:rPr>
          <w:rFonts w:ascii="Cambria Math" w:hAnsi="Cambria Math" w:cs="Cambria Math"/>
          <w:lang w:val="en-US"/>
        </w:rPr>
        <w:t>𝞺</w:t>
      </w:r>
      <w:r w:rsidRPr="004E03F9">
        <w:rPr>
          <w:rFonts w:ascii="Times New Roman" w:hAnsi="Times New Roman" w:cs="Times New Roman"/>
          <w:lang w:val="en-US"/>
        </w:rPr>
        <w:t xml:space="preserve">), i.e., dzτ / </w:t>
      </w:r>
      <w:r w:rsidRPr="004E03F9">
        <w:rPr>
          <w:rFonts w:ascii="Cambria Math" w:hAnsi="Cambria Math" w:cs="Cambria Math"/>
          <w:lang w:val="en-US"/>
        </w:rPr>
        <w:t>𝞺</w:t>
      </w:r>
      <w:r w:rsidRPr="004E03F9">
        <w:rPr>
          <w:rFonts w:ascii="Times New Roman" w:hAnsi="Times New Roman" w:cs="Times New Roman"/>
          <w:lang w:val="en-US"/>
        </w:rPr>
        <w:t xml:space="preserve"> in m</w:t>
      </w:r>
      <w:r w:rsidRPr="004E03F9">
        <w:rPr>
          <w:rFonts w:ascii="Times New Roman" w:hAnsi="Times New Roman" w:cs="Times New Roman"/>
          <w:vertAlign w:val="superscript"/>
          <w:lang w:val="en-US"/>
        </w:rPr>
        <w:t>2</w:t>
      </w:r>
      <w:r w:rsidRPr="004E03F9">
        <w:rPr>
          <w:rFonts w:ascii="Times New Roman" w:hAnsi="Times New Roman" w:cs="Times New Roman"/>
          <w:lang w:val="en-US"/>
        </w:rPr>
        <w:t xml:space="preserve"> kg</w:t>
      </w:r>
      <w:r w:rsidRPr="004E03F9">
        <w:rPr>
          <w:rFonts w:ascii="Times New Roman" w:hAnsi="Times New Roman" w:cs="Times New Roman"/>
          <w:vertAlign w:val="superscript"/>
          <w:lang w:val="en-US"/>
        </w:rPr>
        <w:t>−1</w:t>
      </w:r>
      <w:r w:rsidRPr="004E03F9">
        <w:rPr>
          <w:rFonts w:ascii="Times New Roman" w:hAnsi="Times New Roman" w:cs="Times New Roman"/>
          <w:lang w:val="en-US"/>
        </w:rPr>
        <w:t>. We used DDR-version 5 data to estimate the required parameters through simulation</w:t>
      </w:r>
      <w:r w:rsidR="00B22B98">
        <w:rPr>
          <w:rFonts w:ascii="Times New Roman" w:hAnsi="Times New Roman" w:cs="Times New Roman"/>
          <w:lang w:val="en-US"/>
        </w:rPr>
        <w:t xml:space="preserve"> (</w:t>
      </w:r>
      <w:r w:rsidR="00B22B98">
        <w:rPr>
          <w:rFonts w:ascii="Times New Roman" w:hAnsi="Times New Roman" w:cs="Times New Roman"/>
          <w:color w:val="0070C0"/>
          <w:lang w:val="en-US"/>
        </w:rPr>
        <w:t>Kalita et al., 2021</w:t>
      </w:r>
      <w:r w:rsidR="009F4F2C">
        <w:rPr>
          <w:rFonts w:ascii="Times New Roman" w:hAnsi="Times New Roman" w:cs="Times New Roman"/>
          <w:color w:val="0070C0"/>
          <w:lang w:val="en-US"/>
        </w:rPr>
        <w:t>a, 2021b</w:t>
      </w:r>
      <w:r w:rsidR="00B22B98">
        <w:rPr>
          <w:rFonts w:ascii="Times New Roman" w:hAnsi="Times New Roman" w:cs="Times New Roman"/>
          <w:lang w:val="en-US"/>
        </w:rPr>
        <w:t>)</w:t>
      </w:r>
      <w:r w:rsidRPr="004E03F9">
        <w:rPr>
          <w:rFonts w:ascii="Times New Roman" w:hAnsi="Times New Roman" w:cs="Times New Roman"/>
          <w:lang w:val="en-US"/>
        </w:rPr>
        <w:t xml:space="preserve">. We followed the Mie theory to calculate the effective radius of the particle. First, we calculate the density scaled opacity derived from MCS dust extinction and water ice extinction data. We used the data to estimate the mixing ratio of </w:t>
      </w:r>
      <w:r w:rsidR="00F835EF" w:rsidRPr="00844CBF">
        <w:rPr>
          <w:rFonts w:ascii="Times New Roman" w:hAnsi="Times New Roman" w:cs="Times New Roman"/>
          <w:lang w:val="en-US"/>
        </w:rPr>
        <w:t xml:space="preserve">the </w:t>
      </w:r>
      <w:r w:rsidRPr="004E03F9">
        <w:rPr>
          <w:rFonts w:ascii="Times New Roman" w:hAnsi="Times New Roman" w:cs="Times New Roman"/>
          <w:lang w:val="en-US"/>
        </w:rPr>
        <w:t xml:space="preserve">dust </w:t>
      </w:r>
      <w:r w:rsidR="00F835EF" w:rsidRPr="00844CBF">
        <w:rPr>
          <w:rFonts w:ascii="Times New Roman" w:hAnsi="Times New Roman" w:cs="Times New Roman"/>
          <w:lang w:val="en-US"/>
        </w:rPr>
        <w:t>particles</w:t>
      </w:r>
      <w:r w:rsidRPr="004E03F9">
        <w:rPr>
          <w:rFonts w:ascii="Times New Roman" w:hAnsi="Times New Roman" w:cs="Times New Roman"/>
          <w:lang w:val="en-US"/>
        </w:rPr>
        <w:t>, then using the Mie theory; we calculated the effective radius of the particle as</w:t>
      </w:r>
    </w:p>
    <w:p w14:paraId="0A3A4C95" w14:textId="5F76FAAF" w:rsidR="004E03F9" w:rsidRPr="004E03F9" w:rsidRDefault="004E03F9" w:rsidP="002C3817">
      <w:pPr>
        <w:spacing w:line="276" w:lineRule="auto"/>
        <w:jc w:val="both"/>
        <w:rPr>
          <w:rFonts w:ascii="Times New Roman" w:hAnsi="Times New Roman" w:cs="Times New Roman"/>
          <w:i/>
        </w:rPr>
      </w:pPr>
      <m:oMath>
        <m:r>
          <w:rPr>
            <w:rFonts w:ascii="Cambria Math" w:hAnsi="Cambria Math" w:cs="Times New Roman"/>
          </w:rPr>
          <m:t>mixing ratio</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d</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z</m:t>
                </m:r>
              </m:sub>
            </m:sSub>
            <m:r>
              <w:rPr>
                <w:rFonts w:ascii="Cambria Math" w:hAnsi="Cambria Math" w:cs="Times New Roman"/>
              </w:rPr>
              <m:t>τ</m:t>
            </m:r>
            <m:sSub>
              <m:sSubPr>
                <m:ctrlPr>
                  <w:rPr>
                    <w:rFonts w:ascii="Cambria Math" w:hAnsi="Cambria Math" w:cs="Times New Roman"/>
                    <w:i/>
                  </w:rPr>
                </m:ctrlPr>
              </m:sSubPr>
              <m:e>
                <m:r>
                  <w:rPr>
                    <w:rFonts w:ascii="Cambria Math" w:hAnsi="Cambria Math" w:cs="Times New Roman"/>
                  </w:rPr>
                  <m:t xml:space="preserve"> ) r</m:t>
                </m:r>
              </m:e>
              <m:sub>
                <m:r>
                  <w:rPr>
                    <w:rFonts w:ascii="Cambria Math" w:hAnsi="Cambria Math" w:cs="Times New Roman"/>
                  </w:rPr>
                  <m:t>eff</m:t>
                </m:r>
              </m:sub>
            </m:sSub>
          </m:num>
          <m:den>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ext</m:t>
                </m:r>
              </m:sub>
            </m:sSub>
            <m:r>
              <w:rPr>
                <w:rFonts w:ascii="Cambria Math" w:hAnsi="Cambria Math" w:cs="Times New Roman"/>
              </w:rPr>
              <m:t>ρ</m:t>
            </m:r>
          </m:den>
        </m:f>
      </m:oMath>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t xml:space="preserve">          </w:t>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4E03F9">
        <w:rPr>
          <w:rFonts w:ascii="Times New Roman" w:hAnsi="Times New Roman" w:cs="Times New Roman"/>
          <w:i/>
        </w:rPr>
        <w:t xml:space="preserve"> </w:t>
      </w:r>
      <w:r w:rsidRPr="004E03F9">
        <w:rPr>
          <w:rFonts w:ascii="Times New Roman" w:hAnsi="Times New Roman" w:cs="Times New Roman"/>
          <w:i/>
          <w:iCs/>
        </w:rPr>
        <w:t>(1)</w:t>
      </w:r>
    </w:p>
    <w:p w14:paraId="70A0D947" w14:textId="727BEFFA" w:rsidR="004E03F9" w:rsidRPr="004E03F9" w:rsidRDefault="004E03F9" w:rsidP="002C3817">
      <w:pPr>
        <w:spacing w:line="276" w:lineRule="auto"/>
        <w:jc w:val="both"/>
        <w:rPr>
          <w:rFonts w:ascii="Times New Roman" w:hAnsi="Times New Roman" w:cs="Times New Roman"/>
        </w:rPr>
      </w:pPr>
      <w:r w:rsidRPr="004E03F9">
        <w:rPr>
          <w:rFonts w:ascii="Times New Roman" w:hAnsi="Times New Roman" w:cs="Times New Roman"/>
        </w:rPr>
        <w:t>Also, the effective radius of water ice particle as,</w:t>
      </w:r>
    </w:p>
    <w:p w14:paraId="0A18E4C9" w14:textId="17B232F3" w:rsidR="004E03F9" w:rsidRPr="004E03F9" w:rsidRDefault="004E03F9" w:rsidP="002C3817">
      <w:pPr>
        <w:spacing w:line="276" w:lineRule="auto"/>
        <w:jc w:val="both"/>
        <w:rPr>
          <w:rFonts w:ascii="Times New Roman" w:hAnsi="Times New Roman" w:cs="Times New Roman"/>
          <w:i/>
        </w:rPr>
      </w:pPr>
      <m:oMath>
        <m:r>
          <w:rPr>
            <w:rFonts w:ascii="Cambria Math" w:hAnsi="Cambria Math" w:cs="Times New Roman"/>
          </w:rPr>
          <m:t>mixing ratio</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z</m:t>
                </m:r>
              </m:sub>
            </m:sSub>
            <m:r>
              <w:rPr>
                <w:rFonts w:ascii="Cambria Math" w:hAnsi="Cambria Math" w:cs="Times New Roman"/>
              </w:rPr>
              <m:t>τ</m:t>
            </m:r>
            <m:sSub>
              <m:sSubPr>
                <m:ctrlPr>
                  <w:rPr>
                    <w:rFonts w:ascii="Cambria Math" w:hAnsi="Cambria Math" w:cs="Times New Roman"/>
                    <w:i/>
                  </w:rPr>
                </m:ctrlPr>
              </m:sSubPr>
              <m:e>
                <m:r>
                  <w:rPr>
                    <w:rFonts w:ascii="Cambria Math" w:hAnsi="Cambria Math" w:cs="Times New Roman"/>
                  </w:rPr>
                  <m:t xml:space="preserve"> ) r</m:t>
                </m:r>
              </m:e>
              <m:sub>
                <m:r>
                  <w:rPr>
                    <w:rFonts w:ascii="Cambria Math" w:hAnsi="Cambria Math" w:cs="Times New Roman"/>
                  </w:rPr>
                  <m:t>eff</m:t>
                </m:r>
              </m:sub>
            </m:sSub>
          </m:num>
          <m:den>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ext</m:t>
                </m:r>
              </m:sub>
            </m:sSub>
            <m:r>
              <w:rPr>
                <w:rFonts w:ascii="Cambria Math" w:hAnsi="Cambria Math" w:cs="Times New Roman"/>
              </w:rPr>
              <m:t>ρ</m:t>
            </m:r>
          </m:den>
        </m:f>
      </m:oMath>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t xml:space="preserve">           </w:t>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4E03F9">
        <w:rPr>
          <w:rFonts w:ascii="Times New Roman" w:hAnsi="Times New Roman" w:cs="Times New Roman"/>
          <w:i/>
          <w:iCs/>
        </w:rPr>
        <w:t>(2)</w:t>
      </w:r>
    </w:p>
    <w:p w14:paraId="3DB39394" w14:textId="2A5941C3" w:rsidR="004E03F9" w:rsidRPr="004E03F9" w:rsidRDefault="004E03F9" w:rsidP="002C3817">
      <w:pPr>
        <w:spacing w:line="276" w:lineRule="auto"/>
        <w:jc w:val="both"/>
        <w:rPr>
          <w:rFonts w:ascii="Times New Roman" w:hAnsi="Times New Roman" w:cs="Times New Roman"/>
          <w:b/>
          <w:lang w:val="en-US"/>
        </w:rPr>
      </w:pPr>
      <w:r w:rsidRPr="004E03F9">
        <w:rPr>
          <w:rFonts w:ascii="Times New Roman" w:hAnsi="Times New Roman" w:cs="Times New Roman"/>
        </w:rPr>
        <w:t xml:space="preserve">The value of ‘Qext’ is 0.78 for water ice </w:t>
      </w:r>
      <w:r w:rsidR="00F835EF" w:rsidRPr="00844CBF">
        <w:rPr>
          <w:rFonts w:ascii="Times New Roman" w:hAnsi="Times New Roman" w:cs="Times New Roman"/>
        </w:rPr>
        <w:t>particles</w:t>
      </w:r>
      <w:r w:rsidRPr="004E03F9">
        <w:rPr>
          <w:rFonts w:ascii="Times New Roman" w:hAnsi="Times New Roman" w:cs="Times New Roman"/>
        </w:rPr>
        <w:t>, and 0.350 in the case of a dust particle can be obtained from the Mie theory described by (Kleinböhl et al., 2009), where ‘r</w:t>
      </w:r>
      <w:r w:rsidRPr="004E03F9">
        <w:rPr>
          <w:rFonts w:ascii="Times New Roman" w:hAnsi="Times New Roman" w:cs="Times New Roman"/>
          <w:vertAlign w:val="subscript"/>
        </w:rPr>
        <w:t>eff</w:t>
      </w:r>
      <w:r w:rsidRPr="004E03F9">
        <w:rPr>
          <w:rFonts w:ascii="Times New Roman" w:hAnsi="Times New Roman" w:cs="Times New Roman"/>
        </w:rPr>
        <w:t>’ is the effective radius of particles. Density ρ is obtained from MCS data using the ideal gas equation</w:t>
      </w:r>
      <m:oMath>
        <m:sSub>
          <m:sSubPr>
            <m:ctrlPr>
              <w:rPr>
                <w:rFonts w:ascii="Cambria Math" w:hAnsi="Cambria Math" w:cs="Times New Roman"/>
              </w:rPr>
            </m:ctrlPr>
          </m:sSubPr>
          <m:e>
            <m:r>
              <m:rPr>
                <m:sty m:val="p"/>
              </m:rPr>
              <w:rPr>
                <w:rFonts w:ascii="Cambria Math" w:hAnsi="Cambria Math" w:cs="Times New Roman"/>
              </w:rPr>
              <m:t>. ρ</m:t>
            </m:r>
          </m:e>
          <m:sub>
            <m:r>
              <m:rPr>
                <m:sty m:val="p"/>
              </m:rPr>
              <w:rPr>
                <w:rFonts w:ascii="Cambria Math" w:hAnsi="Cambria Math" w:cs="Times New Roman"/>
              </w:rPr>
              <m:t>I</m:t>
            </m:r>
          </m:sub>
        </m:sSub>
        <m:r>
          <m:rPr>
            <m:sty m:val="p"/>
          </m:rPr>
          <w:rPr>
            <w:rFonts w:ascii="Cambria Math" w:hAnsi="Cambria Math" w:cs="Times New Roman"/>
          </w:rPr>
          <m:t xml:space="preserve"> and </m:t>
        </m:r>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rPr>
              <m:t>d</m:t>
            </m:r>
          </m:sub>
        </m:sSub>
      </m:oMath>
      <w:r w:rsidRPr="004E03F9">
        <w:rPr>
          <w:rFonts w:ascii="Times New Roman" w:hAnsi="Times New Roman" w:cs="Times New Roman"/>
        </w:rPr>
        <w:t xml:space="preserve"> are the retrieved densities that have the value of 900 kg m</w:t>
      </w:r>
      <w:r w:rsidRPr="004E03F9">
        <w:rPr>
          <w:rFonts w:ascii="Times New Roman" w:hAnsi="Times New Roman" w:cs="Times New Roman"/>
          <w:vertAlign w:val="superscript"/>
        </w:rPr>
        <w:t>-3</w:t>
      </w:r>
      <w:r w:rsidRPr="004E03F9">
        <w:rPr>
          <w:rFonts w:ascii="Times New Roman" w:hAnsi="Times New Roman" w:cs="Times New Roman"/>
        </w:rPr>
        <w:t xml:space="preserve"> and 3000 kg m</w:t>
      </w:r>
      <w:r w:rsidRPr="004E03F9">
        <w:rPr>
          <w:rFonts w:ascii="Times New Roman" w:hAnsi="Times New Roman" w:cs="Times New Roman"/>
          <w:vertAlign w:val="superscript"/>
        </w:rPr>
        <w:t>-3</w:t>
      </w:r>
      <w:r w:rsidRPr="004E03F9">
        <w:rPr>
          <w:rFonts w:ascii="Times New Roman" w:hAnsi="Times New Roman" w:cs="Times New Roman"/>
        </w:rPr>
        <w:t xml:space="preserve"> respectively. The calculated effective radius of the </w:t>
      </w:r>
      <w:r w:rsidRPr="004E03F9">
        <w:rPr>
          <w:rFonts w:ascii="Times New Roman" w:hAnsi="Times New Roman" w:cs="Times New Roman"/>
        </w:rPr>
        <w:lastRenderedPageBreak/>
        <w:t>particles varies from 1.40 to 3.2 μm. Also, we verified our calculation of effective radius with the MCD GCM output for that particular event</w:t>
      </w:r>
      <w:r w:rsidRPr="004E03F9">
        <w:rPr>
          <w:rFonts w:ascii="Times New Roman" w:hAnsi="Times New Roman" w:cs="Times New Roman"/>
          <w:i/>
        </w:rPr>
        <w:t xml:space="preserve">. </w:t>
      </w:r>
      <w:r w:rsidRPr="004E03F9">
        <w:rPr>
          <w:rFonts w:ascii="Times New Roman" w:hAnsi="Times New Roman" w:cs="Times New Roman"/>
          <w:lang w:val="en-US"/>
        </w:rPr>
        <w:t>Further, we evaluated the static stability factor depending upon the temperature profile and calculated the CBL height during the observed period. First, we plot the static stability value (S) as a function of altitude. Observed S value should be in between 1 and 2 with corresponding height that helps us to estimate the CBL.</w:t>
      </w:r>
    </w:p>
    <w:p w14:paraId="5B141180" w14:textId="3D3C9322" w:rsidR="004E03F9" w:rsidRPr="004E03F9" w:rsidRDefault="004E03F9" w:rsidP="002C3817">
      <w:pPr>
        <w:spacing w:line="276" w:lineRule="auto"/>
        <w:jc w:val="both"/>
        <w:rPr>
          <w:rFonts w:ascii="Times New Roman" w:hAnsi="Times New Roman" w:cs="Times New Roman"/>
          <w:lang w:val="en-US"/>
        </w:rPr>
      </w:pPr>
      <w:r w:rsidRPr="004E03F9">
        <w:rPr>
          <w:rFonts w:ascii="Times New Roman" w:hAnsi="Times New Roman" w:cs="Times New Roman"/>
          <w:lang w:val="en-US"/>
        </w:rPr>
        <w:t xml:space="preserve">CBL height is difficult to calculate accurately. We consider the S value 1.5 to determine the CBL height. CBL height through occultation method is given by, </w:t>
      </w:r>
    </w:p>
    <w:p w14:paraId="2BF030B2" w14:textId="3FC34067" w:rsidR="004E03F9" w:rsidRPr="004E03F9" w:rsidRDefault="004E03F9" w:rsidP="002C3817">
      <w:pPr>
        <w:spacing w:line="276" w:lineRule="auto"/>
        <w:jc w:val="both"/>
        <w:rPr>
          <w:rFonts w:ascii="Times New Roman" w:hAnsi="Times New Roman" w:cs="Times New Roman"/>
          <w:lang w:val="en-US"/>
        </w:rPr>
      </w:pPr>
      <m:oMath>
        <m:r>
          <w:rPr>
            <w:rFonts w:ascii="Cambria Math" w:hAnsi="Cambria Math" w:cs="Times New Roman"/>
            <w:lang w:val="en-US"/>
          </w:rPr>
          <m:t>S=</m:t>
        </m:r>
        <m:f>
          <m:fPr>
            <m:ctrlPr>
              <w:rPr>
                <w:rFonts w:ascii="Cambria Math" w:hAnsi="Cambria Math" w:cs="Times New Roman"/>
                <w:lang w:val="en-US"/>
              </w:rPr>
            </m:ctrlPr>
          </m:fPr>
          <m:num>
            <m:r>
              <w:rPr>
                <w:rFonts w:ascii="Cambria Math" w:hAnsi="Cambria Math" w:cs="Times New Roman"/>
                <w:lang w:val="en-US"/>
              </w:rPr>
              <m:t>dT</m:t>
            </m:r>
          </m:num>
          <m:den>
            <m:r>
              <w:rPr>
                <w:rFonts w:ascii="Cambria Math" w:hAnsi="Cambria Math" w:cs="Times New Roman"/>
                <w:lang w:val="en-US"/>
              </w:rPr>
              <m:t>dZ</m:t>
            </m:r>
          </m:den>
        </m:f>
        <m:r>
          <w:rPr>
            <w:rFonts w:ascii="Cambria Math" w:hAnsi="Cambria Math" w:cs="Times New Roman"/>
            <w:lang w:val="en-US"/>
          </w:rPr>
          <m:t>+</m:t>
        </m:r>
        <m:f>
          <m:fPr>
            <m:ctrlPr>
              <w:rPr>
                <w:rFonts w:ascii="Cambria Math" w:hAnsi="Cambria Math" w:cs="Times New Roman"/>
                <w:lang w:val="en-US"/>
              </w:rPr>
            </m:ctrlPr>
          </m:fPr>
          <m:num>
            <m:r>
              <w:rPr>
                <w:rFonts w:ascii="Cambria Math" w:hAnsi="Cambria Math" w:cs="Times New Roman"/>
                <w:lang w:val="en-US"/>
              </w:rPr>
              <m:t>g</m:t>
            </m:r>
          </m:num>
          <m:den>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p</m:t>
                </m:r>
              </m:sub>
            </m:sSub>
          </m:den>
        </m:f>
      </m:oMath>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t xml:space="preserve">           </w:t>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4E03F9">
        <w:rPr>
          <w:rFonts w:ascii="Times New Roman" w:hAnsi="Times New Roman" w:cs="Times New Roman"/>
          <w:i/>
          <w:iCs/>
          <w:lang w:val="en-US"/>
        </w:rPr>
        <w:t>(3)</w:t>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p>
    <w:p w14:paraId="76AB03F5" w14:textId="1F200115" w:rsidR="004E03F9" w:rsidRPr="004E03F9" w:rsidRDefault="004E03F9" w:rsidP="002C3817">
      <w:pPr>
        <w:spacing w:line="276" w:lineRule="auto"/>
        <w:jc w:val="both"/>
        <w:rPr>
          <w:rFonts w:ascii="Times New Roman" w:hAnsi="Times New Roman" w:cs="Times New Roman"/>
          <w:lang w:val="en-US"/>
        </w:rPr>
      </w:pPr>
      <w:r w:rsidRPr="004E03F9">
        <w:rPr>
          <w:rFonts w:ascii="Times New Roman" w:hAnsi="Times New Roman" w:cs="Times New Roman"/>
          <w:lang w:val="en-US"/>
        </w:rPr>
        <w:t xml:space="preserve">Where g is the acceleration due to gravity  </w:t>
      </w:r>
      <m:oMath>
        <m:f>
          <m:fPr>
            <m:ctrlPr>
              <w:rPr>
                <w:rFonts w:ascii="Cambria Math" w:hAnsi="Cambria Math" w:cs="Times New Roman"/>
                <w:lang w:val="en-US"/>
              </w:rPr>
            </m:ctrlPr>
          </m:fPr>
          <m:num>
            <m:r>
              <w:rPr>
                <w:rFonts w:ascii="Cambria Math" w:hAnsi="Cambria Math" w:cs="Times New Roman"/>
                <w:lang w:val="en-US"/>
              </w:rPr>
              <m:t>dT</m:t>
            </m:r>
          </m:num>
          <m:den>
            <m:r>
              <w:rPr>
                <w:rFonts w:ascii="Cambria Math" w:hAnsi="Cambria Math" w:cs="Times New Roman"/>
                <w:lang w:val="en-US"/>
              </w:rPr>
              <m:t>dZ</m:t>
            </m:r>
          </m:den>
        </m:f>
      </m:oMath>
      <w:r w:rsidRPr="004E03F9">
        <w:rPr>
          <w:rFonts w:ascii="Times New Roman" w:hAnsi="Times New Roman" w:cs="Times New Roman"/>
          <w:lang w:val="en-US"/>
        </w:rPr>
        <w:t xml:space="preserve">  is the temperature gradient, and the Cp is the specific heat at constant pressure. Further, we subtracted the elevation of the area from occultation height to get the actual value of CBL (D) as,</w:t>
      </w:r>
    </w:p>
    <w:p w14:paraId="51C8AB7F" w14:textId="29D65414" w:rsidR="00FC7CC4" w:rsidRPr="00844CBF" w:rsidRDefault="004E03F9" w:rsidP="002C3817">
      <w:pPr>
        <w:spacing w:line="276" w:lineRule="auto"/>
        <w:jc w:val="both"/>
        <w:rPr>
          <w:rFonts w:ascii="Times New Roman" w:hAnsi="Times New Roman" w:cs="Times New Roman"/>
          <w:lang w:val="en-US"/>
        </w:rPr>
      </w:pPr>
      <m:oMath>
        <m:r>
          <w:rPr>
            <w:rFonts w:ascii="Cambria Math" w:hAnsi="Cambria Math" w:cs="Times New Roman"/>
            <w:lang w:val="en-US"/>
          </w:rPr>
          <m:t xml:space="preserve"> D=</m:t>
        </m:r>
        <m:sSub>
          <m:sSubPr>
            <m:ctrlPr>
              <w:rPr>
                <w:rFonts w:ascii="Cambria Math" w:hAnsi="Cambria Math" w:cs="Times New Roman"/>
                <w:lang w:val="en-US"/>
              </w:rPr>
            </m:ctrlPr>
          </m:sSubPr>
          <m:e>
            <m:r>
              <w:rPr>
                <w:rFonts w:ascii="Cambria Math" w:hAnsi="Cambria Math" w:cs="Times New Roman"/>
                <w:lang w:val="en-US"/>
              </w:rPr>
              <m:t>Z</m:t>
            </m:r>
          </m:e>
          <m:sub>
            <m:r>
              <w:rPr>
                <w:rFonts w:ascii="Cambria Math" w:hAnsi="Cambria Math" w:cs="Times New Roman"/>
                <w:lang w:val="en-US"/>
              </w:rPr>
              <m:t>o</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Z</m:t>
            </m:r>
          </m:e>
          <m:sub>
            <m:r>
              <w:rPr>
                <w:rFonts w:ascii="Cambria Math" w:hAnsi="Cambria Math" w:cs="Times New Roman"/>
                <w:lang w:val="en-US"/>
              </w:rPr>
              <m:t>e</m:t>
            </m:r>
          </m:sub>
        </m:sSub>
      </m:oMath>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t xml:space="preserve">                       </w:t>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4E03F9">
        <w:rPr>
          <w:rFonts w:ascii="Times New Roman" w:hAnsi="Times New Roman" w:cs="Times New Roman"/>
          <w:i/>
          <w:iCs/>
          <w:lang w:val="en-US"/>
        </w:rPr>
        <w:t>(4)</w:t>
      </w:r>
    </w:p>
    <w:p w14:paraId="1AD4BEDD" w14:textId="3120C8EB" w:rsidR="004E03F9" w:rsidRPr="00844CBF" w:rsidRDefault="004E03F9"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Mars Climate Database (MCD) web interface:</w:t>
      </w:r>
    </w:p>
    <w:p w14:paraId="63D6E0B8" w14:textId="7E95BFA2" w:rsidR="004E03F9" w:rsidRPr="00844CBF" w:rsidRDefault="004E03F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To estimate the effective radius of the dust </w:t>
      </w:r>
      <w:r w:rsidR="00FC3EA8" w:rsidRPr="00844CBF">
        <w:rPr>
          <w:rFonts w:ascii="Times New Roman" w:hAnsi="Times New Roman" w:cs="Times New Roman"/>
          <w:lang w:val="en-US"/>
        </w:rPr>
        <w:t>particle we use</w:t>
      </w:r>
      <w:r w:rsidR="00650BF9" w:rsidRPr="00844CBF">
        <w:rPr>
          <w:rFonts w:ascii="Times New Roman" w:hAnsi="Times New Roman" w:cs="Times New Roman"/>
          <w:lang w:val="en-US"/>
        </w:rPr>
        <w:t xml:space="preserve"> MCD-based</w:t>
      </w:r>
      <w:r w:rsidR="00FC3EA8" w:rsidRPr="00844CBF">
        <w:rPr>
          <w:rFonts w:ascii="Times New Roman" w:hAnsi="Times New Roman" w:cs="Times New Roman"/>
          <w:lang w:val="en-US"/>
        </w:rPr>
        <w:t xml:space="preserve"> mixing ratio values. The web interface is as follows, </w:t>
      </w:r>
    </w:p>
    <w:p w14:paraId="6A179A8F" w14:textId="08216B58" w:rsidR="00F835EF" w:rsidRPr="00844CBF" w:rsidRDefault="00000000" w:rsidP="002C3817">
      <w:pPr>
        <w:spacing w:line="276" w:lineRule="auto"/>
        <w:jc w:val="both"/>
        <w:rPr>
          <w:rFonts w:ascii="Times New Roman" w:hAnsi="Times New Roman" w:cs="Times New Roman"/>
          <w:lang w:val="en-US"/>
        </w:rPr>
      </w:pPr>
      <w:hyperlink r:id="rId7" w:history="1">
        <w:r w:rsidR="00FC7CC4" w:rsidRPr="00844CBF">
          <w:rPr>
            <w:rStyle w:val="Hyperlink"/>
            <w:rFonts w:ascii="Times New Roman" w:hAnsi="Times New Roman" w:cs="Times New Roman"/>
            <w:lang w:val="en-US"/>
          </w:rPr>
          <w:t>http://www-mars.lmd.jussieu.fr/mcd_python/</w:t>
        </w:r>
      </w:hyperlink>
      <w:r w:rsidR="00FC7CC4" w:rsidRPr="00844CBF">
        <w:rPr>
          <w:rFonts w:ascii="Times New Roman" w:hAnsi="Times New Roman" w:cs="Times New Roman"/>
          <w:lang w:val="en-US"/>
        </w:rPr>
        <w:br/>
        <w:t xml:space="preserve">We put lat/long and altitude as input in the web interface and extracted the mixing ratio for the particular event. Further, we used the modeled value to calculate the </w:t>
      </w:r>
      <w:r w:rsidR="00650BF9" w:rsidRPr="00844CBF">
        <w:rPr>
          <w:rFonts w:ascii="Times New Roman" w:hAnsi="Times New Roman" w:cs="Times New Roman"/>
          <w:lang w:val="en-US"/>
        </w:rPr>
        <w:t xml:space="preserve">effective radius of the particles. </w:t>
      </w:r>
      <w:r w:rsidR="00F835EF" w:rsidRPr="00844CBF">
        <w:rPr>
          <w:rFonts w:ascii="Times New Roman" w:hAnsi="Times New Roman" w:cs="Times New Roman"/>
          <w:lang w:val="en-US"/>
        </w:rPr>
        <w:t>Also, b</w:t>
      </w:r>
      <w:r w:rsidR="00650BF9" w:rsidRPr="00844CBF">
        <w:rPr>
          <w:rFonts w:ascii="Times New Roman" w:hAnsi="Times New Roman" w:cs="Times New Roman"/>
          <w:lang w:val="en-US"/>
        </w:rPr>
        <w:t xml:space="preserve">ased on the comparison </w:t>
      </w:r>
      <w:r w:rsidR="00F835EF" w:rsidRPr="00844CBF">
        <w:rPr>
          <w:rFonts w:ascii="Times New Roman" w:hAnsi="Times New Roman" w:cs="Times New Roman"/>
          <w:lang w:val="en-US"/>
        </w:rPr>
        <w:t xml:space="preserve">between the detection wavelength and the radius of the particle we cautiously reported the mode of the particles.   </w:t>
      </w:r>
    </w:p>
    <w:p w14:paraId="3BB4F6EB" w14:textId="77777777" w:rsidR="00F835EF" w:rsidRPr="00844CBF" w:rsidRDefault="00F835EF"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Visual Monitoring Camera Images:</w:t>
      </w:r>
    </w:p>
    <w:p w14:paraId="4B8384B1" w14:textId="0DC36845" w:rsidR="004E03F9" w:rsidRPr="00844CBF" w:rsidRDefault="00410AE2" w:rsidP="002C3817">
      <w:pPr>
        <w:spacing w:line="276" w:lineRule="auto"/>
        <w:jc w:val="both"/>
        <w:rPr>
          <w:rFonts w:ascii="Times New Roman" w:hAnsi="Times New Roman" w:cs="Times New Roman"/>
          <w:lang w:val="en-US"/>
        </w:rPr>
      </w:pPr>
      <w:r>
        <w:rPr>
          <w:rFonts w:ascii="Times New Roman" w:hAnsi="Times New Roman" w:cs="Times New Roman"/>
          <w:lang w:val="en-US"/>
        </w:rPr>
        <w:t>T</w:t>
      </w:r>
      <w:r w:rsidR="00C07B11" w:rsidRPr="00844CBF">
        <w:rPr>
          <w:rFonts w:ascii="Times New Roman" w:hAnsi="Times New Roman" w:cs="Times New Roman"/>
          <w:lang w:val="en-US"/>
        </w:rPr>
        <w:t>o monitor the release of the Beagle-2 lander</w:t>
      </w:r>
      <w:r>
        <w:rPr>
          <w:rFonts w:ascii="Times New Roman" w:hAnsi="Times New Roman" w:cs="Times New Roman"/>
          <w:lang w:val="en-US"/>
        </w:rPr>
        <w:t>, t</w:t>
      </w:r>
      <w:r w:rsidRPr="00844CBF">
        <w:rPr>
          <w:rFonts w:ascii="Times New Roman" w:hAnsi="Times New Roman" w:cs="Times New Roman"/>
          <w:lang w:val="en-US"/>
        </w:rPr>
        <w:t>he Visual Monitoring Camera (VMC) was included on Mars Express originally</w:t>
      </w:r>
      <w:r w:rsidR="00C07B11" w:rsidRPr="00844CBF">
        <w:rPr>
          <w:rFonts w:ascii="Times New Roman" w:hAnsi="Times New Roman" w:cs="Times New Roman"/>
          <w:lang w:val="en-US"/>
        </w:rPr>
        <w:t xml:space="preserve">. </w:t>
      </w:r>
      <w:r>
        <w:rPr>
          <w:rFonts w:ascii="Times New Roman" w:hAnsi="Times New Roman" w:cs="Times New Roman"/>
          <w:lang w:val="en-US"/>
        </w:rPr>
        <w:t xml:space="preserve">The </w:t>
      </w:r>
      <w:r w:rsidR="00C07B11" w:rsidRPr="00844CBF">
        <w:rPr>
          <w:rFonts w:ascii="Times New Roman" w:hAnsi="Times New Roman" w:cs="Times New Roman"/>
          <w:lang w:val="en-US"/>
        </w:rPr>
        <w:t>VMC</w:t>
      </w:r>
      <w:r>
        <w:rPr>
          <w:rFonts w:ascii="Times New Roman" w:hAnsi="Times New Roman" w:cs="Times New Roman"/>
          <w:lang w:val="en-US"/>
        </w:rPr>
        <w:t xml:space="preserve"> was</w:t>
      </w:r>
      <w:r w:rsidR="00C07B11" w:rsidRPr="00844CBF">
        <w:rPr>
          <w:rFonts w:ascii="Times New Roman" w:hAnsi="Times New Roman" w:cs="Times New Roman"/>
          <w:lang w:val="en-US"/>
        </w:rPr>
        <w:t xml:space="preserve"> switched on again</w:t>
      </w:r>
      <w:r>
        <w:rPr>
          <w:rFonts w:ascii="Times New Roman" w:hAnsi="Times New Roman" w:cs="Times New Roman"/>
          <w:lang w:val="en-US"/>
        </w:rPr>
        <w:t xml:space="preserve"> on 2007</w:t>
      </w:r>
      <w:r w:rsidR="00C07B11" w:rsidRPr="00844CBF">
        <w:rPr>
          <w:rFonts w:ascii="Times New Roman" w:hAnsi="Times New Roman" w:cs="Times New Roman"/>
          <w:lang w:val="en-US"/>
        </w:rPr>
        <w:t xml:space="preserve"> and </w:t>
      </w:r>
      <w:r>
        <w:rPr>
          <w:rFonts w:ascii="Times New Roman" w:hAnsi="Times New Roman" w:cs="Times New Roman"/>
          <w:lang w:val="en-US"/>
        </w:rPr>
        <w:t xml:space="preserve">effectively </w:t>
      </w:r>
      <w:r w:rsidR="00C07B11" w:rsidRPr="00844CBF">
        <w:rPr>
          <w:rFonts w:ascii="Times New Roman" w:hAnsi="Times New Roman" w:cs="Times New Roman"/>
          <w:lang w:val="en-US"/>
        </w:rPr>
        <w:t>used for almost a decade purely for outreach purposes. In 2016, collaboration with scientists from the University of the Basque Country UPV/EHU in Bilbao proved the scientific value of the data through studies of plumes (</w:t>
      </w:r>
      <w:r w:rsidR="00C07B11" w:rsidRPr="00844CBF">
        <w:rPr>
          <w:rFonts w:ascii="Times New Roman" w:hAnsi="Times New Roman" w:cs="Times New Roman"/>
          <w:color w:val="0070C0"/>
          <w:lang w:val="en-US"/>
        </w:rPr>
        <w:t>SANCHEZ-LAVEGAETAL et al., 2015</w:t>
      </w:r>
      <w:r w:rsidR="00C07B11" w:rsidRPr="00844CBF">
        <w:rPr>
          <w:rFonts w:ascii="Times New Roman" w:hAnsi="Times New Roman" w:cs="Times New Roman"/>
          <w:lang w:val="en-US"/>
        </w:rPr>
        <w:t>). The V</w:t>
      </w:r>
      <w:r>
        <w:rPr>
          <w:rFonts w:ascii="Times New Roman" w:hAnsi="Times New Roman" w:cs="Times New Roman"/>
          <w:lang w:val="en-US"/>
        </w:rPr>
        <w:t xml:space="preserve">isual </w:t>
      </w:r>
      <w:r w:rsidRPr="00844CBF">
        <w:rPr>
          <w:rFonts w:ascii="Times New Roman" w:hAnsi="Times New Roman" w:cs="Times New Roman"/>
          <w:lang w:val="en-US"/>
        </w:rPr>
        <w:t>M</w:t>
      </w:r>
      <w:r>
        <w:rPr>
          <w:rFonts w:ascii="Times New Roman" w:hAnsi="Times New Roman" w:cs="Times New Roman"/>
          <w:lang w:val="en-US"/>
        </w:rPr>
        <w:t xml:space="preserve">onitoring </w:t>
      </w:r>
      <w:r w:rsidR="00C07B11" w:rsidRPr="00844CBF">
        <w:rPr>
          <w:rFonts w:ascii="Times New Roman" w:hAnsi="Times New Roman" w:cs="Times New Roman"/>
          <w:lang w:val="en-US"/>
        </w:rPr>
        <w:t>C</w:t>
      </w:r>
      <w:r>
        <w:rPr>
          <w:rFonts w:ascii="Times New Roman" w:hAnsi="Times New Roman" w:cs="Times New Roman"/>
          <w:lang w:val="en-US"/>
        </w:rPr>
        <w:t>amera</w:t>
      </w:r>
      <w:r w:rsidR="00C07B11" w:rsidRPr="00844CBF">
        <w:rPr>
          <w:rFonts w:ascii="Times New Roman" w:hAnsi="Times New Roman" w:cs="Times New Roman"/>
          <w:lang w:val="en-US"/>
        </w:rPr>
        <w:t xml:space="preserve"> is a</w:t>
      </w:r>
      <w:r>
        <w:rPr>
          <w:rFonts w:ascii="Times New Roman" w:hAnsi="Times New Roman" w:cs="Times New Roman"/>
          <w:lang w:val="en-US"/>
        </w:rPr>
        <w:t xml:space="preserve"> </w:t>
      </w:r>
      <w:r w:rsidRPr="00844CBF">
        <w:rPr>
          <w:rFonts w:ascii="Times New Roman" w:hAnsi="Times New Roman" w:cs="Times New Roman"/>
          <w:lang w:val="en-US"/>
        </w:rPr>
        <w:t>Complementary metal-oxide-semiconductor</w:t>
      </w:r>
      <w:r w:rsidR="00C07B11" w:rsidRPr="00844CBF">
        <w:rPr>
          <w:rFonts w:ascii="Times New Roman" w:hAnsi="Times New Roman" w:cs="Times New Roman"/>
          <w:lang w:val="en-US"/>
        </w:rPr>
        <w:t xml:space="preserve"> </w:t>
      </w:r>
      <w:r>
        <w:rPr>
          <w:rFonts w:ascii="Times New Roman" w:hAnsi="Times New Roman" w:cs="Times New Roman"/>
          <w:lang w:val="en-US"/>
        </w:rPr>
        <w:t>(</w:t>
      </w:r>
      <w:r w:rsidR="00C07B11" w:rsidRPr="00844CBF">
        <w:rPr>
          <w:rFonts w:ascii="Times New Roman" w:hAnsi="Times New Roman" w:cs="Times New Roman"/>
          <w:lang w:val="en-US"/>
        </w:rPr>
        <w:t>CMOS</w:t>
      </w:r>
      <w:r>
        <w:rPr>
          <w:rFonts w:ascii="Times New Roman" w:hAnsi="Times New Roman" w:cs="Times New Roman"/>
          <w:lang w:val="en-US"/>
        </w:rPr>
        <w:t>)</w:t>
      </w:r>
      <w:r w:rsidR="00C07B11" w:rsidRPr="00844CBF">
        <w:rPr>
          <w:rFonts w:ascii="Times New Roman" w:hAnsi="Times New Roman" w:cs="Times New Roman"/>
          <w:lang w:val="en-US"/>
        </w:rPr>
        <w:t xml:space="preserve"> sensor that takes images by default in grayscale</w:t>
      </w:r>
      <w:r>
        <w:rPr>
          <w:rFonts w:ascii="Times New Roman" w:hAnsi="Times New Roman" w:cs="Times New Roman"/>
          <w:lang w:val="en-US"/>
        </w:rPr>
        <w:t xml:space="preserve">. Further, </w:t>
      </w:r>
      <w:r w:rsidR="00C07B11" w:rsidRPr="00844CBF">
        <w:rPr>
          <w:rFonts w:ascii="Times New Roman" w:hAnsi="Times New Roman" w:cs="Times New Roman"/>
          <w:lang w:val="en-US"/>
        </w:rPr>
        <w:t xml:space="preserve">VMC is fitted with a Bayer Pattern filter so that </w:t>
      </w:r>
      <w:r w:rsidR="001D4FF3" w:rsidRPr="00844CBF">
        <w:rPr>
          <w:rFonts w:ascii="Times New Roman" w:hAnsi="Times New Roman" w:cs="Times New Roman"/>
          <w:lang w:val="en-US"/>
        </w:rPr>
        <w:t>color</w:t>
      </w:r>
      <w:r w:rsidR="00C07B11" w:rsidRPr="00844CBF">
        <w:rPr>
          <w:rFonts w:ascii="Times New Roman" w:hAnsi="Times New Roman" w:cs="Times New Roman"/>
          <w:lang w:val="en-US"/>
        </w:rPr>
        <w:t xml:space="preserve"> information may be extracted in </w:t>
      </w:r>
      <w:r w:rsidR="001D4FF3" w:rsidRPr="00844CBF">
        <w:rPr>
          <w:rFonts w:ascii="Times New Roman" w:hAnsi="Times New Roman" w:cs="Times New Roman"/>
          <w:lang w:val="en-US"/>
        </w:rPr>
        <w:t>post-processing</w:t>
      </w:r>
      <w:r>
        <w:rPr>
          <w:rFonts w:ascii="Times New Roman" w:hAnsi="Times New Roman" w:cs="Times New Roman"/>
          <w:lang w:val="en-US"/>
        </w:rPr>
        <w:t xml:space="preserve"> (archives.esac.esa.int)</w:t>
      </w:r>
      <w:r w:rsidR="00C07B11" w:rsidRPr="00844CBF">
        <w:rPr>
          <w:rFonts w:ascii="Times New Roman" w:hAnsi="Times New Roman" w:cs="Times New Roman"/>
          <w:lang w:val="en-US"/>
        </w:rPr>
        <w:t xml:space="preserve"> </w:t>
      </w:r>
    </w:p>
    <w:p w14:paraId="3EEDB7DC" w14:textId="0A6D8000" w:rsidR="00C07B11" w:rsidRPr="00844CBF" w:rsidRDefault="00C07B11"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The VMC low resolution images are processed to extract the luminosity value as follows, </w:t>
      </w:r>
    </w:p>
    <w:p w14:paraId="25D435BA" w14:textId="3D556BEB" w:rsidR="00C07B11" w:rsidRPr="00844CBF" w:rsidRDefault="00C07B11"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luminosity(a,b)=image(a,b,1)*0.299+0.587*image(a,b,2)+0.114*image(a,b,3)</w:t>
      </w:r>
      <w:r w:rsidR="001D4FF3" w:rsidRPr="00844CBF">
        <w:rPr>
          <w:rFonts w:ascii="Times New Roman" w:hAnsi="Times New Roman" w:cs="Times New Roman"/>
          <w:lang w:val="en-US"/>
        </w:rPr>
        <w:tab/>
      </w:r>
      <w:r w:rsidR="001D4FF3" w:rsidRPr="00844CBF">
        <w:rPr>
          <w:rFonts w:ascii="Times New Roman" w:hAnsi="Times New Roman" w:cs="Times New Roman"/>
          <w:lang w:val="en-US"/>
        </w:rPr>
        <w:tab/>
      </w:r>
      <w:r w:rsidR="001D4FF3" w:rsidRPr="00844CBF">
        <w:rPr>
          <w:rFonts w:ascii="Times New Roman" w:hAnsi="Times New Roman" w:cs="Times New Roman"/>
          <w:lang w:val="en-US"/>
        </w:rPr>
        <w:tab/>
      </w:r>
      <w:r w:rsidR="001D4FF3" w:rsidRPr="00844CBF">
        <w:rPr>
          <w:rFonts w:ascii="Times New Roman" w:hAnsi="Times New Roman" w:cs="Times New Roman"/>
          <w:i/>
          <w:iCs/>
          <w:lang w:val="en-US"/>
        </w:rPr>
        <w:t>(5)</w:t>
      </w:r>
    </w:p>
    <w:p w14:paraId="758DD3E4" w14:textId="051FB33D"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After that we converted those DN number to radiance value to detect the cloud.</w:t>
      </w:r>
    </w:p>
    <w:p w14:paraId="63FEC21E" w14:textId="77777777" w:rsidR="00B54AD2" w:rsidRDefault="00B54AD2" w:rsidP="002C3817">
      <w:pPr>
        <w:spacing w:line="276" w:lineRule="auto"/>
        <w:jc w:val="both"/>
        <w:rPr>
          <w:rFonts w:ascii="Times New Roman" w:hAnsi="Times New Roman" w:cs="Times New Roman"/>
          <w:b/>
          <w:bCs/>
          <w:lang w:val="en-US"/>
        </w:rPr>
      </w:pPr>
    </w:p>
    <w:p w14:paraId="5C950E00" w14:textId="77777777" w:rsidR="00B54AD2" w:rsidRDefault="00B54AD2" w:rsidP="002C3817">
      <w:pPr>
        <w:spacing w:line="276" w:lineRule="auto"/>
        <w:jc w:val="both"/>
        <w:rPr>
          <w:rFonts w:ascii="Times New Roman" w:hAnsi="Times New Roman" w:cs="Times New Roman"/>
          <w:b/>
          <w:bCs/>
          <w:lang w:val="en-US"/>
        </w:rPr>
      </w:pPr>
    </w:p>
    <w:p w14:paraId="062F53FD" w14:textId="77777777" w:rsidR="00B54AD2" w:rsidRDefault="00B54AD2" w:rsidP="002C3817">
      <w:pPr>
        <w:spacing w:line="276" w:lineRule="auto"/>
        <w:jc w:val="both"/>
        <w:rPr>
          <w:rFonts w:ascii="Times New Roman" w:hAnsi="Times New Roman" w:cs="Times New Roman"/>
          <w:b/>
          <w:bCs/>
          <w:lang w:val="en-US"/>
        </w:rPr>
      </w:pPr>
    </w:p>
    <w:p w14:paraId="366A3097" w14:textId="77777777" w:rsidR="00B54AD2" w:rsidRDefault="00B54AD2" w:rsidP="002C3817">
      <w:pPr>
        <w:spacing w:line="276" w:lineRule="auto"/>
        <w:jc w:val="both"/>
        <w:rPr>
          <w:rFonts w:ascii="Times New Roman" w:hAnsi="Times New Roman" w:cs="Times New Roman"/>
          <w:b/>
          <w:bCs/>
          <w:lang w:val="en-US"/>
        </w:rPr>
      </w:pPr>
    </w:p>
    <w:p w14:paraId="2675A8B0" w14:textId="77777777" w:rsidR="00B54AD2" w:rsidRDefault="00B54AD2" w:rsidP="002C3817">
      <w:pPr>
        <w:spacing w:line="276" w:lineRule="auto"/>
        <w:jc w:val="both"/>
        <w:rPr>
          <w:rFonts w:ascii="Times New Roman" w:hAnsi="Times New Roman" w:cs="Times New Roman"/>
          <w:b/>
          <w:bCs/>
          <w:lang w:val="en-US"/>
        </w:rPr>
      </w:pPr>
    </w:p>
    <w:p w14:paraId="605BA3DC" w14:textId="22D6D352" w:rsidR="00F57128"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Result and </w:t>
      </w:r>
      <w:r w:rsidR="00850DF4" w:rsidRPr="00844CBF">
        <w:rPr>
          <w:rFonts w:ascii="Times New Roman" w:hAnsi="Times New Roman" w:cs="Times New Roman"/>
          <w:b/>
          <w:bCs/>
          <w:lang w:val="en-US"/>
        </w:rPr>
        <w:t>D</w:t>
      </w:r>
      <w:r w:rsidRPr="00844CBF">
        <w:rPr>
          <w:rFonts w:ascii="Times New Roman" w:hAnsi="Times New Roman" w:cs="Times New Roman"/>
          <w:b/>
          <w:bCs/>
          <w:lang w:val="en-US"/>
        </w:rPr>
        <w:t>iscussion:</w:t>
      </w:r>
    </w:p>
    <w:p w14:paraId="36EFE200" w14:textId="0E78AACE"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The six local dust storms reported by Tiawnwen-1, in the year 2021 Tiwanwen-1 near midlatitude </w:t>
      </w:r>
      <w:r w:rsidR="00DB4D31" w:rsidRPr="00844CBF">
        <w:rPr>
          <w:rFonts w:ascii="Times New Roman" w:hAnsi="Times New Roman" w:cs="Times New Roman"/>
          <w:lang w:val="en-US"/>
        </w:rPr>
        <w:t xml:space="preserve">are </w:t>
      </w:r>
      <w:r w:rsidRPr="00844CBF">
        <w:rPr>
          <w:rFonts w:ascii="Times New Roman" w:hAnsi="Times New Roman" w:cs="Times New Roman"/>
          <w:lang w:val="en-US"/>
        </w:rPr>
        <w:t>as follows (</w:t>
      </w:r>
      <w:r w:rsidRPr="00844CBF">
        <w:rPr>
          <w:rFonts w:ascii="Times New Roman" w:hAnsi="Times New Roman" w:cs="Times New Roman"/>
          <w:i/>
          <w:iCs/>
          <w:color w:val="0070C0"/>
          <w:lang w:val="en-US"/>
        </w:rPr>
        <w:t>Qu et al., 2021</w:t>
      </w:r>
      <w:r w:rsidRPr="00844CBF">
        <w:rPr>
          <w:rFonts w:ascii="Times New Roman" w:hAnsi="Times New Roman" w:cs="Times New Roman"/>
          <w:lang w:val="en-US"/>
        </w:rPr>
        <w:t>).</w:t>
      </w:r>
    </w:p>
    <w:p w14:paraId="298A6A94" w14:textId="77777777" w:rsidR="00DB2F90" w:rsidRPr="00844CBF" w:rsidRDefault="00DB2F90" w:rsidP="002C3817">
      <w:pPr>
        <w:spacing w:line="276" w:lineRule="auto"/>
        <w:jc w:val="both"/>
        <w:rPr>
          <w:rFonts w:ascii="Times New Roman" w:hAnsi="Times New Roman" w:cs="Times New Roman"/>
          <w:lang w:val="en-US"/>
        </w:rPr>
      </w:pPr>
    </w:p>
    <w:p w14:paraId="0C3323DE" w14:textId="77777777" w:rsidR="00DB2F90" w:rsidRPr="00844CBF" w:rsidRDefault="00DB2F90" w:rsidP="002C3817">
      <w:pPr>
        <w:spacing w:line="276" w:lineRule="auto"/>
        <w:jc w:val="both"/>
        <w:rPr>
          <w:rFonts w:ascii="Times New Roman" w:hAnsi="Times New Roman" w:cs="Times New Roman"/>
          <w:lang w:val="en-US"/>
        </w:rPr>
      </w:pPr>
    </w:p>
    <w:p w14:paraId="3BDAEEBF" w14:textId="32477BD3"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Table 1:</w:t>
      </w:r>
      <w:r w:rsidR="00DB2F90" w:rsidRPr="00844CBF">
        <w:rPr>
          <w:rFonts w:ascii="Times New Roman" w:hAnsi="Times New Roman" w:cs="Times New Roman"/>
          <w:lang w:val="en-US"/>
        </w:rPr>
        <w:t xml:space="preserve"> Location and solar longitude information for the observed events </w:t>
      </w:r>
    </w:p>
    <w:tbl>
      <w:tblPr>
        <w:tblStyle w:val="TableGrid"/>
        <w:tblW w:w="0" w:type="auto"/>
        <w:tblLook w:val="04A0" w:firstRow="1" w:lastRow="0" w:firstColumn="1" w:lastColumn="0" w:noHBand="0" w:noVBand="1"/>
      </w:tblPr>
      <w:tblGrid>
        <w:gridCol w:w="1555"/>
        <w:gridCol w:w="1701"/>
        <w:gridCol w:w="2693"/>
        <w:gridCol w:w="3067"/>
      </w:tblGrid>
      <w:tr w:rsidR="001D4FF3" w:rsidRPr="00844CBF" w14:paraId="71523185" w14:textId="77777777" w:rsidTr="00912E96">
        <w:tc>
          <w:tcPr>
            <w:tcW w:w="1555" w:type="dxa"/>
          </w:tcPr>
          <w:p w14:paraId="653E5F6E" w14:textId="038128B6"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Serial number </w:t>
            </w:r>
          </w:p>
        </w:tc>
        <w:tc>
          <w:tcPr>
            <w:tcW w:w="1701" w:type="dxa"/>
          </w:tcPr>
          <w:p w14:paraId="24DFF713" w14:textId="0D1E9A97"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Dust storm type</w:t>
            </w:r>
          </w:p>
        </w:tc>
        <w:tc>
          <w:tcPr>
            <w:tcW w:w="2693" w:type="dxa"/>
          </w:tcPr>
          <w:p w14:paraId="3F164DE6" w14:textId="4CB57A8E"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Solar </w:t>
            </w:r>
            <w:r w:rsidR="00DB2F90" w:rsidRPr="00844CBF">
              <w:rPr>
                <w:rFonts w:ascii="Times New Roman" w:hAnsi="Times New Roman" w:cs="Times New Roman"/>
                <w:lang w:val="en-US"/>
              </w:rPr>
              <w:t>longitude(degree</w:t>
            </w:r>
            <w:r w:rsidR="00912E96" w:rsidRPr="00844CBF">
              <w:rPr>
                <w:rFonts w:ascii="Times New Roman" w:hAnsi="Times New Roman" w:cs="Times New Roman"/>
                <w:lang w:val="en-US"/>
              </w:rPr>
              <w:t>)</w:t>
            </w:r>
            <w:r w:rsidRPr="00844CBF">
              <w:rPr>
                <w:rFonts w:ascii="Times New Roman" w:hAnsi="Times New Roman" w:cs="Times New Roman"/>
                <w:lang w:val="en-US"/>
              </w:rPr>
              <w:t xml:space="preserve"> </w:t>
            </w:r>
          </w:p>
        </w:tc>
        <w:tc>
          <w:tcPr>
            <w:tcW w:w="3067" w:type="dxa"/>
          </w:tcPr>
          <w:p w14:paraId="55B73AA8" w14:textId="4CDBC3A6"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Center L</w:t>
            </w:r>
            <w:r w:rsidR="001D4FF3" w:rsidRPr="00844CBF">
              <w:rPr>
                <w:rFonts w:ascii="Times New Roman" w:hAnsi="Times New Roman" w:cs="Times New Roman"/>
                <w:lang w:val="en-US"/>
              </w:rPr>
              <w:t xml:space="preserve">ocation </w:t>
            </w:r>
            <w:r w:rsidRPr="00844CBF">
              <w:rPr>
                <w:rFonts w:ascii="Times New Roman" w:hAnsi="Times New Roman" w:cs="Times New Roman"/>
                <w:lang w:val="en-US"/>
              </w:rPr>
              <w:t>(lat/long)</w:t>
            </w:r>
          </w:p>
        </w:tc>
      </w:tr>
      <w:tr w:rsidR="001D4FF3" w:rsidRPr="00844CBF" w14:paraId="143175C5" w14:textId="77777777" w:rsidTr="00912E96">
        <w:tc>
          <w:tcPr>
            <w:tcW w:w="1555" w:type="dxa"/>
          </w:tcPr>
          <w:p w14:paraId="7942AA22" w14:textId="32CF2C6B"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w:t>
            </w:r>
          </w:p>
        </w:tc>
        <w:tc>
          <w:tcPr>
            <w:tcW w:w="1701" w:type="dxa"/>
          </w:tcPr>
          <w:p w14:paraId="0D85CD12" w14:textId="334F091F"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Local </w:t>
            </w:r>
          </w:p>
        </w:tc>
        <w:tc>
          <w:tcPr>
            <w:tcW w:w="2693" w:type="dxa"/>
          </w:tcPr>
          <w:p w14:paraId="6118E29C" w14:textId="5E55BED9"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13.1</w:t>
            </w:r>
          </w:p>
        </w:tc>
        <w:tc>
          <w:tcPr>
            <w:tcW w:w="3067" w:type="dxa"/>
          </w:tcPr>
          <w:p w14:paraId="12BA67EC" w14:textId="3FC0C614"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47.0◦N, 101.2◦E</w:t>
            </w:r>
          </w:p>
        </w:tc>
      </w:tr>
      <w:tr w:rsidR="001D4FF3" w:rsidRPr="00844CBF" w14:paraId="36BD210B" w14:textId="77777777" w:rsidTr="00912E96">
        <w:tc>
          <w:tcPr>
            <w:tcW w:w="1555" w:type="dxa"/>
          </w:tcPr>
          <w:p w14:paraId="487FC069" w14:textId="50E7D3D8"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w:t>
            </w:r>
          </w:p>
        </w:tc>
        <w:tc>
          <w:tcPr>
            <w:tcW w:w="1701" w:type="dxa"/>
          </w:tcPr>
          <w:p w14:paraId="68055EAC" w14:textId="716494B9"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310DE738" w14:textId="69CC3C7B"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13.8</w:t>
            </w:r>
          </w:p>
        </w:tc>
        <w:tc>
          <w:tcPr>
            <w:tcW w:w="3067" w:type="dxa"/>
          </w:tcPr>
          <w:p w14:paraId="7D6C170C" w14:textId="28E427AC" w:rsidR="001D4FF3" w:rsidRPr="00844CBF" w:rsidRDefault="004908A0" w:rsidP="002C3817">
            <w:pPr>
              <w:spacing w:line="276" w:lineRule="auto"/>
              <w:jc w:val="both"/>
              <w:rPr>
                <w:rFonts w:ascii="Times New Roman" w:hAnsi="Times New Roman" w:cs="Times New Roman"/>
                <w:lang w:val="en-US"/>
              </w:rPr>
            </w:pPr>
            <w:bookmarkStart w:id="2" w:name="_Hlk107831232"/>
            <w:r w:rsidRPr="00844CBF">
              <w:rPr>
                <w:rFonts w:ascii="Times New Roman" w:hAnsi="Times New Roman" w:cs="Times New Roman"/>
                <w:lang w:val="en-US"/>
              </w:rPr>
              <w:t>52.0◦N, 107.2◦E</w:t>
            </w:r>
            <w:bookmarkEnd w:id="2"/>
          </w:p>
        </w:tc>
      </w:tr>
      <w:tr w:rsidR="001D4FF3" w:rsidRPr="00844CBF" w14:paraId="4CA69875" w14:textId="77777777" w:rsidTr="00912E96">
        <w:tc>
          <w:tcPr>
            <w:tcW w:w="1555" w:type="dxa"/>
          </w:tcPr>
          <w:p w14:paraId="10A97C3D" w14:textId="68B6F08A" w:rsidR="001D4FF3" w:rsidRPr="00844CBF" w:rsidRDefault="001D4FF3" w:rsidP="002C3817">
            <w:pPr>
              <w:spacing w:line="276" w:lineRule="auto"/>
              <w:jc w:val="both"/>
              <w:rPr>
                <w:rFonts w:ascii="Times New Roman" w:hAnsi="Times New Roman" w:cs="Times New Roman"/>
                <w:lang w:val="en-US"/>
              </w:rPr>
            </w:pPr>
            <w:bookmarkStart w:id="3" w:name="_Hlk107853184"/>
            <w:r w:rsidRPr="00844CBF">
              <w:rPr>
                <w:rFonts w:ascii="Times New Roman" w:hAnsi="Times New Roman" w:cs="Times New Roman"/>
                <w:lang w:val="en-US"/>
              </w:rPr>
              <w:t>3</w:t>
            </w:r>
          </w:p>
        </w:tc>
        <w:tc>
          <w:tcPr>
            <w:tcW w:w="1701" w:type="dxa"/>
          </w:tcPr>
          <w:p w14:paraId="510FF073" w14:textId="3AAA73D2"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6B883FC5" w14:textId="6397A9C4"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21.3</w:t>
            </w:r>
          </w:p>
        </w:tc>
        <w:tc>
          <w:tcPr>
            <w:tcW w:w="3067" w:type="dxa"/>
          </w:tcPr>
          <w:p w14:paraId="65035A28" w14:textId="31AE7D09"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61.3◦N, 130.1◦E</w:t>
            </w:r>
          </w:p>
        </w:tc>
      </w:tr>
      <w:tr w:rsidR="001D4FF3" w:rsidRPr="00844CBF" w14:paraId="77D2F55D" w14:textId="77777777" w:rsidTr="00912E96">
        <w:tc>
          <w:tcPr>
            <w:tcW w:w="1555" w:type="dxa"/>
          </w:tcPr>
          <w:p w14:paraId="2E3397DF" w14:textId="4D36CDA0"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4</w:t>
            </w:r>
          </w:p>
        </w:tc>
        <w:tc>
          <w:tcPr>
            <w:tcW w:w="1701" w:type="dxa"/>
          </w:tcPr>
          <w:p w14:paraId="0C5617E9" w14:textId="382A0772"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5DE00D93" w14:textId="2BA7505C"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21.8</w:t>
            </w:r>
          </w:p>
        </w:tc>
        <w:tc>
          <w:tcPr>
            <w:tcW w:w="3067" w:type="dxa"/>
          </w:tcPr>
          <w:p w14:paraId="7775A8A0" w14:textId="69EB75C8"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64.3◦N, 121.1◦E</w:t>
            </w:r>
          </w:p>
        </w:tc>
      </w:tr>
      <w:tr w:rsidR="001D4FF3" w:rsidRPr="00844CBF" w14:paraId="3C3BFECA" w14:textId="77777777" w:rsidTr="00912E96">
        <w:tc>
          <w:tcPr>
            <w:tcW w:w="1555" w:type="dxa"/>
          </w:tcPr>
          <w:p w14:paraId="731BD8B5" w14:textId="4A7B57C1"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w:t>
            </w:r>
          </w:p>
        </w:tc>
        <w:tc>
          <w:tcPr>
            <w:tcW w:w="1701" w:type="dxa"/>
          </w:tcPr>
          <w:p w14:paraId="0E559590" w14:textId="3F6C772E"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045767E5" w14:textId="2ACCFC13"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27.1</w:t>
            </w:r>
          </w:p>
        </w:tc>
        <w:tc>
          <w:tcPr>
            <w:tcW w:w="3067" w:type="dxa"/>
          </w:tcPr>
          <w:p w14:paraId="2839609C" w14:textId="47DC61EC"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54.6◦N, 104.9◦E</w:t>
            </w:r>
          </w:p>
        </w:tc>
      </w:tr>
      <w:tr w:rsidR="001D4FF3" w:rsidRPr="00844CBF" w14:paraId="68BBC0A3" w14:textId="77777777" w:rsidTr="00912E96">
        <w:tc>
          <w:tcPr>
            <w:tcW w:w="1555" w:type="dxa"/>
          </w:tcPr>
          <w:p w14:paraId="64AA551C" w14:textId="78E25EC7"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w:t>
            </w:r>
          </w:p>
        </w:tc>
        <w:tc>
          <w:tcPr>
            <w:tcW w:w="1701" w:type="dxa"/>
          </w:tcPr>
          <w:p w14:paraId="7590092E" w14:textId="3F250696"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31BD2D23" w14:textId="346D0891"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27.4</w:t>
            </w:r>
          </w:p>
        </w:tc>
        <w:tc>
          <w:tcPr>
            <w:tcW w:w="3067" w:type="dxa"/>
          </w:tcPr>
          <w:p w14:paraId="41796245" w14:textId="7E821722"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53.4◦N, 107.2◦E</w:t>
            </w:r>
          </w:p>
        </w:tc>
      </w:tr>
    </w:tbl>
    <w:bookmarkEnd w:id="3"/>
    <w:p w14:paraId="023484B7" w14:textId="058AE0B3"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 </w:t>
      </w:r>
    </w:p>
    <w:p w14:paraId="57BE750D" w14:textId="145F5B82" w:rsidR="000C6F99"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From the table we have the solar longitude and center location for the dust storms. </w:t>
      </w:r>
      <w:r w:rsidR="000231FA" w:rsidRPr="00844CBF">
        <w:rPr>
          <w:rFonts w:ascii="Times New Roman" w:hAnsi="Times New Roman" w:cs="Times New Roman"/>
          <w:lang w:val="en-US"/>
        </w:rPr>
        <w:t>The spreading</w:t>
      </w:r>
      <w:r w:rsidRPr="00844CBF">
        <w:rPr>
          <w:rFonts w:ascii="Times New Roman" w:hAnsi="Times New Roman" w:cs="Times New Roman"/>
          <w:lang w:val="en-US"/>
        </w:rPr>
        <w:t xml:space="preserve"> area is reported &gt;700,000</w:t>
      </w:r>
      <w:r w:rsidR="001024FA" w:rsidRPr="00844CBF">
        <w:rPr>
          <w:rFonts w:ascii="Times New Roman" w:hAnsi="Times New Roman" w:cs="Times New Roman"/>
          <w:lang w:val="en-US"/>
        </w:rPr>
        <w:t xml:space="preserve"> km</w:t>
      </w:r>
      <w:r w:rsidR="001024FA" w:rsidRPr="00844CBF">
        <w:rPr>
          <w:rFonts w:ascii="Times New Roman" w:hAnsi="Times New Roman" w:cs="Times New Roman"/>
          <w:vertAlign w:val="superscript"/>
          <w:lang w:val="en-US"/>
        </w:rPr>
        <w:t>2</w:t>
      </w:r>
      <w:r w:rsidR="001024FA" w:rsidRPr="00844CBF">
        <w:rPr>
          <w:rFonts w:ascii="Times New Roman" w:hAnsi="Times New Roman" w:cs="Times New Roman"/>
          <w:lang w:val="en-US"/>
        </w:rPr>
        <w:t xml:space="preserve">. The area corresponds to ± 20 lat/long from the central coordinate represented in the table 1. We processed the Mars Climate Sounder (MCS) observed opacity data and found a </w:t>
      </w:r>
      <w:r w:rsidR="000231FA" w:rsidRPr="00844CBF">
        <w:rPr>
          <w:rFonts w:ascii="Times New Roman" w:hAnsi="Times New Roman" w:cs="Times New Roman"/>
          <w:lang w:val="en-US"/>
        </w:rPr>
        <w:t>satisfactory results. In figure 1 we may see the dust opacity for the corresponding events.</w:t>
      </w:r>
    </w:p>
    <w:p w14:paraId="7089BE64" w14:textId="3E8D9FFC" w:rsidR="000C6F99"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lastRenderedPageBreak/>
        <w:drawing>
          <wp:inline distT="0" distB="0" distL="0" distR="0" wp14:anchorId="5A3F5A77" wp14:editId="438C3F0C">
            <wp:extent cx="5731510" cy="556925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569256"/>
                    </a:xfrm>
                    <a:prstGeom prst="rect">
                      <a:avLst/>
                    </a:prstGeom>
                    <a:noFill/>
                  </pic:spPr>
                </pic:pic>
              </a:graphicData>
            </a:graphic>
          </wp:inline>
        </w:drawing>
      </w:r>
    </w:p>
    <w:p w14:paraId="6A9ED79F" w14:textId="77777777" w:rsidR="002C3817" w:rsidRPr="00844CBF" w:rsidRDefault="002C3817" w:rsidP="002C3817">
      <w:pPr>
        <w:spacing w:line="276" w:lineRule="auto"/>
        <w:jc w:val="both"/>
        <w:rPr>
          <w:rFonts w:ascii="Times New Roman" w:hAnsi="Times New Roman" w:cs="Times New Roman"/>
          <w:b/>
          <w:bCs/>
          <w:lang w:val="en-US"/>
        </w:rPr>
      </w:pPr>
    </w:p>
    <w:p w14:paraId="1DAD4BDA" w14:textId="6D121AE6" w:rsidR="00522859" w:rsidRPr="00844CBF" w:rsidRDefault="00522859" w:rsidP="002C3817">
      <w:pPr>
        <w:spacing w:line="276" w:lineRule="auto"/>
        <w:jc w:val="both"/>
        <w:rPr>
          <w:rFonts w:ascii="Times New Roman" w:hAnsi="Times New Roman" w:cs="Times New Roman"/>
          <w:lang w:val="en-US"/>
        </w:rPr>
      </w:pPr>
      <w:r w:rsidRPr="00844CBF">
        <w:rPr>
          <w:rFonts w:ascii="Times New Roman" w:hAnsi="Times New Roman" w:cs="Times New Roman"/>
          <w:b/>
          <w:bCs/>
          <w:lang w:val="en-US"/>
        </w:rPr>
        <w:t>Figure 1:</w:t>
      </w:r>
      <w:r w:rsidRPr="00844CBF">
        <w:rPr>
          <w:rFonts w:ascii="Times New Roman" w:hAnsi="Times New Roman" w:cs="Times New Roman"/>
          <w:lang w:val="en-US"/>
        </w:rPr>
        <w:t xml:space="preserve"> The figure </w:t>
      </w:r>
      <w:r w:rsidR="003D06D3" w:rsidRPr="00844CBF">
        <w:rPr>
          <w:rFonts w:ascii="Times New Roman" w:hAnsi="Times New Roman" w:cs="Times New Roman"/>
          <w:lang w:val="en-US"/>
        </w:rPr>
        <w:t>illustrates</w:t>
      </w:r>
      <w:r w:rsidRPr="00844CBF">
        <w:rPr>
          <w:rFonts w:ascii="Times New Roman" w:hAnsi="Times New Roman" w:cs="Times New Roman"/>
          <w:lang w:val="en-US"/>
        </w:rPr>
        <w:t xml:space="preserve"> the MCS observed latitudinally and longitudinally distributed dust and water ice opacity data as a function of altitude</w:t>
      </w:r>
      <w:r w:rsidR="003D06D3" w:rsidRPr="00844CBF">
        <w:rPr>
          <w:rFonts w:ascii="Times New Roman" w:hAnsi="Times New Roman" w:cs="Times New Roman"/>
          <w:lang w:val="en-US"/>
        </w:rPr>
        <w:t xml:space="preserve"> on 06/03/2021</w:t>
      </w:r>
      <w:r w:rsidRPr="00844CBF">
        <w:rPr>
          <w:rFonts w:ascii="Times New Roman" w:hAnsi="Times New Roman" w:cs="Times New Roman"/>
          <w:lang w:val="en-US"/>
        </w:rPr>
        <w:t xml:space="preserve">. </w:t>
      </w:r>
      <w:r w:rsidR="003D06D3" w:rsidRPr="00844CBF">
        <w:rPr>
          <w:rFonts w:ascii="Times New Roman" w:hAnsi="Times New Roman" w:cs="Times New Roman"/>
          <w:lang w:val="en-US"/>
        </w:rPr>
        <w:t xml:space="preserve">In the longitudinal distribution, we can clearly see the two branches of temperature with a high value (~200 K) corresponds to dust opacity. That indicates the rise in temperature during the dust storm. Also, a sudden increase in temperature below 20 km along </w:t>
      </w:r>
      <w:bookmarkStart w:id="4" w:name="_Hlk107832044"/>
      <w:r w:rsidR="003D06D3" w:rsidRPr="00844CBF">
        <w:rPr>
          <w:rFonts w:ascii="Times New Roman" w:hAnsi="Times New Roman" w:cs="Times New Roman"/>
          <w:lang w:val="en-US"/>
        </w:rPr>
        <w:t>-100 to -150 E</w:t>
      </w:r>
      <w:bookmarkEnd w:id="4"/>
      <w:r w:rsidR="003D06D3" w:rsidRPr="00844CBF">
        <w:rPr>
          <w:rFonts w:ascii="Times New Roman" w:hAnsi="Times New Roman" w:cs="Times New Roman"/>
          <w:lang w:val="en-US"/>
        </w:rPr>
        <w:t xml:space="preserve"> results in the formation of a water ice cloud. Water ice opacity is 5x10</w:t>
      </w:r>
      <w:r w:rsidR="003D06D3" w:rsidRPr="00844CBF">
        <w:rPr>
          <w:rFonts w:ascii="Times New Roman" w:hAnsi="Times New Roman" w:cs="Times New Roman"/>
          <w:vertAlign w:val="superscript"/>
          <w:lang w:val="en-US"/>
        </w:rPr>
        <w:t>-4</w:t>
      </w:r>
      <w:r w:rsidR="003D06D3" w:rsidRPr="00844CBF">
        <w:rPr>
          <w:rFonts w:ascii="Times New Roman" w:hAnsi="Times New Roman" w:cs="Times New Roman"/>
          <w:lang w:val="en-US"/>
        </w:rPr>
        <w:t xml:space="preserve"> km</w:t>
      </w:r>
      <w:r w:rsidR="003D06D3" w:rsidRPr="00844CBF">
        <w:rPr>
          <w:rFonts w:ascii="Times New Roman" w:hAnsi="Times New Roman" w:cs="Times New Roman"/>
          <w:vertAlign w:val="superscript"/>
          <w:lang w:val="en-US"/>
        </w:rPr>
        <w:t>-1</w:t>
      </w:r>
      <w:r w:rsidR="003D06D3" w:rsidRPr="00844CBF">
        <w:rPr>
          <w:rFonts w:ascii="Times New Roman" w:hAnsi="Times New Roman" w:cs="Times New Roman"/>
          <w:lang w:val="en-US"/>
        </w:rPr>
        <w:t xml:space="preserve"> at the corresponding latitude. </w:t>
      </w:r>
    </w:p>
    <w:p w14:paraId="525F1686" w14:textId="77777777" w:rsidR="002C3817" w:rsidRPr="00844CBF" w:rsidRDefault="002C3817" w:rsidP="002C3817">
      <w:pPr>
        <w:spacing w:line="276" w:lineRule="auto"/>
        <w:jc w:val="both"/>
        <w:rPr>
          <w:rFonts w:ascii="Times New Roman" w:hAnsi="Times New Roman" w:cs="Times New Roman"/>
          <w:lang w:val="en-US"/>
        </w:rPr>
      </w:pPr>
    </w:p>
    <w:p w14:paraId="6AA73295" w14:textId="6AC2E885" w:rsidR="000C6F99" w:rsidRPr="00844CBF" w:rsidRDefault="0052285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The corresponding</w:t>
      </w:r>
      <w:r w:rsidR="000231FA" w:rsidRPr="00844CBF">
        <w:rPr>
          <w:rFonts w:ascii="Times New Roman" w:hAnsi="Times New Roman" w:cs="Times New Roman"/>
          <w:lang w:val="en-US"/>
        </w:rPr>
        <w:t xml:space="preserve"> lat/long value </w:t>
      </w:r>
      <w:r w:rsidRPr="00844CBF">
        <w:rPr>
          <w:rFonts w:ascii="Times New Roman" w:hAnsi="Times New Roman" w:cs="Times New Roman"/>
          <w:lang w:val="en-US"/>
        </w:rPr>
        <w:t xml:space="preserve">is </w:t>
      </w:r>
      <w:r w:rsidR="000231FA" w:rsidRPr="00844CBF">
        <w:rPr>
          <w:rFonts w:ascii="Times New Roman" w:hAnsi="Times New Roman" w:cs="Times New Roman"/>
          <w:lang w:val="en-US"/>
        </w:rPr>
        <w:t xml:space="preserve">also verified with the represented opacity plot. On 06/03/2021 </w:t>
      </w:r>
      <w:bookmarkStart w:id="5" w:name="_Hlk107852421"/>
      <w:r w:rsidR="000231FA" w:rsidRPr="00844CBF">
        <w:rPr>
          <w:rFonts w:ascii="Times New Roman" w:hAnsi="Times New Roman" w:cs="Times New Roman"/>
          <w:lang w:val="en-US"/>
        </w:rPr>
        <w:t xml:space="preserve">a high dust deposition is recorded over 52.0◦N, 130.2◦E. The </w:t>
      </w:r>
      <w:r w:rsidRPr="00844CBF">
        <w:rPr>
          <w:rFonts w:ascii="Times New Roman" w:hAnsi="Times New Roman" w:cs="Times New Roman"/>
          <w:lang w:val="en-US"/>
        </w:rPr>
        <w:t>mid-level</w:t>
      </w:r>
      <w:r w:rsidR="000231FA" w:rsidRPr="00844CBF">
        <w:rPr>
          <w:rFonts w:ascii="Times New Roman" w:hAnsi="Times New Roman" w:cs="Times New Roman"/>
          <w:lang w:val="en-US"/>
        </w:rPr>
        <w:t xml:space="preserve"> air temperature also reaches up to 200K. Dust is injected up to a height of ~25 km. CBL is recorded as 8 km. Due to </w:t>
      </w:r>
      <w:r w:rsidR="00ED15B4" w:rsidRPr="00844CBF">
        <w:rPr>
          <w:rFonts w:ascii="Times New Roman" w:hAnsi="Times New Roman" w:cs="Times New Roman"/>
          <w:lang w:val="en-US"/>
        </w:rPr>
        <w:t xml:space="preserve">the </w:t>
      </w:r>
      <w:r w:rsidR="000231FA" w:rsidRPr="00844CBF">
        <w:rPr>
          <w:rFonts w:ascii="Times New Roman" w:hAnsi="Times New Roman" w:cs="Times New Roman"/>
          <w:lang w:val="en-US"/>
        </w:rPr>
        <w:t xml:space="preserve">rise in </w:t>
      </w:r>
      <w:r w:rsidRPr="00844CBF">
        <w:rPr>
          <w:rFonts w:ascii="Times New Roman" w:hAnsi="Times New Roman" w:cs="Times New Roman"/>
          <w:lang w:val="en-US"/>
        </w:rPr>
        <w:t xml:space="preserve">the height of CBL a strong mixing occurs between air and </w:t>
      </w:r>
      <w:r w:rsidR="00ED15B4" w:rsidRPr="00844CBF">
        <w:rPr>
          <w:rFonts w:ascii="Times New Roman" w:hAnsi="Times New Roman" w:cs="Times New Roman"/>
          <w:lang w:val="en-US"/>
        </w:rPr>
        <w:t>air-born</w:t>
      </w:r>
      <w:r w:rsidRPr="00844CBF">
        <w:rPr>
          <w:rFonts w:ascii="Times New Roman" w:hAnsi="Times New Roman" w:cs="Times New Roman"/>
          <w:lang w:val="en-US"/>
        </w:rPr>
        <w:t xml:space="preserve"> dust. This redistribution creates dustiness over the Utopia Planitia. This largest basin of Mars </w:t>
      </w:r>
      <w:r w:rsidR="003D06D3" w:rsidRPr="00844CBF">
        <w:rPr>
          <w:rFonts w:ascii="Times New Roman" w:hAnsi="Times New Roman" w:cs="Times New Roman"/>
          <w:lang w:val="en-US"/>
        </w:rPr>
        <w:t>possesses</w:t>
      </w:r>
      <w:r w:rsidRPr="00844CBF">
        <w:rPr>
          <w:rFonts w:ascii="Times New Roman" w:hAnsi="Times New Roman" w:cs="Times New Roman"/>
          <w:lang w:val="en-US"/>
        </w:rPr>
        <w:t xml:space="preserve"> high albedo also due to the deposition of dust.</w:t>
      </w:r>
    </w:p>
    <w:bookmarkEnd w:id="5"/>
    <w:p w14:paraId="47DEC79C" w14:textId="2277E828" w:rsidR="002C3817" w:rsidRPr="00844CBF" w:rsidRDefault="003D06D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lastRenderedPageBreak/>
        <w:t xml:space="preserve">As we mentioned in </w:t>
      </w:r>
      <w:r w:rsidR="00ED15B4" w:rsidRPr="00844CBF">
        <w:rPr>
          <w:rFonts w:ascii="Times New Roman" w:hAnsi="Times New Roman" w:cs="Times New Roman"/>
          <w:lang w:val="en-US"/>
        </w:rPr>
        <w:t xml:space="preserve">figure 1 the water ice cloud formed over -100E to -150 E during the dust storm </w:t>
      </w:r>
      <w:r w:rsidR="00C60DCF" w:rsidRPr="00844CBF">
        <w:rPr>
          <w:rFonts w:ascii="Times New Roman" w:hAnsi="Times New Roman" w:cs="Times New Roman"/>
          <w:lang w:val="en-US"/>
        </w:rPr>
        <w:t>event</w:t>
      </w:r>
      <w:r w:rsidR="00ED15B4" w:rsidRPr="00844CBF">
        <w:rPr>
          <w:rFonts w:ascii="Times New Roman" w:hAnsi="Times New Roman" w:cs="Times New Roman"/>
          <w:lang w:val="en-US"/>
        </w:rPr>
        <w:t xml:space="preserve"> due to </w:t>
      </w:r>
      <w:r w:rsidR="00C60DCF" w:rsidRPr="00844CBF">
        <w:rPr>
          <w:rFonts w:ascii="Times New Roman" w:hAnsi="Times New Roman" w:cs="Times New Roman"/>
          <w:lang w:val="en-US"/>
        </w:rPr>
        <w:t xml:space="preserve">an </w:t>
      </w:r>
      <w:r w:rsidR="00ED15B4" w:rsidRPr="00844CBF">
        <w:rPr>
          <w:rFonts w:ascii="Times New Roman" w:hAnsi="Times New Roman" w:cs="Times New Roman"/>
          <w:lang w:val="en-US"/>
        </w:rPr>
        <w:t xml:space="preserve">anomaly in temperature. Further, VMC images are represented to show the clouds. If we consider the tropical extension of Hadley </w:t>
      </w:r>
      <w:r w:rsidR="00C60DCF" w:rsidRPr="00844CBF">
        <w:rPr>
          <w:rFonts w:ascii="Times New Roman" w:hAnsi="Times New Roman" w:cs="Times New Roman"/>
          <w:lang w:val="en-US"/>
        </w:rPr>
        <w:t>circulation,</w:t>
      </w:r>
      <w:r w:rsidR="00ED15B4" w:rsidRPr="00844CBF">
        <w:rPr>
          <w:rFonts w:ascii="Times New Roman" w:hAnsi="Times New Roman" w:cs="Times New Roman"/>
          <w:lang w:val="en-US"/>
        </w:rPr>
        <w:t xml:space="preserve"> we may indicate the branches with </w:t>
      </w:r>
      <w:r w:rsidR="00C60DCF" w:rsidRPr="00844CBF">
        <w:rPr>
          <w:rFonts w:ascii="Times New Roman" w:hAnsi="Times New Roman" w:cs="Times New Roman"/>
          <w:lang w:val="en-US"/>
        </w:rPr>
        <w:t>high-temperature</w:t>
      </w:r>
      <w:r w:rsidR="00ED15B4" w:rsidRPr="00844CBF">
        <w:rPr>
          <w:rFonts w:ascii="Times New Roman" w:hAnsi="Times New Roman" w:cs="Times New Roman"/>
          <w:lang w:val="en-US"/>
        </w:rPr>
        <w:t xml:space="preserve"> </w:t>
      </w:r>
      <w:r w:rsidR="00FE6F1E" w:rsidRPr="00844CBF">
        <w:rPr>
          <w:rFonts w:ascii="Times New Roman" w:hAnsi="Times New Roman" w:cs="Times New Roman"/>
          <w:lang w:val="en-US"/>
        </w:rPr>
        <w:t>values</w:t>
      </w:r>
      <w:r w:rsidR="00ED15B4" w:rsidRPr="00844CBF">
        <w:rPr>
          <w:rFonts w:ascii="Times New Roman" w:hAnsi="Times New Roman" w:cs="Times New Roman"/>
          <w:lang w:val="en-US"/>
        </w:rPr>
        <w:t xml:space="preserve"> where dust is injected from </w:t>
      </w:r>
      <w:r w:rsidR="00FE6F1E" w:rsidRPr="00844CBF">
        <w:rPr>
          <w:rFonts w:ascii="Times New Roman" w:hAnsi="Times New Roman" w:cs="Times New Roman"/>
          <w:lang w:val="en-US"/>
        </w:rPr>
        <w:t xml:space="preserve">the </w:t>
      </w:r>
      <w:r w:rsidR="00ED15B4" w:rsidRPr="00844CBF">
        <w:rPr>
          <w:rFonts w:ascii="Times New Roman" w:hAnsi="Times New Roman" w:cs="Times New Roman"/>
          <w:lang w:val="en-US"/>
        </w:rPr>
        <w:t xml:space="preserve">lower atmosphere. </w:t>
      </w:r>
    </w:p>
    <w:p w14:paraId="3A52C663" w14:textId="4EE78220" w:rsidR="002C3817" w:rsidRPr="00844CBF" w:rsidRDefault="002C3817" w:rsidP="002C3817">
      <w:pPr>
        <w:spacing w:line="276" w:lineRule="auto"/>
        <w:jc w:val="both"/>
        <w:rPr>
          <w:rFonts w:ascii="Times New Roman" w:hAnsi="Times New Roman" w:cs="Times New Roman"/>
          <w:b/>
          <w:bCs/>
          <w:lang w:val="en-US"/>
        </w:rPr>
      </w:pPr>
      <w:r w:rsidRPr="00844CBF">
        <w:rPr>
          <w:rFonts w:ascii="Times New Roman" w:hAnsi="Times New Roman" w:cs="Times New Roman"/>
          <w:noProof/>
          <w:lang w:val="en-US"/>
        </w:rPr>
        <w:drawing>
          <wp:anchor distT="0" distB="0" distL="114300" distR="114300" simplePos="0" relativeHeight="251660288" behindDoc="0" locked="0" layoutInCell="1" allowOverlap="1" wp14:anchorId="40E49169" wp14:editId="5F04CDEB">
            <wp:simplePos x="0" y="0"/>
            <wp:positionH relativeFrom="column">
              <wp:posOffset>0</wp:posOffset>
            </wp:positionH>
            <wp:positionV relativeFrom="paragraph">
              <wp:posOffset>280035</wp:posOffset>
            </wp:positionV>
            <wp:extent cx="5731510" cy="1888490"/>
            <wp:effectExtent l="0" t="0" r="254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1510" cy="1888490"/>
                    </a:xfrm>
                    <a:prstGeom prst="rect">
                      <a:avLst/>
                    </a:prstGeom>
                  </pic:spPr>
                </pic:pic>
              </a:graphicData>
            </a:graphic>
            <wp14:sizeRelH relativeFrom="page">
              <wp14:pctWidth>0</wp14:pctWidth>
            </wp14:sizeRelH>
            <wp14:sizeRelV relativeFrom="page">
              <wp14:pctHeight>0</wp14:pctHeight>
            </wp14:sizeRelV>
          </wp:anchor>
        </w:drawing>
      </w:r>
    </w:p>
    <w:p w14:paraId="5EA022AB" w14:textId="77777777" w:rsidR="002C3817" w:rsidRPr="00844CBF" w:rsidRDefault="002C3817" w:rsidP="002C3817">
      <w:pPr>
        <w:spacing w:line="276" w:lineRule="auto"/>
        <w:jc w:val="both"/>
        <w:rPr>
          <w:rFonts w:ascii="Times New Roman" w:hAnsi="Times New Roman" w:cs="Times New Roman"/>
          <w:b/>
          <w:bCs/>
          <w:lang w:val="en-US"/>
        </w:rPr>
      </w:pPr>
    </w:p>
    <w:p w14:paraId="20BC4AC9" w14:textId="16D759E3" w:rsidR="00C60DCF" w:rsidRPr="00844CBF" w:rsidRDefault="00E81CDE" w:rsidP="002C3817">
      <w:pPr>
        <w:spacing w:line="276" w:lineRule="auto"/>
        <w:jc w:val="both"/>
        <w:rPr>
          <w:rFonts w:ascii="Times New Roman" w:hAnsi="Times New Roman" w:cs="Times New Roman"/>
          <w:lang w:val="en-US"/>
        </w:rPr>
      </w:pPr>
      <w:r w:rsidRPr="00844CBF">
        <w:rPr>
          <w:rFonts w:ascii="Times New Roman" w:hAnsi="Times New Roman" w:cs="Times New Roman"/>
          <w:b/>
          <w:bCs/>
          <w:lang w:val="en-US"/>
        </w:rPr>
        <w:t>Figure 2:</w:t>
      </w:r>
      <w:r w:rsidRPr="00844CBF">
        <w:rPr>
          <w:rFonts w:ascii="Times New Roman" w:hAnsi="Times New Roman" w:cs="Times New Roman"/>
          <w:lang w:val="en-US"/>
        </w:rPr>
        <w:t xml:space="preserve"> VMC </w:t>
      </w:r>
      <w:r w:rsidR="00F95FA3" w:rsidRPr="00844CBF">
        <w:rPr>
          <w:rFonts w:ascii="Times New Roman" w:hAnsi="Times New Roman" w:cs="Times New Roman"/>
          <w:lang w:val="en-US"/>
        </w:rPr>
        <w:t>low-resolution</w:t>
      </w:r>
      <w:r w:rsidRPr="00844CBF">
        <w:rPr>
          <w:rFonts w:ascii="Times New Roman" w:hAnsi="Times New Roman" w:cs="Times New Roman"/>
          <w:lang w:val="en-US"/>
        </w:rPr>
        <w:t xml:space="preserve"> images with clouds. We took </w:t>
      </w:r>
      <w:r w:rsidR="00C60DCF" w:rsidRPr="00844CBF">
        <w:rPr>
          <w:rFonts w:ascii="Times New Roman" w:hAnsi="Times New Roman" w:cs="Times New Roman"/>
          <w:lang w:val="en-US"/>
        </w:rPr>
        <w:t xml:space="preserve">two </w:t>
      </w:r>
      <w:r w:rsidRPr="00844CBF">
        <w:rPr>
          <w:rFonts w:ascii="Times New Roman" w:hAnsi="Times New Roman" w:cs="Times New Roman"/>
          <w:lang w:val="en-US"/>
        </w:rPr>
        <w:t>transect</w:t>
      </w:r>
      <w:r w:rsidR="00C60DCF" w:rsidRPr="00844CBF">
        <w:rPr>
          <w:rFonts w:ascii="Times New Roman" w:hAnsi="Times New Roman" w:cs="Times New Roman"/>
          <w:lang w:val="en-US"/>
        </w:rPr>
        <w:t xml:space="preserve">s (red line) to extract the radiance data. The radiance data confirms the presence of </w:t>
      </w:r>
      <w:r w:rsidR="000C20BF" w:rsidRPr="00844CBF">
        <w:rPr>
          <w:rFonts w:ascii="Times New Roman" w:hAnsi="Times New Roman" w:cs="Times New Roman"/>
          <w:lang w:val="en-US"/>
        </w:rPr>
        <w:t xml:space="preserve">a </w:t>
      </w:r>
      <w:r w:rsidR="00C60DCF" w:rsidRPr="00844CBF">
        <w:rPr>
          <w:rFonts w:ascii="Times New Roman" w:hAnsi="Times New Roman" w:cs="Times New Roman"/>
          <w:lang w:val="en-US"/>
        </w:rPr>
        <w:t>water ice cloud.</w:t>
      </w:r>
    </w:p>
    <w:p w14:paraId="249EECFD" w14:textId="77777777" w:rsidR="002C3817" w:rsidRPr="00844CBF" w:rsidRDefault="002C3817" w:rsidP="002C3817">
      <w:pPr>
        <w:spacing w:line="276" w:lineRule="auto"/>
        <w:jc w:val="both"/>
        <w:rPr>
          <w:rFonts w:ascii="Times New Roman" w:hAnsi="Times New Roman" w:cs="Times New Roman"/>
          <w:lang w:val="en-US"/>
        </w:rPr>
      </w:pPr>
    </w:p>
    <w:p w14:paraId="47AF2B50" w14:textId="24EFF536" w:rsidR="00A71EBB" w:rsidRPr="00844CBF" w:rsidRDefault="00C60DCF"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may see cloud structure over -100E to -150 E </w:t>
      </w:r>
      <w:r w:rsidR="00296538" w:rsidRPr="00844CBF">
        <w:rPr>
          <w:rFonts w:ascii="Times New Roman" w:hAnsi="Times New Roman" w:cs="Times New Roman"/>
          <w:lang w:val="en-US"/>
        </w:rPr>
        <w:t xml:space="preserve">due to temperature anomaly as shown in figure 1. The red boxes illustrate the </w:t>
      </w:r>
      <w:r w:rsidR="00F95FA3" w:rsidRPr="00844CBF">
        <w:rPr>
          <w:rFonts w:ascii="Times New Roman" w:hAnsi="Times New Roman" w:cs="Times New Roman"/>
          <w:lang w:val="en-US"/>
        </w:rPr>
        <w:t xml:space="preserve">cloud portion of the low-resolution images. </w:t>
      </w:r>
      <w:r w:rsidR="00337E62" w:rsidRPr="00844CBF">
        <w:rPr>
          <w:rFonts w:ascii="Times New Roman" w:hAnsi="Times New Roman" w:cs="Times New Roman"/>
          <w:lang w:val="en-US"/>
        </w:rPr>
        <w:t>Further,</w:t>
      </w:r>
      <w:r w:rsidR="00FE6F1E" w:rsidRPr="00844CBF">
        <w:rPr>
          <w:rFonts w:ascii="Times New Roman" w:hAnsi="Times New Roman" w:cs="Times New Roman"/>
          <w:lang w:val="en-US"/>
        </w:rPr>
        <w:t xml:space="preserve"> the events </w:t>
      </w:r>
      <w:r w:rsidR="000C20BF" w:rsidRPr="00844CBF">
        <w:rPr>
          <w:rFonts w:ascii="Times New Roman" w:hAnsi="Times New Roman" w:cs="Times New Roman"/>
          <w:lang w:val="en-US"/>
        </w:rPr>
        <w:t>have</w:t>
      </w:r>
      <w:r w:rsidR="00FE6F1E" w:rsidRPr="00844CBF">
        <w:rPr>
          <w:rFonts w:ascii="Times New Roman" w:hAnsi="Times New Roman" w:cs="Times New Roman"/>
          <w:lang w:val="en-US"/>
        </w:rPr>
        <w:t xml:space="preserve"> been processed through MCD to see the </w:t>
      </w:r>
      <w:r w:rsidR="000C20BF" w:rsidRPr="00844CBF">
        <w:rPr>
          <w:rFonts w:ascii="Times New Roman" w:hAnsi="Times New Roman" w:cs="Times New Roman"/>
          <w:lang w:val="en-US"/>
        </w:rPr>
        <w:t>mixing ratio, wind pattern</w:t>
      </w:r>
      <w:r w:rsidR="00E73736" w:rsidRPr="00844CBF">
        <w:rPr>
          <w:rFonts w:ascii="Times New Roman" w:hAnsi="Times New Roman" w:cs="Times New Roman"/>
          <w:lang w:val="en-US"/>
        </w:rPr>
        <w:t>,</w:t>
      </w:r>
      <w:r w:rsidR="000C20BF" w:rsidRPr="00844CBF">
        <w:rPr>
          <w:rFonts w:ascii="Times New Roman" w:hAnsi="Times New Roman" w:cs="Times New Roman"/>
          <w:lang w:val="en-US"/>
        </w:rPr>
        <w:t xml:space="preserve"> and temperature. Temperature is further verified with the observed data. </w:t>
      </w:r>
    </w:p>
    <w:p w14:paraId="435BC3B2" w14:textId="0A6E1455" w:rsidR="00E73736" w:rsidRPr="00844CBF" w:rsidRDefault="00E7373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tried to consult MARCI’s daily weather report to verify our events. Unfortunately, MARCI daily weather report is not available for that time period. Also, it is worth mentioning that we did not extract the reflectance value at the top of the atmosphere as we did </w:t>
      </w:r>
      <w:r w:rsidR="00936BB1" w:rsidRPr="00844CBF">
        <w:rPr>
          <w:rFonts w:ascii="Times New Roman" w:hAnsi="Times New Roman" w:cs="Times New Roman"/>
          <w:lang w:val="en-US"/>
        </w:rPr>
        <w:t xml:space="preserve">in </w:t>
      </w:r>
      <w:r w:rsidRPr="00844CBF">
        <w:rPr>
          <w:rFonts w:ascii="Times New Roman" w:hAnsi="Times New Roman" w:cs="Times New Roman"/>
          <w:lang w:val="en-US"/>
        </w:rPr>
        <w:t xml:space="preserve">our previous paper (Kalita et al., 2021), because for that we need </w:t>
      </w:r>
      <w:r w:rsidR="00936BB1" w:rsidRPr="00844CBF">
        <w:rPr>
          <w:rFonts w:ascii="Times New Roman" w:hAnsi="Times New Roman" w:cs="Times New Roman"/>
          <w:lang w:val="en-US"/>
        </w:rPr>
        <w:t xml:space="preserve">a </w:t>
      </w:r>
      <w:r w:rsidRPr="00844CBF">
        <w:rPr>
          <w:rFonts w:ascii="Times New Roman" w:hAnsi="Times New Roman" w:cs="Times New Roman"/>
          <w:lang w:val="en-US"/>
        </w:rPr>
        <w:t xml:space="preserve">deeper knowledge </w:t>
      </w:r>
      <w:r w:rsidR="00936BB1" w:rsidRPr="00844CBF">
        <w:rPr>
          <w:rFonts w:ascii="Times New Roman" w:hAnsi="Times New Roman" w:cs="Times New Roman"/>
          <w:lang w:val="en-US"/>
        </w:rPr>
        <w:t>of</w:t>
      </w:r>
      <w:r w:rsidRPr="00844CBF">
        <w:rPr>
          <w:rFonts w:ascii="Times New Roman" w:hAnsi="Times New Roman" w:cs="Times New Roman"/>
          <w:lang w:val="en-US"/>
        </w:rPr>
        <w:t xml:space="preserve"> VMC. In our present work</w:t>
      </w:r>
      <w:r w:rsidR="00936BB1" w:rsidRPr="00844CBF">
        <w:rPr>
          <w:rFonts w:ascii="Times New Roman" w:hAnsi="Times New Roman" w:cs="Times New Roman"/>
          <w:lang w:val="en-US"/>
        </w:rPr>
        <w:t>,</w:t>
      </w:r>
      <w:r w:rsidRPr="00844CBF">
        <w:rPr>
          <w:rFonts w:ascii="Times New Roman" w:hAnsi="Times New Roman" w:cs="Times New Roman"/>
          <w:lang w:val="en-US"/>
        </w:rPr>
        <w:t xml:space="preserve"> we presented </w:t>
      </w:r>
      <w:r w:rsidR="00936BB1" w:rsidRPr="00844CBF">
        <w:rPr>
          <w:rFonts w:ascii="Times New Roman" w:hAnsi="Times New Roman" w:cs="Times New Roman"/>
          <w:lang w:val="en-US"/>
        </w:rPr>
        <w:t>low-resolution</w:t>
      </w:r>
      <w:r w:rsidRPr="00844CBF">
        <w:rPr>
          <w:rFonts w:ascii="Times New Roman" w:hAnsi="Times New Roman" w:cs="Times New Roman"/>
          <w:lang w:val="en-US"/>
        </w:rPr>
        <w:t xml:space="preserve"> images to show the water ice cloud formed over other location during the events</w:t>
      </w:r>
      <w:r w:rsidR="00936BB1" w:rsidRPr="00844CBF">
        <w:rPr>
          <w:rFonts w:ascii="Times New Roman" w:hAnsi="Times New Roman" w:cs="Times New Roman"/>
          <w:lang w:val="en-US"/>
        </w:rPr>
        <w:t xml:space="preserve"> and we constrained ourselves up to the calculation of radiance value</w:t>
      </w:r>
      <w:r w:rsidRPr="00844CBF">
        <w:rPr>
          <w:rFonts w:ascii="Times New Roman" w:hAnsi="Times New Roman" w:cs="Times New Roman"/>
          <w:lang w:val="en-US"/>
        </w:rPr>
        <w:t xml:space="preserve">. </w:t>
      </w:r>
      <w:r w:rsidR="00936BB1" w:rsidRPr="00844CBF">
        <w:rPr>
          <w:rFonts w:ascii="Times New Roman" w:hAnsi="Times New Roman" w:cs="Times New Roman"/>
          <w:lang w:val="en-US"/>
        </w:rPr>
        <w:t xml:space="preserve">We mainly focus on the temperature anomaly throughout the planet and their contribution for the formation of water ice clouds.   </w:t>
      </w:r>
      <w:r w:rsidRPr="00844CBF">
        <w:rPr>
          <w:rFonts w:ascii="Times New Roman" w:hAnsi="Times New Roman" w:cs="Times New Roman"/>
          <w:lang w:val="en-US"/>
        </w:rPr>
        <w:t xml:space="preserve">   </w:t>
      </w:r>
    </w:p>
    <w:p w14:paraId="417D86DA" w14:textId="53E65DF4" w:rsidR="007E4CF4" w:rsidRPr="00844CBF" w:rsidRDefault="00A71EBB"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lastRenderedPageBreak/>
        <w:drawing>
          <wp:anchor distT="0" distB="0" distL="114300" distR="114300" simplePos="0" relativeHeight="251661312" behindDoc="0" locked="0" layoutInCell="1" allowOverlap="1" wp14:anchorId="1C83DEF4" wp14:editId="2D15ADB3">
            <wp:simplePos x="0" y="0"/>
            <wp:positionH relativeFrom="column">
              <wp:posOffset>0</wp:posOffset>
            </wp:positionH>
            <wp:positionV relativeFrom="paragraph">
              <wp:posOffset>0</wp:posOffset>
            </wp:positionV>
            <wp:extent cx="5749290" cy="3257550"/>
            <wp:effectExtent l="0" t="0" r="381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9805" r="6603" b="5274"/>
                    <a:stretch/>
                  </pic:blipFill>
                  <pic:spPr bwMode="auto">
                    <a:xfrm>
                      <a:off x="0" y="0"/>
                      <a:ext cx="574929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81B70" w14:textId="63D012D5" w:rsidR="00F71E8B" w:rsidRPr="00844CBF" w:rsidRDefault="007E4C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Figure 3</w:t>
      </w:r>
      <w:r w:rsidR="00201BBD" w:rsidRPr="00844CBF">
        <w:rPr>
          <w:rFonts w:ascii="Times New Roman" w:hAnsi="Times New Roman" w:cs="Times New Roman"/>
          <w:lang w:val="en-US"/>
        </w:rPr>
        <w:t xml:space="preserve"> (a)</w:t>
      </w:r>
      <w:r w:rsidRPr="00844CBF">
        <w:rPr>
          <w:rFonts w:ascii="Times New Roman" w:hAnsi="Times New Roman" w:cs="Times New Roman"/>
          <w:lang w:val="en-US"/>
        </w:rPr>
        <w:t xml:space="preserve">: </w:t>
      </w:r>
      <w:r w:rsidR="00850DF4" w:rsidRPr="00844CBF">
        <w:rPr>
          <w:rFonts w:ascii="Times New Roman" w:hAnsi="Times New Roman" w:cs="Times New Roman"/>
          <w:lang w:val="en-US"/>
        </w:rPr>
        <w:t>MCD-based</w:t>
      </w:r>
      <w:r w:rsidR="00A71EBB" w:rsidRPr="00844CBF">
        <w:rPr>
          <w:rFonts w:ascii="Times New Roman" w:hAnsi="Times New Roman" w:cs="Times New Roman"/>
          <w:lang w:val="en-US"/>
        </w:rPr>
        <w:t xml:space="preserve"> temperature, wind process</w:t>
      </w:r>
      <w:r w:rsidR="00850DF4" w:rsidRPr="00844CBF">
        <w:rPr>
          <w:rFonts w:ascii="Times New Roman" w:hAnsi="Times New Roman" w:cs="Times New Roman"/>
          <w:lang w:val="en-US"/>
        </w:rPr>
        <w:t>,</w:t>
      </w:r>
      <w:r w:rsidR="00A71EBB" w:rsidRPr="00844CBF">
        <w:rPr>
          <w:rFonts w:ascii="Times New Roman" w:hAnsi="Times New Roman" w:cs="Times New Roman"/>
          <w:lang w:val="en-US"/>
        </w:rPr>
        <w:t xml:space="preserve"> and </w:t>
      </w:r>
      <w:r w:rsidR="00A97928" w:rsidRPr="00844CBF">
        <w:rPr>
          <w:rFonts w:ascii="Times New Roman" w:hAnsi="Times New Roman" w:cs="Times New Roman"/>
          <w:lang w:val="en-US"/>
        </w:rPr>
        <w:t xml:space="preserve">mixing ratio plots. High westerlies drive the </w:t>
      </w:r>
      <w:r w:rsidR="00201BBD" w:rsidRPr="00844CBF">
        <w:rPr>
          <w:rFonts w:ascii="Times New Roman" w:hAnsi="Times New Roman" w:cs="Times New Roman"/>
          <w:lang w:val="en-US"/>
        </w:rPr>
        <w:t xml:space="preserve">dust and </w:t>
      </w:r>
      <w:r w:rsidR="00DB4D31" w:rsidRPr="00844CBF">
        <w:rPr>
          <w:rFonts w:ascii="Times New Roman" w:hAnsi="Times New Roman" w:cs="Times New Roman"/>
          <w:lang w:val="en-US"/>
        </w:rPr>
        <w:t xml:space="preserve">are </w:t>
      </w:r>
      <w:r w:rsidR="00201BBD" w:rsidRPr="00844CBF">
        <w:rPr>
          <w:rFonts w:ascii="Times New Roman" w:hAnsi="Times New Roman" w:cs="Times New Roman"/>
          <w:lang w:val="en-US"/>
        </w:rPr>
        <w:t xml:space="preserve">used to inject the dust </w:t>
      </w:r>
      <w:r w:rsidR="00DB4D31" w:rsidRPr="00844CBF">
        <w:rPr>
          <w:rFonts w:ascii="Times New Roman" w:hAnsi="Times New Roman" w:cs="Times New Roman"/>
          <w:lang w:val="en-US"/>
        </w:rPr>
        <w:t>into</w:t>
      </w:r>
      <w:r w:rsidR="00201BBD" w:rsidRPr="00844CBF">
        <w:rPr>
          <w:rFonts w:ascii="Times New Roman" w:hAnsi="Times New Roman" w:cs="Times New Roman"/>
          <w:lang w:val="en-US"/>
        </w:rPr>
        <w:t xml:space="preserve"> the rising branch of the Hadley circulation. </w:t>
      </w:r>
    </w:p>
    <w:p w14:paraId="010741B5" w14:textId="0BDBCA1C" w:rsidR="00201BBD" w:rsidRPr="00844CBF" w:rsidRDefault="00201BBD"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drawing>
          <wp:inline distT="0" distB="0" distL="0" distR="0" wp14:anchorId="09E54105" wp14:editId="27BE125D">
            <wp:extent cx="5679764" cy="3016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l="8309" r="4277" b="7157"/>
                    <a:stretch/>
                  </pic:blipFill>
                  <pic:spPr bwMode="auto">
                    <a:xfrm>
                      <a:off x="0" y="0"/>
                      <a:ext cx="5684025" cy="3018513"/>
                    </a:xfrm>
                    <a:prstGeom prst="rect">
                      <a:avLst/>
                    </a:prstGeom>
                    <a:ln>
                      <a:noFill/>
                    </a:ln>
                    <a:extLst>
                      <a:ext uri="{53640926-AAD7-44D8-BBD7-CCE9431645EC}">
                        <a14:shadowObscured xmlns:a14="http://schemas.microsoft.com/office/drawing/2010/main"/>
                      </a:ext>
                    </a:extLst>
                  </pic:spPr>
                </pic:pic>
              </a:graphicData>
            </a:graphic>
          </wp:inline>
        </w:drawing>
      </w:r>
    </w:p>
    <w:p w14:paraId="21BEC5C4" w14:textId="2CFE38E9" w:rsidR="00201BBD" w:rsidRPr="00844CBF" w:rsidRDefault="00850D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Figure 3 (b): </w:t>
      </w:r>
      <w:r w:rsidR="00DB4D31" w:rsidRPr="00844CBF">
        <w:rPr>
          <w:rFonts w:ascii="Times New Roman" w:hAnsi="Times New Roman" w:cs="Times New Roman"/>
          <w:lang w:val="en-US"/>
        </w:rPr>
        <w:t>The mixing</w:t>
      </w:r>
      <w:r w:rsidRPr="00844CBF">
        <w:rPr>
          <w:rFonts w:ascii="Times New Roman" w:hAnsi="Times New Roman" w:cs="Times New Roman"/>
          <w:lang w:val="en-US"/>
        </w:rPr>
        <w:t xml:space="preserve"> ratio plot has been shown separately to illustrate how we used the mixing ratio data to extract the effective radius of the particles. </w:t>
      </w:r>
    </w:p>
    <w:p w14:paraId="26BD8023" w14:textId="00CD901E" w:rsidR="004F5B65" w:rsidRPr="00844CBF" w:rsidRDefault="00850D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Similarly, on 08/03/2021 we analyzed the MCD and VMC data. </w:t>
      </w:r>
      <w:r w:rsidR="00DB4D31" w:rsidRPr="00844CBF">
        <w:rPr>
          <w:rFonts w:ascii="Times New Roman" w:hAnsi="Times New Roman" w:cs="Times New Roman"/>
          <w:lang w:val="en-US"/>
        </w:rPr>
        <w:t xml:space="preserve">High dust deposition is recorded over 52.0◦N, and 150.2◦E. The mid-level air temperature also reaches up to 200K. Dust is injected up to a height of ~20 km. CBL is recorded as 7.8 km. Due to the rise in the height of CBL a strong mixing occurs between air and air-born dust. This redistribution creates dustiness over the Utopia Planitia. High wind speed along W-E helps in the redistribution process. W-E wind varies from -35 to 35 m/s. Negative </w:t>
      </w:r>
      <w:r w:rsidR="00DB4D31" w:rsidRPr="00844CBF">
        <w:rPr>
          <w:rFonts w:ascii="Times New Roman" w:hAnsi="Times New Roman" w:cs="Times New Roman"/>
          <w:lang w:val="en-US"/>
        </w:rPr>
        <w:lastRenderedPageBreak/>
        <w:t xml:space="preserve">sign indicates the E-W wind flow over the observed area.  Whereas, the S-N wind varies from -21 to 21 </w:t>
      </w:r>
      <w:r w:rsidR="00F33EF5" w:rsidRPr="00844CBF">
        <w:rPr>
          <w:rFonts w:ascii="Times New Roman" w:hAnsi="Times New Roman" w:cs="Times New Roman"/>
          <w:noProof/>
          <w:lang w:val="en-US"/>
        </w:rPr>
        <w:drawing>
          <wp:anchor distT="0" distB="0" distL="114300" distR="114300" simplePos="0" relativeHeight="251659264" behindDoc="0" locked="0" layoutInCell="1" allowOverlap="1" wp14:anchorId="1D8B713F" wp14:editId="252479F3">
            <wp:simplePos x="0" y="0"/>
            <wp:positionH relativeFrom="column">
              <wp:posOffset>61645</wp:posOffset>
            </wp:positionH>
            <wp:positionV relativeFrom="paragraph">
              <wp:posOffset>698507</wp:posOffset>
            </wp:positionV>
            <wp:extent cx="5677535" cy="4656455"/>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535" cy="4656455"/>
                    </a:xfrm>
                    <a:prstGeom prst="rect">
                      <a:avLst/>
                    </a:prstGeom>
                    <a:noFill/>
                  </pic:spPr>
                </pic:pic>
              </a:graphicData>
            </a:graphic>
            <wp14:sizeRelH relativeFrom="page">
              <wp14:pctWidth>0</wp14:pctWidth>
            </wp14:sizeRelH>
            <wp14:sizeRelV relativeFrom="page">
              <wp14:pctHeight>0</wp14:pctHeight>
            </wp14:sizeRelV>
          </wp:anchor>
        </w:drawing>
      </w:r>
      <w:r w:rsidR="00DB4D31" w:rsidRPr="00844CBF">
        <w:rPr>
          <w:rFonts w:ascii="Times New Roman" w:hAnsi="Times New Roman" w:cs="Times New Roman"/>
          <w:lang w:val="en-US"/>
        </w:rPr>
        <w:t xml:space="preserve">m/s. Both the events </w:t>
      </w:r>
      <w:r w:rsidR="00884006" w:rsidRPr="00844CBF">
        <w:rPr>
          <w:rFonts w:ascii="Times New Roman" w:hAnsi="Times New Roman" w:cs="Times New Roman"/>
          <w:lang w:val="en-US"/>
        </w:rPr>
        <w:t>caries the evidence of coarse mode as well as fine mode particles.</w:t>
      </w:r>
    </w:p>
    <w:p w14:paraId="2C2528BC" w14:textId="77777777" w:rsidR="00F57128" w:rsidRPr="00844CBF" w:rsidRDefault="00F57128" w:rsidP="002C3817">
      <w:pPr>
        <w:spacing w:line="276" w:lineRule="auto"/>
        <w:jc w:val="both"/>
        <w:rPr>
          <w:rFonts w:ascii="Times New Roman" w:hAnsi="Times New Roman" w:cs="Times New Roman"/>
          <w:lang w:val="en-US"/>
        </w:rPr>
      </w:pPr>
    </w:p>
    <w:p w14:paraId="26B6CE2D" w14:textId="513BDE57" w:rsidR="00D83089" w:rsidRPr="00844CBF" w:rsidRDefault="00D8308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Figure </w:t>
      </w:r>
      <w:r w:rsidR="00844CBF">
        <w:rPr>
          <w:rFonts w:ascii="Times New Roman" w:hAnsi="Times New Roman" w:cs="Times New Roman"/>
          <w:lang w:val="en-US"/>
        </w:rPr>
        <w:t>4</w:t>
      </w:r>
      <w:r w:rsidRPr="00844CBF">
        <w:rPr>
          <w:rFonts w:ascii="Times New Roman" w:hAnsi="Times New Roman" w:cs="Times New Roman"/>
          <w:lang w:val="en-US"/>
        </w:rPr>
        <w:t>: The figure illustrates the MCS observed latitudinally and longitudinally distributed dust and water ice opacity data as a function of altitude on 0</w:t>
      </w:r>
      <w:r w:rsidR="00850DF4" w:rsidRPr="00844CBF">
        <w:rPr>
          <w:rFonts w:ascii="Times New Roman" w:hAnsi="Times New Roman" w:cs="Times New Roman"/>
          <w:lang w:val="en-US"/>
        </w:rPr>
        <w:t>8</w:t>
      </w:r>
      <w:r w:rsidRPr="00844CBF">
        <w:rPr>
          <w:rFonts w:ascii="Times New Roman" w:hAnsi="Times New Roman" w:cs="Times New Roman"/>
          <w:lang w:val="en-US"/>
        </w:rPr>
        <w:t xml:space="preserve">/03/2021. In the longitudinal distribution, we can clearly see the two branches of temperature with a high value (~200 K) corresponds to dust opacity. That indicates the rise in temperature during the dust storm. Also, a sudden increase in temperature below 20 km along -100 to -150 E results in the formation of a water ice cloud. Water ice opacity is </w:t>
      </w:r>
      <w:r w:rsidR="00850DF4" w:rsidRPr="00844CBF">
        <w:rPr>
          <w:rFonts w:ascii="Times New Roman" w:hAnsi="Times New Roman" w:cs="Times New Roman"/>
          <w:lang w:val="en-US"/>
        </w:rPr>
        <w:t>7</w:t>
      </w:r>
      <w:r w:rsidRPr="00844CBF">
        <w:rPr>
          <w:rFonts w:ascii="Times New Roman" w:hAnsi="Times New Roman" w:cs="Times New Roman"/>
          <w:lang w:val="en-US"/>
        </w:rPr>
        <w:t>x10</w:t>
      </w:r>
      <w:r w:rsidRPr="00844CBF">
        <w:rPr>
          <w:rFonts w:ascii="Times New Roman" w:hAnsi="Times New Roman" w:cs="Times New Roman"/>
          <w:vertAlign w:val="superscript"/>
          <w:lang w:val="en-US"/>
        </w:rPr>
        <w:t>-4</w:t>
      </w:r>
      <w:r w:rsidRPr="00844CBF">
        <w:rPr>
          <w:rFonts w:ascii="Times New Roman" w:hAnsi="Times New Roman" w:cs="Times New Roman"/>
          <w:lang w:val="en-US"/>
        </w:rPr>
        <w:t xml:space="preserve"> km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 at the corresponding latitude. </w:t>
      </w:r>
    </w:p>
    <w:p w14:paraId="7A0A173D" w14:textId="523771A7" w:rsidR="002C3817" w:rsidRPr="00844CBF" w:rsidRDefault="0088400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concluded the mode based on the observed wavelength and effective radius of the particles. </w:t>
      </w:r>
      <w:r w:rsidR="00912E96" w:rsidRPr="00844CBF">
        <w:rPr>
          <w:rFonts w:ascii="Times New Roman" w:hAnsi="Times New Roman" w:cs="Times New Roman"/>
          <w:lang w:val="en-US"/>
        </w:rPr>
        <w:t>The effective</w:t>
      </w:r>
      <w:r w:rsidRPr="00844CBF">
        <w:rPr>
          <w:rFonts w:ascii="Times New Roman" w:hAnsi="Times New Roman" w:cs="Times New Roman"/>
          <w:lang w:val="en-US"/>
        </w:rPr>
        <w:t xml:space="preserve"> radius during 06/03/2021 varies from 400 nm to 2100 nm whereas </w:t>
      </w:r>
      <w:r w:rsidR="00912E96" w:rsidRPr="00844CBF">
        <w:rPr>
          <w:rFonts w:ascii="Times New Roman" w:hAnsi="Times New Roman" w:cs="Times New Roman"/>
          <w:lang w:val="en-US"/>
        </w:rPr>
        <w:t>on</w:t>
      </w:r>
      <w:r w:rsidRPr="00844CBF">
        <w:rPr>
          <w:rFonts w:ascii="Times New Roman" w:hAnsi="Times New Roman" w:cs="Times New Roman"/>
          <w:lang w:val="en-US"/>
        </w:rPr>
        <w:t xml:space="preserve"> 08/03/2021 the effective radius varies from 350 nm to 3000 nm. We already mentioned that we may extract the dust extinction (km-1) at 463 cm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 wavenumbers, and water ice extinction (km-1) at 843 cm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wavenumbers. For </w:t>
      </w:r>
      <w:r w:rsidR="00912E96" w:rsidRPr="00844CBF">
        <w:rPr>
          <w:rFonts w:ascii="Times New Roman" w:hAnsi="Times New Roman" w:cs="Times New Roman"/>
          <w:lang w:val="en-US"/>
        </w:rPr>
        <w:t xml:space="preserve">the </w:t>
      </w:r>
      <w:r w:rsidRPr="00844CBF">
        <w:rPr>
          <w:rFonts w:ascii="Times New Roman" w:hAnsi="Times New Roman" w:cs="Times New Roman"/>
          <w:lang w:val="en-US"/>
        </w:rPr>
        <w:t>other four events</w:t>
      </w:r>
      <w:r w:rsidR="00912E96" w:rsidRPr="00844CBF">
        <w:rPr>
          <w:rFonts w:ascii="Times New Roman" w:hAnsi="Times New Roman" w:cs="Times New Roman"/>
          <w:lang w:val="en-US"/>
        </w:rPr>
        <w:t>,</w:t>
      </w:r>
      <w:r w:rsidRPr="00844CBF">
        <w:rPr>
          <w:rFonts w:ascii="Times New Roman" w:hAnsi="Times New Roman" w:cs="Times New Roman"/>
          <w:lang w:val="en-US"/>
        </w:rPr>
        <w:t xml:space="preserve"> we have mentioned the </w:t>
      </w:r>
      <w:r w:rsidR="00912E96" w:rsidRPr="00844CBF">
        <w:rPr>
          <w:rFonts w:ascii="Times New Roman" w:hAnsi="Times New Roman" w:cs="Times New Roman"/>
          <w:lang w:val="en-US"/>
        </w:rPr>
        <w:t>details</w:t>
      </w:r>
      <w:r w:rsidRPr="00844CBF">
        <w:rPr>
          <w:rFonts w:ascii="Times New Roman" w:hAnsi="Times New Roman" w:cs="Times New Roman"/>
          <w:lang w:val="en-US"/>
        </w:rPr>
        <w:t xml:space="preserve"> in table 2</w:t>
      </w:r>
    </w:p>
    <w:p w14:paraId="4F570234" w14:textId="77777777" w:rsidR="009B29E7" w:rsidRDefault="009B29E7" w:rsidP="002C3817">
      <w:pPr>
        <w:spacing w:line="276" w:lineRule="auto"/>
        <w:jc w:val="both"/>
        <w:rPr>
          <w:rFonts w:ascii="Times New Roman" w:hAnsi="Times New Roman" w:cs="Times New Roman"/>
          <w:b/>
          <w:bCs/>
          <w:lang w:val="en-US"/>
        </w:rPr>
      </w:pPr>
    </w:p>
    <w:p w14:paraId="0B2676F1" w14:textId="77777777" w:rsidR="009B29E7" w:rsidRDefault="009B29E7" w:rsidP="002C3817">
      <w:pPr>
        <w:spacing w:line="276" w:lineRule="auto"/>
        <w:jc w:val="both"/>
        <w:rPr>
          <w:rFonts w:ascii="Times New Roman" w:hAnsi="Times New Roman" w:cs="Times New Roman"/>
          <w:b/>
          <w:bCs/>
          <w:lang w:val="en-US"/>
        </w:rPr>
      </w:pPr>
    </w:p>
    <w:p w14:paraId="6A5FD9E1" w14:textId="77777777" w:rsidR="009B29E7" w:rsidRDefault="009B29E7" w:rsidP="002C3817">
      <w:pPr>
        <w:spacing w:line="276" w:lineRule="auto"/>
        <w:jc w:val="both"/>
        <w:rPr>
          <w:rFonts w:ascii="Times New Roman" w:hAnsi="Times New Roman" w:cs="Times New Roman"/>
          <w:b/>
          <w:bCs/>
          <w:lang w:val="en-US"/>
        </w:rPr>
      </w:pPr>
    </w:p>
    <w:p w14:paraId="2F6F21D1" w14:textId="77777777" w:rsidR="00B54AD2" w:rsidRDefault="00B54AD2" w:rsidP="002C3817">
      <w:pPr>
        <w:spacing w:line="276" w:lineRule="auto"/>
        <w:jc w:val="both"/>
        <w:rPr>
          <w:rFonts w:ascii="Times New Roman" w:hAnsi="Times New Roman" w:cs="Times New Roman"/>
          <w:b/>
          <w:bCs/>
          <w:lang w:val="en-US"/>
        </w:rPr>
      </w:pPr>
    </w:p>
    <w:p w14:paraId="1B7D2C65" w14:textId="0AD52EC0" w:rsidR="00884006" w:rsidRPr="00F33EF5" w:rsidRDefault="00884006" w:rsidP="002C3817">
      <w:pPr>
        <w:spacing w:line="276" w:lineRule="auto"/>
        <w:jc w:val="both"/>
        <w:rPr>
          <w:rFonts w:ascii="Times New Roman" w:hAnsi="Times New Roman" w:cs="Times New Roman"/>
          <w:b/>
          <w:bCs/>
          <w:lang w:val="en-US"/>
        </w:rPr>
      </w:pPr>
      <w:r w:rsidRPr="00F33EF5">
        <w:rPr>
          <w:rFonts w:ascii="Times New Roman" w:hAnsi="Times New Roman" w:cs="Times New Roman"/>
          <w:b/>
          <w:bCs/>
          <w:lang w:val="en-US"/>
        </w:rPr>
        <w:lastRenderedPageBreak/>
        <w:t xml:space="preserve">Table: 2 Illustrate the CBL </w:t>
      </w:r>
      <w:r w:rsidR="00912E96" w:rsidRPr="00F33EF5">
        <w:rPr>
          <w:rFonts w:ascii="Times New Roman" w:hAnsi="Times New Roman" w:cs="Times New Roman"/>
          <w:b/>
          <w:bCs/>
          <w:lang w:val="en-US"/>
        </w:rPr>
        <w:t>height,</w:t>
      </w:r>
      <w:r w:rsidRPr="00F33EF5">
        <w:rPr>
          <w:rFonts w:ascii="Times New Roman" w:hAnsi="Times New Roman" w:cs="Times New Roman"/>
          <w:b/>
          <w:bCs/>
          <w:lang w:val="en-US"/>
        </w:rPr>
        <w:t xml:space="preserve"> </w:t>
      </w:r>
      <w:r w:rsidR="00912E96" w:rsidRPr="00F33EF5">
        <w:rPr>
          <w:rFonts w:ascii="Times New Roman" w:hAnsi="Times New Roman" w:cs="Times New Roman"/>
          <w:b/>
          <w:bCs/>
          <w:lang w:val="en-US"/>
        </w:rPr>
        <w:t>wind speed,</w:t>
      </w:r>
      <w:r w:rsidRPr="00F33EF5">
        <w:rPr>
          <w:rFonts w:ascii="Times New Roman" w:hAnsi="Times New Roman" w:cs="Times New Roman"/>
          <w:b/>
          <w:bCs/>
          <w:lang w:val="en-US"/>
        </w:rPr>
        <w:t xml:space="preserve"> and temperature data for the local dust storm</w:t>
      </w:r>
    </w:p>
    <w:tbl>
      <w:tblPr>
        <w:tblStyle w:val="TableGrid"/>
        <w:tblW w:w="0" w:type="auto"/>
        <w:tblLook w:val="04A0" w:firstRow="1" w:lastRow="0" w:firstColumn="1" w:lastColumn="0" w:noHBand="0" w:noVBand="1"/>
      </w:tblPr>
      <w:tblGrid>
        <w:gridCol w:w="2254"/>
        <w:gridCol w:w="2254"/>
        <w:gridCol w:w="2254"/>
        <w:gridCol w:w="2254"/>
      </w:tblGrid>
      <w:tr w:rsidR="00884006" w:rsidRPr="00844CBF" w14:paraId="73CC2CD8" w14:textId="77777777" w:rsidTr="00884006">
        <w:tc>
          <w:tcPr>
            <w:tcW w:w="2254" w:type="dxa"/>
          </w:tcPr>
          <w:p w14:paraId="297E3980" w14:textId="512523FD"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Solar longitude </w:t>
            </w:r>
          </w:p>
        </w:tc>
        <w:tc>
          <w:tcPr>
            <w:tcW w:w="2254" w:type="dxa"/>
          </w:tcPr>
          <w:p w14:paraId="6A70A223" w14:textId="0A5B5E96"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CBL height </w:t>
            </w:r>
          </w:p>
        </w:tc>
        <w:tc>
          <w:tcPr>
            <w:tcW w:w="2254" w:type="dxa"/>
          </w:tcPr>
          <w:p w14:paraId="7E091338" w14:textId="23040846"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Windspeed Maximum (m/s)</w:t>
            </w:r>
          </w:p>
        </w:tc>
        <w:tc>
          <w:tcPr>
            <w:tcW w:w="2254" w:type="dxa"/>
          </w:tcPr>
          <w:p w14:paraId="3D334ADF" w14:textId="0B911B84"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Maximum temperature (K) </w:t>
            </w:r>
          </w:p>
        </w:tc>
      </w:tr>
      <w:tr w:rsidR="00912E96" w:rsidRPr="00844CBF" w14:paraId="54E3F7A3" w14:textId="77777777" w:rsidTr="00884006">
        <w:tc>
          <w:tcPr>
            <w:tcW w:w="2254" w:type="dxa"/>
          </w:tcPr>
          <w:p w14:paraId="7AE14085" w14:textId="53870B28"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21.3</w:t>
            </w:r>
          </w:p>
        </w:tc>
        <w:tc>
          <w:tcPr>
            <w:tcW w:w="2254" w:type="dxa"/>
          </w:tcPr>
          <w:p w14:paraId="2E751771" w14:textId="1CFF13A4"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8.1</w:t>
            </w:r>
          </w:p>
        </w:tc>
        <w:tc>
          <w:tcPr>
            <w:tcW w:w="2254" w:type="dxa"/>
          </w:tcPr>
          <w:p w14:paraId="5D111DE5" w14:textId="24EE98BC"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25</w:t>
            </w:r>
          </w:p>
        </w:tc>
        <w:tc>
          <w:tcPr>
            <w:tcW w:w="2254" w:type="dxa"/>
          </w:tcPr>
          <w:p w14:paraId="74B4BDD8" w14:textId="0127E3D3"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200</w:t>
            </w:r>
          </w:p>
        </w:tc>
      </w:tr>
      <w:tr w:rsidR="00912E96" w:rsidRPr="00844CBF" w14:paraId="4E2648A1" w14:textId="77777777" w:rsidTr="00884006">
        <w:tc>
          <w:tcPr>
            <w:tcW w:w="2254" w:type="dxa"/>
          </w:tcPr>
          <w:p w14:paraId="489FFEE8" w14:textId="7EC3E202"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21.8</w:t>
            </w:r>
          </w:p>
        </w:tc>
        <w:tc>
          <w:tcPr>
            <w:tcW w:w="2254" w:type="dxa"/>
          </w:tcPr>
          <w:p w14:paraId="3D02EA31" w14:textId="4049F238"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8.0</w:t>
            </w:r>
          </w:p>
        </w:tc>
        <w:tc>
          <w:tcPr>
            <w:tcW w:w="2254" w:type="dxa"/>
          </w:tcPr>
          <w:p w14:paraId="33DF2076" w14:textId="1B904BBA"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22</w:t>
            </w:r>
          </w:p>
        </w:tc>
        <w:tc>
          <w:tcPr>
            <w:tcW w:w="2254" w:type="dxa"/>
          </w:tcPr>
          <w:p w14:paraId="11ED0D5C" w14:textId="67003D71"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210</w:t>
            </w:r>
          </w:p>
        </w:tc>
      </w:tr>
      <w:tr w:rsidR="00912E96" w:rsidRPr="00844CBF" w14:paraId="0282198C" w14:textId="77777777" w:rsidTr="00884006">
        <w:tc>
          <w:tcPr>
            <w:tcW w:w="2254" w:type="dxa"/>
          </w:tcPr>
          <w:p w14:paraId="2DBD29E6" w14:textId="3BC256D2"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27.1</w:t>
            </w:r>
          </w:p>
        </w:tc>
        <w:tc>
          <w:tcPr>
            <w:tcW w:w="2254" w:type="dxa"/>
          </w:tcPr>
          <w:p w14:paraId="4CFD1520" w14:textId="1316E8DD"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7.9</w:t>
            </w:r>
          </w:p>
        </w:tc>
        <w:tc>
          <w:tcPr>
            <w:tcW w:w="2254" w:type="dxa"/>
          </w:tcPr>
          <w:p w14:paraId="24204BC9" w14:textId="2363F8B3"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30</w:t>
            </w:r>
          </w:p>
        </w:tc>
        <w:tc>
          <w:tcPr>
            <w:tcW w:w="2254" w:type="dxa"/>
          </w:tcPr>
          <w:p w14:paraId="06082BB9" w14:textId="46340CEF"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220</w:t>
            </w:r>
          </w:p>
        </w:tc>
      </w:tr>
      <w:tr w:rsidR="00912E96" w:rsidRPr="00844CBF" w14:paraId="209EA025" w14:textId="77777777" w:rsidTr="00884006">
        <w:tc>
          <w:tcPr>
            <w:tcW w:w="2254" w:type="dxa"/>
          </w:tcPr>
          <w:p w14:paraId="541AD252" w14:textId="298985F1"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27.4</w:t>
            </w:r>
          </w:p>
        </w:tc>
        <w:tc>
          <w:tcPr>
            <w:tcW w:w="2254" w:type="dxa"/>
          </w:tcPr>
          <w:p w14:paraId="2403720E" w14:textId="2AB2E45E"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8.2</w:t>
            </w:r>
          </w:p>
        </w:tc>
        <w:tc>
          <w:tcPr>
            <w:tcW w:w="2254" w:type="dxa"/>
          </w:tcPr>
          <w:p w14:paraId="333B3A89" w14:textId="79D2600B"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32</w:t>
            </w:r>
          </w:p>
        </w:tc>
        <w:tc>
          <w:tcPr>
            <w:tcW w:w="2254" w:type="dxa"/>
          </w:tcPr>
          <w:p w14:paraId="02415D22" w14:textId="0B287449"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210</w:t>
            </w:r>
          </w:p>
        </w:tc>
      </w:tr>
    </w:tbl>
    <w:p w14:paraId="3FEC77D2" w14:textId="77777777" w:rsidR="00884006" w:rsidRPr="00844CBF" w:rsidRDefault="00884006" w:rsidP="002C3817">
      <w:pPr>
        <w:spacing w:line="276" w:lineRule="auto"/>
        <w:jc w:val="both"/>
        <w:rPr>
          <w:rFonts w:ascii="Times New Roman" w:hAnsi="Times New Roman" w:cs="Times New Roman"/>
          <w:b/>
          <w:bCs/>
          <w:lang w:val="en-US"/>
        </w:rPr>
      </w:pPr>
    </w:p>
    <w:p w14:paraId="4BF262EB" w14:textId="0072672A" w:rsidR="00A72D06"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Concluding Remarks:</w:t>
      </w:r>
    </w:p>
    <w:p w14:paraId="76AE6D24" w14:textId="2C42ECAE" w:rsidR="00936BB1" w:rsidRPr="00844CBF" w:rsidRDefault="00A72D06"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During the local dust storms,</w:t>
      </w:r>
      <w:r w:rsidR="00936BB1" w:rsidRPr="00844CBF">
        <w:rPr>
          <w:rFonts w:ascii="Times New Roman" w:hAnsi="Times New Roman" w:cs="Times New Roman"/>
          <w:lang w:val="en-US"/>
        </w:rPr>
        <w:t xml:space="preserve"> the temperature used to rise over the observed area</w:t>
      </w:r>
      <w:r w:rsidRPr="00844CBF">
        <w:rPr>
          <w:rFonts w:ascii="Times New Roman" w:hAnsi="Times New Roman" w:cs="Times New Roman"/>
          <w:lang w:val="en-US"/>
        </w:rPr>
        <w:t>.</w:t>
      </w:r>
    </w:p>
    <w:p w14:paraId="4B12369F" w14:textId="5ED4AB82" w:rsidR="00936BB1" w:rsidRPr="00844CBF" w:rsidRDefault="00936BB1"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Rise in temperature and wind speed, convection as well as Variation in CBL helps the dust to </w:t>
      </w:r>
      <w:r w:rsidR="002C3817" w:rsidRPr="00844CBF">
        <w:rPr>
          <w:rFonts w:ascii="Times New Roman" w:hAnsi="Times New Roman" w:cs="Times New Roman"/>
          <w:lang w:val="en-US"/>
        </w:rPr>
        <w:t xml:space="preserve">be </w:t>
      </w:r>
      <w:r w:rsidRPr="00844CBF">
        <w:rPr>
          <w:rFonts w:ascii="Times New Roman" w:hAnsi="Times New Roman" w:cs="Times New Roman"/>
          <w:lang w:val="en-US"/>
        </w:rPr>
        <w:t>redistributed over the observed location.</w:t>
      </w:r>
    </w:p>
    <w:p w14:paraId="438EBF40" w14:textId="5B8E29E0" w:rsidR="00F57128" w:rsidRPr="00844CBF" w:rsidRDefault="00936BB1"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Strong Dust mixing and injection of dust into </w:t>
      </w:r>
      <w:r w:rsidR="002C3817" w:rsidRPr="00844CBF">
        <w:rPr>
          <w:rFonts w:ascii="Times New Roman" w:hAnsi="Times New Roman" w:cs="Times New Roman"/>
          <w:lang w:val="en-US"/>
        </w:rPr>
        <w:t xml:space="preserve">the </w:t>
      </w:r>
      <w:r w:rsidRPr="00844CBF">
        <w:rPr>
          <w:rFonts w:ascii="Times New Roman" w:hAnsi="Times New Roman" w:cs="Times New Roman"/>
          <w:lang w:val="en-US"/>
        </w:rPr>
        <w:t xml:space="preserve">rising branch of Hadley circulation leave the area dusty after the local dust storm. </w:t>
      </w:r>
    </w:p>
    <w:p w14:paraId="3A3F7B9A" w14:textId="77777777" w:rsidR="002C3817" w:rsidRPr="00844CBF"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Throughout the planet temperature anomalies helps the formation of water ice cloud.</w:t>
      </w:r>
    </w:p>
    <w:p w14:paraId="219310CA" w14:textId="7E1D5F19" w:rsidR="002C3817" w:rsidRPr="00844CBF"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Bellow 15 km a sudden change in the temperature helps the formation of the clouds.</w:t>
      </w:r>
    </w:p>
    <w:p w14:paraId="28201339" w14:textId="6BA97D29" w:rsidR="002C3817" w:rsidRPr="00F33EF5"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Effective radius of the particles varies from 300 nm to 3000 nm, further, helping the accretion of the Albedo value through strong mixing and redistribution of dust.  </w:t>
      </w:r>
    </w:p>
    <w:p w14:paraId="6A8938BE" w14:textId="77777777" w:rsidR="00410AE2" w:rsidRDefault="00B94D23" w:rsidP="00B94D23">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Acknowledgment</w:t>
      </w:r>
      <w:r w:rsidR="002C3817" w:rsidRPr="00844CBF">
        <w:rPr>
          <w:rFonts w:ascii="Times New Roman" w:hAnsi="Times New Roman" w:cs="Times New Roman"/>
          <w:b/>
          <w:bCs/>
          <w:lang w:val="en-US"/>
        </w:rPr>
        <w:t>:</w:t>
      </w:r>
    </w:p>
    <w:p w14:paraId="20FCA6C5" w14:textId="1B7AA897" w:rsidR="00DB2F90" w:rsidRPr="00410AE2" w:rsidRDefault="00410AE2" w:rsidP="00B94D23">
      <w:pPr>
        <w:spacing w:line="276" w:lineRule="auto"/>
        <w:jc w:val="both"/>
        <w:rPr>
          <w:rFonts w:ascii="Times New Roman" w:hAnsi="Times New Roman" w:cs="Times New Roman"/>
          <w:b/>
          <w:bCs/>
          <w:lang w:val="en-US"/>
        </w:rPr>
      </w:pPr>
      <w:r>
        <w:rPr>
          <w:rFonts w:ascii="Times New Roman" w:hAnsi="Times New Roman" w:cs="Times New Roman"/>
          <w:b/>
          <w:bCs/>
          <w:lang w:val="en-US"/>
        </w:rPr>
        <w:t>All</w:t>
      </w:r>
      <w:r w:rsidR="00B94D23" w:rsidRPr="00844CBF">
        <w:rPr>
          <w:rFonts w:ascii="Times New Roman" w:hAnsi="Times New Roman" w:cs="Times New Roman"/>
          <w:lang w:val="en-US"/>
        </w:rPr>
        <w:t xml:space="preserve"> authors are thankful to the MCC data product team</w:t>
      </w:r>
      <w:r>
        <w:rPr>
          <w:rFonts w:ascii="Times New Roman" w:hAnsi="Times New Roman" w:cs="Times New Roman"/>
          <w:lang w:val="en-US"/>
        </w:rPr>
        <w:t>, ISRO</w:t>
      </w:r>
      <w:r w:rsidR="00B94D23" w:rsidRPr="00844CBF">
        <w:rPr>
          <w:rFonts w:ascii="Times New Roman" w:hAnsi="Times New Roman" w:cs="Times New Roman"/>
          <w:lang w:val="en-US"/>
        </w:rPr>
        <w:t xml:space="preserve"> for providing access to the required data for the present analysis (</w:t>
      </w:r>
      <w:hyperlink r:id="rId13" w:history="1">
        <w:r w:rsidR="00B94D23" w:rsidRPr="00844CBF">
          <w:rPr>
            <w:rStyle w:val="Hyperlink"/>
            <w:rFonts w:ascii="Times New Roman" w:hAnsi="Times New Roman" w:cs="Times New Roman"/>
            <w:lang w:val="en-US"/>
          </w:rPr>
          <w:t>https://mrbrowse.issdc.gov.in/MOMLTA/</w:t>
        </w:r>
      </w:hyperlink>
      <w:r w:rsidR="00B94D23" w:rsidRPr="00844CBF">
        <w:rPr>
          <w:rFonts w:ascii="Times New Roman" w:hAnsi="Times New Roman" w:cs="Times New Roman"/>
          <w:lang w:val="en-US"/>
        </w:rPr>
        <w:t>)</w:t>
      </w:r>
      <w:r>
        <w:rPr>
          <w:rFonts w:ascii="Times New Roman" w:hAnsi="Times New Roman" w:cs="Times New Roman"/>
          <w:lang w:val="en-US"/>
        </w:rPr>
        <w:t xml:space="preserve">. Also, the authors are thankful to </w:t>
      </w:r>
      <w:r w:rsidR="00B94D23" w:rsidRPr="00844CBF">
        <w:rPr>
          <w:rFonts w:ascii="Times New Roman" w:hAnsi="Times New Roman" w:cs="Times New Roman"/>
          <w:lang w:val="en-US"/>
        </w:rPr>
        <w:t>the</w:t>
      </w:r>
      <w:r>
        <w:rPr>
          <w:rFonts w:ascii="Times New Roman" w:hAnsi="Times New Roman" w:cs="Times New Roman"/>
          <w:lang w:val="en-US"/>
        </w:rPr>
        <w:t xml:space="preserve"> SSPO</w:t>
      </w:r>
      <w:r w:rsidR="00B94D23" w:rsidRPr="00844CBF">
        <w:rPr>
          <w:rFonts w:ascii="Times New Roman" w:hAnsi="Times New Roman" w:cs="Times New Roman"/>
          <w:lang w:val="en-US"/>
        </w:rPr>
        <w:t>(ISRO) for funding the project with fund reference ISRO/SSPO/MOM- AO/2016-2019. A special thanks to Dr. Satadru Bhattacharya, Planetary Sciences Division, and Space Applications Centre (ISRO) for his constant support.</w:t>
      </w:r>
      <w:r>
        <w:rPr>
          <w:rFonts w:ascii="Times New Roman" w:hAnsi="Times New Roman" w:cs="Times New Roman"/>
          <w:lang w:val="en-US"/>
        </w:rPr>
        <w:t xml:space="preserve"> Authors would like to</w:t>
      </w:r>
      <w:r w:rsidR="00B94D23" w:rsidRPr="00844CBF">
        <w:rPr>
          <w:rFonts w:ascii="Times New Roman" w:hAnsi="Times New Roman" w:cs="Times New Roman"/>
          <w:lang w:val="en-US"/>
        </w:rPr>
        <w:t xml:space="preserve"> </w:t>
      </w:r>
      <w:r w:rsidRPr="00844CBF">
        <w:rPr>
          <w:rFonts w:ascii="Times New Roman" w:hAnsi="Times New Roman" w:cs="Times New Roman"/>
          <w:lang w:val="en-US"/>
        </w:rPr>
        <w:t>acknowledge</w:t>
      </w:r>
      <w:r w:rsidR="00B94D23" w:rsidRPr="00844CBF">
        <w:rPr>
          <w:rFonts w:ascii="Times New Roman" w:hAnsi="Times New Roman" w:cs="Times New Roman"/>
          <w:lang w:val="en-US"/>
        </w:rPr>
        <w:t xml:space="preserve"> the Department of Science and Technology for a supporting fund to the Department of Physics, Tripura University through DST-FIST fund reference SR/FST/PSI-191/2014. The </w:t>
      </w:r>
      <w:r w:rsidR="00DB2F90" w:rsidRPr="00844CBF">
        <w:rPr>
          <w:rFonts w:ascii="Times New Roman" w:hAnsi="Times New Roman" w:cs="Times New Roman"/>
          <w:lang w:val="en-US"/>
        </w:rPr>
        <w:t>authors</w:t>
      </w:r>
      <w:r w:rsidR="00B94D23" w:rsidRPr="00844CBF">
        <w:rPr>
          <w:rFonts w:ascii="Times New Roman" w:hAnsi="Times New Roman" w:cs="Times New Roman"/>
          <w:lang w:val="en-US"/>
        </w:rPr>
        <w:t xml:space="preserve"> are also thankful to the MCS data providing team for publicly available data at PDS</w:t>
      </w:r>
      <w:r>
        <w:rPr>
          <w:rFonts w:ascii="Times New Roman" w:hAnsi="Times New Roman" w:cs="Times New Roman"/>
          <w:lang w:val="en-US"/>
        </w:rPr>
        <w:t>.</w:t>
      </w:r>
    </w:p>
    <w:p w14:paraId="0C60EF96" w14:textId="29C49367" w:rsidR="00844CBF" w:rsidRPr="00844CBF" w:rsidRDefault="00000000" w:rsidP="00B94D23">
      <w:pPr>
        <w:spacing w:line="276" w:lineRule="auto"/>
        <w:jc w:val="both"/>
        <w:rPr>
          <w:rFonts w:ascii="Times New Roman" w:hAnsi="Times New Roman" w:cs="Times New Roman"/>
        </w:rPr>
      </w:pPr>
      <w:hyperlink r:id="rId14" w:history="1">
        <w:r w:rsidR="00DB2F90" w:rsidRPr="00844CBF">
          <w:rPr>
            <w:rStyle w:val="Hyperlink"/>
            <w:rFonts w:ascii="Times New Roman" w:hAnsi="Times New Roman" w:cs="Times New Roman"/>
            <w:lang w:val="en-US"/>
          </w:rPr>
          <w:t>https://atmos.nmsu.edu/data_and_services/atmospheres_data/MARS/data_archive.html</w:t>
        </w:r>
      </w:hyperlink>
      <w:r w:rsidR="00DB2F90" w:rsidRPr="00844CBF">
        <w:rPr>
          <w:rFonts w:ascii="Times New Roman" w:hAnsi="Times New Roman" w:cs="Times New Roman"/>
          <w:lang w:val="en-US"/>
        </w:rPr>
        <w:t>. The authors are also thankful to the VMC data team members for the publicly available data</w:t>
      </w:r>
      <w:r w:rsidR="00844CBF" w:rsidRPr="00844CBF">
        <w:rPr>
          <w:rFonts w:ascii="Times New Roman" w:hAnsi="Times New Roman" w:cs="Times New Roman"/>
          <w:lang w:val="en-US"/>
        </w:rPr>
        <w:t xml:space="preserve"> </w:t>
      </w:r>
      <w:hyperlink r:id="rId15" w:history="1">
        <w:r w:rsidR="00844CBF" w:rsidRPr="00844CBF">
          <w:rPr>
            <w:rStyle w:val="Hyperlink"/>
            <w:rFonts w:ascii="Times New Roman" w:hAnsi="Times New Roman" w:cs="Times New Roman"/>
          </w:rPr>
          <w:t>PSA Introduction - PSA - Cosmos (esa.int)</w:t>
        </w:r>
      </w:hyperlink>
      <w:r w:rsidR="00844CBF" w:rsidRPr="00844CBF">
        <w:rPr>
          <w:rFonts w:ascii="Times New Roman" w:hAnsi="Times New Roman" w:cs="Times New Roman"/>
        </w:rPr>
        <w:t>.</w:t>
      </w:r>
      <w:r w:rsidR="00F33EF5">
        <w:rPr>
          <w:rFonts w:ascii="Times New Roman" w:hAnsi="Times New Roman" w:cs="Times New Roman"/>
        </w:rPr>
        <w:t xml:space="preserve"> </w:t>
      </w:r>
    </w:p>
    <w:p w14:paraId="151B2128" w14:textId="77777777" w:rsidR="009B29E7" w:rsidRDefault="009B29E7" w:rsidP="00B94D23">
      <w:pPr>
        <w:spacing w:line="276" w:lineRule="auto"/>
        <w:jc w:val="both"/>
        <w:rPr>
          <w:rFonts w:ascii="Times New Roman" w:hAnsi="Times New Roman" w:cs="Times New Roman"/>
          <w:b/>
          <w:bCs/>
        </w:rPr>
      </w:pPr>
    </w:p>
    <w:p w14:paraId="6EB17F9F" w14:textId="77777777" w:rsidR="009B29E7" w:rsidRDefault="009B29E7" w:rsidP="00B94D23">
      <w:pPr>
        <w:spacing w:line="276" w:lineRule="auto"/>
        <w:jc w:val="both"/>
        <w:rPr>
          <w:rFonts w:ascii="Times New Roman" w:hAnsi="Times New Roman" w:cs="Times New Roman"/>
          <w:b/>
          <w:bCs/>
        </w:rPr>
      </w:pPr>
    </w:p>
    <w:p w14:paraId="22E4C069" w14:textId="77777777" w:rsidR="009B29E7" w:rsidRDefault="009B29E7" w:rsidP="00B94D23">
      <w:pPr>
        <w:spacing w:line="276" w:lineRule="auto"/>
        <w:jc w:val="both"/>
        <w:rPr>
          <w:rFonts w:ascii="Times New Roman" w:hAnsi="Times New Roman" w:cs="Times New Roman"/>
          <w:b/>
          <w:bCs/>
        </w:rPr>
      </w:pPr>
    </w:p>
    <w:p w14:paraId="398C1C0A" w14:textId="77777777" w:rsidR="009B29E7" w:rsidRDefault="009B29E7" w:rsidP="00B94D23">
      <w:pPr>
        <w:spacing w:line="276" w:lineRule="auto"/>
        <w:jc w:val="both"/>
        <w:rPr>
          <w:rFonts w:ascii="Times New Roman" w:hAnsi="Times New Roman" w:cs="Times New Roman"/>
          <w:b/>
          <w:bCs/>
        </w:rPr>
      </w:pPr>
    </w:p>
    <w:p w14:paraId="1333B067" w14:textId="77777777" w:rsidR="009B29E7" w:rsidRDefault="009B29E7" w:rsidP="00B94D23">
      <w:pPr>
        <w:spacing w:line="276" w:lineRule="auto"/>
        <w:jc w:val="both"/>
        <w:rPr>
          <w:rFonts w:ascii="Times New Roman" w:hAnsi="Times New Roman" w:cs="Times New Roman"/>
          <w:b/>
          <w:bCs/>
        </w:rPr>
      </w:pPr>
    </w:p>
    <w:p w14:paraId="2C9CDC83" w14:textId="77777777" w:rsidR="009B29E7" w:rsidRDefault="009B29E7" w:rsidP="00B94D23">
      <w:pPr>
        <w:spacing w:line="276" w:lineRule="auto"/>
        <w:jc w:val="both"/>
        <w:rPr>
          <w:rFonts w:ascii="Times New Roman" w:hAnsi="Times New Roman" w:cs="Times New Roman"/>
          <w:b/>
          <w:bCs/>
        </w:rPr>
      </w:pPr>
    </w:p>
    <w:p w14:paraId="41AC998A" w14:textId="77777777" w:rsidR="009B29E7" w:rsidRDefault="009B29E7" w:rsidP="00B94D23">
      <w:pPr>
        <w:spacing w:line="276" w:lineRule="auto"/>
        <w:jc w:val="both"/>
        <w:rPr>
          <w:rFonts w:ascii="Times New Roman" w:hAnsi="Times New Roman" w:cs="Times New Roman"/>
          <w:b/>
          <w:bCs/>
        </w:rPr>
      </w:pPr>
    </w:p>
    <w:p w14:paraId="1364FF55" w14:textId="77777777" w:rsidR="009B29E7" w:rsidRDefault="009B29E7" w:rsidP="00B94D23">
      <w:pPr>
        <w:spacing w:line="276" w:lineRule="auto"/>
        <w:jc w:val="both"/>
        <w:rPr>
          <w:rFonts w:ascii="Times New Roman" w:hAnsi="Times New Roman" w:cs="Times New Roman"/>
          <w:b/>
          <w:bCs/>
        </w:rPr>
      </w:pPr>
    </w:p>
    <w:p w14:paraId="7A4E529F" w14:textId="77777777" w:rsidR="0012294E" w:rsidRDefault="0012294E" w:rsidP="00B94D23">
      <w:pPr>
        <w:spacing w:line="276" w:lineRule="auto"/>
        <w:jc w:val="both"/>
        <w:rPr>
          <w:rFonts w:ascii="Times New Roman" w:hAnsi="Times New Roman" w:cs="Times New Roman"/>
          <w:b/>
          <w:bCs/>
        </w:rPr>
      </w:pPr>
    </w:p>
    <w:p w14:paraId="3B5A5BF7" w14:textId="77777777" w:rsidR="0012294E" w:rsidRDefault="0012294E" w:rsidP="00B94D23">
      <w:pPr>
        <w:spacing w:line="276" w:lineRule="auto"/>
        <w:jc w:val="both"/>
        <w:rPr>
          <w:rFonts w:ascii="Times New Roman" w:hAnsi="Times New Roman" w:cs="Times New Roman"/>
          <w:b/>
          <w:bCs/>
        </w:rPr>
      </w:pPr>
    </w:p>
    <w:p w14:paraId="14EDDB40" w14:textId="755790C9" w:rsidR="00844CBF" w:rsidRPr="00EC2503" w:rsidRDefault="00F33EF5" w:rsidP="00B94D23">
      <w:pPr>
        <w:spacing w:line="276" w:lineRule="auto"/>
        <w:jc w:val="both"/>
        <w:rPr>
          <w:rFonts w:ascii="Times New Roman" w:hAnsi="Times New Roman" w:cs="Times New Roman"/>
          <w:b/>
          <w:bCs/>
        </w:rPr>
      </w:pPr>
      <w:r>
        <w:rPr>
          <w:rFonts w:ascii="Times New Roman" w:hAnsi="Times New Roman" w:cs="Times New Roman"/>
          <w:b/>
          <w:bCs/>
        </w:rPr>
        <w:t>References</w:t>
      </w:r>
      <w:r w:rsidR="00844CBF" w:rsidRPr="00EC2503">
        <w:rPr>
          <w:rFonts w:ascii="Times New Roman" w:hAnsi="Times New Roman" w:cs="Times New Roman"/>
          <w:b/>
          <w:bCs/>
        </w:rPr>
        <w:t xml:space="preserve">: </w:t>
      </w:r>
    </w:p>
    <w:p w14:paraId="642F286B" w14:textId="083D6047" w:rsid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Qu S, Li B, Zhang J, Wang Y, Li C, Zhu Y, Ling Z, Chen S. Evaluation and Analysis of Dust Storm Activity in Tianwen-1 Landing Area Based on the Moderate Resolution Imaging Camera Observations and Mars Daily Global Maps. Remote Sensing. 2022; 14(1):8. </w:t>
      </w:r>
      <w:hyperlink r:id="rId16" w:history="1">
        <w:r w:rsidRPr="00172E77">
          <w:rPr>
            <w:rStyle w:val="Hyperlink"/>
            <w:rFonts w:ascii="Times New Roman" w:hAnsi="Times New Roman" w:cs="Times New Roman"/>
            <w:lang w:val="en-US"/>
          </w:rPr>
          <w:t>https://doi.org/10.3390/rs14010008</w:t>
        </w:r>
      </w:hyperlink>
    </w:p>
    <w:p w14:paraId="1952D7B3" w14:textId="7293970D"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Martin, L. J., and R. W. Zurek. 1993. An analysis of the history of dustactivity on Mars. J. Geophys. Res., 98(E2), 3221–3246.</w:t>
      </w:r>
    </w:p>
    <w:p w14:paraId="49ACE8F7" w14:textId="6BE3F5D3"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Gierasch, P.J. and R.M. Goody. 1973. A Model of a Martian Great Dust</w:t>
      </w:r>
      <w:r>
        <w:rPr>
          <w:rFonts w:ascii="Times New Roman" w:hAnsi="Times New Roman" w:cs="Times New Roman"/>
          <w:lang w:val="en-US"/>
        </w:rPr>
        <w:t xml:space="preserve"> </w:t>
      </w:r>
      <w:r w:rsidRPr="00844CBF">
        <w:rPr>
          <w:rFonts w:ascii="Times New Roman" w:hAnsi="Times New Roman" w:cs="Times New Roman"/>
          <w:lang w:val="en-US"/>
        </w:rPr>
        <w:t>Storm. J. Atmos. Sci., 30, 169–179.</w:t>
      </w:r>
    </w:p>
    <w:p w14:paraId="097238C1" w14:textId="0C07101A"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Golitsyn, G. S. 1973. On the Martian dust storms. Icarus, 18, 113 -1 19.</w:t>
      </w:r>
    </w:p>
    <w:p w14:paraId="50BB3FD7" w14:textId="616BCEF0" w:rsid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Martin, T.Z., M. I. Richardson. 1993. New dust opacity mapping from Viking</w:t>
      </w:r>
      <w:r>
        <w:rPr>
          <w:rFonts w:ascii="Times New Roman" w:hAnsi="Times New Roman" w:cs="Times New Roman"/>
          <w:lang w:val="en-US"/>
        </w:rPr>
        <w:t xml:space="preserve"> </w:t>
      </w:r>
      <w:r w:rsidRPr="00844CBF">
        <w:rPr>
          <w:rFonts w:ascii="Times New Roman" w:hAnsi="Times New Roman" w:cs="Times New Roman"/>
          <w:lang w:val="en-US"/>
        </w:rPr>
        <w:t>Infrared Thermal Mapper data. J. Geophys. Res., 98, 10,</w:t>
      </w:r>
      <w:r>
        <w:rPr>
          <w:rFonts w:ascii="Times New Roman" w:hAnsi="Times New Roman" w:cs="Times New Roman"/>
          <w:lang w:val="en-US"/>
        </w:rPr>
        <w:t xml:space="preserve"> </w:t>
      </w:r>
      <w:hyperlink r:id="rId17" w:history="1">
        <w:r w:rsidRPr="00172E77">
          <w:rPr>
            <w:rStyle w:val="Hyperlink"/>
            <w:rFonts w:ascii="Times New Roman" w:hAnsi="Times New Roman" w:cs="Times New Roman"/>
            <w:lang w:val="en-US"/>
          </w:rPr>
          <w:t>http://dx.doi.org/10.1029/93JE01044</w:t>
        </w:r>
      </w:hyperlink>
    </w:p>
    <w:p w14:paraId="4DD0BB8F" w14:textId="32A81801"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Smith, M.D. 2002. The annual cycle of water vapor on Mars as observed by</w:t>
      </w:r>
      <w:r>
        <w:rPr>
          <w:rFonts w:ascii="Times New Roman" w:hAnsi="Times New Roman" w:cs="Times New Roman"/>
          <w:lang w:val="en-US"/>
        </w:rPr>
        <w:t xml:space="preserve"> </w:t>
      </w:r>
      <w:r w:rsidRPr="00EC2503">
        <w:rPr>
          <w:rFonts w:ascii="Times New Roman" w:hAnsi="Times New Roman" w:cs="Times New Roman"/>
          <w:lang w:val="en-US"/>
        </w:rPr>
        <w:t>the thermal emission spectrometer. J. Geophys. Res. 107, 5115,</w:t>
      </w:r>
      <w:r>
        <w:rPr>
          <w:rFonts w:ascii="Times New Roman" w:hAnsi="Times New Roman" w:cs="Times New Roman"/>
          <w:lang w:val="en-US"/>
        </w:rPr>
        <w:t xml:space="preserve"> </w:t>
      </w:r>
      <w:r w:rsidRPr="00EC2503">
        <w:rPr>
          <w:rFonts w:ascii="Times New Roman" w:hAnsi="Times New Roman" w:cs="Times New Roman"/>
          <w:lang w:val="en-US"/>
        </w:rPr>
        <w:t>doi.org/10.1029/2001JE001522.</w:t>
      </w:r>
    </w:p>
    <w:p w14:paraId="4628E8E6" w14:textId="67EA16F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 xml:space="preserve">Cantor, B. A. 2007. MOC observations of 2001 </w:t>
      </w:r>
      <w:r w:rsidR="00F33EF5">
        <w:rPr>
          <w:rFonts w:ascii="Times New Roman" w:hAnsi="Times New Roman" w:cs="Times New Roman"/>
          <w:lang w:val="en-US"/>
        </w:rPr>
        <w:t>planet-encircling</w:t>
      </w:r>
      <w:r w:rsidRPr="00EC2503">
        <w:rPr>
          <w:rFonts w:ascii="Times New Roman" w:hAnsi="Times New Roman" w:cs="Times New Roman"/>
          <w:lang w:val="en-US"/>
        </w:rPr>
        <w:t xml:space="preserve"> dust storm.</w:t>
      </w:r>
      <w:r>
        <w:rPr>
          <w:rFonts w:ascii="Times New Roman" w:hAnsi="Times New Roman" w:cs="Times New Roman"/>
          <w:lang w:val="en-US"/>
        </w:rPr>
        <w:t xml:space="preserve"> </w:t>
      </w:r>
      <w:r w:rsidRPr="00EC2503">
        <w:rPr>
          <w:rFonts w:ascii="Times New Roman" w:hAnsi="Times New Roman" w:cs="Times New Roman"/>
          <w:lang w:val="en-US"/>
        </w:rPr>
        <w:t>Icarus, 186, 60-96.</w:t>
      </w:r>
    </w:p>
    <w:p w14:paraId="3D13644C" w14:textId="570D7C0D"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Strausberg, M. J., H. Wang, M. I. Richardson, S. Ewald, A. D. Toigo. 2005.</w:t>
      </w:r>
      <w:r>
        <w:rPr>
          <w:rFonts w:ascii="Times New Roman" w:hAnsi="Times New Roman" w:cs="Times New Roman"/>
          <w:lang w:val="en-US"/>
        </w:rPr>
        <w:t xml:space="preserve"> </w:t>
      </w:r>
      <w:r w:rsidRPr="00EC2503">
        <w:rPr>
          <w:rFonts w:ascii="Times New Roman" w:hAnsi="Times New Roman" w:cs="Times New Roman"/>
          <w:lang w:val="en-US"/>
        </w:rPr>
        <w:t>Observations of the initiation and evolution of the 2001 Mars global dust</w:t>
      </w:r>
      <w:r>
        <w:rPr>
          <w:rFonts w:ascii="Times New Roman" w:hAnsi="Times New Roman" w:cs="Times New Roman"/>
          <w:lang w:val="en-US"/>
        </w:rPr>
        <w:t xml:space="preserve"> </w:t>
      </w:r>
      <w:r w:rsidRPr="00EC2503">
        <w:rPr>
          <w:rFonts w:ascii="Times New Roman" w:hAnsi="Times New Roman" w:cs="Times New Roman"/>
          <w:lang w:val="en-US"/>
        </w:rPr>
        <w:t>storm. J. Geophys. Res., 110 (E2).</w:t>
      </w:r>
    </w:p>
    <w:p w14:paraId="07B680C0" w14:textId="2D6BC366"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Wang, H. 2007. Dust storms originating in the northern hemisphere during the</w:t>
      </w:r>
      <w:r>
        <w:rPr>
          <w:rFonts w:ascii="Times New Roman" w:hAnsi="Times New Roman" w:cs="Times New Roman"/>
          <w:lang w:val="en-US"/>
        </w:rPr>
        <w:t xml:space="preserve"> </w:t>
      </w:r>
      <w:r w:rsidRPr="00EC2503">
        <w:rPr>
          <w:rFonts w:ascii="Times New Roman" w:hAnsi="Times New Roman" w:cs="Times New Roman"/>
          <w:lang w:val="en-US"/>
        </w:rPr>
        <w:t>third mapping year of Mars Global Surveyor. Icarus, 189, 325–343,</w:t>
      </w:r>
      <w:r>
        <w:rPr>
          <w:rFonts w:ascii="Times New Roman" w:hAnsi="Times New Roman" w:cs="Times New Roman"/>
          <w:lang w:val="en-US"/>
        </w:rPr>
        <w:t xml:space="preserve"> </w:t>
      </w:r>
      <w:r w:rsidRPr="00EC2503">
        <w:rPr>
          <w:rFonts w:ascii="Times New Roman" w:hAnsi="Times New Roman" w:cs="Times New Roman"/>
          <w:lang w:val="en-US"/>
        </w:rPr>
        <w:t>doi:10.1016/j.icarus.2007.01.014.</w:t>
      </w:r>
    </w:p>
    <w:p w14:paraId="53C9E489" w14:textId="4775312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Wang, J.‐S., &amp;amp; Nielsen, E. 2003. Behavior of the Martian dayside electron</w:t>
      </w:r>
      <w:r>
        <w:rPr>
          <w:rFonts w:ascii="Times New Roman" w:hAnsi="Times New Roman" w:cs="Times New Roman"/>
          <w:lang w:val="en-US"/>
        </w:rPr>
        <w:t xml:space="preserve"> </w:t>
      </w:r>
      <w:r w:rsidRPr="00EC2503">
        <w:rPr>
          <w:rFonts w:ascii="Times New Roman" w:hAnsi="Times New Roman" w:cs="Times New Roman"/>
          <w:lang w:val="en-US"/>
        </w:rPr>
        <w:t>density peak during global dust storms. Planetary and Space Science,</w:t>
      </w:r>
      <w:r>
        <w:rPr>
          <w:rFonts w:ascii="Times New Roman" w:hAnsi="Times New Roman" w:cs="Times New Roman"/>
          <w:lang w:val="en-US"/>
        </w:rPr>
        <w:t xml:space="preserve"> </w:t>
      </w:r>
      <w:r w:rsidRPr="00EC2503">
        <w:rPr>
          <w:rFonts w:ascii="Times New Roman" w:hAnsi="Times New Roman" w:cs="Times New Roman"/>
          <w:lang w:val="en-US"/>
        </w:rPr>
        <w:t xml:space="preserve">51(4‐5), 329–338. </w:t>
      </w:r>
      <w:hyperlink r:id="rId18" w:history="1">
        <w:r w:rsidRPr="00172E77">
          <w:rPr>
            <w:rStyle w:val="Hyperlink"/>
            <w:rFonts w:ascii="Times New Roman" w:hAnsi="Times New Roman" w:cs="Times New Roman"/>
            <w:lang w:val="en-US"/>
          </w:rPr>
          <w:t>https://doi.org/10.1016/S0032‐0633(03)00015‐</w:t>
        </w:r>
      </w:hyperlink>
    </w:p>
    <w:p w14:paraId="397DFE4F" w14:textId="6C2F2259"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HABERLE, R. M. 1986. Interannual Variability of Global Dust Storms on</w:t>
      </w:r>
      <w:r>
        <w:rPr>
          <w:rFonts w:ascii="Times New Roman" w:hAnsi="Times New Roman" w:cs="Times New Roman"/>
          <w:lang w:val="en-US"/>
        </w:rPr>
        <w:t xml:space="preserve"> </w:t>
      </w:r>
      <w:r w:rsidRPr="00EC2503">
        <w:rPr>
          <w:rFonts w:ascii="Times New Roman" w:hAnsi="Times New Roman" w:cs="Times New Roman"/>
          <w:lang w:val="en-US"/>
        </w:rPr>
        <w:t>Mars. Science, 234(4775), 459–461. doi:10.1126/science.234.4775.459</w:t>
      </w:r>
    </w:p>
    <w:p w14:paraId="4755A1AF" w14:textId="7B46980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Guzewich, S.D. et al., 2015. Mars Orbiter Camera climatology of textured</w:t>
      </w:r>
      <w:r>
        <w:rPr>
          <w:rFonts w:ascii="Times New Roman" w:hAnsi="Times New Roman" w:cs="Times New Roman"/>
          <w:lang w:val="en-US"/>
        </w:rPr>
        <w:t xml:space="preserve"> </w:t>
      </w:r>
      <w:r w:rsidRPr="00EC2503">
        <w:rPr>
          <w:rFonts w:ascii="Times New Roman" w:hAnsi="Times New Roman" w:cs="Times New Roman"/>
          <w:lang w:val="en-US"/>
        </w:rPr>
        <w:t>dust storms. Icarus 258, 1–13, doi.org/10.1016/j.icarus.2015.06.023.</w:t>
      </w:r>
    </w:p>
    <w:p w14:paraId="1216DE4C" w14:textId="0B339193"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Guzewich, S.D. et al., 2017. An investigation of dust storms observed with the</w:t>
      </w:r>
      <w:r>
        <w:rPr>
          <w:rFonts w:ascii="Times New Roman" w:hAnsi="Times New Roman" w:cs="Times New Roman"/>
          <w:lang w:val="en-US"/>
        </w:rPr>
        <w:t xml:space="preserve"> </w:t>
      </w:r>
      <w:r w:rsidRPr="00EC2503">
        <w:rPr>
          <w:rFonts w:ascii="Times New Roman" w:hAnsi="Times New Roman" w:cs="Times New Roman"/>
          <w:lang w:val="en-US"/>
        </w:rPr>
        <w:t>Mars Color Imager. Icarus, 289, 199–213,</w:t>
      </w:r>
      <w:r>
        <w:rPr>
          <w:rFonts w:ascii="Times New Roman" w:hAnsi="Times New Roman" w:cs="Times New Roman"/>
          <w:lang w:val="en-US"/>
        </w:rPr>
        <w:t xml:space="preserve"> </w:t>
      </w:r>
      <w:r w:rsidRPr="00EC2503">
        <w:rPr>
          <w:rFonts w:ascii="Times New Roman" w:hAnsi="Times New Roman" w:cs="Times New Roman"/>
          <w:lang w:val="en-US"/>
        </w:rPr>
        <w:t>doi.org/10.1016/j.icarus.2017.02.020.</w:t>
      </w:r>
    </w:p>
    <w:p w14:paraId="1119480B" w14:textId="73F17340"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Heavens, N. G. 2011. The vertical distribution of dust in the Martian</w:t>
      </w:r>
      <w:r>
        <w:rPr>
          <w:rFonts w:ascii="Times New Roman" w:hAnsi="Times New Roman" w:cs="Times New Roman"/>
          <w:lang w:val="en-US"/>
        </w:rPr>
        <w:t xml:space="preserve"> </w:t>
      </w:r>
      <w:r w:rsidRPr="00EC2503">
        <w:rPr>
          <w:rFonts w:ascii="Times New Roman" w:hAnsi="Times New Roman" w:cs="Times New Roman"/>
          <w:lang w:val="en-US"/>
        </w:rPr>
        <w:t>atmosphere during northern spring and summer: Observations by the Mars</w:t>
      </w:r>
      <w:r>
        <w:rPr>
          <w:rFonts w:ascii="Times New Roman" w:hAnsi="Times New Roman" w:cs="Times New Roman"/>
          <w:lang w:val="en-US"/>
        </w:rPr>
        <w:t xml:space="preserve"> </w:t>
      </w:r>
      <w:r w:rsidRPr="00EC2503">
        <w:rPr>
          <w:rFonts w:ascii="Times New Roman" w:hAnsi="Times New Roman" w:cs="Times New Roman"/>
          <w:lang w:val="en-US"/>
        </w:rPr>
        <w:t>Climate Sounder and analysis of zonal average vertical dust profiles. J.</w:t>
      </w:r>
      <w:r>
        <w:rPr>
          <w:rFonts w:ascii="Times New Roman" w:hAnsi="Times New Roman" w:cs="Times New Roman"/>
          <w:lang w:val="en-US"/>
        </w:rPr>
        <w:t xml:space="preserve"> </w:t>
      </w:r>
      <w:r w:rsidRPr="00EC2503">
        <w:rPr>
          <w:rFonts w:ascii="Times New Roman" w:hAnsi="Times New Roman" w:cs="Times New Roman"/>
          <w:lang w:val="en-US"/>
        </w:rPr>
        <w:t>Geophys. Res., 116, E04003, doi:10.1029/2010JE003691.</w:t>
      </w:r>
    </w:p>
    <w:p w14:paraId="72CFBE2E" w14:textId="390AAD1F"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Guha, B. K., Panda, J., &amp;amp; Chauhan, P. 2018. Analysing some Martian</w:t>
      </w:r>
      <w:r>
        <w:rPr>
          <w:rFonts w:ascii="Times New Roman" w:hAnsi="Times New Roman" w:cs="Times New Roman"/>
          <w:lang w:val="en-US"/>
        </w:rPr>
        <w:t xml:space="preserve"> </w:t>
      </w:r>
      <w:r w:rsidRPr="00EC2503">
        <w:rPr>
          <w:rFonts w:ascii="Times New Roman" w:hAnsi="Times New Roman" w:cs="Times New Roman"/>
          <w:lang w:val="en-US"/>
        </w:rPr>
        <w:t>atmospheric characteristics associated with a dust storm over the Lunae</w:t>
      </w:r>
      <w:r>
        <w:rPr>
          <w:rFonts w:ascii="Times New Roman" w:hAnsi="Times New Roman" w:cs="Times New Roman"/>
          <w:lang w:val="en-US"/>
        </w:rPr>
        <w:t xml:space="preserve"> </w:t>
      </w:r>
      <w:r w:rsidRPr="00EC2503">
        <w:rPr>
          <w:rFonts w:ascii="Times New Roman" w:hAnsi="Times New Roman" w:cs="Times New Roman"/>
          <w:lang w:val="en-US"/>
        </w:rPr>
        <w:t>Planum region during October 2014. Icarus. doi:10.1016/j.icarus.2018.09.018 </w:t>
      </w:r>
    </w:p>
    <w:p w14:paraId="25E90752" w14:textId="36BCD4F3"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McCleese, D. J. 2007. Mars Climate Sounder: An investigation of thermal and</w:t>
      </w:r>
      <w:r>
        <w:rPr>
          <w:rFonts w:ascii="Times New Roman" w:hAnsi="Times New Roman" w:cs="Times New Roman"/>
          <w:lang w:val="en-US"/>
        </w:rPr>
        <w:t xml:space="preserve"> </w:t>
      </w:r>
      <w:r w:rsidRPr="00EC2503">
        <w:rPr>
          <w:rFonts w:ascii="Times New Roman" w:hAnsi="Times New Roman" w:cs="Times New Roman"/>
          <w:lang w:val="en-US"/>
        </w:rPr>
        <w:t>wate vapor structure, dust and condensate distributions in the atmosphere, and</w:t>
      </w:r>
      <w:r>
        <w:rPr>
          <w:rFonts w:ascii="Times New Roman" w:hAnsi="Times New Roman" w:cs="Times New Roman"/>
          <w:lang w:val="en-US"/>
        </w:rPr>
        <w:t xml:space="preserve"> </w:t>
      </w:r>
      <w:r w:rsidRPr="00EC2503">
        <w:rPr>
          <w:rFonts w:ascii="Times New Roman" w:hAnsi="Times New Roman" w:cs="Times New Roman"/>
          <w:lang w:val="en-US"/>
        </w:rPr>
        <w:t>energy balance of the polar regions, J. Geophys. Res., 112, E05S06,</w:t>
      </w:r>
      <w:r>
        <w:rPr>
          <w:rFonts w:ascii="Times New Roman" w:hAnsi="Times New Roman" w:cs="Times New Roman"/>
          <w:lang w:val="en-US"/>
        </w:rPr>
        <w:t xml:space="preserve"> </w:t>
      </w:r>
      <w:r w:rsidRPr="00EC2503">
        <w:rPr>
          <w:rFonts w:ascii="Times New Roman" w:hAnsi="Times New Roman" w:cs="Times New Roman"/>
          <w:lang w:val="en-US"/>
        </w:rPr>
        <w:t>doi:10.1029/2006JE002790.</w:t>
      </w:r>
    </w:p>
    <w:p w14:paraId="1F69990F" w14:textId="12F4D0D6"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Kleinböhl, A. 2009. Mars Climate Sounder limb profile retrieval of</w:t>
      </w:r>
      <w:r>
        <w:rPr>
          <w:rFonts w:ascii="Times New Roman" w:hAnsi="Times New Roman" w:cs="Times New Roman"/>
          <w:lang w:val="en-US"/>
        </w:rPr>
        <w:t xml:space="preserve"> </w:t>
      </w:r>
      <w:r w:rsidRPr="00EC2503">
        <w:rPr>
          <w:rFonts w:ascii="Times New Roman" w:hAnsi="Times New Roman" w:cs="Times New Roman"/>
          <w:lang w:val="en-US"/>
        </w:rPr>
        <w:t>atmospheric temperature, pressure, dust, and water ice opacity, J. Geophys.</w:t>
      </w:r>
      <w:r>
        <w:rPr>
          <w:rFonts w:ascii="Times New Roman" w:hAnsi="Times New Roman" w:cs="Times New Roman"/>
          <w:lang w:val="en-US"/>
        </w:rPr>
        <w:t xml:space="preserve"> </w:t>
      </w:r>
      <w:r w:rsidRPr="00EC2503">
        <w:rPr>
          <w:rFonts w:ascii="Times New Roman" w:hAnsi="Times New Roman" w:cs="Times New Roman"/>
          <w:lang w:val="en-US"/>
        </w:rPr>
        <w:t>Res., 114, E10006, doi:10.1029/2009JE003358.</w:t>
      </w:r>
    </w:p>
    <w:p w14:paraId="6BAE36B4" w14:textId="1A31FEE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Benson, J. L., D. M. Kass, A. Kleinböhl, D. J. McCleese, J. T. Schofield, and</w:t>
      </w:r>
      <w:r>
        <w:rPr>
          <w:rFonts w:ascii="Times New Roman" w:hAnsi="Times New Roman" w:cs="Times New Roman"/>
          <w:lang w:val="en-US"/>
        </w:rPr>
        <w:t xml:space="preserve"> </w:t>
      </w:r>
      <w:r w:rsidRPr="00EC2503">
        <w:rPr>
          <w:rFonts w:ascii="Times New Roman" w:hAnsi="Times New Roman" w:cs="Times New Roman"/>
          <w:lang w:val="en-US"/>
        </w:rPr>
        <w:t>F. W. Taylor. 2010. Mars‟ south polar hood as observed by the Mars Climate</w:t>
      </w:r>
      <w:r>
        <w:rPr>
          <w:rFonts w:ascii="Times New Roman" w:hAnsi="Times New Roman" w:cs="Times New Roman"/>
          <w:lang w:val="en-US"/>
        </w:rPr>
        <w:t xml:space="preserve"> </w:t>
      </w:r>
      <w:r w:rsidRPr="00EC2503">
        <w:rPr>
          <w:rFonts w:ascii="Times New Roman" w:hAnsi="Times New Roman" w:cs="Times New Roman"/>
          <w:lang w:val="en-US"/>
        </w:rPr>
        <w:t>Sounder. J. Geophys.Res., doi:10.1029/2009JE003554.</w:t>
      </w:r>
    </w:p>
    <w:p w14:paraId="7E3AC99D" w14:textId="67E980AA"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lastRenderedPageBreak/>
        <w:t>Forget, F., F. Hourdin, R. Fournier, C. Hourdin, O. Talagrand, M. Collins, S.</w:t>
      </w:r>
      <w:r>
        <w:rPr>
          <w:rFonts w:ascii="Times New Roman" w:hAnsi="Times New Roman" w:cs="Times New Roman"/>
          <w:lang w:val="en-US"/>
        </w:rPr>
        <w:t xml:space="preserve"> </w:t>
      </w:r>
      <w:r w:rsidRPr="00EC2503">
        <w:rPr>
          <w:rFonts w:ascii="Times New Roman" w:hAnsi="Times New Roman" w:cs="Times New Roman"/>
          <w:lang w:val="en-US"/>
        </w:rPr>
        <w:t>R. Lewis, P. L. Read, and J. P. Huot.1999. Improved general circulation</w:t>
      </w:r>
      <w:r>
        <w:rPr>
          <w:rFonts w:ascii="Times New Roman" w:hAnsi="Times New Roman" w:cs="Times New Roman"/>
          <w:lang w:val="en-US"/>
        </w:rPr>
        <w:t xml:space="preserve"> </w:t>
      </w:r>
      <w:r w:rsidRPr="00EC2503">
        <w:rPr>
          <w:rFonts w:ascii="Times New Roman" w:hAnsi="Times New Roman" w:cs="Times New Roman"/>
          <w:lang w:val="en-US"/>
        </w:rPr>
        <w:t>models of the Martian atmosphere from the surface to above 80 km. J.</w:t>
      </w:r>
      <w:r>
        <w:rPr>
          <w:rFonts w:ascii="Times New Roman" w:hAnsi="Times New Roman" w:cs="Times New Roman"/>
          <w:lang w:val="en-US"/>
        </w:rPr>
        <w:t xml:space="preserve"> </w:t>
      </w:r>
      <w:r w:rsidRPr="00EC2503">
        <w:rPr>
          <w:rFonts w:ascii="Times New Roman" w:hAnsi="Times New Roman" w:cs="Times New Roman"/>
          <w:lang w:val="en-US"/>
        </w:rPr>
        <w:t>Geophys. Res., 104, 24,155– 24,176.</w:t>
      </w:r>
    </w:p>
    <w:p w14:paraId="2AB68B68" w14:textId="3FCF8442"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Michaels, T. I., and S. C. R. Rafkin. 2004. Large eddy simulation of</w:t>
      </w:r>
      <w:r>
        <w:rPr>
          <w:rFonts w:ascii="Times New Roman" w:hAnsi="Times New Roman" w:cs="Times New Roman"/>
          <w:lang w:val="en-US"/>
        </w:rPr>
        <w:t xml:space="preserve"> </w:t>
      </w:r>
      <w:r w:rsidRPr="00EC2503">
        <w:rPr>
          <w:rFonts w:ascii="Times New Roman" w:hAnsi="Times New Roman" w:cs="Times New Roman"/>
          <w:lang w:val="en-US"/>
        </w:rPr>
        <w:t>atmospheric convection on Mars. Q.J.R. Meteorol. Soc., 130, 1251– 1274,</w:t>
      </w:r>
      <w:r>
        <w:rPr>
          <w:rFonts w:ascii="Times New Roman" w:hAnsi="Times New Roman" w:cs="Times New Roman"/>
          <w:lang w:val="en-US"/>
        </w:rPr>
        <w:t xml:space="preserve"> </w:t>
      </w:r>
      <w:r w:rsidRPr="00EC2503">
        <w:rPr>
          <w:rFonts w:ascii="Times New Roman" w:hAnsi="Times New Roman" w:cs="Times New Roman"/>
          <w:lang w:val="en-US"/>
        </w:rPr>
        <w:t>doi:10.1256/qj.02.169.</w:t>
      </w:r>
    </w:p>
    <w:p w14:paraId="4CE235DB" w14:textId="78E218B9"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Rafkin, S. C. R. 2009. A positive radiative-dynamic feedback mechanism for</w:t>
      </w:r>
      <w:r>
        <w:rPr>
          <w:rFonts w:ascii="Times New Roman" w:hAnsi="Times New Roman" w:cs="Times New Roman"/>
          <w:lang w:val="en-US"/>
        </w:rPr>
        <w:t xml:space="preserve"> </w:t>
      </w:r>
      <w:r w:rsidRPr="00EC2503">
        <w:rPr>
          <w:rFonts w:ascii="Times New Roman" w:hAnsi="Times New Roman" w:cs="Times New Roman"/>
          <w:lang w:val="en-US"/>
        </w:rPr>
        <w:t>the maintenance and growth of Martian dust storms. J. Geophys. Res., 114,</w:t>
      </w:r>
      <w:r>
        <w:rPr>
          <w:rFonts w:ascii="Times New Roman" w:hAnsi="Times New Roman" w:cs="Times New Roman"/>
          <w:lang w:val="en-US"/>
        </w:rPr>
        <w:t xml:space="preserve"> </w:t>
      </w:r>
      <w:r w:rsidRPr="00EC2503">
        <w:rPr>
          <w:rFonts w:ascii="Times New Roman" w:hAnsi="Times New Roman" w:cs="Times New Roman"/>
          <w:lang w:val="en-US"/>
        </w:rPr>
        <w:t>E01009, doi:10.1029/2008JE003217.</w:t>
      </w:r>
    </w:p>
    <w:p w14:paraId="54BFCE7A" w14:textId="0F926891"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Spiga, A., F. Forget, S. R. Lewis, and D. Hinson. 2010. Structure and</w:t>
      </w:r>
      <w:r>
        <w:rPr>
          <w:rFonts w:ascii="Times New Roman" w:hAnsi="Times New Roman" w:cs="Times New Roman"/>
          <w:lang w:val="en-US"/>
        </w:rPr>
        <w:t xml:space="preserve"> </w:t>
      </w:r>
      <w:r w:rsidRPr="00EC2503">
        <w:rPr>
          <w:rFonts w:ascii="Times New Roman" w:hAnsi="Times New Roman" w:cs="Times New Roman"/>
          <w:lang w:val="en-US"/>
        </w:rPr>
        <w:t>dynamics of the convective boundary layer on Mars as inferred from large-</w:t>
      </w:r>
      <w:r>
        <w:rPr>
          <w:rFonts w:ascii="Times New Roman" w:hAnsi="Times New Roman" w:cs="Times New Roman"/>
          <w:lang w:val="en-US"/>
        </w:rPr>
        <w:t xml:space="preserve"> </w:t>
      </w:r>
      <w:r w:rsidRPr="00EC2503">
        <w:rPr>
          <w:rFonts w:ascii="Times New Roman" w:hAnsi="Times New Roman" w:cs="Times New Roman"/>
          <w:lang w:val="en-US"/>
        </w:rPr>
        <w:t>eddy simulations and remote sensing measurements. Q. J. R. Meteorol. Soc.,</w:t>
      </w:r>
      <w:r>
        <w:rPr>
          <w:rFonts w:ascii="Times New Roman" w:hAnsi="Times New Roman" w:cs="Times New Roman"/>
          <w:lang w:val="en-US"/>
        </w:rPr>
        <w:t xml:space="preserve"> </w:t>
      </w:r>
      <w:r w:rsidRPr="00EC2503">
        <w:rPr>
          <w:rFonts w:ascii="Times New Roman" w:hAnsi="Times New Roman" w:cs="Times New Roman"/>
          <w:lang w:val="en-US"/>
        </w:rPr>
        <w:t>136: 414–428. DOI:10.1002/qj.563.</w:t>
      </w:r>
    </w:p>
    <w:p w14:paraId="30FD6091" w14:textId="77777777" w:rsid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Clancy, R. T. et al. 2000. An intercomparison of ground‐ based millimeter,</w:t>
      </w:r>
      <w:r>
        <w:rPr>
          <w:rFonts w:ascii="Times New Roman" w:hAnsi="Times New Roman" w:cs="Times New Roman"/>
          <w:lang w:val="en-US"/>
        </w:rPr>
        <w:t xml:space="preserve"> </w:t>
      </w:r>
      <w:r w:rsidRPr="00EC2503">
        <w:rPr>
          <w:rFonts w:ascii="Times New Roman" w:hAnsi="Times New Roman" w:cs="Times New Roman"/>
          <w:lang w:val="en-US"/>
        </w:rPr>
        <w:t>MGS TES, and Viking atmospheric temperature measurements: Seasonal and</w:t>
      </w:r>
      <w:r>
        <w:rPr>
          <w:rFonts w:ascii="Times New Roman" w:hAnsi="Times New Roman" w:cs="Times New Roman"/>
          <w:lang w:val="en-US"/>
        </w:rPr>
        <w:t xml:space="preserve"> </w:t>
      </w:r>
      <w:r w:rsidRPr="00EC2503">
        <w:rPr>
          <w:rFonts w:ascii="Times New Roman" w:hAnsi="Times New Roman" w:cs="Times New Roman"/>
          <w:lang w:val="en-US"/>
        </w:rPr>
        <w:t>interannual variability of temperatures and dust loading in the global Mars</w:t>
      </w:r>
      <w:r>
        <w:rPr>
          <w:rFonts w:ascii="Times New Roman" w:hAnsi="Times New Roman" w:cs="Times New Roman"/>
          <w:lang w:val="en-US"/>
        </w:rPr>
        <w:t xml:space="preserve"> </w:t>
      </w:r>
      <w:r w:rsidRPr="00EC2503">
        <w:rPr>
          <w:rFonts w:ascii="Times New Roman" w:hAnsi="Times New Roman" w:cs="Times New Roman"/>
          <w:lang w:val="en-US"/>
        </w:rPr>
        <w:t>atmosphere. J. Geophys. Res., 105(E4), 9553–9571.</w:t>
      </w:r>
    </w:p>
    <w:p w14:paraId="048AE79F" w14:textId="5DD8BB6F" w:rsidR="00F33EF5" w:rsidRPr="00F33EF5" w:rsidRDefault="00EC2503" w:rsidP="00F33EF5">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Melnik, O., &amp;amp; Parrot, M. 1998. Electrostatic discharge in Martian dust storms.</w:t>
      </w:r>
      <w:r>
        <w:rPr>
          <w:rFonts w:ascii="Times New Roman" w:hAnsi="Times New Roman" w:cs="Times New Roman"/>
          <w:lang w:val="en-US"/>
        </w:rPr>
        <w:t xml:space="preserve"> </w:t>
      </w:r>
      <w:r w:rsidRPr="00EC2503">
        <w:rPr>
          <w:rFonts w:ascii="Times New Roman" w:hAnsi="Times New Roman" w:cs="Times New Roman"/>
          <w:lang w:val="en-US"/>
        </w:rPr>
        <w:t>Journal of Geophysical Research, 103(A12), 29,107–29,117.https://doi.org/10.1029/98JA0195</w:t>
      </w:r>
    </w:p>
    <w:p w14:paraId="6A13EABA" w14:textId="7D90BD8B" w:rsidR="00844CBF"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Fisher, J. A., M. I. Richardson, C. E. Newman, et al. 2005. A survey of</w:t>
      </w:r>
      <w:r>
        <w:rPr>
          <w:rFonts w:ascii="Times New Roman" w:hAnsi="Times New Roman" w:cs="Times New Roman"/>
          <w:lang w:val="en-US"/>
        </w:rPr>
        <w:t xml:space="preserve"> </w:t>
      </w:r>
      <w:r w:rsidRPr="00EC2503">
        <w:rPr>
          <w:rFonts w:ascii="Times New Roman" w:hAnsi="Times New Roman" w:cs="Times New Roman"/>
          <w:lang w:val="en-US"/>
        </w:rPr>
        <w:t>Martian dust devil activity Mars Global Surveyor Mars Orbital Camera</w:t>
      </w:r>
      <w:r>
        <w:rPr>
          <w:rFonts w:ascii="Times New Roman" w:hAnsi="Times New Roman" w:cs="Times New Roman"/>
          <w:lang w:val="en-US"/>
        </w:rPr>
        <w:t xml:space="preserve"> </w:t>
      </w:r>
      <w:r w:rsidRPr="00EC2503">
        <w:rPr>
          <w:rFonts w:ascii="Times New Roman" w:hAnsi="Times New Roman" w:cs="Times New Roman"/>
          <w:lang w:val="en-US"/>
        </w:rPr>
        <w:t>images. Journal of geophysical research, 110, E03004,</w:t>
      </w:r>
      <w:r>
        <w:rPr>
          <w:rFonts w:ascii="Times New Roman" w:hAnsi="Times New Roman" w:cs="Times New Roman"/>
          <w:lang w:val="en-US"/>
        </w:rPr>
        <w:t xml:space="preserve"> </w:t>
      </w:r>
      <w:r w:rsidRPr="00EC2503">
        <w:rPr>
          <w:rFonts w:ascii="Times New Roman" w:hAnsi="Times New Roman" w:cs="Times New Roman"/>
          <w:lang w:val="en-US"/>
        </w:rPr>
        <w:t>doi:10.1029/2003JE002165.</w:t>
      </w:r>
    </w:p>
    <w:p w14:paraId="3CECBACB" w14:textId="2630C9A0" w:rsidR="00B22B98" w:rsidRDefault="00B22B98" w:rsidP="00B22B98">
      <w:pPr>
        <w:pStyle w:val="ListParagraph"/>
        <w:numPr>
          <w:ilvl w:val="0"/>
          <w:numId w:val="3"/>
        </w:numPr>
        <w:spacing w:line="276" w:lineRule="auto"/>
        <w:jc w:val="both"/>
        <w:rPr>
          <w:rFonts w:ascii="Times New Roman" w:hAnsi="Times New Roman" w:cs="Times New Roman"/>
          <w:lang w:val="en-US"/>
        </w:rPr>
      </w:pPr>
      <w:r w:rsidRPr="00B22B98">
        <w:rPr>
          <w:rFonts w:ascii="Times New Roman" w:hAnsi="Times New Roman" w:cs="Times New Roman"/>
          <w:lang w:val="en-US"/>
        </w:rPr>
        <w:t>Jyotirmoy Kalita, Manoj Kumar Mishra, Anirban Guha,</w:t>
      </w:r>
      <w:r>
        <w:rPr>
          <w:rFonts w:ascii="Times New Roman" w:hAnsi="Times New Roman" w:cs="Times New Roman"/>
          <w:lang w:val="en-US"/>
        </w:rPr>
        <w:t xml:space="preserve"> </w:t>
      </w:r>
      <w:r w:rsidRPr="00B22B98">
        <w:rPr>
          <w:rFonts w:ascii="Times New Roman" w:hAnsi="Times New Roman" w:cs="Times New Roman"/>
          <w:lang w:val="en-US"/>
        </w:rPr>
        <w:t>Martian limb-viewing clouds: A study based on MCC, MCS and MARCI observations,</w:t>
      </w:r>
      <w:r>
        <w:rPr>
          <w:rFonts w:ascii="Times New Roman" w:hAnsi="Times New Roman" w:cs="Times New Roman"/>
          <w:lang w:val="en-US"/>
        </w:rPr>
        <w:t xml:space="preserve"> </w:t>
      </w:r>
      <w:r w:rsidRPr="00B22B98">
        <w:rPr>
          <w:rFonts w:ascii="Times New Roman" w:hAnsi="Times New Roman" w:cs="Times New Roman"/>
          <w:lang w:val="en-US"/>
        </w:rPr>
        <w:t>Planetary and Space Science,</w:t>
      </w:r>
      <w:r>
        <w:rPr>
          <w:rFonts w:ascii="Times New Roman" w:hAnsi="Times New Roman" w:cs="Times New Roman"/>
          <w:lang w:val="en-US"/>
        </w:rPr>
        <w:t xml:space="preserve"> </w:t>
      </w:r>
      <w:r w:rsidRPr="00B22B98">
        <w:rPr>
          <w:rFonts w:ascii="Times New Roman" w:hAnsi="Times New Roman" w:cs="Times New Roman"/>
          <w:lang w:val="en-US"/>
        </w:rPr>
        <w:t>Volume 208,</w:t>
      </w:r>
      <w:r>
        <w:rPr>
          <w:rFonts w:ascii="Times New Roman" w:hAnsi="Times New Roman" w:cs="Times New Roman"/>
          <w:lang w:val="en-US"/>
        </w:rPr>
        <w:t xml:space="preserve"> </w:t>
      </w:r>
      <w:r w:rsidRPr="00B22B98">
        <w:rPr>
          <w:rFonts w:ascii="Times New Roman" w:hAnsi="Times New Roman" w:cs="Times New Roman"/>
          <w:lang w:val="en-US"/>
        </w:rPr>
        <w:t>2021,</w:t>
      </w:r>
      <w:r>
        <w:rPr>
          <w:rFonts w:ascii="Times New Roman" w:hAnsi="Times New Roman" w:cs="Times New Roman"/>
          <w:lang w:val="en-US"/>
        </w:rPr>
        <w:t xml:space="preserve"> </w:t>
      </w:r>
      <w:r w:rsidRPr="00B22B98">
        <w:rPr>
          <w:rFonts w:ascii="Times New Roman" w:hAnsi="Times New Roman" w:cs="Times New Roman"/>
          <w:lang w:val="en-US"/>
        </w:rPr>
        <w:t>105347,</w:t>
      </w:r>
      <w:r>
        <w:rPr>
          <w:rFonts w:ascii="Times New Roman" w:hAnsi="Times New Roman" w:cs="Times New Roman"/>
          <w:lang w:val="en-US"/>
        </w:rPr>
        <w:t xml:space="preserve"> </w:t>
      </w:r>
      <w:r w:rsidRPr="00B22B98">
        <w:rPr>
          <w:rFonts w:ascii="Times New Roman" w:hAnsi="Times New Roman" w:cs="Times New Roman"/>
          <w:lang w:val="en-US"/>
        </w:rPr>
        <w:t>ISSN 0032-0633,</w:t>
      </w:r>
      <w:r>
        <w:rPr>
          <w:rFonts w:ascii="Times New Roman" w:hAnsi="Times New Roman" w:cs="Times New Roman"/>
          <w:lang w:val="en-US"/>
        </w:rPr>
        <w:t xml:space="preserve"> </w:t>
      </w:r>
      <w:hyperlink r:id="rId19" w:history="1">
        <w:r w:rsidR="009F4F2C" w:rsidRPr="006A1AAF">
          <w:rPr>
            <w:rStyle w:val="Hyperlink"/>
            <w:rFonts w:ascii="Times New Roman" w:hAnsi="Times New Roman" w:cs="Times New Roman"/>
            <w:lang w:val="en-US"/>
          </w:rPr>
          <w:t>https://doi.org/10.1016/j.pss.2021.105347</w:t>
        </w:r>
      </w:hyperlink>
      <w:r w:rsidRPr="00B22B98">
        <w:rPr>
          <w:rFonts w:ascii="Times New Roman" w:hAnsi="Times New Roman" w:cs="Times New Roman"/>
          <w:lang w:val="en-US"/>
        </w:rPr>
        <w:t>.</w:t>
      </w:r>
    </w:p>
    <w:p w14:paraId="3A87018A" w14:textId="053E41A3" w:rsidR="009F4F2C" w:rsidRPr="009F4F2C" w:rsidRDefault="009F4F2C" w:rsidP="009F4F2C">
      <w:pPr>
        <w:pStyle w:val="ListParagraph"/>
        <w:numPr>
          <w:ilvl w:val="0"/>
          <w:numId w:val="3"/>
        </w:numPr>
        <w:spacing w:line="276" w:lineRule="auto"/>
        <w:jc w:val="both"/>
        <w:rPr>
          <w:rFonts w:ascii="Times New Roman" w:hAnsi="Times New Roman" w:cs="Times New Roman"/>
          <w:lang w:val="en-US"/>
        </w:rPr>
      </w:pPr>
      <w:r w:rsidRPr="009F4F2C">
        <w:rPr>
          <w:rFonts w:ascii="Times New Roman" w:hAnsi="Times New Roman" w:cs="Times New Roman"/>
          <w:lang w:val="en-US"/>
        </w:rPr>
        <w:t>J. Kalita and A. Guha, "Initial investigation on different types of clouds observed by Mars Color Camera (MCC) from India's first Mars Orbiter Mission (MOM)," 2021 XXXIVth General Assembly and Scientific Symposium of the International Union of Radio Science (URSI GASS), Rome, Italy, 2021, pp. 1-4, doi: 10.23919/URSIGASS51995.2021.9560281</w:t>
      </w:r>
    </w:p>
    <w:sectPr w:rsidR="009F4F2C" w:rsidRPr="009F4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D5F"/>
    <w:multiLevelType w:val="hybridMultilevel"/>
    <w:tmpl w:val="1694AF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88C5CA8"/>
    <w:multiLevelType w:val="hybridMultilevel"/>
    <w:tmpl w:val="D252101C"/>
    <w:lvl w:ilvl="0" w:tplc="FE383D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00F3FCD"/>
    <w:multiLevelType w:val="hybridMultilevel"/>
    <w:tmpl w:val="2B2CBADC"/>
    <w:lvl w:ilvl="0" w:tplc="767C0D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E834AF"/>
    <w:multiLevelType w:val="hybridMultilevel"/>
    <w:tmpl w:val="B8EA7B6E"/>
    <w:lvl w:ilvl="0" w:tplc="5E2E8C2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88760833">
    <w:abstractNumId w:val="1"/>
  </w:num>
  <w:num w:numId="2" w16cid:durableId="1406687962">
    <w:abstractNumId w:val="3"/>
  </w:num>
  <w:num w:numId="3" w16cid:durableId="1263993743">
    <w:abstractNumId w:val="2"/>
  </w:num>
  <w:num w:numId="4" w16cid:durableId="156266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60"/>
    <w:rsid w:val="000231FA"/>
    <w:rsid w:val="00043660"/>
    <w:rsid w:val="000916A6"/>
    <w:rsid w:val="000A0A52"/>
    <w:rsid w:val="000C20BF"/>
    <w:rsid w:val="000C6F99"/>
    <w:rsid w:val="001024FA"/>
    <w:rsid w:val="0012294E"/>
    <w:rsid w:val="001D4FF3"/>
    <w:rsid w:val="00201BBD"/>
    <w:rsid w:val="00266ACF"/>
    <w:rsid w:val="0028790A"/>
    <w:rsid w:val="00296538"/>
    <w:rsid w:val="002A3769"/>
    <w:rsid w:val="002C3817"/>
    <w:rsid w:val="002D72BA"/>
    <w:rsid w:val="002E6C6E"/>
    <w:rsid w:val="00325317"/>
    <w:rsid w:val="00337E62"/>
    <w:rsid w:val="003A6C6C"/>
    <w:rsid w:val="003D06D3"/>
    <w:rsid w:val="003F6AE7"/>
    <w:rsid w:val="00410AE2"/>
    <w:rsid w:val="00443C67"/>
    <w:rsid w:val="004908A0"/>
    <w:rsid w:val="004D79E0"/>
    <w:rsid w:val="004E03F9"/>
    <w:rsid w:val="004F5B65"/>
    <w:rsid w:val="00507F17"/>
    <w:rsid w:val="00522859"/>
    <w:rsid w:val="00532246"/>
    <w:rsid w:val="00650BF9"/>
    <w:rsid w:val="00722A9A"/>
    <w:rsid w:val="007E4CF4"/>
    <w:rsid w:val="007F7D13"/>
    <w:rsid w:val="00805B56"/>
    <w:rsid w:val="00840868"/>
    <w:rsid w:val="00844CBF"/>
    <w:rsid w:val="00850DF4"/>
    <w:rsid w:val="00876AA4"/>
    <w:rsid w:val="00884006"/>
    <w:rsid w:val="008B6710"/>
    <w:rsid w:val="008C73BF"/>
    <w:rsid w:val="00912E96"/>
    <w:rsid w:val="0091786E"/>
    <w:rsid w:val="00936BB1"/>
    <w:rsid w:val="009B29E7"/>
    <w:rsid w:val="009D0B80"/>
    <w:rsid w:val="009F4F2C"/>
    <w:rsid w:val="00A6377A"/>
    <w:rsid w:val="00A71EBB"/>
    <w:rsid w:val="00A72D06"/>
    <w:rsid w:val="00A97928"/>
    <w:rsid w:val="00AB52EC"/>
    <w:rsid w:val="00B22B98"/>
    <w:rsid w:val="00B54AD2"/>
    <w:rsid w:val="00B94D23"/>
    <w:rsid w:val="00BE307F"/>
    <w:rsid w:val="00C07B11"/>
    <w:rsid w:val="00C3544C"/>
    <w:rsid w:val="00C60DCF"/>
    <w:rsid w:val="00C70FC4"/>
    <w:rsid w:val="00CF7F76"/>
    <w:rsid w:val="00D242D7"/>
    <w:rsid w:val="00D83089"/>
    <w:rsid w:val="00DB2F90"/>
    <w:rsid w:val="00DB4D31"/>
    <w:rsid w:val="00DD36B9"/>
    <w:rsid w:val="00DF21D9"/>
    <w:rsid w:val="00E25F36"/>
    <w:rsid w:val="00E73736"/>
    <w:rsid w:val="00E81CDE"/>
    <w:rsid w:val="00EC2503"/>
    <w:rsid w:val="00ED15B4"/>
    <w:rsid w:val="00F33EF5"/>
    <w:rsid w:val="00F57128"/>
    <w:rsid w:val="00F71E8B"/>
    <w:rsid w:val="00F835EF"/>
    <w:rsid w:val="00F95FA3"/>
    <w:rsid w:val="00FC3EA8"/>
    <w:rsid w:val="00FC7CC4"/>
    <w:rsid w:val="00FE6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05F5"/>
  <w15:docId w15:val="{5A8FFD4F-FB3D-4F45-BD21-519E8BC3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D06"/>
    <w:pPr>
      <w:ind w:left="720"/>
      <w:contextualSpacing/>
    </w:pPr>
  </w:style>
  <w:style w:type="character" w:styleId="Hyperlink">
    <w:name w:val="Hyperlink"/>
    <w:basedOn w:val="DefaultParagraphFont"/>
    <w:uiPriority w:val="99"/>
    <w:unhideWhenUsed/>
    <w:rsid w:val="004E03F9"/>
    <w:rPr>
      <w:color w:val="0563C1" w:themeColor="hyperlink"/>
      <w:u w:val="single"/>
    </w:rPr>
  </w:style>
  <w:style w:type="character" w:styleId="UnresolvedMention">
    <w:name w:val="Unresolved Mention"/>
    <w:basedOn w:val="DefaultParagraphFont"/>
    <w:uiPriority w:val="99"/>
    <w:semiHidden/>
    <w:unhideWhenUsed/>
    <w:rsid w:val="004E03F9"/>
    <w:rPr>
      <w:color w:val="605E5C"/>
      <w:shd w:val="clear" w:color="auto" w:fill="E1DFDD"/>
    </w:rPr>
  </w:style>
  <w:style w:type="table" w:styleId="TableGrid">
    <w:name w:val="Table Grid"/>
    <w:basedOn w:val="TableNormal"/>
    <w:uiPriority w:val="39"/>
    <w:rsid w:val="001D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rbrowse.issdc.gov.in/MOMLTA/" TargetMode="External"/><Relationship Id="rId18" Type="http://schemas.openxmlformats.org/officeDocument/2006/relationships/hyperlink" Target="https://doi.org/10.1016/S0032&#8208;0633(03)00015&#820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ars.lmd.jussieu.fr/mcd_python/" TargetMode="External"/><Relationship Id="rId12" Type="http://schemas.openxmlformats.org/officeDocument/2006/relationships/image" Target="media/image5.png"/><Relationship Id="rId17" Type="http://schemas.openxmlformats.org/officeDocument/2006/relationships/hyperlink" Target="http://dx.doi.org/10.1029/93JE01044" TargetMode="External"/><Relationship Id="rId2" Type="http://schemas.openxmlformats.org/officeDocument/2006/relationships/styles" Target="styles.xml"/><Relationship Id="rId16" Type="http://schemas.openxmlformats.org/officeDocument/2006/relationships/hyperlink" Target="https://doi.org/10.3390/rs1401000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dsatmospheres.nmsu.edu/data_and_services/atmospheres_data/Mars/Mars.html" TargetMode="External"/><Relationship Id="rId11" Type="http://schemas.openxmlformats.org/officeDocument/2006/relationships/image" Target="media/image4.png"/><Relationship Id="rId5" Type="http://schemas.openxmlformats.org/officeDocument/2006/relationships/hyperlink" Target="mailto:jyotirmoy.physics@tripurauniv.in" TargetMode="External"/><Relationship Id="rId15" Type="http://schemas.openxmlformats.org/officeDocument/2006/relationships/hyperlink" Target="https://www.cosmos.esa.int/web/psa/psa-introduction" TargetMode="External"/><Relationship Id="rId10" Type="http://schemas.openxmlformats.org/officeDocument/2006/relationships/image" Target="media/image3.png"/><Relationship Id="rId19" Type="http://schemas.openxmlformats.org/officeDocument/2006/relationships/hyperlink" Target="https://doi.org/10.1016/j.pss.2021.10534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tmos.nmsu.edu/data_and_services/atmospheres_data/MARS/data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3764</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Anirban Guha</dc:creator>
  <cp:keywords/>
  <dc:description/>
  <cp:lastModifiedBy>Kumarjit</cp:lastModifiedBy>
  <cp:revision>3</cp:revision>
  <dcterms:created xsi:type="dcterms:W3CDTF">2022-07-04T14:34:00Z</dcterms:created>
  <dcterms:modified xsi:type="dcterms:W3CDTF">2023-08-14T05:55:00Z</dcterms:modified>
</cp:coreProperties>
</file>