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762" w:rsidRPr="00466548" w:rsidRDefault="00D67762" w:rsidP="00D67762">
      <w:pPr>
        <w:pStyle w:val="papertitle"/>
        <w:spacing w:after="0"/>
        <w:rPr>
          <w:rFonts w:eastAsia="MS Mincho"/>
        </w:rPr>
      </w:pPr>
      <w:r w:rsidRPr="00CD39B3">
        <w:rPr>
          <w:rFonts w:eastAsia="Calibri"/>
        </w:rPr>
        <w:t>UTILIZATION OF WATER CHESTNUT AND BARLEY AS POTENTIAL INGREDIENT IN BAKERY PRODUCTS</w:t>
      </w:r>
    </w:p>
    <w:p w:rsidR="00D67762" w:rsidRPr="00466548" w:rsidRDefault="00D67762" w:rsidP="00D67762">
      <w:pPr>
        <w:rPr>
          <w:rFonts w:eastAsia="MS Mincho"/>
        </w:rPr>
      </w:pPr>
      <w:bookmarkStart w:id="0" w:name="_GoBack"/>
      <w:bookmarkEnd w:id="0"/>
    </w:p>
    <w:p w:rsidR="00D67762" w:rsidRPr="00466548" w:rsidRDefault="00D67762" w:rsidP="00D67762">
      <w:pPr>
        <w:pStyle w:val="Author"/>
        <w:spacing w:before="0" w:after="0"/>
        <w:rPr>
          <w:rFonts w:eastAsia="MS Mincho"/>
          <w:sz w:val="20"/>
          <w:szCs w:val="20"/>
        </w:rPr>
        <w:sectPr w:rsidR="00D67762" w:rsidRPr="00466548" w:rsidSect="002F15A5">
          <w:headerReference w:type="default" r:id="rId5"/>
          <w:footerReference w:type="default" r:id="rId6"/>
          <w:pgSz w:w="11909" w:h="16834" w:code="9"/>
          <w:pgMar w:top="567" w:right="567" w:bottom="567" w:left="567" w:header="720" w:footer="720" w:gutter="0"/>
          <w:pgNumType w:start="1"/>
          <w:cols w:space="720"/>
          <w:docGrid w:linePitch="360"/>
        </w:sectPr>
      </w:pPr>
    </w:p>
    <w:p w:rsidR="00D67762" w:rsidRDefault="00D67762" w:rsidP="00D67762">
      <w:pPr>
        <w:pStyle w:val="Author"/>
        <w:spacing w:before="0" w:after="0"/>
        <w:rPr>
          <w:rFonts w:eastAsia="MS Mincho"/>
          <w:sz w:val="20"/>
          <w:szCs w:val="20"/>
        </w:rPr>
      </w:pPr>
      <w:r>
        <w:rPr>
          <w:rFonts w:eastAsia="MS Mincho"/>
          <w:sz w:val="20"/>
          <w:szCs w:val="20"/>
        </w:rPr>
        <w:lastRenderedPageBreak/>
        <w:t xml:space="preserve">Er. Anjali Srivastava </w:t>
      </w:r>
      <w:r w:rsidRPr="00914E73">
        <w:rPr>
          <w:rFonts w:eastAsia="MS Mincho"/>
          <w:sz w:val="20"/>
          <w:szCs w:val="20"/>
          <w:vertAlign w:val="superscript"/>
        </w:rPr>
        <w:t>1</w:t>
      </w:r>
    </w:p>
    <w:p w:rsidR="00D67762" w:rsidRDefault="00D67762" w:rsidP="00D67762">
      <w:pPr>
        <w:pStyle w:val="Author"/>
        <w:spacing w:before="0" w:after="0"/>
        <w:rPr>
          <w:rFonts w:eastAsia="MS Mincho"/>
          <w:sz w:val="20"/>
          <w:szCs w:val="20"/>
        </w:rPr>
      </w:pPr>
      <w:r>
        <w:rPr>
          <w:rFonts w:eastAsia="MS Mincho"/>
          <w:sz w:val="20"/>
          <w:szCs w:val="20"/>
        </w:rPr>
        <w:t>Assistant Professor</w:t>
      </w:r>
    </w:p>
    <w:p w:rsidR="00D67762" w:rsidRPr="00466548" w:rsidRDefault="00D67762" w:rsidP="00D67762">
      <w:pPr>
        <w:pStyle w:val="Author"/>
        <w:spacing w:before="0" w:after="0"/>
        <w:rPr>
          <w:rFonts w:eastAsia="MS Mincho"/>
          <w:sz w:val="20"/>
          <w:szCs w:val="20"/>
        </w:rPr>
      </w:pPr>
      <w:r>
        <w:rPr>
          <w:rFonts w:eastAsia="MS Mincho"/>
          <w:sz w:val="20"/>
          <w:szCs w:val="20"/>
        </w:rPr>
        <w:t>Department of Food Technology</w:t>
      </w:r>
    </w:p>
    <w:p w:rsidR="00D67762" w:rsidRPr="00466548" w:rsidRDefault="00D67762" w:rsidP="00D67762">
      <w:pPr>
        <w:pStyle w:val="Affiliation"/>
        <w:rPr>
          <w:rFonts w:eastAsia="MS Mincho"/>
        </w:rPr>
      </w:pPr>
      <w:proofErr w:type="spellStart"/>
      <w:r>
        <w:rPr>
          <w:rFonts w:eastAsia="MS Mincho"/>
        </w:rPr>
        <w:t>Bundelkhand</w:t>
      </w:r>
      <w:proofErr w:type="spellEnd"/>
      <w:r>
        <w:rPr>
          <w:rFonts w:eastAsia="MS Mincho"/>
        </w:rPr>
        <w:t xml:space="preserve"> University, Jhansi-284128 India</w:t>
      </w:r>
    </w:p>
    <w:p w:rsidR="00D67762" w:rsidRPr="00466548" w:rsidRDefault="00D67762" w:rsidP="00D67762">
      <w:pPr>
        <w:pStyle w:val="Affiliation"/>
        <w:rPr>
          <w:rFonts w:eastAsia="MS Mincho"/>
        </w:rPr>
      </w:pPr>
      <w:r>
        <w:rPr>
          <w:rFonts w:eastAsia="MS Mincho"/>
        </w:rPr>
        <w:t>fetbujhansi@gmail.com</w:t>
      </w:r>
    </w:p>
    <w:p w:rsidR="00D67762" w:rsidRPr="00466548" w:rsidRDefault="00D67762" w:rsidP="00D67762">
      <w:pPr>
        <w:pStyle w:val="Affiliation"/>
        <w:rPr>
          <w:rFonts w:eastAsia="MS Mincho"/>
        </w:rPr>
      </w:pPr>
    </w:p>
    <w:p w:rsidR="00D67762" w:rsidRDefault="00D67762" w:rsidP="00D67762">
      <w:pPr>
        <w:pStyle w:val="Affiliation"/>
        <w:rPr>
          <w:rFonts w:eastAsia="MS Mincho"/>
        </w:rPr>
      </w:pPr>
      <w:r>
        <w:rPr>
          <w:rFonts w:eastAsia="MS Mincho"/>
        </w:rPr>
        <w:t xml:space="preserve">Sunil Kumar Singh </w:t>
      </w:r>
      <w:r w:rsidRPr="00914E73">
        <w:rPr>
          <w:rFonts w:eastAsia="MS Mincho"/>
          <w:vertAlign w:val="superscript"/>
        </w:rPr>
        <w:t>3</w:t>
      </w:r>
    </w:p>
    <w:p w:rsidR="00D67762" w:rsidRPr="00466548" w:rsidRDefault="00D67762" w:rsidP="00D67762">
      <w:pPr>
        <w:pStyle w:val="Affiliation"/>
        <w:rPr>
          <w:rFonts w:eastAsia="MS Mincho"/>
        </w:rPr>
      </w:pPr>
      <w:proofErr w:type="spellStart"/>
      <w:r>
        <w:rPr>
          <w:rFonts w:eastAsia="MS Mincho"/>
        </w:rPr>
        <w:t>Bundelkhand</w:t>
      </w:r>
      <w:proofErr w:type="spellEnd"/>
      <w:r>
        <w:rPr>
          <w:rFonts w:eastAsia="MS Mincho"/>
        </w:rPr>
        <w:t xml:space="preserve"> University, Jhansi-284128 India</w:t>
      </w:r>
    </w:p>
    <w:p w:rsidR="00D67762" w:rsidRDefault="00D67762" w:rsidP="00D67762">
      <w:pPr>
        <w:pStyle w:val="Affiliation"/>
        <w:jc w:val="both"/>
        <w:rPr>
          <w:rFonts w:eastAsia="MS Mincho"/>
        </w:rPr>
      </w:pPr>
    </w:p>
    <w:p w:rsidR="00D67762" w:rsidRPr="00466548" w:rsidRDefault="00D67762" w:rsidP="00D67762">
      <w:pPr>
        <w:pStyle w:val="Author"/>
        <w:spacing w:before="0" w:after="0"/>
        <w:rPr>
          <w:rFonts w:eastAsia="MS Mincho"/>
          <w:sz w:val="20"/>
          <w:szCs w:val="20"/>
        </w:rPr>
      </w:pPr>
      <w:r>
        <w:rPr>
          <w:rFonts w:eastAsia="MS Mincho"/>
          <w:sz w:val="20"/>
          <w:szCs w:val="20"/>
        </w:rPr>
        <w:lastRenderedPageBreak/>
        <w:t xml:space="preserve">Siddhant Mishra </w:t>
      </w:r>
      <w:r w:rsidRPr="00914E73">
        <w:rPr>
          <w:rFonts w:eastAsia="MS Mincho"/>
          <w:sz w:val="20"/>
          <w:szCs w:val="20"/>
          <w:vertAlign w:val="superscript"/>
        </w:rPr>
        <w:t>2</w:t>
      </w:r>
    </w:p>
    <w:p w:rsidR="00D67762" w:rsidRPr="00466548" w:rsidRDefault="00D67762" w:rsidP="00D67762">
      <w:pPr>
        <w:pStyle w:val="Affiliation"/>
        <w:rPr>
          <w:rFonts w:eastAsia="MS Mincho"/>
        </w:rPr>
      </w:pPr>
      <w:r>
        <w:rPr>
          <w:rFonts w:eastAsia="MS Mincho"/>
        </w:rPr>
        <w:t>Department of Food Technology</w:t>
      </w:r>
    </w:p>
    <w:p w:rsidR="00D67762" w:rsidRDefault="00D67762" w:rsidP="00D67762">
      <w:pPr>
        <w:pStyle w:val="Affiliation"/>
        <w:rPr>
          <w:rFonts w:eastAsia="MS Mincho"/>
        </w:rPr>
      </w:pPr>
      <w:r>
        <w:rPr>
          <w:rFonts w:eastAsia="MS Mincho"/>
        </w:rPr>
        <w:t>Harcourt Butler Technical University, Kanpur</w:t>
      </w:r>
    </w:p>
    <w:p w:rsidR="00D67762" w:rsidRDefault="00D67762" w:rsidP="00D67762">
      <w:pPr>
        <w:pStyle w:val="Affiliation"/>
        <w:rPr>
          <w:rFonts w:eastAsia="MS Mincho"/>
        </w:rPr>
      </w:pPr>
      <w:r>
        <w:rPr>
          <w:rFonts w:eastAsia="MS Mincho"/>
        </w:rPr>
        <w:t>siddhantmishr976@gmail.com</w:t>
      </w:r>
    </w:p>
    <w:p w:rsidR="00D67762" w:rsidRDefault="00D67762" w:rsidP="00D67762">
      <w:pPr>
        <w:pStyle w:val="Affiliation"/>
        <w:jc w:val="both"/>
        <w:rPr>
          <w:rFonts w:eastAsia="MS Mincho"/>
        </w:rPr>
      </w:pPr>
    </w:p>
    <w:p w:rsidR="00D67762" w:rsidRDefault="00D67762" w:rsidP="00D67762">
      <w:pPr>
        <w:pStyle w:val="Affiliation"/>
        <w:rPr>
          <w:rFonts w:eastAsia="MS Mincho"/>
        </w:rPr>
      </w:pPr>
    </w:p>
    <w:p w:rsidR="00D67762" w:rsidRDefault="00D67762" w:rsidP="00D67762">
      <w:pPr>
        <w:pStyle w:val="Affiliation"/>
        <w:rPr>
          <w:rFonts w:eastAsia="MS Mincho"/>
        </w:rPr>
      </w:pPr>
      <w:proofErr w:type="spellStart"/>
      <w:r>
        <w:rPr>
          <w:rFonts w:eastAsia="MS Mincho"/>
        </w:rPr>
        <w:t>Himanshu</w:t>
      </w:r>
      <w:proofErr w:type="spellEnd"/>
      <w:r>
        <w:rPr>
          <w:rFonts w:eastAsia="MS Mincho"/>
        </w:rPr>
        <w:t xml:space="preserve"> Singh </w:t>
      </w:r>
      <w:r w:rsidRPr="00914E73">
        <w:rPr>
          <w:rFonts w:eastAsia="MS Mincho"/>
          <w:vertAlign w:val="superscript"/>
        </w:rPr>
        <w:t>4</w:t>
      </w:r>
    </w:p>
    <w:p w:rsidR="00D67762" w:rsidRPr="00466548" w:rsidRDefault="00D67762" w:rsidP="00D67762">
      <w:pPr>
        <w:pStyle w:val="Affiliation"/>
        <w:rPr>
          <w:rFonts w:eastAsia="MS Mincho"/>
        </w:rPr>
      </w:pPr>
      <w:proofErr w:type="spellStart"/>
      <w:r>
        <w:rPr>
          <w:rFonts w:eastAsia="MS Mincho"/>
        </w:rPr>
        <w:t>Bundelkhand</w:t>
      </w:r>
      <w:proofErr w:type="spellEnd"/>
      <w:r>
        <w:rPr>
          <w:rFonts w:eastAsia="MS Mincho"/>
        </w:rPr>
        <w:t xml:space="preserve"> University, Jhansi-284128 India</w:t>
      </w:r>
    </w:p>
    <w:p w:rsidR="00D67762" w:rsidRDefault="00D67762" w:rsidP="00D67762">
      <w:pPr>
        <w:pStyle w:val="Affiliation"/>
        <w:jc w:val="both"/>
        <w:rPr>
          <w:rFonts w:eastAsia="MS Mincho"/>
        </w:rPr>
      </w:pPr>
    </w:p>
    <w:p w:rsidR="00D67762" w:rsidRDefault="00D67762" w:rsidP="00D67762">
      <w:pPr>
        <w:pStyle w:val="Affiliation"/>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eastAsia="MS Mincho"/>
        </w:rPr>
        <w:sectPr w:rsidR="00D67762" w:rsidSect="004D1ACF">
          <w:type w:val="continuous"/>
          <w:pgSz w:w="11909" w:h="16834" w:code="9"/>
          <w:pgMar w:top="567" w:right="567" w:bottom="567" w:left="567" w:header="720" w:footer="720" w:gutter="0"/>
          <w:cols w:num="2" w:space="720"/>
          <w:docGrid w:linePitch="360"/>
        </w:sectPr>
      </w:pPr>
    </w:p>
    <w:p w:rsidR="00D67762" w:rsidRPr="00466548" w:rsidRDefault="00D67762" w:rsidP="00D67762">
      <w:pPr>
        <w:pStyle w:val="Affiliation"/>
        <w:jc w:val="both"/>
        <w:rPr>
          <w:rFonts w:eastAsia="MS Mincho"/>
        </w:rPr>
        <w:sectPr w:rsidR="00D67762" w:rsidRPr="00466548" w:rsidSect="002F15A5">
          <w:type w:val="continuous"/>
          <w:pgSz w:w="11909" w:h="16834" w:code="9"/>
          <w:pgMar w:top="567" w:right="567" w:bottom="567" w:left="567" w:header="720" w:footer="720" w:gutter="0"/>
          <w:cols w:space="720"/>
          <w:docGrid w:linePitch="360"/>
        </w:sectPr>
      </w:pPr>
    </w:p>
    <w:p w:rsidR="00D67762" w:rsidRDefault="00D67762" w:rsidP="00D67762">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D67762" w:rsidRPr="00402841" w:rsidRDefault="00D67762" w:rsidP="00D67762">
      <w:pPr>
        <w:pStyle w:val="Abstract"/>
        <w:spacing w:after="0"/>
        <w:ind w:firstLine="0"/>
        <w:jc w:val="center"/>
        <w:rPr>
          <w:rFonts w:eastAsia="MS Mincho"/>
          <w:iCs/>
          <w:sz w:val="20"/>
          <w:szCs w:val="20"/>
        </w:rPr>
      </w:pPr>
    </w:p>
    <w:p w:rsidR="00D67762" w:rsidRPr="00B376F7" w:rsidRDefault="00D67762" w:rsidP="00D67762">
      <w:pPr>
        <w:autoSpaceDE w:val="0"/>
        <w:autoSpaceDN w:val="0"/>
        <w:adjustRightInd w:val="0"/>
        <w:ind w:firstLine="720"/>
        <w:jc w:val="both"/>
      </w:pPr>
      <w:r w:rsidRPr="00D67762">
        <w:t>Diabetes, one of the most prevalent non-communicable diseases, affects a sizeable section of the global population.</w:t>
      </w:r>
      <w:r w:rsidRPr="00B376F7">
        <w:t xml:space="preserve"> As bakery products have a high GI and cause blood sugar levels to rise, diabetic people are unable to consume them. Few </w:t>
      </w:r>
      <w:proofErr w:type="spellStart"/>
      <w:r w:rsidRPr="00B376F7">
        <w:t>underutilised</w:t>
      </w:r>
      <w:proofErr w:type="spellEnd"/>
      <w:r w:rsidRPr="00B376F7">
        <w:t xml:space="preserve"> crops, such as water chestnut and barley, for the can be used for production of low glycemic index (GI) bakery products. Water chestnut and barley flour can be used to create low GI baked items because they have low GI value</w:t>
      </w:r>
      <w:r>
        <w:t>s (Water Chestnut GI value - 54</w:t>
      </w:r>
      <w:r w:rsidRPr="00B376F7">
        <w:t>; Ba</w:t>
      </w:r>
      <w:r>
        <w:t>rley GI value – 28</w:t>
      </w:r>
      <w:r w:rsidRPr="00B376F7">
        <w:t xml:space="preserve">). Water chestnut and barley flour Product may prove to be an effective diet for those with hyperglycemia. </w:t>
      </w:r>
      <w:proofErr w:type="spellStart"/>
      <w:r w:rsidRPr="00B376F7">
        <w:t>Jaggery</w:t>
      </w:r>
      <w:proofErr w:type="spellEnd"/>
      <w:r w:rsidRPr="00B376F7">
        <w:t xml:space="preserve"> and Honey, which are natural sweeteners, are used in place of table sugar in the baking process to further reduce GI and increase their commercial viability in therapeutic diets. Moreover, There are some other health benefits and essential properties which help the human body from many chronic diseases Some properties are </w:t>
      </w:r>
      <w:proofErr w:type="spellStart"/>
      <w:r w:rsidRPr="00B376F7">
        <w:rPr>
          <w:bCs/>
          <w:color w:val="000000"/>
          <w:shd w:val="clear" w:color="auto" w:fill="FFFFFF"/>
        </w:rPr>
        <w:t>antidiabetic</w:t>
      </w:r>
      <w:proofErr w:type="spellEnd"/>
      <w:r w:rsidRPr="00B376F7">
        <w:rPr>
          <w:bCs/>
          <w:color w:val="000000"/>
          <w:shd w:val="clear" w:color="auto" w:fill="FFFFFF"/>
        </w:rPr>
        <w:t xml:space="preserve"> properties, </w:t>
      </w:r>
      <w:proofErr w:type="spellStart"/>
      <w:r w:rsidRPr="00B376F7">
        <w:rPr>
          <w:bCs/>
          <w:color w:val="000000"/>
          <w:shd w:val="clear" w:color="auto" w:fill="FFFFFF"/>
        </w:rPr>
        <w:t>antiobesity</w:t>
      </w:r>
      <w:proofErr w:type="spellEnd"/>
      <w:r w:rsidRPr="00B376F7">
        <w:rPr>
          <w:bCs/>
          <w:color w:val="000000"/>
          <w:shd w:val="clear" w:color="auto" w:fill="FFFFFF"/>
        </w:rPr>
        <w:t xml:space="preserve">, cardiovascular disease prevention, anticancer effect, </w:t>
      </w:r>
      <w:proofErr w:type="spellStart"/>
      <w:r w:rsidRPr="00B376F7">
        <w:rPr>
          <w:bCs/>
          <w:color w:val="000000"/>
          <w:shd w:val="clear" w:color="auto" w:fill="FFFFFF"/>
        </w:rPr>
        <w:t>antioxidation</w:t>
      </w:r>
      <w:proofErr w:type="spellEnd"/>
      <w:r w:rsidRPr="00B376F7">
        <w:rPr>
          <w:bCs/>
          <w:color w:val="000000"/>
          <w:shd w:val="clear" w:color="auto" w:fill="FFFFFF"/>
        </w:rPr>
        <w:t>, anti-</w:t>
      </w:r>
      <w:proofErr w:type="spellStart"/>
      <w:r w:rsidRPr="00B376F7">
        <w:rPr>
          <w:bCs/>
          <w:color w:val="000000"/>
          <w:shd w:val="clear" w:color="auto" w:fill="FFFFFF"/>
        </w:rPr>
        <w:t>inflammation</w:t>
      </w:r>
      <w:proofErr w:type="gramStart"/>
      <w:r w:rsidRPr="00B376F7">
        <w:rPr>
          <w:bCs/>
          <w:color w:val="000000"/>
          <w:shd w:val="clear" w:color="auto" w:fill="FFFFFF"/>
        </w:rPr>
        <w:t>,immunomodulation</w:t>
      </w:r>
      <w:proofErr w:type="spellEnd"/>
      <w:proofErr w:type="gramEnd"/>
      <w:r w:rsidRPr="00B376F7">
        <w:rPr>
          <w:bCs/>
          <w:color w:val="000000"/>
          <w:shd w:val="clear" w:color="auto" w:fill="FFFFFF"/>
        </w:rPr>
        <w:t xml:space="preserve">, </w:t>
      </w:r>
      <w:proofErr w:type="spellStart"/>
      <w:r w:rsidRPr="00B376F7">
        <w:rPr>
          <w:bCs/>
          <w:color w:val="000000"/>
          <w:shd w:val="clear" w:color="auto" w:fill="FFFFFF"/>
        </w:rPr>
        <w:t>cardioprotection</w:t>
      </w:r>
      <w:proofErr w:type="spellEnd"/>
      <w:r w:rsidRPr="00B376F7">
        <w:rPr>
          <w:bCs/>
          <w:color w:val="000000"/>
          <w:shd w:val="clear" w:color="auto" w:fill="FFFFFF"/>
        </w:rPr>
        <w:t xml:space="preserve">, </w:t>
      </w:r>
      <w:proofErr w:type="spellStart"/>
      <w:r w:rsidRPr="00B376F7">
        <w:rPr>
          <w:bCs/>
          <w:color w:val="000000"/>
          <w:shd w:val="clear" w:color="auto" w:fill="FFFFFF"/>
        </w:rPr>
        <w:t>hypocholesterolaemic</w:t>
      </w:r>
      <w:proofErr w:type="spellEnd"/>
      <w:r w:rsidRPr="00B376F7">
        <w:rPr>
          <w:bCs/>
          <w:color w:val="000000"/>
          <w:shd w:val="clear" w:color="auto" w:fill="FFFFFF"/>
        </w:rPr>
        <w:t xml:space="preserve"> effects etc.</w:t>
      </w:r>
    </w:p>
    <w:p w:rsidR="00D67762" w:rsidRPr="00B376F7" w:rsidRDefault="00D67762" w:rsidP="00D67762">
      <w:pPr>
        <w:pStyle w:val="keywords"/>
        <w:spacing w:after="0"/>
        <w:ind w:firstLine="0"/>
        <w:rPr>
          <w:rFonts w:eastAsia="MS Mincho"/>
          <w:b w:val="0"/>
          <w:i w:val="0"/>
          <w:sz w:val="20"/>
          <w:szCs w:val="20"/>
        </w:rPr>
      </w:pPr>
      <w:r w:rsidRPr="00B376F7">
        <w:rPr>
          <w:sz w:val="20"/>
          <w:szCs w:val="20"/>
        </w:rPr>
        <w:t>Keywords: - Water Chestnut, Barley, low Glycemic Index, Bakery, Diabetes</w:t>
      </w:r>
    </w:p>
    <w:p w:rsidR="00D67762" w:rsidRPr="00466548" w:rsidRDefault="00D67762" w:rsidP="00D67762">
      <w:pPr>
        <w:pStyle w:val="keywords"/>
        <w:spacing w:after="0"/>
        <w:ind w:firstLine="0"/>
        <w:rPr>
          <w:rFonts w:eastAsia="MS Mincho"/>
          <w:b w:val="0"/>
          <w:i w:val="0"/>
          <w:sz w:val="20"/>
          <w:szCs w:val="20"/>
        </w:rPr>
      </w:pPr>
    </w:p>
    <w:p w:rsidR="00D67762" w:rsidRPr="00402841" w:rsidRDefault="00D67762" w:rsidP="00D67762">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D67762" w:rsidRPr="00466548" w:rsidRDefault="00D67762" w:rsidP="00D67762">
      <w:pPr>
        <w:rPr>
          <w:rFonts w:eastAsia="MS Mincho"/>
        </w:rPr>
      </w:pPr>
    </w:p>
    <w:p w:rsidR="00D67762" w:rsidRPr="00B376F7" w:rsidRDefault="00D67762" w:rsidP="00D67762">
      <w:pPr>
        <w:autoSpaceDE w:val="0"/>
        <w:autoSpaceDN w:val="0"/>
        <w:adjustRightInd w:val="0"/>
        <w:jc w:val="both"/>
      </w:pPr>
      <w:r>
        <w:tab/>
      </w:r>
      <w:r>
        <w:tab/>
      </w:r>
      <w:r w:rsidRPr="00D67762">
        <w:t>Due to their widespread availability and practicality, customers today enjoy bakery goods like cakes and muffins. Muffins are little fast breads that can be swee</w:t>
      </w:r>
      <w:r>
        <w:t xml:space="preserve">t or </w:t>
      </w:r>
      <w:proofErr w:type="spellStart"/>
      <w:r>
        <w:t>savoury</w:t>
      </w:r>
      <w:proofErr w:type="spellEnd"/>
      <w:r>
        <w:t xml:space="preserve"> and resemble cakes</w:t>
      </w:r>
      <w:r w:rsidRPr="00B376F7">
        <w:t xml:space="preserve">. People </w:t>
      </w:r>
      <w:proofErr w:type="spellStart"/>
      <w:r w:rsidRPr="00B376F7">
        <w:t>favour</w:t>
      </w:r>
      <w:proofErr w:type="spellEnd"/>
      <w:r w:rsidRPr="00B376F7">
        <w:t xml:space="preserve"> them mostly for their </w:t>
      </w:r>
      <w:proofErr w:type="spellStart"/>
      <w:r w:rsidRPr="00B376F7">
        <w:t>flavour</w:t>
      </w:r>
      <w:proofErr w:type="spellEnd"/>
      <w:r w:rsidRPr="00B376F7">
        <w:t xml:space="preserve"> and soft texture. The primary ingredient in all bakery goods, wheat flour, has a medium to high GI. When additions like sugar are added, the GI of bakery goods increases even more, making them unsuitable for people with Diabetes.</w:t>
      </w:r>
    </w:p>
    <w:p w:rsidR="00D67762" w:rsidRPr="00B376F7" w:rsidRDefault="00D67762" w:rsidP="00D67762">
      <w:pPr>
        <w:autoSpaceDE w:val="0"/>
        <w:autoSpaceDN w:val="0"/>
        <w:adjustRightInd w:val="0"/>
        <w:jc w:val="both"/>
      </w:pPr>
      <w:r w:rsidRPr="00B376F7">
        <w:t xml:space="preserve">With 415 million cases worldwide, Diabetes is the third most common non-communicable disease. According to the </w:t>
      </w:r>
      <w:r w:rsidRPr="00B376F7">
        <w:rPr>
          <w:i/>
          <w:iCs/>
        </w:rPr>
        <w:t xml:space="preserve">World Health </w:t>
      </w:r>
      <w:proofErr w:type="spellStart"/>
      <w:r w:rsidRPr="00B376F7">
        <w:rPr>
          <w:i/>
          <w:iCs/>
        </w:rPr>
        <w:t>Organisation</w:t>
      </w:r>
      <w:proofErr w:type="spellEnd"/>
      <w:r w:rsidRPr="00B376F7">
        <w:t xml:space="preserve">, </w:t>
      </w:r>
      <w:r>
        <w:t xml:space="preserve">In </w:t>
      </w:r>
      <w:r w:rsidRPr="00B376F7">
        <w:t xml:space="preserve">India </w:t>
      </w:r>
      <w:r>
        <w:t xml:space="preserve">only , there are number of </w:t>
      </w:r>
      <w:r w:rsidRPr="00B376F7">
        <w:t>Diabetic</w:t>
      </w:r>
      <w:r>
        <w:t xml:space="preserve"> Patients</w:t>
      </w:r>
      <w:r w:rsidRPr="00B376F7">
        <w:t xml:space="preserve"> </w:t>
      </w:r>
      <w:r>
        <w:t>compare to all over the world,</w:t>
      </w:r>
      <w:r w:rsidRPr="00B376F7">
        <w:t xml:space="preserve"> 134.5 million Indians are expected to be at</w:t>
      </w:r>
      <w:r>
        <w:t xml:space="preserve"> higher</w:t>
      </w:r>
      <w:r w:rsidRPr="00B376F7">
        <w:t xml:space="preserve"> risk</w:t>
      </w:r>
      <w:r>
        <w:t xml:space="preserve"> till  year 2030</w:t>
      </w:r>
      <w:r w:rsidRPr="00B376F7">
        <w:t xml:space="preserve"> </w:t>
      </w:r>
      <w:r w:rsidRPr="00B376F7">
        <w:rPr>
          <w:i/>
          <w:iCs/>
        </w:rPr>
        <w:t>(International Diabetic Federation, Atlas, 2015).</w:t>
      </w:r>
      <w:r w:rsidRPr="00B376F7">
        <w:t xml:space="preserve"> In light of this, low GI bakery items may prove to be a viable meal option for persons who have hyperglycemia or are at risk for developing the condition. </w:t>
      </w:r>
    </w:p>
    <w:p w:rsidR="00D67762" w:rsidRDefault="00D67762" w:rsidP="00D67762">
      <w:pPr>
        <w:pStyle w:val="BodyText"/>
        <w:spacing w:after="0" w:line="240" w:lineRule="auto"/>
        <w:ind w:firstLine="0"/>
      </w:pPr>
      <w:r w:rsidRPr="00B376F7">
        <w:t>The development of diabetic bakeries, or low GI bakeries, can move forward by investigating low GI food sources and changing the baking technique as well as the ingredients. A simple technique to lower the GI of bakery products is to substitute non-nutritive sweeteners for sugar</w:t>
      </w:r>
      <w:r w:rsidRPr="00B376F7">
        <w:rPr>
          <w:i/>
          <w:iCs/>
        </w:rPr>
        <w:t>.</w:t>
      </w:r>
      <w:r w:rsidRPr="00B376F7">
        <w:t xml:space="preserve"> According </w:t>
      </w:r>
      <w:r w:rsidR="00FD7A26">
        <w:t xml:space="preserve">to many researchers and </w:t>
      </w:r>
      <w:r w:rsidRPr="00B376F7">
        <w:t xml:space="preserve">authors' reports, freezing baked goods both before and after baking is a successful way to lower their glycemic response </w:t>
      </w:r>
      <w:r w:rsidRPr="00B376F7">
        <w:rPr>
          <w:i/>
          <w:iCs/>
        </w:rPr>
        <w:t>(</w:t>
      </w:r>
      <w:proofErr w:type="spellStart"/>
      <w:r w:rsidRPr="00B376F7">
        <w:rPr>
          <w:i/>
          <w:iCs/>
        </w:rPr>
        <w:t>Borczak</w:t>
      </w:r>
      <w:proofErr w:type="spellEnd"/>
      <w:r w:rsidRPr="00B376F7">
        <w:rPr>
          <w:i/>
          <w:iCs/>
        </w:rPr>
        <w:t xml:space="preserve">, </w:t>
      </w:r>
      <w:proofErr w:type="spellStart"/>
      <w:r w:rsidRPr="00B376F7">
        <w:rPr>
          <w:i/>
          <w:iCs/>
        </w:rPr>
        <w:t>Pisulewski</w:t>
      </w:r>
      <w:proofErr w:type="spellEnd"/>
      <w:r w:rsidRPr="00B376F7">
        <w:rPr>
          <w:i/>
          <w:iCs/>
        </w:rPr>
        <w:t xml:space="preserve">, </w:t>
      </w:r>
      <w:proofErr w:type="spellStart"/>
      <w:r w:rsidRPr="00B376F7">
        <w:rPr>
          <w:i/>
          <w:iCs/>
        </w:rPr>
        <w:t>Sikora</w:t>
      </w:r>
      <w:proofErr w:type="spellEnd"/>
      <w:r w:rsidRPr="00B376F7">
        <w:rPr>
          <w:i/>
          <w:iCs/>
        </w:rPr>
        <w:t xml:space="preserve">, &amp; </w:t>
      </w:r>
      <w:proofErr w:type="spellStart"/>
      <w:r w:rsidRPr="00B376F7">
        <w:rPr>
          <w:i/>
          <w:iCs/>
        </w:rPr>
        <w:t>Krawontka</w:t>
      </w:r>
      <w:proofErr w:type="spellEnd"/>
      <w:r w:rsidRPr="00B376F7">
        <w:rPr>
          <w:i/>
          <w:iCs/>
        </w:rPr>
        <w:t xml:space="preserve">, 2008; Rosin, </w:t>
      </w:r>
      <w:proofErr w:type="spellStart"/>
      <w:r w:rsidRPr="00B376F7">
        <w:rPr>
          <w:i/>
          <w:iCs/>
        </w:rPr>
        <w:t>Lajolo</w:t>
      </w:r>
      <w:proofErr w:type="spellEnd"/>
      <w:r w:rsidRPr="00B376F7">
        <w:rPr>
          <w:i/>
          <w:iCs/>
        </w:rPr>
        <w:t xml:space="preserve">, &amp; </w:t>
      </w:r>
      <w:proofErr w:type="spellStart"/>
      <w:r w:rsidRPr="00B376F7">
        <w:rPr>
          <w:i/>
          <w:iCs/>
        </w:rPr>
        <w:t>Menezes</w:t>
      </w:r>
      <w:proofErr w:type="spellEnd"/>
      <w:r w:rsidRPr="00B376F7">
        <w:rPr>
          <w:i/>
          <w:iCs/>
        </w:rPr>
        <w:t>, 2002).</w:t>
      </w:r>
      <w:r w:rsidRPr="00B376F7">
        <w:t xml:space="preserve"> More research must be done in this area because the production of low GI bread products is a relatively new topic in food processing. Furthermore, the worrying diabetic situation and consumer knowledge of health and diet have prompted a quest for unconventional low GI food sources as raw materials for bakery product creation. Due to its low GI, water chestnut </w:t>
      </w:r>
      <w:r w:rsidRPr="00B376F7">
        <w:rPr>
          <w:i/>
          <w:iCs/>
        </w:rPr>
        <w:t>(</w:t>
      </w:r>
      <w:proofErr w:type="spellStart"/>
      <w:r w:rsidRPr="00B376F7">
        <w:rPr>
          <w:i/>
          <w:iCs/>
        </w:rPr>
        <w:t>Trapanatans</w:t>
      </w:r>
      <w:proofErr w:type="spellEnd"/>
      <w:r w:rsidRPr="00B376F7">
        <w:rPr>
          <w:i/>
          <w:iCs/>
        </w:rPr>
        <w:t>)</w:t>
      </w:r>
      <w:r w:rsidRPr="00B376F7">
        <w:t xml:space="preserve"> can be investigated as a basis material for the creation of low GI baking products. However, the nut lacks certain proteins (gluten) that are required to provide baked products acceptable sensory and textural qualities. In order to create low GI bread items, water chestnut must be combined with a low GI gluten source. In addition to having a low GI, barley contains 5-8% gluten, which is sufficient for the creation of baked goods like muffins. According to several researches, barley and water chestnut flour (</w:t>
      </w:r>
      <w:r w:rsidR="00FD7A26">
        <w:t>Barley Flour</w:t>
      </w:r>
      <w:r w:rsidRPr="00B376F7">
        <w:t xml:space="preserve">) are combined with other grains to create baked goods. </w:t>
      </w:r>
      <w:proofErr w:type="spellStart"/>
      <w:r w:rsidRPr="00B376F7">
        <w:rPr>
          <w:i/>
          <w:iCs/>
        </w:rPr>
        <w:t>Krishnaiya</w:t>
      </w:r>
      <w:proofErr w:type="spellEnd"/>
      <w:r w:rsidRPr="00B376F7">
        <w:rPr>
          <w:i/>
          <w:iCs/>
        </w:rPr>
        <w:t xml:space="preserve">, </w:t>
      </w:r>
      <w:proofErr w:type="spellStart"/>
      <w:r w:rsidRPr="00B376F7">
        <w:rPr>
          <w:i/>
          <w:iCs/>
        </w:rPr>
        <w:t>Kasar</w:t>
      </w:r>
      <w:proofErr w:type="spellEnd"/>
      <w:r w:rsidRPr="00B376F7">
        <w:rPr>
          <w:i/>
          <w:iCs/>
        </w:rPr>
        <w:t>, and Gupta (2016)</w:t>
      </w:r>
      <w:r w:rsidRPr="00B376F7">
        <w:t xml:space="preserve"> investigated the impact of water chestnut on the chemical, sensory, and nutritive properties of muffins made with wheat. The antioxidant activity and starch digestibility of muffins made from several flours (wheat, rice, oat, corn and barley) were tested by </w:t>
      </w:r>
      <w:r w:rsidRPr="00B376F7">
        <w:rPr>
          <w:i/>
          <w:iCs/>
        </w:rPr>
        <w:t>Soong, Tan, Leong and Henry (2014).</w:t>
      </w:r>
      <w:r w:rsidRPr="00B376F7">
        <w:t xml:space="preserve"> In a 2017 study, </w:t>
      </w:r>
      <w:proofErr w:type="spellStart"/>
      <w:proofErr w:type="gramStart"/>
      <w:r w:rsidRPr="00B376F7">
        <w:rPr>
          <w:i/>
          <w:iCs/>
        </w:rPr>
        <w:t>Gao</w:t>
      </w:r>
      <w:proofErr w:type="spellEnd"/>
      <w:proofErr w:type="gramEnd"/>
      <w:r w:rsidRPr="00B376F7">
        <w:rPr>
          <w:i/>
          <w:iCs/>
        </w:rPr>
        <w:t xml:space="preserve">, Brennan, Mason, and Brennan </w:t>
      </w:r>
      <w:r w:rsidRPr="00B376F7">
        <w:t xml:space="preserve">examined how sugar replacement affected the sensory qualities of muffins. </w:t>
      </w:r>
      <w:proofErr w:type="spellStart"/>
      <w:r w:rsidRPr="00B376F7">
        <w:rPr>
          <w:i/>
          <w:iCs/>
        </w:rPr>
        <w:t>Romjaun</w:t>
      </w:r>
      <w:proofErr w:type="spellEnd"/>
      <w:r w:rsidRPr="00B376F7">
        <w:rPr>
          <w:i/>
          <w:iCs/>
        </w:rPr>
        <w:t xml:space="preserve"> and Prakash (2013)</w:t>
      </w:r>
      <w:r w:rsidRPr="00B376F7">
        <w:t xml:space="preserve"> created muffins with added </w:t>
      </w:r>
      <w:proofErr w:type="spellStart"/>
      <w:r w:rsidRPr="00B376F7">
        <w:t>fibre</w:t>
      </w:r>
      <w:proofErr w:type="spellEnd"/>
      <w:r w:rsidRPr="00B376F7">
        <w:t xml:space="preserve">. However, there hasn't been a documented comprehensive investigation on the use of water chestnut flour (WCF) and </w:t>
      </w:r>
      <w:r w:rsidR="00FD7A26">
        <w:t xml:space="preserve">Barley Flour </w:t>
      </w:r>
      <w:r w:rsidRPr="00B376F7">
        <w:t>blends for making muffins. The best method for creating muffins for diabetes patients appears to be blending B</w:t>
      </w:r>
      <w:r w:rsidR="00FD7A26">
        <w:t>arley</w:t>
      </w:r>
      <w:r w:rsidRPr="00B376F7">
        <w:t xml:space="preserve"> F</w:t>
      </w:r>
      <w:r w:rsidR="00FD7A26">
        <w:t>lour</w:t>
      </w:r>
      <w:r w:rsidRPr="00B376F7">
        <w:t xml:space="preserve"> and WCF, altering the prebaking and post baking methods, and replacing additives like sugar with non-nutritive sweeteners.</w:t>
      </w:r>
    </w:p>
    <w:p w:rsidR="00D67762" w:rsidRDefault="00D67762" w:rsidP="00D67762">
      <w:pPr>
        <w:pStyle w:val="BodyText"/>
        <w:spacing w:after="0" w:line="240" w:lineRule="auto"/>
        <w:ind w:firstLine="0"/>
      </w:pPr>
    </w:p>
    <w:p w:rsidR="00FD7A26" w:rsidRDefault="00FD7A26" w:rsidP="00D67762">
      <w:pPr>
        <w:pStyle w:val="BodyText"/>
        <w:spacing w:after="0" w:line="240" w:lineRule="auto"/>
        <w:ind w:firstLine="0"/>
      </w:pPr>
    </w:p>
    <w:p w:rsidR="00FD7A26" w:rsidRDefault="00FD7A26" w:rsidP="00D67762">
      <w:pPr>
        <w:pStyle w:val="BodyText"/>
        <w:spacing w:after="0" w:line="240" w:lineRule="auto"/>
        <w:ind w:firstLine="0"/>
      </w:pPr>
    </w:p>
    <w:p w:rsidR="00D67762" w:rsidRPr="00466548" w:rsidRDefault="00D67762" w:rsidP="00D67762">
      <w:pPr>
        <w:pStyle w:val="BodyText"/>
        <w:spacing w:after="0" w:line="240" w:lineRule="auto"/>
        <w:ind w:firstLine="0"/>
      </w:pPr>
    </w:p>
    <w:p w:rsidR="00D67762" w:rsidRDefault="00D67762" w:rsidP="00D67762">
      <w:pPr>
        <w:pStyle w:val="Heading1"/>
        <w:spacing w:before="0" w:after="0"/>
        <w:ind w:firstLine="0"/>
        <w:rPr>
          <w:rFonts w:ascii="Times New Roman" w:eastAsia="MS Mincho" w:hAnsi="Times New Roman"/>
          <w:sz w:val="20"/>
          <w:szCs w:val="20"/>
        </w:rPr>
      </w:pPr>
      <w:r w:rsidRPr="00B376F7">
        <w:rPr>
          <w:rFonts w:ascii="Times New Roman" w:hAnsi="Times New Roman"/>
          <w:sz w:val="20"/>
          <w:szCs w:val="20"/>
        </w:rPr>
        <w:lastRenderedPageBreak/>
        <w:t>WATER CHESTNUT</w:t>
      </w:r>
    </w:p>
    <w:p w:rsidR="00D67762" w:rsidRDefault="00D67762" w:rsidP="00D67762">
      <w:pPr>
        <w:rPr>
          <w:rFonts w:eastAsia="MS Mincho"/>
        </w:rPr>
      </w:pPr>
    </w:p>
    <w:p w:rsidR="00D67762" w:rsidRDefault="00D67762" w:rsidP="00D67762">
      <w:pPr>
        <w:jc w:val="both"/>
      </w:pPr>
      <w:r w:rsidRPr="00C26041">
        <w:rPr>
          <w:rFonts w:ascii="Bookman Old Style" w:hAnsi="Bookman Old Style" w:cs="Lato-Regular"/>
          <w:noProof/>
          <w:sz w:val="24"/>
          <w:szCs w:val="24"/>
          <w:lang w:val="en-IN" w:eastAsia="en-IN"/>
        </w:rPr>
        <w:drawing>
          <wp:anchor distT="0" distB="0" distL="114300" distR="114300" simplePos="0" relativeHeight="251659264" behindDoc="0" locked="0" layoutInCell="1" allowOverlap="1" wp14:anchorId="19964940" wp14:editId="3584DC9D">
            <wp:simplePos x="0" y="0"/>
            <wp:positionH relativeFrom="margin">
              <wp:posOffset>1725930</wp:posOffset>
            </wp:positionH>
            <wp:positionV relativeFrom="paragraph">
              <wp:posOffset>819581</wp:posOffset>
            </wp:positionV>
            <wp:extent cx="3400425" cy="1548702"/>
            <wp:effectExtent l="19050" t="1905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0425" cy="1548702"/>
                    </a:xfrm>
                    <a:prstGeom prst="rect">
                      <a:avLst/>
                    </a:prstGeom>
                    <a:ln>
                      <a:solidFill>
                        <a:schemeClr val="tx1">
                          <a:lumMod val="50000"/>
                          <a:lumOff val="50000"/>
                        </a:schemeClr>
                      </a:solidFill>
                    </a:ln>
                    <a:effectLst/>
                  </pic:spPr>
                </pic:pic>
              </a:graphicData>
            </a:graphic>
            <wp14:sizeRelH relativeFrom="margin">
              <wp14:pctWidth>0</wp14:pctWidth>
            </wp14:sizeRelH>
            <wp14:sizeRelV relativeFrom="margin">
              <wp14:pctHeight>0</wp14:pctHeight>
            </wp14:sizeRelV>
          </wp:anchor>
        </w:drawing>
      </w:r>
      <w:r w:rsidRPr="00B376F7">
        <w:t xml:space="preserve">Water chestnut </w:t>
      </w:r>
      <w:r w:rsidRPr="00B376F7">
        <w:rPr>
          <w:i/>
          <w:iCs/>
        </w:rPr>
        <w:t>(</w:t>
      </w:r>
      <w:proofErr w:type="spellStart"/>
      <w:r w:rsidRPr="00B376F7">
        <w:rPr>
          <w:i/>
          <w:iCs/>
        </w:rPr>
        <w:t>Trapanatans</w:t>
      </w:r>
      <w:proofErr w:type="spellEnd"/>
      <w:r w:rsidRPr="00B376F7">
        <w:rPr>
          <w:i/>
          <w:iCs/>
        </w:rPr>
        <w:t>)</w:t>
      </w:r>
      <w:r w:rsidRPr="00B376F7">
        <w:t xml:space="preserve"> is an aquatic plant which is indigenous to Asia and Europe. Due to its capacity to create thick monocultures that outcompete native plants and change aquatic ecosystems, it is regarded as an invasive species in many</w:t>
      </w:r>
      <w:r w:rsidR="00FD7A26">
        <w:t xml:space="preserve"> other</w:t>
      </w:r>
      <w:r w:rsidRPr="00B376F7">
        <w:t xml:space="preserve"> regions of the world, including North America and Australia. Water chestnut is a floating plant that can grow as tall as 2 </w:t>
      </w:r>
      <w:proofErr w:type="spellStart"/>
      <w:r w:rsidRPr="00B376F7">
        <w:t>metres</w:t>
      </w:r>
      <w:proofErr w:type="spellEnd"/>
      <w:r w:rsidRPr="00B376F7">
        <w:t>. It has triangular leaves and pink or white blooms. The plant creates a hard-shelled fruit with a solitary seed inside of it. The fruit can last up to three years before it sinks to the bottom of the body of water.</w:t>
      </w:r>
    </w:p>
    <w:p w:rsidR="00D67762" w:rsidRDefault="00D67762" w:rsidP="00D67762">
      <w:pPr>
        <w:ind w:firstLine="720"/>
        <w:jc w:val="left"/>
      </w:pPr>
    </w:p>
    <w:p w:rsidR="00D67762" w:rsidRDefault="00D67762" w:rsidP="00D67762">
      <w:pPr>
        <w:rPr>
          <w:b/>
          <w:bCs/>
        </w:rPr>
      </w:pPr>
      <w:r w:rsidRPr="000B5B2F">
        <w:rPr>
          <w:rFonts w:eastAsia="MS Mincho"/>
          <w:b/>
        </w:rPr>
        <w:t xml:space="preserve">Figure 1: </w:t>
      </w:r>
      <w:r>
        <w:rPr>
          <w:b/>
          <w:bCs/>
        </w:rPr>
        <w:t>(a) Unpeeled Water Chestnut</w:t>
      </w:r>
      <w:r w:rsidRPr="00B376F7">
        <w:rPr>
          <w:b/>
          <w:bCs/>
        </w:rPr>
        <w:t xml:space="preserve"> (b) Peeled Water Chestnut</w:t>
      </w:r>
    </w:p>
    <w:p w:rsidR="00D67762" w:rsidRDefault="00D67762" w:rsidP="00D67762">
      <w:pPr>
        <w:autoSpaceDE w:val="0"/>
        <w:autoSpaceDN w:val="0"/>
        <w:adjustRightInd w:val="0"/>
        <w:jc w:val="both"/>
      </w:pPr>
    </w:p>
    <w:p w:rsidR="00D67762" w:rsidRPr="00364BA5" w:rsidRDefault="00D67762" w:rsidP="00FD7A26">
      <w:pPr>
        <w:jc w:val="left"/>
      </w:pPr>
      <w:r w:rsidRPr="00364BA5">
        <w:t>Water chestnut is a highly</w:t>
      </w:r>
      <w:r w:rsidR="00FD7A26">
        <w:t xml:space="preserve"> versatile </w:t>
      </w:r>
      <w:r w:rsidRPr="00364BA5">
        <w:t xml:space="preserve">plant and can </w:t>
      </w:r>
      <w:r w:rsidR="00FD7A26" w:rsidRPr="00FD7A26">
        <w:t xml:space="preserve">may grow in a </w:t>
      </w:r>
      <w:r w:rsidR="00FD7A26">
        <w:t>variety of aquatic environments</w:t>
      </w:r>
      <w:r w:rsidRPr="00364BA5">
        <w:t xml:space="preserve">, including lakes, ponds, rivers, and marshes. </w:t>
      </w:r>
      <w:r w:rsidR="001E47ED" w:rsidRPr="001E47ED">
        <w:t xml:space="preserve">It can grow in water up to 4 </w:t>
      </w:r>
      <w:proofErr w:type="spellStart"/>
      <w:r w:rsidR="001E47ED" w:rsidRPr="001E47ED">
        <w:t>metres</w:t>
      </w:r>
      <w:proofErr w:type="spellEnd"/>
      <w:r w:rsidR="001E47ED" w:rsidRPr="001E47ED">
        <w:t xml:space="preserve"> deep and can withstand a broad variety</w:t>
      </w:r>
      <w:r w:rsidR="001E47ED">
        <w:t xml:space="preserve"> of salinities and temperatures</w:t>
      </w:r>
      <w:r w:rsidRPr="00364BA5">
        <w:t>.</w:t>
      </w:r>
    </w:p>
    <w:p w:rsidR="00D67762" w:rsidRPr="00364BA5" w:rsidRDefault="00D67762" w:rsidP="00D67762">
      <w:pPr>
        <w:autoSpaceDE w:val="0"/>
        <w:autoSpaceDN w:val="0"/>
        <w:adjustRightInd w:val="0"/>
        <w:jc w:val="both"/>
      </w:pPr>
      <w:r w:rsidRPr="00364BA5">
        <w:t>The plant is a major problem in freshwater ecosystems, as it can form dense monocultures that out compete native aquatic plants. This can lead to a decline in biodiversity and negatively impact fish and wildlife that rely on native plants for food and habitat. The plant also impairs recreational uses of water bodies, including swimming, boating and fishing.</w:t>
      </w:r>
    </w:p>
    <w:p w:rsidR="00D67762" w:rsidRPr="00364BA5" w:rsidRDefault="00D67762" w:rsidP="00D67762">
      <w:pPr>
        <w:autoSpaceDE w:val="0"/>
        <w:autoSpaceDN w:val="0"/>
        <w:adjustRightInd w:val="0"/>
        <w:jc w:val="both"/>
      </w:pPr>
      <w:r w:rsidRPr="00364BA5">
        <w:t>Control of water chestnut populations is difficult due to its ability to reproduce rapidly. Mechanical and chemical methods have been used to control the plant, but they are often expensive and can have negative impacts on native species.</w:t>
      </w:r>
    </w:p>
    <w:p w:rsidR="00D67762" w:rsidRDefault="00D67762" w:rsidP="00D67762">
      <w:pPr>
        <w:autoSpaceDE w:val="0"/>
        <w:autoSpaceDN w:val="0"/>
        <w:adjustRightInd w:val="0"/>
        <w:jc w:val="both"/>
        <w:rPr>
          <w:i/>
          <w:iCs/>
        </w:rPr>
      </w:pPr>
      <w:r w:rsidRPr="00364BA5">
        <w:t xml:space="preserve">Biological control methods, such as introducing a plant-eating insect that feeds only on water chest </w:t>
      </w:r>
      <w:r w:rsidRPr="00364BA5">
        <w:rPr>
          <w:i/>
          <w:iCs/>
        </w:rPr>
        <w:t>(</w:t>
      </w:r>
      <w:proofErr w:type="spellStart"/>
      <w:r w:rsidRPr="00364BA5">
        <w:rPr>
          <w:i/>
          <w:iCs/>
        </w:rPr>
        <w:t>Trapa</w:t>
      </w:r>
      <w:proofErr w:type="spellEnd"/>
      <w:r w:rsidRPr="00364BA5">
        <w:rPr>
          <w:i/>
          <w:iCs/>
        </w:rPr>
        <w:t xml:space="preserve"> </w:t>
      </w:r>
      <w:proofErr w:type="spellStart"/>
      <w:r w:rsidRPr="00364BA5">
        <w:rPr>
          <w:i/>
          <w:iCs/>
        </w:rPr>
        <w:t>natans</w:t>
      </w:r>
      <w:proofErr w:type="spellEnd"/>
      <w:r w:rsidRPr="00364BA5">
        <w:rPr>
          <w:i/>
          <w:iCs/>
        </w:rPr>
        <w:t xml:space="preserve"> L.) </w:t>
      </w:r>
      <w:r w:rsidRPr="00364BA5">
        <w:t xml:space="preserve">chestnut, have shown some promise as a way to control the plant. The most promising insect species that feeds on water chestnut is the water chestnut weevil </w:t>
      </w:r>
      <w:r w:rsidRPr="00364BA5">
        <w:rPr>
          <w:i/>
          <w:iCs/>
        </w:rPr>
        <w:t>(</w:t>
      </w:r>
      <w:proofErr w:type="spellStart"/>
      <w:r w:rsidRPr="00364BA5">
        <w:rPr>
          <w:i/>
          <w:iCs/>
        </w:rPr>
        <w:t>Euhrychiopsis</w:t>
      </w:r>
      <w:proofErr w:type="spellEnd"/>
      <w:r w:rsidRPr="00364BA5">
        <w:rPr>
          <w:i/>
          <w:iCs/>
        </w:rPr>
        <w:t xml:space="preserve"> </w:t>
      </w:r>
      <w:proofErr w:type="spellStart"/>
      <w:r w:rsidRPr="00364BA5">
        <w:rPr>
          <w:i/>
          <w:iCs/>
        </w:rPr>
        <w:t>lecontei</w:t>
      </w:r>
      <w:proofErr w:type="spellEnd"/>
      <w:r w:rsidRPr="00364BA5">
        <w:rPr>
          <w:i/>
          <w:iCs/>
        </w:rPr>
        <w:t>).</w:t>
      </w:r>
    </w:p>
    <w:p w:rsidR="00D67762" w:rsidRPr="00364BA5" w:rsidRDefault="00D67762" w:rsidP="00D67762">
      <w:pPr>
        <w:autoSpaceDE w:val="0"/>
        <w:autoSpaceDN w:val="0"/>
        <w:adjustRightInd w:val="0"/>
        <w:jc w:val="both"/>
        <w:rPr>
          <w:i/>
          <w:iCs/>
        </w:rPr>
      </w:pPr>
    </w:p>
    <w:p w:rsidR="00D67762" w:rsidRPr="00767BF4" w:rsidRDefault="00D67762" w:rsidP="00D67762">
      <w:pPr>
        <w:pStyle w:val="Heading2"/>
        <w:spacing w:before="0" w:after="0"/>
        <w:ind w:left="0" w:firstLine="0"/>
        <w:rPr>
          <w:b/>
          <w:i w:val="0"/>
        </w:rPr>
      </w:pPr>
      <w:r w:rsidRPr="00364BA5">
        <w:rPr>
          <w:b/>
          <w:bCs/>
          <w:i w:val="0"/>
        </w:rPr>
        <w:t>Composition</w:t>
      </w:r>
    </w:p>
    <w:p w:rsidR="00D67762" w:rsidRPr="00BB02E8" w:rsidRDefault="00D67762" w:rsidP="00D67762">
      <w:pPr>
        <w:pStyle w:val="BodyText"/>
        <w:spacing w:after="0" w:line="240" w:lineRule="auto"/>
        <w:ind w:firstLine="0"/>
      </w:pPr>
      <w:r w:rsidRPr="00364BA5">
        <w:tab/>
      </w:r>
      <w:r w:rsidRPr="00364BA5">
        <w:tab/>
        <w:t>Water chestnut (</w:t>
      </w:r>
      <w:proofErr w:type="spellStart"/>
      <w:r w:rsidRPr="00364BA5">
        <w:t>Trapanatans</w:t>
      </w:r>
      <w:proofErr w:type="spellEnd"/>
      <w:r w:rsidRPr="00364BA5">
        <w:t xml:space="preserve">) is a </w:t>
      </w:r>
      <w:r w:rsidR="001E47ED">
        <w:t>high nutrient food</w:t>
      </w:r>
      <w:r w:rsidRPr="00364BA5">
        <w:t xml:space="preserve"> that is low in calories</w:t>
      </w:r>
      <w:r w:rsidR="001E47ED">
        <w:t xml:space="preserve"> content</w:t>
      </w:r>
      <w:r w:rsidRPr="00364BA5">
        <w:t xml:space="preserve"> and high in vitamins and minerals</w:t>
      </w:r>
      <w:r w:rsidR="001E47ED">
        <w:t xml:space="preserve"> </w:t>
      </w:r>
      <w:proofErr w:type="gramStart"/>
      <w:r w:rsidR="001E47ED">
        <w:t xml:space="preserve">content </w:t>
      </w:r>
      <w:r w:rsidRPr="00364BA5">
        <w:t>.</w:t>
      </w:r>
      <w:proofErr w:type="gramEnd"/>
      <w:r w:rsidRPr="00364BA5">
        <w:t xml:space="preserve"> It is a good source of carbohydrates, dietary </w:t>
      </w:r>
      <w:proofErr w:type="spellStart"/>
      <w:r w:rsidRPr="00364BA5">
        <w:t>fibres</w:t>
      </w:r>
      <w:proofErr w:type="spellEnd"/>
      <w:r w:rsidRPr="00364BA5">
        <w:t>, and protein.</w:t>
      </w:r>
    </w:p>
    <w:p w:rsidR="00D67762" w:rsidRPr="00364BA5" w:rsidRDefault="00D67762" w:rsidP="00D67762">
      <w:pPr>
        <w:jc w:val="both"/>
      </w:pPr>
      <w:r w:rsidRPr="00C26041">
        <w:rPr>
          <w:rFonts w:ascii="Bookman Old Style" w:hAnsi="Bookman Old Style" w:cs="Lato-Regular"/>
          <w:noProof/>
          <w:sz w:val="24"/>
          <w:szCs w:val="24"/>
          <w:lang w:val="en-IN" w:eastAsia="en-IN"/>
        </w:rPr>
        <w:drawing>
          <wp:anchor distT="0" distB="0" distL="114300" distR="114300" simplePos="0" relativeHeight="251660288" behindDoc="1" locked="0" layoutInCell="1" allowOverlap="1" wp14:anchorId="45104E00" wp14:editId="1D8D1D1C">
            <wp:simplePos x="0" y="0"/>
            <wp:positionH relativeFrom="margin">
              <wp:posOffset>1704340</wp:posOffset>
            </wp:positionH>
            <wp:positionV relativeFrom="paragraph">
              <wp:posOffset>419608</wp:posOffset>
            </wp:positionV>
            <wp:extent cx="3447415" cy="1553210"/>
            <wp:effectExtent l="19050" t="19050" r="635" b="8890"/>
            <wp:wrapTopAndBottom/>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7415" cy="1553210"/>
                    </a:xfrm>
                    <a:prstGeom prst="rect">
                      <a:avLst/>
                    </a:prstGeom>
                    <a:ln>
                      <a:solidFill>
                        <a:schemeClr val="tx1">
                          <a:lumMod val="50000"/>
                          <a:lumOff val="50000"/>
                        </a:schemeClr>
                      </a:solidFill>
                    </a:ln>
                    <a:effectLst/>
                  </pic:spPr>
                </pic:pic>
              </a:graphicData>
            </a:graphic>
            <wp14:sizeRelH relativeFrom="margin">
              <wp14:pctWidth>0</wp14:pctWidth>
            </wp14:sizeRelH>
            <wp14:sizeRelV relativeFrom="margin">
              <wp14:pctHeight>0</wp14:pctHeight>
            </wp14:sizeRelV>
          </wp:anchor>
        </w:drawing>
      </w:r>
      <w:r w:rsidRPr="00364BA5">
        <w:t>Water chestnut contains various vita</w:t>
      </w:r>
      <w:r w:rsidR="001E47ED">
        <w:t xml:space="preserve">mins such as Vitamin C, Vitamin B complex </w:t>
      </w:r>
      <w:proofErr w:type="gramStart"/>
      <w:r w:rsidR="001E47ED">
        <w:t>( specially</w:t>
      </w:r>
      <w:proofErr w:type="gramEnd"/>
      <w:r w:rsidR="001E47ED">
        <w:t xml:space="preserve"> B1, B2, B3, B5, B6, and </w:t>
      </w:r>
      <w:r w:rsidRPr="00364BA5">
        <w:t xml:space="preserve"> B9</w:t>
      </w:r>
      <w:r w:rsidR="001E47ED">
        <w:t xml:space="preserve">) </w:t>
      </w:r>
      <w:r w:rsidRPr="00364BA5">
        <w:t>. It is also rich in minerals such as Calcium, Iron, Magnesium, Manganese, Phosphorus, Potassium and Zinc.</w:t>
      </w:r>
    </w:p>
    <w:p w:rsidR="00D67762" w:rsidRDefault="00D67762" w:rsidP="00D67762">
      <w:pPr>
        <w:jc w:val="both"/>
      </w:pPr>
    </w:p>
    <w:p w:rsidR="00D67762" w:rsidRDefault="00D67762" w:rsidP="00D67762">
      <w:pPr>
        <w:rPr>
          <w:b/>
          <w:bCs/>
          <w:iCs/>
        </w:rPr>
      </w:pPr>
      <w:r>
        <w:rPr>
          <w:rFonts w:eastAsia="MS Mincho"/>
          <w:b/>
        </w:rPr>
        <w:t>Figure 2</w:t>
      </w:r>
      <w:r w:rsidRPr="000B5B2F">
        <w:rPr>
          <w:rFonts w:eastAsia="MS Mincho"/>
          <w:b/>
        </w:rPr>
        <w:t xml:space="preserve">: </w:t>
      </w:r>
      <w:r w:rsidRPr="00364BA5">
        <w:rPr>
          <w:b/>
          <w:bCs/>
        </w:rPr>
        <w:t>Harvesting of Water Chestnut</w:t>
      </w:r>
      <w:r>
        <w:rPr>
          <w:b/>
          <w:bCs/>
          <w:i/>
          <w:iCs/>
        </w:rPr>
        <w:t xml:space="preserve"> </w:t>
      </w:r>
      <w:r>
        <w:rPr>
          <w:b/>
          <w:bCs/>
          <w:iCs/>
        </w:rPr>
        <w:t>(</w:t>
      </w:r>
      <w:r w:rsidRPr="00364BA5">
        <w:rPr>
          <w:b/>
          <w:bCs/>
          <w:iCs/>
        </w:rPr>
        <w:t>Source- Agrifarming.com</w:t>
      </w:r>
      <w:r>
        <w:rPr>
          <w:b/>
          <w:bCs/>
          <w:iCs/>
        </w:rPr>
        <w:t>)</w:t>
      </w:r>
    </w:p>
    <w:p w:rsidR="00D67762" w:rsidRDefault="00D67762" w:rsidP="00D67762">
      <w:pPr>
        <w:rPr>
          <w:b/>
          <w:bCs/>
          <w:iCs/>
        </w:rPr>
      </w:pPr>
    </w:p>
    <w:p w:rsidR="00D67762" w:rsidRPr="00BB02E8" w:rsidRDefault="00D67762" w:rsidP="00D67762">
      <w:pPr>
        <w:jc w:val="both"/>
        <w:rPr>
          <w:b/>
          <w:bCs/>
          <w:iCs/>
        </w:rPr>
      </w:pPr>
      <w:r w:rsidRPr="00364BA5">
        <w:t>Water chestnut also contains antioxidants, including flavonoids and polyphenols, which have anti-inflammatory and anti-cancer properties. Addition</w:t>
      </w:r>
      <w:r w:rsidR="001E47ED">
        <w:t xml:space="preserve">ally, it contains </w:t>
      </w:r>
      <w:proofErr w:type="spellStart"/>
      <w:r w:rsidR="001E47ED">
        <w:t>phytosterols</w:t>
      </w:r>
      <w:proofErr w:type="spellEnd"/>
      <w:proofErr w:type="gramStart"/>
      <w:r w:rsidR="001E47ED">
        <w:t>,,</w:t>
      </w:r>
      <w:proofErr w:type="gramEnd"/>
      <w:r w:rsidR="001E47ED">
        <w:t xml:space="preserve"> by which t</w:t>
      </w:r>
      <w:r w:rsidR="001E47ED" w:rsidRPr="001E47ED">
        <w:t>hey have been demonstrated to reduce cholesterol and improve heart health</w:t>
      </w:r>
      <w:r w:rsidRPr="00364BA5">
        <w:t>.</w:t>
      </w:r>
    </w:p>
    <w:p w:rsidR="00D67762" w:rsidRPr="00364BA5" w:rsidRDefault="00D67762" w:rsidP="00D67762">
      <w:pPr>
        <w:jc w:val="both"/>
      </w:pPr>
      <w:r w:rsidRPr="00364BA5">
        <w:t>Water chestnut is also a good source of dietary fiber, with approximately 3.3 grams of fiber per 100 grams of fresh water chestnut. Fiber is important for maintaining healthy digestion and preventing constipation.</w:t>
      </w:r>
    </w:p>
    <w:p w:rsidR="00D67762" w:rsidRPr="00364BA5" w:rsidRDefault="00D67762" w:rsidP="00D67762">
      <w:pPr>
        <w:jc w:val="both"/>
      </w:pPr>
      <w:r w:rsidRPr="00364BA5">
        <w:t>Water chestnut also contains a moderate amount of protein, with about 2 grams of protein per 100 grams of fresh water chestnut.</w:t>
      </w:r>
    </w:p>
    <w:p w:rsidR="00D67762" w:rsidRPr="00364BA5" w:rsidRDefault="00D67762" w:rsidP="00D67762">
      <w:pPr>
        <w:pStyle w:val="BodyText"/>
        <w:spacing w:after="0" w:line="240" w:lineRule="auto"/>
        <w:ind w:firstLine="0"/>
        <w:rPr>
          <w:b/>
          <w:bCs/>
          <w:iCs/>
        </w:rPr>
      </w:pPr>
      <w:r w:rsidRPr="00364BA5">
        <w:t>It's worth noting that the composition of water chestnut can vary depending on the stage of maturity, location and growing conditions.</w:t>
      </w:r>
    </w:p>
    <w:p w:rsidR="00D67762" w:rsidRDefault="00D67762" w:rsidP="00D67762">
      <w:pPr>
        <w:pStyle w:val="BodyText"/>
        <w:spacing w:after="0" w:line="240" w:lineRule="auto"/>
        <w:ind w:firstLine="0"/>
      </w:pPr>
    </w:p>
    <w:p w:rsidR="00D67762" w:rsidRDefault="00D67762" w:rsidP="00D67762">
      <w:pPr>
        <w:pStyle w:val="BodyText"/>
        <w:spacing w:after="0" w:line="240" w:lineRule="auto"/>
        <w:ind w:firstLine="0"/>
      </w:pPr>
    </w:p>
    <w:p w:rsidR="00D67762" w:rsidRDefault="00D67762" w:rsidP="00D67762">
      <w:pPr>
        <w:pStyle w:val="BodyText"/>
        <w:spacing w:after="0" w:line="240" w:lineRule="auto"/>
        <w:ind w:firstLine="0"/>
      </w:pPr>
    </w:p>
    <w:p w:rsidR="00D67762" w:rsidRDefault="00D67762" w:rsidP="00D67762">
      <w:pPr>
        <w:pStyle w:val="BodyText"/>
        <w:spacing w:after="0" w:line="240" w:lineRule="auto"/>
        <w:ind w:firstLine="0"/>
      </w:pPr>
    </w:p>
    <w:p w:rsidR="00D67762" w:rsidRDefault="00D67762" w:rsidP="00D67762">
      <w:pPr>
        <w:pStyle w:val="BodyText"/>
        <w:spacing w:after="0" w:line="240" w:lineRule="auto"/>
        <w:ind w:firstLine="0"/>
      </w:pPr>
    </w:p>
    <w:p w:rsidR="00D67762" w:rsidRPr="00466548" w:rsidRDefault="00D67762" w:rsidP="00D67762">
      <w:pPr>
        <w:pStyle w:val="BodyText"/>
        <w:spacing w:after="0" w:line="240" w:lineRule="auto"/>
        <w:ind w:firstLine="0"/>
      </w:pPr>
    </w:p>
    <w:p w:rsidR="00D67762" w:rsidRDefault="00D67762" w:rsidP="00D67762">
      <w:pPr>
        <w:pStyle w:val="Heading2"/>
        <w:spacing w:before="0" w:after="0"/>
        <w:ind w:left="0" w:firstLine="0"/>
        <w:rPr>
          <w:b/>
          <w:bCs/>
          <w:i w:val="0"/>
        </w:rPr>
      </w:pPr>
      <w:r w:rsidRPr="00BB02E8">
        <w:rPr>
          <w:b/>
          <w:bCs/>
          <w:i w:val="0"/>
        </w:rPr>
        <w:lastRenderedPageBreak/>
        <w:t>Nutritional value</w:t>
      </w:r>
    </w:p>
    <w:p w:rsidR="00D67762" w:rsidRDefault="00D67762" w:rsidP="00D67762">
      <w:pPr>
        <w:ind w:firstLine="720"/>
        <w:jc w:val="both"/>
      </w:pPr>
      <w:r w:rsidRPr="00BB02E8">
        <w:t>Here is a summary of nutritional value per 100 grams of fresh water chestnut:</w:t>
      </w:r>
    </w:p>
    <w:p w:rsidR="00D67762" w:rsidRDefault="00D67762" w:rsidP="00D67762">
      <w:pPr>
        <w:jc w:val="both"/>
      </w:pPr>
    </w:p>
    <w:p w:rsidR="00D67762" w:rsidRDefault="00D67762" w:rsidP="00D67762">
      <w:pPr>
        <w:pStyle w:val="Heading3"/>
        <w:numPr>
          <w:ilvl w:val="0"/>
          <w:numId w:val="0"/>
        </w:numPr>
        <w:spacing w:line="240" w:lineRule="auto"/>
        <w:jc w:val="center"/>
        <w:rPr>
          <w:b/>
          <w:i w:val="0"/>
        </w:rPr>
      </w:pPr>
      <w:r w:rsidRPr="000B5B2F">
        <w:rPr>
          <w:b/>
          <w:i w:val="0"/>
        </w:rPr>
        <w:t>Table 1</w:t>
      </w:r>
      <w:r>
        <w:rPr>
          <w:b/>
          <w:i w:val="0"/>
        </w:rPr>
        <w:t xml:space="preserve">: </w:t>
      </w:r>
      <w:r w:rsidRPr="003C3A54">
        <w:rPr>
          <w:b/>
          <w:bCs/>
          <w:i w:val="0"/>
        </w:rPr>
        <w:t>Nutritional value of Water Chestnut</w:t>
      </w:r>
      <w:r>
        <w:rPr>
          <w:b/>
          <w:bCs/>
          <w:i w:val="0"/>
        </w:rPr>
        <w:t xml:space="preserve"> (</w:t>
      </w:r>
      <w:r w:rsidRPr="003C3A54">
        <w:rPr>
          <w:b/>
          <w:bCs/>
          <w:i w:val="0"/>
        </w:rPr>
        <w:t>Source- G.M. Barros &amp; AG</w:t>
      </w:r>
      <w:r>
        <w:rPr>
          <w:b/>
          <w:bCs/>
          <w:i w:val="0"/>
        </w:rPr>
        <w:t>)</w:t>
      </w:r>
    </w:p>
    <w:p w:rsidR="00D67762" w:rsidRPr="00BB02E8" w:rsidRDefault="00D67762" w:rsidP="00D67762"/>
    <w:tbl>
      <w:tblPr>
        <w:tblStyle w:val="TableGrid"/>
        <w:tblpPr w:leftFromText="180" w:rightFromText="180" w:vertAnchor="text" w:horzAnchor="margin" w:tblpXSpec="center" w:tblpY="136"/>
        <w:tblW w:w="5211" w:type="dxa"/>
        <w:tblLook w:val="00A0" w:firstRow="1" w:lastRow="0" w:firstColumn="1" w:lastColumn="0" w:noHBand="0" w:noVBand="0"/>
      </w:tblPr>
      <w:tblGrid>
        <w:gridCol w:w="2475"/>
        <w:gridCol w:w="2736"/>
      </w:tblGrid>
      <w:tr w:rsidR="00D67762" w:rsidRPr="00AF46A3" w:rsidTr="00507A16">
        <w:trPr>
          <w:trHeight w:val="274"/>
        </w:trPr>
        <w:tc>
          <w:tcPr>
            <w:tcW w:w="2475" w:type="dxa"/>
            <w:shd w:val="clear" w:color="auto" w:fill="auto"/>
          </w:tcPr>
          <w:p w:rsidR="00D67762" w:rsidRPr="00AF46A3" w:rsidRDefault="00D67762" w:rsidP="00507A16">
            <w:r w:rsidRPr="00AF46A3">
              <w:t>COMPONENTS</w:t>
            </w:r>
          </w:p>
        </w:tc>
        <w:tc>
          <w:tcPr>
            <w:tcW w:w="2736" w:type="dxa"/>
            <w:shd w:val="clear" w:color="auto" w:fill="auto"/>
          </w:tcPr>
          <w:p w:rsidR="00D67762" w:rsidRPr="00AF46A3" w:rsidRDefault="00D67762" w:rsidP="00507A16">
            <w:pPr>
              <w:tabs>
                <w:tab w:val="left" w:pos="270"/>
                <w:tab w:val="center" w:pos="2086"/>
              </w:tabs>
            </w:pPr>
            <w:r w:rsidRPr="00AF46A3">
              <w:t>PROPORTIONS</w:t>
            </w:r>
          </w:p>
        </w:tc>
      </w:tr>
      <w:tr w:rsidR="00D67762" w:rsidRPr="00BB02E8" w:rsidTr="00507A16">
        <w:trPr>
          <w:trHeight w:val="281"/>
        </w:trPr>
        <w:tc>
          <w:tcPr>
            <w:tcW w:w="2475" w:type="dxa"/>
            <w:shd w:val="clear" w:color="auto" w:fill="auto"/>
          </w:tcPr>
          <w:p w:rsidR="00D67762" w:rsidRPr="00012504" w:rsidRDefault="00D67762" w:rsidP="00507A16">
            <w:pPr>
              <w:jc w:val="both"/>
            </w:pPr>
            <w:r w:rsidRPr="00012504">
              <w:t xml:space="preserve">Energy </w:t>
            </w:r>
          </w:p>
        </w:tc>
        <w:tc>
          <w:tcPr>
            <w:tcW w:w="2736" w:type="dxa"/>
            <w:shd w:val="clear" w:color="auto" w:fill="auto"/>
          </w:tcPr>
          <w:p w:rsidR="00D67762" w:rsidRPr="00012504" w:rsidRDefault="00D67762" w:rsidP="00507A16">
            <w:pPr>
              <w:jc w:val="both"/>
            </w:pPr>
            <w:r w:rsidRPr="00012504">
              <w:t>95 calories</w:t>
            </w:r>
          </w:p>
        </w:tc>
      </w:tr>
      <w:tr w:rsidR="00D67762" w:rsidRPr="00BB02E8" w:rsidTr="00507A16">
        <w:trPr>
          <w:trHeight w:val="286"/>
        </w:trPr>
        <w:tc>
          <w:tcPr>
            <w:tcW w:w="2475" w:type="dxa"/>
            <w:shd w:val="clear" w:color="auto" w:fill="auto"/>
          </w:tcPr>
          <w:p w:rsidR="00D67762" w:rsidRPr="00012504" w:rsidRDefault="00D67762" w:rsidP="00507A16">
            <w:pPr>
              <w:jc w:val="both"/>
            </w:pPr>
            <w:r w:rsidRPr="00012504">
              <w:t xml:space="preserve">Carbohydrates </w:t>
            </w:r>
          </w:p>
        </w:tc>
        <w:tc>
          <w:tcPr>
            <w:tcW w:w="2736" w:type="dxa"/>
            <w:shd w:val="clear" w:color="auto" w:fill="auto"/>
          </w:tcPr>
          <w:p w:rsidR="00D67762" w:rsidRPr="00012504" w:rsidRDefault="00D67762" w:rsidP="00507A16">
            <w:pPr>
              <w:jc w:val="both"/>
            </w:pPr>
            <w:r w:rsidRPr="00012504">
              <w:t>22.1 g</w:t>
            </w:r>
          </w:p>
        </w:tc>
      </w:tr>
      <w:tr w:rsidR="00D67762" w:rsidRPr="00BB02E8" w:rsidTr="00507A16">
        <w:trPr>
          <w:trHeight w:val="261"/>
        </w:trPr>
        <w:tc>
          <w:tcPr>
            <w:tcW w:w="2475" w:type="dxa"/>
            <w:shd w:val="clear" w:color="auto" w:fill="auto"/>
          </w:tcPr>
          <w:p w:rsidR="00D67762" w:rsidRPr="00012504" w:rsidRDefault="00D67762" w:rsidP="00507A16">
            <w:pPr>
              <w:jc w:val="both"/>
            </w:pPr>
            <w:r w:rsidRPr="00012504">
              <w:t xml:space="preserve">Fiber </w:t>
            </w:r>
          </w:p>
        </w:tc>
        <w:tc>
          <w:tcPr>
            <w:tcW w:w="2736" w:type="dxa"/>
            <w:shd w:val="clear" w:color="auto" w:fill="auto"/>
          </w:tcPr>
          <w:p w:rsidR="00D67762" w:rsidRPr="00012504" w:rsidRDefault="00D67762" w:rsidP="00507A16">
            <w:pPr>
              <w:jc w:val="both"/>
            </w:pPr>
            <w:r w:rsidRPr="00012504">
              <w:t>3.3 g</w:t>
            </w:r>
          </w:p>
        </w:tc>
      </w:tr>
      <w:tr w:rsidR="00D67762" w:rsidRPr="00BB02E8" w:rsidTr="00507A16">
        <w:trPr>
          <w:trHeight w:val="280"/>
        </w:trPr>
        <w:tc>
          <w:tcPr>
            <w:tcW w:w="2475" w:type="dxa"/>
            <w:shd w:val="clear" w:color="auto" w:fill="auto"/>
          </w:tcPr>
          <w:p w:rsidR="00D67762" w:rsidRPr="00012504" w:rsidRDefault="00D67762" w:rsidP="00507A16">
            <w:pPr>
              <w:jc w:val="both"/>
            </w:pPr>
            <w:r w:rsidRPr="00012504">
              <w:t xml:space="preserve">Protein </w:t>
            </w:r>
          </w:p>
        </w:tc>
        <w:tc>
          <w:tcPr>
            <w:tcW w:w="2736" w:type="dxa"/>
            <w:shd w:val="clear" w:color="auto" w:fill="auto"/>
          </w:tcPr>
          <w:p w:rsidR="00D67762" w:rsidRPr="00012504" w:rsidRDefault="00D67762" w:rsidP="00507A16">
            <w:pPr>
              <w:jc w:val="both"/>
            </w:pPr>
            <w:r w:rsidRPr="00012504">
              <w:t>2 g</w:t>
            </w:r>
          </w:p>
        </w:tc>
      </w:tr>
      <w:tr w:rsidR="00D67762" w:rsidRPr="00BB02E8" w:rsidTr="00507A16">
        <w:trPr>
          <w:trHeight w:val="269"/>
        </w:trPr>
        <w:tc>
          <w:tcPr>
            <w:tcW w:w="2475" w:type="dxa"/>
            <w:shd w:val="clear" w:color="auto" w:fill="auto"/>
          </w:tcPr>
          <w:p w:rsidR="00D67762" w:rsidRPr="00012504" w:rsidRDefault="00D67762" w:rsidP="00507A16">
            <w:pPr>
              <w:jc w:val="both"/>
            </w:pPr>
            <w:r w:rsidRPr="00012504">
              <w:t xml:space="preserve">Fat </w:t>
            </w:r>
          </w:p>
        </w:tc>
        <w:tc>
          <w:tcPr>
            <w:tcW w:w="2736" w:type="dxa"/>
            <w:shd w:val="clear" w:color="auto" w:fill="auto"/>
          </w:tcPr>
          <w:p w:rsidR="00D67762" w:rsidRPr="00012504" w:rsidRDefault="00D67762" w:rsidP="00507A16">
            <w:pPr>
              <w:jc w:val="both"/>
            </w:pPr>
            <w:r w:rsidRPr="00012504">
              <w:t>0.5 g</w:t>
            </w:r>
          </w:p>
        </w:tc>
      </w:tr>
      <w:tr w:rsidR="00D67762" w:rsidRPr="00BB02E8" w:rsidTr="00507A16">
        <w:trPr>
          <w:trHeight w:val="274"/>
        </w:trPr>
        <w:tc>
          <w:tcPr>
            <w:tcW w:w="2475" w:type="dxa"/>
            <w:shd w:val="clear" w:color="auto" w:fill="auto"/>
          </w:tcPr>
          <w:p w:rsidR="00D67762" w:rsidRPr="00012504" w:rsidRDefault="00D67762" w:rsidP="00507A16">
            <w:pPr>
              <w:jc w:val="both"/>
            </w:pPr>
            <w:r w:rsidRPr="00012504">
              <w:t>Vitamin C</w:t>
            </w:r>
          </w:p>
        </w:tc>
        <w:tc>
          <w:tcPr>
            <w:tcW w:w="2736" w:type="dxa"/>
            <w:shd w:val="clear" w:color="auto" w:fill="auto"/>
          </w:tcPr>
          <w:p w:rsidR="00D67762" w:rsidRPr="00012504" w:rsidRDefault="00D67762" w:rsidP="00507A16">
            <w:pPr>
              <w:jc w:val="both"/>
            </w:pPr>
            <w:r w:rsidRPr="00012504">
              <w:t>11.8 mg</w:t>
            </w:r>
          </w:p>
        </w:tc>
      </w:tr>
      <w:tr w:rsidR="00D67762" w:rsidRPr="00BB02E8" w:rsidTr="00507A16">
        <w:trPr>
          <w:trHeight w:val="277"/>
        </w:trPr>
        <w:tc>
          <w:tcPr>
            <w:tcW w:w="2475" w:type="dxa"/>
            <w:shd w:val="clear" w:color="auto" w:fill="auto"/>
          </w:tcPr>
          <w:p w:rsidR="00D67762" w:rsidRPr="00012504" w:rsidRDefault="00D67762" w:rsidP="00507A16">
            <w:pPr>
              <w:jc w:val="both"/>
            </w:pPr>
            <w:r w:rsidRPr="00012504">
              <w:t>Vitamin B1</w:t>
            </w:r>
          </w:p>
        </w:tc>
        <w:tc>
          <w:tcPr>
            <w:tcW w:w="2736" w:type="dxa"/>
            <w:shd w:val="clear" w:color="auto" w:fill="auto"/>
          </w:tcPr>
          <w:p w:rsidR="00D67762" w:rsidRPr="00012504" w:rsidRDefault="00D67762" w:rsidP="00507A16">
            <w:pPr>
              <w:jc w:val="both"/>
            </w:pPr>
            <w:r w:rsidRPr="00012504">
              <w:t>0.13 mg</w:t>
            </w:r>
          </w:p>
        </w:tc>
      </w:tr>
      <w:tr w:rsidR="00D67762" w:rsidRPr="00BB02E8" w:rsidTr="00507A16">
        <w:trPr>
          <w:trHeight w:val="281"/>
        </w:trPr>
        <w:tc>
          <w:tcPr>
            <w:tcW w:w="2475" w:type="dxa"/>
            <w:shd w:val="clear" w:color="auto" w:fill="auto"/>
          </w:tcPr>
          <w:p w:rsidR="00D67762" w:rsidRPr="00012504" w:rsidRDefault="00D67762" w:rsidP="00507A16">
            <w:pPr>
              <w:jc w:val="both"/>
            </w:pPr>
            <w:r w:rsidRPr="00012504">
              <w:t>Vitamin B2</w:t>
            </w:r>
          </w:p>
        </w:tc>
        <w:tc>
          <w:tcPr>
            <w:tcW w:w="2736" w:type="dxa"/>
            <w:shd w:val="clear" w:color="auto" w:fill="auto"/>
          </w:tcPr>
          <w:p w:rsidR="00D67762" w:rsidRPr="00012504" w:rsidRDefault="00D67762" w:rsidP="00507A16">
            <w:pPr>
              <w:jc w:val="both"/>
            </w:pPr>
            <w:r w:rsidRPr="00012504">
              <w:t>0.04 mg</w:t>
            </w:r>
          </w:p>
        </w:tc>
      </w:tr>
      <w:tr w:rsidR="00D67762" w:rsidRPr="00BB02E8" w:rsidTr="00507A16">
        <w:trPr>
          <w:trHeight w:val="287"/>
        </w:trPr>
        <w:tc>
          <w:tcPr>
            <w:tcW w:w="2475" w:type="dxa"/>
            <w:shd w:val="clear" w:color="auto" w:fill="auto"/>
          </w:tcPr>
          <w:p w:rsidR="00D67762" w:rsidRPr="00012504" w:rsidRDefault="00D67762" w:rsidP="00507A16">
            <w:pPr>
              <w:jc w:val="both"/>
            </w:pPr>
            <w:r w:rsidRPr="00012504">
              <w:t>Vitamin B3</w:t>
            </w:r>
          </w:p>
        </w:tc>
        <w:tc>
          <w:tcPr>
            <w:tcW w:w="2736" w:type="dxa"/>
            <w:shd w:val="clear" w:color="auto" w:fill="auto"/>
          </w:tcPr>
          <w:p w:rsidR="00D67762" w:rsidRPr="00012504" w:rsidRDefault="00D67762" w:rsidP="00507A16">
            <w:pPr>
              <w:jc w:val="both"/>
            </w:pPr>
            <w:r w:rsidRPr="00012504">
              <w:t>0.7 mg</w:t>
            </w:r>
          </w:p>
        </w:tc>
      </w:tr>
      <w:tr w:rsidR="00D67762" w:rsidRPr="00BB02E8" w:rsidTr="00507A16">
        <w:trPr>
          <w:trHeight w:val="261"/>
        </w:trPr>
        <w:tc>
          <w:tcPr>
            <w:tcW w:w="2475" w:type="dxa"/>
            <w:shd w:val="clear" w:color="auto" w:fill="auto"/>
          </w:tcPr>
          <w:p w:rsidR="00D67762" w:rsidRPr="00012504" w:rsidRDefault="00D67762" w:rsidP="00507A16">
            <w:pPr>
              <w:jc w:val="both"/>
            </w:pPr>
            <w:r w:rsidRPr="00012504">
              <w:t>Vitamin B5</w:t>
            </w:r>
          </w:p>
        </w:tc>
        <w:tc>
          <w:tcPr>
            <w:tcW w:w="2736" w:type="dxa"/>
            <w:shd w:val="clear" w:color="auto" w:fill="auto"/>
          </w:tcPr>
          <w:p w:rsidR="00D67762" w:rsidRPr="00012504" w:rsidRDefault="00D67762" w:rsidP="00507A16">
            <w:pPr>
              <w:jc w:val="both"/>
            </w:pPr>
            <w:r w:rsidRPr="00012504">
              <w:t>0.3 mg</w:t>
            </w:r>
          </w:p>
        </w:tc>
      </w:tr>
      <w:tr w:rsidR="00D67762" w:rsidRPr="00BB02E8" w:rsidTr="00507A16">
        <w:trPr>
          <w:trHeight w:val="264"/>
        </w:trPr>
        <w:tc>
          <w:tcPr>
            <w:tcW w:w="2475" w:type="dxa"/>
            <w:shd w:val="clear" w:color="auto" w:fill="auto"/>
          </w:tcPr>
          <w:p w:rsidR="00D67762" w:rsidRPr="00012504" w:rsidRDefault="00D67762" w:rsidP="00507A16">
            <w:pPr>
              <w:jc w:val="both"/>
            </w:pPr>
            <w:r w:rsidRPr="00012504">
              <w:t>Vitamin B6</w:t>
            </w:r>
          </w:p>
        </w:tc>
        <w:tc>
          <w:tcPr>
            <w:tcW w:w="2736" w:type="dxa"/>
            <w:shd w:val="clear" w:color="auto" w:fill="auto"/>
          </w:tcPr>
          <w:p w:rsidR="00D67762" w:rsidRPr="00012504" w:rsidRDefault="00D67762" w:rsidP="00507A16">
            <w:pPr>
              <w:jc w:val="both"/>
            </w:pPr>
            <w:r w:rsidRPr="00012504">
              <w:t>0.04 mg</w:t>
            </w:r>
          </w:p>
        </w:tc>
      </w:tr>
      <w:tr w:rsidR="00D67762" w:rsidRPr="00BB02E8" w:rsidTr="00507A16">
        <w:trPr>
          <w:trHeight w:val="269"/>
        </w:trPr>
        <w:tc>
          <w:tcPr>
            <w:tcW w:w="2475" w:type="dxa"/>
            <w:shd w:val="clear" w:color="auto" w:fill="auto"/>
          </w:tcPr>
          <w:p w:rsidR="00D67762" w:rsidRPr="00012504" w:rsidRDefault="00D67762" w:rsidP="00507A16">
            <w:pPr>
              <w:jc w:val="both"/>
              <w:rPr>
                <w:b/>
                <w:bCs/>
              </w:rPr>
            </w:pPr>
            <w:r w:rsidRPr="00012504">
              <w:t>Vitamin B9</w:t>
            </w:r>
          </w:p>
        </w:tc>
        <w:tc>
          <w:tcPr>
            <w:tcW w:w="2736" w:type="dxa"/>
            <w:shd w:val="clear" w:color="auto" w:fill="auto"/>
          </w:tcPr>
          <w:p w:rsidR="00D67762" w:rsidRPr="00012504" w:rsidRDefault="00D67762" w:rsidP="00507A16">
            <w:pPr>
              <w:jc w:val="both"/>
            </w:pPr>
            <w:r w:rsidRPr="00012504">
              <w:t>11 mg</w:t>
            </w:r>
          </w:p>
        </w:tc>
      </w:tr>
      <w:tr w:rsidR="00D67762" w:rsidRPr="00BB02E8" w:rsidTr="00507A16">
        <w:trPr>
          <w:trHeight w:val="272"/>
        </w:trPr>
        <w:tc>
          <w:tcPr>
            <w:tcW w:w="2475" w:type="dxa"/>
            <w:shd w:val="clear" w:color="auto" w:fill="auto"/>
          </w:tcPr>
          <w:p w:rsidR="00D67762" w:rsidRPr="00012504" w:rsidRDefault="00D67762" w:rsidP="00507A16">
            <w:pPr>
              <w:jc w:val="both"/>
            </w:pPr>
            <w:r w:rsidRPr="00012504">
              <w:t xml:space="preserve">Calcium </w:t>
            </w:r>
          </w:p>
        </w:tc>
        <w:tc>
          <w:tcPr>
            <w:tcW w:w="2736" w:type="dxa"/>
            <w:shd w:val="clear" w:color="auto" w:fill="auto"/>
          </w:tcPr>
          <w:p w:rsidR="00D67762" w:rsidRPr="00012504" w:rsidRDefault="00D67762" w:rsidP="00507A16">
            <w:pPr>
              <w:jc w:val="both"/>
            </w:pPr>
            <w:r w:rsidRPr="00012504">
              <w:t>33 mg</w:t>
            </w:r>
          </w:p>
        </w:tc>
      </w:tr>
      <w:tr w:rsidR="00D67762" w:rsidRPr="00BB02E8" w:rsidTr="00507A16">
        <w:trPr>
          <w:trHeight w:val="277"/>
        </w:trPr>
        <w:tc>
          <w:tcPr>
            <w:tcW w:w="2475" w:type="dxa"/>
            <w:shd w:val="clear" w:color="auto" w:fill="auto"/>
          </w:tcPr>
          <w:p w:rsidR="00D67762" w:rsidRPr="00012504" w:rsidRDefault="00D67762" w:rsidP="00507A16">
            <w:pPr>
              <w:jc w:val="both"/>
            </w:pPr>
            <w:r w:rsidRPr="00012504">
              <w:t xml:space="preserve">Iron </w:t>
            </w:r>
          </w:p>
        </w:tc>
        <w:tc>
          <w:tcPr>
            <w:tcW w:w="2736" w:type="dxa"/>
            <w:shd w:val="clear" w:color="auto" w:fill="auto"/>
          </w:tcPr>
          <w:p w:rsidR="00D67762" w:rsidRPr="00012504" w:rsidRDefault="00D67762" w:rsidP="00507A16">
            <w:pPr>
              <w:jc w:val="both"/>
            </w:pPr>
            <w:r w:rsidRPr="00012504">
              <w:t>0.7 mg</w:t>
            </w:r>
          </w:p>
        </w:tc>
      </w:tr>
      <w:tr w:rsidR="00D67762" w:rsidRPr="00BB02E8" w:rsidTr="00507A16">
        <w:trPr>
          <w:trHeight w:val="280"/>
        </w:trPr>
        <w:tc>
          <w:tcPr>
            <w:tcW w:w="2475" w:type="dxa"/>
            <w:shd w:val="clear" w:color="auto" w:fill="auto"/>
          </w:tcPr>
          <w:p w:rsidR="00D67762" w:rsidRPr="00012504" w:rsidRDefault="00D67762" w:rsidP="00507A16">
            <w:pPr>
              <w:jc w:val="both"/>
            </w:pPr>
            <w:r w:rsidRPr="00012504">
              <w:t xml:space="preserve">Magnesium </w:t>
            </w:r>
          </w:p>
        </w:tc>
        <w:tc>
          <w:tcPr>
            <w:tcW w:w="2736" w:type="dxa"/>
            <w:shd w:val="clear" w:color="auto" w:fill="auto"/>
          </w:tcPr>
          <w:p w:rsidR="00D67762" w:rsidRPr="00012504" w:rsidRDefault="00D67762" w:rsidP="00507A16">
            <w:pPr>
              <w:jc w:val="both"/>
            </w:pPr>
            <w:r w:rsidRPr="00012504">
              <w:t>31 mg</w:t>
            </w:r>
          </w:p>
        </w:tc>
      </w:tr>
      <w:tr w:rsidR="00D67762" w:rsidRPr="00BB02E8" w:rsidTr="00507A16">
        <w:trPr>
          <w:trHeight w:val="257"/>
        </w:trPr>
        <w:tc>
          <w:tcPr>
            <w:tcW w:w="2475" w:type="dxa"/>
            <w:shd w:val="clear" w:color="auto" w:fill="auto"/>
          </w:tcPr>
          <w:p w:rsidR="00D67762" w:rsidRPr="00012504" w:rsidRDefault="00D67762" w:rsidP="00507A16">
            <w:pPr>
              <w:jc w:val="both"/>
            </w:pPr>
            <w:r w:rsidRPr="00012504">
              <w:t xml:space="preserve">Manganese </w:t>
            </w:r>
          </w:p>
        </w:tc>
        <w:tc>
          <w:tcPr>
            <w:tcW w:w="2736" w:type="dxa"/>
            <w:shd w:val="clear" w:color="auto" w:fill="auto"/>
          </w:tcPr>
          <w:p w:rsidR="00D67762" w:rsidRPr="00012504" w:rsidRDefault="00D67762" w:rsidP="00507A16">
            <w:pPr>
              <w:jc w:val="both"/>
            </w:pPr>
            <w:r w:rsidRPr="00012504">
              <w:t>0.1 mg</w:t>
            </w:r>
          </w:p>
        </w:tc>
      </w:tr>
      <w:tr w:rsidR="00D67762" w:rsidRPr="00BB02E8" w:rsidTr="00507A16">
        <w:trPr>
          <w:trHeight w:val="288"/>
        </w:trPr>
        <w:tc>
          <w:tcPr>
            <w:tcW w:w="2475" w:type="dxa"/>
            <w:shd w:val="clear" w:color="auto" w:fill="auto"/>
          </w:tcPr>
          <w:p w:rsidR="00D67762" w:rsidRPr="00012504" w:rsidRDefault="00D67762" w:rsidP="00507A16">
            <w:pPr>
              <w:jc w:val="both"/>
            </w:pPr>
            <w:r w:rsidRPr="00012504">
              <w:t xml:space="preserve">Phosphorus </w:t>
            </w:r>
          </w:p>
        </w:tc>
        <w:tc>
          <w:tcPr>
            <w:tcW w:w="2736" w:type="dxa"/>
            <w:shd w:val="clear" w:color="auto" w:fill="auto"/>
          </w:tcPr>
          <w:p w:rsidR="00D67762" w:rsidRPr="00012504" w:rsidRDefault="00D67762" w:rsidP="00507A16">
            <w:pPr>
              <w:jc w:val="both"/>
            </w:pPr>
            <w:r w:rsidRPr="00012504">
              <w:t>44 mg</w:t>
            </w:r>
          </w:p>
        </w:tc>
      </w:tr>
      <w:tr w:rsidR="00D67762" w:rsidRPr="00BB02E8" w:rsidTr="00507A16">
        <w:trPr>
          <w:trHeight w:val="265"/>
        </w:trPr>
        <w:tc>
          <w:tcPr>
            <w:tcW w:w="2475" w:type="dxa"/>
            <w:shd w:val="clear" w:color="auto" w:fill="auto"/>
          </w:tcPr>
          <w:p w:rsidR="00D67762" w:rsidRPr="00012504" w:rsidRDefault="00D67762" w:rsidP="00507A16">
            <w:pPr>
              <w:jc w:val="both"/>
            </w:pPr>
            <w:r w:rsidRPr="00012504">
              <w:t xml:space="preserve">Potassium </w:t>
            </w:r>
          </w:p>
        </w:tc>
        <w:tc>
          <w:tcPr>
            <w:tcW w:w="2736" w:type="dxa"/>
            <w:shd w:val="clear" w:color="auto" w:fill="auto"/>
          </w:tcPr>
          <w:p w:rsidR="00D67762" w:rsidRPr="00012504" w:rsidRDefault="00D67762" w:rsidP="00507A16">
            <w:pPr>
              <w:jc w:val="both"/>
            </w:pPr>
            <w:r w:rsidRPr="00012504">
              <w:t>260 mg</w:t>
            </w:r>
          </w:p>
        </w:tc>
      </w:tr>
      <w:tr w:rsidR="00D67762" w:rsidRPr="00BB02E8" w:rsidTr="00507A16">
        <w:trPr>
          <w:trHeight w:val="282"/>
        </w:trPr>
        <w:tc>
          <w:tcPr>
            <w:tcW w:w="2475" w:type="dxa"/>
            <w:shd w:val="clear" w:color="auto" w:fill="auto"/>
          </w:tcPr>
          <w:p w:rsidR="00D67762" w:rsidRPr="00012504" w:rsidRDefault="00D67762" w:rsidP="00507A16">
            <w:pPr>
              <w:jc w:val="both"/>
            </w:pPr>
            <w:r w:rsidRPr="00012504">
              <w:t xml:space="preserve">Zinc </w:t>
            </w:r>
          </w:p>
        </w:tc>
        <w:tc>
          <w:tcPr>
            <w:tcW w:w="2736" w:type="dxa"/>
            <w:shd w:val="clear" w:color="auto" w:fill="auto"/>
          </w:tcPr>
          <w:p w:rsidR="00D67762" w:rsidRPr="00012504" w:rsidRDefault="00D67762" w:rsidP="00507A16">
            <w:pPr>
              <w:jc w:val="both"/>
            </w:pPr>
            <w:r w:rsidRPr="00012504">
              <w:t>0.2 mg</w:t>
            </w:r>
          </w:p>
        </w:tc>
      </w:tr>
    </w:tbl>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Default="00D67762" w:rsidP="00D67762">
      <w:pPr>
        <w:jc w:val="both"/>
      </w:pPr>
    </w:p>
    <w:p w:rsidR="00D67762" w:rsidRPr="003C3A54" w:rsidRDefault="00D67762" w:rsidP="00D67762">
      <w:pPr>
        <w:jc w:val="left"/>
      </w:pPr>
    </w:p>
    <w:p w:rsidR="00D67762" w:rsidRDefault="00D67762" w:rsidP="00D67762">
      <w:pPr>
        <w:pStyle w:val="Heading2"/>
        <w:spacing w:before="0" w:after="0"/>
        <w:ind w:left="0" w:firstLine="0"/>
        <w:rPr>
          <w:b/>
          <w:bCs/>
          <w:i w:val="0"/>
        </w:rPr>
      </w:pPr>
      <w:r w:rsidRPr="003C3A54">
        <w:rPr>
          <w:b/>
          <w:bCs/>
          <w:i w:val="0"/>
        </w:rPr>
        <w:t>Health Benefit</w:t>
      </w:r>
      <w:r>
        <w:rPr>
          <w:b/>
          <w:bCs/>
          <w:i w:val="0"/>
        </w:rPr>
        <w:t>s</w:t>
      </w:r>
    </w:p>
    <w:p w:rsidR="00D67762" w:rsidRPr="003C3A54" w:rsidRDefault="009C21B4" w:rsidP="00D67762">
      <w:pPr>
        <w:ind w:firstLine="360"/>
        <w:jc w:val="both"/>
      </w:pPr>
      <w:r>
        <w:t>There</w:t>
      </w:r>
      <w:r w:rsidR="00D67762" w:rsidRPr="003C3A54">
        <w:t xml:space="preserve"> are some of the potential health benefits of water chestnut:</w:t>
      </w:r>
    </w:p>
    <w:p w:rsidR="00D67762" w:rsidRPr="003C3A54" w:rsidRDefault="00D67762" w:rsidP="00D67762">
      <w:pPr>
        <w:pStyle w:val="ListParagraph"/>
        <w:numPr>
          <w:ilvl w:val="0"/>
          <w:numId w:val="3"/>
        </w:numPr>
        <w:ind w:left="284"/>
        <w:jc w:val="both"/>
      </w:pPr>
      <w:r w:rsidRPr="003C3A54">
        <w:rPr>
          <w:b/>
          <w:bCs/>
        </w:rPr>
        <w:t xml:space="preserve">Lower blood </w:t>
      </w:r>
      <w:proofErr w:type="gramStart"/>
      <w:r w:rsidRPr="003C3A54">
        <w:rPr>
          <w:b/>
          <w:bCs/>
        </w:rPr>
        <w:t>pressure</w:t>
      </w:r>
      <w:r w:rsidR="009C21B4">
        <w:rPr>
          <w:b/>
          <w:bCs/>
        </w:rPr>
        <w:t xml:space="preserve"> </w:t>
      </w:r>
      <w:r w:rsidRPr="003C3A54">
        <w:rPr>
          <w:b/>
          <w:bCs/>
        </w:rPr>
        <w:t>:</w:t>
      </w:r>
      <w:proofErr w:type="gramEnd"/>
      <w:r w:rsidRPr="003C3A54">
        <w:t xml:space="preserve"> The potassium in water chestnut can help to lower</w:t>
      </w:r>
      <w:r w:rsidR="009C21B4">
        <w:t xml:space="preserve"> the</w:t>
      </w:r>
      <w:r w:rsidRPr="003C3A54">
        <w:t xml:space="preserve"> blood pressure by acting as a vasodilator and reducing the resistance in the blood vessels.</w:t>
      </w:r>
    </w:p>
    <w:p w:rsidR="00D67762" w:rsidRPr="003C3A54" w:rsidRDefault="00D67762" w:rsidP="00D67762">
      <w:pPr>
        <w:pStyle w:val="ListParagraph"/>
        <w:numPr>
          <w:ilvl w:val="0"/>
          <w:numId w:val="3"/>
        </w:numPr>
        <w:ind w:left="284"/>
        <w:jc w:val="both"/>
      </w:pPr>
      <w:r w:rsidRPr="003C3A54">
        <w:rPr>
          <w:b/>
          <w:bCs/>
        </w:rPr>
        <w:t>Improve heart health:</w:t>
      </w:r>
      <w:r w:rsidRPr="003C3A54">
        <w:t xml:space="preserve"> The </w:t>
      </w:r>
      <w:proofErr w:type="spellStart"/>
      <w:r w:rsidRPr="003C3A54">
        <w:t>phytosterols</w:t>
      </w:r>
      <w:proofErr w:type="spellEnd"/>
      <w:r w:rsidRPr="003C3A54">
        <w:t xml:space="preserve"> in water chestnut have been shown to lower cholesterol levels, which may help to improve heart health.</w:t>
      </w:r>
    </w:p>
    <w:p w:rsidR="009C21B4" w:rsidRDefault="00D67762" w:rsidP="009C21B4">
      <w:pPr>
        <w:pStyle w:val="ListParagraph"/>
        <w:numPr>
          <w:ilvl w:val="0"/>
          <w:numId w:val="3"/>
        </w:numPr>
        <w:ind w:left="284"/>
        <w:jc w:val="both"/>
      </w:pPr>
      <w:r w:rsidRPr="003C3A54">
        <w:rPr>
          <w:b/>
          <w:bCs/>
        </w:rPr>
        <w:t>Anti-inflammatory and anti-cancer properties:</w:t>
      </w:r>
      <w:r w:rsidRPr="003C3A54">
        <w:t xml:space="preserve"> Water chestnut contains antioxidants, including flavonoids and polyphenols, which have anti-inflammatory and anti-cancer properties.</w:t>
      </w:r>
    </w:p>
    <w:p w:rsidR="009C21B4" w:rsidRDefault="00D67762" w:rsidP="009C21B4">
      <w:pPr>
        <w:pStyle w:val="ListParagraph"/>
        <w:numPr>
          <w:ilvl w:val="0"/>
          <w:numId w:val="3"/>
        </w:numPr>
        <w:ind w:left="284"/>
        <w:jc w:val="both"/>
      </w:pPr>
      <w:r w:rsidRPr="009C21B4">
        <w:rPr>
          <w:b/>
          <w:bCs/>
        </w:rPr>
        <w:t>Improve digestion:</w:t>
      </w:r>
      <w:r w:rsidRPr="003C3A54">
        <w:t xml:space="preserve"> </w:t>
      </w:r>
      <w:r w:rsidR="009C21B4" w:rsidRPr="009C21B4">
        <w:t xml:space="preserve">Dietary </w:t>
      </w:r>
      <w:proofErr w:type="spellStart"/>
      <w:r w:rsidR="009C21B4" w:rsidRPr="009C21B4">
        <w:t>fibre</w:t>
      </w:r>
      <w:proofErr w:type="spellEnd"/>
      <w:r w:rsidR="009C21B4" w:rsidRPr="009C21B4">
        <w:t>, which can aid in promoting healthy digestion and preventing constipation, is</w:t>
      </w:r>
      <w:r w:rsidR="009C21B4">
        <w:t xml:space="preserve"> also</w:t>
      </w:r>
      <w:r w:rsidR="009C21B4" w:rsidRPr="009C21B4">
        <w:t xml:space="preserve"> included in water chestnuts.</w:t>
      </w:r>
    </w:p>
    <w:p w:rsidR="00D67762" w:rsidRPr="003C3A54" w:rsidRDefault="00D67762" w:rsidP="009C21B4">
      <w:pPr>
        <w:pStyle w:val="ListParagraph"/>
        <w:numPr>
          <w:ilvl w:val="0"/>
          <w:numId w:val="3"/>
        </w:numPr>
        <w:ind w:left="284"/>
        <w:jc w:val="both"/>
      </w:pPr>
      <w:r w:rsidRPr="009C21B4">
        <w:rPr>
          <w:b/>
          <w:bCs/>
        </w:rPr>
        <w:t>Aid in weight management:</w:t>
      </w:r>
      <w:r w:rsidRPr="003C3A54">
        <w:t xml:space="preserve"> Water chestnut is low in calories</w:t>
      </w:r>
      <w:r w:rsidR="009C21B4">
        <w:t xml:space="preserve"> content</w:t>
      </w:r>
      <w:r w:rsidRPr="003C3A54">
        <w:t xml:space="preserve"> and high in fiber</w:t>
      </w:r>
      <w:r w:rsidR="009C21B4">
        <w:t xml:space="preserve"> content</w:t>
      </w:r>
      <w:r w:rsidRPr="003C3A54">
        <w:t xml:space="preserve">, which may </w:t>
      </w:r>
      <w:r w:rsidR="009C21B4">
        <w:t xml:space="preserve">play vital role </w:t>
      </w:r>
      <w:r w:rsidRPr="003C3A54">
        <w:t>in weight management.</w:t>
      </w:r>
    </w:p>
    <w:p w:rsidR="00D67762" w:rsidRPr="003C3A54" w:rsidRDefault="00D67762" w:rsidP="00D67762">
      <w:pPr>
        <w:pStyle w:val="ListParagraph"/>
        <w:numPr>
          <w:ilvl w:val="0"/>
          <w:numId w:val="3"/>
        </w:numPr>
        <w:ind w:left="284"/>
        <w:jc w:val="both"/>
      </w:pPr>
      <w:r w:rsidRPr="003C3A54">
        <w:rPr>
          <w:b/>
          <w:bCs/>
        </w:rPr>
        <w:t xml:space="preserve">Beneficial for diabetes: </w:t>
      </w:r>
      <w:r w:rsidRPr="003C3A54">
        <w:t>Water chestnut has been traditionally used in the treatment of diabetes; it contains low glycemic index which means it can help to maintain blood sugar levels.</w:t>
      </w:r>
    </w:p>
    <w:p w:rsidR="00D67762" w:rsidRPr="003C3A54" w:rsidRDefault="00D67762" w:rsidP="00D67762">
      <w:pPr>
        <w:pStyle w:val="ListParagraph"/>
        <w:numPr>
          <w:ilvl w:val="0"/>
          <w:numId w:val="3"/>
        </w:numPr>
        <w:ind w:left="284"/>
        <w:jc w:val="both"/>
      </w:pPr>
      <w:r w:rsidRPr="003C3A54">
        <w:t>It's worth noting that more research is needed to confirm the health benefits of water chestnut, and that it should not replace any conventional medical treatment without consulting a doctor.</w:t>
      </w:r>
    </w:p>
    <w:p w:rsidR="00D67762" w:rsidRPr="00466548" w:rsidRDefault="00D67762" w:rsidP="00D67762">
      <w:pPr>
        <w:pStyle w:val="BodyText"/>
        <w:spacing w:after="0" w:line="240" w:lineRule="auto"/>
        <w:ind w:firstLine="0"/>
      </w:pPr>
    </w:p>
    <w:p w:rsidR="00D67762" w:rsidRPr="00402841" w:rsidRDefault="00D67762" w:rsidP="00D67762">
      <w:pPr>
        <w:pStyle w:val="Heading1"/>
        <w:spacing w:before="0" w:after="0"/>
        <w:ind w:firstLine="0"/>
        <w:rPr>
          <w:rFonts w:eastAsia="MS Mincho"/>
        </w:rPr>
      </w:pPr>
      <w:r w:rsidRPr="003C3A54">
        <w:rPr>
          <w:rFonts w:ascii="Times New Roman" w:hAnsi="Times New Roman"/>
          <w:sz w:val="20"/>
          <w:szCs w:val="20"/>
        </w:rPr>
        <w:t>BARLEY</w:t>
      </w:r>
    </w:p>
    <w:p w:rsidR="00D67762" w:rsidRPr="00767BF4" w:rsidRDefault="00D67762" w:rsidP="00D67762">
      <w:pPr>
        <w:rPr>
          <w:rFonts w:eastAsia="MS Mincho"/>
        </w:rPr>
      </w:pPr>
    </w:p>
    <w:p w:rsidR="00D67762" w:rsidRDefault="00D67762" w:rsidP="00D67762">
      <w:pPr>
        <w:pStyle w:val="BodyText"/>
        <w:spacing w:after="0" w:line="240" w:lineRule="auto"/>
        <w:ind w:firstLine="0"/>
      </w:pPr>
      <w:r w:rsidRPr="003C3A54">
        <w:tab/>
      </w:r>
      <w:r w:rsidRPr="003C3A54">
        <w:tab/>
      </w:r>
      <w:r w:rsidR="009C21B4" w:rsidRPr="009C21B4">
        <w:t>One of the top 10 crops in the world and the fourth-ranked cereal is barley (</w:t>
      </w:r>
      <w:proofErr w:type="spellStart"/>
      <w:r w:rsidR="009C21B4" w:rsidRPr="009C21B4">
        <w:t>Hordeum</w:t>
      </w:r>
      <w:proofErr w:type="spellEnd"/>
      <w:r w:rsidR="009C21B4" w:rsidRPr="009C21B4">
        <w:t xml:space="preserve"> </w:t>
      </w:r>
      <w:proofErr w:type="spellStart"/>
      <w:r w:rsidR="009C21B4" w:rsidRPr="009C21B4">
        <w:t>vulgare</w:t>
      </w:r>
      <w:proofErr w:type="spellEnd"/>
      <w:r w:rsidR="009C21B4" w:rsidRPr="009C21B4">
        <w:t xml:space="preserve"> L.). Human meals, malt products, and animal feed all use barley as a major component of the global food supply. Regarding its potential use as a component in processed meals for humans, the barley crop may be thought of as being rather </w:t>
      </w:r>
      <w:proofErr w:type="spellStart"/>
      <w:r w:rsidR="009C21B4" w:rsidRPr="009C21B4">
        <w:t>underutilised</w:t>
      </w:r>
      <w:proofErr w:type="spellEnd"/>
      <w:r w:rsidR="009C21B4" w:rsidRPr="009C21B4">
        <w:t xml:space="preserve">. A member of the </w:t>
      </w:r>
      <w:proofErr w:type="spellStart"/>
      <w:r w:rsidR="009C21B4" w:rsidRPr="009C21B4">
        <w:t>Hordeum</w:t>
      </w:r>
      <w:proofErr w:type="spellEnd"/>
      <w:r w:rsidR="009C21B4" w:rsidRPr="009C21B4">
        <w:t xml:space="preserve"> genus, barley is one of the oldest types of plants.</w:t>
      </w:r>
    </w:p>
    <w:p w:rsidR="00502659" w:rsidRDefault="00502659" w:rsidP="00D67762">
      <w:pPr>
        <w:pStyle w:val="BodyText"/>
        <w:spacing w:after="0" w:line="240" w:lineRule="auto"/>
        <w:ind w:firstLine="0"/>
        <w:rPr>
          <w:b/>
          <w:bCs/>
        </w:rPr>
      </w:pPr>
    </w:p>
    <w:p w:rsidR="00D67762" w:rsidRPr="00767BF4" w:rsidRDefault="00D67762" w:rsidP="00D67762">
      <w:pPr>
        <w:pStyle w:val="Heading2"/>
        <w:spacing w:before="0" w:after="0"/>
        <w:ind w:left="0" w:firstLine="0"/>
        <w:rPr>
          <w:b/>
          <w:i w:val="0"/>
        </w:rPr>
      </w:pPr>
      <w:r w:rsidRPr="00837AE5">
        <w:rPr>
          <w:b/>
          <w:bCs/>
          <w:i w:val="0"/>
        </w:rPr>
        <w:t>Classification</w:t>
      </w:r>
    </w:p>
    <w:p w:rsidR="00502659" w:rsidRDefault="00502659" w:rsidP="00502659">
      <w:pPr>
        <w:autoSpaceDE w:val="0"/>
        <w:autoSpaceDN w:val="0"/>
        <w:adjustRightInd w:val="0"/>
        <w:ind w:firstLine="720"/>
        <w:jc w:val="both"/>
      </w:pPr>
      <w:r>
        <w:t xml:space="preserve">The tribe </w:t>
      </w:r>
      <w:proofErr w:type="spellStart"/>
      <w:r>
        <w:t>Triticeae</w:t>
      </w:r>
      <w:proofErr w:type="spellEnd"/>
      <w:r>
        <w:t xml:space="preserve"> of the family </w:t>
      </w:r>
      <w:proofErr w:type="spellStart"/>
      <w:r>
        <w:t>Poaceae</w:t>
      </w:r>
      <w:proofErr w:type="spellEnd"/>
      <w:r>
        <w:t xml:space="preserve"> includes the grass known as barley. The one-flowed spikelet of </w:t>
      </w:r>
      <w:proofErr w:type="spellStart"/>
      <w:r>
        <w:t>Hordeum</w:t>
      </w:r>
      <w:proofErr w:type="spellEnd"/>
      <w:r>
        <w:t xml:space="preserve"> is the main taxonomic feature. At each node of the flat rachis of the spike or head, three </w:t>
      </w:r>
      <w:proofErr w:type="spellStart"/>
      <w:r>
        <w:t>spikelets</w:t>
      </w:r>
      <w:proofErr w:type="spellEnd"/>
      <w:r>
        <w:t xml:space="preserve"> alternate on opposite sides. At each node, a triplet of </w:t>
      </w:r>
      <w:proofErr w:type="spellStart"/>
      <w:r>
        <w:t>spikelets</w:t>
      </w:r>
      <w:proofErr w:type="spellEnd"/>
      <w:r>
        <w:t xml:space="preserve">—the </w:t>
      </w:r>
      <w:proofErr w:type="spellStart"/>
      <w:r>
        <w:t>centre</w:t>
      </w:r>
      <w:proofErr w:type="spellEnd"/>
      <w:r>
        <w:t xml:space="preserve"> and the two laterals—are thereby created. Two glumes support each spikelet. The spike is referred to as six-rowed when all three </w:t>
      </w:r>
      <w:proofErr w:type="spellStart"/>
      <w:r>
        <w:t>spikelets</w:t>
      </w:r>
      <w:proofErr w:type="spellEnd"/>
      <w:r>
        <w:t xml:space="preserve"> are viable. The spike is two-rowed if only the </w:t>
      </w:r>
      <w:proofErr w:type="spellStart"/>
      <w:r>
        <w:t>centre</w:t>
      </w:r>
      <w:proofErr w:type="spellEnd"/>
      <w:r>
        <w:t xml:space="preserve"> spikelet is fertile.</w:t>
      </w:r>
    </w:p>
    <w:p w:rsidR="00D67762" w:rsidRDefault="00502659" w:rsidP="00502659">
      <w:pPr>
        <w:autoSpaceDE w:val="0"/>
        <w:autoSpaceDN w:val="0"/>
        <w:adjustRightInd w:val="0"/>
        <w:ind w:firstLine="720"/>
        <w:jc w:val="both"/>
      </w:pPr>
      <w:r w:rsidRPr="00C26041">
        <w:rPr>
          <w:rFonts w:ascii="Bookman Old Style" w:hAnsi="Bookman Old Style" w:cs="Lato-Regular"/>
          <w:noProof/>
          <w:sz w:val="24"/>
          <w:szCs w:val="24"/>
          <w:lang w:val="en-IN" w:eastAsia="en-IN"/>
        </w:rPr>
        <w:lastRenderedPageBreak/>
        <w:drawing>
          <wp:anchor distT="0" distB="0" distL="114300" distR="114300" simplePos="0" relativeHeight="251661312" behindDoc="1" locked="0" layoutInCell="1" allowOverlap="1" wp14:anchorId="2D80AAEF" wp14:editId="3C2A67F1">
            <wp:simplePos x="0" y="0"/>
            <wp:positionH relativeFrom="margin">
              <wp:align>center</wp:align>
            </wp:positionH>
            <wp:positionV relativeFrom="paragraph">
              <wp:posOffset>676275</wp:posOffset>
            </wp:positionV>
            <wp:extent cx="1771650" cy="1487170"/>
            <wp:effectExtent l="19050" t="19050" r="19050" b="17780"/>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9" cstate="print">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1771650" cy="1487170"/>
                    </a:xfrm>
                    <a:prstGeom prst="rect">
                      <a:avLst/>
                    </a:prstGeom>
                    <a:ln>
                      <a:solidFill>
                        <a:schemeClr val="tx1">
                          <a:lumMod val="50000"/>
                          <a:lumOff val="50000"/>
                        </a:schemeClr>
                      </a:solidFill>
                    </a:ln>
                    <a:effectLst/>
                  </pic:spPr>
                </pic:pic>
              </a:graphicData>
            </a:graphic>
            <wp14:sizeRelH relativeFrom="margin">
              <wp14:pctWidth>0</wp14:pctWidth>
            </wp14:sizeRelH>
            <wp14:sizeRelV relativeFrom="margin">
              <wp14:pctHeight>0</wp14:pctHeight>
            </wp14:sizeRelV>
          </wp:anchor>
        </w:drawing>
      </w:r>
      <w:r>
        <w:t xml:space="preserve">The </w:t>
      </w:r>
      <w:proofErr w:type="spellStart"/>
      <w:r>
        <w:t>palea</w:t>
      </w:r>
      <w:proofErr w:type="spellEnd"/>
      <w:r>
        <w:t xml:space="preserve"> and lemma of the floret attach to the outside of the grain in the majority of barley crops cultivated for commercial purposes. </w:t>
      </w:r>
      <w:proofErr w:type="spellStart"/>
      <w:r w:rsidRPr="00837AE5">
        <w:t>Huskless</w:t>
      </w:r>
      <w:proofErr w:type="spellEnd"/>
      <w:r w:rsidRPr="00837AE5">
        <w:t xml:space="preserve"> barley are not suitable for malting, but they are used for human foods as their digestibility is higher than the hulled type.</w:t>
      </w:r>
      <w:r>
        <w:t xml:space="preserve"> </w:t>
      </w:r>
      <w:r w:rsidRPr="00502659">
        <w:t xml:space="preserve">Although </w:t>
      </w:r>
      <w:proofErr w:type="spellStart"/>
      <w:r w:rsidRPr="00502659">
        <w:t>huskless</w:t>
      </w:r>
      <w:proofErr w:type="spellEnd"/>
      <w:r w:rsidRPr="00502659">
        <w:t xml:space="preserve"> barley cannot be used for malting, it is </w:t>
      </w:r>
      <w:proofErr w:type="spellStart"/>
      <w:r w:rsidRPr="00502659">
        <w:t>utilised</w:t>
      </w:r>
      <w:proofErr w:type="spellEnd"/>
      <w:r w:rsidRPr="00502659">
        <w:t xml:space="preserve"> for human consumption because it is more easily digestible than hulled barley.</w:t>
      </w:r>
    </w:p>
    <w:p w:rsidR="00D67762" w:rsidRDefault="00D67762" w:rsidP="00D67762">
      <w:pPr>
        <w:pStyle w:val="BodyText"/>
        <w:spacing w:after="0" w:line="240" w:lineRule="auto"/>
        <w:ind w:firstLine="0"/>
      </w:pPr>
    </w:p>
    <w:p w:rsidR="00D67762" w:rsidRDefault="00D67762" w:rsidP="00D67762">
      <w:pPr>
        <w:pStyle w:val="BodyText"/>
        <w:spacing w:after="0" w:line="240" w:lineRule="auto"/>
        <w:ind w:firstLine="0"/>
        <w:jc w:val="center"/>
        <w:rPr>
          <w:b/>
          <w:bCs/>
          <w:i/>
          <w:iCs/>
        </w:rPr>
      </w:pPr>
      <w:r>
        <w:rPr>
          <w:b/>
        </w:rPr>
        <w:t>Figure 3</w:t>
      </w:r>
      <w:r w:rsidRPr="000B5B2F">
        <w:rPr>
          <w:b/>
        </w:rPr>
        <w:t xml:space="preserve">: </w:t>
      </w:r>
      <w:r w:rsidRPr="00837AE5">
        <w:rPr>
          <w:b/>
          <w:bCs/>
        </w:rPr>
        <w:t xml:space="preserve">Parts of Barley     </w:t>
      </w:r>
      <w:r w:rsidRPr="00837AE5">
        <w:rPr>
          <w:b/>
          <w:bCs/>
          <w:i/>
          <w:iCs/>
        </w:rPr>
        <w:t xml:space="preserve">Source- </w:t>
      </w:r>
      <w:hyperlink r:id="rId10" w:history="1">
        <w:r w:rsidRPr="009F4EC4">
          <w:rPr>
            <w:rStyle w:val="Hyperlink"/>
            <w:b/>
            <w:bCs/>
            <w:i/>
            <w:iCs/>
          </w:rPr>
          <w:t>www.intechopen.com</w:t>
        </w:r>
      </w:hyperlink>
    </w:p>
    <w:p w:rsidR="00D67762" w:rsidRPr="00837AE5" w:rsidRDefault="00D67762" w:rsidP="00D67762">
      <w:pPr>
        <w:pStyle w:val="BodyText"/>
        <w:spacing w:after="0" w:line="240" w:lineRule="auto"/>
        <w:ind w:firstLine="0"/>
        <w:jc w:val="center"/>
        <w:rPr>
          <w:b/>
          <w:bCs/>
        </w:rPr>
      </w:pPr>
    </w:p>
    <w:p w:rsidR="00D67762" w:rsidRDefault="00D67762" w:rsidP="00D67762">
      <w:pPr>
        <w:pStyle w:val="Heading2"/>
        <w:spacing w:before="0" w:after="0"/>
        <w:ind w:left="0" w:firstLine="0"/>
        <w:rPr>
          <w:b/>
          <w:bCs/>
          <w:i w:val="0"/>
        </w:rPr>
      </w:pPr>
      <w:r w:rsidRPr="00254461">
        <w:rPr>
          <w:b/>
          <w:bCs/>
          <w:i w:val="0"/>
        </w:rPr>
        <w:t>Chemical composition</w:t>
      </w:r>
    </w:p>
    <w:p w:rsidR="00D67762" w:rsidRDefault="00502659" w:rsidP="00D67762">
      <w:pPr>
        <w:ind w:firstLine="720"/>
        <w:jc w:val="both"/>
      </w:pPr>
      <w:r w:rsidRPr="00502659">
        <w:t>About 80% of the weight of barley grain is made up of carbohydrates. Starch is the most prevalent single component in grains, making up to 65% of the total weight. However, polysaccharides derived from cell walls are also quantitatively significant and may account for more than 10% of grain weight. A regulated steeping and germination schedule is used to create barley malt. The breakdown of reserve compounds is ultimately responsible for the significant chemical alterations seen during malting.</w:t>
      </w:r>
      <w:r>
        <w:t xml:space="preserve"> </w:t>
      </w:r>
    </w:p>
    <w:p w:rsidR="00D67762" w:rsidRDefault="00D67762" w:rsidP="00D67762">
      <w:pPr>
        <w:ind w:firstLine="720"/>
        <w:jc w:val="left"/>
      </w:pPr>
    </w:p>
    <w:p w:rsidR="00D67762" w:rsidRDefault="00D67762" w:rsidP="00D67762">
      <w:pPr>
        <w:rPr>
          <w:b/>
          <w:bCs/>
        </w:rPr>
      </w:pPr>
      <w:r w:rsidRPr="002F15A5">
        <w:rPr>
          <w:b/>
        </w:rPr>
        <w:t xml:space="preserve">Table 2: </w:t>
      </w:r>
      <w:r w:rsidRPr="002F15A5">
        <w:rPr>
          <w:b/>
          <w:bCs/>
        </w:rPr>
        <w:t>Nutritional value of Barley</w:t>
      </w:r>
      <w:r w:rsidRPr="002F15A5">
        <w:rPr>
          <w:b/>
          <w:bCs/>
          <w:i/>
          <w:iCs/>
        </w:rPr>
        <w:t xml:space="preserve">                    </w:t>
      </w:r>
      <w:r>
        <w:rPr>
          <w:b/>
          <w:bCs/>
          <w:iCs/>
        </w:rPr>
        <w:t>(</w:t>
      </w:r>
      <w:r w:rsidRPr="002F15A5">
        <w:rPr>
          <w:b/>
          <w:bCs/>
          <w:i/>
          <w:iCs/>
        </w:rPr>
        <w:t>Source- Researchgate.com</w:t>
      </w:r>
      <w:r>
        <w:rPr>
          <w:b/>
          <w:bCs/>
          <w:iCs/>
        </w:rPr>
        <w:t>)</w:t>
      </w:r>
    </w:p>
    <w:p w:rsidR="00D67762" w:rsidRDefault="00D67762" w:rsidP="00D67762">
      <w:pPr>
        <w:rPr>
          <w:b/>
          <w:bCs/>
        </w:rPr>
      </w:pPr>
    </w:p>
    <w:tbl>
      <w:tblPr>
        <w:tblStyle w:val="TableGrid"/>
        <w:tblpPr w:leftFromText="180" w:rightFromText="180" w:vertAnchor="text" w:horzAnchor="margin" w:tblpXSpec="center" w:tblpY="145"/>
        <w:tblW w:w="0" w:type="auto"/>
        <w:tblLook w:val="04A0" w:firstRow="1" w:lastRow="0" w:firstColumn="1" w:lastColumn="0" w:noHBand="0" w:noVBand="1"/>
      </w:tblPr>
      <w:tblGrid>
        <w:gridCol w:w="2874"/>
        <w:gridCol w:w="3080"/>
      </w:tblGrid>
      <w:tr w:rsidR="00D67762" w:rsidRPr="00254461" w:rsidTr="00507A16">
        <w:tc>
          <w:tcPr>
            <w:tcW w:w="2874" w:type="dxa"/>
          </w:tcPr>
          <w:p w:rsidR="00D67762" w:rsidRPr="00254461" w:rsidRDefault="00D67762" w:rsidP="00507A16">
            <w:pPr>
              <w:autoSpaceDE w:val="0"/>
              <w:autoSpaceDN w:val="0"/>
              <w:adjustRightInd w:val="0"/>
            </w:pPr>
            <w:r w:rsidRPr="00254461">
              <w:t>Components</w:t>
            </w:r>
          </w:p>
        </w:tc>
        <w:tc>
          <w:tcPr>
            <w:tcW w:w="3080" w:type="dxa"/>
          </w:tcPr>
          <w:p w:rsidR="00D67762" w:rsidRPr="00254461" w:rsidRDefault="00D67762" w:rsidP="00507A16">
            <w:pPr>
              <w:autoSpaceDE w:val="0"/>
              <w:autoSpaceDN w:val="0"/>
              <w:adjustRightInd w:val="0"/>
            </w:pPr>
            <w:r w:rsidRPr="00254461">
              <w:t>Proportions (Dry weight %)</w:t>
            </w:r>
          </w:p>
        </w:tc>
      </w:tr>
      <w:tr w:rsidR="00D67762" w:rsidRPr="00254461" w:rsidTr="00507A16">
        <w:tc>
          <w:tcPr>
            <w:tcW w:w="2874" w:type="dxa"/>
          </w:tcPr>
          <w:p w:rsidR="00D67762" w:rsidRPr="00254461" w:rsidRDefault="00D67762" w:rsidP="00507A16">
            <w:pPr>
              <w:autoSpaceDE w:val="0"/>
              <w:autoSpaceDN w:val="0"/>
              <w:adjustRightInd w:val="0"/>
              <w:jc w:val="left"/>
            </w:pPr>
            <w:r w:rsidRPr="00254461">
              <w:t>Starch</w:t>
            </w:r>
          </w:p>
        </w:tc>
        <w:tc>
          <w:tcPr>
            <w:tcW w:w="3080" w:type="dxa"/>
          </w:tcPr>
          <w:p w:rsidR="00D67762" w:rsidRPr="00254461" w:rsidRDefault="00D67762" w:rsidP="00507A16">
            <w:pPr>
              <w:autoSpaceDE w:val="0"/>
              <w:autoSpaceDN w:val="0"/>
              <w:adjustRightInd w:val="0"/>
              <w:jc w:val="left"/>
            </w:pPr>
            <w:r w:rsidRPr="00254461">
              <w:t>63-65 %</w:t>
            </w:r>
          </w:p>
        </w:tc>
      </w:tr>
      <w:tr w:rsidR="00D67762" w:rsidRPr="00254461" w:rsidTr="00507A16">
        <w:tc>
          <w:tcPr>
            <w:tcW w:w="2874" w:type="dxa"/>
          </w:tcPr>
          <w:p w:rsidR="00D67762" w:rsidRPr="00254461" w:rsidRDefault="00D67762" w:rsidP="00507A16">
            <w:pPr>
              <w:autoSpaceDE w:val="0"/>
              <w:autoSpaceDN w:val="0"/>
              <w:adjustRightInd w:val="0"/>
              <w:jc w:val="left"/>
            </w:pPr>
            <w:r w:rsidRPr="00254461">
              <w:t>Sucrose</w:t>
            </w:r>
          </w:p>
        </w:tc>
        <w:tc>
          <w:tcPr>
            <w:tcW w:w="3080" w:type="dxa"/>
          </w:tcPr>
          <w:p w:rsidR="00D67762" w:rsidRPr="00254461" w:rsidRDefault="00D67762" w:rsidP="00507A16">
            <w:pPr>
              <w:autoSpaceDE w:val="0"/>
              <w:autoSpaceDN w:val="0"/>
              <w:adjustRightInd w:val="0"/>
              <w:jc w:val="left"/>
            </w:pPr>
            <w:r w:rsidRPr="00254461">
              <w:t>1-2 %</w:t>
            </w:r>
          </w:p>
        </w:tc>
      </w:tr>
      <w:tr w:rsidR="00D67762" w:rsidRPr="00254461" w:rsidTr="00507A16">
        <w:tc>
          <w:tcPr>
            <w:tcW w:w="2874" w:type="dxa"/>
          </w:tcPr>
          <w:p w:rsidR="00D67762" w:rsidRPr="00254461" w:rsidRDefault="00D67762" w:rsidP="00507A16">
            <w:pPr>
              <w:autoSpaceDE w:val="0"/>
              <w:autoSpaceDN w:val="0"/>
              <w:adjustRightInd w:val="0"/>
              <w:jc w:val="left"/>
            </w:pPr>
            <w:r w:rsidRPr="00254461">
              <w:t>Other sugars</w:t>
            </w:r>
          </w:p>
        </w:tc>
        <w:tc>
          <w:tcPr>
            <w:tcW w:w="3080" w:type="dxa"/>
          </w:tcPr>
          <w:p w:rsidR="00D67762" w:rsidRPr="00254461" w:rsidRDefault="00D67762" w:rsidP="00507A16">
            <w:pPr>
              <w:autoSpaceDE w:val="0"/>
              <w:autoSpaceDN w:val="0"/>
              <w:adjustRightInd w:val="0"/>
              <w:jc w:val="left"/>
            </w:pPr>
            <w:r w:rsidRPr="00254461">
              <w:t>1 %</w:t>
            </w:r>
          </w:p>
        </w:tc>
      </w:tr>
      <w:tr w:rsidR="00D67762" w:rsidRPr="00254461" w:rsidTr="00507A16">
        <w:tc>
          <w:tcPr>
            <w:tcW w:w="2874" w:type="dxa"/>
          </w:tcPr>
          <w:p w:rsidR="00D67762" w:rsidRPr="00254461" w:rsidRDefault="00D67762" w:rsidP="00507A16">
            <w:pPr>
              <w:autoSpaceDE w:val="0"/>
              <w:autoSpaceDN w:val="0"/>
              <w:adjustRightInd w:val="0"/>
              <w:jc w:val="left"/>
            </w:pPr>
            <w:r w:rsidRPr="00254461">
              <w:t>Water soluble polysaccharides</w:t>
            </w:r>
          </w:p>
        </w:tc>
        <w:tc>
          <w:tcPr>
            <w:tcW w:w="3080" w:type="dxa"/>
          </w:tcPr>
          <w:p w:rsidR="00D67762" w:rsidRPr="00254461" w:rsidRDefault="00D67762" w:rsidP="00507A16">
            <w:pPr>
              <w:autoSpaceDE w:val="0"/>
              <w:autoSpaceDN w:val="0"/>
              <w:adjustRightInd w:val="0"/>
              <w:jc w:val="left"/>
            </w:pPr>
            <w:r w:rsidRPr="00254461">
              <w:t>1-1.5 %</w:t>
            </w:r>
          </w:p>
        </w:tc>
      </w:tr>
      <w:tr w:rsidR="00D67762" w:rsidRPr="00254461" w:rsidTr="00507A16">
        <w:tc>
          <w:tcPr>
            <w:tcW w:w="2874" w:type="dxa"/>
          </w:tcPr>
          <w:p w:rsidR="00D67762" w:rsidRPr="00254461" w:rsidRDefault="00D67762" w:rsidP="00507A16">
            <w:pPr>
              <w:autoSpaceDE w:val="0"/>
              <w:autoSpaceDN w:val="0"/>
              <w:adjustRightInd w:val="0"/>
              <w:jc w:val="left"/>
            </w:pPr>
            <w:r w:rsidRPr="00254461">
              <w:t>Alkali soluble polysaccharides</w:t>
            </w:r>
          </w:p>
        </w:tc>
        <w:tc>
          <w:tcPr>
            <w:tcW w:w="3080" w:type="dxa"/>
          </w:tcPr>
          <w:p w:rsidR="00D67762" w:rsidRPr="00254461" w:rsidRDefault="00D67762" w:rsidP="00507A16">
            <w:pPr>
              <w:autoSpaceDE w:val="0"/>
              <w:autoSpaceDN w:val="0"/>
              <w:adjustRightInd w:val="0"/>
              <w:jc w:val="left"/>
            </w:pPr>
            <w:r w:rsidRPr="00254461">
              <w:t>8-10 %</w:t>
            </w:r>
          </w:p>
        </w:tc>
      </w:tr>
      <w:tr w:rsidR="00D67762" w:rsidRPr="00254461" w:rsidTr="00507A16">
        <w:tc>
          <w:tcPr>
            <w:tcW w:w="2874" w:type="dxa"/>
          </w:tcPr>
          <w:p w:rsidR="00D67762" w:rsidRPr="00254461" w:rsidRDefault="00D67762" w:rsidP="00507A16">
            <w:pPr>
              <w:autoSpaceDE w:val="0"/>
              <w:autoSpaceDN w:val="0"/>
              <w:adjustRightInd w:val="0"/>
              <w:jc w:val="left"/>
            </w:pPr>
            <w:r w:rsidRPr="00254461">
              <w:t>Cellulose</w:t>
            </w:r>
          </w:p>
        </w:tc>
        <w:tc>
          <w:tcPr>
            <w:tcW w:w="3080" w:type="dxa"/>
          </w:tcPr>
          <w:p w:rsidR="00D67762" w:rsidRPr="00254461" w:rsidRDefault="00D67762" w:rsidP="00507A16">
            <w:pPr>
              <w:autoSpaceDE w:val="0"/>
              <w:autoSpaceDN w:val="0"/>
              <w:adjustRightInd w:val="0"/>
              <w:jc w:val="left"/>
            </w:pPr>
            <w:r w:rsidRPr="00254461">
              <w:t>4-5 %</w:t>
            </w:r>
          </w:p>
        </w:tc>
      </w:tr>
      <w:tr w:rsidR="00D67762" w:rsidRPr="00254461" w:rsidTr="00507A16">
        <w:tc>
          <w:tcPr>
            <w:tcW w:w="2874" w:type="dxa"/>
          </w:tcPr>
          <w:p w:rsidR="00D67762" w:rsidRPr="00254461" w:rsidRDefault="00D67762" w:rsidP="00507A16">
            <w:pPr>
              <w:autoSpaceDE w:val="0"/>
              <w:autoSpaceDN w:val="0"/>
              <w:adjustRightInd w:val="0"/>
              <w:jc w:val="left"/>
            </w:pPr>
            <w:r w:rsidRPr="00254461">
              <w:t>Lipids</w:t>
            </w:r>
          </w:p>
        </w:tc>
        <w:tc>
          <w:tcPr>
            <w:tcW w:w="3080" w:type="dxa"/>
          </w:tcPr>
          <w:p w:rsidR="00D67762" w:rsidRPr="00254461" w:rsidRDefault="00D67762" w:rsidP="00507A16">
            <w:pPr>
              <w:autoSpaceDE w:val="0"/>
              <w:autoSpaceDN w:val="0"/>
              <w:adjustRightInd w:val="0"/>
              <w:jc w:val="left"/>
            </w:pPr>
            <w:r w:rsidRPr="00254461">
              <w:t>2-3 %</w:t>
            </w:r>
          </w:p>
        </w:tc>
      </w:tr>
      <w:tr w:rsidR="00D67762" w:rsidRPr="00254461" w:rsidTr="00507A16">
        <w:tc>
          <w:tcPr>
            <w:tcW w:w="2874" w:type="dxa"/>
          </w:tcPr>
          <w:p w:rsidR="00D67762" w:rsidRPr="00254461" w:rsidRDefault="00D67762" w:rsidP="00507A16">
            <w:pPr>
              <w:autoSpaceDE w:val="0"/>
              <w:autoSpaceDN w:val="0"/>
              <w:adjustRightInd w:val="0"/>
              <w:jc w:val="left"/>
            </w:pPr>
            <w:r w:rsidRPr="00254461">
              <w:t>Protein</w:t>
            </w:r>
          </w:p>
        </w:tc>
        <w:tc>
          <w:tcPr>
            <w:tcW w:w="3080" w:type="dxa"/>
          </w:tcPr>
          <w:p w:rsidR="00D67762" w:rsidRPr="00254461" w:rsidRDefault="00D67762" w:rsidP="00507A16">
            <w:pPr>
              <w:autoSpaceDE w:val="0"/>
              <w:autoSpaceDN w:val="0"/>
              <w:adjustRightInd w:val="0"/>
              <w:jc w:val="left"/>
            </w:pPr>
            <w:r w:rsidRPr="00254461">
              <w:t>10-12 %</w:t>
            </w:r>
          </w:p>
        </w:tc>
      </w:tr>
      <w:tr w:rsidR="00D67762" w:rsidRPr="00254461" w:rsidTr="00507A16">
        <w:tc>
          <w:tcPr>
            <w:tcW w:w="2874" w:type="dxa"/>
          </w:tcPr>
          <w:p w:rsidR="00D67762" w:rsidRPr="00254461" w:rsidRDefault="00D67762" w:rsidP="00507A16">
            <w:pPr>
              <w:autoSpaceDE w:val="0"/>
              <w:autoSpaceDN w:val="0"/>
              <w:adjustRightInd w:val="0"/>
              <w:jc w:val="left"/>
            </w:pPr>
            <w:r w:rsidRPr="00254461">
              <w:t>Albumin and Globulin</w:t>
            </w:r>
          </w:p>
        </w:tc>
        <w:tc>
          <w:tcPr>
            <w:tcW w:w="3080" w:type="dxa"/>
          </w:tcPr>
          <w:p w:rsidR="00D67762" w:rsidRPr="00254461" w:rsidRDefault="00D67762" w:rsidP="00507A16">
            <w:pPr>
              <w:autoSpaceDE w:val="0"/>
              <w:autoSpaceDN w:val="0"/>
              <w:adjustRightInd w:val="0"/>
              <w:jc w:val="left"/>
            </w:pPr>
            <w:r w:rsidRPr="00254461">
              <w:t>3.5 %</w:t>
            </w:r>
          </w:p>
        </w:tc>
      </w:tr>
      <w:tr w:rsidR="00D67762" w:rsidRPr="00254461" w:rsidTr="00507A16">
        <w:tc>
          <w:tcPr>
            <w:tcW w:w="2874" w:type="dxa"/>
          </w:tcPr>
          <w:p w:rsidR="00D67762" w:rsidRPr="00254461" w:rsidRDefault="00D67762" w:rsidP="00507A16">
            <w:pPr>
              <w:autoSpaceDE w:val="0"/>
              <w:autoSpaceDN w:val="0"/>
              <w:adjustRightInd w:val="0"/>
              <w:jc w:val="left"/>
            </w:pPr>
            <w:proofErr w:type="spellStart"/>
            <w:r w:rsidRPr="00254461">
              <w:t>Hordeins</w:t>
            </w:r>
            <w:proofErr w:type="spellEnd"/>
          </w:p>
        </w:tc>
        <w:tc>
          <w:tcPr>
            <w:tcW w:w="3080" w:type="dxa"/>
          </w:tcPr>
          <w:p w:rsidR="00D67762" w:rsidRPr="00254461" w:rsidRDefault="00D67762" w:rsidP="00507A16">
            <w:pPr>
              <w:autoSpaceDE w:val="0"/>
              <w:autoSpaceDN w:val="0"/>
              <w:adjustRightInd w:val="0"/>
              <w:jc w:val="left"/>
            </w:pPr>
            <w:r w:rsidRPr="00254461">
              <w:t>3-4 %</w:t>
            </w:r>
          </w:p>
        </w:tc>
      </w:tr>
      <w:tr w:rsidR="00D67762" w:rsidRPr="00254461" w:rsidTr="00507A16">
        <w:tc>
          <w:tcPr>
            <w:tcW w:w="2874" w:type="dxa"/>
          </w:tcPr>
          <w:p w:rsidR="00D67762" w:rsidRPr="00254461" w:rsidRDefault="00D67762" w:rsidP="00507A16">
            <w:pPr>
              <w:autoSpaceDE w:val="0"/>
              <w:autoSpaceDN w:val="0"/>
              <w:adjustRightInd w:val="0"/>
              <w:jc w:val="left"/>
            </w:pPr>
            <w:proofErr w:type="spellStart"/>
            <w:r w:rsidRPr="00254461">
              <w:t>Glutelin’s</w:t>
            </w:r>
            <w:proofErr w:type="spellEnd"/>
          </w:p>
        </w:tc>
        <w:tc>
          <w:tcPr>
            <w:tcW w:w="3080" w:type="dxa"/>
          </w:tcPr>
          <w:p w:rsidR="00D67762" w:rsidRPr="00254461" w:rsidRDefault="00D67762" w:rsidP="00507A16">
            <w:pPr>
              <w:autoSpaceDE w:val="0"/>
              <w:autoSpaceDN w:val="0"/>
              <w:adjustRightInd w:val="0"/>
              <w:jc w:val="left"/>
            </w:pPr>
            <w:r w:rsidRPr="00254461">
              <w:t>3-4 %</w:t>
            </w:r>
          </w:p>
        </w:tc>
      </w:tr>
      <w:tr w:rsidR="00D67762" w:rsidRPr="00254461" w:rsidTr="00507A16">
        <w:tc>
          <w:tcPr>
            <w:tcW w:w="2874" w:type="dxa"/>
          </w:tcPr>
          <w:p w:rsidR="00D67762" w:rsidRPr="00254461" w:rsidRDefault="00D67762" w:rsidP="00507A16">
            <w:pPr>
              <w:autoSpaceDE w:val="0"/>
              <w:autoSpaceDN w:val="0"/>
              <w:adjustRightInd w:val="0"/>
              <w:jc w:val="left"/>
            </w:pPr>
            <w:r w:rsidRPr="00254461">
              <w:t>Nucleic acids</w:t>
            </w:r>
          </w:p>
        </w:tc>
        <w:tc>
          <w:tcPr>
            <w:tcW w:w="3080" w:type="dxa"/>
          </w:tcPr>
          <w:p w:rsidR="00D67762" w:rsidRPr="00254461" w:rsidRDefault="00D67762" w:rsidP="00507A16">
            <w:pPr>
              <w:autoSpaceDE w:val="0"/>
              <w:autoSpaceDN w:val="0"/>
              <w:adjustRightInd w:val="0"/>
              <w:jc w:val="left"/>
            </w:pPr>
            <w:r w:rsidRPr="00254461">
              <w:t>0.2-0.3 %</w:t>
            </w:r>
          </w:p>
        </w:tc>
      </w:tr>
      <w:tr w:rsidR="00D67762" w:rsidRPr="00254461" w:rsidTr="00507A16">
        <w:tc>
          <w:tcPr>
            <w:tcW w:w="2874" w:type="dxa"/>
          </w:tcPr>
          <w:p w:rsidR="00D67762" w:rsidRPr="00254461" w:rsidRDefault="00D67762" w:rsidP="00507A16">
            <w:pPr>
              <w:autoSpaceDE w:val="0"/>
              <w:autoSpaceDN w:val="0"/>
              <w:adjustRightInd w:val="0"/>
              <w:jc w:val="left"/>
            </w:pPr>
            <w:r w:rsidRPr="00254461">
              <w:t>Minerals</w:t>
            </w:r>
          </w:p>
        </w:tc>
        <w:tc>
          <w:tcPr>
            <w:tcW w:w="3080" w:type="dxa"/>
          </w:tcPr>
          <w:p w:rsidR="00D67762" w:rsidRPr="00254461" w:rsidRDefault="00D67762" w:rsidP="00507A16">
            <w:pPr>
              <w:autoSpaceDE w:val="0"/>
              <w:autoSpaceDN w:val="0"/>
              <w:adjustRightInd w:val="0"/>
              <w:jc w:val="left"/>
            </w:pPr>
            <w:r w:rsidRPr="00254461">
              <w:t>2 %</w:t>
            </w:r>
          </w:p>
        </w:tc>
      </w:tr>
      <w:tr w:rsidR="00D67762" w:rsidRPr="00254461" w:rsidTr="00507A16">
        <w:tc>
          <w:tcPr>
            <w:tcW w:w="2874" w:type="dxa"/>
          </w:tcPr>
          <w:p w:rsidR="00D67762" w:rsidRPr="00254461" w:rsidRDefault="00D67762" w:rsidP="00507A16">
            <w:pPr>
              <w:autoSpaceDE w:val="0"/>
              <w:autoSpaceDN w:val="0"/>
              <w:adjustRightInd w:val="0"/>
              <w:jc w:val="left"/>
            </w:pPr>
            <w:r w:rsidRPr="00254461">
              <w:t>Others</w:t>
            </w:r>
          </w:p>
        </w:tc>
        <w:tc>
          <w:tcPr>
            <w:tcW w:w="3080" w:type="dxa"/>
          </w:tcPr>
          <w:p w:rsidR="00D67762" w:rsidRPr="00254461" w:rsidRDefault="00D67762" w:rsidP="00507A16">
            <w:pPr>
              <w:autoSpaceDE w:val="0"/>
              <w:autoSpaceDN w:val="0"/>
              <w:adjustRightInd w:val="0"/>
              <w:jc w:val="left"/>
            </w:pPr>
            <w:r w:rsidRPr="00254461">
              <w:t>5-6 %</w:t>
            </w:r>
          </w:p>
        </w:tc>
      </w:tr>
    </w:tbl>
    <w:p w:rsidR="00D67762" w:rsidRDefault="00D67762" w:rsidP="00D67762">
      <w:pPr>
        <w:pStyle w:val="bulletlist"/>
        <w:numPr>
          <w:ilvl w:val="0"/>
          <w:numId w:val="0"/>
        </w:numPr>
        <w:spacing w:after="0" w:line="240" w:lineRule="auto"/>
        <w:rPr>
          <w:rFonts w:eastAsia="Times New Roman"/>
        </w:rPr>
      </w:pPr>
    </w:p>
    <w:p w:rsidR="00D67762" w:rsidRDefault="00D67762" w:rsidP="00D67762">
      <w:pPr>
        <w:pStyle w:val="bulletlist"/>
        <w:numPr>
          <w:ilvl w:val="0"/>
          <w:numId w:val="0"/>
        </w:numPr>
        <w:spacing w:after="0" w:line="240" w:lineRule="auto"/>
      </w:pPr>
    </w:p>
    <w:p w:rsidR="00D67762" w:rsidRDefault="00D67762" w:rsidP="00D67762">
      <w:pPr>
        <w:pStyle w:val="bulletlist"/>
        <w:numPr>
          <w:ilvl w:val="0"/>
          <w:numId w:val="0"/>
        </w:numPr>
        <w:spacing w:after="0" w:line="240" w:lineRule="auto"/>
      </w:pPr>
    </w:p>
    <w:p w:rsidR="00D67762" w:rsidRDefault="00D67762" w:rsidP="00D67762">
      <w:pPr>
        <w:pStyle w:val="bulletlist"/>
        <w:numPr>
          <w:ilvl w:val="0"/>
          <w:numId w:val="0"/>
        </w:numPr>
        <w:spacing w:after="0" w:line="240" w:lineRule="auto"/>
      </w:pPr>
    </w:p>
    <w:p w:rsidR="00D67762" w:rsidRDefault="00D67762" w:rsidP="00D67762">
      <w:pPr>
        <w:pStyle w:val="bulletlist"/>
        <w:numPr>
          <w:ilvl w:val="0"/>
          <w:numId w:val="0"/>
        </w:numPr>
        <w:spacing w:after="0" w:line="240" w:lineRule="auto"/>
      </w:pPr>
    </w:p>
    <w:p w:rsidR="00D67762" w:rsidRDefault="00D67762" w:rsidP="00D67762">
      <w:pPr>
        <w:pStyle w:val="bulletlist"/>
        <w:numPr>
          <w:ilvl w:val="0"/>
          <w:numId w:val="0"/>
        </w:numPr>
        <w:spacing w:after="0" w:line="240" w:lineRule="auto"/>
      </w:pPr>
    </w:p>
    <w:p w:rsidR="00D67762" w:rsidRDefault="00D67762" w:rsidP="00D67762">
      <w:pPr>
        <w:pStyle w:val="bulletlist"/>
        <w:numPr>
          <w:ilvl w:val="0"/>
          <w:numId w:val="0"/>
        </w:numPr>
        <w:spacing w:after="0" w:line="240" w:lineRule="auto"/>
      </w:pPr>
    </w:p>
    <w:p w:rsidR="00D67762" w:rsidRDefault="00D67762" w:rsidP="00D67762">
      <w:pPr>
        <w:pStyle w:val="bulletlist"/>
        <w:numPr>
          <w:ilvl w:val="0"/>
          <w:numId w:val="0"/>
        </w:numPr>
        <w:spacing w:after="0" w:line="240" w:lineRule="auto"/>
      </w:pPr>
    </w:p>
    <w:p w:rsidR="00D67762" w:rsidRDefault="00D67762" w:rsidP="00D67762">
      <w:pPr>
        <w:pStyle w:val="bulletlist"/>
        <w:numPr>
          <w:ilvl w:val="0"/>
          <w:numId w:val="0"/>
        </w:numPr>
        <w:spacing w:after="0" w:line="240" w:lineRule="auto"/>
      </w:pPr>
    </w:p>
    <w:p w:rsidR="00D67762" w:rsidRDefault="00D67762" w:rsidP="00D67762">
      <w:pPr>
        <w:pStyle w:val="bulletlist"/>
        <w:numPr>
          <w:ilvl w:val="0"/>
          <w:numId w:val="0"/>
        </w:numPr>
        <w:spacing w:after="0" w:line="240" w:lineRule="auto"/>
      </w:pPr>
    </w:p>
    <w:p w:rsidR="00D67762" w:rsidRDefault="00D67762" w:rsidP="00D67762">
      <w:pPr>
        <w:pStyle w:val="bulletlist"/>
        <w:numPr>
          <w:ilvl w:val="0"/>
          <w:numId w:val="0"/>
        </w:numPr>
        <w:spacing w:after="0" w:line="240" w:lineRule="auto"/>
      </w:pPr>
    </w:p>
    <w:p w:rsidR="00D67762" w:rsidRDefault="00D67762" w:rsidP="00D67762">
      <w:pPr>
        <w:pStyle w:val="bulletlist"/>
        <w:numPr>
          <w:ilvl w:val="0"/>
          <w:numId w:val="0"/>
        </w:numPr>
        <w:spacing w:after="0" w:line="240" w:lineRule="auto"/>
      </w:pPr>
    </w:p>
    <w:p w:rsidR="00D67762" w:rsidRDefault="00D67762" w:rsidP="00D67762">
      <w:pPr>
        <w:pStyle w:val="bulletlist"/>
        <w:numPr>
          <w:ilvl w:val="0"/>
          <w:numId w:val="0"/>
        </w:numPr>
        <w:spacing w:after="0" w:line="240" w:lineRule="auto"/>
      </w:pPr>
    </w:p>
    <w:p w:rsidR="00D67762" w:rsidRDefault="00D67762" w:rsidP="00D67762">
      <w:pPr>
        <w:pStyle w:val="bulletlist"/>
        <w:numPr>
          <w:ilvl w:val="0"/>
          <w:numId w:val="0"/>
        </w:numPr>
        <w:spacing w:after="0" w:line="240" w:lineRule="auto"/>
      </w:pPr>
    </w:p>
    <w:p w:rsidR="00D67762" w:rsidRDefault="00D67762" w:rsidP="00D67762">
      <w:pPr>
        <w:pStyle w:val="bulletlist"/>
        <w:numPr>
          <w:ilvl w:val="0"/>
          <w:numId w:val="0"/>
        </w:numPr>
        <w:spacing w:after="0" w:line="240" w:lineRule="auto"/>
      </w:pPr>
    </w:p>
    <w:p w:rsidR="00D67762" w:rsidRDefault="00D67762" w:rsidP="00D67762">
      <w:pPr>
        <w:pStyle w:val="bulletlist"/>
        <w:numPr>
          <w:ilvl w:val="0"/>
          <w:numId w:val="0"/>
        </w:numPr>
        <w:spacing w:after="0" w:line="240" w:lineRule="auto"/>
      </w:pPr>
    </w:p>
    <w:p w:rsidR="00D67762" w:rsidRDefault="00D67762" w:rsidP="00D67762">
      <w:pPr>
        <w:pStyle w:val="bulletlist"/>
        <w:numPr>
          <w:ilvl w:val="0"/>
          <w:numId w:val="0"/>
        </w:numPr>
        <w:spacing w:after="0" w:line="240" w:lineRule="auto"/>
      </w:pPr>
      <w:r>
        <w:t xml:space="preserve">                                                        </w:t>
      </w:r>
    </w:p>
    <w:p w:rsidR="00D67762" w:rsidRPr="00466548" w:rsidRDefault="00D67762" w:rsidP="00D67762">
      <w:pPr>
        <w:pStyle w:val="bulletlist"/>
        <w:numPr>
          <w:ilvl w:val="0"/>
          <w:numId w:val="0"/>
        </w:numPr>
        <w:spacing w:after="0" w:line="240" w:lineRule="auto"/>
      </w:pPr>
    </w:p>
    <w:p w:rsidR="00D67762" w:rsidRPr="00767BF4" w:rsidRDefault="00D67762" w:rsidP="00D67762">
      <w:pPr>
        <w:pStyle w:val="Heading2"/>
        <w:spacing w:before="0" w:after="0"/>
        <w:ind w:left="0" w:firstLine="0"/>
        <w:rPr>
          <w:b/>
          <w:i w:val="0"/>
        </w:rPr>
      </w:pPr>
      <w:r w:rsidRPr="00E344D3">
        <w:rPr>
          <w:b/>
          <w:bCs/>
          <w:i w:val="0"/>
        </w:rPr>
        <w:t>Processing of Barley</w:t>
      </w:r>
    </w:p>
    <w:p w:rsidR="00D67762" w:rsidRPr="00502659" w:rsidRDefault="00D67762" w:rsidP="00502659">
      <w:pPr>
        <w:jc w:val="both"/>
        <w:rPr>
          <w:rFonts w:eastAsia="MS Mincho"/>
        </w:rPr>
      </w:pPr>
      <w:r w:rsidRPr="00C26041">
        <w:rPr>
          <w:rFonts w:ascii="Bookman Old Style" w:hAnsi="Bookman Old Style" w:cs="Lato-Regular"/>
          <w:noProof/>
          <w:sz w:val="24"/>
          <w:szCs w:val="24"/>
          <w:lang w:val="en-IN" w:eastAsia="en-IN"/>
        </w:rPr>
        <w:drawing>
          <wp:anchor distT="0" distB="0" distL="114300" distR="114300" simplePos="0" relativeHeight="251662336" behindDoc="0" locked="0" layoutInCell="1" allowOverlap="1" wp14:anchorId="00FDD01D" wp14:editId="24258C21">
            <wp:simplePos x="0" y="0"/>
            <wp:positionH relativeFrom="margin">
              <wp:align>center</wp:align>
            </wp:positionH>
            <wp:positionV relativeFrom="paragraph">
              <wp:posOffset>819785</wp:posOffset>
            </wp:positionV>
            <wp:extent cx="2489200" cy="1327785"/>
            <wp:effectExtent l="19050" t="19050" r="25400" b="24765"/>
            <wp:wrapTopAndBottom/>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a:blip r:embed="rId11">
                      <a:extLst>
                        <a:ext uri="{28A0092B-C50C-407E-A947-70E740481C1C}">
                          <a14:useLocalDpi xmlns:a14="http://schemas.microsoft.com/office/drawing/2010/main" val="0"/>
                        </a:ext>
                      </a:extLst>
                    </a:blip>
                    <a:stretch>
                      <a:fillRect/>
                    </a:stretch>
                  </pic:blipFill>
                  <pic:spPr>
                    <a:xfrm>
                      <a:off x="0" y="0"/>
                      <a:ext cx="2489200" cy="1327785"/>
                    </a:xfrm>
                    <a:prstGeom prst="rect">
                      <a:avLst/>
                    </a:prstGeom>
                    <a:ln>
                      <a:solidFill>
                        <a:schemeClr val="tx1">
                          <a:lumMod val="50000"/>
                          <a:lumOff val="50000"/>
                        </a:schemeClr>
                      </a:solidFill>
                    </a:ln>
                    <a:effectLst/>
                  </pic:spPr>
                </pic:pic>
              </a:graphicData>
            </a:graphic>
            <wp14:sizeRelH relativeFrom="margin">
              <wp14:pctWidth>0</wp14:pctWidth>
            </wp14:sizeRelH>
            <wp14:sizeRelV relativeFrom="margin">
              <wp14:pctHeight>0</wp14:pctHeight>
            </wp14:sizeRelV>
          </wp:anchor>
        </w:drawing>
      </w:r>
      <w:r w:rsidRPr="00E344D3">
        <w:tab/>
      </w:r>
      <w:r w:rsidRPr="00E344D3">
        <w:tab/>
      </w:r>
      <w:r w:rsidR="00502659" w:rsidRPr="00502659">
        <w:rPr>
          <w:rFonts w:eastAsia="MS Mincho"/>
        </w:rPr>
        <w:t xml:space="preserve">For human use, barley is frequently milled to create products including blocked barley, pearled barley, barley </w:t>
      </w:r>
      <w:proofErr w:type="spellStart"/>
      <w:r w:rsidR="00502659" w:rsidRPr="00502659">
        <w:rPr>
          <w:rFonts w:eastAsia="MS Mincho"/>
        </w:rPr>
        <w:t>groats</w:t>
      </w:r>
      <w:proofErr w:type="spellEnd"/>
      <w:r w:rsidR="00502659" w:rsidRPr="00502659">
        <w:rPr>
          <w:rFonts w:eastAsia="MS Mincho"/>
        </w:rPr>
        <w:t xml:space="preserve">, barley flakes, and barley flour. Preliminary cleaning, conditioning or tempering, bleaching (blue </w:t>
      </w:r>
      <w:proofErr w:type="spellStart"/>
      <w:r w:rsidR="00502659" w:rsidRPr="00502659">
        <w:rPr>
          <w:rFonts w:eastAsia="MS Mincho"/>
        </w:rPr>
        <w:t>aleurone</w:t>
      </w:r>
      <w:proofErr w:type="spellEnd"/>
      <w:r w:rsidR="00502659" w:rsidRPr="00502659">
        <w:rPr>
          <w:rFonts w:eastAsia="MS Mincho"/>
        </w:rPr>
        <w:t xml:space="preserve"> barley), shelling or blocking, aspiration, size grading by sifting, </w:t>
      </w:r>
      <w:proofErr w:type="spellStart"/>
      <w:r w:rsidR="00502659" w:rsidRPr="00502659">
        <w:rPr>
          <w:rFonts w:eastAsia="MS Mincho"/>
        </w:rPr>
        <w:t>groat</w:t>
      </w:r>
      <w:proofErr w:type="spellEnd"/>
      <w:r w:rsidR="00502659" w:rsidRPr="00502659">
        <w:rPr>
          <w:rFonts w:eastAsia="MS Mincho"/>
        </w:rPr>
        <w:t xml:space="preserve"> cutting, pearling of blocked barley or large barley </w:t>
      </w:r>
      <w:proofErr w:type="spellStart"/>
      <w:r w:rsidR="00502659" w:rsidRPr="00502659">
        <w:rPr>
          <w:rFonts w:eastAsia="MS Mincho"/>
        </w:rPr>
        <w:t>groats</w:t>
      </w:r>
      <w:proofErr w:type="spellEnd"/>
      <w:r w:rsidR="00502659" w:rsidRPr="00502659">
        <w:rPr>
          <w:rFonts w:eastAsia="MS Mincho"/>
        </w:rPr>
        <w:t>, grading and sifting, and polishing may be the order of steps in the milling of barley. The following is a description of a few of the commerci</w:t>
      </w:r>
      <w:r w:rsidR="00502659">
        <w:rPr>
          <w:rFonts w:eastAsia="MS Mincho"/>
        </w:rPr>
        <w:t>ally available barley products.</w:t>
      </w:r>
    </w:p>
    <w:p w:rsidR="00D67762" w:rsidRDefault="00D67762" w:rsidP="00D67762">
      <w:pPr>
        <w:pStyle w:val="BodyText"/>
        <w:spacing w:after="0" w:line="240" w:lineRule="auto"/>
        <w:ind w:firstLine="0"/>
      </w:pPr>
    </w:p>
    <w:p w:rsidR="00D67762" w:rsidRPr="00E344D3" w:rsidRDefault="00D67762" w:rsidP="00D67762">
      <w:pPr>
        <w:pStyle w:val="BodyText"/>
        <w:spacing w:after="0" w:line="240" w:lineRule="auto"/>
        <w:ind w:firstLine="0"/>
        <w:jc w:val="center"/>
      </w:pPr>
      <w:r>
        <w:rPr>
          <w:b/>
        </w:rPr>
        <w:t>Figure 4</w:t>
      </w:r>
      <w:r w:rsidRPr="000B5B2F">
        <w:rPr>
          <w:b/>
        </w:rPr>
        <w:t xml:space="preserve">: </w:t>
      </w:r>
      <w:r w:rsidRPr="00E344D3">
        <w:rPr>
          <w:b/>
          <w:bCs/>
        </w:rPr>
        <w:t>Barley Kernel</w:t>
      </w:r>
    </w:p>
    <w:p w:rsidR="00D67762" w:rsidRDefault="00D67762" w:rsidP="00D67762">
      <w:pPr>
        <w:pStyle w:val="BodyText"/>
        <w:spacing w:after="0" w:line="240" w:lineRule="auto"/>
        <w:ind w:firstLine="0"/>
      </w:pPr>
    </w:p>
    <w:p w:rsidR="00502659" w:rsidRPr="00502659" w:rsidRDefault="00502659" w:rsidP="00502659">
      <w:pPr>
        <w:pStyle w:val="BodyText"/>
        <w:rPr>
          <w:rFonts w:eastAsia="Times New Roman"/>
        </w:rPr>
      </w:pPr>
      <w:r w:rsidRPr="00502659">
        <w:rPr>
          <w:rFonts w:eastAsia="Times New Roman"/>
        </w:rPr>
        <w:t>By gradually removing the hull, bran, and germ by abrasive action in a stone mill, pot and pearled barley are made. The first stage of pearling, which may remove 7–14% of the grain's weight, is the production of pot barley. The seed coat (</w:t>
      </w:r>
      <w:proofErr w:type="spellStart"/>
      <w:r w:rsidRPr="00502659">
        <w:rPr>
          <w:rFonts w:eastAsia="Times New Roman"/>
        </w:rPr>
        <w:t>testa</w:t>
      </w:r>
      <w:proofErr w:type="spellEnd"/>
      <w:r w:rsidRPr="00502659">
        <w:rPr>
          <w:rFonts w:eastAsia="Times New Roman"/>
        </w:rPr>
        <w:t xml:space="preserve"> and pericarp), </w:t>
      </w:r>
      <w:proofErr w:type="spellStart"/>
      <w:r w:rsidRPr="00502659">
        <w:rPr>
          <w:rFonts w:eastAsia="Times New Roman"/>
        </w:rPr>
        <w:t>aleurone</w:t>
      </w:r>
      <w:proofErr w:type="spellEnd"/>
      <w:r w:rsidRPr="00502659">
        <w:rPr>
          <w:rFonts w:eastAsia="Times New Roman"/>
        </w:rPr>
        <w:t xml:space="preserve">, </w:t>
      </w:r>
      <w:r w:rsidRPr="00502659">
        <w:rPr>
          <w:rFonts w:eastAsia="Times New Roman"/>
        </w:rPr>
        <w:lastRenderedPageBreak/>
        <w:t>sub-</w:t>
      </w:r>
      <w:proofErr w:type="spellStart"/>
      <w:r w:rsidRPr="00502659">
        <w:rPr>
          <w:rFonts w:eastAsia="Times New Roman"/>
        </w:rPr>
        <w:t>aleurone</w:t>
      </w:r>
      <w:proofErr w:type="spellEnd"/>
      <w:r w:rsidRPr="00502659">
        <w:rPr>
          <w:rFonts w:eastAsia="Times New Roman"/>
        </w:rPr>
        <w:t xml:space="preserve"> layers, and the germ are all removed by further abrasion, leaving a core endosperm that is a source of carbohydrates and proteins.</w:t>
      </w:r>
    </w:p>
    <w:p w:rsidR="00502659" w:rsidRPr="00502659" w:rsidRDefault="00502659" w:rsidP="00502659">
      <w:pPr>
        <w:pStyle w:val="BodyText"/>
        <w:rPr>
          <w:rFonts w:eastAsia="Times New Roman"/>
        </w:rPr>
      </w:pPr>
      <w:r w:rsidRPr="00502659">
        <w:rPr>
          <w:rFonts w:eastAsia="Times New Roman"/>
        </w:rPr>
        <w:t xml:space="preserve">Roller milling pearled or obstructed barley produces barley flour. Pre-damping the barley </w:t>
      </w:r>
      <w:proofErr w:type="spellStart"/>
      <w:r w:rsidRPr="00502659">
        <w:rPr>
          <w:rFonts w:eastAsia="Times New Roman"/>
        </w:rPr>
        <w:t>groat</w:t>
      </w:r>
      <w:proofErr w:type="spellEnd"/>
      <w:r w:rsidRPr="00502659">
        <w:rPr>
          <w:rFonts w:eastAsia="Times New Roman"/>
        </w:rPr>
        <w:t xml:space="preserve">, steam heating the </w:t>
      </w:r>
      <w:proofErr w:type="spellStart"/>
      <w:r w:rsidRPr="00502659">
        <w:rPr>
          <w:rFonts w:eastAsia="Times New Roman"/>
        </w:rPr>
        <w:t>groats</w:t>
      </w:r>
      <w:proofErr w:type="spellEnd"/>
      <w:r w:rsidRPr="00502659">
        <w:rPr>
          <w:rFonts w:eastAsia="Times New Roman"/>
        </w:rPr>
        <w:t xml:space="preserve"> or pearled barley, flaking, and hot air drying the flakes are the steps used to make barley flakes. </w:t>
      </w:r>
      <w:proofErr w:type="spellStart"/>
      <w:r w:rsidRPr="00502659">
        <w:rPr>
          <w:rFonts w:eastAsia="Times New Roman"/>
        </w:rPr>
        <w:t>Testa</w:t>
      </w:r>
      <w:proofErr w:type="spellEnd"/>
      <w:r w:rsidRPr="00502659">
        <w:rPr>
          <w:rFonts w:eastAsia="Times New Roman"/>
        </w:rPr>
        <w:t xml:space="preserve"> and pericarp, germ, the </w:t>
      </w:r>
      <w:proofErr w:type="spellStart"/>
      <w:r w:rsidRPr="00502659">
        <w:rPr>
          <w:rFonts w:eastAsia="Times New Roman"/>
        </w:rPr>
        <w:t>tricellular</w:t>
      </w:r>
      <w:proofErr w:type="spellEnd"/>
      <w:r w:rsidRPr="00502659">
        <w:rPr>
          <w:rFonts w:eastAsia="Times New Roman"/>
        </w:rPr>
        <w:t xml:space="preserve"> </w:t>
      </w:r>
      <w:proofErr w:type="spellStart"/>
      <w:r w:rsidRPr="00502659">
        <w:rPr>
          <w:rFonts w:eastAsia="Times New Roman"/>
        </w:rPr>
        <w:t>aleurone</w:t>
      </w:r>
      <w:proofErr w:type="spellEnd"/>
      <w:r w:rsidRPr="00502659">
        <w:rPr>
          <w:rFonts w:eastAsia="Times New Roman"/>
        </w:rPr>
        <w:t xml:space="preserve"> and sub-</w:t>
      </w:r>
      <w:proofErr w:type="spellStart"/>
      <w:r w:rsidRPr="00502659">
        <w:rPr>
          <w:rFonts w:eastAsia="Times New Roman"/>
        </w:rPr>
        <w:t>aleurone</w:t>
      </w:r>
      <w:proofErr w:type="spellEnd"/>
      <w:r w:rsidRPr="00502659">
        <w:rPr>
          <w:rFonts w:eastAsia="Times New Roman"/>
        </w:rPr>
        <w:t xml:space="preserve"> layers, and the hulls are absent from barley bran.</w:t>
      </w:r>
    </w:p>
    <w:p w:rsidR="00D67762" w:rsidRDefault="00D67762" w:rsidP="00D67762">
      <w:pPr>
        <w:pStyle w:val="BodyText"/>
        <w:spacing w:after="0" w:line="240" w:lineRule="auto"/>
        <w:ind w:firstLine="0"/>
      </w:pPr>
      <w:r w:rsidRPr="00C26041">
        <w:rPr>
          <w:rFonts w:ascii="Bookman Old Style" w:hAnsi="Bookman Old Style"/>
          <w:noProof/>
          <w:sz w:val="24"/>
          <w:szCs w:val="24"/>
          <w:lang w:val="en-IN" w:eastAsia="en-IN"/>
        </w:rPr>
        <w:drawing>
          <wp:anchor distT="0" distB="0" distL="114300" distR="114300" simplePos="0" relativeHeight="251663360" behindDoc="0" locked="0" layoutInCell="1" allowOverlap="1" wp14:anchorId="7B5373E1" wp14:editId="4B9187C8">
            <wp:simplePos x="0" y="0"/>
            <wp:positionH relativeFrom="column">
              <wp:posOffset>919480</wp:posOffset>
            </wp:positionH>
            <wp:positionV relativeFrom="paragraph">
              <wp:posOffset>271780</wp:posOffset>
            </wp:positionV>
            <wp:extent cx="4996180" cy="4759325"/>
            <wp:effectExtent l="0" t="0" r="0" b="22225"/>
            <wp:wrapTopAndBottom/>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rsidR="00D67762" w:rsidRDefault="00D67762" w:rsidP="00D67762">
      <w:pPr>
        <w:pStyle w:val="BodyText"/>
        <w:spacing w:after="0" w:line="240" w:lineRule="auto"/>
        <w:ind w:firstLine="0"/>
      </w:pPr>
    </w:p>
    <w:p w:rsidR="00D67762" w:rsidRPr="00E344D3" w:rsidRDefault="00D67762" w:rsidP="00D67762">
      <w:pPr>
        <w:pStyle w:val="BodyText"/>
        <w:spacing w:after="0" w:line="240" w:lineRule="auto"/>
        <w:ind w:firstLine="0"/>
        <w:jc w:val="center"/>
      </w:pPr>
      <w:r>
        <w:rPr>
          <w:b/>
        </w:rPr>
        <w:t>Figure 5</w:t>
      </w:r>
      <w:r w:rsidRPr="000B5B2F">
        <w:rPr>
          <w:b/>
        </w:rPr>
        <w:t xml:space="preserve">: </w:t>
      </w:r>
      <w:r w:rsidRPr="00E344D3">
        <w:rPr>
          <w:b/>
          <w:bCs/>
          <w:iCs/>
        </w:rPr>
        <w:t>Processing of Barley Flour</w:t>
      </w:r>
    </w:p>
    <w:p w:rsidR="00D67762" w:rsidRPr="00466548" w:rsidRDefault="00D67762" w:rsidP="00D67762">
      <w:pPr>
        <w:pStyle w:val="BodyText"/>
        <w:spacing w:after="0" w:line="240" w:lineRule="auto"/>
        <w:ind w:firstLine="0"/>
      </w:pPr>
    </w:p>
    <w:p w:rsidR="00D67762" w:rsidRDefault="00D67762" w:rsidP="00D67762">
      <w:pPr>
        <w:pStyle w:val="Heading2"/>
        <w:spacing w:before="0" w:after="0"/>
        <w:ind w:left="0" w:firstLine="0"/>
        <w:rPr>
          <w:b/>
          <w:bCs/>
          <w:i w:val="0"/>
        </w:rPr>
      </w:pPr>
      <w:r w:rsidRPr="00A458C6">
        <w:rPr>
          <w:b/>
          <w:bCs/>
          <w:i w:val="0"/>
        </w:rPr>
        <w:t>Health Benefits of Barley</w:t>
      </w:r>
    </w:p>
    <w:p w:rsidR="00D67762" w:rsidRPr="00A458C6" w:rsidRDefault="00D67762" w:rsidP="00D67762">
      <w:pPr>
        <w:ind w:left="360"/>
        <w:jc w:val="left"/>
      </w:pPr>
      <w:r>
        <w:t xml:space="preserve">There are some Health Benefits of </w:t>
      </w:r>
      <w:proofErr w:type="gramStart"/>
      <w:r>
        <w:t>Barley :</w:t>
      </w:r>
      <w:proofErr w:type="gramEnd"/>
    </w:p>
    <w:p w:rsidR="00D67762" w:rsidRPr="00A458C6" w:rsidRDefault="0075259F" w:rsidP="00D67762">
      <w:pPr>
        <w:pStyle w:val="ListParagraph"/>
        <w:numPr>
          <w:ilvl w:val="0"/>
          <w:numId w:val="4"/>
        </w:numPr>
        <w:ind w:left="426"/>
        <w:jc w:val="both"/>
        <w:rPr>
          <w:b/>
          <w:bCs/>
        </w:rPr>
      </w:pPr>
      <w:r>
        <w:rPr>
          <w:b/>
          <w:bCs/>
        </w:rPr>
        <w:t>U</w:t>
      </w:r>
      <w:r w:rsidR="00D67762" w:rsidRPr="00A458C6">
        <w:rPr>
          <w:b/>
          <w:bCs/>
        </w:rPr>
        <w:t>se of barley for sleep:</w:t>
      </w:r>
    </w:p>
    <w:p w:rsidR="00D67762" w:rsidRPr="00A458C6" w:rsidRDefault="0075259F" w:rsidP="00D67762">
      <w:pPr>
        <w:ind w:left="426"/>
        <w:jc w:val="both"/>
      </w:pPr>
      <w:r w:rsidRPr="0075259F">
        <w:t>Gamma-</w:t>
      </w:r>
      <w:proofErr w:type="spellStart"/>
      <w:r w:rsidRPr="0075259F">
        <w:t>aminobutyric</w:t>
      </w:r>
      <w:proofErr w:type="spellEnd"/>
      <w:r w:rsidRPr="0075259F">
        <w:t xml:space="preserve"> acid, a brain chemical, calcium, potassium, and the amino acid tryptophan are all abundant in barley grass powder. It is an excellent functional meal and may also help with sleep. Gamma-</w:t>
      </w:r>
      <w:proofErr w:type="spellStart"/>
      <w:r w:rsidRPr="0075259F">
        <w:t>aminobutyric</w:t>
      </w:r>
      <w:proofErr w:type="spellEnd"/>
      <w:r w:rsidRPr="0075259F">
        <w:t xml:space="preserve"> acid, calcium, and potassium are all present in greater concentrations in barley grass powder than in polished rice. Foods for improved sleep-in persons may include polished rice, wheat flour, barley, and their byproducts. However, additional study is needed to substantiate it.</w:t>
      </w:r>
    </w:p>
    <w:p w:rsidR="00D67762" w:rsidRPr="00A458C6" w:rsidRDefault="0075259F" w:rsidP="00D67762">
      <w:pPr>
        <w:pStyle w:val="ListParagraph"/>
        <w:numPr>
          <w:ilvl w:val="0"/>
          <w:numId w:val="4"/>
        </w:numPr>
        <w:ind w:left="426"/>
        <w:jc w:val="both"/>
        <w:rPr>
          <w:b/>
          <w:bCs/>
        </w:rPr>
      </w:pPr>
      <w:r>
        <w:rPr>
          <w:b/>
          <w:bCs/>
        </w:rPr>
        <w:t>U</w:t>
      </w:r>
      <w:r w:rsidR="00D67762" w:rsidRPr="00A458C6">
        <w:rPr>
          <w:b/>
          <w:bCs/>
        </w:rPr>
        <w:t>se of barley for diabetes:</w:t>
      </w:r>
    </w:p>
    <w:p w:rsidR="0075259F" w:rsidRDefault="0075259F" w:rsidP="0075259F">
      <w:pPr>
        <w:ind w:left="426"/>
        <w:jc w:val="both"/>
      </w:pPr>
      <w:r w:rsidRPr="0075259F">
        <w:t xml:space="preserve">Barley and its extract may be useful for treating diabetes because they may scavenge oxygen free radicals. Because of its dietary </w:t>
      </w:r>
      <w:proofErr w:type="spellStart"/>
      <w:r w:rsidRPr="0075259F">
        <w:t>fibre</w:t>
      </w:r>
      <w:proofErr w:type="spellEnd"/>
      <w:r w:rsidRPr="0075259F">
        <w:t>, it may help reduce blood glucose and fasting blood sugar levels. People with diabetes may benefit from the flavonoids in barley by lowering their post-meal blood glucose levels.</w:t>
      </w:r>
    </w:p>
    <w:p w:rsidR="00D67762" w:rsidRPr="0075259F" w:rsidRDefault="0075259F" w:rsidP="0075259F">
      <w:pPr>
        <w:pStyle w:val="ListParagraph"/>
        <w:numPr>
          <w:ilvl w:val="0"/>
          <w:numId w:val="4"/>
        </w:numPr>
        <w:ind w:left="426"/>
        <w:jc w:val="both"/>
        <w:rPr>
          <w:b/>
          <w:bCs/>
        </w:rPr>
      </w:pPr>
      <w:r w:rsidRPr="0075259F">
        <w:rPr>
          <w:b/>
          <w:bCs/>
        </w:rPr>
        <w:t>U</w:t>
      </w:r>
      <w:r w:rsidR="00D67762" w:rsidRPr="0075259F">
        <w:rPr>
          <w:b/>
          <w:bCs/>
        </w:rPr>
        <w:t>se of barley for immunity:</w:t>
      </w:r>
    </w:p>
    <w:p w:rsidR="00D67762" w:rsidRPr="00A458C6" w:rsidRDefault="0075259F" w:rsidP="0075259F">
      <w:pPr>
        <w:pStyle w:val="ListParagraph"/>
        <w:ind w:left="426"/>
        <w:jc w:val="both"/>
      </w:pPr>
      <w:r w:rsidRPr="0075259F">
        <w:t xml:space="preserve">Young barley leaves contain a high amount of polysaccharides, which may have </w:t>
      </w:r>
      <w:proofErr w:type="spellStart"/>
      <w:r w:rsidRPr="0075259F">
        <w:t>immunomodulatory</w:t>
      </w:r>
      <w:proofErr w:type="spellEnd"/>
      <w:r w:rsidRPr="0075259F">
        <w:t xml:space="preserve"> and macrophage (a kind of white blood cell) stimulatory effects. These effects, however, require scientific validation. So please refrain from using self-medication.</w:t>
      </w:r>
    </w:p>
    <w:p w:rsidR="00D67762" w:rsidRPr="00A458C6" w:rsidRDefault="0075259F" w:rsidP="00D67762">
      <w:pPr>
        <w:pStyle w:val="ListParagraph"/>
        <w:numPr>
          <w:ilvl w:val="0"/>
          <w:numId w:val="4"/>
        </w:numPr>
        <w:ind w:left="426"/>
        <w:jc w:val="both"/>
        <w:rPr>
          <w:b/>
          <w:bCs/>
        </w:rPr>
      </w:pPr>
      <w:r>
        <w:rPr>
          <w:b/>
          <w:bCs/>
        </w:rPr>
        <w:t>U</w:t>
      </w:r>
      <w:r w:rsidR="00D67762" w:rsidRPr="00A458C6">
        <w:rPr>
          <w:b/>
          <w:bCs/>
        </w:rPr>
        <w:t>se of barley for cancer:</w:t>
      </w:r>
    </w:p>
    <w:p w:rsidR="0075259F" w:rsidRPr="00A458C6" w:rsidRDefault="0075259F" w:rsidP="0075259F">
      <w:pPr>
        <w:pStyle w:val="ListParagraph"/>
        <w:ind w:left="426"/>
        <w:jc w:val="both"/>
      </w:pPr>
      <w:r w:rsidRPr="0075259F">
        <w:t>Barley's potent antioxidant, high alkalinity, phytochemicals, flavonoids, and chlorophyll content might all work together to prevent the growth of cancer cells. Barley's phytochemical mixtures may be effective in the fight against breast cancer.</w:t>
      </w:r>
    </w:p>
    <w:p w:rsidR="0075259F" w:rsidRDefault="0075259F" w:rsidP="0075259F">
      <w:pPr>
        <w:jc w:val="both"/>
        <w:rPr>
          <w:b/>
          <w:bCs/>
        </w:rPr>
      </w:pPr>
    </w:p>
    <w:p w:rsidR="0075259F" w:rsidRDefault="0075259F" w:rsidP="0075259F">
      <w:pPr>
        <w:jc w:val="both"/>
        <w:rPr>
          <w:b/>
          <w:bCs/>
        </w:rPr>
      </w:pPr>
    </w:p>
    <w:p w:rsidR="0075259F" w:rsidRPr="0075259F" w:rsidRDefault="0075259F" w:rsidP="0075259F">
      <w:pPr>
        <w:jc w:val="both"/>
        <w:rPr>
          <w:b/>
          <w:bCs/>
        </w:rPr>
      </w:pPr>
    </w:p>
    <w:p w:rsidR="0075259F" w:rsidRDefault="0075259F" w:rsidP="0075259F">
      <w:pPr>
        <w:pStyle w:val="ListParagraph"/>
        <w:numPr>
          <w:ilvl w:val="0"/>
          <w:numId w:val="4"/>
        </w:numPr>
        <w:ind w:left="426"/>
        <w:jc w:val="both"/>
        <w:rPr>
          <w:b/>
          <w:bCs/>
        </w:rPr>
      </w:pPr>
      <w:r>
        <w:rPr>
          <w:b/>
          <w:bCs/>
        </w:rPr>
        <w:lastRenderedPageBreak/>
        <w:t>U</w:t>
      </w:r>
      <w:r w:rsidR="00D67762" w:rsidRPr="00A458C6">
        <w:rPr>
          <w:b/>
          <w:bCs/>
        </w:rPr>
        <w:t>se of barley as an antioxidant:</w:t>
      </w:r>
    </w:p>
    <w:p w:rsidR="00D67762" w:rsidRPr="0075259F" w:rsidRDefault="0075259F" w:rsidP="0075259F">
      <w:pPr>
        <w:pStyle w:val="ListParagraph"/>
        <w:ind w:left="426"/>
        <w:jc w:val="both"/>
        <w:rPr>
          <w:b/>
          <w:bCs/>
        </w:rPr>
      </w:pPr>
      <w:r w:rsidRPr="0075259F">
        <w:t xml:space="preserve">One of the most stress-resistant crops is barley, which produces succinate, glutathione, and </w:t>
      </w:r>
      <w:proofErr w:type="spellStart"/>
      <w:r w:rsidRPr="0075259F">
        <w:t>tocopherol</w:t>
      </w:r>
      <w:proofErr w:type="spellEnd"/>
      <w:r w:rsidRPr="0075259F">
        <w:t xml:space="preserve"> in its flag leaf. Barley grass </w:t>
      </w:r>
      <w:proofErr w:type="gramStart"/>
      <w:r w:rsidRPr="0075259F">
        <w:t>flavonoids</w:t>
      </w:r>
      <w:proofErr w:type="gramEnd"/>
      <w:r w:rsidRPr="0075259F">
        <w:t xml:space="preserve"> contain strong antioxidant qualities that may benefit conditions brought on by oxidative stress, such as inflammation, cancer, and cardiovascular disease.</w:t>
      </w:r>
    </w:p>
    <w:p w:rsidR="00D67762" w:rsidRPr="00466548" w:rsidRDefault="00D67762" w:rsidP="00D67762">
      <w:pPr>
        <w:pStyle w:val="BodyText"/>
        <w:spacing w:after="0" w:line="240" w:lineRule="auto"/>
        <w:ind w:firstLine="0"/>
      </w:pPr>
    </w:p>
    <w:p w:rsidR="00D67762" w:rsidRPr="00402841" w:rsidRDefault="00D67762" w:rsidP="00D67762">
      <w:pPr>
        <w:pStyle w:val="Heading1"/>
        <w:spacing w:before="0" w:after="0"/>
        <w:ind w:firstLine="0"/>
        <w:rPr>
          <w:rFonts w:eastAsia="MS Mincho"/>
        </w:rPr>
      </w:pPr>
      <w:r w:rsidRPr="00A458C6">
        <w:rPr>
          <w:rFonts w:ascii="Times New Roman" w:hAnsi="Times New Roman"/>
          <w:sz w:val="20"/>
          <w:szCs w:val="20"/>
        </w:rPr>
        <w:t>USE IN BAKERY PRODUCTS</w:t>
      </w:r>
    </w:p>
    <w:p w:rsidR="00D67762" w:rsidRPr="00466548" w:rsidRDefault="00D67762" w:rsidP="00D67762">
      <w:pPr>
        <w:rPr>
          <w:rFonts w:eastAsia="MS Mincho"/>
        </w:rPr>
      </w:pPr>
    </w:p>
    <w:p w:rsidR="00D67762" w:rsidRDefault="00E96945" w:rsidP="00D67762">
      <w:pPr>
        <w:pStyle w:val="BodyText"/>
        <w:spacing w:after="0" w:line="240" w:lineRule="auto"/>
        <w:ind w:firstLine="0"/>
      </w:pPr>
      <w:r>
        <w:tab/>
        <w:t xml:space="preserve">Here are some use or application of Low GI Food Product in Bakery </w:t>
      </w:r>
      <w:proofErr w:type="gramStart"/>
      <w:r>
        <w:t>Products :</w:t>
      </w:r>
      <w:proofErr w:type="gramEnd"/>
    </w:p>
    <w:p w:rsidR="00E96945" w:rsidRPr="00402841" w:rsidRDefault="00E96945" w:rsidP="00D67762">
      <w:pPr>
        <w:pStyle w:val="BodyText"/>
        <w:spacing w:after="0" w:line="240" w:lineRule="auto"/>
        <w:ind w:firstLine="0"/>
      </w:pPr>
    </w:p>
    <w:p w:rsidR="00D67762" w:rsidRPr="00C91246" w:rsidRDefault="00D67762" w:rsidP="00D67762">
      <w:pPr>
        <w:pStyle w:val="Heading2"/>
        <w:spacing w:before="0" w:after="0"/>
        <w:ind w:left="0" w:firstLine="0"/>
        <w:jc w:val="both"/>
        <w:rPr>
          <w:b/>
          <w:i w:val="0"/>
        </w:rPr>
      </w:pPr>
      <w:r>
        <w:rPr>
          <w:b/>
          <w:i w:val="0"/>
        </w:rPr>
        <w:t xml:space="preserve">Bread </w:t>
      </w:r>
    </w:p>
    <w:p w:rsidR="00D67762" w:rsidRPr="00C91246" w:rsidRDefault="00D67762" w:rsidP="00D67762">
      <w:pPr>
        <w:ind w:firstLine="720"/>
        <w:jc w:val="both"/>
        <w:rPr>
          <w:bCs/>
        </w:rPr>
      </w:pPr>
      <w:r w:rsidRPr="00C91246">
        <w:rPr>
          <w:bCs/>
        </w:rPr>
        <w:t xml:space="preserve">One of the most important sources of carbs in the diet is bread. Because diabetes patients frequently require multiple meals throughout their treatment life, bread is </w:t>
      </w:r>
      <w:proofErr w:type="spellStart"/>
      <w:r w:rsidRPr="00C91246">
        <w:rPr>
          <w:bCs/>
        </w:rPr>
        <w:t>recognised</w:t>
      </w:r>
      <w:proofErr w:type="spellEnd"/>
      <w:r w:rsidRPr="00C91246">
        <w:rPr>
          <w:bCs/>
        </w:rPr>
        <w:t xml:space="preserve"> as one of the diet components that cannot be overlooked (</w:t>
      </w:r>
      <w:proofErr w:type="spellStart"/>
      <w:r w:rsidRPr="00C91246">
        <w:rPr>
          <w:bCs/>
        </w:rPr>
        <w:t>Izydorczyk</w:t>
      </w:r>
      <w:proofErr w:type="spellEnd"/>
      <w:r w:rsidRPr="00C91246">
        <w:rPr>
          <w:bCs/>
        </w:rPr>
        <w:t>, et al., 2008). Making bread at home with specially formulated diabetes-friendly components may also help to decrease the potential negative impact that bread may have on blood sugar levels. Examples of these include Barley flaxseed meal, chia seeds, wheat bran, barley, and other ingredients (</w:t>
      </w:r>
      <w:proofErr w:type="spellStart"/>
      <w:r w:rsidRPr="00C91246">
        <w:rPr>
          <w:bCs/>
        </w:rPr>
        <w:t>Holtekjolen</w:t>
      </w:r>
      <w:proofErr w:type="spellEnd"/>
      <w:r w:rsidRPr="00C91246">
        <w:rPr>
          <w:bCs/>
        </w:rPr>
        <w:t>, et al., 2008).</w:t>
      </w:r>
    </w:p>
    <w:p w:rsidR="00D67762" w:rsidRPr="00C91246" w:rsidRDefault="00D67762" w:rsidP="00D67762">
      <w:pPr>
        <w:jc w:val="both"/>
        <w:rPr>
          <w:bCs/>
        </w:rPr>
      </w:pPr>
      <w:r w:rsidRPr="00C91246">
        <w:rPr>
          <w:bCs/>
        </w:rPr>
        <w:t xml:space="preserve">Barley is a cereal that is farmed for human use. People are becoming more and more interested in producing food products. Bread is a common component of many peoples' diets. The bread's antioxidant properties will increase if barley flour is used in place of wheat flour, provided the barley variety is stable and acceptable during baking (Gill et al., 2002). Additionally, they claimed that employing natural ingredients in the baking process enhanced the bread's sensory qualities and that the phenolic content of the barley had an impact on </w:t>
      </w:r>
      <w:r w:rsidR="00E96945">
        <w:rPr>
          <w:bCs/>
        </w:rPr>
        <w:t>organoleptic properties</w:t>
      </w:r>
      <w:r w:rsidRPr="00C91246">
        <w:rPr>
          <w:bCs/>
        </w:rPr>
        <w:t xml:space="preserve"> of bread made with barley. When barley flour is added to wheat flour in a precise ratio, beta-</w:t>
      </w:r>
      <w:proofErr w:type="spellStart"/>
      <w:r w:rsidRPr="00C91246">
        <w:rPr>
          <w:bCs/>
        </w:rPr>
        <w:t>glucan</w:t>
      </w:r>
      <w:proofErr w:type="spellEnd"/>
      <w:r w:rsidRPr="00C91246">
        <w:rPr>
          <w:bCs/>
        </w:rPr>
        <w:t xml:space="preserve"> levels rise, which also enhances the baked good's appearance and </w:t>
      </w:r>
      <w:proofErr w:type="spellStart"/>
      <w:r w:rsidRPr="00C91246">
        <w:rPr>
          <w:bCs/>
        </w:rPr>
        <w:t>flavour</w:t>
      </w:r>
      <w:proofErr w:type="spellEnd"/>
      <w:r w:rsidRPr="00C91246">
        <w:rPr>
          <w:bCs/>
        </w:rPr>
        <w:t xml:space="preserve">.  </w:t>
      </w:r>
    </w:p>
    <w:p w:rsidR="00D67762" w:rsidRPr="00705409" w:rsidRDefault="00D67762" w:rsidP="00D67762">
      <w:pPr>
        <w:pStyle w:val="BodyText"/>
        <w:spacing w:after="0" w:line="240" w:lineRule="auto"/>
        <w:ind w:firstLine="0"/>
      </w:pPr>
      <w:r w:rsidRPr="00C91246">
        <w:rPr>
          <w:bCs/>
        </w:rPr>
        <w:t>In one slice</w:t>
      </w:r>
      <w:r>
        <w:rPr>
          <w:bCs/>
        </w:rPr>
        <w:t xml:space="preserve">, there are 103 calories, 20 </w:t>
      </w:r>
      <w:r w:rsidRPr="00364BA5">
        <w:t>grams</w:t>
      </w:r>
      <w:r>
        <w:rPr>
          <w:bCs/>
        </w:rPr>
        <w:t xml:space="preserve"> of carbohydrates, 2 </w:t>
      </w:r>
      <w:r w:rsidRPr="00364BA5">
        <w:t>grams</w:t>
      </w:r>
      <w:r>
        <w:rPr>
          <w:bCs/>
        </w:rPr>
        <w:t xml:space="preserve"> of fat, 2 </w:t>
      </w:r>
      <w:r w:rsidRPr="00364BA5">
        <w:t>grams</w:t>
      </w:r>
      <w:r>
        <w:rPr>
          <w:bCs/>
        </w:rPr>
        <w:t xml:space="preserve"> of protein, and 1 </w:t>
      </w:r>
      <w:r>
        <w:t>gram</w:t>
      </w:r>
      <w:r w:rsidRPr="00C91246">
        <w:rPr>
          <w:bCs/>
        </w:rPr>
        <w:t xml:space="preserve"> of </w:t>
      </w:r>
      <w:proofErr w:type="spellStart"/>
      <w:r w:rsidRPr="00C91246">
        <w:rPr>
          <w:bCs/>
        </w:rPr>
        <w:t>fibre</w:t>
      </w:r>
      <w:proofErr w:type="spellEnd"/>
      <w:r w:rsidRPr="00C91246">
        <w:rPr>
          <w:bCs/>
        </w:rPr>
        <w:t>. Beta-</w:t>
      </w:r>
      <w:proofErr w:type="spellStart"/>
      <w:r w:rsidRPr="00C91246">
        <w:rPr>
          <w:bCs/>
        </w:rPr>
        <w:t>glucans</w:t>
      </w:r>
      <w:proofErr w:type="spellEnd"/>
      <w:r w:rsidRPr="00C91246">
        <w:rPr>
          <w:bCs/>
        </w:rPr>
        <w:t xml:space="preserve"> and beta glucose, which reduce plasma cholesterol, enhance lipid metabolism, and lower food's </w:t>
      </w:r>
      <w:proofErr w:type="spellStart"/>
      <w:r w:rsidRPr="00C91246">
        <w:rPr>
          <w:bCs/>
        </w:rPr>
        <w:t>glycaemic</w:t>
      </w:r>
      <w:proofErr w:type="spellEnd"/>
      <w:r w:rsidRPr="00C91246">
        <w:rPr>
          <w:bCs/>
        </w:rPr>
        <w:t xml:space="preserve"> index, are the most prevalent </w:t>
      </w:r>
      <w:proofErr w:type="spellStart"/>
      <w:r w:rsidRPr="00C91246">
        <w:rPr>
          <w:bCs/>
        </w:rPr>
        <w:t>fibre</w:t>
      </w:r>
      <w:proofErr w:type="spellEnd"/>
      <w:r w:rsidRPr="00C91246">
        <w:rPr>
          <w:bCs/>
        </w:rPr>
        <w:t xml:space="preserve"> components in barley. Both soluble and insoluble dietary </w:t>
      </w:r>
      <w:proofErr w:type="spellStart"/>
      <w:r w:rsidRPr="00C91246">
        <w:rPr>
          <w:bCs/>
        </w:rPr>
        <w:t>fibre</w:t>
      </w:r>
      <w:proofErr w:type="spellEnd"/>
      <w:r w:rsidRPr="00C91246">
        <w:rPr>
          <w:bCs/>
        </w:rPr>
        <w:t xml:space="preserve"> can be found in abundance in Barley Glenn. All goods made with barley are believed to reduce the incidence of coronary heart disease, according to </w:t>
      </w:r>
      <w:proofErr w:type="spellStart"/>
      <w:r w:rsidRPr="00C91246">
        <w:rPr>
          <w:bCs/>
        </w:rPr>
        <w:t>Wani</w:t>
      </w:r>
      <w:proofErr w:type="spellEnd"/>
      <w:r w:rsidRPr="00C91246">
        <w:rPr>
          <w:bCs/>
        </w:rPr>
        <w:t xml:space="preserve"> et al. (2016).</w:t>
      </w:r>
    </w:p>
    <w:p w:rsidR="00D67762" w:rsidRPr="00767BF4" w:rsidRDefault="00D67762" w:rsidP="00D67762">
      <w:pPr>
        <w:jc w:val="both"/>
      </w:pPr>
    </w:p>
    <w:p w:rsidR="00D67762" w:rsidRPr="00C91246" w:rsidRDefault="00D67762" w:rsidP="00D67762">
      <w:pPr>
        <w:pStyle w:val="Heading2"/>
        <w:spacing w:before="0" w:after="0"/>
        <w:ind w:left="0" w:firstLine="0"/>
        <w:jc w:val="both"/>
        <w:rPr>
          <w:b/>
          <w:bCs/>
          <w:i w:val="0"/>
        </w:rPr>
      </w:pPr>
      <w:r w:rsidRPr="00C91246">
        <w:rPr>
          <w:b/>
          <w:bCs/>
          <w:i w:val="0"/>
        </w:rPr>
        <w:t>Muffins</w:t>
      </w:r>
    </w:p>
    <w:p w:rsidR="00D67762" w:rsidRDefault="00D67762" w:rsidP="00D67762">
      <w:pPr>
        <w:pStyle w:val="Heading3"/>
        <w:numPr>
          <w:ilvl w:val="0"/>
          <w:numId w:val="0"/>
        </w:numPr>
        <w:spacing w:line="240" w:lineRule="auto"/>
        <w:ind w:firstLine="720"/>
        <w:rPr>
          <w:bCs/>
          <w:i w:val="0"/>
        </w:rPr>
      </w:pPr>
      <w:r w:rsidRPr="00C91246">
        <w:rPr>
          <w:bCs/>
          <w:i w:val="0"/>
        </w:rPr>
        <w:t>Muffins are tiny pieces of sweet and savoury fast bread that resemble cake. They are adored primarily for their delicate texture and mild flavour. Wheat flour is the main ingredient in all bakery goods, however because of its high glycemic index rating; it is unhealthy and can cause a variety of diseases, including diabetes (Shafi et al., 2017). As a result, it is believed to be a secure and wholesome practise to replace wheat flour with low GI grain flour, such as water chestnut (Trapanatans), while making low GI bread products. However, it lacks gluten, which is necessary for the textural characteristics of baked goods. Therefore, bakery goods need a supply of low GI gluten.</w:t>
      </w:r>
    </w:p>
    <w:p w:rsidR="00D67762" w:rsidRDefault="00D67762" w:rsidP="00D67762">
      <w:pPr>
        <w:jc w:val="both"/>
      </w:pPr>
    </w:p>
    <w:p w:rsidR="00D67762" w:rsidRDefault="00D67762" w:rsidP="00D67762">
      <w:pPr>
        <w:pStyle w:val="Heading2"/>
        <w:jc w:val="both"/>
        <w:rPr>
          <w:b/>
          <w:i w:val="0"/>
        </w:rPr>
      </w:pPr>
      <w:r w:rsidRPr="00C91246">
        <w:rPr>
          <w:b/>
          <w:i w:val="0"/>
        </w:rPr>
        <w:t>Biscuit</w:t>
      </w:r>
      <w:r>
        <w:rPr>
          <w:b/>
          <w:i w:val="0"/>
        </w:rPr>
        <w:t>s</w:t>
      </w:r>
    </w:p>
    <w:p w:rsidR="00D67762" w:rsidRPr="00C91246" w:rsidRDefault="00D67762" w:rsidP="00D67762">
      <w:pPr>
        <w:ind w:firstLine="720"/>
        <w:jc w:val="both"/>
      </w:pPr>
      <w:r w:rsidRPr="00C91246">
        <w:rPr>
          <w:bCs/>
        </w:rPr>
        <w:t>Low GI foods will make living a better life simpler and will be especially beneficial to diabetics. When formulating the recipe for the biscuits, the ingredient that will contribute to the glycemic index is determined. This will help us prevent any health difficulties caused by hereditary conditi</w:t>
      </w:r>
      <w:r>
        <w:rPr>
          <w:bCs/>
        </w:rPr>
        <w:t xml:space="preserve">ons, including diabetes-related </w:t>
      </w:r>
      <w:r w:rsidRPr="00C91246">
        <w:rPr>
          <w:bCs/>
        </w:rPr>
        <w:t>disorders, and it will help create a healthy society (Brand et al., 1997).</w:t>
      </w:r>
    </w:p>
    <w:p w:rsidR="00D67762" w:rsidRDefault="00D67762" w:rsidP="00D67762">
      <w:pPr>
        <w:jc w:val="left"/>
      </w:pPr>
    </w:p>
    <w:p w:rsidR="00D67762" w:rsidRDefault="00D67762" w:rsidP="00D67762">
      <w:pPr>
        <w:pStyle w:val="Heading1"/>
        <w:spacing w:before="0" w:after="0"/>
        <w:ind w:firstLine="0"/>
        <w:rPr>
          <w:rFonts w:ascii="Times New Roman" w:eastAsia="MS Mincho" w:hAnsi="Times New Roman"/>
          <w:sz w:val="20"/>
          <w:szCs w:val="20"/>
        </w:rPr>
      </w:pPr>
      <w:r w:rsidRPr="00C91246">
        <w:rPr>
          <w:rFonts w:ascii="Times New Roman" w:eastAsia="MS Mincho" w:hAnsi="Times New Roman"/>
          <w:sz w:val="20"/>
          <w:szCs w:val="20"/>
        </w:rPr>
        <w:t>CONCLUSION</w:t>
      </w:r>
    </w:p>
    <w:p w:rsidR="00D67762" w:rsidRDefault="00D67762" w:rsidP="00D67762">
      <w:pPr>
        <w:rPr>
          <w:rFonts w:eastAsia="MS Mincho"/>
        </w:rPr>
      </w:pPr>
    </w:p>
    <w:p w:rsidR="00D67762" w:rsidRPr="00CD39B3" w:rsidRDefault="00D67762" w:rsidP="00D67762">
      <w:pPr>
        <w:jc w:val="both"/>
      </w:pPr>
      <w:r w:rsidRPr="00CD39B3">
        <w:t xml:space="preserve">Diabetes is the third most common non-communicable disease, affecting a significant portion of the world's population. Bakery products with high glycemic index (GI) are unsuitable for diabetic people. Water chestnut and barley can be used to create low GI baked items, as they have low GI values (54 and 28 GI). These products may prove to be an effective diet for those with hyperglycemia. Natural sweeteners like </w:t>
      </w:r>
      <w:proofErr w:type="spellStart"/>
      <w:r w:rsidRPr="00CD39B3">
        <w:t>jaggery</w:t>
      </w:r>
      <w:proofErr w:type="spellEnd"/>
      <w:r w:rsidRPr="00CD39B3">
        <w:t xml:space="preserve"> and honey can be used to further reduce GI and increase their commercial viability in therapeutic diets. Low GI bakery items may prove to be a viable meal option for those with hyperglycemia or at risk for developing the condition. Further research is needed to develop low GI bakeries and explore alternative low GI food sources.</w:t>
      </w:r>
    </w:p>
    <w:p w:rsidR="00D67762" w:rsidRPr="00CD39B3" w:rsidRDefault="00D67762" w:rsidP="00D67762">
      <w:pPr>
        <w:jc w:val="both"/>
      </w:pPr>
      <w:r w:rsidRPr="00CD39B3">
        <w:t>Water chestnut, an aquatic plant native to Asia and Europe, is an invasive species that forms dense monocultures, impacting freshwater ecosystems and affecting biodiversity. It is a low-calorie, high-vitamin-dense food with a low GI content. Controlling water chestnut populations is challenging due to its rapid reproduction. Biological control methods, such as water chestnut weevils, have shown promise in controlling the plant.</w:t>
      </w:r>
    </w:p>
    <w:p w:rsidR="00D67762" w:rsidRPr="00CD39B3" w:rsidRDefault="00E96945" w:rsidP="00D67762">
      <w:pPr>
        <w:jc w:val="both"/>
      </w:pPr>
      <w:r w:rsidRPr="00E96945">
        <w:t xml:space="preserve">A significant crop in the globe, barley is seen to be </w:t>
      </w:r>
      <w:proofErr w:type="spellStart"/>
      <w:r w:rsidRPr="00E96945">
        <w:t>underutilised</w:t>
      </w:r>
      <w:proofErr w:type="spellEnd"/>
      <w:r w:rsidRPr="00E96945">
        <w:t xml:space="preserve"> in terms of its potential usage as a component in prepared foods for people.</w:t>
      </w:r>
      <w:r w:rsidR="00D67762" w:rsidRPr="00CD39B3">
        <w:t xml:space="preserve"> It belongs to the genus </w:t>
      </w:r>
      <w:proofErr w:type="spellStart"/>
      <w:r w:rsidR="00D67762" w:rsidRPr="00CD39B3">
        <w:t>Hordeum</w:t>
      </w:r>
      <w:proofErr w:type="spellEnd"/>
      <w:r w:rsidR="00D67762" w:rsidRPr="00CD39B3">
        <w:t xml:space="preserve"> and is classified as a grass belonging to the tribe </w:t>
      </w:r>
      <w:proofErr w:type="spellStart"/>
      <w:r w:rsidR="00D67762" w:rsidRPr="00CD39B3">
        <w:t>Triticeae</w:t>
      </w:r>
      <w:proofErr w:type="spellEnd"/>
      <w:r w:rsidR="00D67762" w:rsidRPr="00CD39B3">
        <w:t xml:space="preserve">. Barley grain contains carbohydrates, with starch being the most abundant component. </w:t>
      </w:r>
      <w:r w:rsidRPr="00E96945">
        <w:t xml:space="preserve">A planned timetable for germination and steeping produces barley malt. For human use, barley is frequently milled to create products including blocked barley, pearled barley, barley </w:t>
      </w:r>
      <w:proofErr w:type="spellStart"/>
      <w:r w:rsidRPr="00E96945">
        <w:t>groats</w:t>
      </w:r>
      <w:proofErr w:type="spellEnd"/>
      <w:r w:rsidRPr="00E96945">
        <w:t>, barley flakes, and barley flour.</w:t>
      </w:r>
    </w:p>
    <w:p w:rsidR="00D67762" w:rsidRPr="00CD39B3" w:rsidRDefault="00D67762" w:rsidP="00D67762">
      <w:pPr>
        <w:jc w:val="both"/>
      </w:pPr>
      <w:r w:rsidRPr="00CD39B3">
        <w:t>Barley has potential health benefits, including potential use for sleep, diabetes, immunity, cancer, and antioxidant properties. Barley grass powder contains gamma-</w:t>
      </w:r>
      <w:proofErr w:type="spellStart"/>
      <w:r w:rsidRPr="00CD39B3">
        <w:t>aminobutyric</w:t>
      </w:r>
      <w:proofErr w:type="spellEnd"/>
      <w:r w:rsidRPr="00CD39B3">
        <w:t xml:space="preserve"> acid, calcium, potassium, and tryptophan, making it a good functional food and sleep promoter. Barley can also be used in baking products, such as bread, muffins, and biscuits. Bread's antioxidant properties increase if barley flour is used in place of wheat flour, provided the barley variety is stable and acceptable during baking.</w:t>
      </w:r>
    </w:p>
    <w:p w:rsidR="00D67762" w:rsidRPr="00CD39B3" w:rsidRDefault="00D67762" w:rsidP="00D67762">
      <w:pPr>
        <w:jc w:val="both"/>
      </w:pPr>
      <w:r w:rsidRPr="00CD39B3">
        <w:t xml:space="preserve">Breads are a common component of many people's diets, and using barley flour in place of wheat flour can enhance the sensory qualities of baked goods. Muffins, small pieces of sweet and </w:t>
      </w:r>
      <w:proofErr w:type="spellStart"/>
      <w:r w:rsidRPr="00CD39B3">
        <w:t>savoury</w:t>
      </w:r>
      <w:proofErr w:type="spellEnd"/>
      <w:r w:rsidRPr="00CD39B3">
        <w:t xml:space="preserve"> fast bread, are a popular choice due to their delicate texture and mild flavor. However, low GI flour, such as water chestnut, is necessary for the textural characteristics of baked goods.</w:t>
      </w:r>
    </w:p>
    <w:p w:rsidR="00D67762" w:rsidRPr="00CD39B3" w:rsidRDefault="00D67762" w:rsidP="00D67762">
      <w:pPr>
        <w:jc w:val="both"/>
        <w:rPr>
          <w:rFonts w:eastAsia="MS Mincho"/>
        </w:rPr>
      </w:pPr>
      <w:r w:rsidRPr="00CD39B3">
        <w:lastRenderedPageBreak/>
        <w:t>Low GI ingredients like Water Chestnut &amp; Barley offers potential health benefits, including sleep, diabetes, immunity, cancer, and antioxidant properties. Its high alkalinity, antioxidant properties, and high concentration of flavonoids may help reduce blood sugar and glucose levels. Barley's potential for cancer treatment and antioxidant properties make it a promising crop for various health concerns.</w:t>
      </w:r>
    </w:p>
    <w:p w:rsidR="00D67762" w:rsidRPr="00402841" w:rsidRDefault="00D67762" w:rsidP="00D67762">
      <w:pPr>
        <w:rPr>
          <w:rFonts w:eastAsia="MS Mincho"/>
          <w:b/>
        </w:rPr>
      </w:pPr>
    </w:p>
    <w:p w:rsidR="00D67762" w:rsidRPr="00402841" w:rsidRDefault="00D67762" w:rsidP="00D67762">
      <w:pPr>
        <w:pStyle w:val="Heading5"/>
        <w:spacing w:before="0" w:after="0"/>
        <w:rPr>
          <w:rFonts w:eastAsia="MS Mincho"/>
        </w:rPr>
      </w:pPr>
      <w:r w:rsidRPr="00402841">
        <w:rPr>
          <w:rFonts w:ascii="Times New Roman" w:eastAsia="MS Mincho" w:hAnsi="Times New Roman"/>
          <w:i w:val="0"/>
          <w:sz w:val="20"/>
          <w:szCs w:val="20"/>
        </w:rPr>
        <w:t>REFERENCES</w:t>
      </w:r>
    </w:p>
    <w:p w:rsidR="00D67762" w:rsidRPr="00466548" w:rsidRDefault="00D67762" w:rsidP="00D67762">
      <w:pPr>
        <w:rPr>
          <w:rFonts w:eastAsia="MS Mincho"/>
          <w:sz w:val="16"/>
          <w:szCs w:val="16"/>
        </w:rPr>
      </w:pP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AACC. (2000). Approved methods of the American society of cereal chemists. St. Paul, MN: American Association of Cereal Chemistry. Inc.</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 xml:space="preserve">Acosta, K., </w:t>
      </w:r>
      <w:proofErr w:type="spellStart"/>
      <w:r w:rsidRPr="00F57712">
        <w:rPr>
          <w:i/>
          <w:iCs/>
          <w:sz w:val="16"/>
          <w:szCs w:val="16"/>
        </w:rPr>
        <w:t>Cavender</w:t>
      </w:r>
      <w:proofErr w:type="spellEnd"/>
      <w:r w:rsidRPr="00F57712">
        <w:rPr>
          <w:i/>
          <w:iCs/>
          <w:sz w:val="16"/>
          <w:szCs w:val="16"/>
        </w:rPr>
        <w:t>, G., &amp; Kerr, W. L</w:t>
      </w:r>
      <w:proofErr w:type="gramStart"/>
      <w:r w:rsidRPr="00F57712">
        <w:rPr>
          <w:i/>
          <w:iCs/>
          <w:sz w:val="16"/>
          <w:szCs w:val="16"/>
        </w:rPr>
        <w:t>. ,</w:t>
      </w:r>
      <w:proofErr w:type="gramEnd"/>
      <w:r w:rsidRPr="00F57712">
        <w:rPr>
          <w:i/>
          <w:iCs/>
          <w:sz w:val="16"/>
          <w:szCs w:val="16"/>
        </w:rPr>
        <w:t xml:space="preserve"> “Sensory and physical properties of muffins made with waxy whole wheat flour.” Journal of Food Quality, 34(5), pp. 343–351 , 2011</w:t>
      </w:r>
    </w:p>
    <w:p w:rsidR="00D67762" w:rsidRPr="00F57712" w:rsidRDefault="00D67762" w:rsidP="00D67762">
      <w:pPr>
        <w:pStyle w:val="ListParagraph"/>
        <w:numPr>
          <w:ilvl w:val="0"/>
          <w:numId w:val="5"/>
        </w:numPr>
        <w:ind w:left="0" w:right="95" w:hanging="11"/>
        <w:jc w:val="both"/>
        <w:rPr>
          <w:i/>
          <w:iCs/>
          <w:color w:val="000000" w:themeColor="text1"/>
          <w:sz w:val="16"/>
          <w:szCs w:val="16"/>
        </w:rPr>
      </w:pPr>
      <w:r w:rsidRPr="00F57712">
        <w:rPr>
          <w:i/>
          <w:iCs/>
          <w:sz w:val="16"/>
          <w:szCs w:val="16"/>
        </w:rPr>
        <w:t xml:space="preserve"> </w:t>
      </w:r>
      <w:proofErr w:type="spellStart"/>
      <w:r w:rsidRPr="00F57712">
        <w:rPr>
          <w:i/>
          <w:color w:val="000000" w:themeColor="text1"/>
          <w:sz w:val="16"/>
          <w:szCs w:val="16"/>
          <w:shd w:val="clear" w:color="auto" w:fill="FCFCFC"/>
        </w:rPr>
        <w:t>Ashwini</w:t>
      </w:r>
      <w:proofErr w:type="spellEnd"/>
      <w:r w:rsidRPr="00F57712">
        <w:rPr>
          <w:i/>
          <w:color w:val="000000" w:themeColor="text1"/>
          <w:sz w:val="16"/>
          <w:szCs w:val="16"/>
          <w:shd w:val="clear" w:color="auto" w:fill="FCFCFC"/>
        </w:rPr>
        <w:t xml:space="preserve">, </w:t>
      </w:r>
      <w:proofErr w:type="spellStart"/>
      <w:r w:rsidRPr="00F57712">
        <w:rPr>
          <w:i/>
          <w:color w:val="000000" w:themeColor="text1"/>
          <w:sz w:val="16"/>
          <w:szCs w:val="16"/>
          <w:shd w:val="clear" w:color="auto" w:fill="FCFCFC"/>
        </w:rPr>
        <w:t>Umashankar</w:t>
      </w:r>
      <w:proofErr w:type="spellEnd"/>
      <w:r w:rsidRPr="00F57712">
        <w:rPr>
          <w:i/>
          <w:color w:val="000000" w:themeColor="text1"/>
          <w:sz w:val="16"/>
          <w:szCs w:val="16"/>
          <w:shd w:val="clear" w:color="auto" w:fill="FCFCFC"/>
        </w:rPr>
        <w:t>, K., Rajiv, J. </w:t>
      </w:r>
      <w:r w:rsidRPr="00F57712">
        <w:rPr>
          <w:i/>
          <w:iCs/>
          <w:color w:val="000000" w:themeColor="text1"/>
          <w:sz w:val="16"/>
          <w:szCs w:val="16"/>
          <w:shd w:val="clear" w:color="auto" w:fill="FCFCFC"/>
        </w:rPr>
        <w:t>et al</w:t>
      </w:r>
      <w:proofErr w:type="gramStart"/>
      <w:r w:rsidRPr="00F57712">
        <w:rPr>
          <w:i/>
          <w:iCs/>
          <w:color w:val="000000" w:themeColor="text1"/>
          <w:sz w:val="16"/>
          <w:szCs w:val="16"/>
          <w:shd w:val="clear" w:color="auto" w:fill="FCFCFC"/>
        </w:rPr>
        <w:t>.</w:t>
      </w:r>
      <w:r w:rsidRPr="00F57712">
        <w:rPr>
          <w:i/>
          <w:color w:val="000000" w:themeColor="text1"/>
          <w:sz w:val="16"/>
          <w:szCs w:val="16"/>
          <w:shd w:val="clear" w:color="auto" w:fill="FCFCFC"/>
        </w:rPr>
        <w:t> ,</w:t>
      </w:r>
      <w:proofErr w:type="gramEnd"/>
      <w:r w:rsidRPr="00F57712">
        <w:rPr>
          <w:i/>
          <w:color w:val="000000" w:themeColor="text1"/>
          <w:sz w:val="16"/>
          <w:szCs w:val="16"/>
          <w:shd w:val="clear" w:color="auto" w:fill="FCFCFC"/>
        </w:rPr>
        <w:t xml:space="preserve"> “Development of </w:t>
      </w:r>
      <w:proofErr w:type="spellStart"/>
      <w:r w:rsidRPr="00F57712">
        <w:rPr>
          <w:i/>
          <w:color w:val="000000" w:themeColor="text1"/>
          <w:sz w:val="16"/>
          <w:szCs w:val="16"/>
          <w:shd w:val="clear" w:color="auto" w:fill="FCFCFC"/>
        </w:rPr>
        <w:t>hypoimmunogenic</w:t>
      </w:r>
      <w:proofErr w:type="spellEnd"/>
      <w:r w:rsidRPr="00F57712">
        <w:rPr>
          <w:i/>
          <w:color w:val="000000" w:themeColor="text1"/>
          <w:sz w:val="16"/>
          <w:szCs w:val="16"/>
          <w:shd w:val="clear" w:color="auto" w:fill="FCFCFC"/>
        </w:rPr>
        <w:t xml:space="preserve"> muffins: batter rheology, quality characteristics, microstructure and immunochemical validation.” </w:t>
      </w:r>
      <w:r w:rsidRPr="00F57712">
        <w:rPr>
          <w:i/>
          <w:iCs/>
          <w:color w:val="000000" w:themeColor="text1"/>
          <w:sz w:val="16"/>
          <w:szCs w:val="16"/>
          <w:shd w:val="clear" w:color="auto" w:fill="FCFCFC"/>
        </w:rPr>
        <w:t xml:space="preserve">J Food </w:t>
      </w:r>
      <w:proofErr w:type="spellStart"/>
      <w:r w:rsidRPr="00F57712">
        <w:rPr>
          <w:i/>
          <w:iCs/>
          <w:color w:val="000000" w:themeColor="text1"/>
          <w:sz w:val="16"/>
          <w:szCs w:val="16"/>
          <w:shd w:val="clear" w:color="auto" w:fill="FCFCFC"/>
        </w:rPr>
        <w:t>Sci</w:t>
      </w:r>
      <w:proofErr w:type="spellEnd"/>
      <w:r w:rsidRPr="00F57712">
        <w:rPr>
          <w:i/>
          <w:iCs/>
          <w:color w:val="000000" w:themeColor="text1"/>
          <w:sz w:val="16"/>
          <w:szCs w:val="16"/>
          <w:shd w:val="clear" w:color="auto" w:fill="FCFCFC"/>
        </w:rPr>
        <w:t xml:space="preserve"> </w:t>
      </w:r>
      <w:proofErr w:type="spellStart"/>
      <w:r w:rsidRPr="00F57712">
        <w:rPr>
          <w:i/>
          <w:iCs/>
          <w:color w:val="000000" w:themeColor="text1"/>
          <w:sz w:val="16"/>
          <w:szCs w:val="16"/>
          <w:shd w:val="clear" w:color="auto" w:fill="FCFCFC"/>
        </w:rPr>
        <w:t>Technol</w:t>
      </w:r>
      <w:proofErr w:type="spellEnd"/>
      <w:r w:rsidRPr="00F57712">
        <w:rPr>
          <w:i/>
          <w:iCs/>
          <w:color w:val="000000" w:themeColor="text1"/>
          <w:sz w:val="16"/>
          <w:szCs w:val="16"/>
          <w:shd w:val="clear" w:color="auto" w:fill="FCFCFC"/>
        </w:rPr>
        <w:t xml:space="preserve"> , vol.53</w:t>
      </w:r>
      <w:r w:rsidRPr="00F57712">
        <w:rPr>
          <w:i/>
          <w:color w:val="000000" w:themeColor="text1"/>
          <w:sz w:val="16"/>
          <w:szCs w:val="16"/>
          <w:shd w:val="clear" w:color="auto" w:fill="FCFCFC"/>
        </w:rPr>
        <w:t> , pp. 531–540 , 2016</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Behlil</w:t>
      </w:r>
      <w:proofErr w:type="spellEnd"/>
      <w:r w:rsidRPr="00F57712">
        <w:rPr>
          <w:i/>
          <w:iCs/>
          <w:sz w:val="16"/>
          <w:szCs w:val="16"/>
        </w:rPr>
        <w:t xml:space="preserve">, F., </w:t>
      </w:r>
      <w:proofErr w:type="spellStart"/>
      <w:r w:rsidRPr="00F57712">
        <w:rPr>
          <w:i/>
          <w:iCs/>
          <w:sz w:val="16"/>
          <w:szCs w:val="16"/>
        </w:rPr>
        <w:t>Saimullah</w:t>
      </w:r>
      <w:proofErr w:type="spellEnd"/>
      <w:r w:rsidRPr="00F57712">
        <w:rPr>
          <w:i/>
          <w:iCs/>
          <w:sz w:val="16"/>
          <w:szCs w:val="16"/>
        </w:rPr>
        <w:t xml:space="preserve">, K., </w:t>
      </w:r>
      <w:proofErr w:type="spellStart"/>
      <w:r w:rsidRPr="00F57712">
        <w:rPr>
          <w:i/>
          <w:iCs/>
          <w:sz w:val="16"/>
          <w:szCs w:val="16"/>
        </w:rPr>
        <w:t>Muzaffar</w:t>
      </w:r>
      <w:proofErr w:type="spellEnd"/>
      <w:r w:rsidRPr="00F57712">
        <w:rPr>
          <w:i/>
          <w:iCs/>
          <w:sz w:val="16"/>
          <w:szCs w:val="16"/>
        </w:rPr>
        <w:t xml:space="preserve">, M., </w:t>
      </w:r>
      <w:proofErr w:type="spellStart"/>
      <w:r w:rsidRPr="00F57712">
        <w:rPr>
          <w:i/>
          <w:iCs/>
          <w:sz w:val="16"/>
          <w:szCs w:val="16"/>
        </w:rPr>
        <w:t>Raiz</w:t>
      </w:r>
      <w:proofErr w:type="spellEnd"/>
      <w:r w:rsidRPr="00F57712">
        <w:rPr>
          <w:i/>
          <w:iCs/>
          <w:sz w:val="16"/>
          <w:szCs w:val="16"/>
        </w:rPr>
        <w:t xml:space="preserve">, S. M., &amp; Jan, S. A. , “Analysis of total sugars and free amino acids in wheat grains samples from five different regions of Baluchistan </w:t>
      </w:r>
      <w:proofErr w:type="spellStart"/>
      <w:r w:rsidRPr="00F57712">
        <w:rPr>
          <w:i/>
          <w:sz w:val="16"/>
          <w:szCs w:val="16"/>
          <w:lang w:eastAsia="en-IN"/>
        </w:rPr>
        <w:t>Lasbela</w:t>
      </w:r>
      <w:proofErr w:type="spellEnd"/>
      <w:r w:rsidRPr="00F57712">
        <w:rPr>
          <w:i/>
          <w:sz w:val="16"/>
          <w:szCs w:val="16"/>
          <w:lang w:eastAsia="en-IN"/>
        </w:rPr>
        <w:t>. Uni. J. Sci. Tech., vol.3, pp. 10-13, 2014</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Bhatiwal</w:t>
      </w:r>
      <w:proofErr w:type="spellEnd"/>
      <w:r w:rsidRPr="00F57712">
        <w:rPr>
          <w:i/>
          <w:iCs/>
          <w:sz w:val="16"/>
          <w:szCs w:val="16"/>
        </w:rPr>
        <w:t>, S., Jain, A., &amp; Chaudhary, J.</w:t>
      </w:r>
      <w:proofErr w:type="gramStart"/>
      <w:r w:rsidRPr="00F57712">
        <w:rPr>
          <w:i/>
          <w:iCs/>
          <w:sz w:val="16"/>
          <w:szCs w:val="16"/>
        </w:rPr>
        <w:t>,“</w:t>
      </w:r>
      <w:proofErr w:type="spellStart"/>
      <w:proofErr w:type="gramEnd"/>
      <w:r w:rsidRPr="00F57712">
        <w:rPr>
          <w:i/>
          <w:iCs/>
          <w:sz w:val="16"/>
          <w:szCs w:val="16"/>
        </w:rPr>
        <w:t>Trapanatans</w:t>
      </w:r>
      <w:proofErr w:type="spellEnd"/>
      <w:r w:rsidRPr="00F57712">
        <w:rPr>
          <w:i/>
          <w:iCs/>
          <w:sz w:val="16"/>
          <w:szCs w:val="16"/>
        </w:rPr>
        <w:t xml:space="preserve"> (water chestnut): An overview.”, International Research Journal of Pharmacy, vol.3, pp. 31–33, 2012.</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Bhise</w:t>
      </w:r>
      <w:proofErr w:type="spellEnd"/>
      <w:r w:rsidRPr="00F57712">
        <w:rPr>
          <w:i/>
          <w:iCs/>
          <w:sz w:val="16"/>
          <w:szCs w:val="16"/>
        </w:rPr>
        <w:t>, S., &amp; Kaur, A., “</w:t>
      </w:r>
      <w:proofErr w:type="spellStart"/>
      <w:r w:rsidRPr="00F57712">
        <w:rPr>
          <w:i/>
          <w:iCs/>
          <w:sz w:val="16"/>
          <w:szCs w:val="16"/>
        </w:rPr>
        <w:t>Polyols</w:t>
      </w:r>
      <w:proofErr w:type="spellEnd"/>
      <w:r w:rsidRPr="00F57712">
        <w:rPr>
          <w:i/>
          <w:iCs/>
          <w:sz w:val="16"/>
          <w:szCs w:val="16"/>
        </w:rPr>
        <w:t xml:space="preserve"> to improve quality and shelf life of baked products: A review</w:t>
      </w:r>
      <w:proofErr w:type="gramStart"/>
      <w:r w:rsidRPr="00F57712">
        <w:rPr>
          <w:i/>
          <w:iCs/>
          <w:sz w:val="16"/>
          <w:szCs w:val="16"/>
        </w:rPr>
        <w:t>” ,</w:t>
      </w:r>
      <w:proofErr w:type="gramEnd"/>
      <w:r w:rsidRPr="00F57712">
        <w:rPr>
          <w:i/>
          <w:iCs/>
          <w:sz w:val="16"/>
          <w:szCs w:val="16"/>
        </w:rPr>
        <w:t xml:space="preserve"> International Journal of Advanced Scientific and Technical Research, 1(3), pp. 2054–2061 , 2013.</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Borczak</w:t>
      </w:r>
      <w:proofErr w:type="spellEnd"/>
      <w:r w:rsidRPr="00F57712">
        <w:rPr>
          <w:i/>
          <w:iCs/>
          <w:sz w:val="16"/>
          <w:szCs w:val="16"/>
        </w:rPr>
        <w:t xml:space="preserve">, B., </w:t>
      </w:r>
      <w:proofErr w:type="spellStart"/>
      <w:r w:rsidRPr="00F57712">
        <w:rPr>
          <w:i/>
          <w:iCs/>
          <w:sz w:val="16"/>
          <w:szCs w:val="16"/>
        </w:rPr>
        <w:t>Pisulewski</w:t>
      </w:r>
      <w:proofErr w:type="spellEnd"/>
      <w:r w:rsidRPr="00F57712">
        <w:rPr>
          <w:i/>
          <w:iCs/>
          <w:sz w:val="16"/>
          <w:szCs w:val="16"/>
        </w:rPr>
        <w:t xml:space="preserve">, P. M., </w:t>
      </w:r>
      <w:proofErr w:type="spellStart"/>
      <w:r w:rsidRPr="00F57712">
        <w:rPr>
          <w:i/>
          <w:iCs/>
          <w:sz w:val="16"/>
          <w:szCs w:val="16"/>
        </w:rPr>
        <w:t>Sikora</w:t>
      </w:r>
      <w:proofErr w:type="spellEnd"/>
      <w:r w:rsidRPr="00F57712">
        <w:rPr>
          <w:i/>
          <w:iCs/>
          <w:sz w:val="16"/>
          <w:szCs w:val="16"/>
        </w:rPr>
        <w:t xml:space="preserve">, M., &amp; </w:t>
      </w:r>
      <w:proofErr w:type="spellStart"/>
      <w:r w:rsidRPr="00F57712">
        <w:rPr>
          <w:i/>
          <w:iCs/>
          <w:sz w:val="16"/>
          <w:szCs w:val="16"/>
        </w:rPr>
        <w:t>Krawontka</w:t>
      </w:r>
      <w:proofErr w:type="spellEnd"/>
      <w:r w:rsidRPr="00F57712">
        <w:rPr>
          <w:i/>
          <w:iCs/>
          <w:sz w:val="16"/>
          <w:szCs w:val="16"/>
        </w:rPr>
        <w:t>, J. "Comparison of glycemic responses to frozen and non‐ frozen wheat rolls in human volunteers—A short report.</w:t>
      </w:r>
      <w:proofErr w:type="gramStart"/>
      <w:r w:rsidRPr="00F57712">
        <w:rPr>
          <w:i/>
          <w:iCs/>
          <w:sz w:val="16"/>
          <w:szCs w:val="16"/>
        </w:rPr>
        <w:t>” ,</w:t>
      </w:r>
      <w:proofErr w:type="gramEnd"/>
      <w:r w:rsidRPr="00F57712">
        <w:rPr>
          <w:i/>
          <w:iCs/>
          <w:sz w:val="16"/>
          <w:szCs w:val="16"/>
        </w:rPr>
        <w:t xml:space="preserve"> Polish Journal of Food and Nutrition Sciences, vol.58, pp. 377–380 , 2008 .</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 xml:space="preserve">Burton, P., &amp; </w:t>
      </w:r>
      <w:proofErr w:type="spellStart"/>
      <w:r w:rsidRPr="00F57712">
        <w:rPr>
          <w:i/>
          <w:iCs/>
          <w:sz w:val="16"/>
          <w:szCs w:val="16"/>
        </w:rPr>
        <w:t>Lightowler</w:t>
      </w:r>
      <w:proofErr w:type="spellEnd"/>
      <w:r w:rsidRPr="00F57712">
        <w:rPr>
          <w:i/>
          <w:iCs/>
          <w:sz w:val="16"/>
          <w:szCs w:val="16"/>
        </w:rPr>
        <w:t>, H. J</w:t>
      </w:r>
      <w:proofErr w:type="gramStart"/>
      <w:r w:rsidRPr="00F57712">
        <w:rPr>
          <w:i/>
          <w:iCs/>
          <w:sz w:val="16"/>
          <w:szCs w:val="16"/>
        </w:rPr>
        <w:t>. ,</w:t>
      </w:r>
      <w:proofErr w:type="gramEnd"/>
      <w:r w:rsidRPr="00F57712">
        <w:rPr>
          <w:i/>
          <w:iCs/>
          <w:sz w:val="16"/>
          <w:szCs w:val="16"/>
        </w:rPr>
        <w:t xml:space="preserve"> “ The impact of freezing and toasting on the glycemic response of white bread” , European Journal of Clinical Nutrition, vol.62, pp. 1–6 , 2007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Carreira</w:t>
      </w:r>
      <w:proofErr w:type="spellEnd"/>
      <w:r w:rsidRPr="00F57712">
        <w:rPr>
          <w:i/>
          <w:iCs/>
          <w:sz w:val="16"/>
          <w:szCs w:val="16"/>
        </w:rPr>
        <w:t xml:space="preserve">, C. M., </w:t>
      </w:r>
      <w:proofErr w:type="spellStart"/>
      <w:r w:rsidRPr="00F57712">
        <w:rPr>
          <w:i/>
          <w:iCs/>
          <w:sz w:val="16"/>
          <w:szCs w:val="16"/>
        </w:rPr>
        <w:t>Lajolo</w:t>
      </w:r>
      <w:proofErr w:type="spellEnd"/>
      <w:r w:rsidRPr="00F57712">
        <w:rPr>
          <w:i/>
          <w:iCs/>
          <w:sz w:val="16"/>
          <w:szCs w:val="16"/>
        </w:rPr>
        <w:t xml:space="preserve">, F. M., &amp; </w:t>
      </w:r>
      <w:proofErr w:type="spellStart"/>
      <w:r w:rsidRPr="00F57712">
        <w:rPr>
          <w:i/>
          <w:iCs/>
          <w:sz w:val="16"/>
          <w:szCs w:val="16"/>
        </w:rPr>
        <w:t>Menezes</w:t>
      </w:r>
      <w:proofErr w:type="spellEnd"/>
      <w:r w:rsidRPr="00F57712">
        <w:rPr>
          <w:i/>
          <w:iCs/>
          <w:sz w:val="16"/>
          <w:szCs w:val="16"/>
        </w:rPr>
        <w:t>, W. D. E</w:t>
      </w:r>
      <w:proofErr w:type="gramStart"/>
      <w:r w:rsidRPr="00F57712">
        <w:rPr>
          <w:i/>
          <w:iCs/>
          <w:sz w:val="16"/>
          <w:szCs w:val="16"/>
        </w:rPr>
        <w:t>. ,</w:t>
      </w:r>
      <w:proofErr w:type="gramEnd"/>
      <w:r w:rsidRPr="00F57712">
        <w:rPr>
          <w:i/>
          <w:iCs/>
          <w:sz w:val="16"/>
          <w:szCs w:val="16"/>
        </w:rPr>
        <w:t xml:space="preserve"> “Glycemic index: Effect of food storage under low temperature” , Brazilian Archives of Biology and Technology, 47, pp. 569–574, 2004 . </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 xml:space="preserve">Chan, C. F., Chiang, C. M., Lai, Y. C. L., Huang, C. L., Kao, S. C., &amp; Liao, W. C. </w:t>
      </w:r>
      <w:proofErr w:type="spellStart"/>
      <w:r w:rsidRPr="00F57712">
        <w:rPr>
          <w:i/>
          <w:iCs/>
          <w:sz w:val="16"/>
          <w:szCs w:val="16"/>
        </w:rPr>
        <w:t>L.,“Changes</w:t>
      </w:r>
      <w:proofErr w:type="spellEnd"/>
      <w:r w:rsidRPr="00F57712">
        <w:rPr>
          <w:i/>
          <w:iCs/>
          <w:sz w:val="16"/>
          <w:szCs w:val="16"/>
        </w:rPr>
        <w:t xml:space="preserve"> in sugar composition during baking and their effects on sensory attributes of baked sweet potatoes” , Journal of Food Science and Technology, vol.51(12), pp. 4072–4077, 2012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Dewettinck</w:t>
      </w:r>
      <w:proofErr w:type="spellEnd"/>
      <w:r w:rsidRPr="00F57712">
        <w:rPr>
          <w:i/>
          <w:iCs/>
          <w:sz w:val="16"/>
          <w:szCs w:val="16"/>
        </w:rPr>
        <w:t xml:space="preserve">, K., Van </w:t>
      </w:r>
      <w:proofErr w:type="spellStart"/>
      <w:r w:rsidRPr="00F57712">
        <w:rPr>
          <w:i/>
          <w:iCs/>
          <w:sz w:val="16"/>
          <w:szCs w:val="16"/>
        </w:rPr>
        <w:t>Bockstaele</w:t>
      </w:r>
      <w:proofErr w:type="spellEnd"/>
      <w:r w:rsidRPr="00F57712">
        <w:rPr>
          <w:i/>
          <w:iCs/>
          <w:sz w:val="16"/>
          <w:szCs w:val="16"/>
        </w:rPr>
        <w:t xml:space="preserve">, F., </w:t>
      </w:r>
      <w:proofErr w:type="spellStart"/>
      <w:r w:rsidRPr="00F57712">
        <w:rPr>
          <w:i/>
          <w:iCs/>
          <w:sz w:val="16"/>
          <w:szCs w:val="16"/>
        </w:rPr>
        <w:t>Kühne</w:t>
      </w:r>
      <w:proofErr w:type="spellEnd"/>
      <w:r w:rsidRPr="00F57712">
        <w:rPr>
          <w:i/>
          <w:iCs/>
          <w:sz w:val="16"/>
          <w:szCs w:val="16"/>
        </w:rPr>
        <w:t xml:space="preserve">, B., Van de </w:t>
      </w:r>
      <w:proofErr w:type="spellStart"/>
      <w:r w:rsidRPr="00F57712">
        <w:rPr>
          <w:i/>
          <w:iCs/>
          <w:sz w:val="16"/>
          <w:szCs w:val="16"/>
        </w:rPr>
        <w:t>Walle</w:t>
      </w:r>
      <w:proofErr w:type="spellEnd"/>
      <w:r w:rsidRPr="00F57712">
        <w:rPr>
          <w:i/>
          <w:iCs/>
          <w:sz w:val="16"/>
          <w:szCs w:val="16"/>
        </w:rPr>
        <w:t xml:space="preserve">, D., </w:t>
      </w:r>
      <w:proofErr w:type="spellStart"/>
      <w:r w:rsidRPr="00F57712">
        <w:rPr>
          <w:i/>
          <w:iCs/>
          <w:sz w:val="16"/>
          <w:szCs w:val="16"/>
        </w:rPr>
        <w:t>Courtens</w:t>
      </w:r>
      <w:proofErr w:type="spellEnd"/>
      <w:r w:rsidRPr="00F57712">
        <w:rPr>
          <w:i/>
          <w:iCs/>
          <w:sz w:val="16"/>
          <w:szCs w:val="16"/>
        </w:rPr>
        <w:t xml:space="preserve">, T. M., &amp; </w:t>
      </w:r>
      <w:proofErr w:type="spellStart"/>
      <w:r w:rsidRPr="00F57712">
        <w:rPr>
          <w:i/>
          <w:iCs/>
          <w:sz w:val="16"/>
          <w:szCs w:val="16"/>
        </w:rPr>
        <w:t>Gellynck</w:t>
      </w:r>
      <w:proofErr w:type="spellEnd"/>
      <w:r w:rsidRPr="00F57712">
        <w:rPr>
          <w:i/>
          <w:iCs/>
          <w:sz w:val="16"/>
          <w:szCs w:val="16"/>
        </w:rPr>
        <w:t>, X</w:t>
      </w:r>
      <w:proofErr w:type="gramStart"/>
      <w:r w:rsidRPr="00F57712">
        <w:rPr>
          <w:i/>
          <w:iCs/>
          <w:sz w:val="16"/>
          <w:szCs w:val="16"/>
        </w:rPr>
        <w:t>. ,</w:t>
      </w:r>
      <w:proofErr w:type="gramEnd"/>
      <w:r w:rsidRPr="00F57712">
        <w:rPr>
          <w:i/>
          <w:iCs/>
          <w:sz w:val="16"/>
          <w:szCs w:val="16"/>
        </w:rPr>
        <w:t xml:space="preserve"> “Nutritional value of bread: Influence of processing, food interaction and consumer perception” , Journal of Cereal Science, vol. 48, pp. 243–257, 2008 .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Gao</w:t>
      </w:r>
      <w:proofErr w:type="spellEnd"/>
      <w:r w:rsidRPr="00F57712">
        <w:rPr>
          <w:i/>
          <w:iCs/>
          <w:sz w:val="16"/>
          <w:szCs w:val="16"/>
        </w:rPr>
        <w:t xml:space="preserve">, J., Brennan, M. A., Mason, S. L., &amp; Brennan, C. </w:t>
      </w:r>
      <w:proofErr w:type="spellStart"/>
      <w:r w:rsidRPr="00F57712">
        <w:rPr>
          <w:i/>
          <w:iCs/>
          <w:sz w:val="16"/>
          <w:szCs w:val="16"/>
        </w:rPr>
        <w:t>S.,“Effects</w:t>
      </w:r>
      <w:proofErr w:type="spellEnd"/>
      <w:r w:rsidRPr="00F57712">
        <w:rPr>
          <w:i/>
          <w:iCs/>
          <w:sz w:val="16"/>
          <w:szCs w:val="16"/>
        </w:rPr>
        <w:t xml:space="preserve"> of sugar substitution with “</w:t>
      </w:r>
      <w:proofErr w:type="spellStart"/>
      <w:r w:rsidRPr="00F57712">
        <w:rPr>
          <w:i/>
          <w:iCs/>
          <w:sz w:val="16"/>
          <w:szCs w:val="16"/>
        </w:rPr>
        <w:t>stevianna</w:t>
      </w:r>
      <w:proofErr w:type="spellEnd"/>
      <w:r w:rsidRPr="00F57712">
        <w:rPr>
          <w:i/>
          <w:iCs/>
          <w:sz w:val="16"/>
          <w:szCs w:val="16"/>
        </w:rPr>
        <w:t>” on the sensory characteristics of muffins” , Journal of Food Quality, 2017, pp. 1–11, 2017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Gao</w:t>
      </w:r>
      <w:proofErr w:type="spellEnd"/>
      <w:r w:rsidRPr="00F57712">
        <w:rPr>
          <w:i/>
          <w:iCs/>
          <w:sz w:val="16"/>
          <w:szCs w:val="16"/>
        </w:rPr>
        <w:t xml:space="preserve">, J., Brennan, M. A., Mason, S. L., &amp; Brennan, C. S. , “Effect of sugar replacement with </w:t>
      </w:r>
      <w:proofErr w:type="spellStart"/>
      <w:r w:rsidRPr="00F57712">
        <w:rPr>
          <w:i/>
          <w:iCs/>
          <w:sz w:val="16"/>
          <w:szCs w:val="16"/>
        </w:rPr>
        <w:t>stevianna</w:t>
      </w:r>
      <w:proofErr w:type="spellEnd"/>
      <w:r w:rsidRPr="00F57712">
        <w:rPr>
          <w:i/>
          <w:iCs/>
          <w:sz w:val="16"/>
          <w:szCs w:val="16"/>
        </w:rPr>
        <w:t xml:space="preserve"> and inulin on the texture and predictive </w:t>
      </w:r>
      <w:proofErr w:type="spellStart"/>
      <w:r w:rsidRPr="00F57712">
        <w:rPr>
          <w:i/>
          <w:iCs/>
          <w:sz w:val="16"/>
          <w:szCs w:val="16"/>
        </w:rPr>
        <w:t>glycaemic</w:t>
      </w:r>
      <w:proofErr w:type="spellEnd"/>
      <w:r w:rsidRPr="00F57712">
        <w:rPr>
          <w:i/>
          <w:iCs/>
          <w:sz w:val="16"/>
          <w:szCs w:val="16"/>
        </w:rPr>
        <w:t xml:space="preserve"> response of muffins” , International Journal of Food Science &amp; Technology, vol. 51(9), pp. 1979–1987. </w:t>
      </w:r>
      <w:proofErr w:type="gramStart"/>
      <w:r w:rsidRPr="00F57712">
        <w:rPr>
          <w:i/>
          <w:iCs/>
          <w:sz w:val="16"/>
          <w:szCs w:val="16"/>
        </w:rPr>
        <w:t>2016 .</w:t>
      </w:r>
      <w:proofErr w:type="gramEnd"/>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Goesaert</w:t>
      </w:r>
      <w:proofErr w:type="spellEnd"/>
      <w:r w:rsidRPr="00F57712">
        <w:rPr>
          <w:i/>
          <w:iCs/>
          <w:sz w:val="16"/>
          <w:szCs w:val="16"/>
        </w:rPr>
        <w:t xml:space="preserve">, H., </w:t>
      </w:r>
      <w:proofErr w:type="spellStart"/>
      <w:r w:rsidRPr="00F57712">
        <w:rPr>
          <w:i/>
          <w:iCs/>
          <w:sz w:val="16"/>
          <w:szCs w:val="16"/>
        </w:rPr>
        <w:t>Brijs</w:t>
      </w:r>
      <w:proofErr w:type="spellEnd"/>
      <w:r w:rsidRPr="00F57712">
        <w:rPr>
          <w:i/>
          <w:iCs/>
          <w:sz w:val="16"/>
          <w:szCs w:val="16"/>
        </w:rPr>
        <w:t xml:space="preserve">, K., </w:t>
      </w:r>
      <w:proofErr w:type="spellStart"/>
      <w:r w:rsidRPr="00F57712">
        <w:rPr>
          <w:i/>
          <w:iCs/>
          <w:sz w:val="16"/>
          <w:szCs w:val="16"/>
        </w:rPr>
        <w:t>Veraverbeke</w:t>
      </w:r>
      <w:proofErr w:type="spellEnd"/>
      <w:r w:rsidRPr="00F57712">
        <w:rPr>
          <w:i/>
          <w:iCs/>
          <w:sz w:val="16"/>
          <w:szCs w:val="16"/>
        </w:rPr>
        <w:t xml:space="preserve">, W. S., </w:t>
      </w:r>
      <w:proofErr w:type="spellStart"/>
      <w:r w:rsidRPr="00F57712">
        <w:rPr>
          <w:i/>
          <w:iCs/>
          <w:sz w:val="16"/>
          <w:szCs w:val="16"/>
        </w:rPr>
        <w:t>Courtin</w:t>
      </w:r>
      <w:proofErr w:type="spellEnd"/>
      <w:r w:rsidRPr="00F57712">
        <w:rPr>
          <w:i/>
          <w:iCs/>
          <w:sz w:val="16"/>
          <w:szCs w:val="16"/>
        </w:rPr>
        <w:t xml:space="preserve">, C. M., </w:t>
      </w:r>
      <w:proofErr w:type="spellStart"/>
      <w:r w:rsidRPr="00F57712">
        <w:rPr>
          <w:i/>
          <w:iCs/>
          <w:sz w:val="16"/>
          <w:szCs w:val="16"/>
        </w:rPr>
        <w:t>Gebruers</w:t>
      </w:r>
      <w:proofErr w:type="spellEnd"/>
      <w:r w:rsidRPr="00F57712">
        <w:rPr>
          <w:i/>
          <w:iCs/>
          <w:sz w:val="16"/>
          <w:szCs w:val="16"/>
        </w:rPr>
        <w:t xml:space="preserve">, K., &amp; </w:t>
      </w:r>
      <w:proofErr w:type="spellStart"/>
      <w:r w:rsidRPr="00F57712">
        <w:rPr>
          <w:i/>
          <w:iCs/>
          <w:sz w:val="16"/>
          <w:szCs w:val="16"/>
        </w:rPr>
        <w:t>Delcour</w:t>
      </w:r>
      <w:proofErr w:type="spellEnd"/>
      <w:r w:rsidRPr="00F57712">
        <w:rPr>
          <w:i/>
          <w:iCs/>
          <w:sz w:val="16"/>
          <w:szCs w:val="16"/>
        </w:rPr>
        <w:t>, J. A. , “Wheat flour constituents: How they impact bread quality, and how they impact their functionality” , Trends in Food Science and Technology, vol.16, pp. 12–30, 2005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Goni</w:t>
      </w:r>
      <w:proofErr w:type="spellEnd"/>
      <w:r w:rsidRPr="00F57712">
        <w:rPr>
          <w:i/>
          <w:iCs/>
          <w:sz w:val="16"/>
          <w:szCs w:val="16"/>
        </w:rPr>
        <w:t xml:space="preserve">, I., Garcia‐Alonso, A., &amp; </w:t>
      </w:r>
      <w:proofErr w:type="spellStart"/>
      <w:r w:rsidRPr="00F57712">
        <w:rPr>
          <w:i/>
          <w:iCs/>
          <w:sz w:val="16"/>
          <w:szCs w:val="16"/>
        </w:rPr>
        <w:t>Saura‐Calixto</w:t>
      </w:r>
      <w:proofErr w:type="spellEnd"/>
      <w:r w:rsidRPr="00F57712">
        <w:rPr>
          <w:i/>
          <w:iCs/>
          <w:sz w:val="16"/>
          <w:szCs w:val="16"/>
        </w:rPr>
        <w:t>, F</w:t>
      </w:r>
      <w:proofErr w:type="gramStart"/>
      <w:r w:rsidRPr="00F57712">
        <w:rPr>
          <w:i/>
          <w:iCs/>
          <w:sz w:val="16"/>
          <w:szCs w:val="16"/>
        </w:rPr>
        <w:t>. ,</w:t>
      </w:r>
      <w:proofErr w:type="gramEnd"/>
      <w:r w:rsidRPr="00F57712">
        <w:rPr>
          <w:i/>
          <w:iCs/>
          <w:sz w:val="16"/>
          <w:szCs w:val="16"/>
        </w:rPr>
        <w:t xml:space="preserve"> “A starch hydrolysis procedure to estimate glycemic index” , Nutrition Research, vol.17, pp. 427–437, 1997. </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 xml:space="preserve">Gupta, M., </w:t>
      </w:r>
      <w:proofErr w:type="spellStart"/>
      <w:r w:rsidRPr="00F57712">
        <w:rPr>
          <w:i/>
          <w:iCs/>
          <w:sz w:val="16"/>
          <w:szCs w:val="16"/>
        </w:rPr>
        <w:t>Bawa</w:t>
      </w:r>
      <w:proofErr w:type="spellEnd"/>
      <w:r w:rsidRPr="00F57712">
        <w:rPr>
          <w:i/>
          <w:iCs/>
          <w:sz w:val="16"/>
          <w:szCs w:val="16"/>
        </w:rPr>
        <w:t xml:space="preserve">, A. S., &amp; </w:t>
      </w:r>
      <w:proofErr w:type="spellStart"/>
      <w:r w:rsidRPr="00F57712">
        <w:rPr>
          <w:i/>
          <w:iCs/>
          <w:sz w:val="16"/>
          <w:szCs w:val="16"/>
        </w:rPr>
        <w:t>Semwal</w:t>
      </w:r>
      <w:proofErr w:type="spellEnd"/>
      <w:r w:rsidRPr="00F57712">
        <w:rPr>
          <w:i/>
          <w:iCs/>
          <w:sz w:val="16"/>
          <w:szCs w:val="16"/>
        </w:rPr>
        <w:t>, A. D</w:t>
      </w:r>
      <w:proofErr w:type="gramStart"/>
      <w:r w:rsidRPr="00F57712">
        <w:rPr>
          <w:i/>
          <w:iCs/>
          <w:sz w:val="16"/>
          <w:szCs w:val="16"/>
        </w:rPr>
        <w:t>. ,</w:t>
      </w:r>
      <w:proofErr w:type="gramEnd"/>
      <w:r w:rsidRPr="00F57712">
        <w:rPr>
          <w:i/>
          <w:iCs/>
          <w:sz w:val="16"/>
          <w:szCs w:val="16"/>
        </w:rPr>
        <w:t xml:space="preserve"> “Effect of barley flour incorporation on the instrumental texture of sponge cake” , International Journal of Food Properties, vol.12(1), pp. 243–251 , 2009 . </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 xml:space="preserve">He, H., &amp; </w:t>
      </w:r>
      <w:proofErr w:type="spellStart"/>
      <w:r w:rsidRPr="00F57712">
        <w:rPr>
          <w:i/>
          <w:iCs/>
          <w:sz w:val="16"/>
          <w:szCs w:val="16"/>
        </w:rPr>
        <w:t>Hoseney</w:t>
      </w:r>
      <w:proofErr w:type="spellEnd"/>
      <w:r w:rsidRPr="00F57712">
        <w:rPr>
          <w:i/>
          <w:iCs/>
          <w:sz w:val="16"/>
          <w:szCs w:val="16"/>
        </w:rPr>
        <w:t>, R. C</w:t>
      </w:r>
      <w:proofErr w:type="gramStart"/>
      <w:r w:rsidRPr="00F57712">
        <w:rPr>
          <w:i/>
          <w:iCs/>
          <w:sz w:val="16"/>
          <w:szCs w:val="16"/>
        </w:rPr>
        <w:t>. ,</w:t>
      </w:r>
      <w:proofErr w:type="gramEnd"/>
      <w:r w:rsidRPr="00F57712">
        <w:rPr>
          <w:i/>
          <w:iCs/>
          <w:sz w:val="16"/>
          <w:szCs w:val="16"/>
        </w:rPr>
        <w:t xml:space="preserve"> “Changes in bread firmness and moisture during </w:t>
      </w:r>
      <w:proofErr w:type="spellStart"/>
      <w:r w:rsidRPr="00F57712">
        <w:rPr>
          <w:i/>
          <w:iCs/>
          <w:sz w:val="16"/>
          <w:szCs w:val="16"/>
        </w:rPr>
        <w:t>longterm</w:t>
      </w:r>
      <w:proofErr w:type="spellEnd"/>
      <w:r w:rsidRPr="00F57712">
        <w:rPr>
          <w:i/>
          <w:iCs/>
          <w:sz w:val="16"/>
          <w:szCs w:val="16"/>
        </w:rPr>
        <w:t xml:space="preserve"> storage” , Cereal Chemistry, vol. 67(6), pp. 603–605 , (1990) . </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 xml:space="preserve"> </w:t>
      </w:r>
      <w:proofErr w:type="spellStart"/>
      <w:r w:rsidRPr="00F57712">
        <w:rPr>
          <w:i/>
          <w:iCs/>
          <w:sz w:val="16"/>
          <w:szCs w:val="16"/>
        </w:rPr>
        <w:t>Hoebler</w:t>
      </w:r>
      <w:proofErr w:type="spellEnd"/>
      <w:r w:rsidRPr="00F57712">
        <w:rPr>
          <w:i/>
          <w:iCs/>
          <w:sz w:val="16"/>
          <w:szCs w:val="16"/>
        </w:rPr>
        <w:t xml:space="preserve">, C., </w:t>
      </w:r>
      <w:proofErr w:type="spellStart"/>
      <w:r w:rsidRPr="00F57712">
        <w:rPr>
          <w:i/>
          <w:iCs/>
          <w:sz w:val="16"/>
          <w:szCs w:val="16"/>
        </w:rPr>
        <w:t>Karinthi</w:t>
      </w:r>
      <w:proofErr w:type="spellEnd"/>
      <w:r w:rsidRPr="00F57712">
        <w:rPr>
          <w:i/>
          <w:iCs/>
          <w:sz w:val="16"/>
          <w:szCs w:val="16"/>
        </w:rPr>
        <w:t>, A., Chiron, H., Champ, M., &amp; Barry, J. L</w:t>
      </w:r>
      <w:proofErr w:type="gramStart"/>
      <w:r w:rsidRPr="00F57712">
        <w:rPr>
          <w:i/>
          <w:iCs/>
          <w:sz w:val="16"/>
          <w:szCs w:val="16"/>
        </w:rPr>
        <w:t>. ,</w:t>
      </w:r>
      <w:proofErr w:type="gramEnd"/>
      <w:r w:rsidRPr="00F57712">
        <w:rPr>
          <w:i/>
          <w:iCs/>
          <w:sz w:val="16"/>
          <w:szCs w:val="16"/>
        </w:rPr>
        <w:t xml:space="preserve"> “Bioavailability of starch in bread rich in amylose: Metabolic responses in healthy subjects and starch structure”, European Journal of Clinical Nutrition, vol.53, pp. 360–366 ,1999. </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Kaur, M., Singh, V., &amp; Kaur, R</w:t>
      </w:r>
      <w:proofErr w:type="gramStart"/>
      <w:r w:rsidRPr="00F57712">
        <w:rPr>
          <w:i/>
          <w:iCs/>
          <w:sz w:val="16"/>
          <w:szCs w:val="16"/>
        </w:rPr>
        <w:t>. ,</w:t>
      </w:r>
      <w:proofErr w:type="gramEnd"/>
      <w:r w:rsidRPr="00F57712">
        <w:rPr>
          <w:i/>
          <w:iCs/>
          <w:sz w:val="16"/>
          <w:szCs w:val="16"/>
        </w:rPr>
        <w:t xml:space="preserve"> “Effect of partial replacement of wheat flour with varying levels of flaxseed flour on physicochemical, antioxidant and sensory characteristics of cookies.” Bioactive Carbohydrates and Dietary </w:t>
      </w:r>
      <w:proofErr w:type="spellStart"/>
      <w:r w:rsidRPr="00F57712">
        <w:rPr>
          <w:i/>
          <w:iCs/>
          <w:sz w:val="16"/>
          <w:szCs w:val="16"/>
        </w:rPr>
        <w:t>Fibre</w:t>
      </w:r>
      <w:proofErr w:type="spellEnd"/>
      <w:r w:rsidRPr="00F57712">
        <w:rPr>
          <w:i/>
          <w:iCs/>
          <w:sz w:val="16"/>
          <w:szCs w:val="16"/>
        </w:rPr>
        <w:t xml:space="preserve">, </w:t>
      </w:r>
      <w:proofErr w:type="spellStart"/>
      <w:r w:rsidRPr="00F57712">
        <w:rPr>
          <w:i/>
          <w:iCs/>
          <w:sz w:val="16"/>
          <w:szCs w:val="16"/>
        </w:rPr>
        <w:t>vpl</w:t>
      </w:r>
      <w:proofErr w:type="spellEnd"/>
      <w:r w:rsidRPr="00F57712">
        <w:rPr>
          <w:i/>
          <w:iCs/>
          <w:sz w:val="16"/>
          <w:szCs w:val="16"/>
        </w:rPr>
        <w:t>. 9, pp.14–</w:t>
      </w:r>
      <w:proofErr w:type="gramStart"/>
      <w:r w:rsidRPr="00F57712">
        <w:rPr>
          <w:i/>
          <w:iCs/>
          <w:sz w:val="16"/>
          <w:szCs w:val="16"/>
        </w:rPr>
        <w:t>20 ,</w:t>
      </w:r>
      <w:proofErr w:type="gramEnd"/>
      <w:r w:rsidRPr="00F57712">
        <w:rPr>
          <w:i/>
          <w:iCs/>
          <w:sz w:val="16"/>
          <w:szCs w:val="16"/>
        </w:rPr>
        <w:t xml:space="preserve"> 2016 .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Maleki</w:t>
      </w:r>
      <w:proofErr w:type="spellEnd"/>
      <w:r w:rsidRPr="00F57712">
        <w:rPr>
          <w:i/>
          <w:iCs/>
          <w:sz w:val="16"/>
          <w:szCs w:val="16"/>
        </w:rPr>
        <w:t xml:space="preserve">, M., &amp; </w:t>
      </w:r>
      <w:proofErr w:type="spellStart"/>
      <w:r w:rsidRPr="00F57712">
        <w:rPr>
          <w:i/>
          <w:iCs/>
          <w:sz w:val="16"/>
          <w:szCs w:val="16"/>
        </w:rPr>
        <w:t>Daghir</w:t>
      </w:r>
      <w:proofErr w:type="spellEnd"/>
      <w:r w:rsidRPr="00F57712">
        <w:rPr>
          <w:i/>
          <w:iCs/>
          <w:sz w:val="16"/>
          <w:szCs w:val="16"/>
        </w:rPr>
        <w:t>, S</w:t>
      </w:r>
      <w:proofErr w:type="gramStart"/>
      <w:r w:rsidRPr="00F57712">
        <w:rPr>
          <w:i/>
          <w:iCs/>
          <w:sz w:val="16"/>
          <w:szCs w:val="16"/>
        </w:rPr>
        <w:t>. ,</w:t>
      </w:r>
      <w:proofErr w:type="gramEnd"/>
      <w:r w:rsidRPr="00F57712">
        <w:rPr>
          <w:i/>
          <w:iCs/>
          <w:sz w:val="16"/>
          <w:szCs w:val="16"/>
        </w:rPr>
        <w:t xml:space="preserve"> “Effect of baking on retention of thiamine, riboflavin, and niacin in Arabic bread.” Cereal Chemistry, vol. 44, </w:t>
      </w:r>
      <w:proofErr w:type="spellStart"/>
      <w:r w:rsidRPr="00F57712">
        <w:rPr>
          <w:i/>
          <w:iCs/>
          <w:sz w:val="16"/>
          <w:szCs w:val="16"/>
        </w:rPr>
        <w:t>pp</w:t>
      </w:r>
      <w:proofErr w:type="spellEnd"/>
      <w:r w:rsidRPr="00F57712">
        <w:rPr>
          <w:i/>
          <w:iCs/>
          <w:sz w:val="16"/>
          <w:szCs w:val="16"/>
        </w:rPr>
        <w:t xml:space="preserve"> .483–</w:t>
      </w:r>
      <w:proofErr w:type="gramStart"/>
      <w:r w:rsidRPr="00F57712">
        <w:rPr>
          <w:i/>
          <w:iCs/>
          <w:sz w:val="16"/>
          <w:szCs w:val="16"/>
        </w:rPr>
        <w:t>487 ,</w:t>
      </w:r>
      <w:proofErr w:type="gramEnd"/>
      <w:r w:rsidRPr="00F57712">
        <w:rPr>
          <w:i/>
          <w:iCs/>
          <w:sz w:val="16"/>
          <w:szCs w:val="16"/>
        </w:rPr>
        <w:t xml:space="preserve"> 1967.</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 xml:space="preserve">Martin, M., </w:t>
      </w:r>
      <w:proofErr w:type="spellStart"/>
      <w:r w:rsidRPr="00F57712">
        <w:rPr>
          <w:i/>
          <w:iCs/>
          <w:sz w:val="16"/>
          <w:szCs w:val="16"/>
        </w:rPr>
        <w:t>Zeleznak</w:t>
      </w:r>
      <w:proofErr w:type="spellEnd"/>
      <w:r w:rsidRPr="00F57712">
        <w:rPr>
          <w:i/>
          <w:iCs/>
          <w:sz w:val="16"/>
          <w:szCs w:val="16"/>
        </w:rPr>
        <w:t xml:space="preserve">, K. J., &amp; </w:t>
      </w:r>
      <w:proofErr w:type="spellStart"/>
      <w:r w:rsidRPr="00F57712">
        <w:rPr>
          <w:i/>
          <w:iCs/>
          <w:sz w:val="16"/>
          <w:szCs w:val="16"/>
        </w:rPr>
        <w:t>Hoseney</w:t>
      </w:r>
      <w:proofErr w:type="spellEnd"/>
      <w:r w:rsidRPr="00F57712">
        <w:rPr>
          <w:i/>
          <w:iCs/>
          <w:sz w:val="16"/>
          <w:szCs w:val="16"/>
        </w:rPr>
        <w:t>, R. C</w:t>
      </w:r>
      <w:proofErr w:type="gramStart"/>
      <w:r w:rsidRPr="00F57712">
        <w:rPr>
          <w:i/>
          <w:iCs/>
          <w:sz w:val="16"/>
          <w:szCs w:val="16"/>
        </w:rPr>
        <w:t>. ,</w:t>
      </w:r>
      <w:proofErr w:type="gramEnd"/>
      <w:r w:rsidRPr="00F57712">
        <w:rPr>
          <w:i/>
          <w:iCs/>
          <w:sz w:val="16"/>
          <w:szCs w:val="16"/>
        </w:rPr>
        <w:t xml:space="preserve"> “A mechanism of bread firmness” , Cereal Chemistry, vol. 68(5), pp. 498–503, 1991.</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Martinez‐</w:t>
      </w:r>
      <w:proofErr w:type="spellStart"/>
      <w:r w:rsidRPr="00F57712">
        <w:rPr>
          <w:i/>
          <w:iCs/>
          <w:sz w:val="16"/>
          <w:szCs w:val="16"/>
        </w:rPr>
        <w:t>Villaluenga</w:t>
      </w:r>
      <w:proofErr w:type="spellEnd"/>
      <w:r w:rsidRPr="00F57712">
        <w:rPr>
          <w:i/>
          <w:iCs/>
          <w:sz w:val="16"/>
          <w:szCs w:val="16"/>
        </w:rPr>
        <w:t xml:space="preserve">, C., </w:t>
      </w:r>
      <w:proofErr w:type="spellStart"/>
      <w:r w:rsidRPr="00F57712">
        <w:rPr>
          <w:i/>
          <w:iCs/>
          <w:sz w:val="16"/>
          <w:szCs w:val="16"/>
        </w:rPr>
        <w:t>Horszwald</w:t>
      </w:r>
      <w:proofErr w:type="spellEnd"/>
      <w:r w:rsidRPr="00F57712">
        <w:rPr>
          <w:i/>
          <w:iCs/>
          <w:sz w:val="16"/>
          <w:szCs w:val="16"/>
        </w:rPr>
        <w:t xml:space="preserve">, A., Frias, J., </w:t>
      </w:r>
      <w:proofErr w:type="spellStart"/>
      <w:r w:rsidRPr="00F57712">
        <w:rPr>
          <w:i/>
          <w:iCs/>
          <w:sz w:val="16"/>
          <w:szCs w:val="16"/>
        </w:rPr>
        <w:t>Piskula</w:t>
      </w:r>
      <w:proofErr w:type="spellEnd"/>
      <w:r w:rsidRPr="00F57712">
        <w:rPr>
          <w:i/>
          <w:iCs/>
          <w:sz w:val="16"/>
          <w:szCs w:val="16"/>
        </w:rPr>
        <w:t xml:space="preserve">, M., Vidal‐ </w:t>
      </w:r>
      <w:proofErr w:type="spellStart"/>
      <w:r w:rsidRPr="00F57712">
        <w:rPr>
          <w:i/>
          <w:iCs/>
          <w:sz w:val="16"/>
          <w:szCs w:val="16"/>
        </w:rPr>
        <w:t>Valverde</w:t>
      </w:r>
      <w:proofErr w:type="spellEnd"/>
      <w:r w:rsidRPr="00F57712">
        <w:rPr>
          <w:i/>
          <w:iCs/>
          <w:sz w:val="16"/>
          <w:szCs w:val="16"/>
        </w:rPr>
        <w:t xml:space="preserve">, C., &amp; </w:t>
      </w:r>
      <w:proofErr w:type="spellStart"/>
      <w:r w:rsidRPr="00F57712">
        <w:rPr>
          <w:i/>
          <w:iCs/>
          <w:sz w:val="16"/>
          <w:szCs w:val="16"/>
        </w:rPr>
        <w:t>Zieliński</w:t>
      </w:r>
      <w:proofErr w:type="spellEnd"/>
      <w:r w:rsidRPr="00F57712">
        <w:rPr>
          <w:i/>
          <w:iCs/>
          <w:sz w:val="16"/>
          <w:szCs w:val="16"/>
        </w:rPr>
        <w:t xml:space="preserve">, H. , “Effect of flour extraction rate and baking process on vitamin B1 and B2 contents and antioxidant activity of ginger‐based products. European Food Research and Technology”, vol. 230(1), pp. 119–124, 2009.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Marzougui</w:t>
      </w:r>
      <w:proofErr w:type="spellEnd"/>
      <w:r w:rsidRPr="00F57712">
        <w:rPr>
          <w:i/>
          <w:iCs/>
          <w:sz w:val="16"/>
          <w:szCs w:val="16"/>
        </w:rPr>
        <w:t xml:space="preserve">, N., </w:t>
      </w:r>
      <w:proofErr w:type="spellStart"/>
      <w:r w:rsidRPr="00F57712">
        <w:rPr>
          <w:i/>
          <w:iCs/>
          <w:sz w:val="16"/>
          <w:szCs w:val="16"/>
        </w:rPr>
        <w:t>Guasmi</w:t>
      </w:r>
      <w:proofErr w:type="spellEnd"/>
      <w:r w:rsidRPr="00F57712">
        <w:rPr>
          <w:i/>
          <w:iCs/>
          <w:sz w:val="16"/>
          <w:szCs w:val="16"/>
        </w:rPr>
        <w:t xml:space="preserve">, F., </w:t>
      </w:r>
      <w:proofErr w:type="spellStart"/>
      <w:r w:rsidRPr="00F57712">
        <w:rPr>
          <w:i/>
          <w:iCs/>
          <w:sz w:val="16"/>
          <w:szCs w:val="16"/>
        </w:rPr>
        <w:t>Mkaddem</w:t>
      </w:r>
      <w:proofErr w:type="spellEnd"/>
      <w:r w:rsidRPr="00F57712">
        <w:rPr>
          <w:i/>
          <w:iCs/>
          <w:sz w:val="16"/>
          <w:szCs w:val="16"/>
        </w:rPr>
        <w:t xml:space="preserve">, M., </w:t>
      </w:r>
      <w:proofErr w:type="spellStart"/>
      <w:r w:rsidRPr="00F57712">
        <w:rPr>
          <w:i/>
          <w:iCs/>
          <w:sz w:val="16"/>
          <w:szCs w:val="16"/>
        </w:rPr>
        <w:t>Boubaya</w:t>
      </w:r>
      <w:proofErr w:type="spellEnd"/>
      <w:r w:rsidRPr="00F57712">
        <w:rPr>
          <w:i/>
          <w:iCs/>
          <w:sz w:val="16"/>
          <w:szCs w:val="16"/>
        </w:rPr>
        <w:t xml:space="preserve">, A., </w:t>
      </w:r>
      <w:proofErr w:type="spellStart"/>
      <w:r w:rsidRPr="00F57712">
        <w:rPr>
          <w:i/>
          <w:iCs/>
          <w:sz w:val="16"/>
          <w:szCs w:val="16"/>
        </w:rPr>
        <w:t>Mrabet</w:t>
      </w:r>
      <w:proofErr w:type="spellEnd"/>
      <w:r w:rsidRPr="00F57712">
        <w:rPr>
          <w:i/>
          <w:iCs/>
          <w:sz w:val="16"/>
          <w:szCs w:val="16"/>
        </w:rPr>
        <w:t xml:space="preserve">, A., </w:t>
      </w:r>
      <w:proofErr w:type="spellStart"/>
      <w:r w:rsidRPr="00F57712">
        <w:rPr>
          <w:i/>
          <w:iCs/>
          <w:sz w:val="16"/>
          <w:szCs w:val="16"/>
        </w:rPr>
        <w:t>Elfalleh</w:t>
      </w:r>
      <w:proofErr w:type="spellEnd"/>
      <w:r w:rsidRPr="00F57712">
        <w:rPr>
          <w:i/>
          <w:iCs/>
          <w:sz w:val="16"/>
          <w:szCs w:val="16"/>
        </w:rPr>
        <w:t xml:space="preserve">, W., … </w:t>
      </w:r>
      <w:proofErr w:type="spellStart"/>
      <w:r w:rsidRPr="00F57712">
        <w:rPr>
          <w:i/>
          <w:iCs/>
          <w:sz w:val="16"/>
          <w:szCs w:val="16"/>
        </w:rPr>
        <w:t>Beji</w:t>
      </w:r>
      <w:proofErr w:type="spellEnd"/>
      <w:r w:rsidRPr="00F57712">
        <w:rPr>
          <w:i/>
          <w:iCs/>
          <w:sz w:val="16"/>
          <w:szCs w:val="16"/>
        </w:rPr>
        <w:t xml:space="preserve">, M. , “Assessment of Tunisian </w:t>
      </w:r>
      <w:proofErr w:type="spellStart"/>
      <w:r w:rsidRPr="00F57712">
        <w:rPr>
          <w:i/>
          <w:iCs/>
          <w:sz w:val="16"/>
          <w:szCs w:val="16"/>
        </w:rPr>
        <w:t>Trigonellafoenum</w:t>
      </w:r>
      <w:proofErr w:type="spellEnd"/>
      <w:r w:rsidRPr="00F57712">
        <w:rPr>
          <w:i/>
          <w:iCs/>
          <w:sz w:val="16"/>
          <w:szCs w:val="16"/>
        </w:rPr>
        <w:t xml:space="preserve"> </w:t>
      </w:r>
      <w:proofErr w:type="spellStart"/>
      <w:r w:rsidRPr="00F57712">
        <w:rPr>
          <w:i/>
          <w:iCs/>
          <w:sz w:val="16"/>
          <w:szCs w:val="16"/>
        </w:rPr>
        <w:t>graecum</w:t>
      </w:r>
      <w:proofErr w:type="spellEnd"/>
      <w:r w:rsidRPr="00F57712">
        <w:rPr>
          <w:i/>
          <w:iCs/>
          <w:sz w:val="16"/>
          <w:szCs w:val="16"/>
        </w:rPr>
        <w:t xml:space="preserve"> diversity using seed vitamin B6, B1, B9 and C contents.” , Journal of Food, Agriculture and Environment, vol. 7(1), pp. 56–61 , 2009.</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McCleary</w:t>
      </w:r>
      <w:proofErr w:type="spellEnd"/>
      <w:r w:rsidRPr="00F57712">
        <w:rPr>
          <w:i/>
          <w:iCs/>
          <w:sz w:val="16"/>
          <w:szCs w:val="16"/>
        </w:rPr>
        <w:t xml:space="preserve">, B. V., &amp; </w:t>
      </w:r>
      <w:proofErr w:type="spellStart"/>
      <w:r w:rsidRPr="00F57712">
        <w:rPr>
          <w:i/>
          <w:iCs/>
          <w:sz w:val="16"/>
          <w:szCs w:val="16"/>
        </w:rPr>
        <w:t>Codd</w:t>
      </w:r>
      <w:proofErr w:type="spellEnd"/>
      <w:r w:rsidRPr="00F57712">
        <w:rPr>
          <w:i/>
          <w:iCs/>
          <w:sz w:val="16"/>
          <w:szCs w:val="16"/>
        </w:rPr>
        <w:t xml:space="preserve">, R., </w:t>
      </w:r>
      <w:proofErr w:type="gramStart"/>
      <w:r w:rsidRPr="00F57712">
        <w:rPr>
          <w:i/>
          <w:iCs/>
          <w:sz w:val="16"/>
          <w:szCs w:val="16"/>
        </w:rPr>
        <w:t>“ Measurement</w:t>
      </w:r>
      <w:proofErr w:type="gramEnd"/>
      <w:r w:rsidRPr="00F57712">
        <w:rPr>
          <w:i/>
          <w:iCs/>
          <w:sz w:val="16"/>
          <w:szCs w:val="16"/>
        </w:rPr>
        <w:t xml:space="preserve"> of (1→3), (1→4)‐β‐</w:t>
      </w:r>
      <w:proofErr w:type="spellStart"/>
      <w:r w:rsidRPr="00F57712">
        <w:rPr>
          <w:i/>
          <w:iCs/>
          <w:sz w:val="16"/>
          <w:szCs w:val="16"/>
        </w:rPr>
        <w:t>Dglucan</w:t>
      </w:r>
      <w:proofErr w:type="spellEnd"/>
      <w:r w:rsidRPr="00F57712">
        <w:rPr>
          <w:i/>
          <w:iCs/>
          <w:sz w:val="16"/>
          <w:szCs w:val="16"/>
        </w:rPr>
        <w:t xml:space="preserve"> in barley and oats: A streamlined </w:t>
      </w:r>
      <w:proofErr w:type="spellStart"/>
      <w:r w:rsidRPr="00F57712">
        <w:rPr>
          <w:i/>
          <w:iCs/>
          <w:sz w:val="16"/>
          <w:szCs w:val="16"/>
        </w:rPr>
        <w:t>enzymic</w:t>
      </w:r>
      <w:proofErr w:type="spellEnd"/>
      <w:r w:rsidRPr="00F57712">
        <w:rPr>
          <w:i/>
          <w:iCs/>
          <w:sz w:val="16"/>
          <w:szCs w:val="16"/>
        </w:rPr>
        <w:t xml:space="preserve"> procedure” , Journal of the Science of Food and Agriculture, vol. 55(2), pp. 303–312 , 1991.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Nayak</w:t>
      </w:r>
      <w:proofErr w:type="spellEnd"/>
      <w:r w:rsidRPr="00F57712">
        <w:rPr>
          <w:i/>
          <w:iCs/>
          <w:sz w:val="16"/>
          <w:szCs w:val="16"/>
        </w:rPr>
        <w:t>, B., De Berrios, J., &amp; Tang, J., “Impact of food processing on the glycemic index (GI) of potato products</w:t>
      </w:r>
      <w:proofErr w:type="gramStart"/>
      <w:r w:rsidRPr="00F57712">
        <w:rPr>
          <w:i/>
          <w:iCs/>
          <w:sz w:val="16"/>
          <w:szCs w:val="16"/>
        </w:rPr>
        <w:t>” ,</w:t>
      </w:r>
      <w:proofErr w:type="gramEnd"/>
      <w:r w:rsidRPr="00F57712">
        <w:rPr>
          <w:i/>
          <w:iCs/>
          <w:sz w:val="16"/>
          <w:szCs w:val="16"/>
        </w:rPr>
        <w:t xml:space="preserve"> Food Research International, vol. 56, pp. 35–46, 2014.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Nehir</w:t>
      </w:r>
      <w:proofErr w:type="spellEnd"/>
      <w:r w:rsidRPr="00F57712">
        <w:rPr>
          <w:i/>
          <w:iCs/>
          <w:sz w:val="16"/>
          <w:szCs w:val="16"/>
        </w:rPr>
        <w:t xml:space="preserve">, S., </w:t>
      </w:r>
      <w:proofErr w:type="gramStart"/>
      <w:r w:rsidRPr="00F57712">
        <w:rPr>
          <w:i/>
          <w:iCs/>
          <w:sz w:val="16"/>
          <w:szCs w:val="16"/>
        </w:rPr>
        <w:t>“ Determination</w:t>
      </w:r>
      <w:proofErr w:type="gramEnd"/>
      <w:r w:rsidRPr="00F57712">
        <w:rPr>
          <w:i/>
          <w:iCs/>
          <w:sz w:val="16"/>
          <w:szCs w:val="16"/>
        </w:rPr>
        <w:t xml:space="preserve"> of glycemic index for some breads” , Food Chemistry, vol.67, pp. 67–69, 1999. </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 xml:space="preserve">Oliveira, L. C., Oliveira, M., </w:t>
      </w:r>
      <w:proofErr w:type="spellStart"/>
      <w:r w:rsidRPr="00F57712">
        <w:rPr>
          <w:i/>
          <w:iCs/>
          <w:sz w:val="16"/>
          <w:szCs w:val="16"/>
        </w:rPr>
        <w:t>Meneghetti</w:t>
      </w:r>
      <w:proofErr w:type="spellEnd"/>
      <w:r w:rsidRPr="00F57712">
        <w:rPr>
          <w:i/>
          <w:iCs/>
          <w:sz w:val="16"/>
          <w:szCs w:val="16"/>
        </w:rPr>
        <w:t xml:space="preserve">, V. L., </w:t>
      </w:r>
      <w:proofErr w:type="spellStart"/>
      <w:r w:rsidRPr="00F57712">
        <w:rPr>
          <w:i/>
          <w:iCs/>
          <w:sz w:val="16"/>
          <w:szCs w:val="16"/>
        </w:rPr>
        <w:t>Mazzutti</w:t>
      </w:r>
      <w:proofErr w:type="spellEnd"/>
      <w:r w:rsidRPr="00F57712">
        <w:rPr>
          <w:i/>
          <w:iCs/>
          <w:sz w:val="16"/>
          <w:szCs w:val="16"/>
        </w:rPr>
        <w:t xml:space="preserve">, S., </w:t>
      </w:r>
      <w:proofErr w:type="spellStart"/>
      <w:r w:rsidRPr="00F57712">
        <w:rPr>
          <w:i/>
          <w:iCs/>
          <w:sz w:val="16"/>
          <w:szCs w:val="16"/>
        </w:rPr>
        <w:t>Colla</w:t>
      </w:r>
      <w:proofErr w:type="spellEnd"/>
      <w:r w:rsidRPr="00F57712">
        <w:rPr>
          <w:i/>
          <w:iCs/>
          <w:sz w:val="16"/>
          <w:szCs w:val="16"/>
        </w:rPr>
        <w:t xml:space="preserve">, L. M., Elias, M. C., &amp; </w:t>
      </w:r>
      <w:proofErr w:type="spellStart"/>
      <w:r w:rsidRPr="00F57712">
        <w:rPr>
          <w:i/>
          <w:iCs/>
          <w:sz w:val="16"/>
          <w:szCs w:val="16"/>
        </w:rPr>
        <w:t>Gutkoski</w:t>
      </w:r>
      <w:proofErr w:type="spellEnd"/>
      <w:r w:rsidRPr="00F57712">
        <w:rPr>
          <w:i/>
          <w:iCs/>
          <w:sz w:val="16"/>
          <w:szCs w:val="16"/>
        </w:rPr>
        <w:t>, L. C., “Effect of drying temperature on quality of β‐</w:t>
      </w:r>
      <w:proofErr w:type="spellStart"/>
      <w:r w:rsidRPr="00F57712">
        <w:rPr>
          <w:i/>
          <w:iCs/>
          <w:sz w:val="16"/>
          <w:szCs w:val="16"/>
        </w:rPr>
        <w:t>glucan</w:t>
      </w:r>
      <w:proofErr w:type="spellEnd"/>
      <w:r w:rsidRPr="00F57712">
        <w:rPr>
          <w:i/>
          <w:iCs/>
          <w:sz w:val="16"/>
          <w:szCs w:val="16"/>
        </w:rPr>
        <w:t xml:space="preserve"> in white oat grains” , Food Science and Technology, vol. 32(4), pp. 230–238 , 2012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Ozkan</w:t>
      </w:r>
      <w:proofErr w:type="spellEnd"/>
      <w:r w:rsidRPr="00F57712">
        <w:rPr>
          <w:i/>
          <w:iCs/>
          <w:sz w:val="16"/>
          <w:szCs w:val="16"/>
        </w:rPr>
        <w:t xml:space="preserve">, G., </w:t>
      </w:r>
      <w:proofErr w:type="spellStart"/>
      <w:r w:rsidRPr="00F57712">
        <w:rPr>
          <w:i/>
          <w:iCs/>
          <w:sz w:val="16"/>
          <w:szCs w:val="16"/>
        </w:rPr>
        <w:t>Simsek</w:t>
      </w:r>
      <w:proofErr w:type="spellEnd"/>
      <w:r w:rsidRPr="00F57712">
        <w:rPr>
          <w:i/>
          <w:iCs/>
          <w:sz w:val="16"/>
          <w:szCs w:val="16"/>
        </w:rPr>
        <w:t xml:space="preserve">, B., &amp; </w:t>
      </w:r>
      <w:proofErr w:type="spellStart"/>
      <w:r w:rsidRPr="00F57712">
        <w:rPr>
          <w:i/>
          <w:iCs/>
          <w:sz w:val="16"/>
          <w:szCs w:val="16"/>
        </w:rPr>
        <w:t>Kuleasan</w:t>
      </w:r>
      <w:proofErr w:type="spellEnd"/>
      <w:r w:rsidRPr="00F57712">
        <w:rPr>
          <w:i/>
          <w:iCs/>
          <w:sz w:val="16"/>
          <w:szCs w:val="16"/>
        </w:rPr>
        <w:t>, H</w:t>
      </w:r>
      <w:proofErr w:type="gramStart"/>
      <w:r w:rsidRPr="00F57712">
        <w:rPr>
          <w:i/>
          <w:iCs/>
          <w:sz w:val="16"/>
          <w:szCs w:val="16"/>
        </w:rPr>
        <w:t>. ,</w:t>
      </w:r>
      <w:proofErr w:type="gramEnd"/>
      <w:r w:rsidRPr="00F57712">
        <w:rPr>
          <w:i/>
          <w:iCs/>
          <w:sz w:val="16"/>
          <w:szCs w:val="16"/>
        </w:rPr>
        <w:t xml:space="preserve"> “Antioxidant activity of </w:t>
      </w:r>
      <w:proofErr w:type="spellStart"/>
      <w:r w:rsidRPr="00F57712">
        <w:rPr>
          <w:i/>
          <w:iCs/>
          <w:sz w:val="16"/>
          <w:szCs w:val="16"/>
        </w:rPr>
        <w:t>saturejacilicica</w:t>
      </w:r>
      <w:proofErr w:type="spellEnd"/>
      <w:r w:rsidRPr="00F57712">
        <w:rPr>
          <w:i/>
          <w:iCs/>
          <w:sz w:val="16"/>
          <w:szCs w:val="16"/>
        </w:rPr>
        <w:t xml:space="preserve"> essential oil in butter and in vitro” , Journal of Food Engineering, vol. 79, pp. 1391–1396 , 2007.</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Quiles</w:t>
      </w:r>
      <w:proofErr w:type="spellEnd"/>
      <w:r w:rsidRPr="00F57712">
        <w:rPr>
          <w:i/>
          <w:iCs/>
          <w:sz w:val="16"/>
          <w:szCs w:val="16"/>
        </w:rPr>
        <w:t xml:space="preserve">, A., </w:t>
      </w:r>
      <w:proofErr w:type="spellStart"/>
      <w:r w:rsidRPr="00F57712">
        <w:rPr>
          <w:i/>
          <w:iCs/>
          <w:sz w:val="16"/>
          <w:szCs w:val="16"/>
        </w:rPr>
        <w:t>Llorca</w:t>
      </w:r>
      <w:proofErr w:type="spellEnd"/>
      <w:r w:rsidRPr="00F57712">
        <w:rPr>
          <w:i/>
          <w:iCs/>
          <w:sz w:val="16"/>
          <w:szCs w:val="16"/>
        </w:rPr>
        <w:t xml:space="preserve">, E., Schmidt, C., </w:t>
      </w:r>
      <w:proofErr w:type="spellStart"/>
      <w:r w:rsidRPr="00F57712">
        <w:rPr>
          <w:i/>
          <w:iCs/>
          <w:sz w:val="16"/>
          <w:szCs w:val="16"/>
        </w:rPr>
        <w:t>Reißner</w:t>
      </w:r>
      <w:proofErr w:type="spellEnd"/>
      <w:r w:rsidRPr="00F57712">
        <w:rPr>
          <w:i/>
          <w:iCs/>
          <w:sz w:val="16"/>
          <w:szCs w:val="16"/>
        </w:rPr>
        <w:t xml:space="preserve">, A. M., Struck, S., Rohm, H., &amp; Hernando, I., “Use of berry </w:t>
      </w:r>
      <w:proofErr w:type="spellStart"/>
      <w:r w:rsidRPr="00F57712">
        <w:rPr>
          <w:i/>
          <w:iCs/>
          <w:sz w:val="16"/>
          <w:szCs w:val="16"/>
        </w:rPr>
        <w:t>pomace</w:t>
      </w:r>
      <w:proofErr w:type="spellEnd"/>
      <w:r w:rsidRPr="00F57712">
        <w:rPr>
          <w:i/>
          <w:iCs/>
          <w:sz w:val="16"/>
          <w:szCs w:val="16"/>
        </w:rPr>
        <w:t xml:space="preserve"> to replace flour, fat or sugar in cakes” , International Journal of Food Science &amp; Technology, vol. 53(6), pp. 1579–1587 , 2018.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Raben</w:t>
      </w:r>
      <w:proofErr w:type="spellEnd"/>
      <w:r w:rsidRPr="00F57712">
        <w:rPr>
          <w:i/>
          <w:iCs/>
          <w:sz w:val="16"/>
          <w:szCs w:val="16"/>
        </w:rPr>
        <w:t xml:space="preserve">, A., Tagliabue, A., Christensen, N. J., Madsen, J., Holst, J. J., &amp; </w:t>
      </w:r>
      <w:proofErr w:type="spellStart"/>
      <w:r w:rsidRPr="00F57712">
        <w:rPr>
          <w:i/>
          <w:iCs/>
          <w:sz w:val="16"/>
          <w:szCs w:val="16"/>
        </w:rPr>
        <w:t>Astrup</w:t>
      </w:r>
      <w:proofErr w:type="spellEnd"/>
      <w:r w:rsidRPr="00F57712">
        <w:rPr>
          <w:i/>
          <w:iCs/>
          <w:sz w:val="16"/>
          <w:szCs w:val="16"/>
        </w:rPr>
        <w:t xml:space="preserve">, A. , “Resistant starch: The effect on postprandial </w:t>
      </w:r>
      <w:proofErr w:type="spellStart"/>
      <w:r w:rsidRPr="00F57712">
        <w:rPr>
          <w:i/>
          <w:iCs/>
          <w:sz w:val="16"/>
          <w:szCs w:val="16"/>
        </w:rPr>
        <w:t>glycemia</w:t>
      </w:r>
      <w:proofErr w:type="spellEnd"/>
      <w:r w:rsidRPr="00F57712">
        <w:rPr>
          <w:i/>
          <w:iCs/>
          <w:sz w:val="16"/>
          <w:szCs w:val="16"/>
        </w:rPr>
        <w:t xml:space="preserve">, hormonal response, and satiety” , American Journal of Clinical Nutrition, vol. 60, pp. 544–551 , 1994. </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 xml:space="preserve">Rahman, R., </w:t>
      </w:r>
      <w:proofErr w:type="spellStart"/>
      <w:r w:rsidRPr="00F57712">
        <w:rPr>
          <w:i/>
          <w:iCs/>
          <w:sz w:val="16"/>
          <w:szCs w:val="16"/>
        </w:rPr>
        <w:t>Hiregoudar</w:t>
      </w:r>
      <w:proofErr w:type="spellEnd"/>
      <w:r w:rsidRPr="00F57712">
        <w:rPr>
          <w:i/>
          <w:iCs/>
          <w:sz w:val="16"/>
          <w:szCs w:val="16"/>
        </w:rPr>
        <w:t xml:space="preserve">, S., </w:t>
      </w:r>
      <w:proofErr w:type="spellStart"/>
      <w:r w:rsidRPr="00F57712">
        <w:rPr>
          <w:i/>
          <w:iCs/>
          <w:sz w:val="16"/>
          <w:szCs w:val="16"/>
        </w:rPr>
        <w:t>Veeranagouda</w:t>
      </w:r>
      <w:proofErr w:type="spellEnd"/>
      <w:r w:rsidRPr="00F57712">
        <w:rPr>
          <w:i/>
          <w:iCs/>
          <w:sz w:val="16"/>
          <w:szCs w:val="16"/>
        </w:rPr>
        <w:t xml:space="preserve">, M., </w:t>
      </w:r>
      <w:proofErr w:type="spellStart"/>
      <w:r w:rsidRPr="00F57712">
        <w:rPr>
          <w:i/>
          <w:iCs/>
          <w:sz w:val="16"/>
          <w:szCs w:val="16"/>
        </w:rPr>
        <w:t>Ramachandra</w:t>
      </w:r>
      <w:proofErr w:type="spellEnd"/>
      <w:r w:rsidRPr="00F57712">
        <w:rPr>
          <w:i/>
          <w:iCs/>
          <w:sz w:val="16"/>
          <w:szCs w:val="16"/>
        </w:rPr>
        <w:t xml:space="preserve">, C. T., </w:t>
      </w:r>
      <w:proofErr w:type="spellStart"/>
      <w:r w:rsidRPr="00F57712">
        <w:rPr>
          <w:i/>
          <w:iCs/>
          <w:sz w:val="16"/>
          <w:szCs w:val="16"/>
        </w:rPr>
        <w:t>Nidoni</w:t>
      </w:r>
      <w:proofErr w:type="spellEnd"/>
      <w:r w:rsidRPr="00F57712">
        <w:rPr>
          <w:i/>
          <w:iCs/>
          <w:sz w:val="16"/>
          <w:szCs w:val="16"/>
        </w:rPr>
        <w:t xml:space="preserve">, U., </w:t>
      </w:r>
      <w:proofErr w:type="spellStart"/>
      <w:r w:rsidRPr="00F57712">
        <w:rPr>
          <w:i/>
          <w:iCs/>
          <w:sz w:val="16"/>
          <w:szCs w:val="16"/>
        </w:rPr>
        <w:t>Roopa</w:t>
      </w:r>
      <w:proofErr w:type="spellEnd"/>
      <w:r w:rsidRPr="00F57712">
        <w:rPr>
          <w:i/>
          <w:iCs/>
          <w:sz w:val="16"/>
          <w:szCs w:val="16"/>
        </w:rPr>
        <w:t>, R. S</w:t>
      </w:r>
      <w:proofErr w:type="gramStart"/>
      <w:r w:rsidRPr="00F57712">
        <w:rPr>
          <w:i/>
          <w:iCs/>
          <w:sz w:val="16"/>
          <w:szCs w:val="16"/>
        </w:rPr>
        <w:t>., …</w:t>
      </w:r>
      <w:proofErr w:type="gramEnd"/>
      <w:r w:rsidRPr="00F57712">
        <w:rPr>
          <w:i/>
          <w:iCs/>
          <w:sz w:val="16"/>
          <w:szCs w:val="16"/>
        </w:rPr>
        <w:t xml:space="preserve"> </w:t>
      </w:r>
      <w:proofErr w:type="spellStart"/>
      <w:r w:rsidRPr="00F57712">
        <w:rPr>
          <w:i/>
          <w:iCs/>
          <w:sz w:val="16"/>
          <w:szCs w:val="16"/>
        </w:rPr>
        <w:t>Ganjyal</w:t>
      </w:r>
      <w:proofErr w:type="spellEnd"/>
      <w:r w:rsidRPr="00F57712">
        <w:rPr>
          <w:i/>
          <w:iCs/>
          <w:sz w:val="16"/>
          <w:szCs w:val="16"/>
        </w:rPr>
        <w:t xml:space="preserve">, G. M., “Effects of wheat grass powder incorporation on physiochemical properties of muffins” , International Journal of Food Properties, vol. 18(4), pp. 785–795 , 2015 .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Ranhotra</w:t>
      </w:r>
      <w:proofErr w:type="spellEnd"/>
      <w:r w:rsidRPr="00F57712">
        <w:rPr>
          <w:i/>
          <w:iCs/>
          <w:sz w:val="16"/>
          <w:szCs w:val="16"/>
        </w:rPr>
        <w:t xml:space="preserve">, G. S., &amp; </w:t>
      </w:r>
      <w:proofErr w:type="spellStart"/>
      <w:r w:rsidRPr="00F57712">
        <w:rPr>
          <w:i/>
          <w:iCs/>
          <w:sz w:val="16"/>
          <w:szCs w:val="16"/>
        </w:rPr>
        <w:t>Gelroth</w:t>
      </w:r>
      <w:proofErr w:type="spellEnd"/>
      <w:r w:rsidRPr="00F57712">
        <w:rPr>
          <w:i/>
          <w:iCs/>
          <w:sz w:val="16"/>
          <w:szCs w:val="16"/>
        </w:rPr>
        <w:t xml:space="preserve">, J. A. , “Stability of enrichment vitamins in and cookies'” , Cereal Chemistry, vol. 63(5), pp. 401–403, 1986 . </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 xml:space="preserve">Rogers, D. E., </w:t>
      </w:r>
      <w:proofErr w:type="spellStart"/>
      <w:r w:rsidRPr="00F57712">
        <w:rPr>
          <w:i/>
          <w:iCs/>
          <w:sz w:val="16"/>
          <w:szCs w:val="16"/>
        </w:rPr>
        <w:t>Zeleznak</w:t>
      </w:r>
      <w:proofErr w:type="spellEnd"/>
      <w:r w:rsidRPr="00F57712">
        <w:rPr>
          <w:i/>
          <w:iCs/>
          <w:sz w:val="16"/>
          <w:szCs w:val="16"/>
        </w:rPr>
        <w:t xml:space="preserve">, K. J., Lai, C. S., &amp; </w:t>
      </w:r>
      <w:proofErr w:type="spellStart"/>
      <w:r w:rsidRPr="00F57712">
        <w:rPr>
          <w:i/>
          <w:iCs/>
          <w:sz w:val="16"/>
          <w:szCs w:val="16"/>
        </w:rPr>
        <w:t>Hoseney</w:t>
      </w:r>
      <w:proofErr w:type="spellEnd"/>
      <w:r w:rsidRPr="00F57712">
        <w:rPr>
          <w:i/>
          <w:iCs/>
          <w:sz w:val="16"/>
          <w:szCs w:val="16"/>
        </w:rPr>
        <w:t>, R. C.,  “Effect of native lipids, shortening, and bread moisture on bread firming” ,  Cereal Chemistry, vol. 65, pp. 398–401 , 1988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Romjaun</w:t>
      </w:r>
      <w:proofErr w:type="spellEnd"/>
      <w:r w:rsidRPr="00F57712">
        <w:rPr>
          <w:i/>
          <w:iCs/>
          <w:sz w:val="16"/>
          <w:szCs w:val="16"/>
        </w:rPr>
        <w:t>, Z. Z., &amp; Prakash, J</w:t>
      </w:r>
      <w:proofErr w:type="gramStart"/>
      <w:r w:rsidRPr="00F57712">
        <w:rPr>
          <w:i/>
          <w:iCs/>
          <w:sz w:val="16"/>
          <w:szCs w:val="16"/>
        </w:rPr>
        <w:t>. ,</w:t>
      </w:r>
      <w:proofErr w:type="gramEnd"/>
      <w:r w:rsidRPr="00F57712">
        <w:rPr>
          <w:i/>
          <w:iCs/>
          <w:sz w:val="16"/>
          <w:szCs w:val="16"/>
        </w:rPr>
        <w:t xml:space="preserve"> “Development and assessment of </w:t>
      </w:r>
      <w:proofErr w:type="spellStart"/>
      <w:r w:rsidRPr="00F57712">
        <w:rPr>
          <w:i/>
          <w:iCs/>
          <w:sz w:val="16"/>
          <w:szCs w:val="16"/>
        </w:rPr>
        <w:t>fibre</w:t>
      </w:r>
      <w:proofErr w:type="spellEnd"/>
      <w:r w:rsidRPr="00F57712">
        <w:rPr>
          <w:i/>
          <w:iCs/>
          <w:sz w:val="16"/>
          <w:szCs w:val="16"/>
        </w:rPr>
        <w:t>‐enriched muffins” ,  Advances in Food Sciences, vol. 35(4), pp. 159–165 , 2013 .</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 xml:space="preserve">Rosin, P. M., </w:t>
      </w:r>
      <w:proofErr w:type="spellStart"/>
      <w:r w:rsidRPr="00F57712">
        <w:rPr>
          <w:i/>
          <w:iCs/>
          <w:sz w:val="16"/>
          <w:szCs w:val="16"/>
        </w:rPr>
        <w:t>Lajolo</w:t>
      </w:r>
      <w:proofErr w:type="spellEnd"/>
      <w:r w:rsidRPr="00F57712">
        <w:rPr>
          <w:i/>
          <w:iCs/>
          <w:sz w:val="16"/>
          <w:szCs w:val="16"/>
        </w:rPr>
        <w:t xml:space="preserve">, F. M., &amp; </w:t>
      </w:r>
      <w:proofErr w:type="spellStart"/>
      <w:r w:rsidRPr="00F57712">
        <w:rPr>
          <w:i/>
          <w:iCs/>
          <w:sz w:val="16"/>
          <w:szCs w:val="16"/>
        </w:rPr>
        <w:t>Menezes</w:t>
      </w:r>
      <w:proofErr w:type="spellEnd"/>
      <w:r w:rsidRPr="00F57712">
        <w:rPr>
          <w:i/>
          <w:iCs/>
          <w:sz w:val="16"/>
          <w:szCs w:val="16"/>
        </w:rPr>
        <w:t>, E. W</w:t>
      </w:r>
      <w:proofErr w:type="gramStart"/>
      <w:r w:rsidRPr="00F57712">
        <w:rPr>
          <w:i/>
          <w:iCs/>
          <w:sz w:val="16"/>
          <w:szCs w:val="16"/>
        </w:rPr>
        <w:t>. ,</w:t>
      </w:r>
      <w:proofErr w:type="gramEnd"/>
      <w:r w:rsidRPr="00F57712">
        <w:rPr>
          <w:i/>
          <w:iCs/>
          <w:sz w:val="16"/>
          <w:szCs w:val="16"/>
        </w:rPr>
        <w:t xml:space="preserve"> “Measurement and characterization of dietary starches” , Journal of Food Composition and Analysis, vol.15, pp. 367–377 , 2002.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Shafi</w:t>
      </w:r>
      <w:proofErr w:type="spellEnd"/>
      <w:r w:rsidRPr="00F57712">
        <w:rPr>
          <w:i/>
          <w:iCs/>
          <w:sz w:val="16"/>
          <w:szCs w:val="16"/>
        </w:rPr>
        <w:t xml:space="preserve">, M., Baba, W. N., &amp; </w:t>
      </w:r>
      <w:proofErr w:type="spellStart"/>
      <w:r w:rsidRPr="00F57712">
        <w:rPr>
          <w:i/>
          <w:iCs/>
          <w:sz w:val="16"/>
          <w:szCs w:val="16"/>
        </w:rPr>
        <w:t>Masoodi</w:t>
      </w:r>
      <w:proofErr w:type="spellEnd"/>
      <w:r w:rsidRPr="00F57712">
        <w:rPr>
          <w:i/>
          <w:iCs/>
          <w:sz w:val="16"/>
          <w:szCs w:val="16"/>
        </w:rPr>
        <w:t>, F. A</w:t>
      </w:r>
      <w:proofErr w:type="gramStart"/>
      <w:r w:rsidRPr="00F57712">
        <w:rPr>
          <w:i/>
          <w:iCs/>
          <w:sz w:val="16"/>
          <w:szCs w:val="16"/>
        </w:rPr>
        <w:t>. ,</w:t>
      </w:r>
      <w:proofErr w:type="gramEnd"/>
      <w:r w:rsidRPr="00F57712">
        <w:rPr>
          <w:i/>
          <w:iCs/>
          <w:sz w:val="16"/>
          <w:szCs w:val="16"/>
        </w:rPr>
        <w:t xml:space="preserve"> “Composite flour blends: Influence of particle size of water </w:t>
      </w:r>
      <w:proofErr w:type="spellStart"/>
      <w:r w:rsidRPr="00F57712">
        <w:rPr>
          <w:i/>
          <w:iCs/>
          <w:sz w:val="16"/>
          <w:szCs w:val="16"/>
        </w:rPr>
        <w:t>cheshnut</w:t>
      </w:r>
      <w:proofErr w:type="spellEnd"/>
      <w:r w:rsidRPr="00F57712">
        <w:rPr>
          <w:i/>
          <w:iCs/>
          <w:sz w:val="16"/>
          <w:szCs w:val="16"/>
        </w:rPr>
        <w:t xml:space="preserve"> flour on </w:t>
      </w:r>
      <w:proofErr w:type="spellStart"/>
      <w:r w:rsidRPr="00F57712">
        <w:rPr>
          <w:i/>
          <w:iCs/>
          <w:sz w:val="16"/>
          <w:szCs w:val="16"/>
        </w:rPr>
        <w:t>nutraceutical</w:t>
      </w:r>
      <w:proofErr w:type="spellEnd"/>
      <w:r w:rsidRPr="00F57712">
        <w:rPr>
          <w:i/>
          <w:iCs/>
          <w:sz w:val="16"/>
          <w:szCs w:val="16"/>
        </w:rPr>
        <w:t xml:space="preserve"> potential and quality of Indian flat bread” , Journal of Food Measurement and Characterization, vol. 44, pp. 9486–9495 , 2017 .</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 xml:space="preserve">Sharma, P., </w:t>
      </w:r>
      <w:proofErr w:type="spellStart"/>
      <w:r w:rsidRPr="00F57712">
        <w:rPr>
          <w:i/>
          <w:iCs/>
          <w:sz w:val="16"/>
          <w:szCs w:val="16"/>
        </w:rPr>
        <w:t>Gujral</w:t>
      </w:r>
      <w:proofErr w:type="spellEnd"/>
      <w:r w:rsidRPr="00F57712">
        <w:rPr>
          <w:i/>
          <w:iCs/>
          <w:sz w:val="16"/>
          <w:szCs w:val="16"/>
        </w:rPr>
        <w:t>, H. S., &amp; Singh, B</w:t>
      </w:r>
      <w:proofErr w:type="gramStart"/>
      <w:r w:rsidRPr="00F57712">
        <w:rPr>
          <w:i/>
          <w:iCs/>
          <w:sz w:val="16"/>
          <w:szCs w:val="16"/>
        </w:rPr>
        <w:t>. ,</w:t>
      </w:r>
      <w:proofErr w:type="gramEnd"/>
      <w:r w:rsidRPr="00F57712">
        <w:rPr>
          <w:i/>
          <w:iCs/>
          <w:sz w:val="16"/>
          <w:szCs w:val="16"/>
        </w:rPr>
        <w:t xml:space="preserve"> “Anti‐oxidant activity of barley as affected by extrusion cooking” , Food Chemistry, vol. 131, pp. 1406–1413 , 2012 . </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Sharma, P., Kaur, A., &amp; Kaur, A</w:t>
      </w:r>
      <w:proofErr w:type="gramStart"/>
      <w:r w:rsidRPr="00F57712">
        <w:rPr>
          <w:i/>
          <w:iCs/>
          <w:sz w:val="16"/>
          <w:szCs w:val="16"/>
        </w:rPr>
        <w:t>. ,</w:t>
      </w:r>
      <w:proofErr w:type="gramEnd"/>
      <w:r w:rsidRPr="00F57712">
        <w:rPr>
          <w:i/>
          <w:iCs/>
          <w:sz w:val="16"/>
          <w:szCs w:val="16"/>
        </w:rPr>
        <w:t xml:space="preserve"> “Effect of guar flour supplementation on quality and shelf life of muffins. International Journal of Engineering Research and Applications, vol. 6(3), pp. 68–</w:t>
      </w:r>
      <w:proofErr w:type="gramStart"/>
      <w:r w:rsidRPr="00F57712">
        <w:rPr>
          <w:i/>
          <w:iCs/>
          <w:sz w:val="16"/>
          <w:szCs w:val="16"/>
        </w:rPr>
        <w:t>73 ,</w:t>
      </w:r>
      <w:proofErr w:type="gramEnd"/>
      <w:r w:rsidRPr="00F57712">
        <w:rPr>
          <w:i/>
          <w:iCs/>
          <w:sz w:val="16"/>
          <w:szCs w:val="16"/>
        </w:rPr>
        <w:t xml:space="preserve"> 2016.</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Snedecor</w:t>
      </w:r>
      <w:proofErr w:type="spellEnd"/>
      <w:r w:rsidRPr="00F57712">
        <w:rPr>
          <w:i/>
          <w:iCs/>
          <w:sz w:val="16"/>
          <w:szCs w:val="16"/>
        </w:rPr>
        <w:t>, G. W., &amp; Cochran, W. G</w:t>
      </w:r>
      <w:proofErr w:type="gramStart"/>
      <w:r w:rsidRPr="00F57712">
        <w:rPr>
          <w:i/>
          <w:iCs/>
          <w:sz w:val="16"/>
          <w:szCs w:val="16"/>
        </w:rPr>
        <w:t>. ,</w:t>
      </w:r>
      <w:proofErr w:type="gramEnd"/>
      <w:r w:rsidRPr="00F57712">
        <w:rPr>
          <w:i/>
          <w:iCs/>
          <w:sz w:val="16"/>
          <w:szCs w:val="16"/>
        </w:rPr>
        <w:t xml:space="preserve">  “One way classification, analysis of variance” , Statistical methods ed.6th , pp. 381–418 , 1967.</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Somogyi</w:t>
      </w:r>
      <w:proofErr w:type="spellEnd"/>
      <w:r w:rsidRPr="00F57712">
        <w:rPr>
          <w:i/>
          <w:iCs/>
          <w:sz w:val="16"/>
          <w:szCs w:val="16"/>
        </w:rPr>
        <w:t>, M</w:t>
      </w:r>
      <w:proofErr w:type="gramStart"/>
      <w:r w:rsidRPr="00F57712">
        <w:rPr>
          <w:i/>
          <w:iCs/>
          <w:sz w:val="16"/>
          <w:szCs w:val="16"/>
        </w:rPr>
        <w:t>. ,</w:t>
      </w:r>
      <w:proofErr w:type="gramEnd"/>
      <w:r w:rsidRPr="00F57712">
        <w:rPr>
          <w:i/>
          <w:iCs/>
          <w:sz w:val="16"/>
          <w:szCs w:val="16"/>
        </w:rPr>
        <w:t xml:space="preserve"> “Notes on sugar determination” , Journal of Biological Chemistry, vol. 195, pp. 19–23, 1952.</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 xml:space="preserve">Soong, Y. Y., Tan, S. P., Leong, L. P., &amp; Henry, J. K. , “Total antioxidant capacity and starch digestibility of muffins baked with rice, wheat, oat, corn and barley flour” , Food Chemistry, vol. 164, pp. 462–469 , 2014.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lastRenderedPageBreak/>
        <w:t>Sudha</w:t>
      </w:r>
      <w:proofErr w:type="spellEnd"/>
      <w:r w:rsidRPr="00F57712">
        <w:rPr>
          <w:i/>
          <w:iCs/>
          <w:sz w:val="16"/>
          <w:szCs w:val="16"/>
        </w:rPr>
        <w:t xml:space="preserve">, M. L., </w:t>
      </w:r>
      <w:proofErr w:type="spellStart"/>
      <w:r w:rsidRPr="00F57712">
        <w:rPr>
          <w:i/>
          <w:iCs/>
          <w:sz w:val="16"/>
          <w:szCs w:val="16"/>
        </w:rPr>
        <w:t>Baskaran</w:t>
      </w:r>
      <w:proofErr w:type="spellEnd"/>
      <w:r w:rsidRPr="00F57712">
        <w:rPr>
          <w:i/>
          <w:iCs/>
          <w:sz w:val="16"/>
          <w:szCs w:val="16"/>
        </w:rPr>
        <w:t xml:space="preserve">, V., &amp; </w:t>
      </w:r>
      <w:proofErr w:type="spellStart"/>
      <w:r w:rsidRPr="00F57712">
        <w:rPr>
          <w:i/>
          <w:iCs/>
          <w:sz w:val="16"/>
          <w:szCs w:val="16"/>
        </w:rPr>
        <w:t>Leelavathi</w:t>
      </w:r>
      <w:proofErr w:type="spellEnd"/>
      <w:r w:rsidRPr="00F57712">
        <w:rPr>
          <w:i/>
          <w:iCs/>
          <w:sz w:val="16"/>
          <w:szCs w:val="16"/>
        </w:rPr>
        <w:t xml:space="preserve">, K.,  “Apple </w:t>
      </w:r>
      <w:proofErr w:type="spellStart"/>
      <w:r w:rsidRPr="00F57712">
        <w:rPr>
          <w:i/>
          <w:iCs/>
          <w:sz w:val="16"/>
          <w:szCs w:val="16"/>
        </w:rPr>
        <w:t>pomace</w:t>
      </w:r>
      <w:proofErr w:type="spellEnd"/>
      <w:r w:rsidRPr="00F57712">
        <w:rPr>
          <w:i/>
          <w:iCs/>
          <w:sz w:val="16"/>
          <w:szCs w:val="16"/>
        </w:rPr>
        <w:t xml:space="preserve"> as a source of dietary fiber and polyphenols and its effect on the rheological characteristics and cake making” , Food Chemistry, vol. 104, pp. 686–692 , 2007 .</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 xml:space="preserve">Van Hung, P., Maeda, T., </w:t>
      </w:r>
      <w:proofErr w:type="spellStart"/>
      <w:r w:rsidRPr="00F57712">
        <w:rPr>
          <w:i/>
          <w:iCs/>
          <w:sz w:val="16"/>
          <w:szCs w:val="16"/>
        </w:rPr>
        <w:t>Tujita</w:t>
      </w:r>
      <w:proofErr w:type="spellEnd"/>
      <w:r w:rsidRPr="00F57712">
        <w:rPr>
          <w:i/>
          <w:iCs/>
          <w:sz w:val="16"/>
          <w:szCs w:val="16"/>
        </w:rPr>
        <w:t>, M., &amp; Morita, N</w:t>
      </w:r>
      <w:proofErr w:type="gramStart"/>
      <w:r w:rsidRPr="00F57712">
        <w:rPr>
          <w:i/>
          <w:iCs/>
          <w:sz w:val="16"/>
          <w:szCs w:val="16"/>
        </w:rPr>
        <w:t>. ,</w:t>
      </w:r>
      <w:proofErr w:type="gramEnd"/>
      <w:r w:rsidRPr="00F57712">
        <w:rPr>
          <w:i/>
          <w:iCs/>
          <w:sz w:val="16"/>
          <w:szCs w:val="16"/>
        </w:rPr>
        <w:t xml:space="preserve"> “Dough properties and </w:t>
      </w:r>
      <w:proofErr w:type="spellStart"/>
      <w:r w:rsidRPr="00F57712">
        <w:rPr>
          <w:i/>
          <w:iCs/>
          <w:sz w:val="16"/>
          <w:szCs w:val="16"/>
        </w:rPr>
        <w:t>breadmaking</w:t>
      </w:r>
      <w:proofErr w:type="spellEnd"/>
      <w:r w:rsidRPr="00F57712">
        <w:rPr>
          <w:i/>
          <w:iCs/>
          <w:sz w:val="16"/>
          <w:szCs w:val="16"/>
        </w:rPr>
        <w:t xml:space="preserve"> qualities of whole waxy wheat flour and effects of additional enzymes” , Journal of the Science of Food and Agriculture, vol. 87, pp. 2538–2543 , 2007 .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Wani</w:t>
      </w:r>
      <w:proofErr w:type="spellEnd"/>
      <w:r w:rsidRPr="00F57712">
        <w:rPr>
          <w:i/>
          <w:iCs/>
          <w:sz w:val="16"/>
          <w:szCs w:val="16"/>
        </w:rPr>
        <w:t>, S. A., &amp; Kumar, P</w:t>
      </w:r>
      <w:proofErr w:type="gramStart"/>
      <w:r w:rsidRPr="00F57712">
        <w:rPr>
          <w:i/>
          <w:iCs/>
          <w:sz w:val="16"/>
          <w:szCs w:val="16"/>
        </w:rPr>
        <w:t>. ,</w:t>
      </w:r>
      <w:proofErr w:type="gramEnd"/>
      <w:r w:rsidRPr="00F57712">
        <w:rPr>
          <w:i/>
          <w:iCs/>
          <w:sz w:val="16"/>
          <w:szCs w:val="16"/>
        </w:rPr>
        <w:t xml:space="preserve"> “Development and parameter optimization of health promising </w:t>
      </w:r>
      <w:proofErr w:type="spellStart"/>
      <w:r w:rsidRPr="00F57712">
        <w:rPr>
          <w:i/>
          <w:iCs/>
          <w:sz w:val="16"/>
          <w:szCs w:val="16"/>
        </w:rPr>
        <w:t>extrudate</w:t>
      </w:r>
      <w:proofErr w:type="spellEnd"/>
      <w:r w:rsidRPr="00F57712">
        <w:rPr>
          <w:i/>
          <w:iCs/>
          <w:sz w:val="16"/>
          <w:szCs w:val="16"/>
        </w:rPr>
        <w:t xml:space="preserve"> based on fenugreek, oat and pea” , Food Bioscience, vol. 23(1), pp. 18–25 , 2016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Witczak</w:t>
      </w:r>
      <w:proofErr w:type="spellEnd"/>
      <w:r w:rsidRPr="00F57712">
        <w:rPr>
          <w:i/>
          <w:iCs/>
          <w:sz w:val="16"/>
          <w:szCs w:val="16"/>
        </w:rPr>
        <w:t xml:space="preserve">, M., </w:t>
      </w:r>
      <w:proofErr w:type="spellStart"/>
      <w:r w:rsidRPr="00F57712">
        <w:rPr>
          <w:i/>
          <w:iCs/>
          <w:sz w:val="16"/>
          <w:szCs w:val="16"/>
        </w:rPr>
        <w:t>Ziobro</w:t>
      </w:r>
      <w:proofErr w:type="spellEnd"/>
      <w:r w:rsidRPr="00F57712">
        <w:rPr>
          <w:i/>
          <w:iCs/>
          <w:sz w:val="16"/>
          <w:szCs w:val="16"/>
        </w:rPr>
        <w:t xml:space="preserve">, R., </w:t>
      </w:r>
      <w:proofErr w:type="spellStart"/>
      <w:r w:rsidRPr="00F57712">
        <w:rPr>
          <w:i/>
          <w:iCs/>
          <w:sz w:val="16"/>
          <w:szCs w:val="16"/>
        </w:rPr>
        <w:t>Juszczak</w:t>
      </w:r>
      <w:proofErr w:type="spellEnd"/>
      <w:r w:rsidRPr="00F57712">
        <w:rPr>
          <w:i/>
          <w:iCs/>
          <w:sz w:val="16"/>
          <w:szCs w:val="16"/>
        </w:rPr>
        <w:t>, L., &amp; Korus, J</w:t>
      </w:r>
      <w:proofErr w:type="gramStart"/>
      <w:r w:rsidRPr="00F57712">
        <w:rPr>
          <w:i/>
          <w:iCs/>
          <w:sz w:val="16"/>
          <w:szCs w:val="16"/>
        </w:rPr>
        <w:t>. ,</w:t>
      </w:r>
      <w:proofErr w:type="gramEnd"/>
      <w:r w:rsidRPr="00F57712">
        <w:rPr>
          <w:i/>
          <w:iCs/>
          <w:sz w:val="16"/>
          <w:szCs w:val="16"/>
        </w:rPr>
        <w:t xml:space="preserve"> “</w:t>
      </w:r>
      <w:proofErr w:type="spellStart"/>
      <w:r w:rsidRPr="00F57712">
        <w:rPr>
          <w:i/>
          <w:iCs/>
          <w:sz w:val="16"/>
          <w:szCs w:val="16"/>
        </w:rPr>
        <w:t>Starchand</w:t>
      </w:r>
      <w:proofErr w:type="spellEnd"/>
      <w:r w:rsidRPr="00F57712">
        <w:rPr>
          <w:i/>
          <w:iCs/>
          <w:sz w:val="16"/>
          <w:szCs w:val="16"/>
        </w:rPr>
        <w:t xml:space="preserve"> starch derivatives in gluten‐free systems: A review” , Journal of Cereal Science, vol. 67, pp. 46–57 , 2016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Yadav</w:t>
      </w:r>
      <w:proofErr w:type="spellEnd"/>
      <w:r w:rsidRPr="00F57712">
        <w:rPr>
          <w:i/>
          <w:iCs/>
          <w:sz w:val="16"/>
          <w:szCs w:val="16"/>
        </w:rPr>
        <w:t>, B. S</w:t>
      </w:r>
      <w:proofErr w:type="gramStart"/>
      <w:r w:rsidRPr="00F57712">
        <w:rPr>
          <w:i/>
          <w:iCs/>
          <w:sz w:val="16"/>
          <w:szCs w:val="16"/>
        </w:rPr>
        <w:t>. ,</w:t>
      </w:r>
      <w:proofErr w:type="gramEnd"/>
      <w:r w:rsidRPr="00F57712">
        <w:rPr>
          <w:i/>
          <w:iCs/>
          <w:sz w:val="16"/>
          <w:szCs w:val="16"/>
        </w:rPr>
        <w:t xml:space="preserve"> “Effect of frying, baking and storage conditions on resistant starch content of foods” , British Food Journal, vol. 113(6), pp. 710–719 , 2011 .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Yaqoob</w:t>
      </w:r>
      <w:proofErr w:type="spellEnd"/>
      <w:r w:rsidRPr="00F57712">
        <w:rPr>
          <w:i/>
          <w:iCs/>
          <w:sz w:val="16"/>
          <w:szCs w:val="16"/>
        </w:rPr>
        <w:t xml:space="preserve">, S., Baba, W. N., </w:t>
      </w:r>
      <w:proofErr w:type="spellStart"/>
      <w:r w:rsidRPr="00F57712">
        <w:rPr>
          <w:i/>
          <w:iCs/>
          <w:sz w:val="16"/>
          <w:szCs w:val="16"/>
        </w:rPr>
        <w:t>Masoodi</w:t>
      </w:r>
      <w:proofErr w:type="spellEnd"/>
      <w:r w:rsidRPr="00F57712">
        <w:rPr>
          <w:i/>
          <w:iCs/>
          <w:sz w:val="16"/>
          <w:szCs w:val="16"/>
        </w:rPr>
        <w:t xml:space="preserve">, F. A., </w:t>
      </w:r>
      <w:proofErr w:type="spellStart"/>
      <w:r w:rsidRPr="00F57712">
        <w:rPr>
          <w:i/>
          <w:iCs/>
          <w:sz w:val="16"/>
          <w:szCs w:val="16"/>
        </w:rPr>
        <w:t>Shafi</w:t>
      </w:r>
      <w:proofErr w:type="spellEnd"/>
      <w:r w:rsidRPr="00F57712">
        <w:rPr>
          <w:i/>
          <w:iCs/>
          <w:sz w:val="16"/>
          <w:szCs w:val="16"/>
        </w:rPr>
        <w:t xml:space="preserve">, M., &amp; </w:t>
      </w:r>
      <w:proofErr w:type="spellStart"/>
      <w:r w:rsidRPr="00F57712">
        <w:rPr>
          <w:i/>
          <w:iCs/>
          <w:sz w:val="16"/>
          <w:szCs w:val="16"/>
        </w:rPr>
        <w:t>Bazaz</w:t>
      </w:r>
      <w:proofErr w:type="spellEnd"/>
      <w:r w:rsidRPr="00F57712">
        <w:rPr>
          <w:i/>
          <w:iCs/>
          <w:sz w:val="16"/>
          <w:szCs w:val="16"/>
        </w:rPr>
        <w:t>, R</w:t>
      </w:r>
      <w:proofErr w:type="gramStart"/>
      <w:r w:rsidRPr="00F57712">
        <w:rPr>
          <w:i/>
          <w:iCs/>
          <w:sz w:val="16"/>
          <w:szCs w:val="16"/>
        </w:rPr>
        <w:t>. ,</w:t>
      </w:r>
      <w:proofErr w:type="gramEnd"/>
      <w:r w:rsidRPr="00F57712">
        <w:rPr>
          <w:i/>
          <w:iCs/>
          <w:sz w:val="16"/>
          <w:szCs w:val="16"/>
        </w:rPr>
        <w:t xml:space="preserve">  “Effect of sprouting on cake quality from wheat–barley flour blends” ,  Journal of Food Measurement and Characterization, vol. 12(2), pp. 1253–1265 , 2018 .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Ozkan</w:t>
      </w:r>
      <w:proofErr w:type="spellEnd"/>
      <w:r w:rsidRPr="00F57712">
        <w:rPr>
          <w:i/>
          <w:iCs/>
          <w:sz w:val="16"/>
          <w:szCs w:val="16"/>
        </w:rPr>
        <w:t xml:space="preserve">, G., </w:t>
      </w:r>
      <w:proofErr w:type="spellStart"/>
      <w:r w:rsidRPr="00F57712">
        <w:rPr>
          <w:i/>
          <w:iCs/>
          <w:sz w:val="16"/>
          <w:szCs w:val="16"/>
        </w:rPr>
        <w:t>Simsek</w:t>
      </w:r>
      <w:proofErr w:type="spellEnd"/>
      <w:r w:rsidRPr="00F57712">
        <w:rPr>
          <w:i/>
          <w:iCs/>
          <w:sz w:val="16"/>
          <w:szCs w:val="16"/>
        </w:rPr>
        <w:t xml:space="preserve">, B., &amp; </w:t>
      </w:r>
      <w:proofErr w:type="spellStart"/>
      <w:r w:rsidRPr="00F57712">
        <w:rPr>
          <w:i/>
          <w:iCs/>
          <w:sz w:val="16"/>
          <w:szCs w:val="16"/>
        </w:rPr>
        <w:t>Kuleasan</w:t>
      </w:r>
      <w:proofErr w:type="spellEnd"/>
      <w:r w:rsidRPr="00F57712">
        <w:rPr>
          <w:i/>
          <w:iCs/>
          <w:sz w:val="16"/>
          <w:szCs w:val="16"/>
        </w:rPr>
        <w:t>, H</w:t>
      </w:r>
      <w:proofErr w:type="gramStart"/>
      <w:r w:rsidRPr="00F57712">
        <w:rPr>
          <w:i/>
          <w:iCs/>
          <w:sz w:val="16"/>
          <w:szCs w:val="16"/>
        </w:rPr>
        <w:t>. ,</w:t>
      </w:r>
      <w:proofErr w:type="gramEnd"/>
      <w:r w:rsidRPr="00F57712">
        <w:rPr>
          <w:i/>
          <w:iCs/>
          <w:sz w:val="16"/>
          <w:szCs w:val="16"/>
        </w:rPr>
        <w:t xml:space="preserve"> “Antioxidant activity of </w:t>
      </w:r>
      <w:proofErr w:type="spellStart"/>
      <w:r w:rsidRPr="00F57712">
        <w:rPr>
          <w:i/>
          <w:iCs/>
          <w:sz w:val="16"/>
          <w:szCs w:val="16"/>
        </w:rPr>
        <w:t>saturejacilicica</w:t>
      </w:r>
      <w:proofErr w:type="spellEnd"/>
      <w:r w:rsidRPr="00F57712">
        <w:rPr>
          <w:i/>
          <w:iCs/>
          <w:sz w:val="16"/>
          <w:szCs w:val="16"/>
        </w:rPr>
        <w:t xml:space="preserve"> essential oil in butter and in vitro” , Journal of Food Engineering, vol. 79, pp. 1391–1396 , 2007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Quiles</w:t>
      </w:r>
      <w:proofErr w:type="spellEnd"/>
      <w:r w:rsidRPr="00F57712">
        <w:rPr>
          <w:i/>
          <w:iCs/>
          <w:sz w:val="16"/>
          <w:szCs w:val="16"/>
        </w:rPr>
        <w:t xml:space="preserve">, A., </w:t>
      </w:r>
      <w:proofErr w:type="spellStart"/>
      <w:r w:rsidRPr="00F57712">
        <w:rPr>
          <w:i/>
          <w:iCs/>
          <w:sz w:val="16"/>
          <w:szCs w:val="16"/>
        </w:rPr>
        <w:t>Llorca</w:t>
      </w:r>
      <w:proofErr w:type="spellEnd"/>
      <w:r w:rsidRPr="00F57712">
        <w:rPr>
          <w:i/>
          <w:iCs/>
          <w:sz w:val="16"/>
          <w:szCs w:val="16"/>
        </w:rPr>
        <w:t xml:space="preserve">, E., Schmidt, C., </w:t>
      </w:r>
      <w:proofErr w:type="spellStart"/>
      <w:r w:rsidRPr="00F57712">
        <w:rPr>
          <w:i/>
          <w:iCs/>
          <w:sz w:val="16"/>
          <w:szCs w:val="16"/>
        </w:rPr>
        <w:t>Reißner</w:t>
      </w:r>
      <w:proofErr w:type="spellEnd"/>
      <w:r w:rsidRPr="00F57712">
        <w:rPr>
          <w:i/>
          <w:iCs/>
          <w:sz w:val="16"/>
          <w:szCs w:val="16"/>
        </w:rPr>
        <w:t xml:space="preserve">, A. M., Struck, S., Rohm, H., &amp; Hernando, I. , “Use of berry </w:t>
      </w:r>
      <w:proofErr w:type="spellStart"/>
      <w:r w:rsidRPr="00F57712">
        <w:rPr>
          <w:i/>
          <w:iCs/>
          <w:sz w:val="16"/>
          <w:szCs w:val="16"/>
        </w:rPr>
        <w:t>pomace</w:t>
      </w:r>
      <w:proofErr w:type="spellEnd"/>
      <w:r w:rsidRPr="00F57712">
        <w:rPr>
          <w:i/>
          <w:iCs/>
          <w:sz w:val="16"/>
          <w:szCs w:val="16"/>
        </w:rPr>
        <w:t xml:space="preserve"> to replace flour, fat or sugar in cakes” , International Journal of Food Science &amp; Technology, vol. 53(6), pp. 1579–1587 , 2018 .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Raben</w:t>
      </w:r>
      <w:proofErr w:type="spellEnd"/>
      <w:r w:rsidRPr="00F57712">
        <w:rPr>
          <w:i/>
          <w:iCs/>
          <w:sz w:val="16"/>
          <w:szCs w:val="16"/>
        </w:rPr>
        <w:t xml:space="preserve">, A., Tagliabue, A., Christensen, N. J., Madsen, J., Holst, J. J., &amp; </w:t>
      </w:r>
      <w:proofErr w:type="spellStart"/>
      <w:r w:rsidRPr="00F57712">
        <w:rPr>
          <w:i/>
          <w:iCs/>
          <w:sz w:val="16"/>
          <w:szCs w:val="16"/>
        </w:rPr>
        <w:t>Astrup</w:t>
      </w:r>
      <w:proofErr w:type="spellEnd"/>
      <w:r w:rsidRPr="00F57712">
        <w:rPr>
          <w:i/>
          <w:iCs/>
          <w:sz w:val="16"/>
          <w:szCs w:val="16"/>
        </w:rPr>
        <w:t>, A</w:t>
      </w:r>
      <w:proofErr w:type="gramStart"/>
      <w:r w:rsidRPr="00F57712">
        <w:rPr>
          <w:i/>
          <w:iCs/>
          <w:sz w:val="16"/>
          <w:szCs w:val="16"/>
        </w:rPr>
        <w:t>. ,</w:t>
      </w:r>
      <w:proofErr w:type="gramEnd"/>
      <w:r w:rsidRPr="00F57712">
        <w:rPr>
          <w:i/>
          <w:iCs/>
          <w:sz w:val="16"/>
          <w:szCs w:val="16"/>
        </w:rPr>
        <w:t xml:space="preserve"> “Resistant starch: The effect on postprandial </w:t>
      </w:r>
      <w:proofErr w:type="spellStart"/>
      <w:r w:rsidRPr="00F57712">
        <w:rPr>
          <w:i/>
          <w:iCs/>
          <w:sz w:val="16"/>
          <w:szCs w:val="16"/>
        </w:rPr>
        <w:t>glycemia</w:t>
      </w:r>
      <w:proofErr w:type="spellEnd"/>
      <w:r w:rsidRPr="00F57712">
        <w:rPr>
          <w:i/>
          <w:iCs/>
          <w:sz w:val="16"/>
          <w:szCs w:val="16"/>
        </w:rPr>
        <w:t>, hormonal response, and satiety. American</w:t>
      </w:r>
      <w:proofErr w:type="gramStart"/>
      <w:r w:rsidRPr="00F57712">
        <w:rPr>
          <w:i/>
          <w:iCs/>
          <w:sz w:val="16"/>
          <w:szCs w:val="16"/>
        </w:rPr>
        <w:t>” ,</w:t>
      </w:r>
      <w:proofErr w:type="gramEnd"/>
      <w:r w:rsidRPr="00F57712">
        <w:rPr>
          <w:i/>
          <w:iCs/>
          <w:sz w:val="16"/>
          <w:szCs w:val="16"/>
        </w:rPr>
        <w:t xml:space="preserve"> Journal of Clinical Nutrition, vol. 60, pp. 544–551, 1994 . </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 xml:space="preserve">Rahman, R., </w:t>
      </w:r>
      <w:proofErr w:type="spellStart"/>
      <w:r w:rsidRPr="00F57712">
        <w:rPr>
          <w:i/>
          <w:iCs/>
          <w:sz w:val="16"/>
          <w:szCs w:val="16"/>
        </w:rPr>
        <w:t>Hiregoudar</w:t>
      </w:r>
      <w:proofErr w:type="spellEnd"/>
      <w:r w:rsidRPr="00F57712">
        <w:rPr>
          <w:i/>
          <w:iCs/>
          <w:sz w:val="16"/>
          <w:szCs w:val="16"/>
        </w:rPr>
        <w:t xml:space="preserve">, S., </w:t>
      </w:r>
      <w:proofErr w:type="spellStart"/>
      <w:r w:rsidRPr="00F57712">
        <w:rPr>
          <w:i/>
          <w:iCs/>
          <w:sz w:val="16"/>
          <w:szCs w:val="16"/>
        </w:rPr>
        <w:t>Veeranagouda</w:t>
      </w:r>
      <w:proofErr w:type="spellEnd"/>
      <w:r w:rsidRPr="00F57712">
        <w:rPr>
          <w:i/>
          <w:iCs/>
          <w:sz w:val="16"/>
          <w:szCs w:val="16"/>
        </w:rPr>
        <w:t xml:space="preserve">, M., </w:t>
      </w:r>
      <w:proofErr w:type="spellStart"/>
      <w:r w:rsidRPr="00F57712">
        <w:rPr>
          <w:i/>
          <w:iCs/>
          <w:sz w:val="16"/>
          <w:szCs w:val="16"/>
        </w:rPr>
        <w:t>Ramachandra</w:t>
      </w:r>
      <w:proofErr w:type="spellEnd"/>
      <w:r w:rsidRPr="00F57712">
        <w:rPr>
          <w:i/>
          <w:iCs/>
          <w:sz w:val="16"/>
          <w:szCs w:val="16"/>
        </w:rPr>
        <w:t xml:space="preserve">, C. T., </w:t>
      </w:r>
      <w:proofErr w:type="spellStart"/>
      <w:r w:rsidRPr="00F57712">
        <w:rPr>
          <w:i/>
          <w:iCs/>
          <w:sz w:val="16"/>
          <w:szCs w:val="16"/>
        </w:rPr>
        <w:t>Nidoni</w:t>
      </w:r>
      <w:proofErr w:type="spellEnd"/>
      <w:r w:rsidRPr="00F57712">
        <w:rPr>
          <w:i/>
          <w:iCs/>
          <w:sz w:val="16"/>
          <w:szCs w:val="16"/>
        </w:rPr>
        <w:t xml:space="preserve">, U., </w:t>
      </w:r>
      <w:proofErr w:type="spellStart"/>
      <w:r w:rsidRPr="00F57712">
        <w:rPr>
          <w:i/>
          <w:iCs/>
          <w:sz w:val="16"/>
          <w:szCs w:val="16"/>
        </w:rPr>
        <w:t>Roopa</w:t>
      </w:r>
      <w:proofErr w:type="spellEnd"/>
      <w:r w:rsidRPr="00F57712">
        <w:rPr>
          <w:i/>
          <w:iCs/>
          <w:sz w:val="16"/>
          <w:szCs w:val="16"/>
        </w:rPr>
        <w:t xml:space="preserve">, R. S., … </w:t>
      </w:r>
      <w:proofErr w:type="spellStart"/>
      <w:r w:rsidRPr="00F57712">
        <w:rPr>
          <w:i/>
          <w:iCs/>
          <w:sz w:val="16"/>
          <w:szCs w:val="16"/>
        </w:rPr>
        <w:t>Ganjyal</w:t>
      </w:r>
      <w:proofErr w:type="spellEnd"/>
      <w:r w:rsidRPr="00F57712">
        <w:rPr>
          <w:i/>
          <w:iCs/>
          <w:sz w:val="16"/>
          <w:szCs w:val="16"/>
        </w:rPr>
        <w:t>, G. M. , “Effects of wheat grass powder incorporation on physiochemical properties of muffins.” ,</w:t>
      </w:r>
      <w:r w:rsidRPr="00F57712">
        <w:rPr>
          <w:i/>
          <w:color w:val="333333"/>
          <w:sz w:val="16"/>
          <w:szCs w:val="16"/>
          <w:shd w:val="clear" w:color="auto" w:fill="FFFFFF"/>
        </w:rPr>
        <w:t xml:space="preserve"> </w:t>
      </w:r>
      <w:r w:rsidRPr="00F57712">
        <w:rPr>
          <w:rStyle w:val="serialtitle"/>
          <w:rFonts w:eastAsia="MS Mincho"/>
          <w:color w:val="333333"/>
          <w:sz w:val="16"/>
          <w:szCs w:val="16"/>
          <w:shd w:val="clear" w:color="auto" w:fill="FFFFFF"/>
        </w:rPr>
        <w:t>International Journal of Food Properties,</w:t>
      </w:r>
      <w:r w:rsidRPr="00F57712">
        <w:rPr>
          <w:i/>
          <w:color w:val="333333"/>
          <w:sz w:val="16"/>
          <w:szCs w:val="16"/>
          <w:shd w:val="clear" w:color="auto" w:fill="FFFFFF"/>
        </w:rPr>
        <w:t xml:space="preserve"> vol. </w:t>
      </w:r>
      <w:r w:rsidRPr="00F57712">
        <w:rPr>
          <w:rStyle w:val="volumeissue"/>
          <w:rFonts w:eastAsia="MS Mincho"/>
          <w:color w:val="333333"/>
          <w:sz w:val="16"/>
          <w:szCs w:val="16"/>
          <w:shd w:val="clear" w:color="auto" w:fill="FFFFFF"/>
        </w:rPr>
        <w:t>18:4, pp.</w:t>
      </w:r>
      <w:r w:rsidRPr="00F57712">
        <w:rPr>
          <w:i/>
          <w:color w:val="333333"/>
          <w:sz w:val="16"/>
          <w:szCs w:val="16"/>
          <w:shd w:val="clear" w:color="auto" w:fill="FFFFFF"/>
        </w:rPr>
        <w:t> </w:t>
      </w:r>
      <w:r w:rsidRPr="00F57712">
        <w:rPr>
          <w:rStyle w:val="pagerange"/>
          <w:rFonts w:eastAsia="MS Mincho"/>
          <w:color w:val="333333"/>
          <w:sz w:val="16"/>
          <w:szCs w:val="16"/>
          <w:shd w:val="clear" w:color="auto" w:fill="FFFFFF"/>
        </w:rPr>
        <w:t>785-795 ,</w:t>
      </w:r>
      <w:r w:rsidRPr="00F57712">
        <w:rPr>
          <w:i/>
          <w:iCs/>
          <w:sz w:val="16"/>
          <w:szCs w:val="16"/>
        </w:rPr>
        <w:t xml:space="preserve"> (2015)</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Ranhotra</w:t>
      </w:r>
      <w:proofErr w:type="spellEnd"/>
      <w:r w:rsidRPr="00F57712">
        <w:rPr>
          <w:i/>
          <w:iCs/>
          <w:sz w:val="16"/>
          <w:szCs w:val="16"/>
        </w:rPr>
        <w:t xml:space="preserve">, G. S., &amp; </w:t>
      </w:r>
      <w:proofErr w:type="spellStart"/>
      <w:r w:rsidRPr="00F57712">
        <w:rPr>
          <w:i/>
          <w:iCs/>
          <w:sz w:val="16"/>
          <w:szCs w:val="16"/>
        </w:rPr>
        <w:t>Gelroth</w:t>
      </w:r>
      <w:proofErr w:type="spellEnd"/>
      <w:r w:rsidRPr="00F57712">
        <w:rPr>
          <w:i/>
          <w:iCs/>
          <w:sz w:val="16"/>
          <w:szCs w:val="16"/>
        </w:rPr>
        <w:t>, J. A. , “Stability of enrichment vitamins in bread and cookies'” , Cereal Chemistry, vol. 63(5), pp. 401–403 , 1986.</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 xml:space="preserve">Rogers, D. E., </w:t>
      </w:r>
      <w:proofErr w:type="spellStart"/>
      <w:r w:rsidRPr="00F57712">
        <w:rPr>
          <w:i/>
          <w:iCs/>
          <w:sz w:val="16"/>
          <w:szCs w:val="16"/>
        </w:rPr>
        <w:t>Zeleznak</w:t>
      </w:r>
      <w:proofErr w:type="spellEnd"/>
      <w:r w:rsidRPr="00F57712">
        <w:rPr>
          <w:i/>
          <w:iCs/>
          <w:sz w:val="16"/>
          <w:szCs w:val="16"/>
        </w:rPr>
        <w:t xml:space="preserve">, K. J., Lai, C. S., &amp; </w:t>
      </w:r>
      <w:proofErr w:type="spellStart"/>
      <w:r w:rsidRPr="00F57712">
        <w:rPr>
          <w:i/>
          <w:iCs/>
          <w:sz w:val="16"/>
          <w:szCs w:val="16"/>
        </w:rPr>
        <w:t>Hoseney</w:t>
      </w:r>
      <w:proofErr w:type="spellEnd"/>
      <w:r w:rsidRPr="00F57712">
        <w:rPr>
          <w:i/>
          <w:iCs/>
          <w:sz w:val="16"/>
          <w:szCs w:val="16"/>
        </w:rPr>
        <w:t>, R. C. , “Effect of native lipids, shortening, and bread moisture on bread firming” , Cereal Chemistry, vol. 65, pp. 398–401, 1988.</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McCleary</w:t>
      </w:r>
      <w:proofErr w:type="spellEnd"/>
      <w:r w:rsidRPr="00F57712">
        <w:rPr>
          <w:i/>
          <w:iCs/>
          <w:sz w:val="16"/>
          <w:szCs w:val="16"/>
        </w:rPr>
        <w:t xml:space="preserve">, B. V., &amp; </w:t>
      </w:r>
      <w:proofErr w:type="spellStart"/>
      <w:r w:rsidRPr="00F57712">
        <w:rPr>
          <w:i/>
          <w:iCs/>
          <w:sz w:val="16"/>
          <w:szCs w:val="16"/>
        </w:rPr>
        <w:t>Codd</w:t>
      </w:r>
      <w:proofErr w:type="spellEnd"/>
      <w:r w:rsidRPr="00F57712">
        <w:rPr>
          <w:i/>
          <w:iCs/>
          <w:sz w:val="16"/>
          <w:szCs w:val="16"/>
        </w:rPr>
        <w:t>, R</w:t>
      </w:r>
      <w:proofErr w:type="gramStart"/>
      <w:r w:rsidRPr="00F57712">
        <w:rPr>
          <w:i/>
          <w:iCs/>
          <w:sz w:val="16"/>
          <w:szCs w:val="16"/>
        </w:rPr>
        <w:t>. ,</w:t>
      </w:r>
      <w:proofErr w:type="gramEnd"/>
      <w:r w:rsidRPr="00F57712">
        <w:rPr>
          <w:i/>
          <w:iCs/>
          <w:sz w:val="16"/>
          <w:szCs w:val="16"/>
        </w:rPr>
        <w:t xml:space="preserve"> “Measurement of (1→3), (1→4)‐β‐</w:t>
      </w:r>
      <w:proofErr w:type="spellStart"/>
      <w:r w:rsidRPr="00F57712">
        <w:rPr>
          <w:i/>
          <w:iCs/>
          <w:sz w:val="16"/>
          <w:szCs w:val="16"/>
        </w:rPr>
        <w:t>Dglucan</w:t>
      </w:r>
      <w:proofErr w:type="spellEnd"/>
      <w:r w:rsidRPr="00F57712">
        <w:rPr>
          <w:i/>
          <w:iCs/>
          <w:sz w:val="16"/>
          <w:szCs w:val="16"/>
        </w:rPr>
        <w:t xml:space="preserve"> in barley and oats: A streamlined </w:t>
      </w:r>
      <w:proofErr w:type="spellStart"/>
      <w:r w:rsidRPr="00F57712">
        <w:rPr>
          <w:i/>
          <w:iCs/>
          <w:sz w:val="16"/>
          <w:szCs w:val="16"/>
        </w:rPr>
        <w:t>enzymic</w:t>
      </w:r>
      <w:proofErr w:type="spellEnd"/>
      <w:r w:rsidRPr="00F57712">
        <w:rPr>
          <w:i/>
          <w:iCs/>
          <w:sz w:val="16"/>
          <w:szCs w:val="16"/>
        </w:rPr>
        <w:t xml:space="preserve"> procedure.” , Journal of the Science of Food and Agriculture, vol. 55(2), pp. 303–312, 1991.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Nayak</w:t>
      </w:r>
      <w:proofErr w:type="spellEnd"/>
      <w:r w:rsidRPr="00F57712">
        <w:rPr>
          <w:i/>
          <w:iCs/>
          <w:sz w:val="16"/>
          <w:szCs w:val="16"/>
        </w:rPr>
        <w:t>, B., De Berrios, J., &amp; Tang, J</w:t>
      </w:r>
      <w:proofErr w:type="gramStart"/>
      <w:r w:rsidRPr="00F57712">
        <w:rPr>
          <w:i/>
          <w:iCs/>
          <w:sz w:val="16"/>
          <w:szCs w:val="16"/>
        </w:rPr>
        <w:t>. ,</w:t>
      </w:r>
      <w:proofErr w:type="gramEnd"/>
      <w:r w:rsidRPr="00F57712">
        <w:rPr>
          <w:i/>
          <w:iCs/>
          <w:sz w:val="16"/>
          <w:szCs w:val="16"/>
        </w:rPr>
        <w:t xml:space="preserve"> “Impact of food processing on the glycemic index (GI) of potato products” , Food Research International, vol. 56, pp. 35–46 , 2014.</w:t>
      </w:r>
    </w:p>
    <w:p w:rsidR="00D67762" w:rsidRPr="00F57712" w:rsidRDefault="00D67762" w:rsidP="00D67762">
      <w:pPr>
        <w:pStyle w:val="ListParagraph"/>
        <w:numPr>
          <w:ilvl w:val="0"/>
          <w:numId w:val="5"/>
        </w:numPr>
        <w:ind w:left="0" w:right="95" w:hanging="11"/>
        <w:jc w:val="both"/>
        <w:rPr>
          <w:i/>
          <w:iCs/>
          <w:sz w:val="16"/>
          <w:szCs w:val="16"/>
        </w:rPr>
      </w:pPr>
      <w:r w:rsidRPr="00F57712">
        <w:rPr>
          <w:i/>
          <w:iCs/>
          <w:sz w:val="16"/>
          <w:szCs w:val="16"/>
        </w:rPr>
        <w:t xml:space="preserve">Oliveira, L. C., Oliveira, M., </w:t>
      </w:r>
      <w:proofErr w:type="spellStart"/>
      <w:r w:rsidRPr="00F57712">
        <w:rPr>
          <w:i/>
          <w:iCs/>
          <w:sz w:val="16"/>
          <w:szCs w:val="16"/>
        </w:rPr>
        <w:t>Meneghetti</w:t>
      </w:r>
      <w:proofErr w:type="spellEnd"/>
      <w:r w:rsidRPr="00F57712">
        <w:rPr>
          <w:i/>
          <w:iCs/>
          <w:sz w:val="16"/>
          <w:szCs w:val="16"/>
        </w:rPr>
        <w:t xml:space="preserve">, V. L., </w:t>
      </w:r>
      <w:proofErr w:type="spellStart"/>
      <w:r w:rsidRPr="00F57712">
        <w:rPr>
          <w:i/>
          <w:iCs/>
          <w:sz w:val="16"/>
          <w:szCs w:val="16"/>
        </w:rPr>
        <w:t>Mazzutti</w:t>
      </w:r>
      <w:proofErr w:type="spellEnd"/>
      <w:r w:rsidRPr="00F57712">
        <w:rPr>
          <w:i/>
          <w:iCs/>
          <w:sz w:val="16"/>
          <w:szCs w:val="16"/>
        </w:rPr>
        <w:t xml:space="preserve">, S., </w:t>
      </w:r>
      <w:proofErr w:type="spellStart"/>
      <w:r w:rsidRPr="00F57712">
        <w:rPr>
          <w:i/>
          <w:iCs/>
          <w:sz w:val="16"/>
          <w:szCs w:val="16"/>
        </w:rPr>
        <w:t>Colla</w:t>
      </w:r>
      <w:proofErr w:type="spellEnd"/>
      <w:r w:rsidRPr="00F57712">
        <w:rPr>
          <w:i/>
          <w:iCs/>
          <w:sz w:val="16"/>
          <w:szCs w:val="16"/>
        </w:rPr>
        <w:t xml:space="preserve">, L. M., Elias, M. C., &amp; </w:t>
      </w:r>
      <w:proofErr w:type="spellStart"/>
      <w:r w:rsidRPr="00F57712">
        <w:rPr>
          <w:i/>
          <w:iCs/>
          <w:sz w:val="16"/>
          <w:szCs w:val="16"/>
        </w:rPr>
        <w:t>Gutkoski</w:t>
      </w:r>
      <w:proofErr w:type="spellEnd"/>
      <w:r w:rsidRPr="00F57712">
        <w:rPr>
          <w:i/>
          <w:iCs/>
          <w:sz w:val="16"/>
          <w:szCs w:val="16"/>
        </w:rPr>
        <w:t>, L. C. , “Effect of drying temperature on quality of β‐</w:t>
      </w:r>
      <w:proofErr w:type="spellStart"/>
      <w:r w:rsidRPr="00F57712">
        <w:rPr>
          <w:i/>
          <w:iCs/>
          <w:sz w:val="16"/>
          <w:szCs w:val="16"/>
        </w:rPr>
        <w:t>glucan</w:t>
      </w:r>
      <w:proofErr w:type="spellEnd"/>
      <w:r w:rsidRPr="00F57712">
        <w:rPr>
          <w:i/>
          <w:iCs/>
          <w:sz w:val="16"/>
          <w:szCs w:val="16"/>
        </w:rPr>
        <w:t xml:space="preserve"> in white oat grains” ,  Food Science and Technology, vol. 32(4), pp. 230–238 , 2012 .</w:t>
      </w:r>
    </w:p>
    <w:p w:rsidR="00D67762" w:rsidRPr="00F57712" w:rsidRDefault="00D67762" w:rsidP="00D67762">
      <w:pPr>
        <w:pStyle w:val="ListParagraph"/>
        <w:numPr>
          <w:ilvl w:val="0"/>
          <w:numId w:val="5"/>
        </w:numPr>
        <w:ind w:left="0" w:right="95" w:hanging="11"/>
        <w:jc w:val="both"/>
        <w:rPr>
          <w:i/>
          <w:iCs/>
          <w:sz w:val="16"/>
          <w:szCs w:val="16"/>
        </w:rPr>
      </w:pPr>
      <w:proofErr w:type="spellStart"/>
      <w:r w:rsidRPr="00F57712">
        <w:rPr>
          <w:i/>
          <w:iCs/>
          <w:sz w:val="16"/>
          <w:szCs w:val="16"/>
        </w:rPr>
        <w:t>Yawen</w:t>
      </w:r>
      <w:proofErr w:type="spellEnd"/>
      <w:r w:rsidRPr="00F57712">
        <w:rPr>
          <w:i/>
          <w:iCs/>
          <w:sz w:val="16"/>
          <w:szCs w:val="16"/>
        </w:rPr>
        <w:t xml:space="preserve"> Zeng, </w:t>
      </w:r>
      <w:proofErr w:type="spellStart"/>
      <w:r w:rsidRPr="00F57712">
        <w:rPr>
          <w:i/>
          <w:iCs/>
          <w:sz w:val="16"/>
          <w:szCs w:val="16"/>
        </w:rPr>
        <w:t>Xiaoying</w:t>
      </w:r>
      <w:proofErr w:type="spellEnd"/>
      <w:r w:rsidRPr="00F57712">
        <w:rPr>
          <w:i/>
          <w:iCs/>
          <w:sz w:val="16"/>
          <w:szCs w:val="16"/>
        </w:rPr>
        <w:t xml:space="preserve"> </w:t>
      </w:r>
      <w:proofErr w:type="spellStart"/>
      <w:r w:rsidRPr="00F57712">
        <w:rPr>
          <w:i/>
          <w:iCs/>
          <w:sz w:val="16"/>
          <w:szCs w:val="16"/>
        </w:rPr>
        <w:t>Pu</w:t>
      </w:r>
      <w:proofErr w:type="spellEnd"/>
      <w:r w:rsidRPr="00F57712">
        <w:rPr>
          <w:i/>
          <w:iCs/>
          <w:sz w:val="16"/>
          <w:szCs w:val="16"/>
        </w:rPr>
        <w:t xml:space="preserve">, Juan Du, </w:t>
      </w:r>
      <w:proofErr w:type="spellStart"/>
      <w:r w:rsidRPr="00F57712">
        <w:rPr>
          <w:i/>
          <w:iCs/>
          <w:sz w:val="16"/>
          <w:szCs w:val="16"/>
        </w:rPr>
        <w:t>Xiaomeng</w:t>
      </w:r>
      <w:proofErr w:type="spellEnd"/>
      <w:r w:rsidRPr="00F57712">
        <w:rPr>
          <w:i/>
          <w:iCs/>
          <w:sz w:val="16"/>
          <w:szCs w:val="16"/>
        </w:rPr>
        <w:t xml:space="preserve"> Yang, Xia Li, </w:t>
      </w:r>
      <w:proofErr w:type="spellStart"/>
      <w:r w:rsidRPr="00F57712">
        <w:rPr>
          <w:i/>
          <w:iCs/>
          <w:sz w:val="16"/>
          <w:szCs w:val="16"/>
        </w:rPr>
        <w:t>Md</w:t>
      </w:r>
      <w:proofErr w:type="spellEnd"/>
      <w:r w:rsidRPr="00F57712">
        <w:rPr>
          <w:i/>
          <w:iCs/>
          <w:sz w:val="16"/>
          <w:szCs w:val="16"/>
        </w:rPr>
        <w:t xml:space="preserve">, </w:t>
      </w:r>
      <w:proofErr w:type="spellStart"/>
      <w:r w:rsidRPr="00F57712">
        <w:rPr>
          <w:i/>
          <w:iCs/>
          <w:sz w:val="16"/>
          <w:szCs w:val="16"/>
        </w:rPr>
        <w:t>Siddikun</w:t>
      </w:r>
      <w:proofErr w:type="spellEnd"/>
      <w:r w:rsidRPr="00F57712">
        <w:rPr>
          <w:i/>
          <w:iCs/>
          <w:sz w:val="16"/>
          <w:szCs w:val="16"/>
        </w:rPr>
        <w:t xml:space="preserve"> </w:t>
      </w:r>
      <w:proofErr w:type="spellStart"/>
      <w:r w:rsidRPr="00F57712">
        <w:rPr>
          <w:i/>
          <w:iCs/>
          <w:sz w:val="16"/>
          <w:szCs w:val="16"/>
        </w:rPr>
        <w:t>Nabi</w:t>
      </w:r>
      <w:proofErr w:type="spellEnd"/>
      <w:r w:rsidRPr="00F57712">
        <w:rPr>
          <w:i/>
          <w:iCs/>
          <w:sz w:val="16"/>
          <w:szCs w:val="16"/>
        </w:rPr>
        <w:t xml:space="preserve"> </w:t>
      </w:r>
      <w:proofErr w:type="spellStart"/>
      <w:r w:rsidRPr="00F57712">
        <w:rPr>
          <w:i/>
          <w:iCs/>
          <w:sz w:val="16"/>
          <w:szCs w:val="16"/>
        </w:rPr>
        <w:t>Mandal</w:t>
      </w:r>
      <w:proofErr w:type="spellEnd"/>
      <w:r w:rsidRPr="00F57712">
        <w:rPr>
          <w:i/>
          <w:iCs/>
          <w:sz w:val="16"/>
          <w:szCs w:val="16"/>
        </w:rPr>
        <w:t xml:space="preserve">, Tao Yang, </w:t>
      </w:r>
      <w:proofErr w:type="spellStart"/>
      <w:r w:rsidRPr="00F57712">
        <w:rPr>
          <w:i/>
          <w:iCs/>
          <w:sz w:val="16"/>
          <w:szCs w:val="16"/>
        </w:rPr>
        <w:t>Jiazhen</w:t>
      </w:r>
      <w:proofErr w:type="spellEnd"/>
      <w:r w:rsidRPr="00F57712">
        <w:rPr>
          <w:i/>
          <w:iCs/>
          <w:sz w:val="16"/>
          <w:szCs w:val="16"/>
        </w:rPr>
        <w:t xml:space="preserve"> Yang, “Molecular Mechanism of Functional Ingredients in Barley to Combat Human Chronic Diseases”, Oxidative Medicine and Cellular Longevity, vol. 2020, Article ID 3836172, 26 </w:t>
      </w:r>
      <w:proofErr w:type="spellStart"/>
      <w:r w:rsidRPr="00F57712">
        <w:rPr>
          <w:i/>
          <w:iCs/>
          <w:sz w:val="16"/>
          <w:szCs w:val="16"/>
        </w:rPr>
        <w:t>pahes</w:t>
      </w:r>
      <w:proofErr w:type="spellEnd"/>
      <w:r w:rsidRPr="00F57712">
        <w:rPr>
          <w:i/>
          <w:iCs/>
          <w:sz w:val="16"/>
          <w:szCs w:val="16"/>
        </w:rPr>
        <w:t>, 2020.</w:t>
      </w:r>
    </w:p>
    <w:p w:rsidR="00D67762" w:rsidRPr="000B5B2F" w:rsidRDefault="00D67762" w:rsidP="00D67762">
      <w:pPr>
        <w:tabs>
          <w:tab w:val="left" w:pos="2235"/>
          <w:tab w:val="center" w:pos="4514"/>
        </w:tabs>
        <w:jc w:val="left"/>
        <w:rPr>
          <w:rFonts w:eastAsia="MS Mincho"/>
        </w:rPr>
      </w:pPr>
      <w:r>
        <w:rPr>
          <w:rFonts w:eastAsia="MS Mincho"/>
        </w:rPr>
        <w:tab/>
      </w:r>
    </w:p>
    <w:p w:rsidR="00A20AE8" w:rsidRDefault="00A20AE8"/>
    <w:sectPr w:rsidR="00A20AE8" w:rsidSect="002F15A5">
      <w:type w:val="continuous"/>
      <w:pgSz w:w="11909" w:h="16834"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Lato-Regular">
    <w:altName w:val="Lato"/>
    <w:panose1 w:val="00000000000000000000"/>
    <w:charset w:val="00"/>
    <w:family w:val="swiss"/>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8001F9" w:rsidP="00012DED">
    <w:pPr>
      <w:pStyle w:val="Footer"/>
      <w:rPr>
        <w:szCs w:val="24"/>
      </w:rPr>
    </w:pPr>
    <w:r w:rsidRPr="00012DED">
      <w:rPr>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8001F9"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422F4CD2"/>
    <w:multiLevelType w:val="hybridMultilevel"/>
    <w:tmpl w:val="70480A50"/>
    <w:lvl w:ilvl="0" w:tplc="00F06362">
      <w:start w:val="1"/>
      <w:numFmt w:val="decimal"/>
      <w:lvlText w:val="[%1]"/>
      <w:lvlJc w:val="left"/>
      <w:pPr>
        <w:ind w:left="720" w:hanging="360"/>
      </w:pPr>
      <w:rPr>
        <w:rFonts w:hint="default"/>
        <w:b/>
        <w:bCs/>
        <w:i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nsid w:val="474B431D"/>
    <w:multiLevelType w:val="hybridMultilevel"/>
    <w:tmpl w:val="D7EC18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01A18CD"/>
    <w:multiLevelType w:val="hybridMultilevel"/>
    <w:tmpl w:val="CCC2CB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762"/>
    <w:rsid w:val="001E47ED"/>
    <w:rsid w:val="00502659"/>
    <w:rsid w:val="0075259F"/>
    <w:rsid w:val="008001F9"/>
    <w:rsid w:val="009C21B4"/>
    <w:rsid w:val="00A20AE8"/>
    <w:rsid w:val="00D67762"/>
    <w:rsid w:val="00E96945"/>
    <w:rsid w:val="00FD7A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07F078-31BD-497E-950C-BD65DF619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762"/>
    <w:pPr>
      <w:spacing w:after="0" w:line="240" w:lineRule="auto"/>
      <w:jc w:val="center"/>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D67762"/>
    <w:pPr>
      <w:keepNext/>
      <w:keepLines/>
      <w:numPr>
        <w:numId w:val="2"/>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D67762"/>
    <w:pPr>
      <w:keepNext/>
      <w:keepLines/>
      <w:numPr>
        <w:ilvl w:val="1"/>
        <w:numId w:val="2"/>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D67762"/>
    <w:pPr>
      <w:numPr>
        <w:ilvl w:val="2"/>
        <w:numId w:val="2"/>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D67762"/>
    <w:pPr>
      <w:numPr>
        <w:ilvl w:val="3"/>
        <w:numId w:val="2"/>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D67762"/>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762"/>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D67762"/>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D67762"/>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D67762"/>
    <w:rPr>
      <w:rFonts w:ascii="Times New Roman" w:eastAsia="MS Mincho" w:hAnsi="Times New Roman" w:cs="Times New Roman"/>
      <w:i/>
      <w:iCs/>
      <w:noProof/>
      <w:sz w:val="20"/>
      <w:szCs w:val="20"/>
      <w:lang w:val="en-US"/>
    </w:rPr>
  </w:style>
  <w:style w:type="character" w:customStyle="1" w:styleId="Heading5Char">
    <w:name w:val="Heading 5 Char"/>
    <w:basedOn w:val="DefaultParagraphFont"/>
    <w:link w:val="Heading5"/>
    <w:uiPriority w:val="9"/>
    <w:rsid w:val="00D67762"/>
    <w:rPr>
      <w:rFonts w:ascii="Calibri" w:eastAsia="Times New Roman" w:hAnsi="Calibri" w:cs="Times New Roman"/>
      <w:b/>
      <w:bCs/>
      <w:i/>
      <w:iCs/>
      <w:sz w:val="26"/>
      <w:szCs w:val="26"/>
      <w:lang w:val="en-US"/>
    </w:rPr>
  </w:style>
  <w:style w:type="paragraph" w:customStyle="1" w:styleId="Abstract">
    <w:name w:val="Abstract"/>
    <w:uiPriority w:val="99"/>
    <w:rsid w:val="00D67762"/>
    <w:pPr>
      <w:spacing w:after="200"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D67762"/>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D67762"/>
    <w:pPr>
      <w:spacing w:before="360" w:after="40" w:line="240" w:lineRule="auto"/>
      <w:jc w:val="center"/>
    </w:pPr>
    <w:rPr>
      <w:rFonts w:ascii="Times New Roman" w:eastAsia="Times New Roman" w:hAnsi="Times New Roman" w:cs="Times New Roman"/>
      <w:noProof/>
      <w:lang w:val="en-US"/>
    </w:rPr>
  </w:style>
  <w:style w:type="paragraph" w:styleId="BodyText">
    <w:name w:val="Body Text"/>
    <w:basedOn w:val="Normal"/>
    <w:link w:val="BodyTextChar"/>
    <w:uiPriority w:val="99"/>
    <w:rsid w:val="00D67762"/>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D67762"/>
    <w:rPr>
      <w:rFonts w:ascii="Times New Roman" w:eastAsia="MS Mincho" w:hAnsi="Times New Roman" w:cs="Times New Roman"/>
      <w:sz w:val="20"/>
      <w:szCs w:val="20"/>
      <w:lang w:val="en-US"/>
    </w:rPr>
  </w:style>
  <w:style w:type="paragraph" w:customStyle="1" w:styleId="bulletlist">
    <w:name w:val="bullet list"/>
    <w:basedOn w:val="BodyText"/>
    <w:rsid w:val="00D67762"/>
    <w:pPr>
      <w:numPr>
        <w:numId w:val="1"/>
      </w:numPr>
      <w:tabs>
        <w:tab w:val="clear" w:pos="648"/>
      </w:tabs>
      <w:ind w:left="576" w:hanging="288"/>
    </w:pPr>
  </w:style>
  <w:style w:type="paragraph" w:customStyle="1" w:styleId="keywords">
    <w:name w:val="key words"/>
    <w:uiPriority w:val="99"/>
    <w:rsid w:val="00D67762"/>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papertitle">
    <w:name w:val="paper title"/>
    <w:uiPriority w:val="99"/>
    <w:rsid w:val="00D67762"/>
    <w:pPr>
      <w:spacing w:after="120" w:line="240" w:lineRule="auto"/>
      <w:jc w:val="center"/>
    </w:pPr>
    <w:rPr>
      <w:rFonts w:ascii="Times New Roman" w:eastAsia="Times New Roman" w:hAnsi="Times New Roman" w:cs="Times New Roman"/>
      <w:bCs/>
      <w:noProof/>
      <w:sz w:val="48"/>
      <w:szCs w:val="48"/>
      <w:lang w:val="en-US"/>
    </w:rPr>
  </w:style>
  <w:style w:type="paragraph" w:styleId="Header">
    <w:name w:val="header"/>
    <w:basedOn w:val="Normal"/>
    <w:link w:val="HeaderChar"/>
    <w:uiPriority w:val="99"/>
    <w:unhideWhenUsed/>
    <w:rsid w:val="00D67762"/>
    <w:pPr>
      <w:tabs>
        <w:tab w:val="center" w:pos="4680"/>
        <w:tab w:val="right" w:pos="9360"/>
      </w:tabs>
    </w:pPr>
  </w:style>
  <w:style w:type="character" w:customStyle="1" w:styleId="HeaderChar">
    <w:name w:val="Header Char"/>
    <w:basedOn w:val="DefaultParagraphFont"/>
    <w:link w:val="Header"/>
    <w:uiPriority w:val="99"/>
    <w:rsid w:val="00D67762"/>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D67762"/>
    <w:pPr>
      <w:tabs>
        <w:tab w:val="center" w:pos="4680"/>
        <w:tab w:val="right" w:pos="9360"/>
      </w:tabs>
    </w:pPr>
  </w:style>
  <w:style w:type="character" w:customStyle="1" w:styleId="FooterChar">
    <w:name w:val="Footer Char"/>
    <w:basedOn w:val="DefaultParagraphFont"/>
    <w:link w:val="Footer"/>
    <w:uiPriority w:val="99"/>
    <w:rsid w:val="00D67762"/>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D67762"/>
    <w:rPr>
      <w:color w:val="0563C1" w:themeColor="hyperlink"/>
      <w:u w:val="single"/>
    </w:rPr>
  </w:style>
  <w:style w:type="table" w:styleId="TableGrid">
    <w:name w:val="Table Grid"/>
    <w:basedOn w:val="TableNormal"/>
    <w:uiPriority w:val="59"/>
    <w:rsid w:val="00D67762"/>
    <w:pPr>
      <w:spacing w:after="0" w:line="240" w:lineRule="auto"/>
    </w:pPr>
    <w:rPr>
      <w:rFonts w:ascii="Calibri" w:eastAsia="Times New Roman" w:hAnsi="Calibri"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67762"/>
    <w:pPr>
      <w:ind w:left="720"/>
      <w:contextualSpacing/>
    </w:pPr>
  </w:style>
  <w:style w:type="character" w:customStyle="1" w:styleId="serialtitle">
    <w:name w:val="serial_title"/>
    <w:basedOn w:val="DefaultParagraphFont"/>
    <w:rsid w:val="00D67762"/>
  </w:style>
  <w:style w:type="character" w:customStyle="1" w:styleId="volumeissue">
    <w:name w:val="volume_issue"/>
    <w:basedOn w:val="DefaultParagraphFont"/>
    <w:rsid w:val="00D67762"/>
  </w:style>
  <w:style w:type="character" w:customStyle="1" w:styleId="pagerange">
    <w:name w:val="page_range"/>
    <w:basedOn w:val="DefaultParagraphFont"/>
    <w:rsid w:val="00D67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4.jpg"/><Relationship Id="rId5" Type="http://schemas.openxmlformats.org/officeDocument/2006/relationships/header" Target="header1.xml"/><Relationship Id="rId15" Type="http://schemas.openxmlformats.org/officeDocument/2006/relationships/diagramColors" Target="diagrams/colors1.xml"/><Relationship Id="rId10" Type="http://schemas.openxmlformats.org/officeDocument/2006/relationships/hyperlink" Target="http://www.intechopen.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45FB8C4-A3C7-47AF-AE24-47D5BEA77A87}" type="doc">
      <dgm:prSet loTypeId="urn:microsoft.com/office/officeart/2005/8/layout/process2" loCatId="process" qsTypeId="urn:microsoft.com/office/officeart/2005/8/quickstyle/simple1" qsCatId="simple" csTypeId="urn:microsoft.com/office/officeart/2005/8/colors/accent1_1" csCatId="accent1" phldr="1"/>
      <dgm:spPr/>
    </dgm:pt>
    <dgm:pt modelId="{288587FF-56CB-42A8-B9C9-D3EE5A92763D}">
      <dgm:prSet phldrT="[Text]" custT="1"/>
      <dgm:spPr/>
      <dgm:t>
        <a:bodyPr/>
        <a:lstStyle/>
        <a:p>
          <a:pPr algn="ctr"/>
          <a:r>
            <a:rPr lang="en-IN" sz="1200"/>
            <a:t>Whole grain Barley</a:t>
          </a:r>
        </a:p>
      </dgm:t>
    </dgm:pt>
    <dgm:pt modelId="{9FE8B422-77AB-4539-A1D3-431863E99184}" type="parTrans" cxnId="{84525181-4F90-4C06-8B7C-32C9CF0EC16C}">
      <dgm:prSet/>
      <dgm:spPr/>
      <dgm:t>
        <a:bodyPr/>
        <a:lstStyle/>
        <a:p>
          <a:pPr algn="ctr"/>
          <a:endParaRPr lang="en-IN" sz="1200"/>
        </a:p>
      </dgm:t>
    </dgm:pt>
    <dgm:pt modelId="{9250025A-0F22-4583-86F8-23FA8069CBE6}" type="sibTrans" cxnId="{84525181-4F90-4C06-8B7C-32C9CF0EC16C}">
      <dgm:prSet custT="1"/>
      <dgm:spPr/>
      <dgm:t>
        <a:bodyPr/>
        <a:lstStyle/>
        <a:p>
          <a:pPr algn="ctr"/>
          <a:endParaRPr lang="en-IN" sz="1200"/>
        </a:p>
      </dgm:t>
    </dgm:pt>
    <dgm:pt modelId="{1D8E5E63-07F3-4BC3-9A59-305F24652FA9}">
      <dgm:prSet phldrT="[Text]" custT="1"/>
      <dgm:spPr/>
      <dgm:t>
        <a:bodyPr/>
        <a:lstStyle/>
        <a:p>
          <a:pPr algn="ctr"/>
          <a:r>
            <a:rPr lang="en-IN" sz="1200"/>
            <a:t>Preliminary cleaning</a:t>
          </a:r>
        </a:p>
      </dgm:t>
    </dgm:pt>
    <dgm:pt modelId="{960FF716-56AB-43BC-BC8E-7514066708DA}" type="parTrans" cxnId="{CC40D12C-19C5-416F-8D26-7320A701AE12}">
      <dgm:prSet/>
      <dgm:spPr/>
      <dgm:t>
        <a:bodyPr/>
        <a:lstStyle/>
        <a:p>
          <a:pPr algn="ctr"/>
          <a:endParaRPr lang="en-IN" sz="1200"/>
        </a:p>
      </dgm:t>
    </dgm:pt>
    <dgm:pt modelId="{BB4EDED5-D4BB-4BFA-A10F-AE563A75033E}" type="sibTrans" cxnId="{CC40D12C-19C5-416F-8D26-7320A701AE12}">
      <dgm:prSet custT="1"/>
      <dgm:spPr/>
      <dgm:t>
        <a:bodyPr/>
        <a:lstStyle/>
        <a:p>
          <a:pPr algn="ctr"/>
          <a:endParaRPr lang="en-IN" sz="1200"/>
        </a:p>
      </dgm:t>
    </dgm:pt>
    <dgm:pt modelId="{B2934ABD-2DEA-442F-9CDC-C7217AD4F9C3}">
      <dgm:prSet phldrT="[Text]" custT="1"/>
      <dgm:spPr/>
      <dgm:t>
        <a:bodyPr/>
        <a:lstStyle/>
        <a:p>
          <a:pPr algn="ctr"/>
          <a:r>
            <a:rPr lang="en-IN" sz="1200"/>
            <a:t>Conditioning/Tempering</a:t>
          </a:r>
        </a:p>
      </dgm:t>
    </dgm:pt>
    <dgm:pt modelId="{96D92BF7-45BB-4C5B-AC4C-6B8C53F16EF8}" type="parTrans" cxnId="{027208EF-FF3F-42D5-BF13-4EC2179F9027}">
      <dgm:prSet/>
      <dgm:spPr/>
      <dgm:t>
        <a:bodyPr/>
        <a:lstStyle/>
        <a:p>
          <a:pPr algn="ctr"/>
          <a:endParaRPr lang="en-IN" sz="1200"/>
        </a:p>
      </dgm:t>
    </dgm:pt>
    <dgm:pt modelId="{7CD1D7D1-4690-4C06-9D68-F806D3FECD97}" type="sibTrans" cxnId="{027208EF-FF3F-42D5-BF13-4EC2179F9027}">
      <dgm:prSet custT="1"/>
      <dgm:spPr/>
      <dgm:t>
        <a:bodyPr/>
        <a:lstStyle/>
        <a:p>
          <a:pPr algn="ctr"/>
          <a:endParaRPr lang="en-IN" sz="1200"/>
        </a:p>
      </dgm:t>
    </dgm:pt>
    <dgm:pt modelId="{9F9AFBA4-A2BA-478D-92C3-1264155FD71E}">
      <dgm:prSet custT="1"/>
      <dgm:spPr/>
      <dgm:t>
        <a:bodyPr/>
        <a:lstStyle/>
        <a:p>
          <a:pPr algn="ctr"/>
          <a:r>
            <a:rPr lang="en-IN" sz="1200"/>
            <a:t>Dehulling</a:t>
          </a:r>
        </a:p>
      </dgm:t>
    </dgm:pt>
    <dgm:pt modelId="{6E53625F-1549-4866-8157-4B919F590CB7}" type="parTrans" cxnId="{ECB5FDCD-49AE-4193-A447-672FE6D53CC2}">
      <dgm:prSet/>
      <dgm:spPr/>
      <dgm:t>
        <a:bodyPr/>
        <a:lstStyle/>
        <a:p>
          <a:pPr algn="ctr"/>
          <a:endParaRPr lang="en-IN" sz="1200"/>
        </a:p>
      </dgm:t>
    </dgm:pt>
    <dgm:pt modelId="{A3E96177-FC70-4A65-A7E0-0580B03C91F9}" type="sibTrans" cxnId="{ECB5FDCD-49AE-4193-A447-672FE6D53CC2}">
      <dgm:prSet custT="1"/>
      <dgm:spPr/>
      <dgm:t>
        <a:bodyPr/>
        <a:lstStyle/>
        <a:p>
          <a:pPr algn="ctr"/>
          <a:endParaRPr lang="en-IN" sz="1200"/>
        </a:p>
      </dgm:t>
    </dgm:pt>
    <dgm:pt modelId="{61EDF3FA-3E8E-4E68-A3B4-AB5D15A84F95}">
      <dgm:prSet custT="1"/>
      <dgm:spPr/>
      <dgm:t>
        <a:bodyPr/>
        <a:lstStyle/>
        <a:p>
          <a:pPr algn="ctr"/>
          <a:r>
            <a:rPr lang="en-IN" sz="1200"/>
            <a:t>Dehulled Barley</a:t>
          </a:r>
        </a:p>
      </dgm:t>
    </dgm:pt>
    <dgm:pt modelId="{8C944B91-1359-469F-B386-C23A354D2B26}" type="parTrans" cxnId="{A2B2228A-A773-4622-BBC5-0ABC678BDB5A}">
      <dgm:prSet/>
      <dgm:spPr/>
      <dgm:t>
        <a:bodyPr/>
        <a:lstStyle/>
        <a:p>
          <a:pPr algn="ctr"/>
          <a:endParaRPr lang="en-IN" sz="1200"/>
        </a:p>
      </dgm:t>
    </dgm:pt>
    <dgm:pt modelId="{5F172F57-7064-4AFB-BE10-227353D874BF}" type="sibTrans" cxnId="{A2B2228A-A773-4622-BBC5-0ABC678BDB5A}">
      <dgm:prSet custT="1"/>
      <dgm:spPr/>
      <dgm:t>
        <a:bodyPr/>
        <a:lstStyle/>
        <a:p>
          <a:pPr algn="ctr"/>
          <a:endParaRPr lang="en-IN" sz="1200"/>
        </a:p>
      </dgm:t>
    </dgm:pt>
    <dgm:pt modelId="{865BF74A-AF06-4EDE-8624-209314B951CE}">
      <dgm:prSet custT="1"/>
      <dgm:spPr/>
      <dgm:t>
        <a:bodyPr/>
        <a:lstStyle/>
        <a:p>
          <a:pPr algn="ctr"/>
          <a:r>
            <a:rPr lang="en-IN" sz="1200"/>
            <a:t>Aspiration</a:t>
          </a:r>
        </a:p>
      </dgm:t>
    </dgm:pt>
    <dgm:pt modelId="{4F6B0E17-6648-45FE-A444-8C9A7E627A1E}" type="parTrans" cxnId="{CB1D6309-BE2C-482E-889C-6F30EAE9CBD9}">
      <dgm:prSet/>
      <dgm:spPr/>
      <dgm:t>
        <a:bodyPr/>
        <a:lstStyle/>
        <a:p>
          <a:pPr algn="ctr"/>
          <a:endParaRPr lang="en-IN" sz="1200"/>
        </a:p>
      </dgm:t>
    </dgm:pt>
    <dgm:pt modelId="{BB02979D-AD28-4949-A40A-E44B84973BCB}" type="sibTrans" cxnId="{CB1D6309-BE2C-482E-889C-6F30EAE9CBD9}">
      <dgm:prSet custT="1"/>
      <dgm:spPr/>
      <dgm:t>
        <a:bodyPr/>
        <a:lstStyle/>
        <a:p>
          <a:pPr algn="ctr"/>
          <a:endParaRPr lang="en-IN" sz="1200"/>
        </a:p>
      </dgm:t>
    </dgm:pt>
    <dgm:pt modelId="{FBC262F7-8810-48BB-B49F-CDEB8227CC5F}">
      <dgm:prSet custT="1"/>
      <dgm:spPr/>
      <dgm:t>
        <a:bodyPr/>
        <a:lstStyle/>
        <a:p>
          <a:pPr algn="ctr"/>
          <a:r>
            <a:rPr lang="en-IN" sz="1200"/>
            <a:t>Polishing</a:t>
          </a:r>
        </a:p>
      </dgm:t>
    </dgm:pt>
    <dgm:pt modelId="{D0BBAB5E-4892-48DB-AC87-8E4A953C7C07}" type="parTrans" cxnId="{994FCB9E-6F62-457C-B167-70F4C594FEBD}">
      <dgm:prSet/>
      <dgm:spPr/>
      <dgm:t>
        <a:bodyPr/>
        <a:lstStyle/>
        <a:p>
          <a:pPr algn="ctr"/>
          <a:endParaRPr lang="en-IN" sz="1200"/>
        </a:p>
      </dgm:t>
    </dgm:pt>
    <dgm:pt modelId="{F9C3DA51-F5E1-4223-AF87-1D64380E55B2}" type="sibTrans" cxnId="{994FCB9E-6F62-457C-B167-70F4C594FEBD}">
      <dgm:prSet custT="1"/>
      <dgm:spPr/>
      <dgm:t>
        <a:bodyPr/>
        <a:lstStyle/>
        <a:p>
          <a:pPr algn="ctr"/>
          <a:endParaRPr lang="en-IN" sz="1200"/>
        </a:p>
      </dgm:t>
    </dgm:pt>
    <dgm:pt modelId="{099764E1-BE4C-4493-90A6-31C4B6A4B274}">
      <dgm:prSet custT="1"/>
      <dgm:spPr/>
      <dgm:t>
        <a:bodyPr/>
        <a:lstStyle/>
        <a:p>
          <a:pPr algn="ctr"/>
          <a:r>
            <a:rPr lang="en-IN" sz="1200"/>
            <a:t>Barley Flour</a:t>
          </a:r>
        </a:p>
      </dgm:t>
    </dgm:pt>
    <dgm:pt modelId="{2EAC91C3-0158-47D2-B423-BFF98A599EB4}" type="parTrans" cxnId="{35178D36-B67E-4CAA-869E-2ED87B2742DC}">
      <dgm:prSet/>
      <dgm:spPr/>
      <dgm:t>
        <a:bodyPr/>
        <a:lstStyle/>
        <a:p>
          <a:pPr algn="ctr"/>
          <a:endParaRPr lang="en-IN" sz="1200"/>
        </a:p>
      </dgm:t>
    </dgm:pt>
    <dgm:pt modelId="{41FD46A3-918F-4C4E-9CA4-3EF533263EB3}" type="sibTrans" cxnId="{35178D36-B67E-4CAA-869E-2ED87B2742DC}">
      <dgm:prSet/>
      <dgm:spPr/>
      <dgm:t>
        <a:bodyPr/>
        <a:lstStyle/>
        <a:p>
          <a:pPr algn="ctr"/>
          <a:endParaRPr lang="en-IN" sz="1200"/>
        </a:p>
      </dgm:t>
    </dgm:pt>
    <dgm:pt modelId="{527BF25D-1920-4B9F-BC43-2DA597EA984B}">
      <dgm:prSet custT="1"/>
      <dgm:spPr/>
      <dgm:t>
        <a:bodyPr/>
        <a:lstStyle/>
        <a:p>
          <a:pPr algn="ctr"/>
          <a:r>
            <a:rPr lang="en-IN" sz="1200"/>
            <a:t>Pearled/Pot Barley</a:t>
          </a:r>
        </a:p>
      </dgm:t>
    </dgm:pt>
    <dgm:pt modelId="{DD9DF6D0-E0D4-4C7A-A23D-B2CDCC2CCDD1}" type="parTrans" cxnId="{4EBE758E-BA9D-4127-8D99-C922C90F1DAD}">
      <dgm:prSet/>
      <dgm:spPr/>
      <dgm:t>
        <a:bodyPr/>
        <a:lstStyle/>
        <a:p>
          <a:pPr algn="ctr"/>
          <a:endParaRPr lang="en-IN" sz="1200"/>
        </a:p>
      </dgm:t>
    </dgm:pt>
    <dgm:pt modelId="{4947E661-2415-41E6-A591-DD53C5913158}" type="sibTrans" cxnId="{4EBE758E-BA9D-4127-8D99-C922C90F1DAD}">
      <dgm:prSet custT="1"/>
      <dgm:spPr/>
      <dgm:t>
        <a:bodyPr/>
        <a:lstStyle/>
        <a:p>
          <a:pPr algn="ctr"/>
          <a:endParaRPr lang="en-IN" sz="1200"/>
        </a:p>
      </dgm:t>
    </dgm:pt>
    <dgm:pt modelId="{944D69B0-FFBA-4CFF-804C-38D5E74104C4}">
      <dgm:prSet custT="1"/>
      <dgm:spPr/>
      <dgm:t>
        <a:bodyPr/>
        <a:lstStyle/>
        <a:p>
          <a:pPr algn="ctr"/>
          <a:r>
            <a:rPr lang="en-IN" sz="1200"/>
            <a:t>Roller Milling</a:t>
          </a:r>
        </a:p>
      </dgm:t>
    </dgm:pt>
    <dgm:pt modelId="{424B3BAD-A3D5-4F8E-97CE-78BB9A1EEBC9}" type="parTrans" cxnId="{369E60F1-8603-4F18-BD06-6D17BDAC9E94}">
      <dgm:prSet/>
      <dgm:spPr/>
      <dgm:t>
        <a:bodyPr/>
        <a:lstStyle/>
        <a:p>
          <a:pPr algn="ctr"/>
          <a:endParaRPr lang="en-IN" sz="1200"/>
        </a:p>
      </dgm:t>
    </dgm:pt>
    <dgm:pt modelId="{8B1DF11A-843E-4DA5-A9FB-7E60D32DF183}" type="sibTrans" cxnId="{369E60F1-8603-4F18-BD06-6D17BDAC9E94}">
      <dgm:prSet custT="1"/>
      <dgm:spPr/>
      <dgm:t>
        <a:bodyPr/>
        <a:lstStyle/>
        <a:p>
          <a:pPr algn="ctr"/>
          <a:endParaRPr lang="en-IN" sz="1200"/>
        </a:p>
      </dgm:t>
    </dgm:pt>
    <dgm:pt modelId="{80E60D34-86D5-4489-92A5-C4C07CB9C92C}" type="pres">
      <dgm:prSet presAssocID="{D45FB8C4-A3C7-47AF-AE24-47D5BEA77A87}" presName="linearFlow" presStyleCnt="0">
        <dgm:presLayoutVars>
          <dgm:resizeHandles val="exact"/>
        </dgm:presLayoutVars>
      </dgm:prSet>
      <dgm:spPr/>
    </dgm:pt>
    <dgm:pt modelId="{633735CE-6F32-4F28-B1EE-51871C96E1BD}" type="pres">
      <dgm:prSet presAssocID="{288587FF-56CB-42A8-B9C9-D3EE5A92763D}" presName="node" presStyleLbl="node1" presStyleIdx="0" presStyleCnt="10">
        <dgm:presLayoutVars>
          <dgm:bulletEnabled val="1"/>
        </dgm:presLayoutVars>
      </dgm:prSet>
      <dgm:spPr/>
      <dgm:t>
        <a:bodyPr/>
        <a:lstStyle/>
        <a:p>
          <a:endParaRPr lang="en-IN"/>
        </a:p>
      </dgm:t>
    </dgm:pt>
    <dgm:pt modelId="{BBE63CAE-421E-4903-881E-908C5EC61702}" type="pres">
      <dgm:prSet presAssocID="{9250025A-0F22-4583-86F8-23FA8069CBE6}" presName="sibTrans" presStyleLbl="sibTrans2D1" presStyleIdx="0" presStyleCnt="9"/>
      <dgm:spPr/>
      <dgm:t>
        <a:bodyPr/>
        <a:lstStyle/>
        <a:p>
          <a:endParaRPr lang="en-IN"/>
        </a:p>
      </dgm:t>
    </dgm:pt>
    <dgm:pt modelId="{3DD9052B-F645-48B3-8F83-A14ED4434DA3}" type="pres">
      <dgm:prSet presAssocID="{9250025A-0F22-4583-86F8-23FA8069CBE6}" presName="connectorText" presStyleLbl="sibTrans2D1" presStyleIdx="0" presStyleCnt="9"/>
      <dgm:spPr/>
      <dgm:t>
        <a:bodyPr/>
        <a:lstStyle/>
        <a:p>
          <a:endParaRPr lang="en-IN"/>
        </a:p>
      </dgm:t>
    </dgm:pt>
    <dgm:pt modelId="{E34E45EA-6B3E-4BD1-AD21-E5795E195C31}" type="pres">
      <dgm:prSet presAssocID="{1D8E5E63-07F3-4BC3-9A59-305F24652FA9}" presName="node" presStyleLbl="node1" presStyleIdx="1" presStyleCnt="10">
        <dgm:presLayoutVars>
          <dgm:bulletEnabled val="1"/>
        </dgm:presLayoutVars>
      </dgm:prSet>
      <dgm:spPr/>
      <dgm:t>
        <a:bodyPr/>
        <a:lstStyle/>
        <a:p>
          <a:endParaRPr lang="en-IN"/>
        </a:p>
      </dgm:t>
    </dgm:pt>
    <dgm:pt modelId="{AD90878C-9ECC-4EE3-A29D-D7B9F08F54D9}" type="pres">
      <dgm:prSet presAssocID="{BB4EDED5-D4BB-4BFA-A10F-AE563A75033E}" presName="sibTrans" presStyleLbl="sibTrans2D1" presStyleIdx="1" presStyleCnt="9"/>
      <dgm:spPr/>
      <dgm:t>
        <a:bodyPr/>
        <a:lstStyle/>
        <a:p>
          <a:endParaRPr lang="en-IN"/>
        </a:p>
      </dgm:t>
    </dgm:pt>
    <dgm:pt modelId="{78928509-BE69-4DB0-994C-FFB6C385EFC1}" type="pres">
      <dgm:prSet presAssocID="{BB4EDED5-D4BB-4BFA-A10F-AE563A75033E}" presName="connectorText" presStyleLbl="sibTrans2D1" presStyleIdx="1" presStyleCnt="9"/>
      <dgm:spPr/>
      <dgm:t>
        <a:bodyPr/>
        <a:lstStyle/>
        <a:p>
          <a:endParaRPr lang="en-IN"/>
        </a:p>
      </dgm:t>
    </dgm:pt>
    <dgm:pt modelId="{D2C0A64A-E01F-4A76-9786-3E1F0D4E4475}" type="pres">
      <dgm:prSet presAssocID="{B2934ABD-2DEA-442F-9CDC-C7217AD4F9C3}" presName="node" presStyleLbl="node1" presStyleIdx="2" presStyleCnt="10" custScaleX="149464">
        <dgm:presLayoutVars>
          <dgm:bulletEnabled val="1"/>
        </dgm:presLayoutVars>
      </dgm:prSet>
      <dgm:spPr/>
      <dgm:t>
        <a:bodyPr/>
        <a:lstStyle/>
        <a:p>
          <a:endParaRPr lang="en-IN"/>
        </a:p>
      </dgm:t>
    </dgm:pt>
    <dgm:pt modelId="{9861E241-A7FB-460D-BF01-0DD9CD905061}" type="pres">
      <dgm:prSet presAssocID="{7CD1D7D1-4690-4C06-9D68-F806D3FECD97}" presName="sibTrans" presStyleLbl="sibTrans2D1" presStyleIdx="2" presStyleCnt="9"/>
      <dgm:spPr/>
      <dgm:t>
        <a:bodyPr/>
        <a:lstStyle/>
        <a:p>
          <a:endParaRPr lang="en-IN"/>
        </a:p>
      </dgm:t>
    </dgm:pt>
    <dgm:pt modelId="{36F856A5-1B8B-4573-A8B1-07029B833B93}" type="pres">
      <dgm:prSet presAssocID="{7CD1D7D1-4690-4C06-9D68-F806D3FECD97}" presName="connectorText" presStyleLbl="sibTrans2D1" presStyleIdx="2" presStyleCnt="9"/>
      <dgm:spPr/>
      <dgm:t>
        <a:bodyPr/>
        <a:lstStyle/>
        <a:p>
          <a:endParaRPr lang="en-IN"/>
        </a:p>
      </dgm:t>
    </dgm:pt>
    <dgm:pt modelId="{ED9112C6-6347-4972-A207-A9546535756B}" type="pres">
      <dgm:prSet presAssocID="{9F9AFBA4-A2BA-478D-92C3-1264155FD71E}" presName="node" presStyleLbl="node1" presStyleIdx="3" presStyleCnt="10">
        <dgm:presLayoutVars>
          <dgm:bulletEnabled val="1"/>
        </dgm:presLayoutVars>
      </dgm:prSet>
      <dgm:spPr/>
      <dgm:t>
        <a:bodyPr/>
        <a:lstStyle/>
        <a:p>
          <a:endParaRPr lang="en-IN"/>
        </a:p>
      </dgm:t>
    </dgm:pt>
    <dgm:pt modelId="{BB9E5545-213C-4E87-9873-E18B9D4A2E3F}" type="pres">
      <dgm:prSet presAssocID="{A3E96177-FC70-4A65-A7E0-0580B03C91F9}" presName="sibTrans" presStyleLbl="sibTrans2D1" presStyleIdx="3" presStyleCnt="9"/>
      <dgm:spPr/>
      <dgm:t>
        <a:bodyPr/>
        <a:lstStyle/>
        <a:p>
          <a:endParaRPr lang="en-IN"/>
        </a:p>
      </dgm:t>
    </dgm:pt>
    <dgm:pt modelId="{A1850D7C-0120-44DE-A9EA-C2E069AC747A}" type="pres">
      <dgm:prSet presAssocID="{A3E96177-FC70-4A65-A7E0-0580B03C91F9}" presName="connectorText" presStyleLbl="sibTrans2D1" presStyleIdx="3" presStyleCnt="9"/>
      <dgm:spPr/>
      <dgm:t>
        <a:bodyPr/>
        <a:lstStyle/>
        <a:p>
          <a:endParaRPr lang="en-IN"/>
        </a:p>
      </dgm:t>
    </dgm:pt>
    <dgm:pt modelId="{E08B3AE1-3685-4587-9585-ADA921C526C9}" type="pres">
      <dgm:prSet presAssocID="{865BF74A-AF06-4EDE-8624-209314B951CE}" presName="node" presStyleLbl="node1" presStyleIdx="4" presStyleCnt="10">
        <dgm:presLayoutVars>
          <dgm:bulletEnabled val="1"/>
        </dgm:presLayoutVars>
      </dgm:prSet>
      <dgm:spPr/>
      <dgm:t>
        <a:bodyPr/>
        <a:lstStyle/>
        <a:p>
          <a:endParaRPr lang="en-IN"/>
        </a:p>
      </dgm:t>
    </dgm:pt>
    <dgm:pt modelId="{4C47AF97-D52B-416B-88AF-6BAADE627CF5}" type="pres">
      <dgm:prSet presAssocID="{BB02979D-AD28-4949-A40A-E44B84973BCB}" presName="sibTrans" presStyleLbl="sibTrans2D1" presStyleIdx="4" presStyleCnt="9"/>
      <dgm:spPr/>
      <dgm:t>
        <a:bodyPr/>
        <a:lstStyle/>
        <a:p>
          <a:endParaRPr lang="en-IN"/>
        </a:p>
      </dgm:t>
    </dgm:pt>
    <dgm:pt modelId="{20EEC7FA-573F-4E7A-8097-2CCB99184F32}" type="pres">
      <dgm:prSet presAssocID="{BB02979D-AD28-4949-A40A-E44B84973BCB}" presName="connectorText" presStyleLbl="sibTrans2D1" presStyleIdx="4" presStyleCnt="9"/>
      <dgm:spPr/>
      <dgm:t>
        <a:bodyPr/>
        <a:lstStyle/>
        <a:p>
          <a:endParaRPr lang="en-IN"/>
        </a:p>
      </dgm:t>
    </dgm:pt>
    <dgm:pt modelId="{A1045096-0E33-4B27-9F24-639BD36140DE}" type="pres">
      <dgm:prSet presAssocID="{61EDF3FA-3E8E-4E68-A3B4-AB5D15A84F95}" presName="node" presStyleLbl="node1" presStyleIdx="5" presStyleCnt="10">
        <dgm:presLayoutVars>
          <dgm:bulletEnabled val="1"/>
        </dgm:presLayoutVars>
      </dgm:prSet>
      <dgm:spPr/>
      <dgm:t>
        <a:bodyPr/>
        <a:lstStyle/>
        <a:p>
          <a:endParaRPr lang="en-IN"/>
        </a:p>
      </dgm:t>
    </dgm:pt>
    <dgm:pt modelId="{8DB69AC3-341D-42C4-AE23-3FFD701A1596}" type="pres">
      <dgm:prSet presAssocID="{5F172F57-7064-4AFB-BE10-227353D874BF}" presName="sibTrans" presStyleLbl="sibTrans2D1" presStyleIdx="5" presStyleCnt="9"/>
      <dgm:spPr/>
      <dgm:t>
        <a:bodyPr/>
        <a:lstStyle/>
        <a:p>
          <a:endParaRPr lang="en-IN"/>
        </a:p>
      </dgm:t>
    </dgm:pt>
    <dgm:pt modelId="{10A6560C-55B0-4B6F-A8EB-4BEDE425009F}" type="pres">
      <dgm:prSet presAssocID="{5F172F57-7064-4AFB-BE10-227353D874BF}" presName="connectorText" presStyleLbl="sibTrans2D1" presStyleIdx="5" presStyleCnt="9"/>
      <dgm:spPr/>
      <dgm:t>
        <a:bodyPr/>
        <a:lstStyle/>
        <a:p>
          <a:endParaRPr lang="en-IN"/>
        </a:p>
      </dgm:t>
    </dgm:pt>
    <dgm:pt modelId="{346691DF-C8FE-4DE6-983C-16438FE79581}" type="pres">
      <dgm:prSet presAssocID="{FBC262F7-8810-48BB-B49F-CDEB8227CC5F}" presName="node" presStyleLbl="node1" presStyleIdx="6" presStyleCnt="10">
        <dgm:presLayoutVars>
          <dgm:bulletEnabled val="1"/>
        </dgm:presLayoutVars>
      </dgm:prSet>
      <dgm:spPr/>
      <dgm:t>
        <a:bodyPr/>
        <a:lstStyle/>
        <a:p>
          <a:endParaRPr lang="en-IN"/>
        </a:p>
      </dgm:t>
    </dgm:pt>
    <dgm:pt modelId="{71552B5A-361A-43DD-B809-83902D65811F}" type="pres">
      <dgm:prSet presAssocID="{F9C3DA51-F5E1-4223-AF87-1D64380E55B2}" presName="sibTrans" presStyleLbl="sibTrans2D1" presStyleIdx="6" presStyleCnt="9"/>
      <dgm:spPr/>
      <dgm:t>
        <a:bodyPr/>
        <a:lstStyle/>
        <a:p>
          <a:endParaRPr lang="en-IN"/>
        </a:p>
      </dgm:t>
    </dgm:pt>
    <dgm:pt modelId="{B11D3293-7680-4A7F-8DD4-4BC34657C955}" type="pres">
      <dgm:prSet presAssocID="{F9C3DA51-F5E1-4223-AF87-1D64380E55B2}" presName="connectorText" presStyleLbl="sibTrans2D1" presStyleIdx="6" presStyleCnt="9"/>
      <dgm:spPr/>
      <dgm:t>
        <a:bodyPr/>
        <a:lstStyle/>
        <a:p>
          <a:endParaRPr lang="en-IN"/>
        </a:p>
      </dgm:t>
    </dgm:pt>
    <dgm:pt modelId="{26B3E4CB-6395-426E-9AD7-F481823AAF40}" type="pres">
      <dgm:prSet presAssocID="{527BF25D-1920-4B9F-BC43-2DA597EA984B}" presName="node" presStyleLbl="node1" presStyleIdx="7" presStyleCnt="10">
        <dgm:presLayoutVars>
          <dgm:bulletEnabled val="1"/>
        </dgm:presLayoutVars>
      </dgm:prSet>
      <dgm:spPr/>
      <dgm:t>
        <a:bodyPr/>
        <a:lstStyle/>
        <a:p>
          <a:endParaRPr lang="en-IN"/>
        </a:p>
      </dgm:t>
    </dgm:pt>
    <dgm:pt modelId="{7941A74E-FA5E-4A71-B771-6F51F6E4D78C}" type="pres">
      <dgm:prSet presAssocID="{4947E661-2415-41E6-A591-DD53C5913158}" presName="sibTrans" presStyleLbl="sibTrans2D1" presStyleIdx="7" presStyleCnt="9"/>
      <dgm:spPr/>
      <dgm:t>
        <a:bodyPr/>
        <a:lstStyle/>
        <a:p>
          <a:endParaRPr lang="en-IN"/>
        </a:p>
      </dgm:t>
    </dgm:pt>
    <dgm:pt modelId="{6AC9E3EE-C93C-4053-BC89-7792AAC942E8}" type="pres">
      <dgm:prSet presAssocID="{4947E661-2415-41E6-A591-DD53C5913158}" presName="connectorText" presStyleLbl="sibTrans2D1" presStyleIdx="7" presStyleCnt="9"/>
      <dgm:spPr/>
      <dgm:t>
        <a:bodyPr/>
        <a:lstStyle/>
        <a:p>
          <a:endParaRPr lang="en-IN"/>
        </a:p>
      </dgm:t>
    </dgm:pt>
    <dgm:pt modelId="{874DFDCB-970A-4198-A6C0-2FF4639CC8CB}" type="pres">
      <dgm:prSet presAssocID="{944D69B0-FFBA-4CFF-804C-38D5E74104C4}" presName="node" presStyleLbl="node1" presStyleIdx="8" presStyleCnt="10">
        <dgm:presLayoutVars>
          <dgm:bulletEnabled val="1"/>
        </dgm:presLayoutVars>
      </dgm:prSet>
      <dgm:spPr/>
      <dgm:t>
        <a:bodyPr/>
        <a:lstStyle/>
        <a:p>
          <a:endParaRPr lang="en-IN"/>
        </a:p>
      </dgm:t>
    </dgm:pt>
    <dgm:pt modelId="{E04A0A38-4065-4D45-B823-60CA05B9C075}" type="pres">
      <dgm:prSet presAssocID="{8B1DF11A-843E-4DA5-A9FB-7E60D32DF183}" presName="sibTrans" presStyleLbl="sibTrans2D1" presStyleIdx="8" presStyleCnt="9"/>
      <dgm:spPr/>
      <dgm:t>
        <a:bodyPr/>
        <a:lstStyle/>
        <a:p>
          <a:endParaRPr lang="en-IN"/>
        </a:p>
      </dgm:t>
    </dgm:pt>
    <dgm:pt modelId="{026C36B8-3289-4E30-AC02-41AB3C19EF8C}" type="pres">
      <dgm:prSet presAssocID="{8B1DF11A-843E-4DA5-A9FB-7E60D32DF183}" presName="connectorText" presStyleLbl="sibTrans2D1" presStyleIdx="8" presStyleCnt="9"/>
      <dgm:spPr/>
      <dgm:t>
        <a:bodyPr/>
        <a:lstStyle/>
        <a:p>
          <a:endParaRPr lang="en-IN"/>
        </a:p>
      </dgm:t>
    </dgm:pt>
    <dgm:pt modelId="{7AA98B69-90F3-48EF-9582-BAFDF7025135}" type="pres">
      <dgm:prSet presAssocID="{099764E1-BE4C-4493-90A6-31C4B6A4B274}" presName="node" presStyleLbl="node1" presStyleIdx="9" presStyleCnt="10">
        <dgm:presLayoutVars>
          <dgm:bulletEnabled val="1"/>
        </dgm:presLayoutVars>
      </dgm:prSet>
      <dgm:spPr/>
      <dgm:t>
        <a:bodyPr/>
        <a:lstStyle/>
        <a:p>
          <a:endParaRPr lang="en-IN"/>
        </a:p>
      </dgm:t>
    </dgm:pt>
  </dgm:ptLst>
  <dgm:cxnLst>
    <dgm:cxn modelId="{994FCB9E-6F62-457C-B167-70F4C594FEBD}" srcId="{D45FB8C4-A3C7-47AF-AE24-47D5BEA77A87}" destId="{FBC262F7-8810-48BB-B49F-CDEB8227CC5F}" srcOrd="6" destOrd="0" parTransId="{D0BBAB5E-4892-48DB-AC87-8E4A953C7C07}" sibTransId="{F9C3DA51-F5E1-4223-AF87-1D64380E55B2}"/>
    <dgm:cxn modelId="{7DB24C66-C9FE-41B8-BCAE-281356B79F3A}" type="presOf" srcId="{FBC262F7-8810-48BB-B49F-CDEB8227CC5F}" destId="{346691DF-C8FE-4DE6-983C-16438FE79581}" srcOrd="0" destOrd="0" presId="urn:microsoft.com/office/officeart/2005/8/layout/process2"/>
    <dgm:cxn modelId="{027208EF-FF3F-42D5-BF13-4EC2179F9027}" srcId="{D45FB8C4-A3C7-47AF-AE24-47D5BEA77A87}" destId="{B2934ABD-2DEA-442F-9CDC-C7217AD4F9C3}" srcOrd="2" destOrd="0" parTransId="{96D92BF7-45BB-4C5B-AC4C-6B8C53F16EF8}" sibTransId="{7CD1D7D1-4690-4C06-9D68-F806D3FECD97}"/>
    <dgm:cxn modelId="{878CA70D-7A55-409E-98A1-B58016223849}" type="presOf" srcId="{527BF25D-1920-4B9F-BC43-2DA597EA984B}" destId="{26B3E4CB-6395-426E-9AD7-F481823AAF40}" srcOrd="0" destOrd="0" presId="urn:microsoft.com/office/officeart/2005/8/layout/process2"/>
    <dgm:cxn modelId="{07510C1D-CAE0-4879-A8FF-4ECB10741AB7}" type="presOf" srcId="{865BF74A-AF06-4EDE-8624-209314B951CE}" destId="{E08B3AE1-3685-4587-9585-ADA921C526C9}" srcOrd="0" destOrd="0" presId="urn:microsoft.com/office/officeart/2005/8/layout/process2"/>
    <dgm:cxn modelId="{A61C9566-35B5-4F5B-BBB0-7679E63452BB}" type="presOf" srcId="{F9C3DA51-F5E1-4223-AF87-1D64380E55B2}" destId="{71552B5A-361A-43DD-B809-83902D65811F}" srcOrd="0" destOrd="0" presId="urn:microsoft.com/office/officeart/2005/8/layout/process2"/>
    <dgm:cxn modelId="{1CD7AE9C-7191-4A87-91DC-9674E5CE95BC}" type="presOf" srcId="{BB02979D-AD28-4949-A40A-E44B84973BCB}" destId="{4C47AF97-D52B-416B-88AF-6BAADE627CF5}" srcOrd="0" destOrd="0" presId="urn:microsoft.com/office/officeart/2005/8/layout/process2"/>
    <dgm:cxn modelId="{ED4DEE34-15B1-4C4A-B3CA-EB9DDD36E956}" type="presOf" srcId="{7CD1D7D1-4690-4C06-9D68-F806D3FECD97}" destId="{9861E241-A7FB-460D-BF01-0DD9CD905061}" srcOrd="0" destOrd="0" presId="urn:microsoft.com/office/officeart/2005/8/layout/process2"/>
    <dgm:cxn modelId="{2A4349D6-31B8-483F-B99C-1F1F6BAADEB2}" type="presOf" srcId="{5F172F57-7064-4AFB-BE10-227353D874BF}" destId="{10A6560C-55B0-4B6F-A8EB-4BEDE425009F}" srcOrd="1" destOrd="0" presId="urn:microsoft.com/office/officeart/2005/8/layout/process2"/>
    <dgm:cxn modelId="{09EE3755-D5D1-4C02-9967-7AC530B160A2}" type="presOf" srcId="{7CD1D7D1-4690-4C06-9D68-F806D3FECD97}" destId="{36F856A5-1B8B-4573-A8B1-07029B833B93}" srcOrd="1" destOrd="0" presId="urn:microsoft.com/office/officeart/2005/8/layout/process2"/>
    <dgm:cxn modelId="{8FFF7F3F-7F67-4C30-81BC-8D02CA385B1B}" type="presOf" srcId="{D45FB8C4-A3C7-47AF-AE24-47D5BEA77A87}" destId="{80E60D34-86D5-4489-92A5-C4C07CB9C92C}" srcOrd="0" destOrd="0" presId="urn:microsoft.com/office/officeart/2005/8/layout/process2"/>
    <dgm:cxn modelId="{604A4F78-519F-4467-890D-AED1764138E5}" type="presOf" srcId="{61EDF3FA-3E8E-4E68-A3B4-AB5D15A84F95}" destId="{A1045096-0E33-4B27-9F24-639BD36140DE}" srcOrd="0" destOrd="0" presId="urn:microsoft.com/office/officeart/2005/8/layout/process2"/>
    <dgm:cxn modelId="{AB583828-1CCF-40E0-B329-CD5FF4959826}" type="presOf" srcId="{A3E96177-FC70-4A65-A7E0-0580B03C91F9}" destId="{A1850D7C-0120-44DE-A9EA-C2E069AC747A}" srcOrd="1" destOrd="0" presId="urn:microsoft.com/office/officeart/2005/8/layout/process2"/>
    <dgm:cxn modelId="{55DD6A37-DF0F-4217-8AD8-22EA2E5713A2}" type="presOf" srcId="{1D8E5E63-07F3-4BC3-9A59-305F24652FA9}" destId="{E34E45EA-6B3E-4BD1-AD21-E5795E195C31}" srcOrd="0" destOrd="0" presId="urn:microsoft.com/office/officeart/2005/8/layout/process2"/>
    <dgm:cxn modelId="{D596CBF4-C3B4-4355-B5FD-8F44675932F6}" type="presOf" srcId="{4947E661-2415-41E6-A591-DD53C5913158}" destId="{6AC9E3EE-C93C-4053-BC89-7792AAC942E8}" srcOrd="1" destOrd="0" presId="urn:microsoft.com/office/officeart/2005/8/layout/process2"/>
    <dgm:cxn modelId="{C5396650-96FE-464B-BCF9-BA5A1E7CC5EC}" type="presOf" srcId="{4947E661-2415-41E6-A591-DD53C5913158}" destId="{7941A74E-FA5E-4A71-B771-6F51F6E4D78C}" srcOrd="0" destOrd="0" presId="urn:microsoft.com/office/officeart/2005/8/layout/process2"/>
    <dgm:cxn modelId="{84525181-4F90-4C06-8B7C-32C9CF0EC16C}" srcId="{D45FB8C4-A3C7-47AF-AE24-47D5BEA77A87}" destId="{288587FF-56CB-42A8-B9C9-D3EE5A92763D}" srcOrd="0" destOrd="0" parTransId="{9FE8B422-77AB-4539-A1D3-431863E99184}" sibTransId="{9250025A-0F22-4583-86F8-23FA8069CBE6}"/>
    <dgm:cxn modelId="{F86E935B-C006-4249-B1E9-DA8AB61AD7FC}" type="presOf" srcId="{A3E96177-FC70-4A65-A7E0-0580B03C91F9}" destId="{BB9E5545-213C-4E87-9873-E18B9D4A2E3F}" srcOrd="0" destOrd="0" presId="urn:microsoft.com/office/officeart/2005/8/layout/process2"/>
    <dgm:cxn modelId="{FBBAEC80-C2C3-4AE7-BD83-F4FEEF428B98}" type="presOf" srcId="{5F172F57-7064-4AFB-BE10-227353D874BF}" destId="{8DB69AC3-341D-42C4-AE23-3FFD701A1596}" srcOrd="0" destOrd="0" presId="urn:microsoft.com/office/officeart/2005/8/layout/process2"/>
    <dgm:cxn modelId="{8D48242C-76CF-4E62-9332-6646392A86B5}" type="presOf" srcId="{9250025A-0F22-4583-86F8-23FA8069CBE6}" destId="{BBE63CAE-421E-4903-881E-908C5EC61702}" srcOrd="0" destOrd="0" presId="urn:microsoft.com/office/officeart/2005/8/layout/process2"/>
    <dgm:cxn modelId="{7AEDBCC1-9E7B-472F-916B-5C845E8F24B8}" type="presOf" srcId="{099764E1-BE4C-4493-90A6-31C4B6A4B274}" destId="{7AA98B69-90F3-48EF-9582-BAFDF7025135}" srcOrd="0" destOrd="0" presId="urn:microsoft.com/office/officeart/2005/8/layout/process2"/>
    <dgm:cxn modelId="{369E60F1-8603-4F18-BD06-6D17BDAC9E94}" srcId="{D45FB8C4-A3C7-47AF-AE24-47D5BEA77A87}" destId="{944D69B0-FFBA-4CFF-804C-38D5E74104C4}" srcOrd="8" destOrd="0" parTransId="{424B3BAD-A3D5-4F8E-97CE-78BB9A1EEBC9}" sibTransId="{8B1DF11A-843E-4DA5-A9FB-7E60D32DF183}"/>
    <dgm:cxn modelId="{81B93D75-189D-4F26-917A-121D234E8F0E}" type="presOf" srcId="{BB02979D-AD28-4949-A40A-E44B84973BCB}" destId="{20EEC7FA-573F-4E7A-8097-2CCB99184F32}" srcOrd="1" destOrd="0" presId="urn:microsoft.com/office/officeart/2005/8/layout/process2"/>
    <dgm:cxn modelId="{CD97A171-8687-46AB-9A42-A13A30323534}" type="presOf" srcId="{9250025A-0F22-4583-86F8-23FA8069CBE6}" destId="{3DD9052B-F645-48B3-8F83-A14ED4434DA3}" srcOrd="1" destOrd="0" presId="urn:microsoft.com/office/officeart/2005/8/layout/process2"/>
    <dgm:cxn modelId="{BADC266C-AA55-4D1A-931B-A657E2C129CC}" type="presOf" srcId="{944D69B0-FFBA-4CFF-804C-38D5E74104C4}" destId="{874DFDCB-970A-4198-A6C0-2FF4639CC8CB}" srcOrd="0" destOrd="0" presId="urn:microsoft.com/office/officeart/2005/8/layout/process2"/>
    <dgm:cxn modelId="{4EBE758E-BA9D-4127-8D99-C922C90F1DAD}" srcId="{D45FB8C4-A3C7-47AF-AE24-47D5BEA77A87}" destId="{527BF25D-1920-4B9F-BC43-2DA597EA984B}" srcOrd="7" destOrd="0" parTransId="{DD9DF6D0-E0D4-4C7A-A23D-B2CDCC2CCDD1}" sibTransId="{4947E661-2415-41E6-A591-DD53C5913158}"/>
    <dgm:cxn modelId="{CB1D6309-BE2C-482E-889C-6F30EAE9CBD9}" srcId="{D45FB8C4-A3C7-47AF-AE24-47D5BEA77A87}" destId="{865BF74A-AF06-4EDE-8624-209314B951CE}" srcOrd="4" destOrd="0" parTransId="{4F6B0E17-6648-45FE-A444-8C9A7E627A1E}" sibTransId="{BB02979D-AD28-4949-A40A-E44B84973BCB}"/>
    <dgm:cxn modelId="{5AD66BAE-B77A-417C-AC76-94C525A5FAF5}" type="presOf" srcId="{9F9AFBA4-A2BA-478D-92C3-1264155FD71E}" destId="{ED9112C6-6347-4972-A207-A9546535756B}" srcOrd="0" destOrd="0" presId="urn:microsoft.com/office/officeart/2005/8/layout/process2"/>
    <dgm:cxn modelId="{35178D36-B67E-4CAA-869E-2ED87B2742DC}" srcId="{D45FB8C4-A3C7-47AF-AE24-47D5BEA77A87}" destId="{099764E1-BE4C-4493-90A6-31C4B6A4B274}" srcOrd="9" destOrd="0" parTransId="{2EAC91C3-0158-47D2-B423-BFF98A599EB4}" sibTransId="{41FD46A3-918F-4C4E-9CA4-3EF533263EB3}"/>
    <dgm:cxn modelId="{4D303FB3-E473-41BC-A0E7-62C586FBBDFD}" type="presOf" srcId="{BB4EDED5-D4BB-4BFA-A10F-AE563A75033E}" destId="{78928509-BE69-4DB0-994C-FFB6C385EFC1}" srcOrd="1" destOrd="0" presId="urn:microsoft.com/office/officeart/2005/8/layout/process2"/>
    <dgm:cxn modelId="{C03123F6-F93F-42D8-8755-13F2074C061F}" type="presOf" srcId="{8B1DF11A-843E-4DA5-A9FB-7E60D32DF183}" destId="{E04A0A38-4065-4D45-B823-60CA05B9C075}" srcOrd="0" destOrd="0" presId="urn:microsoft.com/office/officeart/2005/8/layout/process2"/>
    <dgm:cxn modelId="{35B634C7-99FF-4F6C-95F7-42BAAC0E4C60}" type="presOf" srcId="{8B1DF11A-843E-4DA5-A9FB-7E60D32DF183}" destId="{026C36B8-3289-4E30-AC02-41AB3C19EF8C}" srcOrd="1" destOrd="0" presId="urn:microsoft.com/office/officeart/2005/8/layout/process2"/>
    <dgm:cxn modelId="{5352FB93-5E7E-40A7-AD8B-E719D60A909F}" type="presOf" srcId="{B2934ABD-2DEA-442F-9CDC-C7217AD4F9C3}" destId="{D2C0A64A-E01F-4A76-9786-3E1F0D4E4475}" srcOrd="0" destOrd="0" presId="urn:microsoft.com/office/officeart/2005/8/layout/process2"/>
    <dgm:cxn modelId="{A2B2228A-A773-4622-BBC5-0ABC678BDB5A}" srcId="{D45FB8C4-A3C7-47AF-AE24-47D5BEA77A87}" destId="{61EDF3FA-3E8E-4E68-A3B4-AB5D15A84F95}" srcOrd="5" destOrd="0" parTransId="{8C944B91-1359-469F-B386-C23A354D2B26}" sibTransId="{5F172F57-7064-4AFB-BE10-227353D874BF}"/>
    <dgm:cxn modelId="{2B35E2A5-56D3-4610-8324-419044F09F68}" type="presOf" srcId="{F9C3DA51-F5E1-4223-AF87-1D64380E55B2}" destId="{B11D3293-7680-4A7F-8DD4-4BC34657C955}" srcOrd="1" destOrd="0" presId="urn:microsoft.com/office/officeart/2005/8/layout/process2"/>
    <dgm:cxn modelId="{53DEFC05-4321-40CC-98A3-5758EB2A471D}" type="presOf" srcId="{BB4EDED5-D4BB-4BFA-A10F-AE563A75033E}" destId="{AD90878C-9ECC-4EE3-A29D-D7B9F08F54D9}" srcOrd="0" destOrd="0" presId="urn:microsoft.com/office/officeart/2005/8/layout/process2"/>
    <dgm:cxn modelId="{ECB5FDCD-49AE-4193-A447-672FE6D53CC2}" srcId="{D45FB8C4-A3C7-47AF-AE24-47D5BEA77A87}" destId="{9F9AFBA4-A2BA-478D-92C3-1264155FD71E}" srcOrd="3" destOrd="0" parTransId="{6E53625F-1549-4866-8157-4B919F590CB7}" sibTransId="{A3E96177-FC70-4A65-A7E0-0580B03C91F9}"/>
    <dgm:cxn modelId="{CC40D12C-19C5-416F-8D26-7320A701AE12}" srcId="{D45FB8C4-A3C7-47AF-AE24-47D5BEA77A87}" destId="{1D8E5E63-07F3-4BC3-9A59-305F24652FA9}" srcOrd="1" destOrd="0" parTransId="{960FF716-56AB-43BC-BC8E-7514066708DA}" sibTransId="{BB4EDED5-D4BB-4BFA-A10F-AE563A75033E}"/>
    <dgm:cxn modelId="{A572879E-889F-4E8A-A2C6-F95F3A632597}" type="presOf" srcId="{288587FF-56CB-42A8-B9C9-D3EE5A92763D}" destId="{633735CE-6F32-4F28-B1EE-51871C96E1BD}" srcOrd="0" destOrd="0" presId="urn:microsoft.com/office/officeart/2005/8/layout/process2"/>
    <dgm:cxn modelId="{0AC1BA44-E47B-40F0-98F2-66DE3EB95C46}" type="presParOf" srcId="{80E60D34-86D5-4489-92A5-C4C07CB9C92C}" destId="{633735CE-6F32-4F28-B1EE-51871C96E1BD}" srcOrd="0" destOrd="0" presId="urn:microsoft.com/office/officeart/2005/8/layout/process2"/>
    <dgm:cxn modelId="{2D3908F3-E976-425D-AAFF-DA3819154D22}" type="presParOf" srcId="{80E60D34-86D5-4489-92A5-C4C07CB9C92C}" destId="{BBE63CAE-421E-4903-881E-908C5EC61702}" srcOrd="1" destOrd="0" presId="urn:microsoft.com/office/officeart/2005/8/layout/process2"/>
    <dgm:cxn modelId="{B86CC21A-275C-4ECC-9C1C-F6C3CEC4E4E3}" type="presParOf" srcId="{BBE63CAE-421E-4903-881E-908C5EC61702}" destId="{3DD9052B-F645-48B3-8F83-A14ED4434DA3}" srcOrd="0" destOrd="0" presId="urn:microsoft.com/office/officeart/2005/8/layout/process2"/>
    <dgm:cxn modelId="{811D9B53-5FC5-4591-A563-8731D6822726}" type="presParOf" srcId="{80E60D34-86D5-4489-92A5-C4C07CB9C92C}" destId="{E34E45EA-6B3E-4BD1-AD21-E5795E195C31}" srcOrd="2" destOrd="0" presId="urn:microsoft.com/office/officeart/2005/8/layout/process2"/>
    <dgm:cxn modelId="{AEDE426E-DFA1-401E-9C47-ADF1F9ADE7A7}" type="presParOf" srcId="{80E60D34-86D5-4489-92A5-C4C07CB9C92C}" destId="{AD90878C-9ECC-4EE3-A29D-D7B9F08F54D9}" srcOrd="3" destOrd="0" presId="urn:microsoft.com/office/officeart/2005/8/layout/process2"/>
    <dgm:cxn modelId="{A0E171F0-68F1-44D6-A826-FC92323F4891}" type="presParOf" srcId="{AD90878C-9ECC-4EE3-A29D-D7B9F08F54D9}" destId="{78928509-BE69-4DB0-994C-FFB6C385EFC1}" srcOrd="0" destOrd="0" presId="urn:microsoft.com/office/officeart/2005/8/layout/process2"/>
    <dgm:cxn modelId="{BA454BA1-8E55-479E-AF4F-EB26C8E27C8F}" type="presParOf" srcId="{80E60D34-86D5-4489-92A5-C4C07CB9C92C}" destId="{D2C0A64A-E01F-4A76-9786-3E1F0D4E4475}" srcOrd="4" destOrd="0" presId="urn:microsoft.com/office/officeart/2005/8/layout/process2"/>
    <dgm:cxn modelId="{D8640A33-D0DF-4086-86F5-B44B1ACB77A1}" type="presParOf" srcId="{80E60D34-86D5-4489-92A5-C4C07CB9C92C}" destId="{9861E241-A7FB-460D-BF01-0DD9CD905061}" srcOrd="5" destOrd="0" presId="urn:microsoft.com/office/officeart/2005/8/layout/process2"/>
    <dgm:cxn modelId="{3FC204A9-072C-4D28-95FF-9DFD2C8E8992}" type="presParOf" srcId="{9861E241-A7FB-460D-BF01-0DD9CD905061}" destId="{36F856A5-1B8B-4573-A8B1-07029B833B93}" srcOrd="0" destOrd="0" presId="urn:microsoft.com/office/officeart/2005/8/layout/process2"/>
    <dgm:cxn modelId="{B0257726-C993-40E2-A52B-B0AECF3F859E}" type="presParOf" srcId="{80E60D34-86D5-4489-92A5-C4C07CB9C92C}" destId="{ED9112C6-6347-4972-A207-A9546535756B}" srcOrd="6" destOrd="0" presId="urn:microsoft.com/office/officeart/2005/8/layout/process2"/>
    <dgm:cxn modelId="{FF611EDA-0AF6-4C99-ABD4-43C3EA707B0F}" type="presParOf" srcId="{80E60D34-86D5-4489-92A5-C4C07CB9C92C}" destId="{BB9E5545-213C-4E87-9873-E18B9D4A2E3F}" srcOrd="7" destOrd="0" presId="urn:microsoft.com/office/officeart/2005/8/layout/process2"/>
    <dgm:cxn modelId="{FFDA9F90-1337-4D6C-84E9-C04983018BDA}" type="presParOf" srcId="{BB9E5545-213C-4E87-9873-E18B9D4A2E3F}" destId="{A1850D7C-0120-44DE-A9EA-C2E069AC747A}" srcOrd="0" destOrd="0" presId="urn:microsoft.com/office/officeart/2005/8/layout/process2"/>
    <dgm:cxn modelId="{927ADC67-D23D-4AD2-B039-0F6EB8533262}" type="presParOf" srcId="{80E60D34-86D5-4489-92A5-C4C07CB9C92C}" destId="{E08B3AE1-3685-4587-9585-ADA921C526C9}" srcOrd="8" destOrd="0" presId="urn:microsoft.com/office/officeart/2005/8/layout/process2"/>
    <dgm:cxn modelId="{43BD75D3-16DB-4584-8D96-762DED856BB9}" type="presParOf" srcId="{80E60D34-86D5-4489-92A5-C4C07CB9C92C}" destId="{4C47AF97-D52B-416B-88AF-6BAADE627CF5}" srcOrd="9" destOrd="0" presId="urn:microsoft.com/office/officeart/2005/8/layout/process2"/>
    <dgm:cxn modelId="{BDCAFF4A-0D54-403C-B3A8-2A695CAED659}" type="presParOf" srcId="{4C47AF97-D52B-416B-88AF-6BAADE627CF5}" destId="{20EEC7FA-573F-4E7A-8097-2CCB99184F32}" srcOrd="0" destOrd="0" presId="urn:microsoft.com/office/officeart/2005/8/layout/process2"/>
    <dgm:cxn modelId="{D6202F13-D0A4-4484-BF6F-E59C84BA96DF}" type="presParOf" srcId="{80E60D34-86D5-4489-92A5-C4C07CB9C92C}" destId="{A1045096-0E33-4B27-9F24-639BD36140DE}" srcOrd="10" destOrd="0" presId="urn:microsoft.com/office/officeart/2005/8/layout/process2"/>
    <dgm:cxn modelId="{13C38BB6-3C9E-47AC-98F4-3B66A0706156}" type="presParOf" srcId="{80E60D34-86D5-4489-92A5-C4C07CB9C92C}" destId="{8DB69AC3-341D-42C4-AE23-3FFD701A1596}" srcOrd="11" destOrd="0" presId="urn:microsoft.com/office/officeart/2005/8/layout/process2"/>
    <dgm:cxn modelId="{71B7ECED-7E59-429D-A08A-D3EC790204A5}" type="presParOf" srcId="{8DB69AC3-341D-42C4-AE23-3FFD701A1596}" destId="{10A6560C-55B0-4B6F-A8EB-4BEDE425009F}" srcOrd="0" destOrd="0" presId="urn:microsoft.com/office/officeart/2005/8/layout/process2"/>
    <dgm:cxn modelId="{63BECA7C-8F04-4394-9834-E5DBC015B090}" type="presParOf" srcId="{80E60D34-86D5-4489-92A5-C4C07CB9C92C}" destId="{346691DF-C8FE-4DE6-983C-16438FE79581}" srcOrd="12" destOrd="0" presId="urn:microsoft.com/office/officeart/2005/8/layout/process2"/>
    <dgm:cxn modelId="{7CE837A3-413A-4EC2-B58E-ED8952741567}" type="presParOf" srcId="{80E60D34-86D5-4489-92A5-C4C07CB9C92C}" destId="{71552B5A-361A-43DD-B809-83902D65811F}" srcOrd="13" destOrd="0" presId="urn:microsoft.com/office/officeart/2005/8/layout/process2"/>
    <dgm:cxn modelId="{3F61EE44-085C-4AE9-BDF8-AD2642922E7D}" type="presParOf" srcId="{71552B5A-361A-43DD-B809-83902D65811F}" destId="{B11D3293-7680-4A7F-8DD4-4BC34657C955}" srcOrd="0" destOrd="0" presId="urn:microsoft.com/office/officeart/2005/8/layout/process2"/>
    <dgm:cxn modelId="{6C6EE835-D4BE-4185-89E1-9B9DDA9E5DB5}" type="presParOf" srcId="{80E60D34-86D5-4489-92A5-C4C07CB9C92C}" destId="{26B3E4CB-6395-426E-9AD7-F481823AAF40}" srcOrd="14" destOrd="0" presId="urn:microsoft.com/office/officeart/2005/8/layout/process2"/>
    <dgm:cxn modelId="{182D8E2B-1F50-45E9-8193-106AA6F83706}" type="presParOf" srcId="{80E60D34-86D5-4489-92A5-C4C07CB9C92C}" destId="{7941A74E-FA5E-4A71-B771-6F51F6E4D78C}" srcOrd="15" destOrd="0" presId="urn:microsoft.com/office/officeart/2005/8/layout/process2"/>
    <dgm:cxn modelId="{BC10D888-D6EF-4BDA-80C1-9BC2C125F4C2}" type="presParOf" srcId="{7941A74E-FA5E-4A71-B771-6F51F6E4D78C}" destId="{6AC9E3EE-C93C-4053-BC89-7792AAC942E8}" srcOrd="0" destOrd="0" presId="urn:microsoft.com/office/officeart/2005/8/layout/process2"/>
    <dgm:cxn modelId="{6D847441-7C40-4124-B34C-C3596E5FB7EB}" type="presParOf" srcId="{80E60D34-86D5-4489-92A5-C4C07CB9C92C}" destId="{874DFDCB-970A-4198-A6C0-2FF4639CC8CB}" srcOrd="16" destOrd="0" presId="urn:microsoft.com/office/officeart/2005/8/layout/process2"/>
    <dgm:cxn modelId="{F5FC7ADA-BC47-4676-8D1F-56680F1D51D2}" type="presParOf" srcId="{80E60D34-86D5-4489-92A5-C4C07CB9C92C}" destId="{E04A0A38-4065-4D45-B823-60CA05B9C075}" srcOrd="17" destOrd="0" presId="urn:microsoft.com/office/officeart/2005/8/layout/process2"/>
    <dgm:cxn modelId="{32DABF39-BC0A-44F8-A93F-2BBDF6FA366B}" type="presParOf" srcId="{E04A0A38-4065-4D45-B823-60CA05B9C075}" destId="{026C36B8-3289-4E30-AC02-41AB3C19EF8C}" srcOrd="0" destOrd="0" presId="urn:microsoft.com/office/officeart/2005/8/layout/process2"/>
    <dgm:cxn modelId="{87643C3F-3B05-4DA5-8722-69D2C888A6E9}" type="presParOf" srcId="{80E60D34-86D5-4489-92A5-C4C07CB9C92C}" destId="{7AA98B69-90F3-48EF-9582-BAFDF7025135}" srcOrd="18" destOrd="0" presId="urn:microsoft.com/office/officeart/2005/8/layout/process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3735CE-6F32-4F28-B1EE-51871C96E1BD}">
      <dsp:nvSpPr>
        <dsp:cNvPr id="0" name=""/>
        <dsp:cNvSpPr/>
      </dsp:nvSpPr>
      <dsp:spPr>
        <a:xfrm>
          <a:off x="1843393" y="6386"/>
          <a:ext cx="1309393" cy="32734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t>Whole grain Barley</a:t>
          </a:r>
        </a:p>
      </dsp:txBody>
      <dsp:txXfrm>
        <a:off x="1852981" y="15974"/>
        <a:ext cx="1290217" cy="308172"/>
      </dsp:txXfrm>
    </dsp:sp>
    <dsp:sp modelId="{BBE63CAE-421E-4903-881E-908C5EC61702}">
      <dsp:nvSpPr>
        <dsp:cNvPr id="0" name=""/>
        <dsp:cNvSpPr/>
      </dsp:nvSpPr>
      <dsp:spPr>
        <a:xfrm rot="5400000">
          <a:off x="2436712" y="341918"/>
          <a:ext cx="122755" cy="1473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IN" sz="1200" kern="1200"/>
        </a:p>
      </dsp:txBody>
      <dsp:txXfrm rot="-5400000">
        <a:off x="2453898" y="354193"/>
        <a:ext cx="88384" cy="85929"/>
      </dsp:txXfrm>
    </dsp:sp>
    <dsp:sp modelId="{E34E45EA-6B3E-4BD1-AD21-E5795E195C31}">
      <dsp:nvSpPr>
        <dsp:cNvPr id="0" name=""/>
        <dsp:cNvSpPr/>
      </dsp:nvSpPr>
      <dsp:spPr>
        <a:xfrm>
          <a:off x="1843393" y="497409"/>
          <a:ext cx="1309393" cy="32734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t>Preliminary cleaning</a:t>
          </a:r>
        </a:p>
      </dsp:txBody>
      <dsp:txXfrm>
        <a:off x="1852981" y="506997"/>
        <a:ext cx="1290217" cy="308172"/>
      </dsp:txXfrm>
    </dsp:sp>
    <dsp:sp modelId="{AD90878C-9ECC-4EE3-A29D-D7B9F08F54D9}">
      <dsp:nvSpPr>
        <dsp:cNvPr id="0" name=""/>
        <dsp:cNvSpPr/>
      </dsp:nvSpPr>
      <dsp:spPr>
        <a:xfrm rot="5400000">
          <a:off x="2436712" y="832941"/>
          <a:ext cx="122755" cy="1473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IN" sz="1200" kern="1200"/>
        </a:p>
      </dsp:txBody>
      <dsp:txXfrm rot="-5400000">
        <a:off x="2453898" y="845216"/>
        <a:ext cx="88384" cy="85929"/>
      </dsp:txXfrm>
    </dsp:sp>
    <dsp:sp modelId="{D2C0A64A-E01F-4A76-9786-3E1F0D4E4475}">
      <dsp:nvSpPr>
        <dsp:cNvPr id="0" name=""/>
        <dsp:cNvSpPr/>
      </dsp:nvSpPr>
      <dsp:spPr>
        <a:xfrm>
          <a:off x="1519554" y="988431"/>
          <a:ext cx="1957071" cy="32734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t>Conditioning/Tempering</a:t>
          </a:r>
        </a:p>
      </dsp:txBody>
      <dsp:txXfrm>
        <a:off x="1529142" y="998019"/>
        <a:ext cx="1937895" cy="308172"/>
      </dsp:txXfrm>
    </dsp:sp>
    <dsp:sp modelId="{9861E241-A7FB-460D-BF01-0DD9CD905061}">
      <dsp:nvSpPr>
        <dsp:cNvPr id="0" name=""/>
        <dsp:cNvSpPr/>
      </dsp:nvSpPr>
      <dsp:spPr>
        <a:xfrm rot="5400000">
          <a:off x="2436712" y="1323963"/>
          <a:ext cx="122755" cy="1473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IN" sz="1200" kern="1200"/>
        </a:p>
      </dsp:txBody>
      <dsp:txXfrm rot="-5400000">
        <a:off x="2453898" y="1336238"/>
        <a:ext cx="88384" cy="85929"/>
      </dsp:txXfrm>
    </dsp:sp>
    <dsp:sp modelId="{ED9112C6-6347-4972-A207-A9546535756B}">
      <dsp:nvSpPr>
        <dsp:cNvPr id="0" name=""/>
        <dsp:cNvSpPr/>
      </dsp:nvSpPr>
      <dsp:spPr>
        <a:xfrm>
          <a:off x="1843393" y="1479454"/>
          <a:ext cx="1309393" cy="32734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t>Dehulling</a:t>
          </a:r>
        </a:p>
      </dsp:txBody>
      <dsp:txXfrm>
        <a:off x="1852981" y="1489042"/>
        <a:ext cx="1290217" cy="308172"/>
      </dsp:txXfrm>
    </dsp:sp>
    <dsp:sp modelId="{BB9E5545-213C-4E87-9873-E18B9D4A2E3F}">
      <dsp:nvSpPr>
        <dsp:cNvPr id="0" name=""/>
        <dsp:cNvSpPr/>
      </dsp:nvSpPr>
      <dsp:spPr>
        <a:xfrm rot="5400000">
          <a:off x="2436712" y="1814986"/>
          <a:ext cx="122755" cy="1473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IN" sz="1200" kern="1200"/>
        </a:p>
      </dsp:txBody>
      <dsp:txXfrm rot="-5400000">
        <a:off x="2453898" y="1827261"/>
        <a:ext cx="88384" cy="85929"/>
      </dsp:txXfrm>
    </dsp:sp>
    <dsp:sp modelId="{E08B3AE1-3685-4587-9585-ADA921C526C9}">
      <dsp:nvSpPr>
        <dsp:cNvPr id="0" name=""/>
        <dsp:cNvSpPr/>
      </dsp:nvSpPr>
      <dsp:spPr>
        <a:xfrm>
          <a:off x="1843393" y="1970477"/>
          <a:ext cx="1309393" cy="32734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t>Aspiration</a:t>
          </a:r>
        </a:p>
      </dsp:txBody>
      <dsp:txXfrm>
        <a:off x="1852981" y="1980065"/>
        <a:ext cx="1290217" cy="308172"/>
      </dsp:txXfrm>
    </dsp:sp>
    <dsp:sp modelId="{4C47AF97-D52B-416B-88AF-6BAADE627CF5}">
      <dsp:nvSpPr>
        <dsp:cNvPr id="0" name=""/>
        <dsp:cNvSpPr/>
      </dsp:nvSpPr>
      <dsp:spPr>
        <a:xfrm rot="5400000">
          <a:off x="2436712" y="2306009"/>
          <a:ext cx="122755" cy="1473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IN" sz="1200" kern="1200"/>
        </a:p>
      </dsp:txBody>
      <dsp:txXfrm rot="-5400000">
        <a:off x="2453898" y="2318284"/>
        <a:ext cx="88384" cy="85929"/>
      </dsp:txXfrm>
    </dsp:sp>
    <dsp:sp modelId="{A1045096-0E33-4B27-9F24-639BD36140DE}">
      <dsp:nvSpPr>
        <dsp:cNvPr id="0" name=""/>
        <dsp:cNvSpPr/>
      </dsp:nvSpPr>
      <dsp:spPr>
        <a:xfrm>
          <a:off x="1843393" y="2461499"/>
          <a:ext cx="1309393" cy="32734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t>Dehulled Barley</a:t>
          </a:r>
        </a:p>
      </dsp:txBody>
      <dsp:txXfrm>
        <a:off x="1852981" y="2471087"/>
        <a:ext cx="1290217" cy="308172"/>
      </dsp:txXfrm>
    </dsp:sp>
    <dsp:sp modelId="{8DB69AC3-341D-42C4-AE23-3FFD701A1596}">
      <dsp:nvSpPr>
        <dsp:cNvPr id="0" name=""/>
        <dsp:cNvSpPr/>
      </dsp:nvSpPr>
      <dsp:spPr>
        <a:xfrm rot="5400000">
          <a:off x="2436712" y="2797031"/>
          <a:ext cx="122755" cy="1473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IN" sz="1200" kern="1200"/>
        </a:p>
      </dsp:txBody>
      <dsp:txXfrm rot="-5400000">
        <a:off x="2453898" y="2809306"/>
        <a:ext cx="88384" cy="85929"/>
      </dsp:txXfrm>
    </dsp:sp>
    <dsp:sp modelId="{346691DF-C8FE-4DE6-983C-16438FE79581}">
      <dsp:nvSpPr>
        <dsp:cNvPr id="0" name=""/>
        <dsp:cNvSpPr/>
      </dsp:nvSpPr>
      <dsp:spPr>
        <a:xfrm>
          <a:off x="1843393" y="2952522"/>
          <a:ext cx="1309393" cy="32734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t>Polishing</a:t>
          </a:r>
        </a:p>
      </dsp:txBody>
      <dsp:txXfrm>
        <a:off x="1852981" y="2962110"/>
        <a:ext cx="1290217" cy="308172"/>
      </dsp:txXfrm>
    </dsp:sp>
    <dsp:sp modelId="{71552B5A-361A-43DD-B809-83902D65811F}">
      <dsp:nvSpPr>
        <dsp:cNvPr id="0" name=""/>
        <dsp:cNvSpPr/>
      </dsp:nvSpPr>
      <dsp:spPr>
        <a:xfrm rot="5400000">
          <a:off x="2436712" y="3288054"/>
          <a:ext cx="122755" cy="1473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IN" sz="1200" kern="1200"/>
        </a:p>
      </dsp:txBody>
      <dsp:txXfrm rot="-5400000">
        <a:off x="2453898" y="3300329"/>
        <a:ext cx="88384" cy="85929"/>
      </dsp:txXfrm>
    </dsp:sp>
    <dsp:sp modelId="{26B3E4CB-6395-426E-9AD7-F481823AAF40}">
      <dsp:nvSpPr>
        <dsp:cNvPr id="0" name=""/>
        <dsp:cNvSpPr/>
      </dsp:nvSpPr>
      <dsp:spPr>
        <a:xfrm>
          <a:off x="1843393" y="3443544"/>
          <a:ext cx="1309393" cy="32734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t>Pearled/Pot Barley</a:t>
          </a:r>
        </a:p>
      </dsp:txBody>
      <dsp:txXfrm>
        <a:off x="1852981" y="3453132"/>
        <a:ext cx="1290217" cy="308172"/>
      </dsp:txXfrm>
    </dsp:sp>
    <dsp:sp modelId="{7941A74E-FA5E-4A71-B771-6F51F6E4D78C}">
      <dsp:nvSpPr>
        <dsp:cNvPr id="0" name=""/>
        <dsp:cNvSpPr/>
      </dsp:nvSpPr>
      <dsp:spPr>
        <a:xfrm rot="5400000">
          <a:off x="2436712" y="3779076"/>
          <a:ext cx="122755" cy="1473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IN" sz="1200" kern="1200"/>
        </a:p>
      </dsp:txBody>
      <dsp:txXfrm rot="-5400000">
        <a:off x="2453898" y="3791351"/>
        <a:ext cx="88384" cy="85929"/>
      </dsp:txXfrm>
    </dsp:sp>
    <dsp:sp modelId="{874DFDCB-970A-4198-A6C0-2FF4639CC8CB}">
      <dsp:nvSpPr>
        <dsp:cNvPr id="0" name=""/>
        <dsp:cNvSpPr/>
      </dsp:nvSpPr>
      <dsp:spPr>
        <a:xfrm>
          <a:off x="1843393" y="3934567"/>
          <a:ext cx="1309393" cy="32734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t>Roller Milling</a:t>
          </a:r>
        </a:p>
      </dsp:txBody>
      <dsp:txXfrm>
        <a:off x="1852981" y="3944155"/>
        <a:ext cx="1290217" cy="308172"/>
      </dsp:txXfrm>
    </dsp:sp>
    <dsp:sp modelId="{E04A0A38-4065-4D45-B823-60CA05B9C075}">
      <dsp:nvSpPr>
        <dsp:cNvPr id="0" name=""/>
        <dsp:cNvSpPr/>
      </dsp:nvSpPr>
      <dsp:spPr>
        <a:xfrm rot="5400000">
          <a:off x="2436712" y="4270099"/>
          <a:ext cx="122755" cy="14730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IN" sz="1200" kern="1200"/>
        </a:p>
      </dsp:txBody>
      <dsp:txXfrm rot="-5400000">
        <a:off x="2453898" y="4282374"/>
        <a:ext cx="88384" cy="85929"/>
      </dsp:txXfrm>
    </dsp:sp>
    <dsp:sp modelId="{7AA98B69-90F3-48EF-9582-BAFDF7025135}">
      <dsp:nvSpPr>
        <dsp:cNvPr id="0" name=""/>
        <dsp:cNvSpPr/>
      </dsp:nvSpPr>
      <dsp:spPr>
        <a:xfrm>
          <a:off x="1843393" y="4425589"/>
          <a:ext cx="1309393" cy="327348"/>
        </a:xfrm>
        <a:prstGeom prst="roundRect">
          <a:avLst>
            <a:gd name="adj" fmla="val 1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IN" sz="1200" kern="1200"/>
            <a:t>Barley Flour</a:t>
          </a:r>
        </a:p>
      </dsp:txBody>
      <dsp:txXfrm>
        <a:off x="1852981" y="4435177"/>
        <a:ext cx="1290217" cy="30817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4991</Words>
  <Characters>28451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2023-10-05T08:41:00Z</dcterms:created>
  <dcterms:modified xsi:type="dcterms:W3CDTF">2023-10-05T08:41:00Z</dcterms:modified>
</cp:coreProperties>
</file>