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B40AD" w14:textId="156B4975" w:rsidR="00E8670F" w:rsidRPr="00D90125" w:rsidRDefault="000D0D40" w:rsidP="000A2C42">
      <w:pPr>
        <w:autoSpaceDE w:val="0"/>
        <w:autoSpaceDN w:val="0"/>
        <w:adjustRightInd w:val="0"/>
        <w:spacing w:line="360" w:lineRule="auto"/>
        <w:jc w:val="center"/>
        <w:rPr>
          <w:rFonts w:ascii="Times New Roman" w:hAnsi="Times New Roman" w:cs="Times New Roman"/>
          <w:b/>
          <w:sz w:val="48"/>
          <w:szCs w:val="48"/>
        </w:rPr>
      </w:pPr>
      <w:r w:rsidRPr="00D90125">
        <w:rPr>
          <w:rFonts w:ascii="Times New Roman" w:hAnsi="Times New Roman" w:cs="Times New Roman"/>
          <w:b/>
          <w:sz w:val="48"/>
          <w:szCs w:val="48"/>
        </w:rPr>
        <w:t xml:space="preserve">Improvement of Solar PV Unit Competence through </w:t>
      </w:r>
      <w:r w:rsidR="00CD48AC" w:rsidRPr="00D90125">
        <w:rPr>
          <w:rFonts w:ascii="Times New Roman" w:hAnsi="Times New Roman" w:cs="Times New Roman"/>
          <w:b/>
          <w:sz w:val="48"/>
          <w:szCs w:val="48"/>
        </w:rPr>
        <w:t xml:space="preserve">Neem oil </w:t>
      </w:r>
      <w:r w:rsidRPr="00D90125">
        <w:rPr>
          <w:rFonts w:ascii="Times New Roman" w:hAnsi="Times New Roman" w:cs="Times New Roman"/>
          <w:b/>
          <w:sz w:val="48"/>
          <w:szCs w:val="48"/>
        </w:rPr>
        <w:t>as Coolant</w:t>
      </w:r>
    </w:p>
    <w:p w14:paraId="493CF381" w14:textId="406589AA" w:rsidR="002F576A" w:rsidRPr="008366B4" w:rsidRDefault="008366B4" w:rsidP="008366B4">
      <w:pPr>
        <w:autoSpaceDE w:val="0"/>
        <w:autoSpaceDN w:val="0"/>
        <w:adjustRightInd w:val="0"/>
        <w:spacing w:line="360" w:lineRule="auto"/>
        <w:jc w:val="center"/>
        <w:rPr>
          <w:rFonts w:ascii="Times New Roman" w:hAnsi="Times New Roman" w:cs="Times New Roman"/>
          <w:b/>
          <w:sz w:val="24"/>
          <w:szCs w:val="24"/>
          <w:lang w:bidi="ta-IN"/>
        </w:rPr>
      </w:pPr>
      <w:r>
        <w:rPr>
          <w:rFonts w:ascii="Times New Roman" w:hAnsi="Times New Roman" w:cs="Times New Roman"/>
          <w:b/>
          <w:sz w:val="24"/>
          <w:szCs w:val="24"/>
          <w:lang w:bidi="ta-IN"/>
        </w:rPr>
        <w:t>M</w:t>
      </w:r>
      <w:r w:rsidR="002F576A"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Saravanapandian</w:t>
      </w:r>
      <w:r w:rsidR="002F576A" w:rsidRPr="00D90125">
        <w:rPr>
          <w:rFonts w:ascii="Times New Roman" w:hAnsi="Times New Roman" w:cs="Times New Roman"/>
          <w:b/>
          <w:sz w:val="24"/>
          <w:szCs w:val="24"/>
          <w:vertAlign w:val="superscript"/>
          <w:lang w:bidi="ta-IN"/>
        </w:rPr>
        <w:t>1</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Athimoolam</w:t>
      </w:r>
      <w:r>
        <w:rPr>
          <w:rFonts w:ascii="Times New Roman" w:hAnsi="Times New Roman" w:cs="Times New Roman"/>
          <w:b/>
          <w:sz w:val="24"/>
          <w:szCs w:val="24"/>
          <w:vertAlign w:val="superscript"/>
          <w:lang w:bidi="ta-IN"/>
        </w:rPr>
        <w:t>2</w:t>
      </w:r>
      <w:r>
        <w:rPr>
          <w:rFonts w:ascii="Times New Roman" w:hAnsi="Times New Roman" w:cs="Times New Roman"/>
          <w:b/>
          <w:sz w:val="24"/>
          <w:szCs w:val="24"/>
          <w:lang w:bidi="ta-IN"/>
        </w:rPr>
        <w:t>, L</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Manoharan</w:t>
      </w:r>
      <w:r>
        <w:rPr>
          <w:rFonts w:ascii="Times New Roman" w:hAnsi="Times New Roman" w:cs="Times New Roman"/>
          <w:b/>
          <w:sz w:val="24"/>
          <w:szCs w:val="24"/>
          <w:vertAlign w:val="superscript"/>
          <w:lang w:bidi="ta-IN"/>
        </w:rPr>
        <w:t>3</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Sivakumar</w:t>
      </w:r>
      <w:r>
        <w:rPr>
          <w:rFonts w:ascii="Times New Roman" w:hAnsi="Times New Roman" w:cs="Times New Roman"/>
          <w:b/>
          <w:sz w:val="24"/>
          <w:szCs w:val="24"/>
          <w:vertAlign w:val="superscript"/>
          <w:lang w:bidi="ta-IN"/>
        </w:rPr>
        <w:t>4</w:t>
      </w:r>
    </w:p>
    <w:p w14:paraId="425680B8" w14:textId="2AF156A9" w:rsidR="002F576A" w:rsidRPr="00D90125" w:rsidRDefault="002F576A" w:rsidP="002F576A">
      <w:pPr>
        <w:autoSpaceDE w:val="0"/>
        <w:autoSpaceDN w:val="0"/>
        <w:adjustRightInd w:val="0"/>
        <w:spacing w:line="360" w:lineRule="auto"/>
        <w:jc w:val="center"/>
        <w:rPr>
          <w:rFonts w:ascii="Times New Roman" w:hAnsi="Times New Roman" w:cs="Times New Roman"/>
          <w:sz w:val="24"/>
          <w:szCs w:val="24"/>
          <w:lang w:bidi="ta-IN"/>
        </w:rPr>
      </w:pPr>
      <w:r w:rsidRPr="00D90125">
        <w:rPr>
          <w:rFonts w:ascii="Times New Roman" w:hAnsi="Times New Roman" w:cs="Times New Roman"/>
          <w:sz w:val="24"/>
          <w:szCs w:val="24"/>
          <w:vertAlign w:val="superscript"/>
          <w:lang w:bidi="ta-IN"/>
        </w:rPr>
        <w:t>1</w:t>
      </w:r>
      <w:r w:rsidR="008366B4">
        <w:rPr>
          <w:rFonts w:ascii="Times New Roman" w:hAnsi="Times New Roman" w:cs="Times New Roman"/>
          <w:sz w:val="24"/>
          <w:szCs w:val="24"/>
          <w:vertAlign w:val="superscript"/>
          <w:lang w:bidi="ta-IN"/>
        </w:rPr>
        <w:t xml:space="preserve">, 2 </w:t>
      </w:r>
      <w:r w:rsidRPr="00D90125">
        <w:rPr>
          <w:rFonts w:ascii="Times New Roman" w:hAnsi="Times New Roman" w:cs="Times New Roman"/>
          <w:sz w:val="24"/>
          <w:szCs w:val="24"/>
          <w:lang w:bidi="ta-IN"/>
        </w:rPr>
        <w:t>Department of ECE,</w:t>
      </w:r>
      <w:r w:rsidR="00224F40" w:rsidRPr="00D90125">
        <w:rPr>
          <w:rFonts w:ascii="Times New Roman" w:hAnsi="Times New Roman" w:cs="Times New Roman"/>
          <w:sz w:val="24"/>
          <w:szCs w:val="24"/>
          <w:lang w:bidi="ta-IN"/>
        </w:rPr>
        <w:t xml:space="preserve"> </w:t>
      </w:r>
      <w:r w:rsidRPr="00D90125">
        <w:rPr>
          <w:rFonts w:ascii="Times New Roman" w:hAnsi="Times New Roman" w:cs="Times New Roman"/>
          <w:sz w:val="24"/>
          <w:szCs w:val="24"/>
          <w:lang w:bidi="ta-IN"/>
        </w:rPr>
        <w:t>PSR Engineering College</w:t>
      </w:r>
      <w:r w:rsidR="00224F40"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 xml:space="preserve"> </w:t>
      </w:r>
      <w:r w:rsidR="00224F40" w:rsidRPr="00D90125">
        <w:rPr>
          <w:rFonts w:ascii="Times New Roman" w:hAnsi="Times New Roman" w:cs="Times New Roman"/>
          <w:sz w:val="24"/>
          <w:szCs w:val="24"/>
          <w:lang w:bidi="ta-IN"/>
        </w:rPr>
        <w:t>Sevalpatti,</w:t>
      </w:r>
      <w:r w:rsidR="008366B4">
        <w:rPr>
          <w:rFonts w:ascii="Times New Roman" w:hAnsi="Times New Roman" w:cs="Times New Roman"/>
          <w:sz w:val="24"/>
          <w:szCs w:val="24"/>
          <w:lang w:bidi="ta-IN"/>
        </w:rPr>
        <w:t xml:space="preserve"> </w:t>
      </w:r>
      <w:r w:rsidR="00224F40" w:rsidRPr="00D90125">
        <w:rPr>
          <w:rFonts w:ascii="Times New Roman" w:hAnsi="Times New Roman" w:cs="Times New Roman"/>
          <w:sz w:val="24"/>
          <w:szCs w:val="24"/>
          <w:lang w:bidi="ta-IN"/>
        </w:rPr>
        <w:t>Sivakasi,</w:t>
      </w:r>
      <w:r w:rsidR="008366B4">
        <w:rPr>
          <w:rFonts w:ascii="Times New Roman" w:hAnsi="Times New Roman" w:cs="Times New Roman"/>
          <w:sz w:val="24"/>
          <w:szCs w:val="24"/>
          <w:lang w:bidi="ta-IN"/>
        </w:rPr>
        <w:t xml:space="preserve"> </w:t>
      </w:r>
      <w:r w:rsidR="00224F40" w:rsidRPr="00D90125">
        <w:rPr>
          <w:rFonts w:ascii="Times New Roman" w:hAnsi="Times New Roman" w:cs="Times New Roman"/>
          <w:sz w:val="24"/>
          <w:szCs w:val="24"/>
          <w:lang w:bidi="ta-IN"/>
        </w:rPr>
        <w:t>Virudhunaga</w:t>
      </w:r>
      <w:r w:rsidRPr="00D90125">
        <w:rPr>
          <w:rFonts w:ascii="Times New Roman" w:hAnsi="Times New Roman" w:cs="Times New Roman"/>
          <w:sz w:val="24"/>
          <w:szCs w:val="24"/>
          <w:lang w:bidi="ta-IN"/>
        </w:rPr>
        <w:t>r,</w:t>
      </w:r>
      <w:r w:rsidR="008366B4">
        <w:rPr>
          <w:rFonts w:ascii="Times New Roman" w:hAnsi="Times New Roman" w:cs="Times New Roman"/>
          <w:sz w:val="24"/>
          <w:szCs w:val="24"/>
          <w:lang w:bidi="ta-IN"/>
        </w:rPr>
        <w:t xml:space="preserve"> </w:t>
      </w:r>
      <w:r w:rsidRPr="00D90125">
        <w:rPr>
          <w:rFonts w:ascii="Times New Roman" w:hAnsi="Times New Roman" w:cs="Times New Roman"/>
          <w:sz w:val="24"/>
          <w:szCs w:val="24"/>
          <w:lang w:bidi="ta-IN"/>
        </w:rPr>
        <w:t>India</w:t>
      </w:r>
      <w:r w:rsidR="008366B4">
        <w:rPr>
          <w:rFonts w:ascii="Times New Roman" w:hAnsi="Times New Roman" w:cs="Times New Roman"/>
          <w:sz w:val="24"/>
          <w:szCs w:val="24"/>
          <w:lang w:bidi="ta-IN"/>
        </w:rPr>
        <w:t xml:space="preserve">, </w:t>
      </w:r>
      <w:r w:rsidR="008366B4">
        <w:rPr>
          <w:rFonts w:ascii="Times New Roman" w:hAnsi="Times New Roman" w:cs="Times New Roman"/>
          <w:sz w:val="24"/>
          <w:szCs w:val="24"/>
          <w:vertAlign w:val="superscript"/>
          <w:lang w:bidi="ta-IN"/>
        </w:rPr>
        <w:t xml:space="preserve">3 </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Hindustan Institute of Technology and Science, Padur, Chennai, India</w:t>
      </w:r>
      <w:r w:rsidR="008366B4" w:rsidRPr="00D90125">
        <w:rPr>
          <w:rFonts w:ascii="Times New Roman" w:hAnsi="Times New Roman" w:cs="Times New Roman"/>
          <w:sz w:val="24"/>
          <w:szCs w:val="24"/>
          <w:lang w:bidi="ta-IN"/>
        </w:rPr>
        <w:t xml:space="preserve">, </w:t>
      </w:r>
      <w:r w:rsidR="008366B4">
        <w:rPr>
          <w:rFonts w:ascii="Times New Roman" w:hAnsi="Times New Roman" w:cs="Times New Roman"/>
          <w:sz w:val="24"/>
          <w:szCs w:val="24"/>
          <w:vertAlign w:val="superscript"/>
          <w:lang w:bidi="ta-IN"/>
        </w:rPr>
        <w:t xml:space="preserve">4 </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Bharat Institute of Higher Education and Research, Selaiyur</w:t>
      </w:r>
      <w:r w:rsidR="008366B4"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Chennai</w:t>
      </w:r>
      <w:r w:rsidR="008366B4" w:rsidRPr="00D90125">
        <w:rPr>
          <w:rFonts w:ascii="Times New Roman" w:hAnsi="Times New Roman" w:cs="Times New Roman"/>
          <w:sz w:val="24"/>
          <w:szCs w:val="24"/>
          <w:lang w:bidi="ta-IN"/>
        </w:rPr>
        <w:t>,India</w:t>
      </w:r>
      <w:r w:rsidR="008366B4">
        <w:rPr>
          <w:rFonts w:ascii="Times New Roman" w:hAnsi="Times New Roman" w:cs="Times New Roman"/>
          <w:sz w:val="24"/>
          <w:szCs w:val="24"/>
          <w:lang w:bidi="ta-IN"/>
        </w:rPr>
        <w:t>.</w:t>
      </w:r>
    </w:p>
    <w:p w14:paraId="2F77B04A" w14:textId="15F2D2D2" w:rsidR="008366B4" w:rsidRPr="0061719E" w:rsidRDefault="00CB2B3E" w:rsidP="008366B4">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hyperlink r:id="rId8" w:history="1">
        <w:r w:rsidR="008366B4" w:rsidRPr="00C10C7D">
          <w:rPr>
            <w:rStyle w:val="Hyperlink"/>
            <w:rFonts w:ascii="Times New Roman" w:hAnsi="Times New Roman" w:cs="Times New Roman"/>
            <w:i/>
            <w:sz w:val="24"/>
            <w:szCs w:val="24"/>
            <w:lang w:bidi="ta-IN"/>
          </w:rPr>
          <w:t>saravanapandian@psr.edu.in</w:t>
        </w:r>
      </w:hyperlink>
      <w:r w:rsidR="00524843" w:rsidRPr="00D90125">
        <w:rPr>
          <w:rFonts w:ascii="Times New Roman" w:hAnsi="Times New Roman" w:cs="Times New Roman"/>
          <w:i/>
          <w:sz w:val="24"/>
          <w:szCs w:val="24"/>
          <w:lang w:bidi="ta-IN"/>
        </w:rPr>
        <w:t xml:space="preserve"> </w:t>
      </w:r>
      <w:r w:rsidR="00BB0C92" w:rsidRPr="00D90125">
        <w:rPr>
          <w:rFonts w:ascii="Times New Roman" w:hAnsi="Times New Roman" w:cs="Times New Roman"/>
          <w:sz w:val="24"/>
          <w:szCs w:val="24"/>
          <w:vertAlign w:val="superscript"/>
        </w:rPr>
        <w:t>1</w:t>
      </w:r>
      <w:r w:rsidR="008366B4">
        <w:rPr>
          <w:rFonts w:ascii="Times New Roman" w:hAnsi="Times New Roman" w:cs="Times New Roman"/>
          <w:sz w:val="24"/>
          <w:szCs w:val="24"/>
        </w:rPr>
        <w:t xml:space="preserve">, </w:t>
      </w:r>
      <w:hyperlink r:id="rId9" w:history="1">
        <w:r w:rsidR="008366B4" w:rsidRPr="00C10C7D">
          <w:rPr>
            <w:rStyle w:val="Hyperlink"/>
            <w:rFonts w:ascii="Times New Roman" w:hAnsi="Times New Roman" w:cs="Times New Roman"/>
            <w:i/>
            <w:sz w:val="24"/>
            <w:szCs w:val="24"/>
            <w:lang w:bidi="ta-IN"/>
          </w:rPr>
          <w:t>athimoolam@psr.edu.in</w:t>
        </w:r>
      </w:hyperlink>
      <w:r w:rsidR="008366B4" w:rsidRPr="00D90125">
        <w:rPr>
          <w:rFonts w:ascii="Times New Roman" w:hAnsi="Times New Roman" w:cs="Times New Roman"/>
          <w:i/>
          <w:sz w:val="24"/>
          <w:szCs w:val="24"/>
          <w:lang w:bidi="ta-IN"/>
        </w:rPr>
        <w:t xml:space="preserve"> </w:t>
      </w:r>
      <w:r w:rsidR="008366B4">
        <w:rPr>
          <w:rFonts w:ascii="Times New Roman" w:hAnsi="Times New Roman" w:cs="Times New Roman"/>
          <w:sz w:val="24"/>
          <w:szCs w:val="24"/>
          <w:vertAlign w:val="superscript"/>
        </w:rPr>
        <w:t>2</w:t>
      </w:r>
      <w:r w:rsidR="0061719E">
        <w:rPr>
          <w:rFonts w:ascii="Times New Roman" w:hAnsi="Times New Roman" w:cs="Times New Roman"/>
          <w:sz w:val="24"/>
          <w:szCs w:val="24"/>
        </w:rPr>
        <w:t xml:space="preserve">, </w:t>
      </w:r>
      <w:hyperlink r:id="rId10" w:history="1">
        <w:r w:rsidR="0061719E" w:rsidRPr="00C10C7D">
          <w:rPr>
            <w:rStyle w:val="Hyperlink"/>
            <w:rFonts w:ascii="Times New Roman" w:hAnsi="Times New Roman" w:cs="Times New Roman"/>
            <w:i/>
            <w:sz w:val="24"/>
            <w:szCs w:val="24"/>
            <w:lang w:bidi="ta-IN"/>
          </w:rPr>
          <w:t>manoharanekk@gmail.com</w:t>
        </w:r>
        <w:r w:rsidR="0061719E" w:rsidRPr="00C10C7D">
          <w:rPr>
            <w:rStyle w:val="Hyperlink"/>
            <w:rFonts w:ascii="Times New Roman" w:hAnsi="Times New Roman" w:cs="Times New Roman"/>
            <w:i/>
            <w:sz w:val="24"/>
            <w:szCs w:val="24"/>
            <w:vertAlign w:val="superscript"/>
            <w:lang w:bidi="ta-IN"/>
          </w:rPr>
          <w:t>3</w:t>
        </w:r>
      </w:hyperlink>
      <w:r w:rsidR="0061719E">
        <w:rPr>
          <w:rFonts w:ascii="Times New Roman" w:hAnsi="Times New Roman" w:cs="Times New Roman"/>
          <w:i/>
          <w:sz w:val="24"/>
          <w:szCs w:val="24"/>
          <w:lang w:bidi="ta-IN"/>
        </w:rPr>
        <w:t xml:space="preserve">, </w:t>
      </w:r>
      <w:hyperlink r:id="rId11" w:history="1">
        <w:r w:rsidR="0061719E" w:rsidRPr="00C10C7D">
          <w:rPr>
            <w:rStyle w:val="Hyperlink"/>
            <w:rFonts w:ascii="Times New Roman" w:hAnsi="Times New Roman" w:cs="Times New Roman"/>
            <w:i/>
            <w:sz w:val="24"/>
            <w:szCs w:val="24"/>
            <w:lang w:bidi="ta-IN"/>
          </w:rPr>
          <w:t>sivacud@gmail.com</w:t>
        </w:r>
      </w:hyperlink>
      <w:r w:rsidR="0061719E">
        <w:rPr>
          <w:rFonts w:ascii="Times New Roman" w:hAnsi="Times New Roman" w:cs="Times New Roman"/>
          <w:i/>
          <w:sz w:val="24"/>
          <w:szCs w:val="24"/>
          <w:lang w:bidi="ta-IN"/>
        </w:rPr>
        <w:t xml:space="preserve"> </w:t>
      </w:r>
      <w:r w:rsidR="0061719E">
        <w:rPr>
          <w:rFonts w:ascii="Times New Roman" w:hAnsi="Times New Roman" w:cs="Times New Roman"/>
          <w:i/>
          <w:sz w:val="24"/>
          <w:szCs w:val="24"/>
          <w:vertAlign w:val="superscript"/>
          <w:lang w:bidi="ta-IN"/>
        </w:rPr>
        <w:t>4</w:t>
      </w:r>
      <w:r w:rsidR="0061719E">
        <w:rPr>
          <w:rFonts w:ascii="Times New Roman" w:hAnsi="Times New Roman" w:cs="Times New Roman"/>
          <w:i/>
          <w:sz w:val="24"/>
          <w:szCs w:val="24"/>
          <w:lang w:bidi="ta-IN"/>
        </w:rPr>
        <w:t xml:space="preserve"> </w:t>
      </w:r>
    </w:p>
    <w:p w14:paraId="060035ED" w14:textId="72016933" w:rsidR="00224F40" w:rsidRPr="008366B4" w:rsidRDefault="00224F40" w:rsidP="00224F40">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p>
    <w:p w14:paraId="51217DE5" w14:textId="77777777" w:rsidR="00A40E3C" w:rsidRPr="00D90125" w:rsidRDefault="00A40E3C"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Abstract</w:t>
      </w:r>
    </w:p>
    <w:p w14:paraId="0CE787E5" w14:textId="57956746" w:rsidR="000C1B04" w:rsidRPr="00D90125" w:rsidRDefault="002524DD" w:rsidP="00C0786D">
      <w:pPr>
        <w:autoSpaceDE w:val="0"/>
        <w:autoSpaceDN w:val="0"/>
        <w:adjustRightInd w:val="0"/>
        <w:ind w:firstLine="720"/>
        <w:jc w:val="both"/>
        <w:rPr>
          <w:rStyle w:val="fontstyle01"/>
          <w:rFonts w:ascii="Times New Roman" w:hAnsi="Times New Roman" w:cs="Times New Roman"/>
          <w:sz w:val="20"/>
          <w:szCs w:val="20"/>
        </w:rPr>
      </w:pPr>
      <w:r w:rsidRPr="00D90125">
        <w:rPr>
          <w:rStyle w:val="fontstyle01"/>
          <w:rFonts w:ascii="Times New Roman" w:hAnsi="Times New Roman" w:cs="Times New Roman"/>
          <w:sz w:val="20"/>
          <w:szCs w:val="20"/>
        </w:rPr>
        <w:t xml:space="preserve"> The Solar PV cells are used to convert the sunlight into electricity and Sunlight radiation also have heat which is reduced to efficiency of the panel.  </w:t>
      </w:r>
      <w:r w:rsidR="00743C5B" w:rsidRPr="00D90125">
        <w:rPr>
          <w:rStyle w:val="fontstyle01"/>
          <w:rFonts w:ascii="Times New Roman" w:hAnsi="Times New Roman" w:cs="Times New Roman"/>
          <w:sz w:val="20"/>
          <w:szCs w:val="20"/>
        </w:rPr>
        <w:t xml:space="preserve">The heat should be </w:t>
      </w:r>
      <w:r w:rsidR="00225BEC" w:rsidRPr="00D90125">
        <w:rPr>
          <w:rStyle w:val="fontstyle01"/>
          <w:rFonts w:ascii="Times New Roman" w:hAnsi="Times New Roman" w:cs="Times New Roman"/>
          <w:sz w:val="20"/>
          <w:szCs w:val="20"/>
        </w:rPr>
        <w:t>controlling</w:t>
      </w:r>
      <w:r w:rsidR="00743C5B" w:rsidRPr="00D90125">
        <w:rPr>
          <w:rStyle w:val="fontstyle01"/>
          <w:rFonts w:ascii="Times New Roman" w:hAnsi="Times New Roman" w:cs="Times New Roman"/>
          <w:sz w:val="20"/>
          <w:szCs w:val="20"/>
        </w:rPr>
        <w:t xml:space="preserve"> the limited value or otherwise reduced the performance of the panel so that, heat is move to the cooling medium thus maintaining the heat in functioning limit. The proposed method is explained in </w:t>
      </w:r>
      <w:r w:rsidR="00D13F64" w:rsidRPr="00D90125">
        <w:rPr>
          <w:rStyle w:val="fontstyle01"/>
          <w:rFonts w:ascii="Times New Roman" w:hAnsi="Times New Roman" w:cs="Times New Roman"/>
          <w:sz w:val="20"/>
          <w:szCs w:val="20"/>
        </w:rPr>
        <w:t xml:space="preserve">the </w:t>
      </w:r>
      <w:r w:rsidR="000C6DA8" w:rsidRPr="00D90125">
        <w:rPr>
          <w:rStyle w:val="fontstyle01"/>
          <w:rFonts w:ascii="Times New Roman" w:hAnsi="Times New Roman" w:cs="Times New Roman"/>
          <w:sz w:val="20"/>
          <w:szCs w:val="20"/>
        </w:rPr>
        <w:t>probability</w:t>
      </w:r>
      <w:r w:rsidR="00D13F64" w:rsidRPr="00D90125">
        <w:rPr>
          <w:rStyle w:val="fontstyle01"/>
          <w:rFonts w:ascii="Times New Roman" w:hAnsi="Times New Roman" w:cs="Times New Roman"/>
          <w:sz w:val="20"/>
          <w:szCs w:val="20"/>
        </w:rPr>
        <w:t xml:space="preserve"> of </w:t>
      </w:r>
      <w:r w:rsidR="008368AF" w:rsidRPr="00D90125">
        <w:rPr>
          <w:rStyle w:val="fontstyle01"/>
          <w:rFonts w:ascii="Times New Roman" w:hAnsi="Times New Roman" w:cs="Times New Roman"/>
          <w:sz w:val="20"/>
          <w:szCs w:val="20"/>
        </w:rPr>
        <w:t xml:space="preserve">cooling </w:t>
      </w:r>
      <w:r w:rsidR="00692D01" w:rsidRPr="00D90125">
        <w:rPr>
          <w:rStyle w:val="fontstyle01"/>
          <w:rFonts w:ascii="Times New Roman" w:hAnsi="Times New Roman" w:cs="Times New Roman"/>
          <w:sz w:val="20"/>
          <w:szCs w:val="20"/>
        </w:rPr>
        <w:t>the</w:t>
      </w:r>
      <w:r w:rsidR="00225BEC" w:rsidRPr="00D90125">
        <w:rPr>
          <w:rStyle w:val="fontstyle01"/>
          <w:rFonts w:ascii="Times New Roman" w:hAnsi="Times New Roman" w:cs="Times New Roman"/>
          <w:sz w:val="20"/>
          <w:szCs w:val="20"/>
        </w:rPr>
        <w:t xml:space="preserve"> </w:t>
      </w:r>
      <w:r w:rsidR="007B7EED" w:rsidRPr="00D90125">
        <w:rPr>
          <w:rStyle w:val="fontstyle01"/>
          <w:rFonts w:ascii="Times New Roman" w:hAnsi="Times New Roman" w:cs="Times New Roman"/>
          <w:sz w:val="20"/>
          <w:szCs w:val="20"/>
        </w:rPr>
        <w:t xml:space="preserve">monocrystalline and polycrystalline </w:t>
      </w:r>
      <w:r w:rsidR="000C6DA8" w:rsidRPr="00D90125">
        <w:rPr>
          <w:rStyle w:val="fontstyle01"/>
          <w:rFonts w:ascii="Times New Roman" w:hAnsi="Times New Roman" w:cs="Times New Roman"/>
          <w:sz w:val="20"/>
          <w:szCs w:val="20"/>
        </w:rPr>
        <w:t xml:space="preserve">structure is used as </w:t>
      </w:r>
      <w:r w:rsidR="00CD48AC" w:rsidRPr="00D90125">
        <w:rPr>
          <w:rStyle w:val="fontstyle01"/>
          <w:rFonts w:ascii="Times New Roman" w:hAnsi="Times New Roman" w:cs="Times New Roman"/>
          <w:sz w:val="20"/>
          <w:szCs w:val="20"/>
        </w:rPr>
        <w:t xml:space="preserve">neem oil </w:t>
      </w:r>
      <w:r w:rsidR="000C6DA8" w:rsidRPr="00D90125">
        <w:rPr>
          <w:rStyle w:val="fontstyle01"/>
          <w:rFonts w:ascii="Times New Roman" w:hAnsi="Times New Roman" w:cs="Times New Roman"/>
          <w:sz w:val="20"/>
          <w:szCs w:val="20"/>
        </w:rPr>
        <w:t>through</w:t>
      </w:r>
      <w:r w:rsidR="00237BE7"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incorporated</w:t>
      </w:r>
      <w:r w:rsidR="00237BE7" w:rsidRPr="00D90125">
        <w:rPr>
          <w:rStyle w:val="fontstyle01"/>
          <w:rFonts w:ascii="Times New Roman" w:hAnsi="Times New Roman" w:cs="Times New Roman"/>
          <w:sz w:val="20"/>
          <w:szCs w:val="20"/>
        </w:rPr>
        <w:t xml:space="preserve"> </w:t>
      </w:r>
      <w:r w:rsidR="00CD48AC" w:rsidRPr="00D90125">
        <w:rPr>
          <w:rStyle w:val="fontstyle01"/>
          <w:rFonts w:ascii="Times New Roman" w:hAnsi="Times New Roman" w:cs="Times New Roman"/>
          <w:sz w:val="20"/>
          <w:szCs w:val="20"/>
        </w:rPr>
        <w:t>oil</w:t>
      </w:r>
      <w:r w:rsidR="00237BE7"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 xml:space="preserve">container fitted into </w:t>
      </w:r>
      <w:r w:rsidR="008368AF" w:rsidRPr="00D90125">
        <w:rPr>
          <w:rStyle w:val="fontstyle01"/>
          <w:rFonts w:ascii="Times New Roman" w:hAnsi="Times New Roman" w:cs="Times New Roman"/>
          <w:sz w:val="20"/>
          <w:szCs w:val="20"/>
        </w:rPr>
        <w:t xml:space="preserve">backside of the </w:t>
      </w:r>
      <w:r w:rsidR="000C6DA8" w:rsidRPr="00D90125">
        <w:rPr>
          <w:rStyle w:val="fontstyle01"/>
          <w:rFonts w:ascii="Times New Roman" w:hAnsi="Times New Roman" w:cs="Times New Roman"/>
          <w:sz w:val="20"/>
          <w:szCs w:val="20"/>
        </w:rPr>
        <w:t>unit</w:t>
      </w:r>
      <w:r w:rsidR="00A1493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 xml:space="preserve"> The </w:t>
      </w:r>
      <w:r w:rsidR="00CD48AC" w:rsidRPr="00D90125">
        <w:rPr>
          <w:rStyle w:val="fontstyle01"/>
          <w:rFonts w:ascii="Times New Roman" w:hAnsi="Times New Roman" w:cs="Times New Roman"/>
          <w:sz w:val="20"/>
          <w:szCs w:val="20"/>
        </w:rPr>
        <w:t>neem oil</w:t>
      </w:r>
      <w:r w:rsidR="000C6DA8" w:rsidRPr="00D90125">
        <w:rPr>
          <w:rStyle w:val="fontstyle01"/>
          <w:rFonts w:ascii="Times New Roman" w:hAnsi="Times New Roman" w:cs="Times New Roman"/>
          <w:sz w:val="20"/>
          <w:szCs w:val="20"/>
        </w:rPr>
        <w:t xml:space="preserve"> is not polluted the environment</w:t>
      </w:r>
      <w:r w:rsidR="00F31DC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thus also used to exchange noxious</w:t>
      </w:r>
      <w:r w:rsidR="00A14930" w:rsidRPr="00D90125">
        <w:rPr>
          <w:rStyle w:val="fontstyle01"/>
          <w:rFonts w:ascii="Times New Roman" w:hAnsi="Times New Roman" w:cs="Times New Roman"/>
          <w:sz w:val="20"/>
          <w:szCs w:val="20"/>
        </w:rPr>
        <w:t xml:space="preserve"> mineral </w:t>
      </w:r>
      <w:r w:rsidR="00CD48AC" w:rsidRPr="00D90125">
        <w:rPr>
          <w:rStyle w:val="fontstyle01"/>
          <w:rFonts w:ascii="Times New Roman" w:hAnsi="Times New Roman" w:cs="Times New Roman"/>
          <w:sz w:val="20"/>
          <w:szCs w:val="20"/>
        </w:rPr>
        <w:t>oil</w:t>
      </w:r>
      <w:r w:rsidR="00692D01" w:rsidRPr="00D90125">
        <w:rPr>
          <w:rStyle w:val="fontstyle01"/>
          <w:rFonts w:ascii="Times New Roman" w:hAnsi="Times New Roman" w:cs="Times New Roman"/>
          <w:sz w:val="20"/>
          <w:szCs w:val="20"/>
        </w:rPr>
        <w:t xml:space="preserve">. </w:t>
      </w:r>
      <w:r w:rsidR="005E0D53" w:rsidRPr="00D90125">
        <w:rPr>
          <w:rStyle w:val="fontstyle01"/>
          <w:rFonts w:ascii="Times New Roman" w:hAnsi="Times New Roman" w:cs="Times New Roman"/>
          <w:sz w:val="20"/>
          <w:szCs w:val="20"/>
        </w:rPr>
        <w:t xml:space="preserve">The </w:t>
      </w:r>
      <w:r w:rsidR="00CD48AC" w:rsidRPr="00D90125">
        <w:rPr>
          <w:rStyle w:val="fontstyle01"/>
          <w:rFonts w:ascii="Times New Roman" w:hAnsi="Times New Roman" w:cs="Times New Roman"/>
          <w:sz w:val="20"/>
          <w:szCs w:val="20"/>
        </w:rPr>
        <w:t xml:space="preserve">neem oil </w:t>
      </w:r>
      <w:r w:rsidR="000C0819" w:rsidRPr="00D90125">
        <w:rPr>
          <w:rStyle w:val="fontstyle01"/>
          <w:rFonts w:ascii="Times New Roman" w:hAnsi="Times New Roman" w:cs="Times New Roman"/>
          <w:sz w:val="20"/>
          <w:szCs w:val="20"/>
        </w:rPr>
        <w:t>moved from depository</w:t>
      </w:r>
      <w:r w:rsidR="005E0D53" w:rsidRPr="00D90125">
        <w:rPr>
          <w:rStyle w:val="fontstyle01"/>
          <w:rFonts w:ascii="Times New Roman" w:hAnsi="Times New Roman" w:cs="Times New Roman"/>
          <w:sz w:val="20"/>
          <w:szCs w:val="20"/>
        </w:rPr>
        <w:t xml:space="preserve"> tank</w:t>
      </w:r>
      <w:r w:rsidR="000C0819" w:rsidRPr="00D90125">
        <w:rPr>
          <w:rStyle w:val="fontstyle01"/>
          <w:rFonts w:ascii="Times New Roman" w:hAnsi="Times New Roman" w:cs="Times New Roman"/>
          <w:sz w:val="20"/>
          <w:szCs w:val="20"/>
        </w:rPr>
        <w:t xml:space="preserve"> to </w:t>
      </w:r>
      <w:r w:rsidR="005E0D53" w:rsidRPr="00D90125">
        <w:rPr>
          <w:rStyle w:val="fontstyle01"/>
          <w:rFonts w:ascii="Times New Roman" w:hAnsi="Times New Roman" w:cs="Times New Roman"/>
          <w:sz w:val="20"/>
          <w:szCs w:val="20"/>
        </w:rPr>
        <w:t xml:space="preserve">backside of the </w:t>
      </w:r>
      <w:r w:rsidR="000C0819" w:rsidRPr="00D90125">
        <w:rPr>
          <w:rStyle w:val="fontstyle01"/>
          <w:rFonts w:ascii="Times New Roman" w:hAnsi="Times New Roman" w:cs="Times New Roman"/>
          <w:sz w:val="20"/>
          <w:szCs w:val="20"/>
        </w:rPr>
        <w:t>unit</w:t>
      </w:r>
      <w:r w:rsidR="005E0D53" w:rsidRPr="00D90125">
        <w:rPr>
          <w:rStyle w:val="fontstyle01"/>
          <w:rFonts w:ascii="Times New Roman" w:hAnsi="Times New Roman" w:cs="Times New Roman"/>
          <w:sz w:val="20"/>
          <w:szCs w:val="20"/>
        </w:rPr>
        <w:t xml:space="preserve"> and</w:t>
      </w:r>
      <w:r w:rsidR="00225BEC" w:rsidRPr="00D90125">
        <w:rPr>
          <w:rStyle w:val="fontstyle01"/>
          <w:rFonts w:ascii="Times New Roman" w:hAnsi="Times New Roman" w:cs="Times New Roman"/>
          <w:sz w:val="20"/>
          <w:szCs w:val="20"/>
        </w:rPr>
        <w:t xml:space="preserve"> </w:t>
      </w:r>
      <w:r w:rsidR="000C0819" w:rsidRPr="00D90125">
        <w:rPr>
          <w:rStyle w:val="fontstyle01"/>
          <w:rFonts w:ascii="Times New Roman" w:hAnsi="Times New Roman" w:cs="Times New Roman"/>
          <w:sz w:val="20"/>
          <w:szCs w:val="20"/>
        </w:rPr>
        <w:t>together</w:t>
      </w:r>
      <w:r w:rsidR="00D64BDB" w:rsidRPr="00D90125">
        <w:rPr>
          <w:rStyle w:val="fontstyle01"/>
          <w:rFonts w:ascii="Times New Roman" w:hAnsi="Times New Roman" w:cs="Times New Roman"/>
          <w:sz w:val="20"/>
          <w:szCs w:val="20"/>
        </w:rPr>
        <w:t xml:space="preserve"> in </w:t>
      </w:r>
      <w:r w:rsidR="000C0819" w:rsidRPr="00D90125">
        <w:rPr>
          <w:rStyle w:val="fontstyle01"/>
          <w:rFonts w:ascii="Times New Roman" w:hAnsi="Times New Roman" w:cs="Times New Roman"/>
          <w:sz w:val="20"/>
          <w:szCs w:val="20"/>
        </w:rPr>
        <w:t>an additional depositor</w:t>
      </w:r>
      <w:r w:rsidR="005E0D53" w:rsidRPr="00D90125">
        <w:rPr>
          <w:rStyle w:val="fontstyle01"/>
          <w:rFonts w:ascii="Times New Roman" w:hAnsi="Times New Roman" w:cs="Times New Roman"/>
          <w:sz w:val="20"/>
          <w:szCs w:val="20"/>
        </w:rPr>
        <w:t xml:space="preserve"> tank</w:t>
      </w:r>
      <w:r w:rsidR="00D64BDB" w:rsidRPr="00D90125">
        <w:rPr>
          <w:rStyle w:val="fontstyle01"/>
          <w:rFonts w:ascii="Times New Roman" w:hAnsi="Times New Roman" w:cs="Times New Roman"/>
          <w:sz w:val="20"/>
          <w:szCs w:val="20"/>
        </w:rPr>
        <w:t xml:space="preserve">, </w:t>
      </w:r>
      <w:r w:rsidR="000C0819" w:rsidRPr="00D90125">
        <w:rPr>
          <w:rStyle w:val="fontstyle01"/>
          <w:rFonts w:ascii="Times New Roman" w:hAnsi="Times New Roman" w:cs="Times New Roman"/>
          <w:sz w:val="20"/>
          <w:szCs w:val="20"/>
        </w:rPr>
        <w:t>thus be able to</w:t>
      </w:r>
      <w:r w:rsidR="000C1B04" w:rsidRPr="00D90125">
        <w:rPr>
          <w:rStyle w:val="fontstyle01"/>
          <w:rFonts w:ascii="Times New Roman" w:hAnsi="Times New Roman" w:cs="Times New Roman"/>
          <w:sz w:val="20"/>
          <w:szCs w:val="20"/>
        </w:rPr>
        <w:t xml:space="preserve"> reuse</w:t>
      </w:r>
      <w:r w:rsidR="00D64BDB" w:rsidRPr="00D90125">
        <w:rPr>
          <w:rStyle w:val="fontstyle01"/>
          <w:rFonts w:ascii="Times New Roman" w:hAnsi="Times New Roman" w:cs="Times New Roman"/>
          <w:sz w:val="20"/>
          <w:szCs w:val="20"/>
        </w:rPr>
        <w:t>.</w:t>
      </w:r>
      <w:r w:rsidR="000C1B04" w:rsidRPr="00D90125">
        <w:rPr>
          <w:rStyle w:val="fontstyle01"/>
          <w:rFonts w:ascii="Times New Roman" w:hAnsi="Times New Roman" w:cs="Times New Roman"/>
          <w:sz w:val="20"/>
          <w:szCs w:val="20"/>
        </w:rPr>
        <w:t xml:space="preserve"> The proposed method is detailed investigated and functioning comparison takes place different PV type such as mono</w:t>
      </w:r>
      <w:r w:rsidR="00EA6562" w:rsidRPr="00D90125">
        <w:rPr>
          <w:rStyle w:val="fontstyle01"/>
          <w:rFonts w:ascii="Times New Roman" w:hAnsi="Times New Roman" w:cs="Times New Roman"/>
          <w:sz w:val="20"/>
          <w:szCs w:val="20"/>
        </w:rPr>
        <w:t>crystalline and polycrystalline module</w:t>
      </w:r>
      <w:r w:rsidR="000C1B04" w:rsidRPr="00D90125">
        <w:rPr>
          <w:rStyle w:val="fontstyle01"/>
          <w:rFonts w:ascii="Times New Roman" w:hAnsi="Times New Roman" w:cs="Times New Roman"/>
          <w:sz w:val="20"/>
          <w:szCs w:val="20"/>
        </w:rPr>
        <w:t xml:space="preserve"> with various kind of</w:t>
      </w:r>
      <w:r w:rsidR="00EA6562" w:rsidRPr="00D90125">
        <w:rPr>
          <w:rStyle w:val="fontstyle01"/>
          <w:rFonts w:ascii="Times New Roman" w:hAnsi="Times New Roman" w:cs="Times New Roman"/>
          <w:sz w:val="20"/>
          <w:szCs w:val="20"/>
        </w:rPr>
        <w:t xml:space="preserve"> edible </w:t>
      </w:r>
      <w:r w:rsidR="00EA63D1" w:rsidRPr="00D90125">
        <w:rPr>
          <w:rStyle w:val="fontstyle01"/>
          <w:rFonts w:ascii="Times New Roman" w:hAnsi="Times New Roman" w:cs="Times New Roman"/>
          <w:sz w:val="20"/>
          <w:szCs w:val="20"/>
        </w:rPr>
        <w:t>oil</w:t>
      </w:r>
      <w:r w:rsidR="000C1B04" w:rsidRPr="00D90125">
        <w:rPr>
          <w:rStyle w:val="fontstyle01"/>
          <w:rFonts w:ascii="Times New Roman" w:hAnsi="Times New Roman" w:cs="Times New Roman"/>
          <w:sz w:val="20"/>
          <w:szCs w:val="20"/>
        </w:rPr>
        <w:t xml:space="preserve">. </w:t>
      </w:r>
      <w:r w:rsidR="00225BEC" w:rsidRPr="00D90125">
        <w:rPr>
          <w:rStyle w:val="fontstyle01"/>
          <w:rFonts w:ascii="Times New Roman" w:hAnsi="Times New Roman" w:cs="Times New Roman"/>
          <w:sz w:val="20"/>
          <w:szCs w:val="20"/>
        </w:rPr>
        <w:t>Thus,</w:t>
      </w:r>
      <w:r w:rsidR="000C1B04" w:rsidRPr="00D90125">
        <w:rPr>
          <w:rStyle w:val="fontstyle01"/>
          <w:rFonts w:ascii="Times New Roman" w:hAnsi="Times New Roman" w:cs="Times New Roman"/>
          <w:sz w:val="20"/>
          <w:szCs w:val="20"/>
        </w:rPr>
        <w:t xml:space="preserve"> the important outcomes of method are decrease the panel temperature and enhance efficiency of the PV panel.</w:t>
      </w:r>
      <w:r w:rsidR="007B3AA9" w:rsidRPr="00D90125">
        <w:rPr>
          <w:rStyle w:val="fontstyle01"/>
          <w:rFonts w:ascii="Times New Roman" w:hAnsi="Times New Roman" w:cs="Times New Roman"/>
          <w:sz w:val="20"/>
          <w:szCs w:val="20"/>
        </w:rPr>
        <w:t xml:space="preserve"> The viscosity and calorific value </w:t>
      </w:r>
      <w:r w:rsidR="00225BEC" w:rsidRPr="00D90125">
        <w:rPr>
          <w:rStyle w:val="fontstyle01"/>
          <w:rFonts w:ascii="Times New Roman" w:hAnsi="Times New Roman" w:cs="Times New Roman"/>
          <w:sz w:val="20"/>
          <w:szCs w:val="20"/>
        </w:rPr>
        <w:t>are</w:t>
      </w:r>
      <w:r w:rsidR="007B3AA9" w:rsidRPr="00D90125">
        <w:rPr>
          <w:rStyle w:val="fontstyle01"/>
          <w:rFonts w:ascii="Times New Roman" w:hAnsi="Times New Roman" w:cs="Times New Roman"/>
          <w:sz w:val="20"/>
          <w:szCs w:val="20"/>
        </w:rPr>
        <w:t xml:space="preserve"> important parameter of cooling</w:t>
      </w:r>
      <w:r w:rsidR="00CD48AC" w:rsidRPr="00D90125">
        <w:rPr>
          <w:rStyle w:val="fontstyle01"/>
          <w:rFonts w:ascii="Times New Roman" w:hAnsi="Times New Roman" w:cs="Times New Roman"/>
          <w:sz w:val="20"/>
          <w:szCs w:val="20"/>
        </w:rPr>
        <w:t xml:space="preserve"> oil</w:t>
      </w:r>
      <w:r w:rsidR="007B3AA9" w:rsidRPr="00D90125">
        <w:rPr>
          <w:rStyle w:val="fontstyle01"/>
          <w:rFonts w:ascii="Times New Roman" w:hAnsi="Times New Roman" w:cs="Times New Roman"/>
          <w:sz w:val="20"/>
          <w:szCs w:val="20"/>
        </w:rPr>
        <w:t xml:space="preserve">. </w:t>
      </w:r>
    </w:p>
    <w:p w14:paraId="29551D88" w14:textId="7D0AE0B0" w:rsidR="00E16E34" w:rsidRPr="00D90125" w:rsidRDefault="00E16E34" w:rsidP="000C1B04">
      <w:pPr>
        <w:autoSpaceDE w:val="0"/>
        <w:autoSpaceDN w:val="0"/>
        <w:adjustRightInd w:val="0"/>
        <w:spacing w:line="360" w:lineRule="auto"/>
        <w:jc w:val="both"/>
        <w:rPr>
          <w:rFonts w:ascii="Times New Roman" w:hAnsi="Times New Roman" w:cs="Times New Roman"/>
          <w:sz w:val="20"/>
          <w:szCs w:val="20"/>
        </w:rPr>
      </w:pPr>
      <w:r w:rsidRPr="00D90125">
        <w:rPr>
          <w:rFonts w:ascii="Times New Roman" w:hAnsi="Times New Roman" w:cs="Times New Roman"/>
          <w:b/>
          <w:sz w:val="20"/>
          <w:szCs w:val="20"/>
        </w:rPr>
        <w:t>Keywords:</w:t>
      </w:r>
      <w:r w:rsidR="00237BE7" w:rsidRPr="00D90125">
        <w:rPr>
          <w:rFonts w:ascii="Times New Roman" w:hAnsi="Times New Roman" w:cs="Times New Roman"/>
          <w:b/>
          <w:sz w:val="20"/>
          <w:szCs w:val="20"/>
        </w:rPr>
        <w:t xml:space="preserve"> </w:t>
      </w:r>
      <w:r w:rsidR="00237BE7" w:rsidRPr="00D90125">
        <w:rPr>
          <w:rFonts w:ascii="Times New Roman" w:hAnsi="Times New Roman" w:cs="Times New Roman"/>
          <w:sz w:val="20"/>
          <w:szCs w:val="20"/>
        </w:rPr>
        <w:t>S</w:t>
      </w:r>
      <w:r w:rsidR="000C1B04" w:rsidRPr="00D90125">
        <w:rPr>
          <w:rFonts w:ascii="Times New Roman" w:hAnsi="Times New Roman" w:cs="Times New Roman"/>
          <w:sz w:val="20"/>
          <w:szCs w:val="20"/>
        </w:rPr>
        <w:t>olar PV</w:t>
      </w:r>
      <w:r w:rsidR="00AA7B0E" w:rsidRPr="00D90125">
        <w:rPr>
          <w:rFonts w:ascii="Times New Roman" w:hAnsi="Times New Roman" w:cs="Times New Roman"/>
          <w:sz w:val="20"/>
          <w:szCs w:val="20"/>
        </w:rPr>
        <w:t>,</w:t>
      </w:r>
      <w:r w:rsidR="000C1B04" w:rsidRPr="00D90125">
        <w:rPr>
          <w:rFonts w:ascii="Times New Roman" w:hAnsi="Times New Roman" w:cs="Times New Roman"/>
          <w:sz w:val="20"/>
          <w:szCs w:val="20"/>
        </w:rPr>
        <w:t xml:space="preserve"> Waste</w:t>
      </w:r>
      <w:r w:rsidR="00CD48AC" w:rsidRPr="00D90125">
        <w:rPr>
          <w:rFonts w:ascii="Times New Roman" w:hAnsi="Times New Roman" w:cs="Times New Roman"/>
          <w:sz w:val="20"/>
          <w:szCs w:val="20"/>
        </w:rPr>
        <w:t xml:space="preserve"> Neem Oil</w:t>
      </w:r>
      <w:r w:rsidR="0031559B" w:rsidRPr="00D90125">
        <w:rPr>
          <w:rFonts w:ascii="Times New Roman" w:hAnsi="Times New Roman" w:cs="Times New Roman"/>
          <w:sz w:val="20"/>
          <w:szCs w:val="20"/>
        </w:rPr>
        <w:t xml:space="preserve">, </w:t>
      </w:r>
      <w:r w:rsidR="009A6F76" w:rsidRPr="00D90125">
        <w:rPr>
          <w:rFonts w:ascii="Times New Roman" w:hAnsi="Times New Roman" w:cs="Times New Roman"/>
          <w:sz w:val="20"/>
          <w:szCs w:val="20"/>
        </w:rPr>
        <w:t xml:space="preserve">Cooling, </w:t>
      </w:r>
      <w:r w:rsidR="00AA7B0E" w:rsidRPr="00D90125">
        <w:rPr>
          <w:rFonts w:ascii="Times New Roman" w:hAnsi="Times New Roman" w:cs="Times New Roman"/>
          <w:sz w:val="20"/>
          <w:szCs w:val="20"/>
        </w:rPr>
        <w:t>Efficiency</w:t>
      </w:r>
      <w:r w:rsidR="003A3719" w:rsidRPr="00D90125">
        <w:rPr>
          <w:rFonts w:ascii="Times New Roman" w:hAnsi="Times New Roman" w:cs="Times New Roman"/>
          <w:sz w:val="20"/>
          <w:szCs w:val="20"/>
        </w:rPr>
        <w:t>.</w:t>
      </w:r>
    </w:p>
    <w:p w14:paraId="4EA69EE8" w14:textId="77777777" w:rsidR="00B813DE" w:rsidRPr="00D90125" w:rsidRDefault="00401A74"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1. </w:t>
      </w:r>
      <w:r w:rsidR="00B813DE" w:rsidRPr="00D90125">
        <w:rPr>
          <w:rFonts w:ascii="Times New Roman" w:hAnsi="Times New Roman" w:cs="Times New Roman"/>
          <w:b/>
          <w:sz w:val="20"/>
          <w:szCs w:val="20"/>
        </w:rPr>
        <w:t>Introduction</w:t>
      </w:r>
    </w:p>
    <w:p w14:paraId="692B1773" w14:textId="77777777" w:rsidR="00EC2D36" w:rsidRPr="00D90125" w:rsidRDefault="001252CA"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7B3AA9" w:rsidRPr="00D90125">
        <w:rPr>
          <w:rStyle w:val="fontstyle01"/>
          <w:rFonts w:ascii="Times New Roman" w:hAnsi="Times New Roman" w:cs="Times New Roman"/>
          <w:color w:val="auto"/>
          <w:sz w:val="20"/>
          <w:szCs w:val="20"/>
        </w:rPr>
        <w:t>occurrence sunlight</w:t>
      </w:r>
      <w:r w:rsidRPr="00D90125">
        <w:rPr>
          <w:rStyle w:val="fontstyle01"/>
          <w:rFonts w:ascii="Times New Roman" w:hAnsi="Times New Roman" w:cs="Times New Roman"/>
          <w:color w:val="auto"/>
          <w:sz w:val="20"/>
          <w:szCs w:val="20"/>
        </w:rPr>
        <w:t xml:space="preserve"> of </w:t>
      </w:r>
      <w:r w:rsidR="007B3AA9" w:rsidRPr="00D90125">
        <w:rPr>
          <w:rStyle w:val="fontstyle01"/>
          <w:rFonts w:ascii="Times New Roman" w:hAnsi="Times New Roman" w:cs="Times New Roman"/>
          <w:color w:val="auto"/>
          <w:sz w:val="20"/>
          <w:szCs w:val="20"/>
        </w:rPr>
        <w:t>able to be seen</w:t>
      </w:r>
      <w:r w:rsidR="00C0786D" w:rsidRPr="00D90125">
        <w:rPr>
          <w:rStyle w:val="fontstyle01"/>
          <w:rFonts w:ascii="Times New Roman" w:hAnsi="Times New Roman" w:cs="Times New Roman"/>
          <w:color w:val="auto"/>
          <w:sz w:val="20"/>
          <w:szCs w:val="20"/>
        </w:rPr>
        <w:t xml:space="preserve"> </w:t>
      </w:r>
      <w:r w:rsidR="002D628D" w:rsidRPr="00D90125">
        <w:rPr>
          <w:rStyle w:val="fontstyle01"/>
          <w:rFonts w:ascii="Times New Roman" w:hAnsi="Times New Roman" w:cs="Times New Roman"/>
          <w:color w:val="auto"/>
          <w:sz w:val="20"/>
          <w:szCs w:val="20"/>
        </w:rPr>
        <w:t>wavelength upper</w:t>
      </w:r>
      <w:r w:rsidR="007B3AA9" w:rsidRPr="00D90125">
        <w:rPr>
          <w:rStyle w:val="fontstyle01"/>
          <w:rFonts w:ascii="Times New Roman" w:hAnsi="Times New Roman" w:cs="Times New Roman"/>
          <w:color w:val="auto"/>
          <w:sz w:val="20"/>
          <w:szCs w:val="20"/>
        </w:rPr>
        <w:t xml:space="preserve"> limit is 1200nm and lower limit is 400nm are immersed</w:t>
      </w:r>
      <w:r w:rsidR="00C0786D" w:rsidRPr="00D90125">
        <w:rPr>
          <w:rStyle w:val="fontstyle01"/>
          <w:rFonts w:ascii="Times New Roman" w:hAnsi="Times New Roman" w:cs="Times New Roman"/>
          <w:color w:val="auto"/>
          <w:sz w:val="20"/>
          <w:szCs w:val="20"/>
        </w:rPr>
        <w:t xml:space="preserve"> </w:t>
      </w:r>
      <w:r w:rsidR="007B3AA9" w:rsidRPr="00D90125">
        <w:rPr>
          <w:rStyle w:val="fontstyle01"/>
          <w:rFonts w:ascii="Times New Roman" w:hAnsi="Times New Roman" w:cs="Times New Roman"/>
          <w:color w:val="auto"/>
          <w:sz w:val="20"/>
          <w:szCs w:val="20"/>
        </w:rPr>
        <w:t>with the solar panel</w:t>
      </w:r>
      <w:r w:rsidRPr="00D90125">
        <w:rPr>
          <w:rStyle w:val="fontstyle01"/>
          <w:rFonts w:ascii="Times New Roman" w:hAnsi="Times New Roman" w:cs="Times New Roman"/>
          <w:color w:val="auto"/>
          <w:sz w:val="20"/>
          <w:szCs w:val="20"/>
        </w:rPr>
        <w:t xml:space="preserve"> and </w:t>
      </w:r>
      <w:r w:rsidR="007B3AA9" w:rsidRPr="00D90125">
        <w:rPr>
          <w:rStyle w:val="fontstyle01"/>
          <w:rFonts w:ascii="Times New Roman" w:hAnsi="Times New Roman" w:cs="Times New Roman"/>
          <w:color w:val="auto"/>
          <w:sz w:val="20"/>
          <w:szCs w:val="20"/>
        </w:rPr>
        <w:t>transformed</w:t>
      </w:r>
      <w:r w:rsidRPr="00D90125">
        <w:rPr>
          <w:rStyle w:val="fontstyle01"/>
          <w:rFonts w:ascii="Times New Roman" w:hAnsi="Times New Roman" w:cs="Times New Roman"/>
          <w:color w:val="auto"/>
          <w:sz w:val="20"/>
          <w:szCs w:val="20"/>
        </w:rPr>
        <w:t xml:space="preserve"> into </w:t>
      </w:r>
      <w:r w:rsidR="007B3AA9" w:rsidRPr="00D90125">
        <w:rPr>
          <w:rStyle w:val="fontstyle01"/>
          <w:rFonts w:ascii="Times New Roman" w:hAnsi="Times New Roman" w:cs="Times New Roman"/>
          <w:color w:val="auto"/>
          <w:sz w:val="20"/>
          <w:szCs w:val="20"/>
        </w:rPr>
        <w:t>electrical energy</w:t>
      </w:r>
      <w:r w:rsidRPr="00D90125">
        <w:rPr>
          <w:rStyle w:val="fontstyle01"/>
          <w:rFonts w:ascii="Times New Roman" w:hAnsi="Times New Roman" w:cs="Times New Roman"/>
          <w:color w:val="auto"/>
          <w:sz w:val="20"/>
          <w:szCs w:val="20"/>
        </w:rPr>
        <w:t xml:space="preserve">. The </w:t>
      </w:r>
      <w:r w:rsidR="007B3AA9" w:rsidRPr="00D90125">
        <w:rPr>
          <w:rStyle w:val="fontstyle01"/>
          <w:rFonts w:ascii="Times New Roman" w:hAnsi="Times New Roman" w:cs="Times New Roman"/>
          <w:color w:val="auto"/>
          <w:sz w:val="20"/>
          <w:szCs w:val="20"/>
        </w:rPr>
        <w:t xml:space="preserve">occurrence solar light also </w:t>
      </w:r>
      <w:r w:rsidR="002D628D" w:rsidRPr="00D90125">
        <w:rPr>
          <w:rStyle w:val="fontstyle01"/>
          <w:rFonts w:ascii="Times New Roman" w:hAnsi="Times New Roman" w:cs="Times New Roman"/>
          <w:color w:val="auto"/>
          <w:sz w:val="20"/>
          <w:szCs w:val="20"/>
        </w:rPr>
        <w:t>has</w:t>
      </w:r>
      <w:r w:rsidR="007B3AA9" w:rsidRPr="00D90125">
        <w:rPr>
          <w:rStyle w:val="fontstyle01"/>
          <w:rFonts w:ascii="Times New Roman" w:hAnsi="Times New Roman" w:cs="Times New Roman"/>
          <w:color w:val="auto"/>
          <w:sz w:val="20"/>
          <w:szCs w:val="20"/>
        </w:rPr>
        <w:t xml:space="preserve"> a heat this increases the panel temperature. </w:t>
      </w:r>
      <w:r w:rsidR="00802C30"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real time competence</w:t>
      </w:r>
      <w:r w:rsidR="00495FF9" w:rsidRPr="00D90125">
        <w:rPr>
          <w:rStyle w:val="fontstyle01"/>
          <w:rFonts w:ascii="Times New Roman" w:hAnsi="Times New Roman" w:cs="Times New Roman"/>
          <w:color w:val="auto"/>
          <w:sz w:val="20"/>
          <w:szCs w:val="20"/>
        </w:rPr>
        <w:t xml:space="preserve"> of the monocrystalline </w:t>
      </w:r>
      <w:r w:rsidR="00C5218D" w:rsidRPr="00D90125">
        <w:rPr>
          <w:rStyle w:val="fontstyle01"/>
          <w:rFonts w:ascii="Times New Roman" w:hAnsi="Times New Roman" w:cs="Times New Roman"/>
          <w:color w:val="auto"/>
          <w:sz w:val="20"/>
          <w:szCs w:val="20"/>
        </w:rPr>
        <w:t>unit is 12-18</w:t>
      </w:r>
      <w:r w:rsidR="00495FF9"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 xml:space="preserve">respected </w:t>
      </w:r>
      <w:r w:rsidR="00F30360" w:rsidRPr="00D90125">
        <w:rPr>
          <w:rStyle w:val="fontstyle01"/>
          <w:rFonts w:ascii="Times New Roman" w:hAnsi="Times New Roman" w:cs="Times New Roman"/>
          <w:color w:val="auto"/>
          <w:sz w:val="20"/>
          <w:szCs w:val="20"/>
        </w:rPr>
        <w:t xml:space="preserve">to </w:t>
      </w:r>
      <w:r w:rsidR="00C5218D" w:rsidRPr="00D90125">
        <w:rPr>
          <w:rStyle w:val="fontstyle01"/>
          <w:rFonts w:ascii="Times New Roman" w:hAnsi="Times New Roman" w:cs="Times New Roman"/>
          <w:color w:val="auto"/>
          <w:sz w:val="20"/>
          <w:szCs w:val="20"/>
        </w:rPr>
        <w:t xml:space="preserve">the </w:t>
      </w:r>
      <w:r w:rsidR="00495FF9" w:rsidRPr="00D90125">
        <w:rPr>
          <w:rStyle w:val="fontstyle01"/>
          <w:rFonts w:ascii="Times New Roman" w:hAnsi="Times New Roman" w:cs="Times New Roman"/>
          <w:color w:val="auto"/>
          <w:sz w:val="20"/>
          <w:szCs w:val="20"/>
        </w:rPr>
        <w:t xml:space="preserve">lab </w:t>
      </w:r>
      <w:r w:rsidR="00C5218D" w:rsidRPr="00D90125">
        <w:rPr>
          <w:rStyle w:val="fontstyle01"/>
          <w:rFonts w:ascii="Times New Roman" w:hAnsi="Times New Roman" w:cs="Times New Roman"/>
          <w:color w:val="auto"/>
          <w:sz w:val="20"/>
          <w:szCs w:val="20"/>
        </w:rPr>
        <w:t>competence</w:t>
      </w:r>
      <w:r w:rsidR="00C0786D" w:rsidRPr="00D90125">
        <w:rPr>
          <w:rStyle w:val="fontstyle01"/>
          <w:rFonts w:ascii="Times New Roman" w:hAnsi="Times New Roman" w:cs="Times New Roman"/>
          <w:color w:val="auto"/>
          <w:sz w:val="20"/>
          <w:szCs w:val="20"/>
        </w:rPr>
        <w:t xml:space="preserve"> </w:t>
      </w:r>
      <w:r w:rsidR="00F30360" w:rsidRPr="00D90125">
        <w:rPr>
          <w:rStyle w:val="fontstyle01"/>
          <w:rFonts w:ascii="Times New Roman" w:hAnsi="Times New Roman" w:cs="Times New Roman"/>
          <w:color w:val="auto"/>
          <w:sz w:val="20"/>
          <w:szCs w:val="20"/>
        </w:rPr>
        <w:t>of</w:t>
      </w:r>
      <w:r w:rsidR="00C5218D" w:rsidRPr="00D90125">
        <w:rPr>
          <w:rStyle w:val="fontstyle01"/>
          <w:rFonts w:ascii="Times New Roman" w:hAnsi="Times New Roman" w:cs="Times New Roman"/>
          <w:color w:val="auto"/>
          <w:sz w:val="20"/>
          <w:szCs w:val="20"/>
        </w:rPr>
        <w:t xml:space="preserve"> 25</w:t>
      </w:r>
      <w:r w:rsidR="00495FF9" w:rsidRPr="00D90125">
        <w:rPr>
          <w:rStyle w:val="fontstyle01"/>
          <w:rFonts w:ascii="Times New Roman" w:hAnsi="Times New Roman" w:cs="Times New Roman"/>
          <w:color w:val="auto"/>
          <w:sz w:val="20"/>
          <w:szCs w:val="20"/>
        </w:rPr>
        <w:t xml:space="preserve">% [1, 2]. </w:t>
      </w:r>
      <w:r w:rsidR="00C5218D" w:rsidRPr="00D90125">
        <w:rPr>
          <w:rStyle w:val="fontstyle01"/>
          <w:rFonts w:ascii="Times New Roman" w:hAnsi="Times New Roman" w:cs="Times New Roman"/>
          <w:color w:val="auto"/>
          <w:sz w:val="20"/>
          <w:szCs w:val="20"/>
        </w:rPr>
        <w:t>In ref, [</w:t>
      </w:r>
      <w:r w:rsidR="001B5019" w:rsidRPr="00D90125">
        <w:rPr>
          <w:rStyle w:val="fontstyle01"/>
          <w:rFonts w:ascii="Times New Roman" w:hAnsi="Times New Roman" w:cs="Times New Roman"/>
          <w:color w:val="auto"/>
          <w:sz w:val="20"/>
          <w:szCs w:val="20"/>
        </w:rPr>
        <w:t>3</w:t>
      </w:r>
      <w:r w:rsidR="0064720D" w:rsidRPr="00D90125">
        <w:rPr>
          <w:rStyle w:val="fontstyle01"/>
          <w:rFonts w:ascii="Times New Roman" w:hAnsi="Times New Roman" w:cs="Times New Roman"/>
          <w:color w:val="auto"/>
          <w:sz w:val="20"/>
          <w:szCs w:val="20"/>
        </w:rPr>
        <w:t xml:space="preserve">], </w:t>
      </w:r>
      <w:r w:rsidR="00922A65"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novelist</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experiential</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so as to</w:t>
      </w:r>
      <w:r w:rsidR="0064720D" w:rsidRPr="00D90125">
        <w:rPr>
          <w:rStyle w:val="fontstyle01"/>
          <w:rFonts w:ascii="Times New Roman" w:hAnsi="Times New Roman" w:cs="Times New Roman"/>
          <w:color w:val="auto"/>
          <w:sz w:val="20"/>
          <w:szCs w:val="20"/>
        </w:rPr>
        <w:t xml:space="preserve"> the </w:t>
      </w:r>
      <w:r w:rsidR="00C5218D" w:rsidRPr="00D90125">
        <w:rPr>
          <w:rStyle w:val="fontstyle01"/>
          <w:rFonts w:ascii="Times New Roman" w:hAnsi="Times New Roman" w:cs="Times New Roman"/>
          <w:color w:val="auto"/>
          <w:sz w:val="20"/>
          <w:szCs w:val="20"/>
        </w:rPr>
        <w:t>standard</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competence</w:t>
      </w:r>
      <w:r w:rsidR="00C0786D"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 xml:space="preserve">have </w:t>
      </w:r>
      <w:r w:rsidR="0064720D" w:rsidRPr="00D90125">
        <w:rPr>
          <w:rStyle w:val="fontstyle01"/>
          <w:rFonts w:ascii="Times New Roman" w:hAnsi="Times New Roman" w:cs="Times New Roman"/>
          <w:color w:val="auto"/>
          <w:sz w:val="20"/>
          <w:szCs w:val="20"/>
        </w:rPr>
        <w:t xml:space="preserve">monocrystalline </w:t>
      </w:r>
      <w:r w:rsidR="006A3A31" w:rsidRPr="00D90125">
        <w:rPr>
          <w:rStyle w:val="fontstyle01"/>
          <w:rFonts w:ascii="Times New Roman" w:hAnsi="Times New Roman" w:cs="Times New Roman"/>
          <w:color w:val="auto"/>
          <w:sz w:val="20"/>
          <w:szCs w:val="20"/>
        </w:rPr>
        <w:t>&amp;</w:t>
      </w:r>
      <w:r w:rsidR="0064720D" w:rsidRPr="00D90125">
        <w:rPr>
          <w:rStyle w:val="fontstyle01"/>
          <w:rFonts w:ascii="Times New Roman" w:hAnsi="Times New Roman" w:cs="Times New Roman"/>
          <w:color w:val="auto"/>
          <w:sz w:val="20"/>
          <w:szCs w:val="20"/>
        </w:rPr>
        <w:t xml:space="preserve"> polycrystalline </w:t>
      </w:r>
      <w:r w:rsidR="00C5218D" w:rsidRPr="00D90125">
        <w:rPr>
          <w:rStyle w:val="fontstyle01"/>
          <w:rFonts w:ascii="Times New Roman" w:hAnsi="Times New Roman" w:cs="Times New Roman"/>
          <w:color w:val="auto"/>
          <w:sz w:val="20"/>
          <w:szCs w:val="20"/>
        </w:rPr>
        <w:t>unit</w:t>
      </w:r>
      <w:r w:rsidR="00C0786D"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throughout</w:t>
      </w:r>
      <w:r w:rsidR="00716E67" w:rsidRPr="00D90125">
        <w:rPr>
          <w:rStyle w:val="fontstyle01"/>
          <w:rFonts w:ascii="Times New Roman" w:hAnsi="Times New Roman" w:cs="Times New Roman"/>
          <w:color w:val="auto"/>
          <w:sz w:val="20"/>
          <w:szCs w:val="20"/>
        </w:rPr>
        <w:t xml:space="preserve"> summer </w:t>
      </w:r>
      <w:r w:rsidR="006A3A31" w:rsidRPr="00D90125">
        <w:rPr>
          <w:rStyle w:val="fontstyle01"/>
          <w:rFonts w:ascii="Times New Roman" w:hAnsi="Times New Roman" w:cs="Times New Roman"/>
          <w:color w:val="auto"/>
          <w:sz w:val="20"/>
          <w:szCs w:val="20"/>
        </w:rPr>
        <w:t>reductions</w:t>
      </w:r>
      <w:r w:rsidR="00C0786D"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through</w:t>
      </w:r>
      <w:r w:rsidR="003F720A" w:rsidRPr="00D90125">
        <w:rPr>
          <w:rStyle w:val="fontstyle01"/>
          <w:rFonts w:ascii="Times New Roman" w:hAnsi="Times New Roman" w:cs="Times New Roman"/>
          <w:color w:val="auto"/>
          <w:sz w:val="20"/>
          <w:szCs w:val="20"/>
        </w:rPr>
        <w:t xml:space="preserve"> 20.1% </w:t>
      </w:r>
      <w:r w:rsidR="006A3A31" w:rsidRPr="00D90125">
        <w:rPr>
          <w:rStyle w:val="fontstyle01"/>
          <w:rFonts w:ascii="Times New Roman" w:hAnsi="Times New Roman" w:cs="Times New Roman"/>
          <w:color w:val="auto"/>
          <w:sz w:val="20"/>
          <w:szCs w:val="20"/>
        </w:rPr>
        <w:t>&amp;</w:t>
      </w:r>
      <w:r w:rsidR="003F720A" w:rsidRPr="00D90125">
        <w:rPr>
          <w:rStyle w:val="fontstyle01"/>
          <w:rFonts w:ascii="Times New Roman" w:hAnsi="Times New Roman" w:cs="Times New Roman"/>
          <w:color w:val="auto"/>
          <w:sz w:val="20"/>
          <w:szCs w:val="20"/>
        </w:rPr>
        <w:t xml:space="preserve"> 19.6</w:t>
      </w:r>
      <w:r w:rsidR="0064720D" w:rsidRPr="00D90125">
        <w:rPr>
          <w:rStyle w:val="fontstyle01"/>
          <w:rFonts w:ascii="Times New Roman" w:hAnsi="Times New Roman" w:cs="Times New Roman"/>
          <w:color w:val="auto"/>
          <w:sz w:val="20"/>
          <w:szCs w:val="20"/>
        </w:rPr>
        <w:t xml:space="preserve">%, compared to </w:t>
      </w:r>
      <w:r w:rsidR="006A3A31" w:rsidRPr="00D90125">
        <w:rPr>
          <w:rStyle w:val="fontstyle01"/>
          <w:rFonts w:ascii="Times New Roman" w:hAnsi="Times New Roman" w:cs="Times New Roman"/>
          <w:color w:val="auto"/>
          <w:sz w:val="20"/>
          <w:szCs w:val="20"/>
        </w:rPr>
        <w:t>wintertime</w:t>
      </w:r>
      <w:r w:rsidR="0064720D" w:rsidRPr="00D90125">
        <w:rPr>
          <w:rStyle w:val="fontstyle01"/>
          <w:rFonts w:ascii="Times New Roman" w:hAnsi="Times New Roman" w:cs="Times New Roman"/>
          <w:color w:val="auto"/>
          <w:sz w:val="20"/>
          <w:szCs w:val="20"/>
        </w:rPr>
        <w:t>.</w:t>
      </w:r>
    </w:p>
    <w:p w14:paraId="7BBD6400" w14:textId="11C4C6C7" w:rsidR="00B1447E" w:rsidRPr="00D90125" w:rsidRDefault="006A3A31"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burning</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dry</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area</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w:t>
      </w:r>
      <w:r w:rsidR="00224F40"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heat</w:t>
      </w:r>
      <w:r w:rsidR="00224F40"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as </w:t>
      </w:r>
      <w:r w:rsidR="00063EDE" w:rsidRPr="00D90125">
        <w:rPr>
          <w:rStyle w:val="fontstyle01"/>
          <w:rFonts w:ascii="Times New Roman" w:hAnsi="Times New Roman" w:cs="Times New Roman"/>
          <w:color w:val="auto"/>
          <w:sz w:val="20"/>
          <w:szCs w:val="20"/>
        </w:rPr>
        <w:t xml:space="preserve">PV </w:t>
      </w:r>
      <w:r w:rsidR="003F720A"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toward</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amplify</w:t>
      </w:r>
      <w:r w:rsidR="00063EDE" w:rsidRPr="00D90125">
        <w:rPr>
          <w:rStyle w:val="fontstyle01"/>
          <w:rFonts w:ascii="Times New Roman" w:hAnsi="Times New Roman" w:cs="Times New Roman"/>
          <w:color w:val="auto"/>
          <w:sz w:val="20"/>
          <w:szCs w:val="20"/>
        </w:rPr>
        <w:t xml:space="preserve"> up to 8</w:t>
      </w:r>
      <w:r w:rsidR="003F720A" w:rsidRPr="00D90125">
        <w:rPr>
          <w:rStyle w:val="fontstyle01"/>
          <w:rFonts w:ascii="Times New Roman" w:hAnsi="Times New Roman" w:cs="Times New Roman"/>
          <w:color w:val="auto"/>
          <w:sz w:val="20"/>
          <w:szCs w:val="20"/>
        </w:rPr>
        <w:t>1</w:t>
      </w:r>
      <w:r w:rsidR="00063EDE" w:rsidRPr="00D90125">
        <w:rPr>
          <w:rFonts w:ascii="Times New Roman" w:hAnsi="Times New Roman" w:cs="Times New Roman"/>
          <w:sz w:val="20"/>
          <w:szCs w:val="20"/>
        </w:rPr>
        <w:t>°</w:t>
      </w:r>
      <w:r w:rsidR="00063EDE" w:rsidRPr="00D90125">
        <w:rPr>
          <w:rStyle w:val="fontstyle01"/>
          <w:rFonts w:ascii="Times New Roman" w:hAnsi="Times New Roman" w:cs="Times New Roman"/>
          <w:color w:val="auto"/>
          <w:sz w:val="20"/>
          <w:szCs w:val="20"/>
        </w:rPr>
        <w:t xml:space="preserve">C </w:t>
      </w:r>
      <w:r w:rsidR="005007AB" w:rsidRPr="00D90125">
        <w:rPr>
          <w:rStyle w:val="fontstyle01"/>
          <w:rFonts w:ascii="Times New Roman" w:hAnsi="Times New Roman" w:cs="Times New Roman"/>
          <w:color w:val="auto"/>
          <w:sz w:val="20"/>
          <w:szCs w:val="20"/>
        </w:rPr>
        <w:t>[4]</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but</w:t>
      </w:r>
      <w:r w:rsidR="0002083C" w:rsidRPr="00D90125">
        <w:rPr>
          <w:rStyle w:val="fontstyle01"/>
          <w:rFonts w:ascii="Times New Roman" w:hAnsi="Times New Roman" w:cs="Times New Roman"/>
          <w:color w:val="auto"/>
          <w:sz w:val="20"/>
          <w:szCs w:val="20"/>
        </w:rPr>
        <w:t xml:space="preserve"> i</w:t>
      </w:r>
      <w:r w:rsidR="00063EDE" w:rsidRPr="00D90125">
        <w:rPr>
          <w:rStyle w:val="fontstyle01"/>
          <w:rFonts w:ascii="Times New Roman" w:hAnsi="Times New Roman" w:cs="Times New Roman"/>
          <w:color w:val="auto"/>
          <w:sz w:val="20"/>
          <w:szCs w:val="20"/>
        </w:rPr>
        <w:t xml:space="preserve">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steamy</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area, amplify</w:t>
      </w:r>
      <w:r w:rsidR="00C0786D"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further than</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 limits</w:t>
      </w:r>
      <w:r w:rsidR="00063EDE"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 xml:space="preserve">thus give on </w:t>
      </w:r>
      <w:r w:rsidR="00063EDE" w:rsidRPr="00D90125">
        <w:rPr>
          <w:rStyle w:val="fontstyle01"/>
          <w:rFonts w:ascii="Times New Roman" w:hAnsi="Times New Roman" w:cs="Times New Roman"/>
          <w:color w:val="auto"/>
          <w:sz w:val="20"/>
          <w:szCs w:val="20"/>
        </w:rPr>
        <w:t xml:space="preserve">to thermal </w:t>
      </w:r>
      <w:r w:rsidR="003F720A" w:rsidRPr="00D90125">
        <w:rPr>
          <w:rStyle w:val="fontstyle01"/>
          <w:rFonts w:ascii="Times New Roman" w:hAnsi="Times New Roman" w:cs="Times New Roman"/>
          <w:color w:val="auto"/>
          <w:sz w:val="20"/>
          <w:szCs w:val="20"/>
        </w:rPr>
        <w:t>deprivation</w:t>
      </w:r>
      <w:r w:rsidR="00063EDE" w:rsidRPr="00D90125">
        <w:rPr>
          <w:rStyle w:val="fontstyle01"/>
          <w:rFonts w:ascii="Times New Roman" w:hAnsi="Times New Roman" w:cs="Times New Roman"/>
          <w:color w:val="auto"/>
          <w:sz w:val="20"/>
          <w:szCs w:val="20"/>
        </w:rPr>
        <w:t xml:space="preserve"> and </w:t>
      </w:r>
      <w:r w:rsidR="003F720A" w:rsidRPr="00D90125">
        <w:rPr>
          <w:rStyle w:val="fontstyle01"/>
          <w:rFonts w:ascii="Times New Roman" w:hAnsi="Times New Roman" w:cs="Times New Roman"/>
          <w:color w:val="auto"/>
          <w:sz w:val="20"/>
          <w:szCs w:val="20"/>
        </w:rPr>
        <w:t>decrease</w:t>
      </w:r>
      <w:r w:rsidR="00063EDE" w:rsidRPr="00D90125">
        <w:rPr>
          <w:rStyle w:val="fontstyle01"/>
          <w:rFonts w:ascii="Times New Roman" w:hAnsi="Times New Roman" w:cs="Times New Roman"/>
          <w:color w:val="auto"/>
          <w:sz w:val="20"/>
          <w:szCs w:val="20"/>
        </w:rPr>
        <w:t xml:space="preserve"> in </w:t>
      </w:r>
      <w:r w:rsidR="0092058A" w:rsidRPr="00D90125">
        <w:rPr>
          <w:rStyle w:val="fontstyle01"/>
          <w:rFonts w:ascii="Times New Roman" w:hAnsi="Times New Roman" w:cs="Times New Roman"/>
          <w:color w:val="auto"/>
          <w:sz w:val="20"/>
          <w:szCs w:val="20"/>
        </w:rPr>
        <w:t>competence [</w:t>
      </w:r>
      <w:r w:rsidR="005007AB" w:rsidRPr="00D90125">
        <w:rPr>
          <w:rStyle w:val="fontstyle01"/>
          <w:rFonts w:ascii="Times New Roman" w:hAnsi="Times New Roman" w:cs="Times New Roman"/>
          <w:color w:val="auto"/>
          <w:sz w:val="20"/>
          <w:szCs w:val="20"/>
        </w:rPr>
        <w:t>5]</w:t>
      </w:r>
      <w:r w:rsidR="00063EDE" w:rsidRPr="00D90125">
        <w:rPr>
          <w:rStyle w:val="fontstyle01"/>
          <w:rFonts w:ascii="Times New Roman" w:hAnsi="Times New Roman" w:cs="Times New Roman"/>
          <w:color w:val="auto"/>
          <w:sz w:val="20"/>
          <w:szCs w:val="20"/>
        </w:rPr>
        <w:t>.</w:t>
      </w:r>
      <w:r w:rsidR="00120FD6"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deprivation</w:t>
      </w:r>
      <w:r w:rsidR="006C4F38" w:rsidRPr="00D90125">
        <w:rPr>
          <w:rStyle w:val="fontstyle01"/>
          <w:rFonts w:ascii="Times New Roman" w:hAnsi="Times New Roman" w:cs="Times New Roman"/>
          <w:color w:val="auto"/>
          <w:sz w:val="20"/>
          <w:szCs w:val="20"/>
        </w:rPr>
        <w:t xml:space="preserve"> in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exchange</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competence</w:t>
      </w:r>
      <w:r w:rsidR="00237BE7" w:rsidRPr="00D90125">
        <w:rPr>
          <w:rStyle w:val="fontstyle01"/>
          <w:rFonts w:ascii="Times New Roman" w:hAnsi="Times New Roman" w:cs="Times New Roman"/>
          <w:color w:val="auto"/>
          <w:sz w:val="20"/>
          <w:szCs w:val="20"/>
        </w:rPr>
        <w:t xml:space="preserve"> </w:t>
      </w:r>
      <w:r w:rsidR="00E5187D" w:rsidRPr="00D90125">
        <w:rPr>
          <w:rStyle w:val="fontstyle01"/>
          <w:rFonts w:ascii="Times New Roman" w:hAnsi="Times New Roman" w:cs="Times New Roman"/>
          <w:color w:val="auto"/>
          <w:sz w:val="20"/>
          <w:szCs w:val="20"/>
        </w:rPr>
        <w:t>of</w:t>
      </w:r>
      <w:r w:rsidR="003F720A" w:rsidRPr="00D90125">
        <w:rPr>
          <w:rStyle w:val="fontstyle01"/>
          <w:rFonts w:ascii="Times New Roman" w:hAnsi="Times New Roman" w:cs="Times New Roman"/>
          <w:color w:val="auto"/>
          <w:sz w:val="20"/>
          <w:szCs w:val="20"/>
        </w:rPr>
        <w:t xml:space="preserve"> 0.51</w:t>
      </w:r>
      <w:r w:rsidR="00120FD6"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reduces</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occurs</w:t>
      </w:r>
      <w:r w:rsidR="00120FD6" w:rsidRPr="00D90125">
        <w:rPr>
          <w:rStyle w:val="fontstyle01"/>
          <w:rFonts w:ascii="Times New Roman" w:hAnsi="Times New Roman" w:cs="Times New Roman"/>
          <w:color w:val="auto"/>
          <w:sz w:val="20"/>
          <w:szCs w:val="20"/>
        </w:rPr>
        <w:t xml:space="preserve"> for </w:t>
      </w:r>
      <w:r w:rsidR="003F720A" w:rsidRPr="00D90125">
        <w:rPr>
          <w:rStyle w:val="fontstyle01"/>
          <w:rFonts w:ascii="Times New Roman" w:hAnsi="Times New Roman" w:cs="Times New Roman"/>
          <w:color w:val="auto"/>
          <w:sz w:val="20"/>
          <w:szCs w:val="20"/>
        </w:rPr>
        <w:t>each</w:t>
      </w:r>
      <w:r w:rsidR="00F151CB"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0.9</w:t>
      </w:r>
      <w:r w:rsidR="00120FD6" w:rsidRPr="00D90125">
        <w:rPr>
          <w:rFonts w:ascii="Times New Roman" w:hAnsi="Times New Roman" w:cs="Times New Roman"/>
          <w:sz w:val="20"/>
          <w:szCs w:val="20"/>
        </w:rPr>
        <w:t>°</w:t>
      </w:r>
      <w:r w:rsidR="00120FD6" w:rsidRPr="00D90125">
        <w:rPr>
          <w:rStyle w:val="fontstyle01"/>
          <w:rFonts w:ascii="Times New Roman" w:hAnsi="Times New Roman" w:cs="Times New Roman"/>
          <w:color w:val="auto"/>
          <w:sz w:val="20"/>
          <w:szCs w:val="20"/>
        </w:rPr>
        <w:t>C</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increase</w:t>
      </w:r>
      <w:r w:rsidR="00237BE7" w:rsidRPr="00D90125">
        <w:rPr>
          <w:rStyle w:val="fontstyle01"/>
          <w:rFonts w:ascii="Times New Roman" w:hAnsi="Times New Roman" w:cs="Times New Roman"/>
          <w:color w:val="auto"/>
          <w:sz w:val="20"/>
          <w:szCs w:val="20"/>
        </w:rPr>
        <w:t xml:space="preserve"> </w:t>
      </w:r>
      <w:r w:rsidR="00304BC6" w:rsidRPr="00D90125">
        <w:rPr>
          <w:rStyle w:val="fontstyle01"/>
          <w:rFonts w:ascii="Times New Roman" w:hAnsi="Times New Roman" w:cs="Times New Roman"/>
          <w:color w:val="auto"/>
          <w:sz w:val="20"/>
          <w:szCs w:val="20"/>
        </w:rPr>
        <w:t>[</w:t>
      </w:r>
      <w:r w:rsidR="00E20776" w:rsidRPr="00D90125">
        <w:rPr>
          <w:rStyle w:val="fontstyle01"/>
          <w:rFonts w:ascii="Times New Roman" w:hAnsi="Times New Roman" w:cs="Times New Roman"/>
          <w:color w:val="auto"/>
          <w:sz w:val="20"/>
          <w:szCs w:val="20"/>
        </w:rPr>
        <w:t>6</w:t>
      </w:r>
      <w:r w:rsidR="00304BC6" w:rsidRPr="00D90125">
        <w:rPr>
          <w:rStyle w:val="fontstyle01"/>
          <w:rFonts w:ascii="Times New Roman" w:hAnsi="Times New Roman" w:cs="Times New Roman"/>
          <w:color w:val="auto"/>
          <w:sz w:val="20"/>
          <w:szCs w:val="20"/>
        </w:rPr>
        <w:t xml:space="preserve">, </w:t>
      </w:r>
      <w:r w:rsidR="00E20776" w:rsidRPr="00D90125">
        <w:rPr>
          <w:rStyle w:val="fontstyle01"/>
          <w:rFonts w:ascii="Times New Roman" w:hAnsi="Times New Roman" w:cs="Times New Roman"/>
          <w:color w:val="auto"/>
          <w:sz w:val="20"/>
          <w:szCs w:val="20"/>
        </w:rPr>
        <w:t>7</w:t>
      </w:r>
      <w:r w:rsidR="00304BC6" w:rsidRPr="00D90125">
        <w:rPr>
          <w:rStyle w:val="fontstyle01"/>
          <w:rFonts w:ascii="Times New Roman" w:hAnsi="Times New Roman" w:cs="Times New Roman"/>
          <w:color w:val="auto"/>
          <w:sz w:val="20"/>
          <w:szCs w:val="20"/>
        </w:rPr>
        <w:t>]</w:t>
      </w:r>
      <w:r w:rsidR="00495FF9" w:rsidRPr="00D90125">
        <w:rPr>
          <w:rStyle w:val="fontstyle01"/>
          <w:rFonts w:ascii="Times New Roman" w:hAnsi="Times New Roman" w:cs="Times New Roman"/>
          <w:color w:val="auto"/>
          <w:sz w:val="20"/>
          <w:szCs w:val="20"/>
        </w:rPr>
        <w:t xml:space="preserve">. </w:t>
      </w:r>
      <w:r w:rsidR="007E079F" w:rsidRPr="00D90125">
        <w:rPr>
          <w:rStyle w:val="fontstyle01"/>
          <w:rFonts w:ascii="Times New Roman" w:hAnsi="Times New Roman" w:cs="Times New Roman"/>
          <w:color w:val="auto"/>
          <w:sz w:val="20"/>
          <w:szCs w:val="20"/>
        </w:rPr>
        <w:t xml:space="preserve">In </w:t>
      </w:r>
      <w:r w:rsidR="003F720A" w:rsidRPr="00D90125">
        <w:rPr>
          <w:rStyle w:val="fontstyle01"/>
          <w:rFonts w:ascii="Times New Roman" w:hAnsi="Times New Roman" w:cs="Times New Roman"/>
          <w:color w:val="auto"/>
          <w:sz w:val="20"/>
          <w:szCs w:val="20"/>
        </w:rPr>
        <w:t>adding together</w:t>
      </w:r>
      <w:r w:rsidR="00927BA7" w:rsidRPr="00D90125">
        <w:rPr>
          <w:rStyle w:val="fontstyle01"/>
          <w:rFonts w:ascii="Times New Roman" w:hAnsi="Times New Roman" w:cs="Times New Roman"/>
          <w:color w:val="auto"/>
          <w:sz w:val="20"/>
          <w:szCs w:val="20"/>
        </w:rPr>
        <w:t>,</w:t>
      </w:r>
      <w:r w:rsidR="007E079F" w:rsidRPr="00D90125">
        <w:rPr>
          <w:rStyle w:val="fontstyle01"/>
          <w:rFonts w:ascii="Times New Roman" w:hAnsi="Times New Roman" w:cs="Times New Roman"/>
          <w:color w:val="auto"/>
          <w:sz w:val="20"/>
          <w:szCs w:val="20"/>
        </w:rPr>
        <w:t xml:space="preserve"> to </w:t>
      </w:r>
      <w:r w:rsidR="003F720A" w:rsidRPr="00D90125">
        <w:rPr>
          <w:rStyle w:val="fontstyle01"/>
          <w:rFonts w:ascii="Times New Roman" w:hAnsi="Times New Roman" w:cs="Times New Roman"/>
          <w:color w:val="auto"/>
          <w:sz w:val="20"/>
          <w:szCs w:val="20"/>
        </w:rPr>
        <w:t>amplify</w:t>
      </w:r>
      <w:r w:rsidR="00CF15C4" w:rsidRPr="00D90125">
        <w:rPr>
          <w:rStyle w:val="fontstyle01"/>
          <w:rFonts w:ascii="Times New Roman" w:hAnsi="Times New Roman" w:cs="Times New Roman"/>
          <w:color w:val="auto"/>
          <w:sz w:val="20"/>
          <w:szCs w:val="20"/>
        </w:rPr>
        <w:t xml:space="preserve"> in </w:t>
      </w:r>
      <w:r w:rsidR="003F720A" w:rsidRPr="00D90125">
        <w:rPr>
          <w:rStyle w:val="fontstyle01"/>
          <w:rFonts w:ascii="Times New Roman" w:hAnsi="Times New Roman" w:cs="Times New Roman"/>
          <w:color w:val="auto"/>
          <w:sz w:val="20"/>
          <w:szCs w:val="20"/>
        </w:rPr>
        <w:t>functioning</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heat</w:t>
      </w:r>
      <w:r w:rsidR="007E079F" w:rsidRPr="00D90125">
        <w:rPr>
          <w:rStyle w:val="fontstyle01"/>
          <w:rFonts w:ascii="Times New Roman" w:hAnsi="Times New Roman" w:cs="Times New Roman"/>
          <w:color w:val="auto"/>
          <w:sz w:val="20"/>
          <w:szCs w:val="20"/>
        </w:rPr>
        <w:t xml:space="preserve">, </w:t>
      </w:r>
      <w:r w:rsidR="00DB3A4D" w:rsidRPr="00D90125">
        <w:rPr>
          <w:rStyle w:val="fontstyle01"/>
          <w:rFonts w:ascii="Times New Roman" w:hAnsi="Times New Roman" w:cs="Times New Roman"/>
          <w:color w:val="auto"/>
          <w:sz w:val="20"/>
          <w:szCs w:val="20"/>
        </w:rPr>
        <w:t>partial shading and hot-spot</w:t>
      </w:r>
      <w:r w:rsidR="00237BE7"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influence</w:t>
      </w:r>
      <w:r w:rsidR="007E079F"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competence</w:t>
      </w:r>
      <w:r w:rsidR="007E079F" w:rsidRPr="00D90125">
        <w:rPr>
          <w:rStyle w:val="fontstyle01"/>
          <w:rFonts w:ascii="Times New Roman" w:hAnsi="Times New Roman" w:cs="Times New Roman"/>
          <w:color w:val="auto"/>
          <w:sz w:val="20"/>
          <w:szCs w:val="20"/>
        </w:rPr>
        <w:t xml:space="preserve"> [</w:t>
      </w:r>
      <w:r w:rsidR="00F11C7F" w:rsidRPr="00D90125">
        <w:rPr>
          <w:rStyle w:val="fontstyle01"/>
          <w:rFonts w:ascii="Times New Roman" w:hAnsi="Times New Roman" w:cs="Times New Roman"/>
          <w:color w:val="auto"/>
          <w:sz w:val="20"/>
          <w:szCs w:val="20"/>
        </w:rPr>
        <w:t>8-13</w:t>
      </w:r>
      <w:r w:rsidR="006A2825" w:rsidRPr="00D90125">
        <w:rPr>
          <w:rStyle w:val="fontstyle01"/>
          <w:rFonts w:ascii="Times New Roman" w:hAnsi="Times New Roman" w:cs="Times New Roman"/>
          <w:color w:val="auto"/>
          <w:sz w:val="20"/>
          <w:szCs w:val="20"/>
        </w:rPr>
        <w:t xml:space="preserve">]. In a series connection cells have </w:t>
      </w:r>
      <w:r w:rsidR="000E3066" w:rsidRPr="00D90125">
        <w:rPr>
          <w:rStyle w:val="fontstyle01"/>
          <w:rFonts w:ascii="Times New Roman" w:hAnsi="Times New Roman" w:cs="Times New Roman"/>
          <w:color w:val="auto"/>
          <w:sz w:val="20"/>
          <w:szCs w:val="20"/>
        </w:rPr>
        <w:t xml:space="preserve">partial </w:t>
      </w:r>
      <w:r w:rsidR="0092058A" w:rsidRPr="00D90125">
        <w:rPr>
          <w:rStyle w:val="fontstyle01"/>
          <w:rFonts w:ascii="Times New Roman" w:hAnsi="Times New Roman" w:cs="Times New Roman"/>
          <w:color w:val="auto"/>
          <w:sz w:val="20"/>
          <w:szCs w:val="20"/>
        </w:rPr>
        <w:t>shading;</w:t>
      </w:r>
      <w:r w:rsidR="006A2825"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thus,</w:t>
      </w:r>
      <w:r w:rsidR="006A2825" w:rsidRPr="00D90125">
        <w:rPr>
          <w:rStyle w:val="fontstyle01"/>
          <w:rFonts w:ascii="Times New Roman" w:hAnsi="Times New Roman" w:cs="Times New Roman"/>
          <w:color w:val="auto"/>
          <w:sz w:val="20"/>
          <w:szCs w:val="20"/>
        </w:rPr>
        <w:t xml:space="preserve"> cell operate to the load so that losses the </w:t>
      </w:r>
      <w:r w:rsidR="007E079F" w:rsidRPr="00D90125">
        <w:rPr>
          <w:rStyle w:val="fontstyle01"/>
          <w:rFonts w:ascii="Times New Roman" w:hAnsi="Times New Roman" w:cs="Times New Roman"/>
          <w:color w:val="auto"/>
          <w:sz w:val="20"/>
          <w:szCs w:val="20"/>
        </w:rPr>
        <w:t xml:space="preserve">power as heat. </w:t>
      </w:r>
      <w:r w:rsidR="0092058A" w:rsidRPr="00D90125">
        <w:rPr>
          <w:rStyle w:val="fontstyle01"/>
          <w:rFonts w:ascii="Times New Roman" w:hAnsi="Times New Roman" w:cs="Times New Roman"/>
          <w:color w:val="auto"/>
          <w:sz w:val="20"/>
          <w:szCs w:val="20"/>
        </w:rPr>
        <w:t>Thus,</w:t>
      </w:r>
      <w:r w:rsidR="006A2825" w:rsidRPr="00D90125">
        <w:rPr>
          <w:rStyle w:val="fontstyle01"/>
          <w:rFonts w:ascii="Times New Roman" w:hAnsi="Times New Roman" w:cs="Times New Roman"/>
          <w:color w:val="auto"/>
          <w:sz w:val="20"/>
          <w:szCs w:val="20"/>
        </w:rPr>
        <w:t xml:space="preserve"> kind of problem is overcome by connecting bypass diode transversely to series linked cells </w:t>
      </w:r>
      <w:r w:rsidR="007E079F" w:rsidRPr="00D90125">
        <w:rPr>
          <w:rStyle w:val="fontstyle01"/>
          <w:rFonts w:ascii="Times New Roman" w:hAnsi="Times New Roman" w:cs="Times New Roman"/>
          <w:color w:val="auto"/>
          <w:sz w:val="20"/>
          <w:szCs w:val="20"/>
        </w:rPr>
        <w:t>[</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1</w:t>
      </w:r>
      <w:r w:rsidR="001023ED" w:rsidRPr="00D90125">
        <w:rPr>
          <w:rStyle w:val="fontstyle01"/>
          <w:rFonts w:ascii="Times New Roman" w:hAnsi="Times New Roman" w:cs="Times New Roman"/>
          <w:color w:val="auto"/>
          <w:sz w:val="20"/>
          <w:szCs w:val="20"/>
        </w:rPr>
        <w:t>4</w:t>
      </w:r>
      <w:r w:rsidR="007E079F" w:rsidRPr="00D90125">
        <w:rPr>
          <w:rStyle w:val="fontstyle01"/>
          <w:rFonts w:ascii="Times New Roman" w:hAnsi="Times New Roman" w:cs="Times New Roman"/>
          <w:color w:val="auto"/>
          <w:sz w:val="20"/>
          <w:szCs w:val="20"/>
        </w:rPr>
        <w:t xml:space="preserve">]. </w:t>
      </w:r>
      <w:r w:rsidR="000E3066"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warm</w:t>
      </w:r>
      <w:r w:rsidR="000E3066" w:rsidRPr="00D90125">
        <w:rPr>
          <w:rStyle w:val="fontstyle01"/>
          <w:rFonts w:ascii="Times New Roman" w:hAnsi="Times New Roman" w:cs="Times New Roman"/>
          <w:color w:val="auto"/>
          <w:sz w:val="20"/>
          <w:szCs w:val="20"/>
        </w:rPr>
        <w:t>-</w:t>
      </w:r>
      <w:r w:rsidRPr="00D90125">
        <w:rPr>
          <w:rStyle w:val="fontstyle01"/>
          <w:rFonts w:ascii="Times New Roman" w:hAnsi="Times New Roman" w:cs="Times New Roman"/>
          <w:color w:val="auto"/>
          <w:sz w:val="20"/>
          <w:szCs w:val="20"/>
        </w:rPr>
        <w:t>plug</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decreases</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&amp;</w:t>
      </w:r>
      <w:r w:rsidR="006A2825" w:rsidRPr="00D90125">
        <w:rPr>
          <w:rStyle w:val="fontstyle01"/>
          <w:rFonts w:ascii="Times New Roman" w:hAnsi="Times New Roman" w:cs="Times New Roman"/>
          <w:color w:val="auto"/>
          <w:sz w:val="20"/>
          <w:szCs w:val="20"/>
        </w:rPr>
        <w:t xml:space="preserve"> produce</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warm air</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pressure</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happening</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as</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compartment</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thus</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dropping</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237BE7"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consistency</w:t>
      </w:r>
      <w:r w:rsidR="007E079F" w:rsidRPr="00D90125">
        <w:rPr>
          <w:rStyle w:val="fontstyle01"/>
          <w:rFonts w:ascii="Times New Roman" w:hAnsi="Times New Roman" w:cs="Times New Roman"/>
          <w:color w:val="auto"/>
          <w:sz w:val="20"/>
          <w:szCs w:val="20"/>
        </w:rPr>
        <w:t xml:space="preserve"> of the </w:t>
      </w:r>
      <w:r w:rsidR="006A2825" w:rsidRPr="00D90125">
        <w:rPr>
          <w:rStyle w:val="fontstyle01"/>
          <w:rFonts w:ascii="Times New Roman" w:hAnsi="Times New Roman" w:cs="Times New Roman"/>
          <w:color w:val="auto"/>
          <w:sz w:val="20"/>
          <w:szCs w:val="20"/>
        </w:rPr>
        <w:t>arrangement</w:t>
      </w:r>
      <w:r w:rsidR="007E079F" w:rsidRPr="00D90125">
        <w:rPr>
          <w:rStyle w:val="fontstyle01"/>
          <w:rFonts w:ascii="Times New Roman" w:hAnsi="Times New Roman" w:cs="Times New Roman"/>
          <w:color w:val="auto"/>
          <w:sz w:val="20"/>
          <w:szCs w:val="20"/>
        </w:rPr>
        <w:t xml:space="preserve"> [</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Consequently</w:t>
      </w:r>
      <w:r w:rsidR="007E079F"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the situation</w:t>
      </w:r>
      <w:r w:rsidR="00F23057" w:rsidRPr="00D90125">
        <w:rPr>
          <w:rStyle w:val="fontstyle01"/>
          <w:rFonts w:ascii="Times New Roman" w:hAnsi="Times New Roman" w:cs="Times New Roman"/>
          <w:color w:val="auto"/>
          <w:sz w:val="20"/>
          <w:szCs w:val="20"/>
        </w:rPr>
        <w:t xml:space="preserve"> is </w:t>
      </w:r>
      <w:r w:rsidR="006A2825" w:rsidRPr="00D90125">
        <w:rPr>
          <w:rStyle w:val="fontstyle01"/>
          <w:rFonts w:ascii="Times New Roman" w:hAnsi="Times New Roman" w:cs="Times New Roman"/>
          <w:color w:val="auto"/>
          <w:sz w:val="20"/>
          <w:szCs w:val="20"/>
        </w:rPr>
        <w:t>very important</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toward</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remove</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temperature</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as of</w:t>
      </w:r>
      <w:r w:rsidR="00F23057" w:rsidRPr="00D90125">
        <w:rPr>
          <w:rStyle w:val="fontstyle01"/>
          <w:rFonts w:ascii="Times New Roman" w:hAnsi="Times New Roman" w:cs="Times New Roman"/>
          <w:color w:val="auto"/>
          <w:sz w:val="20"/>
          <w:szCs w:val="20"/>
        </w:rPr>
        <w:t xml:space="preserve"> the </w:t>
      </w:r>
      <w:r w:rsidR="00D3701D" w:rsidRPr="00D90125">
        <w:rPr>
          <w:rStyle w:val="fontstyle01"/>
          <w:rFonts w:ascii="Times New Roman" w:hAnsi="Times New Roman" w:cs="Times New Roman"/>
          <w:color w:val="auto"/>
          <w:sz w:val="20"/>
          <w:szCs w:val="20"/>
        </w:rPr>
        <w:t xml:space="preserve">PV cell. </w:t>
      </w:r>
      <w:r w:rsidR="00B1447E" w:rsidRPr="00D90125">
        <w:rPr>
          <w:rStyle w:val="fontstyle01"/>
          <w:rFonts w:ascii="Times New Roman" w:hAnsi="Times New Roman" w:cs="Times New Roman"/>
          <w:color w:val="auto"/>
          <w:sz w:val="20"/>
          <w:szCs w:val="20"/>
        </w:rPr>
        <w:t xml:space="preserve">The </w:t>
      </w:r>
      <w:r w:rsidR="0055320D" w:rsidRPr="00D90125">
        <w:rPr>
          <w:rStyle w:val="fontstyle01"/>
          <w:rFonts w:ascii="Times New Roman" w:hAnsi="Times New Roman" w:cs="Times New Roman"/>
          <w:color w:val="auto"/>
          <w:sz w:val="20"/>
          <w:szCs w:val="20"/>
        </w:rPr>
        <w:t>temperature</w:t>
      </w:r>
      <w:r w:rsidR="00237BE7"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generates</w:t>
      </w:r>
      <w:r w:rsidR="00B1447E" w:rsidRPr="00D90125">
        <w:rPr>
          <w:rStyle w:val="fontstyle01"/>
          <w:rFonts w:ascii="Times New Roman" w:hAnsi="Times New Roman" w:cs="Times New Roman"/>
          <w:color w:val="auto"/>
          <w:sz w:val="20"/>
          <w:szCs w:val="20"/>
        </w:rPr>
        <w:t xml:space="preserve"> in the </w:t>
      </w:r>
      <w:r w:rsidR="0055320D" w:rsidRPr="00D90125">
        <w:rPr>
          <w:rStyle w:val="fontstyle01"/>
          <w:rFonts w:ascii="Times New Roman" w:hAnsi="Times New Roman" w:cs="Times New Roman"/>
          <w:color w:val="auto"/>
          <w:sz w:val="20"/>
          <w:szCs w:val="20"/>
        </w:rPr>
        <w:t>unit</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be able to</w:t>
      </w:r>
      <w:r w:rsidR="00237BE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decreased by means of wind</w:t>
      </w:r>
      <w:r w:rsidR="00B1447E" w:rsidRPr="00D90125">
        <w:rPr>
          <w:rStyle w:val="fontstyle01"/>
          <w:rFonts w:ascii="Times New Roman" w:hAnsi="Times New Roman" w:cs="Times New Roman"/>
          <w:color w:val="auto"/>
          <w:sz w:val="20"/>
          <w:szCs w:val="20"/>
        </w:rPr>
        <w:t xml:space="preserve"> or </w:t>
      </w:r>
      <w:r w:rsidRPr="00D90125">
        <w:rPr>
          <w:rStyle w:val="fontstyle01"/>
          <w:rFonts w:ascii="Times New Roman" w:hAnsi="Times New Roman" w:cs="Times New Roman"/>
          <w:color w:val="auto"/>
          <w:sz w:val="20"/>
          <w:szCs w:val="20"/>
        </w:rPr>
        <w:t>liquid</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by way </w:t>
      </w:r>
      <w:r w:rsidR="0092058A" w:rsidRPr="00D90125">
        <w:rPr>
          <w:rStyle w:val="fontstyle01"/>
          <w:rFonts w:ascii="Times New Roman" w:hAnsi="Times New Roman" w:cs="Times New Roman"/>
          <w:color w:val="auto"/>
          <w:sz w:val="20"/>
          <w:szCs w:val="20"/>
        </w:rPr>
        <w:t>of a</w:t>
      </w:r>
      <w:r w:rsidR="00927BA7"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 xml:space="preserve">cooling materials </w:t>
      </w:r>
      <w:r w:rsidRPr="00D90125">
        <w:rPr>
          <w:rStyle w:val="fontstyle01"/>
          <w:rFonts w:ascii="Times New Roman" w:hAnsi="Times New Roman" w:cs="Times New Roman"/>
          <w:color w:val="auto"/>
          <w:sz w:val="20"/>
          <w:szCs w:val="20"/>
        </w:rPr>
        <w:t>as</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rear</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55320D" w:rsidRPr="00D90125">
        <w:rPr>
          <w:rStyle w:val="fontstyle01"/>
          <w:rFonts w:ascii="Times New Roman" w:hAnsi="Times New Roman" w:cs="Times New Roman"/>
          <w:color w:val="auto"/>
          <w:sz w:val="20"/>
          <w:szCs w:val="20"/>
        </w:rPr>
        <w:t>exterior</w:t>
      </w:r>
      <w:r w:rsidR="00284B45" w:rsidRPr="00D90125">
        <w:rPr>
          <w:rStyle w:val="fontstyle01"/>
          <w:rFonts w:ascii="Times New Roman" w:hAnsi="Times New Roman" w:cs="Times New Roman"/>
          <w:color w:val="auto"/>
          <w:sz w:val="20"/>
          <w:szCs w:val="20"/>
        </w:rPr>
        <w:t xml:space="preserve">.  </w:t>
      </w:r>
    </w:p>
    <w:p w14:paraId="7494325B" w14:textId="0BF75CFD" w:rsidR="00AB4AB2" w:rsidRPr="00D90125" w:rsidRDefault="00C15A84"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In wind-cooled solar arrangements</w:t>
      </w:r>
      <w:r w:rsidR="0055320D" w:rsidRPr="00D90125">
        <w:rPr>
          <w:rFonts w:ascii="Times New Roman" w:hAnsi="Times New Roman" w:cs="Times New Roman"/>
          <w:sz w:val="20"/>
          <w:szCs w:val="20"/>
        </w:rPr>
        <w:t xml:space="preserve"> are </w:t>
      </w:r>
      <w:r w:rsidR="006A3A31" w:rsidRPr="00D90125">
        <w:rPr>
          <w:rFonts w:ascii="Times New Roman" w:hAnsi="Times New Roman" w:cs="Times New Roman"/>
          <w:sz w:val="20"/>
          <w:szCs w:val="20"/>
        </w:rPr>
        <w:t>cast-off</w:t>
      </w:r>
      <w:r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on</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different and economical resolution</w:t>
      </w:r>
      <w:r w:rsidR="00AB4AB2" w:rsidRPr="00D90125">
        <w:rPr>
          <w:rFonts w:ascii="Times New Roman" w:hAnsi="Times New Roman" w:cs="Times New Roman"/>
          <w:sz w:val="20"/>
          <w:szCs w:val="20"/>
        </w:rPr>
        <w:t xml:space="preserve"> to </w:t>
      </w:r>
      <w:r w:rsidR="0055320D" w:rsidRPr="00D90125">
        <w:rPr>
          <w:rFonts w:ascii="Times New Roman" w:hAnsi="Times New Roman" w:cs="Times New Roman"/>
          <w:sz w:val="20"/>
          <w:szCs w:val="20"/>
        </w:rPr>
        <w:t>construction</w:t>
      </w:r>
      <w:r w:rsidRPr="00D90125">
        <w:rPr>
          <w:rFonts w:ascii="Times New Roman" w:hAnsi="Times New Roman" w:cs="Times New Roman"/>
          <w:sz w:val="20"/>
          <w:szCs w:val="20"/>
        </w:rPr>
        <w:t xml:space="preserve"> an incorporated </w:t>
      </w:r>
      <w:r w:rsidR="0055320D" w:rsidRPr="00D90125">
        <w:rPr>
          <w:rFonts w:ascii="Times New Roman" w:hAnsi="Times New Roman" w:cs="Times New Roman"/>
          <w:sz w:val="20"/>
          <w:szCs w:val="20"/>
        </w:rPr>
        <w:t>arrangement. The wind</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hole</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connecting</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unit</w:t>
      </w:r>
      <w:r w:rsidR="00AB4AB2" w:rsidRPr="00D90125">
        <w:rPr>
          <w:rFonts w:ascii="Times New Roman" w:hAnsi="Times New Roman" w:cs="Times New Roman"/>
          <w:sz w:val="20"/>
          <w:szCs w:val="20"/>
        </w:rPr>
        <w:t xml:space="preserve"> and rooftop </w:t>
      </w:r>
      <w:r w:rsidR="0055320D" w:rsidRPr="00D90125">
        <w:rPr>
          <w:rFonts w:ascii="Times New Roman" w:hAnsi="Times New Roman" w:cs="Times New Roman"/>
          <w:sz w:val="20"/>
          <w:szCs w:val="20"/>
        </w:rPr>
        <w:t>is able to</w:t>
      </w:r>
      <w:r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circulate the wind to reduce the temperature of</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unit and preheated wind</w:t>
      </w:r>
      <w:r w:rsidR="00237BE7"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be able to</w:t>
      </w:r>
      <w:r w:rsidR="00237BE7" w:rsidRPr="00D90125">
        <w:rPr>
          <w:rFonts w:ascii="Times New Roman" w:hAnsi="Times New Roman" w:cs="Times New Roman"/>
          <w:sz w:val="20"/>
          <w:szCs w:val="20"/>
        </w:rPr>
        <w:t xml:space="preserve"> </w:t>
      </w:r>
      <w:r w:rsidR="0092058A" w:rsidRPr="00D90125">
        <w:rPr>
          <w:rFonts w:ascii="Times New Roman" w:hAnsi="Times New Roman" w:cs="Times New Roman"/>
          <w:sz w:val="20"/>
          <w:szCs w:val="20"/>
        </w:rPr>
        <w:t>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construction</w:t>
      </w:r>
      <w:r w:rsidR="00AB4AB2" w:rsidRPr="00D90125">
        <w:rPr>
          <w:rFonts w:ascii="Times New Roman" w:hAnsi="Times New Roman" w:cs="Times New Roman"/>
          <w:sz w:val="20"/>
          <w:szCs w:val="20"/>
        </w:rPr>
        <w:t xml:space="preserve"> thermal </w:t>
      </w:r>
      <w:r w:rsidR="0055320D" w:rsidRPr="00D90125">
        <w:rPr>
          <w:rFonts w:ascii="Times New Roman" w:hAnsi="Times New Roman" w:cs="Times New Roman"/>
          <w:sz w:val="20"/>
          <w:szCs w:val="20"/>
        </w:rPr>
        <w:t>needs.</w:t>
      </w:r>
      <w:r w:rsidR="00AB4AB2" w:rsidRPr="00D90125">
        <w:rPr>
          <w:rFonts w:ascii="Times New Roman" w:hAnsi="Times New Roman" w:cs="Times New Roman"/>
          <w:sz w:val="20"/>
          <w:szCs w:val="20"/>
        </w:rPr>
        <w:t xml:space="preserve"> [1</w:t>
      </w:r>
      <w:r w:rsidR="0055320D" w:rsidRPr="00D90125">
        <w:rPr>
          <w:rFonts w:ascii="Times New Roman" w:hAnsi="Times New Roman" w:cs="Times New Roman"/>
          <w:sz w:val="20"/>
          <w:szCs w:val="20"/>
        </w:rPr>
        <w:t>5, 16</w:t>
      </w:r>
      <w:r w:rsidR="00AB4AB2"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To analysis</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construction</w:t>
      </w:r>
      <w:r w:rsidR="00927BA7" w:rsidRPr="00D90125">
        <w:rPr>
          <w:rFonts w:ascii="Times New Roman" w:hAnsi="Times New Roman" w:cs="Times New Roman"/>
          <w:sz w:val="20"/>
          <w:szCs w:val="20"/>
        </w:rPr>
        <w:t>-</w:t>
      </w:r>
      <w:r w:rsidR="0055320D" w:rsidRPr="00D90125">
        <w:rPr>
          <w:rFonts w:ascii="Times New Roman" w:hAnsi="Times New Roman" w:cs="Times New Roman"/>
          <w:sz w:val="20"/>
          <w:szCs w:val="20"/>
        </w:rPr>
        <w:t>incorporated</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arrangement and used</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usual wind</w:t>
      </w:r>
      <w:r w:rsidR="00F4464A" w:rsidRPr="00D90125">
        <w:rPr>
          <w:rFonts w:ascii="Times New Roman" w:hAnsi="Times New Roman" w:cs="Times New Roman"/>
          <w:sz w:val="20"/>
          <w:szCs w:val="20"/>
        </w:rPr>
        <w:t xml:space="preserve"> to reduce the temperature of the unit. The wind run</w:t>
      </w:r>
      <w:r w:rsidR="00AB4AB2" w:rsidRPr="00D90125">
        <w:rPr>
          <w:rFonts w:ascii="Times New Roman" w:hAnsi="Times New Roman" w:cs="Times New Roman"/>
          <w:sz w:val="20"/>
          <w:szCs w:val="20"/>
        </w:rPr>
        <w:t xml:space="preserve"> is </w:t>
      </w:r>
      <w:r w:rsidR="00F4464A" w:rsidRPr="00D90125">
        <w:rPr>
          <w:rFonts w:ascii="Times New Roman" w:hAnsi="Times New Roman" w:cs="Times New Roman"/>
          <w:sz w:val="20"/>
          <w:szCs w:val="20"/>
        </w:rPr>
        <w:t>determined</w:t>
      </w:r>
      <w:r w:rsidR="00AB4AB2" w:rsidRPr="00D90125">
        <w:rPr>
          <w:rFonts w:ascii="Times New Roman" w:hAnsi="Times New Roman" w:cs="Times New Roman"/>
          <w:sz w:val="20"/>
          <w:szCs w:val="20"/>
        </w:rPr>
        <w:t xml:space="preserve"> by the </w:t>
      </w:r>
      <w:r w:rsidR="00F4464A" w:rsidRPr="00D90125">
        <w:rPr>
          <w:rFonts w:ascii="Times New Roman" w:hAnsi="Times New Roman" w:cs="Times New Roman"/>
          <w:sz w:val="20"/>
          <w:szCs w:val="20"/>
        </w:rPr>
        <w:t>temperature and wind-produced force</w:t>
      </w:r>
      <w:r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among</w:t>
      </w:r>
      <w:r w:rsidR="00AB4AB2" w:rsidRPr="00D90125">
        <w:rPr>
          <w:rFonts w:ascii="Times New Roman" w:hAnsi="Times New Roman" w:cs="Times New Roman"/>
          <w:sz w:val="20"/>
          <w:szCs w:val="20"/>
        </w:rPr>
        <w:t xml:space="preserve"> the </w:t>
      </w:r>
      <w:r w:rsidR="00F4464A" w:rsidRPr="00D90125">
        <w:rPr>
          <w:rFonts w:ascii="Times New Roman" w:hAnsi="Times New Roman" w:cs="Times New Roman"/>
          <w:sz w:val="20"/>
          <w:szCs w:val="20"/>
        </w:rPr>
        <w:t>apex</w:t>
      </w:r>
      <w:r w:rsidR="00AB4AB2" w:rsidRPr="00D90125">
        <w:rPr>
          <w:rFonts w:ascii="Times New Roman" w:hAnsi="Times New Roman" w:cs="Times New Roman"/>
          <w:sz w:val="20"/>
          <w:szCs w:val="20"/>
        </w:rPr>
        <w:t xml:space="preserve"> and </w:t>
      </w:r>
      <w:r w:rsidR="00F4464A" w:rsidRPr="00D90125">
        <w:rPr>
          <w:rFonts w:ascii="Times New Roman" w:hAnsi="Times New Roman" w:cs="Times New Roman"/>
          <w:sz w:val="20"/>
          <w:szCs w:val="20"/>
        </w:rPr>
        <w:t>base</w:t>
      </w:r>
      <w:r w:rsidR="00AB4AB2" w:rsidRPr="00D90125">
        <w:rPr>
          <w:rFonts w:ascii="Times New Roman" w:hAnsi="Times New Roman" w:cs="Times New Roman"/>
          <w:sz w:val="20"/>
          <w:szCs w:val="20"/>
        </w:rPr>
        <w:t xml:space="preserve"> of the </w:t>
      </w:r>
      <w:r w:rsidR="00F4464A" w:rsidRPr="00D90125">
        <w:rPr>
          <w:rFonts w:ascii="Times New Roman" w:hAnsi="Times New Roman" w:cs="Times New Roman"/>
          <w:sz w:val="20"/>
          <w:szCs w:val="20"/>
        </w:rPr>
        <w:t>space</w:t>
      </w:r>
      <w:r w:rsidR="00AB4AB2"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Likewise</w:t>
      </w:r>
      <w:r w:rsidR="00AB4AB2"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numerous methods such as</w:t>
      </w:r>
      <w:r w:rsidR="00733B5F" w:rsidRPr="00D90125">
        <w:rPr>
          <w:rFonts w:ascii="Times New Roman" w:hAnsi="Times New Roman" w:cs="Times New Roman"/>
          <w:sz w:val="20"/>
          <w:szCs w:val="20"/>
        </w:rPr>
        <w:t xml:space="preserve"> fins [1</w:t>
      </w:r>
      <w:r w:rsidR="00AB4AB2" w:rsidRPr="00D90125">
        <w:rPr>
          <w:rFonts w:ascii="Times New Roman" w:hAnsi="Times New Roman" w:cs="Times New Roman"/>
          <w:sz w:val="20"/>
          <w:szCs w:val="20"/>
        </w:rPr>
        <w:t xml:space="preserve">7], </w:t>
      </w:r>
      <w:r w:rsidR="00F4464A" w:rsidRPr="00D90125">
        <w:rPr>
          <w:rFonts w:ascii="Times New Roman" w:hAnsi="Times New Roman" w:cs="Times New Roman"/>
          <w:sz w:val="20"/>
          <w:szCs w:val="20"/>
        </w:rPr>
        <w:t>matrix</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AB4AB2" w:rsidRPr="00D90125">
        <w:rPr>
          <w:rFonts w:ascii="Times New Roman" w:hAnsi="Times New Roman" w:cs="Times New Roman"/>
          <w:sz w:val="20"/>
          <w:szCs w:val="20"/>
        </w:rPr>
        <w:t xml:space="preserve">8], and </w:t>
      </w:r>
      <w:r w:rsidR="00F4464A" w:rsidRPr="00D90125">
        <w:rPr>
          <w:rFonts w:ascii="Times New Roman" w:hAnsi="Times New Roman" w:cs="Times New Roman"/>
          <w:sz w:val="20"/>
          <w:szCs w:val="20"/>
        </w:rPr>
        <w:t xml:space="preserve">crowded wind </w:t>
      </w:r>
      <w:r w:rsidR="00AB4AB2" w:rsidRPr="00D90125">
        <w:rPr>
          <w:rFonts w:ascii="Times New Roman" w:hAnsi="Times New Roman" w:cs="Times New Roman"/>
          <w:sz w:val="20"/>
          <w:szCs w:val="20"/>
        </w:rPr>
        <w:t xml:space="preserve">flow </w:t>
      </w:r>
      <w:r w:rsidR="00F4464A" w:rsidRPr="00D90125">
        <w:rPr>
          <w:rFonts w:ascii="Times New Roman" w:hAnsi="Times New Roman" w:cs="Times New Roman"/>
          <w:sz w:val="20"/>
          <w:szCs w:val="20"/>
        </w:rPr>
        <w:t>way</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F4464A" w:rsidRPr="00D90125">
        <w:rPr>
          <w:rFonts w:ascii="Times New Roman" w:hAnsi="Times New Roman" w:cs="Times New Roman"/>
          <w:sz w:val="20"/>
          <w:szCs w:val="20"/>
        </w:rPr>
        <w:t>9] has used as</w:t>
      </w:r>
      <w:r w:rsidR="00AB4AB2" w:rsidRPr="00D90125">
        <w:rPr>
          <w:rFonts w:ascii="Times New Roman" w:hAnsi="Times New Roman" w:cs="Times New Roman"/>
          <w:sz w:val="20"/>
          <w:szCs w:val="20"/>
        </w:rPr>
        <w:t xml:space="preserve"> cooling</w:t>
      </w:r>
      <w:r w:rsidR="00F4464A" w:rsidRPr="00D90125">
        <w:rPr>
          <w:rFonts w:ascii="Times New Roman" w:hAnsi="Times New Roman" w:cs="Times New Roman"/>
          <w:sz w:val="20"/>
          <w:szCs w:val="20"/>
        </w:rPr>
        <w:t xml:space="preserve"> medium of</w:t>
      </w:r>
      <w:r w:rsidR="00AB4AB2" w:rsidRPr="00D90125">
        <w:rPr>
          <w:rFonts w:ascii="Times New Roman" w:hAnsi="Times New Roman" w:cs="Times New Roman"/>
          <w:sz w:val="20"/>
          <w:szCs w:val="20"/>
        </w:rPr>
        <w:t xml:space="preserve"> the PV </w:t>
      </w:r>
      <w:r w:rsidR="00F4464A" w:rsidRPr="00D90125">
        <w:rPr>
          <w:rFonts w:ascii="Times New Roman" w:hAnsi="Times New Roman" w:cs="Times New Roman"/>
          <w:sz w:val="20"/>
          <w:szCs w:val="20"/>
        </w:rPr>
        <w:t>unit</w:t>
      </w:r>
      <w:r w:rsidR="00AB4AB2" w:rsidRPr="00D90125">
        <w:rPr>
          <w:rFonts w:ascii="Times New Roman" w:hAnsi="Times New Roman" w:cs="Times New Roman"/>
          <w:sz w:val="20"/>
          <w:szCs w:val="20"/>
        </w:rPr>
        <w:t>.</w:t>
      </w:r>
    </w:p>
    <w:p w14:paraId="23F11B0E" w14:textId="4331FFD6" w:rsidR="004541F9" w:rsidRPr="00D90125" w:rsidRDefault="004541F9"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In Ref [</w:t>
      </w:r>
      <w:r w:rsidR="006D2F72" w:rsidRPr="00D90125">
        <w:rPr>
          <w:rStyle w:val="fontstyle01"/>
          <w:rFonts w:ascii="Times New Roman" w:hAnsi="Times New Roman" w:cs="Times New Roman"/>
          <w:color w:val="auto"/>
          <w:sz w:val="20"/>
          <w:szCs w:val="20"/>
        </w:rPr>
        <w:t>20</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considered</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process</w:t>
      </w:r>
      <w:r w:rsidRPr="00D90125">
        <w:rPr>
          <w:rStyle w:val="fontstyle01"/>
          <w:rFonts w:ascii="Times New Roman" w:hAnsi="Times New Roman" w:cs="Times New Roman"/>
          <w:color w:val="auto"/>
          <w:sz w:val="20"/>
          <w:szCs w:val="20"/>
        </w:rPr>
        <w:t xml:space="preserve"> of </w:t>
      </w:r>
      <w:r w:rsidR="00F4464A" w:rsidRPr="00D90125">
        <w:rPr>
          <w:rStyle w:val="fontstyle01"/>
          <w:rFonts w:ascii="Times New Roman" w:hAnsi="Times New Roman" w:cs="Times New Roman"/>
          <w:color w:val="auto"/>
          <w:sz w:val="20"/>
          <w:szCs w:val="20"/>
        </w:rPr>
        <w:t>dropping</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indication</w:t>
      </w:r>
      <w:r w:rsidRPr="00D90125">
        <w:rPr>
          <w:rStyle w:val="fontstyle01"/>
          <w:rFonts w:ascii="Times New Roman" w:hAnsi="Times New Roman" w:cs="Times New Roman"/>
          <w:color w:val="auto"/>
          <w:sz w:val="20"/>
          <w:szCs w:val="20"/>
        </w:rPr>
        <w:t xml:space="preserve"> on the PV </w:t>
      </w:r>
      <w:r w:rsidR="00F4464A" w:rsidRPr="00D90125">
        <w:rPr>
          <w:rStyle w:val="fontstyle01"/>
          <w:rFonts w:ascii="Times New Roman" w:hAnsi="Times New Roman" w:cs="Times New Roman"/>
          <w:color w:val="auto"/>
          <w:sz w:val="20"/>
          <w:szCs w:val="20"/>
        </w:rPr>
        <w:t>unit</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by means of</w:t>
      </w:r>
      <w:r w:rsidRPr="00D90125">
        <w:rPr>
          <w:rStyle w:val="fontstyle01"/>
          <w:rFonts w:ascii="Times New Roman" w:hAnsi="Times New Roman" w:cs="Times New Roman"/>
          <w:color w:val="auto"/>
          <w:sz w:val="20"/>
          <w:szCs w:val="20"/>
        </w:rPr>
        <w:t xml:space="preserve"> a </w:t>
      </w:r>
      <w:r w:rsidR="00F4464A" w:rsidRPr="00D90125">
        <w:rPr>
          <w:rStyle w:val="fontstyle01"/>
          <w:rFonts w:ascii="Times New Roman" w:hAnsi="Times New Roman" w:cs="Times New Roman"/>
          <w:color w:val="auto"/>
          <w:sz w:val="20"/>
          <w:szCs w:val="20"/>
        </w:rPr>
        <w:t>layer (0.9</w:t>
      </w:r>
      <w:r w:rsidRPr="00D90125">
        <w:rPr>
          <w:rStyle w:val="fontstyle01"/>
          <w:rFonts w:ascii="Times New Roman" w:hAnsi="Times New Roman" w:cs="Times New Roman"/>
          <w:color w:val="auto"/>
          <w:sz w:val="20"/>
          <w:szCs w:val="20"/>
        </w:rPr>
        <w:t xml:space="preserve"> mm) of </w:t>
      </w:r>
      <w:r w:rsidR="00F4464A" w:rsidRPr="00D90125">
        <w:rPr>
          <w:rStyle w:val="fontstyle01"/>
          <w:rFonts w:ascii="Times New Roman" w:hAnsi="Times New Roman" w:cs="Times New Roman"/>
          <w:color w:val="auto"/>
          <w:sz w:val="20"/>
          <w:szCs w:val="20"/>
        </w:rPr>
        <w:t>operation</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outcomes</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how</w:t>
      </w:r>
      <w:r w:rsidR="00C15A84" w:rsidRPr="00D90125">
        <w:rPr>
          <w:rStyle w:val="fontstyle01"/>
          <w:rFonts w:ascii="Times New Roman" w:hAnsi="Times New Roman" w:cs="Times New Roman"/>
          <w:color w:val="auto"/>
          <w:sz w:val="20"/>
          <w:szCs w:val="20"/>
        </w:rPr>
        <w:t xml:space="preserve"> </w:t>
      </w:r>
      <w:r w:rsidR="0092058A" w:rsidRPr="00D90125">
        <w:rPr>
          <w:rStyle w:val="fontstyle01"/>
          <w:rFonts w:ascii="Times New Roman" w:hAnsi="Times New Roman" w:cs="Times New Roman"/>
          <w:color w:val="auto"/>
          <w:sz w:val="20"/>
          <w:szCs w:val="20"/>
        </w:rPr>
        <w:t>amplify</w:t>
      </w:r>
      <w:r w:rsidR="00F4464A" w:rsidRPr="00D90125">
        <w:rPr>
          <w:rStyle w:val="fontstyle01"/>
          <w:rFonts w:ascii="Times New Roman" w:hAnsi="Times New Roman" w:cs="Times New Roman"/>
          <w:color w:val="auto"/>
          <w:sz w:val="20"/>
          <w:szCs w:val="20"/>
        </w:rPr>
        <w:t xml:space="preserve"> in functioning of 10.6</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in excess of</w:t>
      </w:r>
      <w:r w:rsidRPr="00D90125">
        <w:rPr>
          <w:rStyle w:val="fontstyle01"/>
          <w:rFonts w:ascii="Times New Roman" w:hAnsi="Times New Roman" w:cs="Times New Roman"/>
          <w:color w:val="auto"/>
          <w:sz w:val="20"/>
          <w:szCs w:val="20"/>
        </w:rPr>
        <w:t xml:space="preserve"> the </w:t>
      </w:r>
      <w:r w:rsidR="0092058A" w:rsidRPr="00D90125">
        <w:rPr>
          <w:rStyle w:val="fontstyle01"/>
          <w:rFonts w:ascii="Times New Roman" w:hAnsi="Times New Roman" w:cs="Times New Roman"/>
          <w:color w:val="auto"/>
          <w:sz w:val="20"/>
          <w:szCs w:val="20"/>
        </w:rPr>
        <w:t>day. In</w:t>
      </w:r>
      <w:r w:rsidRPr="00D90125">
        <w:rPr>
          <w:rStyle w:val="fontstyle01"/>
          <w:rFonts w:ascii="Times New Roman" w:hAnsi="Times New Roman" w:cs="Times New Roman"/>
          <w:color w:val="auto"/>
          <w:sz w:val="20"/>
          <w:szCs w:val="20"/>
        </w:rPr>
        <w:t xml:space="preserve"> Ref [</w:t>
      </w:r>
      <w:r w:rsidR="006D2F72" w:rsidRPr="00D90125">
        <w:rPr>
          <w:rStyle w:val="fontstyle01"/>
          <w:rFonts w:ascii="Times New Roman" w:hAnsi="Times New Roman" w:cs="Times New Roman"/>
          <w:color w:val="auto"/>
          <w:sz w:val="20"/>
          <w:szCs w:val="20"/>
        </w:rPr>
        <w:t>21</w:t>
      </w:r>
      <w:r w:rsidRPr="00D90125">
        <w:rPr>
          <w:rStyle w:val="fontstyle01"/>
          <w:rFonts w:ascii="Times New Roman" w:hAnsi="Times New Roman" w:cs="Times New Roman"/>
          <w:color w:val="auto"/>
          <w:sz w:val="20"/>
          <w:szCs w:val="20"/>
        </w:rPr>
        <w:t>]</w:t>
      </w:r>
      <w:r w:rsidR="00F4464A" w:rsidRPr="00D90125">
        <w:rPr>
          <w:rStyle w:val="fontstyle01"/>
          <w:rFonts w:ascii="Times New Roman" w:hAnsi="Times New Roman" w:cs="Times New Roman"/>
          <w:color w:val="auto"/>
          <w:sz w:val="20"/>
          <w:szCs w:val="20"/>
        </w:rPr>
        <w:t xml:space="preserve"> investigated the functioning</w:t>
      </w:r>
      <w:r w:rsidRPr="00D90125">
        <w:rPr>
          <w:rStyle w:val="fontstyle01"/>
          <w:rFonts w:ascii="Times New Roman" w:hAnsi="Times New Roman" w:cs="Times New Roman"/>
          <w:color w:val="auto"/>
          <w:sz w:val="20"/>
          <w:szCs w:val="20"/>
        </w:rPr>
        <w:t xml:space="preserve"> of </w:t>
      </w:r>
      <w:r w:rsidR="00927BA7"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 xml:space="preserve">PV </w:t>
      </w:r>
      <w:r w:rsidR="00F4464A" w:rsidRPr="00D90125">
        <w:rPr>
          <w:rStyle w:val="fontstyle01"/>
          <w:rFonts w:ascii="Times New Roman" w:hAnsi="Times New Roman" w:cs="Times New Roman"/>
          <w:color w:val="auto"/>
          <w:sz w:val="20"/>
          <w:szCs w:val="20"/>
        </w:rPr>
        <w:t>arrangement by give</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higher</w:t>
      </w:r>
      <w:r w:rsidR="00C15A84"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investigated confirmation</w:t>
      </w:r>
      <w:r w:rsidR="00886AB4" w:rsidRPr="00D90125">
        <w:rPr>
          <w:rStyle w:val="fontstyle01"/>
          <w:rFonts w:ascii="Times New Roman" w:hAnsi="Times New Roman" w:cs="Times New Roman"/>
          <w:color w:val="auto"/>
          <w:sz w:val="20"/>
          <w:szCs w:val="20"/>
        </w:rPr>
        <w:t xml:space="preserve"> is to amplify</w:t>
      </w:r>
      <w:r w:rsidR="00927BA7" w:rsidRPr="00D90125">
        <w:rPr>
          <w:rStyle w:val="fontstyle01"/>
          <w:rFonts w:ascii="Times New Roman" w:hAnsi="Times New Roman" w:cs="Times New Roman"/>
          <w:color w:val="auto"/>
          <w:sz w:val="20"/>
          <w:szCs w:val="20"/>
        </w:rPr>
        <w:t xml:space="preserve"> of</w:t>
      </w:r>
      <w:r w:rsidR="00886AB4" w:rsidRPr="00D90125">
        <w:rPr>
          <w:rStyle w:val="fontstyle01"/>
          <w:rFonts w:ascii="Times New Roman" w:hAnsi="Times New Roman" w:cs="Times New Roman"/>
          <w:color w:val="auto"/>
          <w:sz w:val="20"/>
          <w:szCs w:val="20"/>
        </w:rPr>
        <w:t xml:space="preserve"> 16</w:t>
      </w:r>
      <w:r w:rsidRPr="00D90125">
        <w:rPr>
          <w:rStyle w:val="fontstyle01"/>
          <w:rFonts w:ascii="Times New Roman" w:hAnsi="Times New Roman" w:cs="Times New Roman"/>
          <w:color w:val="auto"/>
          <w:sz w:val="20"/>
          <w:szCs w:val="20"/>
        </w:rPr>
        <w:t xml:space="preserve">% in the </w:t>
      </w:r>
      <w:r w:rsidR="00886AB4"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 xml:space="preserve"> at </w:t>
      </w:r>
      <w:r w:rsidR="00886AB4" w:rsidRPr="00D90125">
        <w:rPr>
          <w:rStyle w:val="fontstyle01"/>
          <w:rFonts w:ascii="Times New Roman" w:hAnsi="Times New Roman" w:cs="Times New Roman"/>
          <w:color w:val="auto"/>
          <w:sz w:val="20"/>
          <w:szCs w:val="20"/>
        </w:rPr>
        <w:t>tip</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emission</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circumstances</w:t>
      </w:r>
      <w:r w:rsidRPr="00D90125">
        <w:rPr>
          <w:rStyle w:val="fontstyle01"/>
          <w:rFonts w:ascii="Times New Roman" w:hAnsi="Times New Roman" w:cs="Times New Roman"/>
          <w:color w:val="auto"/>
          <w:sz w:val="20"/>
          <w:szCs w:val="20"/>
        </w:rPr>
        <w:t>. In Ref [</w:t>
      </w:r>
      <w:r w:rsidR="006056C7" w:rsidRPr="00D90125">
        <w:rPr>
          <w:rStyle w:val="fontstyle01"/>
          <w:rFonts w:ascii="Times New Roman" w:hAnsi="Times New Roman" w:cs="Times New Roman"/>
          <w:color w:val="auto"/>
          <w:sz w:val="20"/>
          <w:szCs w:val="20"/>
        </w:rPr>
        <w:t>22</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better-quality</w:t>
      </w:r>
      <w:r w:rsidR="00886AB4" w:rsidRPr="00D90125">
        <w:rPr>
          <w:rStyle w:val="fontstyle01"/>
          <w:rFonts w:ascii="Times New Roman" w:hAnsi="Times New Roman" w:cs="Times New Roman"/>
          <w:color w:val="auto"/>
          <w:sz w:val="20"/>
          <w:szCs w:val="20"/>
        </w:rPr>
        <w:t xml:space="preserve"> the functioning</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solar</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drive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arrangement</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with</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scattering</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 xml:space="preserve">in excess </w:t>
      </w:r>
      <w:r w:rsidR="006A3A31" w:rsidRPr="00D90125">
        <w:rPr>
          <w:rStyle w:val="fontstyle01"/>
          <w:rFonts w:ascii="Times New Roman" w:hAnsi="Times New Roman" w:cs="Times New Roman"/>
          <w:color w:val="auto"/>
          <w:sz w:val="20"/>
          <w:szCs w:val="20"/>
        </w:rPr>
        <w:t>on</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exterior</w:t>
      </w:r>
      <w:r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novelist establishes</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 xml:space="preserve">so as to the spraying </w:t>
      </w:r>
      <w:r w:rsidR="006A3A31" w:rsidRPr="00D90125">
        <w:rPr>
          <w:rStyle w:val="fontstyle01"/>
          <w:rFonts w:ascii="Times New Roman" w:hAnsi="Times New Roman" w:cs="Times New Roman"/>
          <w:color w:val="auto"/>
          <w:sz w:val="20"/>
          <w:szCs w:val="20"/>
        </w:rPr>
        <w:t>aquatic</w:t>
      </w:r>
      <w:r w:rsidR="00886AB4" w:rsidRPr="00D90125">
        <w:rPr>
          <w:rStyle w:val="fontstyle01"/>
          <w:rFonts w:ascii="Times New Roman" w:hAnsi="Times New Roman" w:cs="Times New Roman"/>
          <w:color w:val="auto"/>
          <w:sz w:val="20"/>
          <w:szCs w:val="20"/>
        </w:rPr>
        <w:t xml:space="preserve"> to the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frontage</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exterior decreases</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indication</w:t>
      </w:r>
      <w:r w:rsidR="00927BA7" w:rsidRPr="00D90125">
        <w:rPr>
          <w:rStyle w:val="fontstyle01"/>
          <w:rFonts w:ascii="Times New Roman" w:hAnsi="Times New Roman" w:cs="Times New Roman"/>
          <w:color w:val="auto"/>
          <w:sz w:val="20"/>
          <w:szCs w:val="20"/>
        </w:rPr>
        <w:t xml:space="preserve"> and </w:t>
      </w:r>
      <w:r w:rsidR="00886AB4" w:rsidRPr="00D90125">
        <w:rPr>
          <w:rStyle w:val="fontstyle01"/>
          <w:rFonts w:ascii="Times New Roman" w:hAnsi="Times New Roman" w:cs="Times New Roman"/>
          <w:color w:val="auto"/>
          <w:sz w:val="20"/>
          <w:szCs w:val="20"/>
        </w:rPr>
        <w:t xml:space="preserve">heat of the PV </w:t>
      </w:r>
      <w:r w:rsidR="0092058A" w:rsidRPr="00D90125">
        <w:rPr>
          <w:rStyle w:val="fontstyle01"/>
          <w:rFonts w:ascii="Times New Roman" w:hAnsi="Times New Roman" w:cs="Times New Roman"/>
          <w:color w:val="auto"/>
          <w:sz w:val="20"/>
          <w:szCs w:val="20"/>
        </w:rPr>
        <w:t>panel. In</w:t>
      </w:r>
      <w:r w:rsidR="003C4509" w:rsidRPr="00D90125">
        <w:rPr>
          <w:rStyle w:val="fontstyle01"/>
          <w:rFonts w:ascii="Times New Roman" w:hAnsi="Times New Roman" w:cs="Times New Roman"/>
          <w:color w:val="auto"/>
          <w:sz w:val="20"/>
          <w:szCs w:val="20"/>
        </w:rPr>
        <w:t xml:space="preserve"> Ref [</w:t>
      </w:r>
      <w:r w:rsidR="006056C7" w:rsidRPr="00D90125">
        <w:rPr>
          <w:rStyle w:val="fontstyle01"/>
          <w:rFonts w:ascii="Times New Roman" w:hAnsi="Times New Roman" w:cs="Times New Roman"/>
          <w:color w:val="auto"/>
          <w:sz w:val="20"/>
          <w:szCs w:val="20"/>
        </w:rPr>
        <w:t>23</w:t>
      </w:r>
      <w:r w:rsidR="00886AB4" w:rsidRPr="00D90125">
        <w:rPr>
          <w:rStyle w:val="fontstyle01"/>
          <w:rFonts w:ascii="Times New Roman" w:hAnsi="Times New Roman" w:cs="Times New Roman"/>
          <w:color w:val="auto"/>
          <w:sz w:val="20"/>
          <w:szCs w:val="20"/>
        </w:rPr>
        <w:t xml:space="preserve">] analysis </w:t>
      </w:r>
      <w:r w:rsidR="003C4509" w:rsidRPr="00D90125">
        <w:rPr>
          <w:rStyle w:val="fontstyle01"/>
          <w:rFonts w:ascii="Times New Roman" w:hAnsi="Times New Roman" w:cs="Times New Roman"/>
          <w:color w:val="auto"/>
          <w:sz w:val="20"/>
          <w:szCs w:val="20"/>
        </w:rPr>
        <w:t xml:space="preserve">the </w:t>
      </w:r>
      <w:r w:rsidR="00886AB4" w:rsidRPr="00D90125">
        <w:rPr>
          <w:rStyle w:val="fontstyle01"/>
          <w:rFonts w:ascii="Times New Roman" w:hAnsi="Times New Roman" w:cs="Times New Roman"/>
          <w:color w:val="auto"/>
          <w:sz w:val="20"/>
          <w:szCs w:val="20"/>
        </w:rPr>
        <w:t>functions</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w:t>
      </w:r>
      <w:r w:rsidR="00C15A84" w:rsidRPr="00D90125">
        <w:rPr>
          <w:rStyle w:val="fontstyle01"/>
          <w:rFonts w:ascii="Times New Roman" w:hAnsi="Times New Roman" w:cs="Times New Roman"/>
          <w:color w:val="auto"/>
          <w:sz w:val="20"/>
          <w:szCs w:val="20"/>
        </w:rPr>
        <w:t xml:space="preserve"> </w:t>
      </w:r>
      <w:r w:rsidR="00886AB4" w:rsidRPr="00D90125">
        <w:rPr>
          <w:rStyle w:val="fontstyle01"/>
          <w:rFonts w:ascii="Times New Roman" w:hAnsi="Times New Roman" w:cs="Times New Roman"/>
          <w:color w:val="auto"/>
          <w:sz w:val="20"/>
          <w:szCs w:val="20"/>
        </w:rPr>
        <w:t>flooded</w:t>
      </w:r>
      <w:r w:rsidR="002B49E8" w:rsidRPr="00D90125">
        <w:rPr>
          <w:rStyle w:val="fontstyle01"/>
          <w:rFonts w:ascii="Times New Roman" w:hAnsi="Times New Roman" w:cs="Times New Roman"/>
          <w:color w:val="auto"/>
          <w:sz w:val="20"/>
          <w:szCs w:val="20"/>
        </w:rPr>
        <w:t xml:space="preserve"> in water and </w:t>
      </w:r>
      <w:r w:rsidR="00886AB4" w:rsidRPr="00D90125">
        <w:rPr>
          <w:rStyle w:val="fontstyle01"/>
          <w:rFonts w:ascii="Times New Roman" w:hAnsi="Times New Roman" w:cs="Times New Roman"/>
          <w:color w:val="auto"/>
          <w:sz w:val="20"/>
          <w:szCs w:val="20"/>
        </w:rPr>
        <w:t>improved</w:t>
      </w:r>
      <w:r w:rsidR="002B49E8"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competence</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arrangement</w:t>
      </w:r>
      <w:r w:rsidR="002B49E8" w:rsidRPr="00D90125">
        <w:rPr>
          <w:rStyle w:val="fontstyle01"/>
          <w:rFonts w:ascii="Times New Roman" w:hAnsi="Times New Roman" w:cs="Times New Roman"/>
          <w:color w:val="auto"/>
          <w:sz w:val="20"/>
          <w:szCs w:val="20"/>
        </w:rPr>
        <w:t>.</w:t>
      </w:r>
    </w:p>
    <w:p w14:paraId="04CA7E27" w14:textId="787D2F5E" w:rsidR="003A30B6" w:rsidRPr="00D90125" w:rsidRDefault="00886AB4"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Together wind and water </w:t>
      </w:r>
      <w:r w:rsidR="006A3A31" w:rsidRPr="00D90125">
        <w:rPr>
          <w:rStyle w:val="fontstyle01"/>
          <w:rFonts w:ascii="Times New Roman" w:hAnsi="Times New Roman" w:cs="Times New Roman"/>
          <w:color w:val="auto"/>
          <w:sz w:val="20"/>
          <w:szCs w:val="20"/>
        </w:rPr>
        <w:t>are</w:t>
      </w:r>
      <w:r w:rsidRPr="00D90125">
        <w:rPr>
          <w:rStyle w:val="fontstyle01"/>
          <w:rFonts w:ascii="Times New Roman" w:hAnsi="Times New Roman" w:cs="Times New Roman"/>
          <w:color w:val="auto"/>
          <w:sz w:val="20"/>
          <w:szCs w:val="20"/>
        </w:rPr>
        <w:t xml:space="preserve"> able </w:t>
      </w:r>
      <w:r w:rsidR="00BB0C92" w:rsidRPr="00D90125">
        <w:rPr>
          <w:rStyle w:val="fontstyle01"/>
          <w:rFonts w:ascii="Times New Roman" w:hAnsi="Times New Roman" w:cs="Times New Roman"/>
          <w:color w:val="auto"/>
          <w:sz w:val="20"/>
          <w:szCs w:val="20"/>
        </w:rPr>
        <w:t>to use</w:t>
      </w:r>
      <w:r w:rsidR="00A752F0" w:rsidRPr="00D90125">
        <w:rPr>
          <w:rStyle w:val="fontstyle01"/>
          <w:rFonts w:ascii="Times New Roman" w:hAnsi="Times New Roman" w:cs="Times New Roman"/>
          <w:color w:val="auto"/>
          <w:sz w:val="20"/>
          <w:szCs w:val="20"/>
        </w:rPr>
        <w:t xml:space="preserve">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w:t>
      </w:r>
      <w:r w:rsidR="00A752F0" w:rsidRPr="00D90125">
        <w:rPr>
          <w:rStyle w:val="fontstyle01"/>
          <w:rFonts w:ascii="Times New Roman" w:hAnsi="Times New Roman" w:cs="Times New Roman"/>
          <w:color w:val="auto"/>
          <w:sz w:val="20"/>
          <w:szCs w:val="20"/>
        </w:rPr>
        <w:t xml:space="preserve"> to </w:t>
      </w:r>
      <w:r w:rsidRPr="00D90125">
        <w:rPr>
          <w:rStyle w:val="fontstyle01"/>
          <w:rFonts w:ascii="Times New Roman" w:hAnsi="Times New Roman" w:cs="Times New Roman"/>
          <w:color w:val="auto"/>
          <w:sz w:val="20"/>
          <w:szCs w:val="20"/>
        </w:rPr>
        <w:t>move</w:t>
      </w:r>
      <w:r w:rsidR="00A752F0" w:rsidRPr="00D90125">
        <w:rPr>
          <w:rStyle w:val="fontstyle01"/>
          <w:rFonts w:ascii="Times New Roman" w:hAnsi="Times New Roman" w:cs="Times New Roman"/>
          <w:color w:val="auto"/>
          <w:sz w:val="20"/>
          <w:szCs w:val="20"/>
        </w:rPr>
        <w:t xml:space="preserve"> the </w:t>
      </w:r>
      <w:r w:rsidRPr="00D90125">
        <w:rPr>
          <w:rStyle w:val="fontstyle01"/>
          <w:rFonts w:ascii="Times New Roman" w:hAnsi="Times New Roman" w:cs="Times New Roman"/>
          <w:color w:val="auto"/>
          <w:sz w:val="20"/>
          <w:szCs w:val="20"/>
        </w:rPr>
        <w:t>temperature</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generate</w:t>
      </w:r>
      <w:r w:rsidR="00A752F0" w:rsidRPr="00D90125">
        <w:rPr>
          <w:rStyle w:val="fontstyle01"/>
          <w:rFonts w:ascii="Times New Roman" w:hAnsi="Times New Roman" w:cs="Times New Roman"/>
          <w:color w:val="auto"/>
          <w:sz w:val="20"/>
          <w:szCs w:val="20"/>
        </w:rPr>
        <w:t xml:space="preserve"> by the </w:t>
      </w:r>
      <w:r w:rsidRPr="00D90125">
        <w:rPr>
          <w:rStyle w:val="fontstyle01"/>
          <w:rFonts w:ascii="Times New Roman" w:hAnsi="Times New Roman" w:cs="Times New Roman"/>
          <w:color w:val="auto"/>
          <w:sz w:val="20"/>
          <w:szCs w:val="20"/>
        </w:rPr>
        <w:t>unit</w:t>
      </w:r>
      <w:r w:rsidR="00A752F0"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 the other hand</w:t>
      </w:r>
      <w:r w:rsidR="001857FC" w:rsidRPr="00D90125">
        <w:rPr>
          <w:rStyle w:val="fontstyle01"/>
          <w:rFonts w:ascii="Times New Roman" w:hAnsi="Times New Roman" w:cs="Times New Roman"/>
          <w:color w:val="auto"/>
          <w:sz w:val="20"/>
          <w:szCs w:val="20"/>
        </w:rPr>
        <w:t xml:space="preserve">, the </w:t>
      </w:r>
      <w:r w:rsidR="00A752F0" w:rsidRPr="00D90125">
        <w:rPr>
          <w:rStyle w:val="fontstyle01"/>
          <w:rFonts w:ascii="Times New Roman" w:hAnsi="Times New Roman" w:cs="Times New Roman"/>
          <w:color w:val="auto"/>
          <w:sz w:val="20"/>
          <w:szCs w:val="20"/>
        </w:rPr>
        <w:t xml:space="preserve">PV </w:t>
      </w:r>
      <w:r w:rsidRPr="00D90125">
        <w:rPr>
          <w:rStyle w:val="fontstyle01"/>
          <w:rFonts w:ascii="Times New Roman" w:hAnsi="Times New Roman" w:cs="Times New Roman"/>
          <w:color w:val="auto"/>
          <w:sz w:val="20"/>
          <w:szCs w:val="20"/>
        </w:rPr>
        <w:t>arrangement</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by means of</w:t>
      </w:r>
      <w:r w:rsidR="00A752F0" w:rsidRPr="00D90125">
        <w:rPr>
          <w:rStyle w:val="fontstyle01"/>
          <w:rFonts w:ascii="Times New Roman" w:hAnsi="Times New Roman" w:cs="Times New Roman"/>
          <w:color w:val="auto"/>
          <w:sz w:val="20"/>
          <w:szCs w:val="20"/>
        </w:rPr>
        <w:t xml:space="preserve"> water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 is additional</w:t>
      </w:r>
      <w:r w:rsidR="00C0786D"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competent</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as compared with air</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owing</w:t>
      </w:r>
      <w:r w:rsidR="00C15A84"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towards</w:t>
      </w:r>
      <w:r w:rsidR="00A752F0" w:rsidRPr="00D90125">
        <w:rPr>
          <w:rStyle w:val="fontstyle01"/>
          <w:rFonts w:ascii="Times New Roman" w:hAnsi="Times New Roman" w:cs="Times New Roman"/>
          <w:color w:val="auto"/>
          <w:sz w:val="20"/>
          <w:szCs w:val="20"/>
        </w:rPr>
        <w:t xml:space="preserve"> its high</w:t>
      </w:r>
      <w:r w:rsidRPr="00D90125">
        <w:rPr>
          <w:rStyle w:val="fontstyle01"/>
          <w:rFonts w:ascii="Times New Roman" w:hAnsi="Times New Roman" w:cs="Times New Roman"/>
          <w:color w:val="auto"/>
          <w:sz w:val="20"/>
          <w:szCs w:val="20"/>
        </w:rPr>
        <w:t xml:space="preserve"> value </w:t>
      </w:r>
      <w:r w:rsidR="00A752F0" w:rsidRPr="00D90125">
        <w:rPr>
          <w:rStyle w:val="fontstyle01"/>
          <w:rFonts w:ascii="Times New Roman" w:hAnsi="Times New Roman" w:cs="Times New Roman"/>
          <w:color w:val="auto"/>
          <w:sz w:val="20"/>
          <w:szCs w:val="20"/>
        </w:rPr>
        <w:t>thermo</w:t>
      </w:r>
      <w:r w:rsidR="00237BE7"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substantial</w:t>
      </w:r>
      <w:r w:rsidR="00237BE7" w:rsidRPr="00D90125">
        <w:rPr>
          <w:rStyle w:val="fontstyle01"/>
          <w:rFonts w:ascii="Times New Roman" w:hAnsi="Times New Roman" w:cs="Times New Roman"/>
          <w:color w:val="auto"/>
          <w:sz w:val="20"/>
          <w:szCs w:val="20"/>
        </w:rPr>
        <w:t xml:space="preserve"> </w:t>
      </w:r>
      <w:r w:rsidR="00CD4583" w:rsidRPr="00D90125">
        <w:rPr>
          <w:rStyle w:val="fontstyle01"/>
          <w:rFonts w:ascii="Times New Roman" w:hAnsi="Times New Roman" w:cs="Times New Roman"/>
          <w:color w:val="auto"/>
          <w:sz w:val="20"/>
          <w:szCs w:val="20"/>
        </w:rPr>
        <w:t>belongings. [</w:t>
      </w:r>
      <w:r w:rsidR="00BB765C" w:rsidRPr="00D90125">
        <w:rPr>
          <w:rStyle w:val="fontstyle01"/>
          <w:rFonts w:ascii="Times New Roman" w:hAnsi="Times New Roman" w:cs="Times New Roman"/>
          <w:color w:val="auto"/>
          <w:sz w:val="20"/>
          <w:szCs w:val="20"/>
        </w:rPr>
        <w:t>24]</w:t>
      </w:r>
      <w:r w:rsidR="00A752F0" w:rsidRPr="00D90125">
        <w:rPr>
          <w:rStyle w:val="fontstyle01"/>
          <w:rFonts w:ascii="Times New Roman" w:hAnsi="Times New Roman" w:cs="Times New Roman"/>
          <w:color w:val="auto"/>
          <w:sz w:val="20"/>
          <w:szCs w:val="20"/>
        </w:rPr>
        <w:t xml:space="preserve">. </w:t>
      </w:r>
    </w:p>
    <w:p w14:paraId="78165B20" w14:textId="70D07A6B" w:rsidR="006956DB" w:rsidRPr="00D90125" w:rsidRDefault="00904687"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mineral </w:t>
      </w:r>
      <w:r w:rsidR="00EA63D1" w:rsidRPr="00D90125">
        <w:rPr>
          <w:rStyle w:val="fontstyle01"/>
          <w:rFonts w:ascii="Times New Roman" w:hAnsi="Times New Roman" w:cs="Times New Roman"/>
          <w:color w:val="auto"/>
          <w:sz w:val="20"/>
          <w:szCs w:val="20"/>
        </w:rPr>
        <w:t>oil</w:t>
      </w:r>
      <w:r w:rsidR="00BB0C92" w:rsidRPr="00D90125">
        <w:rPr>
          <w:rStyle w:val="fontstyle01"/>
          <w:rFonts w:ascii="Times New Roman" w:hAnsi="Times New Roman" w:cs="Times New Roman"/>
          <w:color w:val="auto"/>
          <w:sz w:val="20"/>
          <w:szCs w:val="20"/>
        </w:rPr>
        <w:t xml:space="preserve"> </w:t>
      </w:r>
      <w:r w:rsidR="004F52AF" w:rsidRPr="00D90125">
        <w:rPr>
          <w:rStyle w:val="fontstyle01"/>
          <w:rFonts w:ascii="Times New Roman" w:hAnsi="Times New Roman" w:cs="Times New Roman"/>
          <w:color w:val="auto"/>
          <w:sz w:val="20"/>
          <w:szCs w:val="20"/>
        </w:rPr>
        <w:t>is</w:t>
      </w:r>
      <w:r w:rsidRPr="00D90125">
        <w:rPr>
          <w:rStyle w:val="fontstyle01"/>
          <w:rFonts w:ascii="Times New Roman" w:hAnsi="Times New Roman" w:cs="Times New Roman"/>
          <w:color w:val="auto"/>
          <w:sz w:val="20"/>
          <w:szCs w:val="20"/>
        </w:rPr>
        <w:t xml:space="preserve"> used as </w:t>
      </w:r>
      <w:r w:rsidR="00927BA7" w:rsidRPr="00D90125">
        <w:rPr>
          <w:rStyle w:val="fontstyle01"/>
          <w:rFonts w:ascii="Times New Roman" w:hAnsi="Times New Roman" w:cs="Times New Roman"/>
          <w:color w:val="auto"/>
          <w:sz w:val="20"/>
          <w:szCs w:val="20"/>
        </w:rPr>
        <w:t xml:space="preserve">a </w:t>
      </w:r>
      <w:r w:rsidRPr="00D90125">
        <w:rPr>
          <w:rStyle w:val="fontstyle01"/>
          <w:rFonts w:ascii="Times New Roman" w:hAnsi="Times New Roman" w:cs="Times New Roman"/>
          <w:color w:val="auto"/>
          <w:sz w:val="20"/>
          <w:szCs w:val="20"/>
        </w:rPr>
        <w:t xml:space="preserve">cooling </w:t>
      </w:r>
      <w:r w:rsidR="00095322" w:rsidRPr="00D90125">
        <w:rPr>
          <w:rStyle w:val="fontstyle01"/>
          <w:rFonts w:ascii="Times New Roman" w:hAnsi="Times New Roman" w:cs="Times New Roman"/>
          <w:color w:val="auto"/>
          <w:sz w:val="20"/>
          <w:szCs w:val="20"/>
        </w:rPr>
        <w:t>intermediate</w:t>
      </w:r>
      <w:r w:rsidRPr="00D90125">
        <w:rPr>
          <w:rStyle w:val="fontstyle01"/>
          <w:rFonts w:ascii="Times New Roman" w:hAnsi="Times New Roman" w:cs="Times New Roman"/>
          <w:color w:val="auto"/>
          <w:sz w:val="20"/>
          <w:szCs w:val="20"/>
        </w:rPr>
        <w:t xml:space="preserve"> for </w:t>
      </w:r>
      <w:r w:rsidR="00927BA7" w:rsidRPr="00D90125">
        <w:rPr>
          <w:rStyle w:val="fontstyle01"/>
          <w:rFonts w:ascii="Times New Roman" w:hAnsi="Times New Roman" w:cs="Times New Roman"/>
          <w:color w:val="auto"/>
          <w:sz w:val="20"/>
          <w:szCs w:val="20"/>
        </w:rPr>
        <w:t xml:space="preserve">the </w:t>
      </w:r>
      <w:r w:rsidR="00095322" w:rsidRPr="00D90125">
        <w:rPr>
          <w:rStyle w:val="fontstyle01"/>
          <w:rFonts w:ascii="Times New Roman" w:hAnsi="Times New Roman" w:cs="Times New Roman"/>
          <w:color w:val="auto"/>
          <w:sz w:val="20"/>
          <w:szCs w:val="20"/>
        </w:rPr>
        <w:t>move</w:t>
      </w:r>
      <w:r w:rsidR="00C15A84"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to </w:t>
      </w:r>
      <w:r w:rsidR="00095322" w:rsidRPr="00D90125">
        <w:rPr>
          <w:rStyle w:val="fontstyle01"/>
          <w:rFonts w:ascii="Times New Roman" w:hAnsi="Times New Roman" w:cs="Times New Roman"/>
          <w:color w:val="auto"/>
          <w:sz w:val="20"/>
          <w:szCs w:val="20"/>
        </w:rPr>
        <w:t>produce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noxious</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matter</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owing</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toward</w:t>
      </w:r>
      <w:r w:rsidRPr="00D90125">
        <w:rPr>
          <w:rStyle w:val="fontstyle01"/>
          <w:rFonts w:ascii="Times New Roman" w:hAnsi="Times New Roman" w:cs="Times New Roman"/>
          <w:color w:val="auto"/>
          <w:sz w:val="20"/>
          <w:szCs w:val="20"/>
        </w:rPr>
        <w:t xml:space="preserve"> oxidative </w:t>
      </w:r>
      <w:r w:rsidR="00815BAB" w:rsidRPr="00D90125">
        <w:rPr>
          <w:rStyle w:val="fontstyle01"/>
          <w:rFonts w:ascii="Times New Roman" w:hAnsi="Times New Roman" w:cs="Times New Roman"/>
          <w:color w:val="auto"/>
          <w:sz w:val="20"/>
          <w:szCs w:val="20"/>
        </w:rPr>
        <w:t>unsteadiness</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The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method</w:t>
      </w:r>
      <w:r w:rsidRPr="00D90125">
        <w:rPr>
          <w:rStyle w:val="fontstyle01"/>
          <w:rFonts w:ascii="Times New Roman" w:hAnsi="Times New Roman" w:cs="Times New Roman"/>
          <w:color w:val="auto"/>
          <w:sz w:val="20"/>
          <w:szCs w:val="20"/>
        </w:rPr>
        <w:t xml:space="preserve"> of </w:t>
      </w:r>
      <w:r w:rsidR="00815BAB" w:rsidRPr="00D90125">
        <w:rPr>
          <w:rStyle w:val="fontstyle01"/>
          <w:rFonts w:ascii="Times New Roman" w:hAnsi="Times New Roman" w:cs="Times New Roman"/>
          <w:color w:val="auto"/>
          <w:sz w:val="20"/>
          <w:szCs w:val="20"/>
        </w:rPr>
        <w:t>tools</w:t>
      </w:r>
      <w:r w:rsidR="00C15A84" w:rsidRPr="00D90125">
        <w:rPr>
          <w:rStyle w:val="fontstyle01"/>
          <w:rFonts w:ascii="Times New Roman" w:hAnsi="Times New Roman" w:cs="Times New Roman"/>
          <w:color w:val="auto"/>
          <w:sz w:val="20"/>
          <w:szCs w:val="20"/>
        </w:rPr>
        <w:t xml:space="preserve"> </w:t>
      </w:r>
      <w:r w:rsidR="00BB0C92" w:rsidRPr="00D90125">
        <w:rPr>
          <w:rStyle w:val="fontstyle01"/>
          <w:rFonts w:ascii="Times New Roman" w:hAnsi="Times New Roman" w:cs="Times New Roman"/>
          <w:color w:val="auto"/>
          <w:sz w:val="20"/>
          <w:szCs w:val="20"/>
        </w:rPr>
        <w:t>breaks</w:t>
      </w:r>
      <w:r w:rsidR="00C15A84" w:rsidRPr="00D90125">
        <w:rPr>
          <w:rStyle w:val="fontstyle01"/>
          <w:rFonts w:ascii="Times New Roman" w:hAnsi="Times New Roman" w:cs="Times New Roman"/>
          <w:color w:val="auto"/>
          <w:sz w:val="20"/>
          <w:szCs w:val="20"/>
        </w:rPr>
        <w:t xml:space="preserve"> </w:t>
      </w:r>
      <w:r w:rsidR="00CD4583" w:rsidRPr="00D90125">
        <w:rPr>
          <w:rStyle w:val="fontstyle01"/>
          <w:rFonts w:ascii="Times New Roman" w:hAnsi="Times New Roman" w:cs="Times New Roman"/>
          <w:color w:val="auto"/>
          <w:sz w:val="20"/>
          <w:szCs w:val="20"/>
        </w:rPr>
        <w:t>down;</w:t>
      </w:r>
      <w:r w:rsidR="00815BAB" w:rsidRPr="00D90125">
        <w:rPr>
          <w:rStyle w:val="fontstyle01"/>
          <w:rFonts w:ascii="Times New Roman" w:hAnsi="Times New Roman" w:cs="Times New Roman"/>
          <w:color w:val="auto"/>
          <w:sz w:val="20"/>
          <w:szCs w:val="20"/>
        </w:rPr>
        <w:t xml:space="preserve"> the removal of </w:t>
      </w:r>
      <w:r w:rsidR="006A3A31" w:rsidRPr="00D90125">
        <w:rPr>
          <w:rStyle w:val="fontstyle01"/>
          <w:rFonts w:ascii="Times New Roman" w:hAnsi="Times New Roman" w:cs="Times New Roman"/>
          <w:color w:val="auto"/>
          <w:sz w:val="20"/>
          <w:szCs w:val="20"/>
        </w:rPr>
        <w:t>inorganic</w:t>
      </w:r>
      <w:r w:rsidR="00815BAB" w:rsidRPr="00D90125">
        <w:rPr>
          <w:rStyle w:val="fontstyle01"/>
          <w:rFonts w:ascii="Times New Roman" w:hAnsi="Times New Roman" w:cs="Times New Roman"/>
          <w:color w:val="auto"/>
          <w:sz w:val="20"/>
          <w:szCs w:val="20"/>
        </w:rPr>
        <w:t xml:space="preserv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s</w:t>
      </w:r>
      <w:r w:rsidR="00237BE7"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remains</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hard</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T</w:t>
      </w:r>
      <w:r w:rsidRPr="00D90125">
        <w:rPr>
          <w:rStyle w:val="fontstyle01"/>
          <w:rFonts w:ascii="Times New Roman" w:hAnsi="Times New Roman" w:cs="Times New Roman"/>
          <w:color w:val="auto"/>
          <w:sz w:val="20"/>
          <w:szCs w:val="20"/>
        </w:rPr>
        <w:t xml:space="preserve">he </w:t>
      </w:r>
      <w:r w:rsidR="00815BAB" w:rsidRPr="00D90125">
        <w:rPr>
          <w:rStyle w:val="fontstyle01"/>
          <w:rFonts w:ascii="Times New Roman" w:hAnsi="Times New Roman" w:cs="Times New Roman"/>
          <w:color w:val="auto"/>
          <w:sz w:val="20"/>
          <w:szCs w:val="20"/>
        </w:rPr>
        <w:t>out</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flow</w:t>
      </w:r>
      <w:r w:rsidRPr="00D90125">
        <w:rPr>
          <w:rStyle w:val="fontstyle01"/>
          <w:rFonts w:ascii="Times New Roman" w:hAnsi="Times New Roman" w:cs="Times New Roman"/>
          <w:color w:val="auto"/>
          <w:sz w:val="20"/>
          <w:szCs w:val="20"/>
        </w:rPr>
        <w:t xml:space="preserve"> of </w:t>
      </w:r>
      <w:r w:rsidR="006A3A31" w:rsidRPr="00D90125">
        <w:rPr>
          <w:rStyle w:val="fontstyle01"/>
          <w:rFonts w:ascii="Times New Roman" w:hAnsi="Times New Roman" w:cs="Times New Roman"/>
          <w:color w:val="auto"/>
          <w:sz w:val="20"/>
          <w:szCs w:val="20"/>
        </w:rPr>
        <w:t>inorganic</w:t>
      </w:r>
      <w:r w:rsidR="00237BE7" w:rsidRPr="00D90125">
        <w:rPr>
          <w:rStyle w:val="fontstyle01"/>
          <w:rFonts w:ascii="Times New Roman" w:hAnsi="Times New Roman" w:cs="Times New Roman"/>
          <w:color w:val="auto"/>
          <w:sz w:val="20"/>
          <w:szCs w:val="20"/>
        </w:rPr>
        <w:t xml:space="preserve"> </w:t>
      </w:r>
      <w:r w:rsidR="00EA63D1" w:rsidRPr="00D90125">
        <w:rPr>
          <w:rStyle w:val="fontstyle01"/>
          <w:rFonts w:ascii="Times New Roman" w:hAnsi="Times New Roman" w:cs="Times New Roman"/>
          <w:color w:val="auto"/>
          <w:sz w:val="20"/>
          <w:szCs w:val="20"/>
        </w:rPr>
        <w:t>oil</w:t>
      </w:r>
      <w:r w:rsidR="006A3A31" w:rsidRPr="00D90125">
        <w:rPr>
          <w:rStyle w:val="fontstyle01"/>
          <w:rFonts w:ascii="Times New Roman" w:hAnsi="Times New Roman" w:cs="Times New Roman"/>
          <w:color w:val="auto"/>
          <w:sz w:val="20"/>
          <w:szCs w:val="20"/>
        </w:rPr>
        <w:t>s</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be able to</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reason</w:t>
      </w:r>
      <w:r w:rsidR="00237BE7"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severe</w:t>
      </w:r>
      <w:r w:rsidR="00237BE7"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hazard</w:t>
      </w:r>
      <w:r w:rsidRPr="00D90125">
        <w:rPr>
          <w:rStyle w:val="fontstyle01"/>
          <w:rFonts w:ascii="Times New Roman" w:hAnsi="Times New Roman" w:cs="Times New Roman"/>
          <w:color w:val="auto"/>
          <w:sz w:val="20"/>
          <w:szCs w:val="20"/>
        </w:rPr>
        <w:t xml:space="preserve"> to </w:t>
      </w:r>
      <w:r w:rsidR="00927BA7" w:rsidRPr="00D90125">
        <w:rPr>
          <w:rStyle w:val="fontstyle01"/>
          <w:rFonts w:ascii="Times New Roman" w:hAnsi="Times New Roman" w:cs="Times New Roman"/>
          <w:color w:val="auto"/>
          <w:sz w:val="20"/>
          <w:szCs w:val="20"/>
        </w:rPr>
        <w:t xml:space="preserve">the </w:t>
      </w:r>
      <w:r w:rsidR="00815BAB" w:rsidRPr="00D90125">
        <w:rPr>
          <w:rStyle w:val="fontstyle01"/>
          <w:rFonts w:ascii="Times New Roman" w:hAnsi="Times New Roman" w:cs="Times New Roman"/>
          <w:color w:val="auto"/>
          <w:sz w:val="20"/>
          <w:szCs w:val="20"/>
        </w:rPr>
        <w:t>atmosphere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Consequently</w:t>
      </w:r>
      <w:r w:rsidR="008306DB"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silicon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 used as another</w:t>
      </w:r>
      <w:r w:rsidRPr="00D90125">
        <w:rPr>
          <w:rStyle w:val="fontstyle01"/>
          <w:rFonts w:ascii="Times New Roman" w:hAnsi="Times New Roman" w:cs="Times New Roman"/>
          <w:color w:val="auto"/>
          <w:sz w:val="20"/>
          <w:szCs w:val="20"/>
        </w:rPr>
        <w:t xml:space="preserve"> to mineral </w:t>
      </w:r>
      <w:r w:rsidR="00EA63D1" w:rsidRPr="00D90125">
        <w:rPr>
          <w:rStyle w:val="fontstyle01"/>
          <w:rFonts w:ascii="Times New Roman" w:hAnsi="Times New Roman" w:cs="Times New Roman"/>
          <w:color w:val="auto"/>
          <w:sz w:val="20"/>
          <w:szCs w:val="20"/>
        </w:rPr>
        <w:t>oil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contain</w:t>
      </w:r>
      <w:r w:rsidR="00C15A84" w:rsidRPr="00D90125">
        <w:rPr>
          <w:rStyle w:val="fontstyle01"/>
          <w:rFonts w:ascii="Times New Roman" w:hAnsi="Times New Roman" w:cs="Times New Roman"/>
          <w:color w:val="auto"/>
          <w:sz w:val="20"/>
          <w:szCs w:val="20"/>
        </w:rPr>
        <w:t xml:space="preserve"> </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high value flash factor;</w:t>
      </w:r>
      <w:r w:rsidRPr="00D90125">
        <w:rPr>
          <w:rStyle w:val="fontstyle01"/>
          <w:rFonts w:ascii="Times New Roman" w:hAnsi="Times New Roman" w:cs="Times New Roman"/>
          <w:color w:val="auto"/>
          <w:sz w:val="20"/>
          <w:szCs w:val="20"/>
        </w:rPr>
        <w:t xml:space="preserve"> it is </w:t>
      </w:r>
      <w:r w:rsidR="00815BAB" w:rsidRPr="00D90125">
        <w:rPr>
          <w:rStyle w:val="fontstyle01"/>
          <w:rFonts w:ascii="Times New Roman" w:hAnsi="Times New Roman" w:cs="Times New Roman"/>
          <w:color w:val="auto"/>
          <w:sz w:val="20"/>
          <w:szCs w:val="20"/>
        </w:rPr>
        <w:t>additional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costly</w:t>
      </w:r>
      <w:r w:rsidR="00C15A84"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and not</w:t>
      </w:r>
      <w:r w:rsidR="00815BAB" w:rsidRPr="00D90125">
        <w:rPr>
          <w:rStyle w:val="fontstyle01"/>
          <w:rFonts w:ascii="Times New Roman" w:hAnsi="Times New Roman" w:cs="Times New Roman"/>
          <w:color w:val="auto"/>
          <w:sz w:val="20"/>
          <w:szCs w:val="20"/>
        </w:rPr>
        <w:t xml:space="preserve"> well for environment</w:t>
      </w:r>
      <w:r w:rsidRPr="00D90125">
        <w:rPr>
          <w:rStyle w:val="fontstyle01"/>
          <w:rFonts w:ascii="Times New Roman" w:hAnsi="Times New Roman" w:cs="Times New Roman"/>
          <w:color w:val="auto"/>
          <w:sz w:val="20"/>
          <w:szCs w:val="20"/>
        </w:rPr>
        <w:t>.</w:t>
      </w:r>
      <w:r w:rsidR="00C15A84" w:rsidRPr="00D90125">
        <w:rPr>
          <w:rStyle w:val="fontstyle01"/>
          <w:rFonts w:ascii="Times New Roman" w:hAnsi="Times New Roman" w:cs="Times New Roman"/>
          <w:color w:val="auto"/>
          <w:sz w:val="20"/>
          <w:szCs w:val="20"/>
        </w:rPr>
        <w:t xml:space="preserve"> </w:t>
      </w:r>
      <w:r w:rsidR="005F7FC2" w:rsidRPr="00D90125">
        <w:rPr>
          <w:rStyle w:val="fontstyle01"/>
          <w:rFonts w:ascii="Times New Roman" w:hAnsi="Times New Roman" w:cs="Times New Roman"/>
          <w:color w:val="auto"/>
          <w:sz w:val="20"/>
          <w:szCs w:val="20"/>
        </w:rPr>
        <w:t>Hence</w:t>
      </w:r>
      <w:r w:rsidRPr="00D90125">
        <w:rPr>
          <w:rStyle w:val="fontstyle01"/>
          <w:rFonts w:ascii="Times New Roman" w:hAnsi="Times New Roman" w:cs="Times New Roman"/>
          <w:color w:val="auto"/>
          <w:sz w:val="20"/>
          <w:szCs w:val="20"/>
        </w:rPr>
        <w:t xml:space="preserve">, vegetable </w:t>
      </w:r>
      <w:r w:rsidR="00EA63D1" w:rsidRPr="00D90125">
        <w:rPr>
          <w:rStyle w:val="fontstyle01"/>
          <w:rFonts w:ascii="Times New Roman" w:hAnsi="Times New Roman" w:cs="Times New Roman"/>
          <w:color w:val="auto"/>
          <w:sz w:val="20"/>
          <w:szCs w:val="20"/>
        </w:rPr>
        <w:t>oil</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 xml:space="preserve">used as an </w:t>
      </w:r>
      <w:r w:rsidR="00815BAB" w:rsidRPr="00D90125">
        <w:rPr>
          <w:rStyle w:val="fontstyle01"/>
          <w:rFonts w:ascii="Times New Roman" w:hAnsi="Times New Roman" w:cs="Times New Roman"/>
          <w:color w:val="auto"/>
          <w:sz w:val="20"/>
          <w:szCs w:val="20"/>
        </w:rPr>
        <w:t>exchange</w:t>
      </w:r>
      <w:r w:rsidRPr="00D90125">
        <w:rPr>
          <w:rStyle w:val="fontstyle01"/>
          <w:rFonts w:ascii="Times New Roman" w:hAnsi="Times New Roman" w:cs="Times New Roman"/>
          <w:color w:val="auto"/>
          <w:sz w:val="20"/>
          <w:szCs w:val="20"/>
        </w:rPr>
        <w:t xml:space="preserve"> cooling </w:t>
      </w:r>
      <w:r w:rsidR="00815BAB" w:rsidRPr="00D90125">
        <w:rPr>
          <w:rStyle w:val="fontstyle01"/>
          <w:rFonts w:ascii="Times New Roman" w:hAnsi="Times New Roman" w:cs="Times New Roman"/>
          <w:color w:val="auto"/>
          <w:sz w:val="20"/>
          <w:szCs w:val="20"/>
        </w:rPr>
        <w:t>intermediate for transferable, thus is</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lastRenderedPageBreak/>
        <w:t>obtainable highly</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inexpensive</w:t>
      </w:r>
      <w:r w:rsidRPr="00D90125">
        <w:rPr>
          <w:rStyle w:val="fontstyle01"/>
          <w:rFonts w:ascii="Times New Roman" w:hAnsi="Times New Roman" w:cs="Times New Roman"/>
          <w:color w:val="auto"/>
          <w:sz w:val="20"/>
          <w:szCs w:val="20"/>
        </w:rPr>
        <w:t xml:space="preserve">, renewable, </w:t>
      </w:r>
      <w:r w:rsidR="00815BAB" w:rsidRPr="00D90125">
        <w:rPr>
          <w:rStyle w:val="fontstyle01"/>
          <w:rFonts w:ascii="Times New Roman" w:hAnsi="Times New Roman" w:cs="Times New Roman"/>
          <w:color w:val="auto"/>
          <w:sz w:val="20"/>
          <w:szCs w:val="20"/>
        </w:rPr>
        <w:t>recyclable and safe one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 xml:space="preserve">Vegetable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w:t>
      </w:r>
      <w:r w:rsidR="006956DB" w:rsidRPr="00D90125">
        <w:rPr>
          <w:rStyle w:val="fontstyle01"/>
          <w:rFonts w:ascii="Times New Roman" w:hAnsi="Times New Roman" w:cs="Times New Roman"/>
          <w:color w:val="auto"/>
          <w:sz w:val="20"/>
          <w:szCs w:val="20"/>
        </w:rPr>
        <w:t xml:space="preserve"> triglyceride </w:t>
      </w:r>
      <w:r w:rsidR="00815BAB" w:rsidRPr="00D90125">
        <w:rPr>
          <w:rStyle w:val="fontstyle01"/>
          <w:rFonts w:ascii="Times New Roman" w:hAnsi="Times New Roman" w:cs="Times New Roman"/>
          <w:color w:val="auto"/>
          <w:sz w:val="20"/>
          <w:szCs w:val="20"/>
        </w:rPr>
        <w:t>extract</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as of</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vegetation</w:t>
      </w:r>
      <w:r w:rsidR="00E420EF" w:rsidRPr="00D90125">
        <w:rPr>
          <w:rStyle w:val="fontstyle01"/>
          <w:rFonts w:ascii="Times New Roman" w:hAnsi="Times New Roman" w:cs="Times New Roman"/>
          <w:color w:val="auto"/>
          <w:sz w:val="20"/>
          <w:szCs w:val="20"/>
        </w:rPr>
        <w:t xml:space="preserve"> or the </w:t>
      </w:r>
      <w:r w:rsidR="00815BAB" w:rsidRPr="00D90125">
        <w:rPr>
          <w:rStyle w:val="fontstyle01"/>
          <w:rFonts w:ascii="Times New Roman" w:hAnsi="Times New Roman" w:cs="Times New Roman"/>
          <w:color w:val="auto"/>
          <w:sz w:val="20"/>
          <w:szCs w:val="20"/>
        </w:rPr>
        <w:t>seed</w:t>
      </w:r>
      <w:r w:rsidR="00E420EF" w:rsidRPr="00D90125">
        <w:rPr>
          <w:rStyle w:val="fontstyle01"/>
          <w:rFonts w:ascii="Times New Roman" w:hAnsi="Times New Roman" w:cs="Times New Roman"/>
          <w:color w:val="auto"/>
          <w:sz w:val="20"/>
          <w:szCs w:val="20"/>
        </w:rPr>
        <w:t xml:space="preserve"> and</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turn out to be</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fluid</w:t>
      </w:r>
      <w:r w:rsidR="006956DB" w:rsidRPr="00D90125">
        <w:rPr>
          <w:rStyle w:val="fontstyle01"/>
          <w:rFonts w:ascii="Times New Roman" w:hAnsi="Times New Roman" w:cs="Times New Roman"/>
          <w:color w:val="auto"/>
          <w:sz w:val="20"/>
          <w:szCs w:val="20"/>
        </w:rPr>
        <w:t xml:space="preserve"> at room </w:t>
      </w:r>
      <w:r w:rsidR="00815BAB" w:rsidRPr="00D90125">
        <w:rPr>
          <w:rStyle w:val="fontstyle01"/>
          <w:rFonts w:ascii="Times New Roman" w:hAnsi="Times New Roman" w:cs="Times New Roman"/>
          <w:color w:val="auto"/>
          <w:sz w:val="20"/>
          <w:szCs w:val="20"/>
        </w:rPr>
        <w:t>hot</w:t>
      </w:r>
      <w:r w:rsidR="00C15A84"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ness</w:t>
      </w:r>
      <w:r w:rsidR="008306DB" w:rsidRPr="00D90125">
        <w:rPr>
          <w:rStyle w:val="fontstyle01"/>
          <w:rFonts w:ascii="Times New Roman" w:hAnsi="Times New Roman" w:cs="Times New Roman"/>
          <w:color w:val="auto"/>
          <w:sz w:val="20"/>
          <w:szCs w:val="20"/>
        </w:rPr>
        <w:t xml:space="preserve"> [25]</w:t>
      </w:r>
      <w:r w:rsidR="006956DB" w:rsidRPr="00D90125">
        <w:rPr>
          <w:rStyle w:val="fontstyle01"/>
          <w:rFonts w:ascii="Times New Roman" w:hAnsi="Times New Roman" w:cs="Times New Roman"/>
          <w:color w:val="auto"/>
          <w:sz w:val="20"/>
          <w:szCs w:val="20"/>
        </w:rPr>
        <w:t>.</w:t>
      </w:r>
    </w:p>
    <w:p w14:paraId="419C2A21" w14:textId="222F48C3" w:rsidR="00BA5588" w:rsidRPr="00D90125" w:rsidRDefault="00D16233" w:rsidP="00290EE7">
      <w:pPr>
        <w:autoSpaceDE w:val="0"/>
        <w:autoSpaceDN w:val="0"/>
        <w:adjustRightInd w:val="0"/>
        <w:ind w:firstLine="720"/>
        <w:jc w:val="both"/>
        <w:rPr>
          <w:rStyle w:val="fontstyle01"/>
          <w:rFonts w:ascii="Times New Roman" w:hAnsi="Times New Roman" w:cs="Times New Roman"/>
          <w:color w:val="auto"/>
          <w:sz w:val="20"/>
          <w:szCs w:val="20"/>
        </w:rPr>
      </w:pPr>
      <w:r w:rsidRPr="00D90125">
        <w:rPr>
          <w:rFonts w:ascii="Times New Roman" w:hAnsi="Times New Roman" w:cs="Times New Roman"/>
          <w:sz w:val="20"/>
          <w:szCs w:val="20"/>
        </w:rPr>
        <w:t>In t</w:t>
      </w:r>
      <w:r w:rsidR="00D06541" w:rsidRPr="00D90125">
        <w:rPr>
          <w:rFonts w:ascii="Times New Roman" w:hAnsi="Times New Roman" w:cs="Times New Roman"/>
          <w:sz w:val="20"/>
          <w:szCs w:val="20"/>
        </w:rPr>
        <w:t xml:space="preserve">his </w:t>
      </w:r>
      <w:r w:rsidR="00FE736D" w:rsidRPr="00D90125">
        <w:rPr>
          <w:rFonts w:ascii="Times New Roman" w:hAnsi="Times New Roman" w:cs="Times New Roman"/>
          <w:sz w:val="20"/>
          <w:szCs w:val="20"/>
        </w:rPr>
        <w:t>examine</w:t>
      </w:r>
      <w:r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815BAB" w:rsidRPr="00D90125">
        <w:rPr>
          <w:rFonts w:ascii="Times New Roman" w:hAnsi="Times New Roman" w:cs="Times New Roman"/>
          <w:sz w:val="20"/>
          <w:szCs w:val="20"/>
        </w:rPr>
        <w:t xml:space="preserve">this </w:t>
      </w:r>
      <w:r w:rsidR="00FE736D" w:rsidRPr="00D90125">
        <w:rPr>
          <w:rFonts w:ascii="Times New Roman" w:hAnsi="Times New Roman" w:cs="Times New Roman"/>
          <w:sz w:val="20"/>
          <w:szCs w:val="20"/>
        </w:rPr>
        <w:t>inspection</w:t>
      </w:r>
      <w:r w:rsidR="00815BAB" w:rsidRPr="00D90125">
        <w:rPr>
          <w:rFonts w:ascii="Times New Roman" w:hAnsi="Times New Roman" w:cs="Times New Roman"/>
          <w:sz w:val="20"/>
          <w:szCs w:val="20"/>
        </w:rPr>
        <w:t xml:space="preserve"> be used</w:t>
      </w:r>
      <w:r w:rsidR="00237BE7" w:rsidRPr="00D90125">
        <w:rPr>
          <w:rFonts w:ascii="Times New Roman" w:hAnsi="Times New Roman" w:cs="Times New Roman"/>
          <w:sz w:val="20"/>
          <w:szCs w:val="20"/>
        </w:rPr>
        <w:t xml:space="preserve"> </w:t>
      </w:r>
      <w:r w:rsidR="00D06541" w:rsidRPr="00D90125">
        <w:rPr>
          <w:rFonts w:ascii="Times New Roman" w:hAnsi="Times New Roman" w:cs="Times New Roman"/>
          <w:sz w:val="20"/>
          <w:szCs w:val="20"/>
        </w:rPr>
        <w:t xml:space="preserve">waste edible oil </w:t>
      </w:r>
      <w:r w:rsidR="00815BAB" w:rsidRPr="00D90125">
        <w:rPr>
          <w:rFonts w:ascii="Times New Roman" w:hAnsi="Times New Roman" w:cs="Times New Roman"/>
          <w:sz w:val="20"/>
          <w:szCs w:val="20"/>
        </w:rPr>
        <w:t xml:space="preserve">such as </w:t>
      </w:r>
      <w:r w:rsidR="00D06541" w:rsidRPr="00D90125">
        <w:rPr>
          <w:rFonts w:ascii="Times New Roman" w:hAnsi="Times New Roman" w:cs="Times New Roman"/>
          <w:sz w:val="20"/>
          <w:szCs w:val="20"/>
        </w:rPr>
        <w:t xml:space="preserve">peanut </w:t>
      </w:r>
      <w:r w:rsidR="001F15C8" w:rsidRPr="00D90125">
        <w:rPr>
          <w:rFonts w:ascii="Times New Roman" w:hAnsi="Times New Roman" w:cs="Times New Roman"/>
          <w:sz w:val="20"/>
          <w:szCs w:val="20"/>
        </w:rPr>
        <w:t>oil</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cast-off</w:t>
      </w:r>
      <w:r w:rsidR="00C15A84" w:rsidRPr="00D90125">
        <w:rPr>
          <w:rFonts w:ascii="Times New Roman" w:hAnsi="Times New Roman" w:cs="Times New Roman"/>
          <w:sz w:val="20"/>
          <w:szCs w:val="20"/>
        </w:rPr>
        <w:t xml:space="preserve"> </w:t>
      </w:r>
      <w:r w:rsidR="00D06541" w:rsidRPr="00D90125">
        <w:rPr>
          <w:rFonts w:ascii="Times New Roman" w:hAnsi="Times New Roman" w:cs="Times New Roman"/>
          <w:sz w:val="20"/>
          <w:szCs w:val="20"/>
        </w:rPr>
        <w:t xml:space="preserve">as </w:t>
      </w:r>
      <w:r w:rsidR="00F83A58" w:rsidRPr="00D90125">
        <w:rPr>
          <w:rFonts w:ascii="Times New Roman" w:hAnsi="Times New Roman" w:cs="Times New Roman"/>
          <w:sz w:val="20"/>
          <w:szCs w:val="20"/>
        </w:rPr>
        <w:t xml:space="preserve">the </w:t>
      </w:r>
      <w:r w:rsidR="00815BAB"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815BAB" w:rsidRPr="00D90125">
        <w:rPr>
          <w:rFonts w:ascii="Times New Roman" w:hAnsi="Times New Roman" w:cs="Times New Roman"/>
          <w:sz w:val="20"/>
          <w:szCs w:val="20"/>
        </w:rPr>
        <w:t>transport</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liquid</w:t>
      </w:r>
      <w:r w:rsidR="009A3455" w:rsidRPr="00D90125">
        <w:rPr>
          <w:rFonts w:ascii="Times New Roman" w:hAnsi="Times New Roman" w:cs="Times New Roman"/>
          <w:sz w:val="20"/>
          <w:szCs w:val="20"/>
        </w:rPr>
        <w:t xml:space="preserve"> to </w:t>
      </w:r>
      <w:r w:rsidR="00FE736D" w:rsidRPr="00D90125">
        <w:rPr>
          <w:rFonts w:ascii="Times New Roman" w:hAnsi="Times New Roman" w:cs="Times New Roman"/>
          <w:sz w:val="20"/>
          <w:szCs w:val="20"/>
        </w:rPr>
        <w:t>uphold</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on</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necessary</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functioning</w:t>
      </w:r>
      <w:r w:rsidR="00C15A84" w:rsidRPr="00D90125">
        <w:rPr>
          <w:rFonts w:ascii="Times New Roman" w:hAnsi="Times New Roman" w:cs="Times New Roman"/>
          <w:sz w:val="20"/>
          <w:szCs w:val="20"/>
        </w:rPr>
        <w:t xml:space="preserve"> </w:t>
      </w:r>
      <w:r w:rsidR="00FE736D" w:rsidRPr="00D90125">
        <w:rPr>
          <w:rFonts w:ascii="Times New Roman" w:hAnsi="Times New Roman" w:cs="Times New Roman"/>
          <w:sz w:val="20"/>
          <w:szCs w:val="20"/>
        </w:rPr>
        <w:t>heat</w:t>
      </w:r>
      <w:r w:rsidR="009A3455" w:rsidRPr="00D90125">
        <w:rPr>
          <w:rFonts w:ascii="Times New Roman" w:hAnsi="Times New Roman" w:cs="Times New Roman"/>
          <w:sz w:val="20"/>
          <w:szCs w:val="20"/>
        </w:rPr>
        <w:t xml:space="preserve"> of the </w:t>
      </w:r>
      <w:r w:rsidR="00FE736D" w:rsidRPr="00D90125">
        <w:rPr>
          <w:rFonts w:ascii="Times New Roman" w:hAnsi="Times New Roman" w:cs="Times New Roman"/>
          <w:sz w:val="20"/>
          <w:szCs w:val="20"/>
        </w:rPr>
        <w:t>unit</w:t>
      </w:r>
      <w:r w:rsidR="009A3455" w:rsidRPr="00D90125">
        <w:rPr>
          <w:rFonts w:ascii="Times New Roman" w:hAnsi="Times New Roman" w:cs="Times New Roman"/>
          <w:sz w:val="20"/>
          <w:szCs w:val="20"/>
        </w:rPr>
        <w:t xml:space="preserve">. </w:t>
      </w:r>
      <w:r w:rsidR="00BA5588" w:rsidRPr="00D90125">
        <w:rPr>
          <w:rFonts w:ascii="Times New Roman" w:hAnsi="Times New Roman" w:cs="Times New Roman"/>
          <w:sz w:val="20"/>
          <w:szCs w:val="20"/>
        </w:rPr>
        <w:t xml:space="preserve">The </w:t>
      </w:r>
      <w:r w:rsidR="007B45AB" w:rsidRPr="00D90125">
        <w:rPr>
          <w:rFonts w:ascii="Times New Roman" w:hAnsi="Times New Roman" w:cs="Times New Roman"/>
          <w:sz w:val="20"/>
          <w:szCs w:val="20"/>
        </w:rPr>
        <w:t>edible</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CA25CB" w:rsidRPr="00D90125">
        <w:rPr>
          <w:rFonts w:ascii="Times New Roman" w:hAnsi="Times New Roman" w:cs="Times New Roman"/>
          <w:sz w:val="20"/>
          <w:szCs w:val="20"/>
        </w:rPr>
        <w:t xml:space="preserve"> has benefitted concentration</w:t>
      </w:r>
      <w:r w:rsidR="00C15A84"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owing</w:t>
      </w:r>
      <w:r w:rsidR="00C15A84"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towards</w:t>
      </w:r>
      <w:r w:rsidR="00BA5588" w:rsidRPr="00D90125">
        <w:rPr>
          <w:rFonts w:ascii="Times New Roman" w:hAnsi="Times New Roman" w:cs="Times New Roman"/>
          <w:sz w:val="20"/>
          <w:szCs w:val="20"/>
        </w:rPr>
        <w:t xml:space="preserve"> its </w:t>
      </w:r>
      <w:r w:rsidR="00CA25CB" w:rsidRPr="00D90125">
        <w:rPr>
          <w:rFonts w:ascii="Times New Roman" w:hAnsi="Times New Roman" w:cs="Times New Roman"/>
          <w:sz w:val="20"/>
          <w:szCs w:val="20"/>
        </w:rPr>
        <w:t>accessibility</w:t>
      </w:r>
      <w:r w:rsidR="00BA5588"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 xml:space="preserve">reuse environment friendly, less hazards </w:t>
      </w:r>
      <w:r w:rsidR="00BA5588" w:rsidRPr="00D90125">
        <w:rPr>
          <w:rFonts w:ascii="Times New Roman" w:hAnsi="Times New Roman" w:cs="Times New Roman"/>
          <w:sz w:val="20"/>
          <w:szCs w:val="20"/>
        </w:rPr>
        <w:t xml:space="preserve">and </w:t>
      </w:r>
      <w:r w:rsidR="00CA25CB" w:rsidRPr="00D90125">
        <w:rPr>
          <w:rFonts w:ascii="Times New Roman" w:hAnsi="Times New Roman" w:cs="Times New Roman"/>
          <w:sz w:val="20"/>
          <w:szCs w:val="20"/>
        </w:rPr>
        <w:t>small</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influence</w:t>
      </w:r>
      <w:r w:rsidR="00C15A84" w:rsidRPr="00D90125">
        <w:rPr>
          <w:rFonts w:ascii="Times New Roman" w:hAnsi="Times New Roman" w:cs="Times New Roman"/>
          <w:sz w:val="20"/>
          <w:szCs w:val="20"/>
        </w:rPr>
        <w:t xml:space="preserve"> </w:t>
      </w:r>
      <w:r w:rsidR="006A3A31" w:rsidRPr="00D90125">
        <w:rPr>
          <w:rFonts w:ascii="Times New Roman" w:hAnsi="Times New Roman" w:cs="Times New Roman"/>
          <w:sz w:val="20"/>
          <w:szCs w:val="20"/>
        </w:rPr>
        <w:t>happening</w:t>
      </w:r>
      <w:r w:rsidR="00BA5588" w:rsidRPr="00D90125">
        <w:rPr>
          <w:rFonts w:ascii="Times New Roman" w:hAnsi="Times New Roman" w:cs="Times New Roman"/>
          <w:sz w:val="20"/>
          <w:szCs w:val="20"/>
        </w:rPr>
        <w:t xml:space="preserve"> the </w:t>
      </w:r>
      <w:r w:rsidR="00CA25CB" w:rsidRPr="00D90125">
        <w:rPr>
          <w:rFonts w:ascii="Times New Roman" w:hAnsi="Times New Roman" w:cs="Times New Roman"/>
          <w:sz w:val="20"/>
          <w:szCs w:val="20"/>
        </w:rPr>
        <w:t>atmosphere</w:t>
      </w:r>
      <w:r w:rsidR="00BA5588" w:rsidRPr="00D90125">
        <w:rPr>
          <w:rFonts w:ascii="Times New Roman" w:hAnsi="Times New Roman" w:cs="Times New Roman"/>
          <w:sz w:val="20"/>
          <w:szCs w:val="20"/>
        </w:rPr>
        <w:t xml:space="preserve"> [</w:t>
      </w:r>
      <w:r w:rsidR="00D705CD" w:rsidRPr="00D90125">
        <w:rPr>
          <w:rFonts w:ascii="Times New Roman" w:hAnsi="Times New Roman" w:cs="Times New Roman"/>
          <w:sz w:val="20"/>
          <w:szCs w:val="20"/>
        </w:rPr>
        <w:t>2</w:t>
      </w:r>
      <w:r w:rsidR="006D2CA9" w:rsidRPr="00D90125">
        <w:rPr>
          <w:rFonts w:ascii="Times New Roman" w:hAnsi="Times New Roman" w:cs="Times New Roman"/>
          <w:sz w:val="20"/>
          <w:szCs w:val="20"/>
        </w:rPr>
        <w:t>6</w:t>
      </w:r>
      <w:r w:rsidR="00BA5588" w:rsidRPr="00D90125">
        <w:rPr>
          <w:rFonts w:ascii="Times New Roman" w:hAnsi="Times New Roman" w:cs="Times New Roman"/>
          <w:sz w:val="20"/>
          <w:szCs w:val="20"/>
        </w:rPr>
        <w:t xml:space="preserve">]. </w:t>
      </w:r>
      <w:r w:rsidR="004D6D10" w:rsidRPr="00D90125">
        <w:rPr>
          <w:rStyle w:val="fontstyle01"/>
          <w:rFonts w:ascii="Times New Roman" w:hAnsi="Times New Roman" w:cs="Times New Roman"/>
          <w:color w:val="auto"/>
          <w:sz w:val="20"/>
          <w:szCs w:val="20"/>
        </w:rPr>
        <w:t>Vegetable</w:t>
      </w:r>
      <w:r w:rsidR="00195C3A" w:rsidRPr="00D90125">
        <w:rPr>
          <w:rStyle w:val="fontstyle01"/>
          <w:rFonts w:ascii="Times New Roman" w:hAnsi="Times New Roman" w:cs="Times New Roman"/>
          <w:color w:val="auto"/>
          <w:sz w:val="20"/>
          <w:szCs w:val="20"/>
        </w:rPr>
        <w:t xml:space="preserve"> ha</w:t>
      </w:r>
      <w:r w:rsidR="00927BA7" w:rsidRPr="00D90125">
        <w:rPr>
          <w:rStyle w:val="fontstyle01"/>
          <w:rFonts w:ascii="Times New Roman" w:hAnsi="Times New Roman" w:cs="Times New Roman"/>
          <w:color w:val="auto"/>
          <w:sz w:val="20"/>
          <w:szCs w:val="20"/>
        </w:rPr>
        <w:t>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enhanced</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thickness, flash factor</w:t>
      </w:r>
      <w:r w:rsidR="00ED4C2B" w:rsidRPr="00D90125">
        <w:rPr>
          <w:rStyle w:val="fontstyle01"/>
          <w:rFonts w:ascii="Times New Roman" w:hAnsi="Times New Roman" w:cs="Times New Roman"/>
          <w:color w:val="auto"/>
          <w:sz w:val="20"/>
          <w:szCs w:val="20"/>
        </w:rPr>
        <w:t xml:space="preserve">, </w:t>
      </w:r>
      <w:r w:rsidR="00195C3A" w:rsidRPr="00D90125">
        <w:rPr>
          <w:rStyle w:val="fontstyle01"/>
          <w:rFonts w:ascii="Times New Roman" w:hAnsi="Times New Roman" w:cs="Times New Roman"/>
          <w:color w:val="auto"/>
          <w:sz w:val="20"/>
          <w:szCs w:val="20"/>
        </w:rPr>
        <w:t xml:space="preserve">dielectric </w:t>
      </w:r>
      <w:r w:rsidR="00CA25CB" w:rsidRPr="00D90125">
        <w:rPr>
          <w:rStyle w:val="fontstyle01"/>
          <w:rFonts w:ascii="Times New Roman" w:hAnsi="Times New Roman" w:cs="Times New Roman"/>
          <w:color w:val="auto"/>
          <w:sz w:val="20"/>
          <w:szCs w:val="20"/>
        </w:rPr>
        <w:t>power</w:t>
      </w:r>
      <w:r w:rsidR="00ED4C2B" w:rsidRPr="00D90125">
        <w:rPr>
          <w:rStyle w:val="fontstyle01"/>
          <w:rFonts w:ascii="Times New Roman" w:hAnsi="Times New Roman" w:cs="Times New Roman"/>
          <w:color w:val="auto"/>
          <w:sz w:val="20"/>
          <w:szCs w:val="20"/>
        </w:rPr>
        <w:t xml:space="preserve"> and </w:t>
      </w:r>
      <w:r w:rsidR="00CA25CB" w:rsidRPr="00D90125">
        <w:rPr>
          <w:rStyle w:val="fontstyle01"/>
          <w:rFonts w:ascii="Times New Roman" w:hAnsi="Times New Roman" w:cs="Times New Roman"/>
          <w:color w:val="auto"/>
          <w:sz w:val="20"/>
          <w:szCs w:val="20"/>
        </w:rPr>
        <w:t>secure</w:t>
      </w:r>
      <w:r w:rsidR="00C15A84" w:rsidRPr="00D90125">
        <w:rPr>
          <w:rStyle w:val="fontstyle01"/>
          <w:rFonts w:ascii="Times New Roman" w:hAnsi="Times New Roman" w:cs="Times New Roman"/>
          <w:color w:val="auto"/>
          <w:sz w:val="20"/>
          <w:szCs w:val="20"/>
        </w:rPr>
        <w:t xml:space="preserve"> </w:t>
      </w:r>
      <w:r w:rsidR="00CA25CB" w:rsidRPr="00D90125">
        <w:rPr>
          <w:rStyle w:val="fontstyle21"/>
          <w:rFonts w:ascii="Times New Roman" w:hAnsi="Times New Roman" w:cs="Times New Roman"/>
          <w:color w:val="auto"/>
          <w:sz w:val="20"/>
          <w:szCs w:val="20"/>
        </w:rPr>
        <w:t>fl</w:t>
      </w:r>
      <w:r w:rsidR="00CA25CB" w:rsidRPr="00D90125">
        <w:rPr>
          <w:rStyle w:val="fontstyle01"/>
          <w:rFonts w:ascii="Times New Roman" w:hAnsi="Times New Roman" w:cs="Times New Roman"/>
          <w:color w:val="auto"/>
          <w:sz w:val="20"/>
          <w:szCs w:val="20"/>
        </w:rPr>
        <w:t>ames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better</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to mineral exchange</w:t>
      </w:r>
      <w:r w:rsidR="00195C3A" w:rsidRPr="00D90125">
        <w:rPr>
          <w:rStyle w:val="fontstyle01"/>
          <w:rFonts w:ascii="Times New Roman" w:hAnsi="Times New Roman" w:cs="Times New Roman"/>
          <w:color w:val="auto"/>
          <w:sz w:val="20"/>
          <w:szCs w:val="20"/>
        </w:rPr>
        <w:t xml:space="preserve"> oil</w:t>
      </w:r>
      <w:r w:rsidR="00CA25CB" w:rsidRPr="00D90125">
        <w:rPr>
          <w:rStyle w:val="fontstyle01"/>
          <w:rFonts w:ascii="Times New Roman" w:hAnsi="Times New Roman" w:cs="Times New Roman"/>
          <w:color w:val="auto"/>
          <w:sz w:val="20"/>
          <w:szCs w:val="20"/>
        </w:rPr>
        <w:t>s (</w:t>
      </w:r>
      <w:r w:rsidR="00CA25CB" w:rsidRPr="00D90125">
        <w:rPr>
          <w:rStyle w:val="fontstyle01"/>
          <w:rFonts w:ascii="Times New Roman" w:hAnsi="Times New Roman" w:cs="Times New Roman"/>
          <w:sz w:val="20"/>
          <w:szCs w:val="20"/>
        </w:rPr>
        <w:t xml:space="preserve">peanut </w:t>
      </w:r>
      <w:r w:rsidR="00EA63D1" w:rsidRPr="00D90125">
        <w:rPr>
          <w:rStyle w:val="fontstyle01"/>
          <w:rFonts w:ascii="Times New Roman" w:hAnsi="Times New Roman" w:cs="Times New Roman"/>
          <w:sz w:val="20"/>
          <w:szCs w:val="20"/>
        </w:rPr>
        <w:t>oil</w:t>
      </w:r>
      <w:r w:rsidR="00CA25CB" w:rsidRPr="00D90125">
        <w:rPr>
          <w:rStyle w:val="fontstyle01"/>
          <w:rFonts w:ascii="Times New Roman" w:hAnsi="Times New Roman" w:cs="Times New Roman"/>
          <w:sz w:val="20"/>
          <w:szCs w:val="20"/>
        </w:rPr>
        <w:t>)</w:t>
      </w:r>
      <w:r w:rsidR="00CA25CB" w:rsidRPr="00D90125">
        <w:rPr>
          <w:rStyle w:val="fontstyle01"/>
          <w:rFonts w:ascii="Times New Roman" w:hAnsi="Times New Roman" w:cs="Times New Roman"/>
          <w:color w:val="auto"/>
          <w:sz w:val="20"/>
          <w:szCs w:val="20"/>
        </w:rPr>
        <w:t xml:space="preserve"> intimated </w:t>
      </w:r>
      <w:r w:rsidR="00501007" w:rsidRPr="00D90125">
        <w:rPr>
          <w:rStyle w:val="fontstyle01"/>
          <w:rFonts w:ascii="Times New Roman" w:hAnsi="Times New Roman" w:cs="Times New Roman"/>
          <w:color w:val="auto"/>
          <w:sz w:val="20"/>
          <w:szCs w:val="20"/>
        </w:rPr>
        <w:t>in Table 1</w:t>
      </w:r>
      <w:r w:rsidR="00195C3A" w:rsidRPr="00D90125">
        <w:rPr>
          <w:rStyle w:val="fontstyle01"/>
          <w:rFonts w:ascii="Times New Roman" w:hAnsi="Times New Roman" w:cs="Times New Roman"/>
          <w:color w:val="auto"/>
          <w:sz w:val="20"/>
          <w:szCs w:val="20"/>
        </w:rPr>
        <w:t>.</w:t>
      </w:r>
      <w:r w:rsidR="00CA25CB" w:rsidRPr="00D90125">
        <w:rPr>
          <w:rStyle w:val="fontstyle01"/>
          <w:rFonts w:ascii="Times New Roman" w:hAnsi="Times New Roman" w:cs="Times New Roman"/>
          <w:color w:val="auto"/>
          <w:sz w:val="20"/>
          <w:szCs w:val="20"/>
        </w:rPr>
        <w:t xml:space="preserve"> Depends</w:t>
      </w:r>
      <w:r w:rsidR="00C15A84" w:rsidRPr="00D90125">
        <w:rPr>
          <w:rStyle w:val="fontstyle01"/>
          <w:rFonts w:ascii="Times New Roman" w:hAnsi="Times New Roman" w:cs="Times New Roman"/>
          <w:color w:val="auto"/>
          <w:sz w:val="20"/>
          <w:szCs w:val="20"/>
        </w:rPr>
        <w:t xml:space="preserve"> </w:t>
      </w:r>
      <w:r w:rsidR="00CA25CB" w:rsidRPr="00D90125">
        <w:rPr>
          <w:rStyle w:val="fontstyle01"/>
          <w:rFonts w:ascii="Times New Roman" w:hAnsi="Times New Roman" w:cs="Times New Roman"/>
          <w:color w:val="auto"/>
          <w:sz w:val="20"/>
          <w:szCs w:val="20"/>
        </w:rPr>
        <w:t xml:space="preserve">happening the final </w:t>
      </w:r>
      <w:r w:rsidR="00237BE7" w:rsidRPr="00D90125">
        <w:rPr>
          <w:rStyle w:val="fontstyle01"/>
          <w:rFonts w:ascii="Times New Roman" w:hAnsi="Times New Roman" w:cs="Times New Roman"/>
          <w:color w:val="auto"/>
          <w:sz w:val="20"/>
          <w:szCs w:val="20"/>
        </w:rPr>
        <w:t xml:space="preserve">use of vegetable </w:t>
      </w:r>
      <w:r w:rsidR="00EA63D1" w:rsidRPr="00D90125">
        <w:rPr>
          <w:rStyle w:val="fontstyle01"/>
          <w:rFonts w:ascii="Times New Roman" w:hAnsi="Times New Roman" w:cs="Times New Roman"/>
          <w:color w:val="auto"/>
          <w:sz w:val="20"/>
          <w:szCs w:val="20"/>
        </w:rPr>
        <w:t>oil</w:t>
      </w:r>
      <w:r w:rsidR="00237BE7" w:rsidRPr="00D90125">
        <w:rPr>
          <w:rStyle w:val="fontstyle01"/>
          <w:rFonts w:ascii="Times New Roman" w:hAnsi="Times New Roman" w:cs="Times New Roman"/>
          <w:color w:val="auto"/>
          <w:sz w:val="20"/>
          <w:szCs w:val="20"/>
        </w:rPr>
        <w:t>s</w:t>
      </w:r>
      <w:r w:rsidR="00CA25CB" w:rsidRPr="00D90125">
        <w:rPr>
          <w:rStyle w:val="fontstyle01"/>
          <w:rFonts w:ascii="Times New Roman" w:hAnsi="Times New Roman" w:cs="Times New Roman"/>
          <w:color w:val="auto"/>
          <w:sz w:val="20"/>
          <w:szCs w:val="20"/>
        </w:rPr>
        <w:t xml:space="preserve"> are intimated</w:t>
      </w:r>
      <w:r w:rsidR="00591B01" w:rsidRPr="00D90125">
        <w:rPr>
          <w:rStyle w:val="fontstyle01"/>
          <w:rFonts w:ascii="Times New Roman" w:hAnsi="Times New Roman" w:cs="Times New Roman"/>
          <w:color w:val="auto"/>
          <w:sz w:val="20"/>
          <w:szCs w:val="20"/>
        </w:rPr>
        <w:t xml:space="preserve"> as edible </w:t>
      </w:r>
      <w:r w:rsidR="00EA63D1" w:rsidRPr="00D90125">
        <w:rPr>
          <w:rStyle w:val="fontstyle01"/>
          <w:rFonts w:ascii="Times New Roman" w:hAnsi="Times New Roman" w:cs="Times New Roman"/>
          <w:color w:val="auto"/>
          <w:sz w:val="20"/>
          <w:szCs w:val="20"/>
        </w:rPr>
        <w:t>oil</w:t>
      </w:r>
      <w:r w:rsidR="00591B01" w:rsidRPr="00D90125">
        <w:rPr>
          <w:rStyle w:val="fontstyle01"/>
          <w:rFonts w:ascii="Times New Roman" w:hAnsi="Times New Roman" w:cs="Times New Roman"/>
          <w:color w:val="auto"/>
          <w:sz w:val="20"/>
          <w:szCs w:val="20"/>
        </w:rPr>
        <w:t>.</w:t>
      </w:r>
    </w:p>
    <w:p w14:paraId="38BAB752" w14:textId="45F8ACFE" w:rsidR="001F65F6" w:rsidRPr="00D90125" w:rsidRDefault="009927F5" w:rsidP="00290EE7">
      <w:pPr>
        <w:autoSpaceDE w:val="0"/>
        <w:autoSpaceDN w:val="0"/>
        <w:adjustRightInd w:val="0"/>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CA25CB" w:rsidRPr="00D90125">
        <w:rPr>
          <w:rFonts w:ascii="Times New Roman" w:hAnsi="Times New Roman" w:cs="Times New Roman"/>
          <w:sz w:val="20"/>
          <w:szCs w:val="20"/>
        </w:rPr>
        <w:t>arrangement</w:t>
      </w:r>
      <w:r w:rsidRPr="00D90125">
        <w:rPr>
          <w:rFonts w:ascii="Times New Roman" w:hAnsi="Times New Roman" w:cs="Times New Roman"/>
          <w:sz w:val="20"/>
          <w:szCs w:val="20"/>
        </w:rPr>
        <w:t xml:space="preserve"> of the </w:t>
      </w:r>
      <w:r w:rsidR="00CA25CB" w:rsidRPr="00D90125">
        <w:rPr>
          <w:rFonts w:ascii="Times New Roman" w:hAnsi="Times New Roman" w:cs="Times New Roman"/>
          <w:sz w:val="20"/>
          <w:szCs w:val="20"/>
        </w:rPr>
        <w:t>manuscript</w:t>
      </w:r>
      <w:r w:rsidRPr="00D90125">
        <w:rPr>
          <w:rFonts w:ascii="Times New Roman" w:hAnsi="Times New Roman" w:cs="Times New Roman"/>
          <w:sz w:val="20"/>
          <w:szCs w:val="20"/>
        </w:rPr>
        <w:t xml:space="preserve"> is </w:t>
      </w:r>
      <w:r w:rsidR="00CA25CB" w:rsidRPr="00D90125">
        <w:rPr>
          <w:rFonts w:ascii="Times New Roman" w:hAnsi="Times New Roman" w:cs="Times New Roman"/>
          <w:sz w:val="20"/>
          <w:szCs w:val="20"/>
        </w:rPr>
        <w:t xml:space="preserve">prepared as addressed </w:t>
      </w:r>
      <w:r w:rsidR="00F45E37" w:rsidRPr="00D90125">
        <w:rPr>
          <w:rFonts w:ascii="Times New Roman" w:hAnsi="Times New Roman" w:cs="Times New Roman"/>
          <w:sz w:val="20"/>
          <w:szCs w:val="20"/>
        </w:rPr>
        <w:t>part 2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investigational</w:t>
      </w:r>
      <w:r w:rsidR="006035B8" w:rsidRPr="00D90125">
        <w:rPr>
          <w:rFonts w:ascii="Times New Roman" w:hAnsi="Times New Roman" w:cs="Times New Roman"/>
          <w:sz w:val="20"/>
          <w:szCs w:val="20"/>
        </w:rPr>
        <w:t xml:space="preserve"> setup </w:t>
      </w:r>
      <w:r w:rsidR="00F45E37" w:rsidRPr="00D90125">
        <w:rPr>
          <w:rFonts w:ascii="Times New Roman" w:hAnsi="Times New Roman" w:cs="Times New Roman"/>
          <w:sz w:val="20"/>
          <w:szCs w:val="20"/>
        </w:rPr>
        <w:t>designed for</w:t>
      </w:r>
      <w:r w:rsidR="006035B8" w:rsidRPr="00D90125">
        <w:rPr>
          <w:rFonts w:ascii="Times New Roman" w:hAnsi="Times New Roman" w:cs="Times New Roman"/>
          <w:sz w:val="20"/>
          <w:szCs w:val="20"/>
        </w:rPr>
        <w:t xml:space="preserve"> solar PV </w:t>
      </w:r>
      <w:r w:rsidR="00F45E37" w:rsidRPr="00D90125">
        <w:rPr>
          <w:rFonts w:ascii="Times New Roman" w:hAnsi="Times New Roman" w:cs="Times New Roman"/>
          <w:sz w:val="20"/>
          <w:szCs w:val="20"/>
        </w:rPr>
        <w:t>scheme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lacking</w:t>
      </w:r>
      <w:r w:rsidR="006035B8"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by means of</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6035B8" w:rsidRPr="00D90125">
        <w:rPr>
          <w:rFonts w:ascii="Times New Roman" w:hAnsi="Times New Roman" w:cs="Times New Roman"/>
          <w:sz w:val="20"/>
          <w:szCs w:val="20"/>
        </w:rPr>
        <w:t xml:space="preserve">cooling </w:t>
      </w:r>
      <w:r w:rsidR="00F45E37" w:rsidRPr="00D90125">
        <w:rPr>
          <w:rFonts w:ascii="Times New Roman" w:hAnsi="Times New Roman" w:cs="Times New Roman"/>
          <w:sz w:val="20"/>
          <w:szCs w:val="20"/>
        </w:rPr>
        <w:t>preparation. Part 3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outcome</w:t>
      </w:r>
      <w:r w:rsidR="00CD0E34"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talk</w:t>
      </w:r>
      <w:r w:rsidR="00CD0E34" w:rsidRPr="00D90125">
        <w:rPr>
          <w:rFonts w:ascii="Times New Roman" w:hAnsi="Times New Roman" w:cs="Times New Roman"/>
          <w:sz w:val="20"/>
          <w:szCs w:val="20"/>
        </w:rPr>
        <w:t xml:space="preserve"> for </w:t>
      </w:r>
      <w:r w:rsidR="00F45E37" w:rsidRPr="00D90125">
        <w:rPr>
          <w:rFonts w:ascii="Times New Roman" w:hAnsi="Times New Roman" w:cs="Times New Roman"/>
          <w:sz w:val="20"/>
          <w:szCs w:val="20"/>
        </w:rPr>
        <w:t>investigational</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examination</w:t>
      </w:r>
      <w:r w:rsidR="00CD0E34" w:rsidRPr="00D90125">
        <w:rPr>
          <w:rFonts w:ascii="Times New Roman" w:hAnsi="Times New Roman" w:cs="Times New Roman"/>
          <w:sz w:val="20"/>
          <w:szCs w:val="20"/>
        </w:rPr>
        <w:t xml:space="preserve"> of peanut </w:t>
      </w:r>
      <w:r w:rsidR="00EA63D1" w:rsidRPr="00D90125">
        <w:rPr>
          <w:rFonts w:ascii="Times New Roman" w:hAnsi="Times New Roman" w:cs="Times New Roman"/>
          <w:sz w:val="20"/>
          <w:szCs w:val="20"/>
        </w:rPr>
        <w:t>oil</w:t>
      </w:r>
      <w:r w:rsidR="00CD0E34" w:rsidRPr="00D90125">
        <w:rPr>
          <w:rFonts w:ascii="Times New Roman" w:hAnsi="Times New Roman" w:cs="Times New Roman"/>
          <w:sz w:val="20"/>
          <w:szCs w:val="20"/>
        </w:rPr>
        <w:t xml:space="preserve"> as </w:t>
      </w:r>
      <w:r w:rsidR="00F45E37"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move</w:t>
      </w:r>
      <w:r w:rsidR="00A07B70" w:rsidRPr="00D90125">
        <w:rPr>
          <w:rFonts w:ascii="Times New Roman" w:hAnsi="Times New Roman" w:cs="Times New Roman"/>
          <w:sz w:val="20"/>
          <w:szCs w:val="20"/>
        </w:rPr>
        <w:t xml:space="preserve"> fluid </w:t>
      </w:r>
      <w:r w:rsidR="00F45E37" w:rsidRPr="00D90125">
        <w:rPr>
          <w:rFonts w:ascii="Times New Roman" w:hAnsi="Times New Roman" w:cs="Times New Roman"/>
          <w:sz w:val="20"/>
          <w:szCs w:val="20"/>
        </w:rPr>
        <w:t>beside</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through</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F45E37" w:rsidRPr="00D90125">
        <w:rPr>
          <w:rFonts w:ascii="Times New Roman" w:hAnsi="Times New Roman" w:cs="Times New Roman"/>
          <w:sz w:val="20"/>
          <w:szCs w:val="20"/>
        </w:rPr>
        <w:t xml:space="preserve">conclusion in part </w:t>
      </w:r>
      <w:r w:rsidR="00A07B70" w:rsidRPr="00D90125">
        <w:rPr>
          <w:rFonts w:ascii="Times New Roman" w:hAnsi="Times New Roman" w:cs="Times New Roman"/>
          <w:sz w:val="20"/>
          <w:szCs w:val="20"/>
        </w:rPr>
        <w:t>4.</w:t>
      </w:r>
    </w:p>
    <w:p w14:paraId="50D1ECD2" w14:textId="77777777" w:rsidR="00BB0C92" w:rsidRPr="00D90125" w:rsidRDefault="00BB0C92" w:rsidP="00883216">
      <w:pPr>
        <w:autoSpaceDE w:val="0"/>
        <w:autoSpaceDN w:val="0"/>
        <w:adjustRightInd w:val="0"/>
        <w:spacing w:line="360" w:lineRule="auto"/>
        <w:jc w:val="both"/>
        <w:rPr>
          <w:rFonts w:ascii="Times New Roman" w:hAnsi="Times New Roman" w:cs="Times New Roman"/>
          <w:b/>
          <w:sz w:val="20"/>
          <w:szCs w:val="20"/>
        </w:rPr>
      </w:pPr>
    </w:p>
    <w:p w14:paraId="496EE6A9" w14:textId="19F1157C" w:rsidR="00883216" w:rsidRPr="00D90125" w:rsidRDefault="0059077F" w:rsidP="00883216">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2. </w:t>
      </w:r>
      <w:r w:rsidR="00F45E37" w:rsidRPr="00D90125">
        <w:rPr>
          <w:rFonts w:ascii="Times New Roman" w:hAnsi="Times New Roman" w:cs="Times New Roman"/>
          <w:b/>
          <w:sz w:val="20"/>
          <w:szCs w:val="20"/>
        </w:rPr>
        <w:t>Investigational</w:t>
      </w:r>
      <w:r w:rsidR="00883216" w:rsidRPr="00D90125">
        <w:rPr>
          <w:rFonts w:ascii="Times New Roman" w:hAnsi="Times New Roman" w:cs="Times New Roman"/>
          <w:b/>
          <w:sz w:val="20"/>
          <w:szCs w:val="20"/>
        </w:rPr>
        <w:t xml:space="preserve"> setup </w:t>
      </w:r>
    </w:p>
    <w:p w14:paraId="45A23189" w14:textId="77777777" w:rsidR="007E72E8" w:rsidRPr="00D90125" w:rsidRDefault="00BC321B" w:rsidP="00842ECE">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9061" w:dyaOrig="4230" w14:anchorId="78BB7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5pt;height:185.9pt" o:ole="">
            <v:imagedata r:id="rId12" o:title=""/>
          </v:shape>
          <o:OLEObject Type="Embed" ProgID="Visio.Drawing.15" ShapeID="_x0000_i1025" DrawAspect="Content" ObjectID="_1751964217" r:id="rId13"/>
        </w:object>
      </w:r>
    </w:p>
    <w:p w14:paraId="659A180C" w14:textId="09610D66" w:rsidR="00F01E2C" w:rsidRPr="00D90125" w:rsidRDefault="00842ECE"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7E72E8" w:rsidRPr="00D90125">
        <w:rPr>
          <w:rFonts w:ascii="Times New Roman" w:hAnsi="Times New Roman" w:cs="Times New Roman"/>
          <w:b/>
          <w:sz w:val="20"/>
          <w:szCs w:val="20"/>
        </w:rPr>
        <w:t>1</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Representation</w:t>
      </w:r>
      <w:r w:rsidR="009A6B8D" w:rsidRPr="00D90125">
        <w:rPr>
          <w:rFonts w:ascii="Times New Roman" w:hAnsi="Times New Roman" w:cs="Times New Roman"/>
          <w:sz w:val="20"/>
          <w:szCs w:val="20"/>
        </w:rPr>
        <w:t xml:space="preserve"> diagram of the proposed system</w:t>
      </w:r>
    </w:p>
    <w:p w14:paraId="63996F94" w14:textId="77777777" w:rsidR="00502FCC" w:rsidRPr="00D90125" w:rsidRDefault="00BC321B"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10546" w:dyaOrig="4500" w14:anchorId="4A440899">
          <v:shape id="_x0000_i1026" type="#_x0000_t75" style="width:386.35pt;height:164.4pt" o:ole="">
            <v:imagedata r:id="rId14" o:title=""/>
          </v:shape>
          <o:OLEObject Type="Embed" ProgID="Visio.Drawing.15" ShapeID="_x0000_i1026" DrawAspect="Content" ObjectID="_1751964218" r:id="rId15"/>
        </w:object>
      </w:r>
    </w:p>
    <w:p w14:paraId="105A7E33" w14:textId="77777777" w:rsidR="008155CA" w:rsidRPr="00D90125" w:rsidRDefault="003A3719" w:rsidP="00843B06">
      <w:pPr>
        <w:autoSpaceDE w:val="0"/>
        <w:autoSpaceDN w:val="0"/>
        <w:adjustRightInd w:val="0"/>
        <w:spacing w:before="240" w:after="240" w:line="360" w:lineRule="auto"/>
        <w:jc w:val="center"/>
        <w:rPr>
          <w:rFonts w:ascii="Times New Roman" w:hAnsi="Times New Roman" w:cs="Times New Roman"/>
          <w:b/>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9A6B8D" w:rsidRPr="00D90125">
        <w:rPr>
          <w:rFonts w:ascii="Times New Roman" w:hAnsi="Times New Roman" w:cs="Times New Roman"/>
          <w:b/>
          <w:sz w:val="20"/>
          <w:szCs w:val="20"/>
        </w:rPr>
        <w:t>2</w:t>
      </w:r>
      <w:r w:rsidRPr="00D90125">
        <w:rPr>
          <w:rFonts w:ascii="Times New Roman" w:hAnsi="Times New Roman" w:cs="Times New Roman"/>
          <w:b/>
          <w:sz w:val="20"/>
          <w:szCs w:val="20"/>
        </w:rPr>
        <w:t xml:space="preserve">. </w:t>
      </w:r>
      <w:r w:rsidR="00BC43E4" w:rsidRPr="00D90125">
        <w:rPr>
          <w:rFonts w:ascii="Times New Roman" w:hAnsi="Times New Roman" w:cs="Times New Roman"/>
          <w:b/>
          <w:sz w:val="20"/>
          <w:szCs w:val="20"/>
        </w:rPr>
        <w:t>(a)</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Solar unit</w:t>
      </w:r>
      <w:r w:rsidR="008155CA" w:rsidRPr="00D90125">
        <w:rPr>
          <w:rFonts w:ascii="Times New Roman" w:hAnsi="Times New Roman" w:cs="Times New Roman"/>
          <w:sz w:val="20"/>
          <w:szCs w:val="20"/>
        </w:rPr>
        <w:t xml:space="preserve"> with </w:t>
      </w:r>
      <w:r w:rsidR="005A0F73" w:rsidRPr="00D90125">
        <w:rPr>
          <w:rFonts w:ascii="Times New Roman" w:hAnsi="Times New Roman" w:cs="Times New Roman"/>
          <w:sz w:val="20"/>
          <w:szCs w:val="20"/>
        </w:rPr>
        <w:t xml:space="preserve">a </w:t>
      </w:r>
      <w:r w:rsidR="008155CA" w:rsidRPr="00D90125">
        <w:rPr>
          <w:rFonts w:ascii="Times New Roman" w:hAnsi="Times New Roman" w:cs="Times New Roman"/>
          <w:sz w:val="20"/>
          <w:szCs w:val="20"/>
        </w:rPr>
        <w:t xml:space="preserve">cooling </w:t>
      </w:r>
      <w:r w:rsidR="00231C79" w:rsidRPr="00D90125">
        <w:rPr>
          <w:rFonts w:ascii="Times New Roman" w:hAnsi="Times New Roman" w:cs="Times New Roman"/>
          <w:sz w:val="20"/>
          <w:szCs w:val="20"/>
        </w:rPr>
        <w:t>preparation</w:t>
      </w:r>
      <w:r w:rsidR="00237BE7" w:rsidRPr="00D90125">
        <w:rPr>
          <w:rFonts w:ascii="Times New Roman" w:hAnsi="Times New Roman" w:cs="Times New Roman"/>
          <w:sz w:val="20"/>
          <w:szCs w:val="20"/>
        </w:rPr>
        <w:t xml:space="preserve"> </w:t>
      </w:r>
      <w:r w:rsidR="00BC43E4" w:rsidRPr="00D90125">
        <w:rPr>
          <w:rFonts w:ascii="Times New Roman" w:hAnsi="Times New Roman" w:cs="Times New Roman"/>
          <w:b/>
          <w:sz w:val="20"/>
          <w:szCs w:val="20"/>
        </w:rPr>
        <w:t>(b)</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lubricant</w:t>
      </w:r>
      <w:r w:rsidR="00BC43E4" w:rsidRPr="00D90125">
        <w:rPr>
          <w:rFonts w:ascii="Times New Roman" w:hAnsi="Times New Roman" w:cs="Times New Roman"/>
          <w:sz w:val="20"/>
          <w:szCs w:val="20"/>
        </w:rPr>
        <w:t xml:space="preserve"> tank</w:t>
      </w:r>
    </w:p>
    <w:p w14:paraId="7AA8208C" w14:textId="520E2813" w:rsidR="00290EE7" w:rsidRPr="00D90125" w:rsidRDefault="00883216" w:rsidP="00290EE7">
      <w:pPr>
        <w:autoSpaceDE w:val="0"/>
        <w:autoSpaceDN w:val="0"/>
        <w:adjustRightInd w:val="0"/>
        <w:jc w:val="both"/>
        <w:rPr>
          <w:rFonts w:ascii="Times New Roman" w:hAnsi="Times New Roman" w:cs="Times New Roman"/>
          <w:sz w:val="20"/>
          <w:szCs w:val="20"/>
        </w:rPr>
      </w:pPr>
      <w:r w:rsidRPr="00D90125">
        <w:rPr>
          <w:rFonts w:ascii="Times New Roman" w:hAnsi="Times New Roman" w:cs="Times New Roman"/>
          <w:b/>
          <w:sz w:val="20"/>
          <w:szCs w:val="20"/>
        </w:rPr>
        <w:tab/>
      </w:r>
      <w:r w:rsidR="00224836"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00224836" w:rsidRPr="00D90125">
        <w:rPr>
          <w:rFonts w:ascii="Times New Roman" w:hAnsi="Times New Roman" w:cs="Times New Roman"/>
          <w:sz w:val="20"/>
          <w:szCs w:val="20"/>
        </w:rPr>
        <w:t xml:space="preserve">. 1 shows the </w:t>
      </w:r>
      <w:r w:rsidR="00231C79" w:rsidRPr="00D90125">
        <w:rPr>
          <w:rFonts w:ascii="Times New Roman" w:hAnsi="Times New Roman" w:cs="Times New Roman"/>
          <w:sz w:val="20"/>
          <w:szCs w:val="20"/>
        </w:rPr>
        <w:t>representation</w:t>
      </w:r>
      <w:r w:rsidR="00224836" w:rsidRPr="00D90125">
        <w:rPr>
          <w:rFonts w:ascii="Times New Roman" w:hAnsi="Times New Roman" w:cs="Times New Roman"/>
          <w:sz w:val="20"/>
          <w:szCs w:val="20"/>
        </w:rPr>
        <w:t xml:space="preserve"> diagram of t</w:t>
      </w:r>
      <w:r w:rsidR="00F45E37" w:rsidRPr="00D90125">
        <w:rPr>
          <w:rFonts w:ascii="Times New Roman" w:hAnsi="Times New Roman" w:cs="Times New Roman"/>
          <w:sz w:val="20"/>
          <w:szCs w:val="20"/>
        </w:rPr>
        <w:t xml:space="preserve">he proposed system. The construction </w:t>
      </w:r>
      <w:r w:rsidR="00224836" w:rsidRPr="00D90125">
        <w:rPr>
          <w:rFonts w:ascii="Times New Roman" w:hAnsi="Times New Roman" w:cs="Times New Roman"/>
          <w:sz w:val="20"/>
          <w:szCs w:val="20"/>
        </w:rPr>
        <w:t xml:space="preserve">of </w:t>
      </w:r>
      <w:r w:rsidR="00BB0C92" w:rsidRPr="00D90125">
        <w:rPr>
          <w:rFonts w:ascii="Times New Roman" w:hAnsi="Times New Roman" w:cs="Times New Roman"/>
          <w:sz w:val="20"/>
          <w:szCs w:val="20"/>
        </w:rPr>
        <w:t>solar unit</w:t>
      </w:r>
      <w:r w:rsidR="00224836" w:rsidRPr="00D90125">
        <w:rPr>
          <w:rFonts w:ascii="Times New Roman" w:hAnsi="Times New Roman" w:cs="Times New Roman"/>
          <w:sz w:val="20"/>
          <w:szCs w:val="20"/>
        </w:rPr>
        <w:t>,</w:t>
      </w:r>
      <w:r w:rsidR="00AA3E63"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depositary</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rear</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incorporated</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through</w:t>
      </w:r>
      <w:r w:rsidR="00AA3E63" w:rsidRPr="00D90125">
        <w:rPr>
          <w:rFonts w:ascii="Times New Roman" w:hAnsi="Times New Roman" w:cs="Times New Roman"/>
          <w:sz w:val="20"/>
          <w:szCs w:val="20"/>
        </w:rPr>
        <w:t xml:space="preserve"> PV </w:t>
      </w:r>
      <w:r w:rsidR="00F45E37" w:rsidRPr="00D90125">
        <w:rPr>
          <w:rFonts w:ascii="Times New Roman" w:hAnsi="Times New Roman" w:cs="Times New Roman"/>
          <w:sz w:val="20"/>
          <w:szCs w:val="20"/>
        </w:rPr>
        <w:t>unit</w:t>
      </w:r>
      <w:r w:rsidR="00AA3E63"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force</w:t>
      </w:r>
      <w:r w:rsidR="00E628A7" w:rsidRPr="00D90125">
        <w:rPr>
          <w:rFonts w:ascii="Times New Roman" w:hAnsi="Times New Roman" w:cs="Times New Roman"/>
          <w:sz w:val="20"/>
          <w:szCs w:val="20"/>
        </w:rPr>
        <w:t xml:space="preserve"> air </w:t>
      </w:r>
      <w:r w:rsidR="00F45E37" w:rsidRPr="00D90125">
        <w:rPr>
          <w:rFonts w:ascii="Times New Roman" w:hAnsi="Times New Roman" w:cs="Times New Roman"/>
          <w:sz w:val="20"/>
          <w:szCs w:val="20"/>
        </w:rPr>
        <w:t>drive</w:t>
      </w:r>
      <w:r w:rsidR="00E628A7" w:rsidRPr="00D90125">
        <w:rPr>
          <w:rFonts w:ascii="Times New Roman" w:hAnsi="Times New Roman" w:cs="Times New Roman"/>
          <w:sz w:val="20"/>
          <w:szCs w:val="20"/>
        </w:rPr>
        <w:t xml:space="preserve">, and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tank for bring together</w:t>
      </w:r>
      <w:r w:rsidR="00E628A7"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The functioning</w:t>
      </w:r>
      <w:r w:rsidRPr="00D90125">
        <w:rPr>
          <w:rFonts w:ascii="Times New Roman" w:hAnsi="Times New Roman" w:cs="Times New Roman"/>
          <w:sz w:val="20"/>
          <w:szCs w:val="20"/>
        </w:rPr>
        <w:t xml:space="preserve"> o</w:t>
      </w:r>
      <w:r w:rsidR="00231C79" w:rsidRPr="00D90125">
        <w:rPr>
          <w:rFonts w:ascii="Times New Roman" w:hAnsi="Times New Roman" w:cs="Times New Roman"/>
          <w:sz w:val="20"/>
          <w:szCs w:val="20"/>
        </w:rPr>
        <w:t>n</w:t>
      </w:r>
      <w:r w:rsidR="00C15A8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solar</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unit</w:t>
      </w:r>
      <w:r w:rsidR="00C15A8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by way of</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0A1BFF" w:rsidRPr="00D90125">
        <w:rPr>
          <w:rFonts w:ascii="Times New Roman" w:hAnsi="Times New Roman" w:cs="Times New Roman"/>
          <w:sz w:val="20"/>
          <w:szCs w:val="20"/>
        </w:rPr>
        <w:t>purpose</w:t>
      </w:r>
      <w:r w:rsidRPr="00D90125">
        <w:rPr>
          <w:rFonts w:ascii="Times New Roman" w:hAnsi="Times New Roman" w:cs="Times New Roman"/>
          <w:sz w:val="20"/>
          <w:szCs w:val="20"/>
        </w:rPr>
        <w:t xml:space="preserve"> of </w:t>
      </w:r>
      <w:r w:rsidR="00231C79" w:rsidRPr="00D90125">
        <w:rPr>
          <w:rFonts w:ascii="Times New Roman" w:hAnsi="Times New Roman" w:cs="Times New Roman"/>
          <w:sz w:val="20"/>
          <w:szCs w:val="20"/>
        </w:rPr>
        <w:t>eatable</w:t>
      </w:r>
      <w:r w:rsidR="00C15A84"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0A1BFF" w:rsidRPr="00D90125">
        <w:rPr>
          <w:rFonts w:ascii="Times New Roman" w:hAnsi="Times New Roman" w:cs="Times New Roman"/>
          <w:sz w:val="20"/>
          <w:szCs w:val="20"/>
        </w:rPr>
        <w:t>be</w:t>
      </w:r>
      <w:r w:rsidR="005A0F73" w:rsidRPr="00D90125">
        <w:rPr>
          <w:rFonts w:ascii="Times New Roman" w:hAnsi="Times New Roman" w:cs="Times New Roman"/>
          <w:sz w:val="20"/>
          <w:szCs w:val="20"/>
        </w:rPr>
        <w:t xml:space="preserve">an </w:t>
      </w:r>
      <w:r w:rsidR="000A1BFF" w:rsidRPr="00D90125">
        <w:rPr>
          <w:rFonts w:ascii="Times New Roman" w:hAnsi="Times New Roman" w:cs="Times New Roman"/>
          <w:sz w:val="20"/>
          <w:szCs w:val="20"/>
        </w:rPr>
        <w:t>investigation</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with</w:t>
      </w:r>
      <w:r w:rsidR="00C15A8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via</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 xml:space="preserve">monocrystalline </w:t>
      </w:r>
      <w:r w:rsidR="00D2028B" w:rsidRPr="00D90125">
        <w:rPr>
          <w:rFonts w:ascii="Times New Roman" w:hAnsi="Times New Roman" w:cs="Times New Roman"/>
          <w:sz w:val="20"/>
          <w:szCs w:val="20"/>
        </w:rPr>
        <w:t xml:space="preserve">and </w:t>
      </w:r>
      <w:r w:rsidRPr="00D90125">
        <w:rPr>
          <w:rFonts w:ascii="Times New Roman" w:hAnsi="Times New Roman" w:cs="Times New Roman"/>
          <w:sz w:val="20"/>
          <w:szCs w:val="20"/>
        </w:rPr>
        <w:t xml:space="preserve">polycrystalline </w:t>
      </w:r>
      <w:r w:rsidR="00BB0C92" w:rsidRPr="00D90125">
        <w:rPr>
          <w:rFonts w:ascii="Times New Roman" w:hAnsi="Times New Roman" w:cs="Times New Roman"/>
          <w:sz w:val="20"/>
          <w:szCs w:val="20"/>
        </w:rPr>
        <w:t>unit (</w:t>
      </w:r>
      <w:r w:rsidR="000A1BFF" w:rsidRPr="00D90125">
        <w:rPr>
          <w:rFonts w:ascii="Times New Roman" w:hAnsi="Times New Roman" w:cs="Times New Roman"/>
          <w:sz w:val="20"/>
          <w:szCs w:val="20"/>
        </w:rPr>
        <w:t>17-inch × 14</w:t>
      </w:r>
      <w:r w:rsidR="005A0F73" w:rsidRPr="00D90125">
        <w:rPr>
          <w:rFonts w:ascii="Times New Roman" w:hAnsi="Times New Roman" w:cs="Times New Roman"/>
          <w:sz w:val="20"/>
          <w:szCs w:val="20"/>
        </w:rPr>
        <w:t>-</w:t>
      </w:r>
      <w:r w:rsidR="00BB0C92" w:rsidRPr="00D90125">
        <w:rPr>
          <w:rFonts w:ascii="Times New Roman" w:hAnsi="Times New Roman" w:cs="Times New Roman"/>
          <w:sz w:val="20"/>
          <w:szCs w:val="20"/>
        </w:rPr>
        <w:t>inch) not</w:t>
      </w:r>
      <w:r w:rsidR="000A1BFF" w:rsidRPr="00D90125">
        <w:rPr>
          <w:rFonts w:ascii="Times New Roman" w:hAnsi="Times New Roman" w:cs="Times New Roman"/>
          <w:sz w:val="20"/>
          <w:szCs w:val="20"/>
        </w:rPr>
        <w:t xml:space="preserve"> including and including cooling part</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beside</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through</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agreement</w:t>
      </w:r>
      <w:r w:rsidR="00237BE7"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237BE7" w:rsidRPr="00D90125">
        <w:rPr>
          <w:rFonts w:ascii="Times New Roman" w:hAnsi="Times New Roman" w:cs="Times New Roman"/>
          <w:sz w:val="20"/>
          <w:szCs w:val="20"/>
        </w:rPr>
        <w:t xml:space="preserve"> </w:t>
      </w:r>
      <w:r w:rsidR="00290EE7" w:rsidRPr="00D90125">
        <w:rPr>
          <w:rFonts w:ascii="Times New Roman" w:hAnsi="Times New Roman" w:cs="Times New Roman"/>
          <w:sz w:val="20"/>
          <w:szCs w:val="20"/>
        </w:rPr>
        <w:t>deposi</w:t>
      </w:r>
      <w:r w:rsidR="000A1BFF" w:rsidRPr="00D90125">
        <w:rPr>
          <w:rFonts w:ascii="Times New Roman" w:hAnsi="Times New Roman" w:cs="Times New Roman"/>
          <w:sz w:val="20"/>
          <w:szCs w:val="20"/>
        </w:rPr>
        <w:t>tary</w:t>
      </w:r>
      <w:r w:rsidR="007B075E" w:rsidRPr="00D90125">
        <w:rPr>
          <w:rFonts w:ascii="Times New Roman" w:hAnsi="Times New Roman" w:cs="Times New Roman"/>
          <w:sz w:val="20"/>
          <w:szCs w:val="20"/>
        </w:rPr>
        <w:t xml:space="preserve"> tank </w:t>
      </w:r>
      <w:r w:rsidR="000A1BFF" w:rsidRPr="00D90125">
        <w:rPr>
          <w:rFonts w:ascii="Times New Roman" w:hAnsi="Times New Roman" w:cs="Times New Roman"/>
          <w:sz w:val="20"/>
          <w:szCs w:val="20"/>
        </w:rPr>
        <w:t>of 16</w:t>
      </w:r>
      <w:r w:rsidR="00290E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inch × 13 inch × 1.6</w:t>
      </w:r>
      <w:r w:rsidR="007B075E" w:rsidRPr="00D90125">
        <w:rPr>
          <w:rFonts w:ascii="Times New Roman" w:hAnsi="Times New Roman" w:cs="Times New Roman"/>
          <w:sz w:val="20"/>
          <w:szCs w:val="20"/>
        </w:rPr>
        <w:t>.</w:t>
      </w:r>
      <w:r w:rsidR="00C4447E" w:rsidRPr="00D90125">
        <w:rPr>
          <w:rFonts w:ascii="Times New Roman" w:hAnsi="Times New Roman" w:cs="Times New Roman"/>
          <w:sz w:val="20"/>
          <w:szCs w:val="20"/>
        </w:rPr>
        <w:t xml:space="preserve"> The </w:t>
      </w:r>
      <w:r w:rsidR="000A1BFF" w:rsidRPr="00D90125">
        <w:rPr>
          <w:rFonts w:ascii="Times New Roman" w:hAnsi="Times New Roman" w:cs="Times New Roman"/>
          <w:sz w:val="20"/>
          <w:szCs w:val="20"/>
        </w:rPr>
        <w:t>investigational</w:t>
      </w:r>
      <w:r w:rsidR="00C4447E" w:rsidRPr="00D90125">
        <w:rPr>
          <w:rFonts w:ascii="Times New Roman" w:hAnsi="Times New Roman" w:cs="Times New Roman"/>
          <w:sz w:val="20"/>
          <w:szCs w:val="20"/>
        </w:rPr>
        <w:t xml:space="preserve"> setup</w:t>
      </w:r>
      <w:r w:rsidR="006F2A64" w:rsidRPr="00D90125">
        <w:rPr>
          <w:rFonts w:ascii="Times New Roman" w:hAnsi="Times New Roman" w:cs="Times New Roman"/>
          <w:sz w:val="20"/>
          <w:szCs w:val="20"/>
        </w:rPr>
        <w:t xml:space="preserve"> (Fig</w:t>
      </w:r>
      <w:r w:rsidR="00290EE7" w:rsidRPr="00D90125">
        <w:rPr>
          <w:rFonts w:ascii="Times New Roman" w:hAnsi="Times New Roman" w:cs="Times New Roman"/>
          <w:sz w:val="20"/>
          <w:szCs w:val="20"/>
        </w:rPr>
        <w:t>ure</w:t>
      </w:r>
      <w:r w:rsidR="006F2A64" w:rsidRPr="00D90125">
        <w:rPr>
          <w:rFonts w:ascii="Times New Roman" w:hAnsi="Times New Roman" w:cs="Times New Roman"/>
          <w:sz w:val="20"/>
          <w:szCs w:val="20"/>
        </w:rPr>
        <w:t xml:space="preserve"> </w:t>
      </w:r>
      <w:r w:rsidR="00224836" w:rsidRPr="00D90125">
        <w:rPr>
          <w:rFonts w:ascii="Times New Roman" w:hAnsi="Times New Roman" w:cs="Times New Roman"/>
          <w:sz w:val="20"/>
          <w:szCs w:val="20"/>
        </w:rPr>
        <w:t>2</w:t>
      </w:r>
      <w:r w:rsidR="006F2A64"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D02550" w:rsidRPr="00D90125">
        <w:rPr>
          <w:rFonts w:ascii="Times New Roman" w:hAnsi="Times New Roman" w:cs="Times New Roman"/>
          <w:sz w:val="20"/>
          <w:szCs w:val="20"/>
        </w:rPr>
        <w:t>is</w:t>
      </w:r>
      <w:r w:rsidR="00237BE7"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designed</w:t>
      </w:r>
      <w:r w:rsidR="00C4447E" w:rsidRPr="00D90125">
        <w:rPr>
          <w:rFonts w:ascii="Times New Roman" w:hAnsi="Times New Roman" w:cs="Times New Roman"/>
          <w:sz w:val="20"/>
          <w:szCs w:val="20"/>
        </w:rPr>
        <w:t xml:space="preserve"> at the rooftop of the K</w:t>
      </w:r>
      <w:r w:rsidR="00231C79" w:rsidRPr="00D90125">
        <w:rPr>
          <w:rFonts w:ascii="Times New Roman" w:hAnsi="Times New Roman" w:cs="Times New Roman"/>
          <w:sz w:val="20"/>
          <w:szCs w:val="20"/>
        </w:rPr>
        <w:t>CET</w:t>
      </w:r>
      <w:r w:rsidR="00237BE7" w:rsidRPr="00D90125">
        <w:rPr>
          <w:rFonts w:ascii="Times New Roman" w:hAnsi="Times New Roman" w:cs="Times New Roman"/>
          <w:sz w:val="20"/>
          <w:szCs w:val="20"/>
        </w:rPr>
        <w:t xml:space="preserve"> </w:t>
      </w:r>
      <w:r w:rsidR="00572149" w:rsidRPr="00D90125">
        <w:rPr>
          <w:rFonts w:ascii="Times New Roman" w:hAnsi="Times New Roman" w:cs="Times New Roman"/>
          <w:sz w:val="20"/>
          <w:szCs w:val="20"/>
        </w:rPr>
        <w:t>(9.6728° N, 77.9659° E</w:t>
      </w:r>
      <w:r w:rsidR="00BB0C92" w:rsidRPr="00D90125">
        <w:rPr>
          <w:rFonts w:ascii="Times New Roman" w:hAnsi="Times New Roman" w:cs="Times New Roman"/>
          <w:sz w:val="20"/>
          <w:szCs w:val="20"/>
        </w:rPr>
        <w:t>). The</w:t>
      </w:r>
      <w:r w:rsidR="006B0144" w:rsidRPr="00D90125">
        <w:rPr>
          <w:rFonts w:ascii="Times New Roman" w:hAnsi="Times New Roman" w:cs="Times New Roman"/>
          <w:sz w:val="20"/>
          <w:szCs w:val="20"/>
        </w:rPr>
        <w:t xml:space="preserve"> </w:t>
      </w:r>
      <w:r w:rsidR="000A1BFF" w:rsidRPr="00D90125">
        <w:rPr>
          <w:rFonts w:ascii="Times New Roman" w:hAnsi="Times New Roman" w:cs="Times New Roman"/>
          <w:sz w:val="20"/>
          <w:szCs w:val="20"/>
        </w:rPr>
        <w:t>occurrence sunlight</w:t>
      </w:r>
      <w:r w:rsidR="006B0144"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heat</w:t>
      </w:r>
      <w:r w:rsidR="006B0144" w:rsidRPr="00D90125">
        <w:rPr>
          <w:rFonts w:ascii="Times New Roman" w:hAnsi="Times New Roman" w:cs="Times New Roman"/>
          <w:sz w:val="20"/>
          <w:szCs w:val="20"/>
        </w:rPr>
        <w:t xml:space="preserve"> of the PV </w:t>
      </w:r>
      <w:r w:rsidR="00EB6B74" w:rsidRPr="00D90125">
        <w:rPr>
          <w:rFonts w:ascii="Times New Roman" w:hAnsi="Times New Roman" w:cs="Times New Roman"/>
          <w:sz w:val="20"/>
          <w:szCs w:val="20"/>
        </w:rPr>
        <w:t>unit</w:t>
      </w:r>
      <w:r w:rsidR="00C15A84"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are</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calculated</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with</w:t>
      </w:r>
      <w:r w:rsidR="006B0144" w:rsidRPr="00D90125">
        <w:rPr>
          <w:rFonts w:ascii="Times New Roman" w:hAnsi="Times New Roman" w:cs="Times New Roman"/>
          <w:sz w:val="20"/>
          <w:szCs w:val="20"/>
        </w:rPr>
        <w:t xml:space="preserve"> the solar </w:t>
      </w:r>
      <w:r w:rsidR="00EB6B74" w:rsidRPr="00D90125">
        <w:rPr>
          <w:rFonts w:ascii="Times New Roman" w:hAnsi="Times New Roman" w:cs="Times New Roman"/>
          <w:sz w:val="20"/>
          <w:szCs w:val="20"/>
        </w:rPr>
        <w:t>indicator</w:t>
      </w:r>
      <w:r w:rsidR="006B014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Together</w:t>
      </w:r>
      <w:r w:rsidR="00237BE7" w:rsidRPr="00D90125">
        <w:rPr>
          <w:rFonts w:ascii="Times New Roman" w:hAnsi="Times New Roman" w:cs="Times New Roman"/>
          <w:sz w:val="20"/>
          <w:szCs w:val="20"/>
        </w:rPr>
        <w:t xml:space="preserve"> </w:t>
      </w:r>
      <w:r w:rsidR="00E57CDF" w:rsidRPr="00D90125">
        <w:rPr>
          <w:rFonts w:ascii="Times New Roman" w:hAnsi="Times New Roman" w:cs="Times New Roman"/>
          <w:sz w:val="20"/>
          <w:szCs w:val="20"/>
        </w:rPr>
        <w:t>the</w:t>
      </w:r>
      <w:r w:rsidR="00EB6B74" w:rsidRPr="00D90125">
        <w:rPr>
          <w:rFonts w:ascii="Times New Roman" w:hAnsi="Times New Roman" w:cs="Times New Roman"/>
          <w:sz w:val="20"/>
          <w:szCs w:val="20"/>
        </w:rPr>
        <w:t xml:space="preserve"> unit</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construct</w:t>
      </w:r>
      <w:r w:rsidR="00DB4DA8" w:rsidRPr="00D90125">
        <w:rPr>
          <w:rFonts w:ascii="Times New Roman" w:hAnsi="Times New Roman" w:cs="Times New Roman"/>
          <w:sz w:val="20"/>
          <w:szCs w:val="20"/>
        </w:rPr>
        <w:t xml:space="preserve"> of </w:t>
      </w:r>
      <w:r w:rsidR="00EA63D1" w:rsidRPr="00D90125">
        <w:rPr>
          <w:rFonts w:ascii="Times New Roman" w:hAnsi="Times New Roman" w:cs="Times New Roman"/>
          <w:sz w:val="20"/>
          <w:szCs w:val="20"/>
        </w:rPr>
        <w:t>oil</w:t>
      </w:r>
      <w:r w:rsidR="00753E52" w:rsidRPr="00D90125">
        <w:rPr>
          <w:rFonts w:ascii="Times New Roman" w:hAnsi="Times New Roman" w:cs="Times New Roman"/>
          <w:sz w:val="20"/>
          <w:szCs w:val="20"/>
        </w:rPr>
        <w:t>-</w:t>
      </w:r>
      <w:r w:rsidR="00EB6B74" w:rsidRPr="00D90125">
        <w:rPr>
          <w:rFonts w:ascii="Times New Roman" w:hAnsi="Times New Roman" w:cs="Times New Roman"/>
          <w:sz w:val="20"/>
          <w:szCs w:val="20"/>
        </w:rPr>
        <w:t>incorporated tank fitted</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towards</w:t>
      </w:r>
      <w:r w:rsidR="004E253A"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C15A84" w:rsidRPr="00D90125">
        <w:rPr>
          <w:rFonts w:ascii="Times New Roman" w:hAnsi="Times New Roman" w:cs="Times New Roman"/>
          <w:sz w:val="20"/>
          <w:szCs w:val="20"/>
        </w:rPr>
        <w:t xml:space="preserve"> </w:t>
      </w:r>
      <w:r w:rsidR="00BB0C92" w:rsidRPr="00D90125">
        <w:rPr>
          <w:rFonts w:ascii="Times New Roman" w:hAnsi="Times New Roman" w:cs="Times New Roman"/>
          <w:sz w:val="20"/>
          <w:szCs w:val="20"/>
        </w:rPr>
        <w:t>of PV</w:t>
      </w:r>
      <w:r w:rsidR="00EB6B74" w:rsidRPr="00D90125">
        <w:rPr>
          <w:rFonts w:ascii="Times New Roman" w:hAnsi="Times New Roman" w:cs="Times New Roman"/>
          <w:sz w:val="20"/>
          <w:szCs w:val="20"/>
        </w:rPr>
        <w:t xml:space="preserve"> unit </w:t>
      </w:r>
      <w:r w:rsidR="0016648C" w:rsidRPr="00D90125">
        <w:rPr>
          <w:rFonts w:ascii="Times New Roman" w:hAnsi="Times New Roman" w:cs="Times New Roman"/>
          <w:sz w:val="20"/>
          <w:szCs w:val="20"/>
        </w:rPr>
        <w:t xml:space="preserve">for </w:t>
      </w:r>
      <w:r w:rsidR="00EB6B74" w:rsidRPr="00D90125">
        <w:rPr>
          <w:rFonts w:ascii="Times New Roman" w:hAnsi="Times New Roman" w:cs="Times New Roman"/>
          <w:sz w:val="20"/>
          <w:szCs w:val="20"/>
        </w:rPr>
        <w:t>interesting</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temperature</w:t>
      </w:r>
      <w:r w:rsidR="00C15A8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as of</w:t>
      </w:r>
      <w:r w:rsidR="003E454D"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unit</w:t>
      </w:r>
      <w:r w:rsidR="003E454D"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thus</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uphold</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necessary</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functioning</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heat</w:t>
      </w:r>
      <w:r w:rsidR="0016648C" w:rsidRPr="00D90125">
        <w:rPr>
          <w:rFonts w:ascii="Times New Roman" w:hAnsi="Times New Roman" w:cs="Times New Roman"/>
          <w:sz w:val="20"/>
          <w:szCs w:val="20"/>
        </w:rPr>
        <w:t xml:space="preserve">. </w:t>
      </w:r>
      <w:r w:rsidR="00365715" w:rsidRPr="00D90125">
        <w:rPr>
          <w:rFonts w:ascii="Times New Roman" w:hAnsi="Times New Roman" w:cs="Times New Roman"/>
          <w:sz w:val="20"/>
          <w:szCs w:val="20"/>
        </w:rPr>
        <w:t xml:space="preserve">The waste edible </w:t>
      </w:r>
      <w:r w:rsidR="00EA63D1" w:rsidRPr="00D90125">
        <w:rPr>
          <w:rFonts w:ascii="Times New Roman" w:hAnsi="Times New Roman" w:cs="Times New Roman"/>
          <w:sz w:val="20"/>
          <w:szCs w:val="20"/>
        </w:rPr>
        <w:t>oil</w:t>
      </w:r>
      <w:r w:rsidR="00365715"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peanut </w:t>
      </w:r>
      <w:r w:rsidR="00231C79" w:rsidRPr="00D90125">
        <w:rPr>
          <w:rFonts w:ascii="Times New Roman" w:hAnsi="Times New Roman" w:cs="Times New Roman"/>
          <w:sz w:val="20"/>
          <w:szCs w:val="20"/>
        </w:rPr>
        <w:t>lubricant</w:t>
      </w:r>
      <w:r w:rsidR="00EB6B7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remains</w:t>
      </w:r>
      <w:r w:rsidR="00EB6B74" w:rsidRPr="00D90125">
        <w:rPr>
          <w:rFonts w:ascii="Times New Roman" w:hAnsi="Times New Roman" w:cs="Times New Roman"/>
          <w:sz w:val="20"/>
          <w:szCs w:val="20"/>
        </w:rPr>
        <w:t xml:space="preserve"> deposit </w:t>
      </w:r>
      <w:r w:rsidR="00231C79" w:rsidRPr="00D90125">
        <w:rPr>
          <w:rFonts w:ascii="Times New Roman" w:hAnsi="Times New Roman" w:cs="Times New Roman"/>
          <w:sz w:val="20"/>
          <w:szCs w:val="20"/>
        </w:rPr>
        <w:t xml:space="preserve">to </w:t>
      </w:r>
      <w:r w:rsidR="00EB6B74" w:rsidRPr="00D90125">
        <w:rPr>
          <w:rFonts w:ascii="Times New Roman" w:hAnsi="Times New Roman" w:cs="Times New Roman"/>
          <w:sz w:val="20"/>
          <w:szCs w:val="20"/>
        </w:rPr>
        <w:t>depositary</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tank;</w:t>
      </w:r>
      <w:r w:rsidR="00237BE7"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the situation</w:t>
      </w:r>
      <w:r w:rsidR="00FA6781"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approved</w:t>
      </w:r>
      <w:r w:rsidR="00FA6781" w:rsidRPr="00D90125">
        <w:rPr>
          <w:rFonts w:ascii="Times New Roman" w:hAnsi="Times New Roman" w:cs="Times New Roman"/>
          <w:sz w:val="20"/>
          <w:szCs w:val="20"/>
        </w:rPr>
        <w:t xml:space="preserve"> to </w:t>
      </w:r>
      <w:r w:rsidR="00BB0C92" w:rsidRPr="00D90125">
        <w:rPr>
          <w:rFonts w:ascii="Times New Roman" w:hAnsi="Times New Roman" w:cs="Times New Roman"/>
          <w:sz w:val="20"/>
          <w:szCs w:val="20"/>
        </w:rPr>
        <w:t>run from</w:t>
      </w:r>
      <w:r w:rsidR="00EB6B74" w:rsidRPr="00D90125">
        <w:rPr>
          <w:rFonts w:ascii="Times New Roman" w:hAnsi="Times New Roman" w:cs="Times New Roman"/>
          <w:sz w:val="20"/>
          <w:szCs w:val="20"/>
        </w:rPr>
        <w:t xml:space="preserve"> end to end</w:t>
      </w:r>
      <w:r w:rsidR="00FA6781"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EE6003" w:rsidRPr="00D90125">
        <w:rPr>
          <w:rFonts w:ascii="Times New Roman" w:hAnsi="Times New Roman" w:cs="Times New Roman"/>
          <w:sz w:val="20"/>
          <w:szCs w:val="20"/>
        </w:rPr>
        <w:t xml:space="preserve"> tank </w:t>
      </w:r>
      <w:r w:rsidR="00EB6B74" w:rsidRPr="00D90125">
        <w:rPr>
          <w:rFonts w:ascii="Times New Roman" w:hAnsi="Times New Roman" w:cs="Times New Roman"/>
          <w:sz w:val="20"/>
          <w:szCs w:val="20"/>
        </w:rPr>
        <w:t>part</w:t>
      </w:r>
      <w:r w:rsidR="00EE6003"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inside</w:t>
      </w:r>
      <w:r w:rsidR="00EE6003"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on </w:t>
      </w:r>
      <w:r w:rsidR="00EB6B74" w:rsidRPr="00D90125">
        <w:rPr>
          <w:rFonts w:ascii="Times New Roman" w:hAnsi="Times New Roman" w:cs="Times New Roman"/>
          <w:sz w:val="20"/>
          <w:szCs w:val="20"/>
        </w:rPr>
        <w:t>PV unit</w:t>
      </w:r>
      <w:r w:rsidR="00237BE7" w:rsidRPr="00D90125">
        <w:rPr>
          <w:rFonts w:ascii="Times New Roman" w:hAnsi="Times New Roman" w:cs="Times New Roman"/>
          <w:sz w:val="20"/>
          <w:szCs w:val="20"/>
        </w:rPr>
        <w:t>. In</w:t>
      </w:r>
      <w:r w:rsidR="00EE6003"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regulator</w:t>
      </w:r>
      <w:r w:rsidR="00B26ECE"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wheel</w:t>
      </w:r>
      <w:r w:rsidR="00B26ECE"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run </w:t>
      </w:r>
      <w:r w:rsidR="00237BE7" w:rsidRPr="00D90125">
        <w:rPr>
          <w:rFonts w:ascii="Times New Roman" w:hAnsi="Times New Roman" w:cs="Times New Roman"/>
          <w:sz w:val="20"/>
          <w:szCs w:val="20"/>
        </w:rPr>
        <w:t>keen on</w:t>
      </w:r>
      <w:r w:rsidR="00EB6B74" w:rsidRPr="00D90125">
        <w:rPr>
          <w:rFonts w:ascii="Times New Roman" w:hAnsi="Times New Roman" w:cs="Times New Roman"/>
          <w:sz w:val="20"/>
          <w:szCs w:val="20"/>
        </w:rPr>
        <w:t xml:space="preserve"> the unit</w:t>
      </w:r>
      <w:r w:rsidR="00B26ECE" w:rsidRPr="00D90125">
        <w:rPr>
          <w:rFonts w:ascii="Times New Roman" w:hAnsi="Times New Roman" w:cs="Times New Roman"/>
          <w:sz w:val="20"/>
          <w:szCs w:val="20"/>
        </w:rPr>
        <w:t xml:space="preserve"> </w:t>
      </w:r>
      <w:r w:rsidR="00237BE7" w:rsidRPr="00D90125">
        <w:rPr>
          <w:rFonts w:ascii="Times New Roman" w:hAnsi="Times New Roman" w:cs="Times New Roman"/>
          <w:sz w:val="20"/>
          <w:szCs w:val="20"/>
        </w:rPr>
        <w:t>in addition to</w:t>
      </w:r>
      <w:r w:rsidR="00B26ECE"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away of the unit</w:t>
      </w:r>
      <w:r w:rsidR="00237BE7" w:rsidRPr="00D90125">
        <w:rPr>
          <w:rFonts w:ascii="Times New Roman" w:hAnsi="Times New Roman" w:cs="Times New Roman"/>
          <w:sz w:val="20"/>
          <w:szCs w:val="20"/>
        </w:rPr>
        <w:t xml:space="preserve">. </w:t>
      </w:r>
      <w:r w:rsidR="0092058A" w:rsidRPr="00D90125">
        <w:rPr>
          <w:rFonts w:ascii="Times New Roman" w:hAnsi="Times New Roman" w:cs="Times New Roman"/>
          <w:sz w:val="20"/>
          <w:szCs w:val="20"/>
        </w:rPr>
        <w:t>Thus,</w:t>
      </w:r>
      <w:r w:rsidR="00237BE7" w:rsidRPr="00D90125">
        <w:rPr>
          <w:rFonts w:ascii="Times New Roman" w:hAnsi="Times New Roman" w:cs="Times New Roman"/>
          <w:sz w:val="20"/>
          <w:szCs w:val="20"/>
        </w:rPr>
        <w:t xml:space="preserve"> excited</w:t>
      </w:r>
      <w:r w:rsidR="006B6286"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2609AF"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together</w:t>
      </w:r>
      <w:r w:rsidR="00237BE7" w:rsidRPr="00D90125">
        <w:rPr>
          <w:rFonts w:ascii="Times New Roman" w:hAnsi="Times New Roman" w:cs="Times New Roman"/>
          <w:sz w:val="20"/>
          <w:szCs w:val="20"/>
        </w:rPr>
        <w:t xml:space="preserve"> on</w:t>
      </w:r>
      <w:r w:rsidR="00EB6B74" w:rsidRPr="00D90125">
        <w:rPr>
          <w:rFonts w:ascii="Times New Roman" w:hAnsi="Times New Roman" w:cs="Times New Roman"/>
          <w:sz w:val="20"/>
          <w:szCs w:val="20"/>
        </w:rPr>
        <w:t xml:space="preserve"> depositary</w:t>
      </w:r>
      <w:r w:rsidR="002609AF" w:rsidRPr="00D90125">
        <w:rPr>
          <w:rFonts w:ascii="Times New Roman" w:hAnsi="Times New Roman" w:cs="Times New Roman"/>
          <w:sz w:val="20"/>
          <w:szCs w:val="20"/>
        </w:rPr>
        <w:t xml:space="preserve"> tank</w:t>
      </w:r>
      <w:r w:rsidR="006B6286" w:rsidRPr="00D90125">
        <w:rPr>
          <w:rFonts w:ascii="Times New Roman" w:hAnsi="Times New Roman" w:cs="Times New Roman"/>
          <w:sz w:val="20"/>
          <w:szCs w:val="20"/>
        </w:rPr>
        <w:t>.</w:t>
      </w:r>
      <w:r w:rsidR="00237BE7" w:rsidRPr="00D90125">
        <w:rPr>
          <w:rFonts w:ascii="Times New Roman" w:hAnsi="Times New Roman" w:cs="Times New Roman"/>
          <w:sz w:val="20"/>
          <w:szCs w:val="20"/>
        </w:rPr>
        <w:t xml:space="preserve"> </w:t>
      </w:r>
      <w:r w:rsidR="00211418" w:rsidRPr="00D90125">
        <w:rPr>
          <w:rFonts w:ascii="Times New Roman" w:hAnsi="Times New Roman" w:cs="Times New Roman"/>
          <w:sz w:val="20"/>
          <w:szCs w:val="20"/>
        </w:rPr>
        <w:t xml:space="preserve">The </w:t>
      </w:r>
      <w:r w:rsidR="00EB6B74" w:rsidRPr="00D90125">
        <w:rPr>
          <w:rFonts w:ascii="Times New Roman" w:hAnsi="Times New Roman" w:cs="Times New Roman"/>
          <w:sz w:val="20"/>
          <w:szCs w:val="20"/>
        </w:rPr>
        <w:t>functioning</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investigation</w:t>
      </w:r>
      <w:r w:rsidR="00237BE7" w:rsidRPr="00D90125">
        <w:rPr>
          <w:rFonts w:ascii="Times New Roman" w:hAnsi="Times New Roman" w:cs="Times New Roman"/>
          <w:sz w:val="20"/>
          <w:szCs w:val="20"/>
        </w:rPr>
        <w:t xml:space="preserve"> on</w:t>
      </w:r>
      <w:r w:rsidR="00AD447D" w:rsidRPr="00D90125">
        <w:rPr>
          <w:rFonts w:ascii="Times New Roman" w:hAnsi="Times New Roman" w:cs="Times New Roman"/>
          <w:sz w:val="20"/>
          <w:szCs w:val="20"/>
        </w:rPr>
        <w:t xml:space="preserve"> </w:t>
      </w:r>
      <w:r w:rsidR="00A134A3" w:rsidRPr="00D90125">
        <w:rPr>
          <w:rFonts w:ascii="Times New Roman" w:hAnsi="Times New Roman" w:cs="Times New Roman"/>
          <w:sz w:val="20"/>
          <w:szCs w:val="20"/>
        </w:rPr>
        <w:t>monocrysta</w:t>
      </w:r>
      <w:r w:rsidR="00EB6B74" w:rsidRPr="00D90125">
        <w:rPr>
          <w:rFonts w:ascii="Times New Roman" w:hAnsi="Times New Roman" w:cs="Times New Roman"/>
          <w:sz w:val="20"/>
          <w:szCs w:val="20"/>
        </w:rPr>
        <w:t>lline and polycrystalline unit</w:t>
      </w:r>
      <w:r w:rsidR="00237B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not including </w:t>
      </w:r>
      <w:r w:rsidR="00237BE7" w:rsidRPr="00D90125">
        <w:rPr>
          <w:rFonts w:ascii="Times New Roman" w:hAnsi="Times New Roman" w:cs="Times New Roman"/>
          <w:sz w:val="20"/>
          <w:szCs w:val="20"/>
        </w:rPr>
        <w:t>in addition to</w:t>
      </w:r>
      <w:r w:rsidR="00EB6B74" w:rsidRPr="00D90125">
        <w:rPr>
          <w:rFonts w:ascii="Times New Roman" w:hAnsi="Times New Roman" w:cs="Times New Roman"/>
          <w:sz w:val="20"/>
          <w:szCs w:val="20"/>
        </w:rPr>
        <w:t xml:space="preserve"> including</w:t>
      </w:r>
      <w:r w:rsidR="00237BE7"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A134A3" w:rsidRPr="00D90125">
        <w:rPr>
          <w:rFonts w:ascii="Times New Roman" w:hAnsi="Times New Roman" w:cs="Times New Roman"/>
          <w:sz w:val="20"/>
          <w:szCs w:val="20"/>
        </w:rPr>
        <w:t xml:space="preserve"> cooling </w:t>
      </w:r>
      <w:r w:rsidR="00EB6B74" w:rsidRPr="00D90125">
        <w:rPr>
          <w:rFonts w:ascii="Times New Roman" w:hAnsi="Times New Roman" w:cs="Times New Roman"/>
          <w:sz w:val="20"/>
          <w:szCs w:val="20"/>
        </w:rPr>
        <w:t>actions</w:t>
      </w:r>
      <w:r w:rsidR="00A134A3"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behaviour</w:t>
      </w:r>
      <w:r w:rsidR="00E14190"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through</w:t>
      </w:r>
      <w:r w:rsidR="00E14190" w:rsidRPr="00D90125">
        <w:rPr>
          <w:rFonts w:ascii="Times New Roman" w:hAnsi="Times New Roman" w:cs="Times New Roman"/>
          <w:sz w:val="20"/>
          <w:szCs w:val="20"/>
        </w:rPr>
        <w:t xml:space="preserve"> </w:t>
      </w:r>
      <w:r w:rsidR="001A5A30"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E14190"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similar to</w:t>
      </w:r>
      <w:r w:rsidR="00E14190" w:rsidRPr="00D90125">
        <w:rPr>
          <w:rFonts w:ascii="Times New Roman" w:hAnsi="Times New Roman" w:cs="Times New Roman"/>
          <w:sz w:val="20"/>
          <w:szCs w:val="20"/>
        </w:rPr>
        <w:t xml:space="preserve"> </w:t>
      </w:r>
      <w:r w:rsidR="001A5A30"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1A5A30" w:rsidRPr="00D90125">
        <w:rPr>
          <w:rFonts w:ascii="Times New Roman" w:hAnsi="Times New Roman" w:cs="Times New Roman"/>
          <w:sz w:val="20"/>
          <w:szCs w:val="20"/>
        </w:rPr>
        <w:t xml:space="preserve"> (</w:t>
      </w:r>
      <w:r w:rsidR="004D2918" w:rsidRPr="00D90125">
        <w:rPr>
          <w:rFonts w:ascii="Times New Roman" w:hAnsi="Times New Roman" w:cs="Times New Roman"/>
          <w:sz w:val="20"/>
          <w:szCs w:val="20"/>
        </w:rPr>
        <w:t>05.</w:t>
      </w:r>
      <w:r w:rsidR="000B01DD" w:rsidRPr="00D90125">
        <w:rPr>
          <w:rFonts w:ascii="Times New Roman" w:hAnsi="Times New Roman" w:cs="Times New Roman"/>
          <w:sz w:val="20"/>
          <w:szCs w:val="20"/>
        </w:rPr>
        <w:t>04.2020</w:t>
      </w:r>
      <w:r w:rsidR="001A5A30" w:rsidRPr="00D90125">
        <w:rPr>
          <w:rFonts w:ascii="Times New Roman" w:hAnsi="Times New Roman" w:cs="Times New Roman"/>
          <w:sz w:val="20"/>
          <w:szCs w:val="20"/>
        </w:rPr>
        <w:t>)</w:t>
      </w:r>
      <w:r w:rsidR="009711A6"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since</w:t>
      </w:r>
      <w:r w:rsidR="009711A6" w:rsidRPr="00D90125">
        <w:rPr>
          <w:rFonts w:ascii="Times New Roman" w:hAnsi="Times New Roman" w:cs="Times New Roman"/>
          <w:sz w:val="20"/>
          <w:szCs w:val="20"/>
        </w:rPr>
        <w:t xml:space="preserve"> coolant</w:t>
      </w:r>
      <w:r w:rsidR="001A5A30" w:rsidRPr="00D90125">
        <w:rPr>
          <w:rFonts w:ascii="Times New Roman" w:hAnsi="Times New Roman" w:cs="Times New Roman"/>
          <w:sz w:val="20"/>
          <w:szCs w:val="20"/>
        </w:rPr>
        <w:t>.</w:t>
      </w:r>
    </w:p>
    <w:p w14:paraId="1EF599A4" w14:textId="77777777" w:rsidR="00290EE7" w:rsidRPr="00D90125" w:rsidRDefault="00290EE7" w:rsidP="00290EE7">
      <w:pPr>
        <w:autoSpaceDE w:val="0"/>
        <w:autoSpaceDN w:val="0"/>
        <w:adjustRightInd w:val="0"/>
        <w:jc w:val="both"/>
        <w:rPr>
          <w:rFonts w:ascii="Times New Roman" w:hAnsi="Times New Roman" w:cs="Times New Roman"/>
          <w:sz w:val="20"/>
          <w:szCs w:val="20"/>
        </w:rPr>
      </w:pPr>
    </w:p>
    <w:p w14:paraId="4F13E8F1" w14:textId="7FDC9AF0" w:rsidR="002F7064" w:rsidRPr="00D90125" w:rsidRDefault="001F1009" w:rsidP="002F7064">
      <w:pPr>
        <w:autoSpaceDE w:val="0"/>
        <w:autoSpaceDN w:val="0"/>
        <w:adjustRightInd w:val="0"/>
        <w:spacing w:line="360" w:lineRule="auto"/>
        <w:jc w:val="center"/>
        <w:rPr>
          <w:rFonts w:ascii="Times New Roman" w:hAnsi="Times New Roman" w:cs="Times New Roman"/>
          <w:sz w:val="20"/>
          <w:szCs w:val="20"/>
        </w:rPr>
      </w:pPr>
      <w:r w:rsidRPr="00D90125">
        <w:rPr>
          <w:rFonts w:ascii="Times New Roman" w:hAnsi="Times New Roman" w:cs="Times New Roman"/>
          <w:b/>
          <w:sz w:val="20"/>
          <w:szCs w:val="20"/>
        </w:rPr>
        <w:lastRenderedPageBreak/>
        <w:t>Table 1</w:t>
      </w:r>
      <w:r w:rsidR="00E14190" w:rsidRPr="00D90125">
        <w:rPr>
          <w:rFonts w:ascii="Times New Roman" w:hAnsi="Times New Roman" w:cs="Times New Roman"/>
          <w:b/>
          <w:sz w:val="20"/>
          <w:szCs w:val="20"/>
        </w:rPr>
        <w:t xml:space="preserve"> </w:t>
      </w:r>
      <w:r w:rsidR="00EB6B74" w:rsidRPr="00D90125">
        <w:rPr>
          <w:rFonts w:ascii="Times New Roman" w:hAnsi="Times New Roman" w:cs="Times New Roman"/>
          <w:sz w:val="20"/>
          <w:szCs w:val="20"/>
        </w:rPr>
        <w:t>Substantial</w:t>
      </w:r>
      <w:r w:rsidR="00290EE7"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belongings</w:t>
      </w:r>
      <w:r w:rsidR="002F7064" w:rsidRPr="00D90125">
        <w:rPr>
          <w:rFonts w:ascii="Times New Roman" w:hAnsi="Times New Roman" w:cs="Times New Roman"/>
          <w:sz w:val="20"/>
          <w:szCs w:val="20"/>
        </w:rPr>
        <w:t xml:space="preserve"> of edible </w:t>
      </w:r>
      <w:r w:rsidR="00EA63D1" w:rsidRPr="00D90125">
        <w:rPr>
          <w:rFonts w:ascii="Times New Roman" w:hAnsi="Times New Roman" w:cs="Times New Roman"/>
          <w:sz w:val="20"/>
          <w:szCs w:val="20"/>
        </w:rPr>
        <w:t>oil</w:t>
      </w:r>
      <w:r w:rsidR="002F7064" w:rsidRPr="00D90125">
        <w:rPr>
          <w:rFonts w:ascii="Times New Roman" w:hAnsi="Times New Roman" w:cs="Times New Roman"/>
          <w:sz w:val="20"/>
          <w:szCs w:val="20"/>
        </w:rPr>
        <w:t xml:space="preserve"> [27, 28]</w:t>
      </w:r>
    </w:p>
    <w:tbl>
      <w:tblPr>
        <w:tblStyle w:val="TableGrid"/>
        <w:tblW w:w="10792" w:type="dxa"/>
        <w:jc w:val="center"/>
        <w:tblLayout w:type="fixed"/>
        <w:tblLook w:val="04A0" w:firstRow="1" w:lastRow="0" w:firstColumn="1" w:lastColumn="0" w:noHBand="0" w:noVBand="1"/>
      </w:tblPr>
      <w:tblGrid>
        <w:gridCol w:w="1683"/>
        <w:gridCol w:w="1394"/>
        <w:gridCol w:w="1347"/>
        <w:gridCol w:w="1363"/>
        <w:gridCol w:w="1918"/>
        <w:gridCol w:w="1099"/>
        <w:gridCol w:w="981"/>
        <w:gridCol w:w="1007"/>
      </w:tblGrid>
      <w:tr w:rsidR="002F7064" w:rsidRPr="00D90125" w14:paraId="3F1F8394" w14:textId="77777777" w:rsidTr="00023B0C">
        <w:trPr>
          <w:trHeight w:val="432"/>
          <w:jc w:val="center"/>
        </w:trPr>
        <w:tc>
          <w:tcPr>
            <w:tcW w:w="1683" w:type="dxa"/>
            <w:vAlign w:val="center"/>
          </w:tcPr>
          <w:p w14:paraId="49DC4083" w14:textId="77777777"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Requirement</w:t>
            </w:r>
          </w:p>
        </w:tc>
        <w:tc>
          <w:tcPr>
            <w:tcW w:w="1394" w:type="dxa"/>
            <w:vAlign w:val="center"/>
          </w:tcPr>
          <w:p w14:paraId="21A3CF10" w14:textId="77777777"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(g/ml)</w:t>
            </w:r>
          </w:p>
        </w:tc>
        <w:tc>
          <w:tcPr>
            <w:tcW w:w="1347" w:type="dxa"/>
            <w:vAlign w:val="center"/>
          </w:tcPr>
          <w:p w14:paraId="244B5AC0"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Kinematic Viscosity @40 °C (mm</w:t>
            </w:r>
            <w:r w:rsidRPr="00D90125">
              <w:rPr>
                <w:rFonts w:ascii="Times New Roman" w:hAnsi="Times New Roman" w:cs="Times New Roman"/>
                <w:b/>
                <w:sz w:val="20"/>
                <w:szCs w:val="20"/>
                <w:vertAlign w:val="superscript"/>
              </w:rPr>
              <w:t>2</w:t>
            </w:r>
            <w:r w:rsidRPr="00D90125">
              <w:rPr>
                <w:rFonts w:ascii="Times New Roman" w:hAnsi="Times New Roman" w:cs="Times New Roman"/>
                <w:b/>
                <w:sz w:val="20"/>
                <w:szCs w:val="20"/>
              </w:rPr>
              <w:t>/sec)</w:t>
            </w:r>
          </w:p>
        </w:tc>
        <w:tc>
          <w:tcPr>
            <w:tcW w:w="1363" w:type="dxa"/>
            <w:vAlign w:val="center"/>
          </w:tcPr>
          <w:p w14:paraId="79E54B97" w14:textId="77777777" w:rsidR="002F7064" w:rsidRPr="00D90125" w:rsidRDefault="00E14190"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Index</w:t>
            </w:r>
          </w:p>
        </w:tc>
        <w:tc>
          <w:tcPr>
            <w:tcW w:w="1918" w:type="dxa"/>
            <w:vAlign w:val="center"/>
          </w:tcPr>
          <w:p w14:paraId="6C91E9DF"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Saponification Value</w:t>
            </w:r>
          </w:p>
        </w:tc>
        <w:tc>
          <w:tcPr>
            <w:tcW w:w="1099" w:type="dxa"/>
            <w:vAlign w:val="center"/>
          </w:tcPr>
          <w:p w14:paraId="34C60055" w14:textId="77777777"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Iodine Value</w:t>
            </w:r>
          </w:p>
        </w:tc>
        <w:tc>
          <w:tcPr>
            <w:tcW w:w="981" w:type="dxa"/>
            <w:vAlign w:val="center"/>
          </w:tcPr>
          <w:p w14:paraId="2B077B25" w14:textId="77777777"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Pour Factor</w:t>
            </w:r>
            <w:r w:rsidR="002F7064" w:rsidRPr="00D90125">
              <w:rPr>
                <w:rFonts w:ascii="Times New Roman" w:hAnsi="Times New Roman" w:cs="Times New Roman"/>
                <w:b/>
                <w:sz w:val="20"/>
                <w:szCs w:val="20"/>
              </w:rPr>
              <w:t xml:space="preserve"> °C</w:t>
            </w:r>
          </w:p>
        </w:tc>
        <w:tc>
          <w:tcPr>
            <w:tcW w:w="1007" w:type="dxa"/>
            <w:vAlign w:val="center"/>
          </w:tcPr>
          <w:p w14:paraId="590C121B" w14:textId="77777777"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Flash Factor</w:t>
            </w:r>
            <w:r w:rsidR="002F7064" w:rsidRPr="00D90125">
              <w:rPr>
                <w:rFonts w:ascii="Times New Roman" w:hAnsi="Times New Roman" w:cs="Times New Roman"/>
                <w:b/>
                <w:sz w:val="20"/>
                <w:szCs w:val="20"/>
              </w:rPr>
              <w:t xml:space="preserve"> °C</w:t>
            </w:r>
          </w:p>
        </w:tc>
      </w:tr>
      <w:tr w:rsidR="002F7064" w:rsidRPr="00D90125" w14:paraId="6BC6DF30" w14:textId="77777777" w:rsidTr="00023B0C">
        <w:trPr>
          <w:trHeight w:val="432"/>
          <w:jc w:val="center"/>
        </w:trPr>
        <w:tc>
          <w:tcPr>
            <w:tcW w:w="1683" w:type="dxa"/>
            <w:vAlign w:val="center"/>
          </w:tcPr>
          <w:p w14:paraId="3707A294" w14:textId="77777777" w:rsidR="002F7064" w:rsidRPr="00D90125" w:rsidRDefault="002F7064" w:rsidP="007E72E8">
            <w:pPr>
              <w:autoSpaceDE w:val="0"/>
              <w:autoSpaceDN w:val="0"/>
              <w:adjustRightInd w:val="0"/>
              <w:rPr>
                <w:rFonts w:ascii="Times New Roman" w:hAnsi="Times New Roman" w:cs="Times New Roman"/>
                <w:sz w:val="20"/>
                <w:szCs w:val="20"/>
              </w:rPr>
            </w:pPr>
            <w:r w:rsidRPr="00D90125">
              <w:rPr>
                <w:rFonts w:ascii="Times New Roman" w:hAnsi="Times New Roman" w:cs="Times New Roman"/>
                <w:sz w:val="20"/>
                <w:szCs w:val="20"/>
              </w:rPr>
              <w:t>Peanut oil</w:t>
            </w:r>
          </w:p>
        </w:tc>
        <w:tc>
          <w:tcPr>
            <w:tcW w:w="1394" w:type="dxa"/>
            <w:vAlign w:val="center"/>
          </w:tcPr>
          <w:p w14:paraId="3AF4CB20"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0.914</w:t>
            </w:r>
          </w:p>
        </w:tc>
        <w:tc>
          <w:tcPr>
            <w:tcW w:w="1347" w:type="dxa"/>
            <w:vAlign w:val="center"/>
          </w:tcPr>
          <w:p w14:paraId="5C216FC7"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36.84</w:t>
            </w:r>
          </w:p>
        </w:tc>
        <w:tc>
          <w:tcPr>
            <w:tcW w:w="1363" w:type="dxa"/>
            <w:vAlign w:val="center"/>
          </w:tcPr>
          <w:p w14:paraId="09CA0761"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144</w:t>
            </w:r>
          </w:p>
        </w:tc>
        <w:tc>
          <w:tcPr>
            <w:tcW w:w="1918" w:type="dxa"/>
            <w:vAlign w:val="center"/>
          </w:tcPr>
          <w:p w14:paraId="2689BECD"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184-195</w:t>
            </w:r>
          </w:p>
        </w:tc>
        <w:tc>
          <w:tcPr>
            <w:tcW w:w="1099" w:type="dxa"/>
            <w:vAlign w:val="center"/>
          </w:tcPr>
          <w:p w14:paraId="0D69788C"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84-95</w:t>
            </w:r>
          </w:p>
        </w:tc>
        <w:tc>
          <w:tcPr>
            <w:tcW w:w="981" w:type="dxa"/>
            <w:vAlign w:val="center"/>
          </w:tcPr>
          <w:p w14:paraId="22423D92"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p>
        </w:tc>
        <w:tc>
          <w:tcPr>
            <w:tcW w:w="1007" w:type="dxa"/>
            <w:vAlign w:val="center"/>
          </w:tcPr>
          <w:p w14:paraId="6240D20B" w14:textId="77777777"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336</w:t>
            </w:r>
          </w:p>
        </w:tc>
      </w:tr>
    </w:tbl>
    <w:p w14:paraId="476D238E" w14:textId="77777777" w:rsidR="002F7064" w:rsidRPr="00D90125" w:rsidRDefault="002F7064" w:rsidP="00883216">
      <w:pPr>
        <w:autoSpaceDE w:val="0"/>
        <w:autoSpaceDN w:val="0"/>
        <w:adjustRightInd w:val="0"/>
        <w:spacing w:line="360" w:lineRule="auto"/>
        <w:jc w:val="both"/>
        <w:rPr>
          <w:rFonts w:ascii="Times New Roman" w:hAnsi="Times New Roman" w:cs="Times New Roman"/>
          <w:sz w:val="20"/>
          <w:szCs w:val="20"/>
        </w:rPr>
      </w:pPr>
    </w:p>
    <w:p w14:paraId="40F9E6D0" w14:textId="77777777" w:rsidR="003F1A15" w:rsidRPr="00D90125" w:rsidRDefault="00A62952">
      <w:pPr>
        <w:rPr>
          <w:rFonts w:ascii="Times New Roman" w:hAnsi="Times New Roman" w:cs="Times New Roman"/>
          <w:b/>
          <w:sz w:val="20"/>
          <w:szCs w:val="20"/>
        </w:rPr>
      </w:pPr>
      <w:r w:rsidRPr="00D90125">
        <w:rPr>
          <w:rFonts w:ascii="Times New Roman" w:hAnsi="Times New Roman" w:cs="Times New Roman"/>
          <w:b/>
          <w:sz w:val="20"/>
          <w:szCs w:val="20"/>
        </w:rPr>
        <w:t xml:space="preserve">3. </w:t>
      </w:r>
      <w:r w:rsidR="00E14190" w:rsidRPr="00D90125">
        <w:rPr>
          <w:rFonts w:ascii="Times New Roman" w:hAnsi="Times New Roman" w:cs="Times New Roman"/>
          <w:b/>
          <w:sz w:val="20"/>
          <w:szCs w:val="20"/>
        </w:rPr>
        <w:t xml:space="preserve">Results Analysis </w:t>
      </w:r>
    </w:p>
    <w:p w14:paraId="4E188670" w14:textId="77777777" w:rsidR="00A87271" w:rsidRPr="00D90125" w:rsidRDefault="00A87271">
      <w:pPr>
        <w:rPr>
          <w:rFonts w:ascii="Times New Roman" w:hAnsi="Times New Roman" w:cs="Times New Roman"/>
          <w:b/>
          <w:sz w:val="20"/>
          <w:szCs w:val="20"/>
        </w:rPr>
      </w:pPr>
    </w:p>
    <w:p w14:paraId="1DEA5E77" w14:textId="682E9661" w:rsidR="0014239B" w:rsidRPr="00D90125" w:rsidRDefault="00023B0C">
      <w:pPr>
        <w:rPr>
          <w:rFonts w:ascii="Times New Roman" w:hAnsi="Times New Roman" w:cs="Times New Roman"/>
          <w:b/>
          <w:sz w:val="20"/>
          <w:szCs w:val="20"/>
        </w:rPr>
      </w:pPr>
      <w:r w:rsidRPr="00D90125">
        <w:rPr>
          <w:rFonts w:ascii="Times New Roman" w:hAnsi="Times New Roman" w:cs="Times New Roman"/>
          <w:sz w:val="20"/>
          <w:szCs w:val="20"/>
        </w:rPr>
        <w:t xml:space="preserve">3.1 </w:t>
      </w:r>
      <w:r w:rsidR="0014239B"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p>
    <w:p w14:paraId="27236189" w14:textId="77777777" w:rsidR="001857FC"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F463D9" w:rsidRPr="00D90125">
        <w:rPr>
          <w:rFonts w:ascii="Times New Roman" w:hAnsi="Times New Roman" w:cs="Times New Roman"/>
          <w:sz w:val="20"/>
          <w:szCs w:val="20"/>
        </w:rPr>
        <w:t>highest sunlight</w:t>
      </w:r>
      <w:r w:rsidRPr="00D90125">
        <w:rPr>
          <w:rFonts w:ascii="Times New Roman" w:hAnsi="Times New Roman" w:cs="Times New Roman"/>
          <w:sz w:val="20"/>
          <w:szCs w:val="20"/>
        </w:rPr>
        <w:t xml:space="preserve"> of 9</w:t>
      </w:r>
      <w:r w:rsidR="00F463D9" w:rsidRPr="00D90125">
        <w:rPr>
          <w:rFonts w:ascii="Times New Roman" w:hAnsi="Times New Roman" w:cs="Times New Roman"/>
          <w:sz w:val="20"/>
          <w:szCs w:val="20"/>
        </w:rPr>
        <w:t>4</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lowest amount sunlight</w:t>
      </w:r>
      <w:r w:rsidRPr="00D90125">
        <w:rPr>
          <w:rFonts w:ascii="Times New Roman" w:hAnsi="Times New Roman" w:cs="Times New Roman"/>
          <w:sz w:val="20"/>
          <w:szCs w:val="20"/>
        </w:rPr>
        <w:t xml:space="preserve"> of </w:t>
      </w:r>
      <w:r w:rsidR="00F463D9" w:rsidRPr="00D90125">
        <w:rPr>
          <w:rFonts w:ascii="Times New Roman" w:hAnsi="Times New Roman" w:cs="Times New Roman"/>
          <w:sz w:val="20"/>
          <w:szCs w:val="20"/>
        </w:rPr>
        <w:t>8</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6.00 P.M and </w:t>
      </w:r>
      <w:r w:rsidR="00F463D9" w:rsidRPr="00D90125">
        <w:rPr>
          <w:rFonts w:ascii="Times New Roman" w:hAnsi="Times New Roman" w:cs="Times New Roman"/>
          <w:sz w:val="20"/>
          <w:szCs w:val="20"/>
        </w:rPr>
        <w:t>standard sunlight</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inward</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all the way through</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(0</w:t>
      </w:r>
      <w:r w:rsidR="00AC4CB0" w:rsidRPr="00D90125">
        <w:rPr>
          <w:rFonts w:ascii="Times New Roman" w:hAnsi="Times New Roman" w:cs="Times New Roman"/>
          <w:sz w:val="20"/>
          <w:szCs w:val="20"/>
        </w:rPr>
        <w:t>5</w:t>
      </w:r>
      <w:r w:rsidR="002D2278" w:rsidRPr="00D90125">
        <w:rPr>
          <w:rFonts w:ascii="Times New Roman" w:hAnsi="Times New Roman" w:cs="Times New Roman"/>
          <w:sz w:val="20"/>
          <w:szCs w:val="20"/>
        </w:rPr>
        <w:t>.04.2022</w:t>
      </w:r>
      <w:r w:rsidRPr="00D90125">
        <w:rPr>
          <w:rFonts w:ascii="Times New Roman" w:hAnsi="Times New Roman" w:cs="Times New Roman"/>
          <w:sz w:val="20"/>
          <w:szCs w:val="20"/>
        </w:rPr>
        <w:t>) is 6</w:t>
      </w:r>
      <w:r w:rsidR="00B84C97" w:rsidRPr="00D90125">
        <w:rPr>
          <w:rFonts w:ascii="Times New Roman" w:hAnsi="Times New Roman" w:cs="Times New Roman"/>
          <w:sz w:val="20"/>
          <w:szCs w:val="20"/>
        </w:rPr>
        <w:t>3</w:t>
      </w:r>
      <w:r w:rsidR="00F463D9" w:rsidRPr="00D90125">
        <w:rPr>
          <w:rFonts w:ascii="Times New Roman" w:hAnsi="Times New Roman" w:cs="Times New Roman"/>
          <w:sz w:val="20"/>
          <w:szCs w:val="20"/>
        </w:rPr>
        <w:t xml:space="preserve">3 </w:t>
      </w:r>
      <w:r w:rsidRPr="00D90125">
        <w:rPr>
          <w:rFonts w:ascii="Times New Roman" w:hAnsi="Times New Roman" w:cs="Times New Roman"/>
          <w:sz w:val="20"/>
          <w:szCs w:val="20"/>
        </w:rPr>
        <w:t>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highest</w:t>
      </w:r>
      <w:r w:rsidR="00B84C97"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41</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evidence</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least amount</w:t>
      </w:r>
      <w:r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26</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establish</w:t>
      </w:r>
      <w:r w:rsidRPr="00D90125">
        <w:rPr>
          <w:rFonts w:ascii="Times New Roman" w:hAnsi="Times New Roman" w:cs="Times New Roman"/>
          <w:sz w:val="20"/>
          <w:szCs w:val="20"/>
        </w:rPr>
        <w:t xml:space="preserve"> at 09.00 A.M and </w:t>
      </w:r>
      <w:r w:rsidR="00F463D9" w:rsidRPr="00D90125">
        <w:rPr>
          <w:rFonts w:ascii="Times New Roman" w:hAnsi="Times New Roman" w:cs="Times New Roman"/>
          <w:sz w:val="20"/>
          <w:szCs w:val="20"/>
        </w:rPr>
        <w:t>standard</w:t>
      </w:r>
      <w:r w:rsidR="001D0033" w:rsidRPr="00D90125">
        <w:rPr>
          <w:rFonts w:ascii="Times New Roman" w:hAnsi="Times New Roman" w:cs="Times New Roman"/>
          <w:sz w:val="20"/>
          <w:szCs w:val="20"/>
        </w:rPr>
        <w:t xml:space="preserve"> </w:t>
      </w:r>
      <w:r w:rsidR="00F463D9" w:rsidRPr="00D90125">
        <w:rPr>
          <w:rFonts w:ascii="Times New Roman" w:hAnsi="Times New Roman" w:cs="Times New Roman"/>
          <w:sz w:val="20"/>
          <w:szCs w:val="20"/>
        </w:rPr>
        <w:t>heat</w:t>
      </w:r>
      <w:r w:rsidRPr="00D90125">
        <w:rPr>
          <w:rFonts w:ascii="Times New Roman" w:hAnsi="Times New Roman" w:cs="Times New Roman"/>
          <w:sz w:val="20"/>
          <w:szCs w:val="20"/>
        </w:rPr>
        <w:t xml:space="preserve"> throughout the </w:t>
      </w:r>
      <w:r w:rsidR="00157501"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is 3</w:t>
      </w:r>
      <w:r w:rsidR="00B84C97" w:rsidRPr="00D90125">
        <w:rPr>
          <w:rFonts w:ascii="Times New Roman" w:hAnsi="Times New Roman" w:cs="Times New Roman"/>
          <w:sz w:val="20"/>
          <w:szCs w:val="20"/>
        </w:rPr>
        <w:t>2</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8</w:t>
      </w:r>
      <w:r w:rsidR="00157501"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w:t>
      </w:r>
      <w:r w:rsidR="00572149" w:rsidRPr="00D90125">
        <w:rPr>
          <w:rFonts w:ascii="Times New Roman" w:hAnsi="Times New Roman" w:cs="Times New Roman"/>
          <w:sz w:val="20"/>
          <w:szCs w:val="20"/>
        </w:rPr>
        <w:t xml:space="preserve"> (Table 2</w:t>
      </w:r>
      <w:r w:rsidR="00FA1E50" w:rsidRPr="00D90125">
        <w:rPr>
          <w:rFonts w:ascii="Times New Roman" w:hAnsi="Times New Roman" w:cs="Times New Roman"/>
          <w:sz w:val="20"/>
          <w:szCs w:val="20"/>
        </w:rPr>
        <w:t>)</w:t>
      </w:r>
      <w:r w:rsidRPr="00D90125">
        <w:rPr>
          <w:rFonts w:ascii="Times New Roman" w:hAnsi="Times New Roman" w:cs="Times New Roman"/>
          <w:sz w:val="20"/>
          <w:szCs w:val="20"/>
        </w:rPr>
        <w:t xml:space="preserve">. </w:t>
      </w:r>
    </w:p>
    <w:p w14:paraId="2042D88C" w14:textId="40469CA9" w:rsidR="00D86CBB"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 xml:space="preserve"> 3 intimates</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force</w:t>
      </w:r>
      <w:r w:rsidRPr="00D90125">
        <w:rPr>
          <w:rFonts w:ascii="Times New Roman" w:hAnsi="Times New Roman" w:cs="Times New Roman"/>
          <w:sz w:val="20"/>
          <w:szCs w:val="20"/>
        </w:rPr>
        <w:t xml:space="preserve"> of </w:t>
      </w:r>
      <w:r w:rsidR="00B13840" w:rsidRPr="00D90125">
        <w:rPr>
          <w:rFonts w:ascii="Times New Roman" w:hAnsi="Times New Roman" w:cs="Times New Roman"/>
          <w:sz w:val="20"/>
          <w:szCs w:val="20"/>
        </w:rPr>
        <w:t>peanut</w:t>
      </w:r>
      <w:r w:rsidR="001D0033"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2D2278" w:rsidRPr="00D90125">
        <w:rPr>
          <w:rFonts w:ascii="Times New Roman" w:hAnsi="Times New Roman" w:cs="Times New Roman"/>
          <w:sz w:val="20"/>
          <w:szCs w:val="20"/>
        </w:rPr>
        <w:t>lying on unit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all the way through</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highest</w:t>
      </w:r>
      <w:r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smallest amount</w:t>
      </w:r>
      <w:r w:rsidRPr="00D90125">
        <w:rPr>
          <w:rFonts w:ascii="Times New Roman" w:hAnsi="Times New Roman" w:cs="Times New Roman"/>
          <w:sz w:val="20"/>
          <w:szCs w:val="20"/>
        </w:rPr>
        <w:t xml:space="preserve"> and </w:t>
      </w:r>
      <w:r w:rsidR="002D2278" w:rsidRPr="00D90125">
        <w:rPr>
          <w:rFonts w:ascii="Times New Roman" w:hAnsi="Times New Roman" w:cs="Times New Roman"/>
          <w:sz w:val="20"/>
          <w:szCs w:val="20"/>
        </w:rPr>
        <w:t>standard unit</w:t>
      </w:r>
      <w:r w:rsidR="001D0033"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 for the monocrystalline unit not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8</w:t>
      </w:r>
      <w:r w:rsidRPr="00D90125">
        <w:rPr>
          <w:rFonts w:ascii="Times New Roman" w:hAnsi="Times New Roman" w:cs="Times New Roman"/>
          <w:sz w:val="20"/>
          <w:szCs w:val="20"/>
        </w:rPr>
        <w:t>.</w:t>
      </w:r>
      <w:r w:rsidR="00EB7D47" w:rsidRPr="00D90125">
        <w:rPr>
          <w:rFonts w:ascii="Times New Roman" w:hAnsi="Times New Roman" w:cs="Times New Roman"/>
          <w:sz w:val="20"/>
          <w:szCs w:val="20"/>
        </w:rPr>
        <w:t>5</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30</w:t>
      </w:r>
      <w:r w:rsidR="00EB7D47"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 and 5</w:t>
      </w:r>
      <w:r w:rsidR="00EB7D47" w:rsidRPr="00D90125">
        <w:rPr>
          <w:rFonts w:ascii="Times New Roman" w:hAnsi="Times New Roman" w:cs="Times New Roman"/>
          <w:sz w:val="20"/>
          <w:szCs w:val="20"/>
        </w:rPr>
        <w:t>1</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and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6</w:t>
      </w:r>
      <w:r w:rsidR="009A01BB"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28</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Cand </w:t>
      </w:r>
      <w:r w:rsidR="009A01BB" w:rsidRPr="00D90125">
        <w:rPr>
          <w:rFonts w:ascii="Times New Roman" w:hAnsi="Times New Roman" w:cs="Times New Roman"/>
          <w:sz w:val="20"/>
          <w:szCs w:val="20"/>
        </w:rPr>
        <w:t>49</w:t>
      </w:r>
      <w:r w:rsidRPr="00D90125">
        <w:rPr>
          <w:rFonts w:ascii="Times New Roman" w:hAnsi="Times New Roman" w:cs="Times New Roman"/>
          <w:sz w:val="20"/>
          <w:szCs w:val="20"/>
        </w:rPr>
        <w:t>.</w:t>
      </w:r>
      <w:r w:rsidR="009A01BB" w:rsidRPr="00D90125">
        <w:rPr>
          <w:rFonts w:ascii="Times New Roman" w:hAnsi="Times New Roman" w:cs="Times New Roman"/>
          <w:sz w:val="20"/>
          <w:szCs w:val="20"/>
        </w:rPr>
        <w:t>1</w:t>
      </w:r>
      <w:r w:rsidR="002D2278" w:rsidRPr="00D90125">
        <w:rPr>
          <w:rFonts w:ascii="Times New Roman" w:hAnsi="Times New Roman" w:cs="Times New Roman"/>
          <w:sz w:val="20"/>
          <w:szCs w:val="20"/>
        </w:rPr>
        <w:t>9</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The </w:t>
      </w:r>
      <w:r w:rsidR="00B13840" w:rsidRPr="00D90125">
        <w:rPr>
          <w:rFonts w:ascii="Times New Roman" w:hAnsi="Times New Roman" w:cs="Times New Roman"/>
          <w:sz w:val="20"/>
          <w:szCs w:val="20"/>
        </w:rPr>
        <w:t>pean</w:t>
      </w:r>
      <w:r w:rsidRPr="00D90125">
        <w:rPr>
          <w:rFonts w:ascii="Times New Roman" w:hAnsi="Times New Roman" w:cs="Times New Roman"/>
          <w:sz w:val="20"/>
          <w:szCs w:val="20"/>
        </w:rPr>
        <w:t xml:space="preserve">ut </w:t>
      </w:r>
      <w:r w:rsidR="00EA63D1" w:rsidRPr="00D90125">
        <w:rPr>
          <w:rFonts w:ascii="Times New Roman" w:hAnsi="Times New Roman" w:cs="Times New Roman"/>
          <w:sz w:val="20"/>
          <w:szCs w:val="20"/>
        </w:rPr>
        <w:t>oil</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since</w:t>
      </w:r>
      <w:r w:rsidR="00290EE7"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2D2278" w:rsidRPr="00D90125">
        <w:rPr>
          <w:rFonts w:ascii="Times New Roman" w:hAnsi="Times New Roman" w:cs="Times New Roman"/>
          <w:sz w:val="20"/>
          <w:szCs w:val="20"/>
        </w:rPr>
        <w:t>coolant has outcome</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with</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in</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a</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standard</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decrease</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of the</w:t>
      </w:r>
      <w:r w:rsidR="001B7C28" w:rsidRPr="00D90125">
        <w:rPr>
          <w:rFonts w:ascii="Times New Roman" w:hAnsi="Times New Roman" w:cs="Times New Roman"/>
          <w:sz w:val="20"/>
          <w:szCs w:val="20"/>
        </w:rPr>
        <w:t xml:space="preserve"> monocrystalline unit </w:t>
      </w:r>
      <w:r w:rsidR="00290EE7" w:rsidRPr="00D90125">
        <w:rPr>
          <w:rFonts w:ascii="Times New Roman" w:hAnsi="Times New Roman" w:cs="Times New Roman"/>
          <w:sz w:val="20"/>
          <w:szCs w:val="20"/>
        </w:rPr>
        <w:t>and polycrystalline</w:t>
      </w:r>
      <w:r w:rsidR="002D2278" w:rsidRPr="00D90125">
        <w:rPr>
          <w:rFonts w:ascii="Times New Roman" w:hAnsi="Times New Roman" w:cs="Times New Roman"/>
          <w:sz w:val="20"/>
          <w:szCs w:val="20"/>
        </w:rPr>
        <w:t xml:space="preserve"> unit</w:t>
      </w:r>
      <w:r w:rsidR="00290EE7"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heat</w:t>
      </w:r>
      <w:r w:rsidR="00290EE7"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as2.2</w:t>
      </w:r>
      <w:r w:rsidR="00E33693" w:rsidRPr="00D90125">
        <w:rPr>
          <w:rFonts w:ascii="Times New Roman" w:hAnsi="Times New Roman" w:cs="Times New Roman"/>
          <w:sz w:val="20"/>
          <w:szCs w:val="20"/>
        </w:rPr>
        <w:t>9</w:t>
      </w:r>
      <w:r w:rsidR="001B7C28" w:rsidRPr="00D90125">
        <w:rPr>
          <w:rFonts w:ascii="Times New Roman" w:hAnsi="Times New Roman" w:cs="Times New Roman"/>
          <w:sz w:val="20"/>
          <w:szCs w:val="20"/>
        </w:rPr>
        <w:t xml:space="preserve">% and </w:t>
      </w:r>
      <w:r w:rsidRPr="00D90125">
        <w:rPr>
          <w:rFonts w:ascii="Times New Roman" w:hAnsi="Times New Roman" w:cs="Times New Roman"/>
          <w:sz w:val="20"/>
          <w:szCs w:val="20"/>
        </w:rPr>
        <w:t>04.</w:t>
      </w:r>
      <w:r w:rsidR="00E33693" w:rsidRPr="00D90125">
        <w:rPr>
          <w:rFonts w:ascii="Times New Roman" w:hAnsi="Times New Roman" w:cs="Times New Roman"/>
          <w:sz w:val="20"/>
          <w:szCs w:val="20"/>
        </w:rPr>
        <w:t>34</w:t>
      </w:r>
      <w:r w:rsidRPr="00D90125">
        <w:rPr>
          <w:rFonts w:ascii="Times New Roman" w:hAnsi="Times New Roman" w:cs="Times New Roman"/>
          <w:sz w:val="20"/>
          <w:szCs w:val="20"/>
        </w:rPr>
        <w:t>%</w:t>
      </w:r>
      <w:r w:rsidR="001D0033"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w:t>
      </w:r>
    </w:p>
    <w:p w14:paraId="3F7A4295" w14:textId="77777777" w:rsidR="007270D2" w:rsidRPr="00D90125" w:rsidRDefault="007270D2" w:rsidP="007270D2">
      <w:pPr>
        <w:spacing w:line="360" w:lineRule="auto"/>
        <w:ind w:firstLine="720"/>
        <w:jc w:val="both"/>
        <w:rPr>
          <w:rFonts w:ascii="Times New Roman" w:hAnsi="Times New Roman" w:cs="Times New Roman"/>
          <w:sz w:val="20"/>
          <w:szCs w:val="20"/>
        </w:rPr>
      </w:pPr>
    </w:p>
    <w:p w14:paraId="50593228" w14:textId="77777777" w:rsidR="001C0A43" w:rsidRPr="00D90125" w:rsidRDefault="005346B3" w:rsidP="007270D2">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2F0AC082" wp14:editId="4A87F66B">
            <wp:extent cx="4572000" cy="2543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E6152E" w14:textId="77777777" w:rsidR="005346B3" w:rsidRPr="00D90125" w:rsidRDefault="005346B3" w:rsidP="001C0A43">
      <w:pPr>
        <w:jc w:val="center"/>
        <w:rPr>
          <w:rFonts w:ascii="Times New Roman" w:hAnsi="Times New Roman" w:cs="Times New Roman"/>
          <w:b/>
          <w:sz w:val="20"/>
          <w:szCs w:val="20"/>
        </w:rPr>
      </w:pPr>
    </w:p>
    <w:p w14:paraId="7DC747B8" w14:textId="1E9DABB7"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3</w:t>
      </w:r>
      <w:r w:rsidR="00847919" w:rsidRPr="00D90125">
        <w:rPr>
          <w:rFonts w:ascii="Times New Roman" w:hAnsi="Times New Roman" w:cs="Times New Roman"/>
          <w:b/>
          <w:sz w:val="20"/>
          <w:szCs w:val="20"/>
        </w:rPr>
        <w:t>.</w:t>
      </w:r>
      <w:r w:rsidR="005346B3" w:rsidRPr="00D90125">
        <w:rPr>
          <w:rFonts w:ascii="Times New Roman" w:hAnsi="Times New Roman" w:cs="Times New Roman"/>
          <w:sz w:val="20"/>
          <w:szCs w:val="20"/>
        </w:rPr>
        <w:t xml:space="preserve"> Unit</w:t>
      </w:r>
      <w:r w:rsidRPr="00D90125">
        <w:rPr>
          <w:rFonts w:ascii="Times New Roman" w:hAnsi="Times New Roman" w:cs="Times New Roman"/>
          <w:sz w:val="20"/>
          <w:szCs w:val="20"/>
        </w:rPr>
        <w:t xml:space="preserve"> temperature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847919"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14:paraId="61175F05" w14:textId="77777777" w:rsidR="001C0A43" w:rsidRPr="00D90125" w:rsidRDefault="001C0A43">
      <w:pPr>
        <w:rPr>
          <w:rFonts w:ascii="Times New Roman" w:hAnsi="Times New Roman" w:cs="Times New Roman"/>
          <w:b/>
          <w:sz w:val="20"/>
          <w:szCs w:val="20"/>
        </w:rPr>
      </w:pPr>
    </w:p>
    <w:p w14:paraId="58A52259" w14:textId="4171EF6A" w:rsidR="005E5402" w:rsidRPr="00D90125" w:rsidRDefault="001B7C28"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 4 intimates</w:t>
      </w:r>
      <w:r w:rsidR="00E14190" w:rsidRPr="00D90125">
        <w:rPr>
          <w:rFonts w:ascii="Times New Roman" w:hAnsi="Times New Roman" w:cs="Times New Roman"/>
          <w:sz w:val="20"/>
          <w:szCs w:val="20"/>
        </w:rPr>
        <w:t xml:space="preserve"> on </w:t>
      </w:r>
      <w:r w:rsidRPr="00D90125">
        <w:rPr>
          <w:rFonts w:ascii="Times New Roman" w:hAnsi="Times New Roman" w:cs="Times New Roman"/>
          <w:sz w:val="20"/>
          <w:szCs w:val="20"/>
        </w:rPr>
        <w:t>difference of sunlight</w:t>
      </w:r>
      <w:r w:rsidR="005E5402" w:rsidRPr="00D90125">
        <w:rPr>
          <w:rFonts w:ascii="Times New Roman" w:hAnsi="Times New Roman" w:cs="Times New Roman"/>
          <w:sz w:val="20"/>
          <w:szCs w:val="20"/>
        </w:rPr>
        <w:t xml:space="preserve"> with respect to time. The </w:t>
      </w:r>
      <w:r w:rsidRPr="00D90125">
        <w:rPr>
          <w:rFonts w:ascii="Times New Roman" w:hAnsi="Times New Roman" w:cs="Times New Roman"/>
          <w:sz w:val="20"/>
          <w:szCs w:val="20"/>
        </w:rPr>
        <w:t>greatest</w:t>
      </w:r>
      <w:r w:rsidR="005E5402" w:rsidRPr="00D90125">
        <w:rPr>
          <w:rFonts w:ascii="Times New Roman" w:hAnsi="Times New Roman" w:cs="Times New Roman"/>
          <w:sz w:val="20"/>
          <w:szCs w:val="20"/>
        </w:rPr>
        <w:t xml:space="preserve"> and </w:t>
      </w:r>
      <w:r w:rsidRPr="00D90125">
        <w:rPr>
          <w:rFonts w:ascii="Times New Roman" w:hAnsi="Times New Roman" w:cs="Times New Roman"/>
          <w:sz w:val="20"/>
          <w:szCs w:val="20"/>
        </w:rPr>
        <w:t>smallest amount sunlight</w:t>
      </w:r>
      <w:r w:rsidR="00E14190" w:rsidRPr="00D90125">
        <w:rPr>
          <w:rFonts w:ascii="Times New Roman" w:hAnsi="Times New Roman" w:cs="Times New Roman"/>
          <w:sz w:val="20"/>
          <w:szCs w:val="20"/>
        </w:rPr>
        <w:t xml:space="preserve"> </w:t>
      </w:r>
      <w:r w:rsidRPr="00D90125">
        <w:rPr>
          <w:rFonts w:ascii="Times New Roman" w:hAnsi="Times New Roman" w:cs="Times New Roman"/>
          <w:sz w:val="20"/>
          <w:szCs w:val="20"/>
        </w:rPr>
        <w:t>occurs</w:t>
      </w:r>
      <w:r w:rsidR="005E5402"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on</w:t>
      </w:r>
      <w:r w:rsidR="005E5402" w:rsidRPr="00D90125">
        <w:rPr>
          <w:rFonts w:ascii="Times New Roman" w:hAnsi="Times New Roman" w:cs="Times New Roman"/>
          <w:sz w:val="20"/>
          <w:szCs w:val="20"/>
        </w:rPr>
        <w:t xml:space="preserve"> 01.00 P.M and 06.00 P.M. The </w:t>
      </w:r>
      <w:r w:rsidRPr="00D90125">
        <w:rPr>
          <w:rFonts w:ascii="Times New Roman" w:hAnsi="Times New Roman" w:cs="Times New Roman"/>
          <w:sz w:val="20"/>
          <w:szCs w:val="20"/>
        </w:rPr>
        <w:t>unit</w:t>
      </w:r>
      <w:r w:rsidR="00E14190" w:rsidRPr="00D90125">
        <w:rPr>
          <w:rFonts w:ascii="Times New Roman" w:hAnsi="Times New Roman" w:cs="Times New Roman"/>
          <w:sz w:val="20"/>
          <w:szCs w:val="20"/>
        </w:rPr>
        <w:t xml:space="preserve"> </w:t>
      </w:r>
      <w:r w:rsidRPr="00D90125">
        <w:rPr>
          <w:rFonts w:ascii="Times New Roman" w:hAnsi="Times New Roman" w:cs="Times New Roman"/>
          <w:sz w:val="20"/>
          <w:szCs w:val="20"/>
        </w:rPr>
        <w:t xml:space="preserve">heat </w:t>
      </w:r>
      <w:r w:rsidR="004D6753" w:rsidRPr="00D90125">
        <w:rPr>
          <w:rFonts w:ascii="Times New Roman" w:hAnsi="Times New Roman" w:cs="Times New Roman"/>
          <w:sz w:val="20"/>
          <w:szCs w:val="20"/>
        </w:rPr>
        <w:t>amplifies</w:t>
      </w:r>
      <w:r w:rsidR="005E5402" w:rsidRPr="00D90125">
        <w:rPr>
          <w:rFonts w:ascii="Times New Roman" w:hAnsi="Times New Roman" w:cs="Times New Roman"/>
          <w:sz w:val="20"/>
          <w:szCs w:val="20"/>
        </w:rPr>
        <w:t xml:space="preserve"> with </w:t>
      </w:r>
      <w:r w:rsidRPr="00D90125">
        <w:rPr>
          <w:rFonts w:ascii="Times New Roman" w:hAnsi="Times New Roman" w:cs="Times New Roman"/>
          <w:sz w:val="20"/>
          <w:szCs w:val="20"/>
        </w:rPr>
        <w:t>amplify in sunlight</w:t>
      </w:r>
      <w:r w:rsidR="005E5402" w:rsidRPr="00D90125">
        <w:rPr>
          <w:rFonts w:ascii="Times New Roman" w:hAnsi="Times New Roman" w:cs="Times New Roman"/>
          <w:sz w:val="20"/>
          <w:szCs w:val="20"/>
        </w:rPr>
        <w:t>.</w:t>
      </w:r>
    </w:p>
    <w:p w14:paraId="5223A0E0" w14:textId="77777777" w:rsidR="00631AF6" w:rsidRPr="00D90125" w:rsidRDefault="00631AF6" w:rsidP="00EB0FBE">
      <w:pPr>
        <w:jc w:val="center"/>
        <w:rPr>
          <w:rFonts w:ascii="Times New Roman" w:hAnsi="Times New Roman" w:cs="Times New Roman"/>
          <w:sz w:val="20"/>
          <w:szCs w:val="20"/>
        </w:rPr>
      </w:pPr>
    </w:p>
    <w:p w14:paraId="3BDF8479" w14:textId="77777777" w:rsidR="00DE2A77" w:rsidRPr="00D90125" w:rsidRDefault="005346B3" w:rsidP="005346B3">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5D0553BE" wp14:editId="368F6F36">
            <wp:extent cx="4781550" cy="2514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E9DA4C" w14:textId="77777777" w:rsidR="00E14190" w:rsidRPr="00D90125" w:rsidRDefault="00E14190" w:rsidP="001B3723">
      <w:pPr>
        <w:jc w:val="center"/>
        <w:rPr>
          <w:rFonts w:ascii="Times New Roman" w:hAnsi="Times New Roman" w:cs="Times New Roman"/>
          <w:b/>
          <w:sz w:val="20"/>
          <w:szCs w:val="20"/>
        </w:rPr>
      </w:pPr>
    </w:p>
    <w:p w14:paraId="0E683BE7" w14:textId="73748E28" w:rsidR="001B3723" w:rsidRPr="00D90125" w:rsidRDefault="001B3723" w:rsidP="001B372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4</w:t>
      </w:r>
      <w:r w:rsidR="00847919" w:rsidRPr="00D90125">
        <w:rPr>
          <w:rFonts w:ascii="Times New Roman" w:hAnsi="Times New Roman" w:cs="Times New Roman"/>
          <w:b/>
          <w:sz w:val="20"/>
          <w:szCs w:val="20"/>
        </w:rPr>
        <w:t>.</w:t>
      </w:r>
      <w:r w:rsidR="00847919" w:rsidRPr="00D90125">
        <w:rPr>
          <w:rFonts w:ascii="Times New Roman" w:hAnsi="Times New Roman" w:cs="Times New Roman"/>
          <w:sz w:val="20"/>
          <w:szCs w:val="20"/>
        </w:rPr>
        <w:t xml:space="preserve"> S</w:t>
      </w:r>
      <w:r w:rsidRPr="00D90125">
        <w:rPr>
          <w:rFonts w:ascii="Times New Roman" w:hAnsi="Times New Roman" w:cs="Times New Roman"/>
          <w:sz w:val="20"/>
          <w:szCs w:val="20"/>
        </w:rPr>
        <w:t xml:space="preserve">olar irradiation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E14190" w:rsidRPr="00D90125">
        <w:rPr>
          <w:rFonts w:ascii="Times New Roman" w:hAnsi="Times New Roman" w:cs="Times New Roman"/>
          <w:sz w:val="20"/>
          <w:szCs w:val="20"/>
        </w:rPr>
        <w:t xml:space="preserve"> through</w:t>
      </w:r>
      <w:r w:rsidR="00847919" w:rsidRPr="00D90125">
        <w:rPr>
          <w:rFonts w:ascii="Times New Roman" w:hAnsi="Times New Roman" w:cs="Times New Roman"/>
          <w:sz w:val="20"/>
          <w:szCs w:val="20"/>
        </w:rPr>
        <w:t xml:space="preserve"> time</w:t>
      </w:r>
    </w:p>
    <w:p w14:paraId="4FCEB96D" w14:textId="77777777" w:rsidR="00C47755" w:rsidRPr="00D90125" w:rsidRDefault="00C47755" w:rsidP="001B3723">
      <w:pPr>
        <w:jc w:val="center"/>
        <w:rPr>
          <w:rFonts w:ascii="Times New Roman" w:hAnsi="Times New Roman" w:cs="Times New Roman"/>
          <w:sz w:val="20"/>
          <w:szCs w:val="20"/>
        </w:rPr>
      </w:pPr>
    </w:p>
    <w:p w14:paraId="48AC6064" w14:textId="77777777" w:rsidR="00520DDF" w:rsidRPr="00D90125" w:rsidRDefault="00E14190" w:rsidP="0071518D">
      <w:pPr>
        <w:ind w:firstLine="720"/>
        <w:jc w:val="both"/>
        <w:rPr>
          <w:rFonts w:ascii="Times New Roman" w:hAnsi="Times New Roman" w:cs="Times New Roman"/>
          <w:sz w:val="20"/>
          <w:szCs w:val="20"/>
        </w:rPr>
      </w:pPr>
      <w:r w:rsidRPr="00D90125">
        <w:rPr>
          <w:rFonts w:ascii="Times New Roman" w:hAnsi="Times New Roman" w:cs="Times New Roman"/>
          <w:sz w:val="20"/>
          <w:szCs w:val="20"/>
        </w:rPr>
        <w:lastRenderedPageBreak/>
        <w:t>In</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highest</w:t>
      </w:r>
      <w:r w:rsidR="00B7366C" w:rsidRPr="00D90125">
        <w:rPr>
          <w:rFonts w:ascii="Times New Roman" w:hAnsi="Times New Roman" w:cs="Times New Roman"/>
          <w:sz w:val="20"/>
          <w:szCs w:val="20"/>
        </w:rPr>
        <w:t xml:space="preserve">, value of </w:t>
      </w:r>
      <w:r w:rsidR="001B7C28" w:rsidRPr="00D90125">
        <w:rPr>
          <w:rFonts w:ascii="Times New Roman" w:hAnsi="Times New Roman" w:cs="Times New Roman"/>
          <w:sz w:val="20"/>
          <w:szCs w:val="20"/>
        </w:rPr>
        <w:t>competence for monocrystalline unit not including and including</w:t>
      </w:r>
      <w:r w:rsidR="00B7366C" w:rsidRPr="00D90125">
        <w:rPr>
          <w:rFonts w:ascii="Times New Roman" w:hAnsi="Times New Roman" w:cs="Times New Roman"/>
          <w:sz w:val="20"/>
          <w:szCs w:val="20"/>
        </w:rPr>
        <w:t xml:space="preserve"> cooling is 1</w:t>
      </w:r>
      <w:r w:rsidR="001F510D" w:rsidRPr="00D90125">
        <w:rPr>
          <w:rFonts w:ascii="Times New Roman" w:hAnsi="Times New Roman" w:cs="Times New Roman"/>
          <w:sz w:val="20"/>
          <w:szCs w:val="20"/>
        </w:rPr>
        <w:t>1</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6</w:t>
      </w:r>
      <w:r w:rsidR="00B7366C" w:rsidRPr="00D90125">
        <w:rPr>
          <w:rFonts w:ascii="Times New Roman" w:hAnsi="Times New Roman" w:cs="Times New Roman"/>
          <w:sz w:val="20"/>
          <w:szCs w:val="20"/>
        </w:rPr>
        <w:t>% and 1</w:t>
      </w:r>
      <w:r w:rsidR="001F510D"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 </w:t>
      </w:r>
      <w:r w:rsidR="001B7C28" w:rsidRPr="00D90125">
        <w:rPr>
          <w:rFonts w:ascii="Times New Roman" w:hAnsi="Times New Roman" w:cs="Times New Roman"/>
          <w:sz w:val="20"/>
          <w:szCs w:val="20"/>
        </w:rPr>
        <w:t>likewise for polycrystalline unit not including and including</w:t>
      </w:r>
      <w:r w:rsidR="00A7760E" w:rsidRPr="00D90125">
        <w:rPr>
          <w:rFonts w:ascii="Times New Roman" w:hAnsi="Times New Roman" w:cs="Times New Roman"/>
          <w:sz w:val="20"/>
          <w:szCs w:val="20"/>
        </w:rPr>
        <w:t xml:space="preserve"> cooling </w:t>
      </w:r>
      <w:r w:rsidR="00B7366C" w:rsidRPr="00D90125">
        <w:rPr>
          <w:rFonts w:ascii="Times New Roman" w:hAnsi="Times New Roman" w:cs="Times New Roman"/>
          <w:sz w:val="20"/>
          <w:szCs w:val="20"/>
        </w:rPr>
        <w:t>is 1</w:t>
      </w:r>
      <w:r w:rsidR="00A7760E"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9</w:t>
      </w:r>
      <w:r w:rsidR="00414D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w:t>
      </w:r>
      <w:r w:rsidR="001B7C28" w:rsidRPr="00D90125">
        <w:rPr>
          <w:rFonts w:ascii="Times New Roman" w:hAnsi="Times New Roman" w:cs="Times New Roman"/>
          <w:sz w:val="20"/>
          <w:szCs w:val="20"/>
        </w:rPr>
        <w:t xml:space="preserve"> and 19.8</w:t>
      </w:r>
      <w:r w:rsidR="00A7760E" w:rsidRPr="00D90125">
        <w:rPr>
          <w:rFonts w:ascii="Times New Roman" w:hAnsi="Times New Roman" w:cs="Times New Roman"/>
          <w:sz w:val="20"/>
          <w:szCs w:val="20"/>
        </w:rPr>
        <w:t>% at 6.00P.M</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Consequently</w:t>
      </w:r>
      <w:r w:rsidR="00B7366C" w:rsidRPr="00D90125">
        <w:rPr>
          <w:rFonts w:ascii="Times New Roman" w:hAnsi="Times New Roman" w:cs="Times New Roman"/>
          <w:sz w:val="20"/>
          <w:szCs w:val="20"/>
        </w:rPr>
        <w:t>, the monocrysta</w:t>
      </w:r>
      <w:r w:rsidR="001B7C28" w:rsidRPr="00D90125">
        <w:rPr>
          <w:rFonts w:ascii="Times New Roman" w:hAnsi="Times New Roman" w:cs="Times New Roman"/>
          <w:sz w:val="20"/>
          <w:szCs w:val="20"/>
        </w:rPr>
        <w:t>lline and polycrystalline unit</w:t>
      </w:r>
      <w:r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contain</w:t>
      </w:r>
      <w:r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improved</w:t>
      </w:r>
      <w:r w:rsidR="00B7366C" w:rsidRPr="00D90125">
        <w:rPr>
          <w:rFonts w:ascii="Times New Roman" w:hAnsi="Times New Roman" w:cs="Times New Roman"/>
          <w:sz w:val="20"/>
          <w:szCs w:val="20"/>
        </w:rPr>
        <w:t xml:space="preserve"> the </w:t>
      </w:r>
      <w:r w:rsidR="001B7C28" w:rsidRPr="00D90125">
        <w:rPr>
          <w:rFonts w:ascii="Times New Roman" w:hAnsi="Times New Roman" w:cs="Times New Roman"/>
          <w:sz w:val="20"/>
          <w:szCs w:val="20"/>
        </w:rPr>
        <w:t>standard</w:t>
      </w:r>
      <w:r w:rsidR="0071518D"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competence</w:t>
      </w:r>
      <w:r w:rsidR="0071518D"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towards</w:t>
      </w:r>
      <w:r w:rsidR="00734C70" w:rsidRPr="00D90125">
        <w:rPr>
          <w:rFonts w:ascii="Times New Roman" w:hAnsi="Times New Roman" w:cs="Times New Roman"/>
          <w:sz w:val="20"/>
          <w:szCs w:val="20"/>
        </w:rPr>
        <w:t>1</w:t>
      </w:r>
      <w:r w:rsidR="001B7C28" w:rsidRPr="00D90125">
        <w:rPr>
          <w:rFonts w:ascii="Times New Roman" w:hAnsi="Times New Roman" w:cs="Times New Roman"/>
          <w:sz w:val="20"/>
          <w:szCs w:val="20"/>
        </w:rPr>
        <w:t>5</w:t>
      </w:r>
      <w:r w:rsidR="00734C70" w:rsidRPr="00D90125">
        <w:rPr>
          <w:rFonts w:ascii="Times New Roman" w:hAnsi="Times New Roman" w:cs="Times New Roman"/>
          <w:sz w:val="20"/>
          <w:szCs w:val="20"/>
        </w:rPr>
        <w:t>.</w:t>
      </w:r>
      <w:r w:rsidR="00A1425F" w:rsidRPr="00D90125">
        <w:rPr>
          <w:rFonts w:ascii="Times New Roman" w:hAnsi="Times New Roman" w:cs="Times New Roman"/>
          <w:sz w:val="20"/>
          <w:szCs w:val="20"/>
        </w:rPr>
        <w:t>0</w:t>
      </w:r>
      <w:r w:rsidR="00B7366C" w:rsidRPr="00D90125">
        <w:rPr>
          <w:rFonts w:ascii="Times New Roman" w:hAnsi="Times New Roman" w:cs="Times New Roman"/>
          <w:sz w:val="20"/>
          <w:szCs w:val="20"/>
        </w:rPr>
        <w:t>% and 1</w:t>
      </w:r>
      <w:r w:rsidR="001B7C28" w:rsidRPr="00D90125">
        <w:rPr>
          <w:rFonts w:ascii="Times New Roman" w:hAnsi="Times New Roman" w:cs="Times New Roman"/>
          <w:sz w:val="20"/>
          <w:szCs w:val="20"/>
        </w:rPr>
        <w:t>7</w:t>
      </w:r>
      <w:r w:rsidR="00B7366C" w:rsidRPr="00D90125">
        <w:rPr>
          <w:rFonts w:ascii="Times New Roman" w:hAnsi="Times New Roman" w:cs="Times New Roman"/>
          <w:sz w:val="20"/>
          <w:szCs w:val="20"/>
        </w:rPr>
        <w:t>.</w:t>
      </w:r>
      <w:r w:rsidR="00A1425F"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through</w:t>
      </w:r>
      <w:r w:rsidR="0071518D"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cooling unit</w:t>
      </w:r>
      <w:r w:rsidR="00520DDF" w:rsidRPr="00D90125">
        <w:rPr>
          <w:rFonts w:ascii="Times New Roman" w:hAnsi="Times New Roman" w:cs="Times New Roman"/>
          <w:sz w:val="20"/>
          <w:szCs w:val="20"/>
        </w:rPr>
        <w:t>.</w:t>
      </w:r>
    </w:p>
    <w:p w14:paraId="17FAB559" w14:textId="77777777" w:rsidR="001C0A43" w:rsidRPr="00D90125" w:rsidRDefault="004F39F2" w:rsidP="00696000">
      <w:pPr>
        <w:spacing w:line="360" w:lineRule="auto"/>
        <w:ind w:firstLine="720"/>
        <w:jc w:val="both"/>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7F61C9FF" wp14:editId="72B5AE07">
            <wp:extent cx="5514975" cy="22574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0BC2B8" w14:textId="77777777"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5</w:t>
      </w:r>
      <w:r w:rsidR="00847919" w:rsidRPr="00D90125">
        <w:rPr>
          <w:rFonts w:ascii="Times New Roman" w:hAnsi="Times New Roman" w:cs="Times New Roman"/>
          <w:b/>
          <w:sz w:val="20"/>
          <w:szCs w:val="20"/>
        </w:rPr>
        <w:t>.</w:t>
      </w:r>
      <w:r w:rsidR="004F39F2" w:rsidRPr="00D90125">
        <w:rPr>
          <w:rFonts w:ascii="Times New Roman" w:hAnsi="Times New Roman" w:cs="Times New Roman"/>
          <w:sz w:val="20"/>
          <w:szCs w:val="20"/>
        </w:rPr>
        <w:t xml:space="preserve"> Output power</w:t>
      </w:r>
      <w:r w:rsidRPr="00D90125">
        <w:rPr>
          <w:rFonts w:ascii="Times New Roman" w:hAnsi="Times New Roman" w:cs="Times New Roman"/>
          <w:sz w:val="20"/>
          <w:szCs w:val="20"/>
        </w:rPr>
        <w:t xml:space="preserve"> for </w:t>
      </w:r>
      <w:r w:rsidR="004F39F2" w:rsidRPr="00D90125">
        <w:rPr>
          <w:rFonts w:ascii="Times New Roman" w:hAnsi="Times New Roman" w:cs="Times New Roman"/>
          <w:sz w:val="20"/>
          <w:szCs w:val="20"/>
        </w:rPr>
        <w:t xml:space="preserve">not including cooling unit </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14:paraId="4639C6D7" w14:textId="77777777" w:rsidR="004F39F2" w:rsidRPr="00D90125" w:rsidRDefault="004F39F2" w:rsidP="001C0A43">
      <w:pPr>
        <w:jc w:val="center"/>
        <w:rPr>
          <w:rFonts w:ascii="Times New Roman" w:hAnsi="Times New Roman" w:cs="Times New Roman"/>
          <w:sz w:val="20"/>
          <w:szCs w:val="20"/>
        </w:rPr>
      </w:pPr>
    </w:p>
    <w:p w14:paraId="318DF036" w14:textId="77777777" w:rsidR="004F39F2" w:rsidRPr="00D90125" w:rsidRDefault="004F39F2" w:rsidP="001C0A43">
      <w:pPr>
        <w:jc w:val="center"/>
        <w:rPr>
          <w:rFonts w:ascii="Times New Roman" w:hAnsi="Times New Roman" w:cs="Times New Roman"/>
          <w:sz w:val="20"/>
          <w:szCs w:val="20"/>
        </w:rPr>
      </w:pPr>
      <w:r w:rsidRPr="00D90125">
        <w:rPr>
          <w:rFonts w:ascii="Times New Roman" w:hAnsi="Times New Roman" w:cs="Times New Roman"/>
          <w:noProof/>
          <w:sz w:val="20"/>
          <w:szCs w:val="20"/>
          <w:lang w:eastAsia="en-IN"/>
        </w:rPr>
        <w:drawing>
          <wp:inline distT="0" distB="0" distL="0" distR="0" wp14:anchorId="43FD0D29" wp14:editId="7BC4BFDF">
            <wp:extent cx="5410200" cy="23050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4513BF" w14:textId="77777777" w:rsidR="004740A2" w:rsidRPr="00D90125" w:rsidRDefault="004740A2" w:rsidP="001C0A43">
      <w:pPr>
        <w:jc w:val="center"/>
        <w:rPr>
          <w:rFonts w:ascii="Times New Roman" w:hAnsi="Times New Roman" w:cs="Times New Roman"/>
          <w:sz w:val="20"/>
          <w:szCs w:val="20"/>
        </w:rPr>
      </w:pPr>
    </w:p>
    <w:p w14:paraId="4E134ED8" w14:textId="1DFFE089" w:rsidR="004F39F2" w:rsidRPr="00D90125" w:rsidRDefault="00157501" w:rsidP="004F39F2">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0063F1" w:rsidRPr="00D90125">
        <w:rPr>
          <w:rFonts w:ascii="Times New Roman" w:hAnsi="Times New Roman" w:cs="Times New Roman"/>
          <w:b/>
          <w:sz w:val="20"/>
          <w:szCs w:val="20"/>
        </w:rPr>
        <w:t>6.</w:t>
      </w:r>
      <w:r w:rsidR="000063F1" w:rsidRPr="00D90125">
        <w:rPr>
          <w:rFonts w:ascii="Times New Roman" w:hAnsi="Times New Roman" w:cs="Times New Roman"/>
          <w:sz w:val="20"/>
          <w:szCs w:val="20"/>
        </w:rPr>
        <w:t xml:space="preserve"> Output</w:t>
      </w:r>
      <w:r w:rsidR="004F39F2" w:rsidRPr="00D90125">
        <w:rPr>
          <w:rFonts w:ascii="Times New Roman" w:hAnsi="Times New Roman" w:cs="Times New Roman"/>
          <w:sz w:val="20"/>
          <w:szCs w:val="20"/>
        </w:rPr>
        <w:t xml:space="preserve"> power for including (Peanut </w:t>
      </w:r>
      <w:r w:rsidR="00EA63D1" w:rsidRPr="00D90125">
        <w:rPr>
          <w:rFonts w:ascii="Times New Roman" w:hAnsi="Times New Roman" w:cs="Times New Roman"/>
          <w:sz w:val="20"/>
          <w:szCs w:val="20"/>
        </w:rPr>
        <w:t>oil</w:t>
      </w:r>
      <w:r w:rsidR="004F39F2" w:rsidRPr="00D90125">
        <w:rPr>
          <w:rFonts w:ascii="Times New Roman" w:hAnsi="Times New Roman" w:cs="Times New Roman"/>
          <w:sz w:val="20"/>
          <w:szCs w:val="20"/>
        </w:rPr>
        <w:t xml:space="preserve"> as a coolant)</w:t>
      </w:r>
    </w:p>
    <w:p w14:paraId="55C480BF" w14:textId="77777777" w:rsidR="004F39F2" w:rsidRPr="00D90125" w:rsidRDefault="00E14190" w:rsidP="004F39F2">
      <w:pPr>
        <w:jc w:val="center"/>
        <w:rPr>
          <w:rFonts w:ascii="Times New Roman" w:hAnsi="Times New Roman" w:cs="Times New Roman"/>
          <w:sz w:val="20"/>
          <w:szCs w:val="20"/>
        </w:rPr>
      </w:pPr>
      <w:r w:rsidRPr="00D90125">
        <w:rPr>
          <w:rFonts w:ascii="Times New Roman" w:hAnsi="Times New Roman" w:cs="Times New Roman"/>
          <w:sz w:val="20"/>
          <w:szCs w:val="20"/>
        </w:rPr>
        <w:t>cooling unit through</w:t>
      </w:r>
      <w:r w:rsidR="004F39F2" w:rsidRPr="00D90125">
        <w:rPr>
          <w:rFonts w:ascii="Times New Roman" w:hAnsi="Times New Roman" w:cs="Times New Roman"/>
          <w:sz w:val="20"/>
          <w:szCs w:val="20"/>
        </w:rPr>
        <w:t xml:space="preserve"> time</w:t>
      </w:r>
    </w:p>
    <w:p w14:paraId="6E8BF5C7" w14:textId="77777777" w:rsidR="00AF08FF" w:rsidRPr="00D90125" w:rsidRDefault="00AF08FF" w:rsidP="00AF08FF">
      <w:pPr>
        <w:jc w:val="center"/>
        <w:rPr>
          <w:rFonts w:ascii="Times New Roman" w:hAnsi="Times New Roman" w:cs="Times New Roman"/>
          <w:sz w:val="20"/>
          <w:szCs w:val="20"/>
        </w:rPr>
      </w:pPr>
    </w:p>
    <w:p w14:paraId="0A60BDB2" w14:textId="77777777" w:rsidR="004740A2" w:rsidRPr="00D90125" w:rsidRDefault="00AF08FF" w:rsidP="00AF08FF">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2</w:t>
      </w:r>
      <w:r w:rsidRPr="00D90125">
        <w:rPr>
          <w:rFonts w:ascii="Times New Roman" w:hAnsi="Times New Roman" w:cs="Times New Roman"/>
          <w:sz w:val="20"/>
          <w:szCs w:val="20"/>
        </w:rPr>
        <w:t xml:space="preserve"> Peanut oil as a coolant</w:t>
      </w:r>
    </w:p>
    <w:p w14:paraId="3C5A0671" w14:textId="77777777" w:rsidR="00157501" w:rsidRPr="00D90125" w:rsidRDefault="00157501" w:rsidP="004740A2">
      <w:pPr>
        <w:autoSpaceDE w:val="0"/>
        <w:autoSpaceDN w:val="0"/>
        <w:adjustRightInd w:val="0"/>
        <w:jc w:val="both"/>
        <w:rPr>
          <w:rFonts w:ascii="Times New Roman" w:hAnsi="Times New Roman" w:cs="Times New Roman"/>
          <w:sz w:val="20"/>
          <w:szCs w:val="20"/>
        </w:rPr>
      </w:pPr>
    </w:p>
    <w:tbl>
      <w:tblPr>
        <w:tblStyle w:val="TableGrid"/>
        <w:tblW w:w="10160" w:type="dxa"/>
        <w:jc w:val="center"/>
        <w:tblLayout w:type="fixed"/>
        <w:tblLook w:val="04A0" w:firstRow="1" w:lastRow="0" w:firstColumn="1" w:lastColumn="0" w:noHBand="0" w:noVBand="1"/>
      </w:tblPr>
      <w:tblGrid>
        <w:gridCol w:w="704"/>
        <w:gridCol w:w="1114"/>
        <w:gridCol w:w="1066"/>
        <w:gridCol w:w="711"/>
        <w:gridCol w:w="1080"/>
        <w:gridCol w:w="990"/>
        <w:gridCol w:w="851"/>
        <w:gridCol w:w="859"/>
        <w:gridCol w:w="133"/>
        <w:gridCol w:w="932"/>
        <w:gridCol w:w="10"/>
        <w:gridCol w:w="905"/>
        <w:gridCol w:w="795"/>
        <w:gridCol w:w="10"/>
      </w:tblGrid>
      <w:tr w:rsidR="004740A2" w:rsidRPr="00D90125" w14:paraId="76D49357" w14:textId="77777777" w:rsidTr="004D6753">
        <w:trPr>
          <w:gridAfter w:val="1"/>
          <w:wAfter w:w="10" w:type="dxa"/>
          <w:trHeight w:val="264"/>
          <w:jc w:val="center"/>
        </w:trPr>
        <w:tc>
          <w:tcPr>
            <w:tcW w:w="704" w:type="dxa"/>
            <w:vMerge w:val="restart"/>
            <w:vAlign w:val="center"/>
          </w:tcPr>
          <w:p w14:paraId="64B60067"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Time</w:t>
            </w:r>
          </w:p>
        </w:tc>
        <w:tc>
          <w:tcPr>
            <w:tcW w:w="1114" w:type="dxa"/>
            <w:vMerge w:val="restart"/>
            <w:vAlign w:val="center"/>
          </w:tcPr>
          <w:p w14:paraId="353A6A14" w14:textId="77777777"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Solar irradiation</w:t>
            </w:r>
          </w:p>
        </w:tc>
        <w:tc>
          <w:tcPr>
            <w:tcW w:w="1066" w:type="dxa"/>
            <w:vMerge w:val="restart"/>
            <w:vAlign w:val="center"/>
          </w:tcPr>
          <w:p w14:paraId="1D044202" w14:textId="77777777"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Ambient temperature</w:t>
            </w:r>
          </w:p>
        </w:tc>
        <w:tc>
          <w:tcPr>
            <w:tcW w:w="1791" w:type="dxa"/>
            <w:gridSpan w:val="2"/>
            <w:vAlign w:val="center"/>
          </w:tcPr>
          <w:p w14:paraId="4764F7CE"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not including</w:t>
            </w:r>
            <w:r w:rsidRPr="00D90125">
              <w:rPr>
                <w:rFonts w:ascii="Times New Roman" w:hAnsi="Times New Roman" w:cs="Times New Roman"/>
                <w:b/>
                <w:sz w:val="20"/>
                <w:szCs w:val="20"/>
              </w:rPr>
              <w:t xml:space="preserve"> cooling arrangement</w:t>
            </w:r>
          </w:p>
        </w:tc>
        <w:tc>
          <w:tcPr>
            <w:tcW w:w="1841" w:type="dxa"/>
            <w:gridSpan w:val="2"/>
            <w:vAlign w:val="center"/>
          </w:tcPr>
          <w:p w14:paraId="078372B4"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not including </w:t>
            </w:r>
            <w:r w:rsidRPr="00D90125">
              <w:rPr>
                <w:rFonts w:ascii="Times New Roman" w:hAnsi="Times New Roman" w:cs="Times New Roman"/>
                <w:b/>
                <w:sz w:val="20"/>
                <w:szCs w:val="20"/>
              </w:rPr>
              <w:t>cooling arrangement</w:t>
            </w:r>
          </w:p>
        </w:tc>
        <w:tc>
          <w:tcPr>
            <w:tcW w:w="1924" w:type="dxa"/>
            <w:gridSpan w:val="3"/>
            <w:vAlign w:val="center"/>
          </w:tcPr>
          <w:p w14:paraId="58D4273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including</w:t>
            </w:r>
            <w:r w:rsidRPr="00D90125">
              <w:rPr>
                <w:rFonts w:ascii="Times New Roman" w:hAnsi="Times New Roman" w:cs="Times New Roman"/>
                <w:b/>
                <w:sz w:val="20"/>
                <w:szCs w:val="20"/>
              </w:rPr>
              <w:t xml:space="preserve"> cooling arrangement</w:t>
            </w:r>
          </w:p>
        </w:tc>
        <w:tc>
          <w:tcPr>
            <w:tcW w:w="1710" w:type="dxa"/>
            <w:gridSpan w:val="3"/>
            <w:vAlign w:val="center"/>
          </w:tcPr>
          <w:p w14:paraId="5DF0B820"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including </w:t>
            </w:r>
            <w:r w:rsidRPr="00D90125">
              <w:rPr>
                <w:rFonts w:ascii="Times New Roman" w:hAnsi="Times New Roman" w:cs="Times New Roman"/>
                <w:b/>
                <w:sz w:val="20"/>
                <w:szCs w:val="20"/>
              </w:rPr>
              <w:t>cooling arrangement</w:t>
            </w:r>
          </w:p>
        </w:tc>
      </w:tr>
      <w:tr w:rsidR="004740A2" w:rsidRPr="00D90125" w14:paraId="0883BB0C" w14:textId="77777777" w:rsidTr="004D6753">
        <w:trPr>
          <w:trHeight w:val="264"/>
          <w:jc w:val="center"/>
        </w:trPr>
        <w:tc>
          <w:tcPr>
            <w:tcW w:w="704" w:type="dxa"/>
            <w:vMerge/>
            <w:vAlign w:val="center"/>
          </w:tcPr>
          <w:p w14:paraId="54256A2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p>
        </w:tc>
        <w:tc>
          <w:tcPr>
            <w:tcW w:w="1114" w:type="dxa"/>
            <w:vMerge/>
            <w:vAlign w:val="center"/>
          </w:tcPr>
          <w:p w14:paraId="3A65B288" w14:textId="77777777" w:rsidR="004740A2" w:rsidRPr="00D90125" w:rsidRDefault="004740A2" w:rsidP="00DC5F2B">
            <w:pPr>
              <w:jc w:val="center"/>
              <w:rPr>
                <w:rFonts w:ascii="Times New Roman" w:hAnsi="Times New Roman" w:cs="Times New Roman"/>
                <w:b/>
                <w:sz w:val="20"/>
                <w:szCs w:val="20"/>
              </w:rPr>
            </w:pPr>
          </w:p>
        </w:tc>
        <w:tc>
          <w:tcPr>
            <w:tcW w:w="1066" w:type="dxa"/>
            <w:vMerge/>
            <w:vAlign w:val="center"/>
          </w:tcPr>
          <w:p w14:paraId="6A7EE1DF" w14:textId="77777777" w:rsidR="004740A2" w:rsidRPr="00D90125" w:rsidRDefault="004740A2" w:rsidP="00DC5F2B">
            <w:pPr>
              <w:jc w:val="center"/>
              <w:rPr>
                <w:rFonts w:ascii="Times New Roman" w:hAnsi="Times New Roman" w:cs="Times New Roman"/>
                <w:b/>
                <w:sz w:val="20"/>
                <w:szCs w:val="20"/>
              </w:rPr>
            </w:pPr>
          </w:p>
        </w:tc>
        <w:tc>
          <w:tcPr>
            <w:tcW w:w="711" w:type="dxa"/>
            <w:vAlign w:val="center"/>
          </w:tcPr>
          <w:p w14:paraId="20AC1961"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1080" w:type="dxa"/>
            <w:vAlign w:val="center"/>
          </w:tcPr>
          <w:p w14:paraId="05567143"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90" w:type="dxa"/>
            <w:vAlign w:val="center"/>
          </w:tcPr>
          <w:p w14:paraId="6043D4B4"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51" w:type="dxa"/>
            <w:vAlign w:val="center"/>
          </w:tcPr>
          <w:p w14:paraId="2543F487"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92" w:type="dxa"/>
            <w:gridSpan w:val="2"/>
            <w:vAlign w:val="center"/>
          </w:tcPr>
          <w:p w14:paraId="3B08B18A"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942" w:type="dxa"/>
            <w:gridSpan w:val="2"/>
            <w:vAlign w:val="center"/>
          </w:tcPr>
          <w:p w14:paraId="578FD472"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05" w:type="dxa"/>
            <w:vAlign w:val="center"/>
          </w:tcPr>
          <w:p w14:paraId="43D60709"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05" w:type="dxa"/>
            <w:gridSpan w:val="2"/>
            <w:vAlign w:val="center"/>
          </w:tcPr>
          <w:p w14:paraId="04D8B426" w14:textId="77777777"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r>
      <w:tr w:rsidR="00DC5F2B" w:rsidRPr="00D90125" w14:paraId="55636404" w14:textId="77777777" w:rsidTr="004D6753">
        <w:trPr>
          <w:jc w:val="center"/>
        </w:trPr>
        <w:tc>
          <w:tcPr>
            <w:tcW w:w="704" w:type="dxa"/>
            <w:vAlign w:val="center"/>
          </w:tcPr>
          <w:p w14:paraId="40AB7966"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w:t>
            </w:r>
          </w:p>
        </w:tc>
        <w:tc>
          <w:tcPr>
            <w:tcW w:w="1114" w:type="dxa"/>
            <w:vAlign w:val="center"/>
          </w:tcPr>
          <w:p w14:paraId="0D5D272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400</w:t>
            </w:r>
          </w:p>
        </w:tc>
        <w:tc>
          <w:tcPr>
            <w:tcW w:w="1066" w:type="dxa"/>
            <w:vAlign w:val="center"/>
          </w:tcPr>
          <w:p w14:paraId="49B4E37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.4</w:t>
            </w:r>
          </w:p>
        </w:tc>
        <w:tc>
          <w:tcPr>
            <w:tcW w:w="711" w:type="dxa"/>
            <w:vAlign w:val="center"/>
          </w:tcPr>
          <w:p w14:paraId="3B87C25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.3</w:t>
            </w:r>
          </w:p>
        </w:tc>
        <w:tc>
          <w:tcPr>
            <w:tcW w:w="1080" w:type="dxa"/>
            <w:vAlign w:val="center"/>
          </w:tcPr>
          <w:p w14:paraId="6238846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19.1</w:t>
            </w:r>
          </w:p>
        </w:tc>
        <w:tc>
          <w:tcPr>
            <w:tcW w:w="990" w:type="dxa"/>
            <w:vAlign w:val="center"/>
          </w:tcPr>
          <w:p w14:paraId="2D3D92E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.9</w:t>
            </w:r>
          </w:p>
        </w:tc>
        <w:tc>
          <w:tcPr>
            <w:tcW w:w="851" w:type="dxa"/>
            <w:vAlign w:val="center"/>
          </w:tcPr>
          <w:p w14:paraId="2E3A90E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22</w:t>
            </w:r>
            <w:r w:rsidR="00DC5F2B" w:rsidRPr="00D90125">
              <w:rPr>
                <w:rFonts w:ascii="Times New Roman" w:hAnsi="Times New Roman" w:cs="Times New Roman"/>
                <w:sz w:val="20"/>
                <w:szCs w:val="20"/>
              </w:rPr>
              <w:t>.1</w:t>
            </w:r>
          </w:p>
        </w:tc>
        <w:tc>
          <w:tcPr>
            <w:tcW w:w="859" w:type="dxa"/>
            <w:vAlign w:val="center"/>
          </w:tcPr>
          <w:p w14:paraId="17D68D1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8</w:t>
            </w:r>
          </w:p>
        </w:tc>
        <w:tc>
          <w:tcPr>
            <w:tcW w:w="1075" w:type="dxa"/>
            <w:gridSpan w:val="3"/>
            <w:vAlign w:val="center"/>
          </w:tcPr>
          <w:p w14:paraId="1CF09A8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21.1</w:t>
            </w:r>
          </w:p>
        </w:tc>
        <w:tc>
          <w:tcPr>
            <w:tcW w:w="905" w:type="dxa"/>
            <w:vAlign w:val="center"/>
          </w:tcPr>
          <w:p w14:paraId="5564223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27</w:t>
            </w:r>
          </w:p>
        </w:tc>
        <w:tc>
          <w:tcPr>
            <w:tcW w:w="805" w:type="dxa"/>
            <w:gridSpan w:val="2"/>
            <w:vAlign w:val="center"/>
          </w:tcPr>
          <w:p w14:paraId="7D80E87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25</w:t>
            </w:r>
          </w:p>
        </w:tc>
      </w:tr>
      <w:tr w:rsidR="00DC5F2B" w:rsidRPr="00D90125" w14:paraId="42D82E15" w14:textId="77777777" w:rsidTr="004D6753">
        <w:trPr>
          <w:jc w:val="center"/>
        </w:trPr>
        <w:tc>
          <w:tcPr>
            <w:tcW w:w="704" w:type="dxa"/>
            <w:vAlign w:val="center"/>
          </w:tcPr>
          <w:p w14:paraId="6100C33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10</w:t>
            </w:r>
          </w:p>
        </w:tc>
        <w:tc>
          <w:tcPr>
            <w:tcW w:w="1114" w:type="dxa"/>
            <w:vAlign w:val="center"/>
          </w:tcPr>
          <w:p w14:paraId="754F20E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710</w:t>
            </w:r>
          </w:p>
        </w:tc>
        <w:tc>
          <w:tcPr>
            <w:tcW w:w="1066" w:type="dxa"/>
            <w:vAlign w:val="center"/>
          </w:tcPr>
          <w:p w14:paraId="77AE0FA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30.3</w:t>
            </w:r>
          </w:p>
        </w:tc>
        <w:tc>
          <w:tcPr>
            <w:tcW w:w="711" w:type="dxa"/>
            <w:vAlign w:val="center"/>
          </w:tcPr>
          <w:p w14:paraId="6B9BCD3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50.2</w:t>
            </w:r>
          </w:p>
        </w:tc>
        <w:tc>
          <w:tcPr>
            <w:tcW w:w="1080" w:type="dxa"/>
            <w:vAlign w:val="center"/>
          </w:tcPr>
          <w:p w14:paraId="531BA1F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29.2</w:t>
            </w:r>
          </w:p>
        </w:tc>
        <w:tc>
          <w:tcPr>
            <w:tcW w:w="990" w:type="dxa"/>
            <w:vAlign w:val="center"/>
          </w:tcPr>
          <w:p w14:paraId="6620B65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49.1</w:t>
            </w:r>
          </w:p>
        </w:tc>
        <w:tc>
          <w:tcPr>
            <w:tcW w:w="851" w:type="dxa"/>
            <w:vAlign w:val="center"/>
          </w:tcPr>
          <w:p w14:paraId="0FFF803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31.2</w:t>
            </w:r>
          </w:p>
        </w:tc>
        <w:tc>
          <w:tcPr>
            <w:tcW w:w="859" w:type="dxa"/>
            <w:vAlign w:val="center"/>
          </w:tcPr>
          <w:p w14:paraId="57E5C32C"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48.3</w:t>
            </w:r>
          </w:p>
        </w:tc>
        <w:tc>
          <w:tcPr>
            <w:tcW w:w="1075" w:type="dxa"/>
            <w:gridSpan w:val="3"/>
            <w:vAlign w:val="center"/>
          </w:tcPr>
          <w:p w14:paraId="247D53F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31.3</w:t>
            </w:r>
          </w:p>
        </w:tc>
        <w:tc>
          <w:tcPr>
            <w:tcW w:w="905" w:type="dxa"/>
            <w:vAlign w:val="center"/>
          </w:tcPr>
          <w:p w14:paraId="770BE5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47.2</w:t>
            </w:r>
          </w:p>
        </w:tc>
        <w:tc>
          <w:tcPr>
            <w:tcW w:w="805" w:type="dxa"/>
            <w:gridSpan w:val="2"/>
            <w:vAlign w:val="center"/>
          </w:tcPr>
          <w:p w14:paraId="1E5F234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34.3</w:t>
            </w:r>
          </w:p>
        </w:tc>
      </w:tr>
      <w:tr w:rsidR="00DC5F2B" w:rsidRPr="00D90125" w14:paraId="420737C7" w14:textId="77777777" w:rsidTr="004D6753">
        <w:trPr>
          <w:jc w:val="center"/>
        </w:trPr>
        <w:tc>
          <w:tcPr>
            <w:tcW w:w="704" w:type="dxa"/>
            <w:vAlign w:val="center"/>
          </w:tcPr>
          <w:p w14:paraId="7A6CC1AE"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p>
        </w:tc>
        <w:tc>
          <w:tcPr>
            <w:tcW w:w="1114" w:type="dxa"/>
            <w:vAlign w:val="center"/>
          </w:tcPr>
          <w:p w14:paraId="394F193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89</w:t>
            </w:r>
            <w:r w:rsidR="00DC5F2B" w:rsidRPr="00D90125">
              <w:rPr>
                <w:rFonts w:ascii="Times New Roman" w:hAnsi="Times New Roman" w:cs="Times New Roman"/>
                <w:sz w:val="20"/>
                <w:szCs w:val="20"/>
              </w:rPr>
              <w:t>0</w:t>
            </w:r>
          </w:p>
        </w:tc>
        <w:tc>
          <w:tcPr>
            <w:tcW w:w="1066" w:type="dxa"/>
            <w:vAlign w:val="center"/>
          </w:tcPr>
          <w:p w14:paraId="2A860C5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33.7</w:t>
            </w:r>
          </w:p>
        </w:tc>
        <w:tc>
          <w:tcPr>
            <w:tcW w:w="711" w:type="dxa"/>
            <w:vAlign w:val="center"/>
          </w:tcPr>
          <w:p w14:paraId="739477D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57</w:t>
            </w:r>
            <w:r w:rsidR="00DC5F2B" w:rsidRPr="00D90125">
              <w:rPr>
                <w:rFonts w:ascii="Times New Roman" w:hAnsi="Times New Roman" w:cs="Times New Roman"/>
                <w:sz w:val="20"/>
                <w:szCs w:val="20"/>
              </w:rPr>
              <w:t>.</w:t>
            </w:r>
            <w:r w:rsidRPr="00D90125">
              <w:rPr>
                <w:rFonts w:ascii="Times New Roman" w:hAnsi="Times New Roman" w:cs="Times New Roman"/>
                <w:sz w:val="20"/>
                <w:szCs w:val="20"/>
              </w:rPr>
              <w:t>2</w:t>
            </w:r>
          </w:p>
        </w:tc>
        <w:tc>
          <w:tcPr>
            <w:tcW w:w="1080" w:type="dxa"/>
            <w:vAlign w:val="center"/>
          </w:tcPr>
          <w:p w14:paraId="21C748B5"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.1</w:t>
            </w:r>
          </w:p>
        </w:tc>
        <w:tc>
          <w:tcPr>
            <w:tcW w:w="990" w:type="dxa"/>
            <w:vAlign w:val="center"/>
          </w:tcPr>
          <w:p w14:paraId="753CFF1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.9</w:t>
            </w:r>
          </w:p>
        </w:tc>
        <w:tc>
          <w:tcPr>
            <w:tcW w:w="851" w:type="dxa"/>
            <w:vAlign w:val="center"/>
          </w:tcPr>
          <w:p w14:paraId="4014516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.9</w:t>
            </w:r>
          </w:p>
        </w:tc>
        <w:tc>
          <w:tcPr>
            <w:tcW w:w="859" w:type="dxa"/>
            <w:vAlign w:val="center"/>
          </w:tcPr>
          <w:p w14:paraId="6682DFA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1075" w:type="dxa"/>
            <w:gridSpan w:val="3"/>
            <w:vAlign w:val="center"/>
          </w:tcPr>
          <w:p w14:paraId="45CB460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.3</w:t>
            </w:r>
          </w:p>
        </w:tc>
        <w:tc>
          <w:tcPr>
            <w:tcW w:w="905" w:type="dxa"/>
            <w:vAlign w:val="center"/>
          </w:tcPr>
          <w:p w14:paraId="224AB9D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.9</w:t>
            </w:r>
          </w:p>
        </w:tc>
        <w:tc>
          <w:tcPr>
            <w:tcW w:w="805" w:type="dxa"/>
            <w:gridSpan w:val="2"/>
            <w:vAlign w:val="center"/>
          </w:tcPr>
          <w:p w14:paraId="27C8162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.9</w:t>
            </w:r>
          </w:p>
        </w:tc>
      </w:tr>
      <w:tr w:rsidR="00DC5F2B" w:rsidRPr="00D90125" w14:paraId="3EE1E48A" w14:textId="77777777" w:rsidTr="004D6753">
        <w:trPr>
          <w:jc w:val="center"/>
        </w:trPr>
        <w:tc>
          <w:tcPr>
            <w:tcW w:w="704" w:type="dxa"/>
            <w:vAlign w:val="center"/>
          </w:tcPr>
          <w:p w14:paraId="29F3A41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12</w:t>
            </w:r>
          </w:p>
        </w:tc>
        <w:tc>
          <w:tcPr>
            <w:tcW w:w="1114" w:type="dxa"/>
            <w:vAlign w:val="center"/>
          </w:tcPr>
          <w:p w14:paraId="02E9BA5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91</w:t>
            </w:r>
            <w:r w:rsidR="00DC5F2B" w:rsidRPr="00D90125">
              <w:rPr>
                <w:rFonts w:ascii="Times New Roman" w:hAnsi="Times New Roman" w:cs="Times New Roman"/>
                <w:sz w:val="20"/>
                <w:szCs w:val="20"/>
              </w:rPr>
              <w:t>0</w:t>
            </w:r>
          </w:p>
        </w:tc>
        <w:tc>
          <w:tcPr>
            <w:tcW w:w="1066" w:type="dxa"/>
            <w:vAlign w:val="center"/>
          </w:tcPr>
          <w:p w14:paraId="5B9DEB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711" w:type="dxa"/>
            <w:vAlign w:val="center"/>
          </w:tcPr>
          <w:p w14:paraId="544F36F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64.2</w:t>
            </w:r>
          </w:p>
        </w:tc>
        <w:tc>
          <w:tcPr>
            <w:tcW w:w="1080" w:type="dxa"/>
            <w:vAlign w:val="center"/>
          </w:tcPr>
          <w:p w14:paraId="7DFC085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36.2</w:t>
            </w:r>
          </w:p>
        </w:tc>
        <w:tc>
          <w:tcPr>
            <w:tcW w:w="990" w:type="dxa"/>
            <w:vAlign w:val="center"/>
          </w:tcPr>
          <w:p w14:paraId="48D8689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63</w:t>
            </w:r>
            <w:r w:rsidR="00DC5F2B" w:rsidRPr="00D90125">
              <w:rPr>
                <w:rFonts w:ascii="Times New Roman" w:hAnsi="Times New Roman" w:cs="Times New Roman"/>
                <w:sz w:val="20"/>
                <w:szCs w:val="20"/>
              </w:rPr>
              <w:t>.1</w:t>
            </w:r>
          </w:p>
        </w:tc>
        <w:tc>
          <w:tcPr>
            <w:tcW w:w="851" w:type="dxa"/>
            <w:vAlign w:val="center"/>
          </w:tcPr>
          <w:p w14:paraId="313230AB"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.6</w:t>
            </w:r>
          </w:p>
        </w:tc>
        <w:tc>
          <w:tcPr>
            <w:tcW w:w="859" w:type="dxa"/>
            <w:vAlign w:val="center"/>
          </w:tcPr>
          <w:p w14:paraId="6D81DD9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62</w:t>
            </w:r>
            <w:r w:rsidR="00DC5F2B" w:rsidRPr="00D90125">
              <w:rPr>
                <w:rFonts w:ascii="Times New Roman" w:hAnsi="Times New Roman" w:cs="Times New Roman"/>
                <w:sz w:val="20"/>
                <w:szCs w:val="20"/>
              </w:rPr>
              <w:t>.8</w:t>
            </w:r>
          </w:p>
        </w:tc>
        <w:tc>
          <w:tcPr>
            <w:tcW w:w="1075" w:type="dxa"/>
            <w:gridSpan w:val="3"/>
            <w:vAlign w:val="center"/>
          </w:tcPr>
          <w:p w14:paraId="2A1F096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905" w:type="dxa"/>
            <w:vAlign w:val="center"/>
          </w:tcPr>
          <w:p w14:paraId="03B79D2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61.2</w:t>
            </w:r>
          </w:p>
        </w:tc>
        <w:tc>
          <w:tcPr>
            <w:tcW w:w="805" w:type="dxa"/>
            <w:gridSpan w:val="2"/>
            <w:vAlign w:val="center"/>
          </w:tcPr>
          <w:p w14:paraId="36142BD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40.4</w:t>
            </w:r>
          </w:p>
        </w:tc>
      </w:tr>
      <w:tr w:rsidR="00DC5F2B" w:rsidRPr="00D90125" w14:paraId="1D34BCFE" w14:textId="77777777" w:rsidTr="004D6753">
        <w:trPr>
          <w:jc w:val="center"/>
        </w:trPr>
        <w:tc>
          <w:tcPr>
            <w:tcW w:w="704" w:type="dxa"/>
            <w:vAlign w:val="center"/>
          </w:tcPr>
          <w:p w14:paraId="7B096662"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p>
        </w:tc>
        <w:tc>
          <w:tcPr>
            <w:tcW w:w="1114" w:type="dxa"/>
            <w:vAlign w:val="center"/>
          </w:tcPr>
          <w:p w14:paraId="32A9BF2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94</w:t>
            </w:r>
            <w:r w:rsidR="00DC5F2B" w:rsidRPr="00D90125">
              <w:rPr>
                <w:rFonts w:ascii="Times New Roman" w:hAnsi="Times New Roman" w:cs="Times New Roman"/>
                <w:sz w:val="20"/>
                <w:szCs w:val="20"/>
              </w:rPr>
              <w:t>0</w:t>
            </w:r>
          </w:p>
        </w:tc>
        <w:tc>
          <w:tcPr>
            <w:tcW w:w="1066" w:type="dxa"/>
            <w:vAlign w:val="center"/>
          </w:tcPr>
          <w:p w14:paraId="3517174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.4</w:t>
            </w:r>
          </w:p>
        </w:tc>
        <w:tc>
          <w:tcPr>
            <w:tcW w:w="711" w:type="dxa"/>
            <w:vAlign w:val="center"/>
          </w:tcPr>
          <w:p w14:paraId="51E3FB85"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68</w:t>
            </w:r>
            <w:r w:rsidR="00DC5F2B" w:rsidRPr="00D90125">
              <w:rPr>
                <w:rFonts w:ascii="Times New Roman" w:hAnsi="Times New Roman" w:cs="Times New Roman"/>
                <w:sz w:val="20"/>
                <w:szCs w:val="20"/>
              </w:rPr>
              <w:t>.5</w:t>
            </w:r>
          </w:p>
        </w:tc>
        <w:tc>
          <w:tcPr>
            <w:tcW w:w="1080" w:type="dxa"/>
            <w:vAlign w:val="center"/>
          </w:tcPr>
          <w:p w14:paraId="3234EE2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.3</w:t>
            </w:r>
          </w:p>
        </w:tc>
        <w:tc>
          <w:tcPr>
            <w:tcW w:w="990" w:type="dxa"/>
            <w:vAlign w:val="center"/>
          </w:tcPr>
          <w:p w14:paraId="33A19AB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67</w:t>
            </w:r>
            <w:r w:rsidR="00DC5F2B" w:rsidRPr="00D90125">
              <w:rPr>
                <w:rFonts w:ascii="Times New Roman" w:hAnsi="Times New Roman" w:cs="Times New Roman"/>
                <w:sz w:val="20"/>
                <w:szCs w:val="20"/>
              </w:rPr>
              <w:t>.1</w:t>
            </w:r>
          </w:p>
        </w:tc>
        <w:tc>
          <w:tcPr>
            <w:tcW w:w="851" w:type="dxa"/>
            <w:vAlign w:val="center"/>
          </w:tcPr>
          <w:p w14:paraId="59B9806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.4</w:t>
            </w:r>
          </w:p>
        </w:tc>
        <w:tc>
          <w:tcPr>
            <w:tcW w:w="859" w:type="dxa"/>
            <w:vAlign w:val="center"/>
          </w:tcPr>
          <w:p w14:paraId="3C7FB7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66</w:t>
            </w:r>
            <w:r w:rsidR="00DC5F2B" w:rsidRPr="00D90125">
              <w:rPr>
                <w:rFonts w:ascii="Times New Roman" w:hAnsi="Times New Roman" w:cs="Times New Roman"/>
                <w:sz w:val="20"/>
                <w:szCs w:val="20"/>
              </w:rPr>
              <w:t>.3</w:t>
            </w:r>
          </w:p>
        </w:tc>
        <w:tc>
          <w:tcPr>
            <w:tcW w:w="1075" w:type="dxa"/>
            <w:gridSpan w:val="3"/>
            <w:vAlign w:val="center"/>
          </w:tcPr>
          <w:p w14:paraId="0A9E3A1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.9</w:t>
            </w:r>
          </w:p>
        </w:tc>
        <w:tc>
          <w:tcPr>
            <w:tcW w:w="905" w:type="dxa"/>
            <w:vAlign w:val="center"/>
          </w:tcPr>
          <w:p w14:paraId="7326C84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65</w:t>
            </w:r>
            <w:r w:rsidR="00DC5F2B" w:rsidRPr="00D90125">
              <w:rPr>
                <w:rFonts w:ascii="Times New Roman" w:hAnsi="Times New Roman" w:cs="Times New Roman"/>
                <w:sz w:val="20"/>
                <w:szCs w:val="20"/>
              </w:rPr>
              <w:t>.2</w:t>
            </w:r>
          </w:p>
        </w:tc>
        <w:tc>
          <w:tcPr>
            <w:tcW w:w="805" w:type="dxa"/>
            <w:gridSpan w:val="2"/>
            <w:vAlign w:val="center"/>
          </w:tcPr>
          <w:p w14:paraId="31DD989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.6</w:t>
            </w:r>
          </w:p>
        </w:tc>
      </w:tr>
      <w:tr w:rsidR="00DC5F2B" w:rsidRPr="00D90125" w14:paraId="2BD83CBA" w14:textId="77777777" w:rsidTr="004D6753">
        <w:trPr>
          <w:jc w:val="center"/>
        </w:trPr>
        <w:tc>
          <w:tcPr>
            <w:tcW w:w="704" w:type="dxa"/>
            <w:vAlign w:val="center"/>
          </w:tcPr>
          <w:p w14:paraId="0B431CB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w:t>
            </w:r>
          </w:p>
        </w:tc>
        <w:tc>
          <w:tcPr>
            <w:tcW w:w="1114" w:type="dxa"/>
            <w:vAlign w:val="center"/>
          </w:tcPr>
          <w:p w14:paraId="28B1540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86</w:t>
            </w:r>
            <w:r w:rsidR="00DC5F2B" w:rsidRPr="00D90125">
              <w:rPr>
                <w:rFonts w:ascii="Times New Roman" w:hAnsi="Times New Roman" w:cs="Times New Roman"/>
                <w:sz w:val="20"/>
                <w:szCs w:val="20"/>
              </w:rPr>
              <w:t>0</w:t>
            </w:r>
          </w:p>
        </w:tc>
        <w:tc>
          <w:tcPr>
            <w:tcW w:w="1066" w:type="dxa"/>
            <w:vAlign w:val="center"/>
          </w:tcPr>
          <w:p w14:paraId="35F239B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.6</w:t>
            </w:r>
          </w:p>
        </w:tc>
        <w:tc>
          <w:tcPr>
            <w:tcW w:w="711" w:type="dxa"/>
            <w:vAlign w:val="center"/>
          </w:tcPr>
          <w:p w14:paraId="289CBD6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.7</w:t>
            </w:r>
          </w:p>
        </w:tc>
        <w:tc>
          <w:tcPr>
            <w:tcW w:w="1080" w:type="dxa"/>
            <w:vAlign w:val="center"/>
          </w:tcPr>
          <w:p w14:paraId="201BF54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990" w:type="dxa"/>
            <w:vAlign w:val="center"/>
          </w:tcPr>
          <w:p w14:paraId="6B9DC09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851" w:type="dxa"/>
            <w:vAlign w:val="center"/>
          </w:tcPr>
          <w:p w14:paraId="1DF16CB8"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7</w:t>
            </w:r>
          </w:p>
        </w:tc>
        <w:tc>
          <w:tcPr>
            <w:tcW w:w="859" w:type="dxa"/>
            <w:vAlign w:val="center"/>
          </w:tcPr>
          <w:p w14:paraId="51E4940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.7</w:t>
            </w:r>
          </w:p>
        </w:tc>
        <w:tc>
          <w:tcPr>
            <w:tcW w:w="1075" w:type="dxa"/>
            <w:gridSpan w:val="3"/>
            <w:vAlign w:val="center"/>
          </w:tcPr>
          <w:p w14:paraId="490EB6F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w:t>
            </w:r>
            <w:r w:rsidR="00DC5F2B" w:rsidRPr="00D90125">
              <w:rPr>
                <w:rFonts w:ascii="Times New Roman" w:hAnsi="Times New Roman" w:cs="Times New Roman"/>
                <w:sz w:val="20"/>
                <w:szCs w:val="20"/>
              </w:rPr>
              <w:t>.2</w:t>
            </w:r>
          </w:p>
        </w:tc>
        <w:tc>
          <w:tcPr>
            <w:tcW w:w="905" w:type="dxa"/>
            <w:vAlign w:val="center"/>
          </w:tcPr>
          <w:p w14:paraId="548D077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3</w:t>
            </w:r>
          </w:p>
        </w:tc>
        <w:tc>
          <w:tcPr>
            <w:tcW w:w="805" w:type="dxa"/>
            <w:gridSpan w:val="2"/>
            <w:vAlign w:val="center"/>
          </w:tcPr>
          <w:p w14:paraId="4163C70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.8</w:t>
            </w:r>
          </w:p>
        </w:tc>
      </w:tr>
      <w:tr w:rsidR="00DC5F2B" w:rsidRPr="00D90125" w14:paraId="745B50C1" w14:textId="77777777" w:rsidTr="004D6753">
        <w:trPr>
          <w:jc w:val="center"/>
        </w:trPr>
        <w:tc>
          <w:tcPr>
            <w:tcW w:w="704" w:type="dxa"/>
            <w:vAlign w:val="center"/>
          </w:tcPr>
          <w:p w14:paraId="219E80D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15</w:t>
            </w:r>
          </w:p>
        </w:tc>
        <w:tc>
          <w:tcPr>
            <w:tcW w:w="1114" w:type="dxa"/>
            <w:vAlign w:val="center"/>
          </w:tcPr>
          <w:p w14:paraId="58C186B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w:t>
            </w:r>
            <w:r w:rsidR="00023B0C" w:rsidRPr="00D90125">
              <w:rPr>
                <w:rFonts w:ascii="Times New Roman" w:hAnsi="Times New Roman" w:cs="Times New Roman"/>
                <w:sz w:val="20"/>
                <w:szCs w:val="20"/>
              </w:rPr>
              <w:t>00</w:t>
            </w:r>
          </w:p>
        </w:tc>
        <w:tc>
          <w:tcPr>
            <w:tcW w:w="1066" w:type="dxa"/>
            <w:vAlign w:val="center"/>
          </w:tcPr>
          <w:p w14:paraId="135995FD"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711" w:type="dxa"/>
            <w:vAlign w:val="center"/>
          </w:tcPr>
          <w:p w14:paraId="6EDBC24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.3</w:t>
            </w:r>
          </w:p>
        </w:tc>
        <w:tc>
          <w:tcPr>
            <w:tcW w:w="1080" w:type="dxa"/>
            <w:vAlign w:val="center"/>
          </w:tcPr>
          <w:p w14:paraId="7FB926E8"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.6</w:t>
            </w:r>
          </w:p>
        </w:tc>
        <w:tc>
          <w:tcPr>
            <w:tcW w:w="990" w:type="dxa"/>
            <w:vAlign w:val="center"/>
          </w:tcPr>
          <w:p w14:paraId="7D16A21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.2</w:t>
            </w:r>
          </w:p>
        </w:tc>
        <w:tc>
          <w:tcPr>
            <w:tcW w:w="851" w:type="dxa"/>
            <w:vAlign w:val="center"/>
          </w:tcPr>
          <w:p w14:paraId="685455E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.9</w:t>
            </w:r>
          </w:p>
        </w:tc>
        <w:tc>
          <w:tcPr>
            <w:tcW w:w="859" w:type="dxa"/>
            <w:vAlign w:val="center"/>
          </w:tcPr>
          <w:p w14:paraId="0670057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.2</w:t>
            </w:r>
          </w:p>
        </w:tc>
        <w:tc>
          <w:tcPr>
            <w:tcW w:w="1075" w:type="dxa"/>
            <w:gridSpan w:val="3"/>
            <w:vAlign w:val="center"/>
          </w:tcPr>
          <w:p w14:paraId="128D6BF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.7</w:t>
            </w:r>
          </w:p>
        </w:tc>
        <w:tc>
          <w:tcPr>
            <w:tcW w:w="905" w:type="dxa"/>
            <w:vAlign w:val="center"/>
          </w:tcPr>
          <w:p w14:paraId="567380C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53</w:t>
            </w:r>
            <w:r w:rsidR="00DC5F2B" w:rsidRPr="00D90125">
              <w:rPr>
                <w:rFonts w:ascii="Times New Roman" w:hAnsi="Times New Roman" w:cs="Times New Roman"/>
                <w:sz w:val="20"/>
                <w:szCs w:val="20"/>
              </w:rPr>
              <w:t>.1</w:t>
            </w:r>
          </w:p>
        </w:tc>
        <w:tc>
          <w:tcPr>
            <w:tcW w:w="805" w:type="dxa"/>
            <w:gridSpan w:val="2"/>
            <w:vAlign w:val="center"/>
          </w:tcPr>
          <w:p w14:paraId="282025E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.9</w:t>
            </w:r>
          </w:p>
        </w:tc>
      </w:tr>
      <w:tr w:rsidR="00DC5F2B" w:rsidRPr="00D90125" w14:paraId="078845D9" w14:textId="77777777" w:rsidTr="004D6753">
        <w:trPr>
          <w:jc w:val="center"/>
        </w:trPr>
        <w:tc>
          <w:tcPr>
            <w:tcW w:w="704" w:type="dxa"/>
            <w:vAlign w:val="center"/>
          </w:tcPr>
          <w:p w14:paraId="6E35F8A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p>
        </w:tc>
        <w:tc>
          <w:tcPr>
            <w:tcW w:w="1114" w:type="dxa"/>
            <w:vAlign w:val="center"/>
          </w:tcPr>
          <w:p w14:paraId="2790A796"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52</w:t>
            </w:r>
            <w:r w:rsidR="00DC5F2B" w:rsidRPr="00D90125">
              <w:rPr>
                <w:rFonts w:ascii="Times New Roman" w:hAnsi="Times New Roman" w:cs="Times New Roman"/>
                <w:sz w:val="20"/>
                <w:szCs w:val="20"/>
              </w:rPr>
              <w:t>0</w:t>
            </w:r>
          </w:p>
        </w:tc>
        <w:tc>
          <w:tcPr>
            <w:tcW w:w="1066" w:type="dxa"/>
            <w:vAlign w:val="center"/>
          </w:tcPr>
          <w:p w14:paraId="7379F0A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2</w:t>
            </w:r>
          </w:p>
        </w:tc>
        <w:tc>
          <w:tcPr>
            <w:tcW w:w="711" w:type="dxa"/>
            <w:vAlign w:val="center"/>
          </w:tcPr>
          <w:p w14:paraId="2811CAE7"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1</w:t>
            </w:r>
            <w:r w:rsidRPr="00D90125">
              <w:rPr>
                <w:rFonts w:ascii="Times New Roman" w:hAnsi="Times New Roman" w:cs="Times New Roman"/>
                <w:sz w:val="20"/>
                <w:szCs w:val="20"/>
              </w:rPr>
              <w:t>.1</w:t>
            </w:r>
          </w:p>
        </w:tc>
        <w:tc>
          <w:tcPr>
            <w:tcW w:w="1080" w:type="dxa"/>
            <w:vAlign w:val="center"/>
          </w:tcPr>
          <w:p w14:paraId="4DA1B53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w:t>
            </w:r>
            <w:r w:rsidR="00DC5F2B" w:rsidRPr="00D90125">
              <w:rPr>
                <w:rFonts w:ascii="Times New Roman" w:hAnsi="Times New Roman" w:cs="Times New Roman"/>
                <w:sz w:val="20"/>
                <w:szCs w:val="20"/>
              </w:rPr>
              <w:t>.6</w:t>
            </w:r>
          </w:p>
        </w:tc>
        <w:tc>
          <w:tcPr>
            <w:tcW w:w="990" w:type="dxa"/>
            <w:vAlign w:val="center"/>
          </w:tcPr>
          <w:p w14:paraId="4FB0F84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w:t>
            </w:r>
            <w:r w:rsidR="00DC5F2B" w:rsidRPr="00D90125">
              <w:rPr>
                <w:rFonts w:ascii="Times New Roman" w:hAnsi="Times New Roman" w:cs="Times New Roman"/>
                <w:sz w:val="20"/>
                <w:szCs w:val="20"/>
              </w:rPr>
              <w:t>.3</w:t>
            </w:r>
          </w:p>
        </w:tc>
        <w:tc>
          <w:tcPr>
            <w:tcW w:w="851" w:type="dxa"/>
            <w:vAlign w:val="center"/>
          </w:tcPr>
          <w:p w14:paraId="5330E58D"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2</w:t>
            </w:r>
          </w:p>
        </w:tc>
        <w:tc>
          <w:tcPr>
            <w:tcW w:w="859" w:type="dxa"/>
            <w:vAlign w:val="center"/>
          </w:tcPr>
          <w:p w14:paraId="15E32971"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w:t>
            </w:r>
          </w:p>
        </w:tc>
        <w:tc>
          <w:tcPr>
            <w:tcW w:w="1075" w:type="dxa"/>
            <w:gridSpan w:val="3"/>
            <w:vAlign w:val="center"/>
          </w:tcPr>
          <w:p w14:paraId="46B9980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w:t>
            </w:r>
            <w:r w:rsidR="00DC5F2B" w:rsidRPr="00D90125">
              <w:rPr>
                <w:rFonts w:ascii="Times New Roman" w:hAnsi="Times New Roman" w:cs="Times New Roman"/>
                <w:sz w:val="20"/>
                <w:szCs w:val="20"/>
              </w:rPr>
              <w:t>.7</w:t>
            </w:r>
          </w:p>
        </w:tc>
        <w:tc>
          <w:tcPr>
            <w:tcW w:w="905" w:type="dxa"/>
            <w:vAlign w:val="center"/>
          </w:tcPr>
          <w:p w14:paraId="59097B43"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w:t>
            </w:r>
            <w:r w:rsidR="00DC5F2B" w:rsidRPr="00D90125">
              <w:rPr>
                <w:rFonts w:ascii="Times New Roman" w:hAnsi="Times New Roman" w:cs="Times New Roman"/>
                <w:sz w:val="20"/>
                <w:szCs w:val="20"/>
              </w:rPr>
              <w:t>.2</w:t>
            </w:r>
          </w:p>
        </w:tc>
        <w:tc>
          <w:tcPr>
            <w:tcW w:w="805" w:type="dxa"/>
            <w:gridSpan w:val="2"/>
            <w:vAlign w:val="center"/>
          </w:tcPr>
          <w:p w14:paraId="5BCAA0D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24</w:t>
            </w:r>
            <w:r w:rsidR="00DC5F2B" w:rsidRPr="00D90125">
              <w:rPr>
                <w:rFonts w:ascii="Times New Roman" w:hAnsi="Times New Roman" w:cs="Times New Roman"/>
                <w:sz w:val="20"/>
                <w:szCs w:val="20"/>
              </w:rPr>
              <w:t>.6</w:t>
            </w:r>
          </w:p>
        </w:tc>
      </w:tr>
      <w:tr w:rsidR="00DC5F2B" w:rsidRPr="00D90125" w14:paraId="10503F95" w14:textId="77777777" w:rsidTr="004D6753">
        <w:trPr>
          <w:jc w:val="center"/>
        </w:trPr>
        <w:tc>
          <w:tcPr>
            <w:tcW w:w="704" w:type="dxa"/>
            <w:vAlign w:val="center"/>
          </w:tcPr>
          <w:p w14:paraId="11EC5A18"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17</w:t>
            </w:r>
          </w:p>
        </w:tc>
        <w:tc>
          <w:tcPr>
            <w:tcW w:w="1114" w:type="dxa"/>
            <w:vAlign w:val="center"/>
          </w:tcPr>
          <w:p w14:paraId="33491067"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32</w:t>
            </w:r>
            <w:r w:rsidR="00DC5F2B" w:rsidRPr="00D90125">
              <w:rPr>
                <w:rFonts w:ascii="Times New Roman" w:hAnsi="Times New Roman" w:cs="Times New Roman"/>
                <w:sz w:val="20"/>
                <w:szCs w:val="20"/>
              </w:rPr>
              <w:t>0</w:t>
            </w:r>
          </w:p>
        </w:tc>
        <w:tc>
          <w:tcPr>
            <w:tcW w:w="1066" w:type="dxa"/>
            <w:vAlign w:val="center"/>
          </w:tcPr>
          <w:p w14:paraId="1507166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.6</w:t>
            </w:r>
          </w:p>
        </w:tc>
        <w:tc>
          <w:tcPr>
            <w:tcW w:w="711" w:type="dxa"/>
            <w:vAlign w:val="center"/>
          </w:tcPr>
          <w:p w14:paraId="4BF38F90"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42</w:t>
            </w:r>
            <w:r w:rsidR="00DC5F2B" w:rsidRPr="00D90125">
              <w:rPr>
                <w:rFonts w:ascii="Times New Roman" w:hAnsi="Times New Roman" w:cs="Times New Roman"/>
                <w:sz w:val="20"/>
                <w:szCs w:val="20"/>
              </w:rPr>
              <w:t>.7</w:t>
            </w:r>
          </w:p>
        </w:tc>
        <w:tc>
          <w:tcPr>
            <w:tcW w:w="1080" w:type="dxa"/>
            <w:vAlign w:val="center"/>
          </w:tcPr>
          <w:p w14:paraId="59D763D9"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r w:rsidR="00DC5F2B" w:rsidRPr="00D90125">
              <w:rPr>
                <w:rFonts w:ascii="Times New Roman" w:hAnsi="Times New Roman" w:cs="Times New Roman"/>
                <w:sz w:val="20"/>
                <w:szCs w:val="20"/>
              </w:rPr>
              <w:t>.4</w:t>
            </w:r>
          </w:p>
        </w:tc>
        <w:tc>
          <w:tcPr>
            <w:tcW w:w="990" w:type="dxa"/>
            <w:vAlign w:val="center"/>
          </w:tcPr>
          <w:p w14:paraId="371E622F"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.2</w:t>
            </w:r>
          </w:p>
        </w:tc>
        <w:tc>
          <w:tcPr>
            <w:tcW w:w="851" w:type="dxa"/>
            <w:vAlign w:val="center"/>
          </w:tcPr>
          <w:p w14:paraId="23A9839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r w:rsidR="00023B0C" w:rsidRPr="00D90125">
              <w:rPr>
                <w:rFonts w:ascii="Times New Roman" w:hAnsi="Times New Roman" w:cs="Times New Roman"/>
                <w:sz w:val="20"/>
                <w:szCs w:val="20"/>
              </w:rPr>
              <w:t>4</w:t>
            </w:r>
          </w:p>
        </w:tc>
        <w:tc>
          <w:tcPr>
            <w:tcW w:w="859" w:type="dxa"/>
            <w:vAlign w:val="center"/>
          </w:tcPr>
          <w:p w14:paraId="3928E0AA"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.2</w:t>
            </w:r>
          </w:p>
        </w:tc>
        <w:tc>
          <w:tcPr>
            <w:tcW w:w="1075" w:type="dxa"/>
            <w:gridSpan w:val="3"/>
            <w:vAlign w:val="center"/>
          </w:tcPr>
          <w:p w14:paraId="703F99D2"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r w:rsidR="00DC5F2B" w:rsidRPr="00D90125">
              <w:rPr>
                <w:rFonts w:ascii="Times New Roman" w:hAnsi="Times New Roman" w:cs="Times New Roman"/>
                <w:sz w:val="20"/>
                <w:szCs w:val="20"/>
              </w:rPr>
              <w:t>.6</w:t>
            </w:r>
          </w:p>
        </w:tc>
        <w:tc>
          <w:tcPr>
            <w:tcW w:w="905" w:type="dxa"/>
            <w:vAlign w:val="center"/>
          </w:tcPr>
          <w:p w14:paraId="52FCF2BE"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.1</w:t>
            </w:r>
          </w:p>
        </w:tc>
        <w:tc>
          <w:tcPr>
            <w:tcW w:w="805" w:type="dxa"/>
            <w:gridSpan w:val="2"/>
            <w:vAlign w:val="center"/>
          </w:tcPr>
          <w:p w14:paraId="4CF93AC4" w14:textId="77777777"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r w:rsidR="00DC5F2B" w:rsidRPr="00D90125">
              <w:rPr>
                <w:rFonts w:ascii="Times New Roman" w:hAnsi="Times New Roman" w:cs="Times New Roman"/>
                <w:sz w:val="20"/>
                <w:szCs w:val="20"/>
              </w:rPr>
              <w:t>.3</w:t>
            </w:r>
          </w:p>
        </w:tc>
      </w:tr>
      <w:tr w:rsidR="00DC5F2B" w:rsidRPr="00D90125" w14:paraId="7FF66A1D" w14:textId="77777777" w:rsidTr="004D6753">
        <w:trPr>
          <w:jc w:val="center"/>
        </w:trPr>
        <w:tc>
          <w:tcPr>
            <w:tcW w:w="704" w:type="dxa"/>
            <w:vAlign w:val="center"/>
          </w:tcPr>
          <w:p w14:paraId="71A3EA74"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w:t>
            </w:r>
          </w:p>
        </w:tc>
        <w:tc>
          <w:tcPr>
            <w:tcW w:w="1114" w:type="dxa"/>
            <w:vAlign w:val="center"/>
          </w:tcPr>
          <w:p w14:paraId="38664E3D"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80</w:t>
            </w:r>
          </w:p>
        </w:tc>
        <w:tc>
          <w:tcPr>
            <w:tcW w:w="1066" w:type="dxa"/>
            <w:vAlign w:val="center"/>
          </w:tcPr>
          <w:p w14:paraId="47D45BCB"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.7</w:t>
            </w:r>
          </w:p>
        </w:tc>
        <w:tc>
          <w:tcPr>
            <w:tcW w:w="711" w:type="dxa"/>
            <w:vAlign w:val="center"/>
          </w:tcPr>
          <w:p w14:paraId="38D24839"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.8</w:t>
            </w:r>
          </w:p>
        </w:tc>
        <w:tc>
          <w:tcPr>
            <w:tcW w:w="1080" w:type="dxa"/>
            <w:vAlign w:val="center"/>
          </w:tcPr>
          <w:p w14:paraId="76298580"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p>
        </w:tc>
        <w:tc>
          <w:tcPr>
            <w:tcW w:w="990" w:type="dxa"/>
            <w:vAlign w:val="center"/>
          </w:tcPr>
          <w:p w14:paraId="31F374B0"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.1</w:t>
            </w:r>
          </w:p>
        </w:tc>
        <w:tc>
          <w:tcPr>
            <w:tcW w:w="851" w:type="dxa"/>
            <w:vAlign w:val="center"/>
          </w:tcPr>
          <w:p w14:paraId="63D06112"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w:t>
            </w:r>
          </w:p>
        </w:tc>
        <w:tc>
          <w:tcPr>
            <w:tcW w:w="859" w:type="dxa"/>
            <w:vAlign w:val="center"/>
          </w:tcPr>
          <w:p w14:paraId="4C28E746" w14:textId="77777777"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w:t>
            </w:r>
            <w:r w:rsidR="00DC5F2B" w:rsidRPr="00D90125">
              <w:rPr>
                <w:rFonts w:ascii="Times New Roman" w:hAnsi="Times New Roman" w:cs="Times New Roman"/>
                <w:sz w:val="20"/>
                <w:szCs w:val="20"/>
              </w:rPr>
              <w:t>.3</w:t>
            </w:r>
          </w:p>
        </w:tc>
        <w:tc>
          <w:tcPr>
            <w:tcW w:w="1075" w:type="dxa"/>
            <w:gridSpan w:val="3"/>
            <w:vAlign w:val="center"/>
          </w:tcPr>
          <w:p w14:paraId="583D4C4F"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5346B3" w:rsidRPr="00D90125">
              <w:rPr>
                <w:rFonts w:ascii="Times New Roman" w:hAnsi="Times New Roman" w:cs="Times New Roman"/>
                <w:sz w:val="20"/>
                <w:szCs w:val="20"/>
              </w:rPr>
              <w:t>2</w:t>
            </w:r>
          </w:p>
        </w:tc>
        <w:tc>
          <w:tcPr>
            <w:tcW w:w="905" w:type="dxa"/>
            <w:vAlign w:val="center"/>
          </w:tcPr>
          <w:p w14:paraId="42A55169"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5346B3" w:rsidRPr="00D90125">
              <w:rPr>
                <w:rFonts w:ascii="Times New Roman" w:hAnsi="Times New Roman" w:cs="Times New Roman"/>
                <w:sz w:val="20"/>
                <w:szCs w:val="20"/>
              </w:rPr>
              <w:t>2</w:t>
            </w:r>
          </w:p>
        </w:tc>
        <w:tc>
          <w:tcPr>
            <w:tcW w:w="805" w:type="dxa"/>
            <w:gridSpan w:val="2"/>
            <w:vAlign w:val="center"/>
          </w:tcPr>
          <w:p w14:paraId="5B30F366" w14:textId="77777777"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5346B3" w:rsidRPr="00D90125">
              <w:rPr>
                <w:rFonts w:ascii="Times New Roman" w:hAnsi="Times New Roman" w:cs="Times New Roman"/>
                <w:sz w:val="20"/>
                <w:szCs w:val="20"/>
              </w:rPr>
              <w:t>1</w:t>
            </w:r>
          </w:p>
        </w:tc>
      </w:tr>
    </w:tbl>
    <w:p w14:paraId="2B51E77A" w14:textId="77777777" w:rsidR="00847919" w:rsidRPr="00D90125" w:rsidRDefault="00847919" w:rsidP="0071518D">
      <w:pPr>
        <w:tabs>
          <w:tab w:val="left" w:pos="1125"/>
        </w:tabs>
        <w:rPr>
          <w:rFonts w:ascii="Times New Roman" w:hAnsi="Times New Roman" w:cs="Times New Roman"/>
          <w:b/>
          <w:sz w:val="20"/>
          <w:szCs w:val="20"/>
        </w:rPr>
      </w:pPr>
    </w:p>
    <w:p w14:paraId="002A006D" w14:textId="65B49F56" w:rsidR="003D42D6" w:rsidRPr="00D90125" w:rsidRDefault="00F463D9" w:rsidP="003D42D6">
      <w:pPr>
        <w:rPr>
          <w:rFonts w:ascii="Times New Roman" w:hAnsi="Times New Roman" w:cs="Times New Roman"/>
          <w:b/>
          <w:sz w:val="20"/>
          <w:szCs w:val="20"/>
        </w:rPr>
      </w:pPr>
      <w:r w:rsidRPr="00D90125">
        <w:rPr>
          <w:rFonts w:ascii="Times New Roman" w:hAnsi="Times New Roman" w:cs="Times New Roman"/>
          <w:b/>
          <w:sz w:val="20"/>
          <w:szCs w:val="20"/>
        </w:rPr>
        <w:lastRenderedPageBreak/>
        <w:t>4. Summarize of functioning</w:t>
      </w:r>
      <w:r w:rsidR="003D42D6" w:rsidRPr="00D90125">
        <w:rPr>
          <w:rFonts w:ascii="Times New Roman" w:hAnsi="Times New Roman" w:cs="Times New Roman"/>
          <w:b/>
          <w:sz w:val="20"/>
          <w:szCs w:val="20"/>
        </w:rPr>
        <w:t xml:space="preserve"> on peanut </w:t>
      </w:r>
      <w:r w:rsidR="00EA63D1" w:rsidRPr="00D90125">
        <w:rPr>
          <w:rFonts w:ascii="Times New Roman" w:hAnsi="Times New Roman" w:cs="Times New Roman"/>
          <w:b/>
          <w:sz w:val="20"/>
          <w:szCs w:val="20"/>
        </w:rPr>
        <w:t>oil</w:t>
      </w:r>
      <w:r w:rsidR="003D42D6" w:rsidRPr="00D90125">
        <w:rPr>
          <w:rFonts w:ascii="Times New Roman" w:hAnsi="Times New Roman" w:cs="Times New Roman"/>
          <w:b/>
          <w:sz w:val="20"/>
          <w:szCs w:val="20"/>
        </w:rPr>
        <w:t xml:space="preserve"> as </w:t>
      </w:r>
      <w:r w:rsidR="005A0F73" w:rsidRPr="00D90125">
        <w:rPr>
          <w:rFonts w:ascii="Times New Roman" w:hAnsi="Times New Roman" w:cs="Times New Roman"/>
          <w:b/>
          <w:sz w:val="20"/>
          <w:szCs w:val="20"/>
        </w:rPr>
        <w:t xml:space="preserve">a </w:t>
      </w:r>
      <w:r w:rsidR="003D42D6" w:rsidRPr="00D90125">
        <w:rPr>
          <w:rFonts w:ascii="Times New Roman" w:hAnsi="Times New Roman" w:cs="Times New Roman"/>
          <w:b/>
          <w:sz w:val="20"/>
          <w:szCs w:val="20"/>
        </w:rPr>
        <w:t>coolant</w:t>
      </w:r>
    </w:p>
    <w:p w14:paraId="665F058D" w14:textId="77777777" w:rsidR="0050141C" w:rsidRPr="00D90125" w:rsidRDefault="0050141C" w:rsidP="003D42D6">
      <w:pPr>
        <w:rPr>
          <w:rFonts w:ascii="Times New Roman" w:hAnsi="Times New Roman" w:cs="Times New Roman"/>
          <w:b/>
          <w:sz w:val="20"/>
          <w:szCs w:val="20"/>
        </w:rPr>
      </w:pPr>
    </w:p>
    <w:p w14:paraId="6664D5A7" w14:textId="77777777" w:rsidR="003D42D6" w:rsidRPr="00D90125" w:rsidRDefault="0050141C" w:rsidP="0071518D">
      <w:pPr>
        <w:jc w:val="center"/>
        <w:rPr>
          <w:rFonts w:ascii="Times New Roman" w:hAnsi="Times New Roman" w:cs="Times New Roman"/>
          <w:b/>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3</w:t>
      </w:r>
      <w:r w:rsidR="00E14190" w:rsidRPr="00D90125">
        <w:rPr>
          <w:rFonts w:ascii="Times New Roman" w:hAnsi="Times New Roman" w:cs="Times New Roman"/>
          <w:b/>
          <w:sz w:val="20"/>
          <w:szCs w:val="20"/>
        </w:rPr>
        <w:t xml:space="preserve"> </w:t>
      </w:r>
      <w:r w:rsidR="00E14190" w:rsidRPr="00D90125">
        <w:rPr>
          <w:rFonts w:ascii="Times New Roman" w:hAnsi="Times New Roman" w:cs="Times New Roman"/>
          <w:sz w:val="20"/>
          <w:szCs w:val="20"/>
        </w:rPr>
        <w:t>Evaluation of PV unit</w:t>
      </w:r>
      <w:r w:rsidRPr="00D90125">
        <w:rPr>
          <w:rFonts w:ascii="Times New Roman" w:hAnsi="Times New Roman" w:cs="Times New Roman"/>
          <w:sz w:val="20"/>
          <w:szCs w:val="20"/>
        </w:rPr>
        <w:t xml:space="preserve"> </w:t>
      </w:r>
      <w:r w:rsidR="00E14190" w:rsidRPr="00D90125">
        <w:rPr>
          <w:rFonts w:ascii="Times New Roman" w:hAnsi="Times New Roman" w:cs="Times New Roman"/>
          <w:sz w:val="20"/>
          <w:szCs w:val="20"/>
        </w:rPr>
        <w:t>through</w:t>
      </w:r>
      <w:r w:rsidRPr="00D90125">
        <w:rPr>
          <w:rFonts w:ascii="Times New Roman" w:hAnsi="Times New Roman" w:cs="Times New Roman"/>
          <w:sz w:val="20"/>
          <w:szCs w:val="20"/>
        </w:rPr>
        <w:t xml:space="preserve"> cooling </w:t>
      </w:r>
      <w:r w:rsidR="00E14190" w:rsidRPr="00D90125">
        <w:rPr>
          <w:rFonts w:ascii="Times New Roman" w:hAnsi="Times New Roman" w:cs="Times New Roman"/>
          <w:sz w:val="20"/>
          <w:szCs w:val="20"/>
        </w:rPr>
        <w:t xml:space="preserve">Construction </w:t>
      </w:r>
    </w:p>
    <w:tbl>
      <w:tblPr>
        <w:tblStyle w:val="TableGrid"/>
        <w:tblW w:w="5000" w:type="pct"/>
        <w:tblLook w:val="04A0" w:firstRow="1" w:lastRow="0" w:firstColumn="1" w:lastColumn="0" w:noHBand="0" w:noVBand="1"/>
      </w:tblPr>
      <w:tblGrid>
        <w:gridCol w:w="1674"/>
        <w:gridCol w:w="2310"/>
        <w:gridCol w:w="2234"/>
        <w:gridCol w:w="2310"/>
        <w:gridCol w:w="2234"/>
      </w:tblGrid>
      <w:tr w:rsidR="00C13925" w:rsidRPr="00D90125" w14:paraId="2CDA379E" w14:textId="77777777" w:rsidTr="002C6EEE">
        <w:trPr>
          <w:trHeight w:val="576"/>
        </w:trPr>
        <w:tc>
          <w:tcPr>
            <w:tcW w:w="778" w:type="pct"/>
            <w:vAlign w:val="center"/>
          </w:tcPr>
          <w:p w14:paraId="45655151" w14:textId="77777777" w:rsidR="003D42D6" w:rsidRPr="00D90125" w:rsidRDefault="003D42D6" w:rsidP="00346A67">
            <w:pPr>
              <w:jc w:val="center"/>
              <w:rPr>
                <w:rFonts w:ascii="Times New Roman" w:hAnsi="Times New Roman" w:cs="Times New Roman"/>
                <w:b/>
                <w:sz w:val="20"/>
                <w:szCs w:val="20"/>
              </w:rPr>
            </w:pPr>
            <w:r w:rsidRPr="00D90125">
              <w:rPr>
                <w:rFonts w:ascii="Times New Roman" w:hAnsi="Times New Roman" w:cs="Times New Roman"/>
                <w:b/>
                <w:sz w:val="20"/>
                <w:szCs w:val="20"/>
              </w:rPr>
              <w:t>Edible oil</w:t>
            </w:r>
          </w:p>
        </w:tc>
        <w:tc>
          <w:tcPr>
            <w:tcW w:w="1073" w:type="pct"/>
            <w:vAlign w:val="center"/>
          </w:tcPr>
          <w:p w14:paraId="5AED6E9C"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 xml:space="preserve">monocrystalline unit including </w:t>
            </w:r>
            <w:r w:rsidR="003D42D6" w:rsidRPr="00D90125">
              <w:rPr>
                <w:rFonts w:ascii="Times New Roman" w:hAnsi="Times New Roman" w:cs="Times New Roman"/>
                <w:b/>
                <w:sz w:val="20"/>
                <w:szCs w:val="20"/>
              </w:rPr>
              <w:t>cooling</w:t>
            </w:r>
          </w:p>
        </w:tc>
        <w:tc>
          <w:tcPr>
            <w:tcW w:w="1038" w:type="pct"/>
            <w:vAlign w:val="center"/>
          </w:tcPr>
          <w:p w14:paraId="61B93CDF"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c>
          <w:tcPr>
            <w:tcW w:w="1073" w:type="pct"/>
            <w:vAlign w:val="center"/>
          </w:tcPr>
          <w:p w14:paraId="1A612DED" w14:textId="77777777"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monocrystalline unit including</w:t>
            </w:r>
            <w:r w:rsidR="003D42D6" w:rsidRPr="00D90125">
              <w:rPr>
                <w:rFonts w:ascii="Times New Roman" w:hAnsi="Times New Roman" w:cs="Times New Roman"/>
                <w:b/>
                <w:sz w:val="20"/>
                <w:szCs w:val="20"/>
              </w:rPr>
              <w:t xml:space="preserve"> cooling</w:t>
            </w:r>
          </w:p>
        </w:tc>
        <w:tc>
          <w:tcPr>
            <w:tcW w:w="1038" w:type="pct"/>
            <w:vAlign w:val="center"/>
          </w:tcPr>
          <w:p w14:paraId="1D2B9AB1" w14:textId="77777777" w:rsidR="003D42D6" w:rsidRPr="00D90125" w:rsidRDefault="00F463D9" w:rsidP="00F463D9">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r>
      <w:tr w:rsidR="003D42D6" w:rsidRPr="00D90125" w14:paraId="19E49716" w14:textId="77777777" w:rsidTr="00E16E34">
        <w:trPr>
          <w:trHeight w:val="576"/>
        </w:trPr>
        <w:tc>
          <w:tcPr>
            <w:tcW w:w="778" w:type="pct"/>
            <w:vAlign w:val="center"/>
          </w:tcPr>
          <w:p w14:paraId="4A946E88" w14:textId="77777777" w:rsidR="003D42D6" w:rsidRPr="00D90125" w:rsidRDefault="003D42D6" w:rsidP="00E16E34">
            <w:pPr>
              <w:jc w:val="center"/>
              <w:rPr>
                <w:rFonts w:ascii="Times New Roman" w:hAnsi="Times New Roman" w:cs="Times New Roman"/>
                <w:b/>
                <w:sz w:val="20"/>
                <w:szCs w:val="20"/>
              </w:rPr>
            </w:pPr>
            <w:r w:rsidRPr="00D90125">
              <w:rPr>
                <w:rFonts w:ascii="Times New Roman" w:hAnsi="Times New Roman" w:cs="Times New Roman"/>
                <w:b/>
                <w:sz w:val="20"/>
                <w:szCs w:val="20"/>
              </w:rPr>
              <w:t>Peanut oil</w:t>
            </w:r>
          </w:p>
        </w:tc>
        <w:tc>
          <w:tcPr>
            <w:tcW w:w="1073" w:type="pct"/>
            <w:vAlign w:val="center"/>
          </w:tcPr>
          <w:p w14:paraId="3B6131D8" w14:textId="77777777"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2.29</w:t>
            </w:r>
            <w:r w:rsidR="003D42D6" w:rsidRPr="00D90125">
              <w:rPr>
                <w:rFonts w:ascii="Times New Roman" w:hAnsi="Times New Roman" w:cs="Times New Roman"/>
                <w:sz w:val="20"/>
                <w:szCs w:val="20"/>
              </w:rPr>
              <w:t>%</w:t>
            </w:r>
          </w:p>
        </w:tc>
        <w:tc>
          <w:tcPr>
            <w:tcW w:w="1038" w:type="pct"/>
            <w:vAlign w:val="center"/>
          </w:tcPr>
          <w:p w14:paraId="1AC20E87" w14:textId="77777777" w:rsidR="003D42D6" w:rsidRPr="00D90125" w:rsidRDefault="00EA4780" w:rsidP="00E16E34">
            <w:pPr>
              <w:jc w:val="center"/>
              <w:rPr>
                <w:rFonts w:ascii="Times New Roman" w:hAnsi="Times New Roman" w:cs="Times New Roman"/>
                <w:sz w:val="20"/>
                <w:szCs w:val="20"/>
              </w:rPr>
            </w:pPr>
            <w:r w:rsidRPr="00D90125">
              <w:rPr>
                <w:rFonts w:ascii="Times New Roman" w:hAnsi="Times New Roman" w:cs="Times New Roman"/>
                <w:sz w:val="20"/>
                <w:szCs w:val="20"/>
              </w:rPr>
              <w:t>4</w:t>
            </w:r>
            <w:r w:rsidR="003D42D6" w:rsidRPr="00D90125">
              <w:rPr>
                <w:rFonts w:ascii="Times New Roman" w:hAnsi="Times New Roman" w:cs="Times New Roman"/>
                <w:sz w:val="20"/>
                <w:szCs w:val="20"/>
              </w:rPr>
              <w:t>.</w:t>
            </w:r>
            <w:r w:rsidR="00E33693" w:rsidRPr="00D90125">
              <w:rPr>
                <w:rFonts w:ascii="Times New Roman" w:hAnsi="Times New Roman" w:cs="Times New Roman"/>
                <w:sz w:val="20"/>
                <w:szCs w:val="20"/>
              </w:rPr>
              <w:t>34</w:t>
            </w:r>
            <w:r w:rsidR="003D42D6" w:rsidRPr="00D90125">
              <w:rPr>
                <w:rFonts w:ascii="Times New Roman" w:hAnsi="Times New Roman" w:cs="Times New Roman"/>
                <w:sz w:val="20"/>
                <w:szCs w:val="20"/>
              </w:rPr>
              <w:t>%</w:t>
            </w:r>
          </w:p>
        </w:tc>
        <w:tc>
          <w:tcPr>
            <w:tcW w:w="1073" w:type="pct"/>
            <w:vAlign w:val="center"/>
          </w:tcPr>
          <w:p w14:paraId="21B40977" w14:textId="77777777" w:rsidR="003D42D6" w:rsidRPr="00D90125" w:rsidRDefault="003D42D6" w:rsidP="00E16E34">
            <w:pPr>
              <w:jc w:val="center"/>
              <w:rPr>
                <w:rFonts w:ascii="Times New Roman" w:hAnsi="Times New Roman" w:cs="Times New Roman"/>
                <w:sz w:val="20"/>
                <w:szCs w:val="20"/>
              </w:rPr>
            </w:pPr>
            <w:r w:rsidRPr="00D90125">
              <w:rPr>
                <w:rFonts w:ascii="Times New Roman" w:hAnsi="Times New Roman" w:cs="Times New Roman"/>
                <w:sz w:val="20"/>
                <w:szCs w:val="20"/>
              </w:rPr>
              <w:t>1</w:t>
            </w:r>
            <w:r w:rsidR="00E33693" w:rsidRPr="00D90125">
              <w:rPr>
                <w:rFonts w:ascii="Times New Roman" w:hAnsi="Times New Roman" w:cs="Times New Roman"/>
                <w:sz w:val="20"/>
                <w:szCs w:val="20"/>
              </w:rPr>
              <w:t>5</w:t>
            </w:r>
            <w:r w:rsidRPr="00D90125">
              <w:rPr>
                <w:rFonts w:ascii="Times New Roman" w:hAnsi="Times New Roman" w:cs="Times New Roman"/>
                <w:sz w:val="20"/>
                <w:szCs w:val="20"/>
              </w:rPr>
              <w:t>.0%</w:t>
            </w:r>
          </w:p>
        </w:tc>
        <w:tc>
          <w:tcPr>
            <w:tcW w:w="1038" w:type="pct"/>
            <w:vAlign w:val="center"/>
          </w:tcPr>
          <w:p w14:paraId="12DBEB75" w14:textId="77777777"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17</w:t>
            </w:r>
            <w:r w:rsidR="003D42D6" w:rsidRPr="00D90125">
              <w:rPr>
                <w:rFonts w:ascii="Times New Roman" w:hAnsi="Times New Roman" w:cs="Times New Roman"/>
                <w:sz w:val="20"/>
                <w:szCs w:val="20"/>
              </w:rPr>
              <w:t>.</w:t>
            </w:r>
            <w:r w:rsidR="00EA4780" w:rsidRPr="00D90125">
              <w:rPr>
                <w:rFonts w:ascii="Times New Roman" w:hAnsi="Times New Roman" w:cs="Times New Roman"/>
                <w:sz w:val="20"/>
                <w:szCs w:val="20"/>
              </w:rPr>
              <w:t>8</w:t>
            </w:r>
            <w:r w:rsidR="00ED01E1" w:rsidRPr="00D90125">
              <w:rPr>
                <w:rFonts w:ascii="Times New Roman" w:hAnsi="Times New Roman" w:cs="Times New Roman"/>
                <w:sz w:val="20"/>
                <w:szCs w:val="20"/>
              </w:rPr>
              <w:t>0</w:t>
            </w:r>
            <w:r w:rsidR="003D42D6" w:rsidRPr="00D90125">
              <w:rPr>
                <w:rFonts w:ascii="Times New Roman" w:hAnsi="Times New Roman" w:cs="Times New Roman"/>
                <w:sz w:val="20"/>
                <w:szCs w:val="20"/>
              </w:rPr>
              <w:t>%</w:t>
            </w:r>
          </w:p>
        </w:tc>
      </w:tr>
    </w:tbl>
    <w:p w14:paraId="7184E794" w14:textId="77777777" w:rsidR="003D42D6" w:rsidRPr="00D90125" w:rsidRDefault="003D42D6" w:rsidP="0071518D">
      <w:pPr>
        <w:spacing w:line="360" w:lineRule="auto"/>
        <w:jc w:val="both"/>
        <w:rPr>
          <w:rFonts w:ascii="Times New Roman" w:hAnsi="Times New Roman" w:cs="Times New Roman"/>
          <w:sz w:val="20"/>
          <w:szCs w:val="20"/>
        </w:rPr>
      </w:pPr>
    </w:p>
    <w:p w14:paraId="12B508A3" w14:textId="1CE77D91" w:rsidR="00C96A8B" w:rsidRPr="00D90125" w:rsidRDefault="00AE0FA1"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Pr="00D90125">
        <w:rPr>
          <w:rFonts w:ascii="Times New Roman" w:hAnsi="Times New Roman" w:cs="Times New Roman"/>
          <w:sz w:val="20"/>
          <w:szCs w:val="20"/>
        </w:rPr>
        <w:t>Table</w:t>
      </w:r>
      <w:r w:rsidR="00572149" w:rsidRPr="00D90125">
        <w:rPr>
          <w:rFonts w:ascii="Times New Roman" w:hAnsi="Times New Roman" w:cs="Times New Roman"/>
          <w:sz w:val="20"/>
          <w:szCs w:val="20"/>
        </w:rPr>
        <w:t xml:space="preserve"> 3</w:t>
      </w:r>
      <w:r w:rsidR="009D5A67"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signify</w:t>
      </w:r>
      <w:r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evaluation</w:t>
      </w:r>
      <w:r w:rsidR="00D73B92"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decrease</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in unit</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heat</w:t>
      </w:r>
      <w:r w:rsidR="006D5CEB" w:rsidRPr="00D90125">
        <w:rPr>
          <w:rFonts w:ascii="Times New Roman" w:hAnsi="Times New Roman" w:cs="Times New Roman"/>
          <w:sz w:val="20"/>
          <w:szCs w:val="20"/>
        </w:rPr>
        <w:t xml:space="preserve"> and </w:t>
      </w:r>
      <w:r w:rsidR="00E33693" w:rsidRPr="00D90125">
        <w:rPr>
          <w:rFonts w:ascii="Times New Roman" w:hAnsi="Times New Roman" w:cs="Times New Roman"/>
          <w:sz w:val="20"/>
          <w:szCs w:val="20"/>
        </w:rPr>
        <w:t>enhancement</w:t>
      </w:r>
      <w:r w:rsidR="006D5CEB" w:rsidRPr="00D90125">
        <w:rPr>
          <w:rFonts w:ascii="Times New Roman" w:hAnsi="Times New Roman" w:cs="Times New Roman"/>
          <w:sz w:val="20"/>
          <w:szCs w:val="20"/>
        </w:rPr>
        <w:t xml:space="preserve"> in </w:t>
      </w:r>
      <w:r w:rsidR="00E33693" w:rsidRPr="00D90125">
        <w:rPr>
          <w:rFonts w:ascii="Times New Roman" w:hAnsi="Times New Roman" w:cs="Times New Roman"/>
          <w:sz w:val="20"/>
          <w:szCs w:val="20"/>
        </w:rPr>
        <w:t>competence for not including and including</w:t>
      </w:r>
      <w:r w:rsidR="006D5CEB" w:rsidRPr="00D90125">
        <w:rPr>
          <w:rFonts w:ascii="Times New Roman" w:hAnsi="Times New Roman" w:cs="Times New Roman"/>
          <w:sz w:val="20"/>
          <w:szCs w:val="20"/>
        </w:rPr>
        <w:t xml:space="preserve"> cooling </w:t>
      </w:r>
      <w:r w:rsidR="00E33693" w:rsidRPr="00D90125">
        <w:rPr>
          <w:rFonts w:ascii="Times New Roman" w:hAnsi="Times New Roman" w:cs="Times New Roman"/>
          <w:sz w:val="20"/>
          <w:szCs w:val="20"/>
        </w:rPr>
        <w:t xml:space="preserve">intended </w:t>
      </w:r>
      <w:r w:rsidR="009D5A67" w:rsidRPr="00D90125">
        <w:rPr>
          <w:rFonts w:ascii="Times New Roman" w:hAnsi="Times New Roman" w:cs="Times New Roman"/>
          <w:sz w:val="20"/>
          <w:szCs w:val="20"/>
        </w:rPr>
        <w:t>in favour of</w:t>
      </w:r>
      <w:r w:rsidR="00E1419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D73B92"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6D5CEB"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Beginning</w:t>
      </w:r>
      <w:r w:rsidR="006D5CEB" w:rsidRPr="00D90125">
        <w:rPr>
          <w:rFonts w:ascii="Times New Roman" w:hAnsi="Times New Roman" w:cs="Times New Roman"/>
          <w:sz w:val="20"/>
          <w:szCs w:val="20"/>
        </w:rPr>
        <w:t xml:space="preserve"> the Table</w:t>
      </w:r>
      <w:r w:rsidR="00C74D95" w:rsidRPr="00D90125">
        <w:rPr>
          <w:rFonts w:ascii="Times New Roman" w:hAnsi="Times New Roman" w:cs="Times New Roman"/>
          <w:sz w:val="20"/>
          <w:szCs w:val="20"/>
        </w:rPr>
        <w:t xml:space="preserve">, it is </w:t>
      </w:r>
      <w:r w:rsidR="009D5A67" w:rsidRPr="00D90125">
        <w:rPr>
          <w:rFonts w:ascii="Times New Roman" w:hAnsi="Times New Roman" w:cs="Times New Roman"/>
          <w:sz w:val="20"/>
          <w:szCs w:val="20"/>
        </w:rPr>
        <w:t xml:space="preserve">concluded </w:t>
      </w:r>
      <w:r w:rsidR="00E33693" w:rsidRPr="00D90125">
        <w:rPr>
          <w:rFonts w:ascii="Times New Roman" w:hAnsi="Times New Roman" w:cs="Times New Roman"/>
          <w:sz w:val="20"/>
          <w:szCs w:val="20"/>
        </w:rPr>
        <w:t>so as to</w:t>
      </w:r>
      <w:r w:rsidR="00C74D95"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polycrystalline unit</w:t>
      </w:r>
      <w:r w:rsidR="005C59D4" w:rsidRPr="00D90125">
        <w:rPr>
          <w:rFonts w:ascii="Times New Roman" w:hAnsi="Times New Roman" w:cs="Times New Roman"/>
          <w:sz w:val="20"/>
          <w:szCs w:val="20"/>
        </w:rPr>
        <w:t xml:space="preserve"> </w:t>
      </w:r>
      <w:r w:rsidR="009D5A67" w:rsidRPr="00D90125">
        <w:rPr>
          <w:rFonts w:ascii="Times New Roman" w:hAnsi="Times New Roman" w:cs="Times New Roman"/>
          <w:sz w:val="20"/>
          <w:szCs w:val="20"/>
        </w:rPr>
        <w:t>have</w:t>
      </w:r>
      <w:r w:rsidR="005C59D4"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enhanced</w:t>
      </w:r>
      <w:r w:rsidR="009D5A67" w:rsidRPr="00D90125">
        <w:rPr>
          <w:rFonts w:ascii="Times New Roman" w:hAnsi="Times New Roman" w:cs="Times New Roman"/>
          <w:sz w:val="20"/>
          <w:szCs w:val="20"/>
        </w:rPr>
        <w:t xml:space="preserve"> the functioning on</w:t>
      </w:r>
      <w:r w:rsidR="00E33693" w:rsidRPr="00D90125">
        <w:rPr>
          <w:rFonts w:ascii="Times New Roman" w:hAnsi="Times New Roman" w:cs="Times New Roman"/>
          <w:sz w:val="20"/>
          <w:szCs w:val="20"/>
        </w:rPr>
        <w:t xml:space="preserve"> unit</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beneath</w:t>
      </w:r>
      <w:r w:rsidR="00E14190" w:rsidRPr="00D90125">
        <w:rPr>
          <w:rFonts w:ascii="Times New Roman" w:hAnsi="Times New Roman" w:cs="Times New Roman"/>
          <w:sz w:val="20"/>
          <w:szCs w:val="20"/>
        </w:rPr>
        <w:t xml:space="preserve"> </w:t>
      </w:r>
      <w:r w:rsidR="00301050"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complete</w:t>
      </w:r>
      <w:r w:rsidR="00E14190" w:rsidRPr="00D90125">
        <w:rPr>
          <w:rFonts w:ascii="Times New Roman" w:hAnsi="Times New Roman" w:cs="Times New Roman"/>
          <w:sz w:val="20"/>
          <w:szCs w:val="20"/>
        </w:rPr>
        <w:t xml:space="preserve"> </w:t>
      </w:r>
      <w:r w:rsidR="0010505D" w:rsidRPr="00D90125">
        <w:rPr>
          <w:rFonts w:ascii="Times New Roman" w:hAnsi="Times New Roman" w:cs="Times New Roman"/>
          <w:sz w:val="20"/>
          <w:szCs w:val="20"/>
        </w:rPr>
        <w:t xml:space="preserve">cooling </w:t>
      </w:r>
      <w:r w:rsidR="00BB0C92" w:rsidRPr="00D90125">
        <w:rPr>
          <w:rFonts w:ascii="Times New Roman" w:hAnsi="Times New Roman" w:cs="Times New Roman"/>
          <w:sz w:val="20"/>
          <w:szCs w:val="20"/>
        </w:rPr>
        <w:t>intermediate. Designed</w:t>
      </w:r>
      <w:r w:rsidR="00E33693" w:rsidRPr="00D90125">
        <w:rPr>
          <w:rFonts w:ascii="Times New Roman" w:hAnsi="Times New Roman" w:cs="Times New Roman"/>
          <w:sz w:val="20"/>
          <w:szCs w:val="20"/>
        </w:rPr>
        <w:t xml:space="preserve"> for</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everyone</w:t>
      </w:r>
      <w:r w:rsidR="00E97F4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polycrystalline unit</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function</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improved</w:t>
      </w:r>
      <w:r w:rsidR="00E97F40" w:rsidRPr="00D90125">
        <w:rPr>
          <w:rFonts w:ascii="Times New Roman" w:hAnsi="Times New Roman" w:cs="Times New Roman"/>
          <w:sz w:val="20"/>
          <w:szCs w:val="20"/>
        </w:rPr>
        <w:t xml:space="preserve"> than the </w:t>
      </w:r>
      <w:r w:rsidR="00E33693" w:rsidRPr="00D90125">
        <w:rPr>
          <w:rFonts w:ascii="Times New Roman" w:hAnsi="Times New Roman" w:cs="Times New Roman"/>
          <w:sz w:val="20"/>
          <w:szCs w:val="20"/>
        </w:rPr>
        <w:t>monocrystalline unit</w:t>
      </w:r>
      <w:r w:rsidR="00E97F40" w:rsidRPr="00D90125">
        <w:rPr>
          <w:rFonts w:ascii="Times New Roman" w:hAnsi="Times New Roman" w:cs="Times New Roman"/>
          <w:sz w:val="20"/>
          <w:szCs w:val="20"/>
        </w:rPr>
        <w:t xml:space="preserve">. </w:t>
      </w:r>
      <w:r w:rsidR="00E652BA" w:rsidRPr="00D90125">
        <w:rPr>
          <w:rFonts w:ascii="Times New Roman" w:hAnsi="Times New Roman" w:cs="Times New Roman"/>
          <w:sz w:val="20"/>
          <w:szCs w:val="20"/>
        </w:rPr>
        <w:t>The monocrysta</w:t>
      </w:r>
      <w:r w:rsidR="00E33693" w:rsidRPr="00D90125">
        <w:rPr>
          <w:rFonts w:ascii="Times New Roman" w:hAnsi="Times New Roman" w:cs="Times New Roman"/>
          <w:sz w:val="20"/>
          <w:szCs w:val="20"/>
        </w:rPr>
        <w:t>lline and polycrystalline unit functioning</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beneath</w:t>
      </w:r>
      <w:r w:rsidR="00E652BA"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E14190"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since</w:t>
      </w:r>
      <w:r w:rsidR="00E1419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652BA" w:rsidRPr="00D90125">
        <w:rPr>
          <w:rFonts w:ascii="Times New Roman" w:hAnsi="Times New Roman" w:cs="Times New Roman"/>
          <w:sz w:val="20"/>
          <w:szCs w:val="20"/>
        </w:rPr>
        <w:t xml:space="preserve">cooling </w:t>
      </w:r>
      <w:r w:rsidR="00E33693" w:rsidRPr="00D90125">
        <w:rPr>
          <w:rFonts w:ascii="Times New Roman" w:hAnsi="Times New Roman" w:cs="Times New Roman"/>
          <w:sz w:val="20"/>
          <w:szCs w:val="20"/>
        </w:rPr>
        <w:t>intermediate</w:t>
      </w:r>
      <w:r w:rsidR="00E652BA" w:rsidRPr="00D90125">
        <w:rPr>
          <w:rFonts w:ascii="Times New Roman" w:hAnsi="Times New Roman" w:cs="Times New Roman"/>
          <w:sz w:val="20"/>
          <w:szCs w:val="20"/>
        </w:rPr>
        <w:t xml:space="preserve"> has </w:t>
      </w:r>
      <w:r w:rsidR="00E33693" w:rsidRPr="00D90125">
        <w:rPr>
          <w:rFonts w:ascii="Times New Roman" w:hAnsi="Times New Roman" w:cs="Times New Roman"/>
          <w:sz w:val="20"/>
          <w:szCs w:val="20"/>
        </w:rPr>
        <w:t>created</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better functioning.</w:t>
      </w:r>
    </w:p>
    <w:p w14:paraId="46191009" w14:textId="77777777" w:rsidR="00C96A8B" w:rsidRPr="00D90125" w:rsidRDefault="00C96A8B" w:rsidP="0071518D">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Conclusion</w:t>
      </w:r>
    </w:p>
    <w:p w14:paraId="4A88F34C" w14:textId="6E74B769" w:rsidR="00F463D9" w:rsidRPr="00D90125" w:rsidRDefault="00F4386E"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00E33693" w:rsidRPr="00D90125">
        <w:rPr>
          <w:rFonts w:ascii="Times New Roman" w:hAnsi="Times New Roman" w:cs="Times New Roman"/>
          <w:sz w:val="20"/>
          <w:szCs w:val="20"/>
        </w:rPr>
        <w:t xml:space="preserve">The work evaluated </w:t>
      </w:r>
      <w:r w:rsidR="009A1855"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possibility</w:t>
      </w:r>
      <w:r w:rsidR="009A1855"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rear</w:t>
      </w:r>
      <w:r w:rsidR="001D0033"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exterior</w:t>
      </w:r>
      <w:r w:rsidR="009A1855" w:rsidRPr="00D90125">
        <w:rPr>
          <w:rFonts w:ascii="Times New Roman" w:hAnsi="Times New Roman" w:cs="Times New Roman"/>
          <w:sz w:val="20"/>
          <w:szCs w:val="20"/>
        </w:rPr>
        <w:t xml:space="preserve"> cooling of </w:t>
      </w:r>
      <w:r w:rsidR="005A0F73" w:rsidRPr="00D90125">
        <w:rPr>
          <w:rFonts w:ascii="Times New Roman" w:hAnsi="Times New Roman" w:cs="Times New Roman"/>
          <w:sz w:val="20"/>
          <w:szCs w:val="20"/>
        </w:rPr>
        <w:t xml:space="preserve">the </w:t>
      </w:r>
      <w:r w:rsidR="00B17ACE"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9D5A67" w:rsidRPr="00D90125">
        <w:rPr>
          <w:rFonts w:ascii="Times New Roman" w:hAnsi="Times New Roman" w:cs="Times New Roman"/>
          <w:sz w:val="20"/>
          <w:szCs w:val="20"/>
        </w:rPr>
        <w:t xml:space="preserve"> with</w:t>
      </w:r>
      <w:r w:rsidR="00E33693" w:rsidRPr="00D90125">
        <w:rPr>
          <w:rFonts w:ascii="Times New Roman" w:hAnsi="Times New Roman" w:cs="Times New Roman"/>
          <w:sz w:val="20"/>
          <w:szCs w:val="20"/>
        </w:rPr>
        <w:t xml:space="preserve"> means of</w:t>
      </w:r>
      <w:r w:rsidR="009D5A67" w:rsidRPr="00D90125">
        <w:rPr>
          <w:rFonts w:ascii="Times New Roman" w:hAnsi="Times New Roman" w:cs="Times New Roman"/>
          <w:sz w:val="20"/>
          <w:szCs w:val="20"/>
        </w:rPr>
        <w:t xml:space="preserve"> </w:t>
      </w:r>
      <w:r w:rsidR="0023652E" w:rsidRPr="00D90125">
        <w:rPr>
          <w:rFonts w:ascii="Times New Roman" w:hAnsi="Times New Roman" w:cs="Times New Roman"/>
          <w:sz w:val="20"/>
          <w:szCs w:val="20"/>
        </w:rPr>
        <w:t xml:space="preserve">waste </w:t>
      </w:r>
      <w:r w:rsidR="00751FC7"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751FC7" w:rsidRPr="00D90125">
        <w:rPr>
          <w:rFonts w:ascii="Times New Roman" w:hAnsi="Times New Roman" w:cs="Times New Roman"/>
          <w:sz w:val="20"/>
          <w:szCs w:val="20"/>
        </w:rPr>
        <w:t xml:space="preserve"> as </w:t>
      </w:r>
      <w:r w:rsidR="00BB0C92" w:rsidRPr="00D90125">
        <w:rPr>
          <w:rFonts w:ascii="Times New Roman" w:hAnsi="Times New Roman" w:cs="Times New Roman"/>
          <w:sz w:val="20"/>
          <w:szCs w:val="20"/>
        </w:rPr>
        <w:t>coolant. At</w:t>
      </w:r>
      <w:r w:rsidR="00670134" w:rsidRPr="00D90125">
        <w:rPr>
          <w:rFonts w:ascii="Times New Roman" w:hAnsi="Times New Roman" w:cs="Times New Roman"/>
          <w:sz w:val="20"/>
          <w:szCs w:val="20"/>
        </w:rPr>
        <w:t xml:space="preserve"> this time</w:t>
      </w:r>
      <w:r w:rsidR="0087792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ecological</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gracious</w:t>
      </w:r>
      <w:r w:rsidR="00087B5B" w:rsidRPr="00D90125">
        <w:rPr>
          <w:rFonts w:ascii="Times New Roman" w:hAnsi="Times New Roman" w:cs="Times New Roman"/>
          <w:sz w:val="20"/>
          <w:szCs w:val="20"/>
        </w:rPr>
        <w:t xml:space="preserve"> edible is </w:t>
      </w:r>
      <w:r w:rsidR="00670134" w:rsidRPr="00D90125">
        <w:rPr>
          <w:rFonts w:ascii="Times New Roman" w:hAnsi="Times New Roman" w:cs="Times New Roman"/>
          <w:sz w:val="20"/>
          <w:szCs w:val="20"/>
        </w:rPr>
        <w:t>use</w:t>
      </w:r>
      <w:r w:rsidR="00087B5B" w:rsidRPr="00D90125">
        <w:rPr>
          <w:rFonts w:ascii="Times New Roman" w:hAnsi="Times New Roman" w:cs="Times New Roman"/>
          <w:sz w:val="20"/>
          <w:szCs w:val="20"/>
        </w:rPr>
        <w:t xml:space="preserve"> as an </w:t>
      </w:r>
      <w:r w:rsidR="00670134" w:rsidRPr="00D90125">
        <w:rPr>
          <w:rFonts w:ascii="Times New Roman" w:hAnsi="Times New Roman" w:cs="Times New Roman"/>
          <w:sz w:val="20"/>
          <w:szCs w:val="20"/>
        </w:rPr>
        <w:t>exchange</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w:t>
      </w:r>
      <w:r w:rsidR="00087B5B" w:rsidRPr="00D90125">
        <w:rPr>
          <w:rFonts w:ascii="Times New Roman" w:hAnsi="Times New Roman" w:cs="Times New Roman"/>
          <w:sz w:val="20"/>
          <w:szCs w:val="20"/>
        </w:rPr>
        <w:t xml:space="preserve"> the mineral </w:t>
      </w:r>
      <w:r w:rsidR="00EA63D1" w:rsidRPr="00D90125">
        <w:rPr>
          <w:rFonts w:ascii="Times New Roman" w:hAnsi="Times New Roman" w:cs="Times New Roman"/>
          <w:sz w:val="20"/>
          <w:szCs w:val="20"/>
        </w:rPr>
        <w:t>oil</w:t>
      </w:r>
      <w:r w:rsidR="00087B5B"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The function of the unit including and not including</w:t>
      </w:r>
      <w:r w:rsidR="0087792D" w:rsidRPr="00D90125">
        <w:rPr>
          <w:rFonts w:ascii="Times New Roman" w:hAnsi="Times New Roman" w:cs="Times New Roman"/>
          <w:sz w:val="20"/>
          <w:szCs w:val="20"/>
        </w:rPr>
        <w:t xml:space="preserve"> coolant is </w:t>
      </w:r>
      <w:r w:rsidR="00670134" w:rsidRPr="00D90125">
        <w:rPr>
          <w:rFonts w:ascii="Times New Roman" w:hAnsi="Times New Roman" w:cs="Times New Roman"/>
          <w:sz w:val="20"/>
          <w:szCs w:val="20"/>
        </w:rPr>
        <w:t>experiential</w:t>
      </w:r>
      <w:r w:rsidR="00F32A03" w:rsidRPr="00D90125">
        <w:rPr>
          <w:rFonts w:ascii="Times New Roman" w:hAnsi="Times New Roman" w:cs="Times New Roman"/>
          <w:sz w:val="20"/>
          <w:szCs w:val="20"/>
        </w:rPr>
        <w:t xml:space="preserve"> for </w:t>
      </w:r>
      <w:r w:rsidR="00670134" w:rsidRPr="00D90125">
        <w:rPr>
          <w:rFonts w:ascii="Times New Roman" w:hAnsi="Times New Roman" w:cs="Times New Roman"/>
          <w:sz w:val="20"/>
          <w:szCs w:val="20"/>
        </w:rPr>
        <w:t>dissimilar</w:t>
      </w:r>
      <w:r w:rsidR="00F32A03"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similar to</w:t>
      </w:r>
      <w:r w:rsidR="00F32A03"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F32A0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 xml:space="preserve">The </w:t>
      </w:r>
      <w:r w:rsidR="009B3FCD"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BB0C92" w:rsidRPr="00D90125">
        <w:rPr>
          <w:rFonts w:ascii="Times New Roman" w:hAnsi="Times New Roman" w:cs="Times New Roman"/>
          <w:sz w:val="20"/>
          <w:szCs w:val="20"/>
        </w:rPr>
        <w:t>s</w:t>
      </w:r>
      <w:r w:rsidR="009B3FC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competence</w:t>
      </w:r>
      <w:r w:rsidR="009B3FCD" w:rsidRPr="00D90125">
        <w:rPr>
          <w:rFonts w:ascii="Times New Roman" w:hAnsi="Times New Roman" w:cs="Times New Roman"/>
          <w:sz w:val="20"/>
          <w:szCs w:val="20"/>
        </w:rPr>
        <w:t xml:space="preserve"> of the monocrystalline and polycrystalline </w:t>
      </w:r>
      <w:r w:rsidR="00670134" w:rsidRPr="00D90125">
        <w:rPr>
          <w:rFonts w:ascii="Times New Roman" w:hAnsi="Times New Roman" w:cs="Times New Roman"/>
          <w:sz w:val="20"/>
          <w:szCs w:val="20"/>
        </w:rPr>
        <w:t xml:space="preserve">unit </w:t>
      </w:r>
      <w:r w:rsidR="00BB0C92" w:rsidRPr="00D90125">
        <w:rPr>
          <w:rFonts w:ascii="Times New Roman" w:hAnsi="Times New Roman" w:cs="Times New Roman"/>
          <w:sz w:val="20"/>
          <w:szCs w:val="20"/>
        </w:rPr>
        <w:t>amplifies</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 15.0% and 17</w:t>
      </w:r>
      <w:r w:rsidR="009B3FCD" w:rsidRPr="00D90125">
        <w:rPr>
          <w:rFonts w:ascii="Times New Roman" w:hAnsi="Times New Roman" w:cs="Times New Roman"/>
          <w:sz w:val="20"/>
          <w:szCs w:val="20"/>
        </w:rPr>
        <w:t xml:space="preserve">.80%. </w:t>
      </w:r>
      <w:r w:rsidR="00670134" w:rsidRPr="00D90125">
        <w:rPr>
          <w:rFonts w:ascii="Times New Roman" w:hAnsi="Times New Roman" w:cs="Times New Roman"/>
          <w:sz w:val="20"/>
          <w:szCs w:val="20"/>
        </w:rPr>
        <w:t>Beginning</w:t>
      </w:r>
      <w:r w:rsidR="00033204"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experiential outcome, the work</w:t>
      </w:r>
      <w:r w:rsidR="009D5A67" w:rsidRPr="00D90125">
        <w:rPr>
          <w:rFonts w:ascii="Times New Roman" w:hAnsi="Times New Roman" w:cs="Times New Roman"/>
          <w:sz w:val="20"/>
          <w:szCs w:val="20"/>
        </w:rPr>
        <w:t xml:space="preserve"> </w:t>
      </w:r>
      <w:r w:rsidR="00BB0C92" w:rsidRPr="00D90125">
        <w:rPr>
          <w:rFonts w:ascii="Times New Roman" w:hAnsi="Times New Roman" w:cs="Times New Roman"/>
          <w:sz w:val="20"/>
          <w:szCs w:val="20"/>
        </w:rPr>
        <w:t>proposes</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so as to</w:t>
      </w:r>
      <w:r w:rsidR="00033204" w:rsidRPr="00D90125">
        <w:rPr>
          <w:rFonts w:ascii="Times New Roman" w:hAnsi="Times New Roman" w:cs="Times New Roman"/>
          <w:sz w:val="20"/>
          <w:szCs w:val="20"/>
        </w:rPr>
        <w:t xml:space="preserve"> the </w:t>
      </w:r>
      <w:r w:rsidR="00881748" w:rsidRPr="00D90125">
        <w:rPr>
          <w:rFonts w:ascii="Times New Roman" w:hAnsi="Times New Roman" w:cs="Times New Roman"/>
          <w:sz w:val="20"/>
          <w:szCs w:val="20"/>
        </w:rPr>
        <w:t>waste</w:t>
      </w:r>
      <w:r w:rsidR="009D5A67" w:rsidRPr="00D90125">
        <w:rPr>
          <w:rFonts w:ascii="Times New Roman" w:hAnsi="Times New Roman" w:cs="Times New Roman"/>
          <w:sz w:val="20"/>
          <w:szCs w:val="20"/>
        </w:rPr>
        <w:t xml:space="preserve"> </w:t>
      </w:r>
      <w:r w:rsidR="00881748"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 use</w:t>
      </w:r>
      <w:r w:rsidR="00881748" w:rsidRPr="00D90125">
        <w:rPr>
          <w:rFonts w:ascii="Times New Roman" w:hAnsi="Times New Roman" w:cs="Times New Roman"/>
          <w:sz w:val="20"/>
          <w:szCs w:val="20"/>
        </w:rPr>
        <w:t xml:space="preserve"> as </w:t>
      </w:r>
      <w:r w:rsidR="0008394E" w:rsidRPr="00D90125">
        <w:rPr>
          <w:rFonts w:ascii="Times New Roman" w:hAnsi="Times New Roman" w:cs="Times New Roman"/>
          <w:sz w:val="20"/>
          <w:szCs w:val="20"/>
        </w:rPr>
        <w:t>c</w:t>
      </w:r>
      <w:r w:rsidR="00881748" w:rsidRPr="00D90125">
        <w:rPr>
          <w:rFonts w:ascii="Times New Roman" w:hAnsi="Times New Roman" w:cs="Times New Roman"/>
          <w:sz w:val="20"/>
          <w:szCs w:val="20"/>
        </w:rPr>
        <w:t>oolant</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exchange</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towards</w:t>
      </w:r>
      <w:r w:rsidR="0008394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noxious</w:t>
      </w:r>
      <w:r w:rsidR="0008394E" w:rsidRPr="00D90125">
        <w:rPr>
          <w:rFonts w:ascii="Times New Roman" w:hAnsi="Times New Roman" w:cs="Times New Roman"/>
          <w:sz w:val="20"/>
          <w:szCs w:val="20"/>
        </w:rPr>
        <w:t xml:space="preserve"> mineral </w:t>
      </w:r>
      <w:r w:rsidR="00EA63D1" w:rsidRPr="00D90125">
        <w:rPr>
          <w:rFonts w:ascii="Times New Roman" w:hAnsi="Times New Roman" w:cs="Times New Roman"/>
          <w:sz w:val="20"/>
          <w:szCs w:val="20"/>
        </w:rPr>
        <w:t>oil</w:t>
      </w:r>
      <w:r w:rsidR="0008394E" w:rsidRPr="00D90125">
        <w:rPr>
          <w:rFonts w:ascii="Times New Roman" w:hAnsi="Times New Roman" w:cs="Times New Roman"/>
          <w:sz w:val="20"/>
          <w:szCs w:val="20"/>
        </w:rPr>
        <w:t xml:space="preserve"> or water</w:t>
      </w:r>
      <w:r w:rsidR="0097572C" w:rsidRPr="00D90125">
        <w:rPr>
          <w:rFonts w:ascii="Times New Roman" w:hAnsi="Times New Roman" w:cs="Times New Roman"/>
          <w:sz w:val="20"/>
          <w:szCs w:val="20"/>
        </w:rPr>
        <w:t xml:space="preserve"> in </w:t>
      </w:r>
      <w:r w:rsidR="00670134" w:rsidRPr="00D90125">
        <w:rPr>
          <w:rFonts w:ascii="Times New Roman" w:hAnsi="Times New Roman" w:cs="Times New Roman"/>
          <w:sz w:val="20"/>
          <w:szCs w:val="20"/>
        </w:rPr>
        <w:t>container</w:t>
      </w:r>
      <w:r w:rsidR="0097572C" w:rsidRPr="00D90125">
        <w:rPr>
          <w:rFonts w:ascii="Times New Roman" w:hAnsi="Times New Roman" w:cs="Times New Roman"/>
          <w:sz w:val="20"/>
          <w:szCs w:val="20"/>
        </w:rPr>
        <w:t xml:space="preserve"> of </w:t>
      </w:r>
      <w:r w:rsidR="00670134" w:rsidRPr="00D90125">
        <w:rPr>
          <w:rFonts w:ascii="Times New Roman" w:hAnsi="Times New Roman" w:cs="Times New Roman"/>
          <w:sz w:val="20"/>
          <w:szCs w:val="20"/>
        </w:rPr>
        <w:t>shortage. The</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use</w:t>
      </w:r>
      <w:r w:rsidR="00634C8F"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since</w:t>
      </w:r>
      <w:r w:rsidR="009D5A67"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a </w:t>
      </w:r>
      <w:r w:rsidR="00670134" w:rsidRPr="00D90125">
        <w:rPr>
          <w:rFonts w:ascii="Times New Roman" w:hAnsi="Times New Roman" w:cs="Times New Roman"/>
          <w:sz w:val="20"/>
          <w:szCs w:val="20"/>
        </w:rPr>
        <w:t>coolant is a cost reduction</w:t>
      </w:r>
      <w:r w:rsidR="00634C8F"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atmosphere</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gracious</w:t>
      </w:r>
      <w:r w:rsidR="0000703E" w:rsidRPr="00D90125">
        <w:rPr>
          <w:rFonts w:ascii="Times New Roman" w:hAnsi="Times New Roman" w:cs="Times New Roman"/>
          <w:sz w:val="20"/>
          <w:szCs w:val="20"/>
        </w:rPr>
        <w:t>, which</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incorporated</w:t>
      </w:r>
      <w:r w:rsidR="009D5A67"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keen on</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unit</w:t>
      </w:r>
      <w:r w:rsidR="0000703E" w:rsidRPr="00D90125">
        <w:rPr>
          <w:rFonts w:ascii="Times New Roman" w:hAnsi="Times New Roman" w:cs="Times New Roman"/>
          <w:sz w:val="20"/>
          <w:szCs w:val="20"/>
        </w:rPr>
        <w:t xml:space="preserve"> to </w:t>
      </w:r>
      <w:r w:rsidR="00670134" w:rsidRPr="00D90125">
        <w:rPr>
          <w:rFonts w:ascii="Times New Roman" w:hAnsi="Times New Roman" w:cs="Times New Roman"/>
          <w:sz w:val="20"/>
          <w:szCs w:val="20"/>
        </w:rPr>
        <w:t>uphold</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necessary functioning</w:t>
      </w:r>
      <w:r w:rsidR="001D003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heat</w:t>
      </w:r>
      <w:r w:rsidR="0000703E" w:rsidRPr="00D90125">
        <w:rPr>
          <w:rFonts w:ascii="Times New Roman" w:hAnsi="Times New Roman" w:cs="Times New Roman"/>
          <w:sz w:val="20"/>
          <w:szCs w:val="20"/>
        </w:rPr>
        <w:t xml:space="preserve">. </w:t>
      </w:r>
      <w:r w:rsidR="007B4705" w:rsidRPr="00D90125">
        <w:rPr>
          <w:rFonts w:ascii="Times New Roman" w:hAnsi="Times New Roman" w:cs="Times New Roman"/>
          <w:sz w:val="20"/>
          <w:szCs w:val="20"/>
        </w:rPr>
        <w:t xml:space="preserve">In </w:t>
      </w:r>
      <w:r w:rsidR="00670134" w:rsidRPr="00D90125">
        <w:rPr>
          <w:rFonts w:ascii="Times New Roman" w:hAnsi="Times New Roman" w:cs="Times New Roman"/>
          <w:sz w:val="20"/>
          <w:szCs w:val="20"/>
        </w:rPr>
        <w:t>opportunity</w:t>
      </w:r>
      <w:r w:rsidR="007B4705" w:rsidRPr="00D90125">
        <w:rPr>
          <w:rFonts w:ascii="Times New Roman" w:hAnsi="Times New Roman" w:cs="Times New Roman"/>
          <w:sz w:val="20"/>
          <w:szCs w:val="20"/>
        </w:rPr>
        <w:t xml:space="preserve">, the </w:t>
      </w:r>
      <w:r w:rsidR="00BB0C92" w:rsidRPr="00D90125">
        <w:rPr>
          <w:rFonts w:ascii="Times New Roman" w:hAnsi="Times New Roman" w:cs="Times New Roman"/>
          <w:sz w:val="20"/>
          <w:szCs w:val="20"/>
        </w:rPr>
        <w:t>build-up</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temperature in</w:t>
      </w:r>
      <w:r w:rsidR="006B0D62" w:rsidRPr="00D90125">
        <w:rPr>
          <w:rFonts w:ascii="Times New Roman" w:hAnsi="Times New Roman" w:cs="Times New Roman"/>
          <w:sz w:val="20"/>
          <w:szCs w:val="20"/>
        </w:rPr>
        <w:t xml:space="preserve"> </w:t>
      </w:r>
      <w:r w:rsidR="00EA63D1" w:rsidRPr="00D90125">
        <w:rPr>
          <w:rFonts w:ascii="Times New Roman" w:hAnsi="Times New Roman" w:cs="Times New Roman"/>
          <w:sz w:val="20"/>
          <w:szCs w:val="20"/>
        </w:rPr>
        <w:t>oil</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be able to use</w:t>
      </w:r>
      <w:r w:rsidR="007B4705" w:rsidRPr="00D90125">
        <w:rPr>
          <w:rFonts w:ascii="Times New Roman" w:hAnsi="Times New Roman" w:cs="Times New Roman"/>
          <w:sz w:val="20"/>
          <w:szCs w:val="20"/>
        </w:rPr>
        <w:t xml:space="preserve"> for </w:t>
      </w:r>
      <w:r w:rsidR="005A0F73" w:rsidRPr="00D90125">
        <w:rPr>
          <w:rFonts w:ascii="Times New Roman" w:hAnsi="Times New Roman" w:cs="Times New Roman"/>
          <w:sz w:val="20"/>
          <w:szCs w:val="20"/>
        </w:rPr>
        <w:t xml:space="preserve">the </w:t>
      </w:r>
      <w:r w:rsidR="00670134" w:rsidRPr="00D90125">
        <w:rPr>
          <w:rFonts w:ascii="Times New Roman" w:hAnsi="Times New Roman" w:cs="Times New Roman"/>
          <w:sz w:val="20"/>
          <w:szCs w:val="20"/>
        </w:rPr>
        <w:t>temperature</w:t>
      </w:r>
      <w:r w:rsidR="006B0D62"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submissions</w:t>
      </w:r>
      <w:r w:rsidR="007B4705" w:rsidRPr="00D90125">
        <w:rPr>
          <w:rFonts w:ascii="Times New Roman" w:hAnsi="Times New Roman" w:cs="Times New Roman"/>
          <w:sz w:val="20"/>
          <w:szCs w:val="20"/>
        </w:rPr>
        <w:t>.</w:t>
      </w:r>
    </w:p>
    <w:p w14:paraId="02EA9623" w14:textId="77777777" w:rsidR="002A5FC1" w:rsidRPr="00D90125" w:rsidRDefault="002A5FC1" w:rsidP="00F04DA2">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Reference</w:t>
      </w:r>
    </w:p>
    <w:p w14:paraId="7C8E62ED" w14:textId="77777777" w:rsidR="00C8481F" w:rsidRPr="00D90125" w:rsidRDefault="0071518D" w:rsidP="000063F1">
      <w:pPr>
        <w:ind w:left="360"/>
        <w:rPr>
          <w:rFonts w:ascii="Times New Roman" w:hAnsi="Times New Roman" w:cs="Times New Roman"/>
          <w:sz w:val="16"/>
          <w:szCs w:val="16"/>
        </w:rPr>
      </w:pPr>
      <w:r w:rsidRPr="00D90125">
        <w:rPr>
          <w:rStyle w:val="fontstyle01"/>
          <w:rFonts w:ascii="Times New Roman" w:hAnsi="Times New Roman" w:cs="Times New Roman"/>
          <w:color w:val="auto"/>
        </w:rPr>
        <w:t xml:space="preserve">[1] </w:t>
      </w:r>
      <w:r w:rsidR="00C8481F" w:rsidRPr="00D90125">
        <w:rPr>
          <w:rStyle w:val="fontstyle01"/>
          <w:rFonts w:ascii="Times New Roman" w:hAnsi="Times New Roman" w:cs="Times New Roman"/>
          <w:color w:val="auto"/>
        </w:rPr>
        <w:t xml:space="preserve">Hankins H. </w:t>
      </w:r>
      <w:r w:rsidR="00C8481F" w:rsidRPr="00D90125">
        <w:rPr>
          <w:rStyle w:val="fontstyle01"/>
          <w:rFonts w:ascii="Times New Roman" w:hAnsi="Times New Roman" w:cs="Times New Roman"/>
          <w:i/>
          <w:color w:val="auto"/>
        </w:rPr>
        <w:t>Stand-alone solar electric systems</w:t>
      </w:r>
      <w:r w:rsidR="00C8481F" w:rsidRPr="00D90125">
        <w:rPr>
          <w:rStyle w:val="fontstyle01"/>
          <w:rFonts w:ascii="Times New Roman" w:hAnsi="Times New Roman" w:cs="Times New Roman"/>
          <w:color w:val="auto"/>
        </w:rPr>
        <w:t>. London: Earthscan; 2010.</w:t>
      </w:r>
    </w:p>
    <w:p w14:paraId="7D76105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 </w:t>
      </w:r>
      <w:r w:rsidR="00C8481F" w:rsidRPr="00D90125">
        <w:rPr>
          <w:rStyle w:val="fontstyle01"/>
          <w:rFonts w:ascii="Times New Roman" w:hAnsi="Times New Roman" w:cs="Times New Roman"/>
          <w:color w:val="auto"/>
        </w:rPr>
        <w:t xml:space="preserve">Wong J, Sridharan R, Shanmugam V. </w:t>
      </w:r>
      <w:r w:rsidR="00C8481F" w:rsidRPr="00D90125">
        <w:rPr>
          <w:rStyle w:val="fontstyle01"/>
          <w:rFonts w:ascii="Times New Roman" w:hAnsi="Times New Roman" w:cs="Times New Roman"/>
          <w:i/>
          <w:color w:val="auto"/>
        </w:rPr>
        <w:t>Quantifying edge and peripheral recombination losses in industrial silicon solar cells</w:t>
      </w:r>
      <w:r w:rsidR="00C8481F" w:rsidRPr="00D90125">
        <w:rPr>
          <w:rStyle w:val="fontstyle01"/>
          <w:rFonts w:ascii="Times New Roman" w:hAnsi="Times New Roman" w:cs="Times New Roman"/>
          <w:color w:val="auto"/>
        </w:rPr>
        <w:t>. IEEE Trans Electron Devices 2015;62(11):3750–5. Article No.7289429.</w:t>
      </w:r>
    </w:p>
    <w:p w14:paraId="355EB0B4"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[3] </w:t>
      </w:r>
      <w:r w:rsidR="00C8481F" w:rsidRPr="00D90125">
        <w:rPr>
          <w:rStyle w:val="fontstyle01"/>
          <w:rFonts w:ascii="Times New Roman" w:hAnsi="Times New Roman" w:cs="Times New Roman"/>
          <w:color w:val="auto"/>
        </w:rPr>
        <w:t xml:space="preserve">H.M. Ali, M. Mahmood, M.A. Bashir, M. Ali, A.M. Siddiqui, </w:t>
      </w:r>
      <w:r w:rsidR="00C8481F" w:rsidRPr="00D90125">
        <w:rPr>
          <w:rStyle w:val="fontstyle01"/>
          <w:rFonts w:ascii="Times New Roman" w:hAnsi="Times New Roman" w:cs="Times New Roman"/>
          <w:i/>
          <w:color w:val="auto"/>
        </w:rPr>
        <w:t>Outdoor testing of photovoltaic modules during summer in Taxila</w:t>
      </w:r>
      <w:r w:rsidR="00C8481F" w:rsidRPr="00D90125">
        <w:rPr>
          <w:rStyle w:val="fontstyle01"/>
          <w:rFonts w:ascii="Times New Roman" w:hAnsi="Times New Roman" w:cs="Times New Roman"/>
          <w:color w:val="auto"/>
        </w:rPr>
        <w:t>, P</w:t>
      </w:r>
      <w:r w:rsidR="00DB4EE4" w:rsidRPr="00D90125">
        <w:rPr>
          <w:rStyle w:val="fontstyle01"/>
          <w:rFonts w:ascii="Times New Roman" w:hAnsi="Times New Roman" w:cs="Times New Roman"/>
          <w:color w:val="auto"/>
        </w:rPr>
        <w:t>akistan, J. Therm. Sci. (2013).</w:t>
      </w:r>
    </w:p>
    <w:p w14:paraId="0CADB90B" w14:textId="77777777"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[4] </w:t>
      </w:r>
      <w:r w:rsidR="00C8481F" w:rsidRPr="00D90125">
        <w:rPr>
          <w:rStyle w:val="fontstyle01"/>
          <w:rFonts w:ascii="Times New Roman" w:hAnsi="Times New Roman" w:cs="Times New Roman"/>
          <w:color w:val="auto"/>
        </w:rPr>
        <w:t xml:space="preserve">Reddy, S.R., Ebadian, M.A., Lin, C.-X., 2015. </w:t>
      </w:r>
      <w:r w:rsidR="00C8481F" w:rsidRPr="00D90125">
        <w:rPr>
          <w:rStyle w:val="fontstyle01"/>
          <w:rFonts w:ascii="Times New Roman" w:hAnsi="Times New Roman" w:cs="Times New Roman"/>
          <w:i/>
          <w:color w:val="auto"/>
        </w:rPr>
        <w:t>A review of PV–T systems: thermal management and efficiency with single</w:t>
      </w:r>
      <w:r w:rsidR="005A0F73" w:rsidRPr="00D90125">
        <w:rPr>
          <w:rStyle w:val="fontstyle01"/>
          <w:rFonts w:ascii="Times New Roman" w:hAnsi="Times New Roman" w:cs="Times New Roman"/>
          <w:i/>
          <w:color w:val="auto"/>
        </w:rPr>
        <w:t>-</w:t>
      </w:r>
      <w:r w:rsidR="00C8481F" w:rsidRPr="00D90125">
        <w:rPr>
          <w:rStyle w:val="fontstyle01"/>
          <w:rFonts w:ascii="Times New Roman" w:hAnsi="Times New Roman" w:cs="Times New Roman"/>
          <w:i/>
          <w:color w:val="auto"/>
        </w:rPr>
        <w:t>phase cooling</w:t>
      </w:r>
      <w:r w:rsidR="00C8481F" w:rsidRPr="00D90125">
        <w:rPr>
          <w:rStyle w:val="fontstyle01"/>
          <w:rFonts w:ascii="Times New Roman" w:hAnsi="Times New Roman" w:cs="Times New Roman"/>
          <w:color w:val="auto"/>
        </w:rPr>
        <w:t>. Int. J. Heat Mass Transf. 91, 861–871.</w:t>
      </w:r>
    </w:p>
    <w:p w14:paraId="7FA091B1" w14:textId="77777777"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[5] </w:t>
      </w:r>
      <w:r w:rsidR="00C8481F" w:rsidRPr="00D90125">
        <w:rPr>
          <w:rStyle w:val="fontstyle01"/>
          <w:rFonts w:ascii="Times New Roman" w:hAnsi="Times New Roman" w:cs="Times New Roman"/>
          <w:color w:val="auto"/>
        </w:rPr>
        <w:t xml:space="preserve">Koehl, M., Heck, M., Wiesmeier, S., Wirth, J., 2012. </w:t>
      </w:r>
      <w:r w:rsidR="00C8481F" w:rsidRPr="00D90125">
        <w:rPr>
          <w:rStyle w:val="fontstyle01"/>
          <w:rFonts w:ascii="Times New Roman" w:hAnsi="Times New Roman" w:cs="Times New Roman"/>
          <w:i/>
          <w:color w:val="auto"/>
        </w:rPr>
        <w:t>Modelling of conditions for accelerated lifetime testing of Humidity impact on PV-modules based on monitoring of climatic data</w:t>
      </w:r>
      <w:r w:rsidR="00C8481F" w:rsidRPr="00D90125">
        <w:rPr>
          <w:rStyle w:val="fontstyle01"/>
          <w:rFonts w:ascii="Times New Roman" w:hAnsi="Times New Roman" w:cs="Times New Roman"/>
          <w:color w:val="auto"/>
        </w:rPr>
        <w:t>. Sol. Energy Mater. Sol. Cells 99, 282–291.</w:t>
      </w:r>
    </w:p>
    <w:p w14:paraId="4E022411"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[6] </w:t>
      </w:r>
      <w:r w:rsidR="00C8481F" w:rsidRPr="00D90125">
        <w:rPr>
          <w:rStyle w:val="fontstyle01"/>
          <w:rFonts w:ascii="Times New Roman" w:hAnsi="Times New Roman" w:cs="Times New Roman"/>
          <w:color w:val="auto"/>
        </w:rPr>
        <w:t xml:space="preserve">Zhu L, Raman AP, Fan S. </w:t>
      </w:r>
      <w:r w:rsidR="00C8481F" w:rsidRPr="00D90125">
        <w:rPr>
          <w:rStyle w:val="fontstyle01"/>
          <w:rFonts w:ascii="Times New Roman" w:hAnsi="Times New Roman" w:cs="Times New Roman"/>
          <w:i/>
          <w:color w:val="auto"/>
        </w:rPr>
        <w:t>Radiative cooling of solar absorbers using a visibly transparent photonic crystal thermal blackbody</w:t>
      </w:r>
      <w:r w:rsidR="00C8481F" w:rsidRPr="00D90125">
        <w:rPr>
          <w:rStyle w:val="fontstyle01"/>
          <w:rFonts w:ascii="Times New Roman" w:hAnsi="Times New Roman" w:cs="Times New Roman"/>
          <w:color w:val="auto"/>
        </w:rPr>
        <w:t xml:space="preserve">. Proc Natl AcadSci 2015;112 (40):12282–7. </w:t>
      </w:r>
    </w:p>
    <w:p w14:paraId="432E8840"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[7] </w:t>
      </w:r>
      <w:r w:rsidR="00C8481F" w:rsidRPr="00D90125">
        <w:rPr>
          <w:rStyle w:val="fontstyle01"/>
          <w:rFonts w:ascii="Times New Roman" w:hAnsi="Times New Roman" w:cs="Times New Roman"/>
          <w:color w:val="auto"/>
        </w:rPr>
        <w:t xml:space="preserve">Debra H. </w:t>
      </w:r>
      <w:r w:rsidR="00C8481F" w:rsidRPr="00D90125">
        <w:rPr>
          <w:rStyle w:val="fontstyle01"/>
          <w:rFonts w:ascii="Times New Roman" w:hAnsi="Times New Roman" w:cs="Times New Roman"/>
          <w:i/>
          <w:color w:val="auto"/>
        </w:rPr>
        <w:t>An investigation on energy performance assessment of a photovoltaic solar wall under buoyancy-induced and fan-assisted ventilation system</w:t>
      </w:r>
      <w:r w:rsidR="00C8481F" w:rsidRPr="00D90125">
        <w:rPr>
          <w:rStyle w:val="fontstyle01"/>
          <w:rFonts w:ascii="Times New Roman" w:hAnsi="Times New Roman" w:cs="Times New Roman"/>
          <w:color w:val="auto"/>
        </w:rPr>
        <w:t xml:space="preserve">. Appl Energy 2017; 191: 55–74. </w:t>
      </w:r>
    </w:p>
    <w:p w14:paraId="6B2DE48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[8] </w:t>
      </w:r>
      <w:r w:rsidR="00C8481F" w:rsidRPr="00D90125">
        <w:rPr>
          <w:rStyle w:val="fontstyle01"/>
          <w:rFonts w:ascii="Times New Roman" w:hAnsi="Times New Roman" w:cs="Times New Roman"/>
          <w:color w:val="auto"/>
        </w:rPr>
        <w:t xml:space="preserve">Luque A, Sala G, Arboiro JC. </w:t>
      </w:r>
      <w:r w:rsidR="00C8481F" w:rsidRPr="00D90125">
        <w:rPr>
          <w:rStyle w:val="fontstyle01"/>
          <w:rFonts w:ascii="Times New Roman" w:hAnsi="Times New Roman" w:cs="Times New Roman"/>
          <w:i/>
          <w:color w:val="auto"/>
        </w:rPr>
        <w:t>Electric and thermal model for non-uniformly illuminated concentration cells</w:t>
      </w:r>
      <w:r w:rsidR="00C8481F" w:rsidRPr="00D90125">
        <w:rPr>
          <w:rStyle w:val="fontstyle01"/>
          <w:rFonts w:ascii="Times New Roman" w:hAnsi="Times New Roman" w:cs="Times New Roman"/>
          <w:color w:val="auto"/>
        </w:rPr>
        <w:t>. Sol Energy Mater Sol Cells 1998;51(3</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4):269</w:t>
      </w:r>
      <w:r w:rsidR="00C8481F" w:rsidRPr="00D90125">
        <w:rPr>
          <w:rStyle w:val="fontstyle21"/>
          <w:rFonts w:ascii="Times New Roman" w:hAnsi="Times New Roman" w:cs="Times New Roman"/>
          <w:color w:val="auto"/>
        </w:rPr>
        <w:t>–</w:t>
      </w:r>
      <w:r w:rsidR="00C8481F" w:rsidRPr="00D90125">
        <w:rPr>
          <w:rStyle w:val="fontstyle01"/>
          <w:rFonts w:ascii="Times New Roman" w:hAnsi="Times New Roman" w:cs="Times New Roman"/>
          <w:color w:val="auto"/>
        </w:rPr>
        <w:t xml:space="preserve">90. </w:t>
      </w:r>
    </w:p>
    <w:p w14:paraId="5AA5E53D" w14:textId="77777777"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[9] </w:t>
      </w:r>
      <w:r w:rsidR="00C8481F" w:rsidRPr="00D90125">
        <w:rPr>
          <w:rStyle w:val="fontstyle01"/>
          <w:rFonts w:ascii="Times New Roman" w:hAnsi="Times New Roman" w:cs="Times New Roman"/>
          <w:color w:val="auto"/>
        </w:rPr>
        <w:t xml:space="preserve">Royne A, Dey C, Mills D. </w:t>
      </w:r>
      <w:r w:rsidR="00C8481F" w:rsidRPr="00D90125">
        <w:rPr>
          <w:rStyle w:val="fontstyle01"/>
          <w:rFonts w:ascii="Times New Roman" w:hAnsi="Times New Roman" w:cs="Times New Roman"/>
          <w:i/>
          <w:color w:val="auto"/>
        </w:rPr>
        <w:t>Cooling of photovoltaic cells under concentrated illumination: a critical review</w:t>
      </w:r>
      <w:r w:rsidR="00C8481F" w:rsidRPr="00D90125">
        <w:rPr>
          <w:rStyle w:val="fontstyle01"/>
          <w:rFonts w:ascii="Times New Roman" w:hAnsi="Times New Roman" w:cs="Times New Roman"/>
          <w:color w:val="auto"/>
        </w:rPr>
        <w:t>. Sol Energy Mater Sol Cells 2005;86(4):451</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 xml:space="preserve">83. </w:t>
      </w:r>
    </w:p>
    <w:p w14:paraId="29584448" w14:textId="6D507E6A"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[10] </w:t>
      </w:r>
      <w:r w:rsidR="001C614D" w:rsidRPr="00D90125">
        <w:rPr>
          <w:rStyle w:val="fontstyle01"/>
          <w:rFonts w:ascii="Times New Roman" w:hAnsi="Times New Roman" w:cs="Times New Roman"/>
          <w:color w:val="auto"/>
        </w:rPr>
        <w:t xml:space="preserve">Cynthia Christabel </w:t>
      </w:r>
      <w:r w:rsidR="004D6753" w:rsidRPr="00D90125">
        <w:rPr>
          <w:rStyle w:val="fontstyle01"/>
          <w:rFonts w:ascii="Times New Roman" w:hAnsi="Times New Roman" w:cs="Times New Roman"/>
          <w:color w:val="auto"/>
        </w:rPr>
        <w:t>S, Srinivasan</w:t>
      </w:r>
      <w:r w:rsidR="001C614D" w:rsidRPr="00D90125">
        <w:rPr>
          <w:rStyle w:val="fontstyle01"/>
          <w:rFonts w:ascii="Times New Roman" w:hAnsi="Times New Roman" w:cs="Times New Roman"/>
          <w:color w:val="auto"/>
        </w:rPr>
        <w:t xml:space="preserve"> A </w:t>
      </w:r>
      <w:bookmarkStart w:id="0" w:name="_GoBack"/>
      <w:bookmarkEnd w:id="0"/>
      <w:r w:rsidR="004D6753" w:rsidRPr="00D90125">
        <w:rPr>
          <w:rStyle w:val="fontstyle01"/>
          <w:rFonts w:ascii="Times New Roman" w:hAnsi="Times New Roman" w:cs="Times New Roman"/>
          <w:color w:val="auto"/>
        </w:rPr>
        <w:t>and Prince</w:t>
      </w:r>
      <w:r w:rsidR="001C614D" w:rsidRPr="00D90125">
        <w:rPr>
          <w:rStyle w:val="fontstyle01"/>
          <w:rFonts w:ascii="Times New Roman" w:hAnsi="Times New Roman" w:cs="Times New Roman"/>
          <w:color w:val="auto"/>
        </w:rPr>
        <w:t xml:space="preserve"> Winston </w:t>
      </w:r>
      <w:r w:rsidR="004D6753" w:rsidRPr="00D90125">
        <w:rPr>
          <w:rStyle w:val="fontstyle01"/>
          <w:rFonts w:ascii="Times New Roman" w:hAnsi="Times New Roman" w:cs="Times New Roman"/>
          <w:color w:val="auto"/>
        </w:rPr>
        <w:t>D, (</w:t>
      </w:r>
      <w:r w:rsidR="001C614D" w:rsidRPr="00D90125">
        <w:rPr>
          <w:rStyle w:val="fontstyle01"/>
          <w:rFonts w:ascii="Times New Roman" w:hAnsi="Times New Roman" w:cs="Times New Roman"/>
          <w:color w:val="auto"/>
        </w:rPr>
        <w:t>2016) “</w:t>
      </w:r>
      <w:r w:rsidR="001C614D" w:rsidRPr="00D90125">
        <w:rPr>
          <w:rStyle w:val="fontstyle01"/>
          <w:rFonts w:ascii="Times New Roman" w:hAnsi="Times New Roman" w:cs="Times New Roman"/>
          <w:i/>
          <w:color w:val="auto"/>
        </w:rPr>
        <w:t>Couple Matching Best Generation Algorithm for Partially Shaded Photovoltaic Systems</w:t>
      </w:r>
      <w:r w:rsidR="001C614D" w:rsidRPr="00D90125">
        <w:rPr>
          <w:rStyle w:val="fontstyle01"/>
          <w:rFonts w:ascii="Times New Roman" w:hAnsi="Times New Roman" w:cs="Times New Roman"/>
          <w:color w:val="auto"/>
        </w:rPr>
        <w:t>,” Journal of Electrical Engineering, vol. 16, no. 3, pp. 382-391, 2016.</w:t>
      </w:r>
    </w:p>
    <w:p w14:paraId="3A403FF2" w14:textId="77777777" w:rsidR="001C614D"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[11] </w:t>
      </w:r>
      <w:r w:rsidR="001C614D" w:rsidRPr="00D90125">
        <w:rPr>
          <w:rStyle w:val="fontstyle01"/>
          <w:rFonts w:ascii="Times New Roman" w:hAnsi="Times New Roman" w:cs="Times New Roman"/>
          <w:color w:val="auto"/>
        </w:rPr>
        <w:t>Praveen Kumar B, Prince Winston D, Cynthia Christabel S, et al. (2017), ‘</w:t>
      </w:r>
      <w:hyperlink r:id="rId20" w:history="1">
        <w:r w:rsidR="001C614D" w:rsidRPr="00D90125">
          <w:rPr>
            <w:rStyle w:val="fontstyle01"/>
            <w:rFonts w:ascii="Times New Roman" w:hAnsi="Times New Roman" w:cs="Times New Roman"/>
            <w:i/>
            <w:color w:val="auto"/>
          </w:rPr>
          <w:t>Implementation of a Switched PV Technique  for Rooftop 2 kW Solar PV to Enhance Power during Unavoidable Partial Shading Conditions</w:t>
        </w:r>
      </w:hyperlink>
      <w:r w:rsidR="001C614D" w:rsidRPr="00D90125">
        <w:rPr>
          <w:rStyle w:val="fontstyle01"/>
          <w:rFonts w:ascii="Times New Roman" w:hAnsi="Times New Roman" w:cs="Times New Roman"/>
          <w:color w:val="auto"/>
        </w:rPr>
        <w:t>’ Journal of Power Electronics, 17 (6), 1600-1610. DOI: 10.6113/JPE.2017.17.6.1600.</w:t>
      </w:r>
    </w:p>
    <w:p w14:paraId="4DE1ECD2" w14:textId="045A842D"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[12] </w:t>
      </w:r>
      <w:r w:rsidR="001C614D" w:rsidRPr="00D90125">
        <w:rPr>
          <w:rStyle w:val="fontstyle01"/>
          <w:rFonts w:ascii="Times New Roman" w:hAnsi="Times New Roman" w:cs="Times New Roman"/>
          <w:color w:val="auto"/>
        </w:rPr>
        <w:t>Prince Winston D, Praveen Kumar B, Cynthia Christabel S (2018) “</w:t>
      </w:r>
      <w:r w:rsidR="001C614D" w:rsidRPr="00D90125">
        <w:rPr>
          <w:rStyle w:val="fontstyle01"/>
          <w:rFonts w:ascii="Times New Roman" w:hAnsi="Times New Roman" w:cs="Times New Roman"/>
          <w:i/>
          <w:color w:val="auto"/>
        </w:rPr>
        <w:t xml:space="preserve">Maximum power extraction in solar renewable </w:t>
      </w:r>
      <w:r w:rsidR="004D6753" w:rsidRPr="00D90125">
        <w:rPr>
          <w:rStyle w:val="fontstyle01"/>
          <w:rFonts w:ascii="Times New Roman" w:hAnsi="Times New Roman" w:cs="Times New Roman"/>
          <w:i/>
          <w:color w:val="auto"/>
        </w:rPr>
        <w:t>power system</w:t>
      </w:r>
      <w:r w:rsidR="001C614D" w:rsidRPr="00D90125">
        <w:rPr>
          <w:rStyle w:val="fontstyle01"/>
          <w:rFonts w:ascii="Times New Roman" w:hAnsi="Times New Roman" w:cs="Times New Roman"/>
          <w:i/>
          <w:color w:val="auto"/>
        </w:rPr>
        <w:t xml:space="preserve"> - a bypass diode scanning approach</w:t>
      </w:r>
      <w:r w:rsidR="001C614D" w:rsidRPr="00D90125">
        <w:rPr>
          <w:rStyle w:val="fontstyle01"/>
          <w:rFonts w:ascii="Times New Roman" w:hAnsi="Times New Roman" w:cs="Times New Roman"/>
          <w:color w:val="auto"/>
        </w:rPr>
        <w:t>,” Computers and Electrical Engineering 2018, 70, pp. 122-136.</w:t>
      </w:r>
    </w:p>
    <w:p w14:paraId="6F47202F" w14:textId="1299F8B0"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[13] </w:t>
      </w:r>
      <w:r w:rsidR="001C614D" w:rsidRPr="00D90125">
        <w:rPr>
          <w:rStyle w:val="fontstyle01"/>
          <w:rFonts w:ascii="Times New Roman" w:hAnsi="Times New Roman" w:cs="Times New Roman"/>
          <w:color w:val="auto"/>
        </w:rPr>
        <w:t xml:space="preserve">D. Prince </w:t>
      </w:r>
      <w:r w:rsidR="004D6753" w:rsidRPr="00D90125">
        <w:rPr>
          <w:rStyle w:val="fontstyle01"/>
          <w:rFonts w:ascii="Times New Roman" w:hAnsi="Times New Roman" w:cs="Times New Roman"/>
          <w:color w:val="auto"/>
        </w:rPr>
        <w:t>Winston, S.</w:t>
      </w:r>
      <w:r w:rsidR="001C614D" w:rsidRPr="00D90125">
        <w:rPr>
          <w:rStyle w:val="fontstyle01"/>
          <w:rFonts w:ascii="Times New Roman" w:hAnsi="Times New Roman" w:cs="Times New Roman"/>
          <w:color w:val="auto"/>
        </w:rPr>
        <w:t xml:space="preserve"> Kumaravel, B. Praveen Kumar, S. Devakirubakaran</w:t>
      </w:r>
      <w:r w:rsidR="00C7454E" w:rsidRPr="00D90125">
        <w:rPr>
          <w:rStyle w:val="fontstyle01"/>
          <w:rFonts w:ascii="Times New Roman" w:hAnsi="Times New Roman" w:cs="Times New Roman"/>
          <w:color w:val="auto"/>
        </w:rPr>
        <w:t xml:space="preserve"> </w:t>
      </w:r>
      <w:r w:rsidR="001C614D" w:rsidRPr="00D90125">
        <w:rPr>
          <w:rStyle w:val="fontstyle01"/>
          <w:rFonts w:ascii="Times New Roman" w:hAnsi="Times New Roman" w:cs="Times New Roman"/>
          <w:color w:val="auto"/>
        </w:rPr>
        <w:t>(2019) “</w:t>
      </w:r>
      <w:r w:rsidR="001C614D" w:rsidRPr="00D90125">
        <w:rPr>
          <w:rStyle w:val="fontstyle01"/>
          <w:rFonts w:ascii="Times New Roman" w:hAnsi="Times New Roman" w:cs="Times New Roman"/>
          <w:i/>
          <w:color w:val="auto"/>
        </w:rPr>
        <w:t>Performance improvement of solar PV array topologies during various partial shading conditions</w:t>
      </w:r>
      <w:r w:rsidR="001C614D" w:rsidRPr="00D90125">
        <w:rPr>
          <w:rStyle w:val="fontstyle01"/>
          <w:rFonts w:ascii="Times New Roman" w:hAnsi="Times New Roman" w:cs="Times New Roman"/>
          <w:color w:val="auto"/>
        </w:rPr>
        <w:t xml:space="preserve">” Solar Energy-Elsevier (196), pp.228–242. </w:t>
      </w:r>
    </w:p>
    <w:p w14:paraId="16AA9A7F" w14:textId="77777777" w:rsidR="00C8481F"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[14] </w:t>
      </w:r>
      <w:r w:rsidR="00C8481F" w:rsidRPr="00D90125">
        <w:rPr>
          <w:rStyle w:val="fontstyle01"/>
          <w:rFonts w:ascii="Times New Roman" w:hAnsi="Times New Roman" w:cs="Times New Roman"/>
          <w:color w:val="auto"/>
        </w:rPr>
        <w:t xml:space="preserve">Edenburn MW, Burns JR. </w:t>
      </w:r>
      <w:r w:rsidR="00C8481F" w:rsidRPr="00D90125">
        <w:rPr>
          <w:rStyle w:val="fontstyle01"/>
          <w:rFonts w:ascii="Times New Roman" w:hAnsi="Times New Roman" w:cs="Times New Roman"/>
          <w:i/>
          <w:color w:val="auto"/>
        </w:rPr>
        <w:t>Shading analysis of a photovoltaic-cell string illuminated by a parabolic-trough concentrator. NASA STI/Recon Technical Report</w:t>
      </w:r>
      <w:r w:rsidR="00C8481F" w:rsidRPr="00D90125">
        <w:rPr>
          <w:rStyle w:val="fontstyle01"/>
          <w:rFonts w:ascii="Times New Roman" w:hAnsi="Times New Roman" w:cs="Times New Roman"/>
          <w:color w:val="auto"/>
        </w:rPr>
        <w:t xml:space="preserve"> N, vol. 83; Sep. 1982. p. 21537. </w:t>
      </w:r>
    </w:p>
    <w:p w14:paraId="29F5B183" w14:textId="77777777" w:rsidR="00C8481F"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[15] </w:t>
      </w:r>
      <w:r w:rsidR="00C8481F" w:rsidRPr="00D90125">
        <w:rPr>
          <w:rStyle w:val="fontstyle01"/>
          <w:rFonts w:ascii="Times New Roman" w:hAnsi="Times New Roman" w:cs="Times New Roman"/>
          <w:color w:val="auto"/>
        </w:rPr>
        <w:t xml:space="preserve">Benemann J, Chehab O, Schaar-Gabriel E. </w:t>
      </w:r>
      <w:r w:rsidR="00C8481F" w:rsidRPr="00D90125">
        <w:rPr>
          <w:rStyle w:val="fontstyle01"/>
          <w:rFonts w:ascii="Times New Roman" w:hAnsi="Times New Roman" w:cs="Times New Roman"/>
          <w:i/>
          <w:color w:val="auto"/>
        </w:rPr>
        <w:t>Building-integrated PV modules</w:t>
      </w:r>
      <w:r w:rsidR="00C8481F" w:rsidRPr="00D90125">
        <w:rPr>
          <w:rStyle w:val="fontstyle01"/>
          <w:rFonts w:ascii="Times New Roman" w:hAnsi="Times New Roman" w:cs="Times New Roman"/>
          <w:color w:val="auto"/>
        </w:rPr>
        <w:t>. Sol Energy Mater Sol Cells 2001;67:345–54.</w:t>
      </w:r>
    </w:p>
    <w:p w14:paraId="51A7AAFB"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[16] </w:t>
      </w:r>
      <w:r w:rsidR="00C8481F" w:rsidRPr="00D90125">
        <w:rPr>
          <w:rStyle w:val="fontstyle01"/>
          <w:rFonts w:ascii="Times New Roman" w:hAnsi="Times New Roman" w:cs="Times New Roman"/>
          <w:color w:val="auto"/>
        </w:rPr>
        <w:t xml:space="preserve">Bazilian M, Leenders F, Van Der Ree BGC, </w:t>
      </w:r>
      <w:r w:rsidR="00C8481F" w:rsidRPr="00D90125">
        <w:rPr>
          <w:rStyle w:val="fontstyle01"/>
          <w:rFonts w:ascii="Times New Roman" w:hAnsi="Times New Roman" w:cs="Times New Roman"/>
          <w:i/>
          <w:color w:val="auto"/>
        </w:rPr>
        <w:t>Prasad D. Photovoltaic cogeneration in the built environment</w:t>
      </w:r>
      <w:r w:rsidR="00C8481F" w:rsidRPr="00D90125">
        <w:rPr>
          <w:rStyle w:val="fontstyle01"/>
          <w:rFonts w:ascii="Times New Roman" w:hAnsi="Times New Roman" w:cs="Times New Roman"/>
          <w:color w:val="auto"/>
        </w:rPr>
        <w:t>. Sol Energy 2001;71:57–69.</w:t>
      </w:r>
    </w:p>
    <w:p w14:paraId="28574876" w14:textId="77777777" w:rsidR="00C8481F" w:rsidRPr="00D90125" w:rsidRDefault="00F04DA2" w:rsidP="000063F1">
      <w:pPr>
        <w:ind w:left="993" w:hanging="993"/>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[17] </w:t>
      </w:r>
      <w:r w:rsidR="00C8481F" w:rsidRPr="00D90125">
        <w:rPr>
          <w:rStyle w:val="fontstyle01"/>
          <w:rFonts w:ascii="Times New Roman" w:hAnsi="Times New Roman" w:cs="Times New Roman"/>
          <w:color w:val="auto"/>
        </w:rPr>
        <w:t xml:space="preserve">Naphon P. </w:t>
      </w:r>
      <w:r w:rsidR="00C8481F" w:rsidRPr="00D90125">
        <w:rPr>
          <w:rStyle w:val="fontstyle01"/>
          <w:rFonts w:ascii="Times New Roman" w:hAnsi="Times New Roman" w:cs="Times New Roman"/>
          <w:i/>
          <w:color w:val="auto"/>
        </w:rPr>
        <w:t>On the performance and entropy generation of the double-pass solar air heater with longitudinal fins</w:t>
      </w:r>
      <w:r w:rsidR="00C8481F" w:rsidRPr="00D90125">
        <w:rPr>
          <w:rStyle w:val="fontstyle01"/>
          <w:rFonts w:ascii="Times New Roman" w:hAnsi="Times New Roman" w:cs="Times New Roman"/>
          <w:color w:val="auto"/>
        </w:rPr>
        <w:t>. Renew Energy 2005;30:1345–57.</w:t>
      </w:r>
    </w:p>
    <w:p w14:paraId="37839236"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[18] </w:t>
      </w:r>
      <w:r w:rsidR="00C8481F" w:rsidRPr="00D90125">
        <w:rPr>
          <w:rStyle w:val="fontstyle01"/>
          <w:rFonts w:ascii="Times New Roman" w:hAnsi="Times New Roman" w:cs="Times New Roman"/>
          <w:color w:val="auto"/>
        </w:rPr>
        <w:t xml:space="preserve">Kolb A, Winter ERF, Viskanta R. </w:t>
      </w:r>
      <w:r w:rsidR="00C8481F" w:rsidRPr="00D90125">
        <w:rPr>
          <w:rStyle w:val="fontstyle01"/>
          <w:rFonts w:ascii="Times New Roman" w:hAnsi="Times New Roman" w:cs="Times New Roman"/>
          <w:i/>
          <w:color w:val="auto"/>
        </w:rPr>
        <w:t>Experimental studies on a solar air collector with metal matrix absorber</w:t>
      </w:r>
      <w:r w:rsidR="00C8481F" w:rsidRPr="00D90125">
        <w:rPr>
          <w:rStyle w:val="fontstyle01"/>
          <w:rFonts w:ascii="Times New Roman" w:hAnsi="Times New Roman" w:cs="Times New Roman"/>
          <w:color w:val="auto"/>
        </w:rPr>
        <w:t xml:space="preserve">. Sol Energy 1999;65:91–8. </w:t>
      </w:r>
    </w:p>
    <w:p w14:paraId="4D8CF610"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[19] </w:t>
      </w:r>
      <w:r w:rsidR="00C8481F" w:rsidRPr="00D90125">
        <w:rPr>
          <w:rStyle w:val="fontstyle01"/>
          <w:rFonts w:ascii="Times New Roman" w:hAnsi="Times New Roman" w:cs="Times New Roman"/>
          <w:color w:val="auto"/>
        </w:rPr>
        <w:t xml:space="preserve">Choudhury C, Garg HP. </w:t>
      </w:r>
      <w:r w:rsidR="00C8481F" w:rsidRPr="00D90125">
        <w:rPr>
          <w:rStyle w:val="fontstyle01"/>
          <w:rFonts w:ascii="Times New Roman" w:hAnsi="Times New Roman" w:cs="Times New Roman"/>
          <w:i/>
          <w:color w:val="auto"/>
        </w:rPr>
        <w:t>Performance of air-heating collector with packed airflow passage</w:t>
      </w:r>
      <w:r w:rsidR="00C8481F" w:rsidRPr="00D90125">
        <w:rPr>
          <w:rStyle w:val="fontstyle01"/>
          <w:rFonts w:ascii="Times New Roman" w:hAnsi="Times New Roman" w:cs="Times New Roman"/>
          <w:color w:val="auto"/>
        </w:rPr>
        <w:t xml:space="preserve">. Sol Energy 1993;50:205–21. </w:t>
      </w:r>
    </w:p>
    <w:p w14:paraId="33C8927D"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[20] </w:t>
      </w:r>
      <w:r w:rsidR="00C8481F" w:rsidRPr="00D90125">
        <w:rPr>
          <w:rStyle w:val="fontstyle01"/>
          <w:rFonts w:ascii="Times New Roman" w:hAnsi="Times New Roman" w:cs="Times New Roman"/>
          <w:color w:val="auto"/>
        </w:rPr>
        <w:t xml:space="preserve">Krauter S. </w:t>
      </w:r>
      <w:r w:rsidR="00C8481F" w:rsidRPr="00D90125">
        <w:rPr>
          <w:rStyle w:val="fontstyle01"/>
          <w:rFonts w:ascii="Times New Roman" w:hAnsi="Times New Roman" w:cs="Times New Roman"/>
          <w:i/>
          <w:color w:val="auto"/>
        </w:rPr>
        <w:t xml:space="preserve">Increased electrical yield via water </w:t>
      </w:r>
      <w:r w:rsidR="00C8481F" w:rsidRPr="00D90125">
        <w:rPr>
          <w:rStyle w:val="fontstyle21"/>
          <w:rFonts w:ascii="Times New Roman" w:hAnsi="Times New Roman" w:cs="Times New Roman"/>
          <w:i/>
          <w:color w:val="auto"/>
        </w:rPr>
        <w:t>fl</w:t>
      </w:r>
      <w:r w:rsidR="00C8481F" w:rsidRPr="00D90125">
        <w:rPr>
          <w:rStyle w:val="fontstyle01"/>
          <w:rFonts w:ascii="Times New Roman" w:hAnsi="Times New Roman" w:cs="Times New Roman"/>
          <w:i/>
          <w:color w:val="auto"/>
        </w:rPr>
        <w:t>ow over the front of photovoltaic panels</w:t>
      </w:r>
      <w:r w:rsidR="00C8481F" w:rsidRPr="00D90125">
        <w:rPr>
          <w:rStyle w:val="fontstyle01"/>
          <w:rFonts w:ascii="Times New Roman" w:hAnsi="Times New Roman" w:cs="Times New Roman"/>
          <w:color w:val="auto"/>
        </w:rPr>
        <w:t>. Solar Energy Materials &amp; Solar Cells 2004;82:131</w:t>
      </w:r>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7.</w:t>
      </w:r>
    </w:p>
    <w:p w14:paraId="30A8949C"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[21] </w:t>
      </w:r>
      <w:r w:rsidR="00C8481F" w:rsidRPr="00D90125">
        <w:rPr>
          <w:rStyle w:val="fontstyle01"/>
          <w:rFonts w:ascii="Times New Roman" w:hAnsi="Times New Roman" w:cs="Times New Roman"/>
          <w:color w:val="auto"/>
        </w:rPr>
        <w:t xml:space="preserve">Saad O, Masud B. </w:t>
      </w:r>
      <w:r w:rsidR="00C8481F" w:rsidRPr="00D90125">
        <w:rPr>
          <w:rStyle w:val="fontstyle01"/>
          <w:rFonts w:ascii="Times New Roman" w:hAnsi="Times New Roman" w:cs="Times New Roman"/>
          <w:i/>
          <w:color w:val="auto"/>
        </w:rPr>
        <w:t>Improving photovoltaic module ef</w:t>
      </w:r>
      <w:r w:rsidR="00C8481F" w:rsidRPr="00D90125">
        <w:rPr>
          <w:rStyle w:val="fontstyle21"/>
          <w:rFonts w:ascii="Times New Roman" w:hAnsi="Times New Roman" w:cs="Times New Roman"/>
          <w:i/>
          <w:color w:val="auto"/>
        </w:rPr>
        <w:t>fi</w:t>
      </w:r>
      <w:r w:rsidR="00C8481F" w:rsidRPr="00D90125">
        <w:rPr>
          <w:rStyle w:val="fontstyle01"/>
          <w:rFonts w:ascii="Times New Roman" w:hAnsi="Times New Roman" w:cs="Times New Roman"/>
          <w:i/>
          <w:color w:val="auto"/>
        </w:rPr>
        <w:t>ciency using water cooling</w:t>
      </w:r>
      <w:r w:rsidR="00C8481F" w:rsidRPr="00D90125">
        <w:rPr>
          <w:rStyle w:val="fontstyle01"/>
          <w:rFonts w:ascii="Times New Roman" w:hAnsi="Times New Roman" w:cs="Times New Roman"/>
          <w:color w:val="auto"/>
        </w:rPr>
        <w:t>. Heat Transfer Engineering 2009;30(6):499</w:t>
      </w:r>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505.</w:t>
      </w:r>
    </w:p>
    <w:p w14:paraId="4E59FE49"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[22] </w:t>
      </w:r>
      <w:r w:rsidR="00C8481F" w:rsidRPr="00D90125">
        <w:rPr>
          <w:rStyle w:val="fontstyle01"/>
          <w:rFonts w:ascii="Times New Roman" w:hAnsi="Times New Roman" w:cs="Times New Roman"/>
          <w:color w:val="auto"/>
        </w:rPr>
        <w:t xml:space="preserve">Abdolzadeh M, Ameri M. </w:t>
      </w:r>
      <w:r w:rsidR="00C8481F" w:rsidRPr="00D90125">
        <w:rPr>
          <w:rStyle w:val="fontstyle01"/>
          <w:rFonts w:ascii="Times New Roman" w:hAnsi="Times New Roman" w:cs="Times New Roman"/>
          <w:i/>
          <w:color w:val="auto"/>
        </w:rPr>
        <w:t>Improving the effectiveness of a PV water pumping system by spraying water over the front of photovoltaic cells</w:t>
      </w:r>
      <w:r w:rsidR="00C8481F" w:rsidRPr="00D90125">
        <w:rPr>
          <w:rStyle w:val="fontstyle01"/>
          <w:rFonts w:ascii="Times New Roman" w:hAnsi="Times New Roman" w:cs="Times New Roman"/>
          <w:color w:val="auto"/>
        </w:rPr>
        <w:t>. Renewable Energy 2009;34:91e6.</w:t>
      </w:r>
    </w:p>
    <w:p w14:paraId="6D7D19A6"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[23] </w:t>
      </w:r>
      <w:r w:rsidR="00C8481F" w:rsidRPr="00D90125">
        <w:rPr>
          <w:rStyle w:val="fontstyle01"/>
          <w:rFonts w:ascii="Times New Roman" w:hAnsi="Times New Roman" w:cs="Times New Roman"/>
          <w:color w:val="auto"/>
        </w:rPr>
        <w:t xml:space="preserve">Rosa CM, Rosa CP, Tina GM, Scandura PF. </w:t>
      </w:r>
      <w:r w:rsidR="00C8481F" w:rsidRPr="00D90125">
        <w:rPr>
          <w:rStyle w:val="fontstyle01"/>
          <w:rFonts w:ascii="Times New Roman" w:hAnsi="Times New Roman" w:cs="Times New Roman"/>
          <w:i/>
          <w:color w:val="auto"/>
        </w:rPr>
        <w:t>Submerged photovoltaic solar panel: SP2</w:t>
      </w:r>
      <w:r w:rsidR="00C8481F" w:rsidRPr="00D90125">
        <w:rPr>
          <w:rStyle w:val="fontstyle01"/>
          <w:rFonts w:ascii="Times New Roman" w:hAnsi="Times New Roman" w:cs="Times New Roman"/>
          <w:color w:val="auto"/>
        </w:rPr>
        <w:t>. Renewable Energy 2010;35(8):1862e5.</w:t>
      </w:r>
    </w:p>
    <w:p w14:paraId="734DDB0E" w14:textId="77777777"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[24]  </w:t>
      </w:r>
      <w:r w:rsidR="00C8481F" w:rsidRPr="00D90125">
        <w:rPr>
          <w:rStyle w:val="fontstyle01"/>
          <w:rFonts w:ascii="Times New Roman" w:hAnsi="Times New Roman" w:cs="Times New Roman"/>
          <w:color w:val="auto"/>
        </w:rPr>
        <w:t xml:space="preserve">Prakash, J., 1994. </w:t>
      </w:r>
      <w:r w:rsidR="00C8481F" w:rsidRPr="00D90125">
        <w:rPr>
          <w:rStyle w:val="fontstyle01"/>
          <w:rFonts w:ascii="Times New Roman" w:hAnsi="Times New Roman" w:cs="Times New Roman"/>
          <w:i/>
          <w:color w:val="auto"/>
        </w:rPr>
        <w:t>Transient analysis of a photovoltaic/thermal solar collector for co-generation of electricity and hot air/water.</w:t>
      </w:r>
      <w:r w:rsidR="00C8481F" w:rsidRPr="00D90125">
        <w:rPr>
          <w:rStyle w:val="fontstyle01"/>
          <w:rFonts w:ascii="Times New Roman" w:hAnsi="Times New Roman" w:cs="Times New Roman"/>
          <w:color w:val="auto"/>
        </w:rPr>
        <w:t xml:space="preserve"> Energy Conversion and Management 35, 967–972.</w:t>
      </w:r>
    </w:p>
    <w:p w14:paraId="0CD99BB4" w14:textId="77777777" w:rsidR="006D2CA9"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[25] </w:t>
      </w:r>
      <w:r w:rsidR="006D2CA9" w:rsidRPr="00D90125">
        <w:rPr>
          <w:rStyle w:val="fontstyle01"/>
          <w:rFonts w:ascii="Times New Roman" w:hAnsi="Times New Roman" w:cs="Times New Roman"/>
          <w:color w:val="auto"/>
        </w:rPr>
        <w:t xml:space="preserve">Oommen TV. </w:t>
      </w:r>
      <w:r w:rsidR="006D2CA9" w:rsidRPr="00D90125">
        <w:rPr>
          <w:rStyle w:val="fontstyle01"/>
          <w:rFonts w:ascii="Times New Roman" w:hAnsi="Times New Roman" w:cs="Times New Roman"/>
          <w:i/>
          <w:color w:val="auto"/>
        </w:rPr>
        <w:t>Vegetable oils for liquid-filled transformers</w:t>
      </w:r>
      <w:r w:rsidR="006D2CA9" w:rsidRPr="00D90125">
        <w:rPr>
          <w:rStyle w:val="fontstyle01"/>
          <w:rFonts w:ascii="Times New Roman" w:hAnsi="Times New Roman" w:cs="Times New Roman"/>
          <w:color w:val="auto"/>
        </w:rPr>
        <w:t>. IEEE ElectrInsul</w:t>
      </w:r>
      <w:r w:rsidR="006D2CA9" w:rsidRPr="00D90125">
        <w:rPr>
          <w:rStyle w:val="fontstyle01"/>
          <w:rFonts w:ascii="Times New Roman" w:hAnsi="Times New Roman" w:cs="Times New Roman"/>
          <w:color w:val="auto"/>
        </w:rPr>
        <w:br/>
        <w:t>Mag 2002;18 (1):7–11.</w:t>
      </w:r>
    </w:p>
    <w:p w14:paraId="1337065C" w14:textId="77777777" w:rsidR="0057784D"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[26] </w:t>
      </w:r>
      <w:r w:rsidR="00C8481F" w:rsidRPr="00D90125">
        <w:rPr>
          <w:rStyle w:val="fontstyle01"/>
          <w:rFonts w:ascii="Times New Roman" w:hAnsi="Times New Roman" w:cs="Times New Roman"/>
          <w:color w:val="auto"/>
        </w:rPr>
        <w:t xml:space="preserve">F. Qiu, et al., </w:t>
      </w:r>
      <w:r w:rsidR="00C8481F" w:rsidRPr="00D90125">
        <w:rPr>
          <w:rStyle w:val="fontstyle01"/>
          <w:rFonts w:ascii="Times New Roman" w:hAnsi="Times New Roman" w:cs="Times New Roman"/>
          <w:i/>
          <w:color w:val="auto"/>
        </w:rPr>
        <w:t>Biodiesel production from mixed soybean oil and rapeseed oil</w:t>
      </w:r>
      <w:r w:rsidR="00C8481F" w:rsidRPr="00D90125">
        <w:rPr>
          <w:rStyle w:val="fontstyle01"/>
          <w:rFonts w:ascii="Times New Roman" w:hAnsi="Times New Roman" w:cs="Times New Roman"/>
          <w:color w:val="auto"/>
        </w:rPr>
        <w:t>, Appl. Energy 88 (2011) 2050–2055.</w:t>
      </w:r>
    </w:p>
    <w:p w14:paraId="40FBB337" w14:textId="77777777" w:rsidR="00C75457"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[27] </w:t>
      </w:r>
      <w:r w:rsidR="00C8481F" w:rsidRPr="00D90125">
        <w:rPr>
          <w:rStyle w:val="fontstyle01"/>
          <w:rFonts w:ascii="Times New Roman" w:hAnsi="Times New Roman" w:cs="Times New Roman"/>
          <w:color w:val="auto"/>
        </w:rPr>
        <w:t xml:space="preserve">Shahidi F, editor. </w:t>
      </w:r>
      <w:r w:rsidR="00C8481F" w:rsidRPr="00D90125">
        <w:rPr>
          <w:rStyle w:val="fontstyle01"/>
          <w:rFonts w:ascii="Times New Roman" w:hAnsi="Times New Roman" w:cs="Times New Roman"/>
          <w:i/>
          <w:color w:val="auto"/>
        </w:rPr>
        <w:t>6th edition Bailey's Industrial oil and fat products</w:t>
      </w:r>
      <w:r w:rsidR="00C8481F" w:rsidRPr="00D90125">
        <w:rPr>
          <w:rStyle w:val="fontstyle01"/>
          <w:rFonts w:ascii="Times New Roman" w:hAnsi="Times New Roman" w:cs="Times New Roman"/>
          <w:color w:val="auto"/>
        </w:rPr>
        <w:t>, 1–6. Hoboken, New Jersey: Published by John Wiley &amp; Sons, Inc.; 2005.</w:t>
      </w:r>
      <w:r w:rsidR="00C96A8B" w:rsidRPr="00D90125">
        <w:rPr>
          <w:rFonts w:ascii="Times New Roman" w:hAnsi="Times New Roman" w:cs="Times New Roman"/>
          <w:b/>
          <w:sz w:val="16"/>
          <w:szCs w:val="16"/>
        </w:rPr>
        <w:tab/>
      </w:r>
    </w:p>
    <w:p w14:paraId="13171CE0" w14:textId="77777777" w:rsidR="009C79C5" w:rsidRPr="00D90125" w:rsidRDefault="00F04DA2" w:rsidP="000063F1">
      <w:pPr>
        <w:ind w:left="851" w:hanging="851"/>
        <w:rPr>
          <w:rFonts w:ascii="Times New Roman" w:hAnsi="Times New Roman" w:cs="Times New Roman"/>
          <w:sz w:val="16"/>
          <w:szCs w:val="16"/>
        </w:rPr>
      </w:pPr>
      <w:r w:rsidRPr="00D90125">
        <w:rPr>
          <w:rFonts w:ascii="Times New Roman" w:hAnsi="Times New Roman" w:cs="Times New Roman"/>
          <w:sz w:val="16"/>
          <w:szCs w:val="16"/>
        </w:rPr>
        <w:t xml:space="preserve">      [28] </w:t>
      </w:r>
      <w:r w:rsidR="00F32576" w:rsidRPr="00D90125">
        <w:rPr>
          <w:rFonts w:ascii="Times New Roman" w:hAnsi="Times New Roman" w:cs="Times New Roman"/>
          <w:sz w:val="16"/>
          <w:szCs w:val="16"/>
        </w:rPr>
        <w:t>SabarinathSankaran Nair, KumarapillaiPrabhakaran Nair and Perikinalil Krishnan Rajendrakumar</w:t>
      </w:r>
      <w:r w:rsidR="00C7454E" w:rsidRPr="00D90125">
        <w:rPr>
          <w:rFonts w:ascii="Times New Roman" w:hAnsi="Times New Roman" w:cs="Times New Roman"/>
          <w:sz w:val="16"/>
          <w:szCs w:val="16"/>
        </w:rPr>
        <w:t xml:space="preserve"> “</w:t>
      </w:r>
      <w:r w:rsidR="0092613A" w:rsidRPr="00D90125">
        <w:rPr>
          <w:rFonts w:ascii="Times New Roman" w:hAnsi="Times New Roman" w:cs="Times New Roman"/>
          <w:i/>
          <w:sz w:val="16"/>
          <w:szCs w:val="16"/>
        </w:rPr>
        <w:t>Evaluation of physicochemical, thermal and tribological properties of sesame oil (Sesamumindicum L.): a potential agricultural crop base stock for eco-friendly industrial lubricants</w:t>
      </w:r>
      <w:r w:rsidR="0092613A" w:rsidRPr="00D90125">
        <w:rPr>
          <w:rFonts w:ascii="Times New Roman" w:hAnsi="Times New Roman" w:cs="Times New Roman"/>
          <w:sz w:val="16"/>
          <w:szCs w:val="16"/>
        </w:rPr>
        <w:t>, Int. J. Agricultural Resources, Governance and Ecology, Vol. 13, No. 1, 2017.</w:t>
      </w:r>
    </w:p>
    <w:sectPr w:rsidR="009C79C5" w:rsidRPr="00D90125" w:rsidSect="00D90125">
      <w:footerReference w:type="default" r:id="rId21"/>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26EE5" w14:textId="77777777" w:rsidR="00CB2B3E" w:rsidRDefault="00CB2B3E" w:rsidP="008429F8">
      <w:r>
        <w:separator/>
      </w:r>
    </w:p>
  </w:endnote>
  <w:endnote w:type="continuationSeparator" w:id="0">
    <w:p w14:paraId="71F741F2" w14:textId="77777777" w:rsidR="00CB2B3E" w:rsidRDefault="00CB2B3E" w:rsidP="0084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risSIL">
    <w:altName w:val="Times New Roman"/>
    <w:panose1 w:val="00000000000000000000"/>
    <w:charset w:val="00"/>
    <w:family w:val="roman"/>
    <w:notTrueType/>
    <w:pitch w:val="default"/>
  </w:font>
  <w:font w:name="AdvOT987ad488">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TT2876772e+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993565"/>
      <w:docPartObj>
        <w:docPartGallery w:val="Page Numbers (Bottom of Page)"/>
        <w:docPartUnique/>
      </w:docPartObj>
    </w:sdtPr>
    <w:sdtEndPr>
      <w:rPr>
        <w:noProof/>
      </w:rPr>
    </w:sdtEndPr>
    <w:sdtContent>
      <w:p w14:paraId="7189584E" w14:textId="793F1D47" w:rsidR="00C15A84" w:rsidRDefault="00BC321B">
        <w:pPr>
          <w:pStyle w:val="Footer"/>
          <w:jc w:val="center"/>
        </w:pPr>
        <w:r>
          <w:fldChar w:fldCharType="begin"/>
        </w:r>
        <w:r>
          <w:instrText xml:space="preserve"> PAGE   \* MERGEFORMAT </w:instrText>
        </w:r>
        <w:r>
          <w:fldChar w:fldCharType="separate"/>
        </w:r>
        <w:r w:rsidR="004D6753">
          <w:rPr>
            <w:noProof/>
          </w:rPr>
          <w:t>5</w:t>
        </w:r>
        <w:r>
          <w:rPr>
            <w:noProof/>
          </w:rPr>
          <w:fldChar w:fldCharType="end"/>
        </w:r>
      </w:p>
    </w:sdtContent>
  </w:sdt>
  <w:p w14:paraId="3D0DA89D" w14:textId="77777777" w:rsidR="00C15A84" w:rsidRDefault="00C15A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D50F7" w14:textId="77777777" w:rsidR="00CB2B3E" w:rsidRDefault="00CB2B3E" w:rsidP="008429F8">
      <w:r>
        <w:separator/>
      </w:r>
    </w:p>
  </w:footnote>
  <w:footnote w:type="continuationSeparator" w:id="0">
    <w:p w14:paraId="5CE8F62F" w14:textId="77777777" w:rsidR="00CB2B3E" w:rsidRDefault="00CB2B3E" w:rsidP="008429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E3B"/>
    <w:multiLevelType w:val="hybridMultilevel"/>
    <w:tmpl w:val="FDF8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210E2"/>
    <w:multiLevelType w:val="hybridMultilevel"/>
    <w:tmpl w:val="2A14C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C423B"/>
    <w:multiLevelType w:val="hybridMultilevel"/>
    <w:tmpl w:val="DEBA2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10E50"/>
    <w:multiLevelType w:val="hybridMultilevel"/>
    <w:tmpl w:val="6E8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614D1"/>
    <w:multiLevelType w:val="hybridMultilevel"/>
    <w:tmpl w:val="8C229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D02434"/>
    <w:multiLevelType w:val="hybridMultilevel"/>
    <w:tmpl w:val="4A22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504EE2"/>
    <w:multiLevelType w:val="hybridMultilevel"/>
    <w:tmpl w:val="E484199C"/>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60254924"/>
    <w:multiLevelType w:val="multilevel"/>
    <w:tmpl w:val="3934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9F1124"/>
    <w:multiLevelType w:val="hybridMultilevel"/>
    <w:tmpl w:val="9F5C0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59682F"/>
    <w:multiLevelType w:val="hybridMultilevel"/>
    <w:tmpl w:val="70F6E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05518"/>
    <w:multiLevelType w:val="hybridMultilevel"/>
    <w:tmpl w:val="A7F8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10"/>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yNrIwNjM2NjQxMzFW0lEKTi0uzszPAykwtKwFAMgqZjEtAAAA"/>
  </w:docVars>
  <w:rsids>
    <w:rsidRoot w:val="00883216"/>
    <w:rsid w:val="00001F39"/>
    <w:rsid w:val="00005A8F"/>
    <w:rsid w:val="000063F1"/>
    <w:rsid w:val="00006F33"/>
    <w:rsid w:val="0000703E"/>
    <w:rsid w:val="0001584A"/>
    <w:rsid w:val="0002083C"/>
    <w:rsid w:val="00022ED7"/>
    <w:rsid w:val="000232A2"/>
    <w:rsid w:val="00023A18"/>
    <w:rsid w:val="00023B0C"/>
    <w:rsid w:val="00031DEB"/>
    <w:rsid w:val="00032EDD"/>
    <w:rsid w:val="00033204"/>
    <w:rsid w:val="0004288D"/>
    <w:rsid w:val="000455F0"/>
    <w:rsid w:val="00045871"/>
    <w:rsid w:val="000615BE"/>
    <w:rsid w:val="00063EDE"/>
    <w:rsid w:val="00066FBB"/>
    <w:rsid w:val="000733DC"/>
    <w:rsid w:val="00073604"/>
    <w:rsid w:val="000767E8"/>
    <w:rsid w:val="00077D25"/>
    <w:rsid w:val="000816DC"/>
    <w:rsid w:val="0008394E"/>
    <w:rsid w:val="00085331"/>
    <w:rsid w:val="00087B5B"/>
    <w:rsid w:val="00091E20"/>
    <w:rsid w:val="00094650"/>
    <w:rsid w:val="00095322"/>
    <w:rsid w:val="00096BB2"/>
    <w:rsid w:val="000A1BFF"/>
    <w:rsid w:val="000A2C42"/>
    <w:rsid w:val="000B01DD"/>
    <w:rsid w:val="000B1CC5"/>
    <w:rsid w:val="000B7D32"/>
    <w:rsid w:val="000C0819"/>
    <w:rsid w:val="000C17B4"/>
    <w:rsid w:val="000C1B04"/>
    <w:rsid w:val="000C3C4D"/>
    <w:rsid w:val="000C408A"/>
    <w:rsid w:val="000C6DA8"/>
    <w:rsid w:val="000D0D40"/>
    <w:rsid w:val="000E107F"/>
    <w:rsid w:val="000E3066"/>
    <w:rsid w:val="000E5B40"/>
    <w:rsid w:val="000E7398"/>
    <w:rsid w:val="000F24F6"/>
    <w:rsid w:val="000F728E"/>
    <w:rsid w:val="000F7A80"/>
    <w:rsid w:val="0010232A"/>
    <w:rsid w:val="001023ED"/>
    <w:rsid w:val="0010505D"/>
    <w:rsid w:val="00112C57"/>
    <w:rsid w:val="0011303F"/>
    <w:rsid w:val="00120408"/>
    <w:rsid w:val="00120FD6"/>
    <w:rsid w:val="001252CA"/>
    <w:rsid w:val="0012727E"/>
    <w:rsid w:val="00127817"/>
    <w:rsid w:val="0014239B"/>
    <w:rsid w:val="00142D17"/>
    <w:rsid w:val="00154FE7"/>
    <w:rsid w:val="00157501"/>
    <w:rsid w:val="0015765D"/>
    <w:rsid w:val="00163949"/>
    <w:rsid w:val="00163D2A"/>
    <w:rsid w:val="0016600F"/>
    <w:rsid w:val="0016648C"/>
    <w:rsid w:val="00181ACC"/>
    <w:rsid w:val="001857FC"/>
    <w:rsid w:val="00195C3A"/>
    <w:rsid w:val="00196435"/>
    <w:rsid w:val="001A0D0D"/>
    <w:rsid w:val="001A1547"/>
    <w:rsid w:val="001A1EC9"/>
    <w:rsid w:val="001A3792"/>
    <w:rsid w:val="001A5A30"/>
    <w:rsid w:val="001B3723"/>
    <w:rsid w:val="001B5019"/>
    <w:rsid w:val="001B73B9"/>
    <w:rsid w:val="001B7C28"/>
    <w:rsid w:val="001C0A43"/>
    <w:rsid w:val="001C614D"/>
    <w:rsid w:val="001C7BFE"/>
    <w:rsid w:val="001D0033"/>
    <w:rsid w:val="001D2B9B"/>
    <w:rsid w:val="001E06A0"/>
    <w:rsid w:val="001E218C"/>
    <w:rsid w:val="001E75B1"/>
    <w:rsid w:val="001F1009"/>
    <w:rsid w:val="001F15C8"/>
    <w:rsid w:val="001F1D33"/>
    <w:rsid w:val="001F510D"/>
    <w:rsid w:val="001F65F6"/>
    <w:rsid w:val="00206947"/>
    <w:rsid w:val="00211418"/>
    <w:rsid w:val="00212E7C"/>
    <w:rsid w:val="00221CA3"/>
    <w:rsid w:val="00224836"/>
    <w:rsid w:val="00224F40"/>
    <w:rsid w:val="00225BEC"/>
    <w:rsid w:val="00225C46"/>
    <w:rsid w:val="00231C79"/>
    <w:rsid w:val="0023218E"/>
    <w:rsid w:val="0023652E"/>
    <w:rsid w:val="00237BE7"/>
    <w:rsid w:val="002425C4"/>
    <w:rsid w:val="00251A1C"/>
    <w:rsid w:val="002524DD"/>
    <w:rsid w:val="00253A5B"/>
    <w:rsid w:val="00255B0A"/>
    <w:rsid w:val="002609AF"/>
    <w:rsid w:val="0026395A"/>
    <w:rsid w:val="00275F68"/>
    <w:rsid w:val="00284AFC"/>
    <w:rsid w:val="00284B45"/>
    <w:rsid w:val="002865C9"/>
    <w:rsid w:val="0028696C"/>
    <w:rsid w:val="0029049F"/>
    <w:rsid w:val="00290EE7"/>
    <w:rsid w:val="002A24F8"/>
    <w:rsid w:val="002A5FC1"/>
    <w:rsid w:val="002A7870"/>
    <w:rsid w:val="002B062F"/>
    <w:rsid w:val="002B2A52"/>
    <w:rsid w:val="002B407B"/>
    <w:rsid w:val="002B49E8"/>
    <w:rsid w:val="002B61D4"/>
    <w:rsid w:val="002C3D3F"/>
    <w:rsid w:val="002C6EEE"/>
    <w:rsid w:val="002D2278"/>
    <w:rsid w:val="002D628D"/>
    <w:rsid w:val="002E1DFA"/>
    <w:rsid w:val="002E6544"/>
    <w:rsid w:val="002F576A"/>
    <w:rsid w:val="002F7064"/>
    <w:rsid w:val="002F7B7D"/>
    <w:rsid w:val="00301050"/>
    <w:rsid w:val="00304BC6"/>
    <w:rsid w:val="00307B56"/>
    <w:rsid w:val="00314310"/>
    <w:rsid w:val="00314554"/>
    <w:rsid w:val="0031559B"/>
    <w:rsid w:val="00325FCD"/>
    <w:rsid w:val="00332FAD"/>
    <w:rsid w:val="0033567F"/>
    <w:rsid w:val="00336C74"/>
    <w:rsid w:val="003469D9"/>
    <w:rsid w:val="00346A67"/>
    <w:rsid w:val="00355554"/>
    <w:rsid w:val="003561F1"/>
    <w:rsid w:val="0036274B"/>
    <w:rsid w:val="00365715"/>
    <w:rsid w:val="0037489E"/>
    <w:rsid w:val="003778F5"/>
    <w:rsid w:val="00377BB8"/>
    <w:rsid w:val="003800E8"/>
    <w:rsid w:val="003847B1"/>
    <w:rsid w:val="0038604F"/>
    <w:rsid w:val="00392703"/>
    <w:rsid w:val="00392E83"/>
    <w:rsid w:val="0039625D"/>
    <w:rsid w:val="00396920"/>
    <w:rsid w:val="003A0DE7"/>
    <w:rsid w:val="003A30B6"/>
    <w:rsid w:val="003A3719"/>
    <w:rsid w:val="003A3A28"/>
    <w:rsid w:val="003A5E1F"/>
    <w:rsid w:val="003A5F47"/>
    <w:rsid w:val="003A6EC0"/>
    <w:rsid w:val="003B137C"/>
    <w:rsid w:val="003B419A"/>
    <w:rsid w:val="003C18E0"/>
    <w:rsid w:val="003C296E"/>
    <w:rsid w:val="003C2FC4"/>
    <w:rsid w:val="003C4509"/>
    <w:rsid w:val="003D42D6"/>
    <w:rsid w:val="003D61ED"/>
    <w:rsid w:val="003E3926"/>
    <w:rsid w:val="003E454D"/>
    <w:rsid w:val="003F0DE7"/>
    <w:rsid w:val="003F1432"/>
    <w:rsid w:val="003F1A15"/>
    <w:rsid w:val="003F3441"/>
    <w:rsid w:val="003F720A"/>
    <w:rsid w:val="00401A74"/>
    <w:rsid w:val="00401DD8"/>
    <w:rsid w:val="00404B1E"/>
    <w:rsid w:val="00404D66"/>
    <w:rsid w:val="0041040F"/>
    <w:rsid w:val="004107F0"/>
    <w:rsid w:val="00414D6C"/>
    <w:rsid w:val="004158E9"/>
    <w:rsid w:val="00427CA5"/>
    <w:rsid w:val="00430EF1"/>
    <w:rsid w:val="00433CE3"/>
    <w:rsid w:val="00435534"/>
    <w:rsid w:val="0044070F"/>
    <w:rsid w:val="00442CC7"/>
    <w:rsid w:val="00445EB1"/>
    <w:rsid w:val="00451795"/>
    <w:rsid w:val="00453E3A"/>
    <w:rsid w:val="00454009"/>
    <w:rsid w:val="004541F9"/>
    <w:rsid w:val="0045662D"/>
    <w:rsid w:val="004576AD"/>
    <w:rsid w:val="0046692B"/>
    <w:rsid w:val="004740A2"/>
    <w:rsid w:val="00474921"/>
    <w:rsid w:val="00474E41"/>
    <w:rsid w:val="00476C33"/>
    <w:rsid w:val="004804F5"/>
    <w:rsid w:val="00493348"/>
    <w:rsid w:val="00495FF9"/>
    <w:rsid w:val="0049654D"/>
    <w:rsid w:val="004A1AFF"/>
    <w:rsid w:val="004A46F5"/>
    <w:rsid w:val="004A563C"/>
    <w:rsid w:val="004B30E2"/>
    <w:rsid w:val="004B46E2"/>
    <w:rsid w:val="004B72E4"/>
    <w:rsid w:val="004C53D8"/>
    <w:rsid w:val="004C5571"/>
    <w:rsid w:val="004D0121"/>
    <w:rsid w:val="004D041E"/>
    <w:rsid w:val="004D2918"/>
    <w:rsid w:val="004D5100"/>
    <w:rsid w:val="004D6753"/>
    <w:rsid w:val="004D6D10"/>
    <w:rsid w:val="004E1F00"/>
    <w:rsid w:val="004E253A"/>
    <w:rsid w:val="004E5DA4"/>
    <w:rsid w:val="004F39F2"/>
    <w:rsid w:val="004F4971"/>
    <w:rsid w:val="004F52AF"/>
    <w:rsid w:val="004F5630"/>
    <w:rsid w:val="005007AB"/>
    <w:rsid w:val="00501007"/>
    <w:rsid w:val="0050141C"/>
    <w:rsid w:val="00502FCC"/>
    <w:rsid w:val="0050411D"/>
    <w:rsid w:val="00504AE3"/>
    <w:rsid w:val="00510A06"/>
    <w:rsid w:val="00510B59"/>
    <w:rsid w:val="0051169E"/>
    <w:rsid w:val="00520DDF"/>
    <w:rsid w:val="00524843"/>
    <w:rsid w:val="005271A4"/>
    <w:rsid w:val="0052759A"/>
    <w:rsid w:val="005346B3"/>
    <w:rsid w:val="00535B62"/>
    <w:rsid w:val="00540CA7"/>
    <w:rsid w:val="0054733D"/>
    <w:rsid w:val="00551F85"/>
    <w:rsid w:val="0055320D"/>
    <w:rsid w:val="00553E17"/>
    <w:rsid w:val="00571254"/>
    <w:rsid w:val="00572149"/>
    <w:rsid w:val="00573A80"/>
    <w:rsid w:val="0057784D"/>
    <w:rsid w:val="0059077F"/>
    <w:rsid w:val="00591B01"/>
    <w:rsid w:val="0059461D"/>
    <w:rsid w:val="0059586E"/>
    <w:rsid w:val="00597D3A"/>
    <w:rsid w:val="005A0F73"/>
    <w:rsid w:val="005A2F20"/>
    <w:rsid w:val="005A3E99"/>
    <w:rsid w:val="005A71D3"/>
    <w:rsid w:val="005A73B6"/>
    <w:rsid w:val="005B0522"/>
    <w:rsid w:val="005B6851"/>
    <w:rsid w:val="005B6A41"/>
    <w:rsid w:val="005B79CE"/>
    <w:rsid w:val="005C2D9A"/>
    <w:rsid w:val="005C3B95"/>
    <w:rsid w:val="005C4B2F"/>
    <w:rsid w:val="005C59D4"/>
    <w:rsid w:val="005C7431"/>
    <w:rsid w:val="005D1EEF"/>
    <w:rsid w:val="005D49F4"/>
    <w:rsid w:val="005D6D80"/>
    <w:rsid w:val="005E0D53"/>
    <w:rsid w:val="005E255E"/>
    <w:rsid w:val="005E5402"/>
    <w:rsid w:val="005E69DE"/>
    <w:rsid w:val="005F7FC2"/>
    <w:rsid w:val="00600D66"/>
    <w:rsid w:val="006035B8"/>
    <w:rsid w:val="006056C7"/>
    <w:rsid w:val="00613478"/>
    <w:rsid w:val="006139FB"/>
    <w:rsid w:val="00615A0C"/>
    <w:rsid w:val="00616087"/>
    <w:rsid w:val="00616821"/>
    <w:rsid w:val="0061719E"/>
    <w:rsid w:val="00627288"/>
    <w:rsid w:val="00631AF6"/>
    <w:rsid w:val="00632AF5"/>
    <w:rsid w:val="00634C8F"/>
    <w:rsid w:val="006369FE"/>
    <w:rsid w:val="00640AAC"/>
    <w:rsid w:val="00645A44"/>
    <w:rsid w:val="0064720D"/>
    <w:rsid w:val="00657C19"/>
    <w:rsid w:val="00657E91"/>
    <w:rsid w:val="00666051"/>
    <w:rsid w:val="00670134"/>
    <w:rsid w:val="006717FC"/>
    <w:rsid w:val="006730B2"/>
    <w:rsid w:val="00680EB7"/>
    <w:rsid w:val="00685B33"/>
    <w:rsid w:val="00687E50"/>
    <w:rsid w:val="006905A5"/>
    <w:rsid w:val="00692D01"/>
    <w:rsid w:val="00692D6A"/>
    <w:rsid w:val="00694446"/>
    <w:rsid w:val="00694F26"/>
    <w:rsid w:val="006956DB"/>
    <w:rsid w:val="00696000"/>
    <w:rsid w:val="00697E1B"/>
    <w:rsid w:val="006A1A9D"/>
    <w:rsid w:val="006A2825"/>
    <w:rsid w:val="006A3A31"/>
    <w:rsid w:val="006B0144"/>
    <w:rsid w:val="006B0D62"/>
    <w:rsid w:val="006B534A"/>
    <w:rsid w:val="006B6286"/>
    <w:rsid w:val="006C4D10"/>
    <w:rsid w:val="006C4F38"/>
    <w:rsid w:val="006D2CA9"/>
    <w:rsid w:val="006D2F72"/>
    <w:rsid w:val="006D5CEB"/>
    <w:rsid w:val="006E4131"/>
    <w:rsid w:val="006E4AAC"/>
    <w:rsid w:val="006E7ADB"/>
    <w:rsid w:val="006F039D"/>
    <w:rsid w:val="006F2A64"/>
    <w:rsid w:val="006F49ED"/>
    <w:rsid w:val="006F6A8E"/>
    <w:rsid w:val="00700456"/>
    <w:rsid w:val="00702055"/>
    <w:rsid w:val="00710C06"/>
    <w:rsid w:val="00710D64"/>
    <w:rsid w:val="00713DC8"/>
    <w:rsid w:val="0071518D"/>
    <w:rsid w:val="007162D1"/>
    <w:rsid w:val="00716607"/>
    <w:rsid w:val="00716E67"/>
    <w:rsid w:val="0072138A"/>
    <w:rsid w:val="007246A2"/>
    <w:rsid w:val="00724B12"/>
    <w:rsid w:val="007270D2"/>
    <w:rsid w:val="007315EC"/>
    <w:rsid w:val="00731C2E"/>
    <w:rsid w:val="00733B5F"/>
    <w:rsid w:val="00734C70"/>
    <w:rsid w:val="0074008E"/>
    <w:rsid w:val="00743C5B"/>
    <w:rsid w:val="00751FC7"/>
    <w:rsid w:val="00753E52"/>
    <w:rsid w:val="007718B4"/>
    <w:rsid w:val="007746E9"/>
    <w:rsid w:val="0077582E"/>
    <w:rsid w:val="0078601C"/>
    <w:rsid w:val="00790E1C"/>
    <w:rsid w:val="007947EF"/>
    <w:rsid w:val="007A400F"/>
    <w:rsid w:val="007A42A9"/>
    <w:rsid w:val="007A7544"/>
    <w:rsid w:val="007B075E"/>
    <w:rsid w:val="007B343A"/>
    <w:rsid w:val="007B3AA9"/>
    <w:rsid w:val="007B45AB"/>
    <w:rsid w:val="007B4705"/>
    <w:rsid w:val="007B6062"/>
    <w:rsid w:val="007B7EED"/>
    <w:rsid w:val="007C1994"/>
    <w:rsid w:val="007C27FF"/>
    <w:rsid w:val="007D5987"/>
    <w:rsid w:val="007E079F"/>
    <w:rsid w:val="007E21F9"/>
    <w:rsid w:val="007E356C"/>
    <w:rsid w:val="007E3CE3"/>
    <w:rsid w:val="007E72E8"/>
    <w:rsid w:val="007E7B6A"/>
    <w:rsid w:val="007F388B"/>
    <w:rsid w:val="007F6C1A"/>
    <w:rsid w:val="00802C30"/>
    <w:rsid w:val="0080704D"/>
    <w:rsid w:val="0081244A"/>
    <w:rsid w:val="008155CA"/>
    <w:rsid w:val="00815BAB"/>
    <w:rsid w:val="008172FB"/>
    <w:rsid w:val="00822DAF"/>
    <w:rsid w:val="00830210"/>
    <w:rsid w:val="008306DB"/>
    <w:rsid w:val="00834129"/>
    <w:rsid w:val="008366B4"/>
    <w:rsid w:val="008368AF"/>
    <w:rsid w:val="008429F8"/>
    <w:rsid w:val="00842ECE"/>
    <w:rsid w:val="00843B06"/>
    <w:rsid w:val="00846464"/>
    <w:rsid w:val="00847919"/>
    <w:rsid w:val="008525FD"/>
    <w:rsid w:val="00854141"/>
    <w:rsid w:val="00875A92"/>
    <w:rsid w:val="00877125"/>
    <w:rsid w:val="0087792D"/>
    <w:rsid w:val="00881748"/>
    <w:rsid w:val="0088246B"/>
    <w:rsid w:val="00883216"/>
    <w:rsid w:val="00886AB4"/>
    <w:rsid w:val="008A039A"/>
    <w:rsid w:val="008A3A90"/>
    <w:rsid w:val="008A5835"/>
    <w:rsid w:val="008B4217"/>
    <w:rsid w:val="008C4150"/>
    <w:rsid w:val="008C4D95"/>
    <w:rsid w:val="008C5BD7"/>
    <w:rsid w:val="008D7F33"/>
    <w:rsid w:val="008E2580"/>
    <w:rsid w:val="008E3AE3"/>
    <w:rsid w:val="008E3C08"/>
    <w:rsid w:val="008E56AD"/>
    <w:rsid w:val="008E59EF"/>
    <w:rsid w:val="008E7CD7"/>
    <w:rsid w:val="008F3773"/>
    <w:rsid w:val="008F41BA"/>
    <w:rsid w:val="0090146C"/>
    <w:rsid w:val="00904687"/>
    <w:rsid w:val="00904BDE"/>
    <w:rsid w:val="009114CF"/>
    <w:rsid w:val="009138BB"/>
    <w:rsid w:val="0092058A"/>
    <w:rsid w:val="00921222"/>
    <w:rsid w:val="00922A65"/>
    <w:rsid w:val="0092613A"/>
    <w:rsid w:val="00927BA7"/>
    <w:rsid w:val="00932E24"/>
    <w:rsid w:val="0094107F"/>
    <w:rsid w:val="00941778"/>
    <w:rsid w:val="00945B3A"/>
    <w:rsid w:val="009557A3"/>
    <w:rsid w:val="00955E02"/>
    <w:rsid w:val="0096030D"/>
    <w:rsid w:val="00967B5C"/>
    <w:rsid w:val="009711A6"/>
    <w:rsid w:val="0097572C"/>
    <w:rsid w:val="009927F5"/>
    <w:rsid w:val="009A01BB"/>
    <w:rsid w:val="009A1855"/>
    <w:rsid w:val="009A24AB"/>
    <w:rsid w:val="009A3455"/>
    <w:rsid w:val="009A6B8D"/>
    <w:rsid w:val="009A6F76"/>
    <w:rsid w:val="009B2522"/>
    <w:rsid w:val="009B3A1A"/>
    <w:rsid w:val="009B3FCD"/>
    <w:rsid w:val="009B4DF9"/>
    <w:rsid w:val="009B5568"/>
    <w:rsid w:val="009C6B9D"/>
    <w:rsid w:val="009C79C5"/>
    <w:rsid w:val="009D5A67"/>
    <w:rsid w:val="009E20BF"/>
    <w:rsid w:val="009E4C33"/>
    <w:rsid w:val="009E7628"/>
    <w:rsid w:val="00A07B70"/>
    <w:rsid w:val="00A12DFB"/>
    <w:rsid w:val="00A134A3"/>
    <w:rsid w:val="00A1425F"/>
    <w:rsid w:val="00A14930"/>
    <w:rsid w:val="00A1518A"/>
    <w:rsid w:val="00A200CA"/>
    <w:rsid w:val="00A23BCD"/>
    <w:rsid w:val="00A3533E"/>
    <w:rsid w:val="00A40E3C"/>
    <w:rsid w:val="00A4301C"/>
    <w:rsid w:val="00A45F54"/>
    <w:rsid w:val="00A46947"/>
    <w:rsid w:val="00A46B44"/>
    <w:rsid w:val="00A47038"/>
    <w:rsid w:val="00A527FF"/>
    <w:rsid w:val="00A55DC7"/>
    <w:rsid w:val="00A56883"/>
    <w:rsid w:val="00A62952"/>
    <w:rsid w:val="00A72305"/>
    <w:rsid w:val="00A7480C"/>
    <w:rsid w:val="00A752F0"/>
    <w:rsid w:val="00A770F2"/>
    <w:rsid w:val="00A7760E"/>
    <w:rsid w:val="00A8050F"/>
    <w:rsid w:val="00A826D5"/>
    <w:rsid w:val="00A86C7E"/>
    <w:rsid w:val="00A87271"/>
    <w:rsid w:val="00A958B1"/>
    <w:rsid w:val="00A96691"/>
    <w:rsid w:val="00AA3E63"/>
    <w:rsid w:val="00AA7B0E"/>
    <w:rsid w:val="00AB0EC6"/>
    <w:rsid w:val="00AB277A"/>
    <w:rsid w:val="00AB402D"/>
    <w:rsid w:val="00AB4AB2"/>
    <w:rsid w:val="00AB4CC0"/>
    <w:rsid w:val="00AB66C7"/>
    <w:rsid w:val="00AB7C68"/>
    <w:rsid w:val="00AC4CB0"/>
    <w:rsid w:val="00AC65AA"/>
    <w:rsid w:val="00AD3509"/>
    <w:rsid w:val="00AD447D"/>
    <w:rsid w:val="00AD7816"/>
    <w:rsid w:val="00AE0FA1"/>
    <w:rsid w:val="00AF08FF"/>
    <w:rsid w:val="00AF22BC"/>
    <w:rsid w:val="00AF65AC"/>
    <w:rsid w:val="00B01E30"/>
    <w:rsid w:val="00B03082"/>
    <w:rsid w:val="00B123C9"/>
    <w:rsid w:val="00B13840"/>
    <w:rsid w:val="00B1447E"/>
    <w:rsid w:val="00B15F68"/>
    <w:rsid w:val="00B17ACE"/>
    <w:rsid w:val="00B2517F"/>
    <w:rsid w:val="00B25C01"/>
    <w:rsid w:val="00B2656D"/>
    <w:rsid w:val="00B26ECE"/>
    <w:rsid w:val="00B31D56"/>
    <w:rsid w:val="00B446B8"/>
    <w:rsid w:val="00B47F73"/>
    <w:rsid w:val="00B53B4F"/>
    <w:rsid w:val="00B54096"/>
    <w:rsid w:val="00B55C1F"/>
    <w:rsid w:val="00B653C5"/>
    <w:rsid w:val="00B66C34"/>
    <w:rsid w:val="00B7366C"/>
    <w:rsid w:val="00B73882"/>
    <w:rsid w:val="00B73C4A"/>
    <w:rsid w:val="00B7649A"/>
    <w:rsid w:val="00B8082E"/>
    <w:rsid w:val="00B813DE"/>
    <w:rsid w:val="00B84C97"/>
    <w:rsid w:val="00B914F6"/>
    <w:rsid w:val="00B93FFB"/>
    <w:rsid w:val="00B960C8"/>
    <w:rsid w:val="00BA5588"/>
    <w:rsid w:val="00BA5DAD"/>
    <w:rsid w:val="00BA6F87"/>
    <w:rsid w:val="00BB0C92"/>
    <w:rsid w:val="00BB765C"/>
    <w:rsid w:val="00BC0AA1"/>
    <w:rsid w:val="00BC2476"/>
    <w:rsid w:val="00BC3148"/>
    <w:rsid w:val="00BC321B"/>
    <w:rsid w:val="00BC323B"/>
    <w:rsid w:val="00BC43E4"/>
    <w:rsid w:val="00BD3CF8"/>
    <w:rsid w:val="00BD667C"/>
    <w:rsid w:val="00BD7C41"/>
    <w:rsid w:val="00BE7101"/>
    <w:rsid w:val="00BE722C"/>
    <w:rsid w:val="00BE74BB"/>
    <w:rsid w:val="00BF18C9"/>
    <w:rsid w:val="00C05AD0"/>
    <w:rsid w:val="00C0786D"/>
    <w:rsid w:val="00C10AC2"/>
    <w:rsid w:val="00C13925"/>
    <w:rsid w:val="00C15A84"/>
    <w:rsid w:val="00C22E76"/>
    <w:rsid w:val="00C252AF"/>
    <w:rsid w:val="00C33574"/>
    <w:rsid w:val="00C41003"/>
    <w:rsid w:val="00C4163E"/>
    <w:rsid w:val="00C42B36"/>
    <w:rsid w:val="00C43363"/>
    <w:rsid w:val="00C4442E"/>
    <w:rsid w:val="00C4447E"/>
    <w:rsid w:val="00C47755"/>
    <w:rsid w:val="00C5218D"/>
    <w:rsid w:val="00C6120A"/>
    <w:rsid w:val="00C62B66"/>
    <w:rsid w:val="00C7315B"/>
    <w:rsid w:val="00C7454E"/>
    <w:rsid w:val="00C74D95"/>
    <w:rsid w:val="00C75457"/>
    <w:rsid w:val="00C75A02"/>
    <w:rsid w:val="00C764DC"/>
    <w:rsid w:val="00C83E56"/>
    <w:rsid w:val="00C8481F"/>
    <w:rsid w:val="00C8494B"/>
    <w:rsid w:val="00C87201"/>
    <w:rsid w:val="00C87ECD"/>
    <w:rsid w:val="00C9641D"/>
    <w:rsid w:val="00C96A8B"/>
    <w:rsid w:val="00CA1030"/>
    <w:rsid w:val="00CA25CB"/>
    <w:rsid w:val="00CA3D32"/>
    <w:rsid w:val="00CA58C6"/>
    <w:rsid w:val="00CB00B4"/>
    <w:rsid w:val="00CB2B3E"/>
    <w:rsid w:val="00CB2BBF"/>
    <w:rsid w:val="00CB7501"/>
    <w:rsid w:val="00CD0E34"/>
    <w:rsid w:val="00CD4583"/>
    <w:rsid w:val="00CD48AC"/>
    <w:rsid w:val="00CF15C4"/>
    <w:rsid w:val="00D02550"/>
    <w:rsid w:val="00D06541"/>
    <w:rsid w:val="00D13F64"/>
    <w:rsid w:val="00D149C5"/>
    <w:rsid w:val="00D16233"/>
    <w:rsid w:val="00D2028B"/>
    <w:rsid w:val="00D20C00"/>
    <w:rsid w:val="00D25442"/>
    <w:rsid w:val="00D2572A"/>
    <w:rsid w:val="00D261D2"/>
    <w:rsid w:val="00D31043"/>
    <w:rsid w:val="00D3701D"/>
    <w:rsid w:val="00D55BEF"/>
    <w:rsid w:val="00D64BDB"/>
    <w:rsid w:val="00D705CD"/>
    <w:rsid w:val="00D72A64"/>
    <w:rsid w:val="00D73B92"/>
    <w:rsid w:val="00D76605"/>
    <w:rsid w:val="00D80C88"/>
    <w:rsid w:val="00D86CBB"/>
    <w:rsid w:val="00D90125"/>
    <w:rsid w:val="00D90CFA"/>
    <w:rsid w:val="00D94DBD"/>
    <w:rsid w:val="00DA138E"/>
    <w:rsid w:val="00DA3828"/>
    <w:rsid w:val="00DA72D9"/>
    <w:rsid w:val="00DB04D3"/>
    <w:rsid w:val="00DB286F"/>
    <w:rsid w:val="00DB3A4D"/>
    <w:rsid w:val="00DB4C72"/>
    <w:rsid w:val="00DB4DA8"/>
    <w:rsid w:val="00DB4EE4"/>
    <w:rsid w:val="00DC0B47"/>
    <w:rsid w:val="00DC3852"/>
    <w:rsid w:val="00DC570F"/>
    <w:rsid w:val="00DC5F2B"/>
    <w:rsid w:val="00DD2788"/>
    <w:rsid w:val="00DD37D6"/>
    <w:rsid w:val="00DE2A77"/>
    <w:rsid w:val="00DE3F20"/>
    <w:rsid w:val="00DE449F"/>
    <w:rsid w:val="00DE5477"/>
    <w:rsid w:val="00DF5E59"/>
    <w:rsid w:val="00DF68D8"/>
    <w:rsid w:val="00E02B4E"/>
    <w:rsid w:val="00E02BD3"/>
    <w:rsid w:val="00E0417D"/>
    <w:rsid w:val="00E04B43"/>
    <w:rsid w:val="00E11D85"/>
    <w:rsid w:val="00E14190"/>
    <w:rsid w:val="00E16E34"/>
    <w:rsid w:val="00E20776"/>
    <w:rsid w:val="00E22A29"/>
    <w:rsid w:val="00E27ACD"/>
    <w:rsid w:val="00E33693"/>
    <w:rsid w:val="00E337E8"/>
    <w:rsid w:val="00E34050"/>
    <w:rsid w:val="00E370A5"/>
    <w:rsid w:val="00E420EF"/>
    <w:rsid w:val="00E50A83"/>
    <w:rsid w:val="00E5187D"/>
    <w:rsid w:val="00E57CDF"/>
    <w:rsid w:val="00E628A7"/>
    <w:rsid w:val="00E652BA"/>
    <w:rsid w:val="00E74C85"/>
    <w:rsid w:val="00E76AE4"/>
    <w:rsid w:val="00E8670F"/>
    <w:rsid w:val="00E90214"/>
    <w:rsid w:val="00E97F40"/>
    <w:rsid w:val="00EA0F07"/>
    <w:rsid w:val="00EA4780"/>
    <w:rsid w:val="00EA5C5A"/>
    <w:rsid w:val="00EA63D1"/>
    <w:rsid w:val="00EA63DF"/>
    <w:rsid w:val="00EA6562"/>
    <w:rsid w:val="00EB0FBE"/>
    <w:rsid w:val="00EB23C2"/>
    <w:rsid w:val="00EB34E7"/>
    <w:rsid w:val="00EB59DA"/>
    <w:rsid w:val="00EB6B74"/>
    <w:rsid w:val="00EB7D47"/>
    <w:rsid w:val="00EC2D36"/>
    <w:rsid w:val="00EC7BD8"/>
    <w:rsid w:val="00ED01E1"/>
    <w:rsid w:val="00ED1DC3"/>
    <w:rsid w:val="00ED4C2B"/>
    <w:rsid w:val="00ED60A4"/>
    <w:rsid w:val="00EE2661"/>
    <w:rsid w:val="00EE6003"/>
    <w:rsid w:val="00EE7130"/>
    <w:rsid w:val="00F00475"/>
    <w:rsid w:val="00F01E2C"/>
    <w:rsid w:val="00F04DA2"/>
    <w:rsid w:val="00F11C7F"/>
    <w:rsid w:val="00F11D70"/>
    <w:rsid w:val="00F1274B"/>
    <w:rsid w:val="00F1498C"/>
    <w:rsid w:val="00F151CB"/>
    <w:rsid w:val="00F17431"/>
    <w:rsid w:val="00F23057"/>
    <w:rsid w:val="00F23EEE"/>
    <w:rsid w:val="00F265B8"/>
    <w:rsid w:val="00F30360"/>
    <w:rsid w:val="00F30E7D"/>
    <w:rsid w:val="00F31DC0"/>
    <w:rsid w:val="00F32576"/>
    <w:rsid w:val="00F32A03"/>
    <w:rsid w:val="00F33E3F"/>
    <w:rsid w:val="00F33FE5"/>
    <w:rsid w:val="00F4386E"/>
    <w:rsid w:val="00F4464A"/>
    <w:rsid w:val="00F45E37"/>
    <w:rsid w:val="00F463D9"/>
    <w:rsid w:val="00F46C4C"/>
    <w:rsid w:val="00F5140A"/>
    <w:rsid w:val="00F64502"/>
    <w:rsid w:val="00F67FEC"/>
    <w:rsid w:val="00F730AD"/>
    <w:rsid w:val="00F73911"/>
    <w:rsid w:val="00F83380"/>
    <w:rsid w:val="00F83A58"/>
    <w:rsid w:val="00F84A05"/>
    <w:rsid w:val="00F94704"/>
    <w:rsid w:val="00FA1E50"/>
    <w:rsid w:val="00FA40FB"/>
    <w:rsid w:val="00FA41A5"/>
    <w:rsid w:val="00FA5AA1"/>
    <w:rsid w:val="00FA6781"/>
    <w:rsid w:val="00FB60FA"/>
    <w:rsid w:val="00FC3017"/>
    <w:rsid w:val="00FD042E"/>
    <w:rsid w:val="00FE2AA5"/>
    <w:rsid w:val="00FE6B90"/>
    <w:rsid w:val="00FE736D"/>
    <w:rsid w:val="00FF6104"/>
    <w:rsid w:val="00FF74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44BB"/>
  <w15:docId w15:val="{0D528BE1-3399-CE48-AB04-46A3D4C6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216"/>
    <w:pPr>
      <w:spacing w:after="0" w:line="240"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17B4"/>
    <w:pPr>
      <w:ind w:left="720"/>
      <w:contextualSpacing/>
    </w:pPr>
  </w:style>
  <w:style w:type="character" w:customStyle="1" w:styleId="fontstyle01">
    <w:name w:val="fontstyle01"/>
    <w:basedOn w:val="DefaultParagraphFont"/>
    <w:rsid w:val="009C6B9D"/>
    <w:rPr>
      <w:rFonts w:ascii="CharisSIL" w:hAnsi="CharisSIL" w:hint="default"/>
      <w:b w:val="0"/>
      <w:bCs w:val="0"/>
      <w:i w:val="0"/>
      <w:iCs w:val="0"/>
      <w:color w:val="000000"/>
      <w:sz w:val="16"/>
      <w:szCs w:val="16"/>
    </w:rPr>
  </w:style>
  <w:style w:type="character" w:customStyle="1" w:styleId="fontstyle11">
    <w:name w:val="fontstyle11"/>
    <w:basedOn w:val="DefaultParagraphFont"/>
    <w:rsid w:val="00DA72D9"/>
    <w:rPr>
      <w:rFonts w:ascii="AdvOT987ad488" w:hAnsi="AdvOT987ad488" w:hint="default"/>
      <w:b w:val="0"/>
      <w:bCs w:val="0"/>
      <w:i w:val="0"/>
      <w:iCs w:val="0"/>
      <w:color w:val="287CA5"/>
      <w:sz w:val="14"/>
      <w:szCs w:val="14"/>
    </w:rPr>
  </w:style>
  <w:style w:type="character" w:customStyle="1" w:styleId="fontstyle21">
    <w:name w:val="fontstyle21"/>
    <w:basedOn w:val="DefaultParagraphFont"/>
    <w:rsid w:val="0044070F"/>
    <w:rPr>
      <w:rFonts w:ascii="AdvOT863180fb+fb" w:hAnsi="AdvOT863180fb+fb" w:hint="default"/>
      <w:b w:val="0"/>
      <w:bCs w:val="0"/>
      <w:i w:val="0"/>
      <w:iCs w:val="0"/>
      <w:color w:val="000000"/>
      <w:sz w:val="16"/>
      <w:szCs w:val="16"/>
    </w:rPr>
  </w:style>
  <w:style w:type="character" w:customStyle="1" w:styleId="fontstyle31">
    <w:name w:val="fontstyle31"/>
    <w:basedOn w:val="DefaultParagraphFont"/>
    <w:rsid w:val="0044070F"/>
    <w:rPr>
      <w:rFonts w:ascii="AdvTT2876772e+20" w:hAnsi="AdvTT2876772e+20" w:hint="default"/>
      <w:b w:val="0"/>
      <w:bCs w:val="0"/>
      <w:i w:val="0"/>
      <w:iCs w:val="0"/>
      <w:color w:val="000000"/>
      <w:sz w:val="16"/>
      <w:szCs w:val="16"/>
    </w:rPr>
  </w:style>
  <w:style w:type="character" w:styleId="Hyperlink">
    <w:name w:val="Hyperlink"/>
    <w:basedOn w:val="DefaultParagraphFont"/>
    <w:uiPriority w:val="99"/>
    <w:unhideWhenUsed/>
    <w:rsid w:val="001B5019"/>
    <w:rPr>
      <w:color w:val="0563C1" w:themeColor="hyperlink"/>
      <w:u w:val="single"/>
    </w:rPr>
  </w:style>
  <w:style w:type="paragraph" w:styleId="Header">
    <w:name w:val="header"/>
    <w:basedOn w:val="Normal"/>
    <w:link w:val="HeaderChar"/>
    <w:uiPriority w:val="99"/>
    <w:unhideWhenUsed/>
    <w:rsid w:val="008429F8"/>
    <w:pPr>
      <w:tabs>
        <w:tab w:val="center" w:pos="4680"/>
        <w:tab w:val="right" w:pos="9360"/>
      </w:tabs>
    </w:pPr>
  </w:style>
  <w:style w:type="character" w:customStyle="1" w:styleId="HeaderChar">
    <w:name w:val="Header Char"/>
    <w:basedOn w:val="DefaultParagraphFont"/>
    <w:link w:val="Header"/>
    <w:uiPriority w:val="99"/>
    <w:rsid w:val="008429F8"/>
    <w:rPr>
      <w:lang w:val="en-IN"/>
    </w:rPr>
  </w:style>
  <w:style w:type="paragraph" w:styleId="Footer">
    <w:name w:val="footer"/>
    <w:basedOn w:val="Normal"/>
    <w:link w:val="FooterChar"/>
    <w:uiPriority w:val="99"/>
    <w:unhideWhenUsed/>
    <w:rsid w:val="008429F8"/>
    <w:pPr>
      <w:tabs>
        <w:tab w:val="center" w:pos="4680"/>
        <w:tab w:val="right" w:pos="9360"/>
      </w:tabs>
    </w:pPr>
  </w:style>
  <w:style w:type="character" w:customStyle="1" w:styleId="FooterChar">
    <w:name w:val="Footer Char"/>
    <w:basedOn w:val="DefaultParagraphFont"/>
    <w:link w:val="Footer"/>
    <w:uiPriority w:val="99"/>
    <w:rsid w:val="008429F8"/>
    <w:rPr>
      <w:lang w:val="en-IN"/>
    </w:rPr>
  </w:style>
  <w:style w:type="character" w:customStyle="1" w:styleId="ListParagraphChar">
    <w:name w:val="List Paragraph Char"/>
    <w:link w:val="ListParagraph"/>
    <w:uiPriority w:val="34"/>
    <w:rsid w:val="009C79C5"/>
    <w:rPr>
      <w:lang w:val="en-IN"/>
    </w:rPr>
  </w:style>
  <w:style w:type="paragraph" w:styleId="BalloonText">
    <w:name w:val="Balloon Text"/>
    <w:basedOn w:val="Normal"/>
    <w:link w:val="BalloonTextChar"/>
    <w:uiPriority w:val="99"/>
    <w:semiHidden/>
    <w:unhideWhenUsed/>
    <w:rsid w:val="005346B3"/>
    <w:rPr>
      <w:rFonts w:ascii="Tahoma" w:hAnsi="Tahoma" w:cs="Tahoma"/>
      <w:sz w:val="16"/>
      <w:szCs w:val="16"/>
    </w:rPr>
  </w:style>
  <w:style w:type="character" w:customStyle="1" w:styleId="BalloonTextChar">
    <w:name w:val="Balloon Text Char"/>
    <w:basedOn w:val="DefaultParagraphFont"/>
    <w:link w:val="BalloonText"/>
    <w:uiPriority w:val="99"/>
    <w:semiHidden/>
    <w:rsid w:val="005346B3"/>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027599">
      <w:bodyDiv w:val="1"/>
      <w:marLeft w:val="0"/>
      <w:marRight w:val="0"/>
      <w:marTop w:val="0"/>
      <w:marBottom w:val="0"/>
      <w:divBdr>
        <w:top w:val="none" w:sz="0" w:space="0" w:color="auto"/>
        <w:left w:val="none" w:sz="0" w:space="0" w:color="auto"/>
        <w:bottom w:val="none" w:sz="0" w:space="0" w:color="auto"/>
        <w:right w:val="none" w:sz="0" w:space="0" w:color="auto"/>
      </w:divBdr>
    </w:div>
    <w:div w:id="1552423083">
      <w:bodyDiv w:val="1"/>
      <w:marLeft w:val="0"/>
      <w:marRight w:val="0"/>
      <w:marTop w:val="0"/>
      <w:marBottom w:val="0"/>
      <w:divBdr>
        <w:top w:val="none" w:sz="0" w:space="0" w:color="auto"/>
        <w:left w:val="none" w:sz="0" w:space="0" w:color="auto"/>
        <w:bottom w:val="none" w:sz="0" w:space="0" w:color="auto"/>
        <w:right w:val="none" w:sz="0" w:space="0" w:color="auto"/>
      </w:divBdr>
    </w:div>
    <w:div w:id="18601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vanapandian@psr.edu.in" TargetMode="External"/><Relationship Id="rId13" Type="http://schemas.openxmlformats.org/officeDocument/2006/relationships/package" Target="embeddings/Microsoft_Visio_Drawing1111111.vsdx"/><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researchgate.net/profile/Praveen_b/publication/321161756_Implementation_of_a_Switched_PV_Technique_for_Rooftop_2_kW_Solar_PV_to_Enhance_Power_during_Unavoidable_Partial_Shading_Conditions/links/5a1293cf0f7e9bd1b2c11489/Implementation-of-a-Switched-PV-Technique-for-Rooftop-2-kW-Solar-PV-to-Enhance-Power-during-Unavoidable-Partial-Shading-Condi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vacud@gmail.com" TargetMode="External"/><Relationship Id="rId5" Type="http://schemas.openxmlformats.org/officeDocument/2006/relationships/webSettings" Target="webSettings.xml"/><Relationship Id="rId15" Type="http://schemas.openxmlformats.org/officeDocument/2006/relationships/package" Target="embeddings/Microsoft_Visio_Drawing12222222.vsdx"/><Relationship Id="rId23" Type="http://schemas.openxmlformats.org/officeDocument/2006/relationships/theme" Target="theme/theme1.xml"/><Relationship Id="rId10" Type="http://schemas.openxmlformats.org/officeDocument/2006/relationships/hyperlink" Target="mailto:manoharanekk@gmail.com3"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athimoolam@psr.edu.in" TargetMode="External"/><Relationship Id="rId14" Type="http://schemas.openxmlformats.org/officeDocument/2006/relationships/image" Target="media/image2.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Sheet1!$A$1</c:f>
              <c:strCache>
                <c:ptCount val="1"/>
                <c:pt idx="0">
                  <c:v>Time</c:v>
                </c:pt>
              </c:strCache>
            </c:strRef>
          </c:tx>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0-A7A6-4F60-814D-B9C828BF98B2}"/>
            </c:ext>
          </c:extLst>
        </c:ser>
        <c:ser>
          <c:idx val="1"/>
          <c:order val="1"/>
          <c:tx>
            <c:strRef>
              <c:f>Sheet1!$C$1</c:f>
              <c:strCache>
                <c:ptCount val="1"/>
                <c:pt idx="0">
                  <c:v>Ambient temperature</c:v>
                </c:pt>
              </c:strCache>
            </c:strRef>
          </c:tx>
          <c:val>
            <c:numRef>
              <c:f>Sheet1!$C$2:$C$12</c:f>
              <c:numCache>
                <c:formatCode>General</c:formatCode>
                <c:ptCount val="11"/>
                <c:pt idx="1">
                  <c:v>26.4</c:v>
                </c:pt>
                <c:pt idx="2">
                  <c:v>30.3</c:v>
                </c:pt>
                <c:pt idx="3">
                  <c:v>33.700000000000003</c:v>
                </c:pt>
                <c:pt idx="4">
                  <c:v>38.4</c:v>
                </c:pt>
                <c:pt idx="5">
                  <c:v>41.4</c:v>
                </c:pt>
                <c:pt idx="6">
                  <c:v>35.6</c:v>
                </c:pt>
                <c:pt idx="7">
                  <c:v>34.200000000000003</c:v>
                </c:pt>
                <c:pt idx="8">
                  <c:v>32</c:v>
                </c:pt>
                <c:pt idx="9">
                  <c:v>29.6</c:v>
                </c:pt>
                <c:pt idx="10">
                  <c:v>26.7</c:v>
                </c:pt>
              </c:numCache>
            </c:numRef>
          </c:val>
          <c:smooth val="0"/>
          <c:extLst>
            <c:ext xmlns:c16="http://schemas.microsoft.com/office/drawing/2014/chart" uri="{C3380CC4-5D6E-409C-BE32-E72D297353CC}">
              <c16:uniqueId val="{00000001-A7A6-4F60-814D-B9C828BF98B2}"/>
            </c:ext>
          </c:extLst>
        </c:ser>
        <c:dLbls>
          <c:showLegendKey val="0"/>
          <c:showVal val="0"/>
          <c:showCatName val="0"/>
          <c:showSerName val="0"/>
          <c:showPercent val="0"/>
          <c:showBubbleSize val="0"/>
        </c:dLbls>
        <c:marker val="1"/>
        <c:smooth val="0"/>
        <c:axId val="87091072"/>
        <c:axId val="87092608"/>
      </c:lineChart>
      <c:catAx>
        <c:axId val="87091072"/>
        <c:scaling>
          <c:orientation val="minMax"/>
        </c:scaling>
        <c:delete val="0"/>
        <c:axPos val="b"/>
        <c:majorTickMark val="out"/>
        <c:minorTickMark val="none"/>
        <c:tickLblPos val="nextTo"/>
        <c:txPr>
          <a:bodyPr/>
          <a:lstStyle/>
          <a:p>
            <a:pPr>
              <a:defRPr lang="en-US"/>
            </a:pPr>
            <a:endParaRPr lang="en-US"/>
          </a:p>
        </c:txPr>
        <c:crossAx val="87092608"/>
        <c:crosses val="autoZero"/>
        <c:auto val="1"/>
        <c:lblAlgn val="ctr"/>
        <c:lblOffset val="100"/>
        <c:noMultiLvlLbl val="0"/>
      </c:catAx>
      <c:valAx>
        <c:axId val="87092608"/>
        <c:scaling>
          <c:orientation val="minMax"/>
        </c:scaling>
        <c:delete val="0"/>
        <c:axPos val="l"/>
        <c:numFmt formatCode="General" sourceLinked="1"/>
        <c:majorTickMark val="out"/>
        <c:minorTickMark val="none"/>
        <c:tickLblPos val="nextTo"/>
        <c:txPr>
          <a:bodyPr/>
          <a:lstStyle/>
          <a:p>
            <a:pPr>
              <a:defRPr lang="en-US"/>
            </a:pPr>
            <a:endParaRPr lang="en-US"/>
          </a:p>
        </c:txPr>
        <c:crossAx val="87091072"/>
        <c:crosses val="autoZero"/>
        <c:crossBetween val="between"/>
      </c:valAx>
    </c:plotArea>
    <c:legend>
      <c:legendPos val="r"/>
      <c:overlay val="0"/>
      <c:txPr>
        <a:bodyPr/>
        <a:lstStyle/>
        <a:p>
          <a:pPr>
            <a:defRPr lang="en-US"/>
          </a:pPr>
          <a:endParaRPr lang="en-US"/>
        </a:p>
      </c:txPr>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0-549E-44C3-B5E8-47E65FD3384B}"/>
            </c:ext>
          </c:extLst>
        </c:ser>
        <c:ser>
          <c:idx val="1"/>
          <c:order val="1"/>
          <c:tx>
            <c:strRef>
              <c:f>Sheet1!$B$1</c:f>
              <c:strCache>
                <c:ptCount val="1"/>
                <c:pt idx="0">
                  <c:v>Solar irradiation</c:v>
                </c:pt>
              </c:strCache>
            </c:strRef>
          </c:tx>
          <c:marker>
            <c:symbol val="none"/>
          </c:marker>
          <c:val>
            <c:numRef>
              <c:f>Sheet1!$B$2:$B$12</c:f>
              <c:numCache>
                <c:formatCode>General</c:formatCode>
                <c:ptCount val="11"/>
                <c:pt idx="1">
                  <c:v>400</c:v>
                </c:pt>
                <c:pt idx="2">
                  <c:v>710</c:v>
                </c:pt>
                <c:pt idx="3">
                  <c:v>890</c:v>
                </c:pt>
                <c:pt idx="4">
                  <c:v>910</c:v>
                </c:pt>
                <c:pt idx="5">
                  <c:v>940</c:v>
                </c:pt>
                <c:pt idx="6">
                  <c:v>860</c:v>
                </c:pt>
                <c:pt idx="7">
                  <c:v>700</c:v>
                </c:pt>
                <c:pt idx="8">
                  <c:v>520</c:v>
                </c:pt>
                <c:pt idx="9">
                  <c:v>320</c:v>
                </c:pt>
                <c:pt idx="10">
                  <c:v>80</c:v>
                </c:pt>
              </c:numCache>
            </c:numRef>
          </c:val>
          <c:smooth val="0"/>
          <c:extLst>
            <c:ext xmlns:c16="http://schemas.microsoft.com/office/drawing/2014/chart" uri="{C3380CC4-5D6E-409C-BE32-E72D297353CC}">
              <c16:uniqueId val="{00000001-549E-44C3-B5E8-47E65FD3384B}"/>
            </c:ext>
          </c:extLst>
        </c:ser>
        <c:dLbls>
          <c:showLegendKey val="0"/>
          <c:showVal val="0"/>
          <c:showCatName val="0"/>
          <c:showSerName val="0"/>
          <c:showPercent val="0"/>
          <c:showBubbleSize val="0"/>
        </c:dLbls>
        <c:smooth val="0"/>
        <c:axId val="86969728"/>
        <c:axId val="86987904"/>
      </c:lineChart>
      <c:catAx>
        <c:axId val="86969728"/>
        <c:scaling>
          <c:orientation val="minMax"/>
        </c:scaling>
        <c:delete val="0"/>
        <c:axPos val="b"/>
        <c:majorTickMark val="out"/>
        <c:minorTickMark val="none"/>
        <c:tickLblPos val="nextTo"/>
        <c:txPr>
          <a:bodyPr/>
          <a:lstStyle/>
          <a:p>
            <a:pPr>
              <a:defRPr lang="en-US"/>
            </a:pPr>
            <a:endParaRPr lang="en-US"/>
          </a:p>
        </c:txPr>
        <c:crossAx val="86987904"/>
        <c:crosses val="autoZero"/>
        <c:auto val="1"/>
        <c:lblAlgn val="ctr"/>
        <c:lblOffset val="100"/>
        <c:noMultiLvlLbl val="0"/>
      </c:catAx>
      <c:valAx>
        <c:axId val="86987904"/>
        <c:scaling>
          <c:orientation val="minMax"/>
        </c:scaling>
        <c:delete val="0"/>
        <c:axPos val="l"/>
        <c:numFmt formatCode="General" sourceLinked="1"/>
        <c:majorTickMark val="out"/>
        <c:minorTickMark val="none"/>
        <c:tickLblPos val="nextTo"/>
        <c:txPr>
          <a:bodyPr/>
          <a:lstStyle/>
          <a:p>
            <a:pPr>
              <a:defRPr lang="en-US"/>
            </a:pPr>
            <a:endParaRPr lang="en-US"/>
          </a:p>
        </c:txPr>
        <c:crossAx val="86969728"/>
        <c:crosses val="autoZero"/>
        <c:crossBetween val="between"/>
      </c:valAx>
    </c:plotArea>
    <c:legend>
      <c:legendPos val="r"/>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Sheet1!$D$2</c:f>
              <c:strCache>
                <c:ptCount val="1"/>
                <c:pt idx="0">
                  <c:v>Unit temperature of Monocrystalline not including cooling Unit</c:v>
                </c:pt>
              </c:strCache>
            </c:strRef>
          </c:tx>
          <c:marker>
            <c:symbol val="none"/>
          </c:marker>
          <c:val>
            <c:numRef>
              <c:f>Sheet1!$D$3:$D$12</c:f>
              <c:numCache>
                <c:formatCode>General</c:formatCode>
                <c:ptCount val="10"/>
                <c:pt idx="0">
                  <c:v>30.3</c:v>
                </c:pt>
                <c:pt idx="1">
                  <c:v>50.2</c:v>
                </c:pt>
                <c:pt idx="2">
                  <c:v>57.2</c:v>
                </c:pt>
                <c:pt idx="3">
                  <c:v>64.2</c:v>
                </c:pt>
                <c:pt idx="4">
                  <c:v>68.5</c:v>
                </c:pt>
                <c:pt idx="5">
                  <c:v>56.7</c:v>
                </c:pt>
                <c:pt idx="6">
                  <c:v>56.3</c:v>
                </c:pt>
                <c:pt idx="7">
                  <c:v>51.1</c:v>
                </c:pt>
                <c:pt idx="8">
                  <c:v>42.7</c:v>
                </c:pt>
                <c:pt idx="9">
                  <c:v>35.800000000000004</c:v>
                </c:pt>
              </c:numCache>
            </c:numRef>
          </c:val>
          <c:smooth val="0"/>
          <c:extLst>
            <c:ext xmlns:c16="http://schemas.microsoft.com/office/drawing/2014/chart" uri="{C3380CC4-5D6E-409C-BE32-E72D297353CC}">
              <c16:uniqueId val="{00000000-5BF8-4D6F-A65A-36045B91840C}"/>
            </c:ext>
          </c:extLst>
        </c:ser>
        <c:ser>
          <c:idx val="1"/>
          <c:order val="1"/>
          <c:tx>
            <c:strRef>
              <c:f>Sheet1!$E$2</c:f>
              <c:strCache>
                <c:ptCount val="1"/>
                <c:pt idx="0">
                  <c:v>Output  power of Monocrystalline not including cooling Unit</c:v>
                </c:pt>
              </c:strCache>
            </c:strRef>
          </c:tx>
          <c:marker>
            <c:symbol val="none"/>
          </c:marker>
          <c:val>
            <c:numRef>
              <c:f>Sheet1!$E$3:$E$12</c:f>
              <c:numCache>
                <c:formatCode>General</c:formatCode>
                <c:ptCount val="10"/>
                <c:pt idx="0">
                  <c:v>19.100000000000001</c:v>
                </c:pt>
                <c:pt idx="1">
                  <c:v>29.2</c:v>
                </c:pt>
                <c:pt idx="2">
                  <c:v>37.1</c:v>
                </c:pt>
                <c:pt idx="3">
                  <c:v>36.200000000000003</c:v>
                </c:pt>
                <c:pt idx="4">
                  <c:v>37.300000000000004</c:v>
                </c:pt>
                <c:pt idx="5">
                  <c:v>34.200000000000003</c:v>
                </c:pt>
                <c:pt idx="6">
                  <c:v>26.6</c:v>
                </c:pt>
                <c:pt idx="7">
                  <c:v>19.600000000000001</c:v>
                </c:pt>
                <c:pt idx="8">
                  <c:v>11.4</c:v>
                </c:pt>
                <c:pt idx="9">
                  <c:v>1</c:v>
                </c:pt>
              </c:numCache>
            </c:numRef>
          </c:val>
          <c:smooth val="0"/>
          <c:extLst>
            <c:ext xmlns:c16="http://schemas.microsoft.com/office/drawing/2014/chart" uri="{C3380CC4-5D6E-409C-BE32-E72D297353CC}">
              <c16:uniqueId val="{00000001-5BF8-4D6F-A65A-36045B91840C}"/>
            </c:ext>
          </c:extLst>
        </c:ser>
        <c:ser>
          <c:idx val="2"/>
          <c:order val="2"/>
          <c:tx>
            <c:strRef>
              <c:f>Sheet1!$F$2</c:f>
              <c:strCache>
                <c:ptCount val="1"/>
                <c:pt idx="0">
                  <c:v>Unit temperature of Polycrystallin   not including cooling Unit</c:v>
                </c:pt>
              </c:strCache>
            </c:strRef>
          </c:tx>
          <c:marker>
            <c:symbol val="none"/>
          </c:marker>
          <c:val>
            <c:numRef>
              <c:f>Sheet1!$F$3:$F$12</c:f>
              <c:numCache>
                <c:formatCode>General</c:formatCode>
                <c:ptCount val="10"/>
                <c:pt idx="0">
                  <c:v>29.9</c:v>
                </c:pt>
                <c:pt idx="1">
                  <c:v>49.1</c:v>
                </c:pt>
                <c:pt idx="2">
                  <c:v>56.9</c:v>
                </c:pt>
                <c:pt idx="3">
                  <c:v>63.1</c:v>
                </c:pt>
                <c:pt idx="4">
                  <c:v>67.099999999999994</c:v>
                </c:pt>
                <c:pt idx="5">
                  <c:v>55.1</c:v>
                </c:pt>
                <c:pt idx="6">
                  <c:v>55.2</c:v>
                </c:pt>
                <c:pt idx="7">
                  <c:v>50.3</c:v>
                </c:pt>
                <c:pt idx="8">
                  <c:v>41.2</c:v>
                </c:pt>
                <c:pt idx="9">
                  <c:v>34.1</c:v>
                </c:pt>
              </c:numCache>
            </c:numRef>
          </c:val>
          <c:smooth val="0"/>
          <c:extLst>
            <c:ext xmlns:c16="http://schemas.microsoft.com/office/drawing/2014/chart" uri="{C3380CC4-5D6E-409C-BE32-E72D297353CC}">
              <c16:uniqueId val="{00000002-5BF8-4D6F-A65A-36045B91840C}"/>
            </c:ext>
          </c:extLst>
        </c:ser>
        <c:ser>
          <c:idx val="3"/>
          <c:order val="3"/>
          <c:tx>
            <c:strRef>
              <c:f>Sheet1!$G$2</c:f>
              <c:strCache>
                <c:ptCount val="1"/>
                <c:pt idx="0">
                  <c:v>Output  power of Polycrystallin  not including cooling Unit</c:v>
                </c:pt>
              </c:strCache>
            </c:strRef>
          </c:tx>
          <c:marker>
            <c:symbol val="none"/>
          </c:marker>
          <c:val>
            <c:numRef>
              <c:f>Sheet1!$G$3:$G$12</c:f>
              <c:numCache>
                <c:formatCode>General</c:formatCode>
                <c:ptCount val="10"/>
                <c:pt idx="0">
                  <c:v>22.1</c:v>
                </c:pt>
                <c:pt idx="1">
                  <c:v>31.2</c:v>
                </c:pt>
                <c:pt idx="2">
                  <c:v>38.9</c:v>
                </c:pt>
                <c:pt idx="3">
                  <c:v>38.6</c:v>
                </c:pt>
                <c:pt idx="4">
                  <c:v>39.4</c:v>
                </c:pt>
                <c:pt idx="5">
                  <c:v>37</c:v>
                </c:pt>
                <c:pt idx="6">
                  <c:v>28.9</c:v>
                </c:pt>
                <c:pt idx="7">
                  <c:v>22</c:v>
                </c:pt>
                <c:pt idx="8">
                  <c:v>14</c:v>
                </c:pt>
                <c:pt idx="9">
                  <c:v>4</c:v>
                </c:pt>
              </c:numCache>
            </c:numRef>
          </c:val>
          <c:smooth val="0"/>
          <c:extLst>
            <c:ext xmlns:c16="http://schemas.microsoft.com/office/drawing/2014/chart" uri="{C3380CC4-5D6E-409C-BE32-E72D297353CC}">
              <c16:uniqueId val="{00000003-5BF8-4D6F-A65A-36045B91840C}"/>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4-5BF8-4D6F-A65A-36045B91840C}"/>
            </c:ext>
          </c:extLst>
        </c:ser>
        <c:dLbls>
          <c:showLegendKey val="0"/>
          <c:showVal val="0"/>
          <c:showCatName val="0"/>
          <c:showSerName val="0"/>
          <c:showPercent val="0"/>
          <c:showBubbleSize val="0"/>
        </c:dLbls>
        <c:smooth val="0"/>
        <c:axId val="87051648"/>
        <c:axId val="92079232"/>
      </c:lineChart>
      <c:catAx>
        <c:axId val="87051648"/>
        <c:scaling>
          <c:orientation val="minMax"/>
        </c:scaling>
        <c:delete val="0"/>
        <c:axPos val="b"/>
        <c:majorTickMark val="out"/>
        <c:minorTickMark val="none"/>
        <c:tickLblPos val="nextTo"/>
        <c:txPr>
          <a:bodyPr/>
          <a:lstStyle/>
          <a:p>
            <a:pPr>
              <a:defRPr lang="en-US"/>
            </a:pPr>
            <a:endParaRPr lang="en-US"/>
          </a:p>
        </c:txPr>
        <c:crossAx val="92079232"/>
        <c:crosses val="autoZero"/>
        <c:auto val="1"/>
        <c:lblAlgn val="ctr"/>
        <c:lblOffset val="100"/>
        <c:noMultiLvlLbl val="0"/>
      </c:catAx>
      <c:valAx>
        <c:axId val="92079232"/>
        <c:scaling>
          <c:orientation val="minMax"/>
        </c:scaling>
        <c:delete val="0"/>
        <c:axPos val="l"/>
        <c:numFmt formatCode="General" sourceLinked="1"/>
        <c:majorTickMark val="out"/>
        <c:minorTickMark val="none"/>
        <c:tickLblPos val="nextTo"/>
        <c:txPr>
          <a:bodyPr/>
          <a:lstStyle/>
          <a:p>
            <a:pPr>
              <a:defRPr lang="en-US"/>
            </a:pPr>
            <a:endParaRPr lang="en-US"/>
          </a:p>
        </c:txPr>
        <c:crossAx val="87051648"/>
        <c:crosses val="autoZero"/>
        <c:crossBetween val="between"/>
      </c:valAx>
    </c:plotArea>
    <c:legend>
      <c:legendPos val="r"/>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Sheet1!$H$2</c:f>
              <c:strCache>
                <c:ptCount val="1"/>
                <c:pt idx="0">
                  <c:v>Unit temperature of Monocrystalline  including cooling Unit</c:v>
                </c:pt>
              </c:strCache>
            </c:strRef>
          </c:tx>
          <c:marker>
            <c:symbol val="none"/>
          </c:marker>
          <c:val>
            <c:numRef>
              <c:f>Sheet1!$H$3:$H$12</c:f>
              <c:numCache>
                <c:formatCode>General</c:formatCode>
                <c:ptCount val="10"/>
                <c:pt idx="0">
                  <c:v>28</c:v>
                </c:pt>
                <c:pt idx="1">
                  <c:v>48.3</c:v>
                </c:pt>
                <c:pt idx="2">
                  <c:v>55.1</c:v>
                </c:pt>
                <c:pt idx="3">
                  <c:v>62.8</c:v>
                </c:pt>
                <c:pt idx="4">
                  <c:v>66.3</c:v>
                </c:pt>
                <c:pt idx="5">
                  <c:v>54.7</c:v>
                </c:pt>
                <c:pt idx="6">
                  <c:v>54.2</c:v>
                </c:pt>
                <c:pt idx="7">
                  <c:v>49</c:v>
                </c:pt>
                <c:pt idx="8">
                  <c:v>40.200000000000003</c:v>
                </c:pt>
                <c:pt idx="9">
                  <c:v>33.300000000000004</c:v>
                </c:pt>
              </c:numCache>
            </c:numRef>
          </c:val>
          <c:smooth val="0"/>
          <c:extLst>
            <c:ext xmlns:c16="http://schemas.microsoft.com/office/drawing/2014/chart" uri="{C3380CC4-5D6E-409C-BE32-E72D297353CC}">
              <c16:uniqueId val="{00000000-A762-4E02-B243-E320FEC8BBA6}"/>
            </c:ext>
          </c:extLst>
        </c:ser>
        <c:ser>
          <c:idx val="1"/>
          <c:order val="1"/>
          <c:tx>
            <c:strRef>
              <c:f>Sheet1!$I$2</c:f>
              <c:strCache>
                <c:ptCount val="1"/>
                <c:pt idx="0">
                  <c:v>Output  power of Monocrystalline not including cooling Unit</c:v>
                </c:pt>
              </c:strCache>
            </c:strRef>
          </c:tx>
          <c:marker>
            <c:symbol val="none"/>
          </c:marker>
          <c:val>
            <c:numRef>
              <c:f>Sheet1!$I$3:$I$12</c:f>
              <c:numCache>
                <c:formatCode>General</c:formatCode>
                <c:ptCount val="10"/>
                <c:pt idx="0">
                  <c:v>21.1</c:v>
                </c:pt>
                <c:pt idx="1">
                  <c:v>31.3</c:v>
                </c:pt>
                <c:pt idx="2">
                  <c:v>39.300000000000004</c:v>
                </c:pt>
                <c:pt idx="3">
                  <c:v>38.4</c:v>
                </c:pt>
                <c:pt idx="4">
                  <c:v>39.9</c:v>
                </c:pt>
                <c:pt idx="5">
                  <c:v>36.200000000000003</c:v>
                </c:pt>
                <c:pt idx="6">
                  <c:v>28.7</c:v>
                </c:pt>
                <c:pt idx="7">
                  <c:v>21.7</c:v>
                </c:pt>
                <c:pt idx="8">
                  <c:v>13.6</c:v>
                </c:pt>
                <c:pt idx="9">
                  <c:v>2.2000000000000002</c:v>
                </c:pt>
              </c:numCache>
            </c:numRef>
          </c:val>
          <c:smooth val="0"/>
          <c:extLst>
            <c:ext xmlns:c16="http://schemas.microsoft.com/office/drawing/2014/chart" uri="{C3380CC4-5D6E-409C-BE32-E72D297353CC}">
              <c16:uniqueId val="{00000001-A762-4E02-B243-E320FEC8BBA6}"/>
            </c:ext>
          </c:extLst>
        </c:ser>
        <c:ser>
          <c:idx val="2"/>
          <c:order val="2"/>
          <c:tx>
            <c:strRef>
              <c:f>Sheet1!$J$2</c:f>
              <c:strCache>
                <c:ptCount val="1"/>
                <c:pt idx="0">
                  <c:v>Unit temperature of Polycrystallin   not including cooling Unit</c:v>
                </c:pt>
              </c:strCache>
            </c:strRef>
          </c:tx>
          <c:marker>
            <c:symbol val="none"/>
          </c:marker>
          <c:val>
            <c:numRef>
              <c:f>Sheet1!$J$3:$J$12</c:f>
              <c:numCache>
                <c:formatCode>General</c:formatCode>
                <c:ptCount val="10"/>
                <c:pt idx="0">
                  <c:v>27</c:v>
                </c:pt>
                <c:pt idx="1">
                  <c:v>47.2</c:v>
                </c:pt>
                <c:pt idx="2">
                  <c:v>54.9</c:v>
                </c:pt>
                <c:pt idx="3">
                  <c:v>61.2</c:v>
                </c:pt>
                <c:pt idx="4">
                  <c:v>65.2</c:v>
                </c:pt>
                <c:pt idx="5">
                  <c:v>53</c:v>
                </c:pt>
                <c:pt idx="6">
                  <c:v>53.1</c:v>
                </c:pt>
                <c:pt idx="7">
                  <c:v>48.2</c:v>
                </c:pt>
                <c:pt idx="8">
                  <c:v>39.1</c:v>
                </c:pt>
                <c:pt idx="9">
                  <c:v>32</c:v>
                </c:pt>
              </c:numCache>
            </c:numRef>
          </c:val>
          <c:smooth val="0"/>
          <c:extLst>
            <c:ext xmlns:c16="http://schemas.microsoft.com/office/drawing/2014/chart" uri="{C3380CC4-5D6E-409C-BE32-E72D297353CC}">
              <c16:uniqueId val="{00000002-A762-4E02-B243-E320FEC8BBA6}"/>
            </c:ext>
          </c:extLst>
        </c:ser>
        <c:ser>
          <c:idx val="3"/>
          <c:order val="3"/>
          <c:tx>
            <c:strRef>
              <c:f>Sheet1!$K$2</c:f>
              <c:strCache>
                <c:ptCount val="1"/>
                <c:pt idx="0">
                  <c:v>Output  power of Polycrystallin  not including cooling Unit</c:v>
                </c:pt>
              </c:strCache>
            </c:strRef>
          </c:tx>
          <c:marker>
            <c:symbol val="none"/>
          </c:marker>
          <c:val>
            <c:numRef>
              <c:f>Sheet1!$K$3:$K$12</c:f>
              <c:numCache>
                <c:formatCode>General</c:formatCode>
                <c:ptCount val="10"/>
                <c:pt idx="0">
                  <c:v>25</c:v>
                </c:pt>
                <c:pt idx="1">
                  <c:v>34.300000000000004</c:v>
                </c:pt>
                <c:pt idx="2">
                  <c:v>40.9</c:v>
                </c:pt>
                <c:pt idx="3">
                  <c:v>40.4</c:v>
                </c:pt>
                <c:pt idx="4">
                  <c:v>41.6</c:v>
                </c:pt>
                <c:pt idx="5">
                  <c:v>39.800000000000004</c:v>
                </c:pt>
                <c:pt idx="6">
                  <c:v>30.9</c:v>
                </c:pt>
                <c:pt idx="7">
                  <c:v>24.6</c:v>
                </c:pt>
                <c:pt idx="8">
                  <c:v>16.3</c:v>
                </c:pt>
                <c:pt idx="9">
                  <c:v>5.0999999999999996</c:v>
                </c:pt>
              </c:numCache>
            </c:numRef>
          </c:val>
          <c:smooth val="0"/>
          <c:extLst>
            <c:ext xmlns:c16="http://schemas.microsoft.com/office/drawing/2014/chart" uri="{C3380CC4-5D6E-409C-BE32-E72D297353CC}">
              <c16:uniqueId val="{00000003-A762-4E02-B243-E320FEC8BBA6}"/>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smooth val="0"/>
          <c:extLst>
            <c:ext xmlns:c16="http://schemas.microsoft.com/office/drawing/2014/chart" uri="{C3380CC4-5D6E-409C-BE32-E72D297353CC}">
              <c16:uniqueId val="{00000004-A762-4E02-B243-E320FEC8BBA6}"/>
            </c:ext>
          </c:extLst>
        </c:ser>
        <c:dLbls>
          <c:showLegendKey val="0"/>
          <c:showVal val="0"/>
          <c:showCatName val="0"/>
          <c:showSerName val="0"/>
          <c:showPercent val="0"/>
          <c:showBubbleSize val="0"/>
        </c:dLbls>
        <c:smooth val="0"/>
        <c:axId val="92106112"/>
        <c:axId val="92116096"/>
      </c:lineChart>
      <c:catAx>
        <c:axId val="92106112"/>
        <c:scaling>
          <c:orientation val="minMax"/>
        </c:scaling>
        <c:delete val="0"/>
        <c:axPos val="b"/>
        <c:majorTickMark val="out"/>
        <c:minorTickMark val="none"/>
        <c:tickLblPos val="nextTo"/>
        <c:txPr>
          <a:bodyPr/>
          <a:lstStyle/>
          <a:p>
            <a:pPr>
              <a:defRPr lang="en-US"/>
            </a:pPr>
            <a:endParaRPr lang="en-US"/>
          </a:p>
        </c:txPr>
        <c:crossAx val="92116096"/>
        <c:crosses val="autoZero"/>
        <c:auto val="1"/>
        <c:lblAlgn val="ctr"/>
        <c:lblOffset val="100"/>
        <c:noMultiLvlLbl val="0"/>
      </c:catAx>
      <c:valAx>
        <c:axId val="92116096"/>
        <c:scaling>
          <c:orientation val="minMax"/>
        </c:scaling>
        <c:delete val="0"/>
        <c:axPos val="l"/>
        <c:numFmt formatCode="General" sourceLinked="1"/>
        <c:majorTickMark val="out"/>
        <c:minorTickMark val="none"/>
        <c:tickLblPos val="nextTo"/>
        <c:txPr>
          <a:bodyPr/>
          <a:lstStyle/>
          <a:p>
            <a:pPr>
              <a:defRPr lang="en-US"/>
            </a:pPr>
            <a:endParaRPr lang="en-US"/>
          </a:p>
        </c:txPr>
        <c:crossAx val="92106112"/>
        <c:crosses val="autoZero"/>
        <c:crossBetween val="between"/>
      </c:valAx>
    </c:plotArea>
    <c:legend>
      <c:legendPos val="r"/>
      <c:overlay val="0"/>
      <c:txPr>
        <a:bodyPr/>
        <a:lstStyle/>
        <a:p>
          <a:pPr>
            <a:defRPr lang="en-US"/>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D3EC7-CCD6-4E8F-9303-855E6CCC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2826</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Palpandian M</dc:creator>
  <cp:lastModifiedBy>saravanapandian</cp:lastModifiedBy>
  <cp:revision>4</cp:revision>
  <dcterms:created xsi:type="dcterms:W3CDTF">2023-07-27T06:23:00Z</dcterms:created>
  <dcterms:modified xsi:type="dcterms:W3CDTF">2023-07-27T06:27:00Z</dcterms:modified>
</cp:coreProperties>
</file>