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965463" w14:textId="58C2FADF" w:rsidR="00F56EA5" w:rsidRPr="00DA341B" w:rsidRDefault="00A127AC" w:rsidP="008C0B06">
      <w:pPr>
        <w:jc w:val="both"/>
        <w:rPr>
          <w:rFonts w:ascii="Times New Roman" w:hAnsi="Times New Roman" w:cs="Times New Roman"/>
          <w:b/>
          <w:color w:val="FF0000"/>
          <w:sz w:val="48"/>
          <w:szCs w:val="56"/>
        </w:rPr>
      </w:pPr>
      <w:r w:rsidRPr="00DA341B">
        <w:rPr>
          <w:rFonts w:ascii="Times New Roman" w:hAnsi="Times New Roman" w:cs="Times New Roman"/>
          <w:b/>
          <w:sz w:val="48"/>
          <w:szCs w:val="56"/>
        </w:rPr>
        <w:t>Interpreting Health Trends: Epidemiology's Contribu</w:t>
      </w:r>
      <w:r w:rsidR="008C0B06" w:rsidRPr="00DA341B">
        <w:rPr>
          <w:rFonts w:ascii="Times New Roman" w:hAnsi="Times New Roman" w:cs="Times New Roman"/>
          <w:b/>
          <w:sz w:val="48"/>
          <w:szCs w:val="56"/>
        </w:rPr>
        <w:t>tions to Understanding Diseases</w:t>
      </w:r>
      <w:r w:rsidRPr="00DA341B">
        <w:rPr>
          <w:rFonts w:ascii="Times New Roman" w:hAnsi="Times New Roman" w:cs="Times New Roman"/>
          <w:b/>
          <w:sz w:val="48"/>
          <w:szCs w:val="56"/>
        </w:rPr>
        <w:t xml:space="preserve"> </w:t>
      </w:r>
    </w:p>
    <w:p w14:paraId="68E25EE7" w14:textId="77777777" w:rsidR="00F56EA5" w:rsidRDefault="00F56EA5">
      <w:pPr>
        <w:rPr>
          <w:rFonts w:ascii="Times New Roman" w:hAnsi="Times New Roman" w:cs="Times New Roman"/>
          <w:sz w:val="28"/>
          <w:szCs w:val="36"/>
        </w:rPr>
      </w:pPr>
    </w:p>
    <w:p w14:paraId="5664D0A3" w14:textId="61415B15" w:rsidR="00452410" w:rsidRPr="00DA341B" w:rsidRDefault="00A77394">
      <w:pPr>
        <w:rPr>
          <w:rFonts w:ascii="Times New Roman" w:hAnsi="Times New Roman" w:cs="Times New Roman"/>
          <w:b/>
          <w:sz w:val="26"/>
          <w:szCs w:val="36"/>
        </w:rPr>
      </w:pPr>
      <w:r w:rsidRPr="00DA341B">
        <w:rPr>
          <w:rFonts w:ascii="Times New Roman" w:hAnsi="Times New Roman" w:cs="Times New Roman"/>
          <w:b/>
          <w:sz w:val="26"/>
          <w:szCs w:val="36"/>
        </w:rPr>
        <w:t>Sushant Wankhad</w:t>
      </w:r>
      <w:r w:rsidR="00915C2C" w:rsidRPr="00DA341B">
        <w:rPr>
          <w:rFonts w:ascii="Times New Roman" w:hAnsi="Times New Roman" w:cs="Times New Roman"/>
          <w:b/>
          <w:sz w:val="26"/>
          <w:szCs w:val="36"/>
        </w:rPr>
        <w:t>e</w:t>
      </w:r>
      <w:r w:rsidR="008C0B06" w:rsidRPr="00DA341B">
        <w:rPr>
          <w:rFonts w:ascii="Times New Roman" w:hAnsi="Times New Roman" w:cs="Times New Roman"/>
          <w:b/>
          <w:color w:val="0070C0"/>
          <w:sz w:val="26"/>
          <w:szCs w:val="36"/>
          <w:vertAlign w:val="superscript"/>
        </w:rPr>
        <w:t>1</w:t>
      </w:r>
      <w:r w:rsidRPr="00DA341B">
        <w:rPr>
          <w:rFonts w:ascii="Times New Roman" w:hAnsi="Times New Roman" w:cs="Times New Roman"/>
          <w:b/>
          <w:sz w:val="26"/>
          <w:szCs w:val="36"/>
        </w:rPr>
        <w:t>, Isha Wankhade</w:t>
      </w:r>
      <w:r w:rsidR="00797C82">
        <w:rPr>
          <w:rFonts w:ascii="Times New Roman" w:hAnsi="Times New Roman" w:cs="Times New Roman"/>
          <w:b/>
          <w:color w:val="0070C0"/>
          <w:sz w:val="26"/>
          <w:szCs w:val="36"/>
          <w:vertAlign w:val="superscript"/>
        </w:rPr>
        <w:t>1</w:t>
      </w:r>
      <w:r w:rsidRPr="00DA341B">
        <w:rPr>
          <w:rFonts w:ascii="Times New Roman" w:hAnsi="Times New Roman" w:cs="Times New Roman"/>
          <w:b/>
          <w:sz w:val="26"/>
          <w:szCs w:val="36"/>
        </w:rPr>
        <w:t xml:space="preserve">, </w:t>
      </w:r>
      <w:r w:rsidR="008C0B06" w:rsidRPr="00DA341B">
        <w:rPr>
          <w:rFonts w:ascii="Times New Roman" w:hAnsi="Times New Roman" w:cs="Times New Roman"/>
          <w:b/>
          <w:sz w:val="26"/>
          <w:szCs w:val="36"/>
        </w:rPr>
        <w:t>Gurukiran P.</w:t>
      </w:r>
      <w:r w:rsidR="00797C82">
        <w:rPr>
          <w:rFonts w:ascii="Times New Roman" w:hAnsi="Times New Roman" w:cs="Times New Roman"/>
          <w:b/>
          <w:color w:val="0070C0"/>
          <w:sz w:val="26"/>
          <w:szCs w:val="36"/>
          <w:vertAlign w:val="superscript"/>
        </w:rPr>
        <w:t>2</w:t>
      </w:r>
      <w:r w:rsidR="00421192" w:rsidRPr="00DA341B">
        <w:rPr>
          <w:rFonts w:ascii="Times New Roman" w:hAnsi="Times New Roman" w:cs="Times New Roman"/>
          <w:b/>
          <w:sz w:val="26"/>
          <w:szCs w:val="36"/>
        </w:rPr>
        <w:t>, Gurdeep Rattu</w:t>
      </w:r>
      <w:r w:rsidR="008C0B06" w:rsidRPr="00DA341B">
        <w:rPr>
          <w:rFonts w:ascii="Times New Roman" w:hAnsi="Times New Roman" w:cs="Times New Roman"/>
          <w:b/>
          <w:color w:val="0070C0"/>
          <w:sz w:val="26"/>
          <w:szCs w:val="36"/>
          <w:vertAlign w:val="superscript"/>
        </w:rPr>
        <w:t>3</w:t>
      </w:r>
    </w:p>
    <w:p w14:paraId="14A4F961" w14:textId="04BD4FE2" w:rsidR="00DA341B" w:rsidRPr="00E15477" w:rsidRDefault="00DA341B" w:rsidP="00DA341B">
      <w:pPr>
        <w:spacing w:after="0" w:line="360" w:lineRule="auto"/>
        <w:jc w:val="both"/>
        <w:rPr>
          <w:rFonts w:ascii="Times New Roman" w:hAnsi="Times New Roman" w:cs="Times New Roman"/>
          <w:sz w:val="14"/>
          <w:szCs w:val="24"/>
        </w:rPr>
      </w:pPr>
      <w:r>
        <w:rPr>
          <w:rFonts w:ascii="Times New Roman" w:hAnsi="Times New Roman" w:cs="Times New Roman"/>
          <w:b/>
          <w:color w:val="0070C0"/>
          <w:sz w:val="14"/>
          <w:szCs w:val="24"/>
          <w:vertAlign w:val="superscript"/>
        </w:rPr>
        <w:t>1</w:t>
      </w:r>
      <w:r w:rsidRPr="00E15477">
        <w:rPr>
          <w:rFonts w:ascii="Times New Roman" w:hAnsi="Times New Roman" w:cs="Times New Roman"/>
          <w:color w:val="0070C0"/>
          <w:sz w:val="14"/>
          <w:szCs w:val="24"/>
        </w:rPr>
        <w:t xml:space="preserve"> </w:t>
      </w:r>
      <w:r w:rsidRPr="00E15477">
        <w:rPr>
          <w:rFonts w:ascii="Times New Roman" w:hAnsi="Times New Roman" w:cs="Times New Roman"/>
          <w:sz w:val="14"/>
          <w:szCs w:val="24"/>
        </w:rPr>
        <w:t>Department of Biotechnology, Reva University, Rukmini Knowledge Park, Srinivasa Nagar, Bengaluru, Karnataka 560064, India</w:t>
      </w:r>
    </w:p>
    <w:p w14:paraId="49233634" w14:textId="3C997492" w:rsidR="00DA341B" w:rsidRDefault="00DA341B" w:rsidP="00DA341B">
      <w:pPr>
        <w:spacing w:after="0" w:line="360" w:lineRule="auto"/>
        <w:jc w:val="both"/>
        <w:rPr>
          <w:rFonts w:ascii="Times New Roman" w:hAnsi="Times New Roman" w:cs="Times New Roman"/>
          <w:sz w:val="14"/>
          <w:szCs w:val="24"/>
        </w:rPr>
      </w:pPr>
      <w:r>
        <w:rPr>
          <w:rFonts w:ascii="Times New Roman" w:hAnsi="Times New Roman" w:cs="Times New Roman"/>
          <w:color w:val="0070C0"/>
          <w:sz w:val="14"/>
          <w:szCs w:val="24"/>
        </w:rPr>
        <w:t>2</w:t>
      </w:r>
      <w:r w:rsidRPr="00E15477">
        <w:rPr>
          <w:rFonts w:ascii="Times New Roman" w:hAnsi="Times New Roman" w:cs="Times New Roman"/>
          <w:color w:val="0070C0"/>
          <w:sz w:val="14"/>
          <w:szCs w:val="24"/>
        </w:rPr>
        <w:t xml:space="preserve"> </w:t>
      </w:r>
      <w:r w:rsidRPr="00E15477">
        <w:rPr>
          <w:rFonts w:ascii="Times New Roman" w:hAnsi="Times New Roman" w:cs="Times New Roman"/>
          <w:sz w:val="14"/>
          <w:szCs w:val="24"/>
        </w:rPr>
        <w:t>National Horticulture Research and Development Foundation (NHRDF), Nashik-Aurangabad Road, Nashik-422003, Maharashtra, India</w:t>
      </w:r>
    </w:p>
    <w:p w14:paraId="46850728" w14:textId="53FDE192" w:rsidR="00A17FEB" w:rsidRDefault="00A17FEB" w:rsidP="00A17FEB">
      <w:pPr>
        <w:rPr>
          <w:rFonts w:ascii="Times New Roman" w:hAnsi="Times New Roman" w:cs="Times New Roman"/>
          <w:bCs/>
          <w:sz w:val="28"/>
          <w:szCs w:val="36"/>
        </w:rPr>
      </w:pPr>
    </w:p>
    <w:p w14:paraId="4DC38571" w14:textId="7E68BDB9" w:rsidR="00DA341B" w:rsidRPr="000E4841" w:rsidRDefault="00DA341B" w:rsidP="00A17FEB">
      <w:pPr>
        <w:rPr>
          <w:rFonts w:ascii="Times New Roman" w:hAnsi="Times New Roman" w:cs="Times New Roman"/>
          <w:b/>
          <w:bCs/>
          <w:sz w:val="20"/>
          <w:szCs w:val="20"/>
        </w:rPr>
      </w:pPr>
      <w:r w:rsidRPr="000E4841">
        <w:rPr>
          <w:rFonts w:ascii="Times New Roman" w:hAnsi="Times New Roman" w:cs="Times New Roman"/>
          <w:b/>
          <w:bCs/>
          <w:sz w:val="20"/>
          <w:szCs w:val="20"/>
        </w:rPr>
        <w:t>Authors email:</w:t>
      </w:r>
    </w:p>
    <w:p w14:paraId="18CB1A93" w14:textId="22822944" w:rsidR="00A17FEB" w:rsidRPr="000E4841" w:rsidRDefault="0039547A" w:rsidP="00A17FEB">
      <w:pPr>
        <w:rPr>
          <w:rStyle w:val="Hyperlink"/>
          <w:rFonts w:ascii="Times New Roman" w:hAnsi="Times New Roman" w:cs="Times New Roman"/>
          <w:b/>
          <w:sz w:val="20"/>
          <w:szCs w:val="20"/>
        </w:rPr>
      </w:pPr>
      <w:hyperlink r:id="rId7" w:history="1">
        <w:r w:rsidR="008C0B06" w:rsidRPr="000E4841">
          <w:rPr>
            <w:rStyle w:val="Hyperlink"/>
            <w:rFonts w:ascii="Times New Roman" w:hAnsi="Times New Roman" w:cs="Times New Roman"/>
            <w:b/>
            <w:sz w:val="20"/>
            <w:szCs w:val="20"/>
          </w:rPr>
          <w:t>wankhadesushant5@gmail.com</w:t>
        </w:r>
      </w:hyperlink>
    </w:p>
    <w:p w14:paraId="2448869F" w14:textId="6635ABF7" w:rsidR="008C0B06" w:rsidRPr="000E4841" w:rsidRDefault="0039547A" w:rsidP="008C0B06">
      <w:pPr>
        <w:rPr>
          <w:rFonts w:ascii="Times New Roman" w:hAnsi="Times New Roman" w:cs="Times New Roman"/>
          <w:b/>
          <w:sz w:val="20"/>
          <w:szCs w:val="20"/>
        </w:rPr>
      </w:pPr>
      <w:hyperlink r:id="rId8" w:history="1">
        <w:r w:rsidR="008C0B06" w:rsidRPr="000E4841">
          <w:rPr>
            <w:rStyle w:val="Hyperlink"/>
            <w:rFonts w:ascii="Times New Roman" w:hAnsi="Times New Roman" w:cs="Times New Roman"/>
            <w:b/>
            <w:sz w:val="20"/>
            <w:szCs w:val="20"/>
          </w:rPr>
          <w:t>isha27700@gmail.com</w:t>
        </w:r>
      </w:hyperlink>
      <w:r w:rsidR="008C0B06" w:rsidRPr="000E4841">
        <w:rPr>
          <w:rFonts w:ascii="Times New Roman" w:hAnsi="Times New Roman" w:cs="Times New Roman"/>
          <w:b/>
          <w:sz w:val="20"/>
          <w:szCs w:val="20"/>
        </w:rPr>
        <w:t xml:space="preserve"> </w:t>
      </w:r>
    </w:p>
    <w:p w14:paraId="5CFC3ED3" w14:textId="6619CF24" w:rsidR="008C0B06" w:rsidRPr="000E4841" w:rsidRDefault="0039547A" w:rsidP="008C0B06">
      <w:pPr>
        <w:rPr>
          <w:rFonts w:ascii="Times New Roman" w:hAnsi="Times New Roman" w:cs="Times New Roman"/>
          <w:b/>
          <w:sz w:val="20"/>
          <w:szCs w:val="20"/>
        </w:rPr>
      </w:pPr>
      <w:hyperlink r:id="rId9" w:history="1">
        <w:r w:rsidR="008C0B06" w:rsidRPr="000E4841">
          <w:rPr>
            <w:rStyle w:val="Hyperlink"/>
            <w:rFonts w:ascii="Times New Roman" w:hAnsi="Times New Roman" w:cs="Times New Roman"/>
            <w:b/>
            <w:sz w:val="20"/>
            <w:szCs w:val="20"/>
          </w:rPr>
          <w:t>gurukiranpjadav@gmail.com</w:t>
        </w:r>
      </w:hyperlink>
      <w:r w:rsidR="008C0B06" w:rsidRPr="000E4841">
        <w:rPr>
          <w:rFonts w:ascii="Times New Roman" w:hAnsi="Times New Roman" w:cs="Times New Roman"/>
          <w:b/>
          <w:sz w:val="20"/>
          <w:szCs w:val="20"/>
        </w:rPr>
        <w:t xml:space="preserve"> </w:t>
      </w:r>
    </w:p>
    <w:p w14:paraId="072C8A93" w14:textId="5436C3AF" w:rsidR="00DA341B" w:rsidRPr="000E4841" w:rsidRDefault="0039547A" w:rsidP="008C0B06">
      <w:pPr>
        <w:rPr>
          <w:rFonts w:ascii="Times New Roman" w:hAnsi="Times New Roman" w:cs="Times New Roman"/>
          <w:b/>
          <w:sz w:val="20"/>
          <w:szCs w:val="20"/>
        </w:rPr>
      </w:pPr>
      <w:hyperlink r:id="rId10" w:history="1">
        <w:r w:rsidR="00DA341B" w:rsidRPr="000E4841">
          <w:rPr>
            <w:rStyle w:val="Hyperlink"/>
            <w:rFonts w:ascii="Times New Roman" w:hAnsi="Times New Roman" w:cs="Times New Roman"/>
            <w:b/>
            <w:sz w:val="20"/>
            <w:szCs w:val="20"/>
          </w:rPr>
          <w:t>gurdeep.r147@gmail.com</w:t>
        </w:r>
      </w:hyperlink>
      <w:r w:rsidR="00DA341B" w:rsidRPr="000E4841">
        <w:rPr>
          <w:rFonts w:ascii="Times New Roman" w:hAnsi="Times New Roman" w:cs="Times New Roman"/>
          <w:b/>
          <w:sz w:val="20"/>
          <w:szCs w:val="20"/>
        </w:rPr>
        <w:t xml:space="preserve"> (Corresponding author)</w:t>
      </w:r>
    </w:p>
    <w:p w14:paraId="01F1DD64" w14:textId="36C6F8E1" w:rsidR="00DA341B" w:rsidRDefault="00DA341B" w:rsidP="00DA341B">
      <w:pPr>
        <w:spacing w:after="0" w:line="360" w:lineRule="auto"/>
        <w:jc w:val="both"/>
        <w:rPr>
          <w:b/>
          <w:bCs/>
          <w:color w:val="222222"/>
          <w:sz w:val="26"/>
          <w:szCs w:val="26"/>
          <w:shd w:val="clear" w:color="auto" w:fill="FFFFFF"/>
        </w:rPr>
      </w:pPr>
      <w:r>
        <w:rPr>
          <w:color w:val="222222"/>
          <w:sz w:val="26"/>
          <w:szCs w:val="26"/>
          <w:shd w:val="clear" w:color="auto" w:fill="FFFFFF"/>
        </w:rPr>
        <w:t>Editor Id </w:t>
      </w:r>
      <w:r>
        <w:rPr>
          <w:b/>
          <w:bCs/>
          <w:color w:val="C00000"/>
          <w:sz w:val="26"/>
          <w:szCs w:val="26"/>
          <w:shd w:val="clear" w:color="auto" w:fill="FFFFFF"/>
        </w:rPr>
        <w:t>“IIPER1680036292</w:t>
      </w:r>
      <w:r>
        <w:rPr>
          <w:b/>
          <w:bCs/>
          <w:color w:val="222222"/>
          <w:sz w:val="26"/>
          <w:szCs w:val="26"/>
          <w:shd w:val="clear" w:color="auto" w:fill="FFFFFF"/>
        </w:rPr>
        <w:t>"</w:t>
      </w:r>
    </w:p>
    <w:p w14:paraId="34132196" w14:textId="77777777" w:rsidR="008C0B06" w:rsidRPr="00DA341B" w:rsidRDefault="008C0B06" w:rsidP="008C0B06">
      <w:pPr>
        <w:rPr>
          <w:rFonts w:ascii="Times New Roman" w:hAnsi="Times New Roman" w:cs="Times New Roman"/>
          <w:b/>
          <w:sz w:val="20"/>
          <w:szCs w:val="20"/>
        </w:rPr>
      </w:pPr>
    </w:p>
    <w:p w14:paraId="68DFD869" w14:textId="411C2305" w:rsidR="00F56EA5" w:rsidRDefault="00F56EA5" w:rsidP="00814A6F">
      <w:pPr>
        <w:jc w:val="both"/>
        <w:rPr>
          <w:rFonts w:ascii="Times New Roman" w:hAnsi="Times New Roman" w:cs="Times New Roman"/>
          <w:b/>
          <w:color w:val="000000" w:themeColor="text1"/>
          <w:sz w:val="28"/>
          <w:szCs w:val="36"/>
        </w:rPr>
      </w:pPr>
      <w:r w:rsidRPr="008C0B06">
        <w:rPr>
          <w:rFonts w:ascii="Times New Roman" w:hAnsi="Times New Roman" w:cs="Times New Roman"/>
          <w:b/>
          <w:color w:val="000000" w:themeColor="text1"/>
          <w:sz w:val="28"/>
          <w:szCs w:val="36"/>
        </w:rPr>
        <w:t>Abstract</w:t>
      </w:r>
    </w:p>
    <w:p w14:paraId="1EB74D22" w14:textId="77777777" w:rsidR="000F181E" w:rsidRPr="00E37301" w:rsidRDefault="000F181E" w:rsidP="000F181E">
      <w:pPr>
        <w:jc w:val="both"/>
        <w:rPr>
          <w:rFonts w:ascii="Times New Roman" w:hAnsi="Times New Roman" w:cs="Times New Roman"/>
          <w:b/>
          <w:sz w:val="20"/>
          <w:szCs w:val="20"/>
        </w:rPr>
      </w:pPr>
      <w:r w:rsidRPr="00C6470A">
        <w:rPr>
          <w:rFonts w:ascii="Times New Roman" w:hAnsi="Times New Roman" w:cs="Times New Roman"/>
          <w:b/>
          <w:sz w:val="20"/>
          <w:szCs w:val="20"/>
        </w:rPr>
        <w:t>This abstract provides an overview of the epidemiological trends and patterns of three distinct but significant diseases: Respiratory tract infections such as common cold, sinus infections, tonsils and laryngitis, Neurological diseases like Alzheimer disease and Parkinson’s disease, and endocrine diseases like Diabetes mellitus and Osteoporosis. Understanding the prevalence, risk factors, and distribution of these conditions is crucial for informing public health strategies and clinical interventions.</w:t>
      </w:r>
      <w:r>
        <w:rPr>
          <w:rFonts w:ascii="Times New Roman" w:hAnsi="Times New Roman" w:cs="Times New Roman"/>
          <w:b/>
          <w:sz w:val="20"/>
          <w:szCs w:val="20"/>
        </w:rPr>
        <w:t xml:space="preserve"> </w:t>
      </w:r>
      <w:r w:rsidRPr="00F42293">
        <w:rPr>
          <w:rFonts w:ascii="Times New Roman" w:hAnsi="Times New Roman" w:cs="Times New Roman"/>
          <w:b/>
          <w:sz w:val="20"/>
          <w:szCs w:val="20"/>
        </w:rPr>
        <w:t xml:space="preserve">The term "respiratory tract infections" refers to a wide variety of diseases, from minor colds to serious pneumonia. Globally, </w:t>
      </w:r>
      <w:r w:rsidRPr="00745189">
        <w:rPr>
          <w:rFonts w:ascii="Times New Roman" w:hAnsi="Times New Roman" w:cs="Times New Roman"/>
          <w:b/>
          <w:sz w:val="20"/>
          <w:szCs w:val="20"/>
        </w:rPr>
        <w:t xml:space="preserve">these infections are an important cause of sickness and death. </w:t>
      </w:r>
      <w:r w:rsidRPr="00F42293">
        <w:rPr>
          <w:rFonts w:ascii="Times New Roman" w:hAnsi="Times New Roman" w:cs="Times New Roman"/>
          <w:b/>
          <w:sz w:val="20"/>
          <w:szCs w:val="20"/>
        </w:rPr>
        <w:t xml:space="preserve">Immunocompromised people, children, and the elderly are particularly at risk. </w:t>
      </w:r>
      <w:r w:rsidRPr="00D6544A">
        <w:rPr>
          <w:rFonts w:ascii="Times New Roman" w:hAnsi="Times New Roman" w:cs="Times New Roman"/>
          <w:b/>
          <w:sz w:val="20"/>
          <w:szCs w:val="20"/>
        </w:rPr>
        <w:t xml:space="preserve">Neurodegenerative conditions like Alzheimer's and Parkinson's disease primarily impact the elderly. The prevalence of Alzheimer's disease has been rising rapidly, and more people throughout the world are becoming affected. Age, genetics, and lifestyle choices </w:t>
      </w:r>
      <w:r w:rsidRPr="00CA0312">
        <w:rPr>
          <w:rFonts w:ascii="Times New Roman" w:hAnsi="Times New Roman" w:cs="Times New Roman"/>
          <w:b/>
          <w:sz w:val="20"/>
          <w:szCs w:val="20"/>
        </w:rPr>
        <w:t xml:space="preserve">all have significant consequences </w:t>
      </w:r>
      <w:r w:rsidRPr="00D6544A">
        <w:rPr>
          <w:rFonts w:ascii="Times New Roman" w:hAnsi="Times New Roman" w:cs="Times New Roman"/>
          <w:b/>
          <w:sz w:val="20"/>
          <w:szCs w:val="20"/>
        </w:rPr>
        <w:t>on how it develops.</w:t>
      </w:r>
      <w:r w:rsidRPr="00FD5436">
        <w:t xml:space="preserve"> </w:t>
      </w:r>
      <w:r w:rsidRPr="00FD5436">
        <w:rPr>
          <w:rFonts w:ascii="Times New Roman" w:hAnsi="Times New Roman" w:cs="Times New Roman"/>
          <w:b/>
          <w:sz w:val="20"/>
          <w:szCs w:val="20"/>
        </w:rPr>
        <w:t>The prevalence of Parkinson's disease, which is marked by motor dysfunction, is also rising.</w:t>
      </w:r>
      <w:r w:rsidRPr="00684478">
        <w:t xml:space="preserve"> </w:t>
      </w:r>
      <w:r w:rsidRPr="00684478">
        <w:rPr>
          <w:rFonts w:ascii="Times New Roman" w:hAnsi="Times New Roman" w:cs="Times New Roman"/>
          <w:b/>
          <w:sz w:val="20"/>
          <w:szCs w:val="20"/>
        </w:rPr>
        <w:t>Type 1 and type 2 diabetes create serious problems for the general population's health. Because of variables like obesity, sedentary lifestyles, and genetic susceptibility, the prevalence of diabetes has increased over the past few decades.</w:t>
      </w:r>
      <w:r>
        <w:rPr>
          <w:rFonts w:ascii="Times New Roman" w:hAnsi="Times New Roman" w:cs="Times New Roman"/>
          <w:b/>
          <w:sz w:val="20"/>
          <w:szCs w:val="20"/>
        </w:rPr>
        <w:t xml:space="preserve"> </w:t>
      </w:r>
      <w:r w:rsidRPr="00E37301">
        <w:rPr>
          <w:rFonts w:ascii="Times New Roman" w:hAnsi="Times New Roman" w:cs="Times New Roman"/>
          <w:b/>
          <w:sz w:val="20"/>
          <w:szCs w:val="20"/>
        </w:rPr>
        <w:t>Osteoporosis, which is characterized by decreased bone density and an elevated risk of fracture, primarily affects the elderly, especially postmenopausal women. Its widespread prevalence around the world raises serious public health issues.</w:t>
      </w:r>
    </w:p>
    <w:p w14:paraId="689AED89" w14:textId="77777777" w:rsidR="00DA341B" w:rsidRPr="00E37301" w:rsidRDefault="00DA341B" w:rsidP="00814A6F">
      <w:pPr>
        <w:jc w:val="both"/>
        <w:rPr>
          <w:rFonts w:ascii="Times New Roman" w:hAnsi="Times New Roman" w:cs="Times New Roman"/>
          <w:b/>
          <w:sz w:val="20"/>
          <w:szCs w:val="20"/>
        </w:rPr>
      </w:pPr>
    </w:p>
    <w:p w14:paraId="0ED57093" w14:textId="7B977732" w:rsidR="00F56EA5" w:rsidRPr="000E4841" w:rsidRDefault="00DA341B" w:rsidP="00814A6F">
      <w:pPr>
        <w:jc w:val="both"/>
        <w:rPr>
          <w:rFonts w:ascii="Times New Roman" w:hAnsi="Times New Roman" w:cs="Times New Roman"/>
          <w:sz w:val="20"/>
          <w:szCs w:val="20"/>
        </w:rPr>
      </w:pPr>
      <w:r>
        <w:rPr>
          <w:rFonts w:ascii="Times New Roman" w:hAnsi="Times New Roman" w:cs="Times New Roman"/>
          <w:b/>
          <w:sz w:val="20"/>
          <w:szCs w:val="20"/>
        </w:rPr>
        <w:t>Keywords:</w:t>
      </w:r>
      <w:r w:rsidR="00684478" w:rsidRPr="00684478">
        <w:rPr>
          <w:rFonts w:ascii="Times New Roman" w:hAnsi="Times New Roman" w:cs="Times New Roman"/>
          <w:b/>
          <w:sz w:val="20"/>
          <w:szCs w:val="20"/>
        </w:rPr>
        <w:t xml:space="preserve"> </w:t>
      </w:r>
      <w:r w:rsidR="000E4841" w:rsidRPr="000E4841">
        <w:rPr>
          <w:rFonts w:ascii="Times New Roman" w:hAnsi="Times New Roman" w:cs="Times New Roman"/>
          <w:sz w:val="20"/>
          <w:szCs w:val="20"/>
        </w:rPr>
        <w:t>Epidemiology, Disease, Pathogenicity, Symptoms, Prevention</w:t>
      </w:r>
    </w:p>
    <w:p w14:paraId="77C4939E" w14:textId="53B67D82" w:rsidR="00DA341B" w:rsidRPr="000E4841" w:rsidRDefault="00DA341B" w:rsidP="00814A6F">
      <w:pPr>
        <w:jc w:val="both"/>
        <w:rPr>
          <w:rFonts w:ascii="Times New Roman" w:hAnsi="Times New Roman" w:cs="Times New Roman"/>
          <w:sz w:val="20"/>
          <w:szCs w:val="20"/>
        </w:rPr>
      </w:pPr>
    </w:p>
    <w:p w14:paraId="1AF9D020" w14:textId="7CB224AD" w:rsidR="00DA341B" w:rsidRDefault="00DA341B" w:rsidP="00814A6F">
      <w:pPr>
        <w:jc w:val="both"/>
        <w:rPr>
          <w:rFonts w:ascii="Times New Roman" w:hAnsi="Times New Roman" w:cs="Times New Roman"/>
          <w:b/>
          <w:sz w:val="20"/>
          <w:szCs w:val="20"/>
        </w:rPr>
      </w:pPr>
    </w:p>
    <w:p w14:paraId="593604DF" w14:textId="37F1D5FD" w:rsidR="00DA341B" w:rsidRDefault="00DA341B" w:rsidP="00814A6F">
      <w:pPr>
        <w:jc w:val="both"/>
        <w:rPr>
          <w:rFonts w:ascii="Times New Roman" w:hAnsi="Times New Roman" w:cs="Times New Roman"/>
          <w:b/>
          <w:sz w:val="20"/>
          <w:szCs w:val="20"/>
        </w:rPr>
      </w:pPr>
    </w:p>
    <w:p w14:paraId="126ABB74" w14:textId="77777777" w:rsidR="008C501E" w:rsidRPr="00421192" w:rsidRDefault="008C501E" w:rsidP="008C501E">
      <w:pPr>
        <w:pStyle w:val="ListParagraph"/>
        <w:numPr>
          <w:ilvl w:val="0"/>
          <w:numId w:val="23"/>
        </w:numPr>
        <w:ind w:left="720"/>
        <w:jc w:val="both"/>
        <w:rPr>
          <w:rFonts w:ascii="Times New Roman" w:hAnsi="Times New Roman" w:cs="Times New Roman"/>
          <w:b/>
          <w:bCs/>
          <w:sz w:val="20"/>
          <w:szCs w:val="20"/>
        </w:rPr>
      </w:pPr>
      <w:r w:rsidRPr="00421192">
        <w:rPr>
          <w:rFonts w:ascii="Times New Roman" w:hAnsi="Times New Roman" w:cs="Times New Roman"/>
          <w:b/>
          <w:bCs/>
          <w:sz w:val="20"/>
          <w:szCs w:val="20"/>
        </w:rPr>
        <w:lastRenderedPageBreak/>
        <w:t>Introduction</w:t>
      </w:r>
    </w:p>
    <w:p w14:paraId="3616F006" w14:textId="5DAD3A5C" w:rsidR="008C501E" w:rsidRDefault="005B079A" w:rsidP="008C501E">
      <w:pPr>
        <w:jc w:val="both"/>
        <w:rPr>
          <w:rFonts w:ascii="Times New Roman" w:hAnsi="Times New Roman" w:cs="Times New Roman"/>
          <w:sz w:val="20"/>
          <w:szCs w:val="20"/>
        </w:rPr>
      </w:pPr>
      <w:r w:rsidRPr="005B079A">
        <w:rPr>
          <w:rFonts w:ascii="Times New Roman" w:hAnsi="Times New Roman" w:cs="Times New Roman"/>
          <w:sz w:val="20"/>
          <w:szCs w:val="20"/>
        </w:rPr>
        <w:t>The study of the causes, symptoms, and distribution of health and disease in a given population is known as epidemiology.</w:t>
      </w:r>
      <w:r>
        <w:rPr>
          <w:rFonts w:ascii="Times New Roman" w:hAnsi="Times New Roman" w:cs="Times New Roman"/>
          <w:sz w:val="20"/>
          <w:szCs w:val="20"/>
        </w:rPr>
        <w:t xml:space="preserve">  </w:t>
      </w:r>
      <w:r w:rsidR="008C501E" w:rsidRPr="00372F53">
        <w:rPr>
          <w:rFonts w:ascii="Times New Roman" w:hAnsi="Times New Roman" w:cs="Times New Roman"/>
          <w:sz w:val="20"/>
          <w:szCs w:val="20"/>
        </w:rPr>
        <w:t>The word "epidemiology" derived from the Greek word "epi," which meaning "upon" or "among," as well as "demos," which means "</w:t>
      </w:r>
      <w:r w:rsidRPr="00372F53">
        <w:rPr>
          <w:rFonts w:ascii="Times New Roman" w:hAnsi="Times New Roman" w:cs="Times New Roman"/>
          <w:sz w:val="20"/>
          <w:szCs w:val="20"/>
        </w:rPr>
        <w:t xml:space="preserve">people. </w:t>
      </w:r>
      <w:r w:rsidRPr="00B24550">
        <w:rPr>
          <w:rFonts w:ascii="Times New Roman" w:hAnsi="Times New Roman" w:cs="Times New Roman"/>
          <w:sz w:val="20"/>
          <w:szCs w:val="20"/>
        </w:rPr>
        <w:t>“In</w:t>
      </w:r>
      <w:r w:rsidR="008C501E" w:rsidRPr="00B24550">
        <w:rPr>
          <w:rFonts w:ascii="Times New Roman" w:hAnsi="Times New Roman" w:cs="Times New Roman"/>
          <w:sz w:val="20"/>
          <w:szCs w:val="20"/>
        </w:rPr>
        <w:t xml:space="preserve"> essence, epidemiology is the study of how illnesses affect populations and spread, with the ultimate goal of enhancing community health and wellbeing. Epidemiologists study the occurrence of illnesses and other health-related occurrences in an effort to better understand the intricate interactions between a variety of variables, including genetics, environment, behaviour, and socioeconomic determinants.</w:t>
      </w:r>
    </w:p>
    <w:p w14:paraId="3DBDA2B0" w14:textId="59721086" w:rsidR="008C501E" w:rsidRPr="004F3658" w:rsidRDefault="005B079A" w:rsidP="008C501E">
      <w:pPr>
        <w:jc w:val="both"/>
        <w:rPr>
          <w:rFonts w:ascii="Times New Roman" w:hAnsi="Times New Roman" w:cs="Times New Roman"/>
          <w:sz w:val="20"/>
          <w:szCs w:val="20"/>
        </w:rPr>
      </w:pPr>
      <w:r w:rsidRPr="004F3658">
        <w:rPr>
          <w:rFonts w:ascii="Times New Roman" w:hAnsi="Times New Roman" w:cs="Times New Roman"/>
          <w:sz w:val="20"/>
          <w:szCs w:val="20"/>
        </w:rPr>
        <w:t>The Spanish physician Joaqun de Villalba coined the term "epidemiology" in his 1802 book Epidemiologa Espaola to refer to the study of epidemics.</w:t>
      </w:r>
      <w:r>
        <w:rPr>
          <w:rFonts w:ascii="Times New Roman" w:hAnsi="Times New Roman" w:cs="Times New Roman"/>
          <w:sz w:val="20"/>
          <w:szCs w:val="20"/>
        </w:rPr>
        <w:t xml:space="preserve"> </w:t>
      </w:r>
      <w:r w:rsidRPr="004F3658">
        <w:rPr>
          <w:rFonts w:ascii="Times New Roman" w:hAnsi="Times New Roman" w:cs="Times New Roman"/>
          <w:sz w:val="20"/>
          <w:szCs w:val="20"/>
        </w:rPr>
        <w:t>The epidemiologic triad (also known as the epidemiologic triangle) is another often used model that looks at the interaction between host, agent, and environment factors in determining the likelihood of disease. The host is either the disease's actual or potential victim or recipient.</w:t>
      </w:r>
      <w:r>
        <w:rPr>
          <w:rFonts w:ascii="Times New Roman" w:hAnsi="Times New Roman" w:cs="Times New Roman"/>
          <w:sz w:val="20"/>
          <w:szCs w:val="20"/>
        </w:rPr>
        <w:t xml:space="preserve"> </w:t>
      </w:r>
      <w:r w:rsidR="008C501E" w:rsidRPr="004F3658">
        <w:rPr>
          <w:rFonts w:ascii="Times New Roman" w:hAnsi="Times New Roman" w:cs="Times New Roman"/>
          <w:sz w:val="20"/>
          <w:szCs w:val="20"/>
        </w:rPr>
        <w:t>When organisms reproduce in host tissue, it is called an infection and it can lead to illness. A person who is having infectious organisms while being asymptomatic is known as a carrier. The spreading of an organism across its surroundings is called dissemination.</w:t>
      </w:r>
    </w:p>
    <w:p w14:paraId="7120324E" w14:textId="77777777" w:rsidR="008C501E" w:rsidRPr="004F3658" w:rsidRDefault="008C501E" w:rsidP="008C501E">
      <w:pPr>
        <w:jc w:val="both"/>
        <w:rPr>
          <w:rFonts w:ascii="Times New Roman" w:hAnsi="Times New Roman" w:cs="Times New Roman"/>
          <w:sz w:val="20"/>
          <w:szCs w:val="20"/>
        </w:rPr>
      </w:pPr>
      <w:r w:rsidRPr="004F3658">
        <w:rPr>
          <w:rFonts w:ascii="Times New Roman" w:hAnsi="Times New Roman" w:cs="Times New Roman"/>
          <w:b/>
          <w:bCs/>
          <w:sz w:val="20"/>
          <w:szCs w:val="20"/>
        </w:rPr>
        <w:t>Types</w:t>
      </w:r>
      <w:r w:rsidRPr="004F3658">
        <w:rPr>
          <w:rFonts w:ascii="Times New Roman" w:hAnsi="Times New Roman" w:cs="Times New Roman"/>
          <w:sz w:val="20"/>
          <w:szCs w:val="20"/>
        </w:rPr>
        <w:t>: -</w:t>
      </w:r>
    </w:p>
    <w:p w14:paraId="7B36DF68" w14:textId="77777777" w:rsidR="008C501E" w:rsidRPr="004F3658" w:rsidRDefault="008C501E" w:rsidP="008C501E">
      <w:pPr>
        <w:pStyle w:val="ListParagraph"/>
        <w:numPr>
          <w:ilvl w:val="0"/>
          <w:numId w:val="1"/>
        </w:numPr>
        <w:jc w:val="both"/>
        <w:rPr>
          <w:rFonts w:ascii="Times New Roman" w:hAnsi="Times New Roman" w:cs="Times New Roman"/>
          <w:sz w:val="20"/>
          <w:szCs w:val="20"/>
        </w:rPr>
      </w:pPr>
      <w:r w:rsidRPr="004F3658">
        <w:rPr>
          <w:rFonts w:ascii="Times New Roman" w:hAnsi="Times New Roman" w:cs="Times New Roman"/>
          <w:sz w:val="20"/>
          <w:szCs w:val="20"/>
        </w:rPr>
        <w:t>Descriptive epidemiology</w:t>
      </w:r>
    </w:p>
    <w:p w14:paraId="03258967" w14:textId="77777777" w:rsidR="008C501E" w:rsidRPr="004F3658" w:rsidRDefault="008C501E" w:rsidP="008C501E">
      <w:pPr>
        <w:pStyle w:val="ListParagraph"/>
        <w:numPr>
          <w:ilvl w:val="0"/>
          <w:numId w:val="1"/>
        </w:numPr>
        <w:jc w:val="both"/>
        <w:rPr>
          <w:rFonts w:ascii="Times New Roman" w:hAnsi="Times New Roman" w:cs="Times New Roman"/>
          <w:sz w:val="20"/>
          <w:szCs w:val="20"/>
        </w:rPr>
      </w:pPr>
      <w:r w:rsidRPr="004F3658">
        <w:rPr>
          <w:rFonts w:ascii="Times New Roman" w:hAnsi="Times New Roman" w:cs="Times New Roman"/>
          <w:sz w:val="20"/>
          <w:szCs w:val="20"/>
        </w:rPr>
        <w:t>Analytical epidemiology</w:t>
      </w:r>
    </w:p>
    <w:p w14:paraId="5214E831" w14:textId="77777777" w:rsidR="008C501E" w:rsidRPr="004F3658" w:rsidRDefault="008C501E" w:rsidP="008C501E">
      <w:pPr>
        <w:pStyle w:val="ListParagraph"/>
        <w:numPr>
          <w:ilvl w:val="0"/>
          <w:numId w:val="1"/>
        </w:numPr>
        <w:jc w:val="both"/>
        <w:rPr>
          <w:rFonts w:ascii="Times New Roman" w:hAnsi="Times New Roman" w:cs="Times New Roman"/>
          <w:sz w:val="20"/>
          <w:szCs w:val="20"/>
        </w:rPr>
      </w:pPr>
      <w:r w:rsidRPr="004F3658">
        <w:rPr>
          <w:rFonts w:ascii="Times New Roman" w:hAnsi="Times New Roman" w:cs="Times New Roman"/>
          <w:sz w:val="20"/>
          <w:szCs w:val="20"/>
        </w:rPr>
        <w:t>Experimental epidemiology</w:t>
      </w:r>
    </w:p>
    <w:p w14:paraId="071C8D5A" w14:textId="77777777" w:rsidR="008C501E" w:rsidRPr="004F3658" w:rsidRDefault="008C501E" w:rsidP="008C501E">
      <w:pPr>
        <w:jc w:val="both"/>
        <w:rPr>
          <w:rFonts w:ascii="Times New Roman" w:hAnsi="Times New Roman" w:cs="Times New Roman"/>
          <w:color w:val="171717" w:themeColor="background2" w:themeShade="1A"/>
          <w:sz w:val="20"/>
          <w:szCs w:val="20"/>
        </w:rPr>
      </w:pPr>
      <w:r w:rsidRPr="004F3658">
        <w:rPr>
          <w:rFonts w:ascii="Times New Roman" w:hAnsi="Times New Roman" w:cs="Times New Roman"/>
          <w:sz w:val="20"/>
          <w:szCs w:val="20"/>
        </w:rPr>
        <w:t xml:space="preserve">The three main methods used in epidemiology are experimental, analytical, and descriptive. Although all three can be used to look into the spread of disease, descriptive epidemiology is the approach that is most frequently employed, apart from all these three there is one another type called as </w:t>
      </w:r>
      <w:r w:rsidRPr="004F3658">
        <w:rPr>
          <w:rFonts w:ascii="Times New Roman" w:hAnsi="Times New Roman" w:cs="Times New Roman"/>
          <w:color w:val="171717" w:themeColor="background2" w:themeShade="1A"/>
          <w:sz w:val="20"/>
          <w:szCs w:val="20"/>
        </w:rPr>
        <w:t>theoretical epidemiology.</w:t>
      </w:r>
    </w:p>
    <w:p w14:paraId="6D676F3D" w14:textId="77777777" w:rsidR="008C501E" w:rsidRPr="004F3658" w:rsidRDefault="008C501E" w:rsidP="008C501E">
      <w:pPr>
        <w:jc w:val="both"/>
        <w:rPr>
          <w:rFonts w:ascii="Times New Roman" w:hAnsi="Times New Roman" w:cs="Times New Roman"/>
          <w:sz w:val="20"/>
          <w:szCs w:val="20"/>
        </w:rPr>
      </w:pPr>
      <w:r w:rsidRPr="004F3658">
        <w:rPr>
          <w:rFonts w:ascii="Times New Roman" w:hAnsi="Times New Roman" w:cs="Times New Roman"/>
          <w:sz w:val="20"/>
          <w:szCs w:val="20"/>
        </w:rPr>
        <w:t>Following a description of a disease's basic epidemiology, specific analytical techniques can be utilized to learn more about the condition, and a particular experimental strategy can be constructed to test a hypothesis.</w:t>
      </w:r>
    </w:p>
    <w:p w14:paraId="3423642F" w14:textId="77777777" w:rsidR="008C501E" w:rsidRPr="004F3658" w:rsidRDefault="008C501E" w:rsidP="008C501E">
      <w:pPr>
        <w:jc w:val="both"/>
        <w:rPr>
          <w:rFonts w:ascii="Times New Roman" w:hAnsi="Times New Roman" w:cs="Times New Roman"/>
          <w:sz w:val="20"/>
          <w:szCs w:val="20"/>
        </w:rPr>
      </w:pPr>
      <w:r w:rsidRPr="004F3658">
        <w:rPr>
          <w:rFonts w:ascii="Times New Roman" w:hAnsi="Times New Roman" w:cs="Times New Roman"/>
          <w:sz w:val="20"/>
          <w:szCs w:val="20"/>
        </w:rPr>
        <w:t>Diseases: -</w:t>
      </w:r>
    </w:p>
    <w:p w14:paraId="4CC71DA4" w14:textId="77777777" w:rsidR="008C501E" w:rsidRPr="004F3658" w:rsidRDefault="008C501E" w:rsidP="008C501E">
      <w:pPr>
        <w:pStyle w:val="ListParagraph"/>
        <w:numPr>
          <w:ilvl w:val="0"/>
          <w:numId w:val="3"/>
        </w:numPr>
        <w:jc w:val="both"/>
        <w:rPr>
          <w:rFonts w:ascii="Times New Roman" w:hAnsi="Times New Roman" w:cs="Times New Roman"/>
          <w:sz w:val="20"/>
          <w:szCs w:val="20"/>
        </w:rPr>
      </w:pPr>
      <w:r w:rsidRPr="004F3658">
        <w:rPr>
          <w:rFonts w:ascii="Times New Roman" w:hAnsi="Times New Roman" w:cs="Times New Roman"/>
          <w:sz w:val="20"/>
          <w:szCs w:val="20"/>
        </w:rPr>
        <w:t>Respiratory Infection</w:t>
      </w:r>
    </w:p>
    <w:p w14:paraId="0DC8E9C2" w14:textId="77777777" w:rsidR="008C501E" w:rsidRPr="004F3658" w:rsidRDefault="008C501E" w:rsidP="008C501E">
      <w:pPr>
        <w:pStyle w:val="ListParagraph"/>
        <w:numPr>
          <w:ilvl w:val="0"/>
          <w:numId w:val="3"/>
        </w:numPr>
        <w:jc w:val="both"/>
        <w:rPr>
          <w:rFonts w:ascii="Times New Roman" w:hAnsi="Times New Roman" w:cs="Times New Roman"/>
          <w:sz w:val="20"/>
          <w:szCs w:val="20"/>
        </w:rPr>
      </w:pPr>
      <w:r w:rsidRPr="004F3658">
        <w:rPr>
          <w:rFonts w:ascii="Times New Roman" w:hAnsi="Times New Roman" w:cs="Times New Roman"/>
          <w:sz w:val="20"/>
          <w:szCs w:val="20"/>
        </w:rPr>
        <w:t>Neurological Diseases: - Parkinson and Alzheimer's</w:t>
      </w:r>
    </w:p>
    <w:p w14:paraId="6FBC6E65" w14:textId="77777777" w:rsidR="008C501E" w:rsidRDefault="008C501E" w:rsidP="008C501E">
      <w:pPr>
        <w:pStyle w:val="ListParagraph"/>
        <w:numPr>
          <w:ilvl w:val="0"/>
          <w:numId w:val="3"/>
        </w:numPr>
        <w:jc w:val="both"/>
        <w:rPr>
          <w:rFonts w:ascii="Times New Roman" w:hAnsi="Times New Roman" w:cs="Times New Roman"/>
          <w:sz w:val="20"/>
          <w:szCs w:val="20"/>
        </w:rPr>
      </w:pPr>
      <w:r w:rsidRPr="004F3658">
        <w:rPr>
          <w:rFonts w:ascii="Times New Roman" w:hAnsi="Times New Roman" w:cs="Times New Roman"/>
          <w:sz w:val="20"/>
          <w:szCs w:val="20"/>
        </w:rPr>
        <w:t>Endocrine: Diabetes mellitus, Osteoporosis</w:t>
      </w:r>
    </w:p>
    <w:p w14:paraId="2AE41E5D" w14:textId="0222B471" w:rsidR="008C501E" w:rsidRDefault="008C501E" w:rsidP="008C501E">
      <w:pPr>
        <w:pStyle w:val="ListParagraph"/>
        <w:jc w:val="both"/>
        <w:rPr>
          <w:rFonts w:ascii="Times New Roman" w:hAnsi="Times New Roman" w:cs="Times New Roman"/>
          <w:sz w:val="20"/>
          <w:szCs w:val="20"/>
        </w:rPr>
      </w:pPr>
    </w:p>
    <w:p w14:paraId="08710302" w14:textId="77777777" w:rsidR="0039547A" w:rsidRDefault="0039547A" w:rsidP="008C501E">
      <w:pPr>
        <w:pStyle w:val="ListParagraph"/>
        <w:jc w:val="both"/>
        <w:rPr>
          <w:rFonts w:ascii="Times New Roman" w:hAnsi="Times New Roman" w:cs="Times New Roman"/>
          <w:sz w:val="20"/>
          <w:szCs w:val="20"/>
        </w:rPr>
      </w:pPr>
    </w:p>
    <w:p w14:paraId="35A31A7F" w14:textId="288EB9B5" w:rsidR="005352AC" w:rsidRPr="0039547A" w:rsidRDefault="005352AC" w:rsidP="0039547A">
      <w:pPr>
        <w:pStyle w:val="ListParagraph"/>
        <w:numPr>
          <w:ilvl w:val="0"/>
          <w:numId w:val="23"/>
        </w:numPr>
        <w:jc w:val="both"/>
        <w:rPr>
          <w:rFonts w:ascii="Times New Roman" w:hAnsi="Times New Roman" w:cs="Times New Roman"/>
          <w:b/>
          <w:bCs/>
          <w:sz w:val="20"/>
          <w:szCs w:val="20"/>
        </w:rPr>
      </w:pPr>
      <w:r w:rsidRPr="0039547A">
        <w:rPr>
          <w:rFonts w:ascii="Times New Roman" w:hAnsi="Times New Roman" w:cs="Times New Roman"/>
          <w:b/>
          <w:bCs/>
          <w:sz w:val="20"/>
          <w:szCs w:val="20"/>
        </w:rPr>
        <w:t xml:space="preserve">Types </w:t>
      </w:r>
      <w:r w:rsidR="006E47C9">
        <w:rPr>
          <w:rFonts w:ascii="Times New Roman" w:hAnsi="Times New Roman" w:cs="Times New Roman"/>
          <w:b/>
          <w:bCs/>
          <w:sz w:val="20"/>
          <w:szCs w:val="20"/>
        </w:rPr>
        <w:t>of Respiratory tract infections</w:t>
      </w:r>
    </w:p>
    <w:p w14:paraId="1C43A874" w14:textId="77777777" w:rsidR="005352AC" w:rsidRPr="006D4927" w:rsidRDefault="005352AC" w:rsidP="006D4927">
      <w:pPr>
        <w:jc w:val="both"/>
        <w:rPr>
          <w:rFonts w:ascii="Times New Roman" w:hAnsi="Times New Roman" w:cs="Times New Roman"/>
          <w:sz w:val="20"/>
          <w:szCs w:val="20"/>
        </w:rPr>
      </w:pPr>
      <w:r w:rsidRPr="006D4927">
        <w:rPr>
          <w:rFonts w:ascii="Times New Roman" w:hAnsi="Times New Roman" w:cs="Times New Roman"/>
          <w:sz w:val="20"/>
          <w:szCs w:val="20"/>
        </w:rPr>
        <w:t>Respiratory tract infections are of types:</w:t>
      </w:r>
    </w:p>
    <w:p w14:paraId="6AA23943" w14:textId="77777777" w:rsidR="005352AC" w:rsidRPr="006D4927" w:rsidRDefault="005352AC" w:rsidP="006D4927">
      <w:pPr>
        <w:jc w:val="both"/>
        <w:rPr>
          <w:rFonts w:ascii="Times New Roman" w:hAnsi="Times New Roman" w:cs="Times New Roman"/>
          <w:sz w:val="20"/>
          <w:szCs w:val="20"/>
        </w:rPr>
      </w:pPr>
      <w:r w:rsidRPr="006D4927">
        <w:rPr>
          <w:rFonts w:ascii="Times New Roman" w:hAnsi="Times New Roman" w:cs="Times New Roman"/>
          <w:sz w:val="20"/>
          <w:szCs w:val="20"/>
        </w:rPr>
        <w:t>1)</w:t>
      </w:r>
      <w:r w:rsidRPr="006D4927">
        <w:rPr>
          <w:rFonts w:ascii="Times New Roman" w:hAnsi="Times New Roman" w:cs="Times New Roman"/>
          <w:sz w:val="20"/>
          <w:szCs w:val="20"/>
        </w:rPr>
        <w:tab/>
        <w:t>Upper respiratory tract infections</w:t>
      </w:r>
    </w:p>
    <w:p w14:paraId="6C7BB859" w14:textId="77777777" w:rsidR="005352AC" w:rsidRPr="006D4927" w:rsidRDefault="005352AC" w:rsidP="006D4927">
      <w:pPr>
        <w:jc w:val="both"/>
        <w:rPr>
          <w:rFonts w:ascii="Times New Roman" w:hAnsi="Times New Roman" w:cs="Times New Roman"/>
          <w:sz w:val="20"/>
          <w:szCs w:val="20"/>
        </w:rPr>
      </w:pPr>
      <w:r w:rsidRPr="006D4927">
        <w:rPr>
          <w:rFonts w:ascii="Times New Roman" w:hAnsi="Times New Roman" w:cs="Times New Roman"/>
          <w:sz w:val="20"/>
          <w:szCs w:val="20"/>
        </w:rPr>
        <w:t>2)</w:t>
      </w:r>
      <w:r w:rsidRPr="006D4927">
        <w:rPr>
          <w:rFonts w:ascii="Times New Roman" w:hAnsi="Times New Roman" w:cs="Times New Roman"/>
          <w:sz w:val="20"/>
          <w:szCs w:val="20"/>
        </w:rPr>
        <w:tab/>
        <w:t xml:space="preserve">Lower Respiratory tract infections </w:t>
      </w:r>
    </w:p>
    <w:p w14:paraId="615C1595" w14:textId="77777777" w:rsidR="005352AC" w:rsidRPr="00351636" w:rsidRDefault="005352AC" w:rsidP="005352AC">
      <w:pPr>
        <w:pStyle w:val="ListParagraph"/>
        <w:jc w:val="both"/>
        <w:rPr>
          <w:rFonts w:ascii="Times New Roman" w:hAnsi="Times New Roman" w:cs="Times New Roman"/>
          <w:sz w:val="20"/>
          <w:szCs w:val="20"/>
        </w:rPr>
      </w:pPr>
    </w:p>
    <w:p w14:paraId="24B4DAA9" w14:textId="33188B3F" w:rsidR="005352AC" w:rsidRPr="0039547A" w:rsidRDefault="005352AC" w:rsidP="0039547A">
      <w:pPr>
        <w:pStyle w:val="ListParagraph"/>
        <w:numPr>
          <w:ilvl w:val="1"/>
          <w:numId w:val="23"/>
        </w:numPr>
        <w:jc w:val="both"/>
        <w:rPr>
          <w:rFonts w:ascii="Times New Roman" w:hAnsi="Times New Roman" w:cs="Times New Roman"/>
          <w:b/>
          <w:bCs/>
          <w:i/>
          <w:sz w:val="20"/>
          <w:szCs w:val="20"/>
        </w:rPr>
      </w:pPr>
      <w:r w:rsidRPr="0039547A">
        <w:rPr>
          <w:rFonts w:ascii="Times New Roman" w:hAnsi="Times New Roman" w:cs="Times New Roman"/>
          <w:b/>
          <w:bCs/>
          <w:i/>
          <w:sz w:val="20"/>
          <w:szCs w:val="20"/>
        </w:rPr>
        <w:t>Upper</w:t>
      </w:r>
      <w:r w:rsidR="006E47C9">
        <w:rPr>
          <w:rFonts w:ascii="Times New Roman" w:hAnsi="Times New Roman" w:cs="Times New Roman"/>
          <w:b/>
          <w:bCs/>
          <w:i/>
          <w:sz w:val="20"/>
          <w:szCs w:val="20"/>
        </w:rPr>
        <w:t xml:space="preserve"> respiratory Tract infections</w:t>
      </w:r>
      <w:r w:rsidRPr="0039547A">
        <w:rPr>
          <w:rFonts w:ascii="Times New Roman" w:hAnsi="Times New Roman" w:cs="Times New Roman"/>
          <w:b/>
          <w:bCs/>
          <w:i/>
          <w:sz w:val="20"/>
          <w:szCs w:val="20"/>
        </w:rPr>
        <w:t xml:space="preserve"> </w:t>
      </w:r>
    </w:p>
    <w:p w14:paraId="1A88AC8A" w14:textId="77777777" w:rsidR="005352AC" w:rsidRPr="006D4927" w:rsidRDefault="005352AC" w:rsidP="006D4927">
      <w:pPr>
        <w:jc w:val="both"/>
        <w:rPr>
          <w:rFonts w:ascii="Times New Roman" w:hAnsi="Times New Roman" w:cs="Times New Roman"/>
          <w:sz w:val="20"/>
          <w:szCs w:val="20"/>
        </w:rPr>
      </w:pPr>
      <w:r w:rsidRPr="006D4927">
        <w:rPr>
          <w:rFonts w:ascii="Times New Roman" w:hAnsi="Times New Roman" w:cs="Times New Roman"/>
          <w:sz w:val="20"/>
          <w:szCs w:val="20"/>
        </w:rPr>
        <w:t xml:space="preserve">These infections are those which infect the nose, Oesophagus, and airways and may result in various symptoms such as chest pain, nausea, dysphagia, odynophagia, vomiting, fever, and bleeding. </w:t>
      </w:r>
    </w:p>
    <w:p w14:paraId="084FE614" w14:textId="77777777" w:rsidR="005352AC" w:rsidRPr="006D4927" w:rsidRDefault="005352AC" w:rsidP="006D4927">
      <w:pPr>
        <w:jc w:val="both"/>
        <w:rPr>
          <w:rFonts w:ascii="Times New Roman" w:hAnsi="Times New Roman" w:cs="Times New Roman"/>
          <w:sz w:val="20"/>
          <w:szCs w:val="20"/>
        </w:rPr>
      </w:pPr>
      <w:r w:rsidRPr="006D4927">
        <w:rPr>
          <w:rFonts w:ascii="Times New Roman" w:hAnsi="Times New Roman" w:cs="Times New Roman"/>
          <w:sz w:val="20"/>
          <w:szCs w:val="20"/>
        </w:rPr>
        <w:t xml:space="preserve"> Bowel infections, also known as gastrointestinal infections (gastroenteritis), are brought on by microorganisms (sometimes known as "bugs" or germs") in the gut. You can contract a bowel illness by ingesting tainted food or water or by coming into contact with an infected individual. (19) They may last up to 48 to 72 hours.</w:t>
      </w:r>
    </w:p>
    <w:p w14:paraId="639E7600"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 xml:space="preserve">Upper respiratory tract infections include the following: </w:t>
      </w:r>
    </w:p>
    <w:p w14:paraId="1A36CF7F"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common colds</w:t>
      </w:r>
    </w:p>
    <w:p w14:paraId="43C30AA3"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lastRenderedPageBreak/>
        <w:t>sinus infections</w:t>
      </w:r>
    </w:p>
    <w:p w14:paraId="2C7BDE57"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tonsillitis</w:t>
      </w:r>
      <w:r w:rsidRPr="00351636">
        <w:rPr>
          <w:rFonts w:ascii="Times New Roman" w:hAnsi="Times New Roman" w:cs="Times New Roman"/>
          <w:sz w:val="20"/>
          <w:szCs w:val="20"/>
        </w:rPr>
        <w:tab/>
      </w:r>
      <w:r w:rsidRPr="00351636">
        <w:rPr>
          <w:rFonts w:ascii="Times New Roman" w:hAnsi="Times New Roman" w:cs="Times New Roman"/>
          <w:sz w:val="20"/>
          <w:szCs w:val="20"/>
        </w:rPr>
        <w:tab/>
      </w:r>
      <w:r w:rsidRPr="00351636">
        <w:rPr>
          <w:rFonts w:ascii="Times New Roman" w:hAnsi="Times New Roman" w:cs="Times New Roman"/>
          <w:sz w:val="20"/>
          <w:szCs w:val="20"/>
        </w:rPr>
        <w:tab/>
      </w:r>
      <w:r w:rsidRPr="00351636">
        <w:rPr>
          <w:rFonts w:ascii="Times New Roman" w:hAnsi="Times New Roman" w:cs="Times New Roman"/>
          <w:sz w:val="20"/>
          <w:szCs w:val="20"/>
        </w:rPr>
        <w:tab/>
      </w:r>
      <w:r w:rsidRPr="00351636">
        <w:rPr>
          <w:rFonts w:ascii="Times New Roman" w:hAnsi="Times New Roman" w:cs="Times New Roman"/>
          <w:sz w:val="20"/>
          <w:szCs w:val="20"/>
        </w:rPr>
        <w:tab/>
      </w:r>
      <w:r w:rsidRPr="00351636">
        <w:rPr>
          <w:rFonts w:ascii="Times New Roman" w:hAnsi="Times New Roman" w:cs="Times New Roman"/>
          <w:sz w:val="20"/>
          <w:szCs w:val="20"/>
        </w:rPr>
        <w:tab/>
      </w:r>
    </w:p>
    <w:p w14:paraId="0F9D9F59" w14:textId="58A1AFB6" w:rsidR="005352AC" w:rsidRPr="00453E8A" w:rsidRDefault="005352AC" w:rsidP="00797C82">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laryngitis</w:t>
      </w:r>
    </w:p>
    <w:p w14:paraId="2CF6D487" w14:textId="77777777" w:rsidR="005352AC" w:rsidRPr="00351636" w:rsidRDefault="005352AC" w:rsidP="005352AC">
      <w:pPr>
        <w:pStyle w:val="ListParagraph"/>
        <w:jc w:val="center"/>
        <w:rPr>
          <w:rFonts w:ascii="Times New Roman" w:hAnsi="Times New Roman" w:cs="Times New Roman"/>
          <w:sz w:val="20"/>
          <w:szCs w:val="20"/>
        </w:rPr>
      </w:pPr>
    </w:p>
    <w:p w14:paraId="1444058E"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Common cold: - it is a viral infection of the nose and throat and windpipe. Cold spreads easily in homes classrooms and in workplaces. There is no cure for common cold it goes away within 10 days More than 200 viruses can cause cold. (20)</w:t>
      </w:r>
    </w:p>
    <w:p w14:paraId="5D523887" w14:textId="1BAA4472"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 xml:space="preserve">Sinus </w:t>
      </w:r>
      <w:r w:rsidR="00453E8A" w:rsidRPr="0039547A">
        <w:rPr>
          <w:rFonts w:ascii="Times New Roman" w:hAnsi="Times New Roman" w:cs="Times New Roman"/>
          <w:sz w:val="20"/>
          <w:szCs w:val="20"/>
        </w:rPr>
        <w:t>infections: -</w:t>
      </w:r>
      <w:r w:rsidRPr="0039547A">
        <w:rPr>
          <w:rFonts w:ascii="Times New Roman" w:hAnsi="Times New Roman" w:cs="Times New Roman"/>
          <w:sz w:val="20"/>
          <w:szCs w:val="20"/>
        </w:rPr>
        <w:t xml:space="preserve"> These infections cause when fluid builds up in a air filled pocket in the face called sinuses the fluid sinuses allow germs to grow.  viruses as well as bacteria cause such sinus infection. The symptoms of sinus infection include runny nose post nasal drainage blocked or stuffy nose swelling and pressure around your </w:t>
      </w:r>
      <w:r w:rsidR="00453E8A" w:rsidRPr="0039547A">
        <w:rPr>
          <w:rFonts w:ascii="Times New Roman" w:hAnsi="Times New Roman" w:cs="Times New Roman"/>
          <w:sz w:val="20"/>
          <w:szCs w:val="20"/>
        </w:rPr>
        <w:t>eye’s</w:t>
      </w:r>
      <w:r w:rsidRPr="0039547A">
        <w:rPr>
          <w:rFonts w:ascii="Times New Roman" w:hAnsi="Times New Roman" w:cs="Times New Roman"/>
          <w:sz w:val="20"/>
          <w:szCs w:val="20"/>
        </w:rPr>
        <w:t xml:space="preserve"> cheeks nose or </w:t>
      </w:r>
      <w:r w:rsidR="00453E8A" w:rsidRPr="0039547A">
        <w:rPr>
          <w:rFonts w:ascii="Times New Roman" w:hAnsi="Times New Roman" w:cs="Times New Roman"/>
          <w:sz w:val="20"/>
          <w:szCs w:val="20"/>
        </w:rPr>
        <w:t>forehead. (</w:t>
      </w:r>
      <w:r w:rsidRPr="0039547A">
        <w:rPr>
          <w:rFonts w:ascii="Times New Roman" w:hAnsi="Times New Roman" w:cs="Times New Roman"/>
          <w:sz w:val="20"/>
          <w:szCs w:val="20"/>
        </w:rPr>
        <w:t>20)</w:t>
      </w:r>
    </w:p>
    <w:p w14:paraId="73FBB0D2" w14:textId="01647544" w:rsidR="005352AC" w:rsidRDefault="00453E8A" w:rsidP="0039547A">
      <w:pPr>
        <w:spacing w:after="0"/>
        <w:jc w:val="both"/>
        <w:rPr>
          <w:rFonts w:ascii="Times New Roman" w:hAnsi="Times New Roman" w:cs="Times New Roman"/>
          <w:sz w:val="20"/>
          <w:szCs w:val="20"/>
        </w:rPr>
      </w:pPr>
      <w:r w:rsidRPr="0039547A">
        <w:rPr>
          <w:rFonts w:ascii="Times New Roman" w:hAnsi="Times New Roman" w:cs="Times New Roman"/>
          <w:sz w:val="20"/>
          <w:szCs w:val="20"/>
        </w:rPr>
        <w:t>Laryngitis: -</w:t>
      </w:r>
      <w:r w:rsidR="005352AC" w:rsidRPr="0039547A">
        <w:rPr>
          <w:rFonts w:ascii="Times New Roman" w:hAnsi="Times New Roman" w:cs="Times New Roman"/>
          <w:sz w:val="20"/>
          <w:szCs w:val="20"/>
        </w:rPr>
        <w:t xml:space="preserve"> The Omicron variant is prone to cause severe laryngitis. The vocal cords open and close smoothly, forming sounds through vibration and movement. Laryngitis is a swelling or inflammation of the voice box from overuse, infection </w:t>
      </w:r>
      <w:r w:rsidRPr="0039547A">
        <w:rPr>
          <w:rFonts w:ascii="Times New Roman" w:hAnsi="Times New Roman" w:cs="Times New Roman"/>
          <w:sz w:val="20"/>
          <w:szCs w:val="20"/>
        </w:rPr>
        <w:t>or irritation. (</w:t>
      </w:r>
      <w:r w:rsidR="005352AC" w:rsidRPr="0039547A">
        <w:rPr>
          <w:rFonts w:ascii="Times New Roman" w:hAnsi="Times New Roman" w:cs="Times New Roman"/>
          <w:sz w:val="20"/>
          <w:szCs w:val="20"/>
        </w:rPr>
        <w:t>20)</w:t>
      </w:r>
      <w:r w:rsidR="0039547A">
        <w:rPr>
          <w:rFonts w:ascii="Times New Roman" w:hAnsi="Times New Roman" w:cs="Times New Roman"/>
          <w:sz w:val="20"/>
          <w:szCs w:val="20"/>
        </w:rPr>
        <w:t>.</w:t>
      </w:r>
    </w:p>
    <w:p w14:paraId="65115626" w14:textId="77777777" w:rsidR="0039547A" w:rsidRPr="0039547A" w:rsidRDefault="0039547A" w:rsidP="0039547A">
      <w:pPr>
        <w:jc w:val="both"/>
        <w:rPr>
          <w:rFonts w:ascii="Times New Roman" w:hAnsi="Times New Roman" w:cs="Times New Roman"/>
          <w:sz w:val="20"/>
          <w:szCs w:val="20"/>
        </w:rPr>
      </w:pPr>
    </w:p>
    <w:p w14:paraId="5FEB7953" w14:textId="354F3C92" w:rsidR="005352AC" w:rsidRPr="0039547A" w:rsidRDefault="005352AC" w:rsidP="0039547A">
      <w:pPr>
        <w:pStyle w:val="ListParagraph"/>
        <w:numPr>
          <w:ilvl w:val="1"/>
          <w:numId w:val="23"/>
        </w:numPr>
        <w:jc w:val="both"/>
        <w:rPr>
          <w:rFonts w:ascii="Times New Roman" w:hAnsi="Times New Roman" w:cs="Times New Roman"/>
          <w:b/>
          <w:bCs/>
          <w:i/>
          <w:sz w:val="20"/>
          <w:szCs w:val="20"/>
        </w:rPr>
      </w:pPr>
      <w:r w:rsidRPr="0039547A">
        <w:rPr>
          <w:rFonts w:ascii="Times New Roman" w:hAnsi="Times New Roman" w:cs="Times New Roman"/>
          <w:b/>
          <w:bCs/>
          <w:i/>
          <w:sz w:val="20"/>
          <w:szCs w:val="20"/>
        </w:rPr>
        <w:t>Lower respir</w:t>
      </w:r>
      <w:r w:rsidR="006E47C9">
        <w:rPr>
          <w:rFonts w:ascii="Times New Roman" w:hAnsi="Times New Roman" w:cs="Times New Roman"/>
          <w:b/>
          <w:bCs/>
          <w:i/>
          <w:sz w:val="20"/>
          <w:szCs w:val="20"/>
        </w:rPr>
        <w:t>atory Tract Infections (LRTI)</w:t>
      </w:r>
      <w:r w:rsidRPr="0039547A">
        <w:rPr>
          <w:rFonts w:ascii="Times New Roman" w:hAnsi="Times New Roman" w:cs="Times New Roman"/>
          <w:b/>
          <w:bCs/>
          <w:i/>
          <w:sz w:val="20"/>
          <w:szCs w:val="20"/>
        </w:rPr>
        <w:t xml:space="preserve"> </w:t>
      </w:r>
    </w:p>
    <w:p w14:paraId="26AB4E2A"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LRTI is caused by various types of microorganisms which include bacteria, fungi, and viruses. They may last up to 1 week-2 weeks. Lower respiratory tract infections can cause a variety of different gastro symptoms, depending on how bad the infection is. (21)</w:t>
      </w:r>
    </w:p>
    <w:p w14:paraId="4EB06A3B" w14:textId="77777777" w:rsidR="005352AC" w:rsidRPr="0039547A" w:rsidRDefault="005352AC" w:rsidP="0039547A">
      <w:pPr>
        <w:spacing w:after="0"/>
        <w:jc w:val="both"/>
        <w:rPr>
          <w:rFonts w:ascii="Times New Roman" w:hAnsi="Times New Roman" w:cs="Times New Roman"/>
          <w:sz w:val="20"/>
          <w:szCs w:val="20"/>
        </w:rPr>
      </w:pPr>
      <w:r w:rsidRPr="0039547A">
        <w:rPr>
          <w:rFonts w:ascii="Times New Roman" w:hAnsi="Times New Roman" w:cs="Times New Roman"/>
          <w:sz w:val="20"/>
          <w:szCs w:val="20"/>
        </w:rPr>
        <w:t>Common cold symptoms can also occur in less serious infections, such as:</w:t>
      </w:r>
    </w:p>
    <w:p w14:paraId="453ACAAA"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94646">
        <w:rPr>
          <w:rFonts w:ascii="Times New Roman" w:hAnsi="Times New Roman" w:cs="Times New Roman"/>
          <w:sz w:val="20"/>
          <w:szCs w:val="20"/>
        </w:rPr>
        <w:t>a congested or runny nose</w:t>
      </w:r>
    </w:p>
    <w:p w14:paraId="7B7DB837"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94646">
        <w:rPr>
          <w:rFonts w:ascii="Times New Roman" w:hAnsi="Times New Roman" w:cs="Times New Roman"/>
          <w:sz w:val="20"/>
          <w:szCs w:val="20"/>
        </w:rPr>
        <w:t>dried-up cough</w:t>
      </w:r>
    </w:p>
    <w:p w14:paraId="21111BBB"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94646">
        <w:rPr>
          <w:rFonts w:ascii="Times New Roman" w:hAnsi="Times New Roman" w:cs="Times New Roman"/>
          <w:sz w:val="20"/>
          <w:szCs w:val="20"/>
        </w:rPr>
        <w:t>minimal fever</w:t>
      </w:r>
    </w:p>
    <w:p w14:paraId="28619141"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94646">
        <w:rPr>
          <w:rFonts w:ascii="Times New Roman" w:hAnsi="Times New Roman" w:cs="Times New Roman"/>
          <w:sz w:val="20"/>
          <w:szCs w:val="20"/>
        </w:rPr>
        <w:t>minor throat discomfort</w:t>
      </w:r>
    </w:p>
    <w:p w14:paraId="420E268E" w14:textId="77777777" w:rsidR="005352AC" w:rsidRPr="00394646" w:rsidRDefault="005352AC" w:rsidP="005352AC">
      <w:pPr>
        <w:pStyle w:val="ListParagraph"/>
        <w:numPr>
          <w:ilvl w:val="0"/>
          <w:numId w:val="1"/>
        </w:numPr>
        <w:jc w:val="both"/>
        <w:rPr>
          <w:rFonts w:ascii="Times New Roman" w:hAnsi="Times New Roman" w:cs="Times New Roman"/>
          <w:sz w:val="20"/>
          <w:szCs w:val="20"/>
        </w:rPr>
      </w:pPr>
      <w:r w:rsidRPr="00394646">
        <w:rPr>
          <w:rFonts w:ascii="Times New Roman" w:hAnsi="Times New Roman" w:cs="Times New Roman"/>
          <w:sz w:val="20"/>
          <w:szCs w:val="20"/>
        </w:rPr>
        <w:t>chronic headache</w:t>
      </w:r>
    </w:p>
    <w:p w14:paraId="33E9FB6A"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Symptoms of more serious illnesses can include: fever, difficulty breathing, a blue color to the skin, a strong cough that may produce mucus, and rapid breathing wheezing and chest pain (21)</w:t>
      </w:r>
    </w:p>
    <w:p w14:paraId="7D9A30F5" w14:textId="77777777" w:rsidR="005352AC" w:rsidRPr="0039547A" w:rsidRDefault="005352AC" w:rsidP="0039547A">
      <w:pPr>
        <w:spacing w:after="0"/>
        <w:jc w:val="both"/>
        <w:rPr>
          <w:rFonts w:ascii="Times New Roman" w:hAnsi="Times New Roman" w:cs="Times New Roman"/>
          <w:sz w:val="20"/>
          <w:szCs w:val="20"/>
        </w:rPr>
      </w:pPr>
      <w:r w:rsidRPr="0039547A">
        <w:rPr>
          <w:rFonts w:ascii="Times New Roman" w:hAnsi="Times New Roman" w:cs="Times New Roman"/>
          <w:sz w:val="20"/>
          <w:szCs w:val="20"/>
        </w:rPr>
        <w:t>Lower respiratory tract infections include:</w:t>
      </w:r>
    </w:p>
    <w:p w14:paraId="224C3CBA"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bronchitis</w:t>
      </w:r>
    </w:p>
    <w:p w14:paraId="61C279F2"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pneumonia</w:t>
      </w:r>
    </w:p>
    <w:p w14:paraId="7CCD129A"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bronchiolitis</w:t>
      </w:r>
    </w:p>
    <w:p w14:paraId="624F880B"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tuberculosis</w:t>
      </w:r>
    </w:p>
    <w:p w14:paraId="2022EFA1" w14:textId="77777777" w:rsidR="005352AC" w:rsidRPr="00351636" w:rsidRDefault="005352AC" w:rsidP="005352AC">
      <w:pPr>
        <w:pStyle w:val="ListParagraph"/>
        <w:jc w:val="both"/>
        <w:rPr>
          <w:rFonts w:ascii="Times New Roman" w:hAnsi="Times New Roman" w:cs="Times New Roman"/>
          <w:sz w:val="20"/>
          <w:szCs w:val="20"/>
        </w:rPr>
      </w:pPr>
    </w:p>
    <w:p w14:paraId="774FC0F6" w14:textId="36D8A6D2" w:rsidR="005352AC" w:rsidRPr="006E47C9" w:rsidRDefault="006E47C9" w:rsidP="0039547A">
      <w:pPr>
        <w:pStyle w:val="ListParagraph"/>
        <w:numPr>
          <w:ilvl w:val="1"/>
          <w:numId w:val="23"/>
        </w:numPr>
        <w:jc w:val="both"/>
        <w:rPr>
          <w:rFonts w:ascii="Times New Roman" w:hAnsi="Times New Roman" w:cs="Times New Roman"/>
          <w:b/>
          <w:bCs/>
          <w:i/>
          <w:sz w:val="20"/>
          <w:szCs w:val="20"/>
        </w:rPr>
      </w:pPr>
      <w:r w:rsidRPr="006E47C9">
        <w:rPr>
          <w:rFonts w:ascii="Times New Roman" w:hAnsi="Times New Roman" w:cs="Times New Roman"/>
          <w:b/>
          <w:bCs/>
          <w:i/>
          <w:sz w:val="20"/>
          <w:szCs w:val="20"/>
        </w:rPr>
        <w:t>Prevention</w:t>
      </w:r>
    </w:p>
    <w:p w14:paraId="49AA9687"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Keeping hydrated and taking medicines are also recommended for stomach infections. Penicillin, cephalosporin, antifolate/sulfa combos, nitroimidazole, penmen, glycopeptide, and monobactam antibiotics are frequently used to treat gastrointestinal infections.</w:t>
      </w:r>
    </w:p>
    <w:p w14:paraId="305D87F2" w14:textId="77777777"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With soap and water, thoroughly wash your hands.</w:t>
      </w:r>
    </w:p>
    <w:p w14:paraId="0F350CA9"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Practice food safety, including washing fruits and vegetables and preparing meats, and do not replace hand washing with alcohol-based hand sanitizer.</w:t>
      </w:r>
    </w:p>
    <w:p w14:paraId="01335649"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When ill, avoid preparing food or cooking for others, clean hard surfaces with bleach, and carefully wash any clothing or linens.</w:t>
      </w:r>
    </w:p>
    <w:p w14:paraId="2981EC69"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Before, during, and after preparing meals, wash your hands and your work surfaces.</w:t>
      </w:r>
    </w:p>
    <w:p w14:paraId="78575355"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separating cooked food from raw meats, fish, poultry, and eggs</w:t>
      </w:r>
    </w:p>
    <w:p w14:paraId="4924CB64"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lastRenderedPageBreak/>
        <w:t>Avoiding undercooked food and heating food until it reaches a safe internal temperature</w:t>
      </w:r>
    </w:p>
    <w:p w14:paraId="239BA5F4" w14:textId="77777777" w:rsidR="005352AC" w:rsidRPr="00351636"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Within two hours of cooking, place food in the refrigerator below 40°F (4°C).</w:t>
      </w:r>
    </w:p>
    <w:p w14:paraId="253A4753" w14:textId="77777777" w:rsidR="005352AC" w:rsidRPr="004F3658" w:rsidRDefault="005352AC" w:rsidP="005352AC">
      <w:pPr>
        <w:pStyle w:val="ListParagraph"/>
        <w:numPr>
          <w:ilvl w:val="0"/>
          <w:numId w:val="1"/>
        </w:numPr>
        <w:jc w:val="both"/>
        <w:rPr>
          <w:rFonts w:ascii="Times New Roman" w:hAnsi="Times New Roman" w:cs="Times New Roman"/>
          <w:sz w:val="20"/>
          <w:szCs w:val="20"/>
        </w:rPr>
      </w:pPr>
      <w:r w:rsidRPr="00351636">
        <w:rPr>
          <w:rFonts w:ascii="Times New Roman" w:hAnsi="Times New Roman" w:cs="Times New Roman"/>
          <w:sz w:val="20"/>
          <w:szCs w:val="20"/>
        </w:rPr>
        <w:t>Avoid unpasteurized dairy products, unpasteurized juices, and undercooked or raw animal products (22).</w:t>
      </w:r>
    </w:p>
    <w:p w14:paraId="47CF1225" w14:textId="6D8C3D3F" w:rsidR="005352AC" w:rsidRDefault="005352AC" w:rsidP="005352AC">
      <w:pPr>
        <w:pStyle w:val="ListParagraph"/>
        <w:jc w:val="both"/>
        <w:rPr>
          <w:rFonts w:ascii="Times New Roman" w:hAnsi="Times New Roman" w:cs="Times New Roman"/>
          <w:sz w:val="20"/>
          <w:szCs w:val="20"/>
        </w:rPr>
      </w:pPr>
    </w:p>
    <w:p w14:paraId="38167D9E" w14:textId="77777777" w:rsidR="0039547A" w:rsidRPr="004F3658" w:rsidRDefault="0039547A" w:rsidP="005352AC">
      <w:pPr>
        <w:pStyle w:val="ListParagraph"/>
        <w:jc w:val="both"/>
        <w:rPr>
          <w:rFonts w:ascii="Times New Roman" w:hAnsi="Times New Roman" w:cs="Times New Roman"/>
          <w:sz w:val="20"/>
          <w:szCs w:val="20"/>
        </w:rPr>
      </w:pPr>
    </w:p>
    <w:p w14:paraId="6DF7EADB" w14:textId="135ACCBE" w:rsidR="005352AC" w:rsidRDefault="005352AC" w:rsidP="0039547A">
      <w:pPr>
        <w:pStyle w:val="ListParagraph"/>
        <w:numPr>
          <w:ilvl w:val="0"/>
          <w:numId w:val="23"/>
        </w:numPr>
        <w:jc w:val="both"/>
        <w:rPr>
          <w:rFonts w:ascii="Times New Roman" w:hAnsi="Times New Roman" w:cs="Times New Roman"/>
          <w:b/>
          <w:bCs/>
          <w:sz w:val="20"/>
          <w:szCs w:val="20"/>
        </w:rPr>
      </w:pPr>
      <w:r w:rsidRPr="0039547A">
        <w:rPr>
          <w:rFonts w:ascii="Times New Roman" w:hAnsi="Times New Roman" w:cs="Times New Roman"/>
          <w:b/>
          <w:bCs/>
          <w:sz w:val="20"/>
          <w:szCs w:val="20"/>
        </w:rPr>
        <w:t>Neurological Diseases</w:t>
      </w:r>
    </w:p>
    <w:p w14:paraId="1D6D485A" w14:textId="77777777" w:rsidR="0039547A" w:rsidRPr="0039547A" w:rsidRDefault="0039547A" w:rsidP="0039547A">
      <w:pPr>
        <w:pStyle w:val="ListParagraph"/>
        <w:ind w:left="360"/>
        <w:jc w:val="both"/>
        <w:rPr>
          <w:rFonts w:ascii="Times New Roman" w:hAnsi="Times New Roman" w:cs="Times New Roman"/>
          <w:b/>
          <w:bCs/>
          <w:sz w:val="20"/>
          <w:szCs w:val="20"/>
        </w:rPr>
      </w:pPr>
    </w:p>
    <w:p w14:paraId="5AF9D675" w14:textId="77777777" w:rsidR="005352AC" w:rsidRPr="0039547A" w:rsidRDefault="005352AC" w:rsidP="0039547A">
      <w:pPr>
        <w:pStyle w:val="ListParagraph"/>
        <w:numPr>
          <w:ilvl w:val="1"/>
          <w:numId w:val="23"/>
        </w:numPr>
        <w:jc w:val="both"/>
        <w:rPr>
          <w:rFonts w:ascii="Times New Roman" w:hAnsi="Times New Roman" w:cs="Times New Roman"/>
          <w:b/>
          <w:bCs/>
          <w:i/>
          <w:sz w:val="20"/>
          <w:szCs w:val="20"/>
        </w:rPr>
      </w:pPr>
      <w:r w:rsidRPr="0039547A">
        <w:rPr>
          <w:rFonts w:ascii="Times New Roman" w:hAnsi="Times New Roman" w:cs="Times New Roman"/>
          <w:b/>
          <w:bCs/>
          <w:i/>
          <w:sz w:val="20"/>
          <w:szCs w:val="20"/>
        </w:rPr>
        <w:t>Parkinson's disease</w:t>
      </w:r>
    </w:p>
    <w:p w14:paraId="3DA52CEE" w14:textId="77777777" w:rsidR="005352AC" w:rsidRDefault="005352AC" w:rsidP="005352AC">
      <w:pPr>
        <w:pStyle w:val="ListParagraph"/>
        <w:jc w:val="both"/>
        <w:rPr>
          <w:rFonts w:ascii="Times New Roman" w:hAnsi="Times New Roman" w:cs="Times New Roman"/>
          <w:b/>
          <w:bCs/>
          <w:sz w:val="20"/>
          <w:szCs w:val="20"/>
        </w:rPr>
      </w:pPr>
    </w:p>
    <w:p w14:paraId="5D396799" w14:textId="724EBE1D" w:rsidR="005352AC" w:rsidRPr="0039547A" w:rsidRDefault="00172A92" w:rsidP="0039547A">
      <w:pPr>
        <w:pStyle w:val="ListParagraph"/>
        <w:numPr>
          <w:ilvl w:val="2"/>
          <w:numId w:val="23"/>
        </w:numPr>
        <w:rPr>
          <w:rFonts w:ascii="Times New Roman" w:hAnsi="Times New Roman" w:cs="Times New Roman"/>
          <w:b/>
          <w:bCs/>
          <w:i/>
          <w:sz w:val="20"/>
          <w:szCs w:val="20"/>
        </w:rPr>
      </w:pPr>
      <w:r w:rsidRPr="0039547A">
        <w:rPr>
          <w:rFonts w:ascii="Times New Roman" w:hAnsi="Times New Roman" w:cs="Times New Roman"/>
          <w:b/>
          <w:bCs/>
          <w:i/>
          <w:sz w:val="20"/>
          <w:szCs w:val="20"/>
        </w:rPr>
        <w:t>Introduction to Parkinson's disease</w:t>
      </w:r>
    </w:p>
    <w:p w14:paraId="7E483F61" w14:textId="77777777" w:rsidR="005352AC" w:rsidRDefault="005352AC" w:rsidP="005352AC">
      <w:pPr>
        <w:jc w:val="both"/>
        <w:rPr>
          <w:rFonts w:ascii="Times New Roman" w:hAnsi="Times New Roman" w:cs="Times New Roman"/>
          <w:sz w:val="20"/>
          <w:szCs w:val="20"/>
        </w:rPr>
      </w:pPr>
      <w:r w:rsidRPr="007B2FC3">
        <w:rPr>
          <w:rFonts w:ascii="Times New Roman" w:hAnsi="Times New Roman" w:cs="Times New Roman"/>
          <w:sz w:val="20"/>
          <w:szCs w:val="20"/>
        </w:rPr>
        <w:t xml:space="preserve">Parkinson's disease (PD) is a chronic and developing neurological condition. Clinical examination indicates a resting tremor, bradykinesia, and rigidity; pathologic investigation demonstrates preferential degeneration of dopaminergic neurons in the substantia nigra pars compacta as well as the presence of cytoplasmic inclusions known as Lewy bodies. The disorders collectively referred to as Parkinson's disease and similar syndromes must be distinguished from PD. These conditions, which are very uncommon, share stiffness and bradykinesia, two symptoms of Parkinson's disease. The Parkinson-plus syndromes, on the other hand, are incurable and do not respond to medical intervention. </w:t>
      </w:r>
    </w:p>
    <w:p w14:paraId="34B47489"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In developed countries, the prevalence of Parkinson's disease is estimated to be 0.3% of the total population and 1% of those over the age of 60. </w:t>
      </w:r>
      <w:r w:rsidRPr="00A43F4C">
        <w:rPr>
          <w:rFonts w:ascii="Times New Roman" w:hAnsi="Times New Roman" w:cs="Times New Roman"/>
          <w:sz w:val="20"/>
          <w:szCs w:val="20"/>
        </w:rPr>
        <w:t>Parkinson's disease is obviously a disorder associated with agein</w:t>
      </w:r>
      <w:r>
        <w:rPr>
          <w:rFonts w:ascii="Times New Roman" w:hAnsi="Times New Roman" w:cs="Times New Roman"/>
          <w:sz w:val="20"/>
          <w:szCs w:val="20"/>
        </w:rPr>
        <w:t>g</w:t>
      </w:r>
      <w:r w:rsidRPr="004F3658">
        <w:rPr>
          <w:rFonts w:ascii="Times New Roman" w:hAnsi="Times New Roman" w:cs="Times New Roman"/>
          <w:sz w:val="20"/>
          <w:szCs w:val="20"/>
        </w:rPr>
        <w:t xml:space="preserve">. According to studies, the prevalence of Parkinson's disease rises until the ninth decade (ages 80 to 89) </w:t>
      </w:r>
      <w:r>
        <w:rPr>
          <w:rFonts w:ascii="Times New Roman" w:hAnsi="Times New Roman" w:cs="Times New Roman"/>
          <w:sz w:val="20"/>
          <w:szCs w:val="20"/>
        </w:rPr>
        <w:t>o</w:t>
      </w:r>
      <w:r w:rsidRPr="004F3658">
        <w:rPr>
          <w:rFonts w:ascii="Times New Roman" w:hAnsi="Times New Roman" w:cs="Times New Roman"/>
          <w:sz w:val="20"/>
          <w:szCs w:val="20"/>
        </w:rPr>
        <w:t xml:space="preserve">f life. There is no reliable data on the </w:t>
      </w:r>
      <w:r>
        <w:rPr>
          <w:rFonts w:ascii="Times New Roman" w:hAnsi="Times New Roman" w:cs="Times New Roman"/>
          <w:sz w:val="20"/>
          <w:szCs w:val="20"/>
        </w:rPr>
        <w:t>ubiquity</w:t>
      </w:r>
      <w:r w:rsidRPr="004F3658">
        <w:rPr>
          <w:rFonts w:ascii="Times New Roman" w:hAnsi="Times New Roman" w:cs="Times New Roman"/>
          <w:sz w:val="20"/>
          <w:szCs w:val="20"/>
        </w:rPr>
        <w:t xml:space="preserve"> of Parkinson's disease after the ninth decade. Several studies have been conducted. Men were shown to have a </w:t>
      </w:r>
      <w:r>
        <w:rPr>
          <w:rFonts w:ascii="Times New Roman" w:hAnsi="Times New Roman" w:cs="Times New Roman"/>
          <w:sz w:val="20"/>
          <w:szCs w:val="20"/>
        </w:rPr>
        <w:t>greater</w:t>
      </w:r>
      <w:r w:rsidRPr="004F3658">
        <w:rPr>
          <w:rFonts w:ascii="Times New Roman" w:hAnsi="Times New Roman" w:cs="Times New Roman"/>
          <w:sz w:val="20"/>
          <w:szCs w:val="20"/>
        </w:rPr>
        <w:t xml:space="preserve"> incidence of Parkinson's disease than women despite the fact that additional research have disputed this finding.</w:t>
      </w:r>
    </w:p>
    <w:p w14:paraId="09E76ED5"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 Classification: </w:t>
      </w:r>
      <w:r>
        <w:rPr>
          <w:rFonts w:ascii="Times New Roman" w:hAnsi="Times New Roman" w:cs="Times New Roman"/>
          <w:sz w:val="20"/>
          <w:szCs w:val="20"/>
        </w:rPr>
        <w:t>-</w:t>
      </w:r>
    </w:p>
    <w:p w14:paraId="0E93AAAA"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Parkinson's disease is the most </w:t>
      </w:r>
      <w:r>
        <w:rPr>
          <w:rFonts w:ascii="Times New Roman" w:hAnsi="Times New Roman" w:cs="Times New Roman"/>
          <w:sz w:val="20"/>
          <w:szCs w:val="20"/>
        </w:rPr>
        <w:t>constantly</w:t>
      </w:r>
      <w:r w:rsidRPr="004F3658">
        <w:rPr>
          <w:rFonts w:ascii="Times New Roman" w:hAnsi="Times New Roman" w:cs="Times New Roman"/>
          <w:sz w:val="20"/>
          <w:szCs w:val="20"/>
        </w:rPr>
        <w:t xml:space="preserve"> type of parkinsonism, often known as idiopathic parkinsonism because </w:t>
      </w:r>
      <w:r>
        <w:rPr>
          <w:rFonts w:ascii="Times New Roman" w:hAnsi="Times New Roman" w:cs="Times New Roman"/>
          <w:sz w:val="20"/>
          <w:szCs w:val="20"/>
        </w:rPr>
        <w:t>i</w:t>
      </w:r>
      <w:r w:rsidRPr="0057090F">
        <w:rPr>
          <w:rFonts w:ascii="Times New Roman" w:hAnsi="Times New Roman" w:cs="Times New Roman"/>
          <w:sz w:val="20"/>
          <w:szCs w:val="20"/>
        </w:rPr>
        <w:t>ts cause is unknown</w:t>
      </w:r>
      <w:r w:rsidRPr="004F3658">
        <w:rPr>
          <w:rFonts w:ascii="Times New Roman" w:hAnsi="Times New Roman" w:cs="Times New Roman"/>
          <w:sz w:val="20"/>
          <w:szCs w:val="20"/>
        </w:rPr>
        <w:t xml:space="preserve">. </w:t>
      </w:r>
      <w:r w:rsidRPr="005D59D3">
        <w:rPr>
          <w:rFonts w:ascii="Times New Roman" w:hAnsi="Times New Roman" w:cs="Times New Roman"/>
          <w:sz w:val="20"/>
          <w:szCs w:val="20"/>
        </w:rPr>
        <w:t>Because of the accumulation of the misfolded protein alpha-synuclein in the brain and its spread throughout the brain, Parkinson's disease is categorised as a synucleinopathy and more specifically as an alpha-synucleinopathy.</w:t>
      </w:r>
    </w:p>
    <w:p w14:paraId="5206E199" w14:textId="77777777" w:rsidR="005352AC" w:rsidRDefault="005352AC" w:rsidP="005352AC">
      <w:pPr>
        <w:jc w:val="both"/>
        <w:rPr>
          <w:rFonts w:ascii="Times New Roman" w:hAnsi="Times New Roman" w:cs="Times New Roman"/>
          <w:sz w:val="20"/>
          <w:szCs w:val="20"/>
        </w:rPr>
      </w:pPr>
      <w:r w:rsidRPr="00E5167E">
        <w:rPr>
          <w:rFonts w:ascii="Times New Roman" w:hAnsi="Times New Roman" w:cs="Times New Roman"/>
          <w:sz w:val="20"/>
          <w:szCs w:val="20"/>
        </w:rPr>
        <w:t>Similar movement symptoms may also be present in other Parkinson-plus syndromes, along with a variety of additional symptoms</w:t>
      </w:r>
      <w:r w:rsidRPr="004F3658">
        <w:rPr>
          <w:rFonts w:ascii="Times New Roman" w:hAnsi="Times New Roman" w:cs="Times New Roman"/>
          <w:sz w:val="20"/>
          <w:szCs w:val="20"/>
        </w:rPr>
        <w:t xml:space="preserve">. Some of them are synucleinopathies as well. Lewy body dementia is characterised by motor </w:t>
      </w:r>
      <w:r>
        <w:rPr>
          <w:rFonts w:ascii="Times New Roman" w:hAnsi="Times New Roman" w:cs="Times New Roman"/>
          <w:sz w:val="20"/>
          <w:szCs w:val="20"/>
        </w:rPr>
        <w:t>indications</w:t>
      </w:r>
      <w:r w:rsidRPr="004F3658">
        <w:rPr>
          <w:rFonts w:ascii="Times New Roman" w:hAnsi="Times New Roman" w:cs="Times New Roman"/>
          <w:sz w:val="20"/>
          <w:szCs w:val="20"/>
        </w:rPr>
        <w:t xml:space="preserve"> that precede cognitive deterioration and hallucinations. </w:t>
      </w:r>
      <w:r w:rsidRPr="00752044">
        <w:rPr>
          <w:rFonts w:ascii="Times New Roman" w:hAnsi="Times New Roman" w:cs="Times New Roman"/>
          <w:sz w:val="20"/>
          <w:szCs w:val="20"/>
        </w:rPr>
        <w:t>Alternately, multiple systems atrophy (MSA) has an early onset of autonomic dysfunction (like orthostasis) and may predominate in the cerebellum, the brainstem, or the Parkinson's illness</w:t>
      </w:r>
      <w:r>
        <w:rPr>
          <w:rFonts w:ascii="Times New Roman" w:hAnsi="Times New Roman" w:cs="Times New Roman"/>
          <w:sz w:val="20"/>
          <w:szCs w:val="20"/>
        </w:rPr>
        <w:t>.</w:t>
      </w:r>
    </w:p>
    <w:p w14:paraId="5F8E15A0" w14:textId="0017D0BF" w:rsidR="005352AC" w:rsidRPr="00130C3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Tau, rather than alpha-synuclein, is involved in several Parkinson-plus disorders. </w:t>
      </w:r>
      <w:r w:rsidRPr="00E22117">
        <w:rPr>
          <w:rFonts w:ascii="Times New Roman" w:hAnsi="Times New Roman" w:cs="Times New Roman"/>
          <w:sz w:val="20"/>
          <w:szCs w:val="20"/>
        </w:rPr>
        <w:t xml:space="preserve">PSP and CBS (progressive supranuclear palsy and corticobasal syndrome, respectively) </w:t>
      </w:r>
      <w:r w:rsidRPr="004F3658">
        <w:rPr>
          <w:rFonts w:ascii="Times New Roman" w:hAnsi="Times New Roman" w:cs="Times New Roman"/>
          <w:sz w:val="20"/>
          <w:szCs w:val="20"/>
        </w:rPr>
        <w:t xml:space="preserve">are two examples. </w:t>
      </w:r>
      <w:r w:rsidRPr="001A10BA">
        <w:rPr>
          <w:rFonts w:ascii="Times New Roman" w:hAnsi="Times New Roman" w:cs="Times New Roman"/>
          <w:sz w:val="20"/>
          <w:szCs w:val="20"/>
        </w:rPr>
        <w:t>Rigidity, early falls, bulbar symptoms, and vertical gaze restriction are features of PSP</w:t>
      </w:r>
      <w:r>
        <w:rPr>
          <w:rFonts w:ascii="Times New Roman" w:hAnsi="Times New Roman" w:cs="Times New Roman"/>
          <w:sz w:val="20"/>
          <w:szCs w:val="20"/>
        </w:rPr>
        <w:t>,</w:t>
      </w:r>
      <w:r w:rsidRPr="004F3658">
        <w:rPr>
          <w:rFonts w:ascii="Times New Roman" w:hAnsi="Times New Roman" w:cs="Times New Roman"/>
          <w:sz w:val="20"/>
          <w:szCs w:val="20"/>
        </w:rPr>
        <w:t xml:space="preserve"> it has been linked </w:t>
      </w:r>
      <w:r w:rsidRPr="00DE6053">
        <w:rPr>
          <w:rFonts w:ascii="Times New Roman" w:hAnsi="Times New Roman" w:cs="Times New Roman"/>
          <w:color w:val="000000" w:themeColor="text1"/>
          <w:sz w:val="20"/>
          <w:szCs w:val="20"/>
        </w:rPr>
        <w:t>to</w:t>
      </w:r>
      <w:r>
        <w:rPr>
          <w:rFonts w:ascii="Times New Roman" w:hAnsi="Times New Roman" w:cs="Times New Roman"/>
          <w:color w:val="000000" w:themeColor="text1"/>
          <w:sz w:val="20"/>
          <w:szCs w:val="20"/>
        </w:rPr>
        <w:t xml:space="preserve"> </w:t>
      </w:r>
      <w:r w:rsidRPr="00155925">
        <w:rPr>
          <w:rFonts w:ascii="Times New Roman" w:hAnsi="Times New Roman" w:cs="Times New Roman"/>
          <w:color w:val="000000" w:themeColor="text1"/>
          <w:sz w:val="20"/>
          <w:szCs w:val="20"/>
        </w:rPr>
        <w:t>Pick's disease or frontal lobe dementia symptoms. CBS is characterised by asymmetric parkinsonism, dystonia, alien limb, and myoclonic jerks.[35] ce</w:t>
      </w:r>
      <w:r w:rsidRPr="00155925">
        <w:rPr>
          <w:rFonts w:ascii="Times New Roman" w:hAnsi="Times New Roman" w:cs="Times New Roman"/>
          <w:sz w:val="20"/>
          <w:szCs w:val="20"/>
        </w:rPr>
        <w:t>rtain timings of presentation and related symptoms can help distinguish certain movement disorders from idiopathic</w:t>
      </w:r>
      <w:r w:rsidRPr="004F3658">
        <w:rPr>
          <w:rFonts w:ascii="Times New Roman" w:hAnsi="Times New Roman" w:cs="Times New Roman"/>
          <w:sz w:val="20"/>
          <w:szCs w:val="20"/>
        </w:rPr>
        <w:t xml:space="preserve"> Parkinson </w:t>
      </w:r>
      <w:r>
        <w:rPr>
          <w:rFonts w:ascii="Times New Roman" w:hAnsi="Times New Roman" w:cs="Times New Roman"/>
          <w:sz w:val="20"/>
          <w:szCs w:val="20"/>
        </w:rPr>
        <w:t>illness</w:t>
      </w:r>
    </w:p>
    <w:p w14:paraId="1F9CDA0F" w14:textId="77777777" w:rsidR="008226A4" w:rsidRPr="00E16B06" w:rsidRDefault="008226A4" w:rsidP="005352AC">
      <w:pPr>
        <w:jc w:val="both"/>
        <w:rPr>
          <w:rFonts w:ascii="Times New Roman" w:hAnsi="Times New Roman" w:cs="Times New Roman"/>
          <w:b/>
          <w:bCs/>
          <w:sz w:val="20"/>
          <w:szCs w:val="20"/>
        </w:rPr>
      </w:pPr>
    </w:p>
    <w:p w14:paraId="4074F7F8" w14:textId="5AE3C193" w:rsidR="005352AC" w:rsidRPr="0039547A" w:rsidRDefault="006E47C9" w:rsidP="0039547A">
      <w:pPr>
        <w:pStyle w:val="ListParagraph"/>
        <w:numPr>
          <w:ilvl w:val="2"/>
          <w:numId w:val="23"/>
        </w:numPr>
        <w:jc w:val="both"/>
        <w:rPr>
          <w:rFonts w:ascii="Times New Roman" w:hAnsi="Times New Roman" w:cs="Times New Roman"/>
          <w:b/>
          <w:bCs/>
          <w:i/>
          <w:sz w:val="20"/>
          <w:szCs w:val="20"/>
        </w:rPr>
      </w:pPr>
      <w:r>
        <w:rPr>
          <w:rFonts w:ascii="Times New Roman" w:hAnsi="Times New Roman" w:cs="Times New Roman"/>
          <w:b/>
          <w:bCs/>
          <w:i/>
          <w:sz w:val="20"/>
          <w:szCs w:val="20"/>
        </w:rPr>
        <w:t>Neuropathy and pathophysiology</w:t>
      </w:r>
    </w:p>
    <w:p w14:paraId="6259AEAC" w14:textId="25307FA3" w:rsidR="005352AC" w:rsidRDefault="005352AC" w:rsidP="005352AC">
      <w:pPr>
        <w:jc w:val="both"/>
        <w:rPr>
          <w:rFonts w:ascii="Times New Roman" w:hAnsi="Times New Roman" w:cs="Times New Roman"/>
          <w:sz w:val="20"/>
          <w:szCs w:val="20"/>
        </w:rPr>
      </w:pPr>
      <w:r w:rsidRPr="00E44208">
        <w:rPr>
          <w:rFonts w:ascii="Times New Roman" w:hAnsi="Times New Roman" w:cs="Times New Roman"/>
          <w:sz w:val="20"/>
          <w:szCs w:val="20"/>
        </w:rPr>
        <w:t xml:space="preserve">Parkinson's disease is primarily </w:t>
      </w:r>
      <w:r w:rsidR="0039547A" w:rsidRPr="00E44208">
        <w:rPr>
          <w:rFonts w:ascii="Times New Roman" w:hAnsi="Times New Roman" w:cs="Times New Roman"/>
          <w:sz w:val="20"/>
          <w:szCs w:val="20"/>
        </w:rPr>
        <w:t>characterized</w:t>
      </w:r>
      <w:r w:rsidRPr="00E44208">
        <w:rPr>
          <w:rFonts w:ascii="Times New Roman" w:hAnsi="Times New Roman" w:cs="Times New Roman"/>
          <w:sz w:val="20"/>
          <w:szCs w:val="20"/>
        </w:rPr>
        <w:t xml:space="preserve"> by cell death in the brain's basal ganglia, which can eventually impact up to 70% of dopamine-secreting neurons in the</w:t>
      </w:r>
      <w:r w:rsidR="0039547A">
        <w:rPr>
          <w:rFonts w:ascii="Times New Roman" w:hAnsi="Times New Roman" w:cs="Times New Roman"/>
          <w:sz w:val="20"/>
          <w:szCs w:val="20"/>
        </w:rPr>
        <w:t xml:space="preserve"> substantia nigra pars compacta </w:t>
      </w:r>
      <w:r w:rsidRPr="004F3658">
        <w:rPr>
          <w:rFonts w:ascii="Times New Roman" w:hAnsi="Times New Roman" w:cs="Times New Roman"/>
          <w:sz w:val="20"/>
          <w:szCs w:val="20"/>
        </w:rPr>
        <w:t>[1]</w:t>
      </w:r>
      <w:r w:rsidR="0039547A">
        <w:rPr>
          <w:rFonts w:ascii="Times New Roman" w:hAnsi="Times New Roman" w:cs="Times New Roman"/>
          <w:sz w:val="20"/>
          <w:szCs w:val="20"/>
        </w:rPr>
        <w:t>.</w:t>
      </w:r>
      <w:r w:rsidRPr="004F3658">
        <w:rPr>
          <w:rFonts w:ascii="Times New Roman" w:hAnsi="Times New Roman" w:cs="Times New Roman"/>
          <w:sz w:val="20"/>
          <w:szCs w:val="20"/>
        </w:rPr>
        <w:t xml:space="preserve"> </w:t>
      </w:r>
      <w:r w:rsidRPr="00816EFE">
        <w:rPr>
          <w:rFonts w:ascii="Times New Roman" w:hAnsi="Times New Roman" w:cs="Times New Roman"/>
          <w:sz w:val="20"/>
          <w:szCs w:val="20"/>
        </w:rPr>
        <w:t>Parkinson's illness causes alpha-synuclein to misfold and cluster with other alpha-synuclein. Because cells can't get rid of these aggregates, alpha-synuclein turns into cytotoxic and damages cells</w:t>
      </w:r>
      <w:r w:rsidR="0039547A">
        <w:rPr>
          <w:rFonts w:ascii="Times New Roman" w:hAnsi="Times New Roman" w:cs="Times New Roman"/>
          <w:sz w:val="20"/>
          <w:szCs w:val="20"/>
        </w:rPr>
        <w:t xml:space="preserve"> [2, </w:t>
      </w:r>
      <w:r w:rsidRPr="004F3658">
        <w:rPr>
          <w:rFonts w:ascii="Times New Roman" w:hAnsi="Times New Roman" w:cs="Times New Roman"/>
          <w:sz w:val="20"/>
          <w:szCs w:val="20"/>
        </w:rPr>
        <w:t>3]</w:t>
      </w:r>
      <w:r w:rsidR="0039547A">
        <w:rPr>
          <w:rFonts w:ascii="Times New Roman" w:hAnsi="Times New Roman" w:cs="Times New Roman"/>
          <w:sz w:val="20"/>
          <w:szCs w:val="20"/>
        </w:rPr>
        <w:t>.</w:t>
      </w:r>
    </w:p>
    <w:p w14:paraId="258EE490" w14:textId="10169604" w:rsidR="005352AC" w:rsidRPr="004F3658" w:rsidRDefault="005352AC" w:rsidP="005352AC">
      <w:pPr>
        <w:jc w:val="both"/>
        <w:rPr>
          <w:rFonts w:ascii="Times New Roman" w:hAnsi="Times New Roman" w:cs="Times New Roman"/>
          <w:sz w:val="20"/>
          <w:szCs w:val="20"/>
        </w:rPr>
      </w:pPr>
      <w:r w:rsidRPr="00DA1189">
        <w:rPr>
          <w:rFonts w:ascii="Times New Roman" w:hAnsi="Times New Roman" w:cs="Times New Roman"/>
          <w:sz w:val="20"/>
          <w:szCs w:val="20"/>
        </w:rPr>
        <w:t xml:space="preserve">Under a microscope, these clumps, also known as Lewy bodies, may be seen in neurons. In the substantia nigra, the death of hepatocytes (star-shaped glial cells) and an increase in microglia (another kind of glial cell) numbers occur </w:t>
      </w:r>
      <w:r w:rsidRPr="00DA1189">
        <w:rPr>
          <w:rFonts w:ascii="Times New Roman" w:hAnsi="Times New Roman" w:cs="Times New Roman"/>
          <w:sz w:val="20"/>
          <w:szCs w:val="20"/>
        </w:rPr>
        <w:lastRenderedPageBreak/>
        <w:t>after the loss of neurons</w:t>
      </w:r>
      <w:r w:rsidR="0039547A">
        <w:rPr>
          <w:rFonts w:ascii="Times New Roman" w:hAnsi="Times New Roman" w:cs="Times New Roman"/>
          <w:sz w:val="20"/>
          <w:szCs w:val="20"/>
        </w:rPr>
        <w:t xml:space="preserve"> </w:t>
      </w:r>
      <w:r w:rsidRPr="004F3658">
        <w:rPr>
          <w:rFonts w:ascii="Times New Roman" w:hAnsi="Times New Roman" w:cs="Times New Roman"/>
          <w:sz w:val="20"/>
          <w:szCs w:val="20"/>
        </w:rPr>
        <w:t>[4]</w:t>
      </w:r>
      <w:r w:rsidR="0039547A">
        <w:rPr>
          <w:rFonts w:ascii="Times New Roman" w:hAnsi="Times New Roman" w:cs="Times New Roman"/>
          <w:sz w:val="20"/>
          <w:szCs w:val="20"/>
        </w:rPr>
        <w:t>.</w:t>
      </w:r>
      <w:r w:rsidRPr="004F3658">
        <w:rPr>
          <w:rFonts w:ascii="Times New Roman" w:hAnsi="Times New Roman" w:cs="Times New Roman"/>
          <w:sz w:val="20"/>
          <w:szCs w:val="20"/>
        </w:rPr>
        <w:t xml:space="preserve"> </w:t>
      </w:r>
      <w:r w:rsidRPr="0037057E">
        <w:rPr>
          <w:rFonts w:ascii="Times New Roman" w:hAnsi="Times New Roman" w:cs="Times New Roman"/>
          <w:sz w:val="20"/>
          <w:szCs w:val="20"/>
        </w:rPr>
        <w:t>The severity of the progression of the areas of the brain affected by Parkinson's disease can be evaluated using Braak staging. This staging suggests that Parkinson's disease starts in the medulla and olfactory bulb, moves to the substantia nigra pars compacta, and then affects the rest of the midbrain and basal forebrain. Movement symptoms develop as the disease starts to affect the substantia nigra pars compacta</w:t>
      </w:r>
      <w:r w:rsidRPr="004F3658">
        <w:rPr>
          <w:rFonts w:ascii="Times New Roman" w:hAnsi="Times New Roman" w:cs="Times New Roman"/>
          <w:sz w:val="20"/>
          <w:szCs w:val="20"/>
        </w:rPr>
        <w:t>.[5]</w:t>
      </w:r>
    </w:p>
    <w:p w14:paraId="75E32740" w14:textId="77777777" w:rsidR="005352AC" w:rsidRPr="004F3658" w:rsidRDefault="005352AC" w:rsidP="005352AC">
      <w:pPr>
        <w:jc w:val="both"/>
        <w:rPr>
          <w:rFonts w:ascii="Times New Roman" w:hAnsi="Times New Roman" w:cs="Times New Roman"/>
          <w:sz w:val="20"/>
          <w:szCs w:val="20"/>
        </w:rPr>
      </w:pPr>
      <w:r w:rsidRPr="008D29EE">
        <w:rPr>
          <w:rFonts w:ascii="Times New Roman" w:hAnsi="Times New Roman" w:cs="Times New Roman"/>
          <w:sz w:val="20"/>
          <w:szCs w:val="20"/>
        </w:rPr>
        <w:t>The basal ganglia are connected to other parts of the brain through five main pathways. Among these are the limbic, orbitofrontal, associative, motor, and oculomotor circuits. The names identify each circuit's main projection zone</w:t>
      </w:r>
      <w:r w:rsidRPr="004F3658">
        <w:rPr>
          <w:rFonts w:ascii="Times New Roman" w:hAnsi="Times New Roman" w:cs="Times New Roman"/>
          <w:sz w:val="20"/>
          <w:szCs w:val="20"/>
        </w:rPr>
        <w:t xml:space="preserve">. All are impacted by Parkinson's disease, and their disturbance produces </w:t>
      </w:r>
      <w:r>
        <w:rPr>
          <w:rFonts w:ascii="Times New Roman" w:hAnsi="Times New Roman" w:cs="Times New Roman"/>
          <w:sz w:val="20"/>
          <w:szCs w:val="20"/>
        </w:rPr>
        <w:t>locomotion</w:t>
      </w:r>
      <w:r w:rsidRPr="004F3658">
        <w:rPr>
          <w:rFonts w:ascii="Times New Roman" w:hAnsi="Times New Roman" w:cs="Times New Roman"/>
          <w:sz w:val="20"/>
          <w:szCs w:val="20"/>
        </w:rPr>
        <w:t>, attention, and learning-related symptoms.[6] The motor circuit has received the greatest scientific attention.[6]</w:t>
      </w:r>
    </w:p>
    <w:p w14:paraId="2665B245" w14:textId="77777777" w:rsidR="005352AC" w:rsidRPr="004F3658" w:rsidRDefault="005352AC" w:rsidP="005352AC">
      <w:pPr>
        <w:jc w:val="both"/>
        <w:rPr>
          <w:rFonts w:ascii="Times New Roman" w:hAnsi="Times New Roman" w:cs="Times New Roman"/>
          <w:sz w:val="20"/>
          <w:szCs w:val="20"/>
        </w:rPr>
      </w:pPr>
      <w:r w:rsidRPr="00D85DE2">
        <w:rPr>
          <w:rFonts w:ascii="Times New Roman" w:hAnsi="Times New Roman" w:cs="Times New Roman"/>
          <w:sz w:val="20"/>
          <w:szCs w:val="20"/>
        </w:rPr>
        <w:t>A particular motor circuit conceptual model and its modification with PD have an effect</w:t>
      </w:r>
      <w:r w:rsidRPr="004F3658">
        <w:rPr>
          <w:rFonts w:ascii="Times New Roman" w:hAnsi="Times New Roman" w:cs="Times New Roman"/>
          <w:sz w:val="20"/>
          <w:szCs w:val="20"/>
        </w:rPr>
        <w:t xml:space="preserve">, however some limitations have been identified, leading to changes.[6] According to this paradigm, the </w:t>
      </w:r>
      <w:r>
        <w:rPr>
          <w:rFonts w:ascii="Times New Roman" w:hAnsi="Times New Roman" w:cs="Times New Roman"/>
          <w:sz w:val="20"/>
          <w:szCs w:val="20"/>
        </w:rPr>
        <w:t xml:space="preserve">basal nuclei </w:t>
      </w:r>
      <w:r w:rsidRPr="004F3658">
        <w:rPr>
          <w:rFonts w:ascii="Times New Roman" w:hAnsi="Times New Roman" w:cs="Times New Roman"/>
          <w:sz w:val="20"/>
          <w:szCs w:val="20"/>
        </w:rPr>
        <w:t xml:space="preserve">ordinarily have a continual </w:t>
      </w:r>
      <w:r>
        <w:rPr>
          <w:rFonts w:ascii="Times New Roman" w:hAnsi="Times New Roman" w:cs="Times New Roman"/>
          <w:sz w:val="20"/>
          <w:szCs w:val="20"/>
        </w:rPr>
        <w:t>repressive</w:t>
      </w:r>
      <w:r w:rsidRPr="004F3658">
        <w:rPr>
          <w:rFonts w:ascii="Times New Roman" w:hAnsi="Times New Roman" w:cs="Times New Roman"/>
          <w:sz w:val="20"/>
          <w:szCs w:val="20"/>
        </w:rPr>
        <w:t xml:space="preserve"> influence on a variety of motor systems, </w:t>
      </w:r>
      <w:r w:rsidRPr="00CE11C4">
        <w:rPr>
          <w:rFonts w:ascii="Times New Roman" w:hAnsi="Times New Roman" w:cs="Times New Roman"/>
          <w:sz w:val="20"/>
          <w:szCs w:val="20"/>
        </w:rPr>
        <w:t>Preventing them from triggering at inappropriate times</w:t>
      </w:r>
      <w:r w:rsidRPr="004F3658">
        <w:rPr>
          <w:rFonts w:ascii="Times New Roman" w:hAnsi="Times New Roman" w:cs="Times New Roman"/>
          <w:sz w:val="20"/>
          <w:szCs w:val="20"/>
        </w:rPr>
        <w:t xml:space="preserve">. When a decision is made to undertake a specific action, inhibition for the relevant motor system is lowered, allowing it to be activated. </w:t>
      </w:r>
      <w:r w:rsidRPr="003612E6">
        <w:rPr>
          <w:rFonts w:ascii="Times New Roman" w:hAnsi="Times New Roman" w:cs="Times New Roman"/>
          <w:sz w:val="20"/>
          <w:szCs w:val="20"/>
        </w:rPr>
        <w:t>Because dopamine promotes the release of inhibition, high levels of dopamine function tend to enhance motor activity, whereas low levels of dopamine function, as observed in Parkinson's disease, need more effort for each given movement</w:t>
      </w:r>
      <w:r w:rsidRPr="004F3658">
        <w:rPr>
          <w:rFonts w:ascii="Times New Roman" w:hAnsi="Times New Roman" w:cs="Times New Roman"/>
          <w:sz w:val="20"/>
          <w:szCs w:val="20"/>
        </w:rPr>
        <w:t xml:space="preserve">.[6] </w:t>
      </w:r>
      <w:r w:rsidRPr="00C53A9D">
        <w:rPr>
          <w:rFonts w:ascii="Times New Roman" w:hAnsi="Times New Roman" w:cs="Times New Roman"/>
          <w:sz w:val="20"/>
          <w:szCs w:val="20"/>
        </w:rPr>
        <w:t>Hypokinesia, or a general decrease in motor output, is caused by dopamine insufficiency.[6] On the other hand, drugs used to treat Parkinson's disease may generate excessive dopamine activity, allowing motor systems to be stimulated at inappropriate times and resulting in dyskinesias</w:t>
      </w:r>
      <w:r w:rsidRPr="004F3658">
        <w:rPr>
          <w:rFonts w:ascii="Times New Roman" w:hAnsi="Times New Roman" w:cs="Times New Roman"/>
          <w:sz w:val="20"/>
          <w:szCs w:val="20"/>
        </w:rPr>
        <w:t>.[6]</w:t>
      </w:r>
    </w:p>
    <w:p w14:paraId="2674C9D3" w14:textId="77777777" w:rsidR="005352AC" w:rsidRPr="004F3658" w:rsidRDefault="005352AC" w:rsidP="005352AC">
      <w:pPr>
        <w:jc w:val="both"/>
        <w:rPr>
          <w:rFonts w:ascii="Times New Roman" w:hAnsi="Times New Roman" w:cs="Times New Roman"/>
          <w:sz w:val="20"/>
          <w:szCs w:val="20"/>
        </w:rPr>
      </w:pPr>
    </w:p>
    <w:p w14:paraId="696F6570" w14:textId="77777777" w:rsidR="005352AC" w:rsidRPr="004F3658" w:rsidRDefault="005352AC" w:rsidP="005352AC">
      <w:pPr>
        <w:jc w:val="both"/>
        <w:rPr>
          <w:rFonts w:ascii="Times New Roman" w:hAnsi="Times New Roman" w:cs="Times New Roman"/>
          <w:sz w:val="20"/>
          <w:szCs w:val="20"/>
        </w:rPr>
      </w:pPr>
      <w:r w:rsidRPr="00A54201">
        <w:rPr>
          <w:rFonts w:ascii="Times New Roman" w:hAnsi="Times New Roman" w:cs="Times New Roman"/>
          <w:sz w:val="20"/>
          <w:szCs w:val="20"/>
        </w:rPr>
        <w:t>Death of brain cells</w:t>
      </w:r>
      <w:r w:rsidRPr="004F3658">
        <w:rPr>
          <w:rFonts w:ascii="Times New Roman" w:hAnsi="Times New Roman" w:cs="Times New Roman"/>
          <w:sz w:val="20"/>
          <w:szCs w:val="20"/>
        </w:rPr>
        <w:t xml:space="preserve">: </w:t>
      </w:r>
      <w:r w:rsidRPr="001F6BEE">
        <w:rPr>
          <w:rFonts w:ascii="Times New Roman" w:hAnsi="Times New Roman" w:cs="Times New Roman"/>
          <w:sz w:val="20"/>
          <w:szCs w:val="20"/>
        </w:rPr>
        <w:t xml:space="preserve">One mechanism causing brain cell death is the abnormal accumulation of the protein alpha-synuclein coupled to ubiquitin in wounded cells. </w:t>
      </w:r>
      <w:r w:rsidRPr="004F3658">
        <w:rPr>
          <w:rFonts w:ascii="Times New Roman" w:hAnsi="Times New Roman" w:cs="Times New Roman"/>
          <w:sz w:val="20"/>
          <w:szCs w:val="20"/>
        </w:rPr>
        <w:t xml:space="preserve">This insoluble protein forms inclusions known as Lewy bodies inside neurons.[7][8] </w:t>
      </w:r>
      <w:r w:rsidRPr="002C1807">
        <w:rPr>
          <w:rFonts w:ascii="Times New Roman" w:hAnsi="Times New Roman" w:cs="Times New Roman"/>
          <w:sz w:val="20"/>
          <w:szCs w:val="20"/>
        </w:rPr>
        <w:t>These bodies begin to form in the olfactory bulb, medulla oblongata, and pontine tegmentum; at this point, people may be asymptomatic or have early nonmotor symptoms (such as loss of smell, difficulty sleeping, or automatic dysfunction)</w:t>
      </w:r>
      <w:r w:rsidRPr="004F3658">
        <w:rPr>
          <w:rFonts w:ascii="Times New Roman" w:hAnsi="Times New Roman" w:cs="Times New Roman"/>
          <w:sz w:val="20"/>
          <w:szCs w:val="20"/>
        </w:rPr>
        <w:t xml:space="preserve">. </w:t>
      </w:r>
      <w:r w:rsidRPr="00251C54">
        <w:rPr>
          <w:rFonts w:ascii="Times New Roman" w:hAnsi="Times New Roman" w:cs="Times New Roman"/>
          <w:sz w:val="20"/>
          <w:szCs w:val="20"/>
        </w:rPr>
        <w:t>As the disease progresses, Lewy bodies grow in the substantia nigra, sections of the midbrain and basal forebrain, and finally the neocortex</w:t>
      </w:r>
      <w:r w:rsidRPr="004F3658">
        <w:rPr>
          <w:rFonts w:ascii="Times New Roman" w:hAnsi="Times New Roman" w:cs="Times New Roman"/>
          <w:sz w:val="20"/>
          <w:szCs w:val="20"/>
        </w:rPr>
        <w:t xml:space="preserve">.[7] </w:t>
      </w:r>
      <w:r w:rsidRPr="008C31A0">
        <w:rPr>
          <w:rFonts w:ascii="Times New Roman" w:hAnsi="Times New Roman" w:cs="Times New Roman"/>
          <w:sz w:val="20"/>
          <w:szCs w:val="20"/>
        </w:rPr>
        <w:t>Whereas these brain regions are the main sites of neuronal degeneration in Parkinson's disease, Lewy bodies could protect cells from death</w:t>
      </w:r>
      <w:r w:rsidRPr="004F3658">
        <w:rPr>
          <w:rFonts w:ascii="Times New Roman" w:hAnsi="Times New Roman" w:cs="Times New Roman"/>
          <w:sz w:val="20"/>
          <w:szCs w:val="20"/>
        </w:rPr>
        <w:t xml:space="preserve"> (by sequestering or walling off the aberrant protein). Other types of alpha-synuclein (for example, oligomers) that do not aggregate into </w:t>
      </w:r>
      <w:r w:rsidRPr="00DF48BD">
        <w:rPr>
          <w:rFonts w:ascii="Times New Roman" w:hAnsi="Times New Roman" w:cs="Times New Roman"/>
          <w:sz w:val="20"/>
          <w:szCs w:val="20"/>
        </w:rPr>
        <w:t>Lewy bodies and neurites can be dangerous</w:t>
      </w:r>
      <w:r w:rsidRPr="004F3658">
        <w:rPr>
          <w:rFonts w:ascii="Times New Roman" w:hAnsi="Times New Roman" w:cs="Times New Roman"/>
          <w:sz w:val="20"/>
          <w:szCs w:val="20"/>
        </w:rPr>
        <w:t xml:space="preserve">.[9][8] The presence of Lewy bodies in cortical areas is typical in dementia patients. Unless a person has dementia, </w:t>
      </w:r>
      <w:r w:rsidRPr="00B02D3A">
        <w:rPr>
          <w:rFonts w:ascii="Times New Roman" w:hAnsi="Times New Roman" w:cs="Times New Roman"/>
          <w:sz w:val="20"/>
          <w:szCs w:val="20"/>
        </w:rPr>
        <w:t>Alzheimer's disease's hallmarks, neurofibrillary tangles and senile plaques, are infrequent</w:t>
      </w:r>
      <w:r w:rsidRPr="004F3658">
        <w:rPr>
          <w:rFonts w:ascii="Times New Roman" w:hAnsi="Times New Roman" w:cs="Times New Roman"/>
          <w:sz w:val="20"/>
          <w:szCs w:val="20"/>
        </w:rPr>
        <w:t>.[10]</w:t>
      </w:r>
    </w:p>
    <w:p w14:paraId="719365F5" w14:textId="12F9442C" w:rsidR="005352AC" w:rsidRPr="0039547A" w:rsidRDefault="006E47C9" w:rsidP="0039547A">
      <w:pPr>
        <w:pStyle w:val="ListParagraph"/>
        <w:numPr>
          <w:ilvl w:val="2"/>
          <w:numId w:val="23"/>
        </w:numPr>
        <w:jc w:val="both"/>
        <w:rPr>
          <w:rFonts w:ascii="Times New Roman" w:hAnsi="Times New Roman" w:cs="Times New Roman"/>
          <w:b/>
          <w:bCs/>
          <w:i/>
          <w:sz w:val="20"/>
          <w:szCs w:val="20"/>
        </w:rPr>
      </w:pPr>
      <w:r>
        <w:rPr>
          <w:rFonts w:ascii="Times New Roman" w:hAnsi="Times New Roman" w:cs="Times New Roman"/>
          <w:b/>
          <w:bCs/>
          <w:i/>
          <w:sz w:val="20"/>
          <w:szCs w:val="20"/>
        </w:rPr>
        <w:t>The neuroimmune connection</w:t>
      </w:r>
    </w:p>
    <w:p w14:paraId="3EBB53E7"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The neuroimmune interaction is strongly </w:t>
      </w:r>
      <w:r w:rsidRPr="00DB418B">
        <w:rPr>
          <w:rFonts w:ascii="Times New Roman" w:hAnsi="Times New Roman" w:cs="Times New Roman"/>
          <w:sz w:val="20"/>
          <w:szCs w:val="20"/>
        </w:rPr>
        <w:t>implicated in Parkinson's disease aetiology</w:t>
      </w:r>
      <w:r>
        <w:rPr>
          <w:rFonts w:ascii="Times New Roman" w:hAnsi="Times New Roman" w:cs="Times New Roman"/>
          <w:sz w:val="20"/>
          <w:szCs w:val="20"/>
        </w:rPr>
        <w:t xml:space="preserve">. </w:t>
      </w:r>
      <w:r w:rsidRPr="004F3658">
        <w:rPr>
          <w:rFonts w:ascii="Times New Roman" w:hAnsi="Times New Roman" w:cs="Times New Roman"/>
          <w:sz w:val="20"/>
          <w:szCs w:val="20"/>
        </w:rPr>
        <w:t xml:space="preserve">Parkinson's disease and autoimmune illnesses share genetic variants and biological mechanisms. According to one study, several autoimmune illnesses may raise one's risk of acquiring Parkinson's disease by up to 33%. PD is associated with autoimmune disorders due to protein </w:t>
      </w:r>
      <w:r>
        <w:rPr>
          <w:rFonts w:ascii="Times New Roman" w:hAnsi="Times New Roman" w:cs="Times New Roman"/>
          <w:sz w:val="20"/>
          <w:szCs w:val="20"/>
        </w:rPr>
        <w:t>formulation</w:t>
      </w:r>
      <w:r w:rsidRPr="004F3658">
        <w:rPr>
          <w:rFonts w:ascii="Times New Roman" w:hAnsi="Times New Roman" w:cs="Times New Roman"/>
          <w:sz w:val="20"/>
          <w:szCs w:val="20"/>
        </w:rPr>
        <w:t xml:space="preserve"> patterns of monocytes and CD4+ T cells. </w:t>
      </w:r>
      <w:r w:rsidRPr="009C4423">
        <w:rPr>
          <w:rFonts w:ascii="Times New Roman" w:hAnsi="Times New Roman" w:cs="Times New Roman"/>
          <w:sz w:val="20"/>
          <w:szCs w:val="20"/>
        </w:rPr>
        <w:t>Herpes virus infections can trigger autoimmune responses to alpha-synuclein, presumably via viral protein molecular mimicry</w:t>
      </w:r>
      <w:r w:rsidRPr="004F3658">
        <w:rPr>
          <w:rFonts w:ascii="Times New Roman" w:hAnsi="Times New Roman" w:cs="Times New Roman"/>
          <w:sz w:val="20"/>
          <w:szCs w:val="20"/>
        </w:rPr>
        <w:t xml:space="preserve">. </w:t>
      </w:r>
      <w:r w:rsidRPr="0086699A">
        <w:rPr>
          <w:rFonts w:ascii="Times New Roman" w:hAnsi="Times New Roman" w:cs="Times New Roman"/>
          <w:sz w:val="20"/>
          <w:szCs w:val="20"/>
        </w:rPr>
        <w:t>Alpha-synuclein, as well as its aggregate form, Lewy bodies, can bind to microglia. As a result of alpha-synuclein binding to MHC receptors on inflammasomes, microglia can increase and become too active, leading in the release of proinflammatory cytokines such as</w:t>
      </w:r>
      <w:r w:rsidRPr="00246188">
        <w:t xml:space="preserve"> </w:t>
      </w:r>
      <w:r w:rsidRPr="00246188">
        <w:rPr>
          <w:rFonts w:ascii="Times New Roman" w:hAnsi="Times New Roman" w:cs="Times New Roman"/>
          <w:sz w:val="20"/>
          <w:szCs w:val="20"/>
        </w:rPr>
        <w:t>IL-1β, IFNγ, and TNFα.</w:t>
      </w:r>
      <w:r>
        <w:rPr>
          <w:rFonts w:ascii="Times New Roman" w:hAnsi="Times New Roman" w:cs="Times New Roman"/>
          <w:sz w:val="20"/>
          <w:szCs w:val="20"/>
        </w:rPr>
        <w:t xml:space="preserve"> </w:t>
      </w:r>
      <w:r w:rsidRPr="008F0DB8">
        <w:rPr>
          <w:rFonts w:ascii="Times New Roman" w:hAnsi="Times New Roman" w:cs="Times New Roman"/>
          <w:sz w:val="20"/>
          <w:szCs w:val="20"/>
        </w:rPr>
        <w:t>Microglia stimulation influences astrocyte activation, changing their protective phenotype into a neurotoxic one. In healthy brains, astrocytes preserve neuronal connections. Astrocytes in Parkinson's disease patients are unable to protect dopaminergic synapses in the striatum. Antigens are delivered to T lymphocytes by microglia via MHC-I and MHC-II. This procedure stimulates CD4+ T lymphocytes, allowing them to cross the blood-brain barrier (BBB) and generate more proinflammatory cytokines like IFN, TNF, and IL-1. BBB failure in Parkinson's disease has been linked to mast cell degranulation and subsequent proinflammatory cytokine release. Another immune cell implicated with Parkinson's disease is peripheral monocytes, which have been seen in the substantia nigra of patients with the condition.</w:t>
      </w:r>
    </w:p>
    <w:p w14:paraId="338E8DF9"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These </w:t>
      </w:r>
      <w:r>
        <w:rPr>
          <w:rFonts w:ascii="Times New Roman" w:hAnsi="Times New Roman" w:cs="Times New Roman"/>
          <w:sz w:val="20"/>
          <w:szCs w:val="20"/>
        </w:rPr>
        <w:t>white cells</w:t>
      </w:r>
      <w:r w:rsidRPr="004F3658">
        <w:rPr>
          <w:rFonts w:ascii="Times New Roman" w:hAnsi="Times New Roman" w:cs="Times New Roman"/>
          <w:sz w:val="20"/>
          <w:szCs w:val="20"/>
        </w:rPr>
        <w:t xml:space="preserve"> may contribute to further dopaminergic link disruption. Furthermore, monocytes derived from Parkinson's disease patients express larger quantities of the PD-associated protein, LRRK2, as compared to non-PD persons via vasodilation. Furthermore, </w:t>
      </w:r>
      <w:r w:rsidRPr="00E500DF">
        <w:rPr>
          <w:rFonts w:ascii="Times New Roman" w:hAnsi="Times New Roman" w:cs="Times New Roman"/>
          <w:sz w:val="20"/>
          <w:szCs w:val="20"/>
        </w:rPr>
        <w:t>Pro-inflammatory cytokines, such as IL-6, can stimulate the liver to create C-</w:t>
      </w:r>
      <w:r w:rsidRPr="00E500DF">
        <w:rPr>
          <w:rFonts w:ascii="Times New Roman" w:hAnsi="Times New Roman" w:cs="Times New Roman"/>
          <w:sz w:val="20"/>
          <w:szCs w:val="20"/>
        </w:rPr>
        <w:lastRenderedPageBreak/>
        <w:t>reactive protein, another protein commonly found in Parkinson's disease patients, which can contribute to an increase in peripheral inflammation</w:t>
      </w:r>
      <w:r w:rsidRPr="004F3658">
        <w:rPr>
          <w:rFonts w:ascii="Times New Roman" w:hAnsi="Times New Roman" w:cs="Times New Roman"/>
          <w:sz w:val="20"/>
          <w:szCs w:val="20"/>
        </w:rPr>
        <w:t xml:space="preserve">. Peripheral inflammation can have an impact on the gut-brain axis, which has been linked to Parkinson's disease. Years before motor impairments develop, </w:t>
      </w:r>
      <w:r w:rsidRPr="002D0D1C">
        <w:rPr>
          <w:rFonts w:ascii="Times New Roman" w:hAnsi="Times New Roman" w:cs="Times New Roman"/>
          <w:sz w:val="20"/>
          <w:szCs w:val="20"/>
        </w:rPr>
        <w:t>Patients with Parkinson's disease have changed gut flora and gastrointestinal issues.</w:t>
      </w:r>
      <w:r>
        <w:rPr>
          <w:rFonts w:ascii="Times New Roman" w:hAnsi="Times New Roman" w:cs="Times New Roman"/>
          <w:sz w:val="20"/>
          <w:szCs w:val="20"/>
        </w:rPr>
        <w:t xml:space="preserve"> </w:t>
      </w:r>
    </w:p>
    <w:p w14:paraId="7EE9671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Alpha-synuclein is formed in the gut and can travel to the brainstem and subsequently to the substantia nigra via the vagus nerve</w:t>
      </w:r>
      <w:r w:rsidRPr="006A1F56">
        <w:rPr>
          <w:rFonts w:ascii="Times New Roman" w:hAnsi="Times New Roman" w:cs="Times New Roman"/>
          <w:sz w:val="20"/>
          <w:szCs w:val="20"/>
        </w:rPr>
        <w:t>. Furthermore, elevated levels of alpha-synuclein and an increase in motor symptoms in Parkinson's disease patients have been connected to the bacteria Proteus mirabilis.</w:t>
      </w:r>
      <w:r>
        <w:rPr>
          <w:rFonts w:ascii="Times New Roman" w:hAnsi="Times New Roman" w:cs="Times New Roman"/>
          <w:sz w:val="20"/>
          <w:szCs w:val="20"/>
        </w:rPr>
        <w:t xml:space="preserve"> </w:t>
      </w:r>
      <w:r w:rsidRPr="004F3658">
        <w:rPr>
          <w:rFonts w:ascii="Times New Roman" w:hAnsi="Times New Roman" w:cs="Times New Roman"/>
          <w:sz w:val="20"/>
          <w:szCs w:val="20"/>
        </w:rPr>
        <w:t xml:space="preserve">A medical citation is required to better understand the pathological progression of Parkinson's disease, more research into the function of alpha-synuclein, inflammation, </w:t>
      </w:r>
      <w:r w:rsidRPr="001F0B14">
        <w:rPr>
          <w:rFonts w:ascii="Times New Roman" w:hAnsi="Times New Roman" w:cs="Times New Roman"/>
          <w:sz w:val="20"/>
          <w:szCs w:val="20"/>
        </w:rPr>
        <w:t>the axis of the gut-brain</w:t>
      </w:r>
      <w:r w:rsidRPr="004F3658">
        <w:rPr>
          <w:rFonts w:ascii="Times New Roman" w:hAnsi="Times New Roman" w:cs="Times New Roman"/>
          <w:sz w:val="20"/>
          <w:szCs w:val="20"/>
        </w:rPr>
        <w:t>, and individual variability in immunological stress responses is needed.</w:t>
      </w:r>
    </w:p>
    <w:p w14:paraId="5B25C5AF" w14:textId="77777777" w:rsidR="005352AC" w:rsidRPr="00562327" w:rsidRDefault="005352AC" w:rsidP="005352AC">
      <w:pPr>
        <w:jc w:val="both"/>
        <w:rPr>
          <w:rFonts w:ascii="Times New Roman" w:hAnsi="Times New Roman" w:cs="Times New Roman"/>
          <w:b/>
          <w:bCs/>
          <w:sz w:val="20"/>
          <w:szCs w:val="20"/>
        </w:rPr>
      </w:pPr>
    </w:p>
    <w:p w14:paraId="5583AD3D" w14:textId="3EC975FD" w:rsidR="0039547A" w:rsidRDefault="0039547A" w:rsidP="0039547A">
      <w:pPr>
        <w:pStyle w:val="ListParagraph"/>
        <w:numPr>
          <w:ilvl w:val="2"/>
          <w:numId w:val="23"/>
        </w:numPr>
        <w:jc w:val="both"/>
        <w:rPr>
          <w:rFonts w:ascii="Times New Roman" w:hAnsi="Times New Roman" w:cs="Times New Roman"/>
          <w:sz w:val="20"/>
          <w:szCs w:val="20"/>
        </w:rPr>
      </w:pPr>
      <w:r w:rsidRPr="0039547A">
        <w:rPr>
          <w:rFonts w:ascii="Times New Roman" w:hAnsi="Times New Roman" w:cs="Times New Roman"/>
          <w:b/>
          <w:bCs/>
          <w:i/>
          <w:sz w:val="20"/>
          <w:szCs w:val="20"/>
        </w:rPr>
        <w:t>Signs And Symptoms</w:t>
      </w:r>
    </w:p>
    <w:p w14:paraId="531DB80B" w14:textId="02C0AB12" w:rsidR="005352AC" w:rsidRPr="0039547A" w:rsidRDefault="005352AC" w:rsidP="0039547A">
      <w:pPr>
        <w:jc w:val="both"/>
        <w:rPr>
          <w:rFonts w:ascii="Times New Roman" w:hAnsi="Times New Roman" w:cs="Times New Roman"/>
          <w:sz w:val="20"/>
          <w:szCs w:val="20"/>
        </w:rPr>
      </w:pPr>
      <w:r w:rsidRPr="0039547A">
        <w:rPr>
          <w:rFonts w:ascii="Times New Roman" w:hAnsi="Times New Roman" w:cs="Times New Roman"/>
          <w:sz w:val="20"/>
          <w:szCs w:val="20"/>
        </w:rPr>
        <w:t>Parkinson's disease is a neurodegenerative disorder that primarily affects movement. It is characterized by a wide range of motor and non-motor symptoms. Please note that the presentation of symptoms can vary from person to person, and not everyone with Parkinson's disease will experience all of these symptoms. Here are some common signs and symptoms of Parkinson's disease:</w:t>
      </w:r>
    </w:p>
    <w:p w14:paraId="362A664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Motor Symptoms:</w:t>
      </w:r>
    </w:p>
    <w:p w14:paraId="13A34575"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Tremors: Typically, a resting tremor, most commonly seen in the hands, fingers, or chin. It usually disappears during purposeful movement.</w:t>
      </w:r>
    </w:p>
    <w:p w14:paraId="79AC56CB"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Bradykinesia: Slowness of movement, which can lead to difficulties in initiating and completing movements. This can affect various activities like walking, writing, or buttoning a shirt.</w:t>
      </w:r>
    </w:p>
    <w:p w14:paraId="638A99E9"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Rigidity: Stiffness of muscles, which can result in reduced range of motion and difficulty with movements.</w:t>
      </w:r>
    </w:p>
    <w:p w14:paraId="573F7CB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Postural Instability: Difficulty maintaining balance and an increased risk of falls due to impaired reflexes and posture control.</w:t>
      </w:r>
    </w:p>
    <w:p w14:paraId="399FBEF0"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Gait Disturbances: Shuffling steps, reduced arm swing, and a tendency to take small steps, often leading to a characteristic "festinating" gait.</w:t>
      </w:r>
    </w:p>
    <w:p w14:paraId="406CC3D8"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t>Freezing of Gait: A sudden, temporary inability to move the feet, often while attempting to initiate walking or change direction.</w:t>
      </w:r>
    </w:p>
    <w:p w14:paraId="27A21A5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7.</w:t>
      </w:r>
      <w:r w:rsidRPr="004F3658">
        <w:rPr>
          <w:rFonts w:ascii="Times New Roman" w:hAnsi="Times New Roman" w:cs="Times New Roman"/>
          <w:sz w:val="20"/>
          <w:szCs w:val="20"/>
        </w:rPr>
        <w:tab/>
        <w:t>Micrographia: Small, cramped handwriting that develops due to difficulties in fine motor control.</w:t>
      </w:r>
    </w:p>
    <w:p w14:paraId="10D8A85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Non-Motor Symptoms:</w:t>
      </w:r>
    </w:p>
    <w:p w14:paraId="62BFB2D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Loss of Smell: An early and common symptom of Parkinson's disease is a decreased sense of smell (anosmia).</w:t>
      </w:r>
    </w:p>
    <w:p w14:paraId="6F3C4DF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Sleep Disturbances: This can include insomnia, excessive daytime sleepiness, restless leg syndrome, and vivid dreams or nightmares.</w:t>
      </w:r>
    </w:p>
    <w:p w14:paraId="7787426F"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Depression and Anxiety: Many people with Parkinson's experience mood disorders such as depression and anxiety.</w:t>
      </w:r>
    </w:p>
    <w:p w14:paraId="1B0C908A"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 xml:space="preserve">Cognitive Changes: </w:t>
      </w:r>
      <w:r w:rsidRPr="005C304F">
        <w:rPr>
          <w:rFonts w:ascii="Times New Roman" w:hAnsi="Times New Roman" w:cs="Times New Roman"/>
          <w:sz w:val="20"/>
          <w:szCs w:val="20"/>
        </w:rPr>
        <w:t>In later stages of the disease, this can range from mild cognitive impairment to more severe dementia.</w:t>
      </w:r>
    </w:p>
    <w:p w14:paraId="4C11CD7B"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Speech Changes: Slurred speech, monotone voice, and reduced facial expressions (masked face) are common.</w:t>
      </w:r>
    </w:p>
    <w:p w14:paraId="6204CF3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t>Constipation: Gastrointestinal symptoms like constipation are often reported.</w:t>
      </w:r>
    </w:p>
    <w:p w14:paraId="6D8F0BAF"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lastRenderedPageBreak/>
        <w:t>7.</w:t>
      </w:r>
      <w:r w:rsidRPr="004F3658">
        <w:rPr>
          <w:rFonts w:ascii="Times New Roman" w:hAnsi="Times New Roman" w:cs="Times New Roman"/>
          <w:sz w:val="20"/>
          <w:szCs w:val="20"/>
        </w:rPr>
        <w:tab/>
        <w:t>Urinary Problems: Issues with urinary urgency, frequency, or incontinence can arise.</w:t>
      </w:r>
    </w:p>
    <w:p w14:paraId="23C01F1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8.</w:t>
      </w:r>
      <w:r w:rsidRPr="004F3658">
        <w:rPr>
          <w:rFonts w:ascii="Times New Roman" w:hAnsi="Times New Roman" w:cs="Times New Roman"/>
          <w:sz w:val="20"/>
          <w:szCs w:val="20"/>
        </w:rPr>
        <w:tab/>
        <w:t>Orthostatic Hypotension: A drop in blood pressure upon standing, leading to dizziness or fainting.</w:t>
      </w:r>
    </w:p>
    <w:p w14:paraId="1C75085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9.</w:t>
      </w:r>
      <w:r w:rsidRPr="004F3658">
        <w:rPr>
          <w:rFonts w:ascii="Times New Roman" w:hAnsi="Times New Roman" w:cs="Times New Roman"/>
          <w:sz w:val="20"/>
          <w:szCs w:val="20"/>
        </w:rPr>
        <w:tab/>
        <w:t>Sexual Dysfunction: Parkinson's can lead to decreased libido and other sexual issues.</w:t>
      </w:r>
    </w:p>
    <w:p w14:paraId="50CD2B9F"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10.</w:t>
      </w:r>
      <w:r w:rsidRPr="004F3658">
        <w:rPr>
          <w:rFonts w:ascii="Times New Roman" w:hAnsi="Times New Roman" w:cs="Times New Roman"/>
          <w:sz w:val="20"/>
          <w:szCs w:val="20"/>
        </w:rPr>
        <w:tab/>
        <w:t>Swallowing Difficulties: Problems with swallowing (dysphagia) can occur, increasing the risk of choking or aspiration pneumonia.</w:t>
      </w:r>
    </w:p>
    <w:p w14:paraId="6A0F59F0" w14:textId="77777777" w:rsidR="005352AC" w:rsidRPr="004F3658" w:rsidRDefault="005352AC" w:rsidP="005352AC">
      <w:pPr>
        <w:jc w:val="both"/>
        <w:rPr>
          <w:rFonts w:ascii="Times New Roman" w:hAnsi="Times New Roman" w:cs="Times New Roman"/>
          <w:sz w:val="20"/>
          <w:szCs w:val="20"/>
        </w:rPr>
      </w:pPr>
      <w:r w:rsidRPr="00A0169D">
        <w:rPr>
          <w:rFonts w:ascii="Times New Roman" w:hAnsi="Times New Roman" w:cs="Times New Roman"/>
          <w:sz w:val="20"/>
          <w:szCs w:val="20"/>
        </w:rPr>
        <w:t>While these symptoms are usually associated with Parkinson's disease, they can also be present in other illnesses. If you or someone you know is experiencing these symptoms, it's best to see a doctor for an accurate evaluation and diagnosis. Individuals with Parkinson's disease can benefit from early diagnosis and effective care.</w:t>
      </w:r>
      <w:r w:rsidRPr="004F3658">
        <w:rPr>
          <w:rFonts w:ascii="Times New Roman" w:hAnsi="Times New Roman" w:cs="Times New Roman"/>
          <w:sz w:val="20"/>
          <w:szCs w:val="20"/>
        </w:rPr>
        <w:t xml:space="preserve"> </w:t>
      </w:r>
    </w:p>
    <w:p w14:paraId="69FA2A98" w14:textId="6D7F2619" w:rsidR="005352AC" w:rsidRPr="0039547A" w:rsidRDefault="006E47C9" w:rsidP="0039547A">
      <w:pPr>
        <w:pStyle w:val="ListParagraph"/>
        <w:numPr>
          <w:ilvl w:val="2"/>
          <w:numId w:val="23"/>
        </w:numPr>
        <w:jc w:val="both"/>
        <w:rPr>
          <w:rFonts w:ascii="Times New Roman" w:hAnsi="Times New Roman" w:cs="Times New Roman"/>
          <w:b/>
          <w:bCs/>
          <w:i/>
          <w:sz w:val="20"/>
          <w:szCs w:val="20"/>
        </w:rPr>
      </w:pPr>
      <w:r w:rsidRPr="0039547A">
        <w:rPr>
          <w:rFonts w:ascii="Times New Roman" w:hAnsi="Times New Roman" w:cs="Times New Roman"/>
          <w:b/>
          <w:bCs/>
          <w:i/>
          <w:sz w:val="20"/>
          <w:szCs w:val="20"/>
        </w:rPr>
        <w:t>Diagnosis</w:t>
      </w:r>
      <w:r w:rsidR="0039547A" w:rsidRPr="0039547A">
        <w:rPr>
          <w:rFonts w:ascii="Times New Roman" w:hAnsi="Times New Roman" w:cs="Times New Roman"/>
          <w:b/>
          <w:bCs/>
          <w:i/>
          <w:sz w:val="20"/>
          <w:szCs w:val="20"/>
        </w:rPr>
        <w:t xml:space="preserve"> </w:t>
      </w:r>
    </w:p>
    <w:p w14:paraId="3D41045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Diagnosing Parkinson's disease involves a comprehensive assessment that considers both clinical symptoms and medical history. There is no single definitive test for Parkinson's disease; instead, a combination of evaluations is used to reach a diagnosis. The process typically involves:</w:t>
      </w:r>
    </w:p>
    <w:p w14:paraId="024FCEB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r>
      <w:r w:rsidRPr="00947177">
        <w:rPr>
          <w:rFonts w:ascii="Times New Roman" w:hAnsi="Times New Roman" w:cs="Times New Roman"/>
          <w:sz w:val="20"/>
          <w:szCs w:val="20"/>
        </w:rPr>
        <w:t>A doctor will study the patient's medical history and perform a complete physical examination to assess the existence and progression of motor and non-motor symptoms associated with Parkinson's disease</w:t>
      </w:r>
      <w:r w:rsidRPr="004F3658">
        <w:rPr>
          <w:rFonts w:ascii="Times New Roman" w:hAnsi="Times New Roman" w:cs="Times New Roman"/>
          <w:sz w:val="20"/>
          <w:szCs w:val="20"/>
        </w:rPr>
        <w:t>.</w:t>
      </w:r>
    </w:p>
    <w:p w14:paraId="4AB98E1B"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 xml:space="preserve">Neurological Examination: A neurologist will examine the patient's muscle tone, reflexes, coordination, gait, and other motor functions to identify characteristic signs of Parkinson's, such as </w:t>
      </w:r>
      <w:r w:rsidRPr="00EA65E7">
        <w:rPr>
          <w:rFonts w:ascii="Times New Roman" w:hAnsi="Times New Roman" w:cs="Times New Roman"/>
          <w:sz w:val="20"/>
          <w:szCs w:val="20"/>
        </w:rPr>
        <w:t>Tremors, bradykinesia, discomfort, and postural instability are all symptoms.</w:t>
      </w:r>
    </w:p>
    <w:p w14:paraId="4B8D7CE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Elimination of Other Causes: The doctor will rule out other conditions that may mimic Parkinson's disease, such as essential tremor, multiple system atrophy, or drug-induced parkinsonism.</w:t>
      </w:r>
    </w:p>
    <w:p w14:paraId="0DFE55C9"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Response to Dopaminergic Medication: A positive response to dopaminergic medication (levodopa) can support the diagnosis of Parkinson's disease. Improvement in motor symptoms after taking this medication can help differentiate Parkinson's from other movement disorders.</w:t>
      </w:r>
    </w:p>
    <w:p w14:paraId="712DB0A5"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Imaging Studies: While not necessary for diagnosis, imaging tests like brain MRI or CT scans may be performed to rule out other structural causes of symptoms. DaTscan is a specialized imaging test that can assess dopamine transporter levels in the brain, providing supportive evidence for Parkinson's disease.</w:t>
      </w:r>
    </w:p>
    <w:p w14:paraId="00DEA5BA"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t>Clinical Criteria: The diagnosis of Parkinson's disease is often based on specific clinical criteria, such as the UK Brain Bank Criteria or the Movement Disorder Society (MDS) Clinical Diagnostic Criteria. These criteria take into account the presence and progression of various motor and non-motor symptoms.</w:t>
      </w:r>
    </w:p>
    <w:p w14:paraId="788886BE"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7.</w:t>
      </w:r>
      <w:r w:rsidRPr="004F3658">
        <w:rPr>
          <w:rFonts w:ascii="Times New Roman" w:hAnsi="Times New Roman" w:cs="Times New Roman"/>
          <w:sz w:val="20"/>
          <w:szCs w:val="20"/>
        </w:rPr>
        <w:tab/>
        <w:t xml:space="preserve">Neurologist Consultation: </w:t>
      </w:r>
      <w:r w:rsidRPr="00B378C6">
        <w:rPr>
          <w:rFonts w:ascii="Times New Roman" w:hAnsi="Times New Roman" w:cs="Times New Roman"/>
          <w:sz w:val="20"/>
          <w:szCs w:val="20"/>
        </w:rPr>
        <w:t>A neurologist who specialises in movement disorders is frequently involved in confirming the diagnosis and distinguishing Parkinson's disease from other illnesses that are similar.</w:t>
      </w:r>
    </w:p>
    <w:p w14:paraId="28A60D61"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8.</w:t>
      </w:r>
      <w:r w:rsidRPr="004F3658">
        <w:rPr>
          <w:rFonts w:ascii="Times New Roman" w:hAnsi="Times New Roman" w:cs="Times New Roman"/>
          <w:sz w:val="20"/>
          <w:szCs w:val="20"/>
        </w:rPr>
        <w:tab/>
        <w:t xml:space="preserve">Follow-up and Monitoring: </w:t>
      </w:r>
      <w:r w:rsidRPr="00601C94">
        <w:rPr>
          <w:rFonts w:ascii="Times New Roman" w:hAnsi="Times New Roman" w:cs="Times New Roman"/>
          <w:sz w:val="20"/>
          <w:szCs w:val="20"/>
        </w:rPr>
        <w:t>Parkinson's disease is a progressive disease with changing symptoms. Follow-up meetings with a neurologist are required on a regular basis to assess symptoms, adjust treatment, and handle any consequences.</w:t>
      </w:r>
    </w:p>
    <w:p w14:paraId="055C05E7" w14:textId="77777777" w:rsidR="005352AC" w:rsidRPr="004F3658" w:rsidRDefault="005352AC" w:rsidP="005352AC">
      <w:pPr>
        <w:jc w:val="both"/>
        <w:rPr>
          <w:rFonts w:ascii="Times New Roman" w:hAnsi="Times New Roman" w:cs="Times New Roman"/>
          <w:sz w:val="20"/>
          <w:szCs w:val="20"/>
        </w:rPr>
      </w:pPr>
      <w:r w:rsidRPr="00770BCB">
        <w:rPr>
          <w:rFonts w:ascii="Times New Roman" w:hAnsi="Times New Roman" w:cs="Times New Roman"/>
          <w:sz w:val="20"/>
          <w:szCs w:val="20"/>
        </w:rPr>
        <w:t xml:space="preserve">It is essential to remember </w:t>
      </w:r>
      <w:r w:rsidRPr="004F3658">
        <w:rPr>
          <w:rFonts w:ascii="Times New Roman" w:hAnsi="Times New Roman" w:cs="Times New Roman"/>
          <w:sz w:val="20"/>
          <w:szCs w:val="20"/>
        </w:rPr>
        <w:t xml:space="preserve">that diagnosing Parkinson's disease can be complex, and the process may take some time. Additionally, early and accurate diagnosis is crucial for starting appropriate treatment and management strategies </w:t>
      </w:r>
      <w:r w:rsidRPr="003A482B">
        <w:rPr>
          <w:rFonts w:ascii="Times New Roman" w:hAnsi="Times New Roman" w:cs="Times New Roman"/>
          <w:sz w:val="20"/>
          <w:szCs w:val="20"/>
        </w:rPr>
        <w:t>to improve the quality of life for those with Parkinson's.</w:t>
      </w:r>
      <w:r w:rsidRPr="004F3658">
        <w:rPr>
          <w:rFonts w:ascii="Times New Roman" w:hAnsi="Times New Roman" w:cs="Times New Roman"/>
          <w:sz w:val="20"/>
          <w:szCs w:val="20"/>
        </w:rPr>
        <w:t xml:space="preserve"> If you suspect you or someone you know may have Parkinson's disease, it's recommended to seek evaluation and guidance from a medical professional, preferably </w:t>
      </w:r>
      <w:r w:rsidRPr="00C6746B">
        <w:rPr>
          <w:rFonts w:ascii="Times New Roman" w:hAnsi="Times New Roman" w:cs="Times New Roman"/>
          <w:sz w:val="20"/>
          <w:szCs w:val="20"/>
        </w:rPr>
        <w:t>A neurologist with expertise in movement problems.</w:t>
      </w:r>
      <w:r>
        <w:rPr>
          <w:rFonts w:ascii="Times New Roman" w:hAnsi="Times New Roman" w:cs="Times New Roman"/>
          <w:sz w:val="20"/>
          <w:szCs w:val="20"/>
        </w:rPr>
        <w:t xml:space="preserve"> </w:t>
      </w:r>
      <w:r w:rsidRPr="004F3658">
        <w:rPr>
          <w:rFonts w:ascii="Times New Roman" w:hAnsi="Times New Roman" w:cs="Times New Roman"/>
          <w:sz w:val="20"/>
          <w:szCs w:val="20"/>
        </w:rPr>
        <w:t>[11]</w:t>
      </w:r>
    </w:p>
    <w:p w14:paraId="365B2338" w14:textId="3125E524" w:rsidR="005352AC" w:rsidRPr="00865269" w:rsidRDefault="0039547A" w:rsidP="0039547A">
      <w:pPr>
        <w:pStyle w:val="ListParagraph"/>
        <w:numPr>
          <w:ilvl w:val="2"/>
          <w:numId w:val="23"/>
        </w:numPr>
        <w:jc w:val="both"/>
        <w:rPr>
          <w:rFonts w:ascii="Times New Roman" w:hAnsi="Times New Roman" w:cs="Times New Roman"/>
          <w:sz w:val="20"/>
          <w:szCs w:val="20"/>
        </w:rPr>
      </w:pPr>
      <w:r w:rsidRPr="0039547A">
        <w:rPr>
          <w:rFonts w:ascii="Times New Roman" w:hAnsi="Times New Roman" w:cs="Times New Roman"/>
          <w:b/>
          <w:bCs/>
          <w:i/>
          <w:sz w:val="20"/>
          <w:szCs w:val="20"/>
        </w:rPr>
        <w:t>Causes</w:t>
      </w:r>
    </w:p>
    <w:p w14:paraId="6162ECF0"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lastRenderedPageBreak/>
        <w:t xml:space="preserve"> </w:t>
      </w:r>
      <w:r w:rsidRPr="009E7D18">
        <w:rPr>
          <w:rFonts w:ascii="Times New Roman" w:hAnsi="Times New Roman" w:cs="Times New Roman"/>
          <w:sz w:val="20"/>
          <w:szCs w:val="20"/>
        </w:rPr>
        <w:t>The specific cause of Parkinson's disease is unknown; however, it is thought to be a combination of hereditary, environmental, and potentially other factors. Some of the elements hypothesised to contribute to the development of Parkinson's disease are as follows:</w:t>
      </w:r>
    </w:p>
    <w:p w14:paraId="2B28ABF9"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 xml:space="preserve">Genetics: </w:t>
      </w:r>
      <w:r w:rsidRPr="001471E7">
        <w:rPr>
          <w:rFonts w:ascii="Times New Roman" w:hAnsi="Times New Roman" w:cs="Times New Roman"/>
          <w:sz w:val="20"/>
          <w:szCs w:val="20"/>
        </w:rPr>
        <w:t>While most cases of Parkinson's disease are not directly inherited, the condition does have a hereditary component. Certain gene mutations, such as those found in the LRRK2, PARKIN, and PINK1 genes, have been linked to an elevated risk of Parkinson's disease development. However, these mutations are uncommon and account for only a small proportion of instances.</w:t>
      </w:r>
    </w:p>
    <w:p w14:paraId="525A41CD"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r>
      <w:r w:rsidRPr="008046C2">
        <w:rPr>
          <w:rFonts w:ascii="Times New Roman" w:hAnsi="Times New Roman" w:cs="Times New Roman"/>
          <w:sz w:val="20"/>
          <w:szCs w:val="20"/>
        </w:rPr>
        <w:t xml:space="preserve">Environmental Toxins and compounds: Certain environmental toxins and compounds have been linked to an increased risk of Parkinson's disease. </w:t>
      </w:r>
    </w:p>
    <w:p w14:paraId="6B9B4736"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These include:</w:t>
      </w:r>
    </w:p>
    <w:p w14:paraId="3F07D87B"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 xml:space="preserve">Pesticides and Herbicides: Some studies suggest a link between </w:t>
      </w:r>
      <w:r w:rsidRPr="004F2EE4">
        <w:rPr>
          <w:rFonts w:ascii="Times New Roman" w:hAnsi="Times New Roman" w:cs="Times New Roman"/>
          <w:sz w:val="20"/>
          <w:szCs w:val="20"/>
        </w:rPr>
        <w:t>Certain pesticides are linked to an increased risk of Parkinson's disease.</w:t>
      </w:r>
    </w:p>
    <w:p w14:paraId="2B08B5E2"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 xml:space="preserve">Industrial Chemicals: Exposure to industrial chemicals like solvents and heavy metals may also be </w:t>
      </w:r>
      <w:r>
        <w:rPr>
          <w:rFonts w:ascii="Times New Roman" w:hAnsi="Times New Roman" w:cs="Times New Roman"/>
          <w:sz w:val="20"/>
          <w:szCs w:val="20"/>
        </w:rPr>
        <w:t>l</w:t>
      </w:r>
      <w:r w:rsidRPr="00DD5026">
        <w:rPr>
          <w:rFonts w:ascii="Times New Roman" w:hAnsi="Times New Roman" w:cs="Times New Roman"/>
          <w:sz w:val="20"/>
          <w:szCs w:val="20"/>
        </w:rPr>
        <w:t>inked to an increased risk.</w:t>
      </w:r>
    </w:p>
    <w:p w14:paraId="083678B8"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Manganese: Prolonged exposure to high levels of manganese, often seen in certain occupations, has been linked to a Parkinson's-like syndrome.</w:t>
      </w:r>
    </w:p>
    <w:p w14:paraId="2CC1E79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r>
      <w:r w:rsidRPr="00BE3614">
        <w:rPr>
          <w:rFonts w:ascii="Times New Roman" w:hAnsi="Times New Roman" w:cs="Times New Roman"/>
          <w:sz w:val="20"/>
          <w:szCs w:val="20"/>
        </w:rPr>
        <w:t>Oxidative Stress: Oxidative stress develops when there is an imbalance between the body's ability to neutralise harmful free radicals with antioxidants and the body's ability to produce them. Oxidative stress can harm cells, including neurons, and is thought to play a role in Parkinson's disease development and progression.</w:t>
      </w:r>
    </w:p>
    <w:p w14:paraId="25DF316D"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r>
      <w:r w:rsidRPr="007F2A6F">
        <w:rPr>
          <w:rFonts w:ascii="Times New Roman" w:hAnsi="Times New Roman" w:cs="Times New Roman"/>
          <w:sz w:val="20"/>
          <w:szCs w:val="20"/>
        </w:rPr>
        <w:t>Mitochondrial Dysfunction: Mitochondria are the structures within cells that provide energy. Mitochondrial dysfunction can result in lower energy production and increased oxidative stress, which may contribute to the degeneration of neurons that produce dopamine in Parkinson's disease.</w:t>
      </w:r>
    </w:p>
    <w:p w14:paraId="7E77EFB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Alpha-Synuclein Aggregation: In Parkinson's disease, there is an accumulation of abnormal protein aggregates, particularly alpha-synuclein, within neurons. These aggregates are a hallmark of the disease and are believed to contribute to neuronal dysfunction and death.</w:t>
      </w:r>
    </w:p>
    <w:p w14:paraId="5A337C58"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r>
      <w:r w:rsidRPr="00E3720C">
        <w:rPr>
          <w:rFonts w:ascii="Times New Roman" w:hAnsi="Times New Roman" w:cs="Times New Roman"/>
          <w:sz w:val="20"/>
          <w:szCs w:val="20"/>
        </w:rPr>
        <w:t>Neuroinflammation: Neuroinflammation, or chronic inflammation in the brain, is suspected to play a role in the course of Parkinson's disease. Immune system reactions in the brain can contribute to neurodegeneration.</w:t>
      </w:r>
    </w:p>
    <w:p w14:paraId="04361F67"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7.</w:t>
      </w:r>
      <w:r w:rsidRPr="004F3658">
        <w:rPr>
          <w:rFonts w:ascii="Times New Roman" w:hAnsi="Times New Roman" w:cs="Times New Roman"/>
          <w:sz w:val="20"/>
          <w:szCs w:val="20"/>
        </w:rPr>
        <w:tab/>
        <w:t xml:space="preserve">Gut-Brain Axis: Emerging research suggests a potential link between the gut and the brain in Parkinson's disease. Changes in the gut microbiome and inflammation in the digestive tract may influence </w:t>
      </w:r>
      <w:r w:rsidRPr="00F743AD">
        <w:rPr>
          <w:rFonts w:ascii="Times New Roman" w:hAnsi="Times New Roman" w:cs="Times New Roman"/>
          <w:sz w:val="20"/>
          <w:szCs w:val="20"/>
        </w:rPr>
        <w:t>the development and course of the condition.</w:t>
      </w:r>
    </w:p>
    <w:p w14:paraId="2B5F6752"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8.</w:t>
      </w:r>
      <w:r w:rsidRPr="004F3658">
        <w:rPr>
          <w:rFonts w:ascii="Times New Roman" w:hAnsi="Times New Roman" w:cs="Times New Roman"/>
          <w:sz w:val="20"/>
          <w:szCs w:val="20"/>
        </w:rPr>
        <w:tab/>
        <w:t xml:space="preserve">Age and Genetics: </w:t>
      </w:r>
      <w:r w:rsidRPr="00A97DC3">
        <w:rPr>
          <w:rFonts w:ascii="Times New Roman" w:hAnsi="Times New Roman" w:cs="Times New Roman"/>
          <w:sz w:val="20"/>
          <w:szCs w:val="20"/>
        </w:rPr>
        <w:t xml:space="preserve">The greatest significant risk factor for Parkinson's disease is getting older. As people get older, the condition becomes more prevalent. </w:t>
      </w:r>
      <w:r w:rsidRPr="00840982">
        <w:rPr>
          <w:rFonts w:ascii="Times New Roman" w:hAnsi="Times New Roman" w:cs="Times New Roman"/>
          <w:sz w:val="20"/>
          <w:szCs w:val="20"/>
        </w:rPr>
        <w:t>A family history of Parkinson's disease or similar neurological diseases may increase the risk even further.</w:t>
      </w:r>
    </w:p>
    <w:p w14:paraId="060B7169" w14:textId="77777777" w:rsidR="005352AC" w:rsidRPr="004F3658" w:rsidRDefault="005352AC" w:rsidP="005352AC">
      <w:pPr>
        <w:jc w:val="both"/>
        <w:rPr>
          <w:rFonts w:ascii="Times New Roman" w:hAnsi="Times New Roman" w:cs="Times New Roman"/>
          <w:sz w:val="20"/>
          <w:szCs w:val="20"/>
        </w:rPr>
      </w:pPr>
      <w:r w:rsidRPr="005E4FD4">
        <w:rPr>
          <w:rFonts w:ascii="Times New Roman" w:hAnsi="Times New Roman" w:cs="Times New Roman"/>
          <w:sz w:val="20"/>
          <w:szCs w:val="20"/>
        </w:rPr>
        <w:t xml:space="preserve">It's interesting that </w:t>
      </w:r>
      <w:r w:rsidRPr="004F3658">
        <w:rPr>
          <w:rFonts w:ascii="Times New Roman" w:hAnsi="Times New Roman" w:cs="Times New Roman"/>
          <w:sz w:val="20"/>
          <w:szCs w:val="20"/>
        </w:rPr>
        <w:t>while these factors are believed to contribute to Parkinson's disease, the exact interplay between genetics, environment, and other factors is still an active area of research. Parkinson's disease is a complex condition, and multiple factors likely contribute to its onset and progression.</w:t>
      </w:r>
    </w:p>
    <w:p w14:paraId="000A7A9A" w14:textId="77777777" w:rsidR="005352AC" w:rsidRDefault="005352AC" w:rsidP="005352AC">
      <w:pPr>
        <w:jc w:val="both"/>
        <w:rPr>
          <w:rFonts w:ascii="Times New Roman" w:hAnsi="Times New Roman" w:cs="Times New Roman"/>
          <w:sz w:val="20"/>
          <w:szCs w:val="20"/>
        </w:rPr>
      </w:pPr>
    </w:p>
    <w:p w14:paraId="2D0E14ED" w14:textId="5DE5FA54" w:rsidR="005352AC" w:rsidRPr="0039547A" w:rsidRDefault="005352AC" w:rsidP="0039547A">
      <w:pPr>
        <w:pStyle w:val="ListParagraph"/>
        <w:numPr>
          <w:ilvl w:val="1"/>
          <w:numId w:val="23"/>
        </w:numPr>
        <w:jc w:val="both"/>
        <w:rPr>
          <w:rFonts w:ascii="Times New Roman" w:hAnsi="Times New Roman" w:cs="Times New Roman"/>
          <w:b/>
          <w:bCs/>
          <w:i/>
          <w:sz w:val="24"/>
          <w:szCs w:val="24"/>
        </w:rPr>
      </w:pPr>
      <w:r w:rsidRPr="0039547A">
        <w:rPr>
          <w:rFonts w:ascii="Times New Roman" w:hAnsi="Times New Roman" w:cs="Times New Roman"/>
          <w:b/>
          <w:bCs/>
          <w:i/>
          <w:sz w:val="24"/>
          <w:szCs w:val="24"/>
        </w:rPr>
        <w:t xml:space="preserve"> </w:t>
      </w:r>
      <w:r w:rsidR="0039547A" w:rsidRPr="0039547A">
        <w:rPr>
          <w:rFonts w:ascii="Times New Roman" w:hAnsi="Times New Roman" w:cs="Times New Roman"/>
          <w:b/>
          <w:bCs/>
          <w:i/>
          <w:sz w:val="24"/>
          <w:szCs w:val="24"/>
        </w:rPr>
        <w:t>Alzheimer</w:t>
      </w:r>
    </w:p>
    <w:p w14:paraId="10459DAC" w14:textId="77777777" w:rsidR="005352AC" w:rsidRPr="008E5031" w:rsidRDefault="005352AC" w:rsidP="005352AC">
      <w:pPr>
        <w:jc w:val="both"/>
        <w:rPr>
          <w:rFonts w:ascii="Times New Roman" w:hAnsi="Times New Roman" w:cs="Times New Roman"/>
          <w:sz w:val="20"/>
          <w:szCs w:val="20"/>
        </w:rPr>
      </w:pPr>
      <w:r w:rsidRPr="008E5031">
        <w:rPr>
          <w:rFonts w:ascii="Times New Roman" w:hAnsi="Times New Roman" w:cs="Times New Roman"/>
          <w:sz w:val="20"/>
          <w:szCs w:val="20"/>
        </w:rPr>
        <w:t>Alzheimer's disease (pronounced "alz-HAI-mirs") is a progressive brain ailment characterised by a decline in memory, thinking, learning, and organising ability. It gradually diminishes a person's ability to do basic daily duties. Alzheimer's disease (AD) is the most common cause of dementia.</w:t>
      </w:r>
    </w:p>
    <w:p w14:paraId="59BE7ADE" w14:textId="77777777" w:rsidR="005352AC" w:rsidRPr="008E5031" w:rsidRDefault="005352AC" w:rsidP="005352AC">
      <w:pPr>
        <w:jc w:val="both"/>
        <w:rPr>
          <w:rFonts w:ascii="Times New Roman" w:hAnsi="Times New Roman" w:cs="Times New Roman"/>
          <w:sz w:val="20"/>
          <w:szCs w:val="20"/>
        </w:rPr>
      </w:pPr>
    </w:p>
    <w:p w14:paraId="7B7C7701" w14:textId="77777777" w:rsidR="005352AC" w:rsidRDefault="005352AC" w:rsidP="005352AC">
      <w:pPr>
        <w:jc w:val="both"/>
        <w:rPr>
          <w:rFonts w:ascii="Times New Roman" w:hAnsi="Times New Roman" w:cs="Times New Roman"/>
          <w:sz w:val="20"/>
          <w:szCs w:val="20"/>
        </w:rPr>
      </w:pPr>
      <w:r w:rsidRPr="00E02BC3">
        <w:rPr>
          <w:rFonts w:ascii="Times New Roman" w:hAnsi="Times New Roman" w:cs="Times New Roman"/>
          <w:sz w:val="20"/>
          <w:szCs w:val="20"/>
        </w:rPr>
        <w:t xml:space="preserve">Alzheimer's symptoms deteriorate over time. Researchers believe that the sickness process may begin 10 years or more before the first symptoms appear. Adults over the age of 65 are most commonly affected with Alzheimer's disease. </w:t>
      </w:r>
    </w:p>
    <w:p w14:paraId="70EE51D4" w14:textId="77777777" w:rsidR="005352AC" w:rsidRPr="00980245"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Stages: </w:t>
      </w:r>
      <w:r w:rsidRPr="00146D0F">
        <w:rPr>
          <w:rFonts w:ascii="Times New Roman" w:hAnsi="Times New Roman" w:cs="Times New Roman"/>
          <w:sz w:val="20"/>
          <w:szCs w:val="20"/>
        </w:rPr>
        <w:t>Alzheimer's disease organisations and healthcare practitioners characterise Alzheimer's disease stages based on symptoms using a range of terms. While the nomenclature varies, the stages all follow the same pattern: Alzheimer's symptoms worsen over time. However, no two people experience AD in the same way. Each person suffering from Alzheimer's disease will go through the stages at their own rate. Not all changes will occur in every person. Because stages often overlap, it can be difficult for physicians to place someone with Alzheimer's disease in a certain stage.</w:t>
      </w:r>
      <w:r w:rsidRPr="00980245">
        <w:rPr>
          <w:rFonts w:ascii="Times New Roman" w:hAnsi="Times New Roman" w:cs="Times New Roman"/>
          <w:sz w:val="20"/>
          <w:szCs w:val="20"/>
        </w:rPr>
        <w:t>Some organisations and providers define Alzheimer's disease phases as dementia:</w:t>
      </w:r>
    </w:p>
    <w:p w14:paraId="01C62496" w14:textId="77777777" w:rsidR="005352AC" w:rsidRPr="00980245" w:rsidRDefault="005352AC" w:rsidP="005352AC">
      <w:pPr>
        <w:jc w:val="both"/>
        <w:rPr>
          <w:rFonts w:ascii="Times New Roman" w:hAnsi="Times New Roman" w:cs="Times New Roman"/>
          <w:sz w:val="20"/>
          <w:szCs w:val="20"/>
        </w:rPr>
      </w:pPr>
      <w:r w:rsidRPr="00980245">
        <w:rPr>
          <w:rFonts w:ascii="Times New Roman" w:hAnsi="Times New Roman" w:cs="Times New Roman"/>
          <w:sz w:val="20"/>
          <w:szCs w:val="20"/>
        </w:rPr>
        <w:t>• Alzheimer's disease in its early stages.</w:t>
      </w:r>
    </w:p>
    <w:p w14:paraId="297637A1" w14:textId="77777777" w:rsidR="005352AC" w:rsidRPr="00980245" w:rsidRDefault="005352AC" w:rsidP="005352AC">
      <w:pPr>
        <w:jc w:val="both"/>
        <w:rPr>
          <w:rFonts w:ascii="Times New Roman" w:hAnsi="Times New Roman" w:cs="Times New Roman"/>
          <w:sz w:val="20"/>
          <w:szCs w:val="20"/>
        </w:rPr>
      </w:pPr>
      <w:r w:rsidRPr="00980245">
        <w:rPr>
          <w:rFonts w:ascii="Times New Roman" w:hAnsi="Times New Roman" w:cs="Times New Roman"/>
          <w:sz w:val="20"/>
          <w:szCs w:val="20"/>
        </w:rPr>
        <w:t>• Alzheimer's disease-related mild cognitive impairment (MCI)</w:t>
      </w:r>
    </w:p>
    <w:p w14:paraId="3740EA9E" w14:textId="77777777" w:rsidR="005352AC" w:rsidRPr="00980245" w:rsidRDefault="005352AC" w:rsidP="005352AC">
      <w:pPr>
        <w:jc w:val="both"/>
        <w:rPr>
          <w:rFonts w:ascii="Times New Roman" w:hAnsi="Times New Roman" w:cs="Times New Roman"/>
          <w:sz w:val="20"/>
          <w:szCs w:val="20"/>
        </w:rPr>
      </w:pPr>
      <w:r w:rsidRPr="00980245">
        <w:rPr>
          <w:rFonts w:ascii="Times New Roman" w:hAnsi="Times New Roman" w:cs="Times New Roman"/>
          <w:sz w:val="20"/>
          <w:szCs w:val="20"/>
        </w:rPr>
        <w:t>• Alzheimer's disease-related mild dementia</w:t>
      </w:r>
    </w:p>
    <w:p w14:paraId="507572AF" w14:textId="77777777" w:rsidR="005352AC" w:rsidRPr="00980245" w:rsidRDefault="005352AC" w:rsidP="005352AC">
      <w:pPr>
        <w:jc w:val="both"/>
        <w:rPr>
          <w:rFonts w:ascii="Times New Roman" w:hAnsi="Times New Roman" w:cs="Times New Roman"/>
          <w:sz w:val="20"/>
          <w:szCs w:val="20"/>
        </w:rPr>
      </w:pPr>
      <w:r w:rsidRPr="00980245">
        <w:rPr>
          <w:rFonts w:ascii="Times New Roman" w:hAnsi="Times New Roman" w:cs="Times New Roman"/>
          <w:sz w:val="20"/>
          <w:szCs w:val="20"/>
        </w:rPr>
        <w:t>• Alzheimer's disease-related moderate dementia</w:t>
      </w:r>
    </w:p>
    <w:p w14:paraId="44BD81C2" w14:textId="77777777" w:rsidR="005352AC" w:rsidRPr="004F3658" w:rsidRDefault="005352AC" w:rsidP="005352AC">
      <w:pPr>
        <w:jc w:val="both"/>
        <w:rPr>
          <w:rFonts w:ascii="Times New Roman" w:hAnsi="Times New Roman" w:cs="Times New Roman"/>
          <w:sz w:val="20"/>
          <w:szCs w:val="20"/>
        </w:rPr>
      </w:pPr>
      <w:r w:rsidRPr="00980245">
        <w:rPr>
          <w:rFonts w:ascii="Times New Roman" w:hAnsi="Times New Roman" w:cs="Times New Roman"/>
          <w:sz w:val="20"/>
          <w:szCs w:val="20"/>
        </w:rPr>
        <w:t>• Alzheimer's disease-related severe dementia</w:t>
      </w:r>
      <w:r w:rsidRPr="004F3658">
        <w:rPr>
          <w:rFonts w:ascii="Times New Roman" w:hAnsi="Times New Roman" w:cs="Times New Roman"/>
          <w:sz w:val="20"/>
          <w:szCs w:val="20"/>
        </w:rPr>
        <w:t>.</w:t>
      </w:r>
    </w:p>
    <w:p w14:paraId="3527D5AE"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Other organizations and providers more broadly explain the stages as:</w:t>
      </w:r>
    </w:p>
    <w:p w14:paraId="543D44C2" w14:textId="38B1CD02"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Mild.</w:t>
      </w:r>
    </w:p>
    <w:p w14:paraId="4D83AA6E" w14:textId="40CA08AA"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Moderate.</w:t>
      </w:r>
    </w:p>
    <w:p w14:paraId="4F2E23A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Severe.</w:t>
      </w:r>
    </w:p>
    <w:p w14:paraId="40108F53" w14:textId="77777777" w:rsidR="00172A92" w:rsidRDefault="00172A92" w:rsidP="00172A92">
      <w:pPr>
        <w:jc w:val="both"/>
        <w:rPr>
          <w:rFonts w:ascii="Times New Roman" w:hAnsi="Times New Roman" w:cs="Times New Roman"/>
          <w:sz w:val="20"/>
          <w:szCs w:val="20"/>
        </w:rPr>
      </w:pPr>
      <w:r w:rsidRPr="00437576">
        <w:rPr>
          <w:rFonts w:ascii="Times New Roman" w:hAnsi="Times New Roman" w:cs="Times New Roman"/>
          <w:sz w:val="20"/>
          <w:szCs w:val="20"/>
        </w:rPr>
        <w:t>In Alzheimer's disease, the brain suffers major structural changes compared to a healthy brain, including considerable atrophy and shrinkage, particularly in regions responsible for memory and higher cognitive functions such as the hippocampus and cortex</w:t>
      </w:r>
      <w:r>
        <w:rPr>
          <w:rFonts w:ascii="Times New Roman" w:hAnsi="Times New Roman" w:cs="Times New Roman"/>
          <w:sz w:val="20"/>
          <w:szCs w:val="20"/>
        </w:rPr>
        <w:t xml:space="preserve"> as shown in Fig. 1</w:t>
      </w:r>
      <w:r w:rsidRPr="00437576">
        <w:rPr>
          <w:rFonts w:ascii="Times New Roman" w:hAnsi="Times New Roman" w:cs="Times New Roman"/>
          <w:sz w:val="20"/>
          <w:szCs w:val="20"/>
        </w:rPr>
        <w:t xml:space="preserve">. </w:t>
      </w:r>
      <w:r>
        <w:rPr>
          <w:rFonts w:ascii="Times New Roman" w:hAnsi="Times New Roman" w:cs="Times New Roman"/>
          <w:sz w:val="20"/>
          <w:szCs w:val="20"/>
        </w:rPr>
        <w:t xml:space="preserve"> </w:t>
      </w:r>
      <w:r w:rsidRPr="00437576">
        <w:rPr>
          <w:rFonts w:ascii="Times New Roman" w:hAnsi="Times New Roman" w:cs="Times New Roman"/>
          <w:sz w:val="20"/>
          <w:szCs w:val="20"/>
        </w:rPr>
        <w:t>Normal brain structure and function are disrupted by abnormal protein accumulations such as beta-amyloid plaques and tau tangles. White matter alterations and ventricular hypertrophy may also occur. These structural changes lead to the disease's cognitive deterioration and memory impairment.</w:t>
      </w:r>
    </w:p>
    <w:p w14:paraId="0C58A50F" w14:textId="77777777" w:rsidR="00172A92" w:rsidRPr="004F3658" w:rsidRDefault="00172A92" w:rsidP="00172A92">
      <w:pPr>
        <w:jc w:val="both"/>
        <w:rPr>
          <w:rFonts w:ascii="Times New Roman" w:hAnsi="Times New Roman" w:cs="Times New Roman"/>
          <w:sz w:val="20"/>
          <w:szCs w:val="20"/>
        </w:rPr>
      </w:pPr>
      <w:r w:rsidRPr="003E01CD">
        <w:rPr>
          <w:rFonts w:ascii="Times New Roman" w:hAnsi="Times New Roman" w:cs="Times New Roman"/>
          <w:sz w:val="20"/>
          <w:szCs w:val="20"/>
        </w:rPr>
        <w:t>The cortex region of the brain, which is responsible for higher cognitive skills, is harmed by the accumulation of unusual protein deposits such as beta-amyloid plaques and tau tangles in Alzheimer's disease. These inappropriate modifications affect normal brain function, resulting in cognitive decline and memory loss. Alzheimer's disease, on the other hand, does not directly harm the skull; rather, it predominantly affects the brain's structure and function within the limitations of the skull.</w:t>
      </w:r>
    </w:p>
    <w:p w14:paraId="19E747BD" w14:textId="77777777" w:rsidR="00F85F5D" w:rsidRDefault="00F85F5D" w:rsidP="00EA1481">
      <w:pPr>
        <w:jc w:val="both"/>
        <w:rPr>
          <w:rFonts w:ascii="Times New Roman" w:hAnsi="Times New Roman" w:cs="Times New Roman"/>
          <w:sz w:val="20"/>
          <w:szCs w:val="20"/>
        </w:rPr>
      </w:pPr>
    </w:p>
    <w:p w14:paraId="71EF0844" w14:textId="77777777" w:rsidR="00172A92" w:rsidRDefault="00172A92" w:rsidP="00172A92">
      <w:pPr>
        <w:jc w:val="center"/>
        <w:rPr>
          <w:rFonts w:ascii="Times New Roman" w:hAnsi="Times New Roman" w:cs="Times New Roman"/>
          <w:sz w:val="20"/>
          <w:szCs w:val="20"/>
        </w:rPr>
      </w:pPr>
      <w:r>
        <w:rPr>
          <w:rFonts w:ascii="Times New Roman" w:hAnsi="Times New Roman" w:cs="Times New Roman"/>
          <w:noProof/>
          <w:sz w:val="20"/>
          <w:szCs w:val="20"/>
          <w:lang w:val="en-IN" w:eastAsia="en-IN" w:bidi="ar-SA"/>
        </w:rPr>
        <w:lastRenderedPageBreak/>
        <w:drawing>
          <wp:inline distT="0" distB="0" distL="0" distR="0" wp14:anchorId="49E10790" wp14:editId="58EBF182">
            <wp:extent cx="4064252" cy="2553418"/>
            <wp:effectExtent l="0" t="0" r="0" b="0"/>
            <wp:docPr id="4623667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086564" cy="2567436"/>
                    </a:xfrm>
                    <a:prstGeom prst="rect">
                      <a:avLst/>
                    </a:prstGeom>
                    <a:noFill/>
                  </pic:spPr>
                </pic:pic>
              </a:graphicData>
            </a:graphic>
          </wp:inline>
        </w:drawing>
      </w:r>
    </w:p>
    <w:p w14:paraId="7A1D1CA6" w14:textId="77777777" w:rsidR="00172A92" w:rsidRDefault="00172A92" w:rsidP="00172A92">
      <w:pPr>
        <w:jc w:val="both"/>
        <w:rPr>
          <w:rFonts w:ascii="Times New Roman" w:hAnsi="Times New Roman" w:cs="Times New Roman"/>
          <w:b/>
          <w:bCs/>
          <w:sz w:val="20"/>
          <w:szCs w:val="20"/>
        </w:rPr>
      </w:pP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t xml:space="preserve">         </w:t>
      </w:r>
      <w:r w:rsidRPr="00E16B06">
        <w:rPr>
          <w:rFonts w:ascii="Times New Roman" w:hAnsi="Times New Roman" w:cs="Times New Roman"/>
          <w:b/>
          <w:bCs/>
          <w:sz w:val="20"/>
          <w:szCs w:val="20"/>
        </w:rPr>
        <w:t>Fig.</w:t>
      </w:r>
      <w:r>
        <w:rPr>
          <w:rFonts w:ascii="Times New Roman" w:hAnsi="Times New Roman" w:cs="Times New Roman"/>
          <w:b/>
          <w:bCs/>
          <w:sz w:val="20"/>
          <w:szCs w:val="20"/>
        </w:rPr>
        <w:t>1.</w:t>
      </w:r>
      <w:r w:rsidRPr="00E16B06">
        <w:rPr>
          <w:rFonts w:ascii="Times New Roman" w:hAnsi="Times New Roman" w:cs="Times New Roman"/>
          <w:b/>
          <w:bCs/>
          <w:sz w:val="20"/>
          <w:szCs w:val="20"/>
        </w:rPr>
        <w:t xml:space="preserve"> Brain Anatomy in Alzheimer Disease [24]</w:t>
      </w:r>
    </w:p>
    <w:p w14:paraId="0AF983AC" w14:textId="77777777" w:rsidR="005352AC" w:rsidRPr="004F3658" w:rsidRDefault="005352AC" w:rsidP="005352AC">
      <w:pPr>
        <w:jc w:val="both"/>
        <w:rPr>
          <w:rFonts w:ascii="Times New Roman" w:hAnsi="Times New Roman" w:cs="Times New Roman"/>
          <w:sz w:val="20"/>
          <w:szCs w:val="20"/>
        </w:rPr>
      </w:pPr>
    </w:p>
    <w:p w14:paraId="213D1E26" w14:textId="56764836" w:rsidR="005352AC" w:rsidRPr="0039547A" w:rsidRDefault="005352AC" w:rsidP="0039547A">
      <w:pPr>
        <w:pStyle w:val="ListParagraph"/>
        <w:numPr>
          <w:ilvl w:val="2"/>
          <w:numId w:val="23"/>
        </w:numPr>
        <w:jc w:val="both"/>
        <w:rPr>
          <w:rFonts w:ascii="Times New Roman" w:hAnsi="Times New Roman" w:cs="Times New Roman"/>
          <w:i/>
          <w:sz w:val="20"/>
          <w:szCs w:val="20"/>
        </w:rPr>
      </w:pPr>
      <w:r w:rsidRPr="0039547A">
        <w:rPr>
          <w:rFonts w:ascii="Times New Roman" w:hAnsi="Times New Roman" w:cs="Times New Roman"/>
          <w:b/>
          <w:bCs/>
          <w:i/>
          <w:sz w:val="20"/>
          <w:szCs w:val="20"/>
        </w:rPr>
        <w:t>Classification</w:t>
      </w:r>
    </w:p>
    <w:p w14:paraId="40BA6847" w14:textId="77777777" w:rsidR="005352AC" w:rsidRPr="004F3658" w:rsidRDefault="005352AC" w:rsidP="005352AC">
      <w:pPr>
        <w:jc w:val="both"/>
        <w:rPr>
          <w:rFonts w:ascii="Times New Roman" w:hAnsi="Times New Roman" w:cs="Times New Roman"/>
          <w:sz w:val="20"/>
          <w:szCs w:val="20"/>
        </w:rPr>
      </w:pPr>
      <w:r w:rsidRPr="004F7CAA">
        <w:rPr>
          <w:rFonts w:ascii="Times New Roman" w:hAnsi="Times New Roman" w:cs="Times New Roman"/>
          <w:sz w:val="20"/>
          <w:szCs w:val="20"/>
        </w:rPr>
        <w:t xml:space="preserve">Alzheimer's disease is a neurodegenerative ailment that predominantly impairs cognitive functions, including memory and reasoning abilities. </w:t>
      </w:r>
      <w:r w:rsidRPr="004F3658">
        <w:rPr>
          <w:rFonts w:ascii="Times New Roman" w:hAnsi="Times New Roman" w:cs="Times New Roman"/>
          <w:sz w:val="20"/>
          <w:szCs w:val="20"/>
        </w:rPr>
        <w:t>There are several ways to classify Alzheimer's disease, including based on its clinical progression, underlying pathology, and stages of severity. One common classification system is based on the stages of the disease:</w:t>
      </w:r>
    </w:p>
    <w:p w14:paraId="4A3F48C7"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r>
      <w:r w:rsidRPr="00671252">
        <w:rPr>
          <w:rFonts w:ascii="Times New Roman" w:hAnsi="Times New Roman" w:cs="Times New Roman"/>
          <w:sz w:val="20"/>
          <w:szCs w:val="20"/>
        </w:rPr>
        <w:t>Preclinical Stage: The earliest stage of Alzheimer's disease, occurring before visible symptoms arise. Changes in the brain, such as the deposition of amyloid plaques and tau tangles, are occurring at this stage, but patients do not yet display cognitive problems</w:t>
      </w:r>
      <w:r w:rsidRPr="004F3658">
        <w:rPr>
          <w:rFonts w:ascii="Times New Roman" w:hAnsi="Times New Roman" w:cs="Times New Roman"/>
          <w:sz w:val="20"/>
          <w:szCs w:val="20"/>
        </w:rPr>
        <w:t>.</w:t>
      </w:r>
    </w:p>
    <w:p w14:paraId="78D7E417"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r>
      <w:r w:rsidRPr="005921DF">
        <w:rPr>
          <w:rFonts w:ascii="Times New Roman" w:hAnsi="Times New Roman" w:cs="Times New Roman"/>
          <w:sz w:val="20"/>
          <w:szCs w:val="20"/>
        </w:rPr>
        <w:t>MCI (Mild Cognitive Impairment) As a result of Alzheimer's Disease: Some people with preclinical Alzheimer's disease may proceed to the mild cognitive impairment stage. MCI is characterised by obvious cognitive abnormalities that are not severe enough to significantly interfere with daily functioning. MCI does not always progress to Alzheimer's disease.</w:t>
      </w:r>
    </w:p>
    <w:p w14:paraId="0D56327B"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Early Stage (Mild Alzheimer's Disease): In this stage, individuals start to experience more noticeable cognitive impairments, including memory loss, difficulty finding words, challenges with problem-solving, and mood changes. However, they can still manage many of their daily activities independently.</w:t>
      </w:r>
    </w:p>
    <w:p w14:paraId="3EDB505B"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r>
      <w:r w:rsidRPr="000D22D5">
        <w:rPr>
          <w:rFonts w:ascii="Times New Roman" w:hAnsi="Times New Roman" w:cs="Times New Roman"/>
          <w:sz w:val="20"/>
          <w:szCs w:val="20"/>
        </w:rPr>
        <w:t xml:space="preserve">Intermediate Stage (Moderate Alzheimer's Disease): As the disease advances, people reach the middle stage. </w:t>
      </w:r>
      <w:r w:rsidRPr="004F3658">
        <w:rPr>
          <w:rFonts w:ascii="Times New Roman" w:hAnsi="Times New Roman" w:cs="Times New Roman"/>
          <w:sz w:val="20"/>
          <w:szCs w:val="20"/>
        </w:rPr>
        <w:t>Memory and cognitive deficits become more pronounced, leading to increased difficulty with tasks like managing finances, organizing daily activities, and recognizing familiar people. Behavioral and psychological symptoms, such as agitation, anxiety, and wandering, may also emerge.</w:t>
      </w:r>
    </w:p>
    <w:p w14:paraId="7EA68B5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r>
      <w:r w:rsidRPr="005924B0">
        <w:rPr>
          <w:rFonts w:ascii="Times New Roman" w:hAnsi="Times New Roman" w:cs="Times New Roman"/>
          <w:sz w:val="20"/>
          <w:szCs w:val="20"/>
        </w:rPr>
        <w:t>Late Stage (Severe Alzheimer's Disease): At this point,</w:t>
      </w:r>
      <w:r w:rsidRPr="004F3658">
        <w:rPr>
          <w:rFonts w:ascii="Times New Roman" w:hAnsi="Times New Roman" w:cs="Times New Roman"/>
          <w:sz w:val="20"/>
          <w:szCs w:val="20"/>
        </w:rPr>
        <w:t xml:space="preserve"> individuals experience severe cognitive decline, resulting in an inability to communicate coherently, recognize loved ones, or perform basic self-care activities. Motor function can also be impaired, leading to difficulties with mobility and swallowing. Individuals require full-time assistance and care.</w:t>
      </w:r>
    </w:p>
    <w:p w14:paraId="563BC7F1"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It's important to note that </w:t>
      </w:r>
      <w:r w:rsidRPr="00603BC1">
        <w:rPr>
          <w:rFonts w:ascii="Times New Roman" w:hAnsi="Times New Roman" w:cs="Times New Roman"/>
          <w:sz w:val="20"/>
          <w:szCs w:val="20"/>
        </w:rPr>
        <w:t>Alzheimer's disease causes a steady degradation in cognitive function</w:t>
      </w:r>
      <w:r w:rsidRPr="004F3658">
        <w:rPr>
          <w:rFonts w:ascii="Times New Roman" w:hAnsi="Times New Roman" w:cs="Times New Roman"/>
          <w:sz w:val="20"/>
          <w:szCs w:val="20"/>
        </w:rPr>
        <w:t xml:space="preserve"> and the specific symptoms and progression can vary from person to person. The underlying pathology of Alzheimer's disease involves the </w:t>
      </w:r>
      <w:r>
        <w:rPr>
          <w:rFonts w:ascii="Times New Roman" w:hAnsi="Times New Roman" w:cs="Times New Roman"/>
          <w:sz w:val="20"/>
          <w:szCs w:val="20"/>
        </w:rPr>
        <w:t>addition</w:t>
      </w:r>
      <w:r w:rsidRPr="004F3658">
        <w:rPr>
          <w:rFonts w:ascii="Times New Roman" w:hAnsi="Times New Roman" w:cs="Times New Roman"/>
          <w:sz w:val="20"/>
          <w:szCs w:val="20"/>
        </w:rPr>
        <w:t xml:space="preserve"> of abnormal proteins, including </w:t>
      </w:r>
      <w:r w:rsidRPr="00A84A67">
        <w:rPr>
          <w:rFonts w:ascii="Times New Roman" w:hAnsi="Times New Roman" w:cs="Times New Roman"/>
          <w:sz w:val="20"/>
          <w:szCs w:val="20"/>
        </w:rPr>
        <w:t>tau tangles and amyloid plaques</w:t>
      </w:r>
      <w:r w:rsidRPr="004F3658">
        <w:rPr>
          <w:rFonts w:ascii="Times New Roman" w:hAnsi="Times New Roman" w:cs="Times New Roman"/>
          <w:sz w:val="20"/>
          <w:szCs w:val="20"/>
        </w:rPr>
        <w:t>, which lead to neuronal dysfunction and cell death.[12]</w:t>
      </w:r>
    </w:p>
    <w:p w14:paraId="4E724BD5"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lastRenderedPageBreak/>
        <w:t>Diagnosing Alzheimer's disease is typically done through clinical assessments, cognitive testing, and ruling out other potential causes of cognitive decline. It's important for individuals who suspect they or a loved one may have Alzheimer's disease to seek medical evaluation and guidance from a healthcare professional, ideally a neurologist or geriatric specialist, for accurate diagnosis and appropriate management strategiesTop of Form</w:t>
      </w:r>
    </w:p>
    <w:p w14:paraId="11D3F7B5" w14:textId="48A4417F" w:rsidR="005352AC" w:rsidRPr="0039547A" w:rsidRDefault="006E47C9" w:rsidP="0039547A">
      <w:pPr>
        <w:pStyle w:val="ListParagraph"/>
        <w:numPr>
          <w:ilvl w:val="2"/>
          <w:numId w:val="23"/>
        </w:numPr>
        <w:jc w:val="both"/>
        <w:rPr>
          <w:rFonts w:ascii="Times New Roman" w:hAnsi="Times New Roman" w:cs="Times New Roman"/>
          <w:b/>
          <w:bCs/>
          <w:i/>
          <w:sz w:val="20"/>
          <w:szCs w:val="20"/>
        </w:rPr>
      </w:pPr>
      <w:r>
        <w:rPr>
          <w:rFonts w:ascii="Times New Roman" w:hAnsi="Times New Roman" w:cs="Times New Roman"/>
          <w:b/>
          <w:bCs/>
          <w:i/>
          <w:sz w:val="20"/>
          <w:szCs w:val="20"/>
        </w:rPr>
        <w:t>Pathophysiology</w:t>
      </w:r>
    </w:p>
    <w:p w14:paraId="0BD29F9E"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 The pathophysiology of Alzheimer's disease is complex and involves multiple biological </w:t>
      </w:r>
      <w:r w:rsidRPr="00084022">
        <w:rPr>
          <w:rFonts w:ascii="Times New Roman" w:hAnsi="Times New Roman" w:cs="Times New Roman"/>
          <w:sz w:val="20"/>
          <w:szCs w:val="20"/>
        </w:rPr>
        <w:t xml:space="preserve">processes that result in </w:t>
      </w:r>
      <w:r w:rsidRPr="004F3658">
        <w:rPr>
          <w:rFonts w:ascii="Times New Roman" w:hAnsi="Times New Roman" w:cs="Times New Roman"/>
          <w:sz w:val="20"/>
          <w:szCs w:val="20"/>
        </w:rPr>
        <w:t xml:space="preserve">progressive degeneration of neurons in the brain. </w:t>
      </w:r>
      <w:r w:rsidRPr="00102EF2">
        <w:rPr>
          <w:rFonts w:ascii="Times New Roman" w:hAnsi="Times New Roman" w:cs="Times New Roman"/>
          <w:sz w:val="20"/>
          <w:szCs w:val="20"/>
        </w:rPr>
        <w:t>The disease is distinguished by the formation of aberrant protein deposits, including amyloid plaques and tau tangles</w:t>
      </w:r>
      <w:r w:rsidRPr="004F3658">
        <w:rPr>
          <w:rFonts w:ascii="Times New Roman" w:hAnsi="Times New Roman" w:cs="Times New Roman"/>
          <w:sz w:val="20"/>
          <w:szCs w:val="20"/>
        </w:rPr>
        <w:t>, as well as inflammation and synaptic dysfunction. Here's an overview of the key pathophysiological mechanisms involved in Alzheimer's disease:</w:t>
      </w:r>
    </w:p>
    <w:p w14:paraId="2A42211A"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Amyloid Plaques Formation:</w:t>
      </w:r>
    </w:p>
    <w:p w14:paraId="45FCBED5"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 xml:space="preserve">Amyloid Beta (Aβ) Protein: Amyloid plaques are clusters of abnormal protein fragments called beta-amyloid (Aβ). </w:t>
      </w:r>
      <w:r w:rsidRPr="006165E4">
        <w:rPr>
          <w:rFonts w:ascii="Times New Roman" w:hAnsi="Times New Roman" w:cs="Times New Roman"/>
          <w:sz w:val="20"/>
          <w:szCs w:val="20"/>
        </w:rPr>
        <w:t xml:space="preserve"> </w:t>
      </w:r>
      <w:r w:rsidRPr="004F3658">
        <w:rPr>
          <w:rFonts w:ascii="Times New Roman" w:hAnsi="Times New Roman" w:cs="Times New Roman"/>
          <w:sz w:val="20"/>
          <w:szCs w:val="20"/>
        </w:rPr>
        <w:t>Aβ</w:t>
      </w:r>
      <w:r w:rsidRPr="006165E4">
        <w:rPr>
          <w:rFonts w:ascii="Times New Roman" w:hAnsi="Times New Roman" w:cs="Times New Roman"/>
          <w:sz w:val="20"/>
          <w:szCs w:val="20"/>
        </w:rPr>
        <w:t xml:space="preserve"> is formed through a sequence of enzymatic cleavages from a bigger protein known as amyloid precursor protein (APP).</w:t>
      </w:r>
    </w:p>
    <w:p w14:paraId="0C31C9C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Abnormal Aggregation: In Alzheimer's disease, Aβ peptides tend to misfold and aggregate, forming insoluble plaques between neurons. These plaques disrupt normal neuronal function and contribute to neuronal damage.</w:t>
      </w:r>
    </w:p>
    <w:p w14:paraId="6D175778"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Tau Protein and Neurofibrillary Tangles:</w:t>
      </w:r>
    </w:p>
    <w:p w14:paraId="338397E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Tau Protein: Tau is a protein that plays a role in stabilizing microtubules within neurons, which are essential for proper cell structure and function.</w:t>
      </w:r>
    </w:p>
    <w:p w14:paraId="5A67FFF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Hyperphosphorylation: In Alzheimer's disease, tau proteins become hyperphosphorylated, causing them to detach from microtubules and aggregate into twisted fibers called neurofibrillary tangles.</w:t>
      </w:r>
    </w:p>
    <w:p w14:paraId="62D48325"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Disrupted Transport: Accumulation of neurofibrillary tangles disrupts the transport of nutrients and other essential molecules within neurons, leading to cell dysfunction and death.</w:t>
      </w:r>
    </w:p>
    <w:p w14:paraId="0DB81469"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Neuronal Dysfunction and Death:</w:t>
      </w:r>
    </w:p>
    <w:p w14:paraId="69F3BE2F"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Synaptic Dysfunction: Amyloid plaques and tau tangles contribute to the dysfunction of synapses, the connections between neurons crucial for communication and memory formation.</w:t>
      </w:r>
    </w:p>
    <w:p w14:paraId="46D3FA3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 xml:space="preserve">Neuronal Inflammation: </w:t>
      </w:r>
      <w:r w:rsidRPr="00016E48">
        <w:rPr>
          <w:rFonts w:ascii="Times New Roman" w:hAnsi="Times New Roman" w:cs="Times New Roman"/>
          <w:sz w:val="20"/>
          <w:szCs w:val="20"/>
        </w:rPr>
        <w:t>The presence of inappropriate proteins in the brain causes an inflammatory response involving immune cells known as microglia.</w:t>
      </w:r>
      <w:r w:rsidRPr="004F3658">
        <w:rPr>
          <w:rFonts w:ascii="Times New Roman" w:hAnsi="Times New Roman" w:cs="Times New Roman"/>
          <w:sz w:val="20"/>
          <w:szCs w:val="20"/>
        </w:rPr>
        <w:t xml:space="preserve"> However, chronic inflammation can lead to neuronal damage.</w:t>
      </w:r>
    </w:p>
    <w:p w14:paraId="4D324A4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Neuronal Death: Over time, the accumulation of Aβ and tau, along with inflammation and impaired synaptic function, leads to the progressive death of neurons, particularly in regions crucial for memory and cognition.</w:t>
      </w:r>
    </w:p>
    <w:p w14:paraId="1D59224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Cholinergic System Impairment:</w:t>
      </w:r>
    </w:p>
    <w:p w14:paraId="7F858B88"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Acetylcholine Deficiency: The brain's cholinergic system, responsible for the production and transmission of acetylcholine, is impaired in Alzheimer's disease.</w:t>
      </w:r>
    </w:p>
    <w:p w14:paraId="4146DD0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r>
      <w:r w:rsidRPr="00B264F1">
        <w:rPr>
          <w:rFonts w:ascii="Times New Roman" w:hAnsi="Times New Roman" w:cs="Times New Roman"/>
          <w:sz w:val="20"/>
          <w:szCs w:val="20"/>
        </w:rPr>
        <w:t>Impaired Cognitive Function</w:t>
      </w:r>
      <w:r w:rsidRPr="004F3658">
        <w:rPr>
          <w:rFonts w:ascii="Times New Roman" w:hAnsi="Times New Roman" w:cs="Times New Roman"/>
          <w:sz w:val="20"/>
          <w:szCs w:val="20"/>
        </w:rPr>
        <w:t>: Reduced acetylcholine levels contribute to cognitive deficits, including memory loss and impaired thinking.</w:t>
      </w:r>
    </w:p>
    <w:p w14:paraId="569998A0"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Oxidative Stress and Mitochondrial Dysfunction:</w:t>
      </w:r>
    </w:p>
    <w:p w14:paraId="5D81187A"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Oxidative Stress: The abnormal protein aggregates and inflammation generate oxidative stress, which damages cellular components and contributes to neuronal dysfunction.</w:t>
      </w:r>
    </w:p>
    <w:p w14:paraId="3C94DECE"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r>
      <w:r w:rsidRPr="003068F2">
        <w:rPr>
          <w:rFonts w:ascii="Times New Roman" w:hAnsi="Times New Roman" w:cs="Times New Roman"/>
          <w:sz w:val="20"/>
          <w:szCs w:val="20"/>
        </w:rPr>
        <w:t>Mitochondrial Dysfunction: Mitochondria are the structures in cells that generate energy</w:t>
      </w:r>
      <w:r w:rsidRPr="004F3658">
        <w:rPr>
          <w:rFonts w:ascii="Times New Roman" w:hAnsi="Times New Roman" w:cs="Times New Roman"/>
          <w:sz w:val="20"/>
          <w:szCs w:val="20"/>
        </w:rPr>
        <w:t>, are impaired, leading to reduced energy production and increased oxidative stress.</w:t>
      </w:r>
    </w:p>
    <w:p w14:paraId="3634608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lastRenderedPageBreak/>
        <w:t>6.</w:t>
      </w:r>
      <w:r w:rsidRPr="004F3658">
        <w:rPr>
          <w:rFonts w:ascii="Times New Roman" w:hAnsi="Times New Roman" w:cs="Times New Roman"/>
          <w:sz w:val="20"/>
          <w:szCs w:val="20"/>
        </w:rPr>
        <w:tab/>
        <w:t>Blood-Brain Barrier Dysfunction:</w:t>
      </w:r>
    </w:p>
    <w:p w14:paraId="1268C14A"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w:t>
      </w:r>
      <w:r w:rsidRPr="004F3658">
        <w:rPr>
          <w:rFonts w:ascii="Times New Roman" w:hAnsi="Times New Roman" w:cs="Times New Roman"/>
          <w:sz w:val="20"/>
          <w:szCs w:val="20"/>
        </w:rPr>
        <w:tab/>
        <w:t xml:space="preserve">Leaky Blood-Brain Barrier: </w:t>
      </w:r>
      <w:r w:rsidRPr="00993ECF">
        <w:rPr>
          <w:rFonts w:ascii="Times New Roman" w:hAnsi="Times New Roman" w:cs="Times New Roman"/>
          <w:sz w:val="20"/>
          <w:szCs w:val="20"/>
        </w:rPr>
        <w:t>The blood-brain barrier's integrity, which typically protects the brain from hazardous substances,</w:t>
      </w:r>
      <w:r w:rsidRPr="004F3658">
        <w:rPr>
          <w:rFonts w:ascii="Times New Roman" w:hAnsi="Times New Roman" w:cs="Times New Roman"/>
          <w:sz w:val="20"/>
          <w:szCs w:val="20"/>
        </w:rPr>
        <w:t xml:space="preserve"> is compromised in Alzheimer's disease. This allows toxic molecules and inflammatory factors to enter the brain.</w:t>
      </w:r>
    </w:p>
    <w:p w14:paraId="57CBF2F9"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These complex interactions between protein aggregation, inflammation, synaptic dysfunction, and cell death ultimately result in the cognitive impairments and memory loss characteristic of Alzheimer's disease. Understanding these pathophysiological mechanisms is crucial for developing effective treatments that target the underlying causes of the disease and slow its progression.[13]</w:t>
      </w:r>
    </w:p>
    <w:p w14:paraId="4635120C" w14:textId="77777777" w:rsidR="005352AC" w:rsidRPr="004F3658" w:rsidRDefault="005352AC" w:rsidP="005352AC">
      <w:pPr>
        <w:jc w:val="both"/>
        <w:rPr>
          <w:rFonts w:ascii="Times New Roman" w:hAnsi="Times New Roman" w:cs="Times New Roman"/>
          <w:sz w:val="20"/>
          <w:szCs w:val="20"/>
        </w:rPr>
      </w:pPr>
    </w:p>
    <w:p w14:paraId="7D023D28" w14:textId="0BD85847" w:rsidR="005352AC" w:rsidRPr="0039547A" w:rsidRDefault="006E47C9" w:rsidP="0039547A">
      <w:pPr>
        <w:pStyle w:val="ListParagraph"/>
        <w:numPr>
          <w:ilvl w:val="2"/>
          <w:numId w:val="23"/>
        </w:numPr>
        <w:jc w:val="both"/>
        <w:rPr>
          <w:rFonts w:ascii="Times New Roman" w:hAnsi="Times New Roman" w:cs="Times New Roman"/>
          <w:b/>
          <w:bCs/>
          <w:i/>
          <w:sz w:val="20"/>
          <w:szCs w:val="20"/>
        </w:rPr>
      </w:pPr>
      <w:r>
        <w:rPr>
          <w:rFonts w:ascii="Times New Roman" w:hAnsi="Times New Roman" w:cs="Times New Roman"/>
          <w:b/>
          <w:bCs/>
          <w:i/>
          <w:sz w:val="20"/>
          <w:szCs w:val="20"/>
        </w:rPr>
        <w:t>Signs And Symptoms</w:t>
      </w:r>
    </w:p>
    <w:p w14:paraId="59F12FD3" w14:textId="77777777" w:rsidR="005352AC" w:rsidRPr="004F3658" w:rsidRDefault="005352AC" w:rsidP="005352AC">
      <w:pPr>
        <w:jc w:val="both"/>
        <w:rPr>
          <w:rFonts w:ascii="Times New Roman" w:hAnsi="Times New Roman" w:cs="Times New Roman"/>
          <w:sz w:val="20"/>
          <w:szCs w:val="20"/>
        </w:rPr>
      </w:pPr>
      <w:r w:rsidRPr="00733FE9">
        <w:rPr>
          <w:rFonts w:ascii="Times New Roman" w:hAnsi="Times New Roman" w:cs="Times New Roman"/>
          <w:sz w:val="20"/>
          <w:szCs w:val="20"/>
        </w:rPr>
        <w:t xml:space="preserve">Alzheimer's disease is a chronic neurological disease that predominantly affects cognitive functions, especially memory, thinking, and personality. </w:t>
      </w:r>
      <w:r w:rsidRPr="004F3658">
        <w:rPr>
          <w:rFonts w:ascii="Times New Roman" w:hAnsi="Times New Roman" w:cs="Times New Roman"/>
          <w:sz w:val="20"/>
          <w:szCs w:val="20"/>
        </w:rPr>
        <w:t xml:space="preserve">The signs and symptoms of </w:t>
      </w:r>
      <w:r w:rsidRPr="00D34F38">
        <w:rPr>
          <w:rFonts w:ascii="Times New Roman" w:hAnsi="Times New Roman" w:cs="Times New Roman"/>
          <w:sz w:val="20"/>
          <w:szCs w:val="20"/>
        </w:rPr>
        <w:t xml:space="preserve">Alzheimer's disease symptoms might differ from person to person and can alter as the disease advances. </w:t>
      </w:r>
      <w:r w:rsidRPr="004F3658">
        <w:rPr>
          <w:rFonts w:ascii="Times New Roman" w:hAnsi="Times New Roman" w:cs="Times New Roman"/>
          <w:sz w:val="20"/>
          <w:szCs w:val="20"/>
        </w:rPr>
        <w:t>Common early signs and symptoms include:</w:t>
      </w:r>
    </w:p>
    <w:p w14:paraId="14C49B1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Memory Loss: Difficulty remembering recently learned information,</w:t>
      </w:r>
    </w:p>
    <w:p w14:paraId="557E178B"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Difficulty with Planning and Problem-Solving: Struggling to develop and follow plans, manage finances, or solve problems that were once manageable.</w:t>
      </w:r>
    </w:p>
    <w:p w14:paraId="615A220F"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Confusion with Time and Place: Getting disoriented about dates, seasons, or places, and not recognizing familiar locations.</w:t>
      </w:r>
    </w:p>
    <w:p w14:paraId="59D98F3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Trouble Completing Familiar Tasks: Struggling with tasks that were once routine, such as cooking a meal or managing household chores.</w:t>
      </w:r>
    </w:p>
    <w:p w14:paraId="0A58DF5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Challenges with Language: Experiencing difficulty in finding the right words, following or joining a conversation, or repeating phrases.</w:t>
      </w:r>
    </w:p>
    <w:p w14:paraId="0E7BFD3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t>Misplacing Items: Putting things in unusual places, such as putting a wallet in the refrigerator, and being unable to retrace steps to find them.</w:t>
      </w:r>
    </w:p>
    <w:p w14:paraId="45AD27A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7.</w:t>
      </w:r>
      <w:r w:rsidRPr="004F3658">
        <w:rPr>
          <w:rFonts w:ascii="Times New Roman" w:hAnsi="Times New Roman" w:cs="Times New Roman"/>
          <w:sz w:val="20"/>
          <w:szCs w:val="20"/>
        </w:rPr>
        <w:tab/>
        <w:t>Decreased or Poor Judgment: Making questionable decisions, showing poor judgment in handling money, or falling for scams.</w:t>
      </w:r>
    </w:p>
    <w:p w14:paraId="1ED800C0"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8.</w:t>
      </w:r>
      <w:r w:rsidRPr="004F3658">
        <w:rPr>
          <w:rFonts w:ascii="Times New Roman" w:hAnsi="Times New Roman" w:cs="Times New Roman"/>
          <w:sz w:val="20"/>
          <w:szCs w:val="20"/>
        </w:rPr>
        <w:tab/>
        <w:t>Withdrawal from Work or Social Activities: Losing interest in previously enjoyed hobbies, avoiding social activities, and becoming increasingly isolated.</w:t>
      </w:r>
    </w:p>
    <w:p w14:paraId="5FA1849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9.</w:t>
      </w:r>
      <w:r w:rsidRPr="004F3658">
        <w:rPr>
          <w:rFonts w:ascii="Times New Roman" w:hAnsi="Times New Roman" w:cs="Times New Roman"/>
          <w:sz w:val="20"/>
          <w:szCs w:val="20"/>
        </w:rPr>
        <w:tab/>
        <w:t>Changes in Mood and Personality: Experiencing mood swings, becoming confused, suspicious, fearful, or anxious, especially in unfamiliar environments.</w:t>
      </w:r>
    </w:p>
    <w:p w14:paraId="52696415"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10.</w:t>
      </w:r>
      <w:r w:rsidRPr="004F3658">
        <w:rPr>
          <w:rFonts w:ascii="Times New Roman" w:hAnsi="Times New Roman" w:cs="Times New Roman"/>
          <w:sz w:val="20"/>
          <w:szCs w:val="20"/>
        </w:rPr>
        <w:tab/>
        <w:t>Difficulty Recognizing People: Struggling to recognize family members, friends, or even oneself in the mirror.</w:t>
      </w:r>
    </w:p>
    <w:p w14:paraId="30316CCC"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11.</w:t>
      </w:r>
      <w:r w:rsidRPr="004F3658">
        <w:rPr>
          <w:rFonts w:ascii="Times New Roman" w:hAnsi="Times New Roman" w:cs="Times New Roman"/>
          <w:sz w:val="20"/>
          <w:szCs w:val="20"/>
        </w:rPr>
        <w:tab/>
        <w:t>Loss of Initiative: Becoming less motivated to engage in activities, even those that were once enjoyable.</w:t>
      </w:r>
    </w:p>
    <w:p w14:paraId="7327888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It's important to note that while memory loss is often associated with Alzheimer's disease, individuals may experience a combination of these symptoms to varying degrees. As the disease progresses, these symptoms worsen, leading to more severe cognitive impairment and an increased need for assistance with daily activities. </w:t>
      </w:r>
      <w:r w:rsidRPr="00994EA3">
        <w:rPr>
          <w:rFonts w:ascii="Times New Roman" w:hAnsi="Times New Roman" w:cs="Times New Roman"/>
          <w:sz w:val="20"/>
          <w:szCs w:val="20"/>
        </w:rPr>
        <w:t>Alzheimer's disease in its final stages</w:t>
      </w:r>
      <w:r w:rsidRPr="004F3658">
        <w:rPr>
          <w:rFonts w:ascii="Times New Roman" w:hAnsi="Times New Roman" w:cs="Times New Roman"/>
          <w:sz w:val="20"/>
          <w:szCs w:val="20"/>
        </w:rPr>
        <w:t>, individuals may have difficulty communicating, become disoriented, and require round-the-clock care.</w:t>
      </w:r>
    </w:p>
    <w:p w14:paraId="4EAE7D2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If you or someone you know is exhibiting these signs and symptoms, especially if they interfere with daily life and functioning, it's important to seek medical evaluation and diagnosis from a healthcare professional. </w:t>
      </w:r>
      <w:r w:rsidRPr="009971F0">
        <w:rPr>
          <w:rFonts w:ascii="Times New Roman" w:hAnsi="Times New Roman" w:cs="Times New Roman"/>
          <w:sz w:val="20"/>
          <w:szCs w:val="20"/>
        </w:rPr>
        <w:t>Individuals having Alzheimer's disease and family members can benefit from early detection and suitable management precautions.</w:t>
      </w:r>
      <w:r w:rsidRPr="004F3658">
        <w:rPr>
          <w:rFonts w:ascii="Times New Roman" w:hAnsi="Times New Roman" w:cs="Times New Roman"/>
          <w:sz w:val="20"/>
          <w:szCs w:val="20"/>
        </w:rPr>
        <w:t> </w:t>
      </w:r>
    </w:p>
    <w:p w14:paraId="1703818F" w14:textId="77777777" w:rsidR="005352AC" w:rsidRDefault="005352AC" w:rsidP="005352AC">
      <w:pPr>
        <w:jc w:val="both"/>
        <w:rPr>
          <w:rFonts w:ascii="Times New Roman" w:hAnsi="Times New Roman" w:cs="Times New Roman"/>
          <w:sz w:val="20"/>
          <w:szCs w:val="20"/>
        </w:rPr>
      </w:pPr>
      <w:r w:rsidRPr="003337B2">
        <w:rPr>
          <w:rFonts w:ascii="Times New Roman" w:hAnsi="Times New Roman" w:cs="Times New Roman"/>
          <w:sz w:val="20"/>
          <w:szCs w:val="20"/>
        </w:rPr>
        <w:lastRenderedPageBreak/>
        <w:t>The specific aetiology of Alzheimer's disease is unknown; however, it is thought to be a combination of hereditary, environmental, and lifestyle factors. The following are some of the important elements thought to contribute to the development of Alzheimer's disease:</w:t>
      </w:r>
    </w:p>
    <w:p w14:paraId="7C8DF641"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w:t>
      </w:r>
      <w:r w:rsidRPr="004F3658">
        <w:rPr>
          <w:rFonts w:ascii="Times New Roman" w:hAnsi="Times New Roman" w:cs="Times New Roman"/>
          <w:sz w:val="20"/>
          <w:szCs w:val="20"/>
        </w:rPr>
        <w:tab/>
        <w:t xml:space="preserve">Genetics: While most cases of Alzheimer's disease are not directly inherited, there are certain genetic factors that can increase the risk. Mutations in specific genes, such as the APOE gene (especially the APOE ε4 allele), have </w:t>
      </w:r>
      <w:r w:rsidRPr="003B5E73">
        <w:rPr>
          <w:rFonts w:ascii="Times New Roman" w:hAnsi="Times New Roman" w:cs="Times New Roman"/>
          <w:sz w:val="20"/>
          <w:szCs w:val="20"/>
        </w:rPr>
        <w:t>been linked to an increased chance of acquiring Alzheimer's disease</w:t>
      </w:r>
      <w:r w:rsidRPr="004F3658">
        <w:rPr>
          <w:rFonts w:ascii="Times New Roman" w:hAnsi="Times New Roman" w:cs="Times New Roman"/>
          <w:sz w:val="20"/>
          <w:szCs w:val="20"/>
        </w:rPr>
        <w:t>. However, having these genetic variants does not guarantee that an individual will develop the disease.</w:t>
      </w:r>
    </w:p>
    <w:p w14:paraId="6D2D1B5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2.</w:t>
      </w:r>
      <w:r w:rsidRPr="004F3658">
        <w:rPr>
          <w:rFonts w:ascii="Times New Roman" w:hAnsi="Times New Roman" w:cs="Times New Roman"/>
          <w:sz w:val="20"/>
          <w:szCs w:val="20"/>
        </w:rPr>
        <w:tab/>
        <w:t xml:space="preserve">Age: </w:t>
      </w:r>
      <w:r w:rsidRPr="001E7F8D">
        <w:rPr>
          <w:rFonts w:ascii="Times New Roman" w:hAnsi="Times New Roman" w:cs="Times New Roman"/>
          <w:sz w:val="20"/>
          <w:szCs w:val="20"/>
        </w:rPr>
        <w:t>The most important risk factor for Alzheimer's disease is age.</w:t>
      </w:r>
      <w:r w:rsidRPr="004F3658">
        <w:rPr>
          <w:rFonts w:ascii="Times New Roman" w:hAnsi="Times New Roman" w:cs="Times New Roman"/>
          <w:sz w:val="20"/>
          <w:szCs w:val="20"/>
        </w:rPr>
        <w:t xml:space="preserve"> The risk of developing the disease increases as people get older, especially after the age of 65.</w:t>
      </w:r>
    </w:p>
    <w:p w14:paraId="767FB37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3.</w:t>
      </w:r>
      <w:r w:rsidRPr="004F3658">
        <w:rPr>
          <w:rFonts w:ascii="Times New Roman" w:hAnsi="Times New Roman" w:cs="Times New Roman"/>
          <w:sz w:val="20"/>
          <w:szCs w:val="20"/>
        </w:rPr>
        <w:tab/>
        <w:t>Amyloid Plaques and Tau Tangles: Abnormal protein aggregates, such as amyloid plaques (composed of beta-amyloid protein) and tau tangles (resulting from hyperphosphorylated tau protein), are hallmarks of Alzheimer's disease. These protein deposits disrupt normal cellular function and contribute to neuronal damage and death.</w:t>
      </w:r>
    </w:p>
    <w:p w14:paraId="1C141593"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4.</w:t>
      </w:r>
      <w:r w:rsidRPr="004F3658">
        <w:rPr>
          <w:rFonts w:ascii="Times New Roman" w:hAnsi="Times New Roman" w:cs="Times New Roman"/>
          <w:sz w:val="20"/>
          <w:szCs w:val="20"/>
        </w:rPr>
        <w:tab/>
        <w:t>Neuroinflammation: Chronic inflammation in the brain is thought to play a role in the development and progression of Alzheimer's disease. Inflammatory processes may contribute to the accumulation of abnormal proteins and damage to neurons.</w:t>
      </w:r>
    </w:p>
    <w:p w14:paraId="498C774D"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5.</w:t>
      </w:r>
      <w:r w:rsidRPr="004F3658">
        <w:rPr>
          <w:rFonts w:ascii="Times New Roman" w:hAnsi="Times New Roman" w:cs="Times New Roman"/>
          <w:sz w:val="20"/>
          <w:szCs w:val="20"/>
        </w:rPr>
        <w:tab/>
        <w:t xml:space="preserve">Oxidative Stress: </w:t>
      </w:r>
      <w:r w:rsidRPr="00DD4912">
        <w:rPr>
          <w:rFonts w:ascii="Times New Roman" w:hAnsi="Times New Roman" w:cs="Times New Roman"/>
          <w:sz w:val="20"/>
          <w:szCs w:val="20"/>
        </w:rPr>
        <w:t>When there is an imbalance between the generation of reactive oxygen species (free radicals) and the body's ability to eliminate them with antioxidants, oxidative stress arises.</w:t>
      </w:r>
      <w:r w:rsidRPr="004F3658">
        <w:rPr>
          <w:rFonts w:ascii="Times New Roman" w:hAnsi="Times New Roman" w:cs="Times New Roman"/>
          <w:sz w:val="20"/>
          <w:szCs w:val="20"/>
        </w:rPr>
        <w:t xml:space="preserve"> Oxidative stress can damage cells, including neurons, and is believed to be involved in the development of Alzheimer's disease.</w:t>
      </w:r>
    </w:p>
    <w:p w14:paraId="2CC9A91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6.</w:t>
      </w:r>
      <w:r w:rsidRPr="004F3658">
        <w:rPr>
          <w:rFonts w:ascii="Times New Roman" w:hAnsi="Times New Roman" w:cs="Times New Roman"/>
          <w:sz w:val="20"/>
          <w:szCs w:val="20"/>
        </w:rPr>
        <w:tab/>
        <w:t>Mitochondrial Dysfunction: Mitochondria are responsible for producing energy within cells. Dysfunction in mitochondria can lead to reduced energy production and increased oxidative stress, which may contribute to neuronal damage.</w:t>
      </w:r>
    </w:p>
    <w:p w14:paraId="4F68318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7.</w:t>
      </w:r>
      <w:r w:rsidRPr="004F3658">
        <w:rPr>
          <w:rFonts w:ascii="Times New Roman" w:hAnsi="Times New Roman" w:cs="Times New Roman"/>
          <w:sz w:val="20"/>
          <w:szCs w:val="20"/>
        </w:rPr>
        <w:tab/>
        <w:t>Neurotransmitter Imbalance: Neurotransmitters are chemical messengers that transmit signals between nerve cells. In Alzheimer's disease, there is a disruption in neurotransmitter systems, particularly those involving acetylcholine, which is important for memory and cognitive function.</w:t>
      </w:r>
    </w:p>
    <w:p w14:paraId="6B40793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8.</w:t>
      </w:r>
      <w:r w:rsidRPr="004F3658">
        <w:rPr>
          <w:rFonts w:ascii="Times New Roman" w:hAnsi="Times New Roman" w:cs="Times New Roman"/>
          <w:sz w:val="20"/>
          <w:szCs w:val="20"/>
        </w:rPr>
        <w:tab/>
        <w:t xml:space="preserve">Vascular Factors: Cardiovascular risk factors, such as </w:t>
      </w:r>
      <w:r w:rsidRPr="00D44071">
        <w:rPr>
          <w:rFonts w:ascii="Times New Roman" w:hAnsi="Times New Roman" w:cs="Times New Roman"/>
          <w:sz w:val="20"/>
          <w:szCs w:val="20"/>
        </w:rPr>
        <w:t>Diabetes, high blood pressure, and high cholesterol have all been related to an increased risk of Alzheimer's disease</w:t>
      </w:r>
      <w:r w:rsidRPr="004F3658">
        <w:rPr>
          <w:rFonts w:ascii="Times New Roman" w:hAnsi="Times New Roman" w:cs="Times New Roman"/>
          <w:sz w:val="20"/>
          <w:szCs w:val="20"/>
        </w:rPr>
        <w:t>. These factors can impair blood flow to the brain, contributing to cognitive decline.</w:t>
      </w:r>
    </w:p>
    <w:p w14:paraId="2376C172"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9.</w:t>
      </w:r>
      <w:r w:rsidRPr="004F3658">
        <w:rPr>
          <w:rFonts w:ascii="Times New Roman" w:hAnsi="Times New Roman" w:cs="Times New Roman"/>
          <w:sz w:val="20"/>
          <w:szCs w:val="20"/>
        </w:rPr>
        <w:tab/>
        <w:t xml:space="preserve">Environmental Factors: Certain environmental factors may </w:t>
      </w:r>
      <w:r>
        <w:rPr>
          <w:rFonts w:ascii="Times New Roman" w:hAnsi="Times New Roman" w:cs="Times New Roman"/>
          <w:sz w:val="20"/>
          <w:szCs w:val="20"/>
        </w:rPr>
        <w:t>rise</w:t>
      </w:r>
      <w:r w:rsidRPr="004F3658">
        <w:rPr>
          <w:rFonts w:ascii="Times New Roman" w:hAnsi="Times New Roman" w:cs="Times New Roman"/>
          <w:sz w:val="20"/>
          <w:szCs w:val="20"/>
        </w:rPr>
        <w:t xml:space="preserve"> the </w:t>
      </w:r>
      <w:r w:rsidRPr="002F3803">
        <w:rPr>
          <w:rFonts w:ascii="Times New Roman" w:hAnsi="Times New Roman" w:cs="Times New Roman"/>
          <w:sz w:val="20"/>
          <w:szCs w:val="20"/>
        </w:rPr>
        <w:t>Alzheimer's disease risk</w:t>
      </w:r>
      <w:r w:rsidRPr="004F3658">
        <w:rPr>
          <w:rFonts w:ascii="Times New Roman" w:hAnsi="Times New Roman" w:cs="Times New Roman"/>
          <w:sz w:val="20"/>
          <w:szCs w:val="20"/>
        </w:rPr>
        <w:t xml:space="preserve">. These include a </w:t>
      </w:r>
      <w:r>
        <w:rPr>
          <w:rFonts w:ascii="Times New Roman" w:hAnsi="Times New Roman" w:cs="Times New Roman"/>
          <w:sz w:val="20"/>
          <w:szCs w:val="20"/>
        </w:rPr>
        <w:t xml:space="preserve">past </w:t>
      </w:r>
      <w:r w:rsidRPr="004F3658">
        <w:rPr>
          <w:rFonts w:ascii="Times New Roman" w:hAnsi="Times New Roman" w:cs="Times New Roman"/>
          <w:sz w:val="20"/>
          <w:szCs w:val="20"/>
        </w:rPr>
        <w:t>history of head trauma, exposure to certain toxins, and chronic stress.</w:t>
      </w:r>
    </w:p>
    <w:p w14:paraId="1DE7E824" w14:textId="77777777" w:rsidR="005352AC" w:rsidRPr="004F3658"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10.</w:t>
      </w:r>
      <w:r w:rsidRPr="004F3658">
        <w:rPr>
          <w:rFonts w:ascii="Times New Roman" w:hAnsi="Times New Roman" w:cs="Times New Roman"/>
          <w:sz w:val="20"/>
          <w:szCs w:val="20"/>
        </w:rPr>
        <w:tab/>
        <w:t xml:space="preserve">Lifestyle Factors: </w:t>
      </w:r>
      <w:r w:rsidRPr="00DC28D9">
        <w:rPr>
          <w:rFonts w:ascii="Times New Roman" w:hAnsi="Times New Roman" w:cs="Times New Roman"/>
          <w:sz w:val="20"/>
          <w:szCs w:val="20"/>
        </w:rPr>
        <w:t>Unhealthy lifestyle choices, such as a diet heaviest in saturated fats and sugar, lack of physical activity, smoking, and excessive alcohol consumption, can all contribute to the development of Alzheimer's disease</w:t>
      </w:r>
      <w:r w:rsidRPr="004F3658">
        <w:rPr>
          <w:rFonts w:ascii="Times New Roman" w:hAnsi="Times New Roman" w:cs="Times New Roman"/>
          <w:sz w:val="20"/>
          <w:szCs w:val="20"/>
        </w:rPr>
        <w:t>.</w:t>
      </w:r>
    </w:p>
    <w:p w14:paraId="64C1699E" w14:textId="77777777" w:rsidR="005352AC" w:rsidRDefault="005352AC" w:rsidP="005352AC">
      <w:pPr>
        <w:jc w:val="both"/>
        <w:rPr>
          <w:rFonts w:ascii="Times New Roman" w:hAnsi="Times New Roman" w:cs="Times New Roman"/>
          <w:sz w:val="20"/>
          <w:szCs w:val="20"/>
        </w:rPr>
      </w:pPr>
      <w:r w:rsidRPr="004F3658">
        <w:rPr>
          <w:rFonts w:ascii="Times New Roman" w:hAnsi="Times New Roman" w:cs="Times New Roman"/>
          <w:sz w:val="20"/>
          <w:szCs w:val="20"/>
        </w:rPr>
        <w:t xml:space="preserve">It's important to note that Alzheimer's disease is likely caused by a combination of these factors, and the interplay between genetic susceptibility, environmental influences, and other mechanisms is still an active area of research. While some risk factors cannot be changed (such as age and genetics), adopting a healthy lifestyle, managing cardiovascular risk factors, and staying mentally and socially engaged may help </w:t>
      </w:r>
      <w:r w:rsidRPr="00612D1C">
        <w:rPr>
          <w:rFonts w:ascii="Times New Roman" w:hAnsi="Times New Roman" w:cs="Times New Roman"/>
          <w:sz w:val="20"/>
          <w:szCs w:val="20"/>
        </w:rPr>
        <w:t>reduce the risk of getting Alzheimer's disease.</w:t>
      </w:r>
    </w:p>
    <w:p w14:paraId="2D7EF70F" w14:textId="77777777" w:rsidR="005352AC" w:rsidRPr="00CA092C" w:rsidRDefault="005352AC" w:rsidP="005352AC">
      <w:pPr>
        <w:jc w:val="both"/>
        <w:rPr>
          <w:rFonts w:ascii="Times New Roman" w:hAnsi="Times New Roman" w:cs="Times New Roman"/>
          <w:sz w:val="20"/>
          <w:szCs w:val="20"/>
        </w:rPr>
      </w:pPr>
    </w:p>
    <w:p w14:paraId="7AD8D004" w14:textId="21AD4156" w:rsidR="005352AC" w:rsidRPr="0039547A" w:rsidRDefault="005352AC" w:rsidP="0039547A">
      <w:pPr>
        <w:pStyle w:val="ListParagraph"/>
        <w:numPr>
          <w:ilvl w:val="0"/>
          <w:numId w:val="23"/>
        </w:numPr>
        <w:jc w:val="both"/>
        <w:rPr>
          <w:rFonts w:ascii="Times New Roman" w:hAnsi="Times New Roman" w:cs="Times New Roman"/>
          <w:b/>
          <w:bCs/>
          <w:sz w:val="20"/>
          <w:szCs w:val="20"/>
        </w:rPr>
      </w:pPr>
      <w:r w:rsidRPr="0039547A">
        <w:rPr>
          <w:rFonts w:ascii="Times New Roman" w:hAnsi="Times New Roman" w:cs="Times New Roman"/>
          <w:b/>
          <w:bCs/>
          <w:sz w:val="20"/>
          <w:szCs w:val="20"/>
        </w:rPr>
        <w:t>Endocrine disorder and diseases</w:t>
      </w:r>
    </w:p>
    <w:p w14:paraId="6AB113E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 xml:space="preserve">The endocrine system, also referred to as the hormonal system, is a network of organs and glands which generate hormones. Sometimes the body produces excessive or insufficient hormones, or it may stop functioning them as required. Therefore, endocrine problems and </w:t>
      </w:r>
      <w:bookmarkStart w:id="0" w:name="_GoBack"/>
      <w:bookmarkEnd w:id="0"/>
      <w:r w:rsidRPr="00CA092C">
        <w:rPr>
          <w:rFonts w:ascii="Times New Roman" w:hAnsi="Times New Roman" w:cs="Times New Roman"/>
          <w:sz w:val="20"/>
          <w:szCs w:val="20"/>
        </w:rPr>
        <w:t>illnesses may develop.</w:t>
      </w:r>
    </w:p>
    <w:p w14:paraId="26564949" w14:textId="04321A4C" w:rsidR="005352AC" w:rsidRPr="0039547A" w:rsidRDefault="005352AC" w:rsidP="0039547A">
      <w:pPr>
        <w:pStyle w:val="ListParagraph"/>
        <w:numPr>
          <w:ilvl w:val="1"/>
          <w:numId w:val="23"/>
        </w:numPr>
        <w:jc w:val="both"/>
        <w:rPr>
          <w:rFonts w:ascii="Times New Roman" w:hAnsi="Times New Roman" w:cs="Times New Roman"/>
          <w:b/>
          <w:bCs/>
          <w:i/>
          <w:sz w:val="20"/>
          <w:szCs w:val="20"/>
        </w:rPr>
      </w:pPr>
      <w:r w:rsidRPr="0039547A">
        <w:rPr>
          <w:rFonts w:ascii="Times New Roman" w:hAnsi="Times New Roman" w:cs="Times New Roman"/>
          <w:b/>
          <w:bCs/>
          <w:i/>
          <w:sz w:val="20"/>
          <w:szCs w:val="20"/>
        </w:rPr>
        <w:lastRenderedPageBreak/>
        <w:t>Diabetes insipidus</w:t>
      </w:r>
    </w:p>
    <w:p w14:paraId="5746355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 xml:space="preserve">Diabetes mellitus (DM) is a disorder in which blood glucose levels are not properly controlled. India had Three hundred and fifteen million inhabitants with high blood pressure, 254 million with Obesity in general, particularly 351 million with abdominal obesity. There were 101 tens of millions of people with diabetes along with 136 hundred million with pre-hyperglycemia. </w:t>
      </w:r>
      <w:r>
        <w:rPr>
          <w:rFonts w:ascii="Times New Roman" w:hAnsi="Times New Roman" w:cs="Times New Roman"/>
          <w:sz w:val="20"/>
          <w:szCs w:val="20"/>
        </w:rPr>
        <w:t>[38]</w:t>
      </w:r>
    </w:p>
    <w:p w14:paraId="3B79DAF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Sugar in the blood (glucose) Excessive amounts can result in diabetes. It occurs when your body is unable to efficiently metabolise insulin or when your pancreas fails to produce any insulin at all. Every age group is impacted by diabetes.</w:t>
      </w:r>
    </w:p>
    <w:p w14:paraId="4CD2400C" w14:textId="3551C862" w:rsidR="005352AC" w:rsidRPr="0039547A" w:rsidRDefault="0039547A" w:rsidP="005352AC">
      <w:pPr>
        <w:jc w:val="both"/>
        <w:rPr>
          <w:rFonts w:ascii="Times New Roman" w:hAnsi="Times New Roman" w:cs="Times New Roman"/>
          <w:b/>
          <w:bCs/>
          <w:i/>
          <w:sz w:val="20"/>
          <w:szCs w:val="20"/>
        </w:rPr>
      </w:pPr>
      <w:r>
        <w:rPr>
          <w:rFonts w:ascii="Times New Roman" w:hAnsi="Times New Roman" w:cs="Times New Roman"/>
          <w:b/>
          <w:bCs/>
          <w:i/>
          <w:sz w:val="20"/>
          <w:szCs w:val="20"/>
        </w:rPr>
        <w:t>4.1.1.</w:t>
      </w:r>
      <w:r>
        <w:rPr>
          <w:rFonts w:ascii="Times New Roman" w:hAnsi="Times New Roman" w:cs="Times New Roman"/>
          <w:b/>
          <w:bCs/>
          <w:i/>
          <w:sz w:val="20"/>
          <w:szCs w:val="20"/>
        </w:rPr>
        <w:tab/>
        <w:t>Types</w:t>
      </w:r>
    </w:p>
    <w:p w14:paraId="38EFF20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There are four types of Diabetes mellitus such as Diabetes of the types 1 and 2, and diabetes associated with pregnancy are all examples of diabetes. Hyperglycemia of the Young with Maturity (MODY).</w:t>
      </w:r>
    </w:p>
    <w:p w14:paraId="68252FC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Among all four types, the most frequent type of diabetes is type 2. If you have a family history of the disorder and risk factors for it, such as being overweight or obese. Type 2 diabetes may affect anyone at any age, even children. [14]</w:t>
      </w:r>
    </w:p>
    <w:p w14:paraId="75A64CA3" w14:textId="53B4E00E" w:rsidR="005352AC" w:rsidRPr="0039547A" w:rsidRDefault="005352AC"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4.1.2.</w:t>
      </w:r>
      <w:r w:rsidRPr="0039547A">
        <w:rPr>
          <w:rFonts w:ascii="Times New Roman" w:hAnsi="Times New Roman" w:cs="Times New Roman"/>
          <w:b/>
          <w:bCs/>
          <w:i/>
          <w:sz w:val="20"/>
          <w:szCs w:val="20"/>
        </w:rPr>
        <w:tab/>
        <w:t>Symptoms</w:t>
      </w:r>
    </w:p>
    <w:p w14:paraId="39AD8E2F" w14:textId="202D8F1B" w:rsidR="005352AC" w:rsidRDefault="00C00259" w:rsidP="0039547A">
      <w:pPr>
        <w:jc w:val="both"/>
        <w:rPr>
          <w:rFonts w:ascii="Times New Roman" w:hAnsi="Times New Roman" w:cs="Times New Roman"/>
          <w:sz w:val="20"/>
          <w:szCs w:val="20"/>
        </w:rPr>
      </w:pPr>
      <w:r>
        <w:rPr>
          <w:rFonts w:ascii="Times New Roman" w:hAnsi="Times New Roman" w:cs="Times New Roman"/>
          <w:sz w:val="20"/>
          <w:szCs w:val="20"/>
        </w:rPr>
        <w:t xml:space="preserve">The symptoms of Diabetes mellitus </w:t>
      </w:r>
      <w:r w:rsidR="00661054">
        <w:rPr>
          <w:rFonts w:ascii="Times New Roman" w:hAnsi="Times New Roman" w:cs="Times New Roman"/>
          <w:sz w:val="20"/>
          <w:szCs w:val="20"/>
        </w:rPr>
        <w:t xml:space="preserve">such as </w:t>
      </w:r>
      <w:r w:rsidR="005352AC" w:rsidRPr="007D5811">
        <w:rPr>
          <w:rFonts w:ascii="Times New Roman" w:hAnsi="Times New Roman" w:cs="Times New Roman"/>
          <w:sz w:val="20"/>
          <w:szCs w:val="20"/>
        </w:rPr>
        <w:t>Polydipsia (excessive thirst) and dry mouth</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Urination on a regular basis</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Fatigue</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Vision distortion</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Unknown cause of weight reduction</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Numbness or tingling sensations in your hands or feet</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Sores or cuts that take a long time to heal</w:t>
      </w:r>
      <w:r w:rsidR="00661054">
        <w:rPr>
          <w:rFonts w:ascii="Times New Roman" w:hAnsi="Times New Roman" w:cs="Times New Roman"/>
          <w:sz w:val="20"/>
          <w:szCs w:val="20"/>
        </w:rPr>
        <w:t xml:space="preserve">, </w:t>
      </w:r>
      <w:r w:rsidR="005352AC" w:rsidRPr="007D5811">
        <w:rPr>
          <w:rFonts w:ascii="Times New Roman" w:hAnsi="Times New Roman" w:cs="Times New Roman"/>
          <w:sz w:val="20"/>
          <w:szCs w:val="20"/>
        </w:rPr>
        <w:t>Skin and/or vaginal yeast infections on a regular basis.[26]</w:t>
      </w:r>
    </w:p>
    <w:p w14:paraId="18EDF073" w14:textId="3598D120" w:rsidR="00661054" w:rsidRDefault="00BD2149" w:rsidP="0039547A">
      <w:pPr>
        <w:jc w:val="both"/>
        <w:rPr>
          <w:rFonts w:ascii="Times New Roman" w:hAnsi="Times New Roman" w:cs="Times New Roman"/>
          <w:sz w:val="20"/>
          <w:szCs w:val="20"/>
        </w:rPr>
      </w:pPr>
      <w:r>
        <w:rPr>
          <w:rFonts w:ascii="Times New Roman" w:hAnsi="Times New Roman" w:cs="Times New Roman"/>
          <w:sz w:val="20"/>
          <w:szCs w:val="20"/>
        </w:rPr>
        <w:t>The many other symptoms are also there apart from all this</w:t>
      </w:r>
      <w:r w:rsidR="00172A92">
        <w:rPr>
          <w:rFonts w:ascii="Times New Roman" w:hAnsi="Times New Roman" w:cs="Times New Roman"/>
          <w:sz w:val="20"/>
          <w:szCs w:val="20"/>
        </w:rPr>
        <w:t xml:space="preserve"> mention in Fig. 2</w:t>
      </w:r>
      <w:r w:rsidR="00BE42A6">
        <w:rPr>
          <w:rFonts w:ascii="Times New Roman" w:hAnsi="Times New Roman" w:cs="Times New Roman"/>
          <w:sz w:val="20"/>
          <w:szCs w:val="20"/>
        </w:rPr>
        <w:t>.</w:t>
      </w:r>
      <w:r>
        <w:rPr>
          <w:rFonts w:ascii="Times New Roman" w:hAnsi="Times New Roman" w:cs="Times New Roman"/>
          <w:sz w:val="20"/>
          <w:szCs w:val="20"/>
        </w:rPr>
        <w:t xml:space="preserve"> like weight loss </w:t>
      </w:r>
      <w:r w:rsidR="006C0ED7">
        <w:rPr>
          <w:rFonts w:ascii="Times New Roman" w:hAnsi="Times New Roman" w:cs="Times New Roman"/>
          <w:sz w:val="20"/>
          <w:szCs w:val="20"/>
        </w:rPr>
        <w:t xml:space="preserve">smell acetone, </w:t>
      </w:r>
      <w:r w:rsidR="00D23033">
        <w:rPr>
          <w:rFonts w:ascii="Times New Roman" w:hAnsi="Times New Roman" w:cs="Times New Roman"/>
          <w:sz w:val="20"/>
          <w:szCs w:val="20"/>
        </w:rPr>
        <w:t xml:space="preserve">hyperventilation </w:t>
      </w:r>
      <w:r w:rsidR="00BE42A6">
        <w:rPr>
          <w:rFonts w:ascii="Times New Roman" w:hAnsi="Times New Roman" w:cs="Times New Roman"/>
          <w:sz w:val="20"/>
          <w:szCs w:val="20"/>
        </w:rPr>
        <w:t>Leth</w:t>
      </w:r>
      <w:r w:rsidR="00261190">
        <w:rPr>
          <w:rFonts w:ascii="Times New Roman" w:hAnsi="Times New Roman" w:cs="Times New Roman"/>
          <w:sz w:val="20"/>
          <w:szCs w:val="20"/>
        </w:rPr>
        <w:t xml:space="preserve">argy, stupor, Glycosuria, </w:t>
      </w:r>
      <w:r w:rsidR="005C7345">
        <w:rPr>
          <w:rFonts w:ascii="Times New Roman" w:hAnsi="Times New Roman" w:cs="Times New Roman"/>
          <w:sz w:val="20"/>
          <w:szCs w:val="20"/>
        </w:rPr>
        <w:t xml:space="preserve">and polyurea. </w:t>
      </w:r>
      <w:r w:rsidR="00172A92">
        <w:rPr>
          <w:rFonts w:ascii="Times New Roman" w:hAnsi="Times New Roman" w:cs="Times New Roman"/>
          <w:sz w:val="20"/>
          <w:szCs w:val="20"/>
        </w:rPr>
        <w:t>In Fig. 2</w:t>
      </w:r>
      <w:r w:rsidR="007D521F">
        <w:rPr>
          <w:rFonts w:ascii="Times New Roman" w:hAnsi="Times New Roman" w:cs="Times New Roman"/>
          <w:sz w:val="20"/>
          <w:szCs w:val="20"/>
        </w:rPr>
        <w:t xml:space="preserve"> t</w:t>
      </w:r>
      <w:r w:rsidR="005C7345">
        <w:rPr>
          <w:rFonts w:ascii="Times New Roman" w:hAnsi="Times New Roman" w:cs="Times New Roman"/>
          <w:sz w:val="20"/>
          <w:szCs w:val="20"/>
        </w:rPr>
        <w:t xml:space="preserve">he symptoms are classified on the basis of their </w:t>
      </w:r>
      <w:r w:rsidR="004F3BF2">
        <w:rPr>
          <w:rFonts w:ascii="Times New Roman" w:hAnsi="Times New Roman" w:cs="Times New Roman"/>
          <w:sz w:val="20"/>
          <w:szCs w:val="20"/>
        </w:rPr>
        <w:t>origin means from where they</w:t>
      </w:r>
      <w:r w:rsidR="005C7345">
        <w:rPr>
          <w:rFonts w:ascii="Times New Roman" w:hAnsi="Times New Roman" w:cs="Times New Roman"/>
          <w:sz w:val="20"/>
          <w:szCs w:val="20"/>
        </w:rPr>
        <w:t xml:space="preserve"> </w:t>
      </w:r>
      <w:r w:rsidR="004F3BF2">
        <w:rPr>
          <w:rFonts w:ascii="Times New Roman" w:hAnsi="Times New Roman" w:cs="Times New Roman"/>
          <w:sz w:val="20"/>
          <w:szCs w:val="20"/>
        </w:rPr>
        <w:t>are originated</w:t>
      </w:r>
      <w:r w:rsidR="007D521F">
        <w:rPr>
          <w:rFonts w:ascii="Times New Roman" w:hAnsi="Times New Roman" w:cs="Times New Roman"/>
          <w:sz w:val="20"/>
          <w:szCs w:val="20"/>
        </w:rPr>
        <w:t>.</w:t>
      </w:r>
    </w:p>
    <w:p w14:paraId="15BDF1BE" w14:textId="355AD9CE" w:rsidR="007D521F" w:rsidRPr="007D5811" w:rsidRDefault="00172A92" w:rsidP="00172A92">
      <w:pPr>
        <w:ind w:left="360"/>
        <w:jc w:val="center"/>
        <w:rPr>
          <w:rFonts w:ascii="Times New Roman" w:hAnsi="Times New Roman" w:cs="Times New Roman"/>
          <w:sz w:val="20"/>
          <w:szCs w:val="20"/>
        </w:rPr>
      </w:pPr>
      <w:r>
        <w:rPr>
          <w:noProof/>
          <w:lang w:val="en-IN" w:eastAsia="en-IN" w:bidi="ar-SA"/>
        </w:rPr>
        <w:drawing>
          <wp:inline distT="0" distB="0" distL="0" distR="0" wp14:anchorId="796296F6" wp14:editId="5646677B">
            <wp:extent cx="3172423" cy="3079630"/>
            <wp:effectExtent l="0" t="0" r="9525" b="6985"/>
            <wp:docPr id="176169706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188428" cy="3095167"/>
                    </a:xfrm>
                    <a:prstGeom prst="rect">
                      <a:avLst/>
                    </a:prstGeom>
                    <a:noFill/>
                    <a:ln>
                      <a:noFill/>
                    </a:ln>
                  </pic:spPr>
                </pic:pic>
              </a:graphicData>
            </a:graphic>
          </wp:inline>
        </w:drawing>
      </w:r>
    </w:p>
    <w:p w14:paraId="2D74DB86" w14:textId="763BEC4A" w:rsidR="00172A92" w:rsidRPr="00F002D3" w:rsidRDefault="00172A92" w:rsidP="00172A92">
      <w:pPr>
        <w:jc w:val="center"/>
        <w:rPr>
          <w:rFonts w:ascii="Times New Roman" w:hAnsi="Times New Roman" w:cs="Times New Roman"/>
          <w:b/>
          <w:bCs/>
          <w:sz w:val="20"/>
          <w:szCs w:val="20"/>
        </w:rPr>
      </w:pPr>
      <w:r>
        <w:rPr>
          <w:rFonts w:ascii="Times New Roman" w:hAnsi="Times New Roman" w:cs="Times New Roman"/>
          <w:b/>
          <w:bCs/>
          <w:sz w:val="20"/>
          <w:szCs w:val="20"/>
        </w:rPr>
        <w:t>Fig. 2</w:t>
      </w:r>
      <w:r w:rsidRPr="00F002D3">
        <w:rPr>
          <w:rFonts w:ascii="Times New Roman" w:hAnsi="Times New Roman" w:cs="Times New Roman"/>
          <w:b/>
          <w:bCs/>
          <w:sz w:val="20"/>
          <w:szCs w:val="20"/>
        </w:rPr>
        <w:t>. Symptoms of Diabetes [33] Mellitus</w:t>
      </w:r>
    </w:p>
    <w:p w14:paraId="52347B70" w14:textId="683A8D92" w:rsidR="005352AC" w:rsidRDefault="005352AC" w:rsidP="005352AC">
      <w:pPr>
        <w:jc w:val="center"/>
        <w:rPr>
          <w:rFonts w:ascii="Times New Roman" w:hAnsi="Times New Roman" w:cs="Times New Roman"/>
          <w:sz w:val="20"/>
          <w:szCs w:val="20"/>
        </w:rPr>
      </w:pPr>
    </w:p>
    <w:p w14:paraId="6A4AB5D5" w14:textId="77777777" w:rsidR="005352AC" w:rsidRPr="00F002D3" w:rsidRDefault="005352AC" w:rsidP="005352AC">
      <w:pPr>
        <w:jc w:val="center"/>
        <w:rPr>
          <w:rFonts w:ascii="Times New Roman" w:hAnsi="Times New Roman" w:cs="Times New Roman"/>
          <w:b/>
          <w:bCs/>
          <w:sz w:val="20"/>
          <w:szCs w:val="20"/>
        </w:rPr>
      </w:pPr>
    </w:p>
    <w:p w14:paraId="4F2EA397" w14:textId="77777777" w:rsidR="005352AC" w:rsidRPr="00CA092C" w:rsidRDefault="005352AC" w:rsidP="005352AC">
      <w:pPr>
        <w:jc w:val="both"/>
        <w:rPr>
          <w:rFonts w:ascii="Times New Roman" w:hAnsi="Times New Roman" w:cs="Times New Roman"/>
          <w:sz w:val="20"/>
          <w:szCs w:val="20"/>
        </w:rPr>
      </w:pPr>
    </w:p>
    <w:p w14:paraId="4B46B152" w14:textId="15A19874"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lastRenderedPageBreak/>
        <w:t>4.1.3.</w:t>
      </w:r>
      <w:r w:rsidRPr="0039547A">
        <w:rPr>
          <w:rFonts w:ascii="Times New Roman" w:hAnsi="Times New Roman" w:cs="Times New Roman"/>
          <w:b/>
          <w:bCs/>
          <w:i/>
          <w:sz w:val="20"/>
          <w:szCs w:val="20"/>
        </w:rPr>
        <w:tab/>
        <w:t>Causes</w:t>
      </w:r>
    </w:p>
    <w:p w14:paraId="720D6BFB" w14:textId="0A856E4A" w:rsidR="005352AC" w:rsidRPr="00CA092C" w:rsidRDefault="0039547A" w:rsidP="005352AC">
      <w:pPr>
        <w:jc w:val="both"/>
        <w:rPr>
          <w:rFonts w:ascii="Times New Roman" w:hAnsi="Times New Roman" w:cs="Times New Roman"/>
          <w:sz w:val="20"/>
          <w:szCs w:val="20"/>
        </w:rPr>
      </w:pPr>
      <w:r>
        <w:rPr>
          <w:rFonts w:ascii="Times New Roman" w:hAnsi="Times New Roman" w:cs="Times New Roman"/>
          <w:sz w:val="20"/>
          <w:szCs w:val="20"/>
        </w:rPr>
        <w:t>O</w:t>
      </w:r>
      <w:r w:rsidR="005352AC" w:rsidRPr="00CA092C">
        <w:rPr>
          <w:rFonts w:ascii="Times New Roman" w:hAnsi="Times New Roman" w:cs="Times New Roman"/>
          <w:sz w:val="20"/>
          <w:szCs w:val="20"/>
        </w:rPr>
        <w:t>besity, excess weight, and inactivity</w:t>
      </w:r>
      <w:r w:rsidR="005352AC" w:rsidRPr="00CA092C">
        <w:rPr>
          <w:rFonts w:ascii="Times New Roman" w:hAnsi="Times New Roman" w:cs="Times New Roman"/>
          <w:sz w:val="20"/>
          <w:szCs w:val="20"/>
        </w:rPr>
        <w:tab/>
      </w:r>
      <w:r w:rsidR="005352AC" w:rsidRPr="00CA092C">
        <w:rPr>
          <w:rFonts w:ascii="Times New Roman" w:hAnsi="Times New Roman" w:cs="Times New Roman"/>
          <w:sz w:val="20"/>
          <w:szCs w:val="20"/>
        </w:rPr>
        <w:tab/>
      </w:r>
      <w:r w:rsidR="005352AC" w:rsidRPr="00CA092C">
        <w:rPr>
          <w:rFonts w:ascii="Times New Roman" w:hAnsi="Times New Roman" w:cs="Times New Roman"/>
          <w:sz w:val="20"/>
          <w:szCs w:val="20"/>
        </w:rPr>
        <w:tab/>
      </w:r>
      <w:r w:rsidR="005352AC" w:rsidRPr="00CA092C">
        <w:rPr>
          <w:rFonts w:ascii="Times New Roman" w:hAnsi="Times New Roman" w:cs="Times New Roman"/>
          <w:sz w:val="20"/>
          <w:szCs w:val="20"/>
        </w:rPr>
        <w:tab/>
      </w:r>
      <w:r w:rsidR="005352AC" w:rsidRPr="00CA092C">
        <w:rPr>
          <w:rFonts w:ascii="Times New Roman" w:hAnsi="Times New Roman" w:cs="Times New Roman"/>
          <w:sz w:val="20"/>
          <w:szCs w:val="20"/>
        </w:rPr>
        <w:tab/>
      </w:r>
    </w:p>
    <w:p w14:paraId="07F46A2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Type 1 Diabetes: -</w:t>
      </w:r>
      <w:r w:rsidRPr="00CA092C">
        <w:rPr>
          <w:rFonts w:ascii="Times New Roman" w:hAnsi="Times New Roman" w:cs="Times New Roman"/>
          <w:sz w:val="20"/>
          <w:szCs w:val="20"/>
        </w:rPr>
        <w:tab/>
      </w:r>
      <w:r w:rsidRPr="00CA092C">
        <w:rPr>
          <w:rFonts w:ascii="Times New Roman" w:hAnsi="Times New Roman" w:cs="Times New Roman"/>
          <w:sz w:val="20"/>
          <w:szCs w:val="20"/>
        </w:rPr>
        <w:tab/>
      </w:r>
      <w:r w:rsidRPr="00CA092C">
        <w:rPr>
          <w:rFonts w:ascii="Times New Roman" w:hAnsi="Times New Roman" w:cs="Times New Roman"/>
          <w:sz w:val="20"/>
          <w:szCs w:val="20"/>
        </w:rPr>
        <w:tab/>
      </w:r>
      <w:r w:rsidRPr="00CA092C">
        <w:rPr>
          <w:rFonts w:ascii="Times New Roman" w:hAnsi="Times New Roman" w:cs="Times New Roman"/>
          <w:sz w:val="20"/>
          <w:szCs w:val="20"/>
        </w:rPr>
        <w:tab/>
      </w:r>
      <w:r w:rsidRPr="00CA092C">
        <w:rPr>
          <w:rFonts w:ascii="Times New Roman" w:hAnsi="Times New Roman" w:cs="Times New Roman"/>
          <w:sz w:val="20"/>
          <w:szCs w:val="20"/>
        </w:rPr>
        <w:tab/>
      </w:r>
      <w:r w:rsidRPr="00CA092C">
        <w:rPr>
          <w:rFonts w:ascii="Times New Roman" w:hAnsi="Times New Roman" w:cs="Times New Roman"/>
          <w:sz w:val="20"/>
          <w:szCs w:val="20"/>
        </w:rPr>
        <w:tab/>
      </w:r>
    </w:p>
    <w:p w14:paraId="469A331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immune system plays a role in type 1 diabetes. incorrectly targets along with kills the insulin-secreting cells in the pancreas. Although the precise source of this autoimmune reaction is not entirely understood, genetic and environmental factors are thought to both contribute. Environmental triggers, certain viral infections, and genetic predisposition have all been mentioned as potential reasons.</w:t>
      </w:r>
      <w:r>
        <w:rPr>
          <w:rFonts w:ascii="Times New Roman" w:hAnsi="Times New Roman" w:cs="Times New Roman"/>
          <w:sz w:val="20"/>
          <w:szCs w:val="20"/>
        </w:rPr>
        <w:t>[39]</w:t>
      </w:r>
    </w:p>
    <w:p w14:paraId="24A5CA2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Type 2 Diabetes: -</w:t>
      </w:r>
    </w:p>
    <w:p w14:paraId="0749E04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kind 2 diabetes is the most common kind of diabetes., is distinguished by insulin resistance, where the body's cells do not react to insulin as well as they should. High blood sugar levels are the result of this. Type 2 diabetes has a complex aetiology involving both hereditary and environmental factors:</w:t>
      </w:r>
    </w:p>
    <w:p w14:paraId="382D41D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Genetics: Type 2 diabetes risk can be raised by family history and genetic susceptibility. The sensitivity of the body to insulin as well as other aspects of glucose metabolism may be impacted by specific gene variations.</w:t>
      </w:r>
    </w:p>
    <w:p w14:paraId="3B444E6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Obesity: Being overweight, especially in the abdominal area, increases the risk of type 2 diabetes. Inflammation and insulin resistance brought on by obesity have an impact on how glucose is regulated.</w:t>
      </w:r>
    </w:p>
    <w:p w14:paraId="4680386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Physical inactivity: Being inactive on a daily basis makes the body less sensitive to insulin and increases weight gain, which raises the Type 2 diabetes risk.</w:t>
      </w:r>
    </w:p>
    <w:p w14:paraId="3FFFCA3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Unhealthy Diet: Resistance to insulin and obesity can be brought on by a diet high in processed foods, sweet drinks, and unhealthy fats.</w:t>
      </w:r>
    </w:p>
    <w:p w14:paraId="52FD65D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Age: As people get older, especially after the age of 45, their proclivity to acquire type 2 diabetes rises.</w:t>
      </w:r>
    </w:p>
    <w:p w14:paraId="5E37C17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Gestational Diabetes: -</w:t>
      </w:r>
    </w:p>
    <w:p w14:paraId="1C06CBF4" w14:textId="7E3A7C34" w:rsidR="005352A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When hormonal changes during pregnancy interfere with insulin function, Diabetes develops throughout pregnancy. Although it usually goes away after delivering birth, women who have had gestational diabetes are more prone to get it. later develop type 2 diabetes. Although the precise causes of gestational diabetes are not entirely understood, it is thought that hormonal a</w:t>
      </w:r>
      <w:r w:rsidR="00172A92">
        <w:rPr>
          <w:rFonts w:ascii="Times New Roman" w:hAnsi="Times New Roman" w:cs="Times New Roman"/>
          <w:sz w:val="20"/>
          <w:szCs w:val="20"/>
        </w:rPr>
        <w:t xml:space="preserve">nd genetic factors are involved </w:t>
      </w:r>
      <w:r w:rsidRPr="00CA092C">
        <w:rPr>
          <w:rFonts w:ascii="Times New Roman" w:hAnsi="Times New Roman" w:cs="Times New Roman"/>
          <w:sz w:val="20"/>
          <w:szCs w:val="20"/>
        </w:rPr>
        <w:t>[15]</w:t>
      </w:r>
      <w:r w:rsidR="00172A92">
        <w:rPr>
          <w:rFonts w:ascii="Times New Roman" w:hAnsi="Times New Roman" w:cs="Times New Roman"/>
          <w:sz w:val="20"/>
          <w:szCs w:val="20"/>
        </w:rPr>
        <w:t>.</w:t>
      </w:r>
    </w:p>
    <w:p w14:paraId="331B63BA" w14:textId="31B25051" w:rsidR="00172A92" w:rsidRPr="0038146D" w:rsidRDefault="00172A92" w:rsidP="00172A92">
      <w:pPr>
        <w:jc w:val="both"/>
        <w:rPr>
          <w:rFonts w:ascii="Times New Roman" w:hAnsi="Times New Roman" w:cs="Times New Roman"/>
          <w:sz w:val="20"/>
          <w:szCs w:val="20"/>
        </w:rPr>
      </w:pPr>
      <w:r>
        <w:rPr>
          <w:rFonts w:ascii="Times New Roman" w:hAnsi="Times New Roman" w:cs="Times New Roman"/>
          <w:sz w:val="20"/>
          <w:szCs w:val="20"/>
        </w:rPr>
        <w:t>Fig. 3</w:t>
      </w:r>
      <w:r w:rsidRPr="005B5A20">
        <w:rPr>
          <w:rFonts w:ascii="Times New Roman" w:hAnsi="Times New Roman" w:cs="Times New Roman"/>
          <w:sz w:val="20"/>
          <w:szCs w:val="20"/>
        </w:rPr>
        <w:t xml:space="preserve"> explains the Complication and risk factors of Type-2 Diabetes Mellitus like Type 2 Diabetes Mellitus increases the risk of a variety of complications, including an increased susceptibility to strokes, diabetic cataracts that can impair vision, the development of chronic kidney diseases leading to kidney dysfunction, an increased risk of heart diseases such as coronary artery disease and myocardial infarctions, and the possibility of diabetic glaucoma and retinopathy, both of which can seriously impair eyesight. Furthermore, diabetic neuropathy can cause tingling, numbness, or discomfort in the extremities, emphasising the significance of complete diabetes care and monitoring to avoid these potentially serious and life-altering outcomes</w:t>
      </w:r>
      <w:r w:rsidRPr="0038146D">
        <w:rPr>
          <w:rFonts w:ascii="Times New Roman" w:hAnsi="Times New Roman" w:cs="Times New Roman"/>
          <w:sz w:val="20"/>
          <w:szCs w:val="20"/>
        </w:rPr>
        <w:t>.</w:t>
      </w:r>
    </w:p>
    <w:p w14:paraId="7FDC543F" w14:textId="77777777" w:rsidR="00172A92" w:rsidRDefault="00172A92" w:rsidP="00172A92">
      <w:pPr>
        <w:jc w:val="both"/>
        <w:rPr>
          <w:rFonts w:ascii="Times New Roman" w:hAnsi="Times New Roman" w:cs="Times New Roman"/>
          <w:sz w:val="20"/>
          <w:szCs w:val="20"/>
        </w:rPr>
      </w:pPr>
      <w:r>
        <w:rPr>
          <w:noProof/>
          <w:lang w:val="en-IN" w:eastAsia="en-IN" w:bidi="ar-SA"/>
        </w:rPr>
        <w:lastRenderedPageBreak/>
        <w:drawing>
          <wp:inline distT="0" distB="0" distL="0" distR="0" wp14:anchorId="015B40F8" wp14:editId="24D8134E">
            <wp:extent cx="5943600" cy="3378200"/>
            <wp:effectExtent l="0" t="0" r="0" b="0"/>
            <wp:docPr id="44078954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78200"/>
                    </a:xfrm>
                    <a:prstGeom prst="rect">
                      <a:avLst/>
                    </a:prstGeom>
                    <a:noFill/>
                    <a:ln>
                      <a:noFill/>
                    </a:ln>
                  </pic:spPr>
                </pic:pic>
              </a:graphicData>
            </a:graphic>
          </wp:inline>
        </w:drawing>
      </w:r>
    </w:p>
    <w:p w14:paraId="4298F77D" w14:textId="056B23BC" w:rsidR="00172A92" w:rsidRDefault="00172A92" w:rsidP="00172A92">
      <w:pPr>
        <w:jc w:val="center"/>
        <w:rPr>
          <w:rFonts w:ascii="Times New Roman" w:hAnsi="Times New Roman" w:cs="Times New Roman"/>
          <w:b/>
          <w:bCs/>
          <w:sz w:val="20"/>
          <w:szCs w:val="20"/>
        </w:rPr>
      </w:pPr>
      <w:r>
        <w:rPr>
          <w:rFonts w:ascii="Times New Roman" w:hAnsi="Times New Roman" w:cs="Times New Roman"/>
          <w:b/>
          <w:bCs/>
          <w:sz w:val="20"/>
          <w:szCs w:val="20"/>
        </w:rPr>
        <w:t>Fig. 3</w:t>
      </w:r>
      <w:r w:rsidRPr="007C0FF9">
        <w:rPr>
          <w:rFonts w:ascii="Times New Roman" w:hAnsi="Times New Roman" w:cs="Times New Roman"/>
          <w:b/>
          <w:bCs/>
          <w:sz w:val="20"/>
          <w:szCs w:val="20"/>
        </w:rPr>
        <w:t xml:space="preserve">.  </w:t>
      </w:r>
      <w:r w:rsidRPr="002D47FE">
        <w:rPr>
          <w:rFonts w:ascii="Times New Roman" w:hAnsi="Times New Roman" w:cs="Times New Roman"/>
          <w:b/>
          <w:bCs/>
          <w:sz w:val="20"/>
          <w:szCs w:val="20"/>
        </w:rPr>
        <w:t>Diabetes mellitus pathogenesis and chronic consequences</w:t>
      </w:r>
      <w:r w:rsidRPr="007C0FF9">
        <w:rPr>
          <w:rFonts w:ascii="Times New Roman" w:hAnsi="Times New Roman" w:cs="Times New Roman"/>
          <w:b/>
          <w:bCs/>
          <w:sz w:val="20"/>
          <w:szCs w:val="20"/>
        </w:rPr>
        <w:t xml:space="preserve"> [34]</w:t>
      </w:r>
    </w:p>
    <w:p w14:paraId="1F5402CA" w14:textId="77777777" w:rsidR="00172A92" w:rsidRPr="00CA092C" w:rsidRDefault="00172A92" w:rsidP="005352AC">
      <w:pPr>
        <w:jc w:val="both"/>
        <w:rPr>
          <w:rFonts w:ascii="Times New Roman" w:hAnsi="Times New Roman" w:cs="Times New Roman"/>
          <w:sz w:val="20"/>
          <w:szCs w:val="20"/>
        </w:rPr>
      </w:pPr>
    </w:p>
    <w:p w14:paraId="46C7A19F" w14:textId="2C7AD94A"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4.1.4.</w:t>
      </w:r>
      <w:r w:rsidRPr="0039547A">
        <w:rPr>
          <w:rFonts w:ascii="Times New Roman" w:hAnsi="Times New Roman" w:cs="Times New Roman"/>
          <w:b/>
          <w:bCs/>
          <w:i/>
          <w:sz w:val="20"/>
          <w:szCs w:val="20"/>
        </w:rPr>
        <w:tab/>
        <w:t>Treatment</w:t>
      </w:r>
    </w:p>
    <w:p w14:paraId="73902C6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 xml:space="preserve">There is currently no treatment for type 2 diabetes, but our researchers are working on a groundbreaking study on weight management to assist people in putting their condition into remission. </w:t>
      </w:r>
    </w:p>
    <w:p w14:paraId="7D04248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Diabetes type 1 is treated. with Insulin shots or a device that pumps insulin, routine blood sugar monitoring, and carbohydrate tracking. Pancreas transplantation or islet cell transplantation may be options for some persons with type 1 diabetes.</w:t>
      </w:r>
    </w:p>
    <w:p w14:paraId="22F99F5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Oral Medication: -</w:t>
      </w:r>
    </w:p>
    <w:p w14:paraId="5D61A54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Gliptins are a class of oral diabetes drugs that have been given the Food and Drug Administration's (FDA) approval to treat adults with type 2 diabetes mellitus. FDA-approved Alogliptin, linagliptin, saxagliptin, and sitagliptin are DPP-4 inhibitors.</w:t>
      </w:r>
      <w:r>
        <w:rPr>
          <w:rFonts w:ascii="Times New Roman" w:hAnsi="Times New Roman" w:cs="Times New Roman"/>
          <w:sz w:val="20"/>
          <w:szCs w:val="20"/>
        </w:rPr>
        <w:t>[40]</w:t>
      </w:r>
    </w:p>
    <w:p w14:paraId="060EF0F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Diabetes type 2 management includes</w:t>
      </w:r>
    </w:p>
    <w:p w14:paraId="063DCDA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A nutritious diet.</w:t>
      </w:r>
    </w:p>
    <w:p w14:paraId="0C0653F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Consistently moving.</w:t>
      </w:r>
    </w:p>
    <w:p w14:paraId="69CEC55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Losing weight.</w:t>
      </w:r>
    </w:p>
    <w:p w14:paraId="3C76CDA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Insulin treatment or possibly diabetes medications.</w:t>
      </w:r>
    </w:p>
    <w:p w14:paraId="34BBD74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Monitoring of blood sugar</w:t>
      </w:r>
    </w:p>
    <w:p w14:paraId="253EC2A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By taking these actions, it is more probable that blood sugar levels will remain within a healthy range. And they could aid in delaying or avoiding difficulties.[27]</w:t>
      </w:r>
      <w:r>
        <w:rPr>
          <w:rFonts w:ascii="Times New Roman" w:hAnsi="Times New Roman" w:cs="Times New Roman"/>
          <w:sz w:val="20"/>
          <w:szCs w:val="20"/>
        </w:rPr>
        <w:t>[38]</w:t>
      </w:r>
    </w:p>
    <w:p w14:paraId="73BEE7F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Insulin therapy: -</w:t>
      </w:r>
    </w:p>
    <w:p w14:paraId="7DD60AB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lastRenderedPageBreak/>
        <w:t>Certain type 2 diabetics require insulin therapy. Today, insulin therapy may be recommended earlier if blood sugar targets are not achieved by lifestyle changes and other treatments, as opposed to the past when it was only used as a last choice.</w:t>
      </w:r>
    </w:p>
    <w:p w14:paraId="176688AB" w14:textId="73150CB7" w:rsidR="005352A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time it takes to start working and how long it takes to have an effect vary between different forms of insulin. For instance, long-acting insulin is made to function all day or overnight to maintain stable blood sugar levels. At mealtimes, short-acting insulin is typically administered.</w:t>
      </w:r>
    </w:p>
    <w:p w14:paraId="54846412" w14:textId="77777777" w:rsidR="005352AC" w:rsidRPr="00CA092C" w:rsidRDefault="005352AC" w:rsidP="005352AC">
      <w:pPr>
        <w:jc w:val="both"/>
        <w:rPr>
          <w:rFonts w:ascii="Times New Roman" w:hAnsi="Times New Roman" w:cs="Times New Roman"/>
          <w:sz w:val="20"/>
          <w:szCs w:val="20"/>
        </w:rPr>
      </w:pPr>
    </w:p>
    <w:p w14:paraId="75FFE5B2" w14:textId="5A598376"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4.1.5.</w:t>
      </w:r>
      <w:r w:rsidRPr="0039547A">
        <w:rPr>
          <w:rFonts w:ascii="Times New Roman" w:hAnsi="Times New Roman" w:cs="Times New Roman"/>
          <w:b/>
          <w:bCs/>
          <w:i/>
          <w:sz w:val="20"/>
          <w:szCs w:val="20"/>
        </w:rPr>
        <w:tab/>
        <w:t>Diagnosis</w:t>
      </w:r>
    </w:p>
    <w:p w14:paraId="751BD1B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Fasting Blood Sugar Test: -</w:t>
      </w:r>
    </w:p>
    <w:p w14:paraId="4749B45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A fasting blood glucose level of 99 mg/dL or less is considered normal, a reading of 100 to 125 mg/dL denotes prediabetes, and a reading of 126 mg/dL or above denotes diabetes.</w:t>
      </w:r>
    </w:p>
    <w:p w14:paraId="719883D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HbA1c Test: -</w:t>
      </w:r>
    </w:p>
    <w:p w14:paraId="030689DA" w14:textId="0458D473" w:rsidR="005352A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For the diagnosis of type 2 diabetes, the haemoglobin A1C blood test is incredibly sensitive and precise. In order to assess whether your blood glucose is regularly excessive, it checks your average blood level glucose ov</w:t>
      </w:r>
      <w:r w:rsidR="00172A92">
        <w:rPr>
          <w:rFonts w:ascii="Times New Roman" w:hAnsi="Times New Roman" w:cs="Times New Roman"/>
          <w:sz w:val="20"/>
          <w:szCs w:val="20"/>
        </w:rPr>
        <w:t xml:space="preserve">er a two- or three-month period </w:t>
      </w:r>
      <w:r w:rsidRPr="00CA092C">
        <w:rPr>
          <w:rFonts w:ascii="Times New Roman" w:hAnsi="Times New Roman" w:cs="Times New Roman"/>
          <w:sz w:val="20"/>
          <w:szCs w:val="20"/>
        </w:rPr>
        <w:t>[16]</w:t>
      </w:r>
      <w:r w:rsidR="00172A92">
        <w:rPr>
          <w:rFonts w:ascii="Times New Roman" w:hAnsi="Times New Roman" w:cs="Times New Roman"/>
          <w:sz w:val="20"/>
          <w:szCs w:val="20"/>
        </w:rPr>
        <w:t>.</w:t>
      </w:r>
    </w:p>
    <w:p w14:paraId="5EDAFA25" w14:textId="77777777" w:rsidR="00172A92" w:rsidRPr="00CA092C" w:rsidRDefault="00172A92" w:rsidP="005352AC">
      <w:pPr>
        <w:jc w:val="both"/>
        <w:rPr>
          <w:rFonts w:ascii="Times New Roman" w:hAnsi="Times New Roman" w:cs="Times New Roman"/>
          <w:sz w:val="20"/>
          <w:szCs w:val="20"/>
        </w:rPr>
      </w:pPr>
    </w:p>
    <w:p w14:paraId="2CE33342" w14:textId="77777777" w:rsidR="005352AC" w:rsidRPr="0039547A" w:rsidRDefault="005352AC"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4.2.</w:t>
      </w:r>
      <w:r w:rsidRPr="0039547A">
        <w:rPr>
          <w:rFonts w:ascii="Times New Roman" w:hAnsi="Times New Roman" w:cs="Times New Roman"/>
          <w:b/>
          <w:bCs/>
          <w:i/>
          <w:sz w:val="20"/>
          <w:szCs w:val="20"/>
        </w:rPr>
        <w:tab/>
        <w:t xml:space="preserve"> Osteoporosis</w:t>
      </w:r>
    </w:p>
    <w:p w14:paraId="2332344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Osteoporosis is a bone disease that occurs when bone quality or structure decreases, mineral density of the bones turns it down, or when bone mass decreases. This may result in a loss of bone density and an elevated risk of breaking bones.</w:t>
      </w:r>
      <w:r>
        <w:rPr>
          <w:rFonts w:ascii="Times New Roman" w:hAnsi="Times New Roman" w:cs="Times New Roman"/>
          <w:sz w:val="20"/>
          <w:szCs w:val="20"/>
        </w:rPr>
        <w:t>[17]</w:t>
      </w:r>
    </w:p>
    <w:p w14:paraId="580BAB2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Osteoporosis is known as a "silent" disease because it often goes undetected until a bone is fractured, and sometimes even then. The leading cause of fractures in elderly men and postmenopausal women is osteoporosis. Any bone can shatter, although the hip, spine, and wrist vertebrae are the most commonly broken.</w:t>
      </w:r>
      <w:r>
        <w:rPr>
          <w:rFonts w:ascii="Times New Roman" w:hAnsi="Times New Roman" w:cs="Times New Roman"/>
          <w:sz w:val="20"/>
          <w:szCs w:val="20"/>
        </w:rPr>
        <w:t>[34]</w:t>
      </w:r>
      <w:r w:rsidRPr="00CA092C">
        <w:rPr>
          <w:rFonts w:ascii="Times New Roman" w:hAnsi="Times New Roman" w:cs="Times New Roman"/>
          <w:sz w:val="20"/>
          <w:szCs w:val="20"/>
        </w:rPr>
        <w:t>[</w:t>
      </w:r>
      <w:r>
        <w:rPr>
          <w:rFonts w:ascii="Times New Roman" w:hAnsi="Times New Roman" w:cs="Times New Roman"/>
          <w:sz w:val="20"/>
          <w:szCs w:val="20"/>
        </w:rPr>
        <w:t>36</w:t>
      </w:r>
      <w:r w:rsidRPr="00CA092C">
        <w:rPr>
          <w:rFonts w:ascii="Times New Roman" w:hAnsi="Times New Roman" w:cs="Times New Roman"/>
          <w:sz w:val="20"/>
          <w:szCs w:val="20"/>
        </w:rPr>
        <w:t>]</w:t>
      </w:r>
    </w:p>
    <w:p w14:paraId="52B2F06E" w14:textId="2234C5BC"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4.2.1. Symptoms</w:t>
      </w:r>
    </w:p>
    <w:p w14:paraId="35BE9B4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Osteoporosis does not have symptoms like many other medical disorders. That is why healthcare experts refer to it as a quiet sickness.</w:t>
      </w:r>
    </w:p>
    <w:p w14:paraId="6C58D60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You will not feel or see any symptoms of osteoporosis. There will be no headache, fever, or stomachache to alert you that something is amiss with your body.</w:t>
      </w:r>
    </w:p>
    <w:p w14:paraId="2717AA7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most typical "symptom" is unexpectedly breaking a bone, especially after a little fall or mishap that would normally not affect you.</w:t>
      </w:r>
    </w:p>
    <w:p w14:paraId="51F2EAC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Although osteoporosis undirectly create symptoms, a little change in your body may indicate that your bones are weakening or becoming less dense. These osteoporosis warning signals can include:</w:t>
      </w:r>
    </w:p>
    <w:p w14:paraId="6F2678F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Lacking at least one inch from your height.</w:t>
      </w:r>
    </w:p>
    <w:p w14:paraId="31FB61F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alterations to your normal posture (more bending forward or stooping).</w:t>
      </w:r>
    </w:p>
    <w:p w14:paraId="13E915A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Breathlessness (should your spinal discs be compressed sufficiently to lower your lung capacity).</w:t>
      </w:r>
    </w:p>
    <w:p w14:paraId="6FF1270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Lumbar spine discomfort, often known as lower back ache.</w:t>
      </w:r>
    </w:p>
    <w:p w14:paraId="1172EC3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It could be difficult to recognize aesthetic changes in oneself.</w:t>
      </w:r>
    </w:p>
    <w:p w14:paraId="00DCEE8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lastRenderedPageBreak/>
        <w:t>Someone close to you might be more likely to notice physical changes, particularly in your posture or height. Older people are sometimes made fun of for "shrinking" as they age, but this is actually an indication that you should have a bone density test and see a doctor.[28]</w:t>
      </w:r>
    </w:p>
    <w:p w14:paraId="36B642EC" w14:textId="1EDCCC54"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4.2.2.</w:t>
      </w:r>
      <w:r w:rsidRPr="0039547A">
        <w:rPr>
          <w:rFonts w:ascii="Times New Roman" w:hAnsi="Times New Roman" w:cs="Times New Roman"/>
          <w:b/>
          <w:bCs/>
          <w:i/>
          <w:sz w:val="20"/>
          <w:szCs w:val="20"/>
        </w:rPr>
        <w:tab/>
        <w:t>Causes</w:t>
      </w:r>
    </w:p>
    <w:p w14:paraId="093227D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 xml:space="preserve"> Osteoporosis is a condition characterized by weakened and brittle bones, making them more susceptible to fractures and breaks. Many factors can contribute to the development of osteoporosis:</w:t>
      </w:r>
    </w:p>
    <w:p w14:paraId="642F025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w:t>
      </w:r>
      <w:r w:rsidRPr="00CA092C">
        <w:rPr>
          <w:rFonts w:ascii="Times New Roman" w:hAnsi="Times New Roman" w:cs="Times New Roman"/>
          <w:sz w:val="20"/>
          <w:szCs w:val="20"/>
        </w:rPr>
        <w:tab/>
        <w:t>Age: As you age, your bones naturally become less dense and more fragile, increasing the risk of osteoporosis.</w:t>
      </w:r>
    </w:p>
    <w:p w14:paraId="7A7A06B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2.</w:t>
      </w:r>
      <w:r w:rsidRPr="00CA092C">
        <w:rPr>
          <w:rFonts w:ascii="Times New Roman" w:hAnsi="Times New Roman" w:cs="Times New Roman"/>
          <w:sz w:val="20"/>
          <w:szCs w:val="20"/>
        </w:rPr>
        <w:tab/>
        <w:t>Gender: Women are more likely to develop osteoporosis, especially after menopause., due to the decrease in estrogen levels that plays a protective role for bone density.</w:t>
      </w:r>
    </w:p>
    <w:p w14:paraId="36609A62"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3.</w:t>
      </w:r>
      <w:r w:rsidRPr="00CA092C">
        <w:rPr>
          <w:rFonts w:ascii="Times New Roman" w:hAnsi="Times New Roman" w:cs="Times New Roman"/>
          <w:sz w:val="20"/>
          <w:szCs w:val="20"/>
        </w:rPr>
        <w:tab/>
        <w:t>Hormonal Changes: Hormonal imbalances, such as low levels of estrogen or testosterone, can contribute to bone loss.</w:t>
      </w:r>
    </w:p>
    <w:p w14:paraId="330F7DD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4.</w:t>
      </w:r>
      <w:r w:rsidRPr="00CA092C">
        <w:rPr>
          <w:rFonts w:ascii="Times New Roman" w:hAnsi="Times New Roman" w:cs="Times New Roman"/>
          <w:sz w:val="20"/>
          <w:szCs w:val="20"/>
        </w:rPr>
        <w:tab/>
        <w:t>Lack of Calcium and Vitamin D: A diet deficient calcium and vitamin D deficiency can result to reduced bone density and increased risk of osteoporosis.</w:t>
      </w:r>
    </w:p>
    <w:p w14:paraId="745B6B9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5.</w:t>
      </w:r>
      <w:r w:rsidRPr="00CA092C">
        <w:rPr>
          <w:rFonts w:ascii="Times New Roman" w:hAnsi="Times New Roman" w:cs="Times New Roman"/>
          <w:sz w:val="20"/>
          <w:szCs w:val="20"/>
        </w:rPr>
        <w:tab/>
        <w:t>Sedentary Lifestyle: A Lack of weight-bearing exercise and physical activity can lead to weaker bones.</w:t>
      </w:r>
    </w:p>
    <w:p w14:paraId="723B221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6.</w:t>
      </w:r>
      <w:r w:rsidRPr="00CA092C">
        <w:rPr>
          <w:rFonts w:ascii="Times New Roman" w:hAnsi="Times New Roman" w:cs="Times New Roman"/>
          <w:sz w:val="20"/>
          <w:szCs w:val="20"/>
        </w:rPr>
        <w:tab/>
        <w:t>History of family: A family history of osteoporosis or fractures can raise your risk,</w:t>
      </w:r>
    </w:p>
    <w:p w14:paraId="6197F35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7.</w:t>
      </w:r>
      <w:r w:rsidRPr="00CA092C">
        <w:rPr>
          <w:rFonts w:ascii="Times New Roman" w:hAnsi="Times New Roman" w:cs="Times New Roman"/>
          <w:sz w:val="20"/>
          <w:szCs w:val="20"/>
        </w:rPr>
        <w:tab/>
        <w:t>Certain Medical Conditions: Conditions such as hyperthyroidism, hypogonadism, rheumatoid arthritis, celiac disease, and some autoimmune disorders can increase the risk of osteoporosis.</w:t>
      </w:r>
    </w:p>
    <w:p w14:paraId="1D6058B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8.</w:t>
      </w:r>
      <w:r w:rsidRPr="00CA092C">
        <w:rPr>
          <w:rFonts w:ascii="Times New Roman" w:hAnsi="Times New Roman" w:cs="Times New Roman"/>
          <w:sz w:val="20"/>
          <w:szCs w:val="20"/>
        </w:rPr>
        <w:tab/>
        <w:t>Medications: Long-term use of certain medications, such as glucocorticoids (steroids), anticonvulsants, and some cancer treatments, can negatively affect bone health.</w:t>
      </w:r>
    </w:p>
    <w:p w14:paraId="1437DF6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9.</w:t>
      </w:r>
      <w:r w:rsidRPr="00CA092C">
        <w:rPr>
          <w:rFonts w:ascii="Times New Roman" w:hAnsi="Times New Roman" w:cs="Times New Roman"/>
          <w:sz w:val="20"/>
          <w:szCs w:val="20"/>
        </w:rPr>
        <w:tab/>
        <w:t>Excessive smoking and drinking Alcohol Consumption: Both smoking and heavy alcohol consumption can weaken bones and increase the risk of osteoporosis.</w:t>
      </w:r>
    </w:p>
    <w:p w14:paraId="3E81A55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10.</w:t>
      </w:r>
      <w:r w:rsidRPr="00CA092C">
        <w:rPr>
          <w:rFonts w:ascii="Times New Roman" w:hAnsi="Times New Roman" w:cs="Times New Roman"/>
          <w:sz w:val="20"/>
          <w:szCs w:val="20"/>
        </w:rPr>
        <w:tab/>
        <w:t>Low Body Weight and BMI: Having a low body weight or low body mass index (BMI) can be associated with lower bone density.</w:t>
      </w:r>
    </w:p>
    <w:p w14:paraId="0EAFF1C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11.</w:t>
      </w:r>
      <w:r w:rsidRPr="00CA092C">
        <w:rPr>
          <w:rFonts w:ascii="Times New Roman" w:hAnsi="Times New Roman" w:cs="Times New Roman"/>
          <w:sz w:val="20"/>
          <w:szCs w:val="20"/>
        </w:rPr>
        <w:tab/>
        <w:t>Ethnicity: Individuals of Asian or Caucasian descent are more likely to develop osteoporosis.</w:t>
      </w:r>
    </w:p>
    <w:p w14:paraId="0EDB924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12.</w:t>
      </w:r>
      <w:r w:rsidRPr="00CA092C">
        <w:rPr>
          <w:rFonts w:ascii="Times New Roman" w:hAnsi="Times New Roman" w:cs="Times New Roman"/>
          <w:sz w:val="20"/>
          <w:szCs w:val="20"/>
        </w:rPr>
        <w:tab/>
        <w:t>Gender Reassignment: Transgender individuals who undergo gender-affirming hormone therapy may be at risk for bone density changes.</w:t>
      </w:r>
    </w:p>
    <w:p w14:paraId="1888452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13.</w:t>
      </w:r>
      <w:r w:rsidRPr="00CA092C">
        <w:rPr>
          <w:rFonts w:ascii="Times New Roman" w:hAnsi="Times New Roman" w:cs="Times New Roman"/>
          <w:sz w:val="20"/>
          <w:szCs w:val="20"/>
        </w:rPr>
        <w:tab/>
        <w:t>Malabsorption Issues: Digestive disorders or surgeries that affect nutrient absorption, such as celiac disease or gastric bypass surgery, can impact bone health.</w:t>
      </w:r>
    </w:p>
    <w:p w14:paraId="3ED0BC7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Preventing osteoporosis involves maintaining a healthy lifestyle that includes a calcium and vitamin D-rich diet, and weight-bearing exercise exercises, avoiding smoking and excessive alcohol consumption, and addressing any underlying medical conditions. If you're concerned about osteoporosis, it is best to get the advice and assessment of a healthcare expert.</w:t>
      </w:r>
      <w:r>
        <w:rPr>
          <w:rFonts w:ascii="Times New Roman" w:hAnsi="Times New Roman" w:cs="Times New Roman"/>
          <w:sz w:val="20"/>
          <w:szCs w:val="20"/>
        </w:rPr>
        <w:t>[28]</w:t>
      </w:r>
      <w:r w:rsidRPr="00CA092C">
        <w:rPr>
          <w:rFonts w:ascii="Times New Roman" w:hAnsi="Times New Roman" w:cs="Times New Roman"/>
          <w:sz w:val="20"/>
          <w:szCs w:val="20"/>
        </w:rPr>
        <w:t>[29]</w:t>
      </w:r>
    </w:p>
    <w:p w14:paraId="68DABA8E" w14:textId="77777777" w:rsidR="005352AC" w:rsidRPr="00CA092C" w:rsidRDefault="005352AC" w:rsidP="005352AC">
      <w:pPr>
        <w:jc w:val="both"/>
        <w:rPr>
          <w:rFonts w:ascii="Times New Roman" w:hAnsi="Times New Roman" w:cs="Times New Roman"/>
          <w:sz w:val="20"/>
          <w:szCs w:val="20"/>
        </w:rPr>
      </w:pPr>
    </w:p>
    <w:p w14:paraId="2A33C290" w14:textId="0485C146" w:rsidR="005352AC" w:rsidRPr="0039547A" w:rsidRDefault="0039547A" w:rsidP="005352AC">
      <w:pPr>
        <w:jc w:val="both"/>
        <w:rPr>
          <w:rFonts w:ascii="Times New Roman" w:hAnsi="Times New Roman" w:cs="Times New Roman"/>
          <w:i/>
          <w:sz w:val="20"/>
          <w:szCs w:val="20"/>
        </w:rPr>
      </w:pPr>
      <w:r w:rsidRPr="0039547A">
        <w:rPr>
          <w:rFonts w:ascii="Times New Roman" w:hAnsi="Times New Roman" w:cs="Times New Roman"/>
          <w:b/>
          <w:bCs/>
          <w:i/>
          <w:sz w:val="20"/>
          <w:szCs w:val="20"/>
        </w:rPr>
        <w:t>4.2.3. Pathophysiology</w:t>
      </w:r>
    </w:p>
    <w:p w14:paraId="1EBBD42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pathophysiology of osteoporosis involves an imbalance between bone formation and bone resorption, resulting in decreased bone density and a higher probability of fractures. Bone is a living tissue that undergoes constant remodeling is a procedure of breaking down old bone tissue and replacing it with new bone. Osteoporosis disrupts this balance, resulting in weaker bones. Here's a simplified overview of the pathophysiological processes involved:</w:t>
      </w:r>
    </w:p>
    <w:p w14:paraId="26C6745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lastRenderedPageBreak/>
        <w:t>1.</w:t>
      </w:r>
      <w:r w:rsidRPr="00CA092C">
        <w:rPr>
          <w:rFonts w:ascii="Times New Roman" w:hAnsi="Times New Roman" w:cs="Times New Roman"/>
          <w:sz w:val="20"/>
          <w:szCs w:val="20"/>
        </w:rPr>
        <w:tab/>
        <w:t>Normal Bone Remodeling:</w:t>
      </w:r>
    </w:p>
    <w:p w14:paraId="266B2DB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Bone remodeling involves two main cell types: osteoblasts and osteoclasts.</w:t>
      </w:r>
    </w:p>
    <w:p w14:paraId="78C4963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Osteoblasts are responsible for building new bone tissue by depositing minerals (like calcium and phosphorus) and collagen.</w:t>
      </w:r>
    </w:p>
    <w:p w14:paraId="28C3E80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Osteoclasts are responsible for breaking down old bone tissue, releasing minerals into the bloodstream.</w:t>
      </w:r>
    </w:p>
    <w:p w14:paraId="7EA8BD1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2.</w:t>
      </w:r>
      <w:r w:rsidRPr="00CA092C">
        <w:rPr>
          <w:rFonts w:ascii="Times New Roman" w:hAnsi="Times New Roman" w:cs="Times New Roman"/>
          <w:sz w:val="20"/>
          <w:szCs w:val="20"/>
        </w:rPr>
        <w:tab/>
        <w:t>Bone Resorption and Formation Imbalance:</w:t>
      </w:r>
    </w:p>
    <w:p w14:paraId="2A6AFAD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In osteoporosis, there has been a rise in osteoclast activity (bone resorption) and a reduction in osteoblast activity (bone formation).</w:t>
      </w:r>
    </w:p>
    <w:p w14:paraId="6524E74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Osteoclasts break down bone tissue faster than osteoblasts can build new bone, leading to a net loss of bone mass.</w:t>
      </w:r>
    </w:p>
    <w:p w14:paraId="53C9C0A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3.</w:t>
      </w:r>
      <w:r w:rsidRPr="00CA092C">
        <w:rPr>
          <w:rFonts w:ascii="Times New Roman" w:hAnsi="Times New Roman" w:cs="Times New Roman"/>
          <w:sz w:val="20"/>
          <w:szCs w:val="20"/>
        </w:rPr>
        <w:tab/>
        <w:t>Hormonal Factors:</w:t>
      </w:r>
    </w:p>
    <w:p w14:paraId="7DF1689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Estrogen plays a vital function in bone density maintenance by inhibiting osteoclast activity.</w:t>
      </w:r>
    </w:p>
    <w:p w14:paraId="3145539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In postmenopausal women, the decline in estrogen levels contributes to increased osteoclast activity and bone loss.</w:t>
      </w:r>
    </w:p>
    <w:p w14:paraId="4BA4F50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Similarly, low testosterone levels in men can also contribute to bone loss.</w:t>
      </w:r>
    </w:p>
    <w:p w14:paraId="12586B8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4.</w:t>
      </w:r>
      <w:r w:rsidRPr="00CA092C">
        <w:rPr>
          <w:rFonts w:ascii="Times New Roman" w:hAnsi="Times New Roman" w:cs="Times New Roman"/>
          <w:sz w:val="20"/>
          <w:szCs w:val="20"/>
        </w:rPr>
        <w:tab/>
        <w:t>Inflammatory Factors:</w:t>
      </w:r>
    </w:p>
    <w:p w14:paraId="6521E20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Chronic inflammation can stimulate the production of certain molecules that promote osteoclast activity and bone resorption.</w:t>
      </w:r>
    </w:p>
    <w:p w14:paraId="5FE9D58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5.</w:t>
      </w:r>
      <w:r w:rsidRPr="00CA092C">
        <w:rPr>
          <w:rFonts w:ascii="Times New Roman" w:hAnsi="Times New Roman" w:cs="Times New Roman"/>
          <w:sz w:val="20"/>
          <w:szCs w:val="20"/>
        </w:rPr>
        <w:tab/>
        <w:t>Parathyroid Hormone (PTH) and Calcium Regulation:</w:t>
      </w:r>
    </w:p>
    <w:p w14:paraId="28B2715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PTH is released by the parathyroid glands when blood calcium levels are low., which promotes osteoclasts to break down bone to release calcium into the bloodstream.</w:t>
      </w:r>
    </w:p>
    <w:p w14:paraId="60B2FEC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Chronic elevation of PTH due to calcium imbalance can contribute to bone loss.</w:t>
      </w:r>
    </w:p>
    <w:p w14:paraId="4DE41E62"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6.</w:t>
      </w:r>
      <w:r w:rsidRPr="00CA092C">
        <w:rPr>
          <w:rFonts w:ascii="Times New Roman" w:hAnsi="Times New Roman" w:cs="Times New Roman"/>
          <w:sz w:val="20"/>
          <w:szCs w:val="20"/>
        </w:rPr>
        <w:tab/>
        <w:t>Genetic Factors:</w:t>
      </w:r>
    </w:p>
    <w:p w14:paraId="436E818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Genetic factors can influence an individual's susceptibility to osteoporosis, including how their bone cells function and respond to hormones.</w:t>
      </w:r>
    </w:p>
    <w:p w14:paraId="016AD48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7.</w:t>
      </w:r>
      <w:r w:rsidRPr="00CA092C">
        <w:rPr>
          <w:rFonts w:ascii="Times New Roman" w:hAnsi="Times New Roman" w:cs="Times New Roman"/>
          <w:sz w:val="20"/>
          <w:szCs w:val="20"/>
        </w:rPr>
        <w:tab/>
        <w:t>Age-Related Changes:</w:t>
      </w:r>
    </w:p>
    <w:p w14:paraId="7A69293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With age, the ability of osteoblasts to form new bone decreases, and bone repair becomes less efficient.</w:t>
      </w:r>
    </w:p>
    <w:p w14:paraId="2F6031A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8.</w:t>
      </w:r>
      <w:r w:rsidRPr="00CA092C">
        <w:rPr>
          <w:rFonts w:ascii="Times New Roman" w:hAnsi="Times New Roman" w:cs="Times New Roman"/>
          <w:sz w:val="20"/>
          <w:szCs w:val="20"/>
        </w:rPr>
        <w:tab/>
        <w:t>Microarchitectural Changes:</w:t>
      </w:r>
    </w:p>
    <w:p w14:paraId="185E8C7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Osteoporosis affects the structure of bone tissue at a microscopic level, leading to thinning and weakening of the bone trabeculae (microscopic bone structures).</w:t>
      </w:r>
    </w:p>
    <w:p w14:paraId="7E40A50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9.</w:t>
      </w:r>
      <w:r w:rsidRPr="00CA092C">
        <w:rPr>
          <w:rFonts w:ascii="Times New Roman" w:hAnsi="Times New Roman" w:cs="Times New Roman"/>
          <w:sz w:val="20"/>
          <w:szCs w:val="20"/>
        </w:rPr>
        <w:tab/>
        <w:t>Fracture Risk:</w:t>
      </w:r>
    </w:p>
    <w:p w14:paraId="1107BC9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As bone density decreases, bones become more porous and brittle, increasing the risk of fractures, especially in weight-bearing areas like the spine, hips, and wrists.</w:t>
      </w:r>
    </w:p>
    <w:p w14:paraId="2911643F" w14:textId="77777777" w:rsidR="00172A92" w:rsidRDefault="005352AC" w:rsidP="00172A92">
      <w:pPr>
        <w:jc w:val="both"/>
        <w:rPr>
          <w:rFonts w:ascii="Times New Roman" w:hAnsi="Times New Roman" w:cs="Times New Roman"/>
          <w:sz w:val="20"/>
          <w:szCs w:val="20"/>
        </w:rPr>
      </w:pPr>
      <w:r w:rsidRPr="00CA092C">
        <w:rPr>
          <w:rFonts w:ascii="Times New Roman" w:hAnsi="Times New Roman" w:cs="Times New Roman"/>
          <w:sz w:val="20"/>
          <w:szCs w:val="20"/>
        </w:rPr>
        <w:t xml:space="preserve">Understanding the underlying processes of osteoporosis helps guide preventive and treatment strategies. These may include dietary interventions, calcium and vitamin D supplementation, weight-bearing exercises, therapy of harmone </w:t>
      </w:r>
      <w:r w:rsidRPr="00CA092C">
        <w:rPr>
          <w:rFonts w:ascii="Times New Roman" w:hAnsi="Times New Roman" w:cs="Times New Roman"/>
          <w:sz w:val="20"/>
          <w:szCs w:val="20"/>
        </w:rPr>
        <w:lastRenderedPageBreak/>
        <w:t>replacement (in some cases), medications that target bone turnover, and lifestyle modifica</w:t>
      </w:r>
      <w:r w:rsidR="00172A92">
        <w:rPr>
          <w:rFonts w:ascii="Times New Roman" w:hAnsi="Times New Roman" w:cs="Times New Roman"/>
          <w:sz w:val="20"/>
          <w:szCs w:val="20"/>
        </w:rPr>
        <w:t xml:space="preserve">tions to minimize fracture risk </w:t>
      </w:r>
      <w:r w:rsidRPr="00CA092C">
        <w:rPr>
          <w:rFonts w:ascii="Times New Roman" w:hAnsi="Times New Roman" w:cs="Times New Roman"/>
          <w:sz w:val="20"/>
          <w:szCs w:val="20"/>
        </w:rPr>
        <w:t>[30]</w:t>
      </w:r>
      <w:r w:rsidR="00172A92">
        <w:rPr>
          <w:rFonts w:ascii="Times New Roman" w:hAnsi="Times New Roman" w:cs="Times New Roman"/>
          <w:sz w:val="20"/>
          <w:szCs w:val="20"/>
        </w:rPr>
        <w:t xml:space="preserve">. </w:t>
      </w:r>
    </w:p>
    <w:p w14:paraId="78452D9E" w14:textId="31B88838" w:rsidR="00172A92" w:rsidRPr="00E31318" w:rsidRDefault="00172A92" w:rsidP="00172A92">
      <w:pPr>
        <w:jc w:val="both"/>
        <w:rPr>
          <w:rFonts w:ascii="Times New Roman" w:hAnsi="Times New Roman" w:cs="Times New Roman"/>
          <w:sz w:val="20"/>
          <w:szCs w:val="20"/>
        </w:rPr>
      </w:pPr>
      <w:r>
        <w:rPr>
          <w:rFonts w:ascii="Times New Roman" w:hAnsi="Times New Roman" w:cs="Times New Roman"/>
          <w:sz w:val="20"/>
          <w:szCs w:val="20"/>
        </w:rPr>
        <w:t>Fig. 4</w:t>
      </w:r>
      <w:r w:rsidRPr="00E31318">
        <w:rPr>
          <w:rFonts w:ascii="Times New Roman" w:hAnsi="Times New Roman" w:cs="Times New Roman"/>
          <w:sz w:val="20"/>
          <w:szCs w:val="20"/>
        </w:rPr>
        <w:t xml:space="preserve"> explains Difference in normal bone and osteoporosis like Normal bone appears dense and resilient in a cross-section, with a well-maintained arteries and cortical bone structure that provides strength and stability. Osteoporotic bone, on the other hand, has decreased density and altered microarchitecture, making it appear porous and feeble. This structural degeneration makes osteoporotic bone more prone to fractures, especially in weight-bearing areas like the hip and spine, highlighting the condition's underlying frailty and risk to injury</w:t>
      </w:r>
    </w:p>
    <w:p w14:paraId="21ACA100" w14:textId="3B70AC58" w:rsidR="00172A92" w:rsidRDefault="00172A92" w:rsidP="005352AC">
      <w:pPr>
        <w:jc w:val="both"/>
        <w:rPr>
          <w:rFonts w:ascii="Times New Roman" w:hAnsi="Times New Roman" w:cs="Times New Roman"/>
          <w:sz w:val="20"/>
          <w:szCs w:val="20"/>
        </w:rPr>
      </w:pPr>
      <w:r>
        <w:rPr>
          <w:noProof/>
          <w:lang w:val="en-IN" w:eastAsia="en-IN" w:bidi="ar-SA"/>
        </w:rPr>
        <w:drawing>
          <wp:inline distT="0" distB="0" distL="0" distR="0" wp14:anchorId="6C908881" wp14:editId="3CB5D2A1">
            <wp:extent cx="5943600" cy="3023870"/>
            <wp:effectExtent l="0" t="0" r="0" b="5080"/>
            <wp:docPr id="5859843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43600" cy="3023870"/>
                    </a:xfrm>
                    <a:prstGeom prst="rect">
                      <a:avLst/>
                    </a:prstGeom>
                    <a:noFill/>
                    <a:ln>
                      <a:noFill/>
                    </a:ln>
                  </pic:spPr>
                </pic:pic>
              </a:graphicData>
            </a:graphic>
          </wp:inline>
        </w:drawing>
      </w:r>
    </w:p>
    <w:p w14:paraId="54DB5BE7" w14:textId="0AD268A8" w:rsidR="00172A92" w:rsidRDefault="00172A92" w:rsidP="00172A92">
      <w:pPr>
        <w:jc w:val="center"/>
        <w:rPr>
          <w:rFonts w:ascii="Times New Roman" w:hAnsi="Times New Roman" w:cs="Times New Roman"/>
          <w:b/>
          <w:bCs/>
          <w:sz w:val="20"/>
          <w:szCs w:val="20"/>
        </w:rPr>
      </w:pPr>
      <w:r>
        <w:rPr>
          <w:rFonts w:ascii="Times New Roman" w:hAnsi="Times New Roman" w:cs="Times New Roman"/>
          <w:b/>
          <w:bCs/>
          <w:sz w:val="20"/>
          <w:szCs w:val="20"/>
        </w:rPr>
        <w:t>Fig. 4</w:t>
      </w:r>
      <w:r w:rsidRPr="007C0FF9">
        <w:rPr>
          <w:rFonts w:ascii="Times New Roman" w:hAnsi="Times New Roman" w:cs="Times New Roman"/>
          <w:b/>
          <w:bCs/>
          <w:sz w:val="20"/>
          <w:szCs w:val="20"/>
        </w:rPr>
        <w:t xml:space="preserve">. </w:t>
      </w:r>
      <w:r w:rsidRPr="004E74A2">
        <w:rPr>
          <w:rFonts w:ascii="Times New Roman" w:hAnsi="Times New Roman" w:cs="Times New Roman"/>
          <w:b/>
          <w:bCs/>
          <w:sz w:val="20"/>
          <w:szCs w:val="20"/>
        </w:rPr>
        <w:t>Normal bone, osteopenia, and osteoporosis are all compared</w:t>
      </w:r>
      <w:r w:rsidRPr="007C0FF9">
        <w:rPr>
          <w:rFonts w:ascii="Times New Roman" w:hAnsi="Times New Roman" w:cs="Times New Roman"/>
          <w:b/>
          <w:bCs/>
          <w:sz w:val="20"/>
          <w:szCs w:val="20"/>
        </w:rPr>
        <w:t xml:space="preserve"> [35]</w:t>
      </w:r>
    </w:p>
    <w:p w14:paraId="035E4212" w14:textId="77777777" w:rsidR="00172A92" w:rsidRPr="00CA092C" w:rsidRDefault="00172A92" w:rsidP="005352AC">
      <w:pPr>
        <w:jc w:val="both"/>
        <w:rPr>
          <w:rFonts w:ascii="Times New Roman" w:hAnsi="Times New Roman" w:cs="Times New Roman"/>
          <w:sz w:val="20"/>
          <w:szCs w:val="20"/>
        </w:rPr>
      </w:pPr>
    </w:p>
    <w:p w14:paraId="64A8CDD5" w14:textId="6F0DA392" w:rsidR="005352AC" w:rsidRPr="0039547A" w:rsidRDefault="0039547A" w:rsidP="005352AC">
      <w:pPr>
        <w:jc w:val="both"/>
        <w:rPr>
          <w:rFonts w:ascii="Times New Roman" w:hAnsi="Times New Roman" w:cs="Times New Roman"/>
          <w:b/>
          <w:bCs/>
          <w:i/>
          <w:sz w:val="20"/>
          <w:szCs w:val="20"/>
        </w:rPr>
      </w:pPr>
      <w:r>
        <w:rPr>
          <w:rFonts w:ascii="Times New Roman" w:hAnsi="Times New Roman" w:cs="Times New Roman"/>
          <w:b/>
          <w:bCs/>
          <w:i/>
          <w:sz w:val="20"/>
          <w:szCs w:val="20"/>
        </w:rPr>
        <w:t>4.2.4.</w:t>
      </w:r>
      <w:r>
        <w:rPr>
          <w:rFonts w:ascii="Times New Roman" w:hAnsi="Times New Roman" w:cs="Times New Roman"/>
          <w:b/>
          <w:bCs/>
          <w:i/>
          <w:sz w:val="20"/>
          <w:szCs w:val="20"/>
        </w:rPr>
        <w:tab/>
        <w:t>Sign and symptoms</w:t>
      </w:r>
    </w:p>
    <w:p w14:paraId="3AED41D1" w14:textId="48B25841"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Osteoporosis since it is often referred to as a "silent disease" it doesn't usually cause noticeable Symptoms will last until a fracture occurs. However, as the condition progresses, some individuals may experience certain signs and symptoms:</w:t>
      </w:r>
    </w:p>
    <w:p w14:paraId="3B02B5C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1.</w:t>
      </w:r>
      <w:r w:rsidRPr="00CA092C">
        <w:rPr>
          <w:rFonts w:ascii="Times New Roman" w:hAnsi="Times New Roman" w:cs="Times New Roman"/>
          <w:sz w:val="20"/>
          <w:szCs w:val="20"/>
        </w:rPr>
        <w:tab/>
        <w:t>Loss of Height: Osteoporosis can lead to compression fractures in the spine, causing a gradual loss of height over time.</w:t>
      </w:r>
    </w:p>
    <w:p w14:paraId="72059997"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2.</w:t>
      </w:r>
      <w:r w:rsidRPr="00CA092C">
        <w:rPr>
          <w:rFonts w:ascii="Times New Roman" w:hAnsi="Times New Roman" w:cs="Times New Roman"/>
          <w:sz w:val="20"/>
          <w:szCs w:val="20"/>
        </w:rPr>
        <w:tab/>
        <w:t>Back Pain: Back pain can be caused by compression fractures in the spine chronic or acute back ache. The pain may worsen with movement and can be exacerbated by standing or walking for extended periods.</w:t>
      </w:r>
    </w:p>
    <w:p w14:paraId="5BE23C6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3.</w:t>
      </w:r>
      <w:r w:rsidRPr="00CA092C">
        <w:rPr>
          <w:rFonts w:ascii="Times New Roman" w:hAnsi="Times New Roman" w:cs="Times New Roman"/>
          <w:sz w:val="20"/>
          <w:szCs w:val="20"/>
        </w:rPr>
        <w:tab/>
        <w:t>Fractures: Osteoporosis significantly increases the incidence of fractures, especially in the hip, spine, and wrist are all affected. These fractures are possible due to minor trauma or even with no apparent cause.</w:t>
      </w:r>
    </w:p>
    <w:p w14:paraId="11350422"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4.</w:t>
      </w:r>
      <w:r w:rsidRPr="00CA092C">
        <w:rPr>
          <w:rFonts w:ascii="Times New Roman" w:hAnsi="Times New Roman" w:cs="Times New Roman"/>
          <w:sz w:val="20"/>
          <w:szCs w:val="20"/>
        </w:rPr>
        <w:tab/>
        <w:t>Stooped Posture: Compression fractures in the spine can result in a stooped or hunched posture, Known colloquially as a "dowager's hump,” or kyphosis.</w:t>
      </w:r>
    </w:p>
    <w:p w14:paraId="39EC3A5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5.</w:t>
      </w:r>
      <w:r w:rsidRPr="00CA092C">
        <w:rPr>
          <w:rFonts w:ascii="Times New Roman" w:hAnsi="Times New Roman" w:cs="Times New Roman"/>
          <w:sz w:val="20"/>
          <w:szCs w:val="20"/>
        </w:rPr>
        <w:tab/>
        <w:t>Easy Fractur ability: Osteoporotic bones are more fragile, making fractures more likely from minor incidents that might not typically cause fractures in healthy individuals.</w:t>
      </w:r>
    </w:p>
    <w:p w14:paraId="3687A32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6.</w:t>
      </w:r>
      <w:r w:rsidRPr="00CA092C">
        <w:rPr>
          <w:rFonts w:ascii="Times New Roman" w:hAnsi="Times New Roman" w:cs="Times New Roman"/>
          <w:sz w:val="20"/>
          <w:szCs w:val="20"/>
        </w:rPr>
        <w:tab/>
        <w:t>Loss of Bone Mass: While this cannot be observed directly, advanced bone density scans (like DEXA scans) can reveal decreased bone mass, indicating osteoporosis.</w:t>
      </w:r>
    </w:p>
    <w:p w14:paraId="0C89FC5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lastRenderedPageBreak/>
        <w:t>7.</w:t>
      </w:r>
      <w:r w:rsidRPr="00CA092C">
        <w:rPr>
          <w:rFonts w:ascii="Times New Roman" w:hAnsi="Times New Roman" w:cs="Times New Roman"/>
          <w:sz w:val="20"/>
          <w:szCs w:val="20"/>
        </w:rPr>
        <w:tab/>
        <w:t>Limited Mobility: Pain and fractures can lead to limited mobility and difficulties completing daily activities.</w:t>
      </w:r>
    </w:p>
    <w:p w14:paraId="24A13BF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It's worth noting that these symptoms can be subtle and might not be solely indicative of osteoporosis. Additionally, many people with osteoporosis remain asymptomatic until they experience a fracture. Therefore, regular bone health assessments, especially for individuals at higher risk, are crucial for early detection and intervention.</w:t>
      </w:r>
      <w:r>
        <w:rPr>
          <w:rFonts w:ascii="Times New Roman" w:hAnsi="Times New Roman" w:cs="Times New Roman"/>
          <w:sz w:val="20"/>
          <w:szCs w:val="20"/>
        </w:rPr>
        <w:t>[37]</w:t>
      </w:r>
    </w:p>
    <w:p w14:paraId="58854CD7" w14:textId="00C05F28" w:rsidR="005352AC" w:rsidRPr="0039547A" w:rsidRDefault="005352AC"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4.2.5.</w:t>
      </w:r>
      <w:r w:rsidRPr="0039547A">
        <w:rPr>
          <w:rFonts w:ascii="Times New Roman" w:hAnsi="Times New Roman" w:cs="Times New Roman"/>
          <w:b/>
          <w:bCs/>
          <w:i/>
          <w:sz w:val="20"/>
          <w:szCs w:val="20"/>
        </w:rPr>
        <w:tab/>
        <w:t>Risk f</w:t>
      </w:r>
      <w:r w:rsidR="0039547A" w:rsidRPr="0039547A">
        <w:rPr>
          <w:rFonts w:ascii="Times New Roman" w:hAnsi="Times New Roman" w:cs="Times New Roman"/>
          <w:b/>
          <w:bCs/>
          <w:i/>
          <w:sz w:val="20"/>
          <w:szCs w:val="20"/>
        </w:rPr>
        <w:t>actors for osteoporosis include</w:t>
      </w:r>
    </w:p>
    <w:p w14:paraId="0CE1A81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Age (postmenopausal women and older individuals are at higher risk)</w:t>
      </w:r>
    </w:p>
    <w:p w14:paraId="47FAB8A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Gender (women are more susceptible)</w:t>
      </w:r>
    </w:p>
    <w:p w14:paraId="788B866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Family history of osteoporosis</w:t>
      </w:r>
    </w:p>
    <w:p w14:paraId="1BB0418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Low body weight or BMI</w:t>
      </w:r>
    </w:p>
    <w:p w14:paraId="53CE10A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Smoking</w:t>
      </w:r>
    </w:p>
    <w:p w14:paraId="2361131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Excessive alcohol consumption</w:t>
      </w:r>
    </w:p>
    <w:p w14:paraId="5E25EC9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Sedentary lifestyle</w:t>
      </w:r>
    </w:p>
    <w:p w14:paraId="6FF310A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Poor nutrition and low calcium intake</w:t>
      </w:r>
    </w:p>
    <w:p w14:paraId="5AD3042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Certain medical conditions (rheumatoid arthritis, hyperthyroidism, etc.)</w:t>
      </w:r>
    </w:p>
    <w:p w14:paraId="6C522CA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Long-term use of certain medications (glucocorticoids, anticonvulsants, etc.)</w:t>
      </w:r>
    </w:p>
    <w:p w14:paraId="27879AC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If you're concerned about osteoporosis or its risk factors, It is best to seek the advice of a healthcare practitioner. evaluate your individual risk and recommend appropriate measures for prevention, early detection, and management.[31]</w:t>
      </w:r>
      <w:r>
        <w:rPr>
          <w:rFonts w:ascii="Times New Roman" w:hAnsi="Times New Roman" w:cs="Times New Roman"/>
          <w:sz w:val="20"/>
          <w:szCs w:val="20"/>
        </w:rPr>
        <w:t>[36]</w:t>
      </w:r>
    </w:p>
    <w:p w14:paraId="184A4A78" w14:textId="77777777" w:rsidR="005352AC" w:rsidRPr="00CA092C" w:rsidRDefault="005352AC" w:rsidP="005352AC">
      <w:pPr>
        <w:jc w:val="both"/>
        <w:rPr>
          <w:rFonts w:ascii="Times New Roman" w:hAnsi="Times New Roman" w:cs="Times New Roman"/>
          <w:sz w:val="20"/>
          <w:szCs w:val="20"/>
        </w:rPr>
      </w:pPr>
    </w:p>
    <w:p w14:paraId="7517A692" w14:textId="269C0C89" w:rsidR="005352AC" w:rsidRPr="0039547A" w:rsidRDefault="005352AC" w:rsidP="005352AC">
      <w:pPr>
        <w:jc w:val="both"/>
        <w:rPr>
          <w:rFonts w:ascii="Times New Roman" w:hAnsi="Times New Roman" w:cs="Times New Roman"/>
          <w:b/>
          <w:i/>
          <w:sz w:val="20"/>
          <w:szCs w:val="20"/>
        </w:rPr>
      </w:pPr>
      <w:r w:rsidRPr="0039547A">
        <w:rPr>
          <w:rFonts w:ascii="Times New Roman" w:hAnsi="Times New Roman" w:cs="Times New Roman"/>
          <w:b/>
          <w:i/>
          <w:sz w:val="20"/>
          <w:szCs w:val="20"/>
        </w:rPr>
        <w:t>4.2.6.</w:t>
      </w:r>
      <w:r w:rsidR="0039547A" w:rsidRPr="0039547A">
        <w:rPr>
          <w:rFonts w:ascii="Times New Roman" w:hAnsi="Times New Roman" w:cs="Times New Roman"/>
          <w:b/>
          <w:i/>
          <w:sz w:val="20"/>
          <w:szCs w:val="20"/>
        </w:rPr>
        <w:tab/>
        <w:t>Prevention</w:t>
      </w:r>
    </w:p>
    <w:p w14:paraId="275E2C1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Osteoporosis prevention</w:t>
      </w:r>
    </w:p>
    <w:p w14:paraId="62CE74B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Maintain healthy and diverse a diet high in fresh fruits and vegetables and healthy grains.</w:t>
      </w:r>
    </w:p>
    <w:p w14:paraId="255FEB0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Consume calcium-rich meals.</w:t>
      </w:r>
    </w:p>
    <w:p w14:paraId="6BC7D92F"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Get enough vitamin D.</w:t>
      </w:r>
    </w:p>
    <w:p w14:paraId="6CE3CD04"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Smoking should be avoided.</w:t>
      </w:r>
    </w:p>
    <w:p w14:paraId="7A3D16D9"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Reduce your alcohol consumption.</w:t>
      </w:r>
    </w:p>
    <w:p w14:paraId="14A2818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Caffeine should be avoided.</w:t>
      </w:r>
    </w:p>
    <w:p w14:paraId="3950449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carry out regular weight-bearing and strength-training exercises</w:t>
      </w:r>
    </w:p>
    <w:p w14:paraId="5764ADFF" w14:textId="3BF91AE7" w:rsidR="005352AC" w:rsidRPr="00CA092C" w:rsidRDefault="005352AC" w:rsidP="005352AC">
      <w:pPr>
        <w:jc w:val="center"/>
        <w:rPr>
          <w:rFonts w:ascii="Times New Roman" w:hAnsi="Times New Roman" w:cs="Times New Roman"/>
          <w:sz w:val="20"/>
          <w:szCs w:val="20"/>
        </w:rPr>
      </w:pPr>
    </w:p>
    <w:p w14:paraId="07CB7D95" w14:textId="7C79349F" w:rsidR="005352AC" w:rsidRPr="0039547A" w:rsidRDefault="0039547A" w:rsidP="005352AC">
      <w:pPr>
        <w:jc w:val="both"/>
        <w:rPr>
          <w:rFonts w:ascii="Times New Roman" w:hAnsi="Times New Roman" w:cs="Times New Roman"/>
          <w:b/>
          <w:bCs/>
          <w:i/>
          <w:sz w:val="20"/>
          <w:szCs w:val="20"/>
        </w:rPr>
      </w:pPr>
      <w:r w:rsidRPr="0039547A">
        <w:rPr>
          <w:rFonts w:ascii="Times New Roman" w:hAnsi="Times New Roman" w:cs="Times New Roman"/>
          <w:b/>
          <w:bCs/>
          <w:i/>
          <w:sz w:val="20"/>
          <w:szCs w:val="20"/>
        </w:rPr>
        <w:t>4.2.7.</w:t>
      </w:r>
      <w:r w:rsidRPr="0039547A">
        <w:rPr>
          <w:rFonts w:ascii="Times New Roman" w:hAnsi="Times New Roman" w:cs="Times New Roman"/>
          <w:b/>
          <w:bCs/>
          <w:i/>
          <w:sz w:val="20"/>
          <w:szCs w:val="20"/>
        </w:rPr>
        <w:tab/>
        <w:t>Treatment</w:t>
      </w:r>
    </w:p>
    <w:p w14:paraId="249D63F2"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goal of osteoporosis treatment is to strengthen bones, decrease the danger of fractures, and improve overall bone health. The approach to treatment often involves a combination of lifestyle changes, medications, and other interventions. The specific treatment plan will depend on the severity of osteoporosis, individual risk factors, and the recommendations of a healthcare provider. Here are some common treatment strategies:[32]</w:t>
      </w:r>
      <w:r>
        <w:rPr>
          <w:rFonts w:ascii="Times New Roman" w:hAnsi="Times New Roman" w:cs="Times New Roman"/>
          <w:sz w:val="20"/>
          <w:szCs w:val="20"/>
        </w:rPr>
        <w:t>[17]</w:t>
      </w:r>
    </w:p>
    <w:p w14:paraId="450FF1D6"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lastRenderedPageBreak/>
        <w:t>1.</w:t>
      </w:r>
      <w:r w:rsidRPr="00CA092C">
        <w:rPr>
          <w:rFonts w:ascii="Times New Roman" w:hAnsi="Times New Roman" w:cs="Times New Roman"/>
          <w:sz w:val="20"/>
          <w:szCs w:val="20"/>
        </w:rPr>
        <w:tab/>
        <w:t>Lifestyle Modifications:</w:t>
      </w:r>
    </w:p>
    <w:p w14:paraId="0FBD7E0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Adequate Calcium and Vitamin D Consumption: Consuming foods rich in calcium and ensuring sufficient vitamin D intake is crucial in order to maintain bone health.</w:t>
      </w:r>
    </w:p>
    <w:p w14:paraId="7399945B"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Weight-Bearing Exercises: Engaging in weightlifting exercises like jogging, walking, dancing, and resistance training can help improve strength and bone density.</w:t>
      </w:r>
    </w:p>
    <w:p w14:paraId="65DD6CE1"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Fall Prevention: Preventing falls can minimize the chance of fractures. This comprises using assistive devices, improving home safety, and maintaining good balance.</w:t>
      </w:r>
    </w:p>
    <w:p w14:paraId="7AA6DD7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2.</w:t>
      </w:r>
      <w:r w:rsidRPr="00CA092C">
        <w:rPr>
          <w:rFonts w:ascii="Times New Roman" w:hAnsi="Times New Roman" w:cs="Times New Roman"/>
          <w:sz w:val="20"/>
          <w:szCs w:val="20"/>
        </w:rPr>
        <w:tab/>
        <w:t>Medications:</w:t>
      </w:r>
    </w:p>
    <w:p w14:paraId="6E8ADD05"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Bisphosphonates: These medications inhibit bone resorption and help maintain bone density. Examples include alendronate, risedronate, and ibandronate.</w:t>
      </w:r>
    </w:p>
    <w:p w14:paraId="604DEB0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SERMs (Selective estrogen Receptor Modulators): Medications such as raloxifene imitate the actions of estrogen. in some parts of the body, promoting bone density.</w:t>
      </w:r>
    </w:p>
    <w:p w14:paraId="283F0A4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Denosumab: This injectable medication targets a protein involved in bone resorption, slowing down bone loss.</w:t>
      </w:r>
    </w:p>
    <w:p w14:paraId="157ABE68"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Teriparatide and Abaloparatide: These are synthetic forms of parathyroid hormone that stimulate bone formation. They are typically used for severe osteoporosis.</w:t>
      </w:r>
    </w:p>
    <w:p w14:paraId="20E7697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w:t>
      </w:r>
      <w:r w:rsidRPr="00CA092C">
        <w:rPr>
          <w:rFonts w:ascii="Times New Roman" w:hAnsi="Times New Roman" w:cs="Times New Roman"/>
          <w:sz w:val="20"/>
          <w:szCs w:val="20"/>
        </w:rPr>
        <w:tab/>
        <w:t>Hormone Replacement Therapy (HRT): Estrogen therapy, often in conjunction with progestin, can be prescribed for postmenopausal women to help maintain bone density. However, the risks and benefits should be carefully considered.</w:t>
      </w:r>
    </w:p>
    <w:p w14:paraId="68C67B62"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3.</w:t>
      </w:r>
      <w:r w:rsidRPr="00CA092C">
        <w:rPr>
          <w:rFonts w:ascii="Times New Roman" w:hAnsi="Times New Roman" w:cs="Times New Roman"/>
          <w:sz w:val="20"/>
          <w:szCs w:val="20"/>
        </w:rPr>
        <w:tab/>
        <w:t>Calcitonin: This hormone helps regulate calcium levels and can be administered as a nasal spray to slow down bone resorption.</w:t>
      </w:r>
    </w:p>
    <w:p w14:paraId="2178476E"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4.</w:t>
      </w:r>
      <w:r w:rsidRPr="00CA092C">
        <w:rPr>
          <w:rFonts w:ascii="Times New Roman" w:hAnsi="Times New Roman" w:cs="Times New Roman"/>
          <w:sz w:val="20"/>
          <w:szCs w:val="20"/>
        </w:rPr>
        <w:tab/>
        <w:t>Osteoporosis Management Clinics: Specialized clinics provide comprehensive care, including education, exercise programs, and medical interventions.</w:t>
      </w:r>
    </w:p>
    <w:p w14:paraId="1E58FED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5.</w:t>
      </w:r>
      <w:r w:rsidRPr="00CA092C">
        <w:rPr>
          <w:rFonts w:ascii="Times New Roman" w:hAnsi="Times New Roman" w:cs="Times New Roman"/>
          <w:sz w:val="20"/>
          <w:szCs w:val="20"/>
        </w:rPr>
        <w:tab/>
        <w:t>Nutritional Supplements: In cases of severe deficiency, calcium and vitamin D supplements may be recommended.</w:t>
      </w:r>
    </w:p>
    <w:p w14:paraId="573604BA"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6.</w:t>
      </w:r>
      <w:r w:rsidRPr="00CA092C">
        <w:rPr>
          <w:rFonts w:ascii="Times New Roman" w:hAnsi="Times New Roman" w:cs="Times New Roman"/>
          <w:sz w:val="20"/>
          <w:szCs w:val="20"/>
        </w:rPr>
        <w:tab/>
        <w:t>Fall Risk Assessment and Prevention: Identifying and addressing factors that contribute to falls can significantly reduce the risk of fractures.</w:t>
      </w:r>
    </w:p>
    <w:p w14:paraId="4E60465C"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7.</w:t>
      </w:r>
      <w:r w:rsidRPr="00CA092C">
        <w:rPr>
          <w:rFonts w:ascii="Times New Roman" w:hAnsi="Times New Roman" w:cs="Times New Roman"/>
          <w:sz w:val="20"/>
          <w:szCs w:val="20"/>
        </w:rPr>
        <w:tab/>
        <w:t>Surgery: In cases of severe fractures or spinal deformities, surgical interventions such as kyphoplasty or vertebroplasty may be considered.</w:t>
      </w:r>
    </w:p>
    <w:p w14:paraId="5E781BC0"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It's important to note that treatment plans are tailored to individual needs, and the decision to start or change a treatment regimen should be made in consultation with a healthcare provider. Monitoring and follow-up on a regular basis appointments are crucial to evaluate the effectiveness of treatment and make any necessary adjustments. Osteoporosis management also involves ongoing lifestyle modifications to support bone health and minimize fracture risk.[18]</w:t>
      </w:r>
      <w:r>
        <w:rPr>
          <w:rFonts w:ascii="Times New Roman" w:hAnsi="Times New Roman" w:cs="Times New Roman"/>
          <w:sz w:val="20"/>
          <w:szCs w:val="20"/>
        </w:rPr>
        <w:t>[17]</w:t>
      </w:r>
    </w:p>
    <w:p w14:paraId="40CD76E8" w14:textId="77777777" w:rsidR="005352AC" w:rsidRPr="00CA092C" w:rsidRDefault="005352AC" w:rsidP="005352AC">
      <w:pPr>
        <w:jc w:val="both"/>
        <w:rPr>
          <w:rFonts w:ascii="Times New Roman" w:hAnsi="Times New Roman" w:cs="Times New Roman"/>
          <w:sz w:val="20"/>
          <w:szCs w:val="20"/>
        </w:rPr>
      </w:pPr>
    </w:p>
    <w:p w14:paraId="25577A2D"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Observational research is used in descriptive epidemiology to examine how diseases are distributed through time, space, and individuals. The study does not consider any additional or causative hypotheses; instead, it describes the distribution of a set of variables.</w:t>
      </w:r>
    </w:p>
    <w:p w14:paraId="27F6C64C" w14:textId="77777777" w:rsidR="005352AC" w:rsidRDefault="005352AC" w:rsidP="005352AC">
      <w:pPr>
        <w:jc w:val="both"/>
        <w:rPr>
          <w:rFonts w:ascii="Times New Roman" w:hAnsi="Times New Roman" w:cs="Times New Roman"/>
          <w:sz w:val="20"/>
          <w:szCs w:val="20"/>
        </w:rPr>
      </w:pPr>
    </w:p>
    <w:p w14:paraId="102FD624" w14:textId="77777777" w:rsidR="005352AC" w:rsidRPr="00CA092C" w:rsidRDefault="005352AC" w:rsidP="005352AC">
      <w:pPr>
        <w:jc w:val="both"/>
        <w:rPr>
          <w:rFonts w:ascii="Times New Roman" w:hAnsi="Times New Roman" w:cs="Times New Roman"/>
          <w:sz w:val="20"/>
          <w:szCs w:val="20"/>
        </w:rPr>
      </w:pPr>
    </w:p>
    <w:p w14:paraId="1636D343" w14:textId="77777777" w:rsidR="005352AC" w:rsidRPr="00320178" w:rsidRDefault="005352AC" w:rsidP="005352AC">
      <w:pPr>
        <w:jc w:val="both"/>
        <w:rPr>
          <w:rFonts w:ascii="Times New Roman" w:hAnsi="Times New Roman" w:cs="Times New Roman"/>
          <w:b/>
          <w:bCs/>
          <w:sz w:val="24"/>
          <w:szCs w:val="24"/>
        </w:rPr>
      </w:pPr>
      <w:r w:rsidRPr="00320178">
        <w:rPr>
          <w:rFonts w:ascii="Times New Roman" w:hAnsi="Times New Roman" w:cs="Times New Roman"/>
          <w:b/>
          <w:bCs/>
          <w:sz w:val="24"/>
          <w:szCs w:val="24"/>
        </w:rPr>
        <w:lastRenderedPageBreak/>
        <w:t>5.</w:t>
      </w:r>
      <w:r w:rsidRPr="00320178">
        <w:rPr>
          <w:rFonts w:ascii="Times New Roman" w:hAnsi="Times New Roman" w:cs="Times New Roman"/>
          <w:b/>
          <w:bCs/>
          <w:sz w:val="24"/>
          <w:szCs w:val="24"/>
        </w:rPr>
        <w:tab/>
        <w:t xml:space="preserve">Conclusion </w:t>
      </w:r>
    </w:p>
    <w:p w14:paraId="50535CF3" w14:textId="77777777" w:rsidR="005352AC" w:rsidRPr="00CA092C" w:rsidRDefault="005352AC" w:rsidP="005352AC">
      <w:pPr>
        <w:jc w:val="both"/>
        <w:rPr>
          <w:rFonts w:ascii="Times New Roman" w:hAnsi="Times New Roman" w:cs="Times New Roman"/>
          <w:sz w:val="20"/>
          <w:szCs w:val="20"/>
        </w:rPr>
      </w:pPr>
      <w:r w:rsidRPr="00CA092C">
        <w:rPr>
          <w:rFonts w:ascii="Times New Roman" w:hAnsi="Times New Roman" w:cs="Times New Roman"/>
          <w:sz w:val="20"/>
          <w:szCs w:val="20"/>
        </w:rPr>
        <w:t>The epidemiology of respiratory tract infections, diabetes, Parkinson's disease, Alzheimer's disease, and Parkinson's disease highlights the significance of managing these diseases within the context of global health. The effects of these disorders must be reduced through targeted interventions that take risk factors, genetics, and environmental variables into account. For effective preventive, early diagnosis, and management techniques to be developed, doctors, researchers, and public health authorities must work together continuously. This will ultimately enhance one's quality of life for those affected by these diseases. Promoting prevention, early diagnosis, and efficient care is crucial as the prevalence of chronic diseases rises, driven by a number of variables such as ageing populations, alterations in lifestyle, and environmental impacts. For the development of comprehensive approaches that include education, risk reduction, and novel therapies, multidisciplinary collaboration across medical research, public health initiatives, and healthcare delivery systems is essential</w:t>
      </w:r>
    </w:p>
    <w:p w14:paraId="2921A52E" w14:textId="77777777" w:rsidR="005352AC" w:rsidRPr="004F3658" w:rsidRDefault="005352AC" w:rsidP="005352AC">
      <w:pPr>
        <w:jc w:val="both"/>
        <w:rPr>
          <w:rFonts w:ascii="Times New Roman" w:hAnsi="Times New Roman" w:cs="Times New Roman"/>
          <w:sz w:val="20"/>
          <w:szCs w:val="20"/>
        </w:rPr>
      </w:pPr>
    </w:p>
    <w:p w14:paraId="0B5CBE7B" w14:textId="77777777" w:rsidR="005C3E52" w:rsidRPr="006A4848" w:rsidRDefault="005C3E52" w:rsidP="0039547A">
      <w:pPr>
        <w:pStyle w:val="Head1"/>
        <w:spacing w:line="360" w:lineRule="auto"/>
        <w:rPr>
          <w:sz w:val="20"/>
          <w:szCs w:val="20"/>
        </w:rPr>
      </w:pPr>
      <w:r w:rsidRPr="006A4848">
        <w:rPr>
          <w:sz w:val="20"/>
          <w:szCs w:val="20"/>
        </w:rPr>
        <w:t>Acknowledgments</w:t>
      </w:r>
    </w:p>
    <w:p w14:paraId="0C1B126E" w14:textId="109C7366" w:rsidR="0039547A" w:rsidRDefault="005C3E52" w:rsidP="0039547A">
      <w:pPr>
        <w:autoSpaceDE w:val="0"/>
        <w:spacing w:after="0" w:line="360" w:lineRule="auto"/>
        <w:jc w:val="both"/>
        <w:rPr>
          <w:rFonts w:ascii="Times New Roman" w:hAnsi="Times New Roman" w:cs="Times New Roman"/>
          <w:color w:val="000000"/>
          <w:sz w:val="20"/>
          <w:szCs w:val="20"/>
        </w:rPr>
      </w:pPr>
      <w:r w:rsidRPr="006A4848">
        <w:rPr>
          <w:rFonts w:ascii="Times New Roman" w:hAnsi="Times New Roman" w:cs="Times New Roman"/>
          <w:color w:val="000000"/>
          <w:sz w:val="20"/>
          <w:szCs w:val="20"/>
        </w:rPr>
        <w:t xml:space="preserve">This </w:t>
      </w:r>
      <w:r>
        <w:rPr>
          <w:rFonts w:ascii="Times New Roman" w:hAnsi="Times New Roman" w:cs="Times New Roman"/>
          <w:color w:val="000000"/>
          <w:sz w:val="20"/>
          <w:szCs w:val="20"/>
        </w:rPr>
        <w:t>book chapter</w:t>
      </w:r>
      <w:r w:rsidRPr="006A4848">
        <w:rPr>
          <w:rFonts w:ascii="Times New Roman" w:hAnsi="Times New Roman" w:cs="Times New Roman"/>
          <w:color w:val="000000"/>
          <w:sz w:val="20"/>
          <w:szCs w:val="20"/>
        </w:rPr>
        <w:t xml:space="preserve"> was supported by</w:t>
      </w:r>
      <w:r>
        <w:rPr>
          <w:rFonts w:ascii="Times New Roman" w:hAnsi="Times New Roman" w:cs="Times New Roman"/>
          <w:color w:val="000000"/>
          <w:sz w:val="20"/>
          <w:szCs w:val="20"/>
        </w:rPr>
        <w:t xml:space="preserve"> </w:t>
      </w:r>
      <w:r w:rsidR="0039547A" w:rsidRPr="0039547A">
        <w:rPr>
          <w:rFonts w:ascii="Times New Roman" w:hAnsi="Times New Roman" w:cs="Times New Roman"/>
          <w:color w:val="000000"/>
          <w:sz w:val="20"/>
          <w:szCs w:val="20"/>
        </w:rPr>
        <w:t>Reva University, Bengaluru, Karnataka 560064, India</w:t>
      </w:r>
      <w:r w:rsidR="0039547A">
        <w:rPr>
          <w:rFonts w:ascii="Times New Roman" w:hAnsi="Times New Roman" w:cs="Times New Roman"/>
          <w:color w:val="000000"/>
          <w:sz w:val="20"/>
          <w:szCs w:val="20"/>
        </w:rPr>
        <w:t xml:space="preserve"> and </w:t>
      </w:r>
      <w:r w:rsidR="0039547A" w:rsidRPr="0039547A">
        <w:rPr>
          <w:rFonts w:ascii="Times New Roman" w:hAnsi="Times New Roman" w:cs="Times New Roman"/>
          <w:color w:val="000000"/>
          <w:sz w:val="20"/>
          <w:szCs w:val="20"/>
        </w:rPr>
        <w:t>National Horticulture Research and Development Foundation (NHRDF), Nashik-422003, Maharashtra, India</w:t>
      </w:r>
    </w:p>
    <w:p w14:paraId="3A46416A" w14:textId="77777777" w:rsidR="005C3E52" w:rsidRDefault="005C3E52" w:rsidP="005C3E52">
      <w:pPr>
        <w:autoSpaceDE w:val="0"/>
        <w:spacing w:after="0" w:line="360" w:lineRule="auto"/>
        <w:jc w:val="both"/>
        <w:rPr>
          <w:rFonts w:ascii="Times New Roman" w:hAnsi="Times New Roman" w:cs="Times New Roman"/>
          <w:color w:val="000000"/>
          <w:sz w:val="20"/>
          <w:szCs w:val="20"/>
        </w:rPr>
      </w:pPr>
    </w:p>
    <w:p w14:paraId="34484079" w14:textId="77777777" w:rsidR="005C3E52" w:rsidRPr="006A4848" w:rsidRDefault="005C3E52" w:rsidP="0039547A">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Conflicts of interest</w:t>
      </w:r>
    </w:p>
    <w:p w14:paraId="52DE35CD" w14:textId="77777777" w:rsidR="005C3E52" w:rsidRPr="006A4848" w:rsidRDefault="005C3E52" w:rsidP="0039547A">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The authors declare no conflict of interest, financial or otherwise.</w:t>
      </w:r>
    </w:p>
    <w:p w14:paraId="31C2DD21" w14:textId="77777777" w:rsidR="005C3E52" w:rsidRPr="006A4848" w:rsidRDefault="005C3E52" w:rsidP="005C3E52">
      <w:pPr>
        <w:pStyle w:val="MainText"/>
        <w:spacing w:line="360" w:lineRule="auto"/>
        <w:jc w:val="both"/>
        <w:rPr>
          <w:sz w:val="20"/>
          <w:szCs w:val="20"/>
        </w:rPr>
      </w:pPr>
    </w:p>
    <w:p w14:paraId="1BAA04CC" w14:textId="77777777" w:rsidR="005C3E52" w:rsidRPr="006A4848" w:rsidRDefault="005C3E52" w:rsidP="0039547A">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b/>
          <w:color w:val="000000"/>
          <w:sz w:val="20"/>
          <w:szCs w:val="20"/>
        </w:rPr>
        <w:t>Ethical approval</w:t>
      </w:r>
    </w:p>
    <w:p w14:paraId="6486B65C" w14:textId="77777777" w:rsidR="005C3E52" w:rsidRPr="006A4848" w:rsidRDefault="005C3E52" w:rsidP="0039547A">
      <w:pPr>
        <w:autoSpaceDE w:val="0"/>
        <w:spacing w:after="0" w:line="360" w:lineRule="auto"/>
        <w:jc w:val="both"/>
        <w:rPr>
          <w:rFonts w:ascii="Times New Roman" w:hAnsi="Times New Roman" w:cs="Times New Roman"/>
          <w:b/>
          <w:color w:val="000000"/>
          <w:sz w:val="20"/>
          <w:szCs w:val="20"/>
        </w:rPr>
      </w:pPr>
      <w:r w:rsidRPr="006A4848">
        <w:rPr>
          <w:rFonts w:ascii="Times New Roman" w:hAnsi="Times New Roman" w:cs="Times New Roman"/>
          <w:color w:val="000000"/>
          <w:sz w:val="20"/>
          <w:szCs w:val="20"/>
        </w:rPr>
        <w:t>Ethics approval was not required for this work.</w:t>
      </w:r>
    </w:p>
    <w:p w14:paraId="1F0EE6BA" w14:textId="77777777" w:rsidR="005C3E52" w:rsidRDefault="005C3E52" w:rsidP="005C3E52">
      <w:pPr>
        <w:pStyle w:val="ListParagraph"/>
        <w:tabs>
          <w:tab w:val="left" w:pos="851"/>
        </w:tabs>
        <w:spacing w:after="0"/>
        <w:ind w:left="0"/>
        <w:jc w:val="both"/>
        <w:rPr>
          <w:rFonts w:ascii="Times New Roman" w:hAnsi="Times New Roman"/>
          <w:color w:val="000000"/>
          <w:sz w:val="24"/>
          <w:szCs w:val="24"/>
        </w:rPr>
      </w:pPr>
    </w:p>
    <w:p w14:paraId="68606665" w14:textId="42659D46" w:rsidR="002C1157" w:rsidRPr="005C3E52" w:rsidRDefault="002C1157" w:rsidP="00814A6F">
      <w:pPr>
        <w:jc w:val="both"/>
        <w:rPr>
          <w:rFonts w:ascii="Times New Roman" w:hAnsi="Times New Roman" w:cs="Times New Roman"/>
          <w:sz w:val="20"/>
          <w:szCs w:val="18"/>
        </w:rPr>
      </w:pPr>
      <w:r w:rsidRPr="005C3E52">
        <w:rPr>
          <w:rFonts w:ascii="Times New Roman" w:hAnsi="Times New Roman" w:cs="Times New Roman"/>
          <w:b/>
          <w:bCs/>
          <w:sz w:val="20"/>
          <w:szCs w:val="18"/>
        </w:rPr>
        <w:t>References</w:t>
      </w:r>
      <w:r w:rsidRPr="005C3E52">
        <w:rPr>
          <w:rFonts w:ascii="Times New Roman" w:hAnsi="Times New Roman" w:cs="Times New Roman"/>
          <w:sz w:val="20"/>
          <w:szCs w:val="18"/>
        </w:rPr>
        <w:t>: -</w:t>
      </w:r>
    </w:p>
    <w:p w14:paraId="0AFEBB5C" w14:textId="7299DD0C" w:rsidR="00E24E35" w:rsidRPr="005C3E52" w:rsidRDefault="0039547A" w:rsidP="00814A6F">
      <w:pPr>
        <w:jc w:val="both"/>
        <w:rPr>
          <w:rFonts w:ascii="Times New Roman" w:hAnsi="Times New Roman" w:cs="Times New Roman"/>
          <w:sz w:val="20"/>
          <w:szCs w:val="20"/>
        </w:rPr>
      </w:pPr>
      <w:r>
        <w:rPr>
          <w:rFonts w:ascii="Times New Roman" w:hAnsi="Times New Roman" w:cs="Times New Roman"/>
          <w:sz w:val="20"/>
          <w:szCs w:val="20"/>
        </w:rPr>
        <w:t xml:space="preserve">1). </w:t>
      </w:r>
      <w:r w:rsidR="00E24E35" w:rsidRPr="005C3E52">
        <w:rPr>
          <w:rFonts w:ascii="Times New Roman" w:hAnsi="Times New Roman" w:cs="Times New Roman"/>
          <w:sz w:val="20"/>
          <w:szCs w:val="20"/>
        </w:rPr>
        <w:t>Davie CA (2008). "A review of Parkinson's disease". British Medical Bulletin. 86 (1): 109–127. doi:10.1093/bmb/ldn013. PMID 18398010]</w:t>
      </w:r>
    </w:p>
    <w:p w14:paraId="696681ED" w14:textId="044A4755" w:rsidR="00E24E35" w:rsidRPr="005C3E52" w:rsidRDefault="0039547A" w:rsidP="00814A6F">
      <w:pPr>
        <w:jc w:val="both"/>
        <w:rPr>
          <w:rFonts w:ascii="Times New Roman" w:hAnsi="Times New Roman" w:cs="Times New Roman"/>
          <w:sz w:val="20"/>
          <w:szCs w:val="20"/>
        </w:rPr>
      </w:pPr>
      <w:r>
        <w:rPr>
          <w:rFonts w:ascii="Times New Roman" w:hAnsi="Times New Roman" w:cs="Times New Roman"/>
          <w:sz w:val="20"/>
          <w:szCs w:val="20"/>
        </w:rPr>
        <w:t>2).</w:t>
      </w:r>
      <w:r w:rsidR="00E24E35" w:rsidRPr="005C3E52">
        <w:rPr>
          <w:rFonts w:ascii="Times New Roman" w:hAnsi="Times New Roman" w:cs="Times New Roman"/>
          <w:sz w:val="20"/>
          <w:szCs w:val="20"/>
        </w:rPr>
        <w:t xml:space="preserve"> Villar-Piqué A, Lopes da Fonseca T, Outeiro TF (October 2016). "Structure, function and toxicity of alpha-synuclein: the Bermuda triangle in synucleinopathies". Journal of Neurochemistry. 139 (Suppl 1): 240–255. doi:10.1111/jnc.13249. PMID 26190401. S2CID 11420411</w:t>
      </w:r>
    </w:p>
    <w:p w14:paraId="1C934235"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3)Burré J, Sharma M, Südhof TC (March 2018). "Cell Biology and Pathophysiology of α-Synuclein". Cold Spring Harbor Perspectives in Medicine. 8 (3): a024091. doi:10.1101/cshperspect.a024091. PMC 5519445. PMID 2810853</w:t>
      </w:r>
    </w:p>
    <w:p w14:paraId="585FAE50"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4)Dickson DV (2007). "Neuropathology of movement disorders". In Tolosa E, Jankovic JJ (eds.). Parkinson's disease and movement disorders. Hagerstown, MD: Lippincott Williams &amp; Wilkins. pp. 271–283. ISBN 978-0-7817-7881-7</w:t>
      </w:r>
    </w:p>
    <w:p w14:paraId="69AF22B4"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5) Armstrong MJ, Okun MS (February 2020). "Diagnosis and Treatment of Parkinson Disease: A Review". JAMA. 323 (6): 548–560. doi:10.1001/jama.2019.22360. PMID 32044947. S2CID 211079287.</w:t>
      </w:r>
    </w:p>
    <w:p w14:paraId="7ED345F4"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6) Obeso JA, Rodríguez-Oroz MC, Benitez-Temino B, Blesa FJ, Guridi J, Marin C, Rodriguez M (2008). "Functional organization of the basal ganglia: therapeutic implications for Parkinson's disease". Movement Disorders. 23 (Suppl 3): S548–S559. doi:10.1002/mds.22062. PMID 18781672. S2CID 13186083.</w:t>
      </w:r>
    </w:p>
    <w:p w14:paraId="0A2F976E"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7)Davie CA (2008). "A review of Parkinson's disease". British Medical Bulletin. 86 (1): 109–127. doi:10.1093/bmb/ldn013. PMID 18398010</w:t>
      </w:r>
    </w:p>
    <w:p w14:paraId="5ED11F1E"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lastRenderedPageBreak/>
        <w:t>8)Schulz-Schaeffer WJ (August 2010). "The synaptic pathology of alpha-synuclein aggregation in dementia with Lewy bodies, Parkinson's disease and Parkinson's disease dementia". Acta Neuropathologica. 120 (2): 131–143. doi:10.1007/s00401-010-0711-0. PMC 2892607. PMID 20563819.</w:t>
      </w:r>
    </w:p>
    <w:p w14:paraId="17A398AB" w14:textId="77777777" w:rsidR="00E24E35"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9) Obeso JA, Rodriguez-Oroz MC, Goetz CG, et al. (June 2010). "Missing pieces in the Parkinson's disease puzzle". Nature Medicine. 16 (6): 653–661. doi:10.1038/nm.2165. PMID 20495568. S2CID 3146438.</w:t>
      </w:r>
    </w:p>
    <w:p w14:paraId="71EC7906" w14:textId="62A6FB49" w:rsidR="00DE2732" w:rsidRPr="005C3E52" w:rsidRDefault="00E24E35" w:rsidP="00814A6F">
      <w:pPr>
        <w:jc w:val="both"/>
        <w:rPr>
          <w:rFonts w:ascii="Times New Roman" w:hAnsi="Times New Roman" w:cs="Times New Roman"/>
          <w:sz w:val="20"/>
          <w:szCs w:val="20"/>
        </w:rPr>
      </w:pPr>
      <w:r w:rsidRPr="005C3E52">
        <w:rPr>
          <w:rFonts w:ascii="Times New Roman" w:hAnsi="Times New Roman" w:cs="Times New Roman"/>
          <w:sz w:val="20"/>
          <w:szCs w:val="20"/>
        </w:rPr>
        <w:t>10) Dickson DV (2007). "Neuropathology of movement disorders". In Tolosa E, Jankovic JJ (eds.). Parkinson's disease and movement disorders. Hagerstown, MD: Lippincott Williams &amp; Wilkins. pp. 271–283. ISBN 978-0-7817-7881-7.</w:t>
      </w:r>
      <w:r w:rsidR="00DE2732" w:rsidRPr="005C3E52">
        <w:rPr>
          <w:rFonts w:ascii="Times New Roman" w:hAnsi="Times New Roman" w:cs="Times New Roman"/>
          <w:sz w:val="20"/>
          <w:szCs w:val="20"/>
        </w:rPr>
        <w:t xml:space="preserve"> </w:t>
      </w:r>
    </w:p>
    <w:p w14:paraId="7D13A55B" w14:textId="34E0AD48" w:rsidR="0091188B" w:rsidRPr="005C3E52" w:rsidRDefault="00CA560B"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Jennifer</w:t>
      </w:r>
      <w:r w:rsidR="00DE2732" w:rsidRPr="005C3E52">
        <w:rPr>
          <w:rFonts w:ascii="Times New Roman" w:hAnsi="Times New Roman" w:cs="Times New Roman"/>
          <w:sz w:val="20"/>
          <w:szCs w:val="20"/>
        </w:rPr>
        <w:t> A. Pallone DO</w:t>
      </w:r>
      <w:r w:rsidRPr="005C3E52">
        <w:rPr>
          <w:rFonts w:ascii="Times New Roman" w:hAnsi="Times New Roman" w:cs="Times New Roman"/>
          <w:sz w:val="20"/>
          <w:szCs w:val="20"/>
        </w:rPr>
        <w:t>, Introduction to Parkinson’s Disease, Elsevier</w:t>
      </w:r>
    </w:p>
    <w:p w14:paraId="0405D17F" w14:textId="4B54A599" w:rsidR="0091188B" w:rsidRPr="005C3E52" w:rsidRDefault="003E6505"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 xml:space="preserve">Alzheimer's Disease: A General Introduction and Pathomechanism, </w:t>
      </w:r>
      <w:r w:rsidR="007B3232" w:rsidRPr="005C3E52">
        <w:rPr>
          <w:rFonts w:ascii="Times New Roman" w:hAnsi="Times New Roman" w:cs="Times New Roman"/>
          <w:sz w:val="20"/>
          <w:szCs w:val="20"/>
        </w:rPr>
        <w:t>Finder, Verena H</w:t>
      </w:r>
      <w:r w:rsidR="004B0D0B" w:rsidRPr="005C3E52">
        <w:rPr>
          <w:rFonts w:ascii="Times New Roman" w:hAnsi="Times New Roman" w:cs="Times New Roman"/>
          <w:sz w:val="20"/>
          <w:szCs w:val="20"/>
        </w:rPr>
        <w:t>, the journal of clinical investigation.</w:t>
      </w:r>
    </w:p>
    <w:p w14:paraId="5F68A187" w14:textId="111E3DD7" w:rsidR="0091188B" w:rsidRPr="005C3E52" w:rsidRDefault="0034709B"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Michael A. DeTure &amp; Dennis W. Dickson</w:t>
      </w:r>
      <w:r w:rsidR="009316AA" w:rsidRPr="005C3E52">
        <w:rPr>
          <w:rFonts w:ascii="Times New Roman" w:hAnsi="Times New Roman" w:cs="Times New Roman"/>
          <w:sz w:val="20"/>
          <w:szCs w:val="20"/>
        </w:rPr>
        <w:t>, The neuropathological diagnosis of Alzheimer’s disease</w:t>
      </w:r>
    </w:p>
    <w:p w14:paraId="2ECB6E49" w14:textId="17B0AE6C" w:rsidR="00971793" w:rsidRPr="005C3E52" w:rsidRDefault="00F00DED"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Introduction to Diabetes Mellitus</w:t>
      </w:r>
      <w:r w:rsidR="00D60C86" w:rsidRPr="005C3E52">
        <w:rPr>
          <w:rFonts w:ascii="Times New Roman" w:hAnsi="Times New Roman" w:cs="Times New Roman"/>
          <w:sz w:val="20"/>
          <w:szCs w:val="20"/>
        </w:rPr>
        <w:t xml:space="preserve">, </w:t>
      </w:r>
      <w:r w:rsidRPr="005C3E52">
        <w:rPr>
          <w:rFonts w:ascii="Times New Roman" w:hAnsi="Times New Roman" w:cs="Times New Roman"/>
          <w:sz w:val="20"/>
          <w:szCs w:val="20"/>
        </w:rPr>
        <w:t>Kirti Kaul, Joanna M. Tarr, Shamim I. Ahmad, Eva M. Kohner &amp; Rakesh Chibber</w:t>
      </w:r>
    </w:p>
    <w:p w14:paraId="1D82CBB6" w14:textId="52A5A3DE" w:rsidR="00D60C86" w:rsidRPr="005C3E52" w:rsidRDefault="008443D0"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Diabetes mellitus: an overview of the types, symptoms, complications and management., Cloete L , Nursing Standard (Royal College of Nursing (Great Britain) : 1987), 28 Oct 2021, 37(1):61-66</w:t>
      </w:r>
    </w:p>
    <w:p w14:paraId="59EF39DB" w14:textId="35F40B26" w:rsidR="005315BA" w:rsidRPr="005C3E52" w:rsidRDefault="00D01E12"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Type 2 Diabetes Mellitus: Update on Diagnosis, Pathophysiology, and Treatment Richard J. Mahler, Michael L. Adler, The Journal of Clinical Endocrinology &amp; Metabolism, Volume 84, Issue 4, 1 April 1999</w:t>
      </w:r>
    </w:p>
    <w:p w14:paraId="3DDFF99A" w14:textId="7DD3CAD3" w:rsidR="00D60C86" w:rsidRPr="005C3E52" w:rsidRDefault="006235A8"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Diagnosis and Treatment of Osteoporosis</w:t>
      </w:r>
      <w:r w:rsidR="00162B36" w:rsidRPr="005C3E52">
        <w:rPr>
          <w:rFonts w:ascii="Times New Roman" w:hAnsi="Times New Roman" w:cs="Times New Roman"/>
          <w:sz w:val="20"/>
          <w:szCs w:val="20"/>
        </w:rPr>
        <w:t xml:space="preserve">, </w:t>
      </w:r>
      <w:r w:rsidRPr="005C3E52">
        <w:rPr>
          <w:rFonts w:ascii="Times New Roman" w:hAnsi="Times New Roman" w:cs="Times New Roman"/>
          <w:sz w:val="20"/>
          <w:szCs w:val="20"/>
        </w:rPr>
        <w:t>MARY GAYLE SWEET, MD, JON M. SWEET, MD, MICHAEL P. JEREMIAH, MD, AND SIM S. GALAZKA, MD</w:t>
      </w:r>
    </w:p>
    <w:p w14:paraId="1C00E9FC" w14:textId="011E0F24" w:rsidR="004D7C41" w:rsidRPr="005C3E52" w:rsidRDefault="004D7C41"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Diagnosis, Screening, Prevention, and Treatment of Osteoporosis</w:t>
      </w:r>
      <w:r w:rsidR="00BE13B0" w:rsidRPr="005C3E52">
        <w:rPr>
          <w:rFonts w:ascii="Times New Roman" w:hAnsi="Times New Roman" w:cs="Times New Roman"/>
          <w:sz w:val="20"/>
          <w:szCs w:val="20"/>
        </w:rPr>
        <w:t xml:space="preserve">, </w:t>
      </w:r>
      <w:r w:rsidRPr="005C3E52">
        <w:rPr>
          <w:rFonts w:ascii="Times New Roman" w:hAnsi="Times New Roman" w:cs="Times New Roman"/>
          <w:sz w:val="20"/>
          <w:szCs w:val="20"/>
        </w:rPr>
        <w:t>Author links open overlay panelKaren F. Mauck MD, MSc a, Bart L. Clarke MD b</w:t>
      </w:r>
      <w:r w:rsidR="00BE13B0" w:rsidRPr="005C3E52">
        <w:rPr>
          <w:rFonts w:ascii="Times New Roman" w:hAnsi="Times New Roman" w:cs="Times New Roman"/>
          <w:sz w:val="20"/>
          <w:szCs w:val="20"/>
        </w:rPr>
        <w:t>, Elsevier</w:t>
      </w:r>
    </w:p>
    <w:p w14:paraId="6A704841" w14:textId="77777777" w:rsidR="00176CBE" w:rsidRPr="005C3E52" w:rsidRDefault="00176CBE" w:rsidP="00814A6F">
      <w:pPr>
        <w:pStyle w:val="ListParagraph"/>
        <w:numPr>
          <w:ilvl w:val="0"/>
          <w:numId w:val="21"/>
        </w:numPr>
        <w:spacing w:after="0" w:line="360" w:lineRule="auto"/>
        <w:jc w:val="both"/>
        <w:outlineLvl w:val="0"/>
        <w:rPr>
          <w:rFonts w:ascii="Times New Roman" w:eastAsia="Times New Roman" w:hAnsi="Times New Roman" w:cs="Times New Roman"/>
          <w:color w:val="000000"/>
          <w:spacing w:val="-5"/>
          <w:kern w:val="36"/>
          <w:sz w:val="20"/>
          <w:szCs w:val="20"/>
          <w:lang w:val="en-IN" w:eastAsia="en-IN" w:bidi="ar-SA"/>
          <w14:ligatures w14:val="none"/>
        </w:rPr>
      </w:pPr>
      <w:r w:rsidRPr="005C3E52">
        <w:rPr>
          <w:rFonts w:ascii="Times New Roman" w:eastAsia="Times New Roman" w:hAnsi="Times New Roman" w:cs="Times New Roman"/>
          <w:color w:val="000000"/>
          <w:spacing w:val="-5"/>
          <w:kern w:val="36"/>
          <w:sz w:val="20"/>
          <w:szCs w:val="20"/>
          <w:lang w:val="en-IN" w:eastAsia="en-IN" w:bidi="ar-SA"/>
          <w14:ligatures w14:val="none"/>
        </w:rPr>
        <w:t>Introduction: Acute Respiratory Tract Infections: The Forgotten Pandemic</w:t>
      </w:r>
    </w:p>
    <w:p w14:paraId="7090CB23" w14:textId="77777777" w:rsidR="00176CBE" w:rsidRPr="005C3E52" w:rsidRDefault="00176CBE" w:rsidP="00814A6F">
      <w:pPr>
        <w:pStyle w:val="ListParagraph"/>
        <w:spacing w:before="100" w:beforeAutospacing="1" w:after="0" w:line="360" w:lineRule="auto"/>
        <w:jc w:val="both"/>
        <w:rPr>
          <w:rFonts w:ascii="Times New Roman" w:eastAsia="Times New Roman" w:hAnsi="Times New Roman" w:cs="Times New Roman"/>
          <w:color w:val="000000"/>
          <w:spacing w:val="-5"/>
          <w:kern w:val="0"/>
          <w:sz w:val="20"/>
          <w:szCs w:val="20"/>
          <w:lang w:val="en-IN" w:eastAsia="en-IN" w:bidi="ar-SA"/>
          <w14:ligatures w14:val="none"/>
        </w:rPr>
      </w:pPr>
      <w:r w:rsidRPr="005C3E52">
        <w:rPr>
          <w:rFonts w:ascii="Times New Roman" w:eastAsia="Times New Roman" w:hAnsi="Times New Roman" w:cs="Times New Roman"/>
          <w:color w:val="000000"/>
          <w:spacing w:val="-5"/>
          <w:kern w:val="0"/>
          <w:sz w:val="20"/>
          <w:szCs w:val="20"/>
          <w:lang w:val="en-IN" w:eastAsia="en-IN" w:bidi="ar-SA"/>
          <w14:ligatures w14:val="none"/>
        </w:rPr>
        <w:t>Frank Shann, Ann Woolcock, Robert Black, Allan Cripps, Hjordis Foy, Mark Harris and Rennie D'Souza</w:t>
      </w:r>
    </w:p>
    <w:p w14:paraId="7DCE02A2" w14:textId="77777777" w:rsidR="00176CBE" w:rsidRPr="005C3E52" w:rsidRDefault="00176CBE" w:rsidP="00814A6F">
      <w:pPr>
        <w:pStyle w:val="ListParagraph"/>
        <w:numPr>
          <w:ilvl w:val="0"/>
          <w:numId w:val="21"/>
        </w:numPr>
        <w:spacing w:before="100" w:beforeAutospacing="1" w:after="0" w:line="360" w:lineRule="auto"/>
        <w:jc w:val="both"/>
        <w:rPr>
          <w:rFonts w:ascii="Times New Roman" w:hAnsi="Times New Roman" w:cs="Times New Roman"/>
          <w:color w:val="000000"/>
          <w:sz w:val="20"/>
          <w:szCs w:val="20"/>
        </w:rPr>
      </w:pPr>
      <w:r w:rsidRPr="005C3E52">
        <w:rPr>
          <w:rStyle w:val="Title1"/>
          <w:rFonts w:ascii="Times New Roman" w:hAnsi="Times New Roman" w:cs="Times New Roman"/>
          <w:color w:val="000000"/>
          <w:sz w:val="20"/>
          <w:szCs w:val="20"/>
        </w:rPr>
        <w:t>Upper Respiratory Tract Infection</w:t>
      </w:r>
      <w:r w:rsidRPr="005C3E52">
        <w:rPr>
          <w:rStyle w:val="Title1"/>
          <w:b/>
          <w:bCs/>
          <w:color w:val="000000"/>
          <w:sz w:val="20"/>
          <w:szCs w:val="20"/>
        </w:rPr>
        <w:t xml:space="preserve"> </w:t>
      </w:r>
      <w:r w:rsidRPr="005C3E52">
        <w:rPr>
          <w:rFonts w:ascii="Times New Roman" w:hAnsi="Times New Roman" w:cs="Times New Roman"/>
          <w:color w:val="000000"/>
          <w:sz w:val="20"/>
          <w:szCs w:val="20"/>
        </w:rPr>
        <w:t>Micah Thomas; Paul A. Bomar.</w:t>
      </w:r>
    </w:p>
    <w:p w14:paraId="63480A0B" w14:textId="77777777" w:rsidR="00176CBE" w:rsidRPr="005C3E52" w:rsidRDefault="00176CBE" w:rsidP="00814A6F">
      <w:pPr>
        <w:pStyle w:val="ListParagraph"/>
        <w:numPr>
          <w:ilvl w:val="0"/>
          <w:numId w:val="21"/>
        </w:numPr>
        <w:spacing w:before="100" w:beforeAutospacing="1" w:after="0" w:line="360" w:lineRule="auto"/>
        <w:jc w:val="both"/>
        <w:rPr>
          <w:rFonts w:ascii="Times New Roman" w:eastAsia="Times New Roman" w:hAnsi="Times New Roman" w:cs="Times New Roman"/>
          <w:color w:val="000000"/>
          <w:spacing w:val="-5"/>
          <w:kern w:val="0"/>
          <w:sz w:val="20"/>
          <w:szCs w:val="20"/>
          <w:lang w:val="en-IN" w:eastAsia="en-IN" w:bidi="ar-SA"/>
          <w14:ligatures w14:val="none"/>
        </w:rPr>
      </w:pPr>
      <w:r w:rsidRPr="005C3E52">
        <w:rPr>
          <w:rFonts w:ascii="Times New Roman" w:eastAsia="Times New Roman" w:hAnsi="Times New Roman" w:cs="Times New Roman"/>
          <w:color w:val="000000"/>
          <w:spacing w:val="-5"/>
          <w:kern w:val="0"/>
          <w:sz w:val="20"/>
          <w:szCs w:val="20"/>
          <w:lang w:val="en-IN" w:eastAsia="en-IN" w:bidi="ar-SA"/>
          <w14:ligatures w14:val="none"/>
        </w:rPr>
        <w:t xml:space="preserve">Lower respiratory tract infections: What to know by Alana Biggers, M.D., MPH — By Jenna Fletcher </w:t>
      </w:r>
    </w:p>
    <w:p w14:paraId="5DB63850" w14:textId="77777777" w:rsidR="00176CBE" w:rsidRPr="005C3E52" w:rsidRDefault="00176CBE" w:rsidP="00814A6F">
      <w:pPr>
        <w:pStyle w:val="ListParagraph"/>
        <w:numPr>
          <w:ilvl w:val="0"/>
          <w:numId w:val="21"/>
        </w:numPr>
        <w:spacing w:before="100" w:beforeAutospacing="1" w:after="0" w:line="360" w:lineRule="auto"/>
        <w:jc w:val="both"/>
        <w:rPr>
          <w:rFonts w:ascii="Times New Roman" w:eastAsia="Times New Roman" w:hAnsi="Times New Roman" w:cs="Times New Roman"/>
          <w:color w:val="000000"/>
          <w:spacing w:val="-5"/>
          <w:kern w:val="0"/>
          <w:sz w:val="20"/>
          <w:szCs w:val="20"/>
          <w:lang w:val="en-IN" w:eastAsia="en-IN" w:bidi="ar-SA"/>
          <w14:ligatures w14:val="none"/>
        </w:rPr>
      </w:pPr>
      <w:r w:rsidRPr="005C3E52">
        <w:rPr>
          <w:rFonts w:ascii="Times New Roman" w:eastAsia="Times New Roman" w:hAnsi="Times New Roman" w:cs="Times New Roman"/>
          <w:color w:val="000000"/>
          <w:spacing w:val="-5"/>
          <w:kern w:val="0"/>
          <w:sz w:val="20"/>
          <w:szCs w:val="20"/>
          <w:lang w:val="en-IN" w:eastAsia="en-IN" w:bidi="ar-SA"/>
          <w14:ligatures w14:val="none"/>
        </w:rPr>
        <w:t>Prevention of paediatric respiratory tract infections: emphasis on the role of OM-85 U. B. Schaad</w:t>
      </w:r>
    </w:p>
    <w:p w14:paraId="329B399E" w14:textId="77777777" w:rsidR="00176CBE" w:rsidRPr="005C3E52" w:rsidRDefault="00176CBE" w:rsidP="00814A6F">
      <w:pPr>
        <w:pStyle w:val="ListParagraph"/>
        <w:numPr>
          <w:ilvl w:val="0"/>
          <w:numId w:val="21"/>
        </w:numPr>
        <w:spacing w:before="100" w:beforeAutospacing="1" w:after="0" w:line="360" w:lineRule="auto"/>
        <w:jc w:val="both"/>
        <w:rPr>
          <w:rFonts w:ascii="Times New Roman" w:eastAsia="Times New Roman" w:hAnsi="Times New Roman" w:cs="Times New Roman"/>
          <w:color w:val="000000"/>
          <w:spacing w:val="-5"/>
          <w:kern w:val="0"/>
          <w:sz w:val="20"/>
          <w:szCs w:val="20"/>
          <w:lang w:val="en-IN" w:eastAsia="en-IN" w:bidi="ar-SA"/>
          <w14:ligatures w14:val="none"/>
        </w:rPr>
      </w:pPr>
      <w:r w:rsidRPr="005C3E52">
        <w:rPr>
          <w:rFonts w:ascii="Times New Roman" w:eastAsia="Times New Roman" w:hAnsi="Times New Roman" w:cs="Times New Roman"/>
          <w:color w:val="000000"/>
          <w:spacing w:val="-5"/>
          <w:kern w:val="0"/>
          <w:sz w:val="20"/>
          <w:szCs w:val="20"/>
          <w:lang w:val="en-IN" w:eastAsia="en-IN" w:bidi="ar-SA"/>
          <w14:ligatures w14:val="none"/>
        </w:rPr>
        <w:t>Upper Respiratory Tract Infection by Dr. Avni Serasiya December 15, 2022</w:t>
      </w:r>
    </w:p>
    <w:p w14:paraId="3E33AEE3" w14:textId="77777777" w:rsidR="00C409DE" w:rsidRPr="005C3E52" w:rsidRDefault="00C409DE"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Therapeutic and Diagnostic Applications of Nanocomposites in the Treatment Alzheimer's Disease Studies,</w:t>
      </w:r>
      <w:r w:rsidRPr="005C3E52">
        <w:rPr>
          <w:sz w:val="20"/>
          <w:szCs w:val="20"/>
        </w:rPr>
        <w:t xml:space="preserve"> </w:t>
      </w:r>
      <w:r w:rsidRPr="005C3E52">
        <w:rPr>
          <w:rFonts w:ascii="Times New Roman" w:hAnsi="Times New Roman" w:cs="Times New Roman"/>
          <w:sz w:val="20"/>
          <w:szCs w:val="20"/>
        </w:rPr>
        <w:t>Siddhartha Dan, Deeksha Sharma, Kartikey Rastogi, Shaloo, Himanshu Ojha, Mallika Pathak, Rahul Singhal, volume 12, Biointerface Research in Applied Chemistry.</w:t>
      </w:r>
    </w:p>
    <w:p w14:paraId="5FC91487" w14:textId="77777777" w:rsidR="00C409DE" w:rsidRPr="005C3E52" w:rsidRDefault="00C409DE"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A Non-Invasive Medical Device for Parkinson’s Patients with Episodes of Freezing of Gait, C. Punin, B. Barzallo, Roger Clotet, Llumiguano Carlos, MDPI.</w:t>
      </w:r>
    </w:p>
    <w:p w14:paraId="4025659F" w14:textId="1F1A769A" w:rsidR="00C409DE" w:rsidRPr="005C3E52" w:rsidRDefault="001A6976"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Dental and oral symptoms of diabetes mellitus,Mária Albrecht, Jolán Bánóczy, Gyula Tamás Jr. ,Volume 16, Community Dentistry and Oral Epidemiology.</w:t>
      </w:r>
    </w:p>
    <w:p w14:paraId="75B851C9" w14:textId="19242C6C" w:rsidR="00C409DE" w:rsidRPr="005C3E52" w:rsidRDefault="00DA50A8"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Prevention and Treatment of the Complications of Diabetes Mellitus, Charles M. Clark, Jr., M.D., and D. Anthony Lee, M.D.</w:t>
      </w:r>
    </w:p>
    <w:p w14:paraId="309337E2" w14:textId="051B0F09" w:rsidR="00176CBE" w:rsidRPr="005C3E52" w:rsidRDefault="00E00F5A"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lastRenderedPageBreak/>
        <w:t>AETIOLOGY AND PRESENTING SYMPTOMS IN MALE OSTEOPOROSIS, P. PERIS, N. GUAÑABENS, A. MONEGAL, X. SURIS, L. ALVAREZ, M. J. MARTINEZ DE OSABA, M. V. HERNANDEZ, J. MUÑOZ-GOMEZ</w:t>
      </w:r>
      <w:r w:rsidR="000C29CB" w:rsidRPr="005C3E52">
        <w:rPr>
          <w:rFonts w:ascii="Times New Roman" w:hAnsi="Times New Roman" w:cs="Times New Roman"/>
          <w:sz w:val="20"/>
          <w:szCs w:val="20"/>
        </w:rPr>
        <w:t>.</w:t>
      </w:r>
    </w:p>
    <w:p w14:paraId="340700EB" w14:textId="09EFD5AB" w:rsidR="000C29CB" w:rsidRPr="005C3E52" w:rsidRDefault="00E72150"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Secondary Causes of Osteoporosis, Lorraine A. Fitzpatrick MD, Elsevier</w:t>
      </w:r>
    </w:p>
    <w:p w14:paraId="6F19B876" w14:textId="0EE6AC06" w:rsidR="00E72150" w:rsidRPr="005C3E52" w:rsidRDefault="007D549D"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A comprehensive overview on osteoporosis and its risk factors, Farkhondeh Pouresmaeili, Behnam Kamalidehghan, Maryam Kamarehei &amp; Yong Meng Goh</w:t>
      </w:r>
    </w:p>
    <w:p w14:paraId="4B6F16F7" w14:textId="3A07962A" w:rsidR="007D549D" w:rsidRPr="005C3E52" w:rsidRDefault="007D549D"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Diagnosis of osteoporosis and assessment of fracture risk, Prof John A Kanis, The Lancet.</w:t>
      </w:r>
    </w:p>
    <w:p w14:paraId="5A168032" w14:textId="3A9EEDD7" w:rsidR="007D549D" w:rsidRPr="005C3E52" w:rsidRDefault="00830236"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Osteoporosis in elderly: prevention and treatment, Manish Srivastava, MD, Chad Deal, MD,  VOLUME 18, ISSUE 3, P529-555, AUGUST 2002</w:t>
      </w:r>
    </w:p>
    <w:p w14:paraId="580012EE" w14:textId="60AB16FD" w:rsidR="0062094B" w:rsidRPr="005C3E52" w:rsidRDefault="0062094B"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Incidence of Diabetes Mellitus in Patients with Hepatitis B and C virus Infection, March 2019, International Journal of Scientific and Research Publications 9(3):p8726, 10.29322/IJSRP.9.03.2019.p8726</w:t>
      </w:r>
    </w:p>
    <w:p w14:paraId="38D9345A" w14:textId="35D13BF5" w:rsidR="00AB3A7A" w:rsidRPr="005C3E52" w:rsidRDefault="00855FBB" w:rsidP="00814A6F">
      <w:pPr>
        <w:pStyle w:val="ListParagraph"/>
        <w:numPr>
          <w:ilvl w:val="0"/>
          <w:numId w:val="21"/>
        </w:numPr>
        <w:spacing w:line="360" w:lineRule="auto"/>
        <w:jc w:val="both"/>
        <w:rPr>
          <w:rFonts w:ascii="Times New Roman" w:hAnsi="Times New Roman" w:cs="Times New Roman"/>
          <w:sz w:val="20"/>
          <w:szCs w:val="20"/>
        </w:rPr>
      </w:pPr>
      <w:r w:rsidRPr="005C3E52">
        <w:rPr>
          <w:rFonts w:ascii="Times New Roman" w:hAnsi="Times New Roman" w:cs="Times New Roman"/>
          <w:sz w:val="20"/>
          <w:szCs w:val="20"/>
        </w:rPr>
        <w:t>Invited Commentary: Smash of Diabetes Mellitus on Smile, June 2021Advances in Human Biology, 10.4103/aihb.aihb_68_21, NC-SA 4.0</w:t>
      </w:r>
    </w:p>
    <w:p w14:paraId="00218CB5" w14:textId="54104141" w:rsidR="00D60C86" w:rsidRPr="002160B6" w:rsidRDefault="00450DF9" w:rsidP="008573A4">
      <w:pPr>
        <w:pStyle w:val="ListParagraph"/>
        <w:numPr>
          <w:ilvl w:val="0"/>
          <w:numId w:val="21"/>
        </w:numPr>
        <w:spacing w:line="360" w:lineRule="auto"/>
        <w:rPr>
          <w:rFonts w:ascii="Times New Roman" w:hAnsi="Times New Roman" w:cs="Times New Roman"/>
          <w:sz w:val="18"/>
          <w:szCs w:val="18"/>
        </w:rPr>
      </w:pPr>
      <w:r w:rsidRPr="005C3E52">
        <w:rPr>
          <w:rFonts w:ascii="Times New Roman" w:hAnsi="Times New Roman" w:cs="Times New Roman"/>
          <w:sz w:val="20"/>
          <w:szCs w:val="20"/>
        </w:rPr>
        <w:t>Advances in Sensing Technologies for Monitoring of Bone Health, April 2020, Biosensors</w:t>
      </w:r>
      <w:r w:rsidR="008573A4">
        <w:rPr>
          <w:rFonts w:ascii="Times New Roman" w:hAnsi="Times New Roman" w:cs="Times New Roman"/>
          <w:sz w:val="20"/>
          <w:szCs w:val="20"/>
        </w:rPr>
        <w:t xml:space="preserve"> 10(4):42, 10.3390/bios10040042</w:t>
      </w:r>
    </w:p>
    <w:p w14:paraId="59C30C22" w14:textId="77777777" w:rsidR="002160B6" w:rsidRDefault="002160B6" w:rsidP="002160B6">
      <w:pPr>
        <w:pStyle w:val="ListParagraph"/>
        <w:numPr>
          <w:ilvl w:val="0"/>
          <w:numId w:val="21"/>
        </w:numPr>
        <w:spacing w:line="360" w:lineRule="auto"/>
        <w:rPr>
          <w:rFonts w:ascii="Times New Roman" w:hAnsi="Times New Roman" w:cs="Times New Roman"/>
          <w:sz w:val="18"/>
          <w:szCs w:val="18"/>
        </w:rPr>
      </w:pPr>
      <w:r w:rsidRPr="009957FD">
        <w:rPr>
          <w:rFonts w:ascii="Times New Roman" w:hAnsi="Times New Roman" w:cs="Times New Roman"/>
          <w:sz w:val="18"/>
          <w:szCs w:val="18"/>
        </w:rPr>
        <w:t>Osteoporosis prevention, diagnosis, and therapy</w:t>
      </w:r>
      <w:r>
        <w:rPr>
          <w:rFonts w:ascii="Times New Roman" w:hAnsi="Times New Roman" w:cs="Times New Roman"/>
          <w:sz w:val="18"/>
          <w:szCs w:val="18"/>
        </w:rPr>
        <w:t xml:space="preserve"> </w:t>
      </w:r>
      <w:r w:rsidRPr="009957FD">
        <w:rPr>
          <w:rFonts w:ascii="Times New Roman" w:hAnsi="Times New Roman" w:cs="Times New Roman"/>
          <w:sz w:val="18"/>
          <w:szCs w:val="18"/>
        </w:rPr>
        <w:t>Anne Klibanski, Lucile Adams-Campbell, Tamsen Bassford, Steven N. Blair, Scott D. Boden, Kay Dickersin, David R. Gifford, Lou Glasse, Steven R. Goldring, Keith Hruska, Susan R. Johnson, Laurie K. McCauley, William E. Russell</w:t>
      </w:r>
    </w:p>
    <w:p w14:paraId="2AB54799" w14:textId="77777777" w:rsidR="002160B6" w:rsidRDefault="002160B6" w:rsidP="002160B6">
      <w:pPr>
        <w:pStyle w:val="ListParagraph"/>
        <w:numPr>
          <w:ilvl w:val="0"/>
          <w:numId w:val="21"/>
        </w:numPr>
        <w:spacing w:line="360" w:lineRule="auto"/>
        <w:rPr>
          <w:rFonts w:ascii="Times New Roman" w:hAnsi="Times New Roman" w:cs="Times New Roman"/>
          <w:sz w:val="18"/>
          <w:szCs w:val="18"/>
        </w:rPr>
      </w:pPr>
      <w:r w:rsidRPr="005937E9">
        <w:rPr>
          <w:rFonts w:ascii="Times New Roman" w:hAnsi="Times New Roman" w:cs="Times New Roman"/>
          <w:sz w:val="18"/>
          <w:szCs w:val="18"/>
        </w:rPr>
        <w:t>Wright NC, Looker AC, Saag KG, Curtis JR, Delzell ES, Randall S, et al. The recent prevalence of osteoporosis and low bone mass in the United States based on bone mineral density at the femoral neck or lumbar spine. J Bone Miner Res. 2014;29:2520–6.</w:t>
      </w:r>
    </w:p>
    <w:p w14:paraId="07888ADB" w14:textId="77777777" w:rsidR="002160B6" w:rsidRDefault="002160B6" w:rsidP="002160B6">
      <w:pPr>
        <w:pStyle w:val="ListParagraph"/>
        <w:numPr>
          <w:ilvl w:val="0"/>
          <w:numId w:val="21"/>
        </w:numPr>
        <w:spacing w:line="360" w:lineRule="auto"/>
        <w:rPr>
          <w:rFonts w:ascii="Times New Roman" w:hAnsi="Times New Roman" w:cs="Times New Roman"/>
          <w:sz w:val="18"/>
          <w:szCs w:val="18"/>
        </w:rPr>
      </w:pPr>
      <w:r w:rsidRPr="00C55C68">
        <w:rPr>
          <w:rFonts w:ascii="Times New Roman" w:hAnsi="Times New Roman" w:cs="Times New Roman"/>
          <w:sz w:val="18"/>
          <w:szCs w:val="18"/>
        </w:rPr>
        <w:t>G.P. Fadini et al.Characteristics and outcomes of the hyperglycemic \hyperosmolar non-ketotic syndrome in a cohort of 51 consecutive cases at a single center Diabetes Res Clin Pract (2011)</w:t>
      </w:r>
    </w:p>
    <w:p w14:paraId="1C43B7F8" w14:textId="77777777" w:rsidR="002160B6" w:rsidRDefault="002160B6" w:rsidP="002160B6">
      <w:pPr>
        <w:pStyle w:val="ListParagraph"/>
        <w:numPr>
          <w:ilvl w:val="0"/>
          <w:numId w:val="21"/>
        </w:numPr>
        <w:spacing w:line="360" w:lineRule="auto"/>
        <w:rPr>
          <w:rFonts w:ascii="Times New Roman" w:hAnsi="Times New Roman" w:cs="Times New Roman"/>
          <w:sz w:val="18"/>
          <w:szCs w:val="18"/>
        </w:rPr>
      </w:pPr>
      <w:r w:rsidRPr="00CA5B2F">
        <w:rPr>
          <w:rFonts w:ascii="Times New Roman" w:hAnsi="Times New Roman" w:cs="Times New Roman"/>
          <w:sz w:val="18"/>
          <w:szCs w:val="18"/>
        </w:rPr>
        <w:t>E.S. Ford et al.</w:t>
      </w:r>
      <w:r>
        <w:rPr>
          <w:rFonts w:ascii="Times New Roman" w:hAnsi="Times New Roman" w:cs="Times New Roman"/>
          <w:sz w:val="18"/>
          <w:szCs w:val="18"/>
        </w:rPr>
        <w:t xml:space="preserve"> </w:t>
      </w:r>
      <w:r w:rsidRPr="00CA5B2F">
        <w:rPr>
          <w:rFonts w:ascii="Times New Roman" w:hAnsi="Times New Roman" w:cs="Times New Roman"/>
          <w:sz w:val="18"/>
          <w:szCs w:val="18"/>
        </w:rPr>
        <w:t>Pre-diabetes and the risk for cardiovascular disease: a systematic review of the evidence</w:t>
      </w:r>
      <w:r>
        <w:rPr>
          <w:rFonts w:ascii="Times New Roman" w:hAnsi="Times New Roman" w:cs="Times New Roman"/>
          <w:sz w:val="18"/>
          <w:szCs w:val="18"/>
        </w:rPr>
        <w:t xml:space="preserve"> </w:t>
      </w:r>
      <w:r w:rsidRPr="00CA5B2F">
        <w:rPr>
          <w:rFonts w:ascii="Times New Roman" w:hAnsi="Times New Roman" w:cs="Times New Roman"/>
          <w:sz w:val="18"/>
          <w:szCs w:val="18"/>
        </w:rPr>
        <w:t>J Am Coll Cardiol</w:t>
      </w:r>
      <w:r>
        <w:rPr>
          <w:rFonts w:ascii="Times New Roman" w:hAnsi="Times New Roman" w:cs="Times New Roman"/>
          <w:sz w:val="18"/>
          <w:szCs w:val="18"/>
        </w:rPr>
        <w:t xml:space="preserve"> </w:t>
      </w:r>
      <w:r w:rsidRPr="00CA5B2F">
        <w:rPr>
          <w:rFonts w:ascii="Times New Roman" w:hAnsi="Times New Roman" w:cs="Times New Roman"/>
          <w:sz w:val="18"/>
          <w:szCs w:val="18"/>
        </w:rPr>
        <w:t>(2010)</w:t>
      </w:r>
    </w:p>
    <w:p w14:paraId="6CF578B6" w14:textId="77777777" w:rsidR="002160B6" w:rsidRDefault="002160B6" w:rsidP="002160B6">
      <w:pPr>
        <w:pStyle w:val="ListParagraph"/>
        <w:numPr>
          <w:ilvl w:val="0"/>
          <w:numId w:val="21"/>
        </w:numPr>
        <w:spacing w:line="360" w:lineRule="auto"/>
        <w:rPr>
          <w:rFonts w:ascii="Times New Roman" w:hAnsi="Times New Roman" w:cs="Times New Roman"/>
          <w:sz w:val="18"/>
          <w:szCs w:val="18"/>
        </w:rPr>
      </w:pPr>
      <w:r w:rsidRPr="003D6FC1">
        <w:rPr>
          <w:rFonts w:ascii="Times New Roman" w:hAnsi="Times New Roman" w:cs="Times New Roman"/>
          <w:sz w:val="18"/>
          <w:szCs w:val="18"/>
        </w:rPr>
        <w:t>C.S. Gray et al.</w:t>
      </w:r>
      <w:r>
        <w:rPr>
          <w:rFonts w:ascii="Times New Roman" w:hAnsi="Times New Roman" w:cs="Times New Roman"/>
          <w:sz w:val="18"/>
          <w:szCs w:val="18"/>
        </w:rPr>
        <w:t xml:space="preserve"> </w:t>
      </w:r>
      <w:r w:rsidRPr="003D6FC1">
        <w:rPr>
          <w:rFonts w:ascii="Times New Roman" w:hAnsi="Times New Roman" w:cs="Times New Roman"/>
          <w:sz w:val="18"/>
          <w:szCs w:val="18"/>
        </w:rPr>
        <w:t>Glucose-potassium-insulin infusions in the management of post-stroke hyperglycaemia: the UK Glucose</w:t>
      </w:r>
      <w:r>
        <w:rPr>
          <w:rFonts w:ascii="Times New Roman" w:hAnsi="Times New Roman" w:cs="Times New Roman"/>
          <w:sz w:val="18"/>
          <w:szCs w:val="18"/>
        </w:rPr>
        <w:t xml:space="preserve"> </w:t>
      </w:r>
      <w:r w:rsidRPr="003D6FC1">
        <w:rPr>
          <w:rFonts w:ascii="Times New Roman" w:hAnsi="Times New Roman" w:cs="Times New Roman"/>
          <w:sz w:val="18"/>
          <w:szCs w:val="18"/>
        </w:rPr>
        <w:t>Insulin in Stroke Trial (GIST-UK)</w:t>
      </w:r>
      <w:r>
        <w:rPr>
          <w:rFonts w:ascii="Times New Roman" w:hAnsi="Times New Roman" w:cs="Times New Roman"/>
          <w:sz w:val="18"/>
          <w:szCs w:val="18"/>
        </w:rPr>
        <w:t xml:space="preserve"> </w:t>
      </w:r>
      <w:r w:rsidRPr="003D6FC1">
        <w:rPr>
          <w:rFonts w:ascii="Times New Roman" w:hAnsi="Times New Roman" w:cs="Times New Roman"/>
          <w:sz w:val="18"/>
          <w:szCs w:val="18"/>
        </w:rPr>
        <w:t>Lancet Neurol</w:t>
      </w:r>
      <w:r>
        <w:rPr>
          <w:rFonts w:ascii="Times New Roman" w:hAnsi="Times New Roman" w:cs="Times New Roman"/>
          <w:sz w:val="18"/>
          <w:szCs w:val="18"/>
        </w:rPr>
        <w:t xml:space="preserve"> </w:t>
      </w:r>
      <w:r w:rsidRPr="003D6FC1">
        <w:rPr>
          <w:rFonts w:ascii="Times New Roman" w:hAnsi="Times New Roman" w:cs="Times New Roman"/>
          <w:sz w:val="18"/>
          <w:szCs w:val="18"/>
        </w:rPr>
        <w:t>(2007)</w:t>
      </w:r>
    </w:p>
    <w:sectPr w:rsidR="002160B6" w:rsidSect="008573A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0FA28" w14:textId="77777777" w:rsidR="00B02C90" w:rsidRDefault="00B02C90" w:rsidP="009A140A">
      <w:pPr>
        <w:spacing w:after="0" w:line="240" w:lineRule="auto"/>
      </w:pPr>
      <w:r>
        <w:separator/>
      </w:r>
    </w:p>
  </w:endnote>
  <w:endnote w:type="continuationSeparator" w:id="0">
    <w:p w14:paraId="3B5C2946" w14:textId="77777777" w:rsidR="00B02C90" w:rsidRDefault="00B02C90" w:rsidP="009A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altName w:val="Arial Unicode MS"/>
    <w:panose1 w:val="02020603050405020304"/>
    <w:charset w:val="DE"/>
    <w:family w:val="roman"/>
    <w:pitch w:val="variable"/>
    <w:sig w:usb0="00000000"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74777" w14:textId="77777777" w:rsidR="00B02C90" w:rsidRDefault="00B02C90" w:rsidP="009A140A">
      <w:pPr>
        <w:spacing w:after="0" w:line="240" w:lineRule="auto"/>
      </w:pPr>
      <w:r>
        <w:separator/>
      </w:r>
    </w:p>
  </w:footnote>
  <w:footnote w:type="continuationSeparator" w:id="0">
    <w:p w14:paraId="68137A04" w14:textId="77777777" w:rsidR="00B02C90" w:rsidRDefault="00B02C90" w:rsidP="009A140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37D94"/>
    <w:multiLevelType w:val="multilevel"/>
    <w:tmpl w:val="E9B69F0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DB7288"/>
    <w:multiLevelType w:val="multilevel"/>
    <w:tmpl w:val="4210F4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501AEF"/>
    <w:multiLevelType w:val="multilevel"/>
    <w:tmpl w:val="F662916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16172FA5"/>
    <w:multiLevelType w:val="multilevel"/>
    <w:tmpl w:val="0A0A6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5C2A43"/>
    <w:multiLevelType w:val="hybridMultilevel"/>
    <w:tmpl w:val="031C825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363EA"/>
    <w:multiLevelType w:val="hybridMultilevel"/>
    <w:tmpl w:val="C6ECD716"/>
    <w:lvl w:ilvl="0" w:tplc="9F922A4E">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F4590E"/>
    <w:multiLevelType w:val="hybridMultilevel"/>
    <w:tmpl w:val="93C47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2E51FC"/>
    <w:multiLevelType w:val="hybridMultilevel"/>
    <w:tmpl w:val="B600CA12"/>
    <w:lvl w:ilvl="0" w:tplc="FFFFFFFF">
      <w:start w:val="1"/>
      <w:numFmt w:val="bullet"/>
      <w:lvlText w:val=""/>
      <w:lvlJc w:val="left"/>
      <w:pPr>
        <w:ind w:left="720" w:hanging="360"/>
      </w:pPr>
      <w:rPr>
        <w:rFonts w:ascii="Symbol" w:hAnsi="Symbol" w:hint="default"/>
      </w:rPr>
    </w:lvl>
    <w:lvl w:ilvl="1" w:tplc="0409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26AB327B"/>
    <w:multiLevelType w:val="hybridMultilevel"/>
    <w:tmpl w:val="9B3E465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DD2E8C"/>
    <w:multiLevelType w:val="hybridMultilevel"/>
    <w:tmpl w:val="BFD6F4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BF080D"/>
    <w:multiLevelType w:val="multilevel"/>
    <w:tmpl w:val="2C423AE6"/>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30851FCD"/>
    <w:multiLevelType w:val="multilevel"/>
    <w:tmpl w:val="7BC6B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32560D"/>
    <w:multiLevelType w:val="hybridMultilevel"/>
    <w:tmpl w:val="503A2A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8F607D8"/>
    <w:multiLevelType w:val="multilevel"/>
    <w:tmpl w:val="171A9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512A12"/>
    <w:multiLevelType w:val="hybridMultilevel"/>
    <w:tmpl w:val="525CF5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96DF1"/>
    <w:multiLevelType w:val="multilevel"/>
    <w:tmpl w:val="BFBABFE8"/>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720" w:hanging="720"/>
      </w:pPr>
      <w:rPr>
        <w:rFonts w:hint="default"/>
        <w:b/>
        <w:i/>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42963FA8"/>
    <w:multiLevelType w:val="multilevel"/>
    <w:tmpl w:val="910019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B6513EB"/>
    <w:multiLevelType w:val="hybridMultilevel"/>
    <w:tmpl w:val="8A4062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EC63A4"/>
    <w:multiLevelType w:val="hybridMultilevel"/>
    <w:tmpl w:val="CBBC9C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0924E4"/>
    <w:multiLevelType w:val="multilevel"/>
    <w:tmpl w:val="DAC8BE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8B3C7F"/>
    <w:multiLevelType w:val="hybridMultilevel"/>
    <w:tmpl w:val="D540A258"/>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6E97921"/>
    <w:multiLevelType w:val="hybridMultilevel"/>
    <w:tmpl w:val="922C1E20"/>
    <w:lvl w:ilvl="0" w:tplc="5BAC5F5A">
      <w:start w:val="1"/>
      <w:numFmt w:val="decimal"/>
      <w:lvlText w:val="%1)"/>
      <w:lvlJc w:val="left"/>
      <w:pPr>
        <w:ind w:left="1080" w:hanging="72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2" w15:restartNumberingAfterBreak="0">
    <w:nsid w:val="58F1563B"/>
    <w:multiLevelType w:val="hybridMultilevel"/>
    <w:tmpl w:val="A9325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394F0D"/>
    <w:multiLevelType w:val="multilevel"/>
    <w:tmpl w:val="F22043D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5900F9E"/>
    <w:multiLevelType w:val="hybridMultilevel"/>
    <w:tmpl w:val="42B6BE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387C4A"/>
    <w:multiLevelType w:val="hybridMultilevel"/>
    <w:tmpl w:val="D3C6F9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495212"/>
    <w:multiLevelType w:val="multilevel"/>
    <w:tmpl w:val="834A0F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593C35"/>
    <w:multiLevelType w:val="hybridMultilevel"/>
    <w:tmpl w:val="9162CE98"/>
    <w:lvl w:ilvl="0" w:tplc="0409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31F3AD8"/>
    <w:multiLevelType w:val="hybridMultilevel"/>
    <w:tmpl w:val="6E366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DF0E4F"/>
    <w:multiLevelType w:val="multilevel"/>
    <w:tmpl w:val="56EE67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B21248"/>
    <w:multiLevelType w:val="hybridMultilevel"/>
    <w:tmpl w:val="29B0B7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9F1561F"/>
    <w:multiLevelType w:val="multilevel"/>
    <w:tmpl w:val="6D908F6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D2833E5"/>
    <w:multiLevelType w:val="hybridMultilevel"/>
    <w:tmpl w:val="2A462EF6"/>
    <w:lvl w:ilvl="0" w:tplc="33F45FDC">
      <w:start w:val="1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8"/>
  </w:num>
  <w:num w:numId="3">
    <w:abstractNumId w:val="8"/>
  </w:num>
  <w:num w:numId="4">
    <w:abstractNumId w:val="11"/>
  </w:num>
  <w:num w:numId="5">
    <w:abstractNumId w:val="3"/>
  </w:num>
  <w:num w:numId="6">
    <w:abstractNumId w:val="9"/>
  </w:num>
  <w:num w:numId="7">
    <w:abstractNumId w:val="4"/>
  </w:num>
  <w:num w:numId="8">
    <w:abstractNumId w:val="20"/>
  </w:num>
  <w:num w:numId="9">
    <w:abstractNumId w:val="29"/>
  </w:num>
  <w:num w:numId="10">
    <w:abstractNumId w:val="31"/>
  </w:num>
  <w:num w:numId="11">
    <w:abstractNumId w:val="1"/>
  </w:num>
  <w:num w:numId="12">
    <w:abstractNumId w:val="13"/>
  </w:num>
  <w:num w:numId="13">
    <w:abstractNumId w:val="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num>
  <w:num w:numId="16">
    <w:abstractNumId w:val="26"/>
  </w:num>
  <w:num w:numId="17">
    <w:abstractNumId w:val="25"/>
  </w:num>
  <w:num w:numId="18">
    <w:abstractNumId w:val="27"/>
  </w:num>
  <w:num w:numId="19">
    <w:abstractNumId w:val="5"/>
  </w:num>
  <w:num w:numId="20">
    <w:abstractNumId w:val="21"/>
  </w:num>
  <w:num w:numId="21">
    <w:abstractNumId w:val="32"/>
  </w:num>
  <w:num w:numId="22">
    <w:abstractNumId w:val="12"/>
  </w:num>
  <w:num w:numId="23">
    <w:abstractNumId w:val="15"/>
  </w:num>
  <w:num w:numId="24">
    <w:abstractNumId w:val="28"/>
  </w:num>
  <w:num w:numId="25">
    <w:abstractNumId w:val="16"/>
  </w:num>
  <w:num w:numId="26">
    <w:abstractNumId w:val="2"/>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num>
  <w:num w:numId="29">
    <w:abstractNumId w:val="26"/>
  </w:num>
  <w:num w:numId="30">
    <w:abstractNumId w:val="23"/>
  </w:num>
  <w:num w:numId="31">
    <w:abstractNumId w:val="3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num>
  <w:num w:numId="33">
    <w:abstractNumId w:val="22"/>
  </w:num>
  <w:num w:numId="34">
    <w:abstractNumId w:val="10"/>
  </w:num>
  <w:num w:numId="35">
    <w:abstractNumId w:val="30"/>
  </w:num>
  <w:num w:numId="36">
    <w:abstractNumId w:val="17"/>
  </w:num>
  <w:num w:numId="37">
    <w:abstractNumId w:val="14"/>
  </w:num>
  <w:num w:numId="3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cxMjY3MDczMrc0NrRQ0lEKTi0uzszPAykwqgUApakhQSwAAAA="/>
  </w:docVars>
  <w:rsids>
    <w:rsidRoot w:val="00245584"/>
    <w:rsid w:val="00005476"/>
    <w:rsid w:val="00034453"/>
    <w:rsid w:val="00043B57"/>
    <w:rsid w:val="00050326"/>
    <w:rsid w:val="000607CB"/>
    <w:rsid w:val="00072957"/>
    <w:rsid w:val="000744D5"/>
    <w:rsid w:val="00075088"/>
    <w:rsid w:val="00084C42"/>
    <w:rsid w:val="000869D1"/>
    <w:rsid w:val="00091AC9"/>
    <w:rsid w:val="000954E5"/>
    <w:rsid w:val="000A59A3"/>
    <w:rsid w:val="000B26A7"/>
    <w:rsid w:val="000B5FE7"/>
    <w:rsid w:val="000C29CB"/>
    <w:rsid w:val="000C6605"/>
    <w:rsid w:val="000E4841"/>
    <w:rsid w:val="000F181E"/>
    <w:rsid w:val="000F1F02"/>
    <w:rsid w:val="00103BC3"/>
    <w:rsid w:val="00107267"/>
    <w:rsid w:val="00123319"/>
    <w:rsid w:val="00130C3C"/>
    <w:rsid w:val="00144368"/>
    <w:rsid w:val="00150A9E"/>
    <w:rsid w:val="00155925"/>
    <w:rsid w:val="00162B36"/>
    <w:rsid w:val="0017004F"/>
    <w:rsid w:val="00172A92"/>
    <w:rsid w:val="00176B99"/>
    <w:rsid w:val="00176CBE"/>
    <w:rsid w:val="00192A61"/>
    <w:rsid w:val="001A24AF"/>
    <w:rsid w:val="001A6976"/>
    <w:rsid w:val="001B6A3D"/>
    <w:rsid w:val="001C2C6B"/>
    <w:rsid w:val="001C391F"/>
    <w:rsid w:val="001E417A"/>
    <w:rsid w:val="001F6378"/>
    <w:rsid w:val="00200B45"/>
    <w:rsid w:val="00210319"/>
    <w:rsid w:val="002160B6"/>
    <w:rsid w:val="002253F6"/>
    <w:rsid w:val="002433C0"/>
    <w:rsid w:val="00245584"/>
    <w:rsid w:val="00254CB6"/>
    <w:rsid w:val="00261190"/>
    <w:rsid w:val="00262438"/>
    <w:rsid w:val="00276597"/>
    <w:rsid w:val="00277482"/>
    <w:rsid w:val="0029036E"/>
    <w:rsid w:val="00293D58"/>
    <w:rsid w:val="002A47C4"/>
    <w:rsid w:val="002A51B3"/>
    <w:rsid w:val="002C1157"/>
    <w:rsid w:val="002C2202"/>
    <w:rsid w:val="002E6CE4"/>
    <w:rsid w:val="00314685"/>
    <w:rsid w:val="00322F33"/>
    <w:rsid w:val="00334137"/>
    <w:rsid w:val="0034709B"/>
    <w:rsid w:val="003549C8"/>
    <w:rsid w:val="00362F0E"/>
    <w:rsid w:val="00362F2F"/>
    <w:rsid w:val="0038146D"/>
    <w:rsid w:val="00385AC0"/>
    <w:rsid w:val="00394765"/>
    <w:rsid w:val="0039547A"/>
    <w:rsid w:val="003954C5"/>
    <w:rsid w:val="00395CC5"/>
    <w:rsid w:val="003A0CA4"/>
    <w:rsid w:val="003B7D88"/>
    <w:rsid w:val="003C0C3C"/>
    <w:rsid w:val="003E01CD"/>
    <w:rsid w:val="003E6505"/>
    <w:rsid w:val="003E704B"/>
    <w:rsid w:val="003F3888"/>
    <w:rsid w:val="003F45E2"/>
    <w:rsid w:val="004100CD"/>
    <w:rsid w:val="00421192"/>
    <w:rsid w:val="004229AD"/>
    <w:rsid w:val="00425465"/>
    <w:rsid w:val="00437576"/>
    <w:rsid w:val="0044752A"/>
    <w:rsid w:val="00450DF9"/>
    <w:rsid w:val="00452410"/>
    <w:rsid w:val="00453E8A"/>
    <w:rsid w:val="0047333A"/>
    <w:rsid w:val="00493370"/>
    <w:rsid w:val="004B0D0B"/>
    <w:rsid w:val="004B4216"/>
    <w:rsid w:val="004B7E74"/>
    <w:rsid w:val="004D0AA3"/>
    <w:rsid w:val="004D7C41"/>
    <w:rsid w:val="004F1DB7"/>
    <w:rsid w:val="004F3658"/>
    <w:rsid w:val="004F3BF2"/>
    <w:rsid w:val="004F5082"/>
    <w:rsid w:val="00501D78"/>
    <w:rsid w:val="005152E5"/>
    <w:rsid w:val="005172CD"/>
    <w:rsid w:val="005315BA"/>
    <w:rsid w:val="005352AC"/>
    <w:rsid w:val="00536250"/>
    <w:rsid w:val="00562327"/>
    <w:rsid w:val="005673DA"/>
    <w:rsid w:val="005756E3"/>
    <w:rsid w:val="00575F19"/>
    <w:rsid w:val="00592530"/>
    <w:rsid w:val="005B079A"/>
    <w:rsid w:val="005B5A20"/>
    <w:rsid w:val="005C3E52"/>
    <w:rsid w:val="005C7345"/>
    <w:rsid w:val="005D5727"/>
    <w:rsid w:val="005E3BB5"/>
    <w:rsid w:val="006130F0"/>
    <w:rsid w:val="00615997"/>
    <w:rsid w:val="00615AF1"/>
    <w:rsid w:val="0062094B"/>
    <w:rsid w:val="006235A8"/>
    <w:rsid w:val="00634A89"/>
    <w:rsid w:val="00635C2B"/>
    <w:rsid w:val="006444DB"/>
    <w:rsid w:val="0065572A"/>
    <w:rsid w:val="00661054"/>
    <w:rsid w:val="00682F73"/>
    <w:rsid w:val="00684478"/>
    <w:rsid w:val="006869CC"/>
    <w:rsid w:val="00686A06"/>
    <w:rsid w:val="00687287"/>
    <w:rsid w:val="0069227C"/>
    <w:rsid w:val="0069261A"/>
    <w:rsid w:val="00693796"/>
    <w:rsid w:val="006C0ED7"/>
    <w:rsid w:val="006C44C5"/>
    <w:rsid w:val="006C52A9"/>
    <w:rsid w:val="006D4927"/>
    <w:rsid w:val="006D7437"/>
    <w:rsid w:val="006E47C9"/>
    <w:rsid w:val="006E561F"/>
    <w:rsid w:val="006F76D6"/>
    <w:rsid w:val="0070305F"/>
    <w:rsid w:val="00703537"/>
    <w:rsid w:val="0073272E"/>
    <w:rsid w:val="00740FC8"/>
    <w:rsid w:val="0074275C"/>
    <w:rsid w:val="00753170"/>
    <w:rsid w:val="00763968"/>
    <w:rsid w:val="00765FDC"/>
    <w:rsid w:val="00795830"/>
    <w:rsid w:val="00797C82"/>
    <w:rsid w:val="007B3232"/>
    <w:rsid w:val="007B47CA"/>
    <w:rsid w:val="007B7820"/>
    <w:rsid w:val="007C4D76"/>
    <w:rsid w:val="007D0891"/>
    <w:rsid w:val="007D2AF6"/>
    <w:rsid w:val="007D521F"/>
    <w:rsid w:val="007D549D"/>
    <w:rsid w:val="007D5811"/>
    <w:rsid w:val="007E4BBF"/>
    <w:rsid w:val="007E4BDE"/>
    <w:rsid w:val="007E7B42"/>
    <w:rsid w:val="007F724C"/>
    <w:rsid w:val="00801607"/>
    <w:rsid w:val="00814A6F"/>
    <w:rsid w:val="008226A4"/>
    <w:rsid w:val="00830236"/>
    <w:rsid w:val="00830616"/>
    <w:rsid w:val="00842072"/>
    <w:rsid w:val="008443D0"/>
    <w:rsid w:val="00855FBB"/>
    <w:rsid w:val="008564AD"/>
    <w:rsid w:val="008573A4"/>
    <w:rsid w:val="00865269"/>
    <w:rsid w:val="0086777E"/>
    <w:rsid w:val="008714DB"/>
    <w:rsid w:val="00890A7D"/>
    <w:rsid w:val="008955F8"/>
    <w:rsid w:val="008975A4"/>
    <w:rsid w:val="008A23FE"/>
    <w:rsid w:val="008B149F"/>
    <w:rsid w:val="008C0B06"/>
    <w:rsid w:val="008C466A"/>
    <w:rsid w:val="008C501E"/>
    <w:rsid w:val="008D4848"/>
    <w:rsid w:val="008D6C88"/>
    <w:rsid w:val="008E2915"/>
    <w:rsid w:val="0091188B"/>
    <w:rsid w:val="00915C2C"/>
    <w:rsid w:val="009266B1"/>
    <w:rsid w:val="009316AA"/>
    <w:rsid w:val="00947105"/>
    <w:rsid w:val="00947BB0"/>
    <w:rsid w:val="00964F2B"/>
    <w:rsid w:val="00965ACC"/>
    <w:rsid w:val="00971793"/>
    <w:rsid w:val="00973216"/>
    <w:rsid w:val="00975D3F"/>
    <w:rsid w:val="0098206B"/>
    <w:rsid w:val="0098503C"/>
    <w:rsid w:val="00985D62"/>
    <w:rsid w:val="009A140A"/>
    <w:rsid w:val="009B2188"/>
    <w:rsid w:val="009B2FA5"/>
    <w:rsid w:val="009C604F"/>
    <w:rsid w:val="009D023C"/>
    <w:rsid w:val="009D569C"/>
    <w:rsid w:val="009D6BFA"/>
    <w:rsid w:val="009D7668"/>
    <w:rsid w:val="009F2F39"/>
    <w:rsid w:val="009F68BE"/>
    <w:rsid w:val="00A127AC"/>
    <w:rsid w:val="00A17585"/>
    <w:rsid w:val="00A17FEB"/>
    <w:rsid w:val="00A212C2"/>
    <w:rsid w:val="00A31BA5"/>
    <w:rsid w:val="00A40CDE"/>
    <w:rsid w:val="00A707A3"/>
    <w:rsid w:val="00A77394"/>
    <w:rsid w:val="00A92C81"/>
    <w:rsid w:val="00AA0143"/>
    <w:rsid w:val="00AA15FC"/>
    <w:rsid w:val="00AA7F89"/>
    <w:rsid w:val="00AB061B"/>
    <w:rsid w:val="00AB25C5"/>
    <w:rsid w:val="00AB3A7A"/>
    <w:rsid w:val="00AB79EF"/>
    <w:rsid w:val="00AE7E5C"/>
    <w:rsid w:val="00AF1C34"/>
    <w:rsid w:val="00AF6A2E"/>
    <w:rsid w:val="00B02C90"/>
    <w:rsid w:val="00B03CDF"/>
    <w:rsid w:val="00B15415"/>
    <w:rsid w:val="00B24550"/>
    <w:rsid w:val="00B329E2"/>
    <w:rsid w:val="00B33A5C"/>
    <w:rsid w:val="00B3684B"/>
    <w:rsid w:val="00B53A8C"/>
    <w:rsid w:val="00B62C09"/>
    <w:rsid w:val="00BA3409"/>
    <w:rsid w:val="00BA4C81"/>
    <w:rsid w:val="00BD2149"/>
    <w:rsid w:val="00BD681A"/>
    <w:rsid w:val="00BE13B0"/>
    <w:rsid w:val="00BE42A6"/>
    <w:rsid w:val="00C00259"/>
    <w:rsid w:val="00C238D0"/>
    <w:rsid w:val="00C33A75"/>
    <w:rsid w:val="00C409DE"/>
    <w:rsid w:val="00C4454C"/>
    <w:rsid w:val="00C47107"/>
    <w:rsid w:val="00C477C9"/>
    <w:rsid w:val="00C546AB"/>
    <w:rsid w:val="00C63956"/>
    <w:rsid w:val="00C6470A"/>
    <w:rsid w:val="00C66650"/>
    <w:rsid w:val="00C84F2E"/>
    <w:rsid w:val="00CA0E01"/>
    <w:rsid w:val="00CA560B"/>
    <w:rsid w:val="00CA5876"/>
    <w:rsid w:val="00CA7449"/>
    <w:rsid w:val="00CC2CEE"/>
    <w:rsid w:val="00CC7BFC"/>
    <w:rsid w:val="00CD6D5A"/>
    <w:rsid w:val="00CE084C"/>
    <w:rsid w:val="00CF18A4"/>
    <w:rsid w:val="00D01E12"/>
    <w:rsid w:val="00D1024D"/>
    <w:rsid w:val="00D1572C"/>
    <w:rsid w:val="00D23033"/>
    <w:rsid w:val="00D37B0D"/>
    <w:rsid w:val="00D43441"/>
    <w:rsid w:val="00D45D23"/>
    <w:rsid w:val="00D505FD"/>
    <w:rsid w:val="00D55680"/>
    <w:rsid w:val="00D60C86"/>
    <w:rsid w:val="00D6544A"/>
    <w:rsid w:val="00D65B18"/>
    <w:rsid w:val="00D924D8"/>
    <w:rsid w:val="00DA341B"/>
    <w:rsid w:val="00DA50A8"/>
    <w:rsid w:val="00DC0EC9"/>
    <w:rsid w:val="00DD7D70"/>
    <w:rsid w:val="00DE2732"/>
    <w:rsid w:val="00DF407E"/>
    <w:rsid w:val="00E00F5A"/>
    <w:rsid w:val="00E16B06"/>
    <w:rsid w:val="00E24C63"/>
    <w:rsid w:val="00E24E35"/>
    <w:rsid w:val="00E31318"/>
    <w:rsid w:val="00E37301"/>
    <w:rsid w:val="00E53AAF"/>
    <w:rsid w:val="00E54C89"/>
    <w:rsid w:val="00E57244"/>
    <w:rsid w:val="00E600D0"/>
    <w:rsid w:val="00E66EB5"/>
    <w:rsid w:val="00E72150"/>
    <w:rsid w:val="00E81F32"/>
    <w:rsid w:val="00E93227"/>
    <w:rsid w:val="00EA1481"/>
    <w:rsid w:val="00EA6CBC"/>
    <w:rsid w:val="00EB3C44"/>
    <w:rsid w:val="00EB46BF"/>
    <w:rsid w:val="00EB6A43"/>
    <w:rsid w:val="00EC4DC6"/>
    <w:rsid w:val="00EC6B40"/>
    <w:rsid w:val="00EE3AF6"/>
    <w:rsid w:val="00F00DED"/>
    <w:rsid w:val="00F044DB"/>
    <w:rsid w:val="00F15DAF"/>
    <w:rsid w:val="00F161F1"/>
    <w:rsid w:val="00F20259"/>
    <w:rsid w:val="00F42293"/>
    <w:rsid w:val="00F53AC7"/>
    <w:rsid w:val="00F56EA5"/>
    <w:rsid w:val="00F66880"/>
    <w:rsid w:val="00F85F5D"/>
    <w:rsid w:val="00F91EF4"/>
    <w:rsid w:val="00FA3862"/>
    <w:rsid w:val="00FB23E1"/>
    <w:rsid w:val="00FB27F6"/>
    <w:rsid w:val="00FD5436"/>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478C7A"/>
  <w15:chartTrackingRefBased/>
  <w15:docId w15:val="{86C5E522-EB20-4E37-9A87-0E6F1575D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8"/>
        <w:lang w:val="en-US" w:eastAsia="en-US" w:bidi="th-TH"/>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AAF"/>
    <w:pPr>
      <w:ind w:left="720"/>
      <w:contextualSpacing/>
    </w:pPr>
  </w:style>
  <w:style w:type="character" w:styleId="Hyperlink">
    <w:name w:val="Hyperlink"/>
    <w:basedOn w:val="DefaultParagraphFont"/>
    <w:uiPriority w:val="99"/>
    <w:unhideWhenUsed/>
    <w:rsid w:val="001B6A3D"/>
    <w:rPr>
      <w:color w:val="0000FF"/>
      <w:u w:val="single"/>
    </w:rPr>
  </w:style>
  <w:style w:type="paragraph" w:styleId="NormalWeb">
    <w:name w:val="Normal (Web)"/>
    <w:basedOn w:val="Normal"/>
    <w:uiPriority w:val="99"/>
    <w:semiHidden/>
    <w:unhideWhenUsed/>
    <w:rsid w:val="00D924D8"/>
    <w:pPr>
      <w:spacing w:before="100" w:beforeAutospacing="1" w:after="100" w:afterAutospacing="1" w:line="240" w:lineRule="auto"/>
    </w:pPr>
    <w:rPr>
      <w:rFonts w:ascii="Times New Roman" w:eastAsia="Times New Roman" w:hAnsi="Times New Roman" w:cs="Times New Roman"/>
      <w:kern w:val="0"/>
      <w:sz w:val="24"/>
      <w:szCs w:val="24"/>
      <w:lang w:bidi="ar-SA"/>
      <w14:ligatures w14:val="none"/>
    </w:rPr>
  </w:style>
  <w:style w:type="character" w:styleId="Strong">
    <w:name w:val="Strong"/>
    <w:basedOn w:val="DefaultParagraphFont"/>
    <w:uiPriority w:val="22"/>
    <w:qFormat/>
    <w:rsid w:val="00D505FD"/>
    <w:rPr>
      <w:b/>
      <w:bCs/>
    </w:rPr>
  </w:style>
  <w:style w:type="paragraph" w:styleId="z-TopofForm">
    <w:name w:val="HTML Top of Form"/>
    <w:basedOn w:val="Normal"/>
    <w:next w:val="Normal"/>
    <w:link w:val="z-TopofFormChar"/>
    <w:hidden/>
    <w:uiPriority w:val="99"/>
    <w:semiHidden/>
    <w:unhideWhenUsed/>
    <w:rsid w:val="00D505FD"/>
    <w:pPr>
      <w:pBdr>
        <w:bottom w:val="single" w:sz="6" w:space="1" w:color="auto"/>
      </w:pBdr>
      <w:spacing w:after="0" w:line="240" w:lineRule="auto"/>
      <w:jc w:val="center"/>
    </w:pPr>
    <w:rPr>
      <w:rFonts w:ascii="Arial" w:eastAsia="Times New Roman" w:hAnsi="Arial" w:cs="Arial"/>
      <w:vanish/>
      <w:kern w:val="0"/>
      <w:sz w:val="16"/>
      <w:szCs w:val="16"/>
      <w:lang w:bidi="ar-SA"/>
      <w14:ligatures w14:val="none"/>
    </w:rPr>
  </w:style>
  <w:style w:type="character" w:customStyle="1" w:styleId="z-TopofFormChar">
    <w:name w:val="z-Top of Form Char"/>
    <w:basedOn w:val="DefaultParagraphFont"/>
    <w:link w:val="z-TopofForm"/>
    <w:uiPriority w:val="99"/>
    <w:semiHidden/>
    <w:rsid w:val="00D505FD"/>
    <w:rPr>
      <w:rFonts w:ascii="Arial" w:eastAsia="Times New Roman" w:hAnsi="Arial" w:cs="Arial"/>
      <w:vanish/>
      <w:kern w:val="0"/>
      <w:sz w:val="16"/>
      <w:szCs w:val="16"/>
      <w:lang w:bidi="ar-SA"/>
      <w14:ligatures w14:val="none"/>
    </w:rPr>
  </w:style>
  <w:style w:type="paragraph" w:styleId="Header">
    <w:name w:val="header"/>
    <w:basedOn w:val="Normal"/>
    <w:link w:val="HeaderChar"/>
    <w:uiPriority w:val="99"/>
    <w:unhideWhenUsed/>
    <w:rsid w:val="009A14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40A"/>
  </w:style>
  <w:style w:type="paragraph" w:styleId="Footer">
    <w:name w:val="footer"/>
    <w:basedOn w:val="Normal"/>
    <w:link w:val="FooterChar"/>
    <w:uiPriority w:val="99"/>
    <w:unhideWhenUsed/>
    <w:rsid w:val="009A14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40A"/>
  </w:style>
  <w:style w:type="character" w:customStyle="1" w:styleId="Title1">
    <w:name w:val="Title1"/>
    <w:basedOn w:val="DefaultParagraphFont"/>
    <w:rsid w:val="00176CBE"/>
  </w:style>
  <w:style w:type="character" w:customStyle="1" w:styleId="UnresolvedMention1">
    <w:name w:val="Unresolved Mention1"/>
    <w:basedOn w:val="DefaultParagraphFont"/>
    <w:uiPriority w:val="99"/>
    <w:semiHidden/>
    <w:unhideWhenUsed/>
    <w:rsid w:val="00072957"/>
    <w:rPr>
      <w:color w:val="605E5C"/>
      <w:shd w:val="clear" w:color="auto" w:fill="E1DFDD"/>
    </w:rPr>
  </w:style>
  <w:style w:type="paragraph" w:customStyle="1" w:styleId="Head1">
    <w:name w:val="Head 1"/>
    <w:basedOn w:val="Normal"/>
    <w:autoRedefine/>
    <w:rsid w:val="005C3E52"/>
    <w:pPr>
      <w:spacing w:after="0" w:line="480" w:lineRule="auto"/>
      <w:jc w:val="both"/>
    </w:pPr>
    <w:rPr>
      <w:rFonts w:ascii="Times New Roman" w:eastAsia="MS Mincho" w:hAnsi="Times New Roman" w:cs="Times New Roman"/>
      <w:b/>
      <w:bCs/>
      <w:noProof/>
      <w:color w:val="000000"/>
      <w:kern w:val="0"/>
      <w:sz w:val="24"/>
      <w:lang w:eastAsia="ja-JP" w:bidi="ar-SA"/>
      <w14:ligatures w14:val="none"/>
    </w:rPr>
  </w:style>
  <w:style w:type="paragraph" w:customStyle="1" w:styleId="MainText">
    <w:name w:val="Main Text"/>
    <w:basedOn w:val="Normal"/>
    <w:link w:val="MainTextChar"/>
    <w:rsid w:val="005C3E52"/>
    <w:pPr>
      <w:spacing w:after="0" w:line="480" w:lineRule="auto"/>
    </w:pPr>
    <w:rPr>
      <w:rFonts w:ascii="Times New Roman" w:eastAsia="MS Mincho" w:hAnsi="Times New Roman" w:cs="Times New Roman"/>
      <w:kern w:val="0"/>
      <w:sz w:val="24"/>
      <w:szCs w:val="24"/>
      <w:lang w:eastAsia="ja-JP" w:bidi="ar-SA"/>
      <w14:ligatures w14:val="none"/>
    </w:rPr>
  </w:style>
  <w:style w:type="character" w:customStyle="1" w:styleId="MainTextChar">
    <w:name w:val="Main Text Char"/>
    <w:link w:val="MainText"/>
    <w:rsid w:val="005C3E52"/>
    <w:rPr>
      <w:rFonts w:ascii="Times New Roman" w:eastAsia="MS Mincho" w:hAnsi="Times New Roman" w:cs="Times New Roman"/>
      <w:kern w:val="0"/>
      <w:sz w:val="24"/>
      <w:szCs w:val="24"/>
      <w:lang w:eastAsia="ja-JP" w:bidi="ar-SA"/>
      <w14:ligatures w14:val="none"/>
    </w:rPr>
  </w:style>
  <w:style w:type="character" w:styleId="LineNumber">
    <w:name w:val="line number"/>
    <w:basedOn w:val="DefaultParagraphFont"/>
    <w:uiPriority w:val="99"/>
    <w:semiHidden/>
    <w:unhideWhenUsed/>
    <w:rsid w:val="0085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45234">
      <w:bodyDiv w:val="1"/>
      <w:marLeft w:val="0"/>
      <w:marRight w:val="0"/>
      <w:marTop w:val="0"/>
      <w:marBottom w:val="0"/>
      <w:divBdr>
        <w:top w:val="none" w:sz="0" w:space="0" w:color="auto"/>
        <w:left w:val="none" w:sz="0" w:space="0" w:color="auto"/>
        <w:bottom w:val="none" w:sz="0" w:space="0" w:color="auto"/>
        <w:right w:val="none" w:sz="0" w:space="0" w:color="auto"/>
      </w:divBdr>
      <w:divsChild>
        <w:div w:id="1183205892">
          <w:marLeft w:val="0"/>
          <w:marRight w:val="0"/>
          <w:marTop w:val="0"/>
          <w:marBottom w:val="120"/>
          <w:divBdr>
            <w:top w:val="none" w:sz="0" w:space="0" w:color="auto"/>
            <w:left w:val="none" w:sz="0" w:space="0" w:color="auto"/>
            <w:bottom w:val="none" w:sz="0" w:space="0" w:color="auto"/>
            <w:right w:val="none" w:sz="0" w:space="0" w:color="auto"/>
          </w:divBdr>
          <w:divsChild>
            <w:div w:id="1620836754">
              <w:marLeft w:val="0"/>
              <w:marRight w:val="0"/>
              <w:marTop w:val="0"/>
              <w:marBottom w:val="0"/>
              <w:divBdr>
                <w:top w:val="none" w:sz="0" w:space="0" w:color="auto"/>
                <w:left w:val="none" w:sz="0" w:space="0" w:color="auto"/>
                <w:bottom w:val="none" w:sz="0" w:space="0" w:color="auto"/>
                <w:right w:val="none" w:sz="0" w:space="0" w:color="auto"/>
              </w:divBdr>
              <w:divsChild>
                <w:div w:id="1063068246">
                  <w:marLeft w:val="0"/>
                  <w:marRight w:val="0"/>
                  <w:marTop w:val="0"/>
                  <w:marBottom w:val="0"/>
                  <w:divBdr>
                    <w:top w:val="none" w:sz="0" w:space="0" w:color="auto"/>
                    <w:left w:val="none" w:sz="0" w:space="0" w:color="auto"/>
                    <w:bottom w:val="none" w:sz="0" w:space="0" w:color="auto"/>
                    <w:right w:val="none" w:sz="0" w:space="0" w:color="auto"/>
                  </w:divBdr>
                  <w:divsChild>
                    <w:div w:id="29799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7054115">
      <w:bodyDiv w:val="1"/>
      <w:marLeft w:val="0"/>
      <w:marRight w:val="0"/>
      <w:marTop w:val="0"/>
      <w:marBottom w:val="0"/>
      <w:divBdr>
        <w:top w:val="none" w:sz="0" w:space="0" w:color="auto"/>
        <w:left w:val="none" w:sz="0" w:space="0" w:color="auto"/>
        <w:bottom w:val="none" w:sz="0" w:space="0" w:color="auto"/>
        <w:right w:val="none" w:sz="0" w:space="0" w:color="auto"/>
      </w:divBdr>
    </w:div>
    <w:div w:id="977997789">
      <w:bodyDiv w:val="1"/>
      <w:marLeft w:val="0"/>
      <w:marRight w:val="0"/>
      <w:marTop w:val="0"/>
      <w:marBottom w:val="0"/>
      <w:divBdr>
        <w:top w:val="none" w:sz="0" w:space="0" w:color="auto"/>
        <w:left w:val="none" w:sz="0" w:space="0" w:color="auto"/>
        <w:bottom w:val="none" w:sz="0" w:space="0" w:color="auto"/>
        <w:right w:val="none" w:sz="0" w:space="0" w:color="auto"/>
      </w:divBdr>
      <w:divsChild>
        <w:div w:id="931470591">
          <w:marLeft w:val="0"/>
          <w:marRight w:val="0"/>
          <w:marTop w:val="0"/>
          <w:marBottom w:val="0"/>
          <w:divBdr>
            <w:top w:val="single" w:sz="2" w:space="0" w:color="D9D9E3"/>
            <w:left w:val="single" w:sz="2" w:space="0" w:color="D9D9E3"/>
            <w:bottom w:val="single" w:sz="2" w:space="0" w:color="D9D9E3"/>
            <w:right w:val="single" w:sz="2" w:space="0" w:color="D9D9E3"/>
          </w:divBdr>
          <w:divsChild>
            <w:div w:id="540945369">
              <w:marLeft w:val="0"/>
              <w:marRight w:val="0"/>
              <w:marTop w:val="0"/>
              <w:marBottom w:val="0"/>
              <w:divBdr>
                <w:top w:val="single" w:sz="2" w:space="0" w:color="D9D9E3"/>
                <w:left w:val="single" w:sz="2" w:space="0" w:color="D9D9E3"/>
                <w:bottom w:val="single" w:sz="2" w:space="0" w:color="D9D9E3"/>
                <w:right w:val="single" w:sz="2" w:space="0" w:color="D9D9E3"/>
              </w:divBdr>
              <w:divsChild>
                <w:div w:id="1840804980">
                  <w:marLeft w:val="0"/>
                  <w:marRight w:val="0"/>
                  <w:marTop w:val="0"/>
                  <w:marBottom w:val="0"/>
                  <w:divBdr>
                    <w:top w:val="single" w:sz="2" w:space="0" w:color="D9D9E3"/>
                    <w:left w:val="single" w:sz="2" w:space="0" w:color="D9D9E3"/>
                    <w:bottom w:val="single" w:sz="2" w:space="0" w:color="D9D9E3"/>
                    <w:right w:val="single" w:sz="2" w:space="0" w:color="D9D9E3"/>
                  </w:divBdr>
                  <w:divsChild>
                    <w:div w:id="1604994232">
                      <w:marLeft w:val="0"/>
                      <w:marRight w:val="0"/>
                      <w:marTop w:val="0"/>
                      <w:marBottom w:val="0"/>
                      <w:divBdr>
                        <w:top w:val="single" w:sz="2" w:space="0" w:color="D9D9E3"/>
                        <w:left w:val="single" w:sz="2" w:space="0" w:color="D9D9E3"/>
                        <w:bottom w:val="single" w:sz="2" w:space="0" w:color="D9D9E3"/>
                        <w:right w:val="single" w:sz="2" w:space="0" w:color="D9D9E3"/>
                      </w:divBdr>
                      <w:divsChild>
                        <w:div w:id="1400977694">
                          <w:marLeft w:val="0"/>
                          <w:marRight w:val="0"/>
                          <w:marTop w:val="0"/>
                          <w:marBottom w:val="0"/>
                          <w:divBdr>
                            <w:top w:val="single" w:sz="2" w:space="0" w:color="auto"/>
                            <w:left w:val="single" w:sz="2" w:space="0" w:color="auto"/>
                            <w:bottom w:val="single" w:sz="6" w:space="0" w:color="auto"/>
                            <w:right w:val="single" w:sz="2" w:space="0" w:color="auto"/>
                          </w:divBdr>
                          <w:divsChild>
                            <w:div w:id="2080251401">
                              <w:marLeft w:val="0"/>
                              <w:marRight w:val="0"/>
                              <w:marTop w:val="100"/>
                              <w:marBottom w:val="100"/>
                              <w:divBdr>
                                <w:top w:val="single" w:sz="2" w:space="0" w:color="D9D9E3"/>
                                <w:left w:val="single" w:sz="2" w:space="0" w:color="D9D9E3"/>
                                <w:bottom w:val="single" w:sz="2" w:space="0" w:color="D9D9E3"/>
                                <w:right w:val="single" w:sz="2" w:space="0" w:color="D9D9E3"/>
                              </w:divBdr>
                              <w:divsChild>
                                <w:div w:id="1059982684">
                                  <w:marLeft w:val="0"/>
                                  <w:marRight w:val="0"/>
                                  <w:marTop w:val="0"/>
                                  <w:marBottom w:val="0"/>
                                  <w:divBdr>
                                    <w:top w:val="single" w:sz="2" w:space="0" w:color="D9D9E3"/>
                                    <w:left w:val="single" w:sz="2" w:space="0" w:color="D9D9E3"/>
                                    <w:bottom w:val="single" w:sz="2" w:space="0" w:color="D9D9E3"/>
                                    <w:right w:val="single" w:sz="2" w:space="0" w:color="D9D9E3"/>
                                  </w:divBdr>
                                  <w:divsChild>
                                    <w:div w:id="2115199778">
                                      <w:marLeft w:val="0"/>
                                      <w:marRight w:val="0"/>
                                      <w:marTop w:val="0"/>
                                      <w:marBottom w:val="0"/>
                                      <w:divBdr>
                                        <w:top w:val="single" w:sz="2" w:space="0" w:color="D9D9E3"/>
                                        <w:left w:val="single" w:sz="2" w:space="0" w:color="D9D9E3"/>
                                        <w:bottom w:val="single" w:sz="2" w:space="0" w:color="D9D9E3"/>
                                        <w:right w:val="single" w:sz="2" w:space="0" w:color="D9D9E3"/>
                                      </w:divBdr>
                                      <w:divsChild>
                                        <w:div w:id="61219195">
                                          <w:marLeft w:val="0"/>
                                          <w:marRight w:val="0"/>
                                          <w:marTop w:val="0"/>
                                          <w:marBottom w:val="0"/>
                                          <w:divBdr>
                                            <w:top w:val="single" w:sz="2" w:space="0" w:color="D9D9E3"/>
                                            <w:left w:val="single" w:sz="2" w:space="0" w:color="D9D9E3"/>
                                            <w:bottom w:val="single" w:sz="2" w:space="0" w:color="D9D9E3"/>
                                            <w:right w:val="single" w:sz="2" w:space="0" w:color="D9D9E3"/>
                                          </w:divBdr>
                                          <w:divsChild>
                                            <w:div w:id="19965692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96507604">
          <w:marLeft w:val="0"/>
          <w:marRight w:val="0"/>
          <w:marTop w:val="0"/>
          <w:marBottom w:val="0"/>
          <w:divBdr>
            <w:top w:val="none" w:sz="0" w:space="0" w:color="auto"/>
            <w:left w:val="none" w:sz="0" w:space="0" w:color="auto"/>
            <w:bottom w:val="none" w:sz="0" w:space="0" w:color="auto"/>
            <w:right w:val="none" w:sz="0" w:space="0" w:color="auto"/>
          </w:divBdr>
        </w:div>
      </w:divsChild>
    </w:div>
    <w:div w:id="1088582117">
      <w:bodyDiv w:val="1"/>
      <w:marLeft w:val="0"/>
      <w:marRight w:val="0"/>
      <w:marTop w:val="0"/>
      <w:marBottom w:val="0"/>
      <w:divBdr>
        <w:top w:val="none" w:sz="0" w:space="0" w:color="auto"/>
        <w:left w:val="none" w:sz="0" w:space="0" w:color="auto"/>
        <w:bottom w:val="none" w:sz="0" w:space="0" w:color="auto"/>
        <w:right w:val="none" w:sz="0" w:space="0" w:color="auto"/>
      </w:divBdr>
      <w:divsChild>
        <w:div w:id="152767656">
          <w:marLeft w:val="0"/>
          <w:marRight w:val="0"/>
          <w:marTop w:val="0"/>
          <w:marBottom w:val="0"/>
          <w:divBdr>
            <w:top w:val="single" w:sz="2" w:space="0" w:color="D9D9E3"/>
            <w:left w:val="single" w:sz="2" w:space="0" w:color="D9D9E3"/>
            <w:bottom w:val="single" w:sz="2" w:space="0" w:color="D9D9E3"/>
            <w:right w:val="single" w:sz="2" w:space="0" w:color="D9D9E3"/>
          </w:divBdr>
          <w:divsChild>
            <w:div w:id="1440418240">
              <w:marLeft w:val="0"/>
              <w:marRight w:val="0"/>
              <w:marTop w:val="0"/>
              <w:marBottom w:val="0"/>
              <w:divBdr>
                <w:top w:val="single" w:sz="2" w:space="0" w:color="D9D9E3"/>
                <w:left w:val="single" w:sz="2" w:space="0" w:color="D9D9E3"/>
                <w:bottom w:val="single" w:sz="2" w:space="0" w:color="D9D9E3"/>
                <w:right w:val="single" w:sz="2" w:space="0" w:color="D9D9E3"/>
              </w:divBdr>
              <w:divsChild>
                <w:div w:id="166597402">
                  <w:marLeft w:val="0"/>
                  <w:marRight w:val="0"/>
                  <w:marTop w:val="0"/>
                  <w:marBottom w:val="0"/>
                  <w:divBdr>
                    <w:top w:val="single" w:sz="2" w:space="0" w:color="D9D9E3"/>
                    <w:left w:val="single" w:sz="2" w:space="0" w:color="D9D9E3"/>
                    <w:bottom w:val="single" w:sz="2" w:space="0" w:color="D9D9E3"/>
                    <w:right w:val="single" w:sz="2" w:space="0" w:color="D9D9E3"/>
                  </w:divBdr>
                  <w:divsChild>
                    <w:div w:id="2137679839">
                      <w:marLeft w:val="0"/>
                      <w:marRight w:val="0"/>
                      <w:marTop w:val="0"/>
                      <w:marBottom w:val="0"/>
                      <w:divBdr>
                        <w:top w:val="single" w:sz="2" w:space="0" w:color="D9D9E3"/>
                        <w:left w:val="single" w:sz="2" w:space="0" w:color="D9D9E3"/>
                        <w:bottom w:val="single" w:sz="2" w:space="0" w:color="D9D9E3"/>
                        <w:right w:val="single" w:sz="2" w:space="0" w:color="D9D9E3"/>
                      </w:divBdr>
                      <w:divsChild>
                        <w:div w:id="1815441866">
                          <w:marLeft w:val="0"/>
                          <w:marRight w:val="0"/>
                          <w:marTop w:val="0"/>
                          <w:marBottom w:val="0"/>
                          <w:divBdr>
                            <w:top w:val="single" w:sz="2" w:space="0" w:color="auto"/>
                            <w:left w:val="single" w:sz="2" w:space="0" w:color="auto"/>
                            <w:bottom w:val="single" w:sz="6" w:space="0" w:color="auto"/>
                            <w:right w:val="single" w:sz="2" w:space="0" w:color="auto"/>
                          </w:divBdr>
                          <w:divsChild>
                            <w:div w:id="1790777292">
                              <w:marLeft w:val="0"/>
                              <w:marRight w:val="0"/>
                              <w:marTop w:val="100"/>
                              <w:marBottom w:val="100"/>
                              <w:divBdr>
                                <w:top w:val="single" w:sz="2" w:space="0" w:color="D9D9E3"/>
                                <w:left w:val="single" w:sz="2" w:space="0" w:color="D9D9E3"/>
                                <w:bottom w:val="single" w:sz="2" w:space="0" w:color="D9D9E3"/>
                                <w:right w:val="single" w:sz="2" w:space="0" w:color="D9D9E3"/>
                              </w:divBdr>
                              <w:divsChild>
                                <w:div w:id="764955906">
                                  <w:marLeft w:val="0"/>
                                  <w:marRight w:val="0"/>
                                  <w:marTop w:val="0"/>
                                  <w:marBottom w:val="0"/>
                                  <w:divBdr>
                                    <w:top w:val="single" w:sz="2" w:space="0" w:color="D9D9E3"/>
                                    <w:left w:val="single" w:sz="2" w:space="0" w:color="D9D9E3"/>
                                    <w:bottom w:val="single" w:sz="2" w:space="0" w:color="D9D9E3"/>
                                    <w:right w:val="single" w:sz="2" w:space="0" w:color="D9D9E3"/>
                                  </w:divBdr>
                                  <w:divsChild>
                                    <w:div w:id="681586179">
                                      <w:marLeft w:val="0"/>
                                      <w:marRight w:val="0"/>
                                      <w:marTop w:val="0"/>
                                      <w:marBottom w:val="0"/>
                                      <w:divBdr>
                                        <w:top w:val="single" w:sz="2" w:space="0" w:color="D9D9E3"/>
                                        <w:left w:val="single" w:sz="2" w:space="0" w:color="D9D9E3"/>
                                        <w:bottom w:val="single" w:sz="2" w:space="0" w:color="D9D9E3"/>
                                        <w:right w:val="single" w:sz="2" w:space="0" w:color="D9D9E3"/>
                                      </w:divBdr>
                                      <w:divsChild>
                                        <w:div w:id="906649074">
                                          <w:marLeft w:val="0"/>
                                          <w:marRight w:val="0"/>
                                          <w:marTop w:val="0"/>
                                          <w:marBottom w:val="0"/>
                                          <w:divBdr>
                                            <w:top w:val="single" w:sz="2" w:space="0" w:color="D9D9E3"/>
                                            <w:left w:val="single" w:sz="2" w:space="0" w:color="D9D9E3"/>
                                            <w:bottom w:val="single" w:sz="2" w:space="0" w:color="D9D9E3"/>
                                            <w:right w:val="single" w:sz="2" w:space="0" w:color="D9D9E3"/>
                                          </w:divBdr>
                                          <w:divsChild>
                                            <w:div w:id="181305613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562104719">
          <w:marLeft w:val="0"/>
          <w:marRight w:val="0"/>
          <w:marTop w:val="0"/>
          <w:marBottom w:val="0"/>
          <w:divBdr>
            <w:top w:val="none" w:sz="0" w:space="0" w:color="auto"/>
            <w:left w:val="none" w:sz="0" w:space="0" w:color="auto"/>
            <w:bottom w:val="none" w:sz="0" w:space="0" w:color="auto"/>
            <w:right w:val="none" w:sz="0" w:space="0" w:color="auto"/>
          </w:divBdr>
          <w:divsChild>
            <w:div w:id="211429063">
              <w:marLeft w:val="0"/>
              <w:marRight w:val="0"/>
              <w:marTop w:val="0"/>
              <w:marBottom w:val="0"/>
              <w:divBdr>
                <w:top w:val="single" w:sz="2" w:space="0" w:color="D9D9E3"/>
                <w:left w:val="single" w:sz="2" w:space="0" w:color="D9D9E3"/>
                <w:bottom w:val="single" w:sz="2" w:space="0" w:color="D9D9E3"/>
                <w:right w:val="single" w:sz="2" w:space="0" w:color="D9D9E3"/>
              </w:divBdr>
              <w:divsChild>
                <w:div w:id="295914024">
                  <w:marLeft w:val="0"/>
                  <w:marRight w:val="0"/>
                  <w:marTop w:val="0"/>
                  <w:marBottom w:val="0"/>
                  <w:divBdr>
                    <w:top w:val="single" w:sz="2" w:space="0" w:color="D9D9E3"/>
                    <w:left w:val="single" w:sz="2" w:space="0" w:color="D9D9E3"/>
                    <w:bottom w:val="single" w:sz="2" w:space="0" w:color="D9D9E3"/>
                    <w:right w:val="single" w:sz="2" w:space="0" w:color="D9D9E3"/>
                  </w:divBdr>
                  <w:divsChild>
                    <w:div w:id="1150055900">
                      <w:marLeft w:val="0"/>
                      <w:marRight w:val="0"/>
                      <w:marTop w:val="0"/>
                      <w:marBottom w:val="0"/>
                      <w:divBdr>
                        <w:top w:val="single" w:sz="2" w:space="0" w:color="D9D9E3"/>
                        <w:left w:val="single" w:sz="2" w:space="0" w:color="D9D9E3"/>
                        <w:bottom w:val="single" w:sz="2" w:space="0" w:color="D9D9E3"/>
                        <w:right w:val="single" w:sz="2" w:space="0" w:color="D9D9E3"/>
                      </w:divBdr>
                      <w:divsChild>
                        <w:div w:id="449862434">
                          <w:marLeft w:val="0"/>
                          <w:marRight w:val="0"/>
                          <w:marTop w:val="0"/>
                          <w:marBottom w:val="0"/>
                          <w:divBdr>
                            <w:top w:val="single" w:sz="2" w:space="0" w:color="D9D9E3"/>
                            <w:left w:val="single" w:sz="2" w:space="0" w:color="D9D9E3"/>
                            <w:bottom w:val="single" w:sz="2" w:space="0" w:color="D9D9E3"/>
                            <w:right w:val="single" w:sz="2" w:space="0" w:color="D9D9E3"/>
                          </w:divBdr>
                          <w:divsChild>
                            <w:div w:id="392895447">
                              <w:marLeft w:val="0"/>
                              <w:marRight w:val="0"/>
                              <w:marTop w:val="0"/>
                              <w:marBottom w:val="0"/>
                              <w:divBdr>
                                <w:top w:val="single" w:sz="2" w:space="0" w:color="D9D9E3"/>
                                <w:left w:val="single" w:sz="2" w:space="0" w:color="D9D9E3"/>
                                <w:bottom w:val="single" w:sz="2" w:space="0" w:color="D9D9E3"/>
                                <w:right w:val="single" w:sz="2" w:space="0" w:color="D9D9E3"/>
                              </w:divBdr>
                              <w:divsChild>
                                <w:div w:id="4759524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234051502">
      <w:bodyDiv w:val="1"/>
      <w:marLeft w:val="0"/>
      <w:marRight w:val="0"/>
      <w:marTop w:val="0"/>
      <w:marBottom w:val="0"/>
      <w:divBdr>
        <w:top w:val="none" w:sz="0" w:space="0" w:color="auto"/>
        <w:left w:val="none" w:sz="0" w:space="0" w:color="auto"/>
        <w:bottom w:val="none" w:sz="0" w:space="0" w:color="auto"/>
        <w:right w:val="none" w:sz="0" w:space="0" w:color="auto"/>
      </w:divBdr>
      <w:divsChild>
        <w:div w:id="845898080">
          <w:marLeft w:val="0"/>
          <w:marRight w:val="0"/>
          <w:marTop w:val="0"/>
          <w:marBottom w:val="0"/>
          <w:divBdr>
            <w:top w:val="single" w:sz="2" w:space="0" w:color="D9D9E3"/>
            <w:left w:val="single" w:sz="2" w:space="0" w:color="D9D9E3"/>
            <w:bottom w:val="single" w:sz="2" w:space="0" w:color="D9D9E3"/>
            <w:right w:val="single" w:sz="2" w:space="0" w:color="D9D9E3"/>
          </w:divBdr>
          <w:divsChild>
            <w:div w:id="207760522">
              <w:marLeft w:val="0"/>
              <w:marRight w:val="0"/>
              <w:marTop w:val="0"/>
              <w:marBottom w:val="0"/>
              <w:divBdr>
                <w:top w:val="single" w:sz="2" w:space="0" w:color="D9D9E3"/>
                <w:left w:val="single" w:sz="2" w:space="0" w:color="D9D9E3"/>
                <w:bottom w:val="single" w:sz="2" w:space="0" w:color="D9D9E3"/>
                <w:right w:val="single" w:sz="2" w:space="0" w:color="D9D9E3"/>
              </w:divBdr>
              <w:divsChild>
                <w:div w:id="1951012108">
                  <w:marLeft w:val="0"/>
                  <w:marRight w:val="0"/>
                  <w:marTop w:val="0"/>
                  <w:marBottom w:val="0"/>
                  <w:divBdr>
                    <w:top w:val="single" w:sz="2" w:space="0" w:color="D9D9E3"/>
                    <w:left w:val="single" w:sz="2" w:space="0" w:color="D9D9E3"/>
                    <w:bottom w:val="single" w:sz="2" w:space="0" w:color="D9D9E3"/>
                    <w:right w:val="single" w:sz="2" w:space="0" w:color="D9D9E3"/>
                  </w:divBdr>
                  <w:divsChild>
                    <w:div w:id="1849708312">
                      <w:marLeft w:val="0"/>
                      <w:marRight w:val="0"/>
                      <w:marTop w:val="0"/>
                      <w:marBottom w:val="0"/>
                      <w:divBdr>
                        <w:top w:val="single" w:sz="2" w:space="0" w:color="D9D9E3"/>
                        <w:left w:val="single" w:sz="2" w:space="0" w:color="D9D9E3"/>
                        <w:bottom w:val="single" w:sz="2" w:space="0" w:color="D9D9E3"/>
                        <w:right w:val="single" w:sz="2" w:space="0" w:color="D9D9E3"/>
                      </w:divBdr>
                      <w:divsChild>
                        <w:div w:id="1000693019">
                          <w:marLeft w:val="0"/>
                          <w:marRight w:val="0"/>
                          <w:marTop w:val="0"/>
                          <w:marBottom w:val="0"/>
                          <w:divBdr>
                            <w:top w:val="single" w:sz="2" w:space="0" w:color="auto"/>
                            <w:left w:val="single" w:sz="2" w:space="0" w:color="auto"/>
                            <w:bottom w:val="single" w:sz="6" w:space="0" w:color="auto"/>
                            <w:right w:val="single" w:sz="2" w:space="0" w:color="auto"/>
                          </w:divBdr>
                          <w:divsChild>
                            <w:div w:id="27028112">
                              <w:marLeft w:val="0"/>
                              <w:marRight w:val="0"/>
                              <w:marTop w:val="100"/>
                              <w:marBottom w:val="100"/>
                              <w:divBdr>
                                <w:top w:val="single" w:sz="2" w:space="0" w:color="D9D9E3"/>
                                <w:left w:val="single" w:sz="2" w:space="0" w:color="D9D9E3"/>
                                <w:bottom w:val="single" w:sz="2" w:space="0" w:color="D9D9E3"/>
                                <w:right w:val="single" w:sz="2" w:space="0" w:color="D9D9E3"/>
                              </w:divBdr>
                              <w:divsChild>
                                <w:div w:id="707148801">
                                  <w:marLeft w:val="0"/>
                                  <w:marRight w:val="0"/>
                                  <w:marTop w:val="0"/>
                                  <w:marBottom w:val="0"/>
                                  <w:divBdr>
                                    <w:top w:val="single" w:sz="2" w:space="0" w:color="D9D9E3"/>
                                    <w:left w:val="single" w:sz="2" w:space="0" w:color="D9D9E3"/>
                                    <w:bottom w:val="single" w:sz="2" w:space="0" w:color="D9D9E3"/>
                                    <w:right w:val="single" w:sz="2" w:space="0" w:color="D9D9E3"/>
                                  </w:divBdr>
                                  <w:divsChild>
                                    <w:div w:id="480002500">
                                      <w:marLeft w:val="0"/>
                                      <w:marRight w:val="0"/>
                                      <w:marTop w:val="0"/>
                                      <w:marBottom w:val="0"/>
                                      <w:divBdr>
                                        <w:top w:val="single" w:sz="2" w:space="0" w:color="D9D9E3"/>
                                        <w:left w:val="single" w:sz="2" w:space="0" w:color="D9D9E3"/>
                                        <w:bottom w:val="single" w:sz="2" w:space="0" w:color="D9D9E3"/>
                                        <w:right w:val="single" w:sz="2" w:space="0" w:color="D9D9E3"/>
                                      </w:divBdr>
                                      <w:divsChild>
                                        <w:div w:id="1838229714">
                                          <w:marLeft w:val="0"/>
                                          <w:marRight w:val="0"/>
                                          <w:marTop w:val="0"/>
                                          <w:marBottom w:val="0"/>
                                          <w:divBdr>
                                            <w:top w:val="single" w:sz="2" w:space="0" w:color="D9D9E3"/>
                                            <w:left w:val="single" w:sz="2" w:space="0" w:color="D9D9E3"/>
                                            <w:bottom w:val="single" w:sz="2" w:space="0" w:color="D9D9E3"/>
                                            <w:right w:val="single" w:sz="2" w:space="0" w:color="D9D9E3"/>
                                          </w:divBdr>
                                          <w:divsChild>
                                            <w:div w:id="9101189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72571719">
          <w:marLeft w:val="0"/>
          <w:marRight w:val="0"/>
          <w:marTop w:val="0"/>
          <w:marBottom w:val="0"/>
          <w:divBdr>
            <w:top w:val="none" w:sz="0" w:space="0" w:color="auto"/>
            <w:left w:val="none" w:sz="0" w:space="0" w:color="auto"/>
            <w:bottom w:val="none" w:sz="0" w:space="0" w:color="auto"/>
            <w:right w:val="none" w:sz="0" w:space="0" w:color="auto"/>
          </w:divBdr>
        </w:div>
      </w:divsChild>
    </w:div>
    <w:div w:id="1312712061">
      <w:bodyDiv w:val="1"/>
      <w:marLeft w:val="0"/>
      <w:marRight w:val="0"/>
      <w:marTop w:val="0"/>
      <w:marBottom w:val="0"/>
      <w:divBdr>
        <w:top w:val="none" w:sz="0" w:space="0" w:color="auto"/>
        <w:left w:val="none" w:sz="0" w:space="0" w:color="auto"/>
        <w:bottom w:val="none" w:sz="0" w:space="0" w:color="auto"/>
        <w:right w:val="none" w:sz="0" w:space="0" w:color="auto"/>
      </w:divBdr>
    </w:div>
    <w:div w:id="1476264646">
      <w:bodyDiv w:val="1"/>
      <w:marLeft w:val="0"/>
      <w:marRight w:val="0"/>
      <w:marTop w:val="0"/>
      <w:marBottom w:val="0"/>
      <w:divBdr>
        <w:top w:val="none" w:sz="0" w:space="0" w:color="auto"/>
        <w:left w:val="none" w:sz="0" w:space="0" w:color="auto"/>
        <w:bottom w:val="none" w:sz="0" w:space="0" w:color="auto"/>
        <w:right w:val="none" w:sz="0" w:space="0" w:color="auto"/>
      </w:divBdr>
    </w:div>
    <w:div w:id="1662737939">
      <w:bodyDiv w:val="1"/>
      <w:marLeft w:val="0"/>
      <w:marRight w:val="0"/>
      <w:marTop w:val="0"/>
      <w:marBottom w:val="0"/>
      <w:divBdr>
        <w:top w:val="none" w:sz="0" w:space="0" w:color="auto"/>
        <w:left w:val="none" w:sz="0" w:space="0" w:color="auto"/>
        <w:bottom w:val="none" w:sz="0" w:space="0" w:color="auto"/>
        <w:right w:val="none" w:sz="0" w:space="0" w:color="auto"/>
      </w:divBdr>
    </w:div>
    <w:div w:id="1790853418">
      <w:bodyDiv w:val="1"/>
      <w:marLeft w:val="0"/>
      <w:marRight w:val="0"/>
      <w:marTop w:val="0"/>
      <w:marBottom w:val="0"/>
      <w:divBdr>
        <w:top w:val="none" w:sz="0" w:space="0" w:color="auto"/>
        <w:left w:val="none" w:sz="0" w:space="0" w:color="auto"/>
        <w:bottom w:val="none" w:sz="0" w:space="0" w:color="auto"/>
        <w:right w:val="none" w:sz="0" w:space="0" w:color="auto"/>
      </w:divBdr>
      <w:divsChild>
        <w:div w:id="250234533">
          <w:marLeft w:val="0"/>
          <w:marRight w:val="0"/>
          <w:marTop w:val="0"/>
          <w:marBottom w:val="0"/>
          <w:divBdr>
            <w:top w:val="single" w:sz="2" w:space="0" w:color="D9D9E3"/>
            <w:left w:val="single" w:sz="2" w:space="0" w:color="D9D9E3"/>
            <w:bottom w:val="single" w:sz="2" w:space="0" w:color="D9D9E3"/>
            <w:right w:val="single" w:sz="2" w:space="0" w:color="D9D9E3"/>
          </w:divBdr>
          <w:divsChild>
            <w:div w:id="1181357525">
              <w:marLeft w:val="0"/>
              <w:marRight w:val="0"/>
              <w:marTop w:val="0"/>
              <w:marBottom w:val="0"/>
              <w:divBdr>
                <w:top w:val="single" w:sz="2" w:space="0" w:color="D9D9E3"/>
                <w:left w:val="single" w:sz="2" w:space="0" w:color="D9D9E3"/>
                <w:bottom w:val="single" w:sz="2" w:space="0" w:color="D9D9E3"/>
                <w:right w:val="single" w:sz="2" w:space="0" w:color="D9D9E3"/>
              </w:divBdr>
              <w:divsChild>
                <w:div w:id="179785465">
                  <w:marLeft w:val="0"/>
                  <w:marRight w:val="0"/>
                  <w:marTop w:val="0"/>
                  <w:marBottom w:val="0"/>
                  <w:divBdr>
                    <w:top w:val="single" w:sz="2" w:space="0" w:color="D9D9E3"/>
                    <w:left w:val="single" w:sz="2" w:space="0" w:color="D9D9E3"/>
                    <w:bottom w:val="single" w:sz="2" w:space="0" w:color="D9D9E3"/>
                    <w:right w:val="single" w:sz="2" w:space="0" w:color="D9D9E3"/>
                  </w:divBdr>
                  <w:divsChild>
                    <w:div w:id="1904292250">
                      <w:marLeft w:val="0"/>
                      <w:marRight w:val="0"/>
                      <w:marTop w:val="0"/>
                      <w:marBottom w:val="0"/>
                      <w:divBdr>
                        <w:top w:val="single" w:sz="2" w:space="0" w:color="D9D9E3"/>
                        <w:left w:val="single" w:sz="2" w:space="0" w:color="D9D9E3"/>
                        <w:bottom w:val="single" w:sz="2" w:space="0" w:color="D9D9E3"/>
                        <w:right w:val="single" w:sz="2" w:space="0" w:color="D9D9E3"/>
                      </w:divBdr>
                      <w:divsChild>
                        <w:div w:id="421875560">
                          <w:marLeft w:val="0"/>
                          <w:marRight w:val="0"/>
                          <w:marTop w:val="0"/>
                          <w:marBottom w:val="0"/>
                          <w:divBdr>
                            <w:top w:val="single" w:sz="2" w:space="0" w:color="auto"/>
                            <w:left w:val="single" w:sz="2" w:space="0" w:color="auto"/>
                            <w:bottom w:val="single" w:sz="6" w:space="0" w:color="auto"/>
                            <w:right w:val="single" w:sz="2" w:space="0" w:color="auto"/>
                          </w:divBdr>
                          <w:divsChild>
                            <w:div w:id="1717125929">
                              <w:marLeft w:val="0"/>
                              <w:marRight w:val="0"/>
                              <w:marTop w:val="100"/>
                              <w:marBottom w:val="100"/>
                              <w:divBdr>
                                <w:top w:val="single" w:sz="2" w:space="0" w:color="D9D9E3"/>
                                <w:left w:val="single" w:sz="2" w:space="0" w:color="D9D9E3"/>
                                <w:bottom w:val="single" w:sz="2" w:space="0" w:color="D9D9E3"/>
                                <w:right w:val="single" w:sz="2" w:space="0" w:color="D9D9E3"/>
                              </w:divBdr>
                              <w:divsChild>
                                <w:div w:id="1396392891">
                                  <w:marLeft w:val="0"/>
                                  <w:marRight w:val="0"/>
                                  <w:marTop w:val="0"/>
                                  <w:marBottom w:val="0"/>
                                  <w:divBdr>
                                    <w:top w:val="single" w:sz="2" w:space="0" w:color="D9D9E3"/>
                                    <w:left w:val="single" w:sz="2" w:space="0" w:color="D9D9E3"/>
                                    <w:bottom w:val="single" w:sz="2" w:space="0" w:color="D9D9E3"/>
                                    <w:right w:val="single" w:sz="2" w:space="0" w:color="D9D9E3"/>
                                  </w:divBdr>
                                  <w:divsChild>
                                    <w:div w:id="521895433">
                                      <w:marLeft w:val="0"/>
                                      <w:marRight w:val="0"/>
                                      <w:marTop w:val="0"/>
                                      <w:marBottom w:val="0"/>
                                      <w:divBdr>
                                        <w:top w:val="single" w:sz="2" w:space="0" w:color="D9D9E3"/>
                                        <w:left w:val="single" w:sz="2" w:space="0" w:color="D9D9E3"/>
                                        <w:bottom w:val="single" w:sz="2" w:space="0" w:color="D9D9E3"/>
                                        <w:right w:val="single" w:sz="2" w:space="0" w:color="D9D9E3"/>
                                      </w:divBdr>
                                      <w:divsChild>
                                        <w:div w:id="1952932822">
                                          <w:marLeft w:val="0"/>
                                          <w:marRight w:val="0"/>
                                          <w:marTop w:val="0"/>
                                          <w:marBottom w:val="0"/>
                                          <w:divBdr>
                                            <w:top w:val="single" w:sz="2" w:space="0" w:color="D9D9E3"/>
                                            <w:left w:val="single" w:sz="2" w:space="0" w:color="D9D9E3"/>
                                            <w:bottom w:val="single" w:sz="2" w:space="0" w:color="D9D9E3"/>
                                            <w:right w:val="single" w:sz="2" w:space="0" w:color="D9D9E3"/>
                                          </w:divBdr>
                                          <w:divsChild>
                                            <w:div w:id="7844262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344018526">
          <w:marLeft w:val="0"/>
          <w:marRight w:val="0"/>
          <w:marTop w:val="0"/>
          <w:marBottom w:val="0"/>
          <w:divBdr>
            <w:top w:val="none" w:sz="0" w:space="0" w:color="auto"/>
            <w:left w:val="none" w:sz="0" w:space="0" w:color="auto"/>
            <w:bottom w:val="none" w:sz="0" w:space="0" w:color="auto"/>
            <w:right w:val="none" w:sz="0" w:space="0" w:color="auto"/>
          </w:divBdr>
        </w:div>
      </w:divsChild>
    </w:div>
    <w:div w:id="1817532032">
      <w:bodyDiv w:val="1"/>
      <w:marLeft w:val="0"/>
      <w:marRight w:val="0"/>
      <w:marTop w:val="0"/>
      <w:marBottom w:val="0"/>
      <w:divBdr>
        <w:top w:val="none" w:sz="0" w:space="0" w:color="auto"/>
        <w:left w:val="none" w:sz="0" w:space="0" w:color="auto"/>
        <w:bottom w:val="none" w:sz="0" w:space="0" w:color="auto"/>
        <w:right w:val="none" w:sz="0" w:space="0" w:color="auto"/>
      </w:divBdr>
    </w:div>
    <w:div w:id="2018192876">
      <w:bodyDiv w:val="1"/>
      <w:marLeft w:val="0"/>
      <w:marRight w:val="0"/>
      <w:marTop w:val="0"/>
      <w:marBottom w:val="0"/>
      <w:divBdr>
        <w:top w:val="none" w:sz="0" w:space="0" w:color="auto"/>
        <w:left w:val="none" w:sz="0" w:space="0" w:color="auto"/>
        <w:bottom w:val="none" w:sz="0" w:space="0" w:color="auto"/>
        <w:right w:val="none" w:sz="0" w:space="0" w:color="auto"/>
      </w:divBdr>
    </w:div>
    <w:div w:id="2129886610">
      <w:bodyDiv w:val="1"/>
      <w:marLeft w:val="0"/>
      <w:marRight w:val="0"/>
      <w:marTop w:val="0"/>
      <w:marBottom w:val="0"/>
      <w:divBdr>
        <w:top w:val="none" w:sz="0" w:space="0" w:color="auto"/>
        <w:left w:val="none" w:sz="0" w:space="0" w:color="auto"/>
        <w:bottom w:val="none" w:sz="0" w:space="0" w:color="auto"/>
        <w:right w:val="none" w:sz="0" w:space="0" w:color="auto"/>
      </w:divBdr>
    </w:div>
    <w:div w:id="214515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ha27700@gmail.com" TargetMode="External"/><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wankhadesushant5@gmail.com" TargetMode="External"/><Relationship Id="rId12" Type="http://schemas.openxmlformats.org/officeDocument/2006/relationships/image" Target="media/image2.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gurdeep.r147@gmail.com" TargetMode="External"/><Relationship Id="rId4" Type="http://schemas.openxmlformats.org/officeDocument/2006/relationships/webSettings" Target="webSettings.xml"/><Relationship Id="rId9" Type="http://schemas.openxmlformats.org/officeDocument/2006/relationships/hyperlink" Target="mailto:gurukiranpjadav@gmail.com"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413</TotalTime>
  <Pages>25</Pages>
  <Words>10505</Words>
  <Characters>59880</Characters>
  <Application>Microsoft Office Word</Application>
  <DocSecurity>0</DocSecurity>
  <Lines>499</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Sushant Wankhade</dc:creator>
  <cp:keywords/>
  <dc:description/>
  <cp:lastModifiedBy>Gurdeep Rattu</cp:lastModifiedBy>
  <cp:revision>159</cp:revision>
  <dcterms:created xsi:type="dcterms:W3CDTF">2023-08-28T14:36:00Z</dcterms:created>
  <dcterms:modified xsi:type="dcterms:W3CDTF">2023-09-26T16:34:00Z</dcterms:modified>
</cp:coreProperties>
</file>