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B18" w:rsidRPr="008E6273" w:rsidRDefault="000F52DD" w:rsidP="00F22B18">
      <w:pPr>
        <w:spacing w:line="240" w:lineRule="auto"/>
        <w:jc w:val="left"/>
        <w:rPr>
          <w:rFonts w:ascii="Times New Roman" w:eastAsia="Times New Roman" w:hAnsi="Times New Roman" w:cs="Times New Roman"/>
          <w:b/>
          <w:sz w:val="24"/>
          <w:szCs w:val="24"/>
          <w:u w:val="single"/>
          <w:lang w:eastAsia="en-IN"/>
        </w:rPr>
      </w:pPr>
      <w:r>
        <w:rPr>
          <w:rFonts w:ascii="Times New Roman" w:eastAsia="Times New Roman" w:hAnsi="Times New Roman" w:cs="Times New Roman"/>
          <w:b/>
          <w:sz w:val="24"/>
          <w:szCs w:val="24"/>
          <w:u w:val="single"/>
          <w:lang w:eastAsia="en-IN"/>
        </w:rPr>
        <w:t xml:space="preserve">Case report and literature review </w:t>
      </w:r>
    </w:p>
    <w:p w:rsidR="00F22B18" w:rsidRPr="008E6273" w:rsidRDefault="00F22B18" w:rsidP="00F22B18">
      <w:pPr>
        <w:spacing w:line="276" w:lineRule="auto"/>
        <w:rPr>
          <w:rFonts w:ascii="Times New Roman" w:hAnsi="Times New Roman" w:cs="Times New Roman"/>
          <w:b/>
          <w:sz w:val="24"/>
          <w:szCs w:val="24"/>
        </w:rPr>
      </w:pPr>
    </w:p>
    <w:p w:rsidR="00F22B18" w:rsidRPr="008E6273" w:rsidRDefault="000F52DD" w:rsidP="00F22B18">
      <w:pPr>
        <w:spacing w:line="276" w:lineRule="auto"/>
        <w:rPr>
          <w:rFonts w:ascii="Times New Roman" w:hAnsi="Times New Roman" w:cs="Times New Roman"/>
          <w:b/>
          <w:sz w:val="24"/>
          <w:szCs w:val="24"/>
        </w:rPr>
      </w:pPr>
      <w:r>
        <w:rPr>
          <w:rFonts w:ascii="Times New Roman" w:hAnsi="Times New Roman" w:cs="Times New Roman"/>
          <w:b/>
          <w:sz w:val="24"/>
          <w:szCs w:val="24"/>
        </w:rPr>
        <w:t xml:space="preserve">Parapremolar- A Rare Occurrence </w:t>
      </w:r>
    </w:p>
    <w:p w:rsidR="00F22B18" w:rsidRPr="00612434" w:rsidRDefault="00253595" w:rsidP="00F22B18">
      <w:pPr>
        <w:spacing w:line="276" w:lineRule="auto"/>
        <w:rPr>
          <w:rFonts w:ascii="Times New Roman" w:hAnsi="Times New Roman" w:cs="Times New Roman"/>
          <w:sz w:val="24"/>
          <w:szCs w:val="24"/>
        </w:rPr>
      </w:pPr>
      <w:r>
        <w:rPr>
          <w:rFonts w:ascii="Times New Roman" w:hAnsi="Times New Roman" w:cs="Times New Roman"/>
          <w:sz w:val="24"/>
          <w:szCs w:val="24"/>
        </w:rPr>
        <w:t>Kalpana.R.</w:t>
      </w:r>
      <w:r w:rsidR="00F506B1">
        <w:rPr>
          <w:rFonts w:ascii="Times New Roman" w:hAnsi="Times New Roman" w:cs="Times New Roman"/>
          <w:sz w:val="24"/>
          <w:szCs w:val="24"/>
        </w:rPr>
        <w:t xml:space="preserve"> </w:t>
      </w:r>
    </w:p>
    <w:p w:rsidR="00521A9F" w:rsidRDefault="00521A9F" w:rsidP="00F22B18">
      <w:pPr>
        <w:spacing w:line="276" w:lineRule="auto"/>
        <w:rPr>
          <w:rFonts w:ascii="Times New Roman" w:hAnsi="Times New Roman" w:cs="Times New Roman"/>
          <w:sz w:val="24"/>
          <w:szCs w:val="24"/>
        </w:rPr>
      </w:pPr>
    </w:p>
    <w:p w:rsidR="00F22B18" w:rsidRDefault="00F22B18" w:rsidP="00F22B18">
      <w:pPr>
        <w:spacing w:line="276" w:lineRule="auto"/>
        <w:rPr>
          <w:rFonts w:ascii="Times New Roman" w:hAnsi="Times New Roman" w:cs="Times New Roman"/>
          <w:sz w:val="24"/>
          <w:szCs w:val="24"/>
        </w:rPr>
      </w:pPr>
    </w:p>
    <w:p w:rsidR="00B51594" w:rsidRDefault="00BB7492" w:rsidP="00F22B18">
      <w:pPr>
        <w:spacing w:line="276" w:lineRule="auto"/>
        <w:rPr>
          <w:rFonts w:ascii="Times New Roman" w:hAnsi="Times New Roman" w:cs="Times New Roman"/>
          <w:sz w:val="24"/>
          <w:szCs w:val="24"/>
        </w:rPr>
      </w:pPr>
      <w:r>
        <w:rPr>
          <w:rFonts w:ascii="Times New Roman" w:hAnsi="Times New Roman" w:cs="Times New Roman"/>
          <w:sz w:val="24"/>
          <w:szCs w:val="24"/>
        </w:rPr>
        <w:t>Address for C</w:t>
      </w:r>
      <w:r w:rsidR="00B51594">
        <w:rPr>
          <w:rFonts w:ascii="Times New Roman" w:hAnsi="Times New Roman" w:cs="Times New Roman"/>
          <w:sz w:val="24"/>
          <w:szCs w:val="24"/>
        </w:rPr>
        <w:t>orrespondence:</w:t>
      </w:r>
    </w:p>
    <w:p w:rsidR="00B51594" w:rsidRDefault="00B51594" w:rsidP="00F22B18">
      <w:pPr>
        <w:spacing w:line="276" w:lineRule="auto"/>
        <w:rPr>
          <w:rFonts w:ascii="Times New Roman" w:hAnsi="Times New Roman" w:cs="Times New Roman"/>
          <w:sz w:val="24"/>
          <w:szCs w:val="24"/>
        </w:rPr>
      </w:pPr>
      <w:r>
        <w:rPr>
          <w:rFonts w:ascii="Times New Roman" w:hAnsi="Times New Roman" w:cs="Times New Roman"/>
          <w:sz w:val="24"/>
          <w:szCs w:val="24"/>
        </w:rPr>
        <w:t>Dr.</w:t>
      </w:r>
      <w:r w:rsidR="00BB7492">
        <w:rPr>
          <w:rFonts w:ascii="Times New Roman" w:hAnsi="Times New Roman" w:cs="Times New Roman"/>
          <w:sz w:val="24"/>
          <w:szCs w:val="24"/>
        </w:rPr>
        <w:t xml:space="preserve"> </w:t>
      </w:r>
      <w:r>
        <w:rPr>
          <w:rFonts w:ascii="Times New Roman" w:hAnsi="Times New Roman" w:cs="Times New Roman"/>
          <w:sz w:val="24"/>
          <w:szCs w:val="24"/>
        </w:rPr>
        <w:t>R.Kalpana</w:t>
      </w:r>
    </w:p>
    <w:p w:rsidR="00B51594" w:rsidRDefault="00B51594" w:rsidP="00F22B18">
      <w:pPr>
        <w:spacing w:line="276" w:lineRule="auto"/>
        <w:rPr>
          <w:rFonts w:ascii="Times New Roman" w:hAnsi="Times New Roman" w:cs="Times New Roman"/>
          <w:sz w:val="24"/>
          <w:szCs w:val="24"/>
        </w:rPr>
      </w:pPr>
      <w:r>
        <w:rPr>
          <w:rFonts w:ascii="Times New Roman" w:hAnsi="Times New Roman" w:cs="Times New Roman"/>
          <w:sz w:val="24"/>
          <w:szCs w:val="24"/>
        </w:rPr>
        <w:t>No.25 Swaminathapuram(South)</w:t>
      </w:r>
    </w:p>
    <w:p w:rsidR="00B51594" w:rsidRDefault="00B51594" w:rsidP="00F22B18">
      <w:pPr>
        <w:spacing w:line="276" w:lineRule="auto"/>
        <w:rPr>
          <w:rFonts w:ascii="Times New Roman" w:hAnsi="Times New Roman" w:cs="Times New Roman"/>
          <w:sz w:val="24"/>
          <w:szCs w:val="24"/>
        </w:rPr>
      </w:pPr>
      <w:r>
        <w:rPr>
          <w:rFonts w:ascii="Times New Roman" w:hAnsi="Times New Roman" w:cs="Times New Roman"/>
          <w:sz w:val="24"/>
          <w:szCs w:val="24"/>
        </w:rPr>
        <w:t>Karue-639001</w:t>
      </w:r>
    </w:p>
    <w:p w:rsidR="00B51594" w:rsidRDefault="00FA1EF4" w:rsidP="00B51594">
      <w:pPr>
        <w:spacing w:line="276" w:lineRule="auto"/>
        <w:rPr>
          <w:rFonts w:ascii="Times New Roman" w:hAnsi="Times New Roman" w:cs="Times New Roman"/>
          <w:sz w:val="24"/>
          <w:szCs w:val="24"/>
        </w:rPr>
      </w:pPr>
      <w:hyperlink r:id="rId5" w:history="1">
        <w:r w:rsidR="00B51594" w:rsidRPr="00224CBC">
          <w:rPr>
            <w:rStyle w:val="Hyperlink"/>
            <w:rFonts w:ascii="Times New Roman" w:hAnsi="Times New Roman" w:cs="Times New Roman"/>
            <w:sz w:val="24"/>
            <w:szCs w:val="24"/>
          </w:rPr>
          <w:t>Email-drkalpana86@gmail.com</w:t>
        </w:r>
      </w:hyperlink>
    </w:p>
    <w:p w:rsidR="00B51594" w:rsidRDefault="00B51594" w:rsidP="00B51594">
      <w:pPr>
        <w:spacing w:line="276" w:lineRule="auto"/>
        <w:rPr>
          <w:rFonts w:ascii="Times New Roman" w:hAnsi="Times New Roman" w:cs="Times New Roman"/>
          <w:sz w:val="24"/>
          <w:szCs w:val="24"/>
        </w:rPr>
      </w:pPr>
      <w:r>
        <w:rPr>
          <w:rFonts w:ascii="Times New Roman" w:hAnsi="Times New Roman" w:cs="Times New Roman"/>
          <w:sz w:val="24"/>
          <w:szCs w:val="24"/>
        </w:rPr>
        <w:t>Contact No: 9840307190</w:t>
      </w:r>
    </w:p>
    <w:p w:rsidR="00B51594" w:rsidRDefault="00B51594" w:rsidP="00F22B18">
      <w:pPr>
        <w:spacing w:line="276" w:lineRule="auto"/>
        <w:rPr>
          <w:rFonts w:ascii="Times New Roman" w:hAnsi="Times New Roman" w:cs="Times New Roman"/>
          <w:sz w:val="24"/>
          <w:szCs w:val="24"/>
        </w:rPr>
      </w:pPr>
    </w:p>
    <w:p w:rsidR="0080412C" w:rsidRDefault="0080412C" w:rsidP="0080412C">
      <w:pPr>
        <w:rPr>
          <w:rFonts w:ascii="Times New Roman" w:hAnsi="Times New Roman" w:cs="Times New Roman"/>
          <w:sz w:val="24"/>
          <w:szCs w:val="24"/>
        </w:rPr>
      </w:pPr>
    </w:p>
    <w:p w:rsidR="0080412C" w:rsidRDefault="0080412C" w:rsidP="0080412C">
      <w:pPr>
        <w:rPr>
          <w:rFonts w:ascii="Times New Roman" w:hAnsi="Times New Roman" w:cs="Times New Roman"/>
          <w:sz w:val="24"/>
          <w:szCs w:val="24"/>
        </w:rPr>
      </w:pPr>
      <w:r>
        <w:rPr>
          <w:rFonts w:ascii="Times New Roman" w:hAnsi="Times New Roman" w:cs="Times New Roman"/>
          <w:sz w:val="24"/>
          <w:szCs w:val="24"/>
        </w:rPr>
        <w:t>ABSTRACT:</w:t>
      </w:r>
    </w:p>
    <w:p w:rsidR="0080412C" w:rsidRDefault="0080412C" w:rsidP="0080412C">
      <w:pPr>
        <w:rPr>
          <w:rFonts w:ascii="Times New Roman" w:hAnsi="Times New Roman" w:cs="Times New Roman"/>
          <w:sz w:val="24"/>
          <w:szCs w:val="24"/>
        </w:rPr>
      </w:pPr>
      <w:r w:rsidRPr="00791D21">
        <w:rPr>
          <w:rFonts w:ascii="Times New Roman" w:hAnsi="Times New Roman" w:cs="Times New Roman"/>
          <w:sz w:val="24"/>
          <w:szCs w:val="24"/>
        </w:rPr>
        <w:t>Supernumerary teeth in the premolar region</w:t>
      </w:r>
      <w:r>
        <w:rPr>
          <w:rFonts w:ascii="Times New Roman" w:hAnsi="Times New Roman" w:cs="Times New Roman"/>
          <w:sz w:val="24"/>
          <w:szCs w:val="24"/>
        </w:rPr>
        <w:t xml:space="preserve"> </w:t>
      </w:r>
      <w:r w:rsidRPr="00791D21">
        <w:rPr>
          <w:rFonts w:ascii="Times New Roman" w:hAnsi="Times New Roman" w:cs="Times New Roman"/>
          <w:sz w:val="24"/>
          <w:szCs w:val="24"/>
        </w:rPr>
        <w:t>o</w:t>
      </w:r>
      <w:r>
        <w:rPr>
          <w:rFonts w:ascii="Times New Roman" w:hAnsi="Times New Roman" w:cs="Times New Roman"/>
          <w:sz w:val="24"/>
          <w:szCs w:val="24"/>
        </w:rPr>
        <w:t>ccur more often in the mandible</w:t>
      </w:r>
      <w:r w:rsidRPr="00791D21">
        <w:rPr>
          <w:rFonts w:ascii="Times New Roman" w:hAnsi="Times New Roman" w:cs="Times New Roman"/>
          <w:sz w:val="24"/>
          <w:szCs w:val="24"/>
        </w:rPr>
        <w:t>, unlike other supernumeraries, where they are generally of the supplemental type.</w:t>
      </w:r>
      <w:r>
        <w:rPr>
          <w:rFonts w:ascii="Times New Roman" w:hAnsi="Times New Roman" w:cs="Times New Roman"/>
          <w:sz w:val="24"/>
          <w:szCs w:val="24"/>
        </w:rPr>
        <w:t xml:space="preserve"> </w:t>
      </w:r>
      <w:r w:rsidRPr="00791D21">
        <w:rPr>
          <w:rFonts w:ascii="Times New Roman" w:hAnsi="Times New Roman" w:cs="Times New Roman"/>
          <w:sz w:val="24"/>
          <w:szCs w:val="24"/>
        </w:rPr>
        <w:t xml:space="preserve">Occasionally, they are conical or smaller than normal, particularly in the upper </w:t>
      </w:r>
      <w:r>
        <w:rPr>
          <w:rFonts w:ascii="Times New Roman" w:hAnsi="Times New Roman" w:cs="Times New Roman"/>
          <w:sz w:val="24"/>
          <w:szCs w:val="24"/>
        </w:rPr>
        <w:t>premolar regions. They</w:t>
      </w:r>
      <w:r w:rsidRPr="00791D21">
        <w:rPr>
          <w:rFonts w:ascii="Times New Roman" w:hAnsi="Times New Roman" w:cs="Times New Roman"/>
          <w:sz w:val="24"/>
          <w:szCs w:val="24"/>
        </w:rPr>
        <w:t xml:space="preserve"> might occur singly or in multiples, be erupted or impacted, but the majorities have been found to be</w:t>
      </w:r>
      <w:r>
        <w:rPr>
          <w:rFonts w:ascii="Times New Roman" w:hAnsi="Times New Roman" w:cs="Times New Roman"/>
          <w:sz w:val="24"/>
          <w:szCs w:val="24"/>
        </w:rPr>
        <w:t xml:space="preserve"> unerupted and asymptomatic. The </w:t>
      </w:r>
      <w:r w:rsidRPr="00791D21">
        <w:rPr>
          <w:rFonts w:ascii="Times New Roman" w:hAnsi="Times New Roman" w:cs="Times New Roman"/>
          <w:sz w:val="24"/>
          <w:szCs w:val="24"/>
        </w:rPr>
        <w:t>prevalence of supernumerary teeth in the premolar region has been demonstrated to be between 0.01 and 1 percent depending on the population studied. Various theories have been suggested to explain the etiology of supernumerary teeth in general including both genetic and environmental factors. Furthermore, it has been suggested that supernumerary premolar teeth belong to a third (post permanent) series, developing from extensions of the dental lamina. Several consequences can result from the presence of supernumerary premolars, especially in the mandible, such as cyst formation, transposition, and other clinical scenarios.</w:t>
      </w:r>
      <w:r>
        <w:rPr>
          <w:rFonts w:ascii="Times New Roman" w:hAnsi="Times New Roman" w:cs="Times New Roman"/>
          <w:sz w:val="24"/>
          <w:szCs w:val="24"/>
        </w:rPr>
        <w:t xml:space="preserve"> An unusual case of a 30-year-old female</w:t>
      </w:r>
      <w:r w:rsidRPr="002B5DA7">
        <w:rPr>
          <w:rFonts w:ascii="Times New Roman" w:hAnsi="Times New Roman" w:cs="Times New Roman"/>
          <w:sz w:val="24"/>
          <w:szCs w:val="24"/>
        </w:rPr>
        <w:t xml:space="preserve"> with </w:t>
      </w:r>
      <w:r>
        <w:rPr>
          <w:rFonts w:ascii="Times New Roman" w:hAnsi="Times New Roman" w:cs="Times New Roman"/>
          <w:sz w:val="24"/>
          <w:szCs w:val="24"/>
        </w:rPr>
        <w:t>Para premolar</w:t>
      </w:r>
      <w:r w:rsidRPr="002B5DA7">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2B5DA7">
        <w:rPr>
          <w:rFonts w:ascii="Times New Roman" w:hAnsi="Times New Roman" w:cs="Times New Roman"/>
          <w:sz w:val="24"/>
          <w:szCs w:val="24"/>
        </w:rPr>
        <w:t>complete dentition is presented.</w:t>
      </w:r>
    </w:p>
    <w:p w:rsidR="0080412C" w:rsidRDefault="0080412C" w:rsidP="0080412C">
      <w:pPr>
        <w:rPr>
          <w:rFonts w:ascii="Times New Roman" w:hAnsi="Times New Roman" w:cs="Times New Roman"/>
          <w:sz w:val="24"/>
          <w:szCs w:val="24"/>
        </w:rPr>
      </w:pPr>
      <w:r>
        <w:rPr>
          <w:rFonts w:ascii="Times New Roman" w:hAnsi="Times New Roman" w:cs="Times New Roman"/>
          <w:sz w:val="24"/>
          <w:szCs w:val="24"/>
        </w:rPr>
        <w:t>KEY WORDS:</w:t>
      </w:r>
    </w:p>
    <w:p w:rsidR="0080412C" w:rsidRDefault="0080412C" w:rsidP="0080412C">
      <w:pPr>
        <w:rPr>
          <w:rFonts w:ascii="Times New Roman" w:hAnsi="Times New Roman" w:cs="Times New Roman"/>
          <w:sz w:val="24"/>
          <w:szCs w:val="24"/>
        </w:rPr>
      </w:pPr>
      <w:r>
        <w:rPr>
          <w:rFonts w:ascii="Times New Roman" w:hAnsi="Times New Roman" w:cs="Times New Roman"/>
          <w:sz w:val="24"/>
          <w:szCs w:val="24"/>
        </w:rPr>
        <w:t>Premolar, Supernumerary, Para premolar.</w:t>
      </w:r>
    </w:p>
    <w:p w:rsidR="0080412C" w:rsidRDefault="0080412C" w:rsidP="0080412C">
      <w:pPr>
        <w:rPr>
          <w:rFonts w:ascii="Times New Roman" w:hAnsi="Times New Roman" w:cs="Times New Roman"/>
          <w:sz w:val="24"/>
          <w:szCs w:val="24"/>
        </w:rPr>
      </w:pPr>
      <w:r>
        <w:rPr>
          <w:rFonts w:ascii="Times New Roman" w:hAnsi="Times New Roman" w:cs="Times New Roman"/>
          <w:sz w:val="24"/>
          <w:szCs w:val="24"/>
        </w:rPr>
        <w:t>INTRODUCTION:</w:t>
      </w:r>
    </w:p>
    <w:p w:rsidR="0080412C" w:rsidRDefault="0080412C" w:rsidP="0080412C">
      <w:pPr>
        <w:rPr>
          <w:rFonts w:ascii="Times New Roman" w:hAnsi="Times New Roman" w:cs="Times New Roman"/>
          <w:sz w:val="24"/>
          <w:szCs w:val="24"/>
        </w:rPr>
      </w:pPr>
      <w:r w:rsidRPr="00A37482">
        <w:rPr>
          <w:rFonts w:ascii="Times New Roman" w:hAnsi="Times New Roman" w:cs="Times New Roman"/>
          <w:sz w:val="24"/>
          <w:szCs w:val="24"/>
        </w:rPr>
        <w:lastRenderedPageBreak/>
        <w:t>A supernumerary tooth is one that is additional to the normal series and can be found in almost</w:t>
      </w:r>
      <w:r>
        <w:rPr>
          <w:rFonts w:ascii="Times New Roman" w:hAnsi="Times New Roman" w:cs="Times New Roman"/>
          <w:sz w:val="24"/>
          <w:szCs w:val="24"/>
        </w:rPr>
        <w:t xml:space="preserve"> any region of the dental arch.</w:t>
      </w:r>
      <w:r>
        <w:rPr>
          <w:rFonts w:ascii="Times New Roman" w:hAnsi="Times New Roman" w:cs="Times New Roman"/>
          <w:sz w:val="24"/>
          <w:szCs w:val="24"/>
          <w:vertAlign w:val="superscript"/>
        </w:rPr>
        <w:t xml:space="preserve">1 </w:t>
      </w:r>
      <w:r w:rsidRPr="00A37482">
        <w:rPr>
          <w:rFonts w:ascii="Times New Roman" w:hAnsi="Times New Roman" w:cs="Times New Roman"/>
          <w:sz w:val="24"/>
          <w:szCs w:val="24"/>
        </w:rPr>
        <w:t>Supernumerary tooth is defined as a developmental anomaly of number characterized by the presence of an extra tooth in ad</w:t>
      </w:r>
      <w:r>
        <w:rPr>
          <w:rFonts w:ascii="Times New Roman" w:hAnsi="Times New Roman" w:cs="Times New Roman"/>
          <w:sz w:val="24"/>
          <w:szCs w:val="24"/>
        </w:rPr>
        <w:t>dition to the normal dentition.</w:t>
      </w:r>
      <w:r>
        <w:rPr>
          <w:rFonts w:ascii="Times New Roman" w:hAnsi="Times New Roman" w:cs="Times New Roman"/>
          <w:sz w:val="24"/>
          <w:szCs w:val="24"/>
          <w:vertAlign w:val="superscript"/>
        </w:rPr>
        <w:t>2</w:t>
      </w:r>
      <w:r w:rsidRPr="00A37482">
        <w:rPr>
          <w:rFonts w:ascii="Times New Roman" w:hAnsi="Times New Roman" w:cs="Times New Roman"/>
          <w:sz w:val="24"/>
          <w:szCs w:val="24"/>
        </w:rPr>
        <w:t xml:space="preserve"> It can affect both maxilla and mandible; however, its occurrence in the mandible is rare. Supernumerary teeth usually occurs in permanent dentition and are rarely fou</w:t>
      </w:r>
      <w:r>
        <w:rPr>
          <w:rFonts w:ascii="Times New Roman" w:hAnsi="Times New Roman" w:cs="Times New Roman"/>
          <w:sz w:val="24"/>
          <w:szCs w:val="24"/>
        </w:rPr>
        <w:t>nd to effect primary dentition.</w:t>
      </w:r>
      <w:r>
        <w:rPr>
          <w:rFonts w:ascii="Times New Roman" w:hAnsi="Times New Roman" w:cs="Times New Roman"/>
          <w:sz w:val="24"/>
          <w:szCs w:val="24"/>
          <w:vertAlign w:val="superscript"/>
        </w:rPr>
        <w:t>3</w:t>
      </w:r>
      <w:r w:rsidRPr="00A37482">
        <w:rPr>
          <w:rFonts w:ascii="Times New Roman" w:hAnsi="Times New Roman" w:cs="Times New Roman"/>
          <w:sz w:val="24"/>
          <w:szCs w:val="24"/>
        </w:rPr>
        <w:t xml:space="preserve"> It is the most common type of supernumerary tooth which may appear as single, multiple, unilateral or bilateral.</w:t>
      </w:r>
      <w:r>
        <w:rPr>
          <w:rFonts w:ascii="Times New Roman" w:hAnsi="Times New Roman" w:cs="Times New Roman"/>
          <w:sz w:val="24"/>
          <w:szCs w:val="24"/>
          <w:vertAlign w:val="superscript"/>
        </w:rPr>
        <w:t>3,4</w:t>
      </w:r>
    </w:p>
    <w:p w:rsidR="0080412C" w:rsidRDefault="0080412C" w:rsidP="0080412C">
      <w:pPr>
        <w:rPr>
          <w:rFonts w:ascii="Times New Roman" w:hAnsi="Times New Roman" w:cs="Times New Roman"/>
          <w:sz w:val="24"/>
          <w:szCs w:val="24"/>
        </w:rPr>
      </w:pPr>
      <w:r>
        <w:rPr>
          <w:rFonts w:ascii="Times New Roman" w:hAnsi="Times New Roman" w:cs="Times New Roman"/>
          <w:sz w:val="24"/>
          <w:szCs w:val="24"/>
        </w:rPr>
        <w:t>ETIOLOGY:</w:t>
      </w:r>
    </w:p>
    <w:p w:rsidR="0080412C" w:rsidRDefault="0080412C" w:rsidP="0080412C">
      <w:pPr>
        <w:rPr>
          <w:rFonts w:ascii="Times New Roman" w:hAnsi="Times New Roman" w:cs="Times New Roman"/>
          <w:sz w:val="24"/>
          <w:szCs w:val="24"/>
        </w:rPr>
      </w:pPr>
      <w:r w:rsidRPr="00BA3DC5">
        <w:rPr>
          <w:rFonts w:ascii="Times New Roman" w:hAnsi="Times New Roman" w:cs="Times New Roman"/>
          <w:sz w:val="24"/>
          <w:szCs w:val="24"/>
        </w:rPr>
        <w:t>The etiology of supernumerary teeth is not completely understood. Various theories exist for the different types of supernumerary. One theory suggests that the supernumerary tooth is created as a result of</w:t>
      </w:r>
      <w:r>
        <w:rPr>
          <w:rFonts w:ascii="Times New Roman" w:hAnsi="Times New Roman" w:cs="Times New Roman"/>
          <w:sz w:val="24"/>
          <w:szCs w:val="24"/>
        </w:rPr>
        <w:t xml:space="preserve"> a dichotomy of the tooth bud. </w:t>
      </w:r>
      <w:r>
        <w:rPr>
          <w:rFonts w:ascii="Times New Roman" w:hAnsi="Times New Roman" w:cs="Times New Roman"/>
          <w:sz w:val="24"/>
          <w:szCs w:val="24"/>
          <w:vertAlign w:val="superscript"/>
        </w:rPr>
        <w:t>2</w:t>
      </w:r>
      <w:r w:rsidRPr="00BA3DC5">
        <w:rPr>
          <w:rFonts w:ascii="Times New Roman" w:hAnsi="Times New Roman" w:cs="Times New Roman"/>
          <w:sz w:val="24"/>
          <w:szCs w:val="24"/>
        </w:rPr>
        <w:t xml:space="preserve"> Another theory, well supported in the literature, is the hyperactivity theory, which suggests that supernumeraries are formed as a result of local, independent, conditioned hyperac</w:t>
      </w:r>
      <w:r>
        <w:rPr>
          <w:rFonts w:ascii="Times New Roman" w:hAnsi="Times New Roman" w:cs="Times New Roman"/>
          <w:sz w:val="24"/>
          <w:szCs w:val="24"/>
        </w:rPr>
        <w:t>tivity of the dental lamina.</w:t>
      </w:r>
      <w:r>
        <w:rPr>
          <w:rFonts w:ascii="Times New Roman" w:hAnsi="Times New Roman" w:cs="Times New Roman"/>
          <w:sz w:val="24"/>
          <w:szCs w:val="24"/>
          <w:vertAlign w:val="superscript"/>
        </w:rPr>
        <w:t xml:space="preserve">2,5 </w:t>
      </w:r>
      <w:r w:rsidRPr="00BA3DC5">
        <w:rPr>
          <w:rFonts w:ascii="Times New Roman" w:hAnsi="Times New Roman" w:cs="Times New Roman"/>
          <w:sz w:val="24"/>
          <w:szCs w:val="24"/>
        </w:rPr>
        <w:t xml:space="preserve">Heredity may also play a role in </w:t>
      </w:r>
    </w:p>
    <w:p w:rsidR="0080412C" w:rsidRDefault="0080412C" w:rsidP="0080412C">
      <w:pPr>
        <w:rPr>
          <w:rFonts w:ascii="Times New Roman" w:hAnsi="Times New Roman" w:cs="Times New Roman"/>
          <w:sz w:val="24"/>
          <w:szCs w:val="24"/>
        </w:rPr>
      </w:pPr>
    </w:p>
    <w:p w:rsidR="0080412C" w:rsidRDefault="0080412C" w:rsidP="0080412C">
      <w:pPr>
        <w:rPr>
          <w:rFonts w:ascii="Times New Roman" w:hAnsi="Times New Roman" w:cs="Times New Roman"/>
          <w:sz w:val="24"/>
          <w:szCs w:val="24"/>
        </w:rPr>
      </w:pPr>
    </w:p>
    <w:p w:rsidR="0080412C" w:rsidRDefault="0080412C" w:rsidP="0080412C">
      <w:pPr>
        <w:rPr>
          <w:rFonts w:ascii="Times New Roman" w:hAnsi="Times New Roman" w:cs="Times New Roman"/>
          <w:sz w:val="24"/>
          <w:szCs w:val="24"/>
        </w:rPr>
      </w:pPr>
    </w:p>
    <w:p w:rsidR="0080412C" w:rsidRDefault="0080412C" w:rsidP="0080412C">
      <w:pPr>
        <w:rPr>
          <w:rFonts w:ascii="Times New Roman" w:hAnsi="Times New Roman" w:cs="Times New Roman"/>
          <w:sz w:val="24"/>
          <w:szCs w:val="24"/>
        </w:rPr>
      </w:pPr>
      <w:r w:rsidRPr="00BA3DC5">
        <w:rPr>
          <w:rFonts w:ascii="Times New Roman" w:hAnsi="Times New Roman" w:cs="Times New Roman"/>
          <w:sz w:val="24"/>
          <w:szCs w:val="24"/>
        </w:rPr>
        <w:t>the occurrence of this anomaly, as supernumeraries are more common in the relatives of affected children than in the general population</w:t>
      </w:r>
      <w:r>
        <w:rPr>
          <w:rFonts w:ascii="Times New Roman" w:hAnsi="Times New Roman" w:cs="Times New Roman"/>
          <w:sz w:val="24"/>
          <w:szCs w:val="24"/>
        </w:rPr>
        <w:t>.</w:t>
      </w:r>
    </w:p>
    <w:p w:rsidR="0080412C" w:rsidRDefault="0080412C" w:rsidP="0080412C">
      <w:pPr>
        <w:rPr>
          <w:rFonts w:ascii="Times New Roman" w:hAnsi="Times New Roman" w:cs="Times New Roman"/>
          <w:sz w:val="24"/>
          <w:szCs w:val="24"/>
        </w:rPr>
      </w:pPr>
      <w:r>
        <w:rPr>
          <w:rFonts w:ascii="Times New Roman" w:hAnsi="Times New Roman" w:cs="Times New Roman"/>
          <w:sz w:val="24"/>
          <w:szCs w:val="24"/>
        </w:rPr>
        <w:t>CLASSIFICATION:</w:t>
      </w:r>
    </w:p>
    <w:p w:rsidR="0080412C" w:rsidRPr="003178EA" w:rsidRDefault="0080412C" w:rsidP="0080412C">
      <w:pPr>
        <w:rPr>
          <w:rFonts w:ascii="Times New Roman" w:hAnsi="Times New Roman" w:cs="Times New Roman"/>
          <w:sz w:val="24"/>
          <w:szCs w:val="24"/>
        </w:rPr>
      </w:pPr>
      <w:r w:rsidRPr="003178EA">
        <w:rPr>
          <w:rFonts w:ascii="Times New Roman" w:hAnsi="Times New Roman" w:cs="Times New Roman"/>
          <w:sz w:val="24"/>
          <w:szCs w:val="24"/>
        </w:rPr>
        <w:t xml:space="preserve">Supernumeraries are classified according to morphology or location. </w:t>
      </w:r>
    </w:p>
    <w:p w:rsidR="0080412C" w:rsidRPr="00810C88" w:rsidRDefault="0080412C" w:rsidP="0080412C">
      <w:pPr>
        <w:rPr>
          <w:rFonts w:ascii="Times New Roman" w:hAnsi="Times New Roman" w:cs="Times New Roman"/>
          <w:sz w:val="24"/>
          <w:szCs w:val="24"/>
          <w:u w:val="single"/>
        </w:rPr>
      </w:pPr>
      <w:r w:rsidRPr="00810C88">
        <w:rPr>
          <w:rFonts w:ascii="Times New Roman" w:hAnsi="Times New Roman" w:cs="Times New Roman"/>
          <w:sz w:val="24"/>
          <w:szCs w:val="24"/>
          <w:u w:val="single"/>
        </w:rPr>
        <w:t xml:space="preserve">Classification based on morphology </w:t>
      </w:r>
    </w:p>
    <w:p w:rsidR="0080412C" w:rsidRPr="00810C88" w:rsidRDefault="0080412C" w:rsidP="0080412C">
      <w:pPr>
        <w:rPr>
          <w:rFonts w:ascii="Times New Roman" w:hAnsi="Times New Roman" w:cs="Times New Roman"/>
          <w:b/>
          <w:sz w:val="24"/>
          <w:szCs w:val="24"/>
        </w:rPr>
      </w:pPr>
      <w:r w:rsidRPr="00810C88">
        <w:rPr>
          <w:rFonts w:ascii="Times New Roman" w:hAnsi="Times New Roman" w:cs="Times New Roman"/>
          <w:b/>
          <w:sz w:val="24"/>
          <w:szCs w:val="24"/>
        </w:rPr>
        <w:t xml:space="preserve">Conical </w:t>
      </w:r>
    </w:p>
    <w:p w:rsidR="0080412C" w:rsidRPr="00816E95" w:rsidRDefault="0080412C" w:rsidP="0080412C">
      <w:pPr>
        <w:rPr>
          <w:rFonts w:ascii="Times New Roman" w:hAnsi="Times New Roman" w:cs="Times New Roman"/>
          <w:sz w:val="24"/>
          <w:szCs w:val="24"/>
          <w:vertAlign w:val="superscript"/>
        </w:rPr>
      </w:pPr>
      <w:r w:rsidRPr="003178EA">
        <w:rPr>
          <w:rFonts w:ascii="Times New Roman" w:hAnsi="Times New Roman" w:cs="Times New Roman"/>
          <w:sz w:val="24"/>
          <w:szCs w:val="24"/>
        </w:rPr>
        <w:t>Conical-shaped supernume</w:t>
      </w:r>
      <w:r>
        <w:rPr>
          <w:rFonts w:ascii="Times New Roman" w:hAnsi="Times New Roman" w:cs="Times New Roman"/>
          <w:sz w:val="24"/>
          <w:szCs w:val="24"/>
        </w:rPr>
        <w:t>rary teeth are the most common.</w:t>
      </w:r>
      <w:r>
        <w:rPr>
          <w:rFonts w:ascii="Times New Roman" w:hAnsi="Times New Roman" w:cs="Times New Roman"/>
          <w:sz w:val="24"/>
          <w:szCs w:val="24"/>
          <w:vertAlign w:val="superscript"/>
        </w:rPr>
        <w:t>6</w:t>
      </w:r>
      <w:r w:rsidRPr="003178EA">
        <w:rPr>
          <w:rFonts w:ascii="Times New Roman" w:hAnsi="Times New Roman" w:cs="Times New Roman"/>
          <w:sz w:val="24"/>
          <w:szCs w:val="24"/>
        </w:rPr>
        <w:t xml:space="preserve"> They usually present with conical or triangular-shaped crowns and complete root formation. They are found most often </w:t>
      </w:r>
      <w:r w:rsidRPr="003178EA">
        <w:rPr>
          <w:rFonts w:ascii="Times New Roman" w:hAnsi="Times New Roman" w:cs="Times New Roman"/>
          <w:sz w:val="24"/>
          <w:szCs w:val="24"/>
        </w:rPr>
        <w:lastRenderedPageBreak/>
        <w:t>as isolated single cases and are usually located between the maxillary</w:t>
      </w:r>
      <w:r>
        <w:rPr>
          <w:rFonts w:ascii="Times New Roman" w:hAnsi="Times New Roman" w:cs="Times New Roman"/>
          <w:sz w:val="24"/>
          <w:szCs w:val="24"/>
        </w:rPr>
        <w:t xml:space="preserve"> central incisors (mesiodens).</w:t>
      </w:r>
      <w:r>
        <w:rPr>
          <w:rFonts w:ascii="Times New Roman" w:hAnsi="Times New Roman" w:cs="Times New Roman"/>
          <w:sz w:val="24"/>
          <w:szCs w:val="24"/>
          <w:vertAlign w:val="superscript"/>
        </w:rPr>
        <w:t xml:space="preserve">7 </w:t>
      </w:r>
      <w:r w:rsidRPr="003178EA">
        <w:rPr>
          <w:rFonts w:ascii="Times New Roman" w:hAnsi="Times New Roman" w:cs="Times New Roman"/>
          <w:sz w:val="24"/>
          <w:szCs w:val="24"/>
        </w:rPr>
        <w:t>However, they can also occur as bilateral (mesiodentes</w:t>
      </w:r>
      <w:r>
        <w:rPr>
          <w:rFonts w:ascii="Times New Roman" w:hAnsi="Times New Roman" w:cs="Times New Roman"/>
          <w:sz w:val="24"/>
          <w:szCs w:val="24"/>
        </w:rPr>
        <w:t>) structures in the premaxilla.</w:t>
      </w:r>
      <w:r>
        <w:rPr>
          <w:rFonts w:ascii="Times New Roman" w:hAnsi="Times New Roman" w:cs="Times New Roman"/>
          <w:sz w:val="24"/>
          <w:szCs w:val="24"/>
          <w:vertAlign w:val="superscript"/>
        </w:rPr>
        <w:t>7</w:t>
      </w:r>
    </w:p>
    <w:p w:rsidR="0080412C" w:rsidRPr="00810C88" w:rsidRDefault="0080412C" w:rsidP="0080412C">
      <w:pPr>
        <w:rPr>
          <w:rFonts w:ascii="Times New Roman" w:hAnsi="Times New Roman" w:cs="Times New Roman"/>
          <w:b/>
          <w:sz w:val="24"/>
          <w:szCs w:val="24"/>
        </w:rPr>
      </w:pPr>
      <w:r w:rsidRPr="00810C88">
        <w:rPr>
          <w:rFonts w:ascii="Times New Roman" w:hAnsi="Times New Roman" w:cs="Times New Roman"/>
          <w:b/>
          <w:sz w:val="24"/>
          <w:szCs w:val="24"/>
        </w:rPr>
        <w:t xml:space="preserve">Tuberculate </w:t>
      </w:r>
    </w:p>
    <w:p w:rsidR="0080412C" w:rsidRPr="00816E95" w:rsidRDefault="0080412C" w:rsidP="0080412C">
      <w:pPr>
        <w:rPr>
          <w:rFonts w:ascii="Times New Roman" w:hAnsi="Times New Roman" w:cs="Times New Roman"/>
          <w:sz w:val="24"/>
          <w:szCs w:val="24"/>
          <w:vertAlign w:val="superscript"/>
        </w:rPr>
      </w:pPr>
      <w:r w:rsidRPr="003178EA">
        <w:rPr>
          <w:rFonts w:ascii="Times New Roman" w:hAnsi="Times New Roman" w:cs="Times New Roman"/>
          <w:sz w:val="24"/>
          <w:szCs w:val="24"/>
        </w:rPr>
        <w:t>The tuberculate supernumerary has a barrel-shaped appearance and a crown consisting of multiple tub</w:t>
      </w:r>
      <w:r>
        <w:rPr>
          <w:rFonts w:ascii="Times New Roman" w:hAnsi="Times New Roman" w:cs="Times New Roman"/>
          <w:sz w:val="24"/>
          <w:szCs w:val="24"/>
        </w:rPr>
        <w:t>ercles.</w:t>
      </w:r>
      <w:r>
        <w:rPr>
          <w:rFonts w:ascii="Times New Roman" w:hAnsi="Times New Roman" w:cs="Times New Roman"/>
          <w:sz w:val="24"/>
          <w:szCs w:val="24"/>
          <w:vertAlign w:val="superscript"/>
        </w:rPr>
        <w:t>7</w:t>
      </w:r>
      <w:r>
        <w:rPr>
          <w:rFonts w:ascii="Times New Roman" w:hAnsi="Times New Roman" w:cs="Times New Roman"/>
          <w:sz w:val="24"/>
          <w:szCs w:val="24"/>
        </w:rPr>
        <w:t xml:space="preserve"> It may be invaginated.</w:t>
      </w:r>
      <w:r>
        <w:rPr>
          <w:rFonts w:ascii="Times New Roman" w:hAnsi="Times New Roman" w:cs="Times New Roman"/>
          <w:sz w:val="24"/>
          <w:szCs w:val="24"/>
          <w:vertAlign w:val="superscript"/>
        </w:rPr>
        <w:t>6</w:t>
      </w:r>
      <w:r w:rsidRPr="003178EA">
        <w:rPr>
          <w:rFonts w:ascii="Times New Roman" w:hAnsi="Times New Roman" w:cs="Times New Roman"/>
          <w:sz w:val="24"/>
          <w:szCs w:val="24"/>
        </w:rPr>
        <w:t xml:space="preserve"> Unlike conical supernumerary teeth, which have complete root formation, tuberculate types have either incomplete or absent root formation.9 They are generally larger than conical supernumerary teeth and are usually found in a palatal position rela</w:t>
      </w:r>
      <w:r>
        <w:rPr>
          <w:rFonts w:ascii="Times New Roman" w:hAnsi="Times New Roman" w:cs="Times New Roman"/>
          <w:sz w:val="24"/>
          <w:szCs w:val="24"/>
        </w:rPr>
        <w:t>tive to the maxillary incisors.</w:t>
      </w:r>
      <w:r>
        <w:rPr>
          <w:rFonts w:ascii="Times New Roman" w:hAnsi="Times New Roman" w:cs="Times New Roman"/>
          <w:sz w:val="24"/>
          <w:szCs w:val="24"/>
          <w:vertAlign w:val="superscript"/>
        </w:rPr>
        <w:t>6</w:t>
      </w:r>
      <w:r>
        <w:rPr>
          <w:rFonts w:ascii="Times New Roman" w:hAnsi="Times New Roman" w:cs="Times New Roman"/>
          <w:sz w:val="24"/>
          <w:szCs w:val="24"/>
        </w:rPr>
        <w:t>,</w:t>
      </w:r>
      <w:r>
        <w:rPr>
          <w:rFonts w:ascii="Times New Roman" w:hAnsi="Times New Roman" w:cs="Times New Roman"/>
          <w:sz w:val="24"/>
          <w:szCs w:val="24"/>
          <w:vertAlign w:val="superscript"/>
        </w:rPr>
        <w:t>7</w:t>
      </w:r>
      <w:r w:rsidRPr="003178EA">
        <w:rPr>
          <w:rFonts w:ascii="Times New Roman" w:hAnsi="Times New Roman" w:cs="Times New Roman"/>
          <w:sz w:val="24"/>
          <w:szCs w:val="24"/>
        </w:rPr>
        <w:t xml:space="preserve"> Tuberculate supernumeraries are often paired1 and bilateral supernumerary cases have a predominance of tuberculate</w:t>
      </w:r>
      <w:r>
        <w:rPr>
          <w:rFonts w:ascii="Times New Roman" w:hAnsi="Times New Roman" w:cs="Times New Roman"/>
          <w:sz w:val="24"/>
          <w:szCs w:val="24"/>
        </w:rPr>
        <w:t xml:space="preserve"> shaped teeth.</w:t>
      </w:r>
      <w:r>
        <w:rPr>
          <w:rFonts w:ascii="Times New Roman" w:hAnsi="Times New Roman" w:cs="Times New Roman"/>
          <w:sz w:val="24"/>
          <w:szCs w:val="24"/>
          <w:vertAlign w:val="superscript"/>
        </w:rPr>
        <w:t>7</w:t>
      </w:r>
      <w:r w:rsidRPr="003178EA">
        <w:rPr>
          <w:rFonts w:ascii="Times New Roman" w:hAnsi="Times New Roman" w:cs="Times New Roman"/>
          <w:sz w:val="24"/>
          <w:szCs w:val="24"/>
        </w:rPr>
        <w:t xml:space="preserve"> It has been suggested that tuberculate supernumeraries m</w:t>
      </w:r>
      <w:r>
        <w:rPr>
          <w:rFonts w:ascii="Times New Roman" w:hAnsi="Times New Roman" w:cs="Times New Roman"/>
          <w:sz w:val="24"/>
          <w:szCs w:val="24"/>
        </w:rPr>
        <w:t>ay represent a third dentition.</w:t>
      </w:r>
      <w:r>
        <w:rPr>
          <w:rFonts w:ascii="Times New Roman" w:hAnsi="Times New Roman" w:cs="Times New Roman"/>
          <w:sz w:val="24"/>
          <w:szCs w:val="24"/>
          <w:vertAlign w:val="superscript"/>
        </w:rPr>
        <w:t>7</w:t>
      </w:r>
    </w:p>
    <w:p w:rsidR="0080412C" w:rsidRPr="00810C88" w:rsidRDefault="0080412C" w:rsidP="0080412C">
      <w:pPr>
        <w:rPr>
          <w:rFonts w:ascii="Times New Roman" w:hAnsi="Times New Roman" w:cs="Times New Roman"/>
          <w:b/>
          <w:sz w:val="24"/>
          <w:szCs w:val="24"/>
        </w:rPr>
      </w:pPr>
      <w:r w:rsidRPr="00810C88">
        <w:rPr>
          <w:rFonts w:ascii="Times New Roman" w:hAnsi="Times New Roman" w:cs="Times New Roman"/>
          <w:b/>
          <w:sz w:val="24"/>
          <w:szCs w:val="24"/>
        </w:rPr>
        <w:t xml:space="preserve">Supplemental </w:t>
      </w:r>
    </w:p>
    <w:p w:rsidR="0080412C" w:rsidRPr="003178EA" w:rsidRDefault="0080412C" w:rsidP="0080412C">
      <w:pPr>
        <w:rPr>
          <w:rFonts w:ascii="Times New Roman" w:hAnsi="Times New Roman" w:cs="Times New Roman"/>
          <w:sz w:val="24"/>
          <w:szCs w:val="24"/>
        </w:rPr>
      </w:pPr>
      <w:r w:rsidRPr="003178EA">
        <w:rPr>
          <w:rFonts w:ascii="Times New Roman" w:hAnsi="Times New Roman" w:cs="Times New Roman"/>
          <w:sz w:val="24"/>
          <w:szCs w:val="24"/>
        </w:rPr>
        <w:t>Supplemental supernumerary teeth resemble their respective normal teeth. They form at the end of a tooth series. The most common supplemental tooth is the permanent maxillary lateral incisor, although supplemental p</w:t>
      </w:r>
      <w:r>
        <w:rPr>
          <w:rFonts w:ascii="Times New Roman" w:hAnsi="Times New Roman" w:cs="Times New Roman"/>
          <w:sz w:val="24"/>
          <w:szCs w:val="24"/>
        </w:rPr>
        <w:t>remolars and molars also occur.</w:t>
      </w:r>
      <w:r>
        <w:rPr>
          <w:rFonts w:ascii="Times New Roman" w:hAnsi="Times New Roman" w:cs="Times New Roman"/>
          <w:sz w:val="24"/>
          <w:szCs w:val="24"/>
          <w:vertAlign w:val="superscript"/>
        </w:rPr>
        <w:t>6</w:t>
      </w:r>
      <w:r w:rsidRPr="003178EA">
        <w:rPr>
          <w:rFonts w:ascii="Times New Roman" w:hAnsi="Times New Roman" w:cs="Times New Roman"/>
          <w:sz w:val="24"/>
          <w:szCs w:val="24"/>
        </w:rPr>
        <w:t xml:space="preserve"> The majority of supernumerary teeth in the primary dentition are supplement</w:t>
      </w:r>
      <w:r>
        <w:rPr>
          <w:rFonts w:ascii="Times New Roman" w:hAnsi="Times New Roman" w:cs="Times New Roman"/>
          <w:sz w:val="24"/>
          <w:szCs w:val="24"/>
        </w:rPr>
        <w:t>al and rarely remain unerupted.</w:t>
      </w:r>
      <w:r>
        <w:rPr>
          <w:rFonts w:ascii="Times New Roman" w:hAnsi="Times New Roman" w:cs="Times New Roman"/>
          <w:sz w:val="24"/>
          <w:szCs w:val="24"/>
          <w:vertAlign w:val="superscript"/>
        </w:rPr>
        <w:t>2,6</w:t>
      </w:r>
    </w:p>
    <w:p w:rsidR="0080412C" w:rsidRPr="00810C88" w:rsidRDefault="0080412C" w:rsidP="0080412C">
      <w:pPr>
        <w:rPr>
          <w:rFonts w:ascii="Times New Roman" w:hAnsi="Times New Roman" w:cs="Times New Roman"/>
          <w:b/>
          <w:sz w:val="24"/>
          <w:szCs w:val="24"/>
        </w:rPr>
      </w:pPr>
      <w:r w:rsidRPr="00810C88">
        <w:rPr>
          <w:rFonts w:ascii="Times New Roman" w:hAnsi="Times New Roman" w:cs="Times New Roman"/>
          <w:b/>
          <w:sz w:val="24"/>
          <w:szCs w:val="24"/>
        </w:rPr>
        <w:t xml:space="preserve">Odontomes </w:t>
      </w:r>
    </w:p>
    <w:p w:rsidR="0080412C" w:rsidRDefault="0080412C" w:rsidP="0080412C">
      <w:pPr>
        <w:rPr>
          <w:rFonts w:ascii="Times New Roman" w:hAnsi="Times New Roman" w:cs="Times New Roman"/>
          <w:sz w:val="24"/>
          <w:szCs w:val="24"/>
        </w:rPr>
      </w:pPr>
      <w:r w:rsidRPr="003178EA">
        <w:rPr>
          <w:rFonts w:ascii="Times New Roman" w:hAnsi="Times New Roman" w:cs="Times New Roman"/>
          <w:sz w:val="24"/>
          <w:szCs w:val="24"/>
        </w:rPr>
        <w:t>These are hamartomas (benign, disordered overgrowths of mature tissue) comprising all dental tissues and appearing radiographically as well-demarcated, mostly radio-opaque lesions in tooth-bearing areas. There are two different types of odontome: compound and complex. Compound odontomes comprise many separate, small tooth-like structures. A complex odontome is a single, irregular mass of dental tissue that has no morphological resemblance to a tooth</w:t>
      </w:r>
    </w:p>
    <w:p w:rsidR="0080412C" w:rsidRDefault="0080412C" w:rsidP="0080412C">
      <w:pPr>
        <w:rPr>
          <w:rFonts w:ascii="Times New Roman" w:hAnsi="Times New Roman" w:cs="Times New Roman"/>
          <w:sz w:val="24"/>
          <w:szCs w:val="24"/>
        </w:rPr>
      </w:pPr>
    </w:p>
    <w:p w:rsidR="0080412C" w:rsidRDefault="0080412C" w:rsidP="0080412C">
      <w:pPr>
        <w:rPr>
          <w:rFonts w:ascii="Times New Roman" w:hAnsi="Times New Roman" w:cs="Times New Roman"/>
          <w:sz w:val="24"/>
          <w:szCs w:val="24"/>
        </w:rPr>
      </w:pPr>
    </w:p>
    <w:p w:rsidR="0080412C" w:rsidRPr="003178EA" w:rsidRDefault="0080412C" w:rsidP="0080412C">
      <w:pPr>
        <w:rPr>
          <w:rFonts w:ascii="Times New Roman" w:hAnsi="Times New Roman" w:cs="Times New Roman"/>
          <w:sz w:val="24"/>
          <w:szCs w:val="24"/>
        </w:rPr>
      </w:pPr>
    </w:p>
    <w:p w:rsidR="0080412C" w:rsidRPr="00810C88" w:rsidRDefault="0080412C" w:rsidP="0080412C">
      <w:pPr>
        <w:rPr>
          <w:rFonts w:ascii="Times New Roman" w:hAnsi="Times New Roman" w:cs="Times New Roman"/>
          <w:sz w:val="24"/>
          <w:szCs w:val="24"/>
          <w:u w:val="single"/>
        </w:rPr>
      </w:pPr>
      <w:r w:rsidRPr="00810C88">
        <w:rPr>
          <w:rFonts w:ascii="Times New Roman" w:hAnsi="Times New Roman" w:cs="Times New Roman"/>
          <w:sz w:val="24"/>
          <w:szCs w:val="24"/>
          <w:u w:val="single"/>
        </w:rPr>
        <w:t xml:space="preserve">Classification based on location </w:t>
      </w:r>
    </w:p>
    <w:p w:rsidR="0080412C" w:rsidRPr="00810C88" w:rsidRDefault="0080412C" w:rsidP="0080412C">
      <w:pPr>
        <w:rPr>
          <w:rFonts w:ascii="Times New Roman" w:hAnsi="Times New Roman" w:cs="Times New Roman"/>
          <w:b/>
          <w:sz w:val="24"/>
          <w:szCs w:val="24"/>
        </w:rPr>
      </w:pPr>
      <w:r w:rsidRPr="00810C88">
        <w:rPr>
          <w:rFonts w:ascii="Times New Roman" w:hAnsi="Times New Roman" w:cs="Times New Roman"/>
          <w:b/>
          <w:sz w:val="24"/>
          <w:szCs w:val="24"/>
        </w:rPr>
        <w:t xml:space="preserve">Mesiodens </w:t>
      </w:r>
    </w:p>
    <w:p w:rsidR="0080412C" w:rsidRPr="00816E95" w:rsidRDefault="0080412C" w:rsidP="0080412C">
      <w:pPr>
        <w:rPr>
          <w:rFonts w:ascii="Times New Roman" w:hAnsi="Times New Roman" w:cs="Times New Roman"/>
          <w:sz w:val="24"/>
          <w:szCs w:val="24"/>
          <w:vertAlign w:val="superscript"/>
        </w:rPr>
      </w:pPr>
      <w:r w:rsidRPr="003178EA">
        <w:rPr>
          <w:rFonts w:ascii="Times New Roman" w:hAnsi="Times New Roman" w:cs="Times New Roman"/>
          <w:sz w:val="24"/>
          <w:szCs w:val="24"/>
        </w:rPr>
        <w:t>Typically, a mesiodens is a conical supernumerary tooth located between the max</w:t>
      </w:r>
      <w:r>
        <w:rPr>
          <w:rFonts w:ascii="Times New Roman" w:hAnsi="Times New Roman" w:cs="Times New Roman"/>
          <w:sz w:val="24"/>
          <w:szCs w:val="24"/>
        </w:rPr>
        <w:t>illary central incisors.</w:t>
      </w:r>
      <w:r>
        <w:rPr>
          <w:rFonts w:ascii="Times New Roman" w:hAnsi="Times New Roman" w:cs="Times New Roman"/>
          <w:sz w:val="24"/>
          <w:szCs w:val="24"/>
          <w:vertAlign w:val="superscript"/>
        </w:rPr>
        <w:t>6</w:t>
      </w:r>
      <w:r w:rsidRPr="003178EA">
        <w:rPr>
          <w:rFonts w:ascii="Times New Roman" w:hAnsi="Times New Roman" w:cs="Times New Roman"/>
          <w:sz w:val="24"/>
          <w:szCs w:val="24"/>
        </w:rPr>
        <w:t xml:space="preserve"> These supernumerary teeth are usually located palatal to the permanent incisors, with only a few lying in the</w:t>
      </w:r>
      <w:r>
        <w:rPr>
          <w:rFonts w:ascii="Times New Roman" w:hAnsi="Times New Roman" w:cs="Times New Roman"/>
          <w:sz w:val="24"/>
          <w:szCs w:val="24"/>
        </w:rPr>
        <w:t xml:space="preserve"> line of the arch or labially.</w:t>
      </w:r>
      <w:r>
        <w:rPr>
          <w:rFonts w:ascii="Times New Roman" w:hAnsi="Times New Roman" w:cs="Times New Roman"/>
          <w:sz w:val="24"/>
          <w:szCs w:val="24"/>
          <w:vertAlign w:val="superscript"/>
        </w:rPr>
        <w:t>8</w:t>
      </w:r>
      <w:r w:rsidRPr="003178EA">
        <w:rPr>
          <w:rFonts w:ascii="Times New Roman" w:hAnsi="Times New Roman" w:cs="Times New Roman"/>
          <w:sz w:val="24"/>
          <w:szCs w:val="24"/>
        </w:rPr>
        <w:t xml:space="preserve"> The mesiodens is usually small and short, with a triangular or conical </w:t>
      </w:r>
      <w:r>
        <w:rPr>
          <w:rFonts w:ascii="Times New Roman" w:hAnsi="Times New Roman" w:cs="Times New Roman"/>
          <w:sz w:val="24"/>
          <w:szCs w:val="24"/>
        </w:rPr>
        <w:t>crown.</w:t>
      </w:r>
      <w:r>
        <w:rPr>
          <w:rFonts w:ascii="Times New Roman" w:hAnsi="Times New Roman" w:cs="Times New Roman"/>
          <w:sz w:val="24"/>
          <w:szCs w:val="24"/>
          <w:vertAlign w:val="superscript"/>
        </w:rPr>
        <w:t>8</w:t>
      </w:r>
    </w:p>
    <w:p w:rsidR="0080412C" w:rsidRPr="00810C88" w:rsidRDefault="0080412C" w:rsidP="0080412C">
      <w:pPr>
        <w:rPr>
          <w:rFonts w:ascii="Times New Roman" w:hAnsi="Times New Roman" w:cs="Times New Roman"/>
          <w:b/>
          <w:sz w:val="24"/>
          <w:szCs w:val="24"/>
        </w:rPr>
      </w:pPr>
      <w:r w:rsidRPr="00810C88">
        <w:rPr>
          <w:rFonts w:ascii="Times New Roman" w:hAnsi="Times New Roman" w:cs="Times New Roman"/>
          <w:b/>
          <w:sz w:val="24"/>
          <w:szCs w:val="24"/>
        </w:rPr>
        <w:t xml:space="preserve">Paramolar </w:t>
      </w:r>
    </w:p>
    <w:p w:rsidR="0080412C" w:rsidRDefault="0080412C" w:rsidP="0080412C">
      <w:pPr>
        <w:rPr>
          <w:rFonts w:ascii="Times New Roman" w:hAnsi="Times New Roman" w:cs="Times New Roman"/>
          <w:sz w:val="24"/>
          <w:szCs w:val="24"/>
        </w:rPr>
      </w:pPr>
      <w:r w:rsidRPr="003178EA">
        <w:rPr>
          <w:rFonts w:ascii="Times New Roman" w:hAnsi="Times New Roman" w:cs="Times New Roman"/>
          <w:sz w:val="24"/>
          <w:szCs w:val="24"/>
        </w:rPr>
        <w:t>A paramolar is a supernumerary molar, usually rudimentary, situated buccally or lingually/palatally to one of the molars or in the interproximal space buccal to the second and thi</w:t>
      </w:r>
      <w:r>
        <w:rPr>
          <w:rFonts w:ascii="Times New Roman" w:hAnsi="Times New Roman" w:cs="Times New Roman"/>
          <w:sz w:val="24"/>
          <w:szCs w:val="24"/>
        </w:rPr>
        <w:t xml:space="preserve">rd molar. </w:t>
      </w:r>
    </w:p>
    <w:p w:rsidR="0080412C" w:rsidRPr="00810C88" w:rsidRDefault="0080412C" w:rsidP="0080412C">
      <w:pPr>
        <w:rPr>
          <w:rFonts w:ascii="Times New Roman" w:hAnsi="Times New Roman" w:cs="Times New Roman"/>
          <w:b/>
          <w:sz w:val="24"/>
          <w:szCs w:val="24"/>
        </w:rPr>
      </w:pPr>
      <w:r w:rsidRPr="003178EA">
        <w:rPr>
          <w:rFonts w:ascii="Times New Roman" w:hAnsi="Times New Roman" w:cs="Times New Roman"/>
          <w:sz w:val="24"/>
          <w:szCs w:val="24"/>
        </w:rPr>
        <w:t xml:space="preserve"> </w:t>
      </w:r>
      <w:r w:rsidRPr="00810C88">
        <w:rPr>
          <w:rFonts w:ascii="Times New Roman" w:hAnsi="Times New Roman" w:cs="Times New Roman"/>
          <w:b/>
          <w:sz w:val="24"/>
          <w:szCs w:val="24"/>
        </w:rPr>
        <w:t xml:space="preserve">Distomolar </w:t>
      </w:r>
    </w:p>
    <w:p w:rsidR="0080412C" w:rsidRDefault="0080412C" w:rsidP="0080412C">
      <w:pPr>
        <w:rPr>
          <w:rFonts w:ascii="Times New Roman" w:hAnsi="Times New Roman" w:cs="Times New Roman"/>
          <w:sz w:val="24"/>
          <w:szCs w:val="24"/>
        </w:rPr>
      </w:pPr>
      <w:r w:rsidRPr="003178EA">
        <w:rPr>
          <w:rFonts w:ascii="Times New Roman" w:hAnsi="Times New Roman" w:cs="Times New Roman"/>
          <w:sz w:val="24"/>
          <w:szCs w:val="24"/>
        </w:rPr>
        <w:t xml:space="preserve">A distomolar is a supernumerary tooth located distal to a third molar and is usually rudimentary. It rarely delays the eruption of associated teeth. </w:t>
      </w:r>
    </w:p>
    <w:p w:rsidR="0080412C" w:rsidRPr="00810C88" w:rsidRDefault="0080412C" w:rsidP="0080412C">
      <w:pPr>
        <w:rPr>
          <w:rFonts w:ascii="Times New Roman" w:hAnsi="Times New Roman" w:cs="Times New Roman"/>
          <w:b/>
          <w:sz w:val="24"/>
          <w:szCs w:val="24"/>
        </w:rPr>
      </w:pPr>
      <w:r w:rsidRPr="00810C88">
        <w:rPr>
          <w:rFonts w:ascii="Times New Roman" w:hAnsi="Times New Roman" w:cs="Times New Roman"/>
          <w:b/>
          <w:sz w:val="24"/>
          <w:szCs w:val="24"/>
        </w:rPr>
        <w:t xml:space="preserve">Parapremolar </w:t>
      </w:r>
    </w:p>
    <w:p w:rsidR="0080412C" w:rsidRPr="003178EA" w:rsidRDefault="0080412C" w:rsidP="0080412C">
      <w:pPr>
        <w:rPr>
          <w:rFonts w:ascii="Times New Roman" w:hAnsi="Times New Roman" w:cs="Times New Roman"/>
          <w:sz w:val="24"/>
          <w:szCs w:val="24"/>
        </w:rPr>
      </w:pPr>
      <w:r w:rsidRPr="003178EA">
        <w:rPr>
          <w:rFonts w:ascii="Times New Roman" w:hAnsi="Times New Roman" w:cs="Times New Roman"/>
          <w:sz w:val="24"/>
          <w:szCs w:val="24"/>
        </w:rPr>
        <w:t>This is a supernumerary that forms in the premolar region and resembles a premolar</w:t>
      </w:r>
    </w:p>
    <w:p w:rsidR="0080412C" w:rsidRDefault="0080412C" w:rsidP="0080412C">
      <w:pPr>
        <w:rPr>
          <w:rFonts w:ascii="Times New Roman" w:hAnsi="Times New Roman" w:cs="Times New Roman"/>
          <w:sz w:val="24"/>
          <w:szCs w:val="24"/>
        </w:rPr>
      </w:pPr>
    </w:p>
    <w:p w:rsidR="0080412C" w:rsidRDefault="0080412C" w:rsidP="0080412C">
      <w:pPr>
        <w:rPr>
          <w:rFonts w:ascii="Times New Roman" w:hAnsi="Times New Roman" w:cs="Times New Roman"/>
          <w:sz w:val="24"/>
          <w:szCs w:val="24"/>
        </w:rPr>
      </w:pPr>
      <w:r>
        <w:rPr>
          <w:rFonts w:ascii="Times New Roman" w:hAnsi="Times New Roman" w:cs="Times New Roman"/>
          <w:sz w:val="24"/>
          <w:szCs w:val="24"/>
        </w:rPr>
        <w:t>CASE REPORT:</w:t>
      </w:r>
    </w:p>
    <w:p w:rsidR="0080412C" w:rsidRDefault="0080412C" w:rsidP="0080412C">
      <w:pPr>
        <w:rPr>
          <w:rFonts w:ascii="Times New Roman" w:hAnsi="Times New Roman" w:cs="Times New Roman"/>
          <w:sz w:val="24"/>
          <w:szCs w:val="24"/>
        </w:rPr>
      </w:pPr>
      <w:r w:rsidRPr="00627E6E">
        <w:rPr>
          <w:rFonts w:ascii="Times New Roman" w:hAnsi="Times New Roman" w:cs="Times New Roman"/>
          <w:sz w:val="24"/>
          <w:szCs w:val="24"/>
        </w:rPr>
        <w:t xml:space="preserve">A 27-year-old female reported to the private clinic with complaint of food lodgement, itching in gum with occasional bleeding. There was no relevant familial, medical and dental history. The facial appearance was normal and presented no skeletal or other abnormalities suggestive of any syndrome. Intra oral examination revealed presence of full complement of permanent teeth along with supernumerary teeth which were present in </w:t>
      </w:r>
      <w:r>
        <w:rPr>
          <w:rFonts w:ascii="Times New Roman" w:hAnsi="Times New Roman" w:cs="Times New Roman"/>
          <w:sz w:val="24"/>
          <w:szCs w:val="24"/>
        </w:rPr>
        <w:t>mandibular [</w:t>
      </w:r>
      <w:r w:rsidRPr="00627E6E">
        <w:rPr>
          <w:rFonts w:ascii="Times New Roman" w:hAnsi="Times New Roman" w:cs="Times New Roman"/>
          <w:sz w:val="24"/>
          <w:szCs w:val="24"/>
        </w:rPr>
        <w:t xml:space="preserve">Fig-1] region on right side. A supernumerary tooth was found in between 44 and 45 region (parapremolar) which was present lingually. Patient was informed about presence of supernumerary teeth, </w:t>
      </w:r>
      <w:r w:rsidRPr="00627E6E">
        <w:rPr>
          <w:rFonts w:ascii="Times New Roman" w:hAnsi="Times New Roman" w:cs="Times New Roman"/>
          <w:sz w:val="24"/>
          <w:szCs w:val="24"/>
        </w:rPr>
        <w:lastRenderedPageBreak/>
        <w:t>which was the cause of her food lodgement. She was advised for extraction, followed by orthodontic treatment for alignment of her teeth. Patient refused for further treatment. So oral prophylaxis was done in the same visit and chlorohexidine mouthwash was prescribed for one week.</w:t>
      </w:r>
    </w:p>
    <w:p w:rsidR="0080412C" w:rsidRDefault="0080412C" w:rsidP="0080412C">
      <w:pP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1847850" cy="2463800"/>
            <wp:effectExtent l="19050" t="0" r="0" b="0"/>
            <wp:docPr id="1" name="Picture 1" descr="C:\Users\ADMIN\Desktop\Supernumerary tooth\Images\Parapremo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upernumerary tooth\Images\Parapremolar.jpg"/>
                    <pic:cNvPicPr>
                      <a:picLocks noChangeAspect="1" noChangeArrowheads="1"/>
                    </pic:cNvPicPr>
                  </pic:nvPicPr>
                  <pic:blipFill>
                    <a:blip r:embed="rId6" cstate="print"/>
                    <a:srcRect/>
                    <a:stretch>
                      <a:fillRect/>
                    </a:stretch>
                  </pic:blipFill>
                  <pic:spPr bwMode="auto">
                    <a:xfrm>
                      <a:off x="0" y="0"/>
                      <a:ext cx="1850797" cy="2467730"/>
                    </a:xfrm>
                    <a:prstGeom prst="rect">
                      <a:avLst/>
                    </a:prstGeom>
                    <a:noFill/>
                    <a:ln w="9525">
                      <a:noFill/>
                      <a:miter lim="800000"/>
                      <a:headEnd/>
                      <a:tailEnd/>
                    </a:ln>
                  </pic:spPr>
                </pic:pic>
              </a:graphicData>
            </a:graphic>
          </wp:inline>
        </w:drawing>
      </w:r>
    </w:p>
    <w:p w:rsidR="0080412C" w:rsidRDefault="0080412C" w:rsidP="0080412C">
      <w:pPr>
        <w:rPr>
          <w:rFonts w:ascii="Times New Roman" w:hAnsi="Times New Roman" w:cs="Times New Roman"/>
          <w:sz w:val="24"/>
          <w:szCs w:val="24"/>
        </w:rPr>
      </w:pPr>
      <w:r w:rsidRPr="00627E6E">
        <w:rPr>
          <w:rFonts w:ascii="Times New Roman" w:hAnsi="Times New Roman" w:cs="Times New Roman"/>
          <w:sz w:val="24"/>
          <w:szCs w:val="24"/>
        </w:rPr>
        <w:t>DISCUSSION:</w:t>
      </w:r>
    </w:p>
    <w:p w:rsidR="0080412C" w:rsidRDefault="0080412C" w:rsidP="0080412C">
      <w:pPr>
        <w:rPr>
          <w:rFonts w:ascii="Times New Roman" w:hAnsi="Times New Roman" w:cs="Times New Roman"/>
          <w:sz w:val="24"/>
          <w:szCs w:val="24"/>
        </w:rPr>
      </w:pPr>
      <w:r w:rsidRPr="00DA22C1">
        <w:rPr>
          <w:rFonts w:ascii="Times New Roman" w:hAnsi="Times New Roman" w:cs="Times New Roman"/>
          <w:sz w:val="24"/>
          <w:szCs w:val="24"/>
        </w:rPr>
        <w:t xml:space="preserve">Supernumerary teeth in the premolar region, unlike other supernumeraries, occur </w:t>
      </w:r>
      <w:r>
        <w:rPr>
          <w:rFonts w:ascii="Times New Roman" w:hAnsi="Times New Roman" w:cs="Times New Roman"/>
          <w:sz w:val="24"/>
          <w:szCs w:val="24"/>
        </w:rPr>
        <w:t>more frequently in the mandible</w:t>
      </w:r>
      <w:r>
        <w:rPr>
          <w:rFonts w:ascii="Times New Roman" w:hAnsi="Times New Roman" w:cs="Times New Roman"/>
          <w:sz w:val="24"/>
          <w:szCs w:val="24"/>
          <w:vertAlign w:val="superscript"/>
        </w:rPr>
        <w:t xml:space="preserve">9,10 </w:t>
      </w:r>
      <w:r w:rsidRPr="00DA22C1">
        <w:rPr>
          <w:rFonts w:ascii="Times New Roman" w:hAnsi="Times New Roman" w:cs="Times New Roman"/>
          <w:sz w:val="24"/>
          <w:szCs w:val="24"/>
        </w:rPr>
        <w:t xml:space="preserve"> where the supernumerary teeth are generally of the supplemental type </w:t>
      </w:r>
      <w:r>
        <w:rPr>
          <w:rFonts w:ascii="Times New Roman" w:hAnsi="Times New Roman" w:cs="Times New Roman"/>
          <w:sz w:val="24"/>
          <w:szCs w:val="24"/>
          <w:vertAlign w:val="superscript"/>
        </w:rPr>
        <w:t xml:space="preserve">9,11,12 </w:t>
      </w:r>
      <w:r w:rsidRPr="00DA22C1">
        <w:rPr>
          <w:rFonts w:ascii="Times New Roman" w:hAnsi="Times New Roman" w:cs="Times New Roman"/>
          <w:sz w:val="24"/>
          <w:szCs w:val="24"/>
        </w:rPr>
        <w:t xml:space="preserve">Occasionally, they are conical or smaller than normal particularly in the upper premolar regions </w:t>
      </w:r>
      <w:r>
        <w:rPr>
          <w:rFonts w:ascii="Times New Roman" w:hAnsi="Times New Roman" w:cs="Times New Roman"/>
          <w:sz w:val="24"/>
          <w:szCs w:val="24"/>
          <w:vertAlign w:val="superscript"/>
        </w:rPr>
        <w:t>13,14,14</w:t>
      </w:r>
      <w:r w:rsidRPr="00DA22C1">
        <w:rPr>
          <w:rFonts w:ascii="Times New Roman" w:hAnsi="Times New Roman" w:cs="Times New Roman"/>
          <w:sz w:val="24"/>
          <w:szCs w:val="24"/>
        </w:rPr>
        <w:t xml:space="preserve">. Oehlers </w:t>
      </w:r>
      <w:r>
        <w:rPr>
          <w:rFonts w:ascii="Times New Roman" w:hAnsi="Times New Roman" w:cs="Times New Roman"/>
          <w:sz w:val="24"/>
          <w:szCs w:val="24"/>
          <w:vertAlign w:val="superscript"/>
        </w:rPr>
        <w:t xml:space="preserve">16 </w:t>
      </w:r>
      <w:r w:rsidRPr="00DA22C1">
        <w:rPr>
          <w:rFonts w:ascii="Times New Roman" w:hAnsi="Times New Roman" w:cs="Times New Roman"/>
          <w:sz w:val="24"/>
          <w:szCs w:val="24"/>
        </w:rPr>
        <w:t xml:space="preserve">stated that supernumerary premolars can be distinguished from those of the normal series as being either diminutive, conical, or, if they are well formed, smaller than normal premolars. </w:t>
      </w:r>
    </w:p>
    <w:p w:rsidR="0080412C" w:rsidRDefault="0080412C" w:rsidP="0080412C">
      <w:pPr>
        <w:rPr>
          <w:rFonts w:ascii="Times New Roman" w:hAnsi="Times New Roman" w:cs="Times New Roman"/>
          <w:sz w:val="24"/>
          <w:szCs w:val="24"/>
        </w:rPr>
      </w:pPr>
      <w:r w:rsidRPr="00DA22C1">
        <w:rPr>
          <w:rFonts w:ascii="Times New Roman" w:hAnsi="Times New Roman" w:cs="Times New Roman"/>
          <w:sz w:val="24"/>
          <w:szCs w:val="24"/>
        </w:rPr>
        <w:t>Supernumerary teeth in the premolar region might occur singly or in multiples</w:t>
      </w:r>
      <w:r>
        <w:rPr>
          <w:rFonts w:ascii="Times New Roman" w:hAnsi="Times New Roman" w:cs="Times New Roman"/>
          <w:sz w:val="24"/>
          <w:szCs w:val="24"/>
        </w:rPr>
        <w:t xml:space="preserve"> </w:t>
      </w:r>
      <w:r w:rsidRPr="00E72675">
        <w:rPr>
          <w:rFonts w:ascii="Times New Roman" w:hAnsi="Times New Roman" w:cs="Times New Roman"/>
          <w:sz w:val="24"/>
          <w:szCs w:val="24"/>
          <w:vertAlign w:val="superscript"/>
        </w:rPr>
        <w:t>17, 18</w:t>
      </w:r>
      <w:r w:rsidRPr="00DA22C1">
        <w:rPr>
          <w:rFonts w:ascii="Times New Roman" w:hAnsi="Times New Roman" w:cs="Times New Roman"/>
          <w:sz w:val="24"/>
          <w:szCs w:val="24"/>
        </w:rPr>
        <w:t xml:space="preserve"> and be erupted or impacted. Seventy-five percent of supernumerary premolars were determined to be unerupted, and the majority o</w:t>
      </w:r>
      <w:r>
        <w:rPr>
          <w:rFonts w:ascii="Times New Roman" w:hAnsi="Times New Roman" w:cs="Times New Roman"/>
          <w:sz w:val="24"/>
          <w:szCs w:val="24"/>
        </w:rPr>
        <w:t xml:space="preserve">f them appeared asymptomatic </w:t>
      </w:r>
      <w:r w:rsidRPr="00E72675">
        <w:rPr>
          <w:rFonts w:ascii="Times New Roman" w:hAnsi="Times New Roman" w:cs="Times New Roman"/>
          <w:sz w:val="24"/>
          <w:szCs w:val="24"/>
          <w:vertAlign w:val="superscript"/>
        </w:rPr>
        <w:t>19,20,21</w:t>
      </w:r>
      <w:r>
        <w:rPr>
          <w:rFonts w:ascii="Times New Roman" w:hAnsi="Times New Roman" w:cs="Times New Roman"/>
          <w:sz w:val="24"/>
          <w:szCs w:val="24"/>
        </w:rPr>
        <w:t>. Th</w:t>
      </w:r>
      <w:r w:rsidRPr="00DA22C1">
        <w:rPr>
          <w:rFonts w:ascii="Times New Roman" w:hAnsi="Times New Roman" w:cs="Times New Roman"/>
          <w:sz w:val="24"/>
          <w:szCs w:val="24"/>
        </w:rPr>
        <w:t>us, a follow-up radiograph is quite useful for orthodontic patients to detect any unerupted supernumerary premolars that might have an eff</w:t>
      </w:r>
      <w:r>
        <w:rPr>
          <w:rFonts w:ascii="Times New Roman" w:hAnsi="Times New Roman" w:cs="Times New Roman"/>
          <w:sz w:val="24"/>
          <w:szCs w:val="24"/>
        </w:rPr>
        <w:t>ect throughout the treatment. The</w:t>
      </w:r>
      <w:r w:rsidRPr="00DA22C1">
        <w:rPr>
          <w:rFonts w:ascii="Times New Roman" w:hAnsi="Times New Roman" w:cs="Times New Roman"/>
          <w:sz w:val="24"/>
          <w:szCs w:val="24"/>
        </w:rPr>
        <w:t xml:space="preserve"> mandibular premolar region was found to have the highest frequency of supernumerary teeth in the condition “nonsyndrome multiple supernumerary teeth</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22 </w:t>
      </w:r>
      <w:r>
        <w:rPr>
          <w:rFonts w:ascii="Times New Roman" w:hAnsi="Times New Roman" w:cs="Times New Roman"/>
          <w:sz w:val="24"/>
          <w:szCs w:val="24"/>
        </w:rPr>
        <w:t xml:space="preserve">Stafne </w:t>
      </w:r>
      <w:r>
        <w:rPr>
          <w:rFonts w:ascii="Times New Roman" w:hAnsi="Times New Roman" w:cs="Times New Roman"/>
          <w:sz w:val="24"/>
          <w:szCs w:val="24"/>
          <w:vertAlign w:val="superscript"/>
        </w:rPr>
        <w:t xml:space="preserve">9 </w:t>
      </w:r>
      <w:r w:rsidRPr="00DA22C1">
        <w:rPr>
          <w:rFonts w:ascii="Times New Roman" w:hAnsi="Times New Roman" w:cs="Times New Roman"/>
          <w:sz w:val="24"/>
          <w:szCs w:val="24"/>
        </w:rPr>
        <w:t xml:space="preserve">found that 8.4 percent of all </w:t>
      </w:r>
      <w:r w:rsidRPr="00DA22C1">
        <w:rPr>
          <w:rFonts w:ascii="Times New Roman" w:hAnsi="Times New Roman" w:cs="Times New Roman"/>
          <w:sz w:val="24"/>
          <w:szCs w:val="24"/>
        </w:rPr>
        <w:lastRenderedPageBreak/>
        <w:t xml:space="preserve">supernumerary teeth were in the premolar region, with 6.6 percent of the total in the mandible. A similar figure (8.0%) </w:t>
      </w:r>
      <w:r>
        <w:rPr>
          <w:rFonts w:ascii="Times New Roman" w:hAnsi="Times New Roman" w:cs="Times New Roman"/>
          <w:sz w:val="24"/>
          <w:szCs w:val="24"/>
        </w:rPr>
        <w:t xml:space="preserve">has been given by Nazif et al. </w:t>
      </w:r>
      <w:r>
        <w:rPr>
          <w:rFonts w:ascii="Times New Roman" w:hAnsi="Times New Roman" w:cs="Times New Roman"/>
          <w:sz w:val="24"/>
          <w:szCs w:val="24"/>
          <w:vertAlign w:val="superscript"/>
        </w:rPr>
        <w:t xml:space="preserve">12 </w:t>
      </w:r>
      <w:r>
        <w:rPr>
          <w:rFonts w:ascii="Times New Roman" w:hAnsi="Times New Roman" w:cs="Times New Roman"/>
          <w:sz w:val="24"/>
          <w:szCs w:val="24"/>
        </w:rPr>
        <w:t xml:space="preserve">whereas Grahnen and Lindahl </w:t>
      </w:r>
      <w:r>
        <w:rPr>
          <w:rFonts w:ascii="Times New Roman" w:hAnsi="Times New Roman" w:cs="Times New Roman"/>
          <w:sz w:val="24"/>
          <w:szCs w:val="24"/>
          <w:vertAlign w:val="superscript"/>
        </w:rPr>
        <w:t>23</w:t>
      </w:r>
      <w:r w:rsidRPr="00DA22C1">
        <w:rPr>
          <w:rFonts w:ascii="Times New Roman" w:hAnsi="Times New Roman" w:cs="Times New Roman"/>
          <w:sz w:val="24"/>
          <w:szCs w:val="24"/>
        </w:rPr>
        <w:t xml:space="preserve"> reported that supernumerary premolars represent 9.1 percent of all supernumerary teeth.</w:t>
      </w:r>
    </w:p>
    <w:p w:rsidR="0080412C" w:rsidRPr="00E72675" w:rsidRDefault="0080412C" w:rsidP="0080412C">
      <w:pPr>
        <w:rPr>
          <w:rFonts w:ascii="Times New Roman" w:hAnsi="Times New Roman" w:cs="Times New Roman"/>
        </w:rPr>
      </w:pPr>
      <w:r w:rsidRPr="00E72675">
        <w:rPr>
          <w:rFonts w:ascii="Times New Roman" w:hAnsi="Times New Roman" w:cs="Times New Roman"/>
        </w:rPr>
        <w:t>Several theories have been suggested for occurrence of supernumerary. The “Phylogenic theory” relates to phylogenic process of atav</w:t>
      </w:r>
      <w:r>
        <w:rPr>
          <w:rFonts w:ascii="Times New Roman" w:hAnsi="Times New Roman" w:cs="Times New Roman"/>
        </w:rPr>
        <w:t xml:space="preserve">ism (evolutionary throwback) </w:t>
      </w:r>
      <w:r>
        <w:rPr>
          <w:rFonts w:ascii="Times New Roman" w:hAnsi="Times New Roman" w:cs="Times New Roman"/>
          <w:vertAlign w:val="superscript"/>
        </w:rPr>
        <w:t>24</w:t>
      </w:r>
      <w:r w:rsidRPr="00E72675">
        <w:rPr>
          <w:rFonts w:ascii="Times New Roman" w:hAnsi="Times New Roman" w:cs="Times New Roman"/>
        </w:rPr>
        <w:t>. Hyperdontia is the result of the reversional phenomenon or atavism. Atavism is the return to or the appearance of an ancestral condition or type. Hence a supernumerary paramolar or parapremolar may be an atavistic appearance. The “dichotomy theory” says that supernumerary tooth is created as a result o</w:t>
      </w:r>
      <w:r>
        <w:rPr>
          <w:rFonts w:ascii="Times New Roman" w:hAnsi="Times New Roman" w:cs="Times New Roman"/>
        </w:rPr>
        <w:t xml:space="preserve">f dichotomy of the tooth bud </w:t>
      </w:r>
      <w:r>
        <w:rPr>
          <w:rFonts w:ascii="Times New Roman" w:hAnsi="Times New Roman" w:cs="Times New Roman"/>
          <w:vertAlign w:val="superscript"/>
        </w:rPr>
        <w:t>2</w:t>
      </w:r>
      <w:r w:rsidRPr="00E72675">
        <w:rPr>
          <w:rFonts w:ascii="Times New Roman" w:hAnsi="Times New Roman" w:cs="Times New Roman"/>
        </w:rPr>
        <w:t>. Paramolars ar</w:t>
      </w:r>
      <w:r>
        <w:rPr>
          <w:rFonts w:ascii="Times New Roman" w:hAnsi="Times New Roman" w:cs="Times New Roman"/>
        </w:rPr>
        <w:t xml:space="preserve">e often seen less in maxilla </w:t>
      </w:r>
      <w:r>
        <w:rPr>
          <w:rFonts w:ascii="Times New Roman" w:hAnsi="Times New Roman" w:cs="Times New Roman"/>
          <w:vertAlign w:val="superscript"/>
        </w:rPr>
        <w:t>25</w:t>
      </w:r>
      <w:r>
        <w:rPr>
          <w:rFonts w:ascii="Times New Roman" w:hAnsi="Times New Roman" w:cs="Times New Roman"/>
        </w:rPr>
        <w:t xml:space="preserve">, rarely bilateral </w:t>
      </w:r>
      <w:r>
        <w:rPr>
          <w:rFonts w:ascii="Times New Roman" w:hAnsi="Times New Roman" w:cs="Times New Roman"/>
          <w:vertAlign w:val="superscript"/>
        </w:rPr>
        <w:t>26</w:t>
      </w:r>
      <w:r w:rsidRPr="00E72675">
        <w:rPr>
          <w:rFonts w:ascii="Times New Roman" w:hAnsi="Times New Roman" w:cs="Times New Roman"/>
        </w:rPr>
        <w:t xml:space="preserve">, extremely rare in primary dentition and only one such case has been reported. </w:t>
      </w:r>
    </w:p>
    <w:p w:rsidR="0080412C" w:rsidRDefault="0080412C" w:rsidP="0080412C">
      <w:pPr>
        <w:rPr>
          <w:rFonts w:ascii="Times New Roman" w:hAnsi="Times New Roman" w:cs="Times New Roman"/>
        </w:rPr>
      </w:pPr>
      <w:r w:rsidRPr="00E72675">
        <w:rPr>
          <w:rFonts w:ascii="Times New Roman" w:hAnsi="Times New Roman" w:cs="Times New Roman"/>
        </w:rPr>
        <w:t>Presence of supernumerary teeth leads to delayed eruption of associated permanent teeth retention or ectopic eruption of adjacent teeth, displacement or rotation of adjacent teeth, crowding, malocclusion: interdentally spacing, traumatic bite when buccally positioned paramolar causes laceration of buccal mucosa, dilaceration or delayed or abnormal root development, pulpal necrosis and root resorption of adjacent tooth due to pressure exe</w:t>
      </w:r>
      <w:r>
        <w:rPr>
          <w:rFonts w:ascii="Times New Roman" w:hAnsi="Times New Roman" w:cs="Times New Roman"/>
        </w:rPr>
        <w:t xml:space="preserve">rted by supernumerary tooth </w:t>
      </w:r>
      <w:r>
        <w:rPr>
          <w:rFonts w:ascii="Times New Roman" w:hAnsi="Times New Roman" w:cs="Times New Roman"/>
          <w:vertAlign w:val="superscript"/>
        </w:rPr>
        <w:t>27</w:t>
      </w:r>
      <w:r w:rsidRPr="00E72675">
        <w:rPr>
          <w:rFonts w:ascii="Times New Roman" w:hAnsi="Times New Roman" w:cs="Times New Roman"/>
        </w:rPr>
        <w:t>. Dental caries is caused due to plaque retention in inaccessible areas</w:t>
      </w:r>
      <w:r>
        <w:rPr>
          <w:rFonts w:ascii="Times New Roman" w:hAnsi="Times New Roman" w:cs="Times New Roman"/>
        </w:rPr>
        <w:t xml:space="preserve">. </w:t>
      </w:r>
    </w:p>
    <w:p w:rsidR="0080412C" w:rsidRPr="00E72675" w:rsidRDefault="0080412C" w:rsidP="0080412C">
      <w:pPr>
        <w:rPr>
          <w:rFonts w:ascii="Times New Roman" w:hAnsi="Times New Roman" w:cs="Times New Roman"/>
          <w:sz w:val="24"/>
          <w:szCs w:val="24"/>
        </w:rPr>
      </w:pPr>
      <w:r w:rsidRPr="00E72675">
        <w:rPr>
          <w:rFonts w:ascii="Times New Roman" w:hAnsi="Times New Roman" w:cs="Times New Roman"/>
        </w:rPr>
        <w:t>Clinical management of paramolars and parapremolars depends on its position and potential effect on the adjacent structures. Extraction or observations are the treatment modalities. Extraction is generally considered when there is failure of eruption of permanent teeth or potential complications such as crowding, cheek biting, root resorption, impaction and cyst formation.</w:t>
      </w:r>
    </w:p>
    <w:p w:rsidR="0080412C" w:rsidRPr="00E72675" w:rsidRDefault="0080412C" w:rsidP="0080412C">
      <w:pPr>
        <w:rPr>
          <w:rFonts w:ascii="Times New Roman" w:hAnsi="Times New Roman" w:cs="Times New Roman"/>
          <w:sz w:val="24"/>
          <w:szCs w:val="24"/>
        </w:rPr>
      </w:pPr>
    </w:p>
    <w:p w:rsidR="0080412C" w:rsidRPr="00E72675" w:rsidRDefault="0080412C" w:rsidP="0080412C">
      <w:pPr>
        <w:rPr>
          <w:rFonts w:ascii="Times New Roman" w:hAnsi="Times New Roman" w:cs="Times New Roman"/>
          <w:sz w:val="24"/>
          <w:szCs w:val="24"/>
        </w:rPr>
      </w:pPr>
    </w:p>
    <w:p w:rsidR="0080412C" w:rsidRDefault="0080412C" w:rsidP="0080412C">
      <w:pPr>
        <w:rPr>
          <w:rFonts w:ascii="Times New Roman" w:hAnsi="Times New Roman" w:cs="Times New Roman"/>
        </w:rPr>
      </w:pPr>
    </w:p>
    <w:p w:rsidR="0080412C" w:rsidRDefault="0080412C" w:rsidP="0080412C">
      <w:pPr>
        <w:rPr>
          <w:rFonts w:ascii="Times New Roman" w:hAnsi="Times New Roman" w:cs="Times New Roman"/>
        </w:rPr>
      </w:pPr>
      <w:r w:rsidRPr="00E72675">
        <w:rPr>
          <w:rFonts w:ascii="Times New Roman" w:hAnsi="Times New Roman" w:cs="Times New Roman"/>
        </w:rPr>
        <w:t xml:space="preserve">The extraction of supernumerary teeth should be carried out cautiously, without causing any damage to the anatomical structures or to the roots of the adjacent teeth, if the supernumerary teeth are not </w:t>
      </w:r>
      <w:r w:rsidRPr="00E72675">
        <w:rPr>
          <w:rFonts w:ascii="Times New Roman" w:hAnsi="Times New Roman" w:cs="Times New Roman"/>
        </w:rPr>
        <w:lastRenderedPageBreak/>
        <w:t>causing any complications such as chewing difficulties or interference in orthodontic treatment, they ca</w:t>
      </w:r>
      <w:r>
        <w:rPr>
          <w:rFonts w:ascii="Times New Roman" w:hAnsi="Times New Roman" w:cs="Times New Roman"/>
        </w:rPr>
        <w:t xml:space="preserve">n be monitored periodically </w:t>
      </w:r>
      <w:r>
        <w:rPr>
          <w:rFonts w:ascii="Times New Roman" w:hAnsi="Times New Roman" w:cs="Times New Roman"/>
          <w:vertAlign w:val="superscript"/>
        </w:rPr>
        <w:t>28</w:t>
      </w:r>
      <w:r w:rsidRPr="00E72675">
        <w:rPr>
          <w:rFonts w:ascii="Times New Roman" w:hAnsi="Times New Roman" w:cs="Times New Roman"/>
        </w:rPr>
        <w:t>.</w:t>
      </w:r>
    </w:p>
    <w:p w:rsidR="0080412C" w:rsidRDefault="0080412C" w:rsidP="0080412C">
      <w:pPr>
        <w:rPr>
          <w:rFonts w:ascii="Times New Roman" w:hAnsi="Times New Roman" w:cs="Times New Roman"/>
        </w:rPr>
      </w:pPr>
      <w:r>
        <w:rPr>
          <w:rFonts w:ascii="Times New Roman" w:hAnsi="Times New Roman" w:cs="Times New Roman"/>
        </w:rPr>
        <w:t>CONCLUSION:</w:t>
      </w:r>
    </w:p>
    <w:p w:rsidR="0080412C" w:rsidRDefault="0080412C" w:rsidP="0080412C">
      <w:pPr>
        <w:rPr>
          <w:rFonts w:ascii="Times New Roman" w:hAnsi="Times New Roman" w:cs="Times New Roman"/>
        </w:rPr>
      </w:pPr>
      <w:r w:rsidRPr="00203BE4">
        <w:rPr>
          <w:rFonts w:ascii="Times New Roman" w:hAnsi="Times New Roman" w:cs="Times New Roman"/>
          <w:sz w:val="24"/>
          <w:szCs w:val="24"/>
        </w:rPr>
        <w:t>Although the presence of supernumerary tooth is infrequent but the clinician should be aware of the sign and symptoms associated with a supernumerary. After performing all the required investigations and diagnosis, proper treatment plans should be made so that the patients wouldn’t get any complications later</w:t>
      </w:r>
      <w:r>
        <w:t>.</w:t>
      </w:r>
    </w:p>
    <w:p w:rsidR="0080412C" w:rsidRDefault="0080412C" w:rsidP="0080412C">
      <w:pPr>
        <w:rPr>
          <w:rFonts w:ascii="Times New Roman" w:hAnsi="Times New Roman" w:cs="Times New Roman"/>
          <w:sz w:val="24"/>
          <w:szCs w:val="24"/>
        </w:rPr>
      </w:pPr>
      <w:r>
        <w:rPr>
          <w:rFonts w:ascii="Times New Roman" w:hAnsi="Times New Roman" w:cs="Times New Roman"/>
          <w:sz w:val="24"/>
          <w:szCs w:val="24"/>
        </w:rPr>
        <w:t>BIBILIOGRAPHY:</w:t>
      </w:r>
    </w:p>
    <w:p w:rsidR="0080412C" w:rsidRPr="0029445D" w:rsidRDefault="0080412C" w:rsidP="0080412C">
      <w:pPr>
        <w:pStyle w:val="ListParagraph"/>
        <w:numPr>
          <w:ilvl w:val="0"/>
          <w:numId w:val="1"/>
        </w:numPr>
        <w:jc w:val="both"/>
        <w:rPr>
          <w:rFonts w:ascii="Times New Roman" w:hAnsi="Times New Roman" w:cs="Times New Roman"/>
          <w:sz w:val="24"/>
          <w:szCs w:val="24"/>
        </w:rPr>
      </w:pPr>
      <w:r w:rsidRPr="0029445D">
        <w:rPr>
          <w:rFonts w:ascii="Times New Roman" w:hAnsi="Times New Roman" w:cs="Times New Roman"/>
          <w:sz w:val="24"/>
          <w:szCs w:val="24"/>
        </w:rPr>
        <w:t>M. Therese Garvey, Hugh J. Barry, Marielle Blak.  Supernumerary Teeth — An Overview of Classification, Diagnosis and Management.  J Can Dent Assoc 1999; 65:612-6</w:t>
      </w:r>
    </w:p>
    <w:p w:rsidR="0080412C" w:rsidRPr="0029445D" w:rsidRDefault="0080412C" w:rsidP="0080412C">
      <w:pPr>
        <w:pStyle w:val="ListParagraph"/>
        <w:numPr>
          <w:ilvl w:val="0"/>
          <w:numId w:val="1"/>
        </w:numPr>
        <w:jc w:val="both"/>
        <w:rPr>
          <w:rFonts w:ascii="Times New Roman" w:hAnsi="Times New Roman" w:cs="Times New Roman"/>
          <w:sz w:val="24"/>
          <w:szCs w:val="24"/>
        </w:rPr>
      </w:pPr>
      <w:r w:rsidRPr="0029445D">
        <w:rPr>
          <w:rFonts w:ascii="Times New Roman" w:hAnsi="Times New Roman" w:cs="Times New Roman"/>
          <w:sz w:val="24"/>
          <w:szCs w:val="24"/>
        </w:rPr>
        <w:t>Liu JF. Characteristics of pre-maxillary supernumerary teeth: A survey of 112 cases. ASDC J dent child 1995;62:262-5.</w:t>
      </w:r>
    </w:p>
    <w:p w:rsidR="0080412C" w:rsidRPr="0029445D" w:rsidRDefault="0080412C" w:rsidP="0080412C">
      <w:pPr>
        <w:pStyle w:val="ListParagraph"/>
        <w:numPr>
          <w:ilvl w:val="0"/>
          <w:numId w:val="1"/>
        </w:numPr>
        <w:jc w:val="both"/>
        <w:rPr>
          <w:rFonts w:ascii="Times New Roman" w:hAnsi="Times New Roman" w:cs="Times New Roman"/>
          <w:sz w:val="24"/>
          <w:szCs w:val="24"/>
        </w:rPr>
      </w:pPr>
      <w:r w:rsidRPr="0029445D">
        <w:rPr>
          <w:rFonts w:ascii="Times New Roman" w:hAnsi="Times New Roman" w:cs="Times New Roman"/>
          <w:sz w:val="24"/>
          <w:szCs w:val="24"/>
        </w:rPr>
        <w:t>Russel KA, Folwarczna MA. Mesiodens — Diagnosis and Management of a Common Supernumerary Tooth. J Can Dent Assoc 2003;69:332-6.</w:t>
      </w:r>
    </w:p>
    <w:p w:rsidR="0080412C" w:rsidRPr="0029445D" w:rsidRDefault="0080412C" w:rsidP="0080412C">
      <w:pPr>
        <w:pStyle w:val="ListParagraph"/>
        <w:numPr>
          <w:ilvl w:val="0"/>
          <w:numId w:val="1"/>
        </w:numPr>
        <w:jc w:val="both"/>
        <w:rPr>
          <w:rFonts w:ascii="Times New Roman" w:hAnsi="Times New Roman" w:cs="Times New Roman"/>
          <w:sz w:val="24"/>
          <w:szCs w:val="24"/>
        </w:rPr>
      </w:pPr>
      <w:r w:rsidRPr="0029445D">
        <w:rPr>
          <w:rFonts w:ascii="Times New Roman" w:hAnsi="Times New Roman" w:cs="Times New Roman"/>
          <w:sz w:val="24"/>
          <w:szCs w:val="24"/>
        </w:rPr>
        <w:t>Alberti G, Mondani PM, Parodi V. Eruption of supernumerary permanent teeth in a sample of urban primary school population in Genoa, Italy. Eur J Paediatr Dent 2006;7:89–92.</w:t>
      </w:r>
    </w:p>
    <w:p w:rsidR="0080412C" w:rsidRPr="0029445D" w:rsidRDefault="0080412C" w:rsidP="0080412C">
      <w:pPr>
        <w:pStyle w:val="ListParagraph"/>
        <w:numPr>
          <w:ilvl w:val="0"/>
          <w:numId w:val="1"/>
        </w:numPr>
        <w:jc w:val="both"/>
        <w:rPr>
          <w:rFonts w:ascii="Times New Roman" w:hAnsi="Times New Roman" w:cs="Times New Roman"/>
          <w:sz w:val="24"/>
          <w:szCs w:val="24"/>
        </w:rPr>
      </w:pPr>
      <w:r w:rsidRPr="0029445D">
        <w:rPr>
          <w:rFonts w:ascii="Times New Roman" w:hAnsi="Times New Roman" w:cs="Times New Roman"/>
          <w:sz w:val="24"/>
          <w:szCs w:val="24"/>
        </w:rPr>
        <w:t>Levine N. The clinical management of supernumerary teeth. J Can Dent Assoc 1961; 28:297-303.</w:t>
      </w:r>
    </w:p>
    <w:p w:rsidR="0080412C" w:rsidRPr="0029445D" w:rsidRDefault="0080412C" w:rsidP="0080412C">
      <w:pPr>
        <w:pStyle w:val="ListParagraph"/>
        <w:numPr>
          <w:ilvl w:val="0"/>
          <w:numId w:val="1"/>
        </w:numPr>
        <w:jc w:val="both"/>
        <w:rPr>
          <w:rFonts w:ascii="Times New Roman" w:hAnsi="Times New Roman" w:cs="Times New Roman"/>
          <w:sz w:val="24"/>
          <w:szCs w:val="24"/>
        </w:rPr>
      </w:pPr>
      <w:r w:rsidRPr="0029445D">
        <w:rPr>
          <w:rFonts w:ascii="Times New Roman" w:hAnsi="Times New Roman" w:cs="Times New Roman"/>
          <w:sz w:val="24"/>
          <w:szCs w:val="24"/>
        </w:rPr>
        <w:t>Rajab LD, Hamdan MAM. Supernumerary teeth: review of the literature and a survey of 152 cases. Int J Paediatr Dent 2002; 12: 244−254.</w:t>
      </w:r>
    </w:p>
    <w:p w:rsidR="0080412C" w:rsidRPr="0029445D" w:rsidRDefault="0080412C" w:rsidP="0080412C">
      <w:pPr>
        <w:pStyle w:val="ListParagraph"/>
        <w:numPr>
          <w:ilvl w:val="0"/>
          <w:numId w:val="1"/>
        </w:numPr>
        <w:jc w:val="both"/>
        <w:rPr>
          <w:rFonts w:ascii="Times New Roman" w:hAnsi="Times New Roman" w:cs="Times New Roman"/>
          <w:sz w:val="24"/>
          <w:szCs w:val="24"/>
        </w:rPr>
      </w:pPr>
      <w:r w:rsidRPr="0029445D">
        <w:rPr>
          <w:rFonts w:ascii="Times New Roman" w:hAnsi="Times New Roman" w:cs="Times New Roman"/>
          <w:sz w:val="24"/>
          <w:szCs w:val="24"/>
        </w:rPr>
        <w:t>Primosh RE. Anterior supernumerary teeth − assessment and surgical intervention in children. Pediatr Dent 1981; 3: 204−215.</w:t>
      </w:r>
    </w:p>
    <w:p w:rsidR="0080412C" w:rsidRPr="0029445D" w:rsidRDefault="0080412C" w:rsidP="0080412C">
      <w:pPr>
        <w:pStyle w:val="ListParagraph"/>
        <w:numPr>
          <w:ilvl w:val="0"/>
          <w:numId w:val="1"/>
        </w:numPr>
        <w:jc w:val="both"/>
        <w:rPr>
          <w:rFonts w:ascii="Times New Roman" w:hAnsi="Times New Roman" w:cs="Times New Roman"/>
          <w:sz w:val="24"/>
          <w:szCs w:val="24"/>
        </w:rPr>
      </w:pPr>
      <w:r w:rsidRPr="0029445D">
        <w:rPr>
          <w:rFonts w:ascii="Times New Roman" w:hAnsi="Times New Roman" w:cs="Times New Roman"/>
          <w:sz w:val="24"/>
          <w:szCs w:val="24"/>
        </w:rPr>
        <w:t>Von Arx T. Anterior maxillary supernumerary teeth: a clinical and radiographic study. Aust Dent J 1992; 37: 189−195.</w:t>
      </w:r>
    </w:p>
    <w:p w:rsidR="0080412C" w:rsidRPr="0029445D" w:rsidRDefault="0080412C" w:rsidP="0080412C">
      <w:pPr>
        <w:pStyle w:val="ListParagraph"/>
        <w:numPr>
          <w:ilvl w:val="0"/>
          <w:numId w:val="1"/>
        </w:numPr>
        <w:jc w:val="both"/>
        <w:rPr>
          <w:rFonts w:ascii="Times New Roman" w:hAnsi="Times New Roman" w:cs="Times New Roman"/>
          <w:sz w:val="24"/>
          <w:szCs w:val="24"/>
        </w:rPr>
      </w:pPr>
      <w:r w:rsidRPr="0029445D">
        <w:rPr>
          <w:rFonts w:ascii="Times New Roman" w:hAnsi="Times New Roman" w:cs="Times New Roman"/>
          <w:sz w:val="24"/>
          <w:szCs w:val="24"/>
        </w:rPr>
        <w:t xml:space="preserve">E. C. Stafne. Supernumerary teeth.  Dental Cosmos, vol. 74, pp. 653–659, 1932. </w:t>
      </w:r>
    </w:p>
    <w:p w:rsidR="0080412C" w:rsidRPr="0029445D" w:rsidRDefault="0080412C" w:rsidP="0080412C">
      <w:pPr>
        <w:pStyle w:val="ListParagraph"/>
        <w:numPr>
          <w:ilvl w:val="0"/>
          <w:numId w:val="1"/>
        </w:numPr>
        <w:jc w:val="both"/>
        <w:rPr>
          <w:rFonts w:ascii="Times New Roman" w:hAnsi="Times New Roman" w:cs="Times New Roman"/>
          <w:sz w:val="24"/>
          <w:szCs w:val="24"/>
        </w:rPr>
      </w:pPr>
      <w:r w:rsidRPr="0029445D">
        <w:rPr>
          <w:rFonts w:ascii="Times New Roman" w:hAnsi="Times New Roman" w:cs="Times New Roman"/>
          <w:sz w:val="24"/>
          <w:szCs w:val="24"/>
        </w:rPr>
        <w:t xml:space="preserve"> H. Grahnen and L. E. Granath. Numerical variations in primary dentition and their correlation with the permanent dentition. Odontologisk Revy, vol. 12, pp. 348–357, 1961. </w:t>
      </w:r>
    </w:p>
    <w:p w:rsidR="0080412C" w:rsidRPr="0029445D" w:rsidRDefault="0080412C" w:rsidP="0080412C">
      <w:pPr>
        <w:pStyle w:val="ListParagraph"/>
        <w:numPr>
          <w:ilvl w:val="0"/>
          <w:numId w:val="1"/>
        </w:numPr>
        <w:jc w:val="both"/>
        <w:rPr>
          <w:rFonts w:ascii="Times New Roman" w:hAnsi="Times New Roman" w:cs="Times New Roman"/>
          <w:sz w:val="24"/>
          <w:szCs w:val="24"/>
        </w:rPr>
      </w:pPr>
      <w:r w:rsidRPr="0029445D">
        <w:rPr>
          <w:rFonts w:ascii="Times New Roman" w:hAnsi="Times New Roman" w:cs="Times New Roman"/>
          <w:sz w:val="24"/>
          <w:szCs w:val="24"/>
        </w:rPr>
        <w:t xml:space="preserve">W. H. R. Still.  A short study of supernumerary teeth in Southern Nigeria. British Dental Journal, vol. 79, pp. 215– 217, 1945. </w:t>
      </w:r>
    </w:p>
    <w:p w:rsidR="0080412C" w:rsidRPr="0029445D" w:rsidRDefault="0080412C" w:rsidP="0080412C">
      <w:pPr>
        <w:pStyle w:val="ListParagraph"/>
        <w:numPr>
          <w:ilvl w:val="0"/>
          <w:numId w:val="1"/>
        </w:numPr>
        <w:jc w:val="both"/>
        <w:rPr>
          <w:rFonts w:ascii="Times New Roman" w:hAnsi="Times New Roman" w:cs="Times New Roman"/>
          <w:sz w:val="24"/>
          <w:szCs w:val="24"/>
        </w:rPr>
      </w:pPr>
      <w:r w:rsidRPr="0029445D">
        <w:rPr>
          <w:rFonts w:ascii="Times New Roman" w:hAnsi="Times New Roman" w:cs="Times New Roman"/>
          <w:sz w:val="24"/>
          <w:szCs w:val="24"/>
        </w:rPr>
        <w:t xml:space="preserve"> M. M. Nazif, R. C. Ruffalo, and T. Zullo. Impacted supernumerary teeth: a survey of 50 cases.  Journal of the American Dental Association, vol. 106, no. 8, pp. 201–204, 1983.</w:t>
      </w:r>
    </w:p>
    <w:p w:rsidR="0080412C" w:rsidRPr="0029445D" w:rsidRDefault="0080412C" w:rsidP="0080412C">
      <w:pPr>
        <w:pStyle w:val="ListParagraph"/>
        <w:numPr>
          <w:ilvl w:val="0"/>
          <w:numId w:val="1"/>
        </w:numPr>
        <w:jc w:val="both"/>
        <w:rPr>
          <w:rFonts w:ascii="Times New Roman" w:hAnsi="Times New Roman" w:cs="Times New Roman"/>
          <w:sz w:val="24"/>
          <w:szCs w:val="24"/>
        </w:rPr>
      </w:pPr>
      <w:r w:rsidRPr="0029445D">
        <w:rPr>
          <w:rFonts w:ascii="Times New Roman" w:hAnsi="Times New Roman" w:cs="Times New Roman"/>
          <w:sz w:val="24"/>
          <w:szCs w:val="24"/>
        </w:rPr>
        <w:t xml:space="preserve">E. K. Tratman, “Compound composite odontomes: a case of six supernumerary premolars,” British Dental Journal, vol. 58, p. 239, 1940. </w:t>
      </w:r>
    </w:p>
    <w:p w:rsidR="0080412C" w:rsidRPr="0029445D" w:rsidRDefault="0080412C" w:rsidP="0080412C">
      <w:pPr>
        <w:pStyle w:val="ListParagraph"/>
        <w:numPr>
          <w:ilvl w:val="0"/>
          <w:numId w:val="1"/>
        </w:numPr>
        <w:jc w:val="both"/>
        <w:rPr>
          <w:rFonts w:ascii="Times New Roman" w:hAnsi="Times New Roman" w:cs="Times New Roman"/>
          <w:sz w:val="24"/>
          <w:szCs w:val="24"/>
        </w:rPr>
      </w:pPr>
      <w:r w:rsidRPr="0029445D">
        <w:rPr>
          <w:rFonts w:ascii="Times New Roman" w:hAnsi="Times New Roman" w:cs="Times New Roman"/>
          <w:sz w:val="24"/>
          <w:szCs w:val="24"/>
        </w:rPr>
        <w:lastRenderedPageBreak/>
        <w:t xml:space="preserve">C. Price and G. S. Hoggins, “A category of supernumerary premolar teeth,” British Dental Journal, vol. 126, pp. 224–228, 1969. </w:t>
      </w:r>
    </w:p>
    <w:p w:rsidR="0080412C" w:rsidRPr="0029445D" w:rsidRDefault="0080412C" w:rsidP="0080412C">
      <w:pPr>
        <w:pStyle w:val="ListParagraph"/>
        <w:numPr>
          <w:ilvl w:val="0"/>
          <w:numId w:val="1"/>
        </w:numPr>
        <w:jc w:val="both"/>
        <w:rPr>
          <w:rFonts w:ascii="Times New Roman" w:hAnsi="Times New Roman" w:cs="Times New Roman"/>
          <w:sz w:val="24"/>
          <w:szCs w:val="24"/>
        </w:rPr>
      </w:pPr>
      <w:r w:rsidRPr="0029445D">
        <w:rPr>
          <w:rFonts w:ascii="Times New Roman" w:hAnsi="Times New Roman" w:cs="Times New Roman"/>
          <w:sz w:val="24"/>
          <w:szCs w:val="24"/>
        </w:rPr>
        <w:t xml:space="preserve">R. M. Shah and V. Pauls, “Supernumerary premolars: report of two cases,” Journal of the Canadian Dental Association, vol. 44, pp. 114-115, 1978. </w:t>
      </w:r>
    </w:p>
    <w:p w:rsidR="0080412C" w:rsidRPr="0029445D" w:rsidRDefault="0080412C" w:rsidP="0080412C">
      <w:pPr>
        <w:pStyle w:val="ListParagraph"/>
        <w:numPr>
          <w:ilvl w:val="0"/>
          <w:numId w:val="1"/>
        </w:numPr>
        <w:jc w:val="both"/>
        <w:rPr>
          <w:rFonts w:ascii="Times New Roman" w:hAnsi="Times New Roman" w:cs="Times New Roman"/>
          <w:sz w:val="24"/>
          <w:szCs w:val="24"/>
        </w:rPr>
      </w:pPr>
      <w:r w:rsidRPr="0029445D">
        <w:rPr>
          <w:rFonts w:ascii="Times New Roman" w:hAnsi="Times New Roman" w:cs="Times New Roman"/>
          <w:sz w:val="24"/>
          <w:szCs w:val="24"/>
        </w:rPr>
        <w:t>F. A. C. Oehlers, “Postpermanent premolars,” British Dental Journal, vol. 93, pp. 157-158, 1952.</w:t>
      </w:r>
    </w:p>
    <w:p w:rsidR="0080412C" w:rsidRPr="00C868C6" w:rsidRDefault="0080412C" w:rsidP="0080412C">
      <w:pPr>
        <w:pStyle w:val="ListParagraph"/>
        <w:numPr>
          <w:ilvl w:val="0"/>
          <w:numId w:val="1"/>
        </w:numPr>
        <w:jc w:val="both"/>
        <w:rPr>
          <w:rFonts w:ascii="Times New Roman" w:hAnsi="Times New Roman" w:cs="Times New Roman"/>
          <w:sz w:val="24"/>
          <w:szCs w:val="24"/>
        </w:rPr>
      </w:pPr>
      <w:r w:rsidRPr="0029445D">
        <w:rPr>
          <w:rFonts w:ascii="Times New Roman" w:hAnsi="Times New Roman" w:cs="Times New Roman"/>
          <w:sz w:val="24"/>
          <w:szCs w:val="24"/>
        </w:rPr>
        <w:t xml:space="preserve">S. V. Hegde and A. K. Munshi, “Late development of supernumerary teeth in the premolar region: a case report,” Quintessence International, vol. 27, no. 7, pp. 479–481, 1996. </w:t>
      </w:r>
    </w:p>
    <w:p w:rsidR="0080412C" w:rsidRPr="0029445D" w:rsidRDefault="0080412C" w:rsidP="0080412C">
      <w:pPr>
        <w:pStyle w:val="ListParagraph"/>
        <w:numPr>
          <w:ilvl w:val="0"/>
          <w:numId w:val="1"/>
        </w:numPr>
        <w:jc w:val="both"/>
        <w:rPr>
          <w:rFonts w:ascii="Times New Roman" w:hAnsi="Times New Roman" w:cs="Times New Roman"/>
          <w:sz w:val="24"/>
          <w:szCs w:val="24"/>
        </w:rPr>
      </w:pPr>
      <w:r w:rsidRPr="0029445D">
        <w:rPr>
          <w:rFonts w:ascii="Times New Roman" w:hAnsi="Times New Roman" w:cs="Times New Roman"/>
          <w:sz w:val="24"/>
          <w:szCs w:val="24"/>
        </w:rPr>
        <w:t xml:space="preserve"> P. J. Scanlan and S. J. Hodges, “Supernumerary premolar teeth in siblings,” British Journal of Orthodontics, vol. 24, no. 4, pp. 24297–24300, 1997. </w:t>
      </w:r>
    </w:p>
    <w:p w:rsidR="0080412C" w:rsidRPr="0029445D" w:rsidRDefault="0080412C" w:rsidP="0080412C">
      <w:pPr>
        <w:pStyle w:val="ListParagraph"/>
        <w:numPr>
          <w:ilvl w:val="0"/>
          <w:numId w:val="1"/>
        </w:numPr>
        <w:jc w:val="both"/>
        <w:rPr>
          <w:rFonts w:ascii="Times New Roman" w:hAnsi="Times New Roman" w:cs="Times New Roman"/>
          <w:sz w:val="24"/>
          <w:szCs w:val="24"/>
        </w:rPr>
      </w:pPr>
      <w:r w:rsidRPr="0029445D">
        <w:rPr>
          <w:rFonts w:ascii="Times New Roman" w:hAnsi="Times New Roman" w:cs="Times New Roman"/>
          <w:sz w:val="24"/>
          <w:szCs w:val="24"/>
        </w:rPr>
        <w:t xml:space="preserve">C. Turner and C. J. Hill, “Supernumerary mandibular premolar: the importance of radiographic interpretation,” Journal of Dentistry for Children, vol. 53, no. 5, pp. 375–377, 1986. </w:t>
      </w:r>
    </w:p>
    <w:p w:rsidR="0080412C" w:rsidRPr="0029445D" w:rsidRDefault="0080412C" w:rsidP="0080412C">
      <w:pPr>
        <w:pStyle w:val="ListParagraph"/>
        <w:numPr>
          <w:ilvl w:val="0"/>
          <w:numId w:val="1"/>
        </w:numPr>
        <w:jc w:val="both"/>
        <w:rPr>
          <w:rFonts w:ascii="Times New Roman" w:hAnsi="Times New Roman" w:cs="Times New Roman"/>
          <w:sz w:val="24"/>
          <w:szCs w:val="24"/>
        </w:rPr>
      </w:pPr>
      <w:r w:rsidRPr="0029445D">
        <w:rPr>
          <w:rFonts w:ascii="Times New Roman" w:hAnsi="Times New Roman" w:cs="Times New Roman"/>
          <w:sz w:val="24"/>
          <w:szCs w:val="24"/>
        </w:rPr>
        <w:t xml:space="preserve"> P. Treasure and N. M. O’Neill, “Late discovery and location of unerupted supplemental premolars-At what age to screen?,” Dental Update, vol. 17, pp. 431–433, 1990. </w:t>
      </w:r>
    </w:p>
    <w:p w:rsidR="0080412C" w:rsidRPr="0029445D" w:rsidRDefault="0080412C" w:rsidP="0080412C">
      <w:pPr>
        <w:pStyle w:val="ListParagraph"/>
        <w:numPr>
          <w:ilvl w:val="0"/>
          <w:numId w:val="1"/>
        </w:numPr>
        <w:jc w:val="both"/>
        <w:rPr>
          <w:rFonts w:ascii="Times New Roman" w:hAnsi="Times New Roman" w:cs="Times New Roman"/>
          <w:sz w:val="24"/>
          <w:szCs w:val="24"/>
        </w:rPr>
      </w:pPr>
      <w:r w:rsidRPr="0029445D">
        <w:rPr>
          <w:rFonts w:ascii="Times New Roman" w:hAnsi="Times New Roman" w:cs="Times New Roman"/>
          <w:sz w:val="24"/>
          <w:szCs w:val="24"/>
        </w:rPr>
        <w:t xml:space="preserve"> J. J. W. Breckon and S. P. Jones, “Late forming supernumeraries in the mandibular premolar region,” British Journal of Orthodontics, vol. 18, pp. 329–331, 1991. </w:t>
      </w:r>
    </w:p>
    <w:p w:rsidR="0080412C" w:rsidRPr="0029445D" w:rsidRDefault="0080412C" w:rsidP="0080412C">
      <w:pPr>
        <w:pStyle w:val="ListParagraph"/>
        <w:numPr>
          <w:ilvl w:val="0"/>
          <w:numId w:val="1"/>
        </w:numPr>
        <w:jc w:val="both"/>
        <w:rPr>
          <w:rFonts w:ascii="Times New Roman" w:hAnsi="Times New Roman" w:cs="Times New Roman"/>
          <w:sz w:val="24"/>
          <w:szCs w:val="24"/>
        </w:rPr>
      </w:pPr>
      <w:r w:rsidRPr="0029445D">
        <w:rPr>
          <w:rFonts w:ascii="Times New Roman" w:hAnsi="Times New Roman" w:cs="Times New Roman"/>
          <w:sz w:val="24"/>
          <w:szCs w:val="24"/>
        </w:rPr>
        <w:t>W. Z. Yusof, “Non-syndrome multiple supernumerary teeth: literature review,” Journal of the Canadian Dental Association, vol. 56, pp. 147–149, 1990.</w:t>
      </w:r>
    </w:p>
    <w:p w:rsidR="0080412C" w:rsidRDefault="0080412C" w:rsidP="0080412C">
      <w:pPr>
        <w:pStyle w:val="ListParagraph"/>
        <w:numPr>
          <w:ilvl w:val="0"/>
          <w:numId w:val="1"/>
        </w:numPr>
        <w:jc w:val="both"/>
        <w:rPr>
          <w:rFonts w:ascii="Times New Roman" w:hAnsi="Times New Roman" w:cs="Times New Roman"/>
          <w:sz w:val="24"/>
          <w:szCs w:val="24"/>
        </w:rPr>
      </w:pPr>
      <w:r w:rsidRPr="0029445D">
        <w:rPr>
          <w:rFonts w:ascii="Times New Roman" w:hAnsi="Times New Roman" w:cs="Times New Roman"/>
          <w:sz w:val="24"/>
          <w:szCs w:val="24"/>
        </w:rPr>
        <w:t>H. Grahnen and B. Lindahl, “Supernumerary teeth in the permanent dentition: a frequency study,” Odontologisk Revy, vol. 12, pp. 290–294, 1961.</w:t>
      </w:r>
    </w:p>
    <w:p w:rsidR="0080412C" w:rsidRPr="00BA6121" w:rsidRDefault="0080412C" w:rsidP="0080412C">
      <w:pPr>
        <w:pStyle w:val="ListParagraph"/>
        <w:numPr>
          <w:ilvl w:val="0"/>
          <w:numId w:val="1"/>
        </w:numPr>
        <w:jc w:val="both"/>
        <w:rPr>
          <w:rFonts w:ascii="Times New Roman" w:hAnsi="Times New Roman" w:cs="Times New Roman"/>
          <w:sz w:val="24"/>
          <w:szCs w:val="24"/>
        </w:rPr>
      </w:pPr>
      <w:r w:rsidRPr="00BA6121">
        <w:rPr>
          <w:rFonts w:ascii="Times New Roman" w:hAnsi="Times New Roman" w:cs="Times New Roman"/>
          <w:sz w:val="24"/>
          <w:szCs w:val="24"/>
        </w:rPr>
        <w:t>Smith JD. Hyperdontia: report of a case. J Am Dent Assoc.1969;79(5):1191-92.</w:t>
      </w:r>
    </w:p>
    <w:p w:rsidR="0080412C" w:rsidRPr="00BA6121" w:rsidRDefault="0080412C" w:rsidP="0080412C">
      <w:pPr>
        <w:pStyle w:val="ListParagraph"/>
        <w:numPr>
          <w:ilvl w:val="0"/>
          <w:numId w:val="1"/>
        </w:numPr>
        <w:jc w:val="both"/>
        <w:rPr>
          <w:rFonts w:ascii="Times New Roman" w:hAnsi="Times New Roman" w:cs="Times New Roman"/>
          <w:sz w:val="24"/>
          <w:szCs w:val="24"/>
        </w:rPr>
      </w:pPr>
      <w:r w:rsidRPr="00BA6121">
        <w:rPr>
          <w:rFonts w:ascii="Times New Roman" w:hAnsi="Times New Roman" w:cs="Times New Roman"/>
          <w:sz w:val="24"/>
          <w:szCs w:val="24"/>
        </w:rPr>
        <w:t>Timocin N, Yalcin S, Ozgen M, Tanyeri H. Supernumerary molars and paramolars, A Case Report. J Nihon Univ Sch Dent. 1994;36(4):154-50.</w:t>
      </w:r>
    </w:p>
    <w:p w:rsidR="0080412C" w:rsidRPr="00BA6121" w:rsidRDefault="0080412C" w:rsidP="0080412C">
      <w:pPr>
        <w:pStyle w:val="ListParagraph"/>
        <w:numPr>
          <w:ilvl w:val="0"/>
          <w:numId w:val="1"/>
        </w:numPr>
        <w:jc w:val="both"/>
        <w:rPr>
          <w:rFonts w:ascii="Times New Roman" w:hAnsi="Times New Roman" w:cs="Times New Roman"/>
          <w:sz w:val="24"/>
          <w:szCs w:val="24"/>
        </w:rPr>
      </w:pPr>
      <w:r w:rsidRPr="00BA6121">
        <w:rPr>
          <w:rFonts w:ascii="Times New Roman" w:hAnsi="Times New Roman" w:cs="Times New Roman"/>
          <w:sz w:val="24"/>
          <w:szCs w:val="24"/>
        </w:rPr>
        <w:t>Hou GL, Lin CC, Tsai CC. Ectopic supernumeray teeth as a predisposing cause in localized periodontics cause in localized periodontitis. Case report. Aust Dent J. 1995;40:226-28.</w:t>
      </w:r>
    </w:p>
    <w:p w:rsidR="0080412C" w:rsidRPr="00BA6121" w:rsidRDefault="0080412C" w:rsidP="0080412C">
      <w:pPr>
        <w:pStyle w:val="ListParagraph"/>
        <w:numPr>
          <w:ilvl w:val="0"/>
          <w:numId w:val="1"/>
        </w:numPr>
        <w:jc w:val="both"/>
        <w:rPr>
          <w:rFonts w:ascii="Times New Roman" w:hAnsi="Times New Roman" w:cs="Times New Roman"/>
          <w:sz w:val="24"/>
          <w:szCs w:val="24"/>
        </w:rPr>
      </w:pPr>
      <w:r w:rsidRPr="00BA6121">
        <w:rPr>
          <w:rFonts w:ascii="Times New Roman" w:hAnsi="Times New Roman" w:cs="Times New Roman"/>
          <w:sz w:val="24"/>
          <w:szCs w:val="24"/>
        </w:rPr>
        <w:t>Dubuk AN, Selvig KA, Tellefsen G, Wikesjo UM. Atypically located paramolar. Report of a rare case. Eur J Oral Sci. 1996;104(2 Pt 1):138-40.</w:t>
      </w:r>
    </w:p>
    <w:p w:rsidR="0080412C" w:rsidRPr="00BA6121" w:rsidRDefault="0080412C" w:rsidP="0080412C">
      <w:pPr>
        <w:pStyle w:val="ListParagraph"/>
        <w:numPr>
          <w:ilvl w:val="0"/>
          <w:numId w:val="1"/>
        </w:numPr>
        <w:jc w:val="both"/>
        <w:rPr>
          <w:rFonts w:ascii="Times New Roman" w:hAnsi="Times New Roman" w:cs="Times New Roman"/>
          <w:sz w:val="24"/>
          <w:szCs w:val="24"/>
        </w:rPr>
      </w:pPr>
      <w:r w:rsidRPr="00BA6121">
        <w:rPr>
          <w:rFonts w:ascii="Times New Roman" w:hAnsi="Times New Roman" w:cs="Times New Roman"/>
          <w:sz w:val="24"/>
          <w:szCs w:val="24"/>
        </w:rPr>
        <w:t>Nayak G, Shetty S, Inderpreet S, Pitalia D. Paramolars— a supernumerary molar: a case report and over view. Dent Res J. 2012;9(6):797–803.</w:t>
      </w:r>
    </w:p>
    <w:p w:rsidR="0080412C" w:rsidRPr="00E72675" w:rsidRDefault="0080412C" w:rsidP="0080412C">
      <w:pPr>
        <w:rPr>
          <w:rFonts w:ascii="Times New Roman" w:hAnsi="Times New Roman" w:cs="Times New Roman"/>
          <w:sz w:val="24"/>
          <w:szCs w:val="24"/>
        </w:rPr>
      </w:pPr>
    </w:p>
    <w:p w:rsidR="00BB7492" w:rsidRDefault="00BB7492" w:rsidP="00F22B18">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rsidR="00FD64EF" w:rsidRDefault="00FD64EF" w:rsidP="00F22B18">
      <w:pPr>
        <w:spacing w:line="276" w:lineRule="auto"/>
        <w:rPr>
          <w:rFonts w:ascii="Times New Roman" w:hAnsi="Times New Roman" w:cs="Times New Roman"/>
          <w:sz w:val="24"/>
          <w:szCs w:val="24"/>
        </w:rPr>
      </w:pPr>
    </w:p>
    <w:p w:rsidR="00B51594" w:rsidRDefault="00B51594" w:rsidP="00F22B18">
      <w:pPr>
        <w:spacing w:line="276" w:lineRule="auto"/>
        <w:rPr>
          <w:rFonts w:ascii="Times New Roman" w:hAnsi="Times New Roman" w:cs="Times New Roman"/>
          <w:sz w:val="24"/>
          <w:szCs w:val="24"/>
        </w:rPr>
      </w:pPr>
    </w:p>
    <w:p w:rsidR="00F22B18" w:rsidRPr="00F22B18" w:rsidRDefault="00F22B18" w:rsidP="00F22B18">
      <w:pPr>
        <w:spacing w:line="276" w:lineRule="auto"/>
        <w:rPr>
          <w:rFonts w:ascii="Times New Roman" w:hAnsi="Times New Roman" w:cs="Times New Roman"/>
          <w:sz w:val="24"/>
          <w:szCs w:val="24"/>
        </w:rPr>
      </w:pPr>
    </w:p>
    <w:sectPr w:rsidR="00F22B18" w:rsidRPr="00F22B18" w:rsidSect="00CD639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8265ED"/>
    <w:multiLevelType w:val="hybridMultilevel"/>
    <w:tmpl w:val="807CB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22B18"/>
    <w:rsid w:val="000F52DD"/>
    <w:rsid w:val="00137CDF"/>
    <w:rsid w:val="00253595"/>
    <w:rsid w:val="00521A9F"/>
    <w:rsid w:val="005A0AF3"/>
    <w:rsid w:val="005E2961"/>
    <w:rsid w:val="0080412C"/>
    <w:rsid w:val="008E1E43"/>
    <w:rsid w:val="00995A6C"/>
    <w:rsid w:val="00A81524"/>
    <w:rsid w:val="00AA41A1"/>
    <w:rsid w:val="00B51594"/>
    <w:rsid w:val="00BB7492"/>
    <w:rsid w:val="00CD6396"/>
    <w:rsid w:val="00CF55B5"/>
    <w:rsid w:val="00F22B18"/>
    <w:rsid w:val="00F47D5C"/>
    <w:rsid w:val="00F506B1"/>
    <w:rsid w:val="00FA1EF4"/>
    <w:rsid w:val="00FB5991"/>
    <w:rsid w:val="00FD64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B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1594"/>
    <w:rPr>
      <w:color w:val="0000FF" w:themeColor="hyperlink"/>
      <w:u w:val="single"/>
    </w:rPr>
  </w:style>
  <w:style w:type="paragraph" w:styleId="ListParagraph">
    <w:name w:val="List Paragraph"/>
    <w:basedOn w:val="Normal"/>
    <w:uiPriority w:val="34"/>
    <w:qFormat/>
    <w:rsid w:val="0080412C"/>
    <w:pPr>
      <w:spacing w:after="200" w:line="276" w:lineRule="auto"/>
      <w:ind w:left="720"/>
      <w:contextualSpacing/>
      <w:jc w:val="left"/>
    </w:pPr>
    <w:rPr>
      <w:lang w:val="en-US"/>
    </w:rPr>
  </w:style>
  <w:style w:type="paragraph" w:styleId="BalloonText">
    <w:name w:val="Balloon Text"/>
    <w:basedOn w:val="Normal"/>
    <w:link w:val="BalloonTextChar"/>
    <w:uiPriority w:val="99"/>
    <w:semiHidden/>
    <w:unhideWhenUsed/>
    <w:rsid w:val="0080412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41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Email-drkalpana8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8</Pages>
  <Words>2089</Words>
  <Characters>11913</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KARUR</dc:creator>
  <cp:lastModifiedBy>ADMIN</cp:lastModifiedBy>
  <cp:revision>9</cp:revision>
  <dcterms:created xsi:type="dcterms:W3CDTF">2014-06-17T08:45:00Z</dcterms:created>
  <dcterms:modified xsi:type="dcterms:W3CDTF">2023-08-30T11:42:00Z</dcterms:modified>
</cp:coreProperties>
</file>