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6CC65C" w14:textId="6BDEF30E" w:rsidR="003C7633" w:rsidRPr="007C16DC" w:rsidRDefault="003C7633" w:rsidP="005B20BC">
      <w:pPr>
        <w:spacing w:after="0"/>
        <w:jc w:val="center"/>
        <w:rPr>
          <w:b/>
          <w:bCs/>
          <w:color w:val="000000" w:themeColor="text1"/>
          <w:sz w:val="40"/>
          <w:szCs w:val="40"/>
        </w:rPr>
      </w:pPr>
      <w:r w:rsidRPr="007C16DC">
        <w:rPr>
          <w:b/>
          <w:bCs/>
          <w:color w:val="000000" w:themeColor="text1"/>
          <w:sz w:val="40"/>
          <w:szCs w:val="40"/>
        </w:rPr>
        <w:t>Introduction</w:t>
      </w:r>
      <w:r w:rsidR="007C16DC" w:rsidRPr="007C16DC">
        <w:rPr>
          <w:b/>
          <w:bCs/>
          <w:color w:val="000000" w:themeColor="text1"/>
          <w:sz w:val="40"/>
          <w:szCs w:val="40"/>
        </w:rPr>
        <w:t>, Scope</w:t>
      </w:r>
      <w:r w:rsidRPr="007C16DC">
        <w:rPr>
          <w:b/>
          <w:bCs/>
          <w:color w:val="000000" w:themeColor="text1"/>
          <w:sz w:val="40"/>
          <w:szCs w:val="40"/>
        </w:rPr>
        <w:t xml:space="preserve"> </w:t>
      </w:r>
      <w:r w:rsidR="007C16DC" w:rsidRPr="007C16DC">
        <w:rPr>
          <w:b/>
          <w:bCs/>
          <w:color w:val="000000" w:themeColor="text1"/>
          <w:sz w:val="40"/>
          <w:szCs w:val="40"/>
        </w:rPr>
        <w:t xml:space="preserve">and Application </w:t>
      </w:r>
      <w:r w:rsidRPr="007C16DC">
        <w:rPr>
          <w:b/>
          <w:bCs/>
          <w:color w:val="000000" w:themeColor="text1"/>
          <w:sz w:val="40"/>
          <w:szCs w:val="40"/>
        </w:rPr>
        <w:t xml:space="preserve">of </w:t>
      </w:r>
      <w:r w:rsidR="007C16DC" w:rsidRPr="007C16DC">
        <w:rPr>
          <w:b/>
          <w:bCs/>
          <w:color w:val="000000" w:themeColor="text1"/>
          <w:sz w:val="40"/>
          <w:szCs w:val="40"/>
        </w:rPr>
        <w:t>Nanotechnology</w:t>
      </w:r>
      <w:r w:rsidR="00FE34DA" w:rsidRPr="007C16DC">
        <w:rPr>
          <w:b/>
          <w:bCs/>
          <w:color w:val="000000" w:themeColor="text1"/>
          <w:sz w:val="40"/>
          <w:szCs w:val="40"/>
        </w:rPr>
        <w:t xml:space="preserve"> </w:t>
      </w:r>
    </w:p>
    <w:p w14:paraId="41663B60" w14:textId="55F0842B" w:rsidR="005B20BC" w:rsidRDefault="005B20BC" w:rsidP="005D6481">
      <w:pPr>
        <w:jc w:val="center"/>
        <w:rPr>
          <w:b/>
          <w:bCs/>
          <w:color w:val="000000" w:themeColor="text1"/>
          <w:sz w:val="32"/>
          <w:szCs w:val="32"/>
        </w:rPr>
      </w:pPr>
      <w:proofErr w:type="spellStart"/>
      <w:r>
        <w:rPr>
          <w:b/>
          <w:bCs/>
          <w:color w:val="000000" w:themeColor="text1"/>
          <w:sz w:val="32"/>
          <w:szCs w:val="32"/>
        </w:rPr>
        <w:t>Tej</w:t>
      </w:r>
      <w:r w:rsidR="00154E9B">
        <w:rPr>
          <w:b/>
          <w:bCs/>
          <w:color w:val="000000" w:themeColor="text1"/>
          <w:sz w:val="32"/>
          <w:szCs w:val="32"/>
        </w:rPr>
        <w:t>a</w:t>
      </w:r>
      <w:r>
        <w:rPr>
          <w:b/>
          <w:bCs/>
          <w:color w:val="000000" w:themeColor="text1"/>
          <w:sz w:val="32"/>
          <w:szCs w:val="32"/>
        </w:rPr>
        <w:t>swini</w:t>
      </w:r>
      <w:proofErr w:type="spellEnd"/>
      <w:r>
        <w:rPr>
          <w:b/>
          <w:bCs/>
          <w:color w:val="000000" w:themeColor="text1"/>
          <w:sz w:val="32"/>
          <w:szCs w:val="32"/>
        </w:rPr>
        <w:t xml:space="preserve"> </w:t>
      </w:r>
      <w:proofErr w:type="spellStart"/>
      <w:r>
        <w:rPr>
          <w:b/>
          <w:bCs/>
          <w:color w:val="000000" w:themeColor="text1"/>
          <w:sz w:val="32"/>
          <w:szCs w:val="32"/>
        </w:rPr>
        <w:t>Pagar</w:t>
      </w:r>
      <w:r>
        <w:rPr>
          <w:b/>
          <w:bCs/>
          <w:color w:val="000000" w:themeColor="text1"/>
          <w:sz w:val="32"/>
          <w:szCs w:val="32"/>
          <w:vertAlign w:val="superscript"/>
        </w:rPr>
        <w:t>a</w:t>
      </w:r>
      <w:proofErr w:type="spellEnd"/>
      <w:r>
        <w:rPr>
          <w:b/>
          <w:bCs/>
          <w:color w:val="000000" w:themeColor="text1"/>
          <w:sz w:val="32"/>
          <w:szCs w:val="32"/>
        </w:rPr>
        <w:t xml:space="preserve"> </w:t>
      </w:r>
    </w:p>
    <w:p w14:paraId="2D116664" w14:textId="068E07F4" w:rsidR="005B20BC" w:rsidRPr="005D6481" w:rsidRDefault="005B20BC" w:rsidP="005D6481">
      <w:pPr>
        <w:jc w:val="center"/>
        <w:rPr>
          <w:b/>
          <w:bCs/>
          <w:color w:val="000000" w:themeColor="text1"/>
          <w:sz w:val="32"/>
          <w:szCs w:val="32"/>
        </w:rPr>
      </w:pPr>
      <w:r w:rsidRPr="005B20BC">
        <w:rPr>
          <w:vertAlign w:val="superscript"/>
        </w:rPr>
        <w:t>a</w:t>
      </w:r>
      <w:r>
        <w:t xml:space="preserve">Department of Chemistry, Mahatma Gandhi </w:t>
      </w:r>
      <w:proofErr w:type="spellStart"/>
      <w:r>
        <w:t>Vidyamandirs</w:t>
      </w:r>
      <w:proofErr w:type="spellEnd"/>
      <w:r>
        <w:t xml:space="preserve"> </w:t>
      </w:r>
      <w:proofErr w:type="spellStart"/>
      <w:r>
        <w:t>Loknete</w:t>
      </w:r>
      <w:proofErr w:type="spellEnd"/>
      <w:r>
        <w:t xml:space="preserve"> </w:t>
      </w:r>
      <w:proofErr w:type="spellStart"/>
      <w:r>
        <w:t>Vyankatrao</w:t>
      </w:r>
      <w:proofErr w:type="spellEnd"/>
      <w:r>
        <w:t xml:space="preserve"> </w:t>
      </w:r>
      <w:proofErr w:type="spellStart"/>
      <w:r>
        <w:t>Hiray</w:t>
      </w:r>
      <w:proofErr w:type="spellEnd"/>
      <w:r>
        <w:t xml:space="preserve"> Arts, Science and Commerce College Panchavati, Nashik 422 003, India (Affiliated to Savitribai Phule Pune University, Pune.)</w:t>
      </w:r>
    </w:p>
    <w:p w14:paraId="61977B1C" w14:textId="1BBEEB1E" w:rsidR="004E1F32" w:rsidRPr="00D44EBA" w:rsidRDefault="00414592">
      <w:pPr>
        <w:rPr>
          <w:b/>
          <w:bCs/>
          <w:color w:val="2F5496" w:themeColor="accent1" w:themeShade="BF"/>
          <w:sz w:val="28"/>
          <w:szCs w:val="28"/>
        </w:rPr>
      </w:pPr>
      <w:r w:rsidRPr="00D44EBA">
        <w:rPr>
          <w:b/>
          <w:bCs/>
          <w:color w:val="2F5496" w:themeColor="accent1" w:themeShade="BF"/>
          <w:sz w:val="28"/>
          <w:szCs w:val="28"/>
        </w:rPr>
        <w:t>Introduction</w:t>
      </w:r>
      <w:r w:rsidR="004E1F32" w:rsidRPr="00D44EBA">
        <w:rPr>
          <w:b/>
          <w:bCs/>
          <w:color w:val="2F5496" w:themeColor="accent1" w:themeShade="BF"/>
          <w:sz w:val="28"/>
          <w:szCs w:val="28"/>
        </w:rPr>
        <w:t>:</w:t>
      </w:r>
    </w:p>
    <w:p w14:paraId="5241E0F8" w14:textId="5A530709" w:rsidR="0005514A" w:rsidRDefault="00A8648B" w:rsidP="005B20BC">
      <w:pPr>
        <w:spacing w:line="360" w:lineRule="auto"/>
        <w:jc w:val="both"/>
        <w:rPr>
          <w:color w:val="FF0000"/>
          <w:sz w:val="24"/>
          <w:szCs w:val="24"/>
        </w:rPr>
      </w:pPr>
      <w:r w:rsidRPr="00C91655">
        <w:rPr>
          <w:color w:val="000000" w:themeColor="text1"/>
          <w:sz w:val="24"/>
          <w:szCs w:val="24"/>
        </w:rPr>
        <w:t xml:space="preserve">The American physicist and Nobel Prize laureate Richard Feynman </w:t>
      </w:r>
      <w:r w:rsidR="005B20BC">
        <w:rPr>
          <w:color w:val="000000" w:themeColor="text1"/>
          <w:sz w:val="24"/>
          <w:szCs w:val="24"/>
        </w:rPr>
        <w:t>introduced</w:t>
      </w:r>
      <w:r w:rsidRPr="00C91655">
        <w:rPr>
          <w:color w:val="000000" w:themeColor="text1"/>
          <w:sz w:val="24"/>
          <w:szCs w:val="24"/>
        </w:rPr>
        <w:t xml:space="preserve"> the concept of nanotechnology in 1959. During the annual meeting of the American Physical Society, Feynman presented a lecture entitled “There’s Plenty of Room at the Bottom” at the California Institute of Technology (Caltech). In this lecture, Feynman made the hypothesis “Why can’t we write the entire 24 volumes of the </w:t>
      </w:r>
      <w:r w:rsidR="005B20BC" w:rsidRPr="00C91655">
        <w:rPr>
          <w:color w:val="000000" w:themeColor="text1"/>
          <w:sz w:val="24"/>
          <w:szCs w:val="24"/>
        </w:rPr>
        <w:t>Encyclopaedia</w:t>
      </w:r>
      <w:r w:rsidRPr="00C91655">
        <w:rPr>
          <w:color w:val="000000" w:themeColor="text1"/>
          <w:sz w:val="24"/>
          <w:szCs w:val="24"/>
        </w:rPr>
        <w:t xml:space="preserve"> Britannica on the head of a pin?”, and described a vision of using machines to construct smaller machines and down to the molecular level [1]. </w:t>
      </w:r>
      <w:r w:rsidR="00C91655">
        <w:rPr>
          <w:color w:val="000000" w:themeColor="text1"/>
          <w:sz w:val="24"/>
          <w:szCs w:val="24"/>
        </w:rPr>
        <w:t xml:space="preserve"> </w:t>
      </w:r>
      <w:r w:rsidRPr="00C91655">
        <w:rPr>
          <w:color w:val="000000" w:themeColor="text1"/>
          <w:sz w:val="24"/>
          <w:szCs w:val="24"/>
        </w:rPr>
        <w:t>This new idea demonstrated that Feynman’s hypotheses have been proven correct, and for these reasons, he is considered the father of modern nanotechnology. After fifteen years, Norio Taniguchi, a Japanese scientist was the first to use and define the term “nanotechnology” in 1974: “</w:t>
      </w:r>
      <w:r w:rsidR="005B20BC">
        <w:rPr>
          <w:color w:val="000000" w:themeColor="text1"/>
          <w:sz w:val="24"/>
          <w:szCs w:val="24"/>
        </w:rPr>
        <w:t>Nanotechnology</w:t>
      </w:r>
      <w:r w:rsidRPr="00C91655">
        <w:rPr>
          <w:color w:val="000000" w:themeColor="text1"/>
          <w:sz w:val="24"/>
          <w:szCs w:val="24"/>
        </w:rPr>
        <w:t xml:space="preserve"> mainly consists of the processing of separation, consolidation, and deformation of materials by one atom or one molecule” [2].</w:t>
      </w:r>
      <w:r w:rsidR="00C91655">
        <w:rPr>
          <w:color w:val="000000" w:themeColor="text1"/>
          <w:sz w:val="24"/>
          <w:szCs w:val="24"/>
        </w:rPr>
        <w:t xml:space="preserve"> </w:t>
      </w:r>
      <w:r w:rsidRPr="00C91655">
        <w:rPr>
          <w:color w:val="000000" w:themeColor="text1"/>
          <w:sz w:val="24"/>
          <w:szCs w:val="24"/>
        </w:rPr>
        <w:t>Feynman discovered this new field of research catching the interest of many scientists, two approaches have been developed describing the different possibilities for the synthesis of nanostructures. These manufacturing approaches fall under two categories: top-down and bottom-up, which differ in degrees of quality, speed</w:t>
      </w:r>
      <w:r w:rsidR="005B20BC">
        <w:rPr>
          <w:color w:val="000000" w:themeColor="text1"/>
          <w:sz w:val="24"/>
          <w:szCs w:val="24"/>
        </w:rPr>
        <w:t>,</w:t>
      </w:r>
      <w:r w:rsidRPr="00C91655">
        <w:rPr>
          <w:color w:val="000000" w:themeColor="text1"/>
          <w:sz w:val="24"/>
          <w:szCs w:val="24"/>
        </w:rPr>
        <w:t xml:space="preserve"> and cost.</w:t>
      </w:r>
      <w:r w:rsidR="00313BD1">
        <w:rPr>
          <w:color w:val="000000" w:themeColor="text1"/>
          <w:sz w:val="24"/>
          <w:szCs w:val="24"/>
        </w:rPr>
        <w:t xml:space="preserve"> </w:t>
      </w:r>
      <w:r w:rsidRPr="00C91655">
        <w:rPr>
          <w:color w:val="000000" w:themeColor="text1"/>
          <w:sz w:val="24"/>
          <w:szCs w:val="24"/>
        </w:rPr>
        <w:t xml:space="preserve">The top-down approach is essentially the breaking down of bulk material to get nano-sized particles. This can be achieved by using advanced techniques such as precision engineering and lithography which have been developed and optimized by industry during recent decades. Precision engineering supports the majority of the </w:t>
      </w:r>
      <w:r w:rsidR="0069127E">
        <w:rPr>
          <w:color w:val="000000" w:themeColor="text1"/>
          <w:sz w:val="24"/>
          <w:szCs w:val="24"/>
        </w:rPr>
        <w:t>microelectronics</w:t>
      </w:r>
      <w:r w:rsidRPr="00C91655">
        <w:rPr>
          <w:color w:val="000000" w:themeColor="text1"/>
          <w:sz w:val="24"/>
          <w:szCs w:val="24"/>
        </w:rPr>
        <w:t xml:space="preserve"> industry during the entire production process, and high performance can be achieved through a combination of improvements. These include the use of advanced nanostructure based on diamond or cubic boron nitride and sensors for size control, combined with numerical control and advanced servo-drive technologies. Lithography involves the patterning of a surface through exposure to light, ions</w:t>
      </w:r>
      <w:r w:rsidR="0069127E">
        <w:rPr>
          <w:color w:val="000000" w:themeColor="text1"/>
          <w:sz w:val="24"/>
          <w:szCs w:val="24"/>
        </w:rPr>
        <w:t>,</w:t>
      </w:r>
      <w:r w:rsidRPr="00C91655">
        <w:rPr>
          <w:color w:val="000000" w:themeColor="text1"/>
          <w:sz w:val="24"/>
          <w:szCs w:val="24"/>
        </w:rPr>
        <w:t xml:space="preserve"> or electrons, and the deposition of material </w:t>
      </w:r>
      <w:r w:rsidR="0069127E">
        <w:rPr>
          <w:color w:val="000000" w:themeColor="text1"/>
          <w:sz w:val="24"/>
          <w:szCs w:val="24"/>
        </w:rPr>
        <w:t>onto</w:t>
      </w:r>
      <w:r w:rsidRPr="00C91655">
        <w:rPr>
          <w:color w:val="000000" w:themeColor="text1"/>
          <w:sz w:val="24"/>
          <w:szCs w:val="24"/>
        </w:rPr>
        <w:t xml:space="preserve"> that surface to produce the desired </w:t>
      </w:r>
      <w:r w:rsidRPr="00C91655">
        <w:rPr>
          <w:color w:val="000000" w:themeColor="text1"/>
          <w:sz w:val="24"/>
          <w:szCs w:val="24"/>
        </w:rPr>
        <w:lastRenderedPageBreak/>
        <w:t xml:space="preserve">material [3]. The bottom-up approach refers to the build-up of nanostructures from the bottom: atom-by-atom or molecule-by-molecule by physical and chemical methods which are in a nanoscale range (1 nm to 100 nm) using controlled manipulation of self-assembly of atoms and molecules. Chemical synthesis is a method of producing rough materials </w:t>
      </w:r>
      <w:r w:rsidR="005B20BC">
        <w:rPr>
          <w:color w:val="000000" w:themeColor="text1"/>
          <w:sz w:val="24"/>
          <w:szCs w:val="24"/>
        </w:rPr>
        <w:t>that</w:t>
      </w:r>
      <w:r w:rsidRPr="00C91655">
        <w:rPr>
          <w:color w:val="000000" w:themeColor="text1"/>
          <w:sz w:val="24"/>
          <w:szCs w:val="24"/>
        </w:rPr>
        <w:t xml:space="preserve"> can be used either directly in </w:t>
      </w:r>
      <w:r w:rsidR="005B20BC">
        <w:rPr>
          <w:color w:val="000000" w:themeColor="text1"/>
          <w:sz w:val="24"/>
          <w:szCs w:val="24"/>
        </w:rPr>
        <w:t>products</w:t>
      </w:r>
      <w:r w:rsidRPr="00C91655">
        <w:rPr>
          <w:color w:val="000000" w:themeColor="text1"/>
          <w:sz w:val="24"/>
          <w:szCs w:val="24"/>
        </w:rPr>
        <w:t xml:space="preserve"> in their </w:t>
      </w:r>
      <w:r w:rsidR="0069127E">
        <w:rPr>
          <w:color w:val="000000" w:themeColor="text1"/>
          <w:sz w:val="24"/>
          <w:szCs w:val="24"/>
        </w:rPr>
        <w:t>bulk-disordered</w:t>
      </w:r>
      <w:r w:rsidRPr="00C91655">
        <w:rPr>
          <w:color w:val="000000" w:themeColor="text1"/>
          <w:sz w:val="24"/>
          <w:szCs w:val="24"/>
        </w:rPr>
        <w:t xml:space="preserve"> form or as the building blocks of more advanced ordered materials. Self-assembly is a bottom-up approach in which atoms or molecules organize themselves into ordered nanostructures </w:t>
      </w:r>
      <w:r w:rsidR="005B20BC">
        <w:rPr>
          <w:color w:val="000000" w:themeColor="text1"/>
          <w:sz w:val="24"/>
          <w:szCs w:val="24"/>
        </w:rPr>
        <w:t>through chemical-physical interactions</w:t>
      </w:r>
      <w:r w:rsidRPr="00C91655">
        <w:rPr>
          <w:color w:val="000000" w:themeColor="text1"/>
          <w:sz w:val="24"/>
          <w:szCs w:val="24"/>
        </w:rPr>
        <w:t>. Positional assembly is the only technique in which single atoms, molecules</w:t>
      </w:r>
      <w:r w:rsidR="0069127E">
        <w:rPr>
          <w:color w:val="000000" w:themeColor="text1"/>
          <w:sz w:val="24"/>
          <w:szCs w:val="24"/>
        </w:rPr>
        <w:t>,</w:t>
      </w:r>
      <w:r w:rsidRPr="00C91655">
        <w:rPr>
          <w:color w:val="000000" w:themeColor="text1"/>
          <w:sz w:val="24"/>
          <w:szCs w:val="24"/>
        </w:rPr>
        <w:t xml:space="preserve"> or </w:t>
      </w:r>
      <w:r w:rsidR="005B20BC">
        <w:rPr>
          <w:color w:val="000000" w:themeColor="text1"/>
          <w:sz w:val="24"/>
          <w:szCs w:val="24"/>
        </w:rPr>
        <w:t>clusters</w:t>
      </w:r>
      <w:r w:rsidRPr="00C91655">
        <w:rPr>
          <w:color w:val="000000" w:themeColor="text1"/>
          <w:sz w:val="24"/>
          <w:szCs w:val="24"/>
        </w:rPr>
        <w:t xml:space="preserve"> can be positioned freely </w:t>
      </w:r>
      <w:r w:rsidR="005B20BC">
        <w:rPr>
          <w:color w:val="000000" w:themeColor="text1"/>
          <w:sz w:val="24"/>
          <w:szCs w:val="24"/>
        </w:rPr>
        <w:t>one by one</w:t>
      </w:r>
      <w:r w:rsidRPr="00C91655">
        <w:rPr>
          <w:color w:val="000000" w:themeColor="text1"/>
          <w:sz w:val="24"/>
          <w:szCs w:val="24"/>
        </w:rPr>
        <w:t xml:space="preserve"> [3].</w:t>
      </w:r>
      <w:r w:rsidR="00313BD1">
        <w:rPr>
          <w:color w:val="000000" w:themeColor="text1"/>
          <w:sz w:val="24"/>
          <w:szCs w:val="24"/>
        </w:rPr>
        <w:t xml:space="preserve"> </w:t>
      </w:r>
      <w:r w:rsidRPr="00C91655">
        <w:rPr>
          <w:color w:val="000000" w:themeColor="text1"/>
          <w:sz w:val="24"/>
          <w:szCs w:val="24"/>
        </w:rPr>
        <w:t xml:space="preserve">The General concept of top down and bottom up and different methods </w:t>
      </w:r>
      <w:r w:rsidR="005B20BC">
        <w:rPr>
          <w:noProof/>
          <w:color w:val="000000" w:themeColor="text1"/>
          <w:sz w:val="24"/>
          <w:szCs w:val="24"/>
        </w:rPr>
        <w:drawing>
          <wp:anchor distT="0" distB="0" distL="114300" distR="114300" simplePos="0" relativeHeight="251660293" behindDoc="0" locked="0" layoutInCell="1" allowOverlap="1" wp14:anchorId="531F7A21" wp14:editId="5B18EF0A">
            <wp:simplePos x="0" y="0"/>
            <wp:positionH relativeFrom="margin">
              <wp:align>right</wp:align>
            </wp:positionH>
            <wp:positionV relativeFrom="paragraph">
              <wp:posOffset>3228975</wp:posOffset>
            </wp:positionV>
            <wp:extent cx="6229350" cy="3343910"/>
            <wp:effectExtent l="0" t="0" r="0" b="8890"/>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5" cstate="print">
                      <a:extLst>
                        <a:ext uri="{28A0092B-C50C-407E-A947-70E740481C1C}">
                          <a14:useLocalDpi xmlns:a14="http://schemas.microsoft.com/office/drawing/2010/main" val="0"/>
                        </a:ext>
                      </a:extLst>
                    </a:blip>
                    <a:stretch>
                      <a:fillRect/>
                    </a:stretch>
                  </pic:blipFill>
                  <pic:spPr>
                    <a:xfrm>
                      <a:off x="0" y="0"/>
                      <a:ext cx="6229350" cy="3343910"/>
                    </a:xfrm>
                    <a:prstGeom prst="rect">
                      <a:avLst/>
                    </a:prstGeom>
                  </pic:spPr>
                </pic:pic>
              </a:graphicData>
            </a:graphic>
            <wp14:sizeRelH relativeFrom="margin">
              <wp14:pctWidth>0</wp14:pctWidth>
            </wp14:sizeRelH>
            <wp14:sizeRelV relativeFrom="margin">
              <wp14:pctHeight>0</wp14:pctHeight>
            </wp14:sizeRelV>
          </wp:anchor>
        </w:drawing>
      </w:r>
      <w:r w:rsidRPr="00C91655">
        <w:rPr>
          <w:color w:val="000000" w:themeColor="text1"/>
          <w:sz w:val="24"/>
          <w:szCs w:val="24"/>
        </w:rPr>
        <w:t xml:space="preserve">adopted to </w:t>
      </w:r>
      <w:r w:rsidR="005B20BC">
        <w:rPr>
          <w:color w:val="000000" w:themeColor="text1"/>
          <w:sz w:val="24"/>
          <w:szCs w:val="24"/>
        </w:rPr>
        <w:t>synthesize</w:t>
      </w:r>
      <w:r w:rsidRPr="00C91655">
        <w:rPr>
          <w:color w:val="000000" w:themeColor="text1"/>
          <w:sz w:val="24"/>
          <w:szCs w:val="24"/>
        </w:rPr>
        <w:t xml:space="preserve"> nanoparticles by using these techniques are summarized in </w:t>
      </w:r>
      <w:r w:rsidR="00E35643" w:rsidRPr="003E44E0">
        <w:rPr>
          <w:color w:val="9CC2E5" w:themeColor="accent5" w:themeTint="99"/>
          <w:sz w:val="24"/>
          <w:szCs w:val="24"/>
        </w:rPr>
        <w:t>Figure1</w:t>
      </w:r>
      <w:r w:rsidR="00E35643">
        <w:rPr>
          <w:color w:val="FF0000"/>
          <w:sz w:val="24"/>
          <w:szCs w:val="24"/>
        </w:rPr>
        <w:t xml:space="preserve"> </w:t>
      </w:r>
      <w:r w:rsidRPr="00313BD1">
        <w:rPr>
          <w:color w:val="FF0000"/>
          <w:sz w:val="24"/>
          <w:szCs w:val="24"/>
        </w:rPr>
        <w:t xml:space="preserve"> </w:t>
      </w:r>
    </w:p>
    <w:p w14:paraId="2812EDC5" w14:textId="77777777" w:rsidR="007C16DC" w:rsidRDefault="00C16E7C">
      <w:pPr>
        <w:rPr>
          <w:b/>
          <w:bCs/>
          <w:color w:val="000000" w:themeColor="text1"/>
          <w:sz w:val="24"/>
          <w:szCs w:val="24"/>
        </w:rPr>
      </w:pPr>
      <w:r>
        <w:rPr>
          <w:b/>
          <w:bCs/>
          <w:color w:val="000000" w:themeColor="text1"/>
          <w:sz w:val="24"/>
          <w:szCs w:val="24"/>
        </w:rPr>
        <w:t xml:space="preserve">       </w:t>
      </w:r>
      <w:r w:rsidR="00553B81">
        <w:rPr>
          <w:b/>
          <w:bCs/>
          <w:color w:val="000000" w:themeColor="text1"/>
          <w:sz w:val="24"/>
          <w:szCs w:val="24"/>
        </w:rPr>
        <w:t xml:space="preserve">                                                     </w:t>
      </w:r>
    </w:p>
    <w:p w14:paraId="0ED03140" w14:textId="6F26D724" w:rsidR="00DD6187" w:rsidRPr="00553B81" w:rsidRDefault="00DD6187" w:rsidP="007C16DC">
      <w:pPr>
        <w:jc w:val="center"/>
        <w:rPr>
          <w:b/>
          <w:bCs/>
          <w:color w:val="385623" w:themeColor="accent6" w:themeShade="80"/>
          <w:sz w:val="24"/>
          <w:szCs w:val="24"/>
        </w:rPr>
      </w:pPr>
      <w:r w:rsidRPr="00553B81">
        <w:rPr>
          <w:b/>
          <w:bCs/>
          <w:color w:val="385623" w:themeColor="accent6" w:themeShade="80"/>
          <w:sz w:val="24"/>
          <w:szCs w:val="24"/>
        </w:rPr>
        <w:t>Figure</w:t>
      </w:r>
      <w:r w:rsidR="007C16DC">
        <w:rPr>
          <w:b/>
          <w:bCs/>
          <w:color w:val="385623" w:themeColor="accent6" w:themeShade="80"/>
          <w:sz w:val="24"/>
          <w:szCs w:val="24"/>
        </w:rPr>
        <w:t>.</w:t>
      </w:r>
      <w:r w:rsidRPr="00553B81">
        <w:rPr>
          <w:b/>
          <w:bCs/>
          <w:color w:val="385623" w:themeColor="accent6" w:themeShade="80"/>
          <w:sz w:val="24"/>
          <w:szCs w:val="24"/>
        </w:rPr>
        <w:t xml:space="preserve">1 </w:t>
      </w:r>
      <w:r w:rsidR="0021268C" w:rsidRPr="00553B81">
        <w:rPr>
          <w:b/>
          <w:bCs/>
          <w:color w:val="385623" w:themeColor="accent6" w:themeShade="80"/>
          <w:sz w:val="24"/>
          <w:szCs w:val="24"/>
        </w:rPr>
        <w:t xml:space="preserve">Bottom up and </w:t>
      </w:r>
      <w:r w:rsidR="00C16E7C" w:rsidRPr="00553B81">
        <w:rPr>
          <w:b/>
          <w:bCs/>
          <w:color w:val="385623" w:themeColor="accent6" w:themeShade="80"/>
          <w:sz w:val="24"/>
          <w:szCs w:val="24"/>
        </w:rPr>
        <w:t>Top</w:t>
      </w:r>
      <w:r w:rsidR="005B20BC">
        <w:rPr>
          <w:b/>
          <w:bCs/>
          <w:color w:val="385623" w:themeColor="accent6" w:themeShade="80"/>
          <w:sz w:val="24"/>
          <w:szCs w:val="24"/>
        </w:rPr>
        <w:t xml:space="preserve"> </w:t>
      </w:r>
      <w:r w:rsidR="0021268C" w:rsidRPr="00553B81">
        <w:rPr>
          <w:b/>
          <w:bCs/>
          <w:color w:val="385623" w:themeColor="accent6" w:themeShade="80"/>
          <w:sz w:val="24"/>
          <w:szCs w:val="24"/>
        </w:rPr>
        <w:t>down method.</w:t>
      </w:r>
    </w:p>
    <w:p w14:paraId="64A1378C" w14:textId="3E41C899" w:rsidR="00A8648B" w:rsidRPr="00C91655" w:rsidRDefault="00A8648B">
      <w:pPr>
        <w:rPr>
          <w:color w:val="000000" w:themeColor="text1"/>
          <w:sz w:val="24"/>
          <w:szCs w:val="24"/>
        </w:rPr>
      </w:pPr>
      <w:r w:rsidRPr="00C91655">
        <w:rPr>
          <w:color w:val="000000" w:themeColor="text1"/>
          <w:sz w:val="24"/>
          <w:szCs w:val="24"/>
        </w:rPr>
        <w:t>In 1986, K. Eric Drexler published the first book on nanotechnology “Engines of Creation: The Coming Era of Nanotechnology”, which led to the theory of “molecular engineering” becoming more popular [4].</w:t>
      </w:r>
      <w:r w:rsidR="00313BD1">
        <w:rPr>
          <w:color w:val="000000" w:themeColor="text1"/>
          <w:sz w:val="24"/>
          <w:szCs w:val="24"/>
        </w:rPr>
        <w:t xml:space="preserve"> </w:t>
      </w:r>
      <w:r w:rsidRPr="00C91655">
        <w:rPr>
          <w:color w:val="000000" w:themeColor="text1"/>
          <w:sz w:val="24"/>
          <w:szCs w:val="24"/>
        </w:rPr>
        <w:t xml:space="preserve">Drexler described the build-up of complex machines from individual atoms, which can independently manipulate molecules and atoms and thereby </w:t>
      </w:r>
      <w:r w:rsidR="005B20BC">
        <w:rPr>
          <w:color w:val="000000" w:themeColor="text1"/>
          <w:sz w:val="24"/>
          <w:szCs w:val="24"/>
        </w:rPr>
        <w:t>produce</w:t>
      </w:r>
      <w:r w:rsidRPr="00C91655">
        <w:rPr>
          <w:color w:val="000000" w:themeColor="text1"/>
          <w:sz w:val="24"/>
          <w:szCs w:val="24"/>
        </w:rPr>
        <w:t xml:space="preserve"> self-assembly </w:t>
      </w:r>
      <w:r w:rsidR="00593837" w:rsidRPr="00C91655">
        <w:rPr>
          <w:color w:val="000000" w:themeColor="text1"/>
          <w:sz w:val="24"/>
          <w:szCs w:val="24"/>
        </w:rPr>
        <w:t>nanostructures</w:t>
      </w:r>
      <w:r w:rsidRPr="00C91655">
        <w:rPr>
          <w:color w:val="000000" w:themeColor="text1"/>
          <w:sz w:val="24"/>
          <w:szCs w:val="24"/>
        </w:rPr>
        <w:t>. Later on, in 1991, Drexler, Peterson</w:t>
      </w:r>
      <w:r w:rsidR="0069127E">
        <w:rPr>
          <w:color w:val="000000" w:themeColor="text1"/>
          <w:sz w:val="24"/>
          <w:szCs w:val="24"/>
        </w:rPr>
        <w:t>,</w:t>
      </w:r>
      <w:r w:rsidRPr="00C91655">
        <w:rPr>
          <w:color w:val="000000" w:themeColor="text1"/>
          <w:sz w:val="24"/>
          <w:szCs w:val="24"/>
        </w:rPr>
        <w:t xml:space="preserve"> and Pergamit published another book entitled “Unbounding the Future: </w:t>
      </w:r>
      <w:r w:rsidR="005B20BC" w:rsidRPr="00C91655">
        <w:rPr>
          <w:color w:val="000000" w:themeColor="text1"/>
          <w:sz w:val="24"/>
          <w:szCs w:val="24"/>
        </w:rPr>
        <w:t>The</w:t>
      </w:r>
      <w:r w:rsidRPr="00C91655">
        <w:rPr>
          <w:color w:val="000000" w:themeColor="text1"/>
          <w:sz w:val="24"/>
          <w:szCs w:val="24"/>
        </w:rPr>
        <w:t xml:space="preserve"> Nanotechnology Revolution” in which they use the terms </w:t>
      </w:r>
      <w:r w:rsidRPr="00C91655">
        <w:rPr>
          <w:color w:val="000000" w:themeColor="text1"/>
          <w:sz w:val="24"/>
          <w:szCs w:val="24"/>
        </w:rPr>
        <w:lastRenderedPageBreak/>
        <w:t>“nanobots” or “assemblers” for nano processes in medicine applications and then the famous term “nanomedicine” was used for the first time after that [5].</w:t>
      </w:r>
    </w:p>
    <w:p w14:paraId="7A32C583" w14:textId="29873F33" w:rsidR="00C942EF" w:rsidRPr="00EA1EBD" w:rsidRDefault="005B20BC">
      <w:pPr>
        <w:rPr>
          <w:b/>
          <w:bCs/>
          <w:color w:val="2F5496" w:themeColor="accent1" w:themeShade="BF"/>
          <w:sz w:val="28"/>
          <w:szCs w:val="28"/>
        </w:rPr>
      </w:pPr>
      <w:r w:rsidRPr="00EA1EBD">
        <w:rPr>
          <w:b/>
          <w:bCs/>
          <w:color w:val="2F5496" w:themeColor="accent1" w:themeShade="BF"/>
          <w:sz w:val="28"/>
          <w:szCs w:val="28"/>
        </w:rPr>
        <w:t>Definitions:</w:t>
      </w:r>
    </w:p>
    <w:p w14:paraId="53BE25D3" w14:textId="65644802" w:rsidR="00F57F67" w:rsidRPr="00C91655" w:rsidRDefault="00B370F4" w:rsidP="00F57F67">
      <w:pPr>
        <w:spacing w:line="360" w:lineRule="auto"/>
        <w:jc w:val="both"/>
        <w:rPr>
          <w:color w:val="000000" w:themeColor="text1"/>
          <w:sz w:val="24"/>
          <w:szCs w:val="24"/>
        </w:rPr>
      </w:pPr>
      <w:r w:rsidRPr="00C91655">
        <w:rPr>
          <w:color w:val="000000" w:themeColor="text1"/>
          <w:sz w:val="24"/>
          <w:szCs w:val="24"/>
        </w:rPr>
        <w:t xml:space="preserve">The prefix ‘nano’ is referred to </w:t>
      </w:r>
      <w:r w:rsidR="005B20BC">
        <w:rPr>
          <w:color w:val="000000" w:themeColor="text1"/>
          <w:sz w:val="24"/>
          <w:szCs w:val="24"/>
        </w:rPr>
        <w:t xml:space="preserve">as </w:t>
      </w:r>
      <w:r w:rsidRPr="00C91655">
        <w:rPr>
          <w:color w:val="000000" w:themeColor="text1"/>
          <w:sz w:val="24"/>
          <w:szCs w:val="24"/>
        </w:rPr>
        <w:t>a Greek prefix meaning ‘dwarf’ or something very small and</w:t>
      </w:r>
      <w:r w:rsidR="00187A2C" w:rsidRPr="00C91655">
        <w:rPr>
          <w:color w:val="000000" w:themeColor="text1"/>
          <w:sz w:val="24"/>
          <w:szCs w:val="24"/>
        </w:rPr>
        <w:t xml:space="preserve"> </w:t>
      </w:r>
      <w:r w:rsidR="005B20BC" w:rsidRPr="00C91655">
        <w:rPr>
          <w:color w:val="000000" w:themeColor="text1"/>
          <w:sz w:val="24"/>
          <w:szCs w:val="24"/>
        </w:rPr>
        <w:t>depicts</w:t>
      </w:r>
      <w:r w:rsidRPr="00C91655">
        <w:rPr>
          <w:color w:val="000000" w:themeColor="text1"/>
          <w:sz w:val="24"/>
          <w:szCs w:val="24"/>
        </w:rPr>
        <w:t xml:space="preserve"> one thousand </w:t>
      </w:r>
      <w:r w:rsidR="005B20BC">
        <w:rPr>
          <w:color w:val="000000" w:themeColor="text1"/>
          <w:sz w:val="24"/>
          <w:szCs w:val="24"/>
        </w:rPr>
        <w:t>millionths</w:t>
      </w:r>
      <w:r w:rsidRPr="00C91655">
        <w:rPr>
          <w:color w:val="000000" w:themeColor="text1"/>
          <w:sz w:val="24"/>
          <w:szCs w:val="24"/>
        </w:rPr>
        <w:t xml:space="preserve"> of a meter (10−9 m). We should distinguish between nanoscience</w:t>
      </w:r>
      <w:r w:rsidR="00187A2C" w:rsidRPr="00C91655">
        <w:rPr>
          <w:color w:val="000000" w:themeColor="text1"/>
          <w:sz w:val="24"/>
          <w:szCs w:val="24"/>
        </w:rPr>
        <w:t xml:space="preserve"> </w:t>
      </w:r>
      <w:r w:rsidR="005B20BC" w:rsidRPr="00C91655">
        <w:rPr>
          <w:color w:val="000000" w:themeColor="text1"/>
          <w:sz w:val="24"/>
          <w:szCs w:val="24"/>
        </w:rPr>
        <w:t>and</w:t>
      </w:r>
      <w:r w:rsidRPr="00C91655">
        <w:rPr>
          <w:color w:val="000000" w:themeColor="text1"/>
          <w:sz w:val="24"/>
          <w:szCs w:val="24"/>
        </w:rPr>
        <w:t xml:space="preserve"> nanotechnology. </w:t>
      </w:r>
    </w:p>
    <w:p w14:paraId="077A73B7" w14:textId="4A726430" w:rsidR="00F57F67" w:rsidRPr="00C91655" w:rsidRDefault="00B370F4" w:rsidP="00F57F67">
      <w:pPr>
        <w:pStyle w:val="ListParagraph"/>
        <w:numPr>
          <w:ilvl w:val="0"/>
          <w:numId w:val="7"/>
        </w:numPr>
        <w:spacing w:line="360" w:lineRule="auto"/>
        <w:jc w:val="both"/>
        <w:rPr>
          <w:sz w:val="24"/>
          <w:szCs w:val="24"/>
        </w:rPr>
      </w:pPr>
      <w:r w:rsidRPr="00C91655">
        <w:rPr>
          <w:color w:val="000000" w:themeColor="text1"/>
          <w:sz w:val="24"/>
          <w:szCs w:val="24"/>
        </w:rPr>
        <w:t>N</w:t>
      </w:r>
      <w:r w:rsidRPr="003A1FF2">
        <w:rPr>
          <w:sz w:val="24"/>
          <w:szCs w:val="24"/>
        </w:rPr>
        <w:t xml:space="preserve">anoscience is the study of structures and molecules on the scales of </w:t>
      </w:r>
      <w:r w:rsidR="00230AE3" w:rsidRPr="003A1FF2">
        <w:rPr>
          <w:sz w:val="24"/>
          <w:szCs w:val="24"/>
        </w:rPr>
        <w:t>nanometres</w:t>
      </w:r>
      <w:r w:rsidR="00187A2C" w:rsidRPr="003A1FF2">
        <w:rPr>
          <w:sz w:val="24"/>
          <w:szCs w:val="24"/>
        </w:rPr>
        <w:t xml:space="preserve"> </w:t>
      </w:r>
      <w:r w:rsidRPr="003A1FF2">
        <w:rPr>
          <w:sz w:val="24"/>
          <w:szCs w:val="24"/>
        </w:rPr>
        <w:t>Ranging between 1 and 100 nm, and the technology that utilizes it in practical applications such as</w:t>
      </w:r>
      <w:r w:rsidR="00187A2C" w:rsidRPr="003A1FF2">
        <w:rPr>
          <w:sz w:val="24"/>
          <w:szCs w:val="24"/>
        </w:rPr>
        <w:t xml:space="preserve"> </w:t>
      </w:r>
      <w:r w:rsidRPr="003A1FF2">
        <w:rPr>
          <w:sz w:val="24"/>
          <w:szCs w:val="24"/>
        </w:rPr>
        <w:t>Devices etc. is called nanotechnology</w:t>
      </w:r>
      <w:r w:rsidRPr="003A1FF2">
        <w:rPr>
          <w:color w:val="2E74B5" w:themeColor="accent5" w:themeShade="BF"/>
          <w:sz w:val="24"/>
          <w:szCs w:val="24"/>
        </w:rPr>
        <w:t xml:space="preserve"> [</w:t>
      </w:r>
      <w:r w:rsidR="00C16504" w:rsidRPr="00C91655">
        <w:rPr>
          <w:color w:val="2E74B5" w:themeColor="accent5" w:themeShade="BF"/>
          <w:sz w:val="24"/>
          <w:szCs w:val="24"/>
        </w:rPr>
        <w:t>6</w:t>
      </w:r>
      <w:r w:rsidRPr="00C91655">
        <w:rPr>
          <w:color w:val="2E74B5" w:themeColor="accent5" w:themeShade="BF"/>
          <w:sz w:val="24"/>
          <w:szCs w:val="24"/>
        </w:rPr>
        <w:t>].</w:t>
      </w:r>
    </w:p>
    <w:p w14:paraId="6FCE386E" w14:textId="45D89516" w:rsidR="00023DAF" w:rsidRDefault="00414592" w:rsidP="00F57F67">
      <w:pPr>
        <w:pStyle w:val="ListParagraph"/>
        <w:numPr>
          <w:ilvl w:val="0"/>
          <w:numId w:val="7"/>
        </w:numPr>
        <w:spacing w:line="360" w:lineRule="auto"/>
        <w:jc w:val="both"/>
        <w:rPr>
          <w:sz w:val="24"/>
          <w:szCs w:val="24"/>
        </w:rPr>
      </w:pPr>
      <w:r w:rsidRPr="00C91655">
        <w:rPr>
          <w:sz w:val="24"/>
          <w:szCs w:val="24"/>
        </w:rPr>
        <w:t xml:space="preserve"> </w:t>
      </w:r>
      <w:r w:rsidR="00EF22EB" w:rsidRPr="003A1FF2">
        <w:rPr>
          <w:sz w:val="24"/>
          <w:szCs w:val="24"/>
        </w:rPr>
        <w:t>The simplest definition of nanotechnology is “technology on the nanoscale.”</w:t>
      </w:r>
      <w:r w:rsidR="00A301C6" w:rsidRPr="003A1FF2">
        <w:rPr>
          <w:sz w:val="24"/>
          <w:szCs w:val="24"/>
        </w:rPr>
        <w:t xml:space="preserve"> </w:t>
      </w:r>
      <w:r w:rsidR="00EF22EB" w:rsidRPr="003A1FF2">
        <w:rPr>
          <w:sz w:val="24"/>
          <w:szCs w:val="24"/>
        </w:rPr>
        <w:t>Subsequently, various definitions of nanotechnology have evolved. This original</w:t>
      </w:r>
      <w:r w:rsidR="00A301C6" w:rsidRPr="003A1FF2">
        <w:rPr>
          <w:sz w:val="24"/>
          <w:szCs w:val="24"/>
        </w:rPr>
        <w:t xml:space="preserve"> </w:t>
      </w:r>
      <w:r w:rsidR="00EF22EB" w:rsidRPr="003A1FF2">
        <w:rPr>
          <w:sz w:val="24"/>
          <w:szCs w:val="24"/>
        </w:rPr>
        <w:t>definition requires further development, such as a definition of what is meant by</w:t>
      </w:r>
      <w:r w:rsidR="00A679FA" w:rsidRPr="003A1FF2">
        <w:rPr>
          <w:sz w:val="24"/>
          <w:szCs w:val="24"/>
        </w:rPr>
        <w:t xml:space="preserve"> </w:t>
      </w:r>
      <w:r w:rsidR="00EF22EB" w:rsidRPr="003A1FF2">
        <w:rPr>
          <w:sz w:val="24"/>
          <w:szCs w:val="24"/>
        </w:rPr>
        <w:t xml:space="preserve">nanoscale. </w:t>
      </w:r>
      <w:r w:rsidR="005B20BC" w:rsidRPr="003A1FF2">
        <w:rPr>
          <w:sz w:val="24"/>
          <w:szCs w:val="24"/>
        </w:rPr>
        <w:t>Thus,</w:t>
      </w:r>
      <w:r w:rsidR="00EF22EB" w:rsidRPr="003A1FF2">
        <w:rPr>
          <w:sz w:val="24"/>
          <w:szCs w:val="24"/>
        </w:rPr>
        <w:t xml:space="preserve"> we cannot properly define nanotechnology unless we define</w:t>
      </w:r>
      <w:r w:rsidR="00A679FA" w:rsidRPr="003A1FF2">
        <w:rPr>
          <w:sz w:val="24"/>
          <w:szCs w:val="24"/>
        </w:rPr>
        <w:t xml:space="preserve"> </w:t>
      </w:r>
      <w:r w:rsidR="00EF22EB" w:rsidRPr="003A1FF2">
        <w:rPr>
          <w:sz w:val="24"/>
          <w:szCs w:val="24"/>
        </w:rPr>
        <w:t xml:space="preserve">“nanoscale,” that is, a scale covering 1–100 nm. A brief definition of nanotechnology is an “atomically precise technology” or “engineering with atomic </w:t>
      </w:r>
      <w:r w:rsidR="005B20BC" w:rsidRPr="003A1FF2">
        <w:rPr>
          <w:sz w:val="24"/>
          <w:szCs w:val="24"/>
        </w:rPr>
        <w:t>precision”</w:t>
      </w:r>
      <w:r w:rsidR="005B20BC" w:rsidRPr="003A1FF2">
        <w:rPr>
          <w:color w:val="2E74B5" w:themeColor="accent5" w:themeShade="BF"/>
          <w:sz w:val="24"/>
          <w:szCs w:val="24"/>
        </w:rPr>
        <w:t xml:space="preserve"> [</w:t>
      </w:r>
      <w:r w:rsidR="00C16504" w:rsidRPr="00F57F67">
        <w:rPr>
          <w:color w:val="2E74B5" w:themeColor="accent5" w:themeShade="BF"/>
          <w:sz w:val="24"/>
          <w:szCs w:val="24"/>
        </w:rPr>
        <w:t>7</w:t>
      </w:r>
      <w:r w:rsidR="00A679FA" w:rsidRPr="00F57F67">
        <w:rPr>
          <w:color w:val="2E74B5" w:themeColor="accent5" w:themeShade="BF"/>
          <w:sz w:val="24"/>
          <w:szCs w:val="24"/>
        </w:rPr>
        <w:t>]</w:t>
      </w:r>
      <w:r w:rsidR="001813CD" w:rsidRPr="00F57F67">
        <w:rPr>
          <w:color w:val="2E74B5" w:themeColor="accent5" w:themeShade="BF"/>
          <w:sz w:val="24"/>
          <w:szCs w:val="24"/>
        </w:rPr>
        <w:t>.</w:t>
      </w:r>
      <w:r w:rsidR="001813CD" w:rsidRPr="00F57F67">
        <w:rPr>
          <w:sz w:val="24"/>
          <w:szCs w:val="24"/>
        </w:rPr>
        <w:t xml:space="preserve"> </w:t>
      </w:r>
    </w:p>
    <w:p w14:paraId="23E952A6" w14:textId="77777777" w:rsidR="00023DAF" w:rsidRDefault="001813CD" w:rsidP="00F57F67">
      <w:pPr>
        <w:pStyle w:val="ListParagraph"/>
        <w:numPr>
          <w:ilvl w:val="0"/>
          <w:numId w:val="7"/>
        </w:numPr>
        <w:spacing w:line="360" w:lineRule="auto"/>
        <w:jc w:val="both"/>
        <w:rPr>
          <w:sz w:val="24"/>
          <w:szCs w:val="24"/>
        </w:rPr>
      </w:pPr>
      <w:r w:rsidRPr="003A1FF2">
        <w:rPr>
          <w:sz w:val="24"/>
          <w:szCs w:val="24"/>
        </w:rPr>
        <w:t>Nanotechnology is connected with systems and materials, the components</w:t>
      </w:r>
      <w:r w:rsidR="00D77A13" w:rsidRPr="003A1FF2">
        <w:rPr>
          <w:sz w:val="24"/>
          <w:szCs w:val="24"/>
        </w:rPr>
        <w:t xml:space="preserve"> </w:t>
      </w:r>
      <w:r w:rsidRPr="003A1FF2">
        <w:rPr>
          <w:sz w:val="24"/>
          <w:szCs w:val="24"/>
        </w:rPr>
        <w:t>and structures of which represent novel, significantly improved chemical, physical,</w:t>
      </w:r>
      <w:r w:rsidR="00D77A13" w:rsidRPr="003A1FF2">
        <w:rPr>
          <w:sz w:val="24"/>
          <w:szCs w:val="24"/>
        </w:rPr>
        <w:t xml:space="preserve"> </w:t>
      </w:r>
      <w:r w:rsidRPr="003A1FF2">
        <w:rPr>
          <w:sz w:val="24"/>
          <w:szCs w:val="24"/>
        </w:rPr>
        <w:t>and biological properties, processes, and phenomena because of their nanoscale</w:t>
      </w:r>
      <w:r w:rsidR="00D77A13" w:rsidRPr="003A1FF2">
        <w:rPr>
          <w:sz w:val="24"/>
          <w:szCs w:val="24"/>
        </w:rPr>
        <w:t xml:space="preserve"> </w:t>
      </w:r>
      <w:r w:rsidRPr="003A1FF2">
        <w:rPr>
          <w:sz w:val="24"/>
          <w:szCs w:val="24"/>
        </w:rPr>
        <w:t xml:space="preserve">size. </w:t>
      </w:r>
    </w:p>
    <w:p w14:paraId="316C44A5" w14:textId="77777777" w:rsidR="00023DAF" w:rsidRPr="00023DAF" w:rsidRDefault="001813CD" w:rsidP="00F57F67">
      <w:pPr>
        <w:pStyle w:val="ListParagraph"/>
        <w:numPr>
          <w:ilvl w:val="0"/>
          <w:numId w:val="7"/>
        </w:numPr>
        <w:spacing w:line="360" w:lineRule="auto"/>
        <w:jc w:val="both"/>
        <w:rPr>
          <w:sz w:val="24"/>
          <w:szCs w:val="24"/>
        </w:rPr>
      </w:pPr>
      <w:r w:rsidRPr="003A1FF2">
        <w:rPr>
          <w:sz w:val="24"/>
          <w:szCs w:val="24"/>
        </w:rPr>
        <w:t>The dictionary definition of nanotechnology is “the design, characterization,</w:t>
      </w:r>
      <w:r w:rsidR="00D77A13" w:rsidRPr="003A1FF2">
        <w:rPr>
          <w:sz w:val="24"/>
          <w:szCs w:val="24"/>
        </w:rPr>
        <w:t xml:space="preserve"> </w:t>
      </w:r>
      <w:r w:rsidRPr="003A1FF2">
        <w:rPr>
          <w:sz w:val="24"/>
          <w:szCs w:val="24"/>
        </w:rPr>
        <w:t>manufacture and shape and size-controlled application of matters in the nanoscale”</w:t>
      </w:r>
      <w:r w:rsidR="00D77A13" w:rsidRPr="003A1FF2">
        <w:rPr>
          <w:sz w:val="24"/>
          <w:szCs w:val="24"/>
        </w:rPr>
        <w:t xml:space="preserve"> </w:t>
      </w:r>
      <w:r w:rsidRPr="003A1FF2">
        <w:rPr>
          <w:color w:val="2E74B5" w:themeColor="accent5" w:themeShade="BF"/>
          <w:sz w:val="24"/>
          <w:szCs w:val="24"/>
        </w:rPr>
        <w:t>[</w:t>
      </w:r>
      <w:r w:rsidR="00C16504" w:rsidRPr="00F57F67">
        <w:rPr>
          <w:color w:val="2E74B5" w:themeColor="accent5" w:themeShade="BF"/>
          <w:sz w:val="24"/>
          <w:szCs w:val="24"/>
        </w:rPr>
        <w:t>8</w:t>
      </w:r>
      <w:r w:rsidRPr="00F57F67">
        <w:rPr>
          <w:color w:val="2E74B5" w:themeColor="accent5" w:themeShade="BF"/>
          <w:sz w:val="24"/>
          <w:szCs w:val="24"/>
        </w:rPr>
        <w:t>].</w:t>
      </w:r>
    </w:p>
    <w:p w14:paraId="06560E1D" w14:textId="7233658C" w:rsidR="008B6126" w:rsidRPr="008B6126" w:rsidRDefault="003F68BA" w:rsidP="008B6126">
      <w:pPr>
        <w:pStyle w:val="ListParagraph"/>
        <w:numPr>
          <w:ilvl w:val="0"/>
          <w:numId w:val="7"/>
        </w:numPr>
        <w:spacing w:line="360" w:lineRule="auto"/>
        <w:jc w:val="both"/>
        <w:rPr>
          <w:sz w:val="24"/>
          <w:szCs w:val="24"/>
        </w:rPr>
      </w:pPr>
      <w:r w:rsidRPr="003A1FF2">
        <w:rPr>
          <w:sz w:val="24"/>
          <w:szCs w:val="24"/>
        </w:rPr>
        <w:t xml:space="preserve"> </w:t>
      </w:r>
      <w:r w:rsidR="00530F8B" w:rsidRPr="003A1FF2">
        <w:rPr>
          <w:sz w:val="24"/>
          <w:szCs w:val="24"/>
        </w:rPr>
        <w:t xml:space="preserve">Nanotechnology is a branch of knowledge, within a </w:t>
      </w:r>
      <w:r w:rsidR="0069127E">
        <w:rPr>
          <w:sz w:val="24"/>
          <w:szCs w:val="24"/>
        </w:rPr>
        <w:t>sub-classification</w:t>
      </w:r>
      <w:r w:rsidR="00530F8B" w:rsidRPr="003A1FF2">
        <w:rPr>
          <w:sz w:val="24"/>
          <w:szCs w:val="24"/>
        </w:rPr>
        <w:t xml:space="preserve"> of technology in colloidal science, chemistry,</w:t>
      </w:r>
      <w:r w:rsidRPr="003A1FF2">
        <w:rPr>
          <w:sz w:val="24"/>
          <w:szCs w:val="24"/>
        </w:rPr>
        <w:t xml:space="preserve"> </w:t>
      </w:r>
      <w:r w:rsidR="00530F8B" w:rsidRPr="003A1FF2">
        <w:rPr>
          <w:sz w:val="24"/>
          <w:szCs w:val="24"/>
        </w:rPr>
        <w:t>Physics, biology, and other scientific fields, encompassing the study of phenomena</w:t>
      </w:r>
      <w:r w:rsidRPr="003A1FF2">
        <w:rPr>
          <w:sz w:val="24"/>
          <w:szCs w:val="24"/>
        </w:rPr>
        <w:t xml:space="preserve"> </w:t>
      </w:r>
      <w:r w:rsidR="00530F8B" w:rsidRPr="003A1FF2">
        <w:rPr>
          <w:sz w:val="24"/>
          <w:szCs w:val="24"/>
        </w:rPr>
        <w:t>At the nanoscale</w:t>
      </w:r>
      <w:r w:rsidR="00530F8B" w:rsidRPr="003A1FF2">
        <w:rPr>
          <w:color w:val="2E74B5" w:themeColor="accent5" w:themeShade="BF"/>
          <w:sz w:val="24"/>
          <w:szCs w:val="24"/>
        </w:rPr>
        <w:t xml:space="preserve"> [</w:t>
      </w:r>
      <w:r w:rsidR="00C16504" w:rsidRPr="00F57F67">
        <w:rPr>
          <w:color w:val="2E74B5" w:themeColor="accent5" w:themeShade="BF"/>
          <w:sz w:val="24"/>
          <w:szCs w:val="24"/>
        </w:rPr>
        <w:t>9</w:t>
      </w:r>
      <w:r w:rsidR="00530F8B" w:rsidRPr="00F57F67">
        <w:rPr>
          <w:color w:val="2E74B5" w:themeColor="accent5" w:themeShade="BF"/>
          <w:sz w:val="24"/>
          <w:szCs w:val="24"/>
        </w:rPr>
        <w:t>].</w:t>
      </w:r>
    </w:p>
    <w:p w14:paraId="081B7B21" w14:textId="78F66F29" w:rsidR="000C4E7D" w:rsidRPr="003A1FF2" w:rsidRDefault="00562AEB" w:rsidP="00161BB1">
      <w:pPr>
        <w:spacing w:line="360" w:lineRule="auto"/>
        <w:jc w:val="both"/>
        <w:rPr>
          <w:sz w:val="24"/>
          <w:szCs w:val="24"/>
        </w:rPr>
      </w:pPr>
      <w:r w:rsidRPr="003A1FF2">
        <w:rPr>
          <w:color w:val="2E74B5" w:themeColor="accent5" w:themeShade="BF"/>
          <w:sz w:val="24"/>
          <w:szCs w:val="24"/>
        </w:rPr>
        <w:t xml:space="preserve"> </w:t>
      </w:r>
      <w:r w:rsidRPr="003A1FF2">
        <w:rPr>
          <w:color w:val="000000" w:themeColor="text1"/>
          <w:sz w:val="24"/>
          <w:szCs w:val="24"/>
        </w:rPr>
        <w:t xml:space="preserve">The reason for a </w:t>
      </w:r>
      <w:r w:rsidR="005B20BC" w:rsidRPr="003A1FF2">
        <w:rPr>
          <w:color w:val="000000" w:themeColor="text1"/>
          <w:sz w:val="24"/>
          <w:szCs w:val="24"/>
        </w:rPr>
        <w:t>catalyst’s</w:t>
      </w:r>
      <w:r w:rsidR="00B04917" w:rsidRPr="003A1FF2">
        <w:rPr>
          <w:color w:val="000000" w:themeColor="text1"/>
          <w:sz w:val="24"/>
          <w:szCs w:val="24"/>
        </w:rPr>
        <w:t xml:space="preserve"> </w:t>
      </w:r>
      <w:r w:rsidRPr="003A1FF2">
        <w:rPr>
          <w:color w:val="000000" w:themeColor="text1"/>
          <w:sz w:val="24"/>
          <w:szCs w:val="24"/>
        </w:rPr>
        <w:t>performance is a powerful function of its particle size and size distribution. The</w:t>
      </w:r>
      <w:r w:rsidR="00B04917" w:rsidRPr="003A1FF2">
        <w:rPr>
          <w:color w:val="000000" w:themeColor="text1"/>
          <w:sz w:val="24"/>
          <w:szCs w:val="24"/>
        </w:rPr>
        <w:t xml:space="preserve"> </w:t>
      </w:r>
      <w:r w:rsidRPr="003A1FF2">
        <w:rPr>
          <w:color w:val="000000" w:themeColor="text1"/>
          <w:sz w:val="24"/>
          <w:szCs w:val="24"/>
        </w:rPr>
        <w:t>chemical properties of NPs provide them with advantages as catalysts, such as</w:t>
      </w:r>
      <w:r w:rsidR="00B04917" w:rsidRPr="003A1FF2">
        <w:rPr>
          <w:color w:val="000000" w:themeColor="text1"/>
          <w:sz w:val="24"/>
          <w:szCs w:val="24"/>
        </w:rPr>
        <w:t xml:space="preserve"> </w:t>
      </w:r>
      <w:r w:rsidRPr="003A1FF2">
        <w:rPr>
          <w:color w:val="000000" w:themeColor="text1"/>
          <w:sz w:val="24"/>
          <w:szCs w:val="24"/>
        </w:rPr>
        <w:t>their large surface-to-volume ratio, surface morphology, and electronic properties, all of which are linked to particle size</w:t>
      </w:r>
      <w:r w:rsidRPr="003A1FF2">
        <w:rPr>
          <w:color w:val="2E74B5" w:themeColor="accent5" w:themeShade="BF"/>
          <w:sz w:val="24"/>
          <w:szCs w:val="24"/>
        </w:rPr>
        <w:t xml:space="preserve"> [</w:t>
      </w:r>
      <w:r w:rsidR="00737C4D" w:rsidRPr="008B6126">
        <w:rPr>
          <w:color w:val="2E74B5" w:themeColor="accent5" w:themeShade="BF"/>
          <w:sz w:val="24"/>
          <w:szCs w:val="24"/>
        </w:rPr>
        <w:t>9,10</w:t>
      </w:r>
      <w:r w:rsidRPr="003A1FF2">
        <w:rPr>
          <w:color w:val="2E74B5" w:themeColor="accent5" w:themeShade="BF"/>
          <w:sz w:val="24"/>
          <w:szCs w:val="24"/>
        </w:rPr>
        <w:t>].</w:t>
      </w:r>
      <w:r w:rsidR="004C5459" w:rsidRPr="003A1FF2">
        <w:rPr>
          <w:color w:val="2E74B5" w:themeColor="accent5" w:themeShade="BF"/>
          <w:sz w:val="24"/>
          <w:szCs w:val="24"/>
        </w:rPr>
        <w:t xml:space="preserve"> </w:t>
      </w:r>
      <w:r w:rsidR="004C5459" w:rsidRPr="003A1FF2">
        <w:rPr>
          <w:color w:val="000000" w:themeColor="text1"/>
          <w:sz w:val="24"/>
          <w:szCs w:val="24"/>
        </w:rPr>
        <w:t>Considerable advances are being made in fields</w:t>
      </w:r>
      <w:r w:rsidR="00B80964" w:rsidRPr="003A1FF2">
        <w:rPr>
          <w:color w:val="000000" w:themeColor="text1"/>
          <w:sz w:val="24"/>
          <w:szCs w:val="24"/>
        </w:rPr>
        <w:t xml:space="preserve"> </w:t>
      </w:r>
      <w:r w:rsidR="004C5459" w:rsidRPr="003A1FF2">
        <w:rPr>
          <w:color w:val="000000" w:themeColor="text1"/>
          <w:sz w:val="24"/>
          <w:szCs w:val="24"/>
        </w:rPr>
        <w:t>that contribute to the manufacture and detailed understanding of the nature</w:t>
      </w:r>
      <w:r w:rsidR="00B80964" w:rsidRPr="003A1FF2">
        <w:rPr>
          <w:color w:val="000000" w:themeColor="text1"/>
          <w:sz w:val="24"/>
          <w:szCs w:val="24"/>
        </w:rPr>
        <w:t xml:space="preserve"> </w:t>
      </w:r>
      <w:r w:rsidR="004C5459" w:rsidRPr="003A1FF2">
        <w:rPr>
          <w:color w:val="000000" w:themeColor="text1"/>
          <w:sz w:val="24"/>
          <w:szCs w:val="24"/>
        </w:rPr>
        <w:t>(particle size, composition, and structure) and function of NPs as catalysts for</w:t>
      </w:r>
      <w:r w:rsidR="00B80964" w:rsidRPr="003A1FF2">
        <w:rPr>
          <w:color w:val="000000" w:themeColor="text1"/>
          <w:sz w:val="24"/>
          <w:szCs w:val="24"/>
        </w:rPr>
        <w:t xml:space="preserve"> </w:t>
      </w:r>
      <w:r w:rsidR="004C5459" w:rsidRPr="003A1FF2">
        <w:rPr>
          <w:color w:val="000000" w:themeColor="text1"/>
          <w:sz w:val="24"/>
          <w:szCs w:val="24"/>
        </w:rPr>
        <w:t>the improved performance of chemical reactions</w:t>
      </w:r>
      <w:r w:rsidR="004C5459" w:rsidRPr="003A1FF2">
        <w:rPr>
          <w:color w:val="2E74B5" w:themeColor="accent5" w:themeShade="BF"/>
          <w:sz w:val="24"/>
          <w:szCs w:val="24"/>
        </w:rPr>
        <w:t xml:space="preserve"> </w:t>
      </w:r>
      <w:r w:rsidR="004C5459" w:rsidRPr="003A1FF2">
        <w:rPr>
          <w:color w:val="2E74B5" w:themeColor="accent5" w:themeShade="BF"/>
          <w:sz w:val="24"/>
          <w:szCs w:val="24"/>
        </w:rPr>
        <w:lastRenderedPageBreak/>
        <w:t>[</w:t>
      </w:r>
      <w:r w:rsidR="00737C4D" w:rsidRPr="008B6126">
        <w:rPr>
          <w:color w:val="2E74B5" w:themeColor="accent5" w:themeShade="BF"/>
          <w:sz w:val="24"/>
          <w:szCs w:val="24"/>
        </w:rPr>
        <w:t>11</w:t>
      </w:r>
      <w:r w:rsidR="004C5459" w:rsidRPr="003A1FF2">
        <w:rPr>
          <w:color w:val="2E74B5" w:themeColor="accent5" w:themeShade="BF"/>
          <w:sz w:val="24"/>
          <w:szCs w:val="24"/>
        </w:rPr>
        <w:t xml:space="preserve">]. </w:t>
      </w:r>
      <w:r w:rsidR="000C4E7D" w:rsidRPr="003A1FF2">
        <w:rPr>
          <w:color w:val="000000" w:themeColor="text1"/>
          <w:sz w:val="24"/>
          <w:szCs w:val="24"/>
        </w:rPr>
        <w:t>This definition suggests the presence of two conditions for nanotechnology.</w:t>
      </w:r>
      <w:r w:rsidR="0032191A" w:rsidRPr="003A1FF2">
        <w:rPr>
          <w:color w:val="000000" w:themeColor="text1"/>
          <w:sz w:val="24"/>
          <w:szCs w:val="24"/>
        </w:rPr>
        <w:t xml:space="preserve"> </w:t>
      </w:r>
      <w:r w:rsidR="000C4E7D" w:rsidRPr="003A1FF2">
        <w:rPr>
          <w:color w:val="000000" w:themeColor="text1"/>
          <w:sz w:val="24"/>
          <w:szCs w:val="24"/>
        </w:rPr>
        <w:t xml:space="preserve">The first is an Issue of scale: nanotechnology is concerned </w:t>
      </w:r>
      <w:r w:rsidR="005B20BC">
        <w:rPr>
          <w:color w:val="000000" w:themeColor="text1"/>
          <w:sz w:val="24"/>
          <w:szCs w:val="24"/>
        </w:rPr>
        <w:t>with using</w:t>
      </w:r>
      <w:r w:rsidR="000C4E7D" w:rsidRPr="003A1FF2">
        <w:rPr>
          <w:color w:val="000000" w:themeColor="text1"/>
          <w:sz w:val="24"/>
          <w:szCs w:val="24"/>
        </w:rPr>
        <w:t xml:space="preserve"> structures by controlling their shape</w:t>
      </w:r>
      <w:r w:rsidR="0032191A" w:rsidRPr="003A1FF2">
        <w:rPr>
          <w:color w:val="2E74B5" w:themeColor="accent5" w:themeShade="BF"/>
          <w:sz w:val="24"/>
          <w:szCs w:val="24"/>
        </w:rPr>
        <w:t xml:space="preserve"> </w:t>
      </w:r>
      <w:r w:rsidR="005B20BC">
        <w:rPr>
          <w:color w:val="000000" w:themeColor="text1"/>
          <w:sz w:val="24"/>
          <w:szCs w:val="24"/>
        </w:rPr>
        <w:t>a</w:t>
      </w:r>
      <w:r w:rsidR="000C4E7D" w:rsidRPr="003A1FF2">
        <w:rPr>
          <w:color w:val="000000" w:themeColor="text1"/>
          <w:sz w:val="24"/>
          <w:szCs w:val="24"/>
        </w:rPr>
        <w:t xml:space="preserve">nd size at </w:t>
      </w:r>
      <w:r w:rsidR="005B20BC">
        <w:rPr>
          <w:color w:val="000000" w:themeColor="text1"/>
          <w:sz w:val="24"/>
          <w:szCs w:val="24"/>
        </w:rPr>
        <w:t xml:space="preserve">the </w:t>
      </w:r>
      <w:proofErr w:type="spellStart"/>
      <w:r w:rsidR="0069127E">
        <w:rPr>
          <w:color w:val="000000" w:themeColor="text1"/>
          <w:sz w:val="24"/>
          <w:szCs w:val="24"/>
        </w:rPr>
        <w:t>nanometer</w:t>
      </w:r>
      <w:proofErr w:type="spellEnd"/>
      <w:r w:rsidR="000C4E7D" w:rsidRPr="003A1FF2">
        <w:rPr>
          <w:color w:val="000000" w:themeColor="text1"/>
          <w:sz w:val="24"/>
          <w:szCs w:val="24"/>
        </w:rPr>
        <w:t xml:space="preserve"> scale. The second issue has to do with novelty: nanotechnology must deal with</w:t>
      </w:r>
      <w:r w:rsidR="0032191A" w:rsidRPr="003A1FF2">
        <w:rPr>
          <w:color w:val="2E74B5" w:themeColor="accent5" w:themeShade="BF"/>
          <w:sz w:val="24"/>
          <w:szCs w:val="24"/>
        </w:rPr>
        <w:t xml:space="preserve"> </w:t>
      </w:r>
      <w:r w:rsidR="005B20BC" w:rsidRPr="003A1FF2">
        <w:rPr>
          <w:color w:val="000000" w:themeColor="text1"/>
          <w:sz w:val="24"/>
          <w:szCs w:val="24"/>
        </w:rPr>
        <w:t>small</w:t>
      </w:r>
      <w:r w:rsidR="000C4E7D" w:rsidRPr="003A1FF2">
        <w:rPr>
          <w:color w:val="000000" w:themeColor="text1"/>
          <w:sz w:val="24"/>
          <w:szCs w:val="24"/>
        </w:rPr>
        <w:t xml:space="preserve"> things in a way that takes advantage of some properties because of the nanoscale </w:t>
      </w:r>
      <w:r w:rsidR="000C4E7D" w:rsidRPr="003A1FF2">
        <w:rPr>
          <w:color w:val="2E74B5" w:themeColor="accent5" w:themeShade="BF"/>
          <w:sz w:val="24"/>
          <w:szCs w:val="24"/>
        </w:rPr>
        <w:t>[</w:t>
      </w:r>
      <w:r w:rsidR="00737C4D" w:rsidRPr="008B6126">
        <w:rPr>
          <w:color w:val="2E74B5" w:themeColor="accent5" w:themeShade="BF"/>
          <w:sz w:val="24"/>
          <w:szCs w:val="24"/>
        </w:rPr>
        <w:t>12</w:t>
      </w:r>
      <w:r w:rsidR="000C4E7D" w:rsidRPr="003A1FF2">
        <w:rPr>
          <w:color w:val="2E74B5" w:themeColor="accent5" w:themeShade="BF"/>
          <w:sz w:val="24"/>
          <w:szCs w:val="24"/>
        </w:rPr>
        <w:t>]</w:t>
      </w:r>
    </w:p>
    <w:p w14:paraId="29687F8A" w14:textId="77777777" w:rsidR="00230AE3" w:rsidRDefault="002A25C3" w:rsidP="00230AE3">
      <w:pPr>
        <w:rPr>
          <w:b/>
          <w:bCs/>
          <w:color w:val="538135" w:themeColor="accent6" w:themeShade="BF"/>
          <w:sz w:val="28"/>
          <w:szCs w:val="28"/>
        </w:rPr>
      </w:pPr>
      <w:r w:rsidRPr="00EA1EBD">
        <w:rPr>
          <w:b/>
          <w:bCs/>
          <w:color w:val="2F5496" w:themeColor="accent1" w:themeShade="BF"/>
          <w:sz w:val="28"/>
          <w:szCs w:val="28"/>
        </w:rPr>
        <w:t>History</w:t>
      </w:r>
      <w:r w:rsidR="00CC297F" w:rsidRPr="00B8662F">
        <w:rPr>
          <w:b/>
          <w:bCs/>
          <w:color w:val="538135" w:themeColor="accent6" w:themeShade="BF"/>
          <w:sz w:val="28"/>
          <w:szCs w:val="28"/>
        </w:rPr>
        <w:t xml:space="preserve">: </w:t>
      </w:r>
    </w:p>
    <w:p w14:paraId="13C64066" w14:textId="2B5BBA02" w:rsidR="00C70478" w:rsidRPr="00230AE3" w:rsidRDefault="00C874A2" w:rsidP="005B20BC">
      <w:pPr>
        <w:jc w:val="both"/>
        <w:rPr>
          <w:b/>
          <w:bCs/>
          <w:color w:val="538135" w:themeColor="accent6" w:themeShade="BF"/>
          <w:sz w:val="28"/>
          <w:szCs w:val="28"/>
        </w:rPr>
      </w:pPr>
      <w:r>
        <w:rPr>
          <w:noProof/>
          <w:color w:val="000000" w:themeColor="text1"/>
          <w:sz w:val="28"/>
          <w:szCs w:val="28"/>
        </w:rPr>
        <w:drawing>
          <wp:anchor distT="0" distB="0" distL="114300" distR="114300" simplePos="0" relativeHeight="251658240" behindDoc="0" locked="0" layoutInCell="1" allowOverlap="1" wp14:anchorId="47E8CABD" wp14:editId="2CE7F930">
            <wp:simplePos x="0" y="0"/>
            <wp:positionH relativeFrom="column">
              <wp:posOffset>360045</wp:posOffset>
            </wp:positionH>
            <wp:positionV relativeFrom="paragraph">
              <wp:posOffset>1772920</wp:posOffset>
            </wp:positionV>
            <wp:extent cx="5825490" cy="3084830"/>
            <wp:effectExtent l="0" t="0" r="3810" b="127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extLst>
                        <a:ext uri="{28A0092B-C50C-407E-A947-70E740481C1C}">
                          <a14:useLocalDpi xmlns:a14="http://schemas.microsoft.com/office/drawing/2010/main" val="0"/>
                        </a:ext>
                      </a:extLst>
                    </a:blip>
                    <a:stretch>
                      <a:fillRect/>
                    </a:stretch>
                  </pic:blipFill>
                  <pic:spPr>
                    <a:xfrm>
                      <a:off x="0" y="0"/>
                      <a:ext cx="5825490" cy="3084830"/>
                    </a:xfrm>
                    <a:prstGeom prst="rect">
                      <a:avLst/>
                    </a:prstGeom>
                  </pic:spPr>
                </pic:pic>
              </a:graphicData>
            </a:graphic>
            <wp14:sizeRelH relativeFrom="margin">
              <wp14:pctWidth>0</wp14:pctWidth>
            </wp14:sizeRelH>
            <wp14:sizeRelV relativeFrom="margin">
              <wp14:pctHeight>0</wp14:pctHeight>
            </wp14:sizeRelV>
          </wp:anchor>
        </w:drawing>
      </w:r>
      <w:r w:rsidR="00797938" w:rsidRPr="005E6D6E">
        <w:rPr>
          <w:color w:val="000000" w:themeColor="text1"/>
          <w:sz w:val="24"/>
          <w:szCs w:val="24"/>
        </w:rPr>
        <w:t xml:space="preserve">Nanoparticles and structures </w:t>
      </w:r>
      <w:r w:rsidR="005B20BC">
        <w:rPr>
          <w:color w:val="000000" w:themeColor="text1"/>
          <w:sz w:val="24"/>
          <w:szCs w:val="24"/>
        </w:rPr>
        <w:t>were</w:t>
      </w:r>
      <w:r w:rsidR="00797938" w:rsidRPr="005E6D6E">
        <w:rPr>
          <w:color w:val="000000" w:themeColor="text1"/>
          <w:sz w:val="24"/>
          <w:szCs w:val="24"/>
        </w:rPr>
        <w:t xml:space="preserve"> used by humans in </w:t>
      </w:r>
      <w:r w:rsidR="005B20BC">
        <w:rPr>
          <w:color w:val="000000" w:themeColor="text1"/>
          <w:sz w:val="24"/>
          <w:szCs w:val="24"/>
        </w:rPr>
        <w:t xml:space="preserve">the </w:t>
      </w:r>
      <w:r w:rsidR="00797938" w:rsidRPr="005E6D6E">
        <w:rPr>
          <w:color w:val="000000" w:themeColor="text1"/>
          <w:sz w:val="24"/>
          <w:szCs w:val="24"/>
        </w:rPr>
        <w:t xml:space="preserve">fourth century AD, by the </w:t>
      </w:r>
      <w:r w:rsidR="005B20BC">
        <w:rPr>
          <w:color w:val="000000" w:themeColor="text1"/>
          <w:sz w:val="24"/>
          <w:szCs w:val="24"/>
        </w:rPr>
        <w:t>Romans</w:t>
      </w:r>
      <w:r w:rsidR="00797938" w:rsidRPr="005E6D6E">
        <w:rPr>
          <w:color w:val="000000" w:themeColor="text1"/>
          <w:sz w:val="24"/>
          <w:szCs w:val="24"/>
        </w:rPr>
        <w:t>, which demonstrated one of the most interesting examples of nanotechnology in the ancient world.</w:t>
      </w:r>
      <w:r w:rsidR="00C70478" w:rsidRPr="005E6D6E">
        <w:rPr>
          <w:color w:val="000000" w:themeColor="text1"/>
          <w:sz w:val="24"/>
          <w:szCs w:val="24"/>
        </w:rPr>
        <w:t xml:space="preserve"> The Lycurgus cup, from the British Museum collection, represents one of the most outstanding Achievements in </w:t>
      </w:r>
      <w:r w:rsidR="005B20BC">
        <w:rPr>
          <w:color w:val="000000" w:themeColor="text1"/>
          <w:sz w:val="24"/>
          <w:szCs w:val="24"/>
        </w:rPr>
        <w:t xml:space="preserve">the </w:t>
      </w:r>
      <w:r w:rsidR="00C70478" w:rsidRPr="005E6D6E">
        <w:rPr>
          <w:color w:val="000000" w:themeColor="text1"/>
          <w:sz w:val="24"/>
          <w:szCs w:val="24"/>
        </w:rPr>
        <w:t xml:space="preserve">ancient glass industry. It is the oldest famous example of dichroic glass. Dichroic glass Describes two different types of glass, which change </w:t>
      </w:r>
      <w:proofErr w:type="spellStart"/>
      <w:r w:rsidR="0069127E">
        <w:rPr>
          <w:color w:val="000000" w:themeColor="text1"/>
          <w:sz w:val="24"/>
          <w:szCs w:val="24"/>
        </w:rPr>
        <w:t>color</w:t>
      </w:r>
      <w:proofErr w:type="spellEnd"/>
      <w:r w:rsidR="00C70478" w:rsidRPr="005E6D6E">
        <w:rPr>
          <w:color w:val="000000" w:themeColor="text1"/>
          <w:sz w:val="24"/>
          <w:szCs w:val="24"/>
        </w:rPr>
        <w:t xml:space="preserve"> in certain lighting conditions. This means That the Cup </w:t>
      </w:r>
      <w:r w:rsidR="005B20BC">
        <w:rPr>
          <w:color w:val="000000" w:themeColor="text1"/>
          <w:sz w:val="24"/>
          <w:szCs w:val="24"/>
        </w:rPr>
        <w:t>has</w:t>
      </w:r>
      <w:r w:rsidR="00C70478" w:rsidRPr="005E6D6E">
        <w:rPr>
          <w:color w:val="000000" w:themeColor="text1"/>
          <w:sz w:val="24"/>
          <w:szCs w:val="24"/>
        </w:rPr>
        <w:t xml:space="preserve"> two different </w:t>
      </w:r>
      <w:proofErr w:type="spellStart"/>
      <w:r w:rsidR="0069127E">
        <w:rPr>
          <w:color w:val="000000" w:themeColor="text1"/>
          <w:sz w:val="24"/>
          <w:szCs w:val="24"/>
        </w:rPr>
        <w:t>colors</w:t>
      </w:r>
      <w:proofErr w:type="spellEnd"/>
      <w:r w:rsidR="00C70478" w:rsidRPr="005E6D6E">
        <w:rPr>
          <w:color w:val="000000" w:themeColor="text1"/>
          <w:sz w:val="24"/>
          <w:szCs w:val="24"/>
        </w:rPr>
        <w:t>: the glass appears green in direct light, and red-purple when Light shines through the glass (Figure</w:t>
      </w:r>
      <w:r w:rsidR="00C70478" w:rsidRPr="005E6D6E">
        <w:rPr>
          <w:color w:val="2E74B5" w:themeColor="accent5" w:themeShade="BF"/>
          <w:sz w:val="24"/>
          <w:szCs w:val="24"/>
        </w:rPr>
        <w:t xml:space="preserve"> </w:t>
      </w:r>
      <w:r w:rsidR="003F6A8A" w:rsidRPr="005E6D6E">
        <w:rPr>
          <w:color w:val="2E74B5" w:themeColor="accent5" w:themeShade="BF"/>
          <w:sz w:val="24"/>
          <w:szCs w:val="24"/>
        </w:rPr>
        <w:t>1</w:t>
      </w:r>
      <w:r w:rsidR="00C70478" w:rsidRPr="005E6D6E">
        <w:rPr>
          <w:color w:val="000000" w:themeColor="text1"/>
          <w:sz w:val="24"/>
          <w:szCs w:val="24"/>
        </w:rPr>
        <w:t xml:space="preserve">) </w:t>
      </w:r>
      <w:r w:rsidR="00C70478" w:rsidRPr="005E6D6E">
        <w:rPr>
          <w:color w:val="2E74B5" w:themeColor="accent5" w:themeShade="BF"/>
          <w:sz w:val="24"/>
          <w:szCs w:val="24"/>
        </w:rPr>
        <w:t>[</w:t>
      </w:r>
      <w:r w:rsidR="00DA455D">
        <w:rPr>
          <w:color w:val="2E74B5" w:themeColor="accent5" w:themeShade="BF"/>
          <w:sz w:val="24"/>
          <w:szCs w:val="24"/>
        </w:rPr>
        <w:t>13</w:t>
      </w:r>
      <w:r w:rsidR="00C70478" w:rsidRPr="005E6D6E">
        <w:rPr>
          <w:color w:val="2E74B5" w:themeColor="accent5" w:themeShade="BF"/>
          <w:sz w:val="24"/>
          <w:szCs w:val="24"/>
        </w:rPr>
        <w:t>].</w:t>
      </w:r>
    </w:p>
    <w:p w14:paraId="65DEE0DC" w14:textId="1002AD64" w:rsidR="00CC297F" w:rsidRPr="00DE0895" w:rsidRDefault="00CC297F">
      <w:pPr>
        <w:rPr>
          <w:color w:val="000000" w:themeColor="text1"/>
          <w:sz w:val="28"/>
          <w:szCs w:val="28"/>
        </w:rPr>
      </w:pPr>
    </w:p>
    <w:p w14:paraId="0F583491" w14:textId="0B9B7D60" w:rsidR="00414592" w:rsidRPr="00495BA6" w:rsidRDefault="00691E43" w:rsidP="005B20BC">
      <w:pPr>
        <w:jc w:val="center"/>
        <w:rPr>
          <w:b/>
          <w:bCs/>
          <w:color w:val="538135" w:themeColor="accent6" w:themeShade="BF"/>
          <w:sz w:val="28"/>
          <w:szCs w:val="28"/>
        </w:rPr>
      </w:pPr>
      <w:r w:rsidRPr="00495BA6">
        <w:rPr>
          <w:b/>
          <w:bCs/>
          <w:color w:val="538135" w:themeColor="accent6" w:themeShade="BF"/>
          <w:sz w:val="28"/>
          <w:szCs w:val="28"/>
        </w:rPr>
        <w:t xml:space="preserve">Figure </w:t>
      </w:r>
      <w:r w:rsidR="007E495C" w:rsidRPr="00495BA6">
        <w:rPr>
          <w:b/>
          <w:bCs/>
          <w:color w:val="538135" w:themeColor="accent6" w:themeShade="BF"/>
          <w:sz w:val="28"/>
          <w:szCs w:val="28"/>
        </w:rPr>
        <w:t>2</w:t>
      </w:r>
      <w:r w:rsidRPr="00495BA6">
        <w:rPr>
          <w:b/>
          <w:bCs/>
          <w:color w:val="538135" w:themeColor="accent6" w:themeShade="BF"/>
          <w:sz w:val="28"/>
          <w:szCs w:val="28"/>
        </w:rPr>
        <w:t xml:space="preserve">. </w:t>
      </w:r>
      <w:r w:rsidRPr="00495BA6">
        <w:rPr>
          <w:b/>
          <w:bCs/>
          <w:color w:val="538135" w:themeColor="accent6" w:themeShade="BF"/>
          <w:sz w:val="24"/>
          <w:szCs w:val="24"/>
        </w:rPr>
        <w:t>The Lycurgus cup. The glass appears green in reflected light (A) and red-purple in</w:t>
      </w:r>
      <w:r w:rsidR="001B0982" w:rsidRPr="00495BA6">
        <w:rPr>
          <w:b/>
          <w:bCs/>
          <w:color w:val="538135" w:themeColor="accent6" w:themeShade="BF"/>
          <w:sz w:val="24"/>
          <w:szCs w:val="24"/>
        </w:rPr>
        <w:t xml:space="preserve"> light (B)</w:t>
      </w:r>
      <w:r w:rsidR="00687F9F">
        <w:rPr>
          <w:b/>
          <w:bCs/>
          <w:color w:val="538135" w:themeColor="accent6" w:themeShade="BF"/>
          <w:sz w:val="24"/>
          <w:szCs w:val="24"/>
        </w:rPr>
        <w:t xml:space="preserve"> </w:t>
      </w:r>
      <w:r w:rsidR="001B0982" w:rsidRPr="00495BA6">
        <w:rPr>
          <w:b/>
          <w:bCs/>
          <w:color w:val="538135" w:themeColor="accent6" w:themeShade="BF"/>
          <w:sz w:val="28"/>
          <w:szCs w:val="28"/>
        </w:rPr>
        <w:t>[</w:t>
      </w:r>
      <w:r w:rsidR="00DA455D" w:rsidRPr="00495BA6">
        <w:rPr>
          <w:b/>
          <w:bCs/>
          <w:color w:val="538135" w:themeColor="accent6" w:themeShade="BF"/>
          <w:sz w:val="28"/>
          <w:szCs w:val="28"/>
        </w:rPr>
        <w:t>13</w:t>
      </w:r>
      <w:r w:rsidR="001B0982" w:rsidRPr="00495BA6">
        <w:rPr>
          <w:b/>
          <w:bCs/>
          <w:color w:val="538135" w:themeColor="accent6" w:themeShade="BF"/>
          <w:sz w:val="28"/>
          <w:szCs w:val="28"/>
        </w:rPr>
        <w:t>].</w:t>
      </w:r>
    </w:p>
    <w:p w14:paraId="0D30C9F1" w14:textId="37578A25" w:rsidR="00414592" w:rsidRPr="00534DDD" w:rsidRDefault="00252DFB" w:rsidP="00E65D3C">
      <w:pPr>
        <w:spacing w:line="360" w:lineRule="auto"/>
        <w:jc w:val="both"/>
        <w:rPr>
          <w:b/>
          <w:bCs/>
          <w:color w:val="2E74B5" w:themeColor="accent5" w:themeShade="BF"/>
          <w:sz w:val="24"/>
          <w:szCs w:val="24"/>
        </w:rPr>
      </w:pPr>
      <w:r w:rsidRPr="005E6D6E">
        <w:rPr>
          <w:color w:val="000000" w:themeColor="text1"/>
          <w:sz w:val="24"/>
          <w:szCs w:val="24"/>
        </w:rPr>
        <w:t xml:space="preserve">In 1990, scientists </w:t>
      </w:r>
      <w:proofErr w:type="spellStart"/>
      <w:r w:rsidR="0069127E">
        <w:rPr>
          <w:color w:val="000000" w:themeColor="text1"/>
          <w:sz w:val="24"/>
          <w:szCs w:val="24"/>
        </w:rPr>
        <w:t>analyzed</w:t>
      </w:r>
      <w:proofErr w:type="spellEnd"/>
      <w:r w:rsidRPr="005E6D6E">
        <w:rPr>
          <w:color w:val="000000" w:themeColor="text1"/>
          <w:sz w:val="24"/>
          <w:szCs w:val="24"/>
        </w:rPr>
        <w:t xml:space="preserve"> the cup using transmission electron microscopy (TEM) to Explain the phenomenon of </w:t>
      </w:r>
      <w:r w:rsidR="00BD2E6A" w:rsidRPr="005E6D6E">
        <w:rPr>
          <w:color w:val="000000" w:themeColor="text1"/>
          <w:sz w:val="24"/>
          <w:szCs w:val="24"/>
        </w:rPr>
        <w:t>dichroism.</w:t>
      </w:r>
      <w:r w:rsidR="00BD2E6A" w:rsidRPr="00C874A2">
        <w:rPr>
          <w:b/>
          <w:bCs/>
          <w:color w:val="2E74B5" w:themeColor="accent5" w:themeShade="BF"/>
          <w:sz w:val="24"/>
          <w:szCs w:val="24"/>
        </w:rPr>
        <w:t xml:space="preserve"> [</w:t>
      </w:r>
      <w:r w:rsidR="00DA455D">
        <w:rPr>
          <w:b/>
          <w:bCs/>
          <w:color w:val="2E74B5" w:themeColor="accent5" w:themeShade="BF"/>
          <w:sz w:val="24"/>
          <w:szCs w:val="24"/>
        </w:rPr>
        <w:t>14</w:t>
      </w:r>
      <w:r w:rsidR="00BD2E6A" w:rsidRPr="00C874A2">
        <w:rPr>
          <w:b/>
          <w:bCs/>
          <w:color w:val="2E74B5" w:themeColor="accent5" w:themeShade="BF"/>
          <w:sz w:val="24"/>
          <w:szCs w:val="24"/>
        </w:rPr>
        <w:t>]</w:t>
      </w:r>
      <w:r w:rsidR="00080955" w:rsidRPr="005E6D6E">
        <w:rPr>
          <w:color w:val="000000" w:themeColor="text1"/>
          <w:sz w:val="24"/>
          <w:szCs w:val="24"/>
        </w:rPr>
        <w:t xml:space="preserve">. </w:t>
      </w:r>
      <w:r w:rsidR="004D41C9" w:rsidRPr="005E6D6E">
        <w:rPr>
          <w:color w:val="000000" w:themeColor="text1"/>
          <w:sz w:val="24"/>
          <w:szCs w:val="24"/>
        </w:rPr>
        <w:t xml:space="preserve"> </w:t>
      </w:r>
      <w:r w:rsidR="003B104D" w:rsidRPr="005E6D6E">
        <w:rPr>
          <w:color w:val="000000" w:themeColor="text1"/>
          <w:sz w:val="24"/>
          <w:szCs w:val="24"/>
        </w:rPr>
        <w:t xml:space="preserve">The observed dichroism (two </w:t>
      </w:r>
      <w:proofErr w:type="spellStart"/>
      <w:r w:rsidR="0069127E">
        <w:rPr>
          <w:color w:val="000000" w:themeColor="text1"/>
          <w:sz w:val="24"/>
          <w:szCs w:val="24"/>
        </w:rPr>
        <w:t>colors</w:t>
      </w:r>
      <w:proofErr w:type="spellEnd"/>
      <w:r w:rsidR="003B104D" w:rsidRPr="005E6D6E">
        <w:rPr>
          <w:color w:val="000000" w:themeColor="text1"/>
          <w:sz w:val="24"/>
          <w:szCs w:val="24"/>
        </w:rPr>
        <w:t xml:space="preserve">) is due to </w:t>
      </w:r>
      <w:r w:rsidR="003B104D" w:rsidRPr="000E155D">
        <w:rPr>
          <w:color w:val="000000" w:themeColor="text1"/>
          <w:sz w:val="28"/>
          <w:szCs w:val="28"/>
        </w:rPr>
        <w:t xml:space="preserve">the </w:t>
      </w:r>
      <w:r w:rsidR="003B104D" w:rsidRPr="00E65D3C">
        <w:rPr>
          <w:color w:val="000000" w:themeColor="text1"/>
          <w:sz w:val="24"/>
          <w:szCs w:val="24"/>
        </w:rPr>
        <w:t xml:space="preserve">presence of nanoparticles with 50–100 nm in diameter. X-ray analysis showed that these nanoparticles are silver-gold (Ag-Au) </w:t>
      </w:r>
      <w:r w:rsidR="005B20BC">
        <w:rPr>
          <w:color w:val="000000" w:themeColor="text1"/>
          <w:sz w:val="24"/>
          <w:szCs w:val="24"/>
        </w:rPr>
        <w:t>alloys</w:t>
      </w:r>
      <w:r w:rsidR="003B104D" w:rsidRPr="00E65D3C">
        <w:rPr>
          <w:color w:val="000000" w:themeColor="text1"/>
          <w:sz w:val="24"/>
          <w:szCs w:val="24"/>
        </w:rPr>
        <w:t>, with a ratio of Ag:</w:t>
      </w:r>
      <w:r w:rsidR="005B20BC">
        <w:rPr>
          <w:color w:val="000000" w:themeColor="text1"/>
          <w:sz w:val="24"/>
          <w:szCs w:val="24"/>
        </w:rPr>
        <w:t xml:space="preserve"> </w:t>
      </w:r>
      <w:r w:rsidR="003B104D" w:rsidRPr="00E65D3C">
        <w:rPr>
          <w:color w:val="000000" w:themeColor="text1"/>
          <w:sz w:val="24"/>
          <w:szCs w:val="24"/>
        </w:rPr>
        <w:t xml:space="preserve">Au of about 7:3, containing in addition about 10% </w:t>
      </w:r>
      <w:r w:rsidR="003B104D" w:rsidRPr="00E65D3C">
        <w:rPr>
          <w:color w:val="000000" w:themeColor="text1"/>
          <w:sz w:val="24"/>
          <w:szCs w:val="24"/>
        </w:rPr>
        <w:lastRenderedPageBreak/>
        <w:t xml:space="preserve">copper (Cu) dispersed in a glass </w:t>
      </w:r>
      <w:r w:rsidR="00E35643">
        <w:rPr>
          <w:color w:val="000000" w:themeColor="text1"/>
          <w:sz w:val="24"/>
          <w:szCs w:val="24"/>
        </w:rPr>
        <w:t>matri2</w:t>
      </w:r>
      <w:r w:rsidR="003B104D" w:rsidRPr="00E65D3C">
        <w:rPr>
          <w:color w:val="000000" w:themeColor="text1"/>
          <w:sz w:val="24"/>
          <w:szCs w:val="24"/>
        </w:rPr>
        <w:t xml:space="preserve"> </w:t>
      </w:r>
      <w:r w:rsidR="003B104D" w:rsidRPr="0036241F">
        <w:rPr>
          <w:b/>
          <w:bCs/>
          <w:color w:val="2E74B5" w:themeColor="accent5" w:themeShade="BF"/>
          <w:sz w:val="24"/>
          <w:szCs w:val="24"/>
        </w:rPr>
        <w:t>[1</w:t>
      </w:r>
      <w:r w:rsidR="00DA455D">
        <w:rPr>
          <w:b/>
          <w:bCs/>
          <w:color w:val="2E74B5" w:themeColor="accent5" w:themeShade="BF"/>
          <w:sz w:val="24"/>
          <w:szCs w:val="24"/>
        </w:rPr>
        <w:t>5</w:t>
      </w:r>
      <w:r w:rsidR="003B104D" w:rsidRPr="0036241F">
        <w:rPr>
          <w:b/>
          <w:bCs/>
          <w:color w:val="2E74B5" w:themeColor="accent5" w:themeShade="BF"/>
          <w:sz w:val="24"/>
          <w:szCs w:val="24"/>
        </w:rPr>
        <w:t>,1</w:t>
      </w:r>
      <w:r w:rsidR="003A6E17">
        <w:rPr>
          <w:b/>
          <w:bCs/>
          <w:color w:val="2E74B5" w:themeColor="accent5" w:themeShade="BF"/>
          <w:sz w:val="24"/>
          <w:szCs w:val="24"/>
        </w:rPr>
        <w:t>6</w:t>
      </w:r>
      <w:r w:rsidR="003B104D" w:rsidRPr="0036241F">
        <w:rPr>
          <w:b/>
          <w:bCs/>
          <w:color w:val="2E74B5" w:themeColor="accent5" w:themeShade="BF"/>
          <w:sz w:val="24"/>
          <w:szCs w:val="24"/>
        </w:rPr>
        <w:t>]</w:t>
      </w:r>
      <w:r w:rsidR="003B104D" w:rsidRPr="00E65D3C">
        <w:rPr>
          <w:color w:val="000000" w:themeColor="text1"/>
          <w:sz w:val="24"/>
          <w:szCs w:val="24"/>
        </w:rPr>
        <w:t xml:space="preserve">. </w:t>
      </w:r>
      <w:r w:rsidR="003F3503" w:rsidRPr="00E65D3C">
        <w:rPr>
          <w:color w:val="000000" w:themeColor="text1"/>
          <w:sz w:val="24"/>
          <w:szCs w:val="24"/>
        </w:rPr>
        <w:t xml:space="preserve">The Au nanoparticles produce a red </w:t>
      </w:r>
      <w:proofErr w:type="spellStart"/>
      <w:r w:rsidR="0069127E">
        <w:rPr>
          <w:color w:val="000000" w:themeColor="text1"/>
          <w:sz w:val="24"/>
          <w:szCs w:val="24"/>
        </w:rPr>
        <w:t>color</w:t>
      </w:r>
      <w:proofErr w:type="spellEnd"/>
      <w:r w:rsidR="003F3503" w:rsidRPr="00E65D3C">
        <w:rPr>
          <w:color w:val="000000" w:themeColor="text1"/>
          <w:sz w:val="24"/>
          <w:szCs w:val="24"/>
        </w:rPr>
        <w:t xml:space="preserve"> as </w:t>
      </w:r>
      <w:r w:rsidR="005B20BC">
        <w:rPr>
          <w:color w:val="000000" w:themeColor="text1"/>
          <w:sz w:val="24"/>
          <w:szCs w:val="24"/>
        </w:rPr>
        <w:t xml:space="preserve">a </w:t>
      </w:r>
      <w:r w:rsidR="003F3503" w:rsidRPr="00E65D3C">
        <w:rPr>
          <w:color w:val="000000" w:themeColor="text1"/>
          <w:sz w:val="24"/>
          <w:szCs w:val="24"/>
        </w:rPr>
        <w:t>result of light</w:t>
      </w:r>
      <w:r w:rsidR="0008724D" w:rsidRPr="00E65D3C">
        <w:rPr>
          <w:color w:val="000000" w:themeColor="text1"/>
          <w:sz w:val="24"/>
          <w:szCs w:val="24"/>
        </w:rPr>
        <w:t xml:space="preserve"> </w:t>
      </w:r>
      <w:r w:rsidR="003F3503" w:rsidRPr="00E65D3C">
        <w:rPr>
          <w:color w:val="000000" w:themeColor="text1"/>
          <w:sz w:val="24"/>
          <w:szCs w:val="24"/>
        </w:rPr>
        <w:t xml:space="preserve">Absorption (~520 nm). The red-purple </w:t>
      </w:r>
      <w:proofErr w:type="spellStart"/>
      <w:r w:rsidR="0069127E">
        <w:rPr>
          <w:color w:val="000000" w:themeColor="text1"/>
          <w:sz w:val="24"/>
          <w:szCs w:val="24"/>
        </w:rPr>
        <w:t>color</w:t>
      </w:r>
      <w:proofErr w:type="spellEnd"/>
      <w:r w:rsidR="003F3503" w:rsidRPr="00E65D3C">
        <w:rPr>
          <w:color w:val="000000" w:themeColor="text1"/>
          <w:sz w:val="24"/>
          <w:szCs w:val="24"/>
        </w:rPr>
        <w:t xml:space="preserve"> is due to the absorption by the bigger particles while the</w:t>
      </w:r>
      <w:r w:rsidR="0008724D" w:rsidRPr="00E65D3C">
        <w:rPr>
          <w:color w:val="000000" w:themeColor="text1"/>
          <w:sz w:val="24"/>
          <w:szCs w:val="24"/>
        </w:rPr>
        <w:t xml:space="preserve"> </w:t>
      </w:r>
      <w:r w:rsidR="003F3503" w:rsidRPr="00E65D3C">
        <w:rPr>
          <w:color w:val="000000" w:themeColor="text1"/>
          <w:sz w:val="24"/>
          <w:szCs w:val="24"/>
        </w:rPr>
        <w:t xml:space="preserve">Green </w:t>
      </w:r>
      <w:proofErr w:type="spellStart"/>
      <w:r w:rsidR="0069127E">
        <w:rPr>
          <w:color w:val="000000" w:themeColor="text1"/>
          <w:sz w:val="24"/>
          <w:szCs w:val="24"/>
        </w:rPr>
        <w:t>color</w:t>
      </w:r>
      <w:proofErr w:type="spellEnd"/>
      <w:r w:rsidR="003F3503" w:rsidRPr="00E65D3C">
        <w:rPr>
          <w:color w:val="000000" w:themeColor="text1"/>
          <w:sz w:val="24"/>
          <w:szCs w:val="24"/>
        </w:rPr>
        <w:t xml:space="preserve"> is attributed to the light scattering by</w:t>
      </w:r>
      <w:r w:rsidR="0008724D" w:rsidRPr="00E65D3C">
        <w:rPr>
          <w:color w:val="000000" w:themeColor="text1"/>
          <w:sz w:val="24"/>
          <w:szCs w:val="24"/>
        </w:rPr>
        <w:t xml:space="preserve"> </w:t>
      </w:r>
      <w:r w:rsidR="003F3503" w:rsidRPr="00E65D3C">
        <w:rPr>
          <w:color w:val="000000" w:themeColor="text1"/>
          <w:sz w:val="24"/>
          <w:szCs w:val="24"/>
        </w:rPr>
        <w:t>colloidal dispersions of Ag nanoparticles with a size</w:t>
      </w:r>
      <w:r w:rsidR="0008724D" w:rsidRPr="00E65D3C">
        <w:rPr>
          <w:color w:val="000000" w:themeColor="text1"/>
          <w:sz w:val="24"/>
          <w:szCs w:val="24"/>
        </w:rPr>
        <w:t xml:space="preserve"> </w:t>
      </w:r>
      <w:r w:rsidR="0069127E">
        <w:rPr>
          <w:color w:val="000000" w:themeColor="text1"/>
          <w:sz w:val="24"/>
          <w:szCs w:val="24"/>
        </w:rPr>
        <w:t xml:space="preserve">of </w:t>
      </w:r>
      <w:r w:rsidR="003F3503" w:rsidRPr="00E65D3C">
        <w:rPr>
          <w:color w:val="000000" w:themeColor="text1"/>
          <w:sz w:val="24"/>
          <w:szCs w:val="24"/>
        </w:rPr>
        <w:t xml:space="preserve">40 nm. The Lycurgus cup is recognized as one of the oldest synthetic nanomaterials </w:t>
      </w:r>
      <w:r w:rsidR="003F3503" w:rsidRPr="0036241F">
        <w:rPr>
          <w:b/>
          <w:bCs/>
          <w:color w:val="2E74B5" w:themeColor="accent5" w:themeShade="BF"/>
          <w:sz w:val="24"/>
          <w:szCs w:val="24"/>
        </w:rPr>
        <w:t>[</w:t>
      </w:r>
      <w:r w:rsidR="003A6E17">
        <w:rPr>
          <w:b/>
          <w:bCs/>
          <w:color w:val="2E74B5" w:themeColor="accent5" w:themeShade="BF"/>
          <w:sz w:val="24"/>
          <w:szCs w:val="24"/>
        </w:rPr>
        <w:t>6</w:t>
      </w:r>
      <w:r w:rsidR="003F3503" w:rsidRPr="0036241F">
        <w:rPr>
          <w:b/>
          <w:bCs/>
          <w:color w:val="2E74B5" w:themeColor="accent5" w:themeShade="BF"/>
          <w:sz w:val="24"/>
          <w:szCs w:val="24"/>
        </w:rPr>
        <w:t>]</w:t>
      </w:r>
      <w:r w:rsidR="00547A9E" w:rsidRPr="00E65D3C">
        <w:rPr>
          <w:color w:val="000000" w:themeColor="text1"/>
          <w:sz w:val="24"/>
          <w:szCs w:val="24"/>
        </w:rPr>
        <w:t xml:space="preserve">.  A similar </w:t>
      </w:r>
      <w:r w:rsidR="00B1033F" w:rsidRPr="00E65D3C">
        <w:rPr>
          <w:color w:val="000000" w:themeColor="text1"/>
          <w:sz w:val="24"/>
          <w:szCs w:val="24"/>
        </w:rPr>
        <w:t xml:space="preserve">effect is seen in late medieval church windows, shining luminous red and yellow </w:t>
      </w:r>
      <w:proofErr w:type="spellStart"/>
      <w:r w:rsidR="00B1033F" w:rsidRPr="00E65D3C">
        <w:rPr>
          <w:color w:val="000000" w:themeColor="text1"/>
          <w:sz w:val="24"/>
          <w:szCs w:val="24"/>
        </w:rPr>
        <w:t>colors</w:t>
      </w:r>
      <w:proofErr w:type="spellEnd"/>
      <w:r w:rsidR="00B1033F" w:rsidRPr="00E65D3C">
        <w:rPr>
          <w:color w:val="000000" w:themeColor="text1"/>
          <w:sz w:val="24"/>
          <w:szCs w:val="24"/>
        </w:rPr>
        <w:t xml:space="preserve"> due to the</w:t>
      </w:r>
      <w:r w:rsidR="00BC38ED" w:rsidRPr="00E65D3C">
        <w:rPr>
          <w:color w:val="000000" w:themeColor="text1"/>
          <w:sz w:val="24"/>
          <w:szCs w:val="24"/>
        </w:rPr>
        <w:t xml:space="preserve"> fusion of Au and Ag nanoparticles into the glass. Figure 4 shows an example of the effect of these </w:t>
      </w:r>
      <w:r w:rsidR="00391539" w:rsidRPr="00E65D3C">
        <w:rPr>
          <w:color w:val="000000" w:themeColor="text1"/>
          <w:sz w:val="24"/>
          <w:szCs w:val="24"/>
        </w:rPr>
        <w:t xml:space="preserve">nanoparticles with different sizes </w:t>
      </w:r>
      <w:r w:rsidR="0069127E">
        <w:rPr>
          <w:color w:val="000000" w:themeColor="text1"/>
          <w:sz w:val="24"/>
          <w:szCs w:val="24"/>
        </w:rPr>
        <w:t>on</w:t>
      </w:r>
      <w:r w:rsidR="00391539" w:rsidRPr="00E65D3C">
        <w:rPr>
          <w:color w:val="000000" w:themeColor="text1"/>
          <w:sz w:val="24"/>
          <w:szCs w:val="24"/>
        </w:rPr>
        <w:t xml:space="preserve"> the stained glass windows </w:t>
      </w:r>
      <w:r w:rsidR="00391539" w:rsidRPr="00534DDD">
        <w:rPr>
          <w:b/>
          <w:bCs/>
          <w:color w:val="2E74B5" w:themeColor="accent5" w:themeShade="BF"/>
          <w:sz w:val="24"/>
          <w:szCs w:val="24"/>
        </w:rPr>
        <w:t>[1</w:t>
      </w:r>
      <w:r w:rsidR="003A6E17">
        <w:rPr>
          <w:b/>
          <w:bCs/>
          <w:color w:val="2E74B5" w:themeColor="accent5" w:themeShade="BF"/>
          <w:sz w:val="24"/>
          <w:szCs w:val="24"/>
        </w:rPr>
        <w:t>7</w:t>
      </w:r>
      <w:r w:rsidR="00391539" w:rsidRPr="00534DDD">
        <w:rPr>
          <w:b/>
          <w:bCs/>
          <w:color w:val="2E74B5" w:themeColor="accent5" w:themeShade="BF"/>
          <w:sz w:val="24"/>
          <w:szCs w:val="24"/>
        </w:rPr>
        <w:t>]</w:t>
      </w:r>
    </w:p>
    <w:p w14:paraId="66136311" w14:textId="518E9E14" w:rsidR="00512252" w:rsidRDefault="00512252">
      <w:pPr>
        <w:rPr>
          <w:b/>
          <w:bCs/>
          <w:sz w:val="28"/>
          <w:szCs w:val="28"/>
        </w:rPr>
      </w:pPr>
      <w:r>
        <w:rPr>
          <w:b/>
          <w:bCs/>
          <w:noProof/>
          <w:sz w:val="28"/>
          <w:szCs w:val="28"/>
        </w:rPr>
        <w:drawing>
          <wp:anchor distT="0" distB="0" distL="114300" distR="114300" simplePos="0" relativeHeight="251658241" behindDoc="0" locked="0" layoutInCell="1" allowOverlap="1" wp14:anchorId="7EEE3F3F" wp14:editId="7F52845B">
            <wp:simplePos x="0" y="0"/>
            <wp:positionH relativeFrom="column">
              <wp:posOffset>-167640</wp:posOffset>
            </wp:positionH>
            <wp:positionV relativeFrom="paragraph">
              <wp:posOffset>337820</wp:posOffset>
            </wp:positionV>
            <wp:extent cx="6987540" cy="3954780"/>
            <wp:effectExtent l="0" t="0" r="3810" b="762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6987540" cy="3954780"/>
                    </a:xfrm>
                    <a:prstGeom prst="rect">
                      <a:avLst/>
                    </a:prstGeom>
                  </pic:spPr>
                </pic:pic>
              </a:graphicData>
            </a:graphic>
            <wp14:sizeRelH relativeFrom="margin">
              <wp14:pctWidth>0</wp14:pctWidth>
            </wp14:sizeRelH>
            <wp14:sizeRelV relativeFrom="margin">
              <wp14:pctHeight>0</wp14:pctHeight>
            </wp14:sizeRelV>
          </wp:anchor>
        </w:drawing>
      </w:r>
    </w:p>
    <w:p w14:paraId="1290D010" w14:textId="63C1842B" w:rsidR="00414592" w:rsidRDefault="00D93534" w:rsidP="005B20BC">
      <w:pPr>
        <w:jc w:val="center"/>
        <w:rPr>
          <w:b/>
          <w:bCs/>
          <w:color w:val="538135" w:themeColor="accent6" w:themeShade="BF"/>
          <w:sz w:val="28"/>
          <w:szCs w:val="28"/>
        </w:rPr>
      </w:pPr>
      <w:r>
        <w:rPr>
          <w:b/>
          <w:bCs/>
          <w:color w:val="000000" w:themeColor="text1"/>
          <w:sz w:val="28"/>
          <w:szCs w:val="28"/>
        </w:rPr>
        <w:t>F</w:t>
      </w:r>
      <w:r w:rsidR="005B20BC">
        <w:rPr>
          <w:b/>
          <w:bCs/>
          <w:color w:val="000000" w:themeColor="text1"/>
          <w:sz w:val="28"/>
          <w:szCs w:val="28"/>
        </w:rPr>
        <w:t>igure</w:t>
      </w:r>
      <w:r w:rsidR="00611A1D" w:rsidRPr="00495BA6">
        <w:rPr>
          <w:b/>
          <w:bCs/>
          <w:color w:val="538135" w:themeColor="accent6" w:themeShade="BF"/>
          <w:sz w:val="28"/>
          <w:szCs w:val="28"/>
        </w:rPr>
        <w:t xml:space="preserve"> </w:t>
      </w:r>
      <w:r>
        <w:rPr>
          <w:b/>
          <w:bCs/>
          <w:color w:val="000000" w:themeColor="text1"/>
          <w:sz w:val="28"/>
          <w:szCs w:val="28"/>
        </w:rPr>
        <w:t>3</w:t>
      </w:r>
      <w:r w:rsidR="005B20BC">
        <w:rPr>
          <w:b/>
          <w:bCs/>
          <w:color w:val="538135" w:themeColor="accent6" w:themeShade="BF"/>
          <w:sz w:val="28"/>
          <w:szCs w:val="28"/>
        </w:rPr>
        <w:t>.</w:t>
      </w:r>
      <w:r w:rsidR="00EA1EBD">
        <w:rPr>
          <w:b/>
          <w:bCs/>
          <w:color w:val="538135" w:themeColor="accent6" w:themeShade="BF"/>
          <w:sz w:val="28"/>
          <w:szCs w:val="28"/>
        </w:rPr>
        <w:t xml:space="preserve"> </w:t>
      </w:r>
      <w:r w:rsidR="00611A1D" w:rsidRPr="00495BA6">
        <w:rPr>
          <w:b/>
          <w:bCs/>
          <w:color w:val="538135" w:themeColor="accent6" w:themeShade="BF"/>
          <w:sz w:val="28"/>
          <w:szCs w:val="28"/>
        </w:rPr>
        <w:t xml:space="preserve">Effect of nanoparticles on the </w:t>
      </w:r>
      <w:r w:rsidR="007C16DC">
        <w:rPr>
          <w:b/>
          <w:bCs/>
          <w:color w:val="538135" w:themeColor="accent6" w:themeShade="BF"/>
          <w:sz w:val="28"/>
          <w:szCs w:val="28"/>
        </w:rPr>
        <w:t>colours</w:t>
      </w:r>
      <w:r w:rsidR="00611A1D" w:rsidRPr="00495BA6">
        <w:rPr>
          <w:b/>
          <w:bCs/>
          <w:color w:val="538135" w:themeColor="accent6" w:themeShade="BF"/>
          <w:sz w:val="28"/>
          <w:szCs w:val="28"/>
        </w:rPr>
        <w:t xml:space="preserve"> of the stained glass windows</w:t>
      </w:r>
      <w:r w:rsidR="009C1FC1">
        <w:rPr>
          <w:b/>
          <w:bCs/>
          <w:color w:val="538135" w:themeColor="accent6" w:themeShade="BF"/>
          <w:sz w:val="28"/>
          <w:szCs w:val="28"/>
        </w:rPr>
        <w:t xml:space="preserve"> </w:t>
      </w:r>
      <w:r w:rsidR="00611A1D" w:rsidRPr="00495BA6">
        <w:rPr>
          <w:b/>
          <w:bCs/>
          <w:color w:val="538135" w:themeColor="accent6" w:themeShade="BF"/>
          <w:sz w:val="28"/>
          <w:szCs w:val="28"/>
        </w:rPr>
        <w:t>[1</w:t>
      </w:r>
      <w:r w:rsidR="005B5371">
        <w:rPr>
          <w:b/>
          <w:bCs/>
          <w:color w:val="538135" w:themeColor="accent6" w:themeShade="BF"/>
          <w:sz w:val="28"/>
          <w:szCs w:val="28"/>
        </w:rPr>
        <w:t>7</w:t>
      </w:r>
      <w:r w:rsidR="00611A1D" w:rsidRPr="00495BA6">
        <w:rPr>
          <w:b/>
          <w:bCs/>
          <w:color w:val="538135" w:themeColor="accent6" w:themeShade="BF"/>
          <w:sz w:val="28"/>
          <w:szCs w:val="28"/>
        </w:rPr>
        <w:t>].</w:t>
      </w:r>
    </w:p>
    <w:p w14:paraId="0A6F92AC" w14:textId="77777777" w:rsidR="009C301E" w:rsidRDefault="00960A5D">
      <w:pPr>
        <w:rPr>
          <w:b/>
          <w:bCs/>
          <w:color w:val="2F5496" w:themeColor="accent1" w:themeShade="BF"/>
          <w:sz w:val="28"/>
          <w:szCs w:val="28"/>
        </w:rPr>
      </w:pPr>
      <w:r>
        <w:rPr>
          <w:b/>
          <w:bCs/>
          <w:noProof/>
          <w:color w:val="538135" w:themeColor="accent6" w:themeShade="BF"/>
          <w:sz w:val="28"/>
          <w:szCs w:val="28"/>
        </w:rPr>
        <w:lastRenderedPageBreak/>
        <w:drawing>
          <wp:anchor distT="0" distB="0" distL="114300" distR="114300" simplePos="0" relativeHeight="251661317" behindDoc="0" locked="0" layoutInCell="1" allowOverlap="1" wp14:anchorId="3131CA58" wp14:editId="440D1FB2">
            <wp:simplePos x="0" y="0"/>
            <wp:positionH relativeFrom="column">
              <wp:posOffset>179070</wp:posOffset>
            </wp:positionH>
            <wp:positionV relativeFrom="paragraph">
              <wp:posOffset>334010</wp:posOffset>
            </wp:positionV>
            <wp:extent cx="5978917" cy="3592195"/>
            <wp:effectExtent l="0" t="0" r="3175" b="8255"/>
            <wp:wrapTopAndBottom/>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78917" cy="3592195"/>
                    </a:xfrm>
                    <a:prstGeom prst="rect">
                      <a:avLst/>
                    </a:prstGeom>
                  </pic:spPr>
                </pic:pic>
              </a:graphicData>
            </a:graphic>
            <wp14:sizeRelH relativeFrom="margin">
              <wp14:pctWidth>0</wp14:pctWidth>
            </wp14:sizeRelH>
            <wp14:sizeRelV relativeFrom="margin">
              <wp14:pctHeight>0</wp14:pctHeight>
            </wp14:sizeRelV>
          </wp:anchor>
        </w:drawing>
      </w:r>
      <w:r w:rsidR="00AE0A67" w:rsidRPr="00EA1EBD">
        <w:rPr>
          <w:b/>
          <w:bCs/>
          <w:color w:val="2F5496" w:themeColor="accent1" w:themeShade="BF"/>
          <w:sz w:val="28"/>
          <w:szCs w:val="28"/>
        </w:rPr>
        <w:t>Scope of Nanotechnology</w:t>
      </w:r>
      <w:r w:rsidR="004356FE" w:rsidRPr="00EA1EBD">
        <w:rPr>
          <w:b/>
          <w:bCs/>
          <w:color w:val="2F5496" w:themeColor="accent1" w:themeShade="BF"/>
          <w:sz w:val="28"/>
          <w:szCs w:val="28"/>
        </w:rPr>
        <w:t>:</w:t>
      </w:r>
    </w:p>
    <w:p w14:paraId="70472E01" w14:textId="259B368E" w:rsidR="00682EF0" w:rsidRPr="00E356FA" w:rsidRDefault="009C301E">
      <w:pPr>
        <w:rPr>
          <w:b/>
          <w:bCs/>
          <w:color w:val="4472C4" w:themeColor="accent1"/>
          <w:sz w:val="28"/>
          <w:szCs w:val="28"/>
        </w:rPr>
      </w:pPr>
      <w:r>
        <w:rPr>
          <w:b/>
          <w:bCs/>
          <w:color w:val="2F5496" w:themeColor="accent1" w:themeShade="BF"/>
          <w:sz w:val="28"/>
          <w:szCs w:val="28"/>
        </w:rPr>
        <w:t xml:space="preserve">                                                    </w:t>
      </w:r>
      <w:r w:rsidR="001B0C62" w:rsidRPr="001B0C62">
        <w:rPr>
          <w:b/>
          <w:bCs/>
          <w:color w:val="000000" w:themeColor="text1"/>
          <w:sz w:val="28"/>
          <w:szCs w:val="28"/>
        </w:rPr>
        <w:t>F</w:t>
      </w:r>
      <w:r w:rsidR="005B20BC" w:rsidRPr="001B0C62">
        <w:rPr>
          <w:b/>
          <w:bCs/>
          <w:color w:val="000000" w:themeColor="text1"/>
          <w:sz w:val="28"/>
          <w:szCs w:val="28"/>
        </w:rPr>
        <w:t>igure</w:t>
      </w:r>
      <w:r w:rsidR="001B0C62" w:rsidRPr="001B0C62">
        <w:rPr>
          <w:b/>
          <w:bCs/>
          <w:color w:val="000000" w:themeColor="text1"/>
          <w:sz w:val="28"/>
          <w:szCs w:val="28"/>
        </w:rPr>
        <w:t xml:space="preserve">- </w:t>
      </w:r>
      <w:r w:rsidR="005B20BC" w:rsidRPr="001B0C62">
        <w:rPr>
          <w:b/>
          <w:bCs/>
          <w:color w:val="000000" w:themeColor="text1"/>
          <w:sz w:val="28"/>
          <w:szCs w:val="28"/>
        </w:rPr>
        <w:t>4.</w:t>
      </w:r>
      <w:r w:rsidR="004C48D7" w:rsidRPr="00E356FA">
        <w:rPr>
          <w:b/>
          <w:bCs/>
          <w:color w:val="538135" w:themeColor="accent6" w:themeShade="BF"/>
          <w:sz w:val="28"/>
          <w:szCs w:val="28"/>
        </w:rPr>
        <w:t xml:space="preserve"> </w:t>
      </w:r>
      <w:r w:rsidR="005B20BC" w:rsidRPr="00E356FA">
        <w:rPr>
          <w:b/>
          <w:bCs/>
          <w:color w:val="538135" w:themeColor="accent6" w:themeShade="BF"/>
          <w:sz w:val="28"/>
          <w:szCs w:val="28"/>
        </w:rPr>
        <w:t>Scope of</w:t>
      </w:r>
      <w:r w:rsidR="004C48D7" w:rsidRPr="00E356FA">
        <w:rPr>
          <w:b/>
          <w:bCs/>
          <w:color w:val="538135" w:themeColor="accent6" w:themeShade="BF"/>
          <w:sz w:val="28"/>
          <w:szCs w:val="28"/>
        </w:rPr>
        <w:t xml:space="preserve"> Nanotechnology</w:t>
      </w:r>
    </w:p>
    <w:p w14:paraId="79C2D78F" w14:textId="31E3D9C8" w:rsidR="002A72C0" w:rsidRPr="005B20BC" w:rsidRDefault="002A72C0" w:rsidP="009A199F">
      <w:pPr>
        <w:pStyle w:val="ListParagraph"/>
        <w:numPr>
          <w:ilvl w:val="0"/>
          <w:numId w:val="2"/>
        </w:numPr>
        <w:spacing w:line="360" w:lineRule="auto"/>
        <w:jc w:val="both"/>
        <w:rPr>
          <w:rFonts w:ascii="Times New Roman" w:hAnsi="Times New Roman" w:cs="Times New Roman"/>
          <w:color w:val="000000" w:themeColor="text1"/>
          <w:sz w:val="24"/>
          <w:szCs w:val="24"/>
        </w:rPr>
      </w:pPr>
      <w:r w:rsidRPr="005B20BC">
        <w:rPr>
          <w:rFonts w:ascii="Times New Roman" w:hAnsi="Times New Roman" w:cs="Times New Roman"/>
          <w:color w:val="000000" w:themeColor="text1"/>
          <w:sz w:val="24"/>
          <w:szCs w:val="24"/>
        </w:rPr>
        <w:t>Nanomaterials were developed for many applications in many fields such as Medicine, drug delivery, electronics, fuel cells, solar cells, food</w:t>
      </w:r>
      <w:r w:rsidR="0069127E">
        <w:rPr>
          <w:rFonts w:ascii="Times New Roman" w:hAnsi="Times New Roman" w:cs="Times New Roman"/>
          <w:color w:val="000000" w:themeColor="text1"/>
          <w:sz w:val="24"/>
          <w:szCs w:val="24"/>
        </w:rPr>
        <w:t>,</w:t>
      </w:r>
      <w:r w:rsidRPr="005B20BC">
        <w:rPr>
          <w:rFonts w:ascii="Times New Roman" w:hAnsi="Times New Roman" w:cs="Times New Roman"/>
          <w:color w:val="000000" w:themeColor="text1"/>
          <w:sz w:val="24"/>
          <w:szCs w:val="24"/>
        </w:rPr>
        <w:t xml:space="preserve"> and space</w:t>
      </w:r>
      <w:r w:rsidR="005B20BC">
        <w:rPr>
          <w:rFonts w:ascii="Times New Roman" w:hAnsi="Times New Roman" w:cs="Times New Roman"/>
          <w:color w:val="000000" w:themeColor="text1"/>
          <w:sz w:val="24"/>
          <w:szCs w:val="24"/>
        </w:rPr>
        <w:t>,</w:t>
      </w:r>
      <w:r w:rsidRPr="005B20BC">
        <w:rPr>
          <w:rFonts w:ascii="Times New Roman" w:hAnsi="Times New Roman" w:cs="Times New Roman"/>
          <w:color w:val="000000" w:themeColor="text1"/>
          <w:sz w:val="24"/>
          <w:szCs w:val="24"/>
        </w:rPr>
        <w:t xml:space="preserve"> etc. </w:t>
      </w:r>
    </w:p>
    <w:p w14:paraId="42D48CF9" w14:textId="60727FF1" w:rsidR="002A72C0" w:rsidRPr="005B20BC" w:rsidRDefault="002A72C0" w:rsidP="009A199F">
      <w:pPr>
        <w:pStyle w:val="ListParagraph"/>
        <w:numPr>
          <w:ilvl w:val="0"/>
          <w:numId w:val="2"/>
        </w:numPr>
        <w:spacing w:line="360" w:lineRule="auto"/>
        <w:jc w:val="both"/>
        <w:rPr>
          <w:rFonts w:ascii="Times New Roman" w:hAnsi="Times New Roman" w:cs="Times New Roman"/>
          <w:color w:val="000000" w:themeColor="text1"/>
          <w:sz w:val="24"/>
          <w:szCs w:val="24"/>
        </w:rPr>
      </w:pPr>
      <w:r w:rsidRPr="005B20BC">
        <w:rPr>
          <w:rFonts w:ascii="Times New Roman" w:eastAsia="Times New Roman" w:hAnsi="Times New Roman" w:cs="Times New Roman"/>
          <w:color w:val="3C4043"/>
          <w:sz w:val="24"/>
          <w:szCs w:val="24"/>
          <w:shd w:val="clear" w:color="auto" w:fill="FFFFFF"/>
        </w:rPr>
        <w:t xml:space="preserve">Nanoparticles are used increasingly in catalysis to boost chemical reactions. </w:t>
      </w:r>
    </w:p>
    <w:p w14:paraId="6F31083E" w14:textId="77777777" w:rsidR="002A72C0" w:rsidRPr="005B20BC" w:rsidRDefault="002A72C0" w:rsidP="009A199F">
      <w:pPr>
        <w:pStyle w:val="ListParagraph"/>
        <w:numPr>
          <w:ilvl w:val="0"/>
          <w:numId w:val="2"/>
        </w:numPr>
        <w:spacing w:line="360" w:lineRule="auto"/>
        <w:jc w:val="both"/>
        <w:rPr>
          <w:rFonts w:ascii="Times New Roman" w:hAnsi="Times New Roman" w:cs="Times New Roman"/>
          <w:color w:val="000000" w:themeColor="text1"/>
          <w:sz w:val="24"/>
          <w:szCs w:val="24"/>
        </w:rPr>
      </w:pPr>
      <w:r w:rsidRPr="005B20BC">
        <w:rPr>
          <w:rFonts w:ascii="Times New Roman" w:eastAsia="Times New Roman" w:hAnsi="Times New Roman" w:cs="Times New Roman"/>
          <w:color w:val="3C4043"/>
          <w:sz w:val="24"/>
          <w:szCs w:val="24"/>
          <w:shd w:val="clear" w:color="auto" w:fill="FFFFFF"/>
        </w:rPr>
        <w:t xml:space="preserve">This reduces the quantity of catalytic materials necessary to produce desired results, saving money and reducing pollutants. </w:t>
      </w:r>
    </w:p>
    <w:p w14:paraId="47161FEB" w14:textId="0D26A4E0" w:rsidR="002A72C0" w:rsidRPr="005B20BC" w:rsidRDefault="002A72C0" w:rsidP="009A199F">
      <w:pPr>
        <w:pStyle w:val="ListParagraph"/>
        <w:spacing w:line="360" w:lineRule="auto"/>
        <w:jc w:val="both"/>
        <w:rPr>
          <w:rFonts w:ascii="Times New Roman" w:eastAsia="Times New Roman" w:hAnsi="Times New Roman" w:cs="Times New Roman"/>
          <w:color w:val="3C4043"/>
          <w:sz w:val="24"/>
          <w:szCs w:val="24"/>
          <w:shd w:val="clear" w:color="auto" w:fill="FFFFFF"/>
        </w:rPr>
      </w:pPr>
      <w:r w:rsidRPr="005B20BC">
        <w:rPr>
          <w:rFonts w:ascii="Times New Roman" w:eastAsia="Times New Roman" w:hAnsi="Times New Roman" w:cs="Times New Roman"/>
          <w:color w:val="3C4043"/>
          <w:sz w:val="24"/>
          <w:szCs w:val="24"/>
          <w:shd w:val="clear" w:color="auto" w:fill="FFFFFF"/>
        </w:rPr>
        <w:t>Two big applications are in </w:t>
      </w:r>
      <w:r w:rsidRPr="005B20BC">
        <w:rPr>
          <w:rFonts w:ascii="Times New Roman" w:eastAsia="Times New Roman" w:hAnsi="Times New Roman" w:cs="Times New Roman"/>
          <w:color w:val="040C28"/>
          <w:sz w:val="24"/>
          <w:szCs w:val="24"/>
        </w:rPr>
        <w:t>petroleum refining and automotive catalytic converters</w:t>
      </w:r>
      <w:r w:rsidRPr="005B20BC">
        <w:rPr>
          <w:rFonts w:ascii="Times New Roman" w:eastAsia="Times New Roman" w:hAnsi="Times New Roman" w:cs="Times New Roman"/>
          <w:color w:val="3C4043"/>
          <w:sz w:val="24"/>
          <w:szCs w:val="24"/>
          <w:shd w:val="clear" w:color="auto" w:fill="FFFFFF"/>
        </w:rPr>
        <w:t>.</w:t>
      </w:r>
    </w:p>
    <w:p w14:paraId="36D35BB4" w14:textId="24D8C5E8" w:rsidR="002A72C0" w:rsidRPr="005B20BC" w:rsidRDefault="002A72C0" w:rsidP="009A199F">
      <w:pPr>
        <w:pStyle w:val="ListParagraph"/>
        <w:numPr>
          <w:ilvl w:val="0"/>
          <w:numId w:val="2"/>
        </w:numPr>
        <w:spacing w:line="360" w:lineRule="auto"/>
        <w:jc w:val="both"/>
        <w:rPr>
          <w:rFonts w:ascii="Times New Roman" w:hAnsi="Times New Roman" w:cs="Times New Roman"/>
          <w:noProof/>
          <w:color w:val="000000" w:themeColor="text1"/>
          <w:sz w:val="24"/>
          <w:szCs w:val="24"/>
        </w:rPr>
      </w:pPr>
      <w:r w:rsidRPr="005B20BC">
        <w:rPr>
          <w:rFonts w:ascii="Times New Roman" w:eastAsia="Times New Roman" w:hAnsi="Times New Roman" w:cs="Times New Roman"/>
          <w:color w:val="3C4043"/>
          <w:sz w:val="24"/>
          <w:szCs w:val="24"/>
          <w:shd w:val="clear" w:color="auto" w:fill="FFFFFF"/>
        </w:rPr>
        <w:t>Nanochemistry is used in chemical, materials and physical science as well as engineering, biological, and medical applications. Silica, gold, polydimethylsiloxane, cadmium selenide, iron oxide, and carbon are materials that show its transformative power.</w:t>
      </w:r>
      <w:r w:rsidRPr="005B20BC">
        <w:rPr>
          <w:rFonts w:ascii="Times New Roman" w:hAnsi="Times New Roman" w:cs="Times New Roman"/>
          <w:noProof/>
          <w:color w:val="000000" w:themeColor="text1"/>
          <w:sz w:val="24"/>
          <w:szCs w:val="24"/>
        </w:rPr>
        <w:t xml:space="preserve"> </w:t>
      </w:r>
    </w:p>
    <w:p w14:paraId="6571E05B" w14:textId="77777777" w:rsidR="002A72C0" w:rsidRPr="005B20BC" w:rsidRDefault="002A72C0" w:rsidP="009A199F">
      <w:pPr>
        <w:pStyle w:val="ListParagraph"/>
        <w:numPr>
          <w:ilvl w:val="0"/>
          <w:numId w:val="2"/>
        </w:numPr>
        <w:spacing w:line="360" w:lineRule="auto"/>
        <w:jc w:val="both"/>
        <w:rPr>
          <w:rFonts w:ascii="Times New Roman" w:eastAsia="Times New Roman" w:hAnsi="Times New Roman" w:cs="Times New Roman"/>
          <w:color w:val="3C4043"/>
          <w:sz w:val="24"/>
          <w:szCs w:val="24"/>
          <w:shd w:val="clear" w:color="auto" w:fill="FFFFFF"/>
        </w:rPr>
      </w:pPr>
      <w:r w:rsidRPr="005B20BC">
        <w:rPr>
          <w:rFonts w:ascii="Times New Roman" w:eastAsia="Times New Roman" w:hAnsi="Times New Roman" w:cs="Times New Roman"/>
          <w:color w:val="3C4043"/>
          <w:sz w:val="24"/>
          <w:szCs w:val="24"/>
          <w:shd w:val="clear" w:color="auto" w:fill="FFFFFF"/>
        </w:rPr>
        <w:t xml:space="preserve">Nanotechnology for brain drug delivery. </w:t>
      </w:r>
    </w:p>
    <w:p w14:paraId="5CB8E656" w14:textId="11F7586B" w:rsidR="002A72C0" w:rsidRPr="005B20BC" w:rsidRDefault="002A72C0" w:rsidP="009A199F">
      <w:pPr>
        <w:pStyle w:val="ListParagraph"/>
        <w:numPr>
          <w:ilvl w:val="0"/>
          <w:numId w:val="2"/>
        </w:numPr>
        <w:spacing w:line="360" w:lineRule="auto"/>
        <w:jc w:val="both"/>
        <w:rPr>
          <w:rFonts w:ascii="Times New Roman" w:eastAsia="Times New Roman" w:hAnsi="Times New Roman" w:cs="Times New Roman"/>
          <w:color w:val="3C4043"/>
          <w:sz w:val="24"/>
          <w:szCs w:val="24"/>
          <w:shd w:val="clear" w:color="auto" w:fill="FFFFFF"/>
        </w:rPr>
      </w:pPr>
      <w:r w:rsidRPr="005B20BC">
        <w:rPr>
          <w:rFonts w:ascii="Times New Roman" w:eastAsia="Times New Roman" w:hAnsi="Times New Roman" w:cs="Times New Roman"/>
          <w:color w:val="3C4043"/>
          <w:sz w:val="24"/>
          <w:szCs w:val="24"/>
          <w:shd w:val="clear" w:color="auto" w:fill="FFFFFF"/>
        </w:rPr>
        <w:t xml:space="preserve">One of the subjects that </w:t>
      </w:r>
      <w:r w:rsidR="0069127E">
        <w:rPr>
          <w:rFonts w:ascii="Times New Roman" w:eastAsia="Times New Roman" w:hAnsi="Times New Roman" w:cs="Times New Roman"/>
          <w:color w:val="3C4043"/>
          <w:sz w:val="24"/>
          <w:szCs w:val="24"/>
          <w:shd w:val="clear" w:color="auto" w:fill="FFFFFF"/>
        </w:rPr>
        <w:t>are</w:t>
      </w:r>
      <w:r w:rsidRPr="005B20BC">
        <w:rPr>
          <w:rFonts w:ascii="Times New Roman" w:eastAsia="Times New Roman" w:hAnsi="Times New Roman" w:cs="Times New Roman"/>
          <w:color w:val="3C4043"/>
          <w:sz w:val="24"/>
          <w:szCs w:val="24"/>
          <w:shd w:val="clear" w:color="auto" w:fill="FFFFFF"/>
        </w:rPr>
        <w:t xml:space="preserve"> developing the fastest is nanotechnology, </w:t>
      </w:r>
      <w:r w:rsidR="005B20BC">
        <w:rPr>
          <w:rFonts w:ascii="Times New Roman" w:eastAsia="Times New Roman" w:hAnsi="Times New Roman" w:cs="Times New Roman"/>
          <w:color w:val="3C4043"/>
          <w:sz w:val="24"/>
          <w:szCs w:val="24"/>
          <w:shd w:val="clear" w:color="auto" w:fill="FFFFFF"/>
        </w:rPr>
        <w:t>which</w:t>
      </w:r>
      <w:r w:rsidRPr="005B20BC">
        <w:rPr>
          <w:rFonts w:ascii="Times New Roman" w:eastAsia="Times New Roman" w:hAnsi="Times New Roman" w:cs="Times New Roman"/>
          <w:color w:val="3C4043"/>
          <w:sz w:val="24"/>
          <w:szCs w:val="24"/>
          <w:shd w:val="clear" w:color="auto" w:fill="FFFFFF"/>
        </w:rPr>
        <w:t xml:space="preserve"> has the potential to completely transform sectors like manufacturing, agriculture, electronics, pharmaceuticals, and the military.</w:t>
      </w:r>
    </w:p>
    <w:p w14:paraId="3C6964EF" w14:textId="77777777" w:rsidR="002A72C0" w:rsidRPr="005B20BC" w:rsidRDefault="002A72C0" w:rsidP="009A199F">
      <w:pPr>
        <w:pStyle w:val="ListParagraph"/>
        <w:numPr>
          <w:ilvl w:val="0"/>
          <w:numId w:val="2"/>
        </w:numPr>
        <w:spacing w:line="360" w:lineRule="auto"/>
        <w:jc w:val="both"/>
        <w:rPr>
          <w:rFonts w:ascii="Times New Roman" w:eastAsia="Times New Roman" w:hAnsi="Times New Roman" w:cs="Times New Roman"/>
          <w:color w:val="3C4043"/>
          <w:sz w:val="24"/>
          <w:szCs w:val="24"/>
          <w:shd w:val="clear" w:color="auto" w:fill="FFFFFF"/>
        </w:rPr>
      </w:pPr>
      <w:r w:rsidRPr="005B20BC">
        <w:rPr>
          <w:rFonts w:ascii="Times New Roman" w:eastAsia="Times New Roman" w:hAnsi="Times New Roman" w:cs="Times New Roman"/>
          <w:color w:val="3C4043"/>
          <w:sz w:val="24"/>
          <w:szCs w:val="24"/>
          <w:shd w:val="clear" w:color="auto" w:fill="FFFFFF"/>
        </w:rPr>
        <w:t xml:space="preserve"> Applications for nanomaterials are widely used in </w:t>
      </w:r>
    </w:p>
    <w:p w14:paraId="3251E9AF" w14:textId="19A9B478" w:rsidR="002A72C0" w:rsidRPr="005B20BC" w:rsidRDefault="002A72C0" w:rsidP="009A199F">
      <w:pPr>
        <w:pStyle w:val="ListParagraph"/>
        <w:spacing w:line="360" w:lineRule="auto"/>
        <w:jc w:val="both"/>
        <w:rPr>
          <w:rFonts w:ascii="Times New Roman" w:eastAsia="Times New Roman" w:hAnsi="Times New Roman" w:cs="Times New Roman"/>
          <w:color w:val="3C4043"/>
          <w:sz w:val="24"/>
          <w:szCs w:val="24"/>
          <w:shd w:val="clear" w:color="auto" w:fill="FFFFFF"/>
        </w:rPr>
      </w:pPr>
      <w:r w:rsidRPr="005B20BC">
        <w:rPr>
          <w:rFonts w:ascii="Times New Roman" w:eastAsia="Times New Roman" w:hAnsi="Times New Roman" w:cs="Times New Roman"/>
          <w:color w:val="3C4043"/>
          <w:sz w:val="24"/>
          <w:szCs w:val="24"/>
          <w:shd w:val="clear" w:color="auto" w:fill="FFFFFF"/>
        </w:rPr>
        <w:lastRenderedPageBreak/>
        <w:t xml:space="preserve">Food and agricultural systems as intelligent carriers of agrochemicals, </w:t>
      </w:r>
      <w:proofErr w:type="spellStart"/>
      <w:r w:rsidRPr="005B20BC">
        <w:rPr>
          <w:rFonts w:ascii="Times New Roman" w:eastAsia="Times New Roman" w:hAnsi="Times New Roman" w:cs="Times New Roman"/>
          <w:color w:val="3C4043"/>
          <w:sz w:val="24"/>
          <w:szCs w:val="24"/>
          <w:shd w:val="clear" w:color="auto" w:fill="FFFFFF"/>
        </w:rPr>
        <w:t>nanoformulations</w:t>
      </w:r>
      <w:proofErr w:type="spellEnd"/>
      <w:r w:rsidRPr="005B20BC">
        <w:rPr>
          <w:rFonts w:ascii="Times New Roman" w:eastAsia="Times New Roman" w:hAnsi="Times New Roman" w:cs="Times New Roman"/>
          <w:color w:val="3C4043"/>
          <w:sz w:val="24"/>
          <w:szCs w:val="24"/>
          <w:shd w:val="clear" w:color="auto" w:fill="FFFFFF"/>
        </w:rPr>
        <w:t xml:space="preserve">, </w:t>
      </w:r>
      <w:proofErr w:type="spellStart"/>
      <w:r w:rsidR="0069127E">
        <w:rPr>
          <w:rFonts w:ascii="Times New Roman" w:eastAsia="Times New Roman" w:hAnsi="Times New Roman" w:cs="Times New Roman"/>
          <w:color w:val="3C4043"/>
          <w:sz w:val="24"/>
          <w:szCs w:val="24"/>
          <w:shd w:val="clear" w:color="auto" w:fill="FFFFFF"/>
        </w:rPr>
        <w:t>nano</w:t>
      </w:r>
      <w:proofErr w:type="spellEnd"/>
      <w:r w:rsidR="0069127E">
        <w:rPr>
          <w:rFonts w:ascii="Times New Roman" w:eastAsia="Times New Roman" w:hAnsi="Times New Roman" w:cs="Times New Roman"/>
          <w:color w:val="3C4043"/>
          <w:sz w:val="24"/>
          <w:szCs w:val="24"/>
          <w:shd w:val="clear" w:color="auto" w:fill="FFFFFF"/>
        </w:rPr>
        <w:t xml:space="preserve"> biosensors</w:t>
      </w:r>
      <w:r w:rsidRPr="005B20BC">
        <w:rPr>
          <w:rFonts w:ascii="Times New Roman" w:eastAsia="Times New Roman" w:hAnsi="Times New Roman" w:cs="Times New Roman"/>
          <w:color w:val="3C4043"/>
          <w:sz w:val="24"/>
          <w:szCs w:val="24"/>
          <w:shd w:val="clear" w:color="auto" w:fill="FFFFFF"/>
        </w:rPr>
        <w:t xml:space="preserve"> for accurate farming and food packaging, </w:t>
      </w:r>
      <w:proofErr w:type="spellStart"/>
      <w:r w:rsidRPr="005B20BC">
        <w:rPr>
          <w:rFonts w:ascii="Times New Roman" w:eastAsia="Times New Roman" w:hAnsi="Times New Roman" w:cs="Times New Roman"/>
          <w:color w:val="3C4043"/>
          <w:sz w:val="24"/>
          <w:szCs w:val="24"/>
          <w:shd w:val="clear" w:color="auto" w:fill="FFFFFF"/>
        </w:rPr>
        <w:t>nanobioremediation</w:t>
      </w:r>
      <w:proofErr w:type="spellEnd"/>
      <w:r w:rsidRPr="005B20BC">
        <w:rPr>
          <w:rFonts w:ascii="Times New Roman" w:eastAsia="Times New Roman" w:hAnsi="Times New Roman" w:cs="Times New Roman"/>
          <w:color w:val="3C4043"/>
          <w:sz w:val="24"/>
          <w:szCs w:val="24"/>
          <w:shd w:val="clear" w:color="auto" w:fill="FFFFFF"/>
        </w:rPr>
        <w:t xml:space="preserve">, </w:t>
      </w:r>
      <w:proofErr w:type="spellStart"/>
      <w:r w:rsidRPr="005B20BC">
        <w:rPr>
          <w:rFonts w:ascii="Times New Roman" w:eastAsia="Times New Roman" w:hAnsi="Times New Roman" w:cs="Times New Roman"/>
          <w:color w:val="3C4043"/>
          <w:sz w:val="24"/>
          <w:szCs w:val="24"/>
          <w:shd w:val="clear" w:color="auto" w:fill="FFFFFF"/>
        </w:rPr>
        <w:t>nanofibres</w:t>
      </w:r>
      <w:proofErr w:type="spellEnd"/>
      <w:r w:rsidRPr="005B20BC">
        <w:rPr>
          <w:rFonts w:ascii="Times New Roman" w:eastAsia="Times New Roman" w:hAnsi="Times New Roman" w:cs="Times New Roman"/>
          <w:color w:val="3C4043"/>
          <w:sz w:val="24"/>
          <w:szCs w:val="24"/>
          <w:shd w:val="clear" w:color="auto" w:fill="FFFFFF"/>
        </w:rPr>
        <w:t xml:space="preserve"> for genetic engineering, etc.</w:t>
      </w:r>
    </w:p>
    <w:p w14:paraId="0B7EB5A5" w14:textId="77777777" w:rsidR="002A72C0" w:rsidRPr="005B20BC" w:rsidRDefault="002A72C0" w:rsidP="009A199F">
      <w:pPr>
        <w:pStyle w:val="ListParagraph"/>
        <w:numPr>
          <w:ilvl w:val="0"/>
          <w:numId w:val="2"/>
        </w:numPr>
        <w:spacing w:line="360" w:lineRule="auto"/>
        <w:jc w:val="both"/>
        <w:rPr>
          <w:rFonts w:ascii="Times New Roman" w:eastAsia="Times New Roman" w:hAnsi="Times New Roman" w:cs="Times New Roman"/>
          <w:color w:val="3C4043"/>
          <w:sz w:val="24"/>
          <w:szCs w:val="24"/>
          <w:shd w:val="clear" w:color="auto" w:fill="FFFFFF"/>
        </w:rPr>
      </w:pPr>
      <w:r w:rsidRPr="005B20BC">
        <w:rPr>
          <w:rFonts w:ascii="Times New Roman" w:eastAsia="Times New Roman" w:hAnsi="Times New Roman" w:cs="Times New Roman"/>
          <w:color w:val="202124"/>
          <w:sz w:val="24"/>
          <w:szCs w:val="24"/>
          <w:shd w:val="clear" w:color="auto" w:fill="FFFFFF"/>
        </w:rPr>
        <w:t>In the future, nanotechnology could also </w:t>
      </w:r>
      <w:r w:rsidRPr="005B20BC">
        <w:rPr>
          <w:rFonts w:ascii="Times New Roman" w:eastAsia="Times New Roman" w:hAnsi="Times New Roman" w:cs="Times New Roman"/>
          <w:color w:val="040C28"/>
          <w:sz w:val="24"/>
          <w:szCs w:val="24"/>
        </w:rPr>
        <w:t>enable objects to harvest energy from their environment</w:t>
      </w:r>
      <w:r w:rsidRPr="005B20BC">
        <w:rPr>
          <w:rFonts w:ascii="Times New Roman" w:eastAsia="Times New Roman" w:hAnsi="Times New Roman" w:cs="Times New Roman"/>
          <w:color w:val="202124"/>
          <w:sz w:val="24"/>
          <w:szCs w:val="24"/>
          <w:shd w:val="clear" w:color="auto" w:fill="FFFFFF"/>
        </w:rPr>
        <w:t>.</w:t>
      </w:r>
    </w:p>
    <w:p w14:paraId="170B30F8" w14:textId="1E7D23DB" w:rsidR="002A72C0" w:rsidRPr="005B20BC" w:rsidRDefault="002A72C0" w:rsidP="009A199F">
      <w:pPr>
        <w:pStyle w:val="ListParagraph"/>
        <w:numPr>
          <w:ilvl w:val="0"/>
          <w:numId w:val="2"/>
        </w:numPr>
        <w:spacing w:line="360" w:lineRule="auto"/>
        <w:jc w:val="both"/>
        <w:rPr>
          <w:rFonts w:ascii="Times New Roman" w:eastAsia="Times New Roman" w:hAnsi="Times New Roman" w:cs="Times New Roman"/>
          <w:color w:val="3C4043"/>
          <w:sz w:val="24"/>
          <w:szCs w:val="24"/>
          <w:shd w:val="clear" w:color="auto" w:fill="FFFFFF"/>
        </w:rPr>
      </w:pPr>
      <w:r w:rsidRPr="005B20BC">
        <w:rPr>
          <w:rFonts w:ascii="Times New Roman" w:eastAsia="Times New Roman" w:hAnsi="Times New Roman" w:cs="Times New Roman"/>
          <w:color w:val="202124"/>
          <w:sz w:val="24"/>
          <w:szCs w:val="24"/>
          <w:shd w:val="clear" w:color="auto" w:fill="FFFFFF"/>
        </w:rPr>
        <w:t xml:space="preserve"> New nano-materials and concepts are currently being developed that show potential for producing energy from movement, light, variations in temperature, glucose</w:t>
      </w:r>
      <w:r w:rsidR="0069127E">
        <w:rPr>
          <w:rFonts w:ascii="Times New Roman" w:eastAsia="Times New Roman" w:hAnsi="Times New Roman" w:cs="Times New Roman"/>
          <w:color w:val="202124"/>
          <w:sz w:val="24"/>
          <w:szCs w:val="24"/>
          <w:shd w:val="clear" w:color="auto" w:fill="FFFFFF"/>
        </w:rPr>
        <w:t>,</w:t>
      </w:r>
      <w:r w:rsidRPr="005B20BC">
        <w:rPr>
          <w:rFonts w:ascii="Times New Roman" w:eastAsia="Times New Roman" w:hAnsi="Times New Roman" w:cs="Times New Roman"/>
          <w:color w:val="202124"/>
          <w:sz w:val="24"/>
          <w:szCs w:val="24"/>
          <w:shd w:val="clear" w:color="auto" w:fill="FFFFFF"/>
        </w:rPr>
        <w:t xml:space="preserve"> and other sources with high conversion efficiency.</w:t>
      </w:r>
    </w:p>
    <w:p w14:paraId="06BA8F9E" w14:textId="5BD5650C" w:rsidR="00395D18" w:rsidRPr="009C301E" w:rsidRDefault="00EB4D54" w:rsidP="00395D18">
      <w:pPr>
        <w:ind w:left="360"/>
        <w:rPr>
          <w:rFonts w:ascii="Arial" w:eastAsia="Times New Roman" w:hAnsi="Arial" w:cs="Arial"/>
          <w:b/>
          <w:bCs/>
          <w:color w:val="2F5496" w:themeColor="accent1" w:themeShade="BF"/>
          <w:sz w:val="28"/>
          <w:szCs w:val="28"/>
          <w:shd w:val="clear" w:color="auto" w:fill="FFFFFF"/>
        </w:rPr>
      </w:pPr>
      <w:r w:rsidRPr="009C301E">
        <w:rPr>
          <w:rFonts w:ascii="Arial" w:eastAsia="Times New Roman" w:hAnsi="Arial" w:cs="Arial"/>
          <w:b/>
          <w:bCs/>
          <w:color w:val="2F5496" w:themeColor="accent1" w:themeShade="BF"/>
          <w:sz w:val="28"/>
          <w:szCs w:val="28"/>
          <w:shd w:val="clear" w:color="auto" w:fill="FFFFFF"/>
        </w:rPr>
        <w:t>Types of nanotechnology:</w:t>
      </w:r>
    </w:p>
    <w:p w14:paraId="39CFA009" w14:textId="2F277784" w:rsidR="00765245" w:rsidRPr="007C16DC" w:rsidRDefault="009A04E7" w:rsidP="007C16DC">
      <w:pPr>
        <w:pStyle w:val="ListParagraph"/>
        <w:numPr>
          <w:ilvl w:val="0"/>
          <w:numId w:val="3"/>
        </w:numPr>
        <w:spacing w:line="360" w:lineRule="auto"/>
        <w:ind w:left="510"/>
        <w:jc w:val="both"/>
        <w:rPr>
          <w:rFonts w:ascii="Times New Roman" w:eastAsia="Times New Roman" w:hAnsi="Times New Roman" w:cs="Times New Roman"/>
          <w:color w:val="000000" w:themeColor="text1"/>
          <w:sz w:val="24"/>
          <w:szCs w:val="24"/>
          <w:shd w:val="clear" w:color="auto" w:fill="FFFFFF"/>
        </w:rPr>
      </w:pPr>
      <w:r w:rsidRPr="007C16DC">
        <w:rPr>
          <w:rFonts w:ascii="Times New Roman" w:eastAsia="Times New Roman" w:hAnsi="Times New Roman" w:cs="Times New Roman"/>
          <w:b/>
          <w:bCs/>
          <w:color w:val="000000" w:themeColor="text1"/>
          <w:sz w:val="24"/>
          <w:szCs w:val="24"/>
          <w:shd w:val="clear" w:color="auto" w:fill="FFFFFF"/>
        </w:rPr>
        <w:t>Nanoparticle</w:t>
      </w:r>
      <w:r w:rsidR="00DD6275" w:rsidRPr="007C16DC">
        <w:rPr>
          <w:rFonts w:ascii="Times New Roman" w:eastAsia="Times New Roman" w:hAnsi="Times New Roman" w:cs="Times New Roman"/>
          <w:color w:val="000000" w:themeColor="text1"/>
          <w:sz w:val="24"/>
          <w:szCs w:val="24"/>
          <w:shd w:val="clear" w:color="auto" w:fill="FFFFFF"/>
        </w:rPr>
        <w:t xml:space="preserve">: Nanomaterials are materials that have been engineered or manipulated at the nanoscale, leading to new properties or </w:t>
      </w:r>
      <w:proofErr w:type="spellStart"/>
      <w:r w:rsidR="0069127E" w:rsidRPr="007C16DC">
        <w:rPr>
          <w:rFonts w:ascii="Times New Roman" w:eastAsia="Times New Roman" w:hAnsi="Times New Roman" w:cs="Times New Roman"/>
          <w:color w:val="000000" w:themeColor="text1"/>
          <w:sz w:val="24"/>
          <w:szCs w:val="24"/>
          <w:shd w:val="clear" w:color="auto" w:fill="FFFFFF"/>
        </w:rPr>
        <w:t>behavior</w:t>
      </w:r>
      <w:proofErr w:type="spellEnd"/>
      <w:r w:rsidR="00DD6275" w:rsidRPr="007C16DC">
        <w:rPr>
          <w:rFonts w:ascii="Times New Roman" w:eastAsia="Times New Roman" w:hAnsi="Times New Roman" w:cs="Times New Roman"/>
          <w:color w:val="000000" w:themeColor="text1"/>
          <w:sz w:val="24"/>
          <w:szCs w:val="24"/>
          <w:shd w:val="clear" w:color="auto" w:fill="FFFFFF"/>
        </w:rPr>
        <w:t xml:space="preserve"> compared to their bulk counterparts. Some examples of nanomaterials include carbon nanotubes, nanoparticles, and quantum dots. Carbon nanotubes, for example, are incredibly strong and conductive, making them useful in a wide range of applications, such as electronics, energy storage, and materials science. Nanoparticles are tiny particles with at least one dimension </w:t>
      </w:r>
      <w:r w:rsidR="005B20BC" w:rsidRPr="007C16DC">
        <w:rPr>
          <w:rFonts w:ascii="Times New Roman" w:eastAsia="Times New Roman" w:hAnsi="Times New Roman" w:cs="Times New Roman"/>
          <w:color w:val="000000" w:themeColor="text1"/>
          <w:sz w:val="24"/>
          <w:szCs w:val="24"/>
          <w:shd w:val="clear" w:color="auto" w:fill="FFFFFF"/>
        </w:rPr>
        <w:t>on</w:t>
      </w:r>
      <w:r w:rsidR="00DD6275" w:rsidRPr="007C16DC">
        <w:rPr>
          <w:rFonts w:ascii="Times New Roman" w:eastAsia="Times New Roman" w:hAnsi="Times New Roman" w:cs="Times New Roman"/>
          <w:color w:val="000000" w:themeColor="text1"/>
          <w:sz w:val="24"/>
          <w:szCs w:val="24"/>
          <w:shd w:val="clear" w:color="auto" w:fill="FFFFFF"/>
        </w:rPr>
        <w:t xml:space="preserve"> the </w:t>
      </w:r>
      <w:r w:rsidR="005B20BC" w:rsidRPr="007C16DC">
        <w:rPr>
          <w:rFonts w:ascii="Times New Roman" w:eastAsia="Times New Roman" w:hAnsi="Times New Roman" w:cs="Times New Roman"/>
          <w:color w:val="000000" w:themeColor="text1"/>
          <w:sz w:val="24"/>
          <w:szCs w:val="24"/>
          <w:shd w:val="clear" w:color="auto" w:fill="FFFFFF"/>
        </w:rPr>
        <w:t>nanometre</w:t>
      </w:r>
      <w:r w:rsidR="00DD6275" w:rsidRPr="007C16DC">
        <w:rPr>
          <w:rFonts w:ascii="Times New Roman" w:eastAsia="Times New Roman" w:hAnsi="Times New Roman" w:cs="Times New Roman"/>
          <w:color w:val="000000" w:themeColor="text1"/>
          <w:sz w:val="24"/>
          <w:szCs w:val="24"/>
          <w:shd w:val="clear" w:color="auto" w:fill="FFFFFF"/>
        </w:rPr>
        <w:t xml:space="preserve"> scale, they can be made of different materials such as metals, oxides, and polymers and have unique properties that can be used in different fields like medical, cosmetic, and environmental. Quantum dots are tiny semiconductor particles that can be used in displays, solar cells, and medical </w:t>
      </w:r>
      <w:r w:rsidR="005B20BC" w:rsidRPr="007C16DC">
        <w:rPr>
          <w:rFonts w:ascii="Times New Roman" w:eastAsia="Times New Roman" w:hAnsi="Times New Roman" w:cs="Times New Roman"/>
          <w:color w:val="000000" w:themeColor="text1"/>
          <w:sz w:val="24"/>
          <w:szCs w:val="24"/>
          <w:shd w:val="clear" w:color="auto" w:fill="FFFFFF"/>
        </w:rPr>
        <w:t>imaging</w:t>
      </w:r>
    </w:p>
    <w:p w14:paraId="4E7B7407" w14:textId="49F76B9D" w:rsidR="00ED2058" w:rsidRPr="007C16DC" w:rsidRDefault="00765245" w:rsidP="007C16DC">
      <w:pPr>
        <w:pStyle w:val="ListParagraph"/>
        <w:numPr>
          <w:ilvl w:val="0"/>
          <w:numId w:val="3"/>
        </w:numPr>
        <w:spacing w:line="360" w:lineRule="auto"/>
        <w:ind w:left="510"/>
        <w:jc w:val="both"/>
        <w:rPr>
          <w:rFonts w:ascii="Times New Roman" w:eastAsia="Times New Roman" w:hAnsi="Times New Roman" w:cs="Times New Roman"/>
          <w:color w:val="000000" w:themeColor="text1"/>
          <w:sz w:val="24"/>
          <w:szCs w:val="24"/>
          <w:shd w:val="clear" w:color="auto" w:fill="FFFFFF"/>
        </w:rPr>
      </w:pPr>
      <w:r w:rsidRPr="007C16DC">
        <w:rPr>
          <w:rFonts w:ascii="Times New Roman" w:eastAsia="Times New Roman" w:hAnsi="Times New Roman" w:cs="Times New Roman"/>
          <w:b/>
          <w:bCs/>
          <w:color w:val="000000" w:themeColor="text1"/>
          <w:sz w:val="24"/>
          <w:szCs w:val="24"/>
          <w:shd w:val="clear" w:color="auto" w:fill="FFFFFF"/>
        </w:rPr>
        <w:t>N</w:t>
      </w:r>
      <w:r w:rsidR="00B342C3" w:rsidRPr="007C16DC">
        <w:rPr>
          <w:rFonts w:ascii="Times New Roman" w:eastAsia="Times New Roman" w:hAnsi="Times New Roman" w:cs="Times New Roman"/>
          <w:b/>
          <w:bCs/>
          <w:color w:val="000000" w:themeColor="text1"/>
          <w:sz w:val="24"/>
          <w:szCs w:val="24"/>
          <w:shd w:val="clear" w:color="auto" w:fill="FFFFFF"/>
        </w:rPr>
        <w:t>anomedicine</w:t>
      </w:r>
      <w:r w:rsidR="00202FB8" w:rsidRPr="007C16DC">
        <w:rPr>
          <w:rFonts w:ascii="Times New Roman" w:eastAsia="Times New Roman" w:hAnsi="Times New Roman" w:cs="Times New Roman"/>
          <w:color w:val="000000" w:themeColor="text1"/>
          <w:sz w:val="24"/>
          <w:szCs w:val="24"/>
          <w:shd w:val="clear" w:color="auto" w:fill="FFFFFF"/>
        </w:rPr>
        <w:t>: Nanomedicine is the application of nanotechnology to the medical field. It involves the use of tiny particles and devices at the nanoscale to diagnose and treat diseases. Examples include targeted drug delivery systems and diagnostic nanoparticles. Targeted drug delivery systems use nanoparticles to deliver drugs directly to specific cells or tissues, reducing side effects and increasing the efficacy of the treatment. Diagnostic nanoparticles can be used to detect diseases at an early stage, or even to image the inside of the human body with high resolution.</w:t>
      </w:r>
    </w:p>
    <w:p w14:paraId="3455A542" w14:textId="1B1C1472" w:rsidR="005274E5" w:rsidRPr="007C16DC" w:rsidRDefault="005C6DC7" w:rsidP="007C16DC">
      <w:pPr>
        <w:pStyle w:val="ListParagraph"/>
        <w:numPr>
          <w:ilvl w:val="0"/>
          <w:numId w:val="3"/>
        </w:numPr>
        <w:spacing w:line="360" w:lineRule="auto"/>
        <w:ind w:left="510"/>
        <w:jc w:val="both"/>
        <w:rPr>
          <w:rFonts w:ascii="Times New Roman" w:eastAsia="Times New Roman" w:hAnsi="Times New Roman" w:cs="Times New Roman"/>
          <w:color w:val="000000" w:themeColor="text1"/>
          <w:sz w:val="24"/>
          <w:szCs w:val="24"/>
          <w:shd w:val="clear" w:color="auto" w:fill="FFFFFF"/>
        </w:rPr>
      </w:pPr>
      <w:r w:rsidRPr="007C16DC">
        <w:rPr>
          <w:rFonts w:ascii="Times New Roman" w:eastAsia="Times New Roman" w:hAnsi="Times New Roman" w:cs="Times New Roman"/>
          <w:b/>
          <w:bCs/>
          <w:color w:val="000000" w:themeColor="text1"/>
          <w:sz w:val="24"/>
          <w:szCs w:val="24"/>
          <w:shd w:val="clear" w:color="auto" w:fill="FFFFFF"/>
        </w:rPr>
        <w:t>Nanoelectronics</w:t>
      </w:r>
      <w:r w:rsidR="00292304" w:rsidRPr="007C16DC">
        <w:rPr>
          <w:rFonts w:ascii="Times New Roman" w:eastAsia="Times New Roman" w:hAnsi="Times New Roman" w:cs="Times New Roman"/>
          <w:color w:val="000000" w:themeColor="text1"/>
          <w:sz w:val="24"/>
          <w:szCs w:val="24"/>
          <w:shd w:val="clear" w:color="auto" w:fill="FFFFFF"/>
        </w:rPr>
        <w:t>: Nanoelectronics involves the use of tiny transistors and other electronic components at the nanoscale, to create faster and more efficient electronic devices. Examples include nanoscale transistors and memory devices. These tiny transistors and components allow for smaller, more energy-efficient electronic devices that can process and store more data than traditional electronic devices.</w:t>
      </w:r>
    </w:p>
    <w:p w14:paraId="168AB760" w14:textId="380A014E" w:rsidR="0036207E" w:rsidRPr="007C16DC" w:rsidRDefault="0036207E" w:rsidP="007C16DC">
      <w:pPr>
        <w:pStyle w:val="ListParagraph"/>
        <w:numPr>
          <w:ilvl w:val="0"/>
          <w:numId w:val="3"/>
        </w:numPr>
        <w:spacing w:line="360" w:lineRule="auto"/>
        <w:ind w:left="510"/>
        <w:jc w:val="both"/>
        <w:rPr>
          <w:rFonts w:ascii="Times New Roman" w:eastAsia="Times New Roman" w:hAnsi="Times New Roman" w:cs="Times New Roman"/>
          <w:color w:val="000000" w:themeColor="text1"/>
          <w:sz w:val="24"/>
          <w:szCs w:val="24"/>
          <w:shd w:val="clear" w:color="auto" w:fill="FFFFFF"/>
        </w:rPr>
      </w:pPr>
      <w:r w:rsidRPr="007C16DC">
        <w:rPr>
          <w:rFonts w:ascii="Times New Roman" w:eastAsia="Times New Roman" w:hAnsi="Times New Roman" w:cs="Times New Roman"/>
          <w:b/>
          <w:bCs/>
          <w:color w:val="000000" w:themeColor="text1"/>
          <w:sz w:val="24"/>
          <w:szCs w:val="24"/>
          <w:shd w:val="clear" w:color="auto" w:fill="FFFFFF"/>
        </w:rPr>
        <w:lastRenderedPageBreak/>
        <w:t>Nanocomposite</w:t>
      </w:r>
      <w:r w:rsidR="002B1D02" w:rsidRPr="007C16DC">
        <w:rPr>
          <w:rFonts w:ascii="Times New Roman" w:eastAsia="Times New Roman" w:hAnsi="Times New Roman" w:cs="Times New Roman"/>
          <w:color w:val="000000" w:themeColor="text1"/>
          <w:sz w:val="24"/>
          <w:szCs w:val="24"/>
          <w:shd w:val="clear" w:color="auto" w:fill="FFFFFF"/>
        </w:rPr>
        <w:t>: Nanocomposites are those composites in which one phase has nanoscale morphology like nanoparticles, nanotubes, or lamellar nanostructure. They have multiphases, so are multiphasic materials, at least of the phases should have dimensions in the range of 10–100 nm.</w:t>
      </w:r>
    </w:p>
    <w:p w14:paraId="3FF86F1E" w14:textId="72CF5C1E" w:rsidR="009E5A5A" w:rsidRPr="007C16DC" w:rsidRDefault="00346379" w:rsidP="007C16DC">
      <w:pPr>
        <w:pStyle w:val="ListParagraph"/>
        <w:numPr>
          <w:ilvl w:val="0"/>
          <w:numId w:val="3"/>
        </w:numPr>
        <w:spacing w:line="360" w:lineRule="auto"/>
        <w:ind w:left="510"/>
        <w:jc w:val="both"/>
        <w:rPr>
          <w:rFonts w:ascii="Times New Roman" w:eastAsia="Times New Roman" w:hAnsi="Times New Roman" w:cs="Times New Roman"/>
          <w:color w:val="000000" w:themeColor="text1"/>
          <w:sz w:val="24"/>
          <w:szCs w:val="24"/>
          <w:shd w:val="clear" w:color="auto" w:fill="FFFFFF"/>
        </w:rPr>
      </w:pPr>
      <w:r w:rsidRPr="007C16DC">
        <w:rPr>
          <w:rFonts w:ascii="Times New Roman" w:eastAsia="Times New Roman" w:hAnsi="Times New Roman" w:cs="Times New Roman"/>
          <w:b/>
          <w:bCs/>
          <w:color w:val="000000" w:themeColor="text1"/>
          <w:sz w:val="24"/>
          <w:szCs w:val="24"/>
          <w:shd w:val="clear" w:color="auto" w:fill="FFFFFF"/>
        </w:rPr>
        <w:t>Nanolithography</w:t>
      </w:r>
      <w:r w:rsidR="00A46372" w:rsidRPr="007C16DC">
        <w:rPr>
          <w:rFonts w:ascii="Times New Roman" w:eastAsia="Times New Roman" w:hAnsi="Times New Roman" w:cs="Times New Roman"/>
          <w:color w:val="000000" w:themeColor="text1"/>
          <w:sz w:val="24"/>
          <w:szCs w:val="24"/>
          <w:shd w:val="clear" w:color="auto" w:fill="FFFFFF"/>
        </w:rPr>
        <w:t xml:space="preserve">: </w:t>
      </w:r>
      <w:r w:rsidR="003450DA" w:rsidRPr="007C16DC">
        <w:rPr>
          <w:rFonts w:ascii="Times New Roman" w:eastAsia="Times New Roman" w:hAnsi="Times New Roman" w:cs="Times New Roman"/>
          <w:color w:val="000000" w:themeColor="text1"/>
          <w:sz w:val="24"/>
          <w:szCs w:val="24"/>
          <w:shd w:val="clear" w:color="auto" w:fill="FFFFFF"/>
        </w:rPr>
        <w:t xml:space="preserve">Nanolithography is a growing field of techniques within nanotechnology dealing with the engineering of </w:t>
      </w:r>
      <w:r w:rsidR="005B20BC" w:rsidRPr="007C16DC">
        <w:rPr>
          <w:rFonts w:ascii="Times New Roman" w:eastAsia="Times New Roman" w:hAnsi="Times New Roman" w:cs="Times New Roman"/>
          <w:color w:val="000000" w:themeColor="text1"/>
          <w:sz w:val="24"/>
          <w:szCs w:val="24"/>
          <w:shd w:val="clear" w:color="auto" w:fill="FFFFFF"/>
        </w:rPr>
        <w:t>nanometre</w:t>
      </w:r>
      <w:r w:rsidR="003450DA" w:rsidRPr="007C16DC">
        <w:rPr>
          <w:rFonts w:ascii="Times New Roman" w:eastAsia="Times New Roman" w:hAnsi="Times New Roman" w:cs="Times New Roman"/>
          <w:color w:val="000000" w:themeColor="text1"/>
          <w:sz w:val="24"/>
          <w:szCs w:val="24"/>
          <w:shd w:val="clear" w:color="auto" w:fill="FFFFFF"/>
        </w:rPr>
        <w:t xml:space="preserve">-scale structures on various materials. The modern term reflects on a design of structures built in </w:t>
      </w:r>
      <w:r w:rsidR="005B20BC" w:rsidRPr="007C16DC">
        <w:rPr>
          <w:rFonts w:ascii="Times New Roman" w:eastAsia="Times New Roman" w:hAnsi="Times New Roman" w:cs="Times New Roman"/>
          <w:color w:val="000000" w:themeColor="text1"/>
          <w:sz w:val="24"/>
          <w:szCs w:val="24"/>
          <w:shd w:val="clear" w:color="auto" w:fill="FFFFFF"/>
        </w:rPr>
        <w:t xml:space="preserve">the </w:t>
      </w:r>
      <w:r w:rsidR="003450DA" w:rsidRPr="007C16DC">
        <w:rPr>
          <w:rFonts w:ascii="Times New Roman" w:eastAsia="Times New Roman" w:hAnsi="Times New Roman" w:cs="Times New Roman"/>
          <w:color w:val="000000" w:themeColor="text1"/>
          <w:sz w:val="24"/>
          <w:szCs w:val="24"/>
          <w:shd w:val="clear" w:color="auto" w:fill="FFFFFF"/>
        </w:rPr>
        <w:t xml:space="preserve">range of 10⁻⁹ to 10⁻⁶ meters, i.e. </w:t>
      </w:r>
      <w:r w:rsidR="005B20BC" w:rsidRPr="007C16DC">
        <w:rPr>
          <w:rFonts w:ascii="Times New Roman" w:eastAsia="Times New Roman" w:hAnsi="Times New Roman" w:cs="Times New Roman"/>
          <w:color w:val="000000" w:themeColor="text1"/>
          <w:sz w:val="24"/>
          <w:szCs w:val="24"/>
          <w:shd w:val="clear" w:color="auto" w:fill="FFFFFF"/>
        </w:rPr>
        <w:t>nanometre</w:t>
      </w:r>
      <w:r w:rsidR="003450DA" w:rsidRPr="007C16DC">
        <w:rPr>
          <w:rFonts w:ascii="Times New Roman" w:eastAsia="Times New Roman" w:hAnsi="Times New Roman" w:cs="Times New Roman"/>
          <w:color w:val="000000" w:themeColor="text1"/>
          <w:sz w:val="24"/>
          <w:szCs w:val="24"/>
          <w:shd w:val="clear" w:color="auto" w:fill="FFFFFF"/>
        </w:rPr>
        <w:t xml:space="preserve"> scale. </w:t>
      </w:r>
    </w:p>
    <w:p w14:paraId="0F912902" w14:textId="3F19910C" w:rsidR="00346379" w:rsidRPr="007C16DC" w:rsidRDefault="00CA1270" w:rsidP="007C16DC">
      <w:pPr>
        <w:pStyle w:val="ListParagraph"/>
        <w:numPr>
          <w:ilvl w:val="0"/>
          <w:numId w:val="3"/>
        </w:numPr>
        <w:spacing w:line="360" w:lineRule="auto"/>
        <w:ind w:left="510"/>
        <w:jc w:val="both"/>
        <w:rPr>
          <w:rFonts w:ascii="Times New Roman" w:eastAsia="Times New Roman" w:hAnsi="Times New Roman" w:cs="Times New Roman"/>
          <w:color w:val="000000" w:themeColor="text1"/>
          <w:sz w:val="24"/>
          <w:szCs w:val="24"/>
          <w:shd w:val="clear" w:color="auto" w:fill="FFFFFF"/>
        </w:rPr>
      </w:pPr>
      <w:r w:rsidRPr="007C16DC">
        <w:rPr>
          <w:rFonts w:ascii="Times New Roman" w:eastAsia="Times New Roman" w:hAnsi="Times New Roman" w:cs="Times New Roman"/>
          <w:b/>
          <w:bCs/>
          <w:color w:val="000000" w:themeColor="text1"/>
          <w:sz w:val="24"/>
          <w:szCs w:val="24"/>
          <w:shd w:val="clear" w:color="auto" w:fill="FFFFFF"/>
        </w:rPr>
        <w:t>Nanobiotechnology</w:t>
      </w:r>
      <w:r w:rsidR="00764C77" w:rsidRPr="007C16DC">
        <w:rPr>
          <w:rFonts w:ascii="Times New Roman" w:eastAsia="Times New Roman" w:hAnsi="Times New Roman" w:cs="Times New Roman"/>
          <w:color w:val="000000" w:themeColor="text1"/>
          <w:sz w:val="24"/>
          <w:szCs w:val="24"/>
          <w:shd w:val="clear" w:color="auto" w:fill="FFFFFF"/>
        </w:rPr>
        <w:t xml:space="preserve">: </w:t>
      </w:r>
      <w:r w:rsidR="00181FD3" w:rsidRPr="007C16DC">
        <w:rPr>
          <w:rFonts w:ascii="Times New Roman" w:eastAsia="Times New Roman" w:hAnsi="Times New Roman" w:cs="Times New Roman"/>
          <w:color w:val="000000" w:themeColor="text1"/>
          <w:sz w:val="24"/>
          <w:szCs w:val="24"/>
          <w:shd w:val="clear" w:color="auto" w:fill="FFFFFF"/>
        </w:rPr>
        <w:t xml:space="preserve">Nanobiotechnology is the study of the smallest biological items of </w:t>
      </w:r>
      <w:r w:rsidR="005B20BC" w:rsidRPr="007C16DC">
        <w:rPr>
          <w:rFonts w:ascii="Times New Roman" w:eastAsia="Times New Roman" w:hAnsi="Times New Roman" w:cs="Times New Roman"/>
          <w:color w:val="000000" w:themeColor="text1"/>
          <w:sz w:val="24"/>
          <w:szCs w:val="24"/>
          <w:shd w:val="clear" w:color="auto" w:fill="FFFFFF"/>
        </w:rPr>
        <w:t>nanoscale</w:t>
      </w:r>
      <w:r w:rsidR="00181FD3" w:rsidRPr="007C16DC">
        <w:rPr>
          <w:rFonts w:ascii="Times New Roman" w:eastAsia="Times New Roman" w:hAnsi="Times New Roman" w:cs="Times New Roman"/>
          <w:color w:val="000000" w:themeColor="text1"/>
          <w:sz w:val="24"/>
          <w:szCs w:val="24"/>
          <w:shd w:val="clear" w:color="auto" w:fill="FFFFFF"/>
        </w:rPr>
        <w:t xml:space="preserve"> 1-100 nm to create devices and systems of the equivalent range that employ for new </w:t>
      </w:r>
      <w:r w:rsidR="005B20BC" w:rsidRPr="007C16DC">
        <w:rPr>
          <w:rFonts w:ascii="Times New Roman" w:eastAsia="Times New Roman" w:hAnsi="Times New Roman" w:cs="Times New Roman"/>
          <w:color w:val="000000" w:themeColor="text1"/>
          <w:sz w:val="24"/>
          <w:szCs w:val="24"/>
          <w:shd w:val="clear" w:color="auto" w:fill="FFFFFF"/>
        </w:rPr>
        <w:t>purposes. It</w:t>
      </w:r>
      <w:r w:rsidR="00C373C8" w:rsidRPr="007C16DC">
        <w:rPr>
          <w:rFonts w:ascii="Times New Roman" w:eastAsia="Times New Roman" w:hAnsi="Times New Roman" w:cs="Times New Roman"/>
          <w:color w:val="000000" w:themeColor="text1"/>
          <w:sz w:val="24"/>
          <w:szCs w:val="24"/>
          <w:shd w:val="clear" w:color="auto" w:fill="FFFFFF"/>
        </w:rPr>
        <w:t xml:space="preserve"> is</w:t>
      </w:r>
      <w:r w:rsidR="005B20BC" w:rsidRPr="007C16DC">
        <w:rPr>
          <w:rFonts w:ascii="Times New Roman" w:eastAsia="Times New Roman" w:hAnsi="Times New Roman" w:cs="Times New Roman"/>
          <w:color w:val="000000" w:themeColor="text1"/>
          <w:sz w:val="24"/>
          <w:szCs w:val="24"/>
          <w:shd w:val="clear" w:color="auto" w:fill="FFFFFF"/>
        </w:rPr>
        <w:t xml:space="preserve"> </w:t>
      </w:r>
      <w:r w:rsidR="00C373C8" w:rsidRPr="007C16DC">
        <w:rPr>
          <w:rFonts w:ascii="Times New Roman" w:eastAsia="Times New Roman" w:hAnsi="Times New Roman" w:cs="Times New Roman"/>
          <w:color w:val="000000" w:themeColor="text1"/>
          <w:sz w:val="24"/>
          <w:szCs w:val="24"/>
        </w:rPr>
        <w:t>a new field of science that introduces special physicochemical and biological properties of nanostructures and their applications in various areas such as medicine and agriculture</w:t>
      </w:r>
      <w:r w:rsidR="00C373C8" w:rsidRPr="007C16DC">
        <w:rPr>
          <w:rFonts w:ascii="Times New Roman" w:eastAsia="Times New Roman" w:hAnsi="Times New Roman" w:cs="Times New Roman"/>
          <w:color w:val="000000" w:themeColor="text1"/>
          <w:sz w:val="24"/>
          <w:szCs w:val="24"/>
          <w:shd w:val="clear" w:color="auto" w:fill="FFFFFF"/>
        </w:rPr>
        <w:t xml:space="preserve">. Metal nanoparticles </w:t>
      </w:r>
      <w:r w:rsidR="0069127E" w:rsidRPr="007C16DC">
        <w:rPr>
          <w:rFonts w:ascii="Times New Roman" w:eastAsia="Times New Roman" w:hAnsi="Times New Roman" w:cs="Times New Roman"/>
          <w:color w:val="000000" w:themeColor="text1"/>
          <w:sz w:val="24"/>
          <w:szCs w:val="24"/>
          <w:shd w:val="clear" w:color="auto" w:fill="FFFFFF"/>
        </w:rPr>
        <w:t>are</w:t>
      </w:r>
      <w:r w:rsidR="00C373C8" w:rsidRPr="007C16DC">
        <w:rPr>
          <w:rFonts w:ascii="Times New Roman" w:eastAsia="Times New Roman" w:hAnsi="Times New Roman" w:cs="Times New Roman"/>
          <w:color w:val="000000" w:themeColor="text1"/>
          <w:sz w:val="24"/>
          <w:szCs w:val="24"/>
          <w:shd w:val="clear" w:color="auto" w:fill="FFFFFF"/>
        </w:rPr>
        <w:t xml:space="preserve"> dominant compounds affecting fungal diseases both in humans and plants.</w:t>
      </w:r>
    </w:p>
    <w:p w14:paraId="30302779" w14:textId="52DE5FB6" w:rsidR="00FD6CEB" w:rsidRPr="007C16DC" w:rsidRDefault="00297ABE" w:rsidP="007C16DC">
      <w:pPr>
        <w:pStyle w:val="ListParagraph"/>
        <w:numPr>
          <w:ilvl w:val="0"/>
          <w:numId w:val="3"/>
        </w:numPr>
        <w:spacing w:line="360" w:lineRule="auto"/>
        <w:ind w:left="510"/>
        <w:jc w:val="both"/>
        <w:rPr>
          <w:rFonts w:ascii="Times New Roman" w:eastAsia="Times New Roman" w:hAnsi="Times New Roman" w:cs="Times New Roman"/>
          <w:b/>
          <w:bCs/>
          <w:color w:val="000000" w:themeColor="text1"/>
          <w:sz w:val="24"/>
          <w:szCs w:val="24"/>
          <w:shd w:val="clear" w:color="auto" w:fill="FFFFFF"/>
        </w:rPr>
      </w:pPr>
      <w:r w:rsidRPr="007C16DC">
        <w:rPr>
          <w:rFonts w:ascii="Times New Roman" w:eastAsia="Times New Roman" w:hAnsi="Times New Roman" w:cs="Times New Roman"/>
          <w:b/>
          <w:bCs/>
          <w:color w:val="000000" w:themeColor="text1"/>
          <w:sz w:val="24"/>
          <w:szCs w:val="24"/>
          <w:shd w:val="clear" w:color="auto" w:fill="FFFFFF"/>
        </w:rPr>
        <w:t>Microscopy</w:t>
      </w:r>
      <w:r w:rsidR="00A325F1" w:rsidRPr="007C16DC">
        <w:rPr>
          <w:rFonts w:ascii="Times New Roman" w:eastAsia="Times New Roman" w:hAnsi="Times New Roman" w:cs="Times New Roman"/>
          <w:b/>
          <w:bCs/>
          <w:color w:val="000000" w:themeColor="text1"/>
          <w:sz w:val="24"/>
          <w:szCs w:val="24"/>
          <w:shd w:val="clear" w:color="auto" w:fill="FFFFFF"/>
        </w:rPr>
        <w:t>,</w:t>
      </w:r>
      <w:r w:rsidR="005B20BC" w:rsidRPr="007C16DC">
        <w:rPr>
          <w:rFonts w:ascii="Times New Roman" w:eastAsia="Times New Roman" w:hAnsi="Times New Roman" w:cs="Times New Roman"/>
          <w:b/>
          <w:bCs/>
          <w:color w:val="000000" w:themeColor="text1"/>
          <w:sz w:val="24"/>
          <w:szCs w:val="24"/>
          <w:shd w:val="clear" w:color="auto" w:fill="FFFFFF"/>
        </w:rPr>
        <w:t xml:space="preserve"> </w:t>
      </w:r>
      <w:r w:rsidR="004D6CDE" w:rsidRPr="007C16DC">
        <w:rPr>
          <w:rFonts w:ascii="Times New Roman" w:eastAsia="Times New Roman" w:hAnsi="Times New Roman" w:cs="Times New Roman"/>
          <w:b/>
          <w:bCs/>
          <w:color w:val="000000" w:themeColor="text1"/>
          <w:sz w:val="24"/>
          <w:szCs w:val="24"/>
          <w:shd w:val="clear" w:color="auto" w:fill="FFFFFF"/>
        </w:rPr>
        <w:t>Spectroscopy</w:t>
      </w:r>
      <w:r w:rsidR="00FD6CEB" w:rsidRPr="007C16DC">
        <w:rPr>
          <w:rFonts w:ascii="Times New Roman" w:eastAsia="Times New Roman" w:hAnsi="Times New Roman" w:cs="Times New Roman"/>
          <w:b/>
          <w:bCs/>
          <w:color w:val="000000" w:themeColor="text1"/>
          <w:sz w:val="24"/>
          <w:szCs w:val="24"/>
          <w:shd w:val="clear" w:color="auto" w:fill="FFFFFF"/>
        </w:rPr>
        <w:t xml:space="preserve">, </w:t>
      </w:r>
      <w:proofErr w:type="spellStart"/>
      <w:r w:rsidR="002970E6" w:rsidRPr="007C16DC">
        <w:rPr>
          <w:rFonts w:ascii="Times New Roman" w:eastAsia="Times New Roman" w:hAnsi="Times New Roman" w:cs="Times New Roman"/>
          <w:b/>
          <w:bCs/>
          <w:color w:val="000000" w:themeColor="text1"/>
          <w:sz w:val="24"/>
          <w:szCs w:val="24"/>
          <w:shd w:val="clear" w:color="auto" w:fill="FFFFFF"/>
        </w:rPr>
        <w:t>Nanorobotics</w:t>
      </w:r>
      <w:proofErr w:type="spellEnd"/>
      <w:r w:rsidR="00FD6CEB" w:rsidRPr="007C16DC">
        <w:rPr>
          <w:rFonts w:ascii="Times New Roman" w:eastAsia="Times New Roman" w:hAnsi="Times New Roman" w:cs="Times New Roman"/>
          <w:b/>
          <w:bCs/>
          <w:color w:val="000000" w:themeColor="text1"/>
          <w:sz w:val="24"/>
          <w:szCs w:val="24"/>
          <w:shd w:val="clear" w:color="auto" w:fill="FFFFFF"/>
        </w:rPr>
        <w:t xml:space="preserve">, </w:t>
      </w:r>
      <w:r w:rsidR="00C4458E" w:rsidRPr="007C16DC">
        <w:rPr>
          <w:rFonts w:ascii="Times New Roman" w:eastAsia="Times New Roman" w:hAnsi="Times New Roman" w:cs="Times New Roman"/>
          <w:b/>
          <w:bCs/>
          <w:color w:val="000000" w:themeColor="text1"/>
          <w:sz w:val="24"/>
          <w:szCs w:val="24"/>
          <w:shd w:val="clear" w:color="auto" w:fill="FFFFFF"/>
        </w:rPr>
        <w:t>Wet nanotechnology</w:t>
      </w:r>
      <w:r w:rsidR="00BB2FCC" w:rsidRPr="007C16DC">
        <w:rPr>
          <w:rFonts w:ascii="Times New Roman" w:eastAsia="Times New Roman" w:hAnsi="Times New Roman" w:cs="Times New Roman"/>
          <w:b/>
          <w:bCs/>
          <w:color w:val="000000" w:themeColor="text1"/>
          <w:sz w:val="24"/>
          <w:szCs w:val="24"/>
          <w:shd w:val="clear" w:color="auto" w:fill="FFFFFF"/>
        </w:rPr>
        <w:t xml:space="preserve">, </w:t>
      </w:r>
      <w:proofErr w:type="spellStart"/>
      <w:r w:rsidR="004D619C" w:rsidRPr="007C16DC">
        <w:rPr>
          <w:rFonts w:ascii="Times New Roman" w:eastAsia="Times New Roman" w:hAnsi="Times New Roman" w:cs="Times New Roman"/>
          <w:b/>
          <w:bCs/>
          <w:color w:val="000000" w:themeColor="text1"/>
          <w:sz w:val="24"/>
          <w:szCs w:val="24"/>
          <w:shd w:val="clear" w:color="auto" w:fill="FFFFFF"/>
        </w:rPr>
        <w:t>Nanofluidics</w:t>
      </w:r>
      <w:proofErr w:type="spellEnd"/>
      <w:r w:rsidR="00BB2FCC" w:rsidRPr="007C16DC">
        <w:rPr>
          <w:rFonts w:ascii="Times New Roman" w:eastAsia="Times New Roman" w:hAnsi="Times New Roman" w:cs="Times New Roman"/>
          <w:b/>
          <w:bCs/>
          <w:color w:val="000000" w:themeColor="text1"/>
          <w:sz w:val="24"/>
          <w:szCs w:val="24"/>
          <w:shd w:val="clear" w:color="auto" w:fill="FFFFFF"/>
        </w:rPr>
        <w:t xml:space="preserve">, </w:t>
      </w:r>
      <w:r w:rsidR="00344762" w:rsidRPr="007C16DC">
        <w:rPr>
          <w:rFonts w:ascii="Times New Roman" w:eastAsia="Times New Roman" w:hAnsi="Times New Roman" w:cs="Times New Roman"/>
          <w:b/>
          <w:bCs/>
          <w:color w:val="000000" w:themeColor="text1"/>
          <w:sz w:val="24"/>
          <w:szCs w:val="24"/>
          <w:shd w:val="clear" w:color="auto" w:fill="FFFFFF"/>
        </w:rPr>
        <w:t>Nanoelectromechanical relay</w:t>
      </w:r>
      <w:r w:rsidR="00BB2FCC" w:rsidRPr="007C16DC">
        <w:rPr>
          <w:rFonts w:ascii="Times New Roman" w:eastAsia="Times New Roman" w:hAnsi="Times New Roman" w:cs="Times New Roman"/>
          <w:b/>
          <w:bCs/>
          <w:color w:val="000000" w:themeColor="text1"/>
          <w:sz w:val="24"/>
          <w:szCs w:val="24"/>
          <w:shd w:val="clear" w:color="auto" w:fill="FFFFFF"/>
        </w:rPr>
        <w:t xml:space="preserve">, </w:t>
      </w:r>
      <w:proofErr w:type="spellStart"/>
      <w:r w:rsidR="00FF5730" w:rsidRPr="007C16DC">
        <w:rPr>
          <w:rFonts w:ascii="Times New Roman" w:eastAsia="Times New Roman" w:hAnsi="Times New Roman" w:cs="Times New Roman"/>
          <w:b/>
          <w:bCs/>
          <w:color w:val="000000" w:themeColor="text1"/>
          <w:sz w:val="24"/>
          <w:szCs w:val="24"/>
          <w:shd w:val="clear" w:color="auto" w:fill="FFFFFF"/>
        </w:rPr>
        <w:t>Nanophotonics</w:t>
      </w:r>
      <w:proofErr w:type="spellEnd"/>
      <w:r w:rsidR="00BB2FCC" w:rsidRPr="007C16DC">
        <w:rPr>
          <w:rFonts w:ascii="Times New Roman" w:eastAsia="Times New Roman" w:hAnsi="Times New Roman" w:cs="Times New Roman"/>
          <w:b/>
          <w:bCs/>
          <w:color w:val="000000" w:themeColor="text1"/>
          <w:sz w:val="24"/>
          <w:szCs w:val="24"/>
          <w:shd w:val="clear" w:color="auto" w:fill="FFFFFF"/>
        </w:rPr>
        <w:t xml:space="preserve">, </w:t>
      </w:r>
      <w:r w:rsidR="009202A9" w:rsidRPr="007C16DC">
        <w:rPr>
          <w:rFonts w:ascii="Times New Roman" w:eastAsia="Times New Roman" w:hAnsi="Times New Roman" w:cs="Times New Roman"/>
          <w:b/>
          <w:bCs/>
          <w:color w:val="000000" w:themeColor="text1"/>
          <w:sz w:val="24"/>
          <w:szCs w:val="24"/>
          <w:shd w:val="clear" w:color="auto" w:fill="FFFFFF"/>
        </w:rPr>
        <w:t>Optoelectronics</w:t>
      </w:r>
      <w:r w:rsidR="00623D07" w:rsidRPr="007C16DC">
        <w:rPr>
          <w:rFonts w:ascii="Times New Roman" w:eastAsia="Times New Roman" w:hAnsi="Times New Roman" w:cs="Times New Roman"/>
          <w:b/>
          <w:bCs/>
          <w:color w:val="000000" w:themeColor="text1"/>
          <w:sz w:val="24"/>
          <w:szCs w:val="24"/>
          <w:shd w:val="clear" w:color="auto" w:fill="FFFFFF"/>
        </w:rPr>
        <w:t xml:space="preserve"> etc. </w:t>
      </w:r>
    </w:p>
    <w:p w14:paraId="5480348E" w14:textId="77777777" w:rsidR="005B20BC" w:rsidRPr="007C16DC" w:rsidRDefault="005B20BC" w:rsidP="007C16DC">
      <w:pPr>
        <w:ind w:left="510"/>
        <w:rPr>
          <w:b/>
          <w:bCs/>
          <w:color w:val="000000" w:themeColor="text1"/>
          <w:sz w:val="28"/>
          <w:szCs w:val="28"/>
        </w:rPr>
      </w:pPr>
    </w:p>
    <w:p w14:paraId="52F19E2C" w14:textId="77777777" w:rsidR="005B20BC" w:rsidRPr="007C16DC" w:rsidRDefault="005B20BC" w:rsidP="007C16DC">
      <w:pPr>
        <w:ind w:left="510"/>
        <w:rPr>
          <w:b/>
          <w:bCs/>
          <w:color w:val="000000" w:themeColor="text1"/>
          <w:sz w:val="28"/>
          <w:szCs w:val="28"/>
        </w:rPr>
      </w:pPr>
    </w:p>
    <w:p w14:paraId="384940B8" w14:textId="77777777" w:rsidR="005B20BC" w:rsidRPr="007C16DC" w:rsidRDefault="005B20BC" w:rsidP="007C16DC">
      <w:pPr>
        <w:ind w:left="510"/>
        <w:rPr>
          <w:b/>
          <w:bCs/>
          <w:color w:val="000000" w:themeColor="text1"/>
          <w:sz w:val="28"/>
          <w:szCs w:val="28"/>
        </w:rPr>
      </w:pPr>
    </w:p>
    <w:p w14:paraId="7FA9FB58" w14:textId="77777777" w:rsidR="005B20BC" w:rsidRPr="007C16DC" w:rsidRDefault="005B20BC" w:rsidP="007C16DC">
      <w:pPr>
        <w:ind w:left="510"/>
        <w:rPr>
          <w:b/>
          <w:bCs/>
          <w:color w:val="000000" w:themeColor="text1"/>
          <w:sz w:val="28"/>
          <w:szCs w:val="28"/>
        </w:rPr>
      </w:pPr>
    </w:p>
    <w:p w14:paraId="571CE57D" w14:textId="77777777" w:rsidR="005B20BC" w:rsidRPr="007C16DC" w:rsidRDefault="005B20BC" w:rsidP="007C16DC">
      <w:pPr>
        <w:ind w:left="510"/>
        <w:rPr>
          <w:b/>
          <w:bCs/>
          <w:color w:val="000000" w:themeColor="text1"/>
          <w:sz w:val="28"/>
          <w:szCs w:val="28"/>
        </w:rPr>
      </w:pPr>
    </w:p>
    <w:p w14:paraId="3C516CB5" w14:textId="77777777" w:rsidR="005B20BC" w:rsidRPr="007C16DC" w:rsidRDefault="005B20BC" w:rsidP="007C16DC">
      <w:pPr>
        <w:ind w:left="510"/>
        <w:rPr>
          <w:b/>
          <w:bCs/>
          <w:color w:val="000000" w:themeColor="text1"/>
          <w:sz w:val="28"/>
          <w:szCs w:val="28"/>
        </w:rPr>
      </w:pPr>
    </w:p>
    <w:p w14:paraId="716BDADE" w14:textId="77777777" w:rsidR="005B20BC" w:rsidRPr="007C16DC" w:rsidRDefault="005B20BC" w:rsidP="007C16DC">
      <w:pPr>
        <w:ind w:left="510"/>
        <w:rPr>
          <w:b/>
          <w:bCs/>
          <w:color w:val="000000" w:themeColor="text1"/>
          <w:sz w:val="28"/>
          <w:szCs w:val="28"/>
        </w:rPr>
      </w:pPr>
    </w:p>
    <w:p w14:paraId="29252404" w14:textId="77777777" w:rsidR="005B20BC" w:rsidRPr="007C16DC" w:rsidRDefault="005B20BC" w:rsidP="007C16DC">
      <w:pPr>
        <w:ind w:left="510"/>
        <w:rPr>
          <w:b/>
          <w:bCs/>
          <w:color w:val="000000" w:themeColor="text1"/>
          <w:sz w:val="28"/>
          <w:szCs w:val="28"/>
        </w:rPr>
      </w:pPr>
    </w:p>
    <w:p w14:paraId="005D615E" w14:textId="77777777" w:rsidR="005B20BC" w:rsidRPr="007C16DC" w:rsidRDefault="005B20BC" w:rsidP="007C16DC">
      <w:pPr>
        <w:ind w:left="510"/>
        <w:rPr>
          <w:b/>
          <w:bCs/>
          <w:color w:val="000000" w:themeColor="text1"/>
          <w:sz w:val="28"/>
          <w:szCs w:val="28"/>
        </w:rPr>
      </w:pPr>
    </w:p>
    <w:p w14:paraId="0536EA3A" w14:textId="77777777" w:rsidR="005B20BC" w:rsidRPr="007C16DC" w:rsidRDefault="005B20BC" w:rsidP="007C16DC">
      <w:pPr>
        <w:ind w:left="510"/>
        <w:rPr>
          <w:b/>
          <w:bCs/>
          <w:color w:val="000000" w:themeColor="text1"/>
          <w:sz w:val="28"/>
          <w:szCs w:val="28"/>
        </w:rPr>
      </w:pPr>
    </w:p>
    <w:p w14:paraId="0D48FB28" w14:textId="323E975B" w:rsidR="004C78F4" w:rsidRPr="007C16DC" w:rsidRDefault="005B20BC" w:rsidP="007C16DC">
      <w:pPr>
        <w:ind w:left="510"/>
        <w:rPr>
          <w:b/>
          <w:bCs/>
          <w:color w:val="000000" w:themeColor="text1"/>
          <w:sz w:val="28"/>
          <w:szCs w:val="28"/>
        </w:rPr>
      </w:pPr>
      <w:r w:rsidRPr="007C16DC">
        <w:rPr>
          <w:b/>
          <w:bCs/>
          <w:noProof/>
          <w:color w:val="000000" w:themeColor="text1"/>
          <w:sz w:val="28"/>
          <w:szCs w:val="28"/>
        </w:rPr>
        <w:lastRenderedPageBreak/>
        <w:drawing>
          <wp:anchor distT="0" distB="0" distL="114300" distR="114300" simplePos="0" relativeHeight="251662341" behindDoc="0" locked="0" layoutInCell="1" allowOverlap="1" wp14:anchorId="00BAB3F7" wp14:editId="6871F16F">
            <wp:simplePos x="0" y="0"/>
            <wp:positionH relativeFrom="margin">
              <wp:posOffset>180975</wp:posOffset>
            </wp:positionH>
            <wp:positionV relativeFrom="paragraph">
              <wp:posOffset>333375</wp:posOffset>
            </wp:positionV>
            <wp:extent cx="6257925" cy="4241800"/>
            <wp:effectExtent l="0" t="0" r="9525" b="6350"/>
            <wp:wrapTopAndBottom/>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9" cstate="print">
                      <a:extLst>
                        <a:ext uri="{28A0092B-C50C-407E-A947-70E740481C1C}">
                          <a14:useLocalDpi xmlns:a14="http://schemas.microsoft.com/office/drawing/2010/main" val="0"/>
                        </a:ext>
                      </a:extLst>
                    </a:blip>
                    <a:stretch>
                      <a:fillRect/>
                    </a:stretch>
                  </pic:blipFill>
                  <pic:spPr>
                    <a:xfrm>
                      <a:off x="0" y="0"/>
                      <a:ext cx="6257925" cy="4241800"/>
                    </a:xfrm>
                    <a:prstGeom prst="rect">
                      <a:avLst/>
                    </a:prstGeom>
                  </pic:spPr>
                </pic:pic>
              </a:graphicData>
            </a:graphic>
            <wp14:sizeRelH relativeFrom="margin">
              <wp14:pctWidth>0</wp14:pctWidth>
            </wp14:sizeRelH>
            <wp14:sizeRelV relativeFrom="margin">
              <wp14:pctHeight>0</wp14:pctHeight>
            </wp14:sizeRelV>
          </wp:anchor>
        </w:drawing>
      </w:r>
      <w:r w:rsidR="00A2388A" w:rsidRPr="007C16DC">
        <w:rPr>
          <w:b/>
          <w:bCs/>
          <w:color w:val="000000" w:themeColor="text1"/>
          <w:sz w:val="28"/>
          <w:szCs w:val="28"/>
        </w:rPr>
        <w:t xml:space="preserve">Synthesis of Nanomaterials: </w:t>
      </w:r>
    </w:p>
    <w:p w14:paraId="38284463" w14:textId="510329BA" w:rsidR="00DC60D9" w:rsidRPr="008805FA" w:rsidRDefault="008805FA" w:rsidP="002C00C1">
      <w:pPr>
        <w:spacing w:line="360" w:lineRule="auto"/>
        <w:rPr>
          <w:rFonts w:ascii="Times New Roman" w:hAnsi="Times New Roman" w:cs="Times New Roman"/>
          <w:b/>
          <w:bCs/>
          <w:color w:val="538135" w:themeColor="accent6" w:themeShade="BF"/>
          <w:sz w:val="24"/>
          <w:szCs w:val="24"/>
        </w:rPr>
      </w:pPr>
      <w:r>
        <w:rPr>
          <w:rFonts w:ascii="Times New Roman" w:hAnsi="Times New Roman" w:cs="Times New Roman"/>
          <w:b/>
          <w:bCs/>
          <w:color w:val="538135" w:themeColor="accent6" w:themeShade="BF"/>
          <w:sz w:val="24"/>
          <w:szCs w:val="24"/>
        </w:rPr>
        <w:t xml:space="preserve">                                           </w:t>
      </w:r>
      <w:proofErr w:type="spellStart"/>
      <w:r w:rsidR="008167AD" w:rsidRPr="00101EC0">
        <w:rPr>
          <w:rFonts w:ascii="Times New Roman" w:hAnsi="Times New Roman" w:cs="Times New Roman"/>
          <w:b/>
          <w:bCs/>
          <w:color w:val="000000" w:themeColor="text1"/>
          <w:sz w:val="24"/>
          <w:szCs w:val="24"/>
        </w:rPr>
        <w:t>FI</w:t>
      </w:r>
      <w:r w:rsidR="007C16DC" w:rsidRPr="00101EC0">
        <w:rPr>
          <w:rFonts w:ascii="Times New Roman" w:hAnsi="Times New Roman" w:cs="Times New Roman"/>
          <w:b/>
          <w:bCs/>
          <w:color w:val="000000" w:themeColor="text1"/>
          <w:sz w:val="24"/>
          <w:szCs w:val="24"/>
        </w:rPr>
        <w:t>gure</w:t>
      </w:r>
      <w:proofErr w:type="spellEnd"/>
      <w:r w:rsidR="008167AD" w:rsidRPr="00101EC0">
        <w:rPr>
          <w:rFonts w:ascii="Times New Roman" w:hAnsi="Times New Roman" w:cs="Times New Roman"/>
          <w:b/>
          <w:bCs/>
          <w:color w:val="000000" w:themeColor="text1"/>
          <w:sz w:val="24"/>
          <w:szCs w:val="24"/>
        </w:rPr>
        <w:t xml:space="preserve"> </w:t>
      </w:r>
      <w:r w:rsidR="009711F4" w:rsidRPr="00101EC0">
        <w:rPr>
          <w:rFonts w:ascii="Times New Roman" w:hAnsi="Times New Roman" w:cs="Times New Roman"/>
          <w:b/>
          <w:bCs/>
          <w:color w:val="000000" w:themeColor="text1"/>
          <w:sz w:val="24"/>
          <w:szCs w:val="24"/>
        </w:rPr>
        <w:t>5</w:t>
      </w:r>
      <w:r w:rsidR="008167AD" w:rsidRPr="00101EC0">
        <w:rPr>
          <w:rFonts w:ascii="Times New Roman" w:hAnsi="Times New Roman" w:cs="Times New Roman"/>
          <w:b/>
          <w:bCs/>
          <w:color w:val="000000" w:themeColor="text1"/>
          <w:sz w:val="24"/>
          <w:szCs w:val="24"/>
        </w:rPr>
        <w:t xml:space="preserve">: </w:t>
      </w:r>
      <w:r w:rsidR="008167AD" w:rsidRPr="008805FA">
        <w:rPr>
          <w:rFonts w:ascii="Times New Roman" w:hAnsi="Times New Roman" w:cs="Times New Roman"/>
          <w:b/>
          <w:bCs/>
          <w:color w:val="538135" w:themeColor="accent6" w:themeShade="BF"/>
          <w:sz w:val="24"/>
          <w:szCs w:val="24"/>
        </w:rPr>
        <w:t xml:space="preserve">Different methods for </w:t>
      </w:r>
      <w:r w:rsidR="005B20BC">
        <w:rPr>
          <w:rFonts w:ascii="Times New Roman" w:hAnsi="Times New Roman" w:cs="Times New Roman"/>
          <w:b/>
          <w:bCs/>
          <w:color w:val="538135" w:themeColor="accent6" w:themeShade="BF"/>
          <w:sz w:val="24"/>
          <w:szCs w:val="24"/>
        </w:rPr>
        <w:t xml:space="preserve">the </w:t>
      </w:r>
      <w:r w:rsidR="008167AD" w:rsidRPr="008805FA">
        <w:rPr>
          <w:rFonts w:ascii="Times New Roman" w:hAnsi="Times New Roman" w:cs="Times New Roman"/>
          <w:b/>
          <w:bCs/>
          <w:color w:val="538135" w:themeColor="accent6" w:themeShade="BF"/>
          <w:sz w:val="24"/>
          <w:szCs w:val="24"/>
        </w:rPr>
        <w:t>synthesis of nanomaterials</w:t>
      </w:r>
    </w:p>
    <w:p w14:paraId="2E74DC89" w14:textId="028183F8" w:rsidR="00F15E03" w:rsidRPr="00DB6064" w:rsidRDefault="00066361" w:rsidP="005B20BC">
      <w:pPr>
        <w:spacing w:line="360" w:lineRule="auto"/>
        <w:jc w:val="both"/>
        <w:rPr>
          <w:rFonts w:ascii="Times New Roman" w:hAnsi="Times New Roman" w:cs="Times New Roman"/>
          <w:sz w:val="24"/>
          <w:szCs w:val="24"/>
        </w:rPr>
      </w:pPr>
      <w:r w:rsidRPr="002C00C1">
        <w:rPr>
          <w:rFonts w:ascii="Times New Roman" w:hAnsi="Times New Roman" w:cs="Times New Roman"/>
          <w:sz w:val="24"/>
          <w:szCs w:val="24"/>
        </w:rPr>
        <w:t>Different forms of nanomaterials can be created using a wide range of procedures including particles, colloids, thin films, tubes, rods, clusters, wires, powders, and more. These methods</w:t>
      </w:r>
      <w:r w:rsidR="00DB6064">
        <w:rPr>
          <w:rFonts w:ascii="Times New Roman" w:hAnsi="Times New Roman" w:cs="Times New Roman"/>
          <w:sz w:val="24"/>
          <w:szCs w:val="24"/>
        </w:rPr>
        <w:t xml:space="preserve"> </w:t>
      </w:r>
      <w:r w:rsidRPr="002C00C1">
        <w:rPr>
          <w:rFonts w:ascii="Times New Roman" w:hAnsi="Times New Roman" w:cs="Times New Roman"/>
          <w:sz w:val="24"/>
          <w:szCs w:val="24"/>
        </w:rPr>
        <w:t xml:space="preserve">are </w:t>
      </w:r>
      <w:r w:rsidR="005B20BC">
        <w:rPr>
          <w:rFonts w:ascii="Times New Roman" w:hAnsi="Times New Roman" w:cs="Times New Roman"/>
          <w:sz w:val="24"/>
          <w:szCs w:val="24"/>
        </w:rPr>
        <w:t>categorized</w:t>
      </w:r>
      <w:r w:rsidRPr="002C00C1">
        <w:rPr>
          <w:rFonts w:ascii="Times New Roman" w:hAnsi="Times New Roman" w:cs="Times New Roman"/>
          <w:sz w:val="24"/>
          <w:szCs w:val="24"/>
        </w:rPr>
        <w:t xml:space="preserve"> into three main techniques for creating a nanomaterial, as depicted in Figure </w:t>
      </w:r>
      <w:r w:rsidR="00E77A98" w:rsidRPr="00E77A98">
        <w:rPr>
          <w:rFonts w:ascii="Times New Roman" w:hAnsi="Times New Roman" w:cs="Times New Roman"/>
          <w:b/>
          <w:bCs/>
          <w:sz w:val="24"/>
          <w:szCs w:val="24"/>
        </w:rPr>
        <w:t>1</w:t>
      </w:r>
      <w:r w:rsidR="00E77A98">
        <w:rPr>
          <w:rFonts w:ascii="Times New Roman" w:hAnsi="Times New Roman" w:cs="Times New Roman"/>
          <w:sz w:val="24"/>
          <w:szCs w:val="24"/>
        </w:rPr>
        <w:t xml:space="preserve">. The approach created is dependent on the materials of interest and the type of nanostructures, such as quantum dots (QDs), nanowires, </w:t>
      </w:r>
      <w:proofErr w:type="spellStart"/>
      <w:r w:rsidR="00E77A98">
        <w:rPr>
          <w:rFonts w:ascii="Times New Roman" w:hAnsi="Times New Roman" w:cs="Times New Roman"/>
          <w:sz w:val="24"/>
          <w:szCs w:val="24"/>
        </w:rPr>
        <w:t>nanorods</w:t>
      </w:r>
      <w:proofErr w:type="spellEnd"/>
      <w:r w:rsidR="00E77A98">
        <w:rPr>
          <w:rFonts w:ascii="Times New Roman" w:hAnsi="Times New Roman" w:cs="Times New Roman"/>
          <w:sz w:val="24"/>
          <w:szCs w:val="24"/>
        </w:rPr>
        <w:t xml:space="preserve">, and </w:t>
      </w:r>
      <w:proofErr w:type="spellStart"/>
      <w:r w:rsidR="00E77A98">
        <w:rPr>
          <w:rFonts w:ascii="Times New Roman" w:hAnsi="Times New Roman" w:cs="Times New Roman"/>
          <w:sz w:val="24"/>
          <w:szCs w:val="24"/>
        </w:rPr>
        <w:t>nanoplates</w:t>
      </w:r>
      <w:proofErr w:type="spellEnd"/>
      <w:r w:rsidR="00E77A98">
        <w:rPr>
          <w:rFonts w:ascii="Times New Roman" w:hAnsi="Times New Roman" w:cs="Times New Roman"/>
          <w:sz w:val="24"/>
          <w:szCs w:val="24"/>
        </w:rPr>
        <w:t xml:space="preserve">. </w:t>
      </w:r>
    </w:p>
    <w:p w14:paraId="35041C6A" w14:textId="5B9E2191" w:rsidR="002A72C0" w:rsidRPr="00101EC0" w:rsidRDefault="00A325F1">
      <w:pPr>
        <w:rPr>
          <w:b/>
          <w:bCs/>
          <w:color w:val="2F5496" w:themeColor="accent1" w:themeShade="BF"/>
          <w:sz w:val="28"/>
          <w:szCs w:val="28"/>
        </w:rPr>
      </w:pPr>
      <w:r w:rsidRPr="00101EC0">
        <w:rPr>
          <w:b/>
          <w:bCs/>
          <w:color w:val="2F5496" w:themeColor="accent1" w:themeShade="BF"/>
          <w:sz w:val="28"/>
          <w:szCs w:val="28"/>
        </w:rPr>
        <w:t>Application</w:t>
      </w:r>
      <w:r w:rsidR="007C05AA" w:rsidRPr="00101EC0">
        <w:rPr>
          <w:b/>
          <w:bCs/>
          <w:color w:val="2F5496" w:themeColor="accent1" w:themeShade="BF"/>
          <w:sz w:val="28"/>
          <w:szCs w:val="28"/>
        </w:rPr>
        <w:t>:</w:t>
      </w:r>
    </w:p>
    <w:p w14:paraId="65E81F81" w14:textId="0C333AB9" w:rsidR="00306E95" w:rsidRPr="009130C3" w:rsidRDefault="003C34F6" w:rsidP="002C00C1">
      <w:pPr>
        <w:pStyle w:val="ListParagraph"/>
        <w:numPr>
          <w:ilvl w:val="0"/>
          <w:numId w:val="4"/>
        </w:numPr>
        <w:spacing w:line="360" w:lineRule="auto"/>
        <w:jc w:val="both"/>
        <w:rPr>
          <w:rFonts w:ascii="Times New Roman" w:hAnsi="Times New Roman" w:cs="Times New Roman"/>
          <w:sz w:val="24"/>
          <w:szCs w:val="24"/>
        </w:rPr>
      </w:pPr>
      <w:r w:rsidRPr="009130C3">
        <w:rPr>
          <w:rFonts w:ascii="Times New Roman" w:hAnsi="Times New Roman" w:cs="Times New Roman"/>
          <w:sz w:val="24"/>
          <w:szCs w:val="24"/>
        </w:rPr>
        <w:t xml:space="preserve"> </w:t>
      </w:r>
      <w:r w:rsidR="001E7745" w:rsidRPr="009130C3">
        <w:rPr>
          <w:rFonts w:ascii="Times New Roman" w:hAnsi="Times New Roman" w:cs="Times New Roman"/>
          <w:sz w:val="24"/>
          <w:szCs w:val="24"/>
        </w:rPr>
        <w:t xml:space="preserve">Medical </w:t>
      </w:r>
      <w:r w:rsidR="005B20BC" w:rsidRPr="009130C3">
        <w:rPr>
          <w:rFonts w:ascii="Times New Roman" w:hAnsi="Times New Roman" w:cs="Times New Roman"/>
          <w:sz w:val="24"/>
          <w:szCs w:val="24"/>
        </w:rPr>
        <w:t>Science: Cancer</w:t>
      </w:r>
      <w:r w:rsidR="00737500" w:rsidRPr="009130C3">
        <w:rPr>
          <w:rFonts w:ascii="Times New Roman" w:hAnsi="Times New Roman" w:cs="Times New Roman"/>
          <w:sz w:val="24"/>
          <w:szCs w:val="24"/>
        </w:rPr>
        <w:t xml:space="preserve"> Treatment</w:t>
      </w:r>
      <w:r w:rsidR="00820540" w:rsidRPr="009130C3">
        <w:rPr>
          <w:rFonts w:ascii="Times New Roman" w:hAnsi="Times New Roman" w:cs="Times New Roman"/>
          <w:sz w:val="24"/>
          <w:szCs w:val="24"/>
        </w:rPr>
        <w:t xml:space="preserve">, </w:t>
      </w:r>
      <w:r w:rsidR="00737500" w:rsidRPr="009130C3">
        <w:rPr>
          <w:rFonts w:ascii="Times New Roman" w:hAnsi="Times New Roman" w:cs="Times New Roman"/>
          <w:sz w:val="24"/>
          <w:szCs w:val="24"/>
        </w:rPr>
        <w:t>Drug Delivery</w:t>
      </w:r>
      <w:r w:rsidR="00820540" w:rsidRPr="009130C3">
        <w:rPr>
          <w:rFonts w:ascii="Times New Roman" w:hAnsi="Times New Roman" w:cs="Times New Roman"/>
          <w:sz w:val="24"/>
          <w:szCs w:val="24"/>
        </w:rPr>
        <w:t xml:space="preserve">, </w:t>
      </w:r>
      <w:r w:rsidR="00737500" w:rsidRPr="009130C3">
        <w:rPr>
          <w:rFonts w:ascii="Times New Roman" w:hAnsi="Times New Roman" w:cs="Times New Roman"/>
          <w:sz w:val="24"/>
          <w:szCs w:val="24"/>
        </w:rPr>
        <w:t>Imaging Tools and Equipment</w:t>
      </w:r>
      <w:r w:rsidR="00EC2953" w:rsidRPr="009130C3">
        <w:rPr>
          <w:rFonts w:ascii="Times New Roman" w:hAnsi="Times New Roman" w:cs="Times New Roman"/>
          <w:sz w:val="24"/>
          <w:szCs w:val="24"/>
        </w:rPr>
        <w:t xml:space="preserve">, </w:t>
      </w:r>
      <w:r w:rsidR="00737500" w:rsidRPr="009130C3">
        <w:rPr>
          <w:rFonts w:ascii="Times New Roman" w:hAnsi="Times New Roman" w:cs="Times New Roman"/>
          <w:sz w:val="24"/>
          <w:szCs w:val="24"/>
        </w:rPr>
        <w:t>Tissue Engineering</w:t>
      </w:r>
      <w:r w:rsidR="00281CAD" w:rsidRPr="009130C3">
        <w:rPr>
          <w:rFonts w:ascii="Times New Roman" w:hAnsi="Times New Roman" w:cs="Times New Roman"/>
          <w:sz w:val="24"/>
          <w:szCs w:val="24"/>
        </w:rPr>
        <w:t xml:space="preserve">, </w:t>
      </w:r>
      <w:r w:rsidR="00737500" w:rsidRPr="009130C3">
        <w:rPr>
          <w:rFonts w:ascii="Times New Roman" w:hAnsi="Times New Roman" w:cs="Times New Roman"/>
          <w:sz w:val="24"/>
          <w:szCs w:val="24"/>
        </w:rPr>
        <w:t>Gene Therapy</w:t>
      </w:r>
      <w:r w:rsidR="00281CAD" w:rsidRPr="009130C3">
        <w:rPr>
          <w:rFonts w:ascii="Times New Roman" w:hAnsi="Times New Roman" w:cs="Times New Roman"/>
          <w:sz w:val="24"/>
          <w:szCs w:val="24"/>
        </w:rPr>
        <w:t xml:space="preserve">, </w:t>
      </w:r>
      <w:r w:rsidR="00737500" w:rsidRPr="009130C3">
        <w:rPr>
          <w:rFonts w:ascii="Times New Roman" w:hAnsi="Times New Roman" w:cs="Times New Roman"/>
          <w:sz w:val="24"/>
          <w:szCs w:val="24"/>
        </w:rPr>
        <w:t xml:space="preserve">Treating Wound Injuries. </w:t>
      </w:r>
    </w:p>
    <w:p w14:paraId="59F7067F" w14:textId="63B49591" w:rsidR="00306E95" w:rsidRPr="009130C3" w:rsidRDefault="001B1780" w:rsidP="002C00C1">
      <w:pPr>
        <w:pStyle w:val="ListParagraph"/>
        <w:numPr>
          <w:ilvl w:val="0"/>
          <w:numId w:val="4"/>
        </w:numPr>
        <w:spacing w:line="360" w:lineRule="auto"/>
        <w:jc w:val="both"/>
        <w:rPr>
          <w:rFonts w:ascii="Times New Roman" w:hAnsi="Times New Roman" w:cs="Times New Roman"/>
          <w:sz w:val="24"/>
          <w:szCs w:val="24"/>
        </w:rPr>
      </w:pPr>
      <w:r w:rsidRPr="009130C3">
        <w:rPr>
          <w:rFonts w:ascii="Times New Roman" w:hAnsi="Times New Roman" w:cs="Times New Roman"/>
          <w:sz w:val="24"/>
          <w:szCs w:val="24"/>
        </w:rPr>
        <w:t xml:space="preserve"> </w:t>
      </w:r>
      <w:r w:rsidR="00A93B3C" w:rsidRPr="009130C3">
        <w:rPr>
          <w:rFonts w:ascii="Times New Roman" w:hAnsi="Times New Roman" w:cs="Times New Roman"/>
          <w:sz w:val="24"/>
          <w:szCs w:val="24"/>
        </w:rPr>
        <w:t xml:space="preserve">Textiles: Making anti-bacterial, stain-resistant, wrinkle and </w:t>
      </w:r>
      <w:r w:rsidR="005B20BC">
        <w:rPr>
          <w:rFonts w:ascii="Times New Roman" w:hAnsi="Times New Roman" w:cs="Times New Roman"/>
          <w:sz w:val="24"/>
          <w:szCs w:val="24"/>
        </w:rPr>
        <w:t>fuzz-resistant</w:t>
      </w:r>
      <w:r w:rsidR="00A93B3C" w:rsidRPr="009130C3">
        <w:rPr>
          <w:rFonts w:ascii="Times New Roman" w:hAnsi="Times New Roman" w:cs="Times New Roman"/>
          <w:sz w:val="24"/>
          <w:szCs w:val="24"/>
        </w:rPr>
        <w:t xml:space="preserve"> textiles. </w:t>
      </w:r>
    </w:p>
    <w:p w14:paraId="55914AEC" w14:textId="362D50D9" w:rsidR="004457E6" w:rsidRPr="009130C3" w:rsidRDefault="001B1780" w:rsidP="002C00C1">
      <w:pPr>
        <w:pStyle w:val="ListParagraph"/>
        <w:numPr>
          <w:ilvl w:val="0"/>
          <w:numId w:val="4"/>
        </w:numPr>
        <w:spacing w:line="360" w:lineRule="auto"/>
        <w:jc w:val="both"/>
        <w:rPr>
          <w:rFonts w:ascii="Times New Roman" w:hAnsi="Times New Roman" w:cs="Times New Roman"/>
          <w:sz w:val="24"/>
          <w:szCs w:val="24"/>
        </w:rPr>
      </w:pPr>
      <w:r w:rsidRPr="009130C3">
        <w:rPr>
          <w:rFonts w:ascii="Times New Roman" w:hAnsi="Times New Roman" w:cs="Times New Roman"/>
          <w:sz w:val="24"/>
          <w:szCs w:val="24"/>
        </w:rPr>
        <w:t xml:space="preserve"> </w:t>
      </w:r>
      <w:r w:rsidR="00323304" w:rsidRPr="009130C3">
        <w:rPr>
          <w:rFonts w:ascii="Times New Roman" w:hAnsi="Times New Roman" w:cs="Times New Roman"/>
          <w:sz w:val="24"/>
          <w:szCs w:val="24"/>
        </w:rPr>
        <w:t xml:space="preserve">Devices:  </w:t>
      </w:r>
      <w:r w:rsidR="005B20BC" w:rsidRPr="009130C3">
        <w:rPr>
          <w:rFonts w:ascii="Times New Roman" w:hAnsi="Times New Roman" w:cs="Times New Roman"/>
          <w:sz w:val="24"/>
          <w:szCs w:val="24"/>
        </w:rPr>
        <w:t>Glucose, Sensors</w:t>
      </w:r>
      <w:r w:rsidR="00D05328" w:rsidRPr="009130C3">
        <w:rPr>
          <w:rFonts w:ascii="Times New Roman" w:hAnsi="Times New Roman" w:cs="Times New Roman"/>
          <w:sz w:val="24"/>
          <w:szCs w:val="24"/>
        </w:rPr>
        <w:t xml:space="preserve">, </w:t>
      </w:r>
      <w:r w:rsidR="002B2508" w:rsidRPr="009130C3">
        <w:rPr>
          <w:rFonts w:ascii="Times New Roman" w:hAnsi="Times New Roman" w:cs="Times New Roman"/>
          <w:sz w:val="24"/>
          <w:szCs w:val="24"/>
        </w:rPr>
        <w:t>Lithium-Ion Batteries</w:t>
      </w:r>
      <w:r w:rsidR="00740A59" w:rsidRPr="009130C3">
        <w:rPr>
          <w:rFonts w:ascii="Times New Roman" w:hAnsi="Times New Roman" w:cs="Times New Roman"/>
          <w:sz w:val="24"/>
          <w:szCs w:val="24"/>
        </w:rPr>
        <w:t xml:space="preserve">, </w:t>
      </w:r>
      <w:r w:rsidR="002B2508" w:rsidRPr="009130C3">
        <w:rPr>
          <w:rFonts w:ascii="Times New Roman" w:hAnsi="Times New Roman" w:cs="Times New Roman"/>
          <w:sz w:val="24"/>
          <w:szCs w:val="24"/>
        </w:rPr>
        <w:t>Thin Film</w:t>
      </w:r>
      <w:r w:rsidR="00740A59" w:rsidRPr="009130C3">
        <w:rPr>
          <w:rFonts w:ascii="Times New Roman" w:hAnsi="Times New Roman" w:cs="Times New Roman"/>
          <w:sz w:val="24"/>
          <w:szCs w:val="24"/>
        </w:rPr>
        <w:t xml:space="preserve">, </w:t>
      </w:r>
      <w:r w:rsidR="002B2508" w:rsidRPr="009130C3">
        <w:rPr>
          <w:rFonts w:ascii="Times New Roman" w:hAnsi="Times New Roman" w:cs="Times New Roman"/>
          <w:sz w:val="24"/>
          <w:szCs w:val="24"/>
        </w:rPr>
        <w:t>Solar Panels</w:t>
      </w:r>
      <w:r w:rsidR="00740A59" w:rsidRPr="009130C3">
        <w:rPr>
          <w:rFonts w:ascii="Times New Roman" w:hAnsi="Times New Roman" w:cs="Times New Roman"/>
          <w:sz w:val="24"/>
          <w:szCs w:val="24"/>
        </w:rPr>
        <w:t xml:space="preserve">, </w:t>
      </w:r>
      <w:r w:rsidR="002B2508" w:rsidRPr="009130C3">
        <w:rPr>
          <w:rFonts w:ascii="Times New Roman" w:hAnsi="Times New Roman" w:cs="Times New Roman"/>
          <w:sz w:val="24"/>
          <w:szCs w:val="24"/>
        </w:rPr>
        <w:t>High-Efficiency Sensors.</w:t>
      </w:r>
    </w:p>
    <w:p w14:paraId="6CBF6A19" w14:textId="6F003C0C" w:rsidR="00C7621D" w:rsidRPr="005B20BC" w:rsidRDefault="001B1780" w:rsidP="002C00C1">
      <w:pPr>
        <w:pStyle w:val="ListParagraph"/>
        <w:numPr>
          <w:ilvl w:val="0"/>
          <w:numId w:val="4"/>
        </w:numPr>
        <w:spacing w:line="360" w:lineRule="auto"/>
        <w:jc w:val="both"/>
        <w:rPr>
          <w:rFonts w:ascii="Times New Roman" w:hAnsi="Times New Roman" w:cs="Times New Roman"/>
          <w:sz w:val="24"/>
          <w:szCs w:val="24"/>
        </w:rPr>
      </w:pPr>
      <w:r w:rsidRPr="009130C3">
        <w:rPr>
          <w:rFonts w:ascii="Times New Roman" w:hAnsi="Times New Roman" w:cs="Times New Roman"/>
          <w:sz w:val="24"/>
          <w:szCs w:val="24"/>
        </w:rPr>
        <w:lastRenderedPageBreak/>
        <w:t xml:space="preserve"> </w:t>
      </w:r>
      <w:r w:rsidR="004457E6" w:rsidRPr="005B20BC">
        <w:rPr>
          <w:rStyle w:val="Strong"/>
          <w:rFonts w:ascii="Times New Roman" w:eastAsia="Times New Roman" w:hAnsi="Times New Roman" w:cs="Times New Roman"/>
          <w:b w:val="0"/>
          <w:bCs w:val="0"/>
          <w:sz w:val="24"/>
          <w:szCs w:val="24"/>
          <w:shd w:val="clear" w:color="auto" w:fill="FFFFFF"/>
        </w:rPr>
        <w:t xml:space="preserve">Material Science: </w:t>
      </w:r>
      <w:r w:rsidR="00C76E75" w:rsidRPr="005B20BC">
        <w:rPr>
          <w:rStyle w:val="Strong"/>
          <w:rFonts w:ascii="Times New Roman" w:eastAsia="Times New Roman" w:hAnsi="Times New Roman" w:cs="Times New Roman"/>
          <w:b w:val="0"/>
          <w:bCs w:val="0"/>
          <w:sz w:val="24"/>
          <w:szCs w:val="24"/>
          <w:shd w:val="clear" w:color="auto" w:fill="FFFFFF"/>
        </w:rPr>
        <w:t xml:space="preserve">Flexible </w:t>
      </w:r>
      <w:r w:rsidR="005B20BC" w:rsidRPr="005B20BC">
        <w:rPr>
          <w:rStyle w:val="Strong"/>
          <w:rFonts w:ascii="Times New Roman" w:eastAsia="Times New Roman" w:hAnsi="Times New Roman" w:cs="Times New Roman"/>
          <w:b w:val="0"/>
          <w:bCs w:val="0"/>
          <w:sz w:val="24"/>
          <w:szCs w:val="24"/>
          <w:shd w:val="clear" w:color="auto" w:fill="FFFFFF"/>
        </w:rPr>
        <w:t>Materials, Lightweight</w:t>
      </w:r>
      <w:r w:rsidR="00C76E75" w:rsidRPr="005B20BC">
        <w:rPr>
          <w:rFonts w:ascii="Times New Roman" w:hAnsi="Times New Roman" w:cs="Times New Roman"/>
          <w:sz w:val="24"/>
          <w:szCs w:val="24"/>
        </w:rPr>
        <w:t xml:space="preserve"> </w:t>
      </w:r>
      <w:r w:rsidR="005B20BC" w:rsidRPr="005B20BC">
        <w:rPr>
          <w:rFonts w:ascii="Times New Roman" w:hAnsi="Times New Roman" w:cs="Times New Roman"/>
          <w:sz w:val="24"/>
          <w:szCs w:val="24"/>
        </w:rPr>
        <w:t>Armours</w:t>
      </w:r>
      <w:r w:rsidR="005B20BC" w:rsidRPr="005B20BC">
        <w:rPr>
          <w:rFonts w:ascii="Times New Roman" w:eastAsia="Times New Roman" w:hAnsi="Times New Roman" w:cs="Times New Roman"/>
          <w:sz w:val="24"/>
          <w:szCs w:val="24"/>
          <w:shd w:val="clear" w:color="auto" w:fill="FFFFFF"/>
        </w:rPr>
        <w:t>,</w:t>
      </w:r>
      <w:r w:rsidR="00DB7BC4" w:rsidRPr="005B20BC">
        <w:rPr>
          <w:rFonts w:ascii="Times New Roman" w:eastAsia="Times New Roman" w:hAnsi="Times New Roman" w:cs="Times New Roman"/>
          <w:sz w:val="24"/>
          <w:szCs w:val="24"/>
          <w:shd w:val="clear" w:color="auto" w:fill="FFFFFF"/>
        </w:rPr>
        <w:t xml:space="preserve"> </w:t>
      </w:r>
      <w:r w:rsidR="00C76E75" w:rsidRPr="005B20BC">
        <w:rPr>
          <w:rFonts w:ascii="Times New Roman" w:hAnsi="Times New Roman" w:cs="Times New Roman"/>
          <w:sz w:val="24"/>
          <w:szCs w:val="24"/>
        </w:rPr>
        <w:t>Stealth Materials</w:t>
      </w:r>
      <w:r w:rsidR="00DB7BC4" w:rsidRPr="005B20BC">
        <w:rPr>
          <w:rFonts w:ascii="Times New Roman" w:eastAsia="Times New Roman" w:hAnsi="Times New Roman" w:cs="Times New Roman"/>
          <w:sz w:val="24"/>
          <w:szCs w:val="24"/>
          <w:shd w:val="clear" w:color="auto" w:fill="FFFFFF"/>
        </w:rPr>
        <w:t xml:space="preserve">, </w:t>
      </w:r>
      <w:r w:rsidR="00C76E75" w:rsidRPr="005B20BC">
        <w:rPr>
          <w:rFonts w:ascii="Times New Roman" w:hAnsi="Times New Roman" w:cs="Times New Roman"/>
          <w:sz w:val="24"/>
          <w:szCs w:val="24"/>
        </w:rPr>
        <w:t>Wear-Resistant Coatings</w:t>
      </w:r>
      <w:r w:rsidR="006A6CFB" w:rsidRPr="005B20BC">
        <w:rPr>
          <w:rFonts w:ascii="Times New Roman" w:hAnsi="Times New Roman" w:cs="Times New Roman"/>
          <w:sz w:val="24"/>
          <w:szCs w:val="24"/>
        </w:rPr>
        <w:t>,</w:t>
      </w:r>
      <w:r w:rsidR="006A6CFB" w:rsidRPr="005B20BC">
        <w:rPr>
          <w:rFonts w:ascii="Times New Roman" w:eastAsia="Times New Roman" w:hAnsi="Times New Roman" w:cs="Times New Roman"/>
          <w:sz w:val="24"/>
          <w:szCs w:val="24"/>
          <w:shd w:val="clear" w:color="auto" w:fill="FFFFFF"/>
        </w:rPr>
        <w:t xml:space="preserve"> </w:t>
      </w:r>
      <w:r w:rsidR="00C76E75" w:rsidRPr="005B20BC">
        <w:rPr>
          <w:rFonts w:ascii="Times New Roman" w:hAnsi="Times New Roman" w:cs="Times New Roman"/>
          <w:sz w:val="24"/>
          <w:szCs w:val="24"/>
        </w:rPr>
        <w:t>Anti-Corrosive Paints</w:t>
      </w:r>
      <w:r w:rsidR="006A6CFB" w:rsidRPr="005B20BC">
        <w:rPr>
          <w:rFonts w:ascii="Times New Roman" w:hAnsi="Times New Roman" w:cs="Times New Roman"/>
          <w:sz w:val="24"/>
          <w:szCs w:val="24"/>
        </w:rPr>
        <w:t>,</w:t>
      </w:r>
      <w:r w:rsidR="006A6CFB" w:rsidRPr="005B20BC">
        <w:rPr>
          <w:rFonts w:ascii="Times New Roman" w:eastAsia="Times New Roman" w:hAnsi="Times New Roman" w:cs="Times New Roman"/>
          <w:sz w:val="24"/>
          <w:szCs w:val="24"/>
          <w:shd w:val="clear" w:color="auto" w:fill="FFFFFF"/>
        </w:rPr>
        <w:t xml:space="preserve"> </w:t>
      </w:r>
      <w:r w:rsidR="00C76E75" w:rsidRPr="005B20BC">
        <w:rPr>
          <w:rFonts w:ascii="Times New Roman" w:hAnsi="Times New Roman" w:cs="Times New Roman"/>
          <w:sz w:val="24"/>
          <w:szCs w:val="24"/>
        </w:rPr>
        <w:t>Masks</w:t>
      </w:r>
      <w:r w:rsidR="00C7621D" w:rsidRPr="005B20BC">
        <w:rPr>
          <w:rFonts w:ascii="Times New Roman" w:hAnsi="Times New Roman" w:cs="Times New Roman"/>
          <w:sz w:val="24"/>
          <w:szCs w:val="24"/>
        </w:rPr>
        <w:t xml:space="preserve">. </w:t>
      </w:r>
    </w:p>
    <w:p w14:paraId="4444972F" w14:textId="77779D00" w:rsidR="0053720E" w:rsidRPr="005B20BC" w:rsidRDefault="001B1780" w:rsidP="002C00C1">
      <w:pPr>
        <w:pStyle w:val="ListParagraph"/>
        <w:numPr>
          <w:ilvl w:val="0"/>
          <w:numId w:val="4"/>
        </w:numPr>
        <w:spacing w:line="360" w:lineRule="auto"/>
        <w:jc w:val="both"/>
        <w:rPr>
          <w:rFonts w:ascii="Times New Roman" w:eastAsia="Times New Roman" w:hAnsi="Times New Roman" w:cs="Times New Roman"/>
          <w:sz w:val="24"/>
          <w:szCs w:val="24"/>
          <w:shd w:val="clear" w:color="auto" w:fill="FFFFFF"/>
        </w:rPr>
      </w:pPr>
      <w:r w:rsidRPr="005B20BC">
        <w:rPr>
          <w:rStyle w:val="Strong"/>
          <w:rFonts w:ascii="Times New Roman" w:eastAsia="Times New Roman" w:hAnsi="Times New Roman" w:cs="Times New Roman"/>
          <w:b w:val="0"/>
          <w:bCs w:val="0"/>
          <w:sz w:val="24"/>
          <w:szCs w:val="24"/>
          <w:shd w:val="clear" w:color="auto" w:fill="FFFFFF"/>
        </w:rPr>
        <w:t xml:space="preserve"> </w:t>
      </w:r>
      <w:r w:rsidR="00C7621D" w:rsidRPr="005B20BC">
        <w:rPr>
          <w:rStyle w:val="Strong"/>
          <w:rFonts w:ascii="Times New Roman" w:eastAsia="Times New Roman" w:hAnsi="Times New Roman" w:cs="Times New Roman"/>
          <w:b w:val="0"/>
          <w:bCs w:val="0"/>
          <w:sz w:val="24"/>
          <w:szCs w:val="24"/>
          <w:shd w:val="clear" w:color="auto" w:fill="FFFFFF"/>
        </w:rPr>
        <w:t xml:space="preserve">Environment Conservation: </w:t>
      </w:r>
      <w:r w:rsidR="0053720E" w:rsidRPr="005B20BC">
        <w:rPr>
          <w:rStyle w:val="Strong"/>
          <w:rFonts w:ascii="Times New Roman" w:eastAsia="Times New Roman" w:hAnsi="Times New Roman" w:cs="Times New Roman"/>
          <w:b w:val="0"/>
          <w:bCs w:val="0"/>
          <w:sz w:val="24"/>
          <w:szCs w:val="24"/>
          <w:shd w:val="clear" w:color="auto" w:fill="FFFFFF"/>
        </w:rPr>
        <w:t>Water and Air Purification</w:t>
      </w:r>
      <w:r w:rsidR="003C34F6" w:rsidRPr="005B20BC">
        <w:rPr>
          <w:rStyle w:val="Strong"/>
          <w:rFonts w:ascii="Times New Roman" w:eastAsia="Times New Roman" w:hAnsi="Times New Roman" w:cs="Times New Roman"/>
          <w:b w:val="0"/>
          <w:bCs w:val="0"/>
          <w:sz w:val="24"/>
          <w:szCs w:val="24"/>
          <w:shd w:val="clear" w:color="auto" w:fill="FFFFFF"/>
        </w:rPr>
        <w:t xml:space="preserve"> </w:t>
      </w:r>
      <w:r w:rsidR="0053720E" w:rsidRPr="005B20BC">
        <w:rPr>
          <w:rStyle w:val="Strong"/>
          <w:rFonts w:ascii="Times New Roman" w:eastAsia="Times New Roman" w:hAnsi="Times New Roman" w:cs="Times New Roman"/>
          <w:b w:val="0"/>
          <w:bCs w:val="0"/>
          <w:sz w:val="24"/>
          <w:szCs w:val="24"/>
          <w:shd w:val="clear" w:color="auto" w:fill="FFFFFF"/>
        </w:rPr>
        <w:t>Membranes</w:t>
      </w:r>
      <w:r w:rsidR="003C34F6" w:rsidRPr="005B20BC">
        <w:rPr>
          <w:rStyle w:val="Strong"/>
          <w:rFonts w:ascii="Times New Roman" w:eastAsia="Times New Roman" w:hAnsi="Times New Roman" w:cs="Times New Roman"/>
          <w:b w:val="0"/>
          <w:bCs w:val="0"/>
          <w:sz w:val="24"/>
          <w:szCs w:val="24"/>
          <w:shd w:val="clear" w:color="auto" w:fill="FFFFFF"/>
        </w:rPr>
        <w:t xml:space="preserve">, </w:t>
      </w:r>
      <w:r w:rsidR="0053720E" w:rsidRPr="005B20BC">
        <w:rPr>
          <w:rFonts w:ascii="Times New Roman" w:hAnsi="Times New Roman" w:cs="Times New Roman"/>
          <w:sz w:val="24"/>
          <w:szCs w:val="24"/>
        </w:rPr>
        <w:t>Detection of Harmful Chemicals</w:t>
      </w:r>
      <w:r w:rsidR="0053720E" w:rsidRPr="005B20BC">
        <w:rPr>
          <w:rFonts w:ascii="Times New Roman" w:eastAsia="Times New Roman" w:hAnsi="Times New Roman" w:cs="Times New Roman"/>
          <w:sz w:val="24"/>
          <w:szCs w:val="24"/>
          <w:shd w:val="clear" w:color="auto" w:fill="FFFFFF"/>
        </w:rPr>
        <w:t xml:space="preserve"> </w:t>
      </w:r>
      <w:r w:rsidR="0053720E" w:rsidRPr="005B20BC">
        <w:rPr>
          <w:rFonts w:ascii="Times New Roman" w:hAnsi="Times New Roman" w:cs="Times New Roman"/>
          <w:sz w:val="24"/>
          <w:szCs w:val="24"/>
        </w:rPr>
        <w:t>Oil Spills</w:t>
      </w:r>
      <w:r w:rsidR="003C34F6" w:rsidRPr="005B20BC">
        <w:rPr>
          <w:rFonts w:ascii="Times New Roman" w:hAnsi="Times New Roman" w:cs="Times New Roman"/>
          <w:sz w:val="24"/>
          <w:szCs w:val="24"/>
        </w:rPr>
        <w:t xml:space="preserve">. </w:t>
      </w:r>
    </w:p>
    <w:p w14:paraId="0AD0D4A9" w14:textId="0BCC9AA9" w:rsidR="00E82C38" w:rsidRPr="005B20BC" w:rsidRDefault="00E82C38" w:rsidP="002C00C1">
      <w:pPr>
        <w:pStyle w:val="ListParagraph"/>
        <w:numPr>
          <w:ilvl w:val="0"/>
          <w:numId w:val="4"/>
        </w:numPr>
        <w:spacing w:line="360" w:lineRule="auto"/>
        <w:jc w:val="both"/>
        <w:rPr>
          <w:rStyle w:val="Strong"/>
          <w:rFonts w:ascii="Times New Roman" w:eastAsia="Times New Roman" w:hAnsi="Times New Roman" w:cs="Times New Roman"/>
          <w:b w:val="0"/>
          <w:bCs w:val="0"/>
          <w:sz w:val="24"/>
          <w:szCs w:val="24"/>
          <w:shd w:val="clear" w:color="auto" w:fill="FFFFFF"/>
        </w:rPr>
      </w:pPr>
      <w:r w:rsidRPr="005B20BC">
        <w:rPr>
          <w:rStyle w:val="Strong"/>
          <w:rFonts w:ascii="Times New Roman" w:eastAsia="Times New Roman" w:hAnsi="Times New Roman" w:cs="Times New Roman"/>
          <w:b w:val="0"/>
          <w:bCs w:val="0"/>
          <w:sz w:val="24"/>
          <w:szCs w:val="24"/>
          <w:shd w:val="clear" w:color="auto" w:fill="FFFFFF"/>
        </w:rPr>
        <w:t xml:space="preserve">Nanocomposites: </w:t>
      </w:r>
      <w:r w:rsidR="00AD5A69" w:rsidRPr="005B20BC">
        <w:rPr>
          <w:rStyle w:val="Strong"/>
          <w:rFonts w:ascii="Times New Roman" w:eastAsia="Times New Roman" w:hAnsi="Times New Roman" w:cs="Times New Roman"/>
          <w:b w:val="0"/>
          <w:bCs w:val="0"/>
          <w:sz w:val="24"/>
          <w:szCs w:val="24"/>
          <w:shd w:val="clear" w:color="auto" w:fill="FFFFFF"/>
        </w:rPr>
        <w:t xml:space="preserve">Nanoparticles and nanotubes have an important role to play in composites. Carbon </w:t>
      </w:r>
      <w:proofErr w:type="spellStart"/>
      <w:r w:rsidR="0069127E">
        <w:rPr>
          <w:rStyle w:val="Strong"/>
          <w:rFonts w:ascii="Times New Roman" w:eastAsia="Times New Roman" w:hAnsi="Times New Roman" w:cs="Times New Roman"/>
          <w:b w:val="0"/>
          <w:bCs w:val="0"/>
          <w:sz w:val="24"/>
          <w:szCs w:val="24"/>
          <w:shd w:val="clear" w:color="auto" w:fill="FFFFFF"/>
        </w:rPr>
        <w:t>fibers</w:t>
      </w:r>
      <w:proofErr w:type="spellEnd"/>
      <w:r w:rsidR="00AD5A69" w:rsidRPr="005B20BC">
        <w:rPr>
          <w:rStyle w:val="Strong"/>
          <w:rFonts w:ascii="Times New Roman" w:eastAsia="Times New Roman" w:hAnsi="Times New Roman" w:cs="Times New Roman"/>
          <w:b w:val="0"/>
          <w:bCs w:val="0"/>
          <w:sz w:val="24"/>
          <w:szCs w:val="24"/>
          <w:shd w:val="clear" w:color="auto" w:fill="FFFFFF"/>
        </w:rPr>
        <w:t xml:space="preserve"> and bundles of multi-walled </w:t>
      </w:r>
      <w:r w:rsidR="005B20BC">
        <w:rPr>
          <w:rStyle w:val="Strong"/>
          <w:rFonts w:ascii="Times New Roman" w:eastAsia="Times New Roman" w:hAnsi="Times New Roman" w:cs="Times New Roman"/>
          <w:b w:val="0"/>
          <w:bCs w:val="0"/>
          <w:sz w:val="24"/>
          <w:szCs w:val="24"/>
          <w:shd w:val="clear" w:color="auto" w:fill="FFFFFF"/>
        </w:rPr>
        <w:t>CNTs</w:t>
      </w:r>
      <w:r w:rsidR="00AD5A69" w:rsidRPr="005B20BC">
        <w:rPr>
          <w:rStyle w:val="Strong"/>
          <w:rFonts w:ascii="Times New Roman" w:eastAsia="Times New Roman" w:hAnsi="Times New Roman" w:cs="Times New Roman"/>
          <w:b w:val="0"/>
          <w:bCs w:val="0"/>
          <w:sz w:val="24"/>
          <w:szCs w:val="24"/>
          <w:shd w:val="clear" w:color="auto" w:fill="FFFFFF"/>
        </w:rPr>
        <w:t xml:space="preserve"> are used in polymers to enhance and control connectivity. </w:t>
      </w:r>
    </w:p>
    <w:p w14:paraId="020A2741" w14:textId="609B49AB" w:rsidR="00AD5A69" w:rsidRPr="005B20BC" w:rsidRDefault="00881B26" w:rsidP="002C00C1">
      <w:pPr>
        <w:pStyle w:val="ListParagraph"/>
        <w:numPr>
          <w:ilvl w:val="0"/>
          <w:numId w:val="4"/>
        </w:numPr>
        <w:spacing w:line="360" w:lineRule="auto"/>
        <w:jc w:val="both"/>
        <w:rPr>
          <w:rFonts w:ascii="Times New Roman" w:eastAsia="Times New Roman" w:hAnsi="Times New Roman" w:cs="Times New Roman"/>
          <w:sz w:val="24"/>
          <w:szCs w:val="24"/>
          <w:shd w:val="clear" w:color="auto" w:fill="FFFFFF"/>
        </w:rPr>
      </w:pPr>
      <w:r w:rsidRPr="005B20BC">
        <w:rPr>
          <w:rFonts w:ascii="Times New Roman" w:eastAsia="Times New Roman" w:hAnsi="Times New Roman" w:cs="Times New Roman"/>
          <w:sz w:val="24"/>
          <w:szCs w:val="24"/>
          <w:shd w:val="clear" w:color="auto" w:fill="FFFFFF"/>
        </w:rPr>
        <w:t xml:space="preserve">Nano lubricants: </w:t>
      </w:r>
      <w:r w:rsidR="004E5E42" w:rsidRPr="005B20BC">
        <w:rPr>
          <w:rFonts w:ascii="Times New Roman" w:eastAsia="Times New Roman" w:hAnsi="Times New Roman" w:cs="Times New Roman"/>
          <w:sz w:val="24"/>
          <w:szCs w:val="24"/>
          <w:shd w:val="clear" w:color="auto" w:fill="FFFFFF"/>
        </w:rPr>
        <w:t xml:space="preserve">The inorganic materials of nanospheres are used as lubricants. They are more durable as compared to conventional solid lubricants. </w:t>
      </w:r>
    </w:p>
    <w:p w14:paraId="2859C258" w14:textId="6DECE497" w:rsidR="004E5E42" w:rsidRPr="005B20BC" w:rsidRDefault="005B20BC" w:rsidP="002C00C1">
      <w:pPr>
        <w:pStyle w:val="ListParagraph"/>
        <w:numPr>
          <w:ilvl w:val="0"/>
          <w:numId w:val="4"/>
        </w:numPr>
        <w:spacing w:line="360" w:lineRule="auto"/>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Nanocoating</w:t>
      </w:r>
      <w:r w:rsidR="002B0F20" w:rsidRPr="005B20BC">
        <w:rPr>
          <w:rFonts w:ascii="Times New Roman" w:eastAsia="Times New Roman" w:hAnsi="Times New Roman" w:cs="Times New Roman"/>
          <w:sz w:val="24"/>
          <w:szCs w:val="24"/>
          <w:shd w:val="clear" w:color="auto" w:fill="FFFFFF"/>
        </w:rPr>
        <w:t xml:space="preserve"> and Nanostructured Surfaces: </w:t>
      </w:r>
      <w:r w:rsidR="001C0C1D" w:rsidRPr="005B20BC">
        <w:rPr>
          <w:rFonts w:ascii="Times New Roman" w:eastAsia="Times New Roman" w:hAnsi="Times New Roman" w:cs="Times New Roman"/>
          <w:sz w:val="24"/>
          <w:szCs w:val="24"/>
          <w:shd w:val="clear" w:color="auto" w:fill="FFFFFF"/>
        </w:rPr>
        <w:t>Coatings with thickness at nano or atomic scales are in active production.</w:t>
      </w:r>
    </w:p>
    <w:p w14:paraId="19E78535" w14:textId="77777777" w:rsidR="00414592" w:rsidRPr="005B20BC" w:rsidRDefault="00414592">
      <w:pPr>
        <w:rPr>
          <w:b/>
          <w:bCs/>
          <w:sz w:val="28"/>
          <w:szCs w:val="28"/>
        </w:rPr>
      </w:pPr>
      <w:r w:rsidRPr="005B20BC">
        <w:rPr>
          <w:b/>
          <w:bCs/>
          <w:sz w:val="28"/>
          <w:szCs w:val="28"/>
        </w:rPr>
        <w:t>Reference:</w:t>
      </w:r>
    </w:p>
    <w:p w14:paraId="0C3FEE83" w14:textId="4BFECBF4" w:rsidR="00B75D91" w:rsidRPr="0069127E" w:rsidRDefault="00B75D91" w:rsidP="0069127E">
      <w:pPr>
        <w:pStyle w:val="ListParagraph"/>
        <w:numPr>
          <w:ilvl w:val="0"/>
          <w:numId w:val="9"/>
        </w:numPr>
        <w:spacing w:after="0" w:line="360" w:lineRule="auto"/>
        <w:ind w:left="567"/>
        <w:jc w:val="both"/>
        <w:rPr>
          <w:rStyle w:val="nowrap"/>
          <w:rFonts w:ascii="Times New Roman" w:hAnsi="Times New Roman" w:cs="Times New Roman"/>
          <w:sz w:val="24"/>
          <w:szCs w:val="24"/>
        </w:rPr>
      </w:pPr>
      <w:r w:rsidRPr="0069127E">
        <w:rPr>
          <w:rStyle w:val="element-citation"/>
          <w:rFonts w:ascii="Times New Roman" w:eastAsia="Times New Roman" w:hAnsi="Times New Roman" w:cs="Times New Roman"/>
          <w:sz w:val="24"/>
          <w:szCs w:val="24"/>
          <w:shd w:val="clear" w:color="auto" w:fill="FFFFFF"/>
        </w:rPr>
        <w:t>Feynman R.P. There’s plenty of room at the bottom. </w:t>
      </w:r>
      <w:r w:rsidRPr="0069127E">
        <w:rPr>
          <w:rStyle w:val="ref-journal"/>
          <w:rFonts w:ascii="Times New Roman" w:eastAsia="Times New Roman" w:hAnsi="Times New Roman" w:cs="Times New Roman"/>
          <w:i/>
          <w:iCs/>
          <w:sz w:val="24"/>
          <w:szCs w:val="24"/>
          <w:shd w:val="clear" w:color="auto" w:fill="FFFFFF"/>
        </w:rPr>
        <w:t>Eng. Sci. </w:t>
      </w:r>
      <w:r w:rsidRPr="0069127E">
        <w:rPr>
          <w:rStyle w:val="element-citation"/>
          <w:rFonts w:ascii="Times New Roman" w:eastAsia="Times New Roman" w:hAnsi="Times New Roman" w:cs="Times New Roman"/>
          <w:sz w:val="24"/>
          <w:szCs w:val="24"/>
          <w:shd w:val="clear" w:color="auto" w:fill="FFFFFF"/>
        </w:rPr>
        <w:t>1960;</w:t>
      </w:r>
      <w:r w:rsidRPr="0069127E">
        <w:rPr>
          <w:rStyle w:val="ref-vol"/>
          <w:rFonts w:ascii="Times New Roman" w:eastAsia="Times New Roman" w:hAnsi="Times New Roman" w:cs="Times New Roman"/>
          <w:sz w:val="24"/>
          <w:szCs w:val="24"/>
          <w:shd w:val="clear" w:color="auto" w:fill="FFFFFF"/>
        </w:rPr>
        <w:t>23</w:t>
      </w:r>
      <w:r w:rsidRPr="0069127E">
        <w:rPr>
          <w:rStyle w:val="element-citation"/>
          <w:rFonts w:ascii="Times New Roman" w:eastAsia="Times New Roman" w:hAnsi="Times New Roman" w:cs="Times New Roman"/>
          <w:sz w:val="24"/>
          <w:szCs w:val="24"/>
          <w:shd w:val="clear" w:color="auto" w:fill="FFFFFF"/>
        </w:rPr>
        <w:t>:22–36. </w:t>
      </w:r>
      <w:r w:rsidRPr="0069127E">
        <w:rPr>
          <w:rStyle w:val="nowrap"/>
          <w:rFonts w:ascii="Times New Roman" w:eastAsia="Times New Roman" w:hAnsi="Times New Roman" w:cs="Times New Roman"/>
          <w:sz w:val="24"/>
          <w:szCs w:val="24"/>
          <w:shd w:val="clear" w:color="auto" w:fill="FFFFFF"/>
        </w:rPr>
        <w:t>[</w:t>
      </w:r>
      <w:hyperlink r:id="rId10" w:tgtFrame="_blank" w:history="1">
        <w:r w:rsidRPr="0069127E">
          <w:rPr>
            <w:rStyle w:val="Hyperlink"/>
            <w:rFonts w:ascii="Times New Roman" w:eastAsia="Times New Roman" w:hAnsi="Times New Roman" w:cs="Times New Roman"/>
            <w:color w:val="auto"/>
            <w:sz w:val="24"/>
            <w:szCs w:val="24"/>
            <w:u w:val="none"/>
          </w:rPr>
          <w:t xml:space="preserve">Google </w:t>
        </w:r>
        <w:r w:rsidR="005B20BC" w:rsidRPr="0069127E">
          <w:rPr>
            <w:rStyle w:val="Hyperlink"/>
            <w:rFonts w:ascii="Times New Roman" w:eastAsia="Times New Roman" w:hAnsi="Times New Roman" w:cs="Times New Roman"/>
            <w:color w:val="auto"/>
            <w:sz w:val="24"/>
            <w:szCs w:val="24"/>
            <w:u w:val="none"/>
          </w:rPr>
          <w:t xml:space="preserve">    </w:t>
        </w:r>
        <w:r w:rsidRPr="0069127E">
          <w:rPr>
            <w:rStyle w:val="Hyperlink"/>
            <w:rFonts w:ascii="Times New Roman" w:eastAsia="Times New Roman" w:hAnsi="Times New Roman" w:cs="Times New Roman"/>
            <w:color w:val="auto"/>
            <w:sz w:val="24"/>
            <w:szCs w:val="24"/>
            <w:u w:val="none"/>
          </w:rPr>
          <w:t>Scholar</w:t>
        </w:r>
      </w:hyperlink>
      <w:r w:rsidRPr="0069127E">
        <w:rPr>
          <w:rStyle w:val="nowrap"/>
          <w:rFonts w:ascii="Times New Roman" w:eastAsia="Times New Roman" w:hAnsi="Times New Roman" w:cs="Times New Roman"/>
          <w:sz w:val="24"/>
          <w:szCs w:val="24"/>
          <w:shd w:val="clear" w:color="auto" w:fill="FFFFFF"/>
        </w:rPr>
        <w:t>].</w:t>
      </w:r>
    </w:p>
    <w:p w14:paraId="0BADE059" w14:textId="51404BE3" w:rsidR="00B75D91" w:rsidRPr="0069127E" w:rsidRDefault="00B75D91" w:rsidP="0069127E">
      <w:pPr>
        <w:pStyle w:val="ListParagraph"/>
        <w:numPr>
          <w:ilvl w:val="0"/>
          <w:numId w:val="9"/>
        </w:numPr>
        <w:spacing w:after="0" w:line="360" w:lineRule="auto"/>
        <w:ind w:left="567"/>
        <w:jc w:val="both"/>
        <w:rPr>
          <w:rStyle w:val="nowrap"/>
          <w:rFonts w:ascii="Times New Roman" w:hAnsi="Times New Roman" w:cs="Times New Roman"/>
          <w:sz w:val="24"/>
          <w:szCs w:val="24"/>
        </w:rPr>
      </w:pPr>
      <w:r w:rsidRPr="0069127E">
        <w:rPr>
          <w:rStyle w:val="nowrap"/>
          <w:rFonts w:ascii="Times New Roman" w:eastAsia="Times New Roman" w:hAnsi="Times New Roman" w:cs="Times New Roman"/>
          <w:sz w:val="24"/>
          <w:szCs w:val="24"/>
          <w:shd w:val="clear" w:color="auto" w:fill="FFFFFF"/>
        </w:rPr>
        <w:t xml:space="preserve">Taniguchi N., Arakawa C., Kobayashi T. On the basic concept of nano-technology; </w:t>
      </w:r>
      <w:r w:rsidR="005B20BC" w:rsidRPr="0069127E">
        <w:rPr>
          <w:rStyle w:val="nowrap"/>
          <w:rFonts w:ascii="Times New Roman" w:eastAsia="Times New Roman" w:hAnsi="Times New Roman" w:cs="Times New Roman"/>
          <w:sz w:val="24"/>
          <w:szCs w:val="24"/>
          <w:shd w:val="clear" w:color="auto" w:fill="FFFFFF"/>
        </w:rPr>
        <w:t xml:space="preserve"> </w:t>
      </w:r>
      <w:r w:rsidRPr="0069127E">
        <w:rPr>
          <w:rStyle w:val="nowrap"/>
          <w:rFonts w:ascii="Times New Roman" w:eastAsia="Times New Roman" w:hAnsi="Times New Roman" w:cs="Times New Roman"/>
          <w:sz w:val="24"/>
          <w:szCs w:val="24"/>
          <w:shd w:val="clear" w:color="auto" w:fill="FFFFFF"/>
        </w:rPr>
        <w:t xml:space="preserve">Proceedings of the International Conference on Production Engineering; Tokyo, Japan. 26–29 August 1974. </w:t>
      </w:r>
    </w:p>
    <w:p w14:paraId="2884781F" w14:textId="2AAC12D1" w:rsidR="00B75D91" w:rsidRPr="0069127E" w:rsidRDefault="00724651" w:rsidP="0069127E">
      <w:pPr>
        <w:pStyle w:val="ListParagraph"/>
        <w:numPr>
          <w:ilvl w:val="0"/>
          <w:numId w:val="9"/>
        </w:numPr>
        <w:spacing w:after="0" w:line="360" w:lineRule="auto"/>
        <w:ind w:left="567"/>
        <w:jc w:val="both"/>
        <w:rPr>
          <w:rStyle w:val="nowrap"/>
          <w:rFonts w:ascii="Times New Roman" w:hAnsi="Times New Roman" w:cs="Times New Roman"/>
          <w:sz w:val="24"/>
          <w:szCs w:val="24"/>
        </w:rPr>
      </w:pPr>
      <w:r w:rsidRPr="0069127E">
        <w:rPr>
          <w:rStyle w:val="nowrap"/>
          <w:rFonts w:ascii="Times New Roman" w:eastAsia="Times New Roman" w:hAnsi="Times New Roman" w:cs="Times New Roman"/>
          <w:sz w:val="24"/>
          <w:szCs w:val="24"/>
          <w:shd w:val="clear" w:color="auto" w:fill="FFFFFF"/>
        </w:rPr>
        <w:t xml:space="preserve"> </w:t>
      </w:r>
      <w:r w:rsidR="00B75D91" w:rsidRPr="0069127E">
        <w:rPr>
          <w:rStyle w:val="nowrap"/>
          <w:rFonts w:ascii="Times New Roman" w:eastAsia="Times New Roman" w:hAnsi="Times New Roman" w:cs="Times New Roman"/>
          <w:sz w:val="24"/>
          <w:szCs w:val="24"/>
          <w:shd w:val="clear" w:color="auto" w:fill="FFFFFF"/>
        </w:rPr>
        <w:t xml:space="preserve">Iqbal P., Preece J.A., Mendes P.M. Supramolecular Chemistry. John Wiley &amp; Sons, Ltd.; Chichester, UK: 2012. Nanotechnology: The “Top-Down” and “Bottom-Up” Approaches. </w:t>
      </w:r>
    </w:p>
    <w:p w14:paraId="7D01032B" w14:textId="654FC750" w:rsidR="00B75D91" w:rsidRPr="0069127E" w:rsidRDefault="00B75D91" w:rsidP="0069127E">
      <w:pPr>
        <w:pStyle w:val="ListParagraph"/>
        <w:numPr>
          <w:ilvl w:val="0"/>
          <w:numId w:val="9"/>
        </w:numPr>
        <w:spacing w:after="0" w:line="360" w:lineRule="auto"/>
        <w:ind w:left="567"/>
        <w:jc w:val="both"/>
        <w:rPr>
          <w:rStyle w:val="nowrap"/>
          <w:rFonts w:ascii="Times New Roman" w:hAnsi="Times New Roman" w:cs="Times New Roman"/>
          <w:sz w:val="24"/>
          <w:szCs w:val="24"/>
        </w:rPr>
      </w:pPr>
      <w:r w:rsidRPr="0069127E">
        <w:rPr>
          <w:rFonts w:ascii="Times New Roman" w:eastAsia="Times New Roman" w:hAnsi="Times New Roman" w:cs="Times New Roman"/>
          <w:sz w:val="24"/>
          <w:szCs w:val="24"/>
          <w:shd w:val="clear" w:color="auto" w:fill="FFFFFF"/>
        </w:rPr>
        <w:t>Drexler E.K. </w:t>
      </w:r>
      <w:r w:rsidRPr="0069127E">
        <w:rPr>
          <w:rStyle w:val="ref-journal"/>
          <w:rFonts w:ascii="Times New Roman" w:eastAsia="Times New Roman" w:hAnsi="Times New Roman" w:cs="Times New Roman"/>
          <w:i/>
          <w:iCs/>
          <w:sz w:val="24"/>
          <w:szCs w:val="24"/>
          <w:shd w:val="clear" w:color="auto" w:fill="FFFFFF"/>
        </w:rPr>
        <w:t>Engines of Creation: The Coming Era of Nanotechnology.</w:t>
      </w:r>
      <w:r w:rsidRPr="0069127E">
        <w:rPr>
          <w:rFonts w:ascii="Times New Roman" w:eastAsia="Times New Roman" w:hAnsi="Times New Roman" w:cs="Times New Roman"/>
          <w:sz w:val="24"/>
          <w:szCs w:val="24"/>
          <w:shd w:val="clear" w:color="auto" w:fill="FFFFFF"/>
        </w:rPr>
        <w:t> Anchor Press; Garden City, NY, USA: 1986. </w:t>
      </w:r>
      <w:r w:rsidRPr="0069127E">
        <w:rPr>
          <w:rStyle w:val="nowrap"/>
          <w:rFonts w:ascii="Times New Roman" w:eastAsia="Times New Roman" w:hAnsi="Times New Roman" w:cs="Times New Roman"/>
          <w:sz w:val="24"/>
          <w:szCs w:val="24"/>
          <w:shd w:val="clear" w:color="auto" w:fill="FFFFFF"/>
        </w:rPr>
        <w:t>[</w:t>
      </w:r>
      <w:hyperlink r:id="rId11" w:tgtFrame="_blank" w:history="1">
        <w:r w:rsidRPr="0069127E">
          <w:rPr>
            <w:rStyle w:val="Hyperlink"/>
            <w:rFonts w:ascii="Times New Roman" w:eastAsia="Times New Roman" w:hAnsi="Times New Roman" w:cs="Times New Roman"/>
            <w:color w:val="auto"/>
            <w:sz w:val="24"/>
            <w:szCs w:val="24"/>
            <w:u w:val="none"/>
          </w:rPr>
          <w:t>Google Scholar</w:t>
        </w:r>
      </w:hyperlink>
      <w:r w:rsidRPr="0069127E">
        <w:rPr>
          <w:rStyle w:val="nowrap"/>
          <w:rFonts w:ascii="Times New Roman" w:eastAsia="Times New Roman" w:hAnsi="Times New Roman" w:cs="Times New Roman"/>
          <w:sz w:val="24"/>
          <w:szCs w:val="24"/>
          <w:shd w:val="clear" w:color="auto" w:fill="FFFFFF"/>
        </w:rPr>
        <w:t>].</w:t>
      </w:r>
    </w:p>
    <w:p w14:paraId="2AE37485" w14:textId="59C38135" w:rsidR="00B75D91" w:rsidRPr="0069127E" w:rsidRDefault="00B75D91" w:rsidP="0069127E">
      <w:pPr>
        <w:pStyle w:val="ListParagraph"/>
        <w:numPr>
          <w:ilvl w:val="0"/>
          <w:numId w:val="9"/>
        </w:numPr>
        <w:spacing w:after="0" w:line="360" w:lineRule="auto"/>
        <w:ind w:left="567"/>
        <w:jc w:val="both"/>
        <w:rPr>
          <w:rFonts w:ascii="Times New Roman" w:hAnsi="Times New Roman" w:cs="Times New Roman"/>
          <w:sz w:val="24"/>
          <w:szCs w:val="24"/>
        </w:rPr>
      </w:pPr>
      <w:r w:rsidRPr="0069127E">
        <w:rPr>
          <w:rStyle w:val="nowrap"/>
          <w:rFonts w:ascii="Times New Roman" w:eastAsia="Times New Roman" w:hAnsi="Times New Roman" w:cs="Times New Roman"/>
          <w:sz w:val="24"/>
          <w:szCs w:val="24"/>
          <w:shd w:val="clear" w:color="auto" w:fill="FFFFFF"/>
        </w:rPr>
        <w:t>Drexler E.K., Peterson C., Pergamit G. Unbounding the Future: The Nanotechnology Revolution. William Morrow and Company, Inc.; New York, NY, USA: 1991. [</w:t>
      </w:r>
      <w:proofErr w:type="spellStart"/>
      <w:r w:rsidRPr="0069127E">
        <w:rPr>
          <w:rStyle w:val="nowrap"/>
          <w:rFonts w:ascii="Times New Roman" w:eastAsia="Times New Roman" w:hAnsi="Times New Roman" w:cs="Times New Roman"/>
          <w:sz w:val="24"/>
          <w:szCs w:val="24"/>
          <w:shd w:val="clear" w:color="auto" w:fill="FFFFFF"/>
        </w:rPr>
        <w:t>CrossRef</w:t>
      </w:r>
      <w:proofErr w:type="spellEnd"/>
      <w:r w:rsidRPr="0069127E">
        <w:rPr>
          <w:rStyle w:val="nowrap"/>
          <w:rFonts w:ascii="Times New Roman" w:eastAsia="Times New Roman" w:hAnsi="Times New Roman" w:cs="Times New Roman"/>
          <w:sz w:val="24"/>
          <w:szCs w:val="24"/>
          <w:shd w:val="clear" w:color="auto" w:fill="FFFFFF"/>
        </w:rPr>
        <w:t xml:space="preserve">] </w:t>
      </w:r>
    </w:p>
    <w:p w14:paraId="3E3D5306" w14:textId="7B895AAC" w:rsidR="00F339A8" w:rsidRPr="0069127E" w:rsidRDefault="00F339A8" w:rsidP="0069127E">
      <w:pPr>
        <w:pStyle w:val="ListParagraph"/>
        <w:numPr>
          <w:ilvl w:val="0"/>
          <w:numId w:val="9"/>
        </w:numPr>
        <w:spacing w:after="0" w:line="360" w:lineRule="auto"/>
        <w:ind w:left="567"/>
        <w:jc w:val="both"/>
        <w:rPr>
          <w:rFonts w:ascii="Times New Roman" w:hAnsi="Times New Roman" w:cs="Times New Roman"/>
          <w:sz w:val="24"/>
          <w:szCs w:val="24"/>
        </w:rPr>
      </w:pPr>
      <w:r w:rsidRPr="0069127E">
        <w:rPr>
          <w:rFonts w:ascii="Times New Roman" w:hAnsi="Times New Roman" w:cs="Times New Roman"/>
          <w:sz w:val="24"/>
          <w:szCs w:val="24"/>
        </w:rPr>
        <w:t xml:space="preserve">Mansoori, G.; </w:t>
      </w:r>
      <w:proofErr w:type="spellStart"/>
      <w:r w:rsidRPr="0069127E">
        <w:rPr>
          <w:rFonts w:ascii="Times New Roman" w:hAnsi="Times New Roman" w:cs="Times New Roman"/>
          <w:sz w:val="24"/>
          <w:szCs w:val="24"/>
        </w:rPr>
        <w:t>Fauzi</w:t>
      </w:r>
      <w:proofErr w:type="spellEnd"/>
      <w:r w:rsidRPr="0069127E">
        <w:rPr>
          <w:rFonts w:ascii="Times New Roman" w:hAnsi="Times New Roman" w:cs="Times New Roman"/>
          <w:sz w:val="24"/>
          <w:szCs w:val="24"/>
        </w:rPr>
        <w:t xml:space="preserve"> </w:t>
      </w:r>
      <w:proofErr w:type="spellStart"/>
      <w:r w:rsidRPr="0069127E">
        <w:rPr>
          <w:rFonts w:ascii="Times New Roman" w:hAnsi="Times New Roman" w:cs="Times New Roman"/>
          <w:sz w:val="24"/>
          <w:szCs w:val="24"/>
        </w:rPr>
        <w:t>Soelaiman</w:t>
      </w:r>
      <w:proofErr w:type="spellEnd"/>
      <w:r w:rsidRPr="0069127E">
        <w:rPr>
          <w:rFonts w:ascii="Times New Roman" w:hAnsi="Times New Roman" w:cs="Times New Roman"/>
          <w:sz w:val="24"/>
          <w:szCs w:val="24"/>
        </w:rPr>
        <w:t>, T. Nanotechnology—An Introduction for the Standards Community. J. ASTM</w:t>
      </w:r>
      <w:r w:rsidR="00BA2084" w:rsidRPr="0069127E">
        <w:rPr>
          <w:rFonts w:ascii="Times New Roman" w:hAnsi="Times New Roman" w:cs="Times New Roman"/>
          <w:sz w:val="24"/>
          <w:szCs w:val="24"/>
        </w:rPr>
        <w:t xml:space="preserve"> </w:t>
      </w:r>
      <w:r w:rsidRPr="0069127E">
        <w:rPr>
          <w:rFonts w:ascii="Times New Roman" w:hAnsi="Times New Roman" w:cs="Times New Roman"/>
          <w:sz w:val="24"/>
          <w:szCs w:val="24"/>
        </w:rPr>
        <w:t>Int. 2005, 2, 1–22.</w:t>
      </w:r>
    </w:p>
    <w:p w14:paraId="509EC9FC" w14:textId="302C2A60" w:rsidR="00D77A13" w:rsidRPr="0069127E" w:rsidRDefault="00EA7E2D" w:rsidP="0069127E">
      <w:pPr>
        <w:pStyle w:val="ListParagraph"/>
        <w:numPr>
          <w:ilvl w:val="0"/>
          <w:numId w:val="9"/>
        </w:numPr>
        <w:spacing w:after="0" w:line="360" w:lineRule="auto"/>
        <w:ind w:left="567"/>
        <w:jc w:val="both"/>
        <w:rPr>
          <w:rFonts w:ascii="Times New Roman" w:hAnsi="Times New Roman" w:cs="Times New Roman"/>
          <w:sz w:val="24"/>
          <w:szCs w:val="24"/>
        </w:rPr>
      </w:pPr>
      <w:r w:rsidRPr="0069127E">
        <w:rPr>
          <w:rFonts w:ascii="Times New Roman" w:hAnsi="Times New Roman" w:cs="Times New Roman"/>
          <w:sz w:val="24"/>
          <w:szCs w:val="24"/>
        </w:rPr>
        <w:t>National nanotechnology initiative: leading to the next industrial revolution. Washington, DC:</w:t>
      </w:r>
      <w:r w:rsidR="00641AA3" w:rsidRPr="0069127E">
        <w:rPr>
          <w:rFonts w:ascii="Times New Roman" w:hAnsi="Times New Roman" w:cs="Times New Roman"/>
          <w:sz w:val="24"/>
          <w:szCs w:val="24"/>
        </w:rPr>
        <w:t xml:space="preserve"> </w:t>
      </w:r>
      <w:r w:rsidRPr="0069127E">
        <w:rPr>
          <w:rFonts w:ascii="Times New Roman" w:hAnsi="Times New Roman" w:cs="Times New Roman"/>
          <w:sz w:val="24"/>
          <w:szCs w:val="24"/>
        </w:rPr>
        <w:t>National Science and Technology Council; 2000.</w:t>
      </w:r>
    </w:p>
    <w:p w14:paraId="709E0A98" w14:textId="1A6CCD8C" w:rsidR="002100A6" w:rsidRPr="0069127E" w:rsidRDefault="002100A6" w:rsidP="0069127E">
      <w:pPr>
        <w:pStyle w:val="ListParagraph"/>
        <w:numPr>
          <w:ilvl w:val="0"/>
          <w:numId w:val="9"/>
        </w:numPr>
        <w:spacing w:after="0" w:line="360" w:lineRule="auto"/>
        <w:ind w:left="567"/>
        <w:jc w:val="both"/>
        <w:rPr>
          <w:rFonts w:ascii="Times New Roman" w:hAnsi="Times New Roman" w:cs="Times New Roman"/>
          <w:sz w:val="24"/>
          <w:szCs w:val="24"/>
        </w:rPr>
      </w:pPr>
      <w:r w:rsidRPr="0069127E">
        <w:rPr>
          <w:rFonts w:ascii="Times New Roman" w:hAnsi="Times New Roman" w:cs="Times New Roman"/>
          <w:sz w:val="24"/>
          <w:szCs w:val="24"/>
        </w:rPr>
        <w:t xml:space="preserve">Abad E. Nano dictionary. Basel: Collegium </w:t>
      </w:r>
      <w:proofErr w:type="spellStart"/>
      <w:r w:rsidRPr="0069127E">
        <w:rPr>
          <w:rFonts w:ascii="Times New Roman" w:hAnsi="Times New Roman" w:cs="Times New Roman"/>
          <w:sz w:val="24"/>
          <w:szCs w:val="24"/>
        </w:rPr>
        <w:t>Basilca</w:t>
      </w:r>
      <w:proofErr w:type="spellEnd"/>
      <w:r w:rsidRPr="0069127E">
        <w:rPr>
          <w:rFonts w:ascii="Times New Roman" w:hAnsi="Times New Roman" w:cs="Times New Roman"/>
          <w:sz w:val="24"/>
          <w:szCs w:val="24"/>
        </w:rPr>
        <w:t>; 2005</w:t>
      </w:r>
    </w:p>
    <w:p w14:paraId="4E0D418E" w14:textId="6DECB4EC" w:rsidR="002E1FFA" w:rsidRPr="0069127E" w:rsidRDefault="002E1FFA" w:rsidP="0069127E">
      <w:pPr>
        <w:pStyle w:val="ListParagraph"/>
        <w:numPr>
          <w:ilvl w:val="0"/>
          <w:numId w:val="9"/>
        </w:numPr>
        <w:spacing w:after="0" w:line="360" w:lineRule="auto"/>
        <w:ind w:left="567"/>
        <w:jc w:val="both"/>
        <w:rPr>
          <w:rFonts w:ascii="Times New Roman" w:hAnsi="Times New Roman" w:cs="Times New Roman"/>
          <w:sz w:val="24"/>
          <w:szCs w:val="24"/>
        </w:rPr>
      </w:pPr>
      <w:proofErr w:type="spellStart"/>
      <w:r w:rsidRPr="0069127E">
        <w:rPr>
          <w:rFonts w:ascii="Times New Roman" w:hAnsi="Times New Roman" w:cs="Times New Roman"/>
          <w:sz w:val="24"/>
          <w:szCs w:val="24"/>
        </w:rPr>
        <w:t>Mansoori</w:t>
      </w:r>
      <w:proofErr w:type="spellEnd"/>
      <w:r w:rsidRPr="0069127E">
        <w:rPr>
          <w:rFonts w:ascii="Times New Roman" w:hAnsi="Times New Roman" w:cs="Times New Roman"/>
          <w:sz w:val="24"/>
          <w:szCs w:val="24"/>
        </w:rPr>
        <w:t xml:space="preserve"> GA, </w:t>
      </w:r>
      <w:proofErr w:type="spellStart"/>
      <w:r w:rsidRPr="0069127E">
        <w:rPr>
          <w:rFonts w:ascii="Times New Roman" w:hAnsi="Times New Roman" w:cs="Times New Roman"/>
          <w:sz w:val="24"/>
          <w:szCs w:val="24"/>
        </w:rPr>
        <w:t>Soelaiman</w:t>
      </w:r>
      <w:proofErr w:type="spellEnd"/>
      <w:r w:rsidRPr="0069127E">
        <w:rPr>
          <w:rFonts w:ascii="Times New Roman" w:hAnsi="Times New Roman" w:cs="Times New Roman"/>
          <w:sz w:val="24"/>
          <w:szCs w:val="24"/>
        </w:rPr>
        <w:t xml:space="preserve"> TAF. </w:t>
      </w:r>
      <w:r w:rsidR="0069127E" w:rsidRPr="0069127E">
        <w:rPr>
          <w:rFonts w:ascii="Times New Roman" w:hAnsi="Times New Roman" w:cs="Times New Roman"/>
          <w:sz w:val="24"/>
          <w:szCs w:val="24"/>
        </w:rPr>
        <w:t>Nanotechnology</w:t>
      </w:r>
      <w:r w:rsidRPr="0069127E">
        <w:rPr>
          <w:rFonts w:ascii="Times New Roman" w:hAnsi="Times New Roman" w:cs="Times New Roman"/>
          <w:sz w:val="24"/>
          <w:szCs w:val="24"/>
        </w:rPr>
        <w:t xml:space="preserve"> introduction for the standards community. J ASTM Int 2005;2(6):17–38</w:t>
      </w:r>
      <w:r w:rsidR="007720A3" w:rsidRPr="0069127E">
        <w:rPr>
          <w:rFonts w:ascii="Times New Roman" w:hAnsi="Times New Roman" w:cs="Times New Roman"/>
          <w:sz w:val="24"/>
          <w:szCs w:val="24"/>
        </w:rPr>
        <w:t>.</w:t>
      </w:r>
    </w:p>
    <w:p w14:paraId="045E1261" w14:textId="3D72B3A1" w:rsidR="003F0E97" w:rsidRPr="0069127E" w:rsidRDefault="003F0E97" w:rsidP="0069127E">
      <w:pPr>
        <w:pStyle w:val="ListParagraph"/>
        <w:numPr>
          <w:ilvl w:val="0"/>
          <w:numId w:val="9"/>
        </w:numPr>
        <w:spacing w:after="0" w:line="360" w:lineRule="auto"/>
        <w:ind w:left="567"/>
        <w:jc w:val="both"/>
        <w:rPr>
          <w:rFonts w:ascii="Times New Roman" w:hAnsi="Times New Roman" w:cs="Times New Roman"/>
          <w:sz w:val="24"/>
          <w:szCs w:val="24"/>
        </w:rPr>
      </w:pPr>
      <w:proofErr w:type="spellStart"/>
      <w:r w:rsidRPr="0069127E">
        <w:rPr>
          <w:rFonts w:ascii="Times New Roman" w:hAnsi="Times New Roman" w:cs="Times New Roman"/>
          <w:sz w:val="24"/>
          <w:szCs w:val="24"/>
        </w:rPr>
        <w:lastRenderedPageBreak/>
        <w:t>Mansoori</w:t>
      </w:r>
      <w:proofErr w:type="spellEnd"/>
      <w:r w:rsidRPr="0069127E">
        <w:rPr>
          <w:rFonts w:ascii="Times New Roman" w:hAnsi="Times New Roman" w:cs="Times New Roman"/>
          <w:sz w:val="24"/>
          <w:szCs w:val="24"/>
        </w:rPr>
        <w:t xml:space="preserve"> GA, </w:t>
      </w:r>
      <w:proofErr w:type="spellStart"/>
      <w:r w:rsidRPr="0069127E">
        <w:rPr>
          <w:rFonts w:ascii="Times New Roman" w:hAnsi="Times New Roman" w:cs="Times New Roman"/>
          <w:sz w:val="24"/>
          <w:szCs w:val="24"/>
        </w:rPr>
        <w:t>Mohazzabi</w:t>
      </w:r>
      <w:proofErr w:type="spellEnd"/>
      <w:r w:rsidRPr="0069127E">
        <w:rPr>
          <w:rFonts w:ascii="Times New Roman" w:hAnsi="Times New Roman" w:cs="Times New Roman"/>
          <w:sz w:val="24"/>
          <w:szCs w:val="24"/>
        </w:rPr>
        <w:t xml:space="preserve"> P, McCormack P, Jabbari S. Nanotechnology in cancer prevention, detection and treatment: bright future lies ahead. World Rev </w:t>
      </w:r>
      <w:proofErr w:type="spellStart"/>
      <w:r w:rsidRPr="0069127E">
        <w:rPr>
          <w:rFonts w:ascii="Times New Roman" w:hAnsi="Times New Roman" w:cs="Times New Roman"/>
          <w:sz w:val="24"/>
          <w:szCs w:val="24"/>
        </w:rPr>
        <w:t>Sci</w:t>
      </w:r>
      <w:proofErr w:type="spellEnd"/>
      <w:r w:rsidRPr="0069127E">
        <w:rPr>
          <w:rFonts w:ascii="Times New Roman" w:hAnsi="Times New Roman" w:cs="Times New Roman"/>
          <w:sz w:val="24"/>
          <w:szCs w:val="24"/>
        </w:rPr>
        <w:t xml:space="preserve"> </w:t>
      </w:r>
      <w:proofErr w:type="spellStart"/>
      <w:r w:rsidRPr="0069127E">
        <w:rPr>
          <w:rFonts w:ascii="Times New Roman" w:hAnsi="Times New Roman" w:cs="Times New Roman"/>
          <w:sz w:val="24"/>
          <w:szCs w:val="24"/>
        </w:rPr>
        <w:t>Technol</w:t>
      </w:r>
      <w:proofErr w:type="spellEnd"/>
      <w:r w:rsidRPr="0069127E">
        <w:rPr>
          <w:rFonts w:ascii="Times New Roman" w:hAnsi="Times New Roman" w:cs="Times New Roman"/>
          <w:sz w:val="24"/>
          <w:szCs w:val="24"/>
        </w:rPr>
        <w:t xml:space="preserve"> Sustain Dev 2007;4(2–3):226–57.</w:t>
      </w:r>
    </w:p>
    <w:p w14:paraId="2CED3F3C" w14:textId="5E4CD7C6" w:rsidR="00DB01D7" w:rsidRPr="0069127E" w:rsidRDefault="00DB01D7" w:rsidP="0069127E">
      <w:pPr>
        <w:pStyle w:val="ListParagraph"/>
        <w:numPr>
          <w:ilvl w:val="0"/>
          <w:numId w:val="9"/>
        </w:numPr>
        <w:spacing w:after="0" w:line="360" w:lineRule="auto"/>
        <w:ind w:left="567"/>
        <w:jc w:val="both"/>
        <w:rPr>
          <w:rFonts w:ascii="Times New Roman" w:hAnsi="Times New Roman" w:cs="Times New Roman"/>
          <w:sz w:val="24"/>
          <w:szCs w:val="24"/>
        </w:rPr>
      </w:pPr>
      <w:proofErr w:type="spellStart"/>
      <w:r w:rsidRPr="0069127E">
        <w:rPr>
          <w:rFonts w:ascii="Times New Roman" w:hAnsi="Times New Roman" w:cs="Times New Roman"/>
          <w:sz w:val="24"/>
          <w:szCs w:val="24"/>
        </w:rPr>
        <w:t>Mansoori</w:t>
      </w:r>
      <w:proofErr w:type="spellEnd"/>
      <w:r w:rsidRPr="0069127E">
        <w:rPr>
          <w:rFonts w:ascii="Times New Roman" w:hAnsi="Times New Roman" w:cs="Times New Roman"/>
          <w:sz w:val="24"/>
          <w:szCs w:val="24"/>
        </w:rPr>
        <w:t xml:space="preserve"> GA, </w:t>
      </w:r>
      <w:proofErr w:type="spellStart"/>
      <w:r w:rsidRPr="0069127E">
        <w:rPr>
          <w:rFonts w:ascii="Times New Roman" w:hAnsi="Times New Roman" w:cs="Times New Roman"/>
          <w:sz w:val="24"/>
          <w:szCs w:val="24"/>
        </w:rPr>
        <w:t>Vakili-Nezhaad</w:t>
      </w:r>
      <w:proofErr w:type="spellEnd"/>
      <w:r w:rsidRPr="0069127E">
        <w:rPr>
          <w:rFonts w:ascii="Times New Roman" w:hAnsi="Times New Roman" w:cs="Times New Roman"/>
          <w:sz w:val="24"/>
          <w:szCs w:val="24"/>
        </w:rPr>
        <w:t xml:space="preserve"> GR, </w:t>
      </w:r>
      <w:proofErr w:type="spellStart"/>
      <w:r w:rsidRPr="0069127E">
        <w:rPr>
          <w:rFonts w:ascii="Times New Roman" w:hAnsi="Times New Roman" w:cs="Times New Roman"/>
          <w:sz w:val="24"/>
          <w:szCs w:val="24"/>
        </w:rPr>
        <w:t>Ashrafi</w:t>
      </w:r>
      <w:proofErr w:type="spellEnd"/>
      <w:r w:rsidRPr="0069127E">
        <w:rPr>
          <w:rFonts w:ascii="Times New Roman" w:hAnsi="Times New Roman" w:cs="Times New Roman"/>
          <w:sz w:val="24"/>
          <w:szCs w:val="24"/>
        </w:rPr>
        <w:t xml:space="preserve"> AR. Some mathematical concepts</w:t>
      </w:r>
      <w:r w:rsidR="0069127E" w:rsidRPr="0069127E">
        <w:rPr>
          <w:rFonts w:ascii="Times New Roman" w:hAnsi="Times New Roman" w:cs="Times New Roman"/>
          <w:sz w:val="24"/>
          <w:szCs w:val="24"/>
        </w:rPr>
        <w:t xml:space="preserve"> are</w:t>
      </w:r>
      <w:r w:rsidRPr="0069127E">
        <w:rPr>
          <w:rFonts w:ascii="Times New Roman" w:hAnsi="Times New Roman" w:cs="Times New Roman"/>
          <w:sz w:val="24"/>
          <w:szCs w:val="24"/>
        </w:rPr>
        <w:t xml:space="preserve"> applicable i</w:t>
      </w:r>
      <w:r w:rsidR="002971D9" w:rsidRPr="0069127E">
        <w:rPr>
          <w:rFonts w:ascii="Times New Roman" w:hAnsi="Times New Roman" w:cs="Times New Roman"/>
          <w:sz w:val="24"/>
          <w:szCs w:val="24"/>
        </w:rPr>
        <w:t xml:space="preserve">n </w:t>
      </w:r>
      <w:proofErr w:type="spellStart"/>
      <w:r w:rsidRPr="0069127E">
        <w:rPr>
          <w:rFonts w:ascii="Times New Roman" w:hAnsi="Times New Roman" w:cs="Times New Roman"/>
          <w:sz w:val="24"/>
          <w:szCs w:val="24"/>
        </w:rPr>
        <w:t>Nanothermodynamics</w:t>
      </w:r>
      <w:proofErr w:type="spellEnd"/>
      <w:r w:rsidRPr="0069127E">
        <w:rPr>
          <w:rFonts w:ascii="Times New Roman" w:hAnsi="Times New Roman" w:cs="Times New Roman"/>
          <w:sz w:val="24"/>
          <w:szCs w:val="24"/>
        </w:rPr>
        <w:t>. Int J Pure Appl Math Sci</w:t>
      </w:r>
      <w:r w:rsidR="002971D9" w:rsidRPr="0069127E">
        <w:rPr>
          <w:rFonts w:ascii="Times New Roman" w:hAnsi="Times New Roman" w:cs="Times New Roman"/>
          <w:sz w:val="24"/>
          <w:szCs w:val="24"/>
        </w:rPr>
        <w:t xml:space="preserve"> </w:t>
      </w:r>
      <w:r w:rsidRPr="0069127E">
        <w:rPr>
          <w:rFonts w:ascii="Times New Roman" w:hAnsi="Times New Roman" w:cs="Times New Roman"/>
          <w:sz w:val="24"/>
          <w:szCs w:val="24"/>
        </w:rPr>
        <w:t>2005;2:58–61.</w:t>
      </w:r>
    </w:p>
    <w:p w14:paraId="46B305C3" w14:textId="2B40CC4F" w:rsidR="00805809" w:rsidRPr="0069127E" w:rsidRDefault="00805809" w:rsidP="0069127E">
      <w:pPr>
        <w:pStyle w:val="ListParagraph"/>
        <w:numPr>
          <w:ilvl w:val="0"/>
          <w:numId w:val="9"/>
        </w:numPr>
        <w:spacing w:after="0" w:line="360" w:lineRule="auto"/>
        <w:ind w:left="567"/>
        <w:jc w:val="both"/>
        <w:rPr>
          <w:rFonts w:ascii="Times New Roman" w:hAnsi="Times New Roman" w:cs="Times New Roman"/>
          <w:sz w:val="24"/>
          <w:szCs w:val="24"/>
        </w:rPr>
      </w:pPr>
      <w:proofErr w:type="spellStart"/>
      <w:r w:rsidRPr="0069127E">
        <w:rPr>
          <w:rFonts w:ascii="Times New Roman" w:hAnsi="Times New Roman" w:cs="Times New Roman"/>
          <w:sz w:val="24"/>
          <w:szCs w:val="24"/>
        </w:rPr>
        <w:t>Allhoff</w:t>
      </w:r>
      <w:proofErr w:type="spellEnd"/>
      <w:r w:rsidRPr="0069127E">
        <w:rPr>
          <w:rFonts w:ascii="Times New Roman" w:hAnsi="Times New Roman" w:cs="Times New Roman"/>
          <w:sz w:val="24"/>
          <w:szCs w:val="24"/>
        </w:rPr>
        <w:t xml:space="preserve">, F. On the Autonomy and Justification of </w:t>
      </w:r>
      <w:proofErr w:type="spellStart"/>
      <w:r w:rsidRPr="0069127E">
        <w:rPr>
          <w:rFonts w:ascii="Times New Roman" w:hAnsi="Times New Roman" w:cs="Times New Roman"/>
          <w:sz w:val="24"/>
          <w:szCs w:val="24"/>
        </w:rPr>
        <w:t>Nanoethics</w:t>
      </w:r>
      <w:proofErr w:type="spellEnd"/>
      <w:r w:rsidRPr="0069127E">
        <w:rPr>
          <w:rFonts w:ascii="Times New Roman" w:hAnsi="Times New Roman" w:cs="Times New Roman"/>
          <w:sz w:val="24"/>
          <w:szCs w:val="24"/>
        </w:rPr>
        <w:t xml:space="preserve">. </w:t>
      </w:r>
      <w:proofErr w:type="spellStart"/>
      <w:r w:rsidRPr="0069127E">
        <w:rPr>
          <w:rFonts w:ascii="Times New Roman" w:hAnsi="Times New Roman" w:cs="Times New Roman"/>
          <w:sz w:val="24"/>
          <w:szCs w:val="24"/>
        </w:rPr>
        <w:t>Nanoethics</w:t>
      </w:r>
      <w:proofErr w:type="spellEnd"/>
      <w:r w:rsidRPr="0069127E">
        <w:rPr>
          <w:rFonts w:ascii="Times New Roman" w:hAnsi="Times New Roman" w:cs="Times New Roman"/>
          <w:sz w:val="24"/>
          <w:szCs w:val="24"/>
        </w:rPr>
        <w:t xml:space="preserve"> 2007, 1, 185–210. [</w:t>
      </w:r>
      <w:proofErr w:type="spellStart"/>
      <w:r w:rsidRPr="0069127E">
        <w:rPr>
          <w:rFonts w:ascii="Times New Roman" w:hAnsi="Times New Roman" w:cs="Times New Roman"/>
          <w:sz w:val="24"/>
          <w:szCs w:val="24"/>
        </w:rPr>
        <w:t>CrossRef</w:t>
      </w:r>
      <w:proofErr w:type="spellEnd"/>
      <w:r w:rsidRPr="0069127E">
        <w:rPr>
          <w:rFonts w:ascii="Times New Roman" w:hAnsi="Times New Roman" w:cs="Times New Roman"/>
          <w:sz w:val="24"/>
          <w:szCs w:val="24"/>
        </w:rPr>
        <w:t>]</w:t>
      </w:r>
    </w:p>
    <w:p w14:paraId="23610701" w14:textId="07FD3659" w:rsidR="0008477F" w:rsidRPr="0069127E" w:rsidRDefault="0008477F" w:rsidP="0069127E">
      <w:pPr>
        <w:pStyle w:val="ListParagraph"/>
        <w:numPr>
          <w:ilvl w:val="0"/>
          <w:numId w:val="9"/>
        </w:numPr>
        <w:spacing w:after="0" w:line="360" w:lineRule="auto"/>
        <w:ind w:left="567"/>
        <w:jc w:val="both"/>
        <w:rPr>
          <w:rFonts w:ascii="Times New Roman" w:hAnsi="Times New Roman" w:cs="Times New Roman"/>
          <w:sz w:val="24"/>
          <w:szCs w:val="24"/>
        </w:rPr>
      </w:pPr>
      <w:r w:rsidRPr="0069127E">
        <w:rPr>
          <w:rFonts w:ascii="Times New Roman" w:hAnsi="Times New Roman" w:cs="Times New Roman"/>
          <w:sz w:val="24"/>
          <w:szCs w:val="24"/>
        </w:rPr>
        <w:t xml:space="preserve"> The</w:t>
      </w:r>
      <w:r w:rsidR="00AE599A" w:rsidRPr="0069127E">
        <w:rPr>
          <w:rFonts w:ascii="Times New Roman" w:hAnsi="Times New Roman" w:cs="Times New Roman"/>
          <w:sz w:val="24"/>
          <w:szCs w:val="24"/>
        </w:rPr>
        <w:t xml:space="preserve"> </w:t>
      </w:r>
      <w:r w:rsidRPr="0069127E">
        <w:rPr>
          <w:rFonts w:ascii="Times New Roman" w:hAnsi="Times New Roman" w:cs="Times New Roman"/>
          <w:sz w:val="24"/>
          <w:szCs w:val="24"/>
        </w:rPr>
        <w:t xml:space="preserve">British Museum. Available online: </w:t>
      </w:r>
      <w:hyperlink r:id="rId12" w:history="1">
        <w:r w:rsidRPr="0069127E">
          <w:rPr>
            <w:rStyle w:val="Hyperlink"/>
            <w:rFonts w:ascii="Times New Roman" w:hAnsi="Times New Roman" w:cs="Times New Roman"/>
            <w:color w:val="auto"/>
            <w:sz w:val="24"/>
            <w:szCs w:val="24"/>
            <w:u w:val="none"/>
          </w:rPr>
          <w:t>www.</w:t>
        </w:r>
        <w:r w:rsidR="0069127E">
          <w:rPr>
            <w:rStyle w:val="Hyperlink"/>
            <w:rFonts w:ascii="Times New Roman" w:hAnsi="Times New Roman" w:cs="Times New Roman"/>
            <w:color w:val="auto"/>
            <w:sz w:val="24"/>
            <w:szCs w:val="24"/>
            <w:u w:val="none"/>
          </w:rPr>
          <w:t xml:space="preserve"> </w:t>
        </w:r>
        <w:r w:rsidRPr="0069127E">
          <w:rPr>
            <w:rStyle w:val="Hyperlink"/>
            <w:rFonts w:ascii="Times New Roman" w:hAnsi="Times New Roman" w:cs="Times New Roman"/>
            <w:color w:val="auto"/>
            <w:sz w:val="24"/>
            <w:szCs w:val="24"/>
            <w:u w:val="none"/>
          </w:rPr>
          <w:t>britishmuseum.org</w:t>
        </w:r>
        <w:r w:rsidR="0069127E">
          <w:rPr>
            <w:rStyle w:val="Hyperlink"/>
            <w:rFonts w:ascii="Times New Roman" w:hAnsi="Times New Roman" w:cs="Times New Roman"/>
            <w:color w:val="auto"/>
            <w:sz w:val="24"/>
            <w:szCs w:val="24"/>
            <w:u w:val="none"/>
          </w:rPr>
          <w:t xml:space="preserve"> </w:t>
        </w:r>
        <w:r w:rsidRPr="0069127E">
          <w:rPr>
            <w:rStyle w:val="Hyperlink"/>
            <w:rFonts w:ascii="Times New Roman" w:hAnsi="Times New Roman" w:cs="Times New Roman"/>
            <w:color w:val="auto"/>
            <w:sz w:val="24"/>
            <w:szCs w:val="24"/>
            <w:u w:val="none"/>
          </w:rPr>
          <w:t>/research/</w:t>
        </w:r>
        <w:r w:rsidR="0069127E">
          <w:rPr>
            <w:rStyle w:val="Hyperlink"/>
            <w:rFonts w:ascii="Times New Roman" w:hAnsi="Times New Roman" w:cs="Times New Roman"/>
            <w:color w:val="auto"/>
            <w:sz w:val="24"/>
            <w:szCs w:val="24"/>
            <w:u w:val="none"/>
          </w:rPr>
          <w:t xml:space="preserve"> </w:t>
        </w:r>
        <w:r w:rsidRPr="0069127E">
          <w:rPr>
            <w:rStyle w:val="Hyperlink"/>
            <w:rFonts w:ascii="Times New Roman" w:hAnsi="Times New Roman" w:cs="Times New Roman"/>
            <w:color w:val="auto"/>
            <w:sz w:val="24"/>
            <w:szCs w:val="24"/>
            <w:u w:val="none"/>
          </w:rPr>
          <w:t>collection</w:t>
        </w:r>
        <w:r w:rsidR="0069127E">
          <w:rPr>
            <w:rStyle w:val="Hyperlink"/>
            <w:rFonts w:ascii="Times New Roman" w:hAnsi="Times New Roman" w:cs="Times New Roman"/>
            <w:color w:val="auto"/>
            <w:sz w:val="24"/>
            <w:szCs w:val="24"/>
            <w:u w:val="none"/>
          </w:rPr>
          <w:t xml:space="preserve"> </w:t>
        </w:r>
        <w:r w:rsidRPr="0069127E">
          <w:rPr>
            <w:rStyle w:val="Hyperlink"/>
            <w:rFonts w:ascii="Times New Roman" w:hAnsi="Times New Roman" w:cs="Times New Roman"/>
            <w:color w:val="auto"/>
            <w:sz w:val="24"/>
            <w:szCs w:val="24"/>
            <w:u w:val="none"/>
          </w:rPr>
          <w:t>_</w:t>
        </w:r>
        <w:r w:rsidR="0069127E">
          <w:rPr>
            <w:rStyle w:val="Hyperlink"/>
            <w:rFonts w:ascii="Times New Roman" w:hAnsi="Times New Roman" w:cs="Times New Roman"/>
            <w:color w:val="auto"/>
            <w:sz w:val="24"/>
            <w:szCs w:val="24"/>
            <w:u w:val="none"/>
          </w:rPr>
          <w:t xml:space="preserve"> </w:t>
        </w:r>
        <w:r w:rsidRPr="0069127E">
          <w:rPr>
            <w:rStyle w:val="Hyperlink"/>
            <w:rFonts w:ascii="Times New Roman" w:hAnsi="Times New Roman" w:cs="Times New Roman"/>
            <w:color w:val="auto"/>
            <w:sz w:val="24"/>
            <w:szCs w:val="24"/>
            <w:u w:val="none"/>
          </w:rPr>
          <w:t>online/collection_</w:t>
        </w:r>
      </w:hyperlink>
      <w:r w:rsidR="003F6A8A" w:rsidRPr="0069127E">
        <w:rPr>
          <w:rFonts w:ascii="Times New Roman" w:hAnsi="Times New Roman" w:cs="Times New Roman"/>
          <w:sz w:val="24"/>
          <w:szCs w:val="24"/>
        </w:rPr>
        <w:t xml:space="preserve"> </w:t>
      </w:r>
      <w:proofErr w:type="spellStart"/>
      <w:r w:rsidRPr="0069127E">
        <w:rPr>
          <w:rFonts w:ascii="Times New Roman" w:hAnsi="Times New Roman" w:cs="Times New Roman"/>
          <w:sz w:val="24"/>
          <w:szCs w:val="24"/>
        </w:rPr>
        <w:t>Object_details.aspx?objobjec</w:t>
      </w:r>
      <w:proofErr w:type="spellEnd"/>
      <w:r w:rsidRPr="0069127E">
        <w:rPr>
          <w:rFonts w:ascii="Times New Roman" w:hAnsi="Times New Roman" w:cs="Times New Roman"/>
          <w:sz w:val="24"/>
          <w:szCs w:val="24"/>
        </w:rPr>
        <w:t xml:space="preserve">=61219&amp;partId=1 </w:t>
      </w:r>
    </w:p>
    <w:p w14:paraId="52946BAE" w14:textId="181AB8DA" w:rsidR="00360F76" w:rsidRPr="0069127E" w:rsidRDefault="00360F76" w:rsidP="0069127E">
      <w:pPr>
        <w:pStyle w:val="ListParagraph"/>
        <w:numPr>
          <w:ilvl w:val="0"/>
          <w:numId w:val="9"/>
        </w:numPr>
        <w:spacing w:after="0" w:line="360" w:lineRule="auto"/>
        <w:ind w:left="567"/>
        <w:jc w:val="both"/>
        <w:rPr>
          <w:rFonts w:ascii="Times New Roman" w:hAnsi="Times New Roman" w:cs="Times New Roman"/>
          <w:sz w:val="24"/>
          <w:szCs w:val="24"/>
        </w:rPr>
      </w:pPr>
      <w:r w:rsidRPr="0069127E">
        <w:rPr>
          <w:rFonts w:ascii="Times New Roman" w:hAnsi="Times New Roman" w:cs="Times New Roman"/>
          <w:sz w:val="24"/>
          <w:szCs w:val="24"/>
        </w:rPr>
        <w:t xml:space="preserve">Barber, D.J.; Freestone, I.C. An investigation of the origin of the </w:t>
      </w:r>
      <w:proofErr w:type="spellStart"/>
      <w:r w:rsidR="0069127E" w:rsidRPr="0069127E">
        <w:rPr>
          <w:rFonts w:ascii="Times New Roman" w:hAnsi="Times New Roman" w:cs="Times New Roman"/>
          <w:sz w:val="24"/>
          <w:szCs w:val="24"/>
        </w:rPr>
        <w:t>color</w:t>
      </w:r>
      <w:proofErr w:type="spellEnd"/>
      <w:r w:rsidRPr="0069127E">
        <w:rPr>
          <w:rFonts w:ascii="Times New Roman" w:hAnsi="Times New Roman" w:cs="Times New Roman"/>
          <w:sz w:val="24"/>
          <w:szCs w:val="24"/>
        </w:rPr>
        <w:t xml:space="preserve"> of the Lycurgus Cup by analytical</w:t>
      </w:r>
      <w:r w:rsidR="0039184D" w:rsidRPr="0069127E">
        <w:rPr>
          <w:rFonts w:ascii="Times New Roman" w:hAnsi="Times New Roman" w:cs="Times New Roman"/>
          <w:sz w:val="24"/>
          <w:szCs w:val="24"/>
        </w:rPr>
        <w:t xml:space="preserve"> </w:t>
      </w:r>
      <w:r w:rsidRPr="0069127E">
        <w:rPr>
          <w:rFonts w:ascii="Times New Roman" w:hAnsi="Times New Roman" w:cs="Times New Roman"/>
          <w:sz w:val="24"/>
          <w:szCs w:val="24"/>
        </w:rPr>
        <w:t>Transmission electron microscopy. Archaeometry 1990, 32, 33–45. [</w:t>
      </w:r>
      <w:proofErr w:type="spellStart"/>
      <w:r w:rsidRPr="0069127E">
        <w:rPr>
          <w:rFonts w:ascii="Times New Roman" w:hAnsi="Times New Roman" w:cs="Times New Roman"/>
          <w:sz w:val="24"/>
          <w:szCs w:val="24"/>
        </w:rPr>
        <w:t>CrossRef</w:t>
      </w:r>
      <w:proofErr w:type="spellEnd"/>
      <w:r w:rsidRPr="0069127E">
        <w:rPr>
          <w:rFonts w:ascii="Times New Roman" w:hAnsi="Times New Roman" w:cs="Times New Roman"/>
          <w:sz w:val="24"/>
          <w:szCs w:val="24"/>
        </w:rPr>
        <w:t>]</w:t>
      </w:r>
      <w:r w:rsidR="0039184D" w:rsidRPr="0069127E">
        <w:rPr>
          <w:rFonts w:ascii="Times New Roman" w:hAnsi="Times New Roman" w:cs="Times New Roman"/>
          <w:sz w:val="24"/>
          <w:szCs w:val="24"/>
        </w:rPr>
        <w:t>.</w:t>
      </w:r>
    </w:p>
    <w:p w14:paraId="5DE26FA0" w14:textId="54324676" w:rsidR="00F365EC" w:rsidRPr="0069127E" w:rsidRDefault="00F365EC" w:rsidP="0069127E">
      <w:pPr>
        <w:pStyle w:val="ListParagraph"/>
        <w:numPr>
          <w:ilvl w:val="0"/>
          <w:numId w:val="9"/>
        </w:numPr>
        <w:spacing w:after="0" w:line="360" w:lineRule="auto"/>
        <w:ind w:left="567"/>
        <w:jc w:val="both"/>
        <w:rPr>
          <w:rFonts w:ascii="Times New Roman" w:hAnsi="Times New Roman" w:cs="Times New Roman"/>
          <w:sz w:val="24"/>
          <w:szCs w:val="24"/>
        </w:rPr>
      </w:pPr>
      <w:r w:rsidRPr="0069127E">
        <w:rPr>
          <w:rFonts w:ascii="Times New Roman" w:hAnsi="Times New Roman" w:cs="Times New Roman"/>
          <w:sz w:val="24"/>
          <w:szCs w:val="24"/>
        </w:rPr>
        <w:t>Freestone, I.; Meeks, N.; Sax, M.; Higgitt, C. The Lycurgus Cup—A Roman nanotechnology. Gold Bull. 2007,</w:t>
      </w:r>
      <w:r w:rsidR="0097178A" w:rsidRPr="0069127E">
        <w:rPr>
          <w:rFonts w:ascii="Times New Roman" w:hAnsi="Times New Roman" w:cs="Times New Roman"/>
          <w:sz w:val="24"/>
          <w:szCs w:val="24"/>
        </w:rPr>
        <w:t xml:space="preserve"> </w:t>
      </w:r>
      <w:r w:rsidRPr="0069127E">
        <w:rPr>
          <w:rFonts w:ascii="Times New Roman" w:hAnsi="Times New Roman" w:cs="Times New Roman"/>
          <w:sz w:val="24"/>
          <w:szCs w:val="24"/>
        </w:rPr>
        <w:t>40, 270–277. [</w:t>
      </w:r>
      <w:proofErr w:type="spellStart"/>
      <w:r w:rsidRPr="0069127E">
        <w:rPr>
          <w:rFonts w:ascii="Times New Roman" w:hAnsi="Times New Roman" w:cs="Times New Roman"/>
          <w:sz w:val="24"/>
          <w:szCs w:val="24"/>
        </w:rPr>
        <w:t>CrossRef</w:t>
      </w:r>
      <w:proofErr w:type="spellEnd"/>
      <w:r w:rsidRPr="0069127E">
        <w:rPr>
          <w:rFonts w:ascii="Times New Roman" w:hAnsi="Times New Roman" w:cs="Times New Roman"/>
          <w:sz w:val="24"/>
          <w:szCs w:val="24"/>
        </w:rPr>
        <w:t>]</w:t>
      </w:r>
    </w:p>
    <w:p w14:paraId="69A5B7FF" w14:textId="726A2265" w:rsidR="00F365EC" w:rsidRPr="0069127E" w:rsidRDefault="00F365EC" w:rsidP="0069127E">
      <w:pPr>
        <w:pStyle w:val="ListParagraph"/>
        <w:numPr>
          <w:ilvl w:val="0"/>
          <w:numId w:val="9"/>
        </w:numPr>
        <w:spacing w:after="0" w:line="360" w:lineRule="auto"/>
        <w:ind w:left="567"/>
        <w:jc w:val="both"/>
        <w:rPr>
          <w:rFonts w:ascii="Times New Roman" w:hAnsi="Times New Roman" w:cs="Times New Roman"/>
          <w:sz w:val="24"/>
          <w:szCs w:val="24"/>
        </w:rPr>
      </w:pPr>
      <w:r w:rsidRPr="0069127E">
        <w:rPr>
          <w:rFonts w:ascii="Times New Roman" w:hAnsi="Times New Roman" w:cs="Times New Roman"/>
          <w:sz w:val="24"/>
          <w:szCs w:val="24"/>
        </w:rPr>
        <w:t xml:space="preserve">Wagner, F.E.; </w:t>
      </w:r>
      <w:proofErr w:type="spellStart"/>
      <w:r w:rsidRPr="0069127E">
        <w:rPr>
          <w:rFonts w:ascii="Times New Roman" w:hAnsi="Times New Roman" w:cs="Times New Roman"/>
          <w:sz w:val="24"/>
          <w:szCs w:val="24"/>
        </w:rPr>
        <w:t>Haslbeck</w:t>
      </w:r>
      <w:proofErr w:type="spellEnd"/>
      <w:r w:rsidRPr="0069127E">
        <w:rPr>
          <w:rFonts w:ascii="Times New Roman" w:hAnsi="Times New Roman" w:cs="Times New Roman"/>
          <w:sz w:val="24"/>
          <w:szCs w:val="24"/>
        </w:rPr>
        <w:t xml:space="preserve">, S.; </w:t>
      </w:r>
      <w:proofErr w:type="spellStart"/>
      <w:r w:rsidRPr="0069127E">
        <w:rPr>
          <w:rFonts w:ascii="Times New Roman" w:hAnsi="Times New Roman" w:cs="Times New Roman"/>
          <w:sz w:val="24"/>
          <w:szCs w:val="24"/>
        </w:rPr>
        <w:t>Stievano</w:t>
      </w:r>
      <w:proofErr w:type="spellEnd"/>
      <w:r w:rsidRPr="0069127E">
        <w:rPr>
          <w:rFonts w:ascii="Times New Roman" w:hAnsi="Times New Roman" w:cs="Times New Roman"/>
          <w:sz w:val="24"/>
          <w:szCs w:val="24"/>
        </w:rPr>
        <w:t>, L.; Calogero, S.; Pankhurst, Q.A.; Martinek, K.-P. Before striking gold in</w:t>
      </w:r>
      <w:r w:rsidR="00DC42AD" w:rsidRPr="0069127E">
        <w:rPr>
          <w:rFonts w:ascii="Times New Roman" w:hAnsi="Times New Roman" w:cs="Times New Roman"/>
          <w:sz w:val="24"/>
          <w:szCs w:val="24"/>
        </w:rPr>
        <w:t xml:space="preserve"> </w:t>
      </w:r>
      <w:r w:rsidRPr="0069127E">
        <w:rPr>
          <w:rFonts w:ascii="Times New Roman" w:hAnsi="Times New Roman" w:cs="Times New Roman"/>
          <w:sz w:val="24"/>
          <w:szCs w:val="24"/>
        </w:rPr>
        <w:t>gold-ruby glass. Nature 2000, 407, 691–692. [</w:t>
      </w:r>
      <w:proofErr w:type="spellStart"/>
      <w:r w:rsidRPr="0069127E">
        <w:rPr>
          <w:rFonts w:ascii="Times New Roman" w:hAnsi="Times New Roman" w:cs="Times New Roman"/>
          <w:sz w:val="24"/>
          <w:szCs w:val="24"/>
        </w:rPr>
        <w:t>CrossRef</w:t>
      </w:r>
      <w:proofErr w:type="spellEnd"/>
      <w:r w:rsidRPr="0069127E">
        <w:rPr>
          <w:rFonts w:ascii="Times New Roman" w:hAnsi="Times New Roman" w:cs="Times New Roman"/>
          <w:sz w:val="24"/>
          <w:szCs w:val="24"/>
        </w:rPr>
        <w:t>]</w:t>
      </w:r>
      <w:r w:rsidR="00DC42AD" w:rsidRPr="0069127E">
        <w:rPr>
          <w:rFonts w:ascii="Times New Roman" w:hAnsi="Times New Roman" w:cs="Times New Roman"/>
          <w:sz w:val="24"/>
          <w:szCs w:val="24"/>
        </w:rPr>
        <w:t>.</w:t>
      </w:r>
    </w:p>
    <w:p w14:paraId="501425D3" w14:textId="7AA650F2" w:rsidR="00DC42AD" w:rsidRPr="0069127E" w:rsidRDefault="00DC42AD" w:rsidP="0069127E">
      <w:pPr>
        <w:pStyle w:val="ListParagraph"/>
        <w:numPr>
          <w:ilvl w:val="0"/>
          <w:numId w:val="9"/>
        </w:numPr>
        <w:spacing w:after="0" w:line="360" w:lineRule="auto"/>
        <w:ind w:left="567"/>
        <w:jc w:val="both"/>
        <w:rPr>
          <w:rFonts w:ascii="Times New Roman" w:hAnsi="Times New Roman" w:cs="Times New Roman"/>
          <w:sz w:val="24"/>
          <w:szCs w:val="24"/>
        </w:rPr>
      </w:pPr>
      <w:r w:rsidRPr="0069127E">
        <w:rPr>
          <w:rFonts w:ascii="Times New Roman" w:hAnsi="Times New Roman" w:cs="Times New Roman"/>
          <w:sz w:val="24"/>
          <w:szCs w:val="24"/>
        </w:rPr>
        <w:t xml:space="preserve">The New York Times. Available online: </w:t>
      </w:r>
      <w:hyperlink r:id="rId13" w:history="1">
        <w:r w:rsidR="0069127E" w:rsidRPr="0069127E">
          <w:rPr>
            <w:rStyle w:val="Hyperlink"/>
            <w:rFonts w:ascii="Times New Roman" w:hAnsi="Times New Roman" w:cs="Times New Roman"/>
            <w:color w:val="000000" w:themeColor="text1"/>
            <w:sz w:val="24"/>
            <w:szCs w:val="24"/>
            <w:u w:val="none"/>
          </w:rPr>
          <w:t>www.nytimes.com/imagepages/ 2005/ 02/ 21/ science/20050222_</w:t>
        </w:r>
      </w:hyperlink>
      <w:r w:rsidRPr="0069127E">
        <w:rPr>
          <w:rFonts w:ascii="Times New Roman" w:hAnsi="Times New Roman" w:cs="Times New Roman"/>
          <w:color w:val="000000" w:themeColor="text1"/>
          <w:sz w:val="24"/>
          <w:szCs w:val="24"/>
        </w:rPr>
        <w:t xml:space="preserve"> NANO1_GRAPHIC.htm</w:t>
      </w:r>
      <w:r w:rsidRPr="0069127E">
        <w:rPr>
          <w:rFonts w:ascii="Times New Roman" w:hAnsi="Times New Roman" w:cs="Times New Roman"/>
          <w:sz w:val="24"/>
          <w:szCs w:val="24"/>
        </w:rPr>
        <w:t xml:space="preserve">l </w:t>
      </w:r>
    </w:p>
    <w:p w14:paraId="3B854617" w14:textId="27F3B316" w:rsidR="00612AF8" w:rsidRPr="0069127E" w:rsidRDefault="00612AF8" w:rsidP="0069127E">
      <w:pPr>
        <w:spacing w:line="360" w:lineRule="auto"/>
        <w:ind w:left="567"/>
        <w:jc w:val="both"/>
        <w:rPr>
          <w:rFonts w:ascii="Times New Roman" w:hAnsi="Times New Roman" w:cs="Times New Roman"/>
          <w:sz w:val="24"/>
          <w:szCs w:val="24"/>
        </w:rPr>
      </w:pPr>
    </w:p>
    <w:sectPr w:rsidR="00612AF8" w:rsidRPr="0069127E" w:rsidSect="005B20B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F2E63"/>
    <w:multiLevelType w:val="hybridMultilevel"/>
    <w:tmpl w:val="A2A2CAF4"/>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7F06B7"/>
    <w:multiLevelType w:val="hybridMultilevel"/>
    <w:tmpl w:val="E070EA34"/>
    <w:lvl w:ilvl="0" w:tplc="FFFFFFFF">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BF5715"/>
    <w:multiLevelType w:val="hybridMultilevel"/>
    <w:tmpl w:val="BFF816D2"/>
    <w:lvl w:ilvl="0" w:tplc="FFFFFFFF">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A532ED"/>
    <w:multiLevelType w:val="hybridMultilevel"/>
    <w:tmpl w:val="BAE80932"/>
    <w:lvl w:ilvl="0" w:tplc="4009000F">
      <w:start w:val="1"/>
      <w:numFmt w:val="decimal"/>
      <w:lvlText w:val="%1."/>
      <w:lvlJc w:val="left"/>
      <w:pPr>
        <w:ind w:left="890" w:hanging="360"/>
      </w:pPr>
    </w:lvl>
    <w:lvl w:ilvl="1" w:tplc="40090019" w:tentative="1">
      <w:start w:val="1"/>
      <w:numFmt w:val="lowerLetter"/>
      <w:lvlText w:val="%2."/>
      <w:lvlJc w:val="left"/>
      <w:pPr>
        <w:ind w:left="1610" w:hanging="360"/>
      </w:pPr>
    </w:lvl>
    <w:lvl w:ilvl="2" w:tplc="4009001B" w:tentative="1">
      <w:start w:val="1"/>
      <w:numFmt w:val="lowerRoman"/>
      <w:lvlText w:val="%3."/>
      <w:lvlJc w:val="right"/>
      <w:pPr>
        <w:ind w:left="2330" w:hanging="180"/>
      </w:pPr>
    </w:lvl>
    <w:lvl w:ilvl="3" w:tplc="4009000F" w:tentative="1">
      <w:start w:val="1"/>
      <w:numFmt w:val="decimal"/>
      <w:lvlText w:val="%4."/>
      <w:lvlJc w:val="left"/>
      <w:pPr>
        <w:ind w:left="3050" w:hanging="360"/>
      </w:pPr>
    </w:lvl>
    <w:lvl w:ilvl="4" w:tplc="40090019" w:tentative="1">
      <w:start w:val="1"/>
      <w:numFmt w:val="lowerLetter"/>
      <w:lvlText w:val="%5."/>
      <w:lvlJc w:val="left"/>
      <w:pPr>
        <w:ind w:left="3770" w:hanging="360"/>
      </w:pPr>
    </w:lvl>
    <w:lvl w:ilvl="5" w:tplc="4009001B" w:tentative="1">
      <w:start w:val="1"/>
      <w:numFmt w:val="lowerRoman"/>
      <w:lvlText w:val="%6."/>
      <w:lvlJc w:val="right"/>
      <w:pPr>
        <w:ind w:left="4490" w:hanging="180"/>
      </w:pPr>
    </w:lvl>
    <w:lvl w:ilvl="6" w:tplc="4009000F" w:tentative="1">
      <w:start w:val="1"/>
      <w:numFmt w:val="decimal"/>
      <w:lvlText w:val="%7."/>
      <w:lvlJc w:val="left"/>
      <w:pPr>
        <w:ind w:left="5210" w:hanging="360"/>
      </w:pPr>
    </w:lvl>
    <w:lvl w:ilvl="7" w:tplc="40090019" w:tentative="1">
      <w:start w:val="1"/>
      <w:numFmt w:val="lowerLetter"/>
      <w:lvlText w:val="%8."/>
      <w:lvlJc w:val="left"/>
      <w:pPr>
        <w:ind w:left="5930" w:hanging="360"/>
      </w:pPr>
    </w:lvl>
    <w:lvl w:ilvl="8" w:tplc="4009001B" w:tentative="1">
      <w:start w:val="1"/>
      <w:numFmt w:val="lowerRoman"/>
      <w:lvlText w:val="%9."/>
      <w:lvlJc w:val="right"/>
      <w:pPr>
        <w:ind w:left="6650" w:hanging="180"/>
      </w:pPr>
    </w:lvl>
  </w:abstractNum>
  <w:abstractNum w:abstractNumId="4" w15:restartNumberingAfterBreak="0">
    <w:nsid w:val="3FDE588C"/>
    <w:multiLevelType w:val="hybridMultilevel"/>
    <w:tmpl w:val="2C8AF4FC"/>
    <w:lvl w:ilvl="0" w:tplc="0409000F">
      <w:start w:val="1"/>
      <w:numFmt w:val="decimal"/>
      <w:lvlText w:val="%1."/>
      <w:lvlJc w:val="left"/>
      <w:pPr>
        <w:ind w:left="720" w:hanging="360"/>
      </w:pPr>
      <w:rPr>
        <w:rFonts w:hint="default"/>
        <w:color w:val="212121"/>
        <w:sz w:val="3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41161C85"/>
    <w:multiLevelType w:val="hybridMultilevel"/>
    <w:tmpl w:val="CA3638A6"/>
    <w:lvl w:ilvl="0" w:tplc="FFFFFFFF">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BB7643"/>
    <w:multiLevelType w:val="hybridMultilevel"/>
    <w:tmpl w:val="689A6AE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60D70D5"/>
    <w:multiLevelType w:val="hybridMultilevel"/>
    <w:tmpl w:val="D756943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645027F8"/>
    <w:multiLevelType w:val="hybridMultilevel"/>
    <w:tmpl w:val="B344AB62"/>
    <w:lvl w:ilvl="0" w:tplc="FFFFFFFF">
      <w:start w:val="1"/>
      <w:numFmt w:val="decimal"/>
      <w:lvlText w:val="%1."/>
      <w:lvlJc w:val="left"/>
      <w:pPr>
        <w:ind w:left="720" w:hanging="360"/>
      </w:pPr>
      <w:rPr>
        <w:rFonts w:ascii="Cambria" w:eastAsia="Times New Roman" w:hAnsi="Cambria" w:hint="default"/>
        <w:color w:val="212121"/>
        <w:sz w:val="3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94271074">
    <w:abstractNumId w:val="5"/>
  </w:num>
  <w:num w:numId="2" w16cid:durableId="1434475674">
    <w:abstractNumId w:val="7"/>
  </w:num>
  <w:num w:numId="3" w16cid:durableId="438179322">
    <w:abstractNumId w:val="6"/>
  </w:num>
  <w:num w:numId="4" w16cid:durableId="151143617">
    <w:abstractNumId w:val="0"/>
  </w:num>
  <w:num w:numId="5" w16cid:durableId="1995451808">
    <w:abstractNumId w:val="8"/>
  </w:num>
  <w:num w:numId="6" w16cid:durableId="1234703083">
    <w:abstractNumId w:val="1"/>
  </w:num>
  <w:num w:numId="7" w16cid:durableId="489835622">
    <w:abstractNumId w:val="2"/>
  </w:num>
  <w:num w:numId="8" w16cid:durableId="1399748821">
    <w:abstractNumId w:val="4"/>
  </w:num>
  <w:num w:numId="9" w16cid:durableId="8879538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8"/>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592"/>
    <w:rsid w:val="00001B6B"/>
    <w:rsid w:val="00023DAF"/>
    <w:rsid w:val="0005514A"/>
    <w:rsid w:val="000649A5"/>
    <w:rsid w:val="00065DD3"/>
    <w:rsid w:val="00066361"/>
    <w:rsid w:val="00080955"/>
    <w:rsid w:val="0008477F"/>
    <w:rsid w:val="0008724D"/>
    <w:rsid w:val="000C4E7D"/>
    <w:rsid w:val="000C67D7"/>
    <w:rsid w:val="000E155D"/>
    <w:rsid w:val="000E5AF4"/>
    <w:rsid w:val="000F34F4"/>
    <w:rsid w:val="00101EC0"/>
    <w:rsid w:val="00113DCE"/>
    <w:rsid w:val="00127FAF"/>
    <w:rsid w:val="00153B0E"/>
    <w:rsid w:val="00154E9B"/>
    <w:rsid w:val="00161BB1"/>
    <w:rsid w:val="00172A1C"/>
    <w:rsid w:val="001813CD"/>
    <w:rsid w:val="00181FD3"/>
    <w:rsid w:val="00187A2C"/>
    <w:rsid w:val="00190243"/>
    <w:rsid w:val="00191301"/>
    <w:rsid w:val="001B0982"/>
    <w:rsid w:val="001B0C62"/>
    <w:rsid w:val="001B1780"/>
    <w:rsid w:val="001B3DF4"/>
    <w:rsid w:val="001C0C1D"/>
    <w:rsid w:val="001E7745"/>
    <w:rsid w:val="00202FB8"/>
    <w:rsid w:val="002100A6"/>
    <w:rsid w:val="0021268C"/>
    <w:rsid w:val="00230AE3"/>
    <w:rsid w:val="002343CC"/>
    <w:rsid w:val="00243668"/>
    <w:rsid w:val="00252DFB"/>
    <w:rsid w:val="0027592E"/>
    <w:rsid w:val="002810F8"/>
    <w:rsid w:val="00281CAD"/>
    <w:rsid w:val="00292304"/>
    <w:rsid w:val="002970E6"/>
    <w:rsid w:val="002971D9"/>
    <w:rsid w:val="00297ABE"/>
    <w:rsid w:val="002A25C3"/>
    <w:rsid w:val="002A72C0"/>
    <w:rsid w:val="002B0F20"/>
    <w:rsid w:val="002B1D02"/>
    <w:rsid w:val="002B2508"/>
    <w:rsid w:val="002B2AB7"/>
    <w:rsid w:val="002C00C1"/>
    <w:rsid w:val="002C0523"/>
    <w:rsid w:val="002D59C1"/>
    <w:rsid w:val="002E1FFA"/>
    <w:rsid w:val="002F0D3D"/>
    <w:rsid w:val="002F11F2"/>
    <w:rsid w:val="00306E95"/>
    <w:rsid w:val="00313BD1"/>
    <w:rsid w:val="0032191A"/>
    <w:rsid w:val="00323304"/>
    <w:rsid w:val="00341ED5"/>
    <w:rsid w:val="00344762"/>
    <w:rsid w:val="003450DA"/>
    <w:rsid w:val="00346379"/>
    <w:rsid w:val="00347A95"/>
    <w:rsid w:val="00360F76"/>
    <w:rsid w:val="0036207E"/>
    <w:rsid w:val="0036241F"/>
    <w:rsid w:val="00366E8C"/>
    <w:rsid w:val="003712FE"/>
    <w:rsid w:val="003841EF"/>
    <w:rsid w:val="00391539"/>
    <w:rsid w:val="0039184D"/>
    <w:rsid w:val="00395D18"/>
    <w:rsid w:val="003A1FF2"/>
    <w:rsid w:val="003A25D9"/>
    <w:rsid w:val="003A6E17"/>
    <w:rsid w:val="003B104D"/>
    <w:rsid w:val="003C34F6"/>
    <w:rsid w:val="003C7633"/>
    <w:rsid w:val="003D6E8D"/>
    <w:rsid w:val="003E03BB"/>
    <w:rsid w:val="003E44E0"/>
    <w:rsid w:val="003F0E97"/>
    <w:rsid w:val="003F3503"/>
    <w:rsid w:val="003F36A0"/>
    <w:rsid w:val="003F68BA"/>
    <w:rsid w:val="003F6A8A"/>
    <w:rsid w:val="00402B3F"/>
    <w:rsid w:val="00414592"/>
    <w:rsid w:val="00425B48"/>
    <w:rsid w:val="00427641"/>
    <w:rsid w:val="004356FE"/>
    <w:rsid w:val="004457E6"/>
    <w:rsid w:val="0045248C"/>
    <w:rsid w:val="0046792C"/>
    <w:rsid w:val="0047384A"/>
    <w:rsid w:val="004957F5"/>
    <w:rsid w:val="00495BA6"/>
    <w:rsid w:val="00495C5B"/>
    <w:rsid w:val="004C48D7"/>
    <w:rsid w:val="004C5459"/>
    <w:rsid w:val="004C78F4"/>
    <w:rsid w:val="004D41C9"/>
    <w:rsid w:val="004D619C"/>
    <w:rsid w:val="004D6CDE"/>
    <w:rsid w:val="004E1F32"/>
    <w:rsid w:val="004E5E42"/>
    <w:rsid w:val="005072B2"/>
    <w:rsid w:val="00512252"/>
    <w:rsid w:val="005274E5"/>
    <w:rsid w:val="00530F8B"/>
    <w:rsid w:val="00534DDD"/>
    <w:rsid w:val="0053720E"/>
    <w:rsid w:val="005452A0"/>
    <w:rsid w:val="00547A9E"/>
    <w:rsid w:val="00553B81"/>
    <w:rsid w:val="00562AEB"/>
    <w:rsid w:val="00580F0D"/>
    <w:rsid w:val="00584397"/>
    <w:rsid w:val="00593837"/>
    <w:rsid w:val="005B20BC"/>
    <w:rsid w:val="005B5371"/>
    <w:rsid w:val="005C4476"/>
    <w:rsid w:val="005C6DC7"/>
    <w:rsid w:val="005D0A17"/>
    <w:rsid w:val="005D6481"/>
    <w:rsid w:val="005E6D6E"/>
    <w:rsid w:val="00606CA4"/>
    <w:rsid w:val="00611A1D"/>
    <w:rsid w:val="00612AF8"/>
    <w:rsid w:val="00623D07"/>
    <w:rsid w:val="00641AA3"/>
    <w:rsid w:val="00654271"/>
    <w:rsid w:val="00681F6E"/>
    <w:rsid w:val="00682EF0"/>
    <w:rsid w:val="00685823"/>
    <w:rsid w:val="00687F9F"/>
    <w:rsid w:val="0069127E"/>
    <w:rsid w:val="00691E43"/>
    <w:rsid w:val="006A6CFB"/>
    <w:rsid w:val="006B3682"/>
    <w:rsid w:val="006F0525"/>
    <w:rsid w:val="00724651"/>
    <w:rsid w:val="00737500"/>
    <w:rsid w:val="00737C4D"/>
    <w:rsid w:val="00740A59"/>
    <w:rsid w:val="0075341A"/>
    <w:rsid w:val="00764C77"/>
    <w:rsid w:val="00765245"/>
    <w:rsid w:val="007720A3"/>
    <w:rsid w:val="00797938"/>
    <w:rsid w:val="007A6596"/>
    <w:rsid w:val="007C05AA"/>
    <w:rsid w:val="007C16DC"/>
    <w:rsid w:val="007E495C"/>
    <w:rsid w:val="007F1EC8"/>
    <w:rsid w:val="007F3000"/>
    <w:rsid w:val="00805809"/>
    <w:rsid w:val="00813658"/>
    <w:rsid w:val="008167AD"/>
    <w:rsid w:val="00820540"/>
    <w:rsid w:val="008274F0"/>
    <w:rsid w:val="008805FA"/>
    <w:rsid w:val="00881B26"/>
    <w:rsid w:val="008B6126"/>
    <w:rsid w:val="008E7ADD"/>
    <w:rsid w:val="00903BB9"/>
    <w:rsid w:val="009130C3"/>
    <w:rsid w:val="009202A9"/>
    <w:rsid w:val="00922B1A"/>
    <w:rsid w:val="00927AFC"/>
    <w:rsid w:val="00936FC1"/>
    <w:rsid w:val="00960A5D"/>
    <w:rsid w:val="00960C03"/>
    <w:rsid w:val="00960D28"/>
    <w:rsid w:val="009668C2"/>
    <w:rsid w:val="009711F4"/>
    <w:rsid w:val="0097178A"/>
    <w:rsid w:val="0098693F"/>
    <w:rsid w:val="009960B8"/>
    <w:rsid w:val="009A04E7"/>
    <w:rsid w:val="009A199F"/>
    <w:rsid w:val="009A5CC8"/>
    <w:rsid w:val="009C1FC1"/>
    <w:rsid w:val="009C301E"/>
    <w:rsid w:val="009E5A5A"/>
    <w:rsid w:val="009E7F28"/>
    <w:rsid w:val="00A057CF"/>
    <w:rsid w:val="00A2388A"/>
    <w:rsid w:val="00A301C6"/>
    <w:rsid w:val="00A325F1"/>
    <w:rsid w:val="00A353F1"/>
    <w:rsid w:val="00A46372"/>
    <w:rsid w:val="00A679FA"/>
    <w:rsid w:val="00A82D6F"/>
    <w:rsid w:val="00A8648B"/>
    <w:rsid w:val="00A86E0F"/>
    <w:rsid w:val="00A93B3C"/>
    <w:rsid w:val="00AA0E9A"/>
    <w:rsid w:val="00AA2CFD"/>
    <w:rsid w:val="00AA437D"/>
    <w:rsid w:val="00AA7A82"/>
    <w:rsid w:val="00AB3A1A"/>
    <w:rsid w:val="00AD5A69"/>
    <w:rsid w:val="00AE09CF"/>
    <w:rsid w:val="00AE0A67"/>
    <w:rsid w:val="00AE599A"/>
    <w:rsid w:val="00B04917"/>
    <w:rsid w:val="00B0607E"/>
    <w:rsid w:val="00B1033F"/>
    <w:rsid w:val="00B342C3"/>
    <w:rsid w:val="00B370F4"/>
    <w:rsid w:val="00B75D91"/>
    <w:rsid w:val="00B80964"/>
    <w:rsid w:val="00B8662F"/>
    <w:rsid w:val="00BA2084"/>
    <w:rsid w:val="00BA5AE3"/>
    <w:rsid w:val="00BB2FCC"/>
    <w:rsid w:val="00BC38ED"/>
    <w:rsid w:val="00BD2E6A"/>
    <w:rsid w:val="00C03393"/>
    <w:rsid w:val="00C16504"/>
    <w:rsid w:val="00C16E32"/>
    <w:rsid w:val="00C16E7C"/>
    <w:rsid w:val="00C210D2"/>
    <w:rsid w:val="00C373C8"/>
    <w:rsid w:val="00C4458E"/>
    <w:rsid w:val="00C47B6F"/>
    <w:rsid w:val="00C70478"/>
    <w:rsid w:val="00C7621D"/>
    <w:rsid w:val="00C76E75"/>
    <w:rsid w:val="00C874A2"/>
    <w:rsid w:val="00C91655"/>
    <w:rsid w:val="00C942EF"/>
    <w:rsid w:val="00CA1270"/>
    <w:rsid w:val="00CC297F"/>
    <w:rsid w:val="00D05328"/>
    <w:rsid w:val="00D249FF"/>
    <w:rsid w:val="00D41038"/>
    <w:rsid w:val="00D44EBA"/>
    <w:rsid w:val="00D77A13"/>
    <w:rsid w:val="00D83EC3"/>
    <w:rsid w:val="00D87BB7"/>
    <w:rsid w:val="00D93534"/>
    <w:rsid w:val="00D96178"/>
    <w:rsid w:val="00DA455D"/>
    <w:rsid w:val="00DB01D7"/>
    <w:rsid w:val="00DB6064"/>
    <w:rsid w:val="00DB7BC4"/>
    <w:rsid w:val="00DC42AD"/>
    <w:rsid w:val="00DC60D9"/>
    <w:rsid w:val="00DD6187"/>
    <w:rsid w:val="00DD6275"/>
    <w:rsid w:val="00DE0895"/>
    <w:rsid w:val="00E35643"/>
    <w:rsid w:val="00E356FA"/>
    <w:rsid w:val="00E65D3C"/>
    <w:rsid w:val="00E72D0C"/>
    <w:rsid w:val="00E77A98"/>
    <w:rsid w:val="00E82C38"/>
    <w:rsid w:val="00EA1EBD"/>
    <w:rsid w:val="00EA7E2D"/>
    <w:rsid w:val="00EB4D54"/>
    <w:rsid w:val="00EC2953"/>
    <w:rsid w:val="00EC70FD"/>
    <w:rsid w:val="00ED2058"/>
    <w:rsid w:val="00EF22EB"/>
    <w:rsid w:val="00F146A0"/>
    <w:rsid w:val="00F15E03"/>
    <w:rsid w:val="00F339A8"/>
    <w:rsid w:val="00F365EC"/>
    <w:rsid w:val="00F42204"/>
    <w:rsid w:val="00F47C70"/>
    <w:rsid w:val="00F57BAF"/>
    <w:rsid w:val="00F57F67"/>
    <w:rsid w:val="00F83E80"/>
    <w:rsid w:val="00FD6CEB"/>
    <w:rsid w:val="00FE34DA"/>
    <w:rsid w:val="00FF5730"/>
    <w:rsid w:val="00FF758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1A7D2"/>
  <w15:chartTrackingRefBased/>
  <w15:docId w15:val="{7BA9CF0F-9F68-BB48-B77D-35F703031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477F"/>
    <w:rPr>
      <w:color w:val="0563C1" w:themeColor="hyperlink"/>
      <w:u w:val="single"/>
    </w:rPr>
  </w:style>
  <w:style w:type="character" w:styleId="UnresolvedMention">
    <w:name w:val="Unresolved Mention"/>
    <w:basedOn w:val="DefaultParagraphFont"/>
    <w:uiPriority w:val="99"/>
    <w:semiHidden/>
    <w:unhideWhenUsed/>
    <w:rsid w:val="0008477F"/>
    <w:rPr>
      <w:color w:val="605E5C"/>
      <w:shd w:val="clear" w:color="auto" w:fill="E1DFDD"/>
    </w:rPr>
  </w:style>
  <w:style w:type="paragraph" w:styleId="ListParagraph">
    <w:name w:val="List Paragraph"/>
    <w:basedOn w:val="Normal"/>
    <w:uiPriority w:val="34"/>
    <w:qFormat/>
    <w:rsid w:val="003F3503"/>
    <w:pPr>
      <w:ind w:left="720"/>
      <w:contextualSpacing/>
    </w:pPr>
  </w:style>
  <w:style w:type="character" w:customStyle="1" w:styleId="css-x5hiaf">
    <w:name w:val="css-x5hiaf"/>
    <w:basedOn w:val="DefaultParagraphFont"/>
    <w:rsid w:val="004957F5"/>
  </w:style>
  <w:style w:type="character" w:customStyle="1" w:styleId="css-0">
    <w:name w:val="css-0"/>
    <w:basedOn w:val="DefaultParagraphFont"/>
    <w:rsid w:val="004957F5"/>
  </w:style>
  <w:style w:type="character" w:customStyle="1" w:styleId="css-rh820s">
    <w:name w:val="css-rh820s"/>
    <w:basedOn w:val="DefaultParagraphFont"/>
    <w:rsid w:val="004957F5"/>
  </w:style>
  <w:style w:type="character" w:customStyle="1" w:styleId="css-1eh0vfs">
    <w:name w:val="css-1eh0vfs"/>
    <w:basedOn w:val="DefaultParagraphFont"/>
    <w:rsid w:val="00427641"/>
  </w:style>
  <w:style w:type="character" w:styleId="Strong">
    <w:name w:val="Strong"/>
    <w:basedOn w:val="DefaultParagraphFont"/>
    <w:uiPriority w:val="22"/>
    <w:qFormat/>
    <w:rsid w:val="004457E6"/>
    <w:rPr>
      <w:b/>
      <w:bCs/>
    </w:rPr>
  </w:style>
  <w:style w:type="character" w:customStyle="1" w:styleId="element-citation">
    <w:name w:val="element-citation"/>
    <w:basedOn w:val="DefaultParagraphFont"/>
    <w:rsid w:val="009668C2"/>
  </w:style>
  <w:style w:type="character" w:customStyle="1" w:styleId="ref-journal">
    <w:name w:val="ref-journal"/>
    <w:basedOn w:val="DefaultParagraphFont"/>
    <w:rsid w:val="009668C2"/>
  </w:style>
  <w:style w:type="character" w:customStyle="1" w:styleId="ref-vol">
    <w:name w:val="ref-vol"/>
    <w:basedOn w:val="DefaultParagraphFont"/>
    <w:rsid w:val="009668C2"/>
  </w:style>
  <w:style w:type="character" w:customStyle="1" w:styleId="nowrap">
    <w:name w:val="nowrap"/>
    <w:basedOn w:val="DefaultParagraphFont"/>
    <w:rsid w:val="009668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 /><Relationship Id="rId13" Type="http://schemas.openxmlformats.org/officeDocument/2006/relationships/hyperlink" Target="http://www.nytimes.com/imagepages/%202005/%2002/%2021/%20science/20050222_" TargetMode="External" /><Relationship Id="rId3" Type="http://schemas.openxmlformats.org/officeDocument/2006/relationships/settings" Target="settings.xml" /><Relationship Id="rId7" Type="http://schemas.openxmlformats.org/officeDocument/2006/relationships/image" Target="media/image3.jpeg" /><Relationship Id="rId12" Type="http://schemas.openxmlformats.org/officeDocument/2006/relationships/hyperlink" Target="http://www.britishmuseum.org/research/collection_online/collection_" TargetMode="Externa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image" Target="media/image2.jpeg" /><Relationship Id="rId11" Type="http://schemas.openxmlformats.org/officeDocument/2006/relationships/hyperlink" Target="https://scholar.google.com/scholar_lookup?title=Engines+of+Creation:+The+Coming+Era+of+Nanotechnology&amp;author=E.K.+Drexler&amp;publication_year=1986&amp;" TargetMode="External" /><Relationship Id="rId5" Type="http://schemas.openxmlformats.org/officeDocument/2006/relationships/image" Target="media/image1.jpeg" /><Relationship Id="rId15" Type="http://schemas.openxmlformats.org/officeDocument/2006/relationships/theme" Target="theme/theme1.xml" /><Relationship Id="rId10" Type="http://schemas.openxmlformats.org/officeDocument/2006/relationships/hyperlink" Target="https://scholar.google.com/scholar_lookup?journal=Eng.+Sci.&amp;title=There%E2%80%99s+plenty+of+room+at+the+bottom&amp;author=R.P.+Feynman&amp;volume=23&amp;publication_year=1960&amp;pages=22-36&amp;" TargetMode="External" /><Relationship Id="rId4" Type="http://schemas.openxmlformats.org/officeDocument/2006/relationships/webSettings" Target="webSettings.xml" /><Relationship Id="rId9" Type="http://schemas.openxmlformats.org/officeDocument/2006/relationships/image" Target="media/image5.jpeg" /><Relationship Id="rId1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2658</Words>
  <Characters>15151</Characters>
  <Application>Microsoft Office Word</Application>
  <DocSecurity>0</DocSecurity>
  <Lines>126</Lines>
  <Paragraphs>35</Paragraphs>
  <ScaleCrop>false</ScaleCrop>
  <Company/>
  <LinksUpToDate>false</LinksUpToDate>
  <CharactersWithSpaces>17774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tejaswinipagar9299@gmail.com</dc:creator>
  <cp:keywords/>
  <dc:description/>
  <cp:lastModifiedBy>tejaswinipagar9299@gmail.com</cp:lastModifiedBy>
  <cp:revision>2</cp:revision>
  <dcterms:created xsi:type="dcterms:W3CDTF">2023-08-04T08:50:00Z</dcterms:created>
  <dcterms:modified xsi:type="dcterms:W3CDTF">2023-08-04T08:50:00Z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f361f6e5e58b7a6e82d9ee20de5c7fc9fb7dbbeb828b35d049399419c5940ebd</vt:lpwstr>
  </property>
</Properties>
</file>