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11" w:rsidRPr="00070B1B" w:rsidRDefault="003E0511" w:rsidP="00B10BA9">
      <w:pPr>
        <w:spacing w:line="240" w:lineRule="auto"/>
        <w:jc w:val="center"/>
        <w:rPr>
          <w:rFonts w:ascii="Times New Roman" w:hAnsi="Times New Roman" w:cs="Times New Roman"/>
          <w:b/>
          <w:bCs/>
          <w:sz w:val="48"/>
          <w:szCs w:val="48"/>
        </w:rPr>
      </w:pPr>
      <w:r w:rsidRPr="00070B1B">
        <w:rPr>
          <w:rFonts w:ascii="Times New Roman" w:hAnsi="Times New Roman" w:cs="Times New Roman"/>
          <w:b/>
          <w:bCs/>
          <w:sz w:val="48"/>
          <w:szCs w:val="48"/>
        </w:rPr>
        <w:t>Self</w:t>
      </w:r>
      <w:r w:rsidR="00C03FC7" w:rsidRPr="00070B1B">
        <w:rPr>
          <w:rFonts w:ascii="Times New Roman" w:hAnsi="Times New Roman" w:cs="Times New Roman"/>
          <w:b/>
          <w:bCs/>
          <w:sz w:val="48"/>
          <w:szCs w:val="48"/>
        </w:rPr>
        <w:t>―</w:t>
      </w:r>
      <w:r w:rsidRPr="00070B1B">
        <w:rPr>
          <w:rFonts w:ascii="Times New Roman" w:hAnsi="Times New Roman" w:cs="Times New Roman"/>
          <w:b/>
          <w:bCs/>
          <w:sz w:val="48"/>
          <w:szCs w:val="48"/>
        </w:rPr>
        <w:t>Assembly of Supramolecular Amphiphilic Block Copolymers</w:t>
      </w:r>
    </w:p>
    <w:p w:rsidR="00BD696F" w:rsidRPr="00070B1B" w:rsidRDefault="00BD696F" w:rsidP="00B10BA9">
      <w:pPr>
        <w:spacing w:line="240" w:lineRule="auto"/>
        <w:jc w:val="center"/>
        <w:rPr>
          <w:rFonts w:ascii="Times New Roman" w:hAnsi="Times New Roman" w:cs="Times New Roman"/>
          <w:b/>
          <w:bCs/>
          <w:i/>
          <w:sz w:val="20"/>
          <w:szCs w:val="20"/>
        </w:rPr>
      </w:pPr>
      <w:r w:rsidRPr="00070B1B">
        <w:rPr>
          <w:rFonts w:ascii="Times New Roman" w:hAnsi="Times New Roman" w:cs="Times New Roman"/>
          <w:b/>
          <w:bCs/>
          <w:i/>
          <w:sz w:val="20"/>
          <w:szCs w:val="20"/>
        </w:rPr>
        <w:t>Anmol Kumar</w:t>
      </w:r>
      <w:r w:rsidR="00A64D4B" w:rsidRPr="00070B1B">
        <w:rPr>
          <w:rFonts w:ascii="Times New Roman" w:hAnsi="Times New Roman" w:cs="Times New Roman"/>
          <w:b/>
          <w:bCs/>
          <w:i/>
          <w:sz w:val="20"/>
          <w:szCs w:val="20"/>
          <w:vertAlign w:val="superscript"/>
        </w:rPr>
        <w:t>a</w:t>
      </w:r>
      <w:r w:rsidRPr="00070B1B">
        <w:rPr>
          <w:rFonts w:ascii="Times New Roman" w:hAnsi="Times New Roman" w:cs="Times New Roman"/>
          <w:b/>
          <w:bCs/>
          <w:i/>
          <w:sz w:val="20"/>
          <w:szCs w:val="20"/>
        </w:rPr>
        <w:t>, Shubhangi</w:t>
      </w:r>
      <w:r w:rsidR="000F5392">
        <w:rPr>
          <w:rFonts w:ascii="Times New Roman" w:hAnsi="Times New Roman" w:cs="Times New Roman"/>
          <w:b/>
          <w:bCs/>
          <w:i/>
          <w:sz w:val="20"/>
          <w:szCs w:val="20"/>
        </w:rPr>
        <w:t xml:space="preserve"> </w:t>
      </w:r>
      <w:r w:rsidRPr="00070B1B">
        <w:rPr>
          <w:rFonts w:ascii="Times New Roman" w:hAnsi="Times New Roman" w:cs="Times New Roman"/>
          <w:b/>
          <w:bCs/>
          <w:i/>
          <w:sz w:val="20"/>
          <w:szCs w:val="20"/>
        </w:rPr>
        <w:t>Pand</w:t>
      </w:r>
      <w:r w:rsidR="007508FC" w:rsidRPr="00070B1B">
        <w:rPr>
          <w:rFonts w:ascii="Times New Roman" w:hAnsi="Times New Roman" w:cs="Times New Roman"/>
          <w:b/>
          <w:bCs/>
          <w:i/>
          <w:sz w:val="20"/>
          <w:szCs w:val="20"/>
        </w:rPr>
        <w:t>e</w:t>
      </w:r>
      <w:r w:rsidRPr="00070B1B">
        <w:rPr>
          <w:rFonts w:ascii="Times New Roman" w:hAnsi="Times New Roman" w:cs="Times New Roman"/>
          <w:b/>
          <w:bCs/>
          <w:i/>
          <w:sz w:val="20"/>
          <w:szCs w:val="20"/>
        </w:rPr>
        <w:t>y</w:t>
      </w:r>
      <w:r w:rsidR="00A64D4B" w:rsidRPr="00070B1B">
        <w:rPr>
          <w:rFonts w:ascii="Times New Roman" w:hAnsi="Times New Roman" w:cs="Times New Roman"/>
          <w:b/>
          <w:bCs/>
          <w:i/>
          <w:sz w:val="20"/>
          <w:szCs w:val="20"/>
          <w:vertAlign w:val="superscript"/>
        </w:rPr>
        <w:t>a</w:t>
      </w:r>
      <w:r w:rsidRPr="00070B1B">
        <w:rPr>
          <w:rFonts w:ascii="Times New Roman" w:hAnsi="Times New Roman" w:cs="Times New Roman"/>
          <w:b/>
          <w:bCs/>
          <w:i/>
          <w:sz w:val="20"/>
          <w:szCs w:val="20"/>
        </w:rPr>
        <w:t>, S. Krishnamoorthi</w:t>
      </w:r>
      <w:r w:rsidR="00A64D4B" w:rsidRPr="00070B1B">
        <w:rPr>
          <w:rFonts w:ascii="Times New Roman" w:hAnsi="Times New Roman" w:cs="Times New Roman"/>
          <w:b/>
          <w:bCs/>
          <w:i/>
          <w:sz w:val="20"/>
          <w:szCs w:val="20"/>
          <w:vertAlign w:val="superscript"/>
        </w:rPr>
        <w:t>b</w:t>
      </w:r>
      <w:r w:rsidRPr="00070B1B">
        <w:rPr>
          <w:rFonts w:ascii="Times New Roman" w:hAnsi="Times New Roman" w:cs="Times New Roman"/>
          <w:b/>
          <w:bCs/>
          <w:i/>
          <w:sz w:val="20"/>
          <w:szCs w:val="20"/>
        </w:rPr>
        <w:t>, Kranthikumar</w:t>
      </w:r>
      <w:r w:rsidR="000F5392">
        <w:rPr>
          <w:rFonts w:ascii="Times New Roman" w:hAnsi="Times New Roman" w:cs="Times New Roman"/>
          <w:b/>
          <w:bCs/>
          <w:i/>
          <w:sz w:val="20"/>
          <w:szCs w:val="20"/>
        </w:rPr>
        <w:t xml:space="preserve"> </w:t>
      </w:r>
      <w:r w:rsidRPr="00070B1B">
        <w:rPr>
          <w:rFonts w:ascii="Times New Roman" w:hAnsi="Times New Roman" w:cs="Times New Roman"/>
          <w:b/>
          <w:bCs/>
          <w:i/>
          <w:sz w:val="20"/>
          <w:szCs w:val="20"/>
        </w:rPr>
        <w:t>Tungala</w:t>
      </w:r>
      <w:r w:rsidR="00A64D4B" w:rsidRPr="00070B1B">
        <w:rPr>
          <w:rFonts w:ascii="Times New Roman" w:hAnsi="Times New Roman" w:cs="Times New Roman"/>
          <w:b/>
          <w:bCs/>
          <w:i/>
          <w:sz w:val="20"/>
          <w:szCs w:val="20"/>
          <w:vertAlign w:val="superscript"/>
        </w:rPr>
        <w:t>a</w:t>
      </w:r>
      <w:r w:rsidR="001150D9" w:rsidRPr="00070B1B">
        <w:rPr>
          <w:rFonts w:ascii="Times New Roman" w:hAnsi="Times New Roman" w:cs="Times New Roman"/>
          <w:b/>
          <w:bCs/>
          <w:i/>
          <w:sz w:val="20"/>
          <w:szCs w:val="20"/>
          <w:vertAlign w:val="superscript"/>
        </w:rPr>
        <w:t>,</w:t>
      </w:r>
      <w:r w:rsidRPr="00070B1B">
        <w:rPr>
          <w:rFonts w:ascii="Times New Roman" w:hAnsi="Times New Roman" w:cs="Times New Roman"/>
          <w:b/>
          <w:bCs/>
          <w:i/>
          <w:sz w:val="20"/>
          <w:szCs w:val="20"/>
        </w:rPr>
        <w:t>*</w:t>
      </w:r>
    </w:p>
    <w:p w:rsidR="00D02D28" w:rsidRPr="00070B1B" w:rsidRDefault="00D02D28" w:rsidP="00B10BA9">
      <w:pPr>
        <w:spacing w:line="240" w:lineRule="auto"/>
        <w:jc w:val="both"/>
        <w:rPr>
          <w:rFonts w:ascii="Times New Roman" w:hAnsi="Times New Roman" w:cs="Times New Roman"/>
          <w:bCs/>
          <w:sz w:val="20"/>
          <w:szCs w:val="20"/>
        </w:rPr>
      </w:pPr>
      <w:r w:rsidRPr="00070B1B">
        <w:rPr>
          <w:rFonts w:ascii="Times New Roman" w:hAnsi="Times New Roman" w:cs="Times New Roman"/>
          <w:bCs/>
          <w:sz w:val="20"/>
          <w:szCs w:val="20"/>
          <w:vertAlign w:val="superscript"/>
        </w:rPr>
        <w:t>a</w:t>
      </w:r>
      <w:r w:rsidRPr="00070B1B">
        <w:rPr>
          <w:rFonts w:ascii="Times New Roman" w:hAnsi="Times New Roman" w:cs="Times New Roman"/>
          <w:bCs/>
          <w:sz w:val="20"/>
          <w:szCs w:val="20"/>
        </w:rPr>
        <w:t xml:space="preserve">Department of Chemistry, Ewing Christian College, A Constituent College of </w:t>
      </w:r>
      <w:r w:rsidR="00336612" w:rsidRPr="00070B1B">
        <w:rPr>
          <w:rFonts w:ascii="Times New Roman" w:hAnsi="Times New Roman" w:cs="Times New Roman"/>
          <w:bCs/>
          <w:sz w:val="20"/>
          <w:szCs w:val="20"/>
        </w:rPr>
        <w:t>Allahabad University, Prayagraj-</w:t>
      </w:r>
      <w:r w:rsidRPr="00070B1B">
        <w:rPr>
          <w:rFonts w:ascii="Times New Roman" w:hAnsi="Times New Roman" w:cs="Times New Roman"/>
          <w:bCs/>
          <w:sz w:val="20"/>
          <w:szCs w:val="20"/>
        </w:rPr>
        <w:t>211003, U.P., India</w:t>
      </w:r>
    </w:p>
    <w:p w:rsidR="00D02D28" w:rsidRPr="00070B1B" w:rsidRDefault="00D02D28" w:rsidP="00B10BA9">
      <w:pPr>
        <w:spacing w:line="240" w:lineRule="auto"/>
        <w:jc w:val="both"/>
        <w:rPr>
          <w:rFonts w:ascii="Times New Roman" w:hAnsi="Times New Roman" w:cs="Times New Roman"/>
          <w:bCs/>
          <w:sz w:val="20"/>
          <w:szCs w:val="20"/>
        </w:rPr>
      </w:pPr>
      <w:r w:rsidRPr="00070B1B">
        <w:rPr>
          <w:rFonts w:ascii="Times New Roman" w:hAnsi="Times New Roman" w:cs="Times New Roman"/>
          <w:bCs/>
          <w:sz w:val="20"/>
          <w:szCs w:val="20"/>
          <w:vertAlign w:val="superscript"/>
        </w:rPr>
        <w:t>b</w:t>
      </w:r>
      <w:r w:rsidRPr="00070B1B">
        <w:rPr>
          <w:rFonts w:ascii="Times New Roman" w:hAnsi="Times New Roman" w:cs="Times New Roman"/>
          <w:bCs/>
          <w:sz w:val="20"/>
          <w:szCs w:val="20"/>
        </w:rPr>
        <w:t>Department of Chemistry, Centre of Advanced Studies, Institute of Science, Ban</w:t>
      </w:r>
      <w:r w:rsidR="00336612" w:rsidRPr="00070B1B">
        <w:rPr>
          <w:rFonts w:ascii="Times New Roman" w:hAnsi="Times New Roman" w:cs="Times New Roman"/>
          <w:bCs/>
          <w:sz w:val="20"/>
          <w:szCs w:val="20"/>
        </w:rPr>
        <w:t>aras Hindu University, Varanasi-</w:t>
      </w:r>
      <w:r w:rsidRPr="00070B1B">
        <w:rPr>
          <w:rFonts w:ascii="Times New Roman" w:hAnsi="Times New Roman" w:cs="Times New Roman"/>
          <w:bCs/>
          <w:sz w:val="20"/>
          <w:szCs w:val="20"/>
        </w:rPr>
        <w:t>221005, U.P., India</w:t>
      </w:r>
    </w:p>
    <w:p w:rsidR="00BE79EE" w:rsidRPr="00070B1B" w:rsidRDefault="00B340DC" w:rsidP="00B10BA9">
      <w:pPr>
        <w:spacing w:line="240" w:lineRule="auto"/>
        <w:jc w:val="both"/>
        <w:rPr>
          <w:rFonts w:ascii="Times New Roman" w:hAnsi="Times New Roman" w:cs="Times New Roman"/>
          <w:bCs/>
          <w:sz w:val="20"/>
          <w:szCs w:val="20"/>
        </w:rPr>
      </w:pPr>
      <w:r w:rsidRPr="00070B1B">
        <w:rPr>
          <w:rFonts w:ascii="Times New Roman" w:hAnsi="Times New Roman" w:cs="Times New Roman"/>
          <w:bCs/>
          <w:sz w:val="20"/>
          <w:szCs w:val="20"/>
        </w:rPr>
        <w:t>* Corresponding Author</w:t>
      </w:r>
      <w:r w:rsidR="007D1280" w:rsidRPr="00070B1B">
        <w:rPr>
          <w:rFonts w:ascii="Times New Roman" w:hAnsi="Times New Roman" w:cs="Times New Roman"/>
          <w:bCs/>
          <w:sz w:val="20"/>
          <w:szCs w:val="20"/>
        </w:rPr>
        <w:t xml:space="preserve">; </w:t>
      </w:r>
      <w:r w:rsidR="00BE79EE" w:rsidRPr="00070B1B">
        <w:rPr>
          <w:rFonts w:ascii="Times New Roman" w:hAnsi="Times New Roman" w:cs="Times New Roman"/>
          <w:bCs/>
          <w:sz w:val="20"/>
          <w:szCs w:val="20"/>
        </w:rPr>
        <w:t xml:space="preserve">Email Address: </w:t>
      </w:r>
      <w:hyperlink r:id="rId8" w:history="1">
        <w:r w:rsidR="00BE79EE" w:rsidRPr="00070B1B">
          <w:rPr>
            <w:rStyle w:val="Hyperlink"/>
            <w:rFonts w:ascii="Times New Roman" w:hAnsi="Times New Roman" w:cs="Times New Roman"/>
            <w:bCs/>
            <w:sz w:val="20"/>
            <w:szCs w:val="20"/>
          </w:rPr>
          <w:t>drkktungala@gmail.com</w:t>
        </w:r>
      </w:hyperlink>
      <w:r w:rsidR="00BE79EE" w:rsidRPr="00070B1B">
        <w:rPr>
          <w:rFonts w:ascii="Times New Roman" w:hAnsi="Times New Roman" w:cs="Times New Roman"/>
          <w:bCs/>
          <w:sz w:val="20"/>
          <w:szCs w:val="20"/>
        </w:rPr>
        <w:t xml:space="preserve"> (Dr. Kranthikumar</w:t>
      </w:r>
      <w:r w:rsidR="000F5392">
        <w:rPr>
          <w:rFonts w:ascii="Times New Roman" w:hAnsi="Times New Roman" w:cs="Times New Roman"/>
          <w:bCs/>
          <w:sz w:val="20"/>
          <w:szCs w:val="20"/>
        </w:rPr>
        <w:t xml:space="preserve"> </w:t>
      </w:r>
      <w:r w:rsidR="00BE79EE" w:rsidRPr="00070B1B">
        <w:rPr>
          <w:rFonts w:ascii="Times New Roman" w:hAnsi="Times New Roman" w:cs="Times New Roman"/>
          <w:bCs/>
          <w:sz w:val="20"/>
          <w:szCs w:val="20"/>
        </w:rPr>
        <w:t>Tungala)</w:t>
      </w:r>
    </w:p>
    <w:p w:rsidR="003E0511" w:rsidRPr="00F32E1D" w:rsidRDefault="003E0511" w:rsidP="00B10BA9">
      <w:pPr>
        <w:spacing w:before="240" w:line="240" w:lineRule="auto"/>
        <w:jc w:val="center"/>
        <w:rPr>
          <w:rFonts w:ascii="Times New Roman" w:hAnsi="Times New Roman" w:cs="Times New Roman"/>
          <w:b/>
          <w:bCs/>
          <w:sz w:val="20"/>
          <w:szCs w:val="20"/>
        </w:rPr>
      </w:pPr>
      <w:r w:rsidRPr="00F32E1D">
        <w:rPr>
          <w:rFonts w:ascii="Times New Roman" w:hAnsi="Times New Roman" w:cs="Times New Roman"/>
          <w:b/>
          <w:bCs/>
          <w:sz w:val="20"/>
          <w:szCs w:val="20"/>
        </w:rPr>
        <w:t>Abstract</w:t>
      </w:r>
    </w:p>
    <w:p w:rsidR="003E0511" w:rsidRPr="00F32E1D" w:rsidRDefault="00853654" w:rsidP="00DB06A5">
      <w:pPr>
        <w:spacing w:line="240" w:lineRule="auto"/>
        <w:ind w:firstLine="720"/>
        <w:jc w:val="both"/>
        <w:rPr>
          <w:rFonts w:ascii="Times New Roman" w:hAnsi="Times New Roman" w:cs="Times New Roman"/>
          <w:sz w:val="20"/>
          <w:szCs w:val="20"/>
        </w:rPr>
      </w:pPr>
      <w:r w:rsidRPr="00F32E1D">
        <w:rPr>
          <w:rFonts w:ascii="Times New Roman" w:hAnsi="Times New Roman" w:cs="Times New Roman"/>
          <w:sz w:val="20"/>
          <w:szCs w:val="20"/>
        </w:rPr>
        <w:t>Self–assembled aggregates of supramolecular amphiphilic block copolymers (ABCs), in aqueous solutions, have</w:t>
      </w:r>
      <w:r w:rsidR="003E0511" w:rsidRPr="00F32E1D">
        <w:rPr>
          <w:rFonts w:ascii="Times New Roman" w:hAnsi="Times New Roman" w:cs="Times New Roman"/>
          <w:sz w:val="20"/>
          <w:szCs w:val="20"/>
        </w:rPr>
        <w:t xml:space="preserve"> received ever</w:t>
      </w:r>
      <w:r w:rsidR="003E0511" w:rsidRPr="00F32E1D">
        <w:rPr>
          <w:rFonts w:ascii="Times New Roman" w:hAnsi="Times New Roman" w:cs="Times New Roman"/>
          <w:sz w:val="20"/>
          <w:szCs w:val="20"/>
        </w:rPr>
        <w:sym w:font="Symbol" w:char="F02D"/>
      </w:r>
      <w:r w:rsidR="003E0511" w:rsidRPr="00F32E1D">
        <w:rPr>
          <w:rFonts w:ascii="Times New Roman" w:hAnsi="Times New Roman" w:cs="Times New Roman"/>
          <w:sz w:val="20"/>
          <w:szCs w:val="20"/>
        </w:rPr>
        <w:t xml:space="preserve">increasing interest in the recent years due to their advantages </w:t>
      </w:r>
      <w:r w:rsidR="001978B6" w:rsidRPr="00F32E1D">
        <w:rPr>
          <w:rFonts w:ascii="Times New Roman" w:hAnsi="Times New Roman" w:cs="Times New Roman"/>
          <w:sz w:val="20"/>
          <w:szCs w:val="20"/>
        </w:rPr>
        <w:t>viz.</w:t>
      </w:r>
      <w:r w:rsidR="00A04F1C">
        <w:rPr>
          <w:rFonts w:ascii="Times New Roman" w:hAnsi="Times New Roman" w:cs="Times New Roman"/>
          <w:sz w:val="20"/>
          <w:szCs w:val="20"/>
        </w:rPr>
        <w:t xml:space="preserve"> </w:t>
      </w:r>
      <w:r w:rsidR="001978B6" w:rsidRPr="00F32E1D">
        <w:rPr>
          <w:rFonts w:ascii="Times New Roman" w:hAnsi="Times New Roman" w:cs="Times New Roman"/>
          <w:sz w:val="20"/>
          <w:szCs w:val="20"/>
        </w:rPr>
        <w:t>easy</w:t>
      </w:r>
      <w:r w:rsidR="003E0511" w:rsidRPr="00F32E1D">
        <w:rPr>
          <w:rFonts w:ascii="Times New Roman" w:hAnsi="Times New Roman" w:cs="Times New Roman"/>
          <w:sz w:val="20"/>
          <w:szCs w:val="20"/>
        </w:rPr>
        <w:t xml:space="preserve"> preparation, efficient loading </w:t>
      </w:r>
      <w:r w:rsidR="001978B6" w:rsidRPr="00F32E1D">
        <w:rPr>
          <w:rFonts w:ascii="Times New Roman" w:hAnsi="Times New Roman" w:cs="Times New Roman"/>
          <w:sz w:val="20"/>
          <w:szCs w:val="20"/>
        </w:rPr>
        <w:t xml:space="preserve">of drug </w:t>
      </w:r>
      <w:r w:rsidR="003E0511" w:rsidRPr="00F32E1D">
        <w:rPr>
          <w:rFonts w:ascii="Times New Roman" w:hAnsi="Times New Roman" w:cs="Times New Roman"/>
          <w:sz w:val="20"/>
          <w:szCs w:val="20"/>
        </w:rPr>
        <w:t xml:space="preserve">without </w:t>
      </w:r>
      <w:r w:rsidR="001978B6" w:rsidRPr="00F32E1D">
        <w:rPr>
          <w:rFonts w:ascii="Times New Roman" w:hAnsi="Times New Roman" w:cs="Times New Roman"/>
          <w:sz w:val="20"/>
          <w:szCs w:val="20"/>
        </w:rPr>
        <w:t>any chemical change</w:t>
      </w:r>
      <w:r w:rsidR="003E0511" w:rsidRPr="00F32E1D">
        <w:rPr>
          <w:rFonts w:ascii="Times New Roman" w:hAnsi="Times New Roman" w:cs="Times New Roman"/>
          <w:sz w:val="20"/>
          <w:szCs w:val="20"/>
        </w:rPr>
        <w:t>, and controlled drug release. In specific, self</w:t>
      </w:r>
      <w:r w:rsidR="00AD3F00" w:rsidRPr="00F32E1D">
        <w:rPr>
          <w:rFonts w:ascii="Times New Roman" w:hAnsi="Times New Roman" w:cs="Times New Roman"/>
          <w:sz w:val="20"/>
          <w:szCs w:val="20"/>
        </w:rPr>
        <w:t>–</w:t>
      </w:r>
      <w:r w:rsidR="003E0511" w:rsidRPr="00F32E1D">
        <w:rPr>
          <w:rFonts w:ascii="Times New Roman" w:hAnsi="Times New Roman" w:cs="Times New Roman"/>
          <w:sz w:val="20"/>
          <w:szCs w:val="20"/>
        </w:rPr>
        <w:t>assembly of cyclodextrin (CD</w:t>
      </w:r>
      <w:r w:rsidR="00CA0E65" w:rsidRPr="00F32E1D">
        <w:rPr>
          <w:rFonts w:ascii="Times New Roman" w:hAnsi="Times New Roman" w:cs="Times New Roman"/>
          <w:sz w:val="20"/>
          <w:szCs w:val="20"/>
        </w:rPr>
        <w:t>)</w:t>
      </w:r>
      <w:r w:rsidR="003E0511" w:rsidRPr="00F32E1D">
        <w:rPr>
          <w:rFonts w:ascii="Times New Roman" w:hAnsi="Times New Roman" w:cs="Times New Roman"/>
          <w:sz w:val="20"/>
          <w:szCs w:val="20"/>
        </w:rPr>
        <w:t xml:space="preserve"> based ABCs has been a challenging topic in the field of supramolecular chemistry since it provides the spontaneous generation of well-defined aggregations containing functional host sites with potential applications as drug</w:t>
      </w:r>
      <w:r w:rsidR="003E0511" w:rsidRPr="00F32E1D">
        <w:rPr>
          <w:rFonts w:ascii="Times New Roman" w:hAnsi="Times New Roman" w:cs="Times New Roman"/>
          <w:sz w:val="20"/>
          <w:szCs w:val="20"/>
        </w:rPr>
        <w:sym w:font="Symbol" w:char="F02D"/>
      </w:r>
      <w:r w:rsidR="003E0511" w:rsidRPr="00F32E1D">
        <w:rPr>
          <w:rFonts w:ascii="Times New Roman" w:hAnsi="Times New Roman" w:cs="Times New Roman"/>
          <w:sz w:val="20"/>
          <w:szCs w:val="20"/>
        </w:rPr>
        <w:t>carrier systems. CDs</w:t>
      </w:r>
      <w:r w:rsidR="00256E01" w:rsidRPr="00F32E1D">
        <w:rPr>
          <w:rFonts w:ascii="Times New Roman" w:hAnsi="Times New Roman" w:cs="Times New Roman"/>
          <w:sz w:val="20"/>
          <w:szCs w:val="20"/>
        </w:rPr>
        <w:t>,</w:t>
      </w:r>
      <w:r w:rsidR="00A04F1C">
        <w:rPr>
          <w:rFonts w:ascii="Times New Roman" w:hAnsi="Times New Roman" w:cs="Times New Roman"/>
          <w:sz w:val="20"/>
          <w:szCs w:val="20"/>
        </w:rPr>
        <w:t xml:space="preserve"> </w:t>
      </w:r>
      <w:r w:rsidR="00601DE3" w:rsidRPr="00F32E1D">
        <w:rPr>
          <w:rFonts w:ascii="Times New Roman" w:hAnsi="Times New Roman" w:cs="Times New Roman"/>
          <w:sz w:val="20"/>
          <w:szCs w:val="20"/>
        </w:rPr>
        <w:t xml:space="preserve">with a hydrophobic </w:t>
      </w:r>
      <w:r w:rsidR="009645F9" w:rsidRPr="00F32E1D">
        <w:rPr>
          <w:rFonts w:ascii="Times New Roman" w:hAnsi="Times New Roman" w:cs="Times New Roman"/>
          <w:sz w:val="20"/>
          <w:szCs w:val="20"/>
        </w:rPr>
        <w:t>central</w:t>
      </w:r>
      <w:r w:rsidR="00601DE3" w:rsidRPr="00F32E1D">
        <w:rPr>
          <w:rFonts w:ascii="Times New Roman" w:hAnsi="Times New Roman" w:cs="Times New Roman"/>
          <w:sz w:val="20"/>
          <w:szCs w:val="20"/>
        </w:rPr>
        <w:t xml:space="preserve"> cavity and a hydrophilic </w:t>
      </w:r>
      <w:r w:rsidR="009645F9" w:rsidRPr="00F32E1D">
        <w:rPr>
          <w:rFonts w:ascii="Times New Roman" w:hAnsi="Times New Roman" w:cs="Times New Roman"/>
          <w:sz w:val="20"/>
          <w:szCs w:val="20"/>
        </w:rPr>
        <w:t>outer surface</w:t>
      </w:r>
      <w:r w:rsidR="00601DE3" w:rsidRPr="00F32E1D">
        <w:rPr>
          <w:rFonts w:ascii="Times New Roman" w:hAnsi="Times New Roman" w:cs="Times New Roman"/>
          <w:sz w:val="20"/>
          <w:szCs w:val="20"/>
        </w:rPr>
        <w:t xml:space="preserve">, </w:t>
      </w:r>
      <w:r w:rsidR="003E0511" w:rsidRPr="00F32E1D">
        <w:rPr>
          <w:rFonts w:ascii="Times New Roman" w:hAnsi="Times New Roman" w:cs="Times New Roman"/>
          <w:sz w:val="20"/>
          <w:szCs w:val="20"/>
        </w:rPr>
        <w:t xml:space="preserve">are a series of natural </w:t>
      </w:r>
      <w:r w:rsidRPr="00F32E1D">
        <w:rPr>
          <w:rFonts w:ascii="Times New Roman" w:hAnsi="Times New Roman" w:cs="Times New Roman"/>
          <w:sz w:val="20"/>
          <w:szCs w:val="20"/>
        </w:rPr>
        <w:t>cyclic</w:t>
      </w:r>
      <w:r w:rsidR="003E0511" w:rsidRPr="00F32E1D">
        <w:rPr>
          <w:rFonts w:ascii="Times New Roman" w:hAnsi="Times New Roman" w:cs="Times New Roman"/>
          <w:sz w:val="20"/>
          <w:szCs w:val="20"/>
        </w:rPr>
        <w:t xml:space="preserve"> oligosaccharides. Due to their biocompatibility, low toxicity, and complexation ability with a variety of hydrophobic moieties, they have been most widely employed as host units to construct polymeric micelles. In this chapter, we discuss the basic concepts and recent developments on self</w:t>
      </w:r>
      <w:r w:rsidR="00AD3F00" w:rsidRPr="00F32E1D">
        <w:rPr>
          <w:rFonts w:ascii="Times New Roman" w:hAnsi="Times New Roman" w:cs="Times New Roman"/>
          <w:sz w:val="20"/>
          <w:szCs w:val="20"/>
        </w:rPr>
        <w:t>–</w:t>
      </w:r>
      <w:r w:rsidR="003E0511" w:rsidRPr="00F32E1D">
        <w:rPr>
          <w:rFonts w:ascii="Times New Roman" w:hAnsi="Times New Roman" w:cs="Times New Roman"/>
          <w:sz w:val="20"/>
          <w:szCs w:val="20"/>
        </w:rPr>
        <w:t>assembly aggregates of cyclodextrin based ABCs.</w:t>
      </w:r>
    </w:p>
    <w:p w:rsidR="00144BA7" w:rsidRPr="00F32E1D" w:rsidRDefault="00144BA7" w:rsidP="00B10BA9">
      <w:pPr>
        <w:spacing w:line="240" w:lineRule="auto"/>
        <w:jc w:val="both"/>
        <w:rPr>
          <w:rFonts w:ascii="Times New Roman" w:hAnsi="Times New Roman" w:cs="Times New Roman"/>
          <w:sz w:val="20"/>
          <w:szCs w:val="20"/>
        </w:rPr>
      </w:pPr>
      <w:r w:rsidRPr="00F32E1D">
        <w:rPr>
          <w:rFonts w:ascii="Times New Roman" w:hAnsi="Times New Roman" w:cs="Times New Roman"/>
          <w:b/>
          <w:i/>
          <w:sz w:val="20"/>
          <w:szCs w:val="20"/>
        </w:rPr>
        <w:t>Key Words:</w:t>
      </w:r>
      <w:r w:rsidRPr="00F32E1D">
        <w:rPr>
          <w:rFonts w:ascii="Times New Roman" w:hAnsi="Times New Roman" w:cs="Times New Roman"/>
          <w:i/>
          <w:sz w:val="20"/>
          <w:szCs w:val="20"/>
        </w:rPr>
        <w:t xml:space="preserve"> Amphiphilic block copolymers; β-Cyclodextrin; </w:t>
      </w:r>
      <w:r w:rsidRPr="00F32E1D">
        <w:rPr>
          <w:rFonts w:ascii="Times New Roman" w:hAnsi="Times New Roman" w:cs="Times New Roman"/>
          <w:bCs/>
          <w:i/>
          <w:sz w:val="20"/>
          <w:szCs w:val="20"/>
        </w:rPr>
        <w:t>Self</w:t>
      </w:r>
      <w:r w:rsidR="00C03FC7" w:rsidRPr="00F32E1D">
        <w:rPr>
          <w:rFonts w:ascii="Times New Roman" w:hAnsi="Times New Roman" w:cs="Times New Roman"/>
          <w:bCs/>
          <w:i/>
          <w:sz w:val="20"/>
          <w:szCs w:val="20"/>
        </w:rPr>
        <w:t>―</w:t>
      </w:r>
      <w:r w:rsidRPr="00F32E1D">
        <w:rPr>
          <w:rFonts w:ascii="Times New Roman" w:hAnsi="Times New Roman" w:cs="Times New Roman"/>
          <w:bCs/>
          <w:i/>
          <w:sz w:val="20"/>
          <w:szCs w:val="20"/>
        </w:rPr>
        <w:t>assembly; Stimuli-responsive polymeric micelles</w:t>
      </w:r>
      <w:r w:rsidRPr="00F32E1D">
        <w:rPr>
          <w:rFonts w:ascii="Times New Roman" w:hAnsi="Times New Roman" w:cs="Times New Roman"/>
          <w:bCs/>
          <w:sz w:val="20"/>
          <w:szCs w:val="20"/>
        </w:rPr>
        <w:t>.</w:t>
      </w:r>
    </w:p>
    <w:p w:rsidR="003E0511" w:rsidRPr="00F32E1D" w:rsidRDefault="00CC464F" w:rsidP="00B10BA9">
      <w:pPr>
        <w:spacing w:before="240" w:line="240" w:lineRule="auto"/>
        <w:jc w:val="center"/>
        <w:rPr>
          <w:rFonts w:ascii="Times New Roman" w:hAnsi="Times New Roman" w:cs="Times New Roman"/>
          <w:b/>
          <w:bCs/>
          <w:sz w:val="20"/>
          <w:szCs w:val="20"/>
        </w:rPr>
      </w:pPr>
      <w:r w:rsidRPr="00F32E1D">
        <w:rPr>
          <w:rFonts w:ascii="Times New Roman" w:hAnsi="Times New Roman" w:cs="Times New Roman"/>
          <w:b/>
          <w:bCs/>
          <w:sz w:val="20"/>
          <w:szCs w:val="20"/>
        </w:rPr>
        <w:t xml:space="preserve">1. </w:t>
      </w:r>
      <w:r w:rsidR="003E0511" w:rsidRPr="00F32E1D">
        <w:rPr>
          <w:rFonts w:ascii="Times New Roman" w:hAnsi="Times New Roman" w:cs="Times New Roman"/>
          <w:b/>
          <w:bCs/>
          <w:sz w:val="20"/>
          <w:szCs w:val="20"/>
        </w:rPr>
        <w:t>Introduction</w:t>
      </w:r>
    </w:p>
    <w:p w:rsidR="006B7F4E" w:rsidRPr="00F32E1D" w:rsidRDefault="00C05073" w:rsidP="00DB06A5">
      <w:pPr>
        <w:spacing w:line="240" w:lineRule="auto"/>
        <w:ind w:firstLine="720"/>
        <w:jc w:val="both"/>
        <w:rPr>
          <w:rFonts w:ascii="Times New Roman" w:hAnsi="Times New Roman" w:cs="Times New Roman"/>
          <w:sz w:val="20"/>
          <w:szCs w:val="20"/>
        </w:rPr>
      </w:pPr>
      <w:r w:rsidRPr="00F32E1D">
        <w:rPr>
          <w:rFonts w:ascii="Times New Roman" w:hAnsi="Times New Roman" w:cs="Times New Roman"/>
          <w:sz w:val="20"/>
          <w:szCs w:val="20"/>
        </w:rPr>
        <w:t>S</w:t>
      </w:r>
      <w:r w:rsidR="00537D06" w:rsidRPr="00F32E1D">
        <w:rPr>
          <w:rFonts w:ascii="Times New Roman" w:hAnsi="Times New Roman" w:cs="Times New Roman"/>
          <w:sz w:val="20"/>
          <w:szCs w:val="20"/>
        </w:rPr>
        <w:t>elf</w:t>
      </w:r>
      <w:r w:rsidR="00AD3F00" w:rsidRPr="00F32E1D">
        <w:rPr>
          <w:rFonts w:ascii="Times New Roman" w:hAnsi="Times New Roman" w:cs="Times New Roman"/>
          <w:sz w:val="20"/>
          <w:szCs w:val="20"/>
        </w:rPr>
        <w:t>–</w:t>
      </w:r>
      <w:r w:rsidR="00537D06" w:rsidRPr="00F32E1D">
        <w:rPr>
          <w:rFonts w:ascii="Times New Roman" w:hAnsi="Times New Roman" w:cs="Times New Roman"/>
          <w:sz w:val="20"/>
          <w:szCs w:val="20"/>
        </w:rPr>
        <w:t>assemble</w:t>
      </w:r>
      <w:r w:rsidRPr="00F32E1D">
        <w:rPr>
          <w:rFonts w:ascii="Times New Roman" w:hAnsi="Times New Roman" w:cs="Times New Roman"/>
          <w:sz w:val="20"/>
          <w:szCs w:val="20"/>
        </w:rPr>
        <w:t xml:space="preserve">d </w:t>
      </w:r>
      <w:r w:rsidR="003E0511" w:rsidRPr="00F32E1D">
        <w:rPr>
          <w:rFonts w:ascii="Times New Roman" w:hAnsi="Times New Roman" w:cs="Times New Roman"/>
          <w:sz w:val="20"/>
          <w:szCs w:val="20"/>
        </w:rPr>
        <w:t>nanostructures</w:t>
      </w:r>
      <w:r w:rsidRPr="00F32E1D">
        <w:rPr>
          <w:rFonts w:ascii="Times New Roman" w:hAnsi="Times New Roman" w:cs="Times New Roman"/>
          <w:sz w:val="20"/>
          <w:szCs w:val="20"/>
        </w:rPr>
        <w:t xml:space="preserve"> containing dens</w:t>
      </w:r>
      <w:r w:rsidR="003519C0" w:rsidRPr="00F32E1D">
        <w:rPr>
          <w:rFonts w:ascii="Times New Roman" w:hAnsi="Times New Roman" w:cs="Times New Roman"/>
          <w:sz w:val="20"/>
          <w:szCs w:val="20"/>
        </w:rPr>
        <w:t xml:space="preserve">e </w:t>
      </w:r>
      <w:r w:rsidR="0007193C" w:rsidRPr="00F32E1D">
        <w:rPr>
          <w:rFonts w:ascii="Times New Roman" w:hAnsi="Times New Roman" w:cs="Times New Roman"/>
          <w:sz w:val="20"/>
          <w:szCs w:val="20"/>
        </w:rPr>
        <w:t>aqueous insoluble</w:t>
      </w:r>
      <w:r w:rsidR="00E655B3">
        <w:rPr>
          <w:rFonts w:ascii="Times New Roman" w:hAnsi="Times New Roman" w:cs="Times New Roman"/>
          <w:sz w:val="20"/>
          <w:szCs w:val="20"/>
        </w:rPr>
        <w:t xml:space="preserve"> </w:t>
      </w:r>
      <w:r w:rsidR="0007193C" w:rsidRPr="00F32E1D">
        <w:rPr>
          <w:rFonts w:ascii="Times New Roman" w:hAnsi="Times New Roman" w:cs="Times New Roman"/>
          <w:sz w:val="20"/>
          <w:szCs w:val="20"/>
        </w:rPr>
        <w:t>cores</w:t>
      </w:r>
      <w:r w:rsidR="00E655B3">
        <w:rPr>
          <w:rFonts w:ascii="Times New Roman" w:hAnsi="Times New Roman" w:cs="Times New Roman"/>
          <w:sz w:val="20"/>
          <w:szCs w:val="20"/>
        </w:rPr>
        <w:t xml:space="preserve"> </w:t>
      </w:r>
      <w:r w:rsidR="0007193C" w:rsidRPr="00F32E1D">
        <w:rPr>
          <w:rFonts w:ascii="Times New Roman" w:hAnsi="Times New Roman" w:cs="Times New Roman"/>
          <w:sz w:val="20"/>
          <w:szCs w:val="20"/>
        </w:rPr>
        <w:t>with diffuse outer shell surroundings</w:t>
      </w:r>
      <w:r w:rsidRPr="00F32E1D">
        <w:rPr>
          <w:rFonts w:ascii="Times New Roman" w:hAnsi="Times New Roman" w:cs="Times New Roman"/>
          <w:sz w:val="20"/>
          <w:szCs w:val="20"/>
        </w:rPr>
        <w:t xml:space="preserve"> can be </w:t>
      </w:r>
      <w:r w:rsidR="0007193C" w:rsidRPr="00F32E1D">
        <w:rPr>
          <w:rFonts w:ascii="Times New Roman" w:hAnsi="Times New Roman" w:cs="Times New Roman"/>
          <w:sz w:val="20"/>
          <w:szCs w:val="20"/>
        </w:rPr>
        <w:t>fabricated from</w:t>
      </w:r>
      <w:r w:rsidRPr="00F32E1D">
        <w:rPr>
          <w:rFonts w:ascii="Times New Roman" w:hAnsi="Times New Roman" w:cs="Times New Roman"/>
          <w:sz w:val="20"/>
          <w:szCs w:val="20"/>
        </w:rPr>
        <w:t xml:space="preserve"> conventional amphiphilic block copolymers</w:t>
      </w:r>
      <w:r w:rsidR="00854B56" w:rsidRPr="00F32E1D">
        <w:rPr>
          <w:rFonts w:ascii="Times New Roman" w:hAnsi="Times New Roman" w:cs="Times New Roman"/>
          <w:sz w:val="20"/>
          <w:szCs w:val="20"/>
        </w:rPr>
        <w:t xml:space="preserve"> (ABCs)</w:t>
      </w:r>
      <w:r w:rsidR="003E0511" w:rsidRPr="00F32E1D">
        <w:rPr>
          <w:rFonts w:ascii="Times New Roman" w:hAnsi="Times New Roman" w:cs="Times New Roman"/>
          <w:sz w:val="20"/>
          <w:szCs w:val="20"/>
        </w:rPr>
        <w:t xml:space="preserve">. These </w:t>
      </w:r>
      <w:r w:rsidR="003519C0" w:rsidRPr="00F32E1D">
        <w:rPr>
          <w:rFonts w:ascii="Times New Roman" w:hAnsi="Times New Roman" w:cs="Times New Roman"/>
          <w:sz w:val="20"/>
          <w:szCs w:val="20"/>
        </w:rPr>
        <w:t xml:space="preserve">self−assembled nanostructures, such as </w:t>
      </w:r>
      <w:r w:rsidR="003E0511" w:rsidRPr="00F32E1D">
        <w:rPr>
          <w:rFonts w:ascii="Times New Roman" w:hAnsi="Times New Roman" w:cs="Times New Roman"/>
          <w:sz w:val="20"/>
          <w:szCs w:val="20"/>
        </w:rPr>
        <w:t>polymeric micelles</w:t>
      </w:r>
      <w:r w:rsidR="003519C0" w:rsidRPr="00F32E1D">
        <w:rPr>
          <w:rFonts w:ascii="Times New Roman" w:hAnsi="Times New Roman" w:cs="Times New Roman"/>
          <w:sz w:val="20"/>
          <w:szCs w:val="20"/>
        </w:rPr>
        <w:t>,</w:t>
      </w:r>
      <w:r w:rsidR="00E655B3">
        <w:rPr>
          <w:rFonts w:ascii="Times New Roman" w:hAnsi="Times New Roman" w:cs="Times New Roman"/>
          <w:sz w:val="20"/>
          <w:szCs w:val="20"/>
        </w:rPr>
        <w:t xml:space="preserve"> </w:t>
      </w:r>
      <w:r w:rsidR="0007193C" w:rsidRPr="00F32E1D">
        <w:rPr>
          <w:rFonts w:ascii="Times New Roman" w:hAnsi="Times New Roman" w:cs="Times New Roman"/>
          <w:sz w:val="20"/>
          <w:szCs w:val="20"/>
        </w:rPr>
        <w:t xml:space="preserve">can be employed as carriers in </w:t>
      </w:r>
      <w:r w:rsidR="003E0511" w:rsidRPr="00F32E1D">
        <w:rPr>
          <w:rFonts w:ascii="Times New Roman" w:hAnsi="Times New Roman" w:cs="Times New Roman"/>
          <w:sz w:val="20"/>
          <w:szCs w:val="20"/>
        </w:rPr>
        <w:t xml:space="preserve">biomedical applications </w:t>
      </w:r>
      <w:r w:rsidR="0007193C" w:rsidRPr="00F32E1D">
        <w:rPr>
          <w:rFonts w:ascii="Times New Roman" w:hAnsi="Times New Roman" w:cs="Times New Roman"/>
          <w:sz w:val="20"/>
          <w:szCs w:val="20"/>
        </w:rPr>
        <w:t>for</w:t>
      </w:r>
      <w:r w:rsidR="003E0511" w:rsidRPr="00F32E1D">
        <w:rPr>
          <w:rFonts w:ascii="Times New Roman" w:hAnsi="Times New Roman" w:cs="Times New Roman"/>
          <w:sz w:val="20"/>
          <w:szCs w:val="20"/>
        </w:rPr>
        <w:t xml:space="preserve"> drug and gene delivery, </w:t>
      </w:r>
      <w:r w:rsidR="00691C44" w:rsidRPr="00F32E1D">
        <w:rPr>
          <w:rFonts w:ascii="Times New Roman" w:hAnsi="Times New Roman" w:cs="Times New Roman"/>
          <w:sz w:val="20"/>
          <w:szCs w:val="20"/>
        </w:rPr>
        <w:t>maximize therapeutic effects of drugs and to minimize the negative side effects</w:t>
      </w:r>
      <w:r w:rsidR="00670672" w:rsidRPr="00F32E1D">
        <w:rPr>
          <w:rFonts w:ascii="Times New Roman" w:hAnsi="Times New Roman" w:cs="Times New Roman"/>
          <w:sz w:val="20"/>
          <w:szCs w:val="20"/>
        </w:rPr>
        <w:t xml:space="preserve"> of chemotherapy</w:t>
      </w:r>
      <w:r w:rsidR="00691C44" w:rsidRPr="00F32E1D">
        <w:rPr>
          <w:rFonts w:ascii="Times New Roman" w:hAnsi="Times New Roman" w:cs="Times New Roman"/>
          <w:sz w:val="20"/>
          <w:szCs w:val="20"/>
        </w:rPr>
        <w:t xml:space="preserve">, </w:t>
      </w:r>
      <w:r w:rsidR="0007193C" w:rsidRPr="00F32E1D">
        <w:rPr>
          <w:rFonts w:ascii="Times New Roman" w:hAnsi="Times New Roman" w:cs="Times New Roman"/>
          <w:sz w:val="20"/>
          <w:szCs w:val="20"/>
        </w:rPr>
        <w:t xml:space="preserve">protein encapsulation, </w:t>
      </w:r>
      <w:r w:rsidR="00691C44" w:rsidRPr="00F32E1D">
        <w:rPr>
          <w:rFonts w:ascii="Times New Roman" w:hAnsi="Times New Roman" w:cs="Times New Roman"/>
          <w:sz w:val="20"/>
          <w:szCs w:val="20"/>
        </w:rPr>
        <w:t>target</w:t>
      </w:r>
      <w:r w:rsidR="00AF0AF0" w:rsidRPr="00F32E1D">
        <w:rPr>
          <w:rFonts w:ascii="Times New Roman" w:hAnsi="Times New Roman" w:cs="Times New Roman"/>
          <w:sz w:val="20"/>
          <w:szCs w:val="20"/>
        </w:rPr>
        <w:t>ed</w:t>
      </w:r>
      <w:r w:rsidR="00691C44" w:rsidRPr="00F32E1D">
        <w:rPr>
          <w:rFonts w:ascii="Times New Roman" w:hAnsi="Times New Roman" w:cs="Times New Roman"/>
          <w:sz w:val="20"/>
          <w:szCs w:val="20"/>
        </w:rPr>
        <w:t xml:space="preserve"> release of the drugs in cancer cells</w:t>
      </w:r>
      <w:r w:rsidR="00B2011D" w:rsidRPr="00F32E1D">
        <w:rPr>
          <w:rFonts w:ascii="Times New Roman" w:hAnsi="Times New Roman" w:cs="Times New Roman"/>
          <w:sz w:val="20"/>
          <w:szCs w:val="20"/>
        </w:rPr>
        <w:t xml:space="preserve"> and broadly used in pharmaceutical industries</w:t>
      </w:r>
      <w:r w:rsidR="00E655B3">
        <w:rPr>
          <w:rFonts w:ascii="Times New Roman" w:hAnsi="Times New Roman" w:cs="Times New Roman"/>
          <w:sz w:val="20"/>
          <w:szCs w:val="20"/>
        </w:rPr>
        <w:t xml:space="preserve"> </w:t>
      </w:r>
      <w:r w:rsidR="003E0511" w:rsidRPr="00F32E1D">
        <w:rPr>
          <w:rFonts w:ascii="Times New Roman" w:hAnsi="Times New Roman" w:cs="Times New Roman"/>
          <w:sz w:val="20"/>
          <w:szCs w:val="20"/>
        </w:rPr>
        <w:t>[1</w:t>
      </w:r>
      <w:r w:rsidR="00652627" w:rsidRPr="00F32E1D">
        <w:rPr>
          <w:rFonts w:ascii="Times New Roman" w:hAnsi="Times New Roman" w:cs="Times New Roman"/>
          <w:sz w:val="20"/>
          <w:szCs w:val="20"/>
        </w:rPr>
        <w:t>-</w:t>
      </w:r>
      <w:r w:rsidR="00BE6C4A" w:rsidRPr="00F32E1D">
        <w:rPr>
          <w:rFonts w:ascii="Times New Roman" w:hAnsi="Times New Roman" w:cs="Times New Roman"/>
          <w:sz w:val="20"/>
          <w:szCs w:val="20"/>
        </w:rPr>
        <w:t>4</w:t>
      </w:r>
      <w:r w:rsidR="00962D74" w:rsidRPr="00F32E1D">
        <w:rPr>
          <w:rFonts w:ascii="Times New Roman" w:hAnsi="Times New Roman" w:cs="Times New Roman"/>
          <w:sz w:val="20"/>
          <w:szCs w:val="20"/>
        </w:rPr>
        <w:t>]</w:t>
      </w:r>
      <w:r w:rsidR="001C7E5F" w:rsidRPr="00F32E1D">
        <w:rPr>
          <w:rFonts w:ascii="Times New Roman" w:hAnsi="Times New Roman" w:cs="Times New Roman"/>
          <w:sz w:val="20"/>
          <w:szCs w:val="20"/>
        </w:rPr>
        <w:t>.</w:t>
      </w:r>
      <w:r w:rsidR="00E655B3">
        <w:rPr>
          <w:rFonts w:ascii="Times New Roman" w:hAnsi="Times New Roman" w:cs="Times New Roman"/>
          <w:sz w:val="20"/>
          <w:szCs w:val="20"/>
        </w:rPr>
        <w:t xml:space="preserve"> </w:t>
      </w:r>
      <w:r w:rsidR="00F60AA0" w:rsidRPr="00F32E1D">
        <w:rPr>
          <w:rFonts w:ascii="Times New Roman" w:hAnsi="Times New Roman" w:cs="Times New Roman"/>
          <w:sz w:val="20"/>
          <w:szCs w:val="20"/>
        </w:rPr>
        <w:t>Development of stimuli-responsive supramolecular micelles</w:t>
      </w:r>
      <w:r w:rsidR="00B11DB3" w:rsidRPr="00F32E1D">
        <w:rPr>
          <w:rFonts w:ascii="Times New Roman" w:hAnsi="Times New Roman" w:cs="Times New Roman"/>
          <w:sz w:val="20"/>
          <w:szCs w:val="20"/>
        </w:rPr>
        <w:t>,</w:t>
      </w:r>
      <w:r w:rsidR="00E655B3">
        <w:rPr>
          <w:rFonts w:ascii="Times New Roman" w:hAnsi="Times New Roman" w:cs="Times New Roman"/>
          <w:sz w:val="20"/>
          <w:szCs w:val="20"/>
        </w:rPr>
        <w:t xml:space="preserve"> </w:t>
      </w:r>
      <w:r w:rsidR="00B11DB3" w:rsidRPr="00F32E1D">
        <w:rPr>
          <w:rFonts w:ascii="Times New Roman" w:hAnsi="Times New Roman" w:cs="Times New Roman"/>
          <w:sz w:val="20"/>
          <w:szCs w:val="20"/>
        </w:rPr>
        <w:t>having</w:t>
      </w:r>
      <w:r w:rsidR="00E235BC" w:rsidRPr="00F32E1D">
        <w:rPr>
          <w:rFonts w:ascii="Times New Roman" w:hAnsi="Times New Roman" w:cs="Times New Roman"/>
          <w:sz w:val="20"/>
          <w:szCs w:val="20"/>
        </w:rPr>
        <w:t xml:space="preserve"> therapeutic applications</w:t>
      </w:r>
      <w:r w:rsidR="00B11DB3" w:rsidRPr="00F32E1D">
        <w:rPr>
          <w:rFonts w:ascii="Times New Roman" w:hAnsi="Times New Roman" w:cs="Times New Roman"/>
          <w:sz w:val="20"/>
          <w:szCs w:val="20"/>
        </w:rPr>
        <w:t>,</w:t>
      </w:r>
      <w:r w:rsidR="00E655B3">
        <w:rPr>
          <w:rFonts w:ascii="Times New Roman" w:hAnsi="Times New Roman" w:cs="Times New Roman"/>
          <w:sz w:val="20"/>
          <w:szCs w:val="20"/>
        </w:rPr>
        <w:t xml:space="preserve"> </w:t>
      </w:r>
      <w:r w:rsidR="00F60AA0" w:rsidRPr="00F32E1D">
        <w:rPr>
          <w:rFonts w:ascii="Times New Roman" w:hAnsi="Times New Roman" w:cs="Times New Roman"/>
          <w:sz w:val="20"/>
          <w:szCs w:val="20"/>
        </w:rPr>
        <w:t>received much</w:t>
      </w:r>
      <w:r w:rsidR="00417DD9" w:rsidRPr="00F32E1D">
        <w:rPr>
          <w:rFonts w:ascii="Times New Roman" w:hAnsi="Times New Roman" w:cs="Times New Roman"/>
          <w:sz w:val="20"/>
          <w:szCs w:val="20"/>
        </w:rPr>
        <w:t xml:space="preserve"> interest</w:t>
      </w:r>
      <w:r w:rsidR="00ED0442" w:rsidRPr="00F32E1D">
        <w:rPr>
          <w:rFonts w:ascii="Times New Roman" w:hAnsi="Times New Roman" w:cs="Times New Roman"/>
          <w:sz w:val="20"/>
          <w:szCs w:val="20"/>
        </w:rPr>
        <w:t xml:space="preserve"> in recent years</w:t>
      </w:r>
      <w:r w:rsidR="00E655B3">
        <w:rPr>
          <w:rFonts w:ascii="Times New Roman" w:hAnsi="Times New Roman" w:cs="Times New Roman"/>
          <w:sz w:val="20"/>
          <w:szCs w:val="20"/>
        </w:rPr>
        <w:t xml:space="preserve"> </w:t>
      </w:r>
      <w:r w:rsidR="00417DD9" w:rsidRPr="00F32E1D">
        <w:rPr>
          <w:rFonts w:ascii="Times New Roman" w:hAnsi="Times New Roman" w:cs="Times New Roman"/>
          <w:sz w:val="20"/>
          <w:szCs w:val="20"/>
        </w:rPr>
        <w:t>[</w:t>
      </w:r>
      <w:r w:rsidR="00BE6C4A" w:rsidRPr="00F32E1D">
        <w:rPr>
          <w:rFonts w:ascii="Times New Roman" w:hAnsi="Times New Roman" w:cs="Times New Roman"/>
          <w:sz w:val="20"/>
          <w:szCs w:val="20"/>
        </w:rPr>
        <w:t>5</w:t>
      </w:r>
      <w:r w:rsidR="00082EBD" w:rsidRPr="00F32E1D">
        <w:rPr>
          <w:rFonts w:ascii="Times New Roman" w:hAnsi="Times New Roman" w:cs="Times New Roman"/>
          <w:sz w:val="20"/>
          <w:szCs w:val="20"/>
        </w:rPr>
        <w:t>]</w:t>
      </w:r>
      <w:r w:rsidR="00417DD9" w:rsidRPr="00F32E1D">
        <w:rPr>
          <w:rFonts w:ascii="Times New Roman" w:hAnsi="Times New Roman" w:cs="Times New Roman"/>
          <w:sz w:val="20"/>
          <w:szCs w:val="20"/>
        </w:rPr>
        <w:t xml:space="preserve">. </w:t>
      </w:r>
      <w:r w:rsidR="00882A11" w:rsidRPr="00F32E1D">
        <w:rPr>
          <w:rFonts w:ascii="Times New Roman" w:hAnsi="Times New Roman" w:cs="Times New Roman"/>
          <w:sz w:val="20"/>
          <w:szCs w:val="20"/>
        </w:rPr>
        <w:t xml:space="preserve">Developing dynamic and reversible </w:t>
      </w:r>
      <w:r w:rsidR="008F063C" w:rsidRPr="00F32E1D">
        <w:rPr>
          <w:rFonts w:ascii="Times New Roman" w:hAnsi="Times New Roman" w:cs="Times New Roman"/>
          <w:sz w:val="20"/>
          <w:szCs w:val="20"/>
        </w:rPr>
        <w:t>aggregates</w:t>
      </w:r>
      <w:r w:rsidR="00882A11" w:rsidRPr="00F32E1D">
        <w:rPr>
          <w:rFonts w:ascii="Times New Roman" w:hAnsi="Times New Roman" w:cs="Times New Roman"/>
          <w:sz w:val="20"/>
          <w:szCs w:val="20"/>
        </w:rPr>
        <w:t xml:space="preserve"> which are capable of releasing encapsulated </w:t>
      </w:r>
      <w:r w:rsidR="005E7150" w:rsidRPr="00F32E1D">
        <w:rPr>
          <w:rFonts w:ascii="Times New Roman" w:hAnsi="Times New Roman" w:cs="Times New Roman"/>
          <w:sz w:val="20"/>
          <w:szCs w:val="20"/>
        </w:rPr>
        <w:t>cargos</w:t>
      </w:r>
      <w:r w:rsidR="00882A11" w:rsidRPr="00F32E1D">
        <w:rPr>
          <w:rFonts w:ascii="Times New Roman" w:hAnsi="Times New Roman" w:cs="Times New Roman"/>
          <w:sz w:val="20"/>
          <w:szCs w:val="20"/>
        </w:rPr>
        <w:t xml:space="preserve"> under </w:t>
      </w:r>
      <w:r w:rsidR="000B6DF5" w:rsidRPr="00F32E1D">
        <w:rPr>
          <w:rFonts w:ascii="Times New Roman" w:hAnsi="Times New Roman" w:cs="Times New Roman"/>
          <w:sz w:val="20"/>
          <w:szCs w:val="20"/>
        </w:rPr>
        <w:t>desired environment</w:t>
      </w:r>
      <w:r w:rsidR="00882A11" w:rsidRPr="00F32E1D">
        <w:rPr>
          <w:rFonts w:ascii="Times New Roman" w:hAnsi="Times New Roman" w:cs="Times New Roman"/>
          <w:sz w:val="20"/>
          <w:szCs w:val="20"/>
        </w:rPr>
        <w:t xml:space="preserve"> is very important to</w:t>
      </w:r>
      <w:r w:rsidR="00417DD9" w:rsidRPr="00F32E1D">
        <w:rPr>
          <w:rFonts w:ascii="Times New Roman" w:hAnsi="Times New Roman" w:cs="Times New Roman"/>
          <w:sz w:val="20"/>
          <w:szCs w:val="20"/>
        </w:rPr>
        <w:t xml:space="preserve"> enhance </w:t>
      </w:r>
      <w:r w:rsidR="00882A11" w:rsidRPr="00F32E1D">
        <w:rPr>
          <w:rFonts w:ascii="Times New Roman" w:hAnsi="Times New Roman" w:cs="Times New Roman"/>
          <w:sz w:val="20"/>
          <w:szCs w:val="20"/>
        </w:rPr>
        <w:t>their application</w:t>
      </w:r>
      <w:r w:rsidR="00417DD9" w:rsidRPr="00F32E1D">
        <w:rPr>
          <w:rFonts w:ascii="Times New Roman" w:hAnsi="Times New Roman" w:cs="Times New Roman"/>
          <w:sz w:val="20"/>
          <w:szCs w:val="20"/>
        </w:rPr>
        <w:t xml:space="preserve"> in the controlled release systems</w:t>
      </w:r>
      <w:r w:rsidR="00690DD2" w:rsidRPr="00F32E1D">
        <w:rPr>
          <w:rFonts w:ascii="Times New Roman" w:hAnsi="Times New Roman" w:cs="Times New Roman"/>
          <w:sz w:val="20"/>
          <w:szCs w:val="20"/>
        </w:rPr>
        <w:t>.</w:t>
      </w:r>
      <w:r w:rsidR="00E655B3">
        <w:rPr>
          <w:rFonts w:ascii="Times New Roman" w:hAnsi="Times New Roman" w:cs="Times New Roman"/>
          <w:sz w:val="20"/>
          <w:szCs w:val="20"/>
        </w:rPr>
        <w:t xml:space="preserve"> </w:t>
      </w:r>
      <w:r w:rsidR="000B6DF5" w:rsidRPr="00F32E1D">
        <w:rPr>
          <w:rFonts w:ascii="Times New Roman" w:hAnsi="Times New Roman" w:cs="Times New Roman"/>
          <w:sz w:val="20"/>
          <w:szCs w:val="20"/>
        </w:rPr>
        <w:t>Synthetic organic receptors like calixarenes, crown ethers, cucurbiturils and cyclodextrins (CDs) have been widely used as molecular receptors, s</w:t>
      </w:r>
      <w:r w:rsidR="001C7E5F" w:rsidRPr="00F32E1D">
        <w:rPr>
          <w:rFonts w:ascii="Times New Roman" w:hAnsi="Times New Roman" w:cs="Times New Roman"/>
          <w:sz w:val="20"/>
          <w:szCs w:val="20"/>
        </w:rPr>
        <w:t xml:space="preserve">ince the origin </w:t>
      </w:r>
      <w:r w:rsidR="000B6DF5" w:rsidRPr="00F32E1D">
        <w:rPr>
          <w:rFonts w:ascii="Times New Roman" w:hAnsi="Times New Roman" w:cs="Times New Roman"/>
          <w:sz w:val="20"/>
          <w:szCs w:val="20"/>
        </w:rPr>
        <w:t xml:space="preserve">of </w:t>
      </w:r>
      <w:r w:rsidR="001C7E5F" w:rsidRPr="00F32E1D">
        <w:rPr>
          <w:rFonts w:ascii="Times New Roman" w:hAnsi="Times New Roman" w:cs="Times New Roman"/>
          <w:sz w:val="20"/>
          <w:szCs w:val="20"/>
        </w:rPr>
        <w:t xml:space="preserve">molecular recognition chemistry, </w:t>
      </w:r>
      <w:r w:rsidR="00762777" w:rsidRPr="00F32E1D">
        <w:rPr>
          <w:rFonts w:ascii="Times New Roman" w:hAnsi="Times New Roman" w:cs="Times New Roman"/>
          <w:sz w:val="20"/>
          <w:szCs w:val="20"/>
        </w:rPr>
        <w:t>in host</w:t>
      </w:r>
      <w:r w:rsidR="00CA0E65" w:rsidRPr="00F32E1D">
        <w:rPr>
          <w:rFonts w:ascii="Times New Roman" w:hAnsi="Times New Roman" w:cs="Times New Roman"/>
          <w:sz w:val="20"/>
          <w:szCs w:val="20"/>
        </w:rPr>
        <w:t>―</w:t>
      </w:r>
      <w:r w:rsidR="00762777" w:rsidRPr="00F32E1D">
        <w:rPr>
          <w:rFonts w:ascii="Times New Roman" w:hAnsi="Times New Roman" w:cs="Times New Roman"/>
          <w:sz w:val="20"/>
          <w:szCs w:val="20"/>
        </w:rPr>
        <w:t xml:space="preserve">guest interactions </w:t>
      </w:r>
      <w:r w:rsidR="001C7E5F" w:rsidRPr="00F32E1D">
        <w:rPr>
          <w:rFonts w:ascii="Times New Roman" w:hAnsi="Times New Roman" w:cs="Times New Roman"/>
          <w:sz w:val="20"/>
          <w:szCs w:val="20"/>
        </w:rPr>
        <w:t>[</w:t>
      </w:r>
      <w:r w:rsidR="00BE6C4A" w:rsidRPr="00F32E1D">
        <w:rPr>
          <w:rFonts w:ascii="Times New Roman" w:hAnsi="Times New Roman" w:cs="Times New Roman"/>
          <w:sz w:val="20"/>
          <w:szCs w:val="20"/>
        </w:rPr>
        <w:t>6,</w:t>
      </w:r>
      <w:r w:rsidR="009760FC">
        <w:rPr>
          <w:rFonts w:ascii="Times New Roman" w:hAnsi="Times New Roman" w:cs="Times New Roman"/>
          <w:sz w:val="20"/>
          <w:szCs w:val="20"/>
        </w:rPr>
        <w:t xml:space="preserve"> </w:t>
      </w:r>
      <w:r w:rsidR="00BE6C4A" w:rsidRPr="00F32E1D">
        <w:rPr>
          <w:rFonts w:ascii="Times New Roman" w:hAnsi="Times New Roman" w:cs="Times New Roman"/>
          <w:sz w:val="20"/>
          <w:szCs w:val="20"/>
        </w:rPr>
        <w:t>7</w:t>
      </w:r>
      <w:r w:rsidR="001C7E5F" w:rsidRPr="00F32E1D">
        <w:rPr>
          <w:rFonts w:ascii="Times New Roman" w:hAnsi="Times New Roman" w:cs="Times New Roman"/>
          <w:sz w:val="20"/>
          <w:szCs w:val="20"/>
        </w:rPr>
        <w:t>]</w:t>
      </w:r>
      <w:r w:rsidR="00352173" w:rsidRPr="00F32E1D">
        <w:rPr>
          <w:rFonts w:ascii="Times New Roman" w:hAnsi="Times New Roman" w:cs="Times New Roman"/>
          <w:sz w:val="20"/>
          <w:szCs w:val="20"/>
        </w:rPr>
        <w:t>.</w:t>
      </w:r>
      <w:r w:rsidR="00FB109B" w:rsidRPr="00F32E1D">
        <w:rPr>
          <w:rFonts w:ascii="Times New Roman" w:hAnsi="Times New Roman" w:cs="Times New Roman"/>
          <w:sz w:val="20"/>
          <w:szCs w:val="20"/>
        </w:rPr>
        <w:t xml:space="preserve"> Cyclodextrins</w:t>
      </w:r>
      <w:r w:rsidR="00E655B3">
        <w:rPr>
          <w:rFonts w:ascii="Times New Roman" w:hAnsi="Times New Roman" w:cs="Times New Roman"/>
          <w:sz w:val="20"/>
          <w:szCs w:val="20"/>
        </w:rPr>
        <w:t xml:space="preserve"> </w:t>
      </w:r>
      <w:r w:rsidR="00FB109B" w:rsidRPr="00F32E1D">
        <w:rPr>
          <w:rFonts w:ascii="Times New Roman" w:hAnsi="Times New Roman" w:cs="Times New Roman"/>
          <w:sz w:val="20"/>
          <w:szCs w:val="20"/>
        </w:rPr>
        <w:t>are a series of natural cyclic oligosaccharides</w:t>
      </w:r>
      <w:r w:rsidR="00003B68" w:rsidRPr="00F32E1D">
        <w:rPr>
          <w:rFonts w:ascii="Times New Roman" w:hAnsi="Times New Roman" w:cs="Times New Roman"/>
          <w:sz w:val="20"/>
          <w:szCs w:val="20"/>
        </w:rPr>
        <w:t>.</w:t>
      </w:r>
      <w:r w:rsidR="00E655B3">
        <w:rPr>
          <w:rFonts w:ascii="Times New Roman" w:hAnsi="Times New Roman" w:cs="Times New Roman"/>
          <w:sz w:val="20"/>
          <w:szCs w:val="20"/>
        </w:rPr>
        <w:t xml:space="preserve"> </w:t>
      </w:r>
      <w:r w:rsidR="00EF18D9" w:rsidRPr="00F32E1D">
        <w:rPr>
          <w:rFonts w:ascii="Times New Roman" w:hAnsi="Times New Roman" w:cs="Times New Roman"/>
          <w:sz w:val="20"/>
          <w:szCs w:val="20"/>
        </w:rPr>
        <w:t>The hosting properties of cyclodextrins play crucial role in obtaining h</w:t>
      </w:r>
      <w:r w:rsidR="00995CC8" w:rsidRPr="00F32E1D">
        <w:rPr>
          <w:rFonts w:ascii="Times New Roman" w:hAnsi="Times New Roman" w:cs="Times New Roman"/>
          <w:sz w:val="20"/>
          <w:szCs w:val="20"/>
        </w:rPr>
        <w:t>ost</w:t>
      </w:r>
      <w:r w:rsidR="00CA0E65" w:rsidRPr="00F32E1D">
        <w:rPr>
          <w:rFonts w:ascii="Times New Roman" w:hAnsi="Times New Roman" w:cs="Times New Roman"/>
          <w:sz w:val="20"/>
          <w:szCs w:val="20"/>
        </w:rPr>
        <w:t>―</w:t>
      </w:r>
      <w:r w:rsidR="00995CC8" w:rsidRPr="00F32E1D">
        <w:rPr>
          <w:rFonts w:ascii="Times New Roman" w:hAnsi="Times New Roman" w:cs="Times New Roman"/>
          <w:sz w:val="20"/>
          <w:szCs w:val="20"/>
        </w:rPr>
        <w:t xml:space="preserve">guest supramolecular polymers. </w:t>
      </w:r>
      <w:r w:rsidR="00FB4AB5" w:rsidRPr="00F32E1D">
        <w:rPr>
          <w:rFonts w:ascii="Times New Roman" w:hAnsi="Times New Roman" w:cs="Times New Roman"/>
          <w:sz w:val="20"/>
          <w:szCs w:val="20"/>
        </w:rPr>
        <w:t>Because of their unique capability of forming host―guest complexes, and many other useful biological and physicochemical properties, t</w:t>
      </w:r>
      <w:r w:rsidR="00790278" w:rsidRPr="00F32E1D">
        <w:rPr>
          <w:rFonts w:ascii="Times New Roman" w:hAnsi="Times New Roman" w:cs="Times New Roman"/>
          <w:sz w:val="20"/>
          <w:szCs w:val="20"/>
        </w:rPr>
        <w:t xml:space="preserve">hese natural CDs and their derivatives, have been recognized as important natural host molecules in the field of supramolecular chemistry </w:t>
      </w:r>
      <w:r w:rsidR="00FB109B" w:rsidRPr="00F32E1D">
        <w:rPr>
          <w:rFonts w:ascii="Times New Roman" w:hAnsi="Times New Roman" w:cs="Times New Roman"/>
          <w:sz w:val="20"/>
          <w:szCs w:val="20"/>
        </w:rPr>
        <w:t>[</w:t>
      </w:r>
      <w:r w:rsidR="00AB6542" w:rsidRPr="00F32E1D">
        <w:rPr>
          <w:rFonts w:ascii="Times New Roman" w:hAnsi="Times New Roman" w:cs="Times New Roman"/>
          <w:sz w:val="20"/>
          <w:szCs w:val="20"/>
        </w:rPr>
        <w:t>8,9</w:t>
      </w:r>
      <w:r w:rsidR="005804A5" w:rsidRPr="00F32E1D">
        <w:rPr>
          <w:rFonts w:ascii="Times New Roman" w:hAnsi="Times New Roman" w:cs="Times New Roman"/>
          <w:sz w:val="20"/>
          <w:szCs w:val="20"/>
        </w:rPr>
        <w:t>]. Recent i</w:t>
      </w:r>
      <w:r w:rsidR="00FB109B" w:rsidRPr="00F32E1D">
        <w:rPr>
          <w:rFonts w:ascii="Times New Roman" w:hAnsi="Times New Roman" w:cs="Times New Roman"/>
          <w:sz w:val="20"/>
          <w:szCs w:val="20"/>
        </w:rPr>
        <w:t xml:space="preserve">nvestigations have </w:t>
      </w:r>
      <w:r w:rsidR="005804A5" w:rsidRPr="00F32E1D">
        <w:rPr>
          <w:rFonts w:ascii="Times New Roman" w:hAnsi="Times New Roman" w:cs="Times New Roman"/>
          <w:sz w:val="20"/>
          <w:szCs w:val="20"/>
        </w:rPr>
        <w:t>proved</w:t>
      </w:r>
      <w:r w:rsidR="00E655B3">
        <w:rPr>
          <w:rFonts w:ascii="Times New Roman" w:hAnsi="Times New Roman" w:cs="Times New Roman"/>
          <w:sz w:val="20"/>
          <w:szCs w:val="20"/>
        </w:rPr>
        <w:t xml:space="preserve"> </w:t>
      </w:r>
      <w:r w:rsidR="00D33FF2" w:rsidRPr="00F32E1D">
        <w:rPr>
          <w:rFonts w:ascii="Times New Roman" w:hAnsi="Times New Roman" w:cs="Times New Roman"/>
          <w:sz w:val="20"/>
          <w:szCs w:val="20"/>
        </w:rPr>
        <w:t>the</w:t>
      </w:r>
      <w:r w:rsidR="00E655B3">
        <w:rPr>
          <w:rFonts w:ascii="Times New Roman" w:hAnsi="Times New Roman" w:cs="Times New Roman"/>
          <w:sz w:val="20"/>
          <w:szCs w:val="20"/>
        </w:rPr>
        <w:t xml:space="preserve"> </w:t>
      </w:r>
      <w:r w:rsidR="00D33FF2" w:rsidRPr="00F32E1D">
        <w:rPr>
          <w:rFonts w:ascii="Times New Roman" w:hAnsi="Times New Roman" w:cs="Times New Roman"/>
          <w:sz w:val="20"/>
          <w:szCs w:val="20"/>
        </w:rPr>
        <w:t>promising applications of cyclodextrin</w:t>
      </w:r>
      <w:r w:rsidR="00FB109B" w:rsidRPr="00F32E1D">
        <w:rPr>
          <w:rFonts w:ascii="Times New Roman" w:hAnsi="Times New Roman" w:cs="Times New Roman"/>
          <w:sz w:val="20"/>
          <w:szCs w:val="20"/>
        </w:rPr>
        <w:t xml:space="preserve"> based </w:t>
      </w:r>
      <w:r w:rsidR="00D33FF2" w:rsidRPr="00F32E1D">
        <w:rPr>
          <w:rFonts w:ascii="Times New Roman" w:hAnsi="Times New Roman" w:cs="Times New Roman"/>
          <w:sz w:val="20"/>
          <w:szCs w:val="20"/>
        </w:rPr>
        <w:t>host―guest</w:t>
      </w:r>
      <w:r w:rsidR="00FB109B" w:rsidRPr="00F32E1D">
        <w:rPr>
          <w:rFonts w:ascii="Times New Roman" w:hAnsi="Times New Roman" w:cs="Times New Roman"/>
          <w:sz w:val="20"/>
          <w:szCs w:val="20"/>
        </w:rPr>
        <w:t xml:space="preserve"> complexes, particularly in the areas of </w:t>
      </w:r>
      <w:r w:rsidR="00D33FF2" w:rsidRPr="00F32E1D">
        <w:rPr>
          <w:rFonts w:ascii="Times New Roman" w:hAnsi="Times New Roman" w:cs="Times New Roman"/>
          <w:sz w:val="20"/>
          <w:szCs w:val="20"/>
        </w:rPr>
        <w:t xml:space="preserve">biomedicine </w:t>
      </w:r>
      <w:r w:rsidR="00FB109B" w:rsidRPr="00F32E1D">
        <w:rPr>
          <w:rFonts w:ascii="Times New Roman" w:hAnsi="Times New Roman" w:cs="Times New Roman"/>
          <w:sz w:val="20"/>
          <w:szCs w:val="20"/>
        </w:rPr>
        <w:t xml:space="preserve">and </w:t>
      </w:r>
      <w:r w:rsidR="00D33FF2" w:rsidRPr="00F32E1D">
        <w:rPr>
          <w:rFonts w:ascii="Times New Roman" w:hAnsi="Times New Roman" w:cs="Times New Roman"/>
          <w:sz w:val="20"/>
          <w:szCs w:val="20"/>
        </w:rPr>
        <w:t xml:space="preserve">biotechnology </w:t>
      </w:r>
      <w:r w:rsidR="00FB109B" w:rsidRPr="00F32E1D">
        <w:rPr>
          <w:rFonts w:ascii="Times New Roman" w:hAnsi="Times New Roman" w:cs="Times New Roman"/>
          <w:sz w:val="20"/>
          <w:szCs w:val="20"/>
        </w:rPr>
        <w:t>[</w:t>
      </w:r>
      <w:r w:rsidR="00AB6542" w:rsidRPr="00F32E1D">
        <w:rPr>
          <w:rFonts w:ascii="Times New Roman" w:hAnsi="Times New Roman" w:cs="Times New Roman"/>
          <w:sz w:val="20"/>
          <w:szCs w:val="20"/>
        </w:rPr>
        <w:t>10</w:t>
      </w:r>
      <w:r w:rsidR="009E7687" w:rsidRPr="00F32E1D">
        <w:rPr>
          <w:rFonts w:ascii="Times New Roman" w:hAnsi="Times New Roman" w:cs="Times New Roman"/>
          <w:sz w:val="20"/>
          <w:szCs w:val="20"/>
        </w:rPr>
        <w:t>]</w:t>
      </w:r>
      <w:r w:rsidR="00FB109B" w:rsidRPr="00F32E1D">
        <w:rPr>
          <w:rFonts w:ascii="Times New Roman" w:hAnsi="Times New Roman" w:cs="Times New Roman"/>
          <w:sz w:val="20"/>
          <w:szCs w:val="20"/>
        </w:rPr>
        <w:t xml:space="preserve">. </w:t>
      </w:r>
      <w:r w:rsidR="00CA6756" w:rsidRPr="00F32E1D">
        <w:rPr>
          <w:rFonts w:ascii="Times New Roman" w:hAnsi="Times New Roman" w:cs="Times New Roman"/>
          <w:sz w:val="20"/>
          <w:szCs w:val="20"/>
        </w:rPr>
        <w:t xml:space="preserve">These molecules </w:t>
      </w:r>
      <w:r w:rsidR="00330969" w:rsidRPr="00F32E1D">
        <w:rPr>
          <w:rFonts w:ascii="Times New Roman" w:hAnsi="Times New Roman" w:cs="Times New Roman"/>
          <w:sz w:val="20"/>
          <w:szCs w:val="20"/>
        </w:rPr>
        <w:t>form</w:t>
      </w:r>
      <w:r w:rsidR="00CA6756" w:rsidRPr="00F32E1D">
        <w:rPr>
          <w:rFonts w:ascii="Times New Roman" w:hAnsi="Times New Roman" w:cs="Times New Roman"/>
          <w:sz w:val="20"/>
          <w:szCs w:val="20"/>
        </w:rPr>
        <w:t xml:space="preserve"> very stable </w:t>
      </w:r>
      <w:r w:rsidR="00330969" w:rsidRPr="00F32E1D">
        <w:rPr>
          <w:rFonts w:ascii="Times New Roman" w:hAnsi="Times New Roman" w:cs="Times New Roman"/>
          <w:sz w:val="20"/>
          <w:szCs w:val="20"/>
        </w:rPr>
        <w:t xml:space="preserve">host―guest </w:t>
      </w:r>
      <w:r w:rsidR="00887B67" w:rsidRPr="00F32E1D">
        <w:rPr>
          <w:rFonts w:ascii="Times New Roman" w:hAnsi="Times New Roman" w:cs="Times New Roman"/>
          <w:sz w:val="20"/>
          <w:szCs w:val="20"/>
        </w:rPr>
        <w:t>complexes,</w:t>
      </w:r>
      <w:r w:rsidR="00330969" w:rsidRPr="00F32E1D">
        <w:rPr>
          <w:rFonts w:ascii="Times New Roman" w:hAnsi="Times New Roman" w:cs="Times New Roman"/>
          <w:sz w:val="20"/>
          <w:szCs w:val="20"/>
        </w:rPr>
        <w:t xml:space="preserve"> which</w:t>
      </w:r>
      <w:r w:rsidR="00CA6756" w:rsidRPr="00F32E1D">
        <w:rPr>
          <w:rFonts w:ascii="Times New Roman" w:hAnsi="Times New Roman" w:cs="Times New Roman"/>
          <w:sz w:val="20"/>
          <w:szCs w:val="20"/>
        </w:rPr>
        <w:t xml:space="preserve"> guaran</w:t>
      </w:r>
      <w:r w:rsidR="00BF6AB8" w:rsidRPr="00F32E1D">
        <w:rPr>
          <w:rFonts w:ascii="Times New Roman" w:hAnsi="Times New Roman" w:cs="Times New Roman"/>
          <w:sz w:val="20"/>
          <w:szCs w:val="20"/>
        </w:rPr>
        <w:t xml:space="preserve">tee high </w:t>
      </w:r>
      <w:r w:rsidR="00330969" w:rsidRPr="00F32E1D">
        <w:rPr>
          <w:rFonts w:ascii="Times New Roman" w:hAnsi="Times New Roman" w:cs="Times New Roman"/>
          <w:sz w:val="20"/>
          <w:szCs w:val="20"/>
        </w:rPr>
        <w:t xml:space="preserve">degree of </w:t>
      </w:r>
      <w:r w:rsidR="00BF6AB8" w:rsidRPr="00F32E1D">
        <w:rPr>
          <w:rFonts w:ascii="Times New Roman" w:hAnsi="Times New Roman" w:cs="Times New Roman"/>
          <w:sz w:val="20"/>
          <w:szCs w:val="20"/>
        </w:rPr>
        <w:t xml:space="preserve">polymerization </w:t>
      </w:r>
      <w:r w:rsidR="00CA6756" w:rsidRPr="00F32E1D">
        <w:rPr>
          <w:rFonts w:ascii="Times New Roman" w:hAnsi="Times New Roman" w:cs="Times New Roman"/>
          <w:sz w:val="20"/>
          <w:szCs w:val="20"/>
        </w:rPr>
        <w:t>[</w:t>
      </w:r>
      <w:r w:rsidR="000649AE" w:rsidRPr="00F32E1D">
        <w:rPr>
          <w:rFonts w:ascii="Times New Roman" w:hAnsi="Times New Roman" w:cs="Times New Roman"/>
          <w:sz w:val="20"/>
          <w:szCs w:val="20"/>
        </w:rPr>
        <w:t>1</w:t>
      </w:r>
      <w:r w:rsidR="00AB6542" w:rsidRPr="00F32E1D">
        <w:rPr>
          <w:rFonts w:ascii="Times New Roman" w:hAnsi="Times New Roman" w:cs="Times New Roman"/>
          <w:sz w:val="20"/>
          <w:szCs w:val="20"/>
        </w:rPr>
        <w:t>1</w:t>
      </w:r>
      <w:r w:rsidR="00EF1176" w:rsidRPr="00F32E1D">
        <w:rPr>
          <w:rFonts w:ascii="Times New Roman" w:hAnsi="Times New Roman" w:cs="Times New Roman"/>
          <w:sz w:val="20"/>
          <w:szCs w:val="20"/>
        </w:rPr>
        <w:t>-1</w:t>
      </w:r>
      <w:r w:rsidR="007A6017" w:rsidRPr="00F32E1D">
        <w:rPr>
          <w:rFonts w:ascii="Times New Roman" w:hAnsi="Times New Roman" w:cs="Times New Roman"/>
          <w:sz w:val="20"/>
          <w:szCs w:val="20"/>
        </w:rPr>
        <w:t>3</w:t>
      </w:r>
      <w:r w:rsidR="00EF1176" w:rsidRPr="00F32E1D">
        <w:rPr>
          <w:rFonts w:ascii="Times New Roman" w:hAnsi="Times New Roman" w:cs="Times New Roman"/>
          <w:sz w:val="20"/>
          <w:szCs w:val="20"/>
        </w:rPr>
        <w:t>]</w:t>
      </w:r>
      <w:r w:rsidR="00CA6756" w:rsidRPr="00F32E1D">
        <w:rPr>
          <w:rFonts w:ascii="Times New Roman" w:hAnsi="Times New Roman" w:cs="Times New Roman"/>
          <w:sz w:val="20"/>
          <w:szCs w:val="20"/>
        </w:rPr>
        <w:t xml:space="preserve">. </w:t>
      </w:r>
      <w:r w:rsidR="002672FB" w:rsidRPr="00F32E1D">
        <w:rPr>
          <w:rFonts w:ascii="Times New Roman" w:hAnsi="Times New Roman" w:cs="Times New Roman"/>
          <w:sz w:val="20"/>
          <w:szCs w:val="20"/>
        </w:rPr>
        <w:t>β-cyclodextrin</w:t>
      </w:r>
      <w:r w:rsidR="006E103C" w:rsidRPr="00F32E1D">
        <w:rPr>
          <w:rFonts w:ascii="Times New Roman" w:hAnsi="Times New Roman" w:cs="Times New Roman"/>
          <w:sz w:val="20"/>
          <w:szCs w:val="20"/>
        </w:rPr>
        <w:t xml:space="preserve"> (β-CD) </w:t>
      </w:r>
      <w:r w:rsidR="002672FB" w:rsidRPr="00F32E1D">
        <w:rPr>
          <w:rFonts w:ascii="Times New Roman" w:hAnsi="Times New Roman" w:cs="Times New Roman"/>
          <w:sz w:val="20"/>
          <w:szCs w:val="20"/>
        </w:rPr>
        <w:t>based inclusion complex</w:t>
      </w:r>
      <w:r w:rsidR="00887B67" w:rsidRPr="00F32E1D">
        <w:rPr>
          <w:rFonts w:ascii="Times New Roman" w:hAnsi="Times New Roman" w:cs="Times New Roman"/>
          <w:sz w:val="20"/>
          <w:szCs w:val="20"/>
        </w:rPr>
        <w:t xml:space="preserve">es, among other supramolecular based inclusion complexes, have received much attention due to their </w:t>
      </w:r>
      <w:r w:rsidR="002672FB" w:rsidRPr="00F32E1D">
        <w:rPr>
          <w:rFonts w:ascii="Times New Roman" w:hAnsi="Times New Roman" w:cs="Times New Roman"/>
          <w:sz w:val="20"/>
          <w:szCs w:val="20"/>
        </w:rPr>
        <w:t xml:space="preserve"> high association constant with guest </w:t>
      </w:r>
      <w:r w:rsidR="00853654" w:rsidRPr="00F32E1D">
        <w:rPr>
          <w:rFonts w:ascii="Times New Roman" w:hAnsi="Times New Roman" w:cs="Times New Roman"/>
          <w:sz w:val="20"/>
          <w:szCs w:val="20"/>
        </w:rPr>
        <w:t>molecules such</w:t>
      </w:r>
      <w:r w:rsidR="000A784A" w:rsidRPr="00F32E1D">
        <w:rPr>
          <w:rFonts w:ascii="Times New Roman" w:hAnsi="Times New Roman" w:cs="Times New Roman"/>
          <w:sz w:val="20"/>
          <w:szCs w:val="20"/>
        </w:rPr>
        <w:t xml:space="preserve"> as</w:t>
      </w:r>
      <w:r w:rsidR="00E655B3">
        <w:rPr>
          <w:rFonts w:ascii="Times New Roman" w:hAnsi="Times New Roman" w:cs="Times New Roman"/>
          <w:sz w:val="20"/>
          <w:szCs w:val="20"/>
        </w:rPr>
        <w:t xml:space="preserve"> </w:t>
      </w:r>
      <w:r w:rsidR="00853654" w:rsidRPr="00F32E1D">
        <w:rPr>
          <w:rFonts w:ascii="Times New Roman" w:hAnsi="Times New Roman" w:cs="Times New Roman"/>
          <w:sz w:val="20"/>
          <w:szCs w:val="20"/>
        </w:rPr>
        <w:t>adamantine</w:t>
      </w:r>
      <w:r w:rsidR="00C37BB0" w:rsidRPr="00F32E1D">
        <w:rPr>
          <w:rFonts w:ascii="Times New Roman" w:hAnsi="Times New Roman" w:cs="Times New Roman"/>
          <w:sz w:val="20"/>
          <w:szCs w:val="20"/>
        </w:rPr>
        <w:t xml:space="preserve"> (AD)</w:t>
      </w:r>
      <w:r w:rsidR="00853654" w:rsidRPr="00F32E1D">
        <w:rPr>
          <w:rFonts w:ascii="Times New Roman" w:hAnsi="Times New Roman" w:cs="Times New Roman"/>
          <w:sz w:val="20"/>
          <w:szCs w:val="20"/>
        </w:rPr>
        <w:t xml:space="preserve">. </w:t>
      </w:r>
      <w:r w:rsidR="00537DEC" w:rsidRPr="00F32E1D">
        <w:rPr>
          <w:rFonts w:ascii="Times New Roman" w:hAnsi="Times New Roman" w:cs="Times New Roman"/>
          <w:sz w:val="20"/>
          <w:szCs w:val="20"/>
        </w:rPr>
        <w:t>In order to obtain supramolecular micelles, v</w:t>
      </w:r>
      <w:r w:rsidR="00853654" w:rsidRPr="00F32E1D">
        <w:rPr>
          <w:rFonts w:ascii="Times New Roman" w:hAnsi="Times New Roman" w:cs="Times New Roman"/>
          <w:sz w:val="20"/>
          <w:szCs w:val="20"/>
        </w:rPr>
        <w:t>arious</w:t>
      </w:r>
      <w:r w:rsidR="00DF45C3" w:rsidRPr="00F32E1D">
        <w:rPr>
          <w:rFonts w:ascii="Times New Roman" w:hAnsi="Times New Roman" w:cs="Times New Roman"/>
          <w:sz w:val="20"/>
          <w:szCs w:val="20"/>
        </w:rPr>
        <w:t xml:space="preserve"> stimuli-responsive polymers can be </w:t>
      </w:r>
      <w:r w:rsidR="009670DA" w:rsidRPr="00F32E1D">
        <w:rPr>
          <w:rFonts w:ascii="Times New Roman" w:hAnsi="Times New Roman" w:cs="Times New Roman"/>
          <w:sz w:val="20"/>
          <w:szCs w:val="20"/>
        </w:rPr>
        <w:t>constructed trough host</w:t>
      </w:r>
      <w:r w:rsidR="00CA0E65" w:rsidRPr="00F32E1D">
        <w:rPr>
          <w:rFonts w:ascii="Times New Roman" w:hAnsi="Times New Roman" w:cs="Times New Roman"/>
          <w:sz w:val="20"/>
          <w:szCs w:val="20"/>
        </w:rPr>
        <w:t>―</w:t>
      </w:r>
      <w:r w:rsidR="00537DEC" w:rsidRPr="00F32E1D">
        <w:rPr>
          <w:rFonts w:ascii="Times New Roman" w:hAnsi="Times New Roman" w:cs="Times New Roman"/>
          <w:sz w:val="20"/>
          <w:szCs w:val="20"/>
        </w:rPr>
        <w:t>guest interactions</w:t>
      </w:r>
      <w:r w:rsidR="00B30E0C" w:rsidRPr="00F32E1D">
        <w:rPr>
          <w:rFonts w:ascii="Times New Roman" w:hAnsi="Times New Roman" w:cs="Times New Roman"/>
          <w:sz w:val="20"/>
          <w:szCs w:val="20"/>
        </w:rPr>
        <w:t xml:space="preserve">. Micelles </w:t>
      </w:r>
      <w:r w:rsidR="00181224" w:rsidRPr="00F32E1D">
        <w:rPr>
          <w:rFonts w:ascii="Times New Roman" w:hAnsi="Times New Roman" w:cs="Times New Roman"/>
          <w:sz w:val="20"/>
          <w:szCs w:val="20"/>
        </w:rPr>
        <w:t>produced</w:t>
      </w:r>
      <w:r w:rsidR="00B30E0C" w:rsidRPr="00F32E1D">
        <w:rPr>
          <w:rFonts w:ascii="Times New Roman" w:hAnsi="Times New Roman" w:cs="Times New Roman"/>
          <w:sz w:val="20"/>
          <w:szCs w:val="20"/>
        </w:rPr>
        <w:t xml:space="preserve"> by self</w:t>
      </w:r>
      <w:r w:rsidR="00C03FC7" w:rsidRPr="00F32E1D">
        <w:rPr>
          <w:rFonts w:ascii="Times New Roman" w:hAnsi="Times New Roman" w:cs="Times New Roman"/>
          <w:sz w:val="20"/>
          <w:szCs w:val="20"/>
        </w:rPr>
        <w:t>―</w:t>
      </w:r>
      <w:r w:rsidR="00B30E0C" w:rsidRPr="00F32E1D">
        <w:rPr>
          <w:rFonts w:ascii="Times New Roman" w:hAnsi="Times New Roman" w:cs="Times New Roman"/>
          <w:sz w:val="20"/>
          <w:szCs w:val="20"/>
        </w:rPr>
        <w:t xml:space="preserve">assembly of supramolecular amphiphilic copolymers containing hydrophilic and hydrophobic segments </w:t>
      </w:r>
      <w:r w:rsidR="009670DA" w:rsidRPr="00F32E1D">
        <w:rPr>
          <w:rFonts w:ascii="Times New Roman" w:hAnsi="Times New Roman" w:cs="Times New Roman"/>
          <w:sz w:val="20"/>
          <w:szCs w:val="20"/>
        </w:rPr>
        <w:t>are</w:t>
      </w:r>
      <w:r w:rsidR="00DF45C3" w:rsidRPr="00F32E1D">
        <w:rPr>
          <w:rFonts w:ascii="Times New Roman" w:hAnsi="Times New Roman" w:cs="Times New Roman"/>
          <w:sz w:val="20"/>
          <w:szCs w:val="20"/>
        </w:rPr>
        <w:t xml:space="preserve"> stimuli</w:t>
      </w:r>
      <w:r w:rsidR="00181224" w:rsidRPr="00F32E1D">
        <w:rPr>
          <w:rFonts w:ascii="Times New Roman" w:hAnsi="Times New Roman" w:cs="Times New Roman"/>
          <w:sz w:val="20"/>
          <w:szCs w:val="20"/>
        </w:rPr>
        <w:t xml:space="preserve"> responsive</w:t>
      </w:r>
      <w:r w:rsidR="00E655B3">
        <w:rPr>
          <w:rFonts w:ascii="Times New Roman" w:hAnsi="Times New Roman" w:cs="Times New Roman"/>
          <w:sz w:val="20"/>
          <w:szCs w:val="20"/>
        </w:rPr>
        <w:t xml:space="preserve"> </w:t>
      </w:r>
      <w:r w:rsidR="00D14ED8" w:rsidRPr="00F32E1D">
        <w:rPr>
          <w:rFonts w:ascii="Times New Roman" w:hAnsi="Times New Roman" w:cs="Times New Roman"/>
          <w:sz w:val="20"/>
          <w:szCs w:val="20"/>
        </w:rPr>
        <w:t xml:space="preserve">under </w:t>
      </w:r>
      <w:r w:rsidR="004E6595" w:rsidRPr="00F32E1D">
        <w:rPr>
          <w:rFonts w:ascii="Times New Roman" w:hAnsi="Times New Roman" w:cs="Times New Roman"/>
          <w:sz w:val="20"/>
          <w:szCs w:val="20"/>
        </w:rPr>
        <w:t>the environment</w:t>
      </w:r>
      <w:r w:rsidR="00D14ED8" w:rsidRPr="00F32E1D">
        <w:rPr>
          <w:rFonts w:ascii="Times New Roman" w:hAnsi="Times New Roman" w:cs="Times New Roman"/>
          <w:sz w:val="20"/>
          <w:szCs w:val="20"/>
        </w:rPr>
        <w:t xml:space="preserve">al changes such as </w:t>
      </w:r>
      <w:r w:rsidR="00DF45C3" w:rsidRPr="00F32E1D">
        <w:rPr>
          <w:rFonts w:ascii="Times New Roman" w:hAnsi="Times New Roman" w:cs="Times New Roman"/>
          <w:sz w:val="20"/>
          <w:szCs w:val="20"/>
        </w:rPr>
        <w:t>pH,</w:t>
      </w:r>
      <w:r w:rsidR="00C37BB0" w:rsidRPr="00F32E1D">
        <w:rPr>
          <w:rFonts w:ascii="Times New Roman" w:hAnsi="Times New Roman" w:cs="Times New Roman"/>
          <w:sz w:val="20"/>
          <w:szCs w:val="20"/>
        </w:rPr>
        <w:t xml:space="preserve"> redox, enzymes and temperature</w:t>
      </w:r>
      <w:r w:rsidR="00E655B3">
        <w:rPr>
          <w:rFonts w:ascii="Times New Roman" w:hAnsi="Times New Roman" w:cs="Times New Roman"/>
          <w:sz w:val="20"/>
          <w:szCs w:val="20"/>
        </w:rPr>
        <w:t xml:space="preserve"> </w:t>
      </w:r>
      <w:r w:rsidR="008B7EC1" w:rsidRPr="00F32E1D">
        <w:rPr>
          <w:rFonts w:ascii="Times New Roman" w:hAnsi="Times New Roman" w:cs="Times New Roman"/>
          <w:sz w:val="20"/>
          <w:szCs w:val="20"/>
        </w:rPr>
        <w:t>[1</w:t>
      </w:r>
      <w:r w:rsidR="00F10262" w:rsidRPr="00F32E1D">
        <w:rPr>
          <w:rFonts w:ascii="Times New Roman" w:hAnsi="Times New Roman" w:cs="Times New Roman"/>
          <w:sz w:val="20"/>
          <w:szCs w:val="20"/>
        </w:rPr>
        <w:t>4-16</w:t>
      </w:r>
      <w:r w:rsidR="008B7EC1" w:rsidRPr="00F32E1D">
        <w:rPr>
          <w:rFonts w:ascii="Times New Roman" w:hAnsi="Times New Roman" w:cs="Times New Roman"/>
          <w:sz w:val="20"/>
          <w:szCs w:val="20"/>
        </w:rPr>
        <w:t>]</w:t>
      </w:r>
      <w:r w:rsidR="00B66CD5" w:rsidRPr="00F32E1D">
        <w:rPr>
          <w:rFonts w:ascii="Times New Roman" w:hAnsi="Times New Roman" w:cs="Times New Roman"/>
          <w:sz w:val="20"/>
          <w:szCs w:val="20"/>
        </w:rPr>
        <w:t xml:space="preserve">. Various coupling reactions (click chemistry) and polymerization techniques like </w:t>
      </w:r>
      <w:r w:rsidR="00F928F1" w:rsidRPr="00F32E1D">
        <w:rPr>
          <w:rFonts w:ascii="Times New Roman" w:hAnsi="Times New Roman" w:cs="Times New Roman"/>
          <w:sz w:val="20"/>
          <w:szCs w:val="20"/>
        </w:rPr>
        <w:t xml:space="preserve">atom transfer radical polymerization (ATRP), reversible addition-fragmentation chain transfer polymerization (RAFT) and </w:t>
      </w:r>
      <w:r w:rsidR="00B66CD5" w:rsidRPr="00F32E1D">
        <w:rPr>
          <w:rFonts w:ascii="Times New Roman" w:hAnsi="Times New Roman" w:cs="Times New Roman"/>
          <w:sz w:val="20"/>
          <w:szCs w:val="20"/>
        </w:rPr>
        <w:t>ring-opening polymerization</w:t>
      </w:r>
      <w:r w:rsidR="00E655B3">
        <w:rPr>
          <w:rFonts w:ascii="Times New Roman" w:hAnsi="Times New Roman" w:cs="Times New Roman"/>
          <w:sz w:val="20"/>
          <w:szCs w:val="20"/>
        </w:rPr>
        <w:t xml:space="preserve"> </w:t>
      </w:r>
      <w:r w:rsidR="00B66CD5" w:rsidRPr="00F32E1D">
        <w:rPr>
          <w:rFonts w:ascii="Times New Roman" w:hAnsi="Times New Roman" w:cs="Times New Roman"/>
          <w:sz w:val="20"/>
          <w:szCs w:val="20"/>
        </w:rPr>
        <w:t xml:space="preserve">(ROP) </w:t>
      </w:r>
      <w:r w:rsidR="006E103C" w:rsidRPr="00F32E1D">
        <w:rPr>
          <w:rFonts w:ascii="Times New Roman" w:hAnsi="Times New Roman" w:cs="Times New Roman"/>
          <w:sz w:val="20"/>
          <w:szCs w:val="20"/>
        </w:rPr>
        <w:t xml:space="preserve">are employed in the construction of supramolecular </w:t>
      </w:r>
      <w:r w:rsidR="00C37BB0" w:rsidRPr="00F32E1D">
        <w:rPr>
          <w:rFonts w:ascii="Times New Roman" w:hAnsi="Times New Roman" w:cs="Times New Roman"/>
          <w:sz w:val="20"/>
          <w:szCs w:val="20"/>
        </w:rPr>
        <w:t>ABCs</w:t>
      </w:r>
      <w:r w:rsidR="00B66CD5" w:rsidRPr="00F32E1D">
        <w:rPr>
          <w:rFonts w:ascii="Times New Roman" w:hAnsi="Times New Roman" w:cs="Times New Roman"/>
          <w:sz w:val="20"/>
          <w:szCs w:val="20"/>
        </w:rPr>
        <w:t xml:space="preserve">. These strategies make good control over the </w:t>
      </w:r>
      <w:r w:rsidR="00C32C39" w:rsidRPr="00F32E1D">
        <w:rPr>
          <w:rFonts w:ascii="Times New Roman" w:hAnsi="Times New Roman" w:cs="Times New Roman"/>
          <w:sz w:val="20"/>
          <w:szCs w:val="20"/>
        </w:rPr>
        <w:lastRenderedPageBreak/>
        <w:t xml:space="preserve">degree of polymerization and thus </w:t>
      </w:r>
      <w:r w:rsidR="00B66CD5" w:rsidRPr="00F32E1D">
        <w:rPr>
          <w:rFonts w:ascii="Times New Roman" w:hAnsi="Times New Roman" w:cs="Times New Roman"/>
          <w:sz w:val="20"/>
          <w:szCs w:val="20"/>
        </w:rPr>
        <w:t xml:space="preserve">molecular weight of the </w:t>
      </w:r>
      <w:r w:rsidR="00C32C39" w:rsidRPr="00F32E1D">
        <w:rPr>
          <w:rFonts w:ascii="Times New Roman" w:hAnsi="Times New Roman" w:cs="Times New Roman"/>
          <w:sz w:val="20"/>
          <w:szCs w:val="20"/>
        </w:rPr>
        <w:t>constructed</w:t>
      </w:r>
      <w:r w:rsidR="00B66CD5" w:rsidRPr="00F32E1D">
        <w:rPr>
          <w:rFonts w:ascii="Times New Roman" w:hAnsi="Times New Roman" w:cs="Times New Roman"/>
          <w:sz w:val="20"/>
          <w:szCs w:val="20"/>
        </w:rPr>
        <w:t xml:space="preserve"> polymers [</w:t>
      </w:r>
      <w:r w:rsidR="00CE10CA" w:rsidRPr="00F32E1D">
        <w:rPr>
          <w:rFonts w:ascii="Times New Roman" w:hAnsi="Times New Roman" w:cs="Times New Roman"/>
          <w:sz w:val="20"/>
          <w:szCs w:val="20"/>
        </w:rPr>
        <w:t>1</w:t>
      </w:r>
      <w:r w:rsidR="00F10262" w:rsidRPr="00F32E1D">
        <w:rPr>
          <w:rFonts w:ascii="Times New Roman" w:hAnsi="Times New Roman" w:cs="Times New Roman"/>
          <w:sz w:val="20"/>
          <w:szCs w:val="20"/>
        </w:rPr>
        <w:t>7</w:t>
      </w:r>
      <w:r w:rsidR="00AB6542" w:rsidRPr="00F32E1D">
        <w:rPr>
          <w:rFonts w:ascii="Times New Roman" w:hAnsi="Times New Roman" w:cs="Times New Roman"/>
          <w:sz w:val="20"/>
          <w:szCs w:val="20"/>
        </w:rPr>
        <w:t>,</w:t>
      </w:r>
      <w:r w:rsidR="00E655B3">
        <w:rPr>
          <w:rFonts w:ascii="Times New Roman" w:hAnsi="Times New Roman" w:cs="Times New Roman"/>
          <w:sz w:val="20"/>
          <w:szCs w:val="20"/>
        </w:rPr>
        <w:t xml:space="preserve"> </w:t>
      </w:r>
      <w:r w:rsidR="00F10262" w:rsidRPr="00F32E1D">
        <w:rPr>
          <w:rFonts w:ascii="Times New Roman" w:hAnsi="Times New Roman" w:cs="Times New Roman"/>
          <w:sz w:val="20"/>
          <w:szCs w:val="20"/>
        </w:rPr>
        <w:t>18</w:t>
      </w:r>
      <w:r w:rsidR="00B66CD5" w:rsidRPr="00F32E1D">
        <w:rPr>
          <w:rFonts w:ascii="Times New Roman" w:hAnsi="Times New Roman" w:cs="Times New Roman"/>
          <w:sz w:val="20"/>
          <w:szCs w:val="20"/>
        </w:rPr>
        <w:t>].</w:t>
      </w:r>
      <w:r w:rsidR="00E655B3">
        <w:rPr>
          <w:rFonts w:ascii="Times New Roman" w:hAnsi="Times New Roman" w:cs="Times New Roman"/>
          <w:sz w:val="20"/>
          <w:szCs w:val="20"/>
        </w:rPr>
        <w:t xml:space="preserve"> </w:t>
      </w:r>
      <w:r w:rsidR="000B25AF" w:rsidRPr="00F32E1D">
        <w:rPr>
          <w:rFonts w:ascii="Times New Roman" w:hAnsi="Times New Roman" w:cs="Times New Roman"/>
          <w:sz w:val="20"/>
          <w:szCs w:val="20"/>
        </w:rPr>
        <w:t xml:space="preserve">These </w:t>
      </w:r>
      <w:r w:rsidR="00D76BBB" w:rsidRPr="00F32E1D">
        <w:rPr>
          <w:rFonts w:ascii="Times New Roman" w:hAnsi="Times New Roman" w:cs="Times New Roman"/>
          <w:sz w:val="20"/>
          <w:szCs w:val="20"/>
        </w:rPr>
        <w:t xml:space="preserve">biocompatible and biodegradable supramolecular </w:t>
      </w:r>
      <w:r w:rsidR="00AA1AD0" w:rsidRPr="00F32E1D">
        <w:rPr>
          <w:rFonts w:ascii="Times New Roman" w:hAnsi="Times New Roman" w:cs="Times New Roman"/>
          <w:sz w:val="20"/>
          <w:szCs w:val="20"/>
        </w:rPr>
        <w:t>ABC</w:t>
      </w:r>
      <w:r w:rsidR="00D76BBB" w:rsidRPr="00F32E1D">
        <w:rPr>
          <w:rFonts w:ascii="Times New Roman" w:hAnsi="Times New Roman" w:cs="Times New Roman"/>
          <w:sz w:val="20"/>
          <w:szCs w:val="20"/>
        </w:rPr>
        <w:t xml:space="preserve"> micelles can be </w:t>
      </w:r>
      <w:r w:rsidR="00976276" w:rsidRPr="00F32E1D">
        <w:rPr>
          <w:rFonts w:ascii="Times New Roman" w:hAnsi="Times New Roman" w:cs="Times New Roman"/>
          <w:sz w:val="20"/>
          <w:szCs w:val="20"/>
        </w:rPr>
        <w:t xml:space="preserve">efficient </w:t>
      </w:r>
      <w:r w:rsidR="000B25AF" w:rsidRPr="00F32E1D">
        <w:rPr>
          <w:rFonts w:ascii="Times New Roman" w:hAnsi="Times New Roman" w:cs="Times New Roman"/>
          <w:sz w:val="20"/>
          <w:szCs w:val="20"/>
        </w:rPr>
        <w:t xml:space="preserve">in </w:t>
      </w:r>
      <w:r w:rsidR="00976276" w:rsidRPr="00F32E1D">
        <w:rPr>
          <w:rFonts w:ascii="Times New Roman" w:hAnsi="Times New Roman" w:cs="Times New Roman"/>
          <w:sz w:val="20"/>
          <w:szCs w:val="20"/>
        </w:rPr>
        <w:t>drug loadin</w:t>
      </w:r>
      <w:r w:rsidR="00656FF3" w:rsidRPr="00F32E1D">
        <w:rPr>
          <w:rFonts w:ascii="Times New Roman" w:hAnsi="Times New Roman" w:cs="Times New Roman"/>
          <w:sz w:val="20"/>
          <w:szCs w:val="20"/>
        </w:rPr>
        <w:t>g</w:t>
      </w:r>
      <w:r w:rsidR="000B25AF" w:rsidRPr="00F32E1D">
        <w:rPr>
          <w:rFonts w:ascii="Times New Roman" w:hAnsi="Times New Roman" w:cs="Times New Roman"/>
          <w:sz w:val="20"/>
          <w:szCs w:val="20"/>
        </w:rPr>
        <w:t>,</w:t>
      </w:r>
      <w:r w:rsidR="00656FF3" w:rsidRPr="00F32E1D">
        <w:rPr>
          <w:rFonts w:ascii="Times New Roman" w:hAnsi="Times New Roman" w:cs="Times New Roman"/>
          <w:sz w:val="20"/>
          <w:szCs w:val="20"/>
        </w:rPr>
        <w:t xml:space="preserve"> without </w:t>
      </w:r>
      <w:r w:rsidR="000B25AF" w:rsidRPr="00F32E1D">
        <w:rPr>
          <w:rFonts w:ascii="Times New Roman" w:hAnsi="Times New Roman" w:cs="Times New Roman"/>
          <w:sz w:val="20"/>
          <w:szCs w:val="20"/>
        </w:rPr>
        <w:t xml:space="preserve">causing any </w:t>
      </w:r>
      <w:r w:rsidR="00656FF3" w:rsidRPr="00F32E1D">
        <w:rPr>
          <w:rFonts w:ascii="Times New Roman" w:hAnsi="Times New Roman" w:cs="Times New Roman"/>
          <w:sz w:val="20"/>
          <w:szCs w:val="20"/>
        </w:rPr>
        <w:t xml:space="preserve">chemical </w:t>
      </w:r>
      <w:r w:rsidR="000B25AF" w:rsidRPr="00F32E1D">
        <w:rPr>
          <w:rFonts w:ascii="Times New Roman" w:hAnsi="Times New Roman" w:cs="Times New Roman"/>
          <w:sz w:val="20"/>
          <w:szCs w:val="20"/>
        </w:rPr>
        <w:t>change in</w:t>
      </w:r>
      <w:r w:rsidR="00656FF3" w:rsidRPr="00F32E1D">
        <w:rPr>
          <w:rFonts w:ascii="Times New Roman" w:hAnsi="Times New Roman" w:cs="Times New Roman"/>
          <w:sz w:val="20"/>
          <w:szCs w:val="20"/>
        </w:rPr>
        <w:t xml:space="preserve"> the parent drug, and controlled drug release</w:t>
      </w:r>
      <w:r w:rsidR="00697A34" w:rsidRPr="00F32E1D">
        <w:rPr>
          <w:rFonts w:ascii="Times New Roman" w:hAnsi="Times New Roman" w:cs="Times New Roman"/>
          <w:sz w:val="20"/>
          <w:szCs w:val="20"/>
        </w:rPr>
        <w:t xml:space="preserve"> [1</w:t>
      </w:r>
      <w:r w:rsidR="00F10262" w:rsidRPr="00F32E1D">
        <w:rPr>
          <w:rFonts w:ascii="Times New Roman" w:hAnsi="Times New Roman" w:cs="Times New Roman"/>
          <w:sz w:val="20"/>
          <w:szCs w:val="20"/>
        </w:rPr>
        <w:t>4</w:t>
      </w:r>
      <w:r w:rsidR="00697A34" w:rsidRPr="00F32E1D">
        <w:rPr>
          <w:rFonts w:ascii="Times New Roman" w:hAnsi="Times New Roman" w:cs="Times New Roman"/>
          <w:sz w:val="20"/>
          <w:szCs w:val="20"/>
        </w:rPr>
        <w:t>]</w:t>
      </w:r>
      <w:r w:rsidR="00656FF3" w:rsidRPr="00F32E1D">
        <w:rPr>
          <w:rFonts w:ascii="Times New Roman" w:hAnsi="Times New Roman" w:cs="Times New Roman"/>
          <w:sz w:val="20"/>
          <w:szCs w:val="20"/>
        </w:rPr>
        <w:t>.</w:t>
      </w:r>
      <w:r w:rsidR="004B4BB4" w:rsidRPr="00F32E1D">
        <w:rPr>
          <w:rFonts w:ascii="Times New Roman" w:hAnsi="Times New Roman" w:cs="Times New Roman"/>
          <w:sz w:val="20"/>
          <w:szCs w:val="20"/>
        </w:rPr>
        <w:t xml:space="preserve"> In this chapter, we have ma</w:t>
      </w:r>
      <w:r w:rsidR="006E103C" w:rsidRPr="00F32E1D">
        <w:rPr>
          <w:rFonts w:ascii="Times New Roman" w:hAnsi="Times New Roman" w:cs="Times New Roman"/>
          <w:sz w:val="20"/>
          <w:szCs w:val="20"/>
        </w:rPr>
        <w:t>inly focused on β-</w:t>
      </w:r>
      <w:r w:rsidR="001C1FF7" w:rsidRPr="00F32E1D">
        <w:rPr>
          <w:rFonts w:ascii="Times New Roman" w:hAnsi="Times New Roman" w:cs="Times New Roman"/>
          <w:sz w:val="20"/>
          <w:szCs w:val="20"/>
        </w:rPr>
        <w:t>CD</w:t>
      </w:r>
      <w:r w:rsidR="00E655B3">
        <w:rPr>
          <w:rFonts w:ascii="Times New Roman" w:hAnsi="Times New Roman" w:cs="Times New Roman"/>
          <w:sz w:val="20"/>
          <w:szCs w:val="20"/>
        </w:rPr>
        <w:t xml:space="preserve"> </w:t>
      </w:r>
      <w:r w:rsidR="004B4BB4" w:rsidRPr="00F32E1D">
        <w:rPr>
          <w:rFonts w:ascii="Times New Roman" w:hAnsi="Times New Roman" w:cs="Times New Roman"/>
          <w:sz w:val="20"/>
          <w:szCs w:val="20"/>
        </w:rPr>
        <w:t xml:space="preserve">based </w:t>
      </w:r>
      <w:r w:rsidR="00C37BB0" w:rsidRPr="00F32E1D">
        <w:rPr>
          <w:rFonts w:ascii="Times New Roman" w:hAnsi="Times New Roman" w:cs="Times New Roman"/>
          <w:sz w:val="20"/>
          <w:szCs w:val="20"/>
        </w:rPr>
        <w:t xml:space="preserve">supramolecular </w:t>
      </w:r>
      <w:r w:rsidR="004B4BB4" w:rsidRPr="00F32E1D">
        <w:rPr>
          <w:rFonts w:ascii="Times New Roman" w:hAnsi="Times New Roman" w:cs="Times New Roman"/>
          <w:sz w:val="20"/>
          <w:szCs w:val="20"/>
        </w:rPr>
        <w:t>amphiphil</w:t>
      </w:r>
      <w:r w:rsidR="00C65ECD" w:rsidRPr="00F32E1D">
        <w:rPr>
          <w:rFonts w:ascii="Times New Roman" w:hAnsi="Times New Roman" w:cs="Times New Roman"/>
          <w:sz w:val="20"/>
          <w:szCs w:val="20"/>
        </w:rPr>
        <w:t>ic block copolymers</w:t>
      </w:r>
      <w:r w:rsidR="004B4BB4" w:rsidRPr="00F32E1D">
        <w:rPr>
          <w:rFonts w:ascii="Times New Roman" w:hAnsi="Times New Roman" w:cs="Times New Roman"/>
          <w:sz w:val="20"/>
          <w:szCs w:val="20"/>
        </w:rPr>
        <w:t xml:space="preserve"> and their self</w:t>
      </w:r>
      <w:r w:rsidR="00C03FC7" w:rsidRPr="00F32E1D">
        <w:rPr>
          <w:rFonts w:ascii="Times New Roman" w:hAnsi="Times New Roman" w:cs="Times New Roman"/>
          <w:sz w:val="20"/>
          <w:szCs w:val="20"/>
        </w:rPr>
        <w:t>―</w:t>
      </w:r>
      <w:r w:rsidR="004B4BB4" w:rsidRPr="00F32E1D">
        <w:rPr>
          <w:rFonts w:ascii="Times New Roman" w:hAnsi="Times New Roman" w:cs="Times New Roman"/>
          <w:sz w:val="20"/>
          <w:szCs w:val="20"/>
        </w:rPr>
        <w:t>assembly</w:t>
      </w:r>
      <w:r w:rsidR="001C1FF7" w:rsidRPr="00F32E1D">
        <w:rPr>
          <w:rFonts w:ascii="Times New Roman" w:hAnsi="Times New Roman" w:cs="Times New Roman"/>
          <w:sz w:val="20"/>
          <w:szCs w:val="20"/>
        </w:rPr>
        <w:t xml:space="preserve"> study</w:t>
      </w:r>
      <w:r w:rsidR="004B4BB4" w:rsidRPr="00F32E1D">
        <w:rPr>
          <w:rFonts w:ascii="Times New Roman" w:hAnsi="Times New Roman" w:cs="Times New Roman"/>
          <w:sz w:val="20"/>
          <w:szCs w:val="20"/>
        </w:rPr>
        <w:t>.</w:t>
      </w:r>
    </w:p>
    <w:p w:rsidR="004B7545" w:rsidRPr="00F32E1D" w:rsidRDefault="00CC464F" w:rsidP="00B10BA9">
      <w:pPr>
        <w:spacing w:before="240" w:line="240" w:lineRule="auto"/>
        <w:jc w:val="both"/>
        <w:rPr>
          <w:rFonts w:ascii="Times New Roman" w:hAnsi="Times New Roman" w:cs="Times New Roman"/>
          <w:b/>
          <w:bCs/>
          <w:sz w:val="20"/>
          <w:szCs w:val="20"/>
        </w:rPr>
      </w:pPr>
      <w:r w:rsidRPr="00F32E1D">
        <w:rPr>
          <w:rFonts w:ascii="Times New Roman" w:hAnsi="Times New Roman" w:cs="Times New Roman"/>
          <w:b/>
          <w:bCs/>
          <w:sz w:val="20"/>
          <w:szCs w:val="20"/>
        </w:rPr>
        <w:t xml:space="preserve">i) </w:t>
      </w:r>
      <w:r w:rsidR="00A61FA1" w:rsidRPr="00F32E1D">
        <w:rPr>
          <w:rFonts w:ascii="Times New Roman" w:hAnsi="Times New Roman" w:cs="Times New Roman"/>
          <w:b/>
          <w:bCs/>
          <w:sz w:val="20"/>
          <w:szCs w:val="20"/>
        </w:rPr>
        <w:t>C</w:t>
      </w:r>
      <w:r w:rsidR="00D560A8" w:rsidRPr="00F32E1D">
        <w:rPr>
          <w:rFonts w:ascii="Times New Roman" w:hAnsi="Times New Roman" w:cs="Times New Roman"/>
          <w:b/>
          <w:bCs/>
          <w:sz w:val="20"/>
          <w:szCs w:val="20"/>
        </w:rPr>
        <w:t>yclodextrin</w:t>
      </w:r>
      <w:r w:rsidR="00665067" w:rsidRPr="00F32E1D">
        <w:rPr>
          <w:rFonts w:ascii="Times New Roman" w:hAnsi="Times New Roman" w:cs="Times New Roman"/>
          <w:b/>
          <w:bCs/>
          <w:sz w:val="20"/>
          <w:szCs w:val="20"/>
        </w:rPr>
        <w:t>s</w:t>
      </w:r>
    </w:p>
    <w:p w:rsidR="001C0E72" w:rsidRPr="00F32E1D" w:rsidRDefault="006F48DB" w:rsidP="00DB06A5">
      <w:pPr>
        <w:spacing w:line="240" w:lineRule="auto"/>
        <w:ind w:firstLine="720"/>
        <w:jc w:val="both"/>
        <w:rPr>
          <w:rFonts w:ascii="Times New Roman" w:hAnsi="Times New Roman" w:cs="Times New Roman"/>
          <w:sz w:val="20"/>
          <w:szCs w:val="20"/>
        </w:rPr>
      </w:pPr>
      <w:r w:rsidRPr="00F32E1D">
        <w:rPr>
          <w:rFonts w:ascii="Times New Roman" w:hAnsi="Times New Roman" w:cs="Times New Roman"/>
          <w:sz w:val="20"/>
          <w:szCs w:val="20"/>
        </w:rPr>
        <w:t xml:space="preserve">In supramolecular chemistry, α-, β-, and γ- cyclodextrins </w:t>
      </w:r>
      <w:r w:rsidR="00AF0AF0" w:rsidRPr="00F32E1D">
        <w:rPr>
          <w:rFonts w:ascii="Times New Roman" w:hAnsi="Times New Roman" w:cs="Times New Roman"/>
          <w:sz w:val="20"/>
          <w:szCs w:val="20"/>
        </w:rPr>
        <w:t>(CDs)</w:t>
      </w:r>
      <w:r w:rsidR="001C0E72" w:rsidRPr="00F32E1D">
        <w:rPr>
          <w:rFonts w:ascii="Times New Roman" w:hAnsi="Times New Roman" w:cs="Times New Roman"/>
          <w:sz w:val="20"/>
          <w:szCs w:val="20"/>
        </w:rPr>
        <w:t xml:space="preserve">, a series of α-1,4-linked cyclic oligosaccharides composed of 6, 7, or 8 D-(+)-glucose repeat units </w:t>
      </w:r>
      <w:r w:rsidR="007D168F" w:rsidRPr="00F32E1D">
        <w:rPr>
          <w:rFonts w:ascii="Times New Roman" w:hAnsi="Times New Roman" w:cs="Times New Roman"/>
          <w:sz w:val="20"/>
          <w:szCs w:val="20"/>
        </w:rPr>
        <w:t>respectively</w:t>
      </w:r>
      <w:r w:rsidR="00AF0AF0" w:rsidRPr="00F32E1D">
        <w:rPr>
          <w:rFonts w:ascii="Times New Roman" w:hAnsi="Times New Roman" w:cs="Times New Roman"/>
          <w:sz w:val="20"/>
          <w:szCs w:val="20"/>
        </w:rPr>
        <w:t xml:space="preserve"> (</w:t>
      </w:r>
      <w:r w:rsidR="00DC5637" w:rsidRPr="00F32E1D">
        <w:rPr>
          <w:rFonts w:ascii="Times New Roman" w:hAnsi="Times New Roman" w:cs="Times New Roman"/>
          <w:sz w:val="20"/>
          <w:szCs w:val="20"/>
        </w:rPr>
        <w:t>F</w:t>
      </w:r>
      <w:r w:rsidR="00AF0AF0" w:rsidRPr="00F32E1D">
        <w:rPr>
          <w:rFonts w:ascii="Times New Roman" w:hAnsi="Times New Roman" w:cs="Times New Roman"/>
          <w:sz w:val="20"/>
          <w:szCs w:val="20"/>
        </w:rPr>
        <w:t>igure 1)</w:t>
      </w:r>
      <w:r w:rsidRPr="00F32E1D">
        <w:rPr>
          <w:rFonts w:ascii="Times New Roman" w:hAnsi="Times New Roman" w:cs="Times New Roman"/>
          <w:sz w:val="20"/>
          <w:szCs w:val="20"/>
        </w:rPr>
        <w:t>,</w:t>
      </w:r>
      <w:r w:rsidR="001C0E72" w:rsidRPr="00F32E1D">
        <w:rPr>
          <w:rFonts w:ascii="Times New Roman" w:hAnsi="Times New Roman" w:cs="Times New Roman"/>
          <w:sz w:val="20"/>
          <w:szCs w:val="20"/>
        </w:rPr>
        <w:t xml:space="preserve"> are widely used as the functional </w:t>
      </w:r>
      <w:r w:rsidR="00CF2718" w:rsidRPr="00F32E1D">
        <w:rPr>
          <w:rFonts w:ascii="Times New Roman" w:hAnsi="Times New Roman" w:cs="Times New Roman"/>
          <w:sz w:val="20"/>
          <w:szCs w:val="20"/>
        </w:rPr>
        <w:t>macro</w:t>
      </w:r>
      <w:r w:rsidR="00853654" w:rsidRPr="00F32E1D">
        <w:rPr>
          <w:rFonts w:ascii="Times New Roman" w:hAnsi="Times New Roman" w:cs="Times New Roman"/>
          <w:sz w:val="20"/>
          <w:szCs w:val="20"/>
        </w:rPr>
        <w:t>cyclic</w:t>
      </w:r>
      <w:r w:rsidR="001C0E72" w:rsidRPr="00F32E1D">
        <w:rPr>
          <w:rFonts w:ascii="Times New Roman" w:hAnsi="Times New Roman" w:cs="Times New Roman"/>
          <w:sz w:val="20"/>
          <w:szCs w:val="20"/>
        </w:rPr>
        <w:t xml:space="preserve"> host molecules </w:t>
      </w:r>
      <w:r w:rsidRPr="00F32E1D">
        <w:rPr>
          <w:rFonts w:ascii="Times New Roman" w:hAnsi="Times New Roman" w:cs="Times New Roman"/>
          <w:sz w:val="20"/>
          <w:szCs w:val="20"/>
        </w:rPr>
        <w:t>due to</w:t>
      </w:r>
      <w:r w:rsidR="001C0E72" w:rsidRPr="00F32E1D">
        <w:rPr>
          <w:rFonts w:ascii="Times New Roman" w:hAnsi="Times New Roman" w:cs="Times New Roman"/>
          <w:sz w:val="20"/>
          <w:szCs w:val="20"/>
        </w:rPr>
        <w:t xml:space="preserve"> their water solubility, </w:t>
      </w:r>
      <w:r w:rsidRPr="00F32E1D">
        <w:rPr>
          <w:rFonts w:ascii="Times New Roman" w:hAnsi="Times New Roman" w:cs="Times New Roman"/>
          <w:sz w:val="20"/>
          <w:szCs w:val="20"/>
        </w:rPr>
        <w:t xml:space="preserve">biocompatible properties </w:t>
      </w:r>
      <w:r w:rsidR="001C0E72" w:rsidRPr="00F32E1D">
        <w:rPr>
          <w:rFonts w:ascii="Times New Roman" w:hAnsi="Times New Roman" w:cs="Times New Roman"/>
          <w:sz w:val="20"/>
          <w:szCs w:val="20"/>
        </w:rPr>
        <w:t xml:space="preserve">and </w:t>
      </w:r>
      <w:r w:rsidRPr="00F32E1D">
        <w:rPr>
          <w:rFonts w:ascii="Times New Roman" w:hAnsi="Times New Roman" w:cs="Times New Roman"/>
          <w:sz w:val="20"/>
          <w:szCs w:val="20"/>
        </w:rPr>
        <w:t>low cost</w:t>
      </w:r>
      <w:r w:rsidR="001E272D" w:rsidRPr="00F32E1D">
        <w:rPr>
          <w:rFonts w:ascii="Times New Roman" w:hAnsi="Times New Roman" w:cs="Times New Roman"/>
          <w:sz w:val="20"/>
          <w:szCs w:val="20"/>
        </w:rPr>
        <w:t xml:space="preserve">. </w:t>
      </w:r>
      <w:r w:rsidR="00430F32" w:rsidRPr="00F32E1D">
        <w:rPr>
          <w:rFonts w:ascii="Times New Roman" w:hAnsi="Times New Roman" w:cs="Times New Roman"/>
          <w:sz w:val="20"/>
          <w:szCs w:val="20"/>
        </w:rPr>
        <w:t>Various fermented consumer products, such as beer</w:t>
      </w:r>
      <w:r w:rsidR="00960B32" w:rsidRPr="00F32E1D">
        <w:rPr>
          <w:rFonts w:ascii="Times New Roman" w:hAnsi="Times New Roman" w:cs="Times New Roman"/>
          <w:sz w:val="20"/>
          <w:szCs w:val="20"/>
        </w:rPr>
        <w:t>,</w:t>
      </w:r>
      <w:r w:rsidR="00430F32" w:rsidRPr="00F32E1D">
        <w:rPr>
          <w:rFonts w:ascii="Times New Roman" w:hAnsi="Times New Roman" w:cs="Times New Roman"/>
          <w:sz w:val="20"/>
          <w:szCs w:val="20"/>
        </w:rPr>
        <w:t xml:space="preserve"> contain small amounts of these</w:t>
      </w:r>
      <w:r w:rsidR="001E272D" w:rsidRPr="00F32E1D">
        <w:rPr>
          <w:rFonts w:ascii="Times New Roman" w:hAnsi="Times New Roman" w:cs="Times New Roman"/>
          <w:sz w:val="20"/>
          <w:szCs w:val="20"/>
        </w:rPr>
        <w:t>natural products. Although the unsubstituted α-CD, β</w:t>
      </w:r>
      <w:r w:rsidR="00925587" w:rsidRPr="00F32E1D">
        <w:rPr>
          <w:rFonts w:ascii="Times New Roman" w:hAnsi="Times New Roman" w:cs="Times New Roman"/>
          <w:sz w:val="20"/>
          <w:szCs w:val="20"/>
        </w:rPr>
        <w:t>-</w:t>
      </w:r>
      <w:r w:rsidR="001E272D" w:rsidRPr="00F32E1D">
        <w:rPr>
          <w:rFonts w:ascii="Times New Roman" w:hAnsi="Times New Roman" w:cs="Times New Roman"/>
          <w:sz w:val="20"/>
          <w:szCs w:val="20"/>
        </w:rPr>
        <w:t>CD</w:t>
      </w:r>
      <w:r w:rsidR="00B11F60" w:rsidRPr="00F32E1D">
        <w:rPr>
          <w:rFonts w:ascii="Times New Roman" w:hAnsi="Times New Roman" w:cs="Times New Roman"/>
          <w:sz w:val="20"/>
          <w:szCs w:val="20"/>
        </w:rPr>
        <w:t>, and γ-CD, and their complexes</w:t>
      </w:r>
      <w:r w:rsidR="001E272D" w:rsidRPr="00F32E1D">
        <w:rPr>
          <w:rFonts w:ascii="Times New Roman" w:hAnsi="Times New Roman" w:cs="Times New Roman"/>
          <w:sz w:val="20"/>
          <w:szCs w:val="20"/>
        </w:rPr>
        <w:t xml:space="preserve"> are hydrophilic</w:t>
      </w:r>
      <w:r w:rsidR="00B11F60" w:rsidRPr="00F32E1D">
        <w:rPr>
          <w:rFonts w:ascii="Times New Roman" w:hAnsi="Times New Roman" w:cs="Times New Roman"/>
          <w:sz w:val="20"/>
          <w:szCs w:val="20"/>
        </w:rPr>
        <w:t>,</w:t>
      </w:r>
      <w:r w:rsidR="001E272D" w:rsidRPr="00F32E1D">
        <w:rPr>
          <w:rFonts w:ascii="Times New Roman" w:hAnsi="Times New Roman" w:cs="Times New Roman"/>
          <w:sz w:val="20"/>
          <w:szCs w:val="20"/>
        </w:rPr>
        <w:t xml:space="preserve"> their solubility is somewhat limited</w:t>
      </w:r>
      <w:r w:rsidR="001A37A2" w:rsidRPr="00F32E1D">
        <w:rPr>
          <w:rFonts w:ascii="Times New Roman" w:hAnsi="Times New Roman" w:cs="Times New Roman"/>
          <w:sz w:val="20"/>
          <w:szCs w:val="20"/>
        </w:rPr>
        <w:t xml:space="preserve"> in aqueous solutions</w:t>
      </w:r>
      <w:r w:rsidR="009760FC">
        <w:rPr>
          <w:rFonts w:ascii="Times New Roman" w:hAnsi="Times New Roman" w:cs="Times New Roman"/>
          <w:sz w:val="20"/>
          <w:szCs w:val="20"/>
        </w:rPr>
        <w:t xml:space="preserve"> </w:t>
      </w:r>
      <w:r w:rsidR="000B4FE8" w:rsidRPr="00F32E1D">
        <w:rPr>
          <w:rFonts w:ascii="Times New Roman" w:hAnsi="Times New Roman" w:cs="Times New Roman"/>
          <w:sz w:val="20"/>
          <w:szCs w:val="20"/>
        </w:rPr>
        <w:t>(</w:t>
      </w:r>
      <w:r w:rsidR="001E272D" w:rsidRPr="00F32E1D">
        <w:rPr>
          <w:rFonts w:ascii="Times New Roman" w:hAnsi="Times New Roman" w:cs="Times New Roman"/>
          <w:sz w:val="20"/>
          <w:szCs w:val="20"/>
        </w:rPr>
        <w:t>especially that of β-CD</w:t>
      </w:r>
      <w:r w:rsidR="000B4FE8" w:rsidRPr="00F32E1D">
        <w:rPr>
          <w:rFonts w:ascii="Times New Roman" w:hAnsi="Times New Roman" w:cs="Times New Roman"/>
          <w:sz w:val="20"/>
          <w:szCs w:val="20"/>
        </w:rPr>
        <w:t>)</w:t>
      </w:r>
      <w:r w:rsidR="001C0E72" w:rsidRPr="00F32E1D">
        <w:rPr>
          <w:rFonts w:ascii="Times New Roman" w:hAnsi="Times New Roman" w:cs="Times New Roman"/>
          <w:sz w:val="20"/>
          <w:szCs w:val="20"/>
        </w:rPr>
        <w:t xml:space="preserve"> [</w:t>
      </w:r>
      <w:r w:rsidR="00F10262" w:rsidRPr="00F32E1D">
        <w:rPr>
          <w:rFonts w:ascii="Times New Roman" w:hAnsi="Times New Roman" w:cs="Times New Roman"/>
          <w:sz w:val="20"/>
          <w:szCs w:val="20"/>
        </w:rPr>
        <w:t>19,</w:t>
      </w:r>
      <w:r w:rsidR="009760FC">
        <w:rPr>
          <w:rFonts w:ascii="Times New Roman" w:hAnsi="Times New Roman" w:cs="Times New Roman"/>
          <w:sz w:val="20"/>
          <w:szCs w:val="20"/>
        </w:rPr>
        <w:t xml:space="preserve"> </w:t>
      </w:r>
      <w:r w:rsidR="00F10262" w:rsidRPr="00F32E1D">
        <w:rPr>
          <w:rFonts w:ascii="Times New Roman" w:hAnsi="Times New Roman" w:cs="Times New Roman"/>
          <w:sz w:val="20"/>
          <w:szCs w:val="20"/>
        </w:rPr>
        <w:t>20</w:t>
      </w:r>
      <w:r w:rsidR="001C0E72" w:rsidRPr="00F32E1D">
        <w:rPr>
          <w:rFonts w:ascii="Times New Roman" w:hAnsi="Times New Roman" w:cs="Times New Roman"/>
          <w:sz w:val="20"/>
          <w:szCs w:val="20"/>
        </w:rPr>
        <w:t>]. The molecules are commonly described as trunca</w:t>
      </w:r>
      <w:r w:rsidR="008F75B9" w:rsidRPr="00F32E1D">
        <w:rPr>
          <w:rFonts w:ascii="Times New Roman" w:hAnsi="Times New Roman" w:cs="Times New Roman"/>
          <w:sz w:val="20"/>
          <w:szCs w:val="20"/>
        </w:rPr>
        <w:t>ted cone, bucket -like or donut</w:t>
      </w:r>
      <w:r w:rsidR="001C0E72" w:rsidRPr="00F32E1D">
        <w:rPr>
          <w:rFonts w:ascii="Times New Roman" w:hAnsi="Times New Roman" w:cs="Times New Roman"/>
          <w:sz w:val="20"/>
          <w:szCs w:val="20"/>
        </w:rPr>
        <w:t xml:space="preserve">-shaped, with a hydrophilic outer surface and a relatively hydrophobic inner cavity that allows entrapment of </w:t>
      </w:r>
      <w:r w:rsidR="00CF2718" w:rsidRPr="00F32E1D">
        <w:rPr>
          <w:rFonts w:ascii="Times New Roman" w:hAnsi="Times New Roman" w:cs="Times New Roman"/>
          <w:sz w:val="20"/>
          <w:szCs w:val="20"/>
        </w:rPr>
        <w:t>small hydrophobic drug molecule</w:t>
      </w:r>
      <w:r w:rsidR="001C0E72" w:rsidRPr="00F32E1D">
        <w:rPr>
          <w:rFonts w:ascii="Times New Roman" w:hAnsi="Times New Roman" w:cs="Times New Roman"/>
          <w:sz w:val="20"/>
          <w:szCs w:val="20"/>
        </w:rPr>
        <w:t>s or hydrophobic moieties of larger molecules [2</w:t>
      </w:r>
      <w:r w:rsidR="00F10262" w:rsidRPr="00F32E1D">
        <w:rPr>
          <w:rFonts w:ascii="Times New Roman" w:hAnsi="Times New Roman" w:cs="Times New Roman"/>
          <w:sz w:val="20"/>
          <w:szCs w:val="20"/>
        </w:rPr>
        <w:t>1</w:t>
      </w:r>
      <w:r w:rsidR="001C0E72" w:rsidRPr="00F32E1D">
        <w:rPr>
          <w:rFonts w:ascii="Times New Roman" w:hAnsi="Times New Roman" w:cs="Times New Roman"/>
          <w:sz w:val="20"/>
          <w:szCs w:val="20"/>
        </w:rPr>
        <w:t>]</w:t>
      </w:r>
      <w:r w:rsidR="00D105BF" w:rsidRPr="00F32E1D">
        <w:rPr>
          <w:rFonts w:ascii="Times New Roman" w:hAnsi="Times New Roman" w:cs="Times New Roman"/>
          <w:sz w:val="20"/>
          <w:szCs w:val="20"/>
        </w:rPr>
        <w:t xml:space="preserve">. </w:t>
      </w:r>
      <w:r w:rsidR="00C6241C" w:rsidRPr="00F32E1D">
        <w:rPr>
          <w:rFonts w:ascii="Times New Roman" w:hAnsi="Times New Roman" w:cs="Times New Roman"/>
          <w:sz w:val="20"/>
          <w:szCs w:val="20"/>
        </w:rPr>
        <w:t xml:space="preserve">To construct host―guest delivery carriers, </w:t>
      </w:r>
      <w:r w:rsidR="008F75B9" w:rsidRPr="00F32E1D">
        <w:rPr>
          <w:rFonts w:ascii="Times New Roman" w:hAnsi="Times New Roman" w:cs="Times New Roman"/>
          <w:sz w:val="20"/>
          <w:szCs w:val="20"/>
        </w:rPr>
        <w:t>CDs have</w:t>
      </w:r>
      <w:r w:rsidR="00D105BF" w:rsidRPr="00F32E1D">
        <w:rPr>
          <w:rFonts w:ascii="Times New Roman" w:hAnsi="Times New Roman" w:cs="Times New Roman"/>
          <w:sz w:val="20"/>
          <w:szCs w:val="20"/>
        </w:rPr>
        <w:t xml:space="preserve"> been used as host units. </w:t>
      </w:r>
      <w:r w:rsidR="00E92792" w:rsidRPr="00F32E1D">
        <w:rPr>
          <w:rFonts w:ascii="Times New Roman" w:hAnsi="Times New Roman" w:cs="Times New Roman"/>
          <w:sz w:val="20"/>
          <w:szCs w:val="20"/>
        </w:rPr>
        <w:t>A variety of lipophilic drugs which are able to fit inside the hydrophobic cavity can be accommodated inside the cavity of CDs, and t</w:t>
      </w:r>
      <w:r w:rsidR="00C6241C" w:rsidRPr="00F32E1D">
        <w:rPr>
          <w:rFonts w:ascii="Times New Roman" w:hAnsi="Times New Roman" w:cs="Times New Roman"/>
          <w:sz w:val="20"/>
          <w:szCs w:val="20"/>
        </w:rPr>
        <w:t>he solubility of hydrophobic drugs and the stability of labile drugs can be improved d</w:t>
      </w:r>
      <w:r w:rsidR="00D105BF" w:rsidRPr="00F32E1D">
        <w:rPr>
          <w:rFonts w:ascii="Times New Roman" w:hAnsi="Times New Roman" w:cs="Times New Roman"/>
          <w:sz w:val="20"/>
          <w:szCs w:val="20"/>
        </w:rPr>
        <w:t xml:space="preserve">ue to </w:t>
      </w:r>
      <w:r w:rsidR="00E92792" w:rsidRPr="00F32E1D">
        <w:rPr>
          <w:rFonts w:ascii="Times New Roman" w:hAnsi="Times New Roman" w:cs="Times New Roman"/>
          <w:sz w:val="20"/>
          <w:szCs w:val="20"/>
        </w:rPr>
        <w:t xml:space="preserve">the </w:t>
      </w:r>
      <w:r w:rsidR="00D105BF" w:rsidRPr="00F32E1D">
        <w:rPr>
          <w:rFonts w:ascii="Times New Roman" w:hAnsi="Times New Roman" w:cs="Times New Roman"/>
          <w:sz w:val="20"/>
          <w:szCs w:val="20"/>
        </w:rPr>
        <w:t>hydrophobic interactions [2</w:t>
      </w:r>
      <w:r w:rsidR="00F10262" w:rsidRPr="00F32E1D">
        <w:rPr>
          <w:rFonts w:ascii="Times New Roman" w:hAnsi="Times New Roman" w:cs="Times New Roman"/>
          <w:sz w:val="20"/>
          <w:szCs w:val="20"/>
        </w:rPr>
        <w:t>2</w:t>
      </w:r>
      <w:r w:rsidR="00A50C38" w:rsidRPr="00F32E1D">
        <w:rPr>
          <w:rFonts w:ascii="Times New Roman" w:hAnsi="Times New Roman" w:cs="Times New Roman"/>
          <w:sz w:val="20"/>
          <w:szCs w:val="20"/>
        </w:rPr>
        <w:t>].</w:t>
      </w:r>
      <w:r w:rsidR="00896277" w:rsidRPr="00F32E1D">
        <w:rPr>
          <w:rFonts w:ascii="Times New Roman" w:hAnsi="Times New Roman" w:cs="Times New Roman"/>
          <w:sz w:val="20"/>
          <w:szCs w:val="20"/>
        </w:rPr>
        <w:t xml:space="preserve"> The </w:t>
      </w:r>
      <w:r w:rsidR="00A357C5" w:rsidRPr="00F32E1D">
        <w:rPr>
          <w:rFonts w:ascii="Times New Roman" w:hAnsi="Times New Roman" w:cs="Times New Roman"/>
          <w:sz w:val="20"/>
          <w:szCs w:val="20"/>
        </w:rPr>
        <w:t xml:space="preserve">interior of CDs is somewhat hydrophobic as the </w:t>
      </w:r>
      <w:r w:rsidR="00896277" w:rsidRPr="00F32E1D">
        <w:rPr>
          <w:rFonts w:ascii="Times New Roman" w:hAnsi="Times New Roman" w:cs="Times New Roman"/>
          <w:sz w:val="20"/>
          <w:szCs w:val="20"/>
        </w:rPr>
        <w:t>inner walls of CD</w:t>
      </w:r>
      <w:r w:rsidR="00FE4917" w:rsidRPr="00F32E1D">
        <w:rPr>
          <w:rFonts w:ascii="Times New Roman" w:hAnsi="Times New Roman" w:cs="Times New Roman"/>
          <w:sz w:val="20"/>
          <w:szCs w:val="20"/>
        </w:rPr>
        <w:t>s</w:t>
      </w:r>
      <w:r w:rsidR="00896277" w:rsidRPr="00F32E1D">
        <w:rPr>
          <w:rFonts w:ascii="Times New Roman" w:hAnsi="Times New Roman" w:cs="Times New Roman"/>
          <w:sz w:val="20"/>
          <w:szCs w:val="20"/>
        </w:rPr>
        <w:t xml:space="preserve"> are formed by the hydrophobic carbon backbones of glucopyranose monomers. This structural feature </w:t>
      </w:r>
      <w:r w:rsidR="007A5CC4" w:rsidRPr="00F32E1D">
        <w:rPr>
          <w:rFonts w:ascii="Times New Roman" w:hAnsi="Times New Roman" w:cs="Times New Roman"/>
          <w:sz w:val="20"/>
          <w:szCs w:val="20"/>
        </w:rPr>
        <w:t>of CD</w:t>
      </w:r>
      <w:r w:rsidR="009D1537" w:rsidRPr="00F32E1D">
        <w:rPr>
          <w:rFonts w:ascii="Times New Roman" w:hAnsi="Times New Roman" w:cs="Times New Roman"/>
          <w:sz w:val="20"/>
          <w:szCs w:val="20"/>
        </w:rPr>
        <w:t>s</w:t>
      </w:r>
      <w:r w:rsidR="00096089">
        <w:rPr>
          <w:rFonts w:ascii="Times New Roman" w:hAnsi="Times New Roman" w:cs="Times New Roman"/>
          <w:sz w:val="20"/>
          <w:szCs w:val="20"/>
        </w:rPr>
        <w:t xml:space="preserve"> </w:t>
      </w:r>
      <w:r w:rsidR="00896277" w:rsidRPr="00F32E1D">
        <w:rPr>
          <w:rFonts w:ascii="Times New Roman" w:hAnsi="Times New Roman" w:cs="Times New Roman"/>
          <w:sz w:val="20"/>
          <w:szCs w:val="20"/>
        </w:rPr>
        <w:t>predetermined</w:t>
      </w:r>
      <w:r w:rsidR="009D1537" w:rsidRPr="00F32E1D">
        <w:rPr>
          <w:rFonts w:ascii="Times New Roman" w:hAnsi="Times New Roman" w:cs="Times New Roman"/>
          <w:sz w:val="20"/>
          <w:szCs w:val="20"/>
        </w:rPr>
        <w:t xml:space="preserve"> their</w:t>
      </w:r>
      <w:r w:rsidR="00096089">
        <w:rPr>
          <w:rFonts w:ascii="Times New Roman" w:hAnsi="Times New Roman" w:cs="Times New Roman"/>
          <w:sz w:val="20"/>
          <w:szCs w:val="20"/>
        </w:rPr>
        <w:t xml:space="preserve"> </w:t>
      </w:r>
      <w:r w:rsidR="00896277" w:rsidRPr="00F32E1D">
        <w:rPr>
          <w:rFonts w:ascii="Times New Roman" w:hAnsi="Times New Roman" w:cs="Times New Roman"/>
          <w:sz w:val="20"/>
          <w:szCs w:val="20"/>
        </w:rPr>
        <w:t xml:space="preserve">application </w:t>
      </w:r>
      <w:r w:rsidR="009D1537" w:rsidRPr="00F32E1D">
        <w:rPr>
          <w:rFonts w:ascii="Times New Roman" w:hAnsi="Times New Roman" w:cs="Times New Roman"/>
          <w:sz w:val="20"/>
          <w:szCs w:val="20"/>
        </w:rPr>
        <w:t>as</w:t>
      </w:r>
      <w:r w:rsidR="00896277" w:rsidRPr="00F32E1D">
        <w:rPr>
          <w:rFonts w:ascii="Times New Roman" w:hAnsi="Times New Roman" w:cs="Times New Roman"/>
          <w:sz w:val="20"/>
          <w:szCs w:val="20"/>
        </w:rPr>
        <w:t xml:space="preserve"> solubilizer</w:t>
      </w:r>
      <w:r w:rsidR="009D1537" w:rsidRPr="00F32E1D">
        <w:rPr>
          <w:rFonts w:ascii="Times New Roman" w:hAnsi="Times New Roman" w:cs="Times New Roman"/>
          <w:sz w:val="20"/>
          <w:szCs w:val="20"/>
        </w:rPr>
        <w:t>s</w:t>
      </w:r>
      <w:r w:rsidR="00896277" w:rsidRPr="00F32E1D">
        <w:rPr>
          <w:rFonts w:ascii="Times New Roman" w:hAnsi="Times New Roman" w:cs="Times New Roman"/>
          <w:sz w:val="20"/>
          <w:szCs w:val="20"/>
        </w:rPr>
        <w:t xml:space="preserve"> for poorly water-soluble </w:t>
      </w:r>
      <w:r w:rsidR="009D1537" w:rsidRPr="00F32E1D">
        <w:rPr>
          <w:rFonts w:ascii="Times New Roman" w:hAnsi="Times New Roman" w:cs="Times New Roman"/>
          <w:sz w:val="20"/>
          <w:szCs w:val="20"/>
        </w:rPr>
        <w:t>drugs</w:t>
      </w:r>
      <w:r w:rsidR="00896277" w:rsidRPr="00F32E1D">
        <w:rPr>
          <w:rFonts w:ascii="Times New Roman" w:hAnsi="Times New Roman" w:cs="Times New Roman"/>
          <w:sz w:val="20"/>
          <w:szCs w:val="20"/>
        </w:rPr>
        <w:t>.</w:t>
      </w:r>
      <w:r w:rsidR="00096089">
        <w:rPr>
          <w:rFonts w:ascii="Times New Roman" w:hAnsi="Times New Roman" w:cs="Times New Roman"/>
          <w:sz w:val="20"/>
          <w:szCs w:val="20"/>
        </w:rPr>
        <w:t xml:space="preserve"> </w:t>
      </w:r>
      <w:r w:rsidR="006756CB" w:rsidRPr="00F32E1D">
        <w:rPr>
          <w:rFonts w:ascii="Times New Roman" w:hAnsi="Times New Roman" w:cs="Times New Roman"/>
          <w:sz w:val="20"/>
          <w:szCs w:val="20"/>
        </w:rPr>
        <w:t>CDs are non-toxic</w:t>
      </w:r>
      <w:r w:rsidR="00096089">
        <w:rPr>
          <w:rFonts w:ascii="Times New Roman" w:hAnsi="Times New Roman" w:cs="Times New Roman"/>
          <w:sz w:val="20"/>
          <w:szCs w:val="20"/>
        </w:rPr>
        <w:t xml:space="preserve"> </w:t>
      </w:r>
      <w:r w:rsidR="006756CB" w:rsidRPr="00F32E1D">
        <w:rPr>
          <w:rFonts w:ascii="Times New Roman" w:hAnsi="Times New Roman" w:cs="Times New Roman"/>
          <w:sz w:val="20"/>
          <w:szCs w:val="20"/>
        </w:rPr>
        <w:t>towards humans</w:t>
      </w:r>
      <w:r w:rsidR="00384DE6" w:rsidRPr="00F32E1D">
        <w:rPr>
          <w:rFonts w:ascii="Times New Roman" w:hAnsi="Times New Roman" w:cs="Times New Roman"/>
          <w:sz w:val="20"/>
          <w:szCs w:val="20"/>
        </w:rPr>
        <w:t>.</w:t>
      </w:r>
      <w:r w:rsidR="00653EB1" w:rsidRPr="00F32E1D">
        <w:rPr>
          <w:rFonts w:ascii="Times New Roman" w:hAnsi="Times New Roman" w:cs="Times New Roman"/>
          <w:sz w:val="20"/>
          <w:szCs w:val="20"/>
        </w:rPr>
        <w:t xml:space="preserve"> Simple dissolution of solid drug/CD</w:t>
      </w:r>
      <w:r w:rsidR="00826BC7" w:rsidRPr="00F32E1D">
        <w:rPr>
          <w:rFonts w:ascii="Times New Roman" w:hAnsi="Times New Roman" w:cs="Times New Roman"/>
          <w:sz w:val="20"/>
          <w:szCs w:val="20"/>
        </w:rPr>
        <w:t>s</w:t>
      </w:r>
      <w:r w:rsidR="00653EB1" w:rsidRPr="00F32E1D">
        <w:rPr>
          <w:rFonts w:ascii="Times New Roman" w:hAnsi="Times New Roman" w:cs="Times New Roman"/>
          <w:sz w:val="20"/>
          <w:szCs w:val="20"/>
        </w:rPr>
        <w:t xml:space="preserve"> complexes and dilution of aqueous complexation media are the major driving forces for d</w:t>
      </w:r>
      <w:r w:rsidR="005621D0" w:rsidRPr="00F32E1D">
        <w:rPr>
          <w:rFonts w:ascii="Times New Roman" w:hAnsi="Times New Roman" w:cs="Times New Roman"/>
          <w:sz w:val="20"/>
          <w:szCs w:val="20"/>
        </w:rPr>
        <w:t>rug release from the CD</w:t>
      </w:r>
      <w:r w:rsidR="00826BC7" w:rsidRPr="00F32E1D">
        <w:rPr>
          <w:rFonts w:ascii="Times New Roman" w:hAnsi="Times New Roman" w:cs="Times New Roman"/>
          <w:sz w:val="20"/>
          <w:szCs w:val="20"/>
        </w:rPr>
        <w:t>s</w:t>
      </w:r>
      <w:r w:rsidR="005621D0" w:rsidRPr="00F32E1D">
        <w:rPr>
          <w:rFonts w:ascii="Times New Roman" w:hAnsi="Times New Roman" w:cs="Times New Roman"/>
          <w:sz w:val="20"/>
          <w:szCs w:val="20"/>
        </w:rPr>
        <w:t xml:space="preserve"> complex </w:t>
      </w:r>
      <w:r w:rsidR="005D3588" w:rsidRPr="00F32E1D">
        <w:rPr>
          <w:rFonts w:ascii="Times New Roman" w:hAnsi="Times New Roman" w:cs="Times New Roman"/>
          <w:sz w:val="20"/>
          <w:szCs w:val="20"/>
        </w:rPr>
        <w:t>[2</w:t>
      </w:r>
      <w:r w:rsidR="00F10262" w:rsidRPr="00F32E1D">
        <w:rPr>
          <w:rFonts w:ascii="Times New Roman" w:hAnsi="Times New Roman" w:cs="Times New Roman"/>
          <w:sz w:val="20"/>
          <w:szCs w:val="20"/>
        </w:rPr>
        <w:t>3</w:t>
      </w:r>
      <w:r w:rsidR="005D3588" w:rsidRPr="00F32E1D">
        <w:rPr>
          <w:rFonts w:ascii="Times New Roman" w:hAnsi="Times New Roman" w:cs="Times New Roman"/>
          <w:sz w:val="20"/>
          <w:szCs w:val="20"/>
        </w:rPr>
        <w:t>].</w:t>
      </w:r>
    </w:p>
    <w:p w:rsidR="00FA1B92" w:rsidRPr="00F32E1D" w:rsidRDefault="0063766D" w:rsidP="00B10BA9">
      <w:pPr>
        <w:spacing w:line="240" w:lineRule="auto"/>
        <w:jc w:val="both"/>
        <w:rPr>
          <w:rFonts w:ascii="Times New Roman" w:hAnsi="Times New Roman" w:cs="Times New Roman"/>
          <w:b/>
          <w:bCs/>
          <w:sz w:val="20"/>
          <w:szCs w:val="20"/>
        </w:rPr>
      </w:pPr>
      <w:r w:rsidRPr="00F32E1D">
        <w:rPr>
          <w:rFonts w:ascii="Times New Roman" w:hAnsi="Times New Roman" w:cs="Times New Roman"/>
          <w:noProof/>
          <w:sz w:val="20"/>
          <w:szCs w:val="20"/>
        </w:rPr>
        <w:object w:dxaOrig="4154" w:dyaOrig="3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pt;height:123.25pt" o:ole="">
            <v:imagedata r:id="rId9" o:title=""/>
          </v:shape>
          <o:OLEObject Type="Embed" ProgID="ChemDraw.Document.6.0" ShapeID="_x0000_i1025" DrawAspect="Content" ObjectID="_1750841184" r:id="rId10"/>
        </w:object>
      </w:r>
      <w:r w:rsidRPr="00F32E1D">
        <w:rPr>
          <w:rFonts w:ascii="Times New Roman" w:hAnsi="Times New Roman" w:cs="Times New Roman"/>
          <w:noProof/>
          <w:sz w:val="20"/>
          <w:szCs w:val="20"/>
        </w:rPr>
        <w:object w:dxaOrig="4630" w:dyaOrig="3797">
          <v:shape id="_x0000_i1026" type="#_x0000_t75" style="width:129.4pt;height:127.2pt" o:ole="">
            <v:imagedata r:id="rId11" o:title=""/>
          </v:shape>
          <o:OLEObject Type="Embed" ProgID="ChemDraw.Document.6.0" ShapeID="_x0000_i1026" DrawAspect="Content" ObjectID="_1750841185" r:id="rId12"/>
        </w:object>
      </w:r>
      <w:r w:rsidRPr="00F32E1D">
        <w:rPr>
          <w:rFonts w:ascii="Times New Roman" w:hAnsi="Times New Roman" w:cs="Times New Roman"/>
          <w:noProof/>
          <w:sz w:val="20"/>
          <w:szCs w:val="20"/>
        </w:rPr>
        <w:object w:dxaOrig="4188" w:dyaOrig="3343">
          <v:shape id="_x0000_i1027" type="#_x0000_t75" style="width:140.9pt;height:128.55pt" o:ole="">
            <v:imagedata r:id="rId13" o:title=""/>
          </v:shape>
          <o:OLEObject Type="Embed" ProgID="ChemDraw.Document.6.0" ShapeID="_x0000_i1027" DrawAspect="Content" ObjectID="_1750841186" r:id="rId14"/>
        </w:object>
      </w:r>
    </w:p>
    <w:p w:rsidR="009F2512" w:rsidRPr="00F32E1D" w:rsidRDefault="00A61FA1" w:rsidP="00B10BA9">
      <w:pPr>
        <w:spacing w:line="240" w:lineRule="auto"/>
        <w:ind w:firstLine="720"/>
        <w:jc w:val="both"/>
        <w:rPr>
          <w:rFonts w:ascii="Times New Roman" w:hAnsi="Times New Roman" w:cs="Times New Roman"/>
          <w:sz w:val="20"/>
          <w:szCs w:val="20"/>
        </w:rPr>
      </w:pPr>
      <w:r w:rsidRPr="00F32E1D">
        <w:rPr>
          <w:rFonts w:ascii="Times New Roman" w:hAnsi="Times New Roman" w:cs="Times New Roman"/>
          <w:sz w:val="20"/>
          <w:szCs w:val="20"/>
        </w:rPr>
        <w:t xml:space="preserve"> α-Cyclodextrin                    </w:t>
      </w:r>
      <w:r w:rsidR="00033B35" w:rsidRPr="00F32E1D">
        <w:rPr>
          <w:rFonts w:ascii="Times New Roman" w:hAnsi="Times New Roman" w:cs="Times New Roman"/>
          <w:sz w:val="20"/>
          <w:szCs w:val="20"/>
        </w:rPr>
        <w:tab/>
      </w:r>
      <w:r w:rsidRPr="00F32E1D">
        <w:rPr>
          <w:rFonts w:ascii="Times New Roman" w:hAnsi="Times New Roman" w:cs="Times New Roman"/>
          <w:sz w:val="20"/>
          <w:szCs w:val="20"/>
        </w:rPr>
        <w:t xml:space="preserve"> β-Cyclodextrin</w:t>
      </w:r>
      <w:r w:rsidRPr="00F32E1D">
        <w:rPr>
          <w:rFonts w:ascii="Times New Roman" w:hAnsi="Times New Roman" w:cs="Times New Roman"/>
          <w:sz w:val="20"/>
          <w:szCs w:val="20"/>
        </w:rPr>
        <w:tab/>
      </w:r>
      <w:r w:rsidR="00033B35" w:rsidRPr="00F32E1D">
        <w:rPr>
          <w:rFonts w:ascii="Times New Roman" w:hAnsi="Times New Roman" w:cs="Times New Roman"/>
          <w:sz w:val="20"/>
          <w:szCs w:val="20"/>
        </w:rPr>
        <w:tab/>
      </w:r>
      <w:r w:rsidR="00033B35" w:rsidRPr="00F32E1D">
        <w:rPr>
          <w:rFonts w:ascii="Times New Roman" w:hAnsi="Times New Roman" w:cs="Times New Roman"/>
          <w:sz w:val="20"/>
          <w:szCs w:val="20"/>
        </w:rPr>
        <w:tab/>
      </w:r>
      <w:r w:rsidRPr="00F32E1D">
        <w:rPr>
          <w:rFonts w:ascii="Times New Roman" w:hAnsi="Times New Roman" w:cs="Times New Roman"/>
          <w:sz w:val="20"/>
          <w:szCs w:val="20"/>
        </w:rPr>
        <w:t>ϒ-Cyclodextrin</w:t>
      </w:r>
    </w:p>
    <w:p w:rsidR="003F43E4" w:rsidRPr="00F32E1D" w:rsidRDefault="00A61FA1" w:rsidP="00B10BA9">
      <w:pPr>
        <w:spacing w:line="240" w:lineRule="auto"/>
        <w:jc w:val="center"/>
        <w:rPr>
          <w:rFonts w:ascii="Times New Roman" w:hAnsi="Times New Roman" w:cs="Times New Roman"/>
          <w:sz w:val="20"/>
          <w:szCs w:val="20"/>
        </w:rPr>
      </w:pPr>
      <w:r w:rsidRPr="00F32E1D">
        <w:rPr>
          <w:rFonts w:ascii="Times New Roman" w:hAnsi="Times New Roman" w:cs="Times New Roman"/>
          <w:sz w:val="20"/>
          <w:szCs w:val="20"/>
        </w:rPr>
        <w:t>Fig</w:t>
      </w:r>
      <w:r w:rsidR="002A0E3C" w:rsidRPr="00F32E1D">
        <w:rPr>
          <w:rFonts w:ascii="Times New Roman" w:hAnsi="Times New Roman" w:cs="Times New Roman"/>
          <w:sz w:val="20"/>
          <w:szCs w:val="20"/>
        </w:rPr>
        <w:t xml:space="preserve">ure </w:t>
      </w:r>
      <w:r w:rsidR="00AF0AF0" w:rsidRPr="00F32E1D">
        <w:rPr>
          <w:rFonts w:ascii="Times New Roman" w:hAnsi="Times New Roman" w:cs="Times New Roman"/>
          <w:sz w:val="20"/>
          <w:szCs w:val="20"/>
        </w:rPr>
        <w:t>1</w:t>
      </w:r>
      <w:r w:rsidR="00E45069" w:rsidRPr="00F32E1D">
        <w:rPr>
          <w:rFonts w:ascii="Times New Roman" w:hAnsi="Times New Roman" w:cs="Times New Roman"/>
          <w:sz w:val="20"/>
          <w:szCs w:val="20"/>
        </w:rPr>
        <w:t>.</w:t>
      </w:r>
      <w:r w:rsidR="002B1425">
        <w:rPr>
          <w:rFonts w:ascii="Times New Roman" w:hAnsi="Times New Roman" w:cs="Times New Roman"/>
          <w:sz w:val="20"/>
          <w:szCs w:val="20"/>
        </w:rPr>
        <w:t xml:space="preserve"> </w:t>
      </w:r>
      <w:r w:rsidRPr="00F32E1D">
        <w:rPr>
          <w:rFonts w:ascii="Times New Roman" w:hAnsi="Times New Roman" w:cs="Times New Roman"/>
          <w:sz w:val="20"/>
          <w:szCs w:val="20"/>
        </w:rPr>
        <w:t>Structures of various cyclodextrins.</w:t>
      </w:r>
    </w:p>
    <w:p w:rsidR="00A61FA1" w:rsidRPr="00F32E1D" w:rsidRDefault="00CC464F" w:rsidP="00B10BA9">
      <w:pPr>
        <w:spacing w:before="240" w:line="240" w:lineRule="auto"/>
        <w:jc w:val="both"/>
        <w:rPr>
          <w:rFonts w:ascii="Times New Roman" w:hAnsi="Times New Roman" w:cs="Times New Roman"/>
          <w:sz w:val="20"/>
          <w:szCs w:val="20"/>
        </w:rPr>
      </w:pPr>
      <w:r w:rsidRPr="00F32E1D">
        <w:rPr>
          <w:rFonts w:ascii="Times New Roman" w:hAnsi="Times New Roman" w:cs="Times New Roman"/>
          <w:b/>
          <w:sz w:val="20"/>
          <w:szCs w:val="20"/>
        </w:rPr>
        <w:t xml:space="preserve">ii) </w:t>
      </w:r>
      <w:r w:rsidR="00A61FA1" w:rsidRPr="00F32E1D">
        <w:rPr>
          <w:rFonts w:ascii="Times New Roman" w:hAnsi="Times New Roman" w:cs="Times New Roman"/>
          <w:b/>
          <w:sz w:val="20"/>
          <w:szCs w:val="20"/>
        </w:rPr>
        <w:t>β-Cyclodextrin</w:t>
      </w:r>
    </w:p>
    <w:p w:rsidR="00A61FA1" w:rsidRPr="00F32E1D" w:rsidRDefault="00A61FA1" w:rsidP="00DB06A5">
      <w:pPr>
        <w:spacing w:line="240" w:lineRule="auto"/>
        <w:ind w:firstLine="720"/>
        <w:jc w:val="both"/>
        <w:rPr>
          <w:rFonts w:ascii="Times New Roman" w:hAnsi="Times New Roman" w:cs="Times New Roman"/>
          <w:bCs/>
          <w:sz w:val="20"/>
          <w:szCs w:val="20"/>
        </w:rPr>
      </w:pPr>
      <w:r w:rsidRPr="00F32E1D">
        <w:rPr>
          <w:rFonts w:ascii="Times New Roman" w:hAnsi="Times New Roman" w:cs="Times New Roman"/>
          <w:sz w:val="20"/>
          <w:szCs w:val="20"/>
        </w:rPr>
        <w:t>β-Cyclodextrin</w:t>
      </w:r>
      <w:r w:rsidR="005757A0" w:rsidRPr="00F32E1D">
        <w:rPr>
          <w:rFonts w:ascii="Times New Roman" w:hAnsi="Times New Roman" w:cs="Times New Roman"/>
          <w:sz w:val="20"/>
          <w:szCs w:val="20"/>
        </w:rPr>
        <w:t xml:space="preserve"> (Figure 2)</w:t>
      </w:r>
      <w:r w:rsidRPr="00F32E1D">
        <w:rPr>
          <w:rFonts w:ascii="Times New Roman" w:hAnsi="Times New Roman" w:cs="Times New Roman"/>
          <w:sz w:val="20"/>
          <w:szCs w:val="20"/>
        </w:rPr>
        <w:t xml:space="preserve">, one of the cyclodextrins, </w:t>
      </w:r>
      <w:r w:rsidR="00D90B4A" w:rsidRPr="00F32E1D">
        <w:rPr>
          <w:rFonts w:ascii="Times New Roman" w:hAnsi="Times New Roman" w:cs="Times New Roman"/>
          <w:sz w:val="20"/>
          <w:szCs w:val="20"/>
        </w:rPr>
        <w:t xml:space="preserve">can accommodate various guest molecules into its truncated cone-shaped hydrophobic cavity. It </w:t>
      </w:r>
      <w:r w:rsidRPr="00F32E1D">
        <w:rPr>
          <w:rFonts w:ascii="Times New Roman" w:hAnsi="Times New Roman" w:cs="Times New Roman"/>
          <w:sz w:val="20"/>
          <w:szCs w:val="20"/>
        </w:rPr>
        <w:t>is a cyclic oligosaccharide consisting of 7-D (+)-glucopyranose unit</w:t>
      </w:r>
      <w:r w:rsidR="00D90B4A" w:rsidRPr="00F32E1D">
        <w:rPr>
          <w:rFonts w:ascii="Times New Roman" w:hAnsi="Times New Roman" w:cs="Times New Roman"/>
          <w:sz w:val="20"/>
          <w:szCs w:val="20"/>
        </w:rPr>
        <w:t>s</w:t>
      </w:r>
      <w:r w:rsidRPr="00F32E1D">
        <w:rPr>
          <w:rFonts w:ascii="Times New Roman" w:hAnsi="Times New Roman" w:cs="Times New Roman"/>
          <w:sz w:val="20"/>
          <w:szCs w:val="20"/>
        </w:rPr>
        <w:t xml:space="preserve"> with 7- primary and 14-secondary alcoholic −OH functional groups </w:t>
      </w:r>
      <w:r w:rsidR="0059634A" w:rsidRPr="00F32E1D">
        <w:rPr>
          <w:rFonts w:ascii="Times New Roman" w:hAnsi="Times New Roman" w:cs="Times New Roman"/>
          <w:sz w:val="20"/>
          <w:szCs w:val="20"/>
        </w:rPr>
        <w:t>[2</w:t>
      </w:r>
      <w:r w:rsidR="00F10262" w:rsidRPr="00F32E1D">
        <w:rPr>
          <w:rFonts w:ascii="Times New Roman" w:hAnsi="Times New Roman" w:cs="Times New Roman"/>
          <w:sz w:val="20"/>
          <w:szCs w:val="20"/>
        </w:rPr>
        <w:t>4</w:t>
      </w:r>
      <w:r w:rsidR="0059634A" w:rsidRPr="00F32E1D">
        <w:rPr>
          <w:rFonts w:ascii="Times New Roman" w:hAnsi="Times New Roman" w:cs="Times New Roman"/>
          <w:sz w:val="20"/>
          <w:szCs w:val="20"/>
        </w:rPr>
        <w:t>]</w:t>
      </w:r>
      <w:r w:rsidR="00CD3EB2" w:rsidRPr="00F32E1D">
        <w:rPr>
          <w:rFonts w:ascii="Times New Roman" w:hAnsi="Times New Roman" w:cs="Times New Roman"/>
          <w:sz w:val="20"/>
          <w:szCs w:val="20"/>
        </w:rPr>
        <w:t xml:space="preserve">. </w:t>
      </w:r>
      <w:r w:rsidR="00E60B75" w:rsidRPr="00F32E1D">
        <w:rPr>
          <w:rFonts w:ascii="Times New Roman" w:hAnsi="Times New Roman" w:cs="Times New Roman"/>
          <w:sz w:val="20"/>
          <w:szCs w:val="20"/>
        </w:rPr>
        <w:t xml:space="preserve">β-CD originating from </w:t>
      </w:r>
      <w:r w:rsidR="00853654" w:rsidRPr="00F32E1D">
        <w:rPr>
          <w:rFonts w:ascii="Times New Roman" w:hAnsi="Times New Roman" w:cs="Times New Roman"/>
          <w:sz w:val="20"/>
          <w:szCs w:val="20"/>
        </w:rPr>
        <w:t>starch</w:t>
      </w:r>
      <w:r w:rsidR="00E60B75" w:rsidRPr="00F32E1D">
        <w:rPr>
          <w:rFonts w:ascii="Times New Roman" w:hAnsi="Times New Roman" w:cs="Times New Roman"/>
          <w:sz w:val="20"/>
          <w:szCs w:val="20"/>
        </w:rPr>
        <w:t xml:space="preserve"> is eco-friendly, renewable, cost-effective, </w:t>
      </w:r>
      <w:r w:rsidR="00853654" w:rsidRPr="00F32E1D">
        <w:rPr>
          <w:rFonts w:ascii="Times New Roman" w:hAnsi="Times New Roman" w:cs="Times New Roman"/>
          <w:sz w:val="20"/>
          <w:szCs w:val="20"/>
        </w:rPr>
        <w:t>and easily</w:t>
      </w:r>
      <w:r w:rsidR="00E60B75" w:rsidRPr="00F32E1D">
        <w:rPr>
          <w:rFonts w:ascii="Times New Roman" w:hAnsi="Times New Roman" w:cs="Times New Roman"/>
          <w:sz w:val="20"/>
          <w:szCs w:val="20"/>
        </w:rPr>
        <w:t xml:space="preserve"> soluble and has non</w:t>
      </w:r>
      <w:r w:rsidR="005837B5" w:rsidRPr="00F32E1D">
        <w:rPr>
          <w:rFonts w:ascii="Times New Roman" w:hAnsi="Times New Roman" w:cs="Times New Roman"/>
          <w:sz w:val="20"/>
          <w:szCs w:val="20"/>
        </w:rPr>
        <w:t>-</w:t>
      </w:r>
      <w:r w:rsidR="00E60B75" w:rsidRPr="00F32E1D">
        <w:rPr>
          <w:rFonts w:ascii="Times New Roman" w:hAnsi="Times New Roman" w:cs="Times New Roman"/>
          <w:sz w:val="20"/>
          <w:szCs w:val="20"/>
        </w:rPr>
        <w:t>immunogenicity, good biocompatibility and low toxicity [25].</w:t>
      </w:r>
      <w:r w:rsidR="002B1425">
        <w:rPr>
          <w:rFonts w:ascii="Times New Roman" w:hAnsi="Times New Roman" w:cs="Times New Roman"/>
          <w:sz w:val="20"/>
          <w:szCs w:val="20"/>
        </w:rPr>
        <w:t xml:space="preserve"> </w:t>
      </w:r>
      <w:r w:rsidR="008C422C" w:rsidRPr="00F32E1D">
        <w:rPr>
          <w:rFonts w:ascii="Times New Roman" w:hAnsi="Times New Roman" w:cs="Times New Roman"/>
          <w:sz w:val="20"/>
          <w:szCs w:val="20"/>
        </w:rPr>
        <w:t>β-CD possesses a hydrophilic exterior surface and hydrophobic interior cavity,</w:t>
      </w:r>
      <w:r w:rsidR="00595FE5" w:rsidRPr="00F32E1D">
        <w:rPr>
          <w:rFonts w:ascii="Times New Roman" w:hAnsi="Times New Roman" w:cs="Times New Roman"/>
          <w:sz w:val="20"/>
          <w:szCs w:val="20"/>
        </w:rPr>
        <w:t xml:space="preserve"> and</w:t>
      </w:r>
      <w:r w:rsidR="008C422C" w:rsidRPr="00F32E1D">
        <w:rPr>
          <w:rFonts w:ascii="Times New Roman" w:hAnsi="Times New Roman" w:cs="Times New Roman"/>
          <w:sz w:val="20"/>
          <w:szCs w:val="20"/>
        </w:rPr>
        <w:t xml:space="preserve"> has been widely recognized as a host for many guest </w:t>
      </w:r>
      <w:r w:rsidR="005837B5" w:rsidRPr="00F32E1D">
        <w:rPr>
          <w:rFonts w:ascii="Times New Roman" w:hAnsi="Times New Roman" w:cs="Times New Roman"/>
          <w:sz w:val="20"/>
          <w:szCs w:val="20"/>
        </w:rPr>
        <w:t>molecules</w:t>
      </w:r>
      <w:r w:rsidR="006571FE" w:rsidRPr="00F32E1D">
        <w:rPr>
          <w:rFonts w:ascii="Times New Roman" w:hAnsi="Times New Roman" w:cs="Times New Roman"/>
          <w:sz w:val="20"/>
          <w:szCs w:val="20"/>
        </w:rPr>
        <w:t xml:space="preserve">. </w:t>
      </w:r>
      <w:r w:rsidRPr="00F32E1D">
        <w:rPr>
          <w:rFonts w:ascii="Times New Roman" w:hAnsi="Times New Roman" w:cs="Times New Roman"/>
          <w:sz w:val="20"/>
          <w:szCs w:val="20"/>
        </w:rPr>
        <w:t xml:space="preserve"> Moreover, the </w:t>
      </w:r>
      <w:r w:rsidR="00754D8A" w:rsidRPr="00F32E1D">
        <w:rPr>
          <w:rFonts w:ascii="Times New Roman" w:hAnsi="Times New Roman" w:cs="Times New Roman"/>
          <w:sz w:val="20"/>
          <w:szCs w:val="20"/>
        </w:rPr>
        <w:t xml:space="preserve">ideal </w:t>
      </w:r>
      <w:r w:rsidRPr="00F32E1D">
        <w:rPr>
          <w:rFonts w:ascii="Times New Roman" w:hAnsi="Times New Roman" w:cs="Times New Roman"/>
          <w:sz w:val="20"/>
          <w:szCs w:val="20"/>
        </w:rPr>
        <w:t xml:space="preserve">cavity sizes of CDs allow </w:t>
      </w:r>
      <w:r w:rsidR="00754D8A" w:rsidRPr="00F32E1D">
        <w:rPr>
          <w:rFonts w:ascii="Times New Roman" w:hAnsi="Times New Roman" w:cs="Times New Roman"/>
          <w:sz w:val="20"/>
          <w:szCs w:val="20"/>
        </w:rPr>
        <w:t>these supramolecules</w:t>
      </w:r>
      <w:r w:rsidRPr="00F32E1D">
        <w:rPr>
          <w:rFonts w:ascii="Times New Roman" w:hAnsi="Times New Roman" w:cs="Times New Roman"/>
          <w:sz w:val="20"/>
          <w:szCs w:val="20"/>
        </w:rPr>
        <w:t xml:space="preserve"> to include a </w:t>
      </w:r>
      <w:r w:rsidR="00B419FD" w:rsidRPr="00F32E1D">
        <w:rPr>
          <w:rFonts w:ascii="Times New Roman" w:hAnsi="Times New Roman" w:cs="Times New Roman"/>
          <w:sz w:val="20"/>
          <w:szCs w:val="20"/>
        </w:rPr>
        <w:t>variety</w:t>
      </w:r>
      <w:r w:rsidRPr="00F32E1D">
        <w:rPr>
          <w:rFonts w:ascii="Times New Roman" w:hAnsi="Times New Roman" w:cs="Times New Roman"/>
          <w:sz w:val="20"/>
          <w:szCs w:val="20"/>
        </w:rPr>
        <w:t xml:space="preserve"> of guest hydrophobic molecules in </w:t>
      </w:r>
      <w:r w:rsidR="00B419FD" w:rsidRPr="00F32E1D">
        <w:rPr>
          <w:rFonts w:ascii="Times New Roman" w:hAnsi="Times New Roman" w:cs="Times New Roman"/>
          <w:sz w:val="20"/>
          <w:szCs w:val="20"/>
        </w:rPr>
        <w:t>their</w:t>
      </w:r>
      <w:r w:rsidR="002B1425">
        <w:rPr>
          <w:rFonts w:ascii="Times New Roman" w:hAnsi="Times New Roman" w:cs="Times New Roman"/>
          <w:sz w:val="20"/>
          <w:szCs w:val="20"/>
        </w:rPr>
        <w:t xml:space="preserve"> </w:t>
      </w:r>
      <w:r w:rsidR="00B419FD" w:rsidRPr="00F32E1D">
        <w:rPr>
          <w:rFonts w:ascii="Times New Roman" w:hAnsi="Times New Roman" w:cs="Times New Roman"/>
          <w:sz w:val="20"/>
          <w:szCs w:val="20"/>
        </w:rPr>
        <w:t xml:space="preserve">bucket shaped </w:t>
      </w:r>
      <w:r w:rsidRPr="00F32E1D">
        <w:rPr>
          <w:rFonts w:ascii="Times New Roman" w:hAnsi="Times New Roman" w:cs="Times New Roman"/>
          <w:sz w:val="20"/>
          <w:szCs w:val="20"/>
        </w:rPr>
        <w:t xml:space="preserve">interior. </w:t>
      </w:r>
      <w:r w:rsidR="00E42595" w:rsidRPr="00F32E1D">
        <w:rPr>
          <w:rFonts w:ascii="Times New Roman" w:hAnsi="Times New Roman" w:cs="Times New Roman"/>
          <w:sz w:val="20"/>
          <w:szCs w:val="20"/>
        </w:rPr>
        <w:t>A</w:t>
      </w:r>
      <w:r w:rsidRPr="00F32E1D">
        <w:rPr>
          <w:rFonts w:ascii="Times New Roman" w:hAnsi="Times New Roman" w:cs="Times New Roman"/>
          <w:sz w:val="20"/>
          <w:szCs w:val="20"/>
        </w:rPr>
        <w:t>damantane (AD</w:t>
      </w:r>
      <w:r w:rsidR="00E42595" w:rsidRPr="00F32E1D">
        <w:rPr>
          <w:rFonts w:ascii="Times New Roman" w:hAnsi="Times New Roman" w:cs="Times New Roman"/>
          <w:sz w:val="20"/>
          <w:szCs w:val="20"/>
        </w:rPr>
        <w:t xml:space="preserve">), one of the potential guest molecules, </w:t>
      </w:r>
      <w:r w:rsidR="005757A0" w:rsidRPr="00F32E1D">
        <w:rPr>
          <w:rFonts w:ascii="Times New Roman" w:hAnsi="Times New Roman" w:cs="Times New Roman"/>
          <w:sz w:val="20"/>
          <w:szCs w:val="20"/>
        </w:rPr>
        <w:t xml:space="preserve">has complementary size for β-CD and high hydrophobicity. For this reason, AD </w:t>
      </w:r>
      <w:r w:rsidR="00094B56" w:rsidRPr="00F32E1D">
        <w:rPr>
          <w:rFonts w:ascii="Times New Roman" w:hAnsi="Times New Roman" w:cs="Times New Roman"/>
          <w:sz w:val="20"/>
          <w:szCs w:val="20"/>
        </w:rPr>
        <w:t>has</w:t>
      </w:r>
      <w:r w:rsidRPr="00F32E1D">
        <w:rPr>
          <w:rFonts w:ascii="Times New Roman" w:hAnsi="Times New Roman" w:cs="Times New Roman"/>
          <w:sz w:val="20"/>
          <w:szCs w:val="20"/>
        </w:rPr>
        <w:t xml:space="preserve"> great affinities </w:t>
      </w:r>
      <w:r w:rsidR="00094B56" w:rsidRPr="00F32E1D">
        <w:rPr>
          <w:rFonts w:ascii="Times New Roman" w:hAnsi="Times New Roman" w:cs="Times New Roman"/>
          <w:sz w:val="20"/>
          <w:szCs w:val="20"/>
        </w:rPr>
        <w:t xml:space="preserve">towards β-CD </w:t>
      </w:r>
      <w:r w:rsidRPr="00F32E1D">
        <w:rPr>
          <w:rFonts w:ascii="Times New Roman" w:hAnsi="Times New Roman" w:cs="Times New Roman"/>
          <w:sz w:val="20"/>
          <w:szCs w:val="20"/>
        </w:rPr>
        <w:t>(K</w:t>
      </w:r>
      <w:r w:rsidRPr="00F32E1D">
        <w:rPr>
          <w:rFonts w:ascii="Times New Roman" w:hAnsi="Times New Roman" w:cs="Times New Roman"/>
          <w:sz w:val="20"/>
          <w:szCs w:val="20"/>
          <w:vertAlign w:val="subscript"/>
        </w:rPr>
        <w:t>eq</w:t>
      </w:r>
      <w:r w:rsidRPr="00F32E1D">
        <w:rPr>
          <w:rFonts w:ascii="Times New Roman" w:hAnsi="Times New Roman" w:cs="Times New Roman"/>
          <w:sz w:val="20"/>
          <w:szCs w:val="20"/>
        </w:rPr>
        <w:t xml:space="preserve"> ≈ 10</w:t>
      </w:r>
      <w:r w:rsidRPr="00F32E1D">
        <w:rPr>
          <w:rFonts w:ascii="Times New Roman" w:hAnsi="Times New Roman" w:cs="Times New Roman"/>
          <w:sz w:val="20"/>
          <w:szCs w:val="20"/>
          <w:vertAlign w:val="superscript"/>
        </w:rPr>
        <w:t>5</w:t>
      </w:r>
      <w:r w:rsidRPr="00F32E1D">
        <w:rPr>
          <w:rFonts w:ascii="Times New Roman" w:hAnsi="Times New Roman" w:cs="Times New Roman"/>
          <w:sz w:val="20"/>
          <w:szCs w:val="20"/>
        </w:rPr>
        <w:t xml:space="preserve"> M</w:t>
      </w:r>
      <w:r w:rsidRPr="00F32E1D">
        <w:rPr>
          <w:rFonts w:ascii="Times New Roman" w:hAnsi="Times New Roman" w:cs="Times New Roman"/>
          <w:sz w:val="20"/>
          <w:szCs w:val="20"/>
          <w:vertAlign w:val="superscript"/>
        </w:rPr>
        <w:t>−1</w:t>
      </w:r>
      <w:r w:rsidRPr="00F32E1D">
        <w:rPr>
          <w:rFonts w:ascii="Times New Roman" w:hAnsi="Times New Roman" w:cs="Times New Roman"/>
          <w:sz w:val="20"/>
          <w:szCs w:val="20"/>
        </w:rPr>
        <w:t xml:space="preserve">) </w:t>
      </w:r>
      <w:r w:rsidR="00CD3EB2" w:rsidRPr="00F32E1D">
        <w:rPr>
          <w:rFonts w:ascii="Times New Roman" w:hAnsi="Times New Roman" w:cs="Times New Roman"/>
          <w:sz w:val="20"/>
          <w:szCs w:val="20"/>
        </w:rPr>
        <w:t>[</w:t>
      </w:r>
      <w:r w:rsidR="00F10262" w:rsidRPr="00F32E1D">
        <w:rPr>
          <w:rFonts w:ascii="Times New Roman" w:hAnsi="Times New Roman" w:cs="Times New Roman"/>
          <w:sz w:val="20"/>
          <w:szCs w:val="20"/>
        </w:rPr>
        <w:t>2</w:t>
      </w:r>
      <w:r w:rsidR="006571FE" w:rsidRPr="00F32E1D">
        <w:rPr>
          <w:rFonts w:ascii="Times New Roman" w:hAnsi="Times New Roman" w:cs="Times New Roman"/>
          <w:sz w:val="20"/>
          <w:szCs w:val="20"/>
        </w:rPr>
        <w:t>6</w:t>
      </w:r>
      <w:r w:rsidR="00385ED7" w:rsidRPr="00F32E1D">
        <w:rPr>
          <w:rFonts w:ascii="Times New Roman" w:hAnsi="Times New Roman" w:cs="Times New Roman"/>
          <w:sz w:val="20"/>
          <w:szCs w:val="20"/>
        </w:rPr>
        <w:t>].</w:t>
      </w:r>
    </w:p>
    <w:p w:rsidR="00A61FA1" w:rsidRPr="00F32E1D" w:rsidRDefault="0063766D" w:rsidP="00B10BA9">
      <w:pPr>
        <w:spacing w:line="240" w:lineRule="auto"/>
        <w:jc w:val="center"/>
        <w:rPr>
          <w:rFonts w:ascii="Times New Roman" w:hAnsi="Times New Roman" w:cs="Times New Roman"/>
          <w:sz w:val="20"/>
          <w:szCs w:val="20"/>
        </w:rPr>
      </w:pPr>
      <w:r w:rsidRPr="00F32E1D">
        <w:rPr>
          <w:rFonts w:ascii="Times New Roman" w:hAnsi="Times New Roman" w:cs="Times New Roman"/>
          <w:noProof/>
          <w:sz w:val="20"/>
          <w:szCs w:val="20"/>
        </w:rPr>
        <w:object w:dxaOrig="4027" w:dyaOrig="2522">
          <v:shape id="_x0000_i1028" type="#_x0000_t75" style="width:166.55pt;height:96.3pt" o:ole="">
            <v:imagedata r:id="rId15" o:title=""/>
          </v:shape>
          <o:OLEObject Type="Embed" ProgID="ChemDraw.Document.6.0" ShapeID="_x0000_i1028" DrawAspect="Content" ObjectID="_1750841187" r:id="rId16"/>
        </w:object>
      </w:r>
    </w:p>
    <w:p w:rsidR="00A61FA1" w:rsidRPr="00F32E1D" w:rsidRDefault="00A61FA1" w:rsidP="00B10BA9">
      <w:pPr>
        <w:spacing w:line="240" w:lineRule="auto"/>
        <w:jc w:val="center"/>
        <w:rPr>
          <w:rFonts w:ascii="Times New Roman" w:hAnsi="Times New Roman" w:cs="Times New Roman"/>
          <w:sz w:val="20"/>
          <w:szCs w:val="20"/>
        </w:rPr>
      </w:pPr>
      <w:r w:rsidRPr="00F32E1D">
        <w:rPr>
          <w:rFonts w:ascii="Times New Roman" w:hAnsi="Times New Roman" w:cs="Times New Roman"/>
          <w:noProof/>
          <w:sz w:val="20"/>
          <w:szCs w:val="20"/>
        </w:rPr>
        <w:t xml:space="preserve">Figure </w:t>
      </w:r>
      <w:r w:rsidR="00613FB9" w:rsidRPr="00F32E1D">
        <w:rPr>
          <w:rFonts w:ascii="Times New Roman" w:hAnsi="Times New Roman" w:cs="Times New Roman"/>
          <w:noProof/>
          <w:sz w:val="20"/>
          <w:szCs w:val="20"/>
        </w:rPr>
        <w:t>2</w:t>
      </w:r>
      <w:r w:rsidR="00E45069" w:rsidRPr="00F32E1D">
        <w:rPr>
          <w:rFonts w:ascii="Times New Roman" w:hAnsi="Times New Roman" w:cs="Times New Roman"/>
          <w:noProof/>
          <w:sz w:val="20"/>
          <w:szCs w:val="20"/>
        </w:rPr>
        <w:t>.</w:t>
      </w:r>
      <w:r w:rsidRPr="00F32E1D">
        <w:rPr>
          <w:rFonts w:ascii="Times New Roman" w:hAnsi="Times New Roman" w:cs="Times New Roman"/>
          <w:noProof/>
          <w:sz w:val="20"/>
          <w:szCs w:val="20"/>
        </w:rPr>
        <w:t>Cavity sizes of</w:t>
      </w:r>
      <w:r w:rsidRPr="00F32E1D">
        <w:rPr>
          <w:rFonts w:ascii="Times New Roman" w:hAnsi="Times New Roman" w:cs="Times New Roman"/>
          <w:sz w:val="20"/>
          <w:szCs w:val="20"/>
        </w:rPr>
        <w:t>β-</w:t>
      </w:r>
      <w:r w:rsidR="00AE6548" w:rsidRPr="00F32E1D">
        <w:rPr>
          <w:rFonts w:ascii="Times New Roman" w:hAnsi="Times New Roman" w:cs="Times New Roman"/>
          <w:sz w:val="20"/>
          <w:szCs w:val="20"/>
        </w:rPr>
        <w:t>c</w:t>
      </w:r>
      <w:r w:rsidRPr="00F32E1D">
        <w:rPr>
          <w:rFonts w:ascii="Times New Roman" w:hAnsi="Times New Roman" w:cs="Times New Roman"/>
          <w:sz w:val="20"/>
          <w:szCs w:val="20"/>
        </w:rPr>
        <w:t>yclodextrin.</w:t>
      </w:r>
    </w:p>
    <w:p w:rsidR="00FE2036" w:rsidRPr="00F32E1D" w:rsidRDefault="00CC464F" w:rsidP="00B10BA9">
      <w:pPr>
        <w:spacing w:before="240" w:line="240" w:lineRule="auto"/>
        <w:jc w:val="both"/>
        <w:rPr>
          <w:rFonts w:ascii="Times New Roman" w:hAnsi="Times New Roman" w:cs="Times New Roman"/>
          <w:b/>
          <w:bCs/>
          <w:sz w:val="20"/>
          <w:szCs w:val="20"/>
        </w:rPr>
      </w:pPr>
      <w:r w:rsidRPr="00F32E1D">
        <w:rPr>
          <w:rFonts w:ascii="Times New Roman" w:hAnsi="Times New Roman" w:cs="Times New Roman"/>
          <w:b/>
          <w:bCs/>
          <w:sz w:val="20"/>
          <w:szCs w:val="20"/>
        </w:rPr>
        <w:t xml:space="preserve">iii) </w:t>
      </w:r>
      <w:r w:rsidR="00FE2036" w:rsidRPr="00F32E1D">
        <w:rPr>
          <w:rFonts w:ascii="Times New Roman" w:hAnsi="Times New Roman" w:cs="Times New Roman"/>
          <w:b/>
          <w:bCs/>
          <w:sz w:val="20"/>
          <w:szCs w:val="20"/>
        </w:rPr>
        <w:t>Amphiphiles</w:t>
      </w:r>
    </w:p>
    <w:p w:rsidR="00FE2036" w:rsidRPr="00F32E1D" w:rsidRDefault="00FE2036" w:rsidP="00DB06A5">
      <w:pPr>
        <w:spacing w:line="240" w:lineRule="auto"/>
        <w:ind w:firstLine="720"/>
        <w:jc w:val="both"/>
        <w:rPr>
          <w:rFonts w:ascii="Times New Roman" w:hAnsi="Times New Roman" w:cs="Times New Roman"/>
          <w:sz w:val="20"/>
          <w:szCs w:val="20"/>
        </w:rPr>
      </w:pPr>
      <w:r w:rsidRPr="00F32E1D">
        <w:rPr>
          <w:rFonts w:ascii="Times New Roman" w:hAnsi="Times New Roman" w:cs="Times New Roman"/>
          <w:sz w:val="20"/>
          <w:szCs w:val="20"/>
        </w:rPr>
        <w:t xml:space="preserve">Amphiphiles are compounds possessing both hydrophilic (water-loving) and hydrophobic (water-hating) components. In conventional head/tail(s) amphiphiles, the hydrophobic part consists generally of a long (saturated or unsaturated) hydrocarbon chain, while the hydrophilic head can be either nonionic or ionic. </w:t>
      </w:r>
      <w:r w:rsidR="005E512A" w:rsidRPr="00F32E1D">
        <w:rPr>
          <w:rFonts w:ascii="Times New Roman" w:hAnsi="Times New Roman" w:cs="Times New Roman"/>
          <w:sz w:val="20"/>
          <w:szCs w:val="20"/>
        </w:rPr>
        <w:t>Amphiphiles are often called as surfactants d</w:t>
      </w:r>
      <w:r w:rsidRPr="00F32E1D">
        <w:rPr>
          <w:rFonts w:ascii="Times New Roman" w:hAnsi="Times New Roman" w:cs="Times New Roman"/>
          <w:sz w:val="20"/>
          <w:szCs w:val="20"/>
        </w:rPr>
        <w:t xml:space="preserve">ue to their ability to reduce the interfacial tension. </w:t>
      </w:r>
      <w:r w:rsidR="005E512A" w:rsidRPr="00F32E1D">
        <w:rPr>
          <w:rFonts w:ascii="Times New Roman" w:hAnsi="Times New Roman" w:cs="Times New Roman"/>
          <w:sz w:val="20"/>
          <w:szCs w:val="20"/>
        </w:rPr>
        <w:t>This ability of amphiphilic molecules</w:t>
      </w:r>
      <w:r w:rsidR="00347CF0">
        <w:rPr>
          <w:rFonts w:ascii="Times New Roman" w:hAnsi="Times New Roman" w:cs="Times New Roman"/>
          <w:sz w:val="20"/>
          <w:szCs w:val="20"/>
        </w:rPr>
        <w:t xml:space="preserve"> </w:t>
      </w:r>
      <w:r w:rsidR="005E512A" w:rsidRPr="00F32E1D">
        <w:rPr>
          <w:rFonts w:ascii="Times New Roman" w:hAnsi="Times New Roman" w:cs="Times New Roman"/>
          <w:sz w:val="20"/>
          <w:szCs w:val="20"/>
        </w:rPr>
        <w:t xml:space="preserve">enable them to </w:t>
      </w:r>
      <w:r w:rsidRPr="00F32E1D">
        <w:rPr>
          <w:rFonts w:ascii="Times New Roman" w:hAnsi="Times New Roman" w:cs="Times New Roman"/>
          <w:sz w:val="20"/>
          <w:szCs w:val="20"/>
        </w:rPr>
        <w:t xml:space="preserve">play an important role as detergents, dispersants, </w:t>
      </w:r>
      <w:r w:rsidR="005E512A" w:rsidRPr="00F32E1D">
        <w:rPr>
          <w:rFonts w:ascii="Times New Roman" w:hAnsi="Times New Roman" w:cs="Times New Roman"/>
          <w:sz w:val="20"/>
          <w:szCs w:val="20"/>
        </w:rPr>
        <w:t xml:space="preserve">emulsifiers, </w:t>
      </w:r>
      <w:r w:rsidRPr="00F32E1D">
        <w:rPr>
          <w:rFonts w:ascii="Times New Roman" w:hAnsi="Times New Roman" w:cs="Times New Roman"/>
          <w:sz w:val="20"/>
          <w:szCs w:val="20"/>
        </w:rPr>
        <w:t>and wetting and foaming agents in several applications [2</w:t>
      </w:r>
      <w:r w:rsidR="00AC4ED0" w:rsidRPr="00F32E1D">
        <w:rPr>
          <w:rFonts w:ascii="Times New Roman" w:hAnsi="Times New Roman" w:cs="Times New Roman"/>
          <w:sz w:val="20"/>
          <w:szCs w:val="20"/>
        </w:rPr>
        <w:t>7</w:t>
      </w:r>
      <w:r w:rsidRPr="00F32E1D">
        <w:rPr>
          <w:rFonts w:ascii="Times New Roman" w:hAnsi="Times New Roman" w:cs="Times New Roman"/>
          <w:sz w:val="20"/>
          <w:szCs w:val="20"/>
        </w:rPr>
        <w:t xml:space="preserve">]. </w:t>
      </w:r>
      <w:r w:rsidR="00357C1E" w:rsidRPr="00F32E1D">
        <w:rPr>
          <w:rFonts w:ascii="Times New Roman" w:hAnsi="Times New Roman" w:cs="Times New Roman"/>
          <w:sz w:val="20"/>
          <w:szCs w:val="20"/>
        </w:rPr>
        <w:t>Self</w:t>
      </w:r>
      <w:r w:rsidR="003E3AFC" w:rsidRPr="00F32E1D">
        <w:rPr>
          <w:rFonts w:ascii="Times New Roman" w:hAnsi="Times New Roman" w:cs="Times New Roman"/>
          <w:sz w:val="20"/>
          <w:szCs w:val="20"/>
        </w:rPr>
        <w:t>–</w:t>
      </w:r>
      <w:r w:rsidRPr="00F32E1D">
        <w:rPr>
          <w:rFonts w:ascii="Times New Roman" w:hAnsi="Times New Roman" w:cs="Times New Roman"/>
          <w:sz w:val="20"/>
          <w:szCs w:val="20"/>
        </w:rPr>
        <w:t xml:space="preserve">assembling systems based on amphiphilic compounds find wide application in different fundamental and practical areas due to their unique ability to form nanoscale </w:t>
      </w:r>
      <w:r w:rsidR="008F063C" w:rsidRPr="00F32E1D">
        <w:rPr>
          <w:rFonts w:ascii="Times New Roman" w:hAnsi="Times New Roman" w:cs="Times New Roman"/>
          <w:sz w:val="20"/>
          <w:szCs w:val="20"/>
        </w:rPr>
        <w:t>aggregates</w:t>
      </w:r>
      <w:r w:rsidRPr="00F32E1D">
        <w:rPr>
          <w:rFonts w:ascii="Times New Roman" w:hAnsi="Times New Roman" w:cs="Times New Roman"/>
          <w:sz w:val="20"/>
          <w:szCs w:val="20"/>
        </w:rPr>
        <w:t xml:space="preserve"> with gradients of polarity, viscosity, electric charge and other </w:t>
      </w:r>
      <w:r w:rsidR="005837B5" w:rsidRPr="00F32E1D">
        <w:rPr>
          <w:rFonts w:ascii="Times New Roman" w:hAnsi="Times New Roman" w:cs="Times New Roman"/>
          <w:sz w:val="20"/>
          <w:szCs w:val="20"/>
        </w:rPr>
        <w:t xml:space="preserve">properties </w:t>
      </w:r>
      <w:r w:rsidRPr="00F32E1D">
        <w:rPr>
          <w:rFonts w:ascii="Times New Roman" w:hAnsi="Times New Roman" w:cs="Times New Roman"/>
          <w:sz w:val="20"/>
          <w:szCs w:val="20"/>
        </w:rPr>
        <w:t>[2</w:t>
      </w:r>
      <w:r w:rsidR="00AC4ED0" w:rsidRPr="00F32E1D">
        <w:rPr>
          <w:rFonts w:ascii="Times New Roman" w:hAnsi="Times New Roman" w:cs="Times New Roman"/>
          <w:sz w:val="20"/>
          <w:szCs w:val="20"/>
        </w:rPr>
        <w:t>8</w:t>
      </w:r>
      <w:r w:rsidRPr="00F32E1D">
        <w:rPr>
          <w:rFonts w:ascii="Times New Roman" w:hAnsi="Times New Roman" w:cs="Times New Roman"/>
          <w:sz w:val="20"/>
          <w:szCs w:val="20"/>
        </w:rPr>
        <w:t>].</w:t>
      </w:r>
    </w:p>
    <w:p w:rsidR="0013755E" w:rsidRPr="00F32E1D" w:rsidRDefault="00CC464F" w:rsidP="00B10BA9">
      <w:pPr>
        <w:spacing w:before="240" w:line="240" w:lineRule="auto"/>
        <w:jc w:val="both"/>
        <w:rPr>
          <w:rFonts w:ascii="Times New Roman" w:hAnsi="Times New Roman" w:cs="Times New Roman"/>
          <w:b/>
          <w:bCs/>
          <w:sz w:val="20"/>
          <w:szCs w:val="20"/>
        </w:rPr>
      </w:pPr>
      <w:r w:rsidRPr="00F32E1D">
        <w:rPr>
          <w:rFonts w:ascii="Times New Roman" w:hAnsi="Times New Roman" w:cs="Times New Roman"/>
          <w:b/>
          <w:bCs/>
          <w:sz w:val="20"/>
          <w:szCs w:val="20"/>
        </w:rPr>
        <w:t xml:space="preserve">iv) </w:t>
      </w:r>
      <w:r w:rsidR="00C860CF" w:rsidRPr="00F32E1D">
        <w:rPr>
          <w:rFonts w:ascii="Times New Roman" w:hAnsi="Times New Roman" w:cs="Times New Roman"/>
          <w:b/>
          <w:bCs/>
          <w:sz w:val="20"/>
          <w:szCs w:val="20"/>
        </w:rPr>
        <w:t>Amphiphilic block copolymer</w:t>
      </w:r>
    </w:p>
    <w:p w:rsidR="00C860CF" w:rsidRPr="00F32E1D" w:rsidRDefault="00C860CF" w:rsidP="00DB06A5">
      <w:pPr>
        <w:spacing w:line="240" w:lineRule="auto"/>
        <w:ind w:firstLine="720"/>
        <w:jc w:val="both"/>
        <w:rPr>
          <w:rFonts w:ascii="Times New Roman" w:hAnsi="Times New Roman" w:cs="Times New Roman"/>
          <w:sz w:val="20"/>
          <w:szCs w:val="20"/>
        </w:rPr>
      </w:pPr>
      <w:r w:rsidRPr="00F32E1D">
        <w:rPr>
          <w:rFonts w:ascii="Times New Roman" w:hAnsi="Times New Roman" w:cs="Times New Roman"/>
          <w:sz w:val="20"/>
          <w:szCs w:val="20"/>
        </w:rPr>
        <w:t>Amphiphilic block copolymers are of great interest owing to their unique chemical structure</w:t>
      </w:r>
      <w:r w:rsidR="00EA3100" w:rsidRPr="00F32E1D">
        <w:rPr>
          <w:rFonts w:ascii="Times New Roman" w:hAnsi="Times New Roman" w:cs="Times New Roman"/>
          <w:sz w:val="20"/>
          <w:szCs w:val="20"/>
        </w:rPr>
        <w:t xml:space="preserve"> with hydrophilic and hydrophobic segm</w:t>
      </w:r>
      <w:r w:rsidR="003828B6" w:rsidRPr="00F32E1D">
        <w:rPr>
          <w:rFonts w:ascii="Times New Roman" w:hAnsi="Times New Roman" w:cs="Times New Roman"/>
          <w:sz w:val="20"/>
          <w:szCs w:val="20"/>
        </w:rPr>
        <w:t>ents</w:t>
      </w:r>
      <w:r w:rsidR="00350EC2" w:rsidRPr="00F32E1D">
        <w:rPr>
          <w:rFonts w:ascii="Times New Roman" w:hAnsi="Times New Roman" w:cs="Times New Roman"/>
          <w:sz w:val="20"/>
          <w:szCs w:val="20"/>
        </w:rPr>
        <w:t xml:space="preserve"> (Figure 3)</w:t>
      </w:r>
      <w:r w:rsidRPr="00F32E1D">
        <w:rPr>
          <w:rFonts w:ascii="Times New Roman" w:hAnsi="Times New Roman" w:cs="Times New Roman"/>
          <w:sz w:val="20"/>
          <w:szCs w:val="20"/>
        </w:rPr>
        <w:t xml:space="preserve">. </w:t>
      </w:r>
      <w:r w:rsidR="00350EC2" w:rsidRPr="00F32E1D">
        <w:rPr>
          <w:rFonts w:ascii="Times New Roman" w:hAnsi="Times New Roman" w:cs="Times New Roman"/>
          <w:sz w:val="20"/>
          <w:szCs w:val="20"/>
        </w:rPr>
        <w:t>They</w:t>
      </w:r>
      <w:r w:rsidRPr="00F32E1D">
        <w:rPr>
          <w:rFonts w:ascii="Times New Roman" w:hAnsi="Times New Roman" w:cs="Times New Roman"/>
          <w:sz w:val="20"/>
          <w:szCs w:val="20"/>
        </w:rPr>
        <w:t xml:space="preserve"> can form micelles in selective solvents, with soluble and insoluble segments forming the core and shell, respectively</w:t>
      </w:r>
      <w:r w:rsidR="00CB48E0" w:rsidRPr="00F32E1D">
        <w:rPr>
          <w:rFonts w:ascii="Times New Roman" w:hAnsi="Times New Roman" w:cs="Times New Roman"/>
          <w:sz w:val="20"/>
          <w:szCs w:val="20"/>
        </w:rPr>
        <w:t xml:space="preserve"> [2</w:t>
      </w:r>
      <w:r w:rsidR="00AC4ED0" w:rsidRPr="00F32E1D">
        <w:rPr>
          <w:rFonts w:ascii="Times New Roman" w:hAnsi="Times New Roman" w:cs="Times New Roman"/>
          <w:sz w:val="20"/>
          <w:szCs w:val="20"/>
        </w:rPr>
        <w:t>9</w:t>
      </w:r>
      <w:r w:rsidR="00CB48E0" w:rsidRPr="00F32E1D">
        <w:rPr>
          <w:rFonts w:ascii="Times New Roman" w:hAnsi="Times New Roman" w:cs="Times New Roman"/>
          <w:sz w:val="20"/>
          <w:szCs w:val="20"/>
        </w:rPr>
        <w:t>].</w:t>
      </w:r>
      <w:r w:rsidR="00741048" w:rsidRPr="00F32E1D">
        <w:rPr>
          <w:rFonts w:ascii="Times New Roman" w:hAnsi="Times New Roman" w:cs="Times New Roman"/>
          <w:sz w:val="20"/>
          <w:szCs w:val="20"/>
        </w:rPr>
        <w:t xml:space="preserve"> In aqueous solution, the hydrophobic chain core is efficiently encapsulated and stabilized by the hydrophilic shell [</w:t>
      </w:r>
      <w:r w:rsidR="00AC4ED0" w:rsidRPr="00F32E1D">
        <w:rPr>
          <w:rFonts w:ascii="Times New Roman" w:hAnsi="Times New Roman" w:cs="Times New Roman"/>
          <w:sz w:val="20"/>
          <w:szCs w:val="20"/>
        </w:rPr>
        <w:t>30</w:t>
      </w:r>
      <w:r w:rsidR="00741048" w:rsidRPr="00F32E1D">
        <w:rPr>
          <w:rFonts w:ascii="Times New Roman" w:hAnsi="Times New Roman" w:cs="Times New Roman"/>
          <w:sz w:val="20"/>
          <w:szCs w:val="20"/>
        </w:rPr>
        <w:t xml:space="preserve">]. </w:t>
      </w:r>
      <w:r w:rsidR="001C6241" w:rsidRPr="00F32E1D">
        <w:rPr>
          <w:rFonts w:ascii="Times New Roman" w:hAnsi="Times New Roman" w:cs="Times New Roman"/>
          <w:sz w:val="20"/>
          <w:szCs w:val="20"/>
        </w:rPr>
        <w:t>ABCs consist of at least two regions of distinct chemical nature that undergo phase separation as a result of chain association in solvents that selectively dissolve one of the blocks</w:t>
      </w:r>
      <w:r w:rsidR="00FA34AD" w:rsidRPr="00F32E1D">
        <w:rPr>
          <w:rFonts w:ascii="Times New Roman" w:hAnsi="Times New Roman" w:cs="Times New Roman"/>
          <w:sz w:val="20"/>
          <w:szCs w:val="20"/>
        </w:rPr>
        <w:t>.</w:t>
      </w:r>
      <w:r w:rsidR="001C6241" w:rsidRPr="00F32E1D">
        <w:rPr>
          <w:rFonts w:ascii="Times New Roman" w:hAnsi="Times New Roman" w:cs="Times New Roman"/>
          <w:sz w:val="20"/>
          <w:szCs w:val="20"/>
        </w:rPr>
        <w:t xml:space="preserve"> This unique architecture enables polymeric micelles to serve as nanoscopic depots or stabilizers for poorly water-soluble compounds. There has been great interest in the use of polymeric micelles as drug carriers</w:t>
      </w:r>
      <w:r w:rsidR="00FA34AD" w:rsidRPr="00F32E1D">
        <w:rPr>
          <w:rFonts w:ascii="Times New Roman" w:hAnsi="Times New Roman" w:cs="Times New Roman"/>
          <w:sz w:val="20"/>
          <w:szCs w:val="20"/>
        </w:rPr>
        <w:t xml:space="preserve">. The functional properties of micelles based on </w:t>
      </w:r>
      <w:r w:rsidR="00143647" w:rsidRPr="00F32E1D">
        <w:rPr>
          <w:rFonts w:ascii="Times New Roman" w:hAnsi="Times New Roman" w:cs="Times New Roman"/>
          <w:sz w:val="20"/>
          <w:szCs w:val="20"/>
        </w:rPr>
        <w:t>ABC</w:t>
      </w:r>
      <w:r w:rsidR="00FA34AD" w:rsidRPr="00F32E1D">
        <w:rPr>
          <w:rFonts w:ascii="Times New Roman" w:hAnsi="Times New Roman" w:cs="Times New Roman"/>
          <w:sz w:val="20"/>
          <w:szCs w:val="20"/>
        </w:rPr>
        <w:t>s</w:t>
      </w:r>
      <w:r w:rsidR="00143647" w:rsidRPr="00F32E1D">
        <w:rPr>
          <w:rFonts w:ascii="Times New Roman" w:hAnsi="Times New Roman" w:cs="Times New Roman"/>
          <w:sz w:val="20"/>
          <w:szCs w:val="20"/>
        </w:rPr>
        <w:t>,</w:t>
      </w:r>
      <w:r w:rsidR="00FA34AD" w:rsidRPr="00F32E1D">
        <w:rPr>
          <w:rFonts w:ascii="Times New Roman" w:hAnsi="Times New Roman" w:cs="Times New Roman"/>
          <w:sz w:val="20"/>
          <w:szCs w:val="20"/>
        </w:rPr>
        <w:t xml:space="preserve"> render them ideal for encapsulation and delivery of hydrophobic drugs [31]. </w:t>
      </w:r>
    </w:p>
    <w:p w:rsidR="00821C5E" w:rsidRPr="00F32E1D" w:rsidRDefault="0063766D" w:rsidP="00B10BA9">
      <w:pPr>
        <w:spacing w:line="240" w:lineRule="auto"/>
        <w:jc w:val="center"/>
        <w:rPr>
          <w:rFonts w:ascii="Times New Roman" w:hAnsi="Times New Roman" w:cs="Times New Roman"/>
          <w:b/>
          <w:bCs/>
          <w:sz w:val="20"/>
          <w:szCs w:val="20"/>
        </w:rPr>
      </w:pPr>
      <w:r w:rsidRPr="00F32E1D">
        <w:rPr>
          <w:rFonts w:ascii="Times New Roman" w:hAnsi="Times New Roman" w:cs="Times New Roman"/>
          <w:noProof/>
          <w:sz w:val="20"/>
          <w:szCs w:val="20"/>
        </w:rPr>
        <w:object w:dxaOrig="3749" w:dyaOrig="1010">
          <v:shape id="_x0000_i1029" type="#_x0000_t75" style="width:187.3pt;height:50.8pt" o:ole="">
            <v:imagedata r:id="rId17" o:title=""/>
          </v:shape>
          <o:OLEObject Type="Embed" ProgID="ChemDraw.Document.6.0" ShapeID="_x0000_i1029" DrawAspect="Content" ObjectID="_1750841188" r:id="rId18"/>
        </w:object>
      </w:r>
    </w:p>
    <w:p w:rsidR="00821C5E" w:rsidRPr="00F32E1D" w:rsidRDefault="00F0759C" w:rsidP="00B10BA9">
      <w:pPr>
        <w:spacing w:line="240" w:lineRule="auto"/>
        <w:jc w:val="center"/>
        <w:rPr>
          <w:rFonts w:ascii="Times New Roman" w:hAnsi="Times New Roman" w:cs="Times New Roman"/>
          <w:sz w:val="20"/>
          <w:szCs w:val="20"/>
        </w:rPr>
      </w:pPr>
      <w:r w:rsidRPr="00F32E1D">
        <w:rPr>
          <w:rFonts w:ascii="Times New Roman" w:hAnsi="Times New Roman" w:cs="Times New Roman"/>
          <w:sz w:val="20"/>
          <w:szCs w:val="20"/>
        </w:rPr>
        <w:t>Figure 3</w:t>
      </w:r>
      <w:r w:rsidR="00255139" w:rsidRPr="00F32E1D">
        <w:rPr>
          <w:rFonts w:ascii="Times New Roman" w:hAnsi="Times New Roman" w:cs="Times New Roman"/>
          <w:sz w:val="20"/>
          <w:szCs w:val="20"/>
        </w:rPr>
        <w:t>.</w:t>
      </w:r>
      <w:r w:rsidR="00821C5E" w:rsidRPr="00F32E1D">
        <w:rPr>
          <w:rFonts w:ascii="Times New Roman" w:hAnsi="Times New Roman" w:cs="Times New Roman"/>
          <w:sz w:val="20"/>
          <w:szCs w:val="20"/>
        </w:rPr>
        <w:t xml:space="preserve">Structure of amphiphilic </w:t>
      </w:r>
      <w:r w:rsidR="00F75AA0" w:rsidRPr="00F32E1D">
        <w:rPr>
          <w:rFonts w:ascii="Times New Roman" w:hAnsi="Times New Roman" w:cs="Times New Roman"/>
          <w:sz w:val="20"/>
          <w:szCs w:val="20"/>
        </w:rPr>
        <w:t xml:space="preserve">block </w:t>
      </w:r>
      <w:r w:rsidR="00821C5E" w:rsidRPr="00F32E1D">
        <w:rPr>
          <w:rFonts w:ascii="Times New Roman" w:hAnsi="Times New Roman" w:cs="Times New Roman"/>
          <w:sz w:val="20"/>
          <w:szCs w:val="20"/>
        </w:rPr>
        <w:t>polymer.</w:t>
      </w:r>
    </w:p>
    <w:p w:rsidR="001C6241" w:rsidRPr="00F32E1D" w:rsidRDefault="00CC464F" w:rsidP="00B10BA9">
      <w:pPr>
        <w:spacing w:before="240" w:line="240" w:lineRule="auto"/>
        <w:jc w:val="both"/>
        <w:rPr>
          <w:rFonts w:ascii="Times New Roman" w:hAnsi="Times New Roman" w:cs="Times New Roman"/>
          <w:b/>
          <w:bCs/>
          <w:sz w:val="20"/>
          <w:szCs w:val="20"/>
        </w:rPr>
      </w:pPr>
      <w:r w:rsidRPr="00F32E1D">
        <w:rPr>
          <w:rFonts w:ascii="Times New Roman" w:hAnsi="Times New Roman" w:cs="Times New Roman"/>
          <w:b/>
          <w:bCs/>
          <w:sz w:val="20"/>
          <w:szCs w:val="20"/>
        </w:rPr>
        <w:t xml:space="preserve">v) </w:t>
      </w:r>
      <w:r w:rsidR="001C6241" w:rsidRPr="00F32E1D">
        <w:rPr>
          <w:rFonts w:ascii="Times New Roman" w:hAnsi="Times New Roman" w:cs="Times New Roman"/>
          <w:b/>
          <w:bCs/>
          <w:sz w:val="20"/>
          <w:szCs w:val="20"/>
        </w:rPr>
        <w:t>Supramolecular amphiphilic block copolymer</w:t>
      </w:r>
    </w:p>
    <w:p w:rsidR="00157F86" w:rsidRPr="00F32E1D" w:rsidRDefault="005837B5" w:rsidP="00DB06A5">
      <w:pPr>
        <w:spacing w:line="240" w:lineRule="auto"/>
        <w:ind w:firstLine="720"/>
        <w:jc w:val="both"/>
        <w:rPr>
          <w:rFonts w:ascii="Times New Roman" w:hAnsi="Times New Roman" w:cs="Times New Roman"/>
          <w:b/>
          <w:bCs/>
          <w:sz w:val="20"/>
          <w:szCs w:val="20"/>
        </w:rPr>
      </w:pPr>
      <w:r w:rsidRPr="00F32E1D">
        <w:rPr>
          <w:rFonts w:ascii="Times New Roman" w:hAnsi="Times New Roman" w:cs="Times New Roman"/>
          <w:sz w:val="20"/>
          <w:szCs w:val="20"/>
        </w:rPr>
        <w:t>Supramolecular polymer</w:t>
      </w:r>
      <w:r w:rsidR="008F425C">
        <w:rPr>
          <w:rFonts w:ascii="Times New Roman" w:hAnsi="Times New Roman" w:cs="Times New Roman"/>
          <w:sz w:val="20"/>
          <w:szCs w:val="20"/>
        </w:rPr>
        <w:t>ization</w:t>
      </w:r>
      <w:r w:rsidR="007468C7" w:rsidRPr="00F32E1D">
        <w:rPr>
          <w:rFonts w:ascii="Times New Roman" w:hAnsi="Times New Roman" w:cs="Times New Roman"/>
          <w:sz w:val="20"/>
          <w:szCs w:val="20"/>
        </w:rPr>
        <w:t xml:space="preserve"> has been recognized as </w:t>
      </w:r>
      <w:r w:rsidR="008F425C">
        <w:rPr>
          <w:rFonts w:ascii="Times New Roman" w:hAnsi="Times New Roman" w:cs="Times New Roman"/>
          <w:sz w:val="20"/>
          <w:szCs w:val="20"/>
        </w:rPr>
        <w:t>one of the</w:t>
      </w:r>
      <w:r w:rsidR="007468C7" w:rsidRPr="00F32E1D">
        <w:rPr>
          <w:rFonts w:ascii="Times New Roman" w:hAnsi="Times New Roman" w:cs="Times New Roman"/>
          <w:sz w:val="20"/>
          <w:szCs w:val="20"/>
        </w:rPr>
        <w:t xml:space="preserve"> significant </w:t>
      </w:r>
      <w:r w:rsidR="008F425C" w:rsidRPr="00F32E1D">
        <w:rPr>
          <w:rFonts w:ascii="Times New Roman" w:hAnsi="Times New Roman" w:cs="Times New Roman"/>
          <w:sz w:val="20"/>
          <w:szCs w:val="20"/>
        </w:rPr>
        <w:t>approach</w:t>
      </w:r>
      <w:r w:rsidR="008F425C">
        <w:rPr>
          <w:rFonts w:ascii="Times New Roman" w:hAnsi="Times New Roman" w:cs="Times New Roman"/>
          <w:sz w:val="20"/>
          <w:szCs w:val="20"/>
        </w:rPr>
        <w:t>es</w:t>
      </w:r>
      <w:r w:rsidR="007468C7" w:rsidRPr="00F32E1D">
        <w:rPr>
          <w:rFonts w:ascii="Times New Roman" w:hAnsi="Times New Roman" w:cs="Times New Roman"/>
          <w:sz w:val="20"/>
          <w:szCs w:val="20"/>
        </w:rPr>
        <w:t xml:space="preserve"> </w:t>
      </w:r>
      <w:r w:rsidR="008F425C">
        <w:rPr>
          <w:rFonts w:ascii="Times New Roman" w:hAnsi="Times New Roman" w:cs="Times New Roman"/>
          <w:sz w:val="20"/>
          <w:szCs w:val="20"/>
        </w:rPr>
        <w:t>to</w:t>
      </w:r>
      <w:r w:rsidR="007468C7" w:rsidRPr="00F32E1D">
        <w:rPr>
          <w:rFonts w:ascii="Times New Roman" w:hAnsi="Times New Roman" w:cs="Times New Roman"/>
          <w:sz w:val="20"/>
          <w:szCs w:val="20"/>
        </w:rPr>
        <w:t xml:space="preserve"> design delivery systems. The self</w:t>
      </w:r>
      <w:r w:rsidR="00AD3F00" w:rsidRPr="00F32E1D">
        <w:rPr>
          <w:rFonts w:ascii="Times New Roman" w:hAnsi="Times New Roman" w:cs="Times New Roman"/>
          <w:sz w:val="20"/>
          <w:szCs w:val="20"/>
        </w:rPr>
        <w:t>―</w:t>
      </w:r>
      <w:r w:rsidR="007468C7" w:rsidRPr="00F32E1D">
        <w:rPr>
          <w:rFonts w:ascii="Times New Roman" w:hAnsi="Times New Roman" w:cs="Times New Roman"/>
          <w:sz w:val="20"/>
          <w:szCs w:val="20"/>
        </w:rPr>
        <w:t>assembl</w:t>
      </w:r>
      <w:r w:rsidR="00B4676F">
        <w:rPr>
          <w:rFonts w:ascii="Times New Roman" w:hAnsi="Times New Roman" w:cs="Times New Roman"/>
          <w:sz w:val="20"/>
          <w:szCs w:val="20"/>
        </w:rPr>
        <w:t>ing</w:t>
      </w:r>
      <w:r w:rsidR="007468C7" w:rsidRPr="00F32E1D">
        <w:rPr>
          <w:rFonts w:ascii="Times New Roman" w:hAnsi="Times New Roman" w:cs="Times New Roman"/>
          <w:sz w:val="20"/>
          <w:szCs w:val="20"/>
        </w:rPr>
        <w:t xml:space="preserve"> </w:t>
      </w:r>
      <w:r w:rsidR="00B4676F" w:rsidRPr="00F32E1D">
        <w:rPr>
          <w:rFonts w:ascii="Times New Roman" w:hAnsi="Times New Roman" w:cs="Times New Roman"/>
          <w:sz w:val="20"/>
          <w:szCs w:val="20"/>
        </w:rPr>
        <w:t xml:space="preserve">ability </w:t>
      </w:r>
      <w:r w:rsidR="007468C7" w:rsidRPr="00F32E1D">
        <w:rPr>
          <w:rFonts w:ascii="Times New Roman" w:hAnsi="Times New Roman" w:cs="Times New Roman"/>
          <w:sz w:val="20"/>
          <w:szCs w:val="20"/>
        </w:rPr>
        <w:t xml:space="preserve">allows the formation of </w:t>
      </w:r>
      <w:r w:rsidR="00B4676F">
        <w:rPr>
          <w:rFonts w:ascii="Times New Roman" w:hAnsi="Times New Roman" w:cs="Times New Roman"/>
          <w:sz w:val="20"/>
          <w:szCs w:val="20"/>
        </w:rPr>
        <w:t>polymeric</w:t>
      </w:r>
      <w:r w:rsidR="007468C7" w:rsidRPr="00F32E1D">
        <w:rPr>
          <w:rFonts w:ascii="Times New Roman" w:hAnsi="Times New Roman" w:cs="Times New Roman"/>
          <w:sz w:val="20"/>
          <w:szCs w:val="20"/>
        </w:rPr>
        <w:t xml:space="preserve"> nanoparticles with </w:t>
      </w:r>
      <w:r w:rsidR="00364331">
        <w:rPr>
          <w:rFonts w:ascii="Times New Roman" w:hAnsi="Times New Roman" w:cs="Times New Roman"/>
          <w:sz w:val="20"/>
          <w:szCs w:val="20"/>
        </w:rPr>
        <w:t>various</w:t>
      </w:r>
      <w:r w:rsidR="007468C7" w:rsidRPr="00F32E1D">
        <w:rPr>
          <w:rFonts w:ascii="Times New Roman" w:hAnsi="Times New Roman" w:cs="Times New Roman"/>
          <w:sz w:val="20"/>
          <w:szCs w:val="20"/>
        </w:rPr>
        <w:t xml:space="preserve"> components offering </w:t>
      </w:r>
      <w:r w:rsidR="00B4676F">
        <w:rPr>
          <w:rFonts w:ascii="Times New Roman" w:hAnsi="Times New Roman" w:cs="Times New Roman"/>
          <w:sz w:val="20"/>
          <w:szCs w:val="20"/>
        </w:rPr>
        <w:t>required</w:t>
      </w:r>
      <w:r w:rsidR="007468C7" w:rsidRPr="00F32E1D">
        <w:rPr>
          <w:rFonts w:ascii="Times New Roman" w:hAnsi="Times New Roman" w:cs="Times New Roman"/>
          <w:sz w:val="20"/>
          <w:szCs w:val="20"/>
        </w:rPr>
        <w:t xml:space="preserve"> binding strength </w:t>
      </w:r>
      <w:r w:rsidR="00B4676F">
        <w:rPr>
          <w:rFonts w:ascii="Times New Roman" w:hAnsi="Times New Roman" w:cs="Times New Roman"/>
          <w:sz w:val="20"/>
          <w:szCs w:val="20"/>
        </w:rPr>
        <w:t xml:space="preserve">which is </w:t>
      </w:r>
      <w:r w:rsidR="007468C7" w:rsidRPr="00F32E1D">
        <w:rPr>
          <w:rFonts w:ascii="Times New Roman" w:hAnsi="Times New Roman" w:cs="Times New Roman"/>
          <w:sz w:val="20"/>
          <w:szCs w:val="20"/>
        </w:rPr>
        <w:t>from non</w:t>
      </w:r>
      <w:r w:rsidRPr="00F32E1D">
        <w:rPr>
          <w:rFonts w:ascii="Times New Roman" w:hAnsi="Times New Roman" w:cs="Times New Roman"/>
          <w:sz w:val="20"/>
          <w:szCs w:val="20"/>
        </w:rPr>
        <w:t>-</w:t>
      </w:r>
      <w:r w:rsidR="007468C7" w:rsidRPr="00F32E1D">
        <w:rPr>
          <w:rFonts w:ascii="Times New Roman" w:hAnsi="Times New Roman" w:cs="Times New Roman"/>
          <w:sz w:val="20"/>
          <w:szCs w:val="20"/>
        </w:rPr>
        <w:t>covalent interactions [6].</w:t>
      </w:r>
      <w:r w:rsidR="003961D7">
        <w:rPr>
          <w:rFonts w:ascii="Times New Roman" w:hAnsi="Times New Roman" w:cs="Times New Roman"/>
          <w:sz w:val="20"/>
          <w:szCs w:val="20"/>
        </w:rPr>
        <w:t xml:space="preserve"> </w:t>
      </w:r>
      <w:r w:rsidR="006E0C67" w:rsidRPr="009D58CF">
        <w:rPr>
          <w:rFonts w:ascii="Times New Roman" w:hAnsi="Times New Roman" w:cs="Times New Roman"/>
          <w:sz w:val="20"/>
          <w:szCs w:val="20"/>
        </w:rPr>
        <w:t>It is important to</w:t>
      </w:r>
      <w:r w:rsidR="006E0C67" w:rsidRPr="00F32E1D">
        <w:rPr>
          <w:rFonts w:ascii="Times New Roman" w:hAnsi="Times New Roman" w:cs="Times New Roman"/>
          <w:sz w:val="20"/>
          <w:szCs w:val="20"/>
        </w:rPr>
        <w:t xml:space="preserve"> note here that, t</w:t>
      </w:r>
      <w:r w:rsidR="00201950" w:rsidRPr="00F32E1D">
        <w:rPr>
          <w:rFonts w:ascii="Times New Roman" w:hAnsi="Times New Roman" w:cs="Times New Roman"/>
          <w:sz w:val="20"/>
          <w:szCs w:val="20"/>
        </w:rPr>
        <w:t>his research</w:t>
      </w:r>
      <w:r w:rsidR="009D58CF">
        <w:rPr>
          <w:rFonts w:ascii="Times New Roman" w:hAnsi="Times New Roman" w:cs="Times New Roman"/>
          <w:sz w:val="20"/>
          <w:szCs w:val="20"/>
        </w:rPr>
        <w:t xml:space="preserve"> area</w:t>
      </w:r>
      <w:r w:rsidR="00201950" w:rsidRPr="00F32E1D">
        <w:rPr>
          <w:rFonts w:ascii="Times New Roman" w:hAnsi="Times New Roman" w:cs="Times New Roman"/>
          <w:sz w:val="20"/>
          <w:szCs w:val="20"/>
        </w:rPr>
        <w:t xml:space="preserve"> has progressed from regular amphiphiles</w:t>
      </w:r>
      <w:r w:rsidR="006E0C67" w:rsidRPr="00F32E1D">
        <w:rPr>
          <w:rFonts w:ascii="Times New Roman" w:hAnsi="Times New Roman" w:cs="Times New Roman"/>
          <w:sz w:val="20"/>
          <w:szCs w:val="20"/>
        </w:rPr>
        <w:t xml:space="preserve">, such as surfactants, </w:t>
      </w:r>
      <w:r w:rsidR="00201950" w:rsidRPr="00F32E1D">
        <w:rPr>
          <w:rFonts w:ascii="Times New Roman" w:hAnsi="Times New Roman" w:cs="Times New Roman"/>
          <w:sz w:val="20"/>
          <w:szCs w:val="20"/>
        </w:rPr>
        <w:t>toward</w:t>
      </w:r>
      <w:r w:rsidR="009D58CF">
        <w:rPr>
          <w:rFonts w:ascii="Times New Roman" w:hAnsi="Times New Roman" w:cs="Times New Roman"/>
          <w:sz w:val="20"/>
          <w:szCs w:val="20"/>
        </w:rPr>
        <w:t>s</w:t>
      </w:r>
      <w:r w:rsidR="00201950" w:rsidRPr="00F32E1D">
        <w:rPr>
          <w:rFonts w:ascii="Times New Roman" w:hAnsi="Times New Roman" w:cs="Times New Roman"/>
          <w:sz w:val="20"/>
          <w:szCs w:val="20"/>
        </w:rPr>
        <w:t xml:space="preserve"> giant amphiphiles</w:t>
      </w:r>
      <w:r w:rsidR="006E0C67" w:rsidRPr="00F32E1D">
        <w:rPr>
          <w:rFonts w:ascii="Times New Roman" w:hAnsi="Times New Roman" w:cs="Times New Roman"/>
          <w:sz w:val="20"/>
          <w:szCs w:val="20"/>
        </w:rPr>
        <w:t>, such as ABCs,</w:t>
      </w:r>
      <w:r w:rsidR="00201950" w:rsidRPr="00F32E1D">
        <w:rPr>
          <w:rFonts w:ascii="Times New Roman" w:hAnsi="Times New Roman" w:cs="Times New Roman"/>
          <w:sz w:val="20"/>
          <w:szCs w:val="20"/>
        </w:rPr>
        <w:t xml:space="preserve"> an</w:t>
      </w:r>
      <w:r w:rsidR="00D91043" w:rsidRPr="00F32E1D">
        <w:rPr>
          <w:rFonts w:ascii="Times New Roman" w:hAnsi="Times New Roman" w:cs="Times New Roman"/>
          <w:sz w:val="20"/>
          <w:szCs w:val="20"/>
        </w:rPr>
        <w:t>d further</w:t>
      </w:r>
      <w:r w:rsidR="00201950" w:rsidRPr="00F32E1D">
        <w:rPr>
          <w:rFonts w:ascii="Times New Roman" w:hAnsi="Times New Roman" w:cs="Times New Roman"/>
          <w:sz w:val="20"/>
          <w:szCs w:val="20"/>
        </w:rPr>
        <w:t xml:space="preserve"> to supra-amphiphiles. </w:t>
      </w:r>
      <w:r w:rsidR="00F14D07" w:rsidRPr="00F32E1D">
        <w:rPr>
          <w:rFonts w:ascii="Times New Roman" w:hAnsi="Times New Roman" w:cs="Times New Roman"/>
          <w:sz w:val="20"/>
          <w:szCs w:val="20"/>
        </w:rPr>
        <w:t xml:space="preserve">Conventional amphiphiles </w:t>
      </w:r>
      <w:r w:rsidR="0047227D">
        <w:rPr>
          <w:rFonts w:ascii="Times New Roman" w:hAnsi="Times New Roman" w:cs="Times New Roman"/>
          <w:sz w:val="20"/>
          <w:szCs w:val="20"/>
        </w:rPr>
        <w:t>are constructed on the basis of</w:t>
      </w:r>
      <w:r w:rsidR="00F14D07" w:rsidRPr="00F32E1D">
        <w:rPr>
          <w:rFonts w:ascii="Times New Roman" w:hAnsi="Times New Roman" w:cs="Times New Roman"/>
          <w:sz w:val="20"/>
          <w:szCs w:val="20"/>
        </w:rPr>
        <w:t xml:space="preserve"> covalent bonds whereas </w:t>
      </w:r>
      <w:r w:rsidR="0047227D">
        <w:rPr>
          <w:rFonts w:ascii="Times New Roman" w:hAnsi="Times New Roman" w:cs="Times New Roman"/>
          <w:sz w:val="20"/>
          <w:szCs w:val="20"/>
        </w:rPr>
        <w:t>in</w:t>
      </w:r>
      <w:r w:rsidR="00F14D07" w:rsidRPr="00F32E1D">
        <w:rPr>
          <w:rFonts w:ascii="Times New Roman" w:hAnsi="Times New Roman" w:cs="Times New Roman"/>
          <w:sz w:val="20"/>
          <w:szCs w:val="20"/>
        </w:rPr>
        <w:t xml:space="preserve"> supra-amphiphiles, the amphiphiles </w:t>
      </w:r>
      <w:r w:rsidR="0047227D">
        <w:rPr>
          <w:rFonts w:ascii="Times New Roman" w:hAnsi="Times New Roman" w:cs="Times New Roman"/>
          <w:sz w:val="20"/>
          <w:szCs w:val="20"/>
        </w:rPr>
        <w:t>comprise</w:t>
      </w:r>
      <w:r w:rsidR="00201950" w:rsidRPr="00F32E1D">
        <w:rPr>
          <w:rFonts w:ascii="Times New Roman" w:hAnsi="Times New Roman" w:cs="Times New Roman"/>
          <w:sz w:val="20"/>
          <w:szCs w:val="20"/>
        </w:rPr>
        <w:t xml:space="preserve"> dynamic covalent bonds </w:t>
      </w:r>
      <w:r w:rsidR="0047227D">
        <w:rPr>
          <w:rFonts w:ascii="Times New Roman" w:hAnsi="Times New Roman" w:cs="Times New Roman"/>
          <w:sz w:val="20"/>
          <w:szCs w:val="20"/>
        </w:rPr>
        <w:t xml:space="preserve">or </w:t>
      </w:r>
      <w:r w:rsidR="0047227D" w:rsidRPr="00F32E1D">
        <w:rPr>
          <w:rFonts w:ascii="Times New Roman" w:hAnsi="Times New Roman" w:cs="Times New Roman"/>
          <w:sz w:val="20"/>
          <w:szCs w:val="20"/>
        </w:rPr>
        <w:t xml:space="preserve">noncovalent interactions </w:t>
      </w:r>
      <w:r w:rsidR="00201950" w:rsidRPr="00F32E1D">
        <w:rPr>
          <w:rFonts w:ascii="Times New Roman" w:hAnsi="Times New Roman" w:cs="Times New Roman"/>
          <w:sz w:val="20"/>
          <w:szCs w:val="20"/>
        </w:rPr>
        <w:t>[3</w:t>
      </w:r>
      <w:r w:rsidR="00AC4ED0" w:rsidRPr="00F32E1D">
        <w:rPr>
          <w:rFonts w:ascii="Times New Roman" w:hAnsi="Times New Roman" w:cs="Times New Roman"/>
          <w:sz w:val="20"/>
          <w:szCs w:val="20"/>
        </w:rPr>
        <w:t>2</w:t>
      </w:r>
      <w:r w:rsidR="00201950" w:rsidRPr="00F32E1D">
        <w:rPr>
          <w:rFonts w:ascii="Times New Roman" w:hAnsi="Times New Roman" w:cs="Times New Roman"/>
          <w:sz w:val="20"/>
          <w:szCs w:val="20"/>
        </w:rPr>
        <w:t>].</w:t>
      </w:r>
      <w:r w:rsidR="009B4BAB">
        <w:rPr>
          <w:rFonts w:ascii="Times New Roman" w:hAnsi="Times New Roman" w:cs="Times New Roman"/>
          <w:sz w:val="20"/>
          <w:szCs w:val="20"/>
        </w:rPr>
        <w:t xml:space="preserve"> </w:t>
      </w:r>
      <w:r w:rsidR="002E4C00">
        <w:rPr>
          <w:rFonts w:ascii="Times New Roman" w:hAnsi="Times New Roman" w:cs="Times New Roman"/>
          <w:sz w:val="20"/>
          <w:szCs w:val="20"/>
        </w:rPr>
        <w:t xml:space="preserve">On the other hand, </w:t>
      </w:r>
      <w:r w:rsidR="002E4C00" w:rsidRPr="00F32E1D">
        <w:rPr>
          <w:rFonts w:ascii="Times New Roman" w:hAnsi="Times New Roman" w:cs="Times New Roman"/>
          <w:sz w:val="20"/>
          <w:szCs w:val="20"/>
        </w:rPr>
        <w:t>host―guest complex</w:t>
      </w:r>
      <w:r w:rsidR="002E4C00">
        <w:rPr>
          <w:rFonts w:ascii="Times New Roman" w:hAnsi="Times New Roman" w:cs="Times New Roman"/>
          <w:sz w:val="20"/>
          <w:szCs w:val="20"/>
        </w:rPr>
        <w:t>es</w:t>
      </w:r>
      <w:r w:rsidR="002E4C00" w:rsidRPr="00F32E1D">
        <w:rPr>
          <w:rFonts w:ascii="Times New Roman" w:hAnsi="Times New Roman" w:cs="Times New Roman"/>
          <w:sz w:val="20"/>
          <w:szCs w:val="20"/>
        </w:rPr>
        <w:t xml:space="preserve"> </w:t>
      </w:r>
      <w:r w:rsidR="002E4C00">
        <w:rPr>
          <w:rFonts w:ascii="Times New Roman" w:hAnsi="Times New Roman" w:cs="Times New Roman"/>
          <w:sz w:val="20"/>
          <w:szCs w:val="20"/>
        </w:rPr>
        <w:t>are formed</w:t>
      </w:r>
      <w:r w:rsidR="00201950" w:rsidRPr="00F32E1D">
        <w:rPr>
          <w:rFonts w:ascii="Times New Roman" w:hAnsi="Times New Roman" w:cs="Times New Roman"/>
          <w:sz w:val="20"/>
          <w:szCs w:val="20"/>
        </w:rPr>
        <w:t xml:space="preserve"> </w:t>
      </w:r>
      <w:r w:rsidR="002E4C00">
        <w:rPr>
          <w:rFonts w:ascii="Times New Roman" w:hAnsi="Times New Roman" w:cs="Times New Roman"/>
          <w:sz w:val="20"/>
          <w:szCs w:val="20"/>
        </w:rPr>
        <w:t>by the</w:t>
      </w:r>
      <w:r w:rsidR="00201950" w:rsidRPr="00F32E1D">
        <w:rPr>
          <w:rFonts w:ascii="Times New Roman" w:hAnsi="Times New Roman" w:cs="Times New Roman"/>
          <w:sz w:val="20"/>
          <w:szCs w:val="20"/>
        </w:rPr>
        <w:t xml:space="preserve"> combination of geometric fitting within the interaction structure</w:t>
      </w:r>
      <w:r w:rsidR="002E4C00">
        <w:rPr>
          <w:rFonts w:ascii="Times New Roman" w:hAnsi="Times New Roman" w:cs="Times New Roman"/>
          <w:sz w:val="20"/>
          <w:szCs w:val="20"/>
        </w:rPr>
        <w:t xml:space="preserve"> and </w:t>
      </w:r>
      <w:r w:rsidR="002E4C00" w:rsidRPr="00F32E1D">
        <w:rPr>
          <w:rFonts w:ascii="Times New Roman" w:hAnsi="Times New Roman" w:cs="Times New Roman"/>
          <w:sz w:val="20"/>
          <w:szCs w:val="20"/>
        </w:rPr>
        <w:t>hydrophobic interactions</w:t>
      </w:r>
      <w:r w:rsidR="00201950" w:rsidRPr="00F32E1D">
        <w:rPr>
          <w:rFonts w:ascii="Times New Roman" w:hAnsi="Times New Roman" w:cs="Times New Roman"/>
          <w:sz w:val="20"/>
          <w:szCs w:val="20"/>
        </w:rPr>
        <w:t xml:space="preserve">. </w:t>
      </w:r>
      <w:r w:rsidR="00F54162">
        <w:rPr>
          <w:rFonts w:ascii="Times New Roman" w:hAnsi="Times New Roman" w:cs="Times New Roman"/>
          <w:sz w:val="20"/>
          <w:szCs w:val="20"/>
        </w:rPr>
        <w:t>T</w:t>
      </w:r>
      <w:r w:rsidR="00E74077" w:rsidRPr="00F32E1D">
        <w:rPr>
          <w:rFonts w:ascii="Times New Roman" w:hAnsi="Times New Roman" w:cs="Times New Roman"/>
          <w:sz w:val="20"/>
          <w:szCs w:val="20"/>
        </w:rPr>
        <w:t>here has been emerging interest</w:t>
      </w:r>
      <w:r w:rsidR="00F54162">
        <w:rPr>
          <w:rFonts w:ascii="Times New Roman" w:hAnsi="Times New Roman" w:cs="Times New Roman"/>
          <w:sz w:val="20"/>
          <w:szCs w:val="20"/>
        </w:rPr>
        <w:t>, in the recent years,</w:t>
      </w:r>
      <w:r w:rsidR="00E74077" w:rsidRPr="00F32E1D">
        <w:rPr>
          <w:rFonts w:ascii="Times New Roman" w:hAnsi="Times New Roman" w:cs="Times New Roman"/>
          <w:sz w:val="20"/>
          <w:szCs w:val="20"/>
        </w:rPr>
        <w:t xml:space="preserve"> in polymeric</w:t>
      </w:r>
      <w:r w:rsidR="005A02BA" w:rsidRPr="00F32E1D">
        <w:rPr>
          <w:rFonts w:ascii="Times New Roman" w:hAnsi="Times New Roman" w:cs="Times New Roman"/>
          <w:sz w:val="20"/>
          <w:szCs w:val="20"/>
        </w:rPr>
        <w:t xml:space="preserve"> supramolecular</w:t>
      </w:r>
      <w:r w:rsidR="00E74077" w:rsidRPr="00F32E1D">
        <w:rPr>
          <w:rFonts w:ascii="Times New Roman" w:hAnsi="Times New Roman" w:cs="Times New Roman"/>
          <w:sz w:val="20"/>
          <w:szCs w:val="20"/>
        </w:rPr>
        <w:t xml:space="preserve"> micelles based amphiphilic block copolymer with supramolecular </w:t>
      </w:r>
      <w:r w:rsidRPr="00F32E1D">
        <w:rPr>
          <w:rFonts w:ascii="Times New Roman" w:hAnsi="Times New Roman" w:cs="Times New Roman"/>
          <w:sz w:val="20"/>
          <w:szCs w:val="20"/>
        </w:rPr>
        <w:t>interactions of</w:t>
      </w:r>
      <w:r w:rsidR="00385154" w:rsidRPr="00F32E1D">
        <w:rPr>
          <w:rFonts w:ascii="Times New Roman" w:hAnsi="Times New Roman" w:cs="Times New Roman"/>
          <w:sz w:val="20"/>
          <w:szCs w:val="20"/>
        </w:rPr>
        <w:t xml:space="preserve"> promising application of </w:t>
      </w:r>
      <w:r w:rsidR="00CB72A2" w:rsidRPr="00F32E1D">
        <w:rPr>
          <w:rFonts w:ascii="Times New Roman" w:hAnsi="Times New Roman" w:cs="Times New Roman"/>
          <w:sz w:val="20"/>
          <w:szCs w:val="20"/>
        </w:rPr>
        <w:t xml:space="preserve">pharmaceutical in </w:t>
      </w:r>
      <w:r w:rsidR="00385154" w:rsidRPr="00F32E1D">
        <w:rPr>
          <w:rFonts w:ascii="Times New Roman" w:hAnsi="Times New Roman" w:cs="Times New Roman"/>
          <w:sz w:val="20"/>
          <w:szCs w:val="20"/>
        </w:rPr>
        <w:t>drug ca</w:t>
      </w:r>
      <w:r w:rsidR="005A69DE" w:rsidRPr="00F32E1D">
        <w:rPr>
          <w:rFonts w:ascii="Times New Roman" w:hAnsi="Times New Roman" w:cs="Times New Roman"/>
          <w:sz w:val="20"/>
          <w:szCs w:val="20"/>
        </w:rPr>
        <w:t>rriers and drug delivery system</w:t>
      </w:r>
      <w:r w:rsidR="001D3CDA" w:rsidRPr="00F32E1D">
        <w:rPr>
          <w:rFonts w:ascii="Times New Roman" w:hAnsi="Times New Roman" w:cs="Times New Roman"/>
          <w:sz w:val="20"/>
          <w:szCs w:val="20"/>
        </w:rPr>
        <w:t xml:space="preserve"> [3</w:t>
      </w:r>
      <w:r w:rsidR="00AC4ED0" w:rsidRPr="00F32E1D">
        <w:rPr>
          <w:rFonts w:ascii="Times New Roman" w:hAnsi="Times New Roman" w:cs="Times New Roman"/>
          <w:sz w:val="20"/>
          <w:szCs w:val="20"/>
        </w:rPr>
        <w:t>3</w:t>
      </w:r>
      <w:r w:rsidR="001D3CDA" w:rsidRPr="00F32E1D">
        <w:rPr>
          <w:rFonts w:ascii="Times New Roman" w:hAnsi="Times New Roman" w:cs="Times New Roman"/>
          <w:sz w:val="20"/>
          <w:szCs w:val="20"/>
        </w:rPr>
        <w:t>].</w:t>
      </w:r>
      <w:r w:rsidR="009B4BAB">
        <w:rPr>
          <w:rFonts w:ascii="Times New Roman" w:hAnsi="Times New Roman" w:cs="Times New Roman"/>
          <w:sz w:val="20"/>
          <w:szCs w:val="20"/>
        </w:rPr>
        <w:t xml:space="preserve"> </w:t>
      </w:r>
      <w:r w:rsidR="00456043">
        <w:rPr>
          <w:rFonts w:ascii="Times New Roman" w:hAnsi="Times New Roman" w:cs="Times New Roman"/>
          <w:sz w:val="20"/>
          <w:szCs w:val="20"/>
        </w:rPr>
        <w:t xml:space="preserve">Because of </w:t>
      </w:r>
      <w:r w:rsidR="00BB4B1F" w:rsidRPr="00F32E1D">
        <w:rPr>
          <w:rFonts w:ascii="Times New Roman" w:hAnsi="Times New Roman" w:cs="Times New Roman"/>
          <w:sz w:val="20"/>
          <w:szCs w:val="20"/>
        </w:rPr>
        <w:t>the growing interest of the scientists in the areas of</w:t>
      </w:r>
      <w:r w:rsidR="009B4BAB">
        <w:rPr>
          <w:rFonts w:ascii="Times New Roman" w:hAnsi="Times New Roman" w:cs="Times New Roman"/>
          <w:sz w:val="20"/>
          <w:szCs w:val="20"/>
        </w:rPr>
        <w:t xml:space="preserve"> </w:t>
      </w:r>
      <w:r w:rsidR="004C0C73" w:rsidRPr="00F32E1D">
        <w:rPr>
          <w:rFonts w:ascii="Times New Roman" w:hAnsi="Times New Roman" w:cs="Times New Roman"/>
          <w:sz w:val="20"/>
          <w:szCs w:val="20"/>
        </w:rPr>
        <w:t>micelles, vesicle,</w:t>
      </w:r>
      <w:r w:rsidR="009B4BAB">
        <w:rPr>
          <w:rFonts w:ascii="Times New Roman" w:hAnsi="Times New Roman" w:cs="Times New Roman"/>
          <w:sz w:val="20"/>
          <w:szCs w:val="20"/>
        </w:rPr>
        <w:t xml:space="preserve"> </w:t>
      </w:r>
      <w:r w:rsidR="004C0C73" w:rsidRPr="00F32E1D">
        <w:rPr>
          <w:rFonts w:ascii="Times New Roman" w:hAnsi="Times New Roman" w:cs="Times New Roman"/>
          <w:sz w:val="20"/>
          <w:szCs w:val="20"/>
        </w:rPr>
        <w:t>grafting and hydrogel</w:t>
      </w:r>
      <w:r w:rsidR="00456043">
        <w:rPr>
          <w:rFonts w:ascii="Times New Roman" w:hAnsi="Times New Roman" w:cs="Times New Roman"/>
          <w:sz w:val="20"/>
          <w:szCs w:val="20"/>
        </w:rPr>
        <w:t>,</w:t>
      </w:r>
      <w:r w:rsidR="004C0C73" w:rsidRPr="00F32E1D">
        <w:rPr>
          <w:rFonts w:ascii="Times New Roman" w:hAnsi="Times New Roman" w:cs="Times New Roman"/>
          <w:sz w:val="20"/>
          <w:szCs w:val="20"/>
        </w:rPr>
        <w:t xml:space="preserve"> and so on</w:t>
      </w:r>
      <w:r w:rsidR="00456043">
        <w:rPr>
          <w:rFonts w:ascii="Times New Roman" w:hAnsi="Times New Roman" w:cs="Times New Roman"/>
          <w:sz w:val="20"/>
          <w:szCs w:val="20"/>
        </w:rPr>
        <w:t>, the</w:t>
      </w:r>
      <w:r w:rsidR="00456043" w:rsidRPr="00F32E1D">
        <w:rPr>
          <w:rFonts w:ascii="Times New Roman" w:hAnsi="Times New Roman" w:cs="Times New Roman"/>
          <w:sz w:val="20"/>
          <w:szCs w:val="20"/>
        </w:rPr>
        <w:t xml:space="preserve"> supramolecular polymeric materials have been reviewed </w:t>
      </w:r>
      <w:r w:rsidR="00456043">
        <w:rPr>
          <w:rFonts w:ascii="Times New Roman" w:hAnsi="Times New Roman" w:cs="Times New Roman"/>
          <w:sz w:val="20"/>
          <w:szCs w:val="20"/>
        </w:rPr>
        <w:t xml:space="preserve">for </w:t>
      </w:r>
      <w:r w:rsidR="00456043" w:rsidRPr="00F32E1D">
        <w:rPr>
          <w:rFonts w:ascii="Times New Roman" w:hAnsi="Times New Roman" w:cs="Times New Roman"/>
          <w:sz w:val="20"/>
          <w:szCs w:val="20"/>
        </w:rPr>
        <w:t>several times</w:t>
      </w:r>
      <w:r w:rsidR="004C0C73" w:rsidRPr="00F32E1D">
        <w:rPr>
          <w:rFonts w:ascii="Times New Roman" w:hAnsi="Times New Roman" w:cs="Times New Roman"/>
          <w:sz w:val="20"/>
          <w:szCs w:val="20"/>
        </w:rPr>
        <w:t>.</w:t>
      </w:r>
      <w:r w:rsidR="00BB4B1F" w:rsidRPr="00F32E1D">
        <w:rPr>
          <w:rFonts w:ascii="Times New Roman" w:hAnsi="Times New Roman" w:cs="Times New Roman"/>
          <w:sz w:val="20"/>
          <w:szCs w:val="20"/>
        </w:rPr>
        <w:t xml:space="preserve"> In this </w:t>
      </w:r>
      <w:r w:rsidR="004A057A">
        <w:rPr>
          <w:rFonts w:ascii="Times New Roman" w:hAnsi="Times New Roman" w:cs="Times New Roman"/>
          <w:sz w:val="20"/>
          <w:szCs w:val="20"/>
        </w:rPr>
        <w:t>chapter</w:t>
      </w:r>
      <w:r w:rsidR="00BB4B1F" w:rsidRPr="00F32E1D">
        <w:rPr>
          <w:rFonts w:ascii="Times New Roman" w:hAnsi="Times New Roman" w:cs="Times New Roman"/>
          <w:sz w:val="20"/>
          <w:szCs w:val="20"/>
        </w:rPr>
        <w:t xml:space="preserve">, we </w:t>
      </w:r>
      <w:r w:rsidR="004A057A">
        <w:rPr>
          <w:rFonts w:ascii="Times New Roman" w:hAnsi="Times New Roman" w:cs="Times New Roman"/>
          <w:sz w:val="20"/>
          <w:szCs w:val="20"/>
        </w:rPr>
        <w:t>focused</w:t>
      </w:r>
      <w:r w:rsidR="00BB4B1F" w:rsidRPr="00F32E1D">
        <w:rPr>
          <w:rFonts w:ascii="Times New Roman" w:hAnsi="Times New Roman" w:cs="Times New Roman"/>
          <w:sz w:val="20"/>
          <w:szCs w:val="20"/>
        </w:rPr>
        <w:t xml:space="preserve"> mainly </w:t>
      </w:r>
      <w:r w:rsidR="004A057A">
        <w:rPr>
          <w:rFonts w:ascii="Times New Roman" w:hAnsi="Times New Roman" w:cs="Times New Roman"/>
          <w:sz w:val="20"/>
          <w:szCs w:val="20"/>
        </w:rPr>
        <w:t xml:space="preserve">on </w:t>
      </w:r>
      <w:r w:rsidR="00BB4B1F" w:rsidRPr="00F32E1D">
        <w:rPr>
          <w:rFonts w:ascii="Times New Roman" w:hAnsi="Times New Roman" w:cs="Times New Roman"/>
          <w:sz w:val="20"/>
          <w:szCs w:val="20"/>
        </w:rPr>
        <w:t xml:space="preserve">the recent stimuli-responsive supramolecular </w:t>
      </w:r>
      <w:r w:rsidR="00332934" w:rsidRPr="00F32E1D">
        <w:rPr>
          <w:rFonts w:ascii="Times New Roman" w:hAnsi="Times New Roman" w:cs="Times New Roman"/>
          <w:sz w:val="20"/>
          <w:szCs w:val="20"/>
        </w:rPr>
        <w:t>amphiphilic block co</w:t>
      </w:r>
      <w:r w:rsidR="00BB4B1F" w:rsidRPr="00F32E1D">
        <w:rPr>
          <w:rFonts w:ascii="Times New Roman" w:hAnsi="Times New Roman" w:cs="Times New Roman"/>
          <w:sz w:val="20"/>
          <w:szCs w:val="20"/>
        </w:rPr>
        <w:t>polymers</w:t>
      </w:r>
      <w:r w:rsidR="00474358" w:rsidRPr="00F32E1D">
        <w:rPr>
          <w:rFonts w:ascii="Times New Roman" w:hAnsi="Times New Roman" w:cs="Times New Roman"/>
          <w:sz w:val="20"/>
          <w:szCs w:val="20"/>
        </w:rPr>
        <w:t xml:space="preserve"> [3</w:t>
      </w:r>
      <w:r w:rsidR="00AC4ED0" w:rsidRPr="00F32E1D">
        <w:rPr>
          <w:rFonts w:ascii="Times New Roman" w:hAnsi="Times New Roman" w:cs="Times New Roman"/>
          <w:sz w:val="20"/>
          <w:szCs w:val="20"/>
        </w:rPr>
        <w:t>4</w:t>
      </w:r>
      <w:r w:rsidR="00474358" w:rsidRPr="00F32E1D">
        <w:rPr>
          <w:rFonts w:ascii="Times New Roman" w:hAnsi="Times New Roman" w:cs="Times New Roman"/>
          <w:sz w:val="20"/>
          <w:szCs w:val="20"/>
        </w:rPr>
        <w:t>]</w:t>
      </w:r>
      <w:r w:rsidR="00741B31" w:rsidRPr="00F32E1D">
        <w:rPr>
          <w:rFonts w:ascii="Times New Roman" w:hAnsi="Times New Roman" w:cs="Times New Roman"/>
          <w:sz w:val="20"/>
          <w:szCs w:val="20"/>
        </w:rPr>
        <w:t>.</w:t>
      </w:r>
    </w:p>
    <w:p w:rsidR="00CB67EF" w:rsidRPr="00F32E1D" w:rsidRDefault="00CC464F" w:rsidP="0010476C">
      <w:pPr>
        <w:spacing w:before="240" w:line="240" w:lineRule="auto"/>
        <w:jc w:val="center"/>
        <w:rPr>
          <w:rFonts w:ascii="Times New Roman" w:hAnsi="Times New Roman" w:cs="Times New Roman"/>
          <w:b/>
          <w:sz w:val="20"/>
          <w:szCs w:val="20"/>
        </w:rPr>
      </w:pPr>
      <w:r w:rsidRPr="00F32E1D">
        <w:rPr>
          <w:rFonts w:ascii="Times New Roman" w:hAnsi="Times New Roman" w:cs="Times New Roman"/>
          <w:b/>
          <w:sz w:val="20"/>
          <w:szCs w:val="20"/>
        </w:rPr>
        <w:lastRenderedPageBreak/>
        <w:t xml:space="preserve">2. </w:t>
      </w:r>
      <w:r w:rsidR="006B7F4E" w:rsidRPr="00F32E1D">
        <w:rPr>
          <w:rFonts w:ascii="Times New Roman" w:hAnsi="Times New Roman" w:cs="Times New Roman"/>
          <w:b/>
          <w:sz w:val="20"/>
          <w:szCs w:val="20"/>
        </w:rPr>
        <w:t>Methods for synthesis</w:t>
      </w:r>
      <w:r w:rsidR="00860DD6" w:rsidRPr="00F32E1D">
        <w:rPr>
          <w:rFonts w:ascii="Times New Roman" w:hAnsi="Times New Roman" w:cs="Times New Roman"/>
          <w:b/>
          <w:sz w:val="20"/>
          <w:szCs w:val="20"/>
        </w:rPr>
        <w:t xml:space="preserve"> of </w:t>
      </w:r>
      <w:r w:rsidR="00CB4AF7" w:rsidRPr="00F32E1D">
        <w:rPr>
          <w:rFonts w:ascii="Times New Roman" w:hAnsi="Times New Roman" w:cs="Times New Roman"/>
          <w:b/>
          <w:sz w:val="20"/>
          <w:szCs w:val="20"/>
        </w:rPr>
        <w:t>block cop</w:t>
      </w:r>
      <w:r w:rsidR="003D6D61" w:rsidRPr="00F32E1D">
        <w:rPr>
          <w:rFonts w:ascii="Times New Roman" w:hAnsi="Times New Roman" w:cs="Times New Roman"/>
          <w:b/>
          <w:sz w:val="20"/>
          <w:szCs w:val="20"/>
        </w:rPr>
        <w:t>o</w:t>
      </w:r>
      <w:r w:rsidR="00CB4AF7" w:rsidRPr="00F32E1D">
        <w:rPr>
          <w:rFonts w:ascii="Times New Roman" w:hAnsi="Times New Roman" w:cs="Times New Roman"/>
          <w:b/>
          <w:sz w:val="20"/>
          <w:szCs w:val="20"/>
        </w:rPr>
        <w:t>lymer</w:t>
      </w:r>
      <w:r w:rsidR="00860DD6" w:rsidRPr="00F32E1D">
        <w:rPr>
          <w:rFonts w:ascii="Times New Roman" w:hAnsi="Times New Roman" w:cs="Times New Roman"/>
          <w:b/>
          <w:sz w:val="20"/>
          <w:szCs w:val="20"/>
        </w:rPr>
        <w:t>s</w:t>
      </w:r>
    </w:p>
    <w:p w:rsidR="00DA1602" w:rsidRPr="00F32E1D" w:rsidRDefault="00374E36" w:rsidP="00A34D11">
      <w:pPr>
        <w:spacing w:line="240" w:lineRule="auto"/>
        <w:ind w:firstLine="720"/>
        <w:jc w:val="both"/>
        <w:rPr>
          <w:rFonts w:ascii="Times New Roman" w:hAnsi="Times New Roman" w:cs="Times New Roman"/>
          <w:sz w:val="20"/>
          <w:szCs w:val="20"/>
        </w:rPr>
      </w:pPr>
      <w:r w:rsidRPr="00F32E1D">
        <w:rPr>
          <w:rFonts w:ascii="Times New Roman" w:hAnsi="Times New Roman" w:cs="Times New Roman"/>
          <w:sz w:val="20"/>
          <w:szCs w:val="20"/>
        </w:rPr>
        <w:t>Block copolymers are a specific class of copolymers, in which the chemically distinct monomer units are grouped in discrete blocks along the polymer chain.</w:t>
      </w:r>
      <w:r w:rsidR="00B6454D">
        <w:rPr>
          <w:rFonts w:ascii="Times New Roman" w:hAnsi="Times New Roman" w:cs="Times New Roman"/>
          <w:sz w:val="20"/>
          <w:szCs w:val="20"/>
        </w:rPr>
        <w:t xml:space="preserve"> </w:t>
      </w:r>
      <w:r w:rsidR="00A34D11" w:rsidRPr="00B6454D">
        <w:rPr>
          <w:rFonts w:ascii="Times New Roman" w:hAnsi="Times New Roman" w:cs="Times New Roman"/>
          <w:sz w:val="20"/>
          <w:szCs w:val="20"/>
        </w:rPr>
        <w:t>Recently, a variety of techniques have been devised for the creation of block copolymers, ranging from the combination of controlled and/or live polymerizations with block copolymers with predictable molecular weights and homogenous chain lengths [35].</w:t>
      </w:r>
      <w:r w:rsidR="00B6454D">
        <w:rPr>
          <w:rFonts w:ascii="Times New Roman" w:hAnsi="Times New Roman" w:cs="Times New Roman"/>
          <w:color w:val="FF0000"/>
          <w:sz w:val="20"/>
          <w:szCs w:val="20"/>
        </w:rPr>
        <w:t xml:space="preserve"> </w:t>
      </w:r>
      <w:r w:rsidR="009F3C9A" w:rsidRPr="00F32E1D">
        <w:rPr>
          <w:rFonts w:ascii="Times New Roman" w:hAnsi="Times New Roman" w:cs="Times New Roman"/>
          <w:sz w:val="20"/>
          <w:szCs w:val="20"/>
        </w:rPr>
        <w:t xml:space="preserve">Controlled/living radical polymerizations like atom transfer radical polymerization, reversible addition-fragmentation chain-transfer polymerization and ring opening </w:t>
      </w:r>
      <w:r w:rsidR="006F45CA" w:rsidRPr="00F32E1D">
        <w:rPr>
          <w:rFonts w:ascii="Times New Roman" w:hAnsi="Times New Roman" w:cs="Times New Roman"/>
          <w:sz w:val="20"/>
          <w:szCs w:val="20"/>
        </w:rPr>
        <w:t>polymerization</w:t>
      </w:r>
      <w:r w:rsidR="00B6454D">
        <w:rPr>
          <w:rFonts w:ascii="Times New Roman" w:hAnsi="Times New Roman" w:cs="Times New Roman"/>
          <w:sz w:val="20"/>
          <w:szCs w:val="20"/>
        </w:rPr>
        <w:t xml:space="preserve"> </w:t>
      </w:r>
      <w:r w:rsidR="006F45CA" w:rsidRPr="00F32E1D">
        <w:rPr>
          <w:rFonts w:ascii="Times New Roman" w:hAnsi="Times New Roman" w:cs="Times New Roman"/>
          <w:sz w:val="20"/>
          <w:szCs w:val="20"/>
        </w:rPr>
        <w:t>enabled</w:t>
      </w:r>
      <w:r w:rsidR="00B6454D">
        <w:rPr>
          <w:rFonts w:ascii="Times New Roman" w:hAnsi="Times New Roman" w:cs="Times New Roman"/>
          <w:sz w:val="20"/>
          <w:szCs w:val="20"/>
        </w:rPr>
        <w:t xml:space="preserve"> </w:t>
      </w:r>
      <w:r w:rsidR="006F45CA" w:rsidRPr="00F32E1D">
        <w:rPr>
          <w:rFonts w:ascii="Times New Roman" w:hAnsi="Times New Roman" w:cs="Times New Roman"/>
          <w:sz w:val="20"/>
          <w:szCs w:val="20"/>
        </w:rPr>
        <w:t>t</w:t>
      </w:r>
      <w:r w:rsidR="00DA1602" w:rsidRPr="00F32E1D">
        <w:rPr>
          <w:rFonts w:ascii="Times New Roman" w:hAnsi="Times New Roman" w:cs="Times New Roman"/>
          <w:sz w:val="20"/>
          <w:szCs w:val="20"/>
        </w:rPr>
        <w:t xml:space="preserve">he scope of combination polymerization </w:t>
      </w:r>
      <w:r w:rsidR="006F45CA" w:rsidRPr="00F32E1D">
        <w:rPr>
          <w:rFonts w:ascii="Times New Roman" w:hAnsi="Times New Roman" w:cs="Times New Roman"/>
          <w:sz w:val="20"/>
          <w:szCs w:val="20"/>
        </w:rPr>
        <w:t>to reach</w:t>
      </w:r>
      <w:r w:rsidR="00DA1602" w:rsidRPr="00F32E1D">
        <w:rPr>
          <w:rFonts w:ascii="Times New Roman" w:hAnsi="Times New Roman" w:cs="Times New Roman"/>
          <w:sz w:val="20"/>
          <w:szCs w:val="20"/>
        </w:rPr>
        <w:t xml:space="preserve"> new dimensions </w:t>
      </w:r>
      <w:r w:rsidR="006F45CA" w:rsidRPr="00F32E1D">
        <w:rPr>
          <w:rFonts w:ascii="Times New Roman" w:hAnsi="Times New Roman" w:cs="Times New Roman"/>
          <w:sz w:val="20"/>
          <w:szCs w:val="20"/>
        </w:rPr>
        <w:t>in the</w:t>
      </w:r>
      <w:r w:rsidR="00DA1602" w:rsidRPr="00F32E1D">
        <w:rPr>
          <w:rFonts w:ascii="Times New Roman" w:hAnsi="Times New Roman" w:cs="Times New Roman"/>
          <w:sz w:val="20"/>
          <w:szCs w:val="20"/>
        </w:rPr>
        <w:t xml:space="preserve"> preparation of block copolymers</w:t>
      </w:r>
      <w:r w:rsidR="00B6454D">
        <w:rPr>
          <w:rFonts w:ascii="Times New Roman" w:hAnsi="Times New Roman" w:cs="Times New Roman"/>
          <w:sz w:val="20"/>
          <w:szCs w:val="20"/>
        </w:rPr>
        <w:t xml:space="preserve"> </w:t>
      </w:r>
      <w:r w:rsidR="00DA1602" w:rsidRPr="00F32E1D">
        <w:rPr>
          <w:rFonts w:ascii="Times New Roman" w:hAnsi="Times New Roman" w:cs="Times New Roman"/>
          <w:sz w:val="20"/>
          <w:szCs w:val="20"/>
        </w:rPr>
        <w:t>[3</w:t>
      </w:r>
      <w:r w:rsidR="00AC4ED0" w:rsidRPr="00F32E1D">
        <w:rPr>
          <w:rFonts w:ascii="Times New Roman" w:hAnsi="Times New Roman" w:cs="Times New Roman"/>
          <w:sz w:val="20"/>
          <w:szCs w:val="20"/>
        </w:rPr>
        <w:t>6</w:t>
      </w:r>
      <w:r w:rsidR="00DA1602" w:rsidRPr="00F32E1D">
        <w:rPr>
          <w:rFonts w:ascii="Times New Roman" w:hAnsi="Times New Roman" w:cs="Times New Roman"/>
          <w:sz w:val="20"/>
          <w:szCs w:val="20"/>
        </w:rPr>
        <w:t xml:space="preserve">]. </w:t>
      </w:r>
    </w:p>
    <w:p w:rsidR="00FD414B" w:rsidRPr="00F32E1D" w:rsidRDefault="00CC464F" w:rsidP="00FD414B">
      <w:pPr>
        <w:spacing w:before="240" w:after="0" w:line="240" w:lineRule="auto"/>
        <w:jc w:val="both"/>
        <w:rPr>
          <w:rFonts w:ascii="Times New Roman" w:hAnsi="Times New Roman" w:cs="Times New Roman"/>
          <w:b/>
          <w:sz w:val="20"/>
          <w:szCs w:val="20"/>
        </w:rPr>
      </w:pPr>
      <w:r w:rsidRPr="00F32E1D">
        <w:rPr>
          <w:rFonts w:ascii="Times New Roman" w:hAnsi="Times New Roman" w:cs="Times New Roman"/>
          <w:b/>
          <w:sz w:val="20"/>
          <w:szCs w:val="20"/>
        </w:rPr>
        <w:t xml:space="preserve">i) </w:t>
      </w:r>
      <w:r w:rsidR="00AE3E22">
        <w:rPr>
          <w:rFonts w:ascii="Times New Roman" w:hAnsi="Times New Roman" w:cs="Times New Roman"/>
          <w:b/>
          <w:sz w:val="20"/>
          <w:szCs w:val="20"/>
        </w:rPr>
        <w:t>ATRP</w:t>
      </w:r>
    </w:p>
    <w:p w:rsidR="00D7402D" w:rsidRPr="00F32E1D" w:rsidRDefault="002B45FB" w:rsidP="00AE3E22">
      <w:pPr>
        <w:spacing w:before="240" w:after="0" w:line="240" w:lineRule="auto"/>
        <w:ind w:firstLine="720"/>
        <w:jc w:val="both"/>
        <w:rPr>
          <w:rFonts w:ascii="Times New Roman" w:hAnsi="Times New Roman" w:cs="Times New Roman"/>
          <w:sz w:val="20"/>
          <w:szCs w:val="20"/>
        </w:rPr>
      </w:pPr>
      <w:bookmarkStart w:id="0" w:name="_Hlk139765288"/>
      <w:r w:rsidRPr="00F3346C">
        <w:rPr>
          <w:rFonts w:ascii="Times New Roman" w:hAnsi="Times New Roman" w:cs="Times New Roman"/>
          <w:sz w:val="20"/>
          <w:szCs w:val="20"/>
        </w:rPr>
        <w:t xml:space="preserve">Atom transfer radical polymerization is </w:t>
      </w:r>
      <w:r w:rsidR="00FD414B" w:rsidRPr="00F3346C">
        <w:rPr>
          <w:rFonts w:ascii="Times New Roman" w:hAnsi="Times New Roman" w:cs="Times New Roman"/>
          <w:sz w:val="20"/>
          <w:szCs w:val="20"/>
        </w:rPr>
        <w:t xml:space="preserve">a controlled/living radical polymerization that produces block copolymers and star copolymers, as well as polymers with high molecular weights, narrow molecular weight ranges, and sophisticated macromolecular structures. </w:t>
      </w:r>
      <w:r w:rsidRPr="00F3346C">
        <w:rPr>
          <w:rFonts w:ascii="Times New Roman" w:hAnsi="Times New Roman" w:cs="Times New Roman"/>
          <w:sz w:val="20"/>
          <w:szCs w:val="20"/>
        </w:rPr>
        <w:t xml:space="preserve">The equilibrium process of ATRP </w:t>
      </w:r>
      <w:r w:rsidR="00FD414B" w:rsidRPr="00F3346C">
        <w:rPr>
          <w:rFonts w:ascii="Times New Roman" w:hAnsi="Times New Roman" w:cs="Times New Roman"/>
          <w:sz w:val="20"/>
          <w:szCs w:val="20"/>
        </w:rPr>
        <w:t>is controlled by a transition metal complex. Through a reversible redox process, the transition metal complex (Mt</w:t>
      </w:r>
      <w:r w:rsidR="00FD414B" w:rsidRPr="00F3346C">
        <w:rPr>
          <w:rFonts w:ascii="Times New Roman" w:hAnsi="Times New Roman" w:cs="Times New Roman"/>
          <w:sz w:val="20"/>
          <w:szCs w:val="20"/>
          <w:vertAlign w:val="superscript"/>
        </w:rPr>
        <w:t>n</w:t>
      </w:r>
      <w:r w:rsidR="00FD414B" w:rsidRPr="00F3346C">
        <w:rPr>
          <w:rFonts w:ascii="Times New Roman" w:hAnsi="Times New Roman" w:cs="Times New Roman"/>
          <w:sz w:val="20"/>
          <w:szCs w:val="20"/>
        </w:rPr>
        <w:t>X/L), acting as an activator, causes the homogenous cleavage of the alkyl halide bond (R-X).</w:t>
      </w:r>
      <w:bookmarkEnd w:id="0"/>
      <w:r w:rsidR="00E17321" w:rsidRPr="00F32E1D">
        <w:rPr>
          <w:rFonts w:ascii="Times New Roman" w:hAnsi="Times New Roman" w:cs="Times New Roman"/>
          <w:sz w:val="20"/>
          <w:szCs w:val="20"/>
        </w:rPr>
        <w:t>T</w:t>
      </w:r>
      <w:r w:rsidR="00D7402D" w:rsidRPr="00F32E1D">
        <w:rPr>
          <w:rFonts w:ascii="Times New Roman" w:hAnsi="Times New Roman" w:cs="Times New Roman"/>
          <w:sz w:val="20"/>
          <w:szCs w:val="20"/>
        </w:rPr>
        <w:t xml:space="preserve">he rate constants </w:t>
      </w:r>
      <w:r w:rsidR="00664DC4" w:rsidRPr="00F32E1D">
        <w:rPr>
          <w:rFonts w:ascii="Times New Roman" w:hAnsi="Times New Roman" w:cs="Times New Roman"/>
          <w:sz w:val="20"/>
          <w:szCs w:val="20"/>
        </w:rPr>
        <w:t>for</w:t>
      </w:r>
      <w:r w:rsidR="00D7402D" w:rsidRPr="00F32E1D">
        <w:rPr>
          <w:rFonts w:ascii="Times New Roman" w:hAnsi="Times New Roman" w:cs="Times New Roman"/>
          <w:sz w:val="20"/>
          <w:szCs w:val="20"/>
        </w:rPr>
        <w:t xml:space="preserve"> activation and deactivation</w:t>
      </w:r>
      <w:r w:rsidR="00E17321" w:rsidRPr="00F32E1D">
        <w:rPr>
          <w:rFonts w:ascii="Times New Roman" w:hAnsi="Times New Roman" w:cs="Times New Roman"/>
          <w:sz w:val="20"/>
          <w:szCs w:val="20"/>
        </w:rPr>
        <w:t xml:space="preserve"> reactions</w:t>
      </w:r>
      <w:r w:rsidR="001939EA">
        <w:rPr>
          <w:rFonts w:ascii="Times New Roman" w:hAnsi="Times New Roman" w:cs="Times New Roman"/>
          <w:sz w:val="20"/>
          <w:szCs w:val="20"/>
        </w:rPr>
        <w:t xml:space="preserve"> </w:t>
      </w:r>
      <w:r w:rsidR="00E17321" w:rsidRPr="00F32E1D">
        <w:rPr>
          <w:rFonts w:ascii="Times New Roman" w:hAnsi="Times New Roman" w:cs="Times New Roman"/>
          <w:sz w:val="20"/>
          <w:szCs w:val="20"/>
        </w:rPr>
        <w:t>of this equilibrium are k</w:t>
      </w:r>
      <w:r w:rsidR="00E17321" w:rsidRPr="00F32E1D">
        <w:rPr>
          <w:rFonts w:ascii="Times New Roman" w:hAnsi="Times New Roman" w:cs="Times New Roman"/>
          <w:sz w:val="20"/>
          <w:szCs w:val="20"/>
          <w:vertAlign w:val="subscript"/>
        </w:rPr>
        <w:t>act</w:t>
      </w:r>
      <w:r w:rsidR="00E17321" w:rsidRPr="00F32E1D">
        <w:rPr>
          <w:rFonts w:ascii="Times New Roman" w:hAnsi="Times New Roman" w:cs="Times New Roman"/>
          <w:sz w:val="20"/>
          <w:szCs w:val="20"/>
        </w:rPr>
        <w:t xml:space="preserve"> and k</w:t>
      </w:r>
      <w:r w:rsidR="00E17321" w:rsidRPr="00F32E1D">
        <w:rPr>
          <w:rFonts w:ascii="Times New Roman" w:hAnsi="Times New Roman" w:cs="Times New Roman"/>
          <w:sz w:val="20"/>
          <w:szCs w:val="20"/>
          <w:vertAlign w:val="subscript"/>
        </w:rPr>
        <w:t>deact</w:t>
      </w:r>
      <w:r w:rsidR="00AC1EEA" w:rsidRPr="00F32E1D">
        <w:rPr>
          <w:rFonts w:ascii="Times New Roman" w:hAnsi="Times New Roman" w:cs="Times New Roman"/>
          <w:sz w:val="20"/>
          <w:szCs w:val="20"/>
        </w:rPr>
        <w:t>,</w:t>
      </w:r>
      <w:r w:rsidR="00F3346C">
        <w:rPr>
          <w:rFonts w:ascii="Times New Roman" w:hAnsi="Times New Roman" w:cs="Times New Roman"/>
          <w:sz w:val="20"/>
          <w:szCs w:val="20"/>
        </w:rPr>
        <w:t xml:space="preserve"> </w:t>
      </w:r>
      <w:r w:rsidR="00D7402D" w:rsidRPr="00F32E1D">
        <w:rPr>
          <w:rFonts w:ascii="Times New Roman" w:hAnsi="Times New Roman" w:cs="Times New Roman"/>
          <w:sz w:val="20"/>
          <w:szCs w:val="20"/>
        </w:rPr>
        <w:t>respectivel</w:t>
      </w:r>
      <w:r w:rsidR="00F3346C">
        <w:rPr>
          <w:rFonts w:ascii="Times New Roman" w:hAnsi="Times New Roman" w:cs="Times New Roman"/>
          <w:sz w:val="20"/>
          <w:szCs w:val="20"/>
        </w:rPr>
        <w:t>y</w:t>
      </w:r>
      <w:r w:rsidR="00D9348B" w:rsidRPr="00F32E1D">
        <w:rPr>
          <w:rFonts w:ascii="Times New Roman" w:hAnsi="Times New Roman" w:cs="Times New Roman"/>
          <w:sz w:val="20"/>
          <w:szCs w:val="20"/>
        </w:rPr>
        <w:t>.</w:t>
      </w:r>
      <w:r w:rsidR="00F3346C">
        <w:rPr>
          <w:rFonts w:ascii="Times New Roman" w:hAnsi="Times New Roman" w:cs="Times New Roman"/>
          <w:sz w:val="20"/>
          <w:szCs w:val="20"/>
        </w:rPr>
        <w:t xml:space="preserve"> </w:t>
      </w:r>
      <w:r w:rsidR="00FD414B" w:rsidRPr="00AE3E22">
        <w:rPr>
          <w:rFonts w:ascii="Times New Roman" w:hAnsi="Times New Roman" w:cs="Times New Roman"/>
          <w:sz w:val="20"/>
          <w:szCs w:val="20"/>
        </w:rPr>
        <w:t>The ratio of the number of bimolecular termination reactions will decrease and the polymerization process will resemble a living system when k</w:t>
      </w:r>
      <w:r w:rsidR="00FD414B" w:rsidRPr="00AE3E22">
        <w:rPr>
          <w:rFonts w:ascii="Times New Roman" w:hAnsi="Times New Roman" w:cs="Times New Roman"/>
          <w:sz w:val="20"/>
          <w:szCs w:val="20"/>
          <w:vertAlign w:val="subscript"/>
        </w:rPr>
        <w:t>deact</w:t>
      </w:r>
      <w:r w:rsidR="00FD414B" w:rsidRPr="00AE3E22">
        <w:rPr>
          <w:rFonts w:ascii="Times New Roman" w:hAnsi="Times New Roman" w:cs="Times New Roman"/>
          <w:sz w:val="20"/>
          <w:szCs w:val="20"/>
        </w:rPr>
        <w:t>&gt;&gt;k</w:t>
      </w:r>
      <w:r w:rsidR="00FD414B" w:rsidRPr="00AE3E22">
        <w:rPr>
          <w:rFonts w:ascii="Times New Roman" w:hAnsi="Times New Roman" w:cs="Times New Roman"/>
          <w:sz w:val="20"/>
          <w:szCs w:val="20"/>
          <w:vertAlign w:val="subscript"/>
        </w:rPr>
        <w:t>act</w:t>
      </w:r>
      <w:r w:rsidR="00D237BC" w:rsidRPr="00AE3E22">
        <w:rPr>
          <w:rFonts w:ascii="Times New Roman" w:hAnsi="Times New Roman" w:cs="Times New Roman"/>
          <w:sz w:val="20"/>
          <w:szCs w:val="20"/>
          <w:vertAlign w:val="subscript"/>
        </w:rPr>
        <w:t>,</w:t>
      </w:r>
      <w:r w:rsidR="00FD414B" w:rsidRPr="00AE3E22">
        <w:rPr>
          <w:rFonts w:ascii="Times New Roman" w:hAnsi="Times New Roman" w:cs="Times New Roman"/>
          <w:sz w:val="20"/>
          <w:szCs w:val="20"/>
        </w:rPr>
        <w:t xml:space="preserve"> and the rate of initiation is significantly greater than the rate of propagation.</w:t>
      </w:r>
      <w:r w:rsidR="00886D9D" w:rsidRPr="00AE3E22">
        <w:rPr>
          <w:rFonts w:ascii="Times New Roman" w:hAnsi="Times New Roman" w:cs="Times New Roman"/>
          <w:sz w:val="20"/>
          <w:szCs w:val="20"/>
        </w:rPr>
        <w:t xml:space="preserve"> T</w:t>
      </w:r>
      <w:r w:rsidR="00D9348B" w:rsidRPr="00AE3E22">
        <w:rPr>
          <w:rFonts w:ascii="Times New Roman" w:hAnsi="Times New Roman" w:cs="Times New Roman"/>
          <w:sz w:val="20"/>
          <w:szCs w:val="20"/>
        </w:rPr>
        <w:t xml:space="preserve">he termination and propagation rate </w:t>
      </w:r>
      <w:r w:rsidR="00AE3E22" w:rsidRPr="00AE3E22">
        <w:rPr>
          <w:rFonts w:ascii="Times New Roman" w:hAnsi="Times New Roman" w:cs="Times New Roman"/>
          <w:sz w:val="20"/>
          <w:szCs w:val="20"/>
        </w:rPr>
        <w:t>constants</w:t>
      </w:r>
      <w:r w:rsidR="00D9348B" w:rsidRPr="00AE3E22">
        <w:rPr>
          <w:rFonts w:ascii="Times New Roman" w:hAnsi="Times New Roman" w:cs="Times New Roman"/>
          <w:sz w:val="20"/>
          <w:szCs w:val="20"/>
        </w:rPr>
        <w:t xml:space="preserve"> </w:t>
      </w:r>
      <w:r w:rsidR="00886D9D" w:rsidRPr="00AE3E22">
        <w:rPr>
          <w:rFonts w:ascii="Times New Roman" w:hAnsi="Times New Roman" w:cs="Times New Roman"/>
          <w:sz w:val="20"/>
          <w:szCs w:val="20"/>
        </w:rPr>
        <w:t>are represented in the provided (</w:t>
      </w:r>
      <w:r w:rsidR="00D237BC" w:rsidRPr="00AE3E22">
        <w:rPr>
          <w:rFonts w:ascii="Times New Roman" w:hAnsi="Times New Roman" w:cs="Times New Roman"/>
          <w:sz w:val="20"/>
          <w:szCs w:val="20"/>
        </w:rPr>
        <w:t>S</w:t>
      </w:r>
      <w:r w:rsidR="00886D9D" w:rsidRPr="00AE3E22">
        <w:rPr>
          <w:rFonts w:ascii="Times New Roman" w:hAnsi="Times New Roman" w:cs="Times New Roman"/>
          <w:sz w:val="20"/>
          <w:szCs w:val="20"/>
        </w:rPr>
        <w:t>cheme 1),</w:t>
      </w:r>
      <w:r w:rsidR="00D237BC" w:rsidRPr="00AE3E22">
        <w:rPr>
          <w:rFonts w:ascii="Times New Roman" w:hAnsi="Times New Roman" w:cs="Times New Roman"/>
          <w:sz w:val="20"/>
          <w:szCs w:val="20"/>
        </w:rPr>
        <w:t xml:space="preserve"> by</w:t>
      </w:r>
      <w:r w:rsidR="00886D9D" w:rsidRPr="00AE3E22">
        <w:rPr>
          <w:rFonts w:ascii="Times New Roman" w:hAnsi="Times New Roman" w:cs="Times New Roman"/>
          <w:sz w:val="20"/>
          <w:szCs w:val="20"/>
        </w:rPr>
        <w:t xml:space="preserve"> </w:t>
      </w:r>
      <w:r w:rsidR="00D237BC" w:rsidRPr="00AE3E22">
        <w:rPr>
          <w:rFonts w:ascii="Times New Roman" w:hAnsi="Times New Roman" w:cs="Times New Roman"/>
          <w:sz w:val="20"/>
          <w:szCs w:val="20"/>
        </w:rPr>
        <w:t>k</w:t>
      </w:r>
      <w:r w:rsidR="00D237BC" w:rsidRPr="00AE3E22">
        <w:rPr>
          <w:rFonts w:ascii="Times New Roman" w:hAnsi="Times New Roman" w:cs="Times New Roman"/>
          <w:sz w:val="20"/>
          <w:szCs w:val="20"/>
          <w:vertAlign w:val="subscript"/>
        </w:rPr>
        <w:t>t</w:t>
      </w:r>
      <w:r w:rsidR="00D237BC" w:rsidRPr="00AE3E22">
        <w:rPr>
          <w:rFonts w:ascii="Times New Roman" w:hAnsi="Times New Roman" w:cs="Times New Roman"/>
          <w:sz w:val="20"/>
          <w:szCs w:val="20"/>
        </w:rPr>
        <w:t xml:space="preserve"> and k</w:t>
      </w:r>
      <w:r w:rsidR="00D237BC" w:rsidRPr="00AE3E22">
        <w:rPr>
          <w:rFonts w:ascii="Times New Roman" w:hAnsi="Times New Roman" w:cs="Times New Roman"/>
          <w:sz w:val="20"/>
          <w:szCs w:val="20"/>
          <w:vertAlign w:val="subscript"/>
        </w:rPr>
        <w:t>p</w:t>
      </w:r>
      <w:r w:rsidR="00D237BC" w:rsidRPr="00AE3E22">
        <w:rPr>
          <w:rFonts w:ascii="Times New Roman" w:hAnsi="Times New Roman" w:cs="Times New Roman"/>
          <w:sz w:val="20"/>
          <w:szCs w:val="20"/>
        </w:rPr>
        <w:t xml:space="preserve">, </w:t>
      </w:r>
      <w:r w:rsidR="00D9348B" w:rsidRPr="00AE3E22">
        <w:rPr>
          <w:rFonts w:ascii="Times New Roman" w:hAnsi="Times New Roman" w:cs="Times New Roman"/>
          <w:sz w:val="20"/>
          <w:szCs w:val="20"/>
        </w:rPr>
        <w:t>respectively</w:t>
      </w:r>
      <w:r w:rsidR="00D237BC" w:rsidRPr="00AE3E22">
        <w:rPr>
          <w:rFonts w:ascii="Times New Roman" w:hAnsi="Times New Roman" w:cs="Times New Roman"/>
          <w:sz w:val="20"/>
          <w:szCs w:val="20"/>
        </w:rPr>
        <w:t xml:space="preserve"> </w:t>
      </w:r>
      <w:r w:rsidR="00D9348B" w:rsidRPr="00AE3E22">
        <w:rPr>
          <w:rFonts w:ascii="Times New Roman" w:hAnsi="Times New Roman" w:cs="Times New Roman"/>
          <w:sz w:val="20"/>
          <w:szCs w:val="20"/>
        </w:rPr>
        <w:t>[3</w:t>
      </w:r>
      <w:r w:rsidR="00AC4ED0" w:rsidRPr="00AE3E22">
        <w:rPr>
          <w:rFonts w:ascii="Times New Roman" w:hAnsi="Times New Roman" w:cs="Times New Roman"/>
          <w:sz w:val="20"/>
          <w:szCs w:val="20"/>
        </w:rPr>
        <w:t>7</w:t>
      </w:r>
      <w:r w:rsidR="006E4710" w:rsidRPr="00AE3E22">
        <w:rPr>
          <w:rFonts w:ascii="Times New Roman" w:hAnsi="Times New Roman" w:cs="Times New Roman"/>
          <w:sz w:val="20"/>
          <w:szCs w:val="20"/>
        </w:rPr>
        <w:t>,</w:t>
      </w:r>
      <w:r w:rsidR="005618CC" w:rsidRPr="00AE3E22">
        <w:rPr>
          <w:rFonts w:ascii="Times New Roman" w:hAnsi="Times New Roman" w:cs="Times New Roman"/>
          <w:sz w:val="20"/>
          <w:szCs w:val="20"/>
        </w:rPr>
        <w:t xml:space="preserve"> </w:t>
      </w:r>
      <w:r w:rsidR="006E4710" w:rsidRPr="00AE3E22">
        <w:rPr>
          <w:rFonts w:ascii="Times New Roman" w:hAnsi="Times New Roman" w:cs="Times New Roman"/>
          <w:sz w:val="20"/>
          <w:szCs w:val="20"/>
        </w:rPr>
        <w:t>3</w:t>
      </w:r>
      <w:r w:rsidR="00AC4ED0" w:rsidRPr="00AE3E22">
        <w:rPr>
          <w:rFonts w:ascii="Times New Roman" w:hAnsi="Times New Roman" w:cs="Times New Roman"/>
          <w:sz w:val="20"/>
          <w:szCs w:val="20"/>
        </w:rPr>
        <w:t>8</w:t>
      </w:r>
      <w:r w:rsidR="00D9348B" w:rsidRPr="00AE3E22">
        <w:rPr>
          <w:rFonts w:ascii="Times New Roman" w:hAnsi="Times New Roman" w:cs="Times New Roman"/>
          <w:sz w:val="20"/>
          <w:szCs w:val="20"/>
        </w:rPr>
        <w:t>].</w:t>
      </w:r>
    </w:p>
    <w:p w:rsidR="00D7402D" w:rsidRPr="00F32E1D" w:rsidRDefault="0063766D" w:rsidP="00B10BA9">
      <w:pPr>
        <w:spacing w:line="240" w:lineRule="auto"/>
        <w:jc w:val="center"/>
        <w:rPr>
          <w:rFonts w:ascii="Times New Roman" w:hAnsi="Times New Roman" w:cs="Times New Roman"/>
          <w:sz w:val="20"/>
          <w:szCs w:val="20"/>
        </w:rPr>
      </w:pPr>
      <w:r w:rsidRPr="00F32E1D">
        <w:rPr>
          <w:rFonts w:ascii="Times New Roman" w:hAnsi="Times New Roman" w:cs="Times New Roman"/>
          <w:noProof/>
          <w:sz w:val="20"/>
          <w:szCs w:val="20"/>
        </w:rPr>
        <w:object w:dxaOrig="5995" w:dyaOrig="2799">
          <v:shape id="_x0000_i1030" type="#_x0000_t75" style="width:299.95pt;height:97.6pt" o:ole="">
            <v:imagedata r:id="rId19" o:title=""/>
          </v:shape>
          <o:OLEObject Type="Embed" ProgID="ChemDraw.Document.6.0" ShapeID="_x0000_i1030" DrawAspect="Content" ObjectID="_1750841189" r:id="rId20"/>
        </w:object>
      </w:r>
    </w:p>
    <w:p w:rsidR="00D7402D" w:rsidRPr="00F32E1D" w:rsidRDefault="00DA3529" w:rsidP="00B10BA9">
      <w:pPr>
        <w:spacing w:line="240" w:lineRule="auto"/>
        <w:jc w:val="center"/>
        <w:rPr>
          <w:rFonts w:ascii="Times New Roman" w:hAnsi="Times New Roman" w:cs="Times New Roman"/>
          <w:sz w:val="20"/>
          <w:szCs w:val="20"/>
        </w:rPr>
      </w:pPr>
      <w:r w:rsidRPr="00F32E1D">
        <w:rPr>
          <w:rFonts w:ascii="Times New Roman" w:hAnsi="Times New Roman" w:cs="Times New Roman"/>
          <w:bCs/>
          <w:sz w:val="20"/>
          <w:szCs w:val="20"/>
        </w:rPr>
        <w:t>S</w:t>
      </w:r>
      <w:r w:rsidR="000A4F0D" w:rsidRPr="00F32E1D">
        <w:rPr>
          <w:rFonts w:ascii="Times New Roman" w:hAnsi="Times New Roman" w:cs="Times New Roman"/>
          <w:bCs/>
          <w:sz w:val="20"/>
          <w:szCs w:val="20"/>
        </w:rPr>
        <w:t>cheme</w:t>
      </w:r>
      <w:r w:rsidRPr="00F32E1D">
        <w:rPr>
          <w:rFonts w:ascii="Times New Roman" w:hAnsi="Times New Roman" w:cs="Times New Roman"/>
          <w:bCs/>
          <w:sz w:val="20"/>
          <w:szCs w:val="20"/>
        </w:rPr>
        <w:t xml:space="preserve"> 1</w:t>
      </w:r>
      <w:r w:rsidR="00E45069" w:rsidRPr="00F32E1D">
        <w:rPr>
          <w:rFonts w:ascii="Times New Roman" w:hAnsi="Times New Roman" w:cs="Times New Roman"/>
          <w:bCs/>
          <w:sz w:val="20"/>
          <w:szCs w:val="20"/>
        </w:rPr>
        <w:t>.</w:t>
      </w:r>
      <w:r w:rsidR="00BF01E2">
        <w:rPr>
          <w:rFonts w:ascii="Times New Roman" w:hAnsi="Times New Roman" w:cs="Times New Roman"/>
          <w:bCs/>
          <w:sz w:val="20"/>
          <w:szCs w:val="20"/>
        </w:rPr>
        <w:t xml:space="preserve"> </w:t>
      </w:r>
      <w:r w:rsidR="00F72F44" w:rsidRPr="00F32E1D">
        <w:rPr>
          <w:rFonts w:ascii="Times New Roman" w:hAnsi="Times New Roman" w:cs="Times New Roman"/>
          <w:sz w:val="20"/>
          <w:szCs w:val="20"/>
        </w:rPr>
        <w:t xml:space="preserve">Reversible equilibrium </w:t>
      </w:r>
      <w:r w:rsidR="00D7402D" w:rsidRPr="00F32E1D">
        <w:rPr>
          <w:rFonts w:ascii="Times New Roman" w:hAnsi="Times New Roman" w:cs="Times New Roman"/>
          <w:sz w:val="20"/>
          <w:szCs w:val="20"/>
        </w:rPr>
        <w:t>of metal complex mediated ATRP.</w:t>
      </w:r>
    </w:p>
    <w:p w:rsidR="00861A99" w:rsidRPr="00F32E1D" w:rsidRDefault="00CC464F" w:rsidP="00B10BA9">
      <w:pPr>
        <w:spacing w:before="240" w:after="0" w:line="240" w:lineRule="auto"/>
        <w:jc w:val="both"/>
        <w:rPr>
          <w:rFonts w:ascii="Times New Roman" w:hAnsi="Times New Roman" w:cs="Times New Roman"/>
          <w:b/>
          <w:sz w:val="20"/>
          <w:szCs w:val="20"/>
        </w:rPr>
      </w:pPr>
      <w:r w:rsidRPr="00F32E1D">
        <w:rPr>
          <w:rFonts w:ascii="Times New Roman" w:hAnsi="Times New Roman" w:cs="Times New Roman"/>
          <w:b/>
          <w:sz w:val="20"/>
          <w:szCs w:val="20"/>
        </w:rPr>
        <w:t xml:space="preserve">ii) </w:t>
      </w:r>
      <w:r w:rsidR="00AE3E22">
        <w:rPr>
          <w:rFonts w:ascii="Times New Roman" w:hAnsi="Times New Roman" w:cs="Times New Roman"/>
          <w:b/>
          <w:sz w:val="20"/>
          <w:szCs w:val="20"/>
        </w:rPr>
        <w:t>RAFT</w:t>
      </w:r>
      <w:r w:rsidR="00D670D7">
        <w:rPr>
          <w:rFonts w:ascii="Times New Roman" w:hAnsi="Times New Roman" w:cs="Times New Roman"/>
          <w:b/>
          <w:sz w:val="20"/>
          <w:szCs w:val="20"/>
        </w:rPr>
        <w:t xml:space="preserve"> Polymerization</w:t>
      </w:r>
    </w:p>
    <w:p w:rsidR="00D7402D" w:rsidRPr="00F32E1D" w:rsidRDefault="00FD414B" w:rsidP="00B57B04">
      <w:pPr>
        <w:spacing w:before="240" w:after="0" w:line="240" w:lineRule="auto"/>
        <w:ind w:firstLine="720"/>
        <w:jc w:val="both"/>
        <w:rPr>
          <w:rFonts w:ascii="Times New Roman" w:hAnsi="Times New Roman" w:cs="Times New Roman"/>
          <w:sz w:val="20"/>
          <w:szCs w:val="20"/>
        </w:rPr>
      </w:pPr>
      <w:r w:rsidRPr="00FB5BCD">
        <w:rPr>
          <w:rFonts w:ascii="Times New Roman" w:hAnsi="Times New Roman" w:cs="Times New Roman"/>
          <w:sz w:val="20"/>
          <w:szCs w:val="20"/>
        </w:rPr>
        <w:t>Reversible addition-fragmentation chain transfer polymerization enables the synthetic creation of macromolecules with elaborate architectures, such as block, graft, and star structures with specified molecular weight, terminal functionality, and confined molecular weight dispersion. These polymerizations should ideally yield polymer products that are able to be reactivated for chain extension or block synthesis, give molecular weights that are specified by reagent concentrations and conversion, and enable very narrow polydispersitie</w:t>
      </w:r>
      <w:r w:rsidR="00F32E1D" w:rsidRPr="00FB5BCD">
        <w:rPr>
          <w:rFonts w:ascii="Times New Roman" w:hAnsi="Times New Roman" w:cs="Times New Roman"/>
          <w:sz w:val="20"/>
          <w:szCs w:val="20"/>
        </w:rPr>
        <w:t>s</w:t>
      </w:r>
      <w:r w:rsidRPr="00FB5BCD">
        <w:rPr>
          <w:rFonts w:ascii="Times New Roman" w:hAnsi="Times New Roman" w:cs="Times New Roman"/>
          <w:sz w:val="20"/>
          <w:szCs w:val="20"/>
        </w:rPr>
        <w:t>.</w:t>
      </w:r>
      <w:r w:rsidRPr="00F32E1D">
        <w:rPr>
          <w:rFonts w:ascii="Times New Roman" w:hAnsi="Times New Roman" w:cs="Times New Roman"/>
          <w:sz w:val="20"/>
          <w:szCs w:val="20"/>
        </w:rPr>
        <w:t xml:space="preserve"> </w:t>
      </w:r>
      <w:r w:rsidR="00D7402D" w:rsidRPr="00F32E1D">
        <w:rPr>
          <w:rFonts w:ascii="Times New Roman" w:hAnsi="Times New Roman" w:cs="Times New Roman"/>
          <w:sz w:val="20"/>
          <w:szCs w:val="20"/>
        </w:rPr>
        <w:t>RAFT agents are organic compounds possessing a thi</w:t>
      </w:r>
      <w:r w:rsidR="00F0759C" w:rsidRPr="00F32E1D">
        <w:rPr>
          <w:rFonts w:ascii="Times New Roman" w:hAnsi="Times New Roman" w:cs="Times New Roman"/>
          <w:sz w:val="20"/>
          <w:szCs w:val="20"/>
        </w:rPr>
        <w:t>o</w:t>
      </w:r>
      <w:r w:rsidR="00D7402D" w:rsidRPr="00F32E1D">
        <w:rPr>
          <w:rFonts w:ascii="Times New Roman" w:hAnsi="Times New Roman" w:cs="Times New Roman"/>
          <w:sz w:val="20"/>
          <w:szCs w:val="20"/>
        </w:rPr>
        <w:t>carbonylthio moiety</w:t>
      </w:r>
      <w:r w:rsidR="00D835A5" w:rsidRPr="00F32E1D">
        <w:rPr>
          <w:rFonts w:ascii="Times New Roman" w:hAnsi="Times New Roman" w:cs="Times New Roman"/>
          <w:sz w:val="20"/>
          <w:szCs w:val="20"/>
        </w:rPr>
        <w:t xml:space="preserve"> [3</w:t>
      </w:r>
      <w:r w:rsidR="00AC4ED0" w:rsidRPr="00F32E1D">
        <w:rPr>
          <w:rFonts w:ascii="Times New Roman" w:hAnsi="Times New Roman" w:cs="Times New Roman"/>
          <w:sz w:val="20"/>
          <w:szCs w:val="20"/>
        </w:rPr>
        <w:t>9</w:t>
      </w:r>
      <w:r w:rsidR="00D835A5" w:rsidRPr="00F32E1D">
        <w:rPr>
          <w:rFonts w:ascii="Times New Roman" w:hAnsi="Times New Roman" w:cs="Times New Roman"/>
          <w:sz w:val="20"/>
          <w:szCs w:val="20"/>
        </w:rPr>
        <w:t>]</w:t>
      </w:r>
      <w:r w:rsidR="00D7402D" w:rsidRPr="00F32E1D">
        <w:rPr>
          <w:rFonts w:ascii="Times New Roman" w:hAnsi="Times New Roman" w:cs="Times New Roman"/>
          <w:sz w:val="20"/>
          <w:szCs w:val="20"/>
        </w:rPr>
        <w:t xml:space="preserve">.The generic structure of RAFT agents is shown </w:t>
      </w:r>
      <w:r w:rsidR="00741919" w:rsidRPr="00F32E1D">
        <w:rPr>
          <w:rFonts w:ascii="Times New Roman" w:hAnsi="Times New Roman" w:cs="Times New Roman"/>
          <w:sz w:val="20"/>
          <w:szCs w:val="20"/>
        </w:rPr>
        <w:t>in Scheme 2</w:t>
      </w:r>
      <w:r w:rsidR="00F64728" w:rsidRPr="00F32E1D">
        <w:rPr>
          <w:rFonts w:ascii="Times New Roman" w:hAnsi="Times New Roman" w:cs="Times New Roman"/>
          <w:sz w:val="20"/>
          <w:szCs w:val="20"/>
        </w:rPr>
        <w:t>.</w:t>
      </w:r>
    </w:p>
    <w:p w:rsidR="00517D39" w:rsidRPr="00F32E1D" w:rsidRDefault="0063766D" w:rsidP="00B10BA9">
      <w:pPr>
        <w:spacing w:line="240" w:lineRule="auto"/>
        <w:jc w:val="center"/>
        <w:rPr>
          <w:rFonts w:ascii="Times New Roman" w:hAnsi="Times New Roman" w:cs="Times New Roman"/>
          <w:sz w:val="20"/>
          <w:szCs w:val="20"/>
        </w:rPr>
      </w:pPr>
      <w:r w:rsidRPr="00F32E1D">
        <w:rPr>
          <w:rFonts w:ascii="Times New Roman" w:hAnsi="Times New Roman" w:cs="Times New Roman"/>
          <w:noProof/>
          <w:sz w:val="20"/>
          <w:szCs w:val="20"/>
        </w:rPr>
        <w:object w:dxaOrig="7771" w:dyaOrig="3051">
          <v:shape id="_x0000_i1031" type="#_x0000_t75" style="width:389.15pt;height:151.95pt" o:ole="">
            <v:imagedata r:id="rId21" o:title=""/>
          </v:shape>
          <o:OLEObject Type="Embed" ProgID="ChemDraw.Document.6.0" ShapeID="_x0000_i1031" DrawAspect="Content" ObjectID="_1750841190" r:id="rId22"/>
        </w:object>
      </w:r>
    </w:p>
    <w:p w:rsidR="00446847" w:rsidRPr="00F32E1D" w:rsidRDefault="0068015D" w:rsidP="00B10BA9">
      <w:pPr>
        <w:spacing w:line="240" w:lineRule="auto"/>
        <w:jc w:val="center"/>
        <w:rPr>
          <w:rFonts w:ascii="Times New Roman" w:hAnsi="Times New Roman" w:cs="Times New Roman"/>
          <w:sz w:val="20"/>
          <w:szCs w:val="20"/>
        </w:rPr>
      </w:pPr>
      <w:r w:rsidRPr="00F32E1D">
        <w:rPr>
          <w:rFonts w:ascii="Times New Roman" w:hAnsi="Times New Roman" w:cs="Times New Roman"/>
          <w:bCs/>
          <w:sz w:val="20"/>
          <w:szCs w:val="20"/>
        </w:rPr>
        <w:t>S</w:t>
      </w:r>
      <w:r w:rsidR="004D744E" w:rsidRPr="00F32E1D">
        <w:rPr>
          <w:rFonts w:ascii="Times New Roman" w:hAnsi="Times New Roman" w:cs="Times New Roman"/>
          <w:bCs/>
          <w:sz w:val="20"/>
          <w:szCs w:val="20"/>
        </w:rPr>
        <w:t>cheme 2</w:t>
      </w:r>
      <w:r w:rsidR="00E45069" w:rsidRPr="00F32E1D">
        <w:rPr>
          <w:rFonts w:ascii="Times New Roman" w:hAnsi="Times New Roman" w:cs="Times New Roman"/>
          <w:bCs/>
          <w:sz w:val="20"/>
          <w:szCs w:val="20"/>
        </w:rPr>
        <w:t>.</w:t>
      </w:r>
      <w:r w:rsidR="00181163">
        <w:rPr>
          <w:rFonts w:ascii="Times New Roman" w:hAnsi="Times New Roman" w:cs="Times New Roman"/>
          <w:bCs/>
          <w:sz w:val="20"/>
          <w:szCs w:val="20"/>
        </w:rPr>
        <w:t xml:space="preserve"> </w:t>
      </w:r>
      <w:r w:rsidR="00D7402D" w:rsidRPr="00F32E1D">
        <w:rPr>
          <w:rFonts w:ascii="Times New Roman" w:hAnsi="Times New Roman" w:cs="Times New Roman"/>
          <w:sz w:val="20"/>
          <w:szCs w:val="20"/>
        </w:rPr>
        <w:t xml:space="preserve">Generic structure of RAFT </w:t>
      </w:r>
      <w:r w:rsidR="009C2F85" w:rsidRPr="00F32E1D">
        <w:rPr>
          <w:rFonts w:ascii="Times New Roman" w:hAnsi="Times New Roman" w:cs="Times New Roman"/>
          <w:sz w:val="20"/>
          <w:szCs w:val="20"/>
        </w:rPr>
        <w:t>a</w:t>
      </w:r>
      <w:r w:rsidR="00D7402D" w:rsidRPr="00F32E1D">
        <w:rPr>
          <w:rFonts w:ascii="Times New Roman" w:hAnsi="Times New Roman" w:cs="Times New Roman"/>
          <w:sz w:val="20"/>
          <w:szCs w:val="20"/>
        </w:rPr>
        <w:t>gent</w:t>
      </w:r>
      <w:r w:rsidR="004D744E" w:rsidRPr="00F32E1D">
        <w:rPr>
          <w:rFonts w:ascii="Times New Roman" w:hAnsi="Times New Roman" w:cs="Times New Roman"/>
          <w:sz w:val="20"/>
          <w:szCs w:val="20"/>
        </w:rPr>
        <w:t>.</w:t>
      </w:r>
    </w:p>
    <w:p w:rsidR="000A4F0D" w:rsidRPr="00F32E1D" w:rsidRDefault="0063766D" w:rsidP="00B10BA9">
      <w:pPr>
        <w:spacing w:line="240" w:lineRule="auto"/>
        <w:jc w:val="center"/>
        <w:rPr>
          <w:rFonts w:ascii="Times New Roman" w:hAnsi="Times New Roman" w:cs="Times New Roman"/>
          <w:sz w:val="20"/>
          <w:szCs w:val="20"/>
        </w:rPr>
      </w:pPr>
      <w:r w:rsidRPr="00F32E1D">
        <w:rPr>
          <w:rFonts w:ascii="Times New Roman" w:hAnsi="Times New Roman" w:cs="Times New Roman"/>
          <w:noProof/>
          <w:sz w:val="20"/>
          <w:szCs w:val="20"/>
        </w:rPr>
        <w:object w:dxaOrig="14818" w:dyaOrig="9382">
          <v:shape id="_x0000_i1032" type="#_x0000_t75" style="width:467.35pt;height:295.95pt" o:ole="">
            <v:imagedata r:id="rId23" o:title=""/>
          </v:shape>
          <o:OLEObject Type="Embed" ProgID="ChemDraw.Document.6.0" ShapeID="_x0000_i1032" DrawAspect="Content" ObjectID="_1750841191" r:id="rId24"/>
        </w:object>
      </w:r>
    </w:p>
    <w:p w:rsidR="00F64728" w:rsidRPr="00F32E1D" w:rsidRDefault="00F64728" w:rsidP="00B10BA9">
      <w:pPr>
        <w:spacing w:line="240" w:lineRule="auto"/>
        <w:jc w:val="center"/>
        <w:rPr>
          <w:rFonts w:ascii="Times New Roman" w:hAnsi="Times New Roman" w:cs="Times New Roman"/>
          <w:sz w:val="20"/>
          <w:szCs w:val="20"/>
        </w:rPr>
      </w:pPr>
      <w:r w:rsidRPr="00F32E1D">
        <w:rPr>
          <w:rFonts w:ascii="Times New Roman" w:hAnsi="Times New Roman" w:cs="Times New Roman"/>
          <w:bCs/>
          <w:sz w:val="20"/>
          <w:szCs w:val="20"/>
        </w:rPr>
        <w:t xml:space="preserve">Scheme </w:t>
      </w:r>
      <w:r w:rsidR="00953C79" w:rsidRPr="00F32E1D">
        <w:rPr>
          <w:rFonts w:ascii="Times New Roman" w:hAnsi="Times New Roman" w:cs="Times New Roman"/>
          <w:bCs/>
          <w:sz w:val="20"/>
          <w:szCs w:val="20"/>
        </w:rPr>
        <w:t>3</w:t>
      </w:r>
      <w:r w:rsidR="00E45069" w:rsidRPr="00F32E1D">
        <w:rPr>
          <w:rFonts w:ascii="Times New Roman" w:hAnsi="Times New Roman" w:cs="Times New Roman"/>
          <w:bCs/>
          <w:sz w:val="20"/>
          <w:szCs w:val="20"/>
        </w:rPr>
        <w:t>.</w:t>
      </w:r>
      <w:r w:rsidRPr="00F32E1D">
        <w:rPr>
          <w:rFonts w:ascii="Times New Roman" w:hAnsi="Times New Roman" w:cs="Times New Roman"/>
          <w:sz w:val="20"/>
          <w:szCs w:val="20"/>
        </w:rPr>
        <w:t xml:space="preserve"> Mechanism of RAFT polymerization.</w:t>
      </w:r>
    </w:p>
    <w:p w:rsidR="00F64728" w:rsidRPr="00F32E1D" w:rsidRDefault="00860D39" w:rsidP="007344C5">
      <w:pPr>
        <w:spacing w:line="240" w:lineRule="auto"/>
        <w:ind w:firstLine="720"/>
        <w:jc w:val="both"/>
        <w:rPr>
          <w:rFonts w:ascii="Times New Roman" w:hAnsi="Times New Roman" w:cs="Times New Roman"/>
          <w:sz w:val="20"/>
          <w:szCs w:val="20"/>
        </w:rPr>
      </w:pPr>
      <w:r w:rsidRPr="00F32E1D">
        <w:rPr>
          <w:rFonts w:ascii="Times New Roman" w:hAnsi="Times New Roman" w:cs="Times New Roman"/>
          <w:sz w:val="20"/>
          <w:szCs w:val="20"/>
        </w:rPr>
        <w:t>The mechanism of RAFT polymerization is shown in Scheme 3</w:t>
      </w:r>
      <w:r w:rsidRPr="00181163">
        <w:rPr>
          <w:rFonts w:ascii="Times New Roman" w:hAnsi="Times New Roman" w:cs="Times New Roman"/>
          <w:sz w:val="20"/>
          <w:szCs w:val="20"/>
        </w:rPr>
        <w:t xml:space="preserve">. </w:t>
      </w:r>
      <w:r w:rsidR="003F0ABF" w:rsidRPr="00181163">
        <w:rPr>
          <w:rFonts w:ascii="Times New Roman" w:hAnsi="Times New Roman" w:cs="Times New Roman"/>
          <w:sz w:val="20"/>
          <w:szCs w:val="20"/>
        </w:rPr>
        <w:t>A radical is produced in the initiation step</w:t>
      </w:r>
      <w:r w:rsidR="009C5ADD" w:rsidRPr="00181163">
        <w:rPr>
          <w:rFonts w:ascii="Times New Roman" w:hAnsi="Times New Roman" w:cs="Times New Roman"/>
          <w:sz w:val="20"/>
          <w:szCs w:val="20"/>
        </w:rPr>
        <w:t xml:space="preserve"> from initiator and it attacks on monomer</w:t>
      </w:r>
      <w:r w:rsidR="00D24607" w:rsidRPr="00181163">
        <w:rPr>
          <w:rFonts w:ascii="Times New Roman" w:hAnsi="Times New Roman" w:cs="Times New Roman"/>
          <w:sz w:val="20"/>
          <w:szCs w:val="20"/>
        </w:rPr>
        <w:t xml:space="preserve">to yield </w:t>
      </w:r>
      <w:r w:rsidR="00162C11" w:rsidRPr="00181163">
        <w:rPr>
          <w:rFonts w:ascii="Times New Roman" w:hAnsi="Times New Roman" w:cs="Times New Roman"/>
          <w:sz w:val="20"/>
          <w:szCs w:val="20"/>
        </w:rPr>
        <w:t>a propagated</w:t>
      </w:r>
      <w:r w:rsidR="00D24607" w:rsidRPr="00181163">
        <w:rPr>
          <w:rFonts w:ascii="Times New Roman" w:hAnsi="Times New Roman" w:cs="Times New Roman"/>
          <w:sz w:val="20"/>
          <w:szCs w:val="20"/>
        </w:rPr>
        <w:t xml:space="preserve"> radical </w:t>
      </w:r>
      <w:r w:rsidRPr="00181163">
        <w:rPr>
          <w:rFonts w:ascii="Times New Roman" w:hAnsi="Times New Roman" w:cs="Times New Roman"/>
          <w:sz w:val="20"/>
          <w:szCs w:val="20"/>
        </w:rPr>
        <w:t>(step 1)</w:t>
      </w:r>
      <w:r w:rsidR="00FD414B" w:rsidRPr="00181163">
        <w:rPr>
          <w:rFonts w:ascii="Times New Roman" w:hAnsi="Times New Roman" w:cs="Times New Roman"/>
          <w:sz w:val="20"/>
          <w:szCs w:val="20"/>
        </w:rPr>
        <w:t>. A radical intermediate is created when this radical reacts with the RAFT agent. This radical intermediate has the ability to split into the original RAFT agent and an oligomeric radical species, or it can split back into the original radical agent and a reinitiating R radical species. R should be built with a good reinitiating group in mind. Additionally, it must fragment at least as quickly as the polymer chains or initiator from the stabili</w:t>
      </w:r>
      <w:r w:rsidR="00181163" w:rsidRPr="00181163">
        <w:rPr>
          <w:rFonts w:ascii="Times New Roman" w:hAnsi="Times New Roman" w:cs="Times New Roman"/>
          <w:sz w:val="20"/>
          <w:szCs w:val="20"/>
        </w:rPr>
        <w:t>z</w:t>
      </w:r>
      <w:r w:rsidR="00FD414B" w:rsidRPr="00181163">
        <w:rPr>
          <w:rFonts w:ascii="Times New Roman" w:hAnsi="Times New Roman" w:cs="Times New Roman"/>
          <w:sz w:val="20"/>
          <w:szCs w:val="20"/>
        </w:rPr>
        <w:t>ed radical intermediate (step 2). Following the initialization step, polymer chains expand by adding monomer (step 3), and they quickly exchange between the thiocarbonylthio group-capped species (step 4) and any increasing radicals that are already present (as in the propagation step). The quick interchange in the chain transfer step is demonstrated by the smaller concentration of developing radi</w:t>
      </w:r>
      <w:r w:rsidR="00181163" w:rsidRPr="00181163">
        <w:rPr>
          <w:rFonts w:ascii="Times New Roman" w:hAnsi="Times New Roman" w:cs="Times New Roman"/>
          <w:sz w:val="20"/>
          <w:szCs w:val="20"/>
        </w:rPr>
        <w:t>cal chains than that of stabiliz</w:t>
      </w:r>
      <w:r w:rsidR="00FD414B" w:rsidRPr="00181163">
        <w:rPr>
          <w:rFonts w:ascii="Times New Roman" w:hAnsi="Times New Roman" w:cs="Times New Roman"/>
          <w:sz w:val="20"/>
          <w:szCs w:val="20"/>
        </w:rPr>
        <w:t>ed radical intermediates, which restricts the termination reactions.</w:t>
      </w:r>
      <w:r w:rsidR="00FD414B" w:rsidRPr="00F32E1D">
        <w:rPr>
          <w:rFonts w:ascii="Times New Roman" w:hAnsi="Times New Roman" w:cs="Times New Roman"/>
          <w:sz w:val="20"/>
          <w:szCs w:val="20"/>
        </w:rPr>
        <w:t xml:space="preserve"> </w:t>
      </w:r>
      <w:r w:rsidR="00F64728" w:rsidRPr="00F32E1D">
        <w:rPr>
          <w:rFonts w:ascii="Times New Roman" w:hAnsi="Times New Roman" w:cs="Times New Roman"/>
          <w:sz w:val="20"/>
          <w:szCs w:val="20"/>
        </w:rPr>
        <w:t>Although limited but the termination reactions still occur via combination or disproportionation mechanisms (step 5).</w:t>
      </w:r>
    </w:p>
    <w:p w:rsidR="007637B7" w:rsidRPr="00F32E1D" w:rsidRDefault="00CC464F" w:rsidP="00B10BA9">
      <w:pPr>
        <w:spacing w:before="240" w:after="0" w:line="240" w:lineRule="auto"/>
        <w:jc w:val="both"/>
        <w:rPr>
          <w:rFonts w:ascii="Times New Roman" w:hAnsi="Times New Roman" w:cs="Times New Roman"/>
          <w:b/>
          <w:sz w:val="20"/>
          <w:szCs w:val="20"/>
        </w:rPr>
      </w:pPr>
      <w:r w:rsidRPr="00F32E1D">
        <w:rPr>
          <w:rFonts w:ascii="Times New Roman" w:hAnsi="Times New Roman" w:cs="Times New Roman"/>
          <w:b/>
          <w:sz w:val="20"/>
          <w:szCs w:val="20"/>
        </w:rPr>
        <w:t xml:space="preserve">iii) </w:t>
      </w:r>
      <w:r w:rsidR="00181163">
        <w:rPr>
          <w:rFonts w:ascii="Times New Roman" w:hAnsi="Times New Roman" w:cs="Times New Roman"/>
          <w:b/>
          <w:sz w:val="20"/>
          <w:szCs w:val="20"/>
        </w:rPr>
        <w:t>ROP</w:t>
      </w:r>
    </w:p>
    <w:p w:rsidR="007637B7" w:rsidRPr="00F32E1D" w:rsidRDefault="00FD414B" w:rsidP="007344C5">
      <w:pPr>
        <w:spacing w:before="240" w:line="240" w:lineRule="auto"/>
        <w:ind w:firstLine="720"/>
        <w:jc w:val="both"/>
        <w:rPr>
          <w:rFonts w:ascii="Times New Roman" w:hAnsi="Times New Roman" w:cs="Times New Roman"/>
          <w:sz w:val="20"/>
          <w:szCs w:val="20"/>
        </w:rPr>
      </w:pPr>
      <w:bookmarkStart w:id="1" w:name="_Hlk139765886"/>
      <w:r w:rsidRPr="00181163">
        <w:rPr>
          <w:rFonts w:ascii="Times New Roman" w:hAnsi="Times New Roman" w:cs="Times New Roman"/>
          <w:sz w:val="20"/>
          <w:szCs w:val="20"/>
        </w:rPr>
        <w:t>In ring-opening polymerization, a reactive centre on one polymer chain's terminal end interacts with a different cyclic monomer to open the ring system and create a longer polymer chain. Ionic, cationic, or radical reactive centre can all be found at the terminal end of polymer chains. These cyclic monomers typically have heteroatoms, alkenes, or alkanes in the ring. Depending on the kind and size of the ring structure, polymerization capacity and the accompanying driving force differ. Many useful polymers, such as polyesters, have been produced by ring-opening polymerization from cyclic ester (lactones) [40]. Cyclic monomers should have the ability to polymerize in accordance with ring opening polymerization (Scheme 4), which transforms the monomer molecule into repeating units of the polymer. Where "A" represents for the monomer, "a" is the repeating unit of a macromolecule formed from the A monomer, and "n" is the number of monomers. While the basic reaction for the growth of the macromolecule chain can be expressed as,</w:t>
      </w:r>
      <w:bookmarkEnd w:id="1"/>
      <w:r w:rsidR="00181163">
        <w:rPr>
          <w:rFonts w:ascii="Times New Roman" w:hAnsi="Times New Roman" w:cs="Times New Roman"/>
          <w:sz w:val="20"/>
          <w:szCs w:val="20"/>
        </w:rPr>
        <w:t xml:space="preserve"> </w:t>
      </w:r>
      <w:r w:rsidR="004E0A87" w:rsidRPr="00F32E1D">
        <w:rPr>
          <w:rFonts w:ascii="Times New Roman" w:hAnsi="Times New Roman" w:cs="Times New Roman"/>
          <w:sz w:val="20"/>
          <w:szCs w:val="20"/>
        </w:rPr>
        <w:t xml:space="preserve">where </w:t>
      </w:r>
      <w:r w:rsidR="00654532" w:rsidRPr="00F32E1D">
        <w:rPr>
          <w:rFonts w:ascii="Times New Roman" w:hAnsi="Times New Roman" w:cs="Times New Roman"/>
          <w:sz w:val="20"/>
          <w:szCs w:val="20"/>
        </w:rPr>
        <w:t>a</w:t>
      </w:r>
      <w:r w:rsidR="002C68C3" w:rsidRPr="00F32E1D">
        <w:rPr>
          <w:rFonts w:ascii="Times New Roman" w:hAnsi="Times New Roman" w:cs="Times New Roman"/>
          <w:sz w:val="20"/>
          <w:szCs w:val="20"/>
          <w:vertAlign w:val="superscript"/>
        </w:rPr>
        <w:t>*</w:t>
      </w:r>
      <w:r w:rsidR="002C68C3" w:rsidRPr="00F32E1D">
        <w:rPr>
          <w:rFonts w:ascii="Times New Roman" w:hAnsi="Times New Roman" w:cs="Times New Roman"/>
          <w:sz w:val="20"/>
          <w:szCs w:val="20"/>
        </w:rPr>
        <w:t xml:space="preserve"> denotes the active species, and k</w:t>
      </w:r>
      <w:r w:rsidR="002C68C3" w:rsidRPr="00F32E1D">
        <w:rPr>
          <w:rFonts w:ascii="Times New Roman" w:hAnsi="Times New Roman" w:cs="Times New Roman"/>
          <w:sz w:val="20"/>
          <w:szCs w:val="20"/>
          <w:vertAlign w:val="subscript"/>
        </w:rPr>
        <w:t>p</w:t>
      </w:r>
      <w:r w:rsidR="002C68C3" w:rsidRPr="00F32E1D">
        <w:rPr>
          <w:rFonts w:ascii="Times New Roman" w:hAnsi="Times New Roman" w:cs="Times New Roman"/>
          <w:sz w:val="20"/>
          <w:szCs w:val="20"/>
        </w:rPr>
        <w:t xml:space="preserve"> and k</w:t>
      </w:r>
      <w:r w:rsidR="002C68C3" w:rsidRPr="00F32E1D">
        <w:rPr>
          <w:rFonts w:ascii="Times New Roman" w:hAnsi="Times New Roman" w:cs="Times New Roman"/>
          <w:sz w:val="20"/>
          <w:szCs w:val="20"/>
          <w:vertAlign w:val="subscript"/>
        </w:rPr>
        <w:t>d</w:t>
      </w:r>
      <w:r w:rsidR="002C68C3" w:rsidRPr="00F32E1D">
        <w:rPr>
          <w:rFonts w:ascii="Times New Roman" w:hAnsi="Times New Roman" w:cs="Times New Roman"/>
          <w:sz w:val="20"/>
          <w:szCs w:val="20"/>
        </w:rPr>
        <w:t xml:space="preserve"> are the rate constant of propagation and de</w:t>
      </w:r>
      <w:r w:rsidR="009F3661" w:rsidRPr="00F32E1D">
        <w:rPr>
          <w:rFonts w:ascii="Times New Roman" w:hAnsi="Times New Roman" w:cs="Times New Roman"/>
          <w:sz w:val="20"/>
          <w:szCs w:val="20"/>
        </w:rPr>
        <w:t>-</w:t>
      </w:r>
      <w:r w:rsidR="002C68C3" w:rsidRPr="00F32E1D">
        <w:rPr>
          <w:rFonts w:ascii="Times New Roman" w:hAnsi="Times New Roman" w:cs="Times New Roman"/>
          <w:sz w:val="20"/>
          <w:szCs w:val="20"/>
        </w:rPr>
        <w:t>prop</w:t>
      </w:r>
      <w:r w:rsidR="009F3661" w:rsidRPr="00F32E1D">
        <w:rPr>
          <w:rFonts w:ascii="Times New Roman" w:hAnsi="Times New Roman" w:cs="Times New Roman"/>
          <w:sz w:val="20"/>
          <w:szCs w:val="20"/>
        </w:rPr>
        <w:t>a</w:t>
      </w:r>
      <w:r w:rsidR="002C68C3" w:rsidRPr="00F32E1D">
        <w:rPr>
          <w:rFonts w:ascii="Times New Roman" w:hAnsi="Times New Roman" w:cs="Times New Roman"/>
          <w:sz w:val="20"/>
          <w:szCs w:val="20"/>
        </w:rPr>
        <w:t>gation</w:t>
      </w:r>
      <w:r w:rsidR="006C7A93" w:rsidRPr="00F32E1D">
        <w:rPr>
          <w:rFonts w:ascii="Times New Roman" w:hAnsi="Times New Roman" w:cs="Times New Roman"/>
          <w:sz w:val="20"/>
          <w:szCs w:val="20"/>
        </w:rPr>
        <w:t>, respectively.</w:t>
      </w:r>
    </w:p>
    <w:p w:rsidR="004D15FE" w:rsidRPr="00F32E1D" w:rsidRDefault="0063766D" w:rsidP="00B10BA9">
      <w:pPr>
        <w:spacing w:line="240" w:lineRule="auto"/>
        <w:jc w:val="both"/>
        <w:rPr>
          <w:rFonts w:ascii="Times New Roman" w:hAnsi="Times New Roman" w:cs="Times New Roman"/>
          <w:sz w:val="20"/>
          <w:szCs w:val="20"/>
        </w:rPr>
      </w:pPr>
      <w:r w:rsidRPr="00F32E1D">
        <w:rPr>
          <w:rFonts w:ascii="Times New Roman" w:hAnsi="Times New Roman" w:cs="Times New Roman"/>
          <w:noProof/>
          <w:sz w:val="20"/>
          <w:szCs w:val="20"/>
        </w:rPr>
        <w:object w:dxaOrig="5102" w:dyaOrig="706">
          <v:shape id="_x0000_i1033" type="#_x0000_t75" style="width:256.2pt;height:36.2pt" o:ole="">
            <v:imagedata r:id="rId25" o:title=""/>
          </v:shape>
          <o:OLEObject Type="Embed" ProgID="ChemDraw.Document.6.0" ShapeID="_x0000_i1033" DrawAspect="Content" ObjectID="_1750841192" r:id="rId26"/>
        </w:object>
      </w:r>
    </w:p>
    <w:p w:rsidR="00654532" w:rsidRPr="00F32E1D" w:rsidRDefault="0063766D" w:rsidP="00B10BA9">
      <w:pPr>
        <w:spacing w:line="240" w:lineRule="auto"/>
        <w:jc w:val="both"/>
        <w:rPr>
          <w:rFonts w:ascii="Times New Roman" w:hAnsi="Times New Roman" w:cs="Times New Roman"/>
          <w:sz w:val="20"/>
          <w:szCs w:val="20"/>
        </w:rPr>
      </w:pPr>
      <w:r w:rsidRPr="00F32E1D">
        <w:rPr>
          <w:rFonts w:ascii="Times New Roman" w:hAnsi="Times New Roman" w:cs="Times New Roman"/>
          <w:noProof/>
          <w:sz w:val="20"/>
          <w:szCs w:val="20"/>
        </w:rPr>
        <w:object w:dxaOrig="7034" w:dyaOrig="927">
          <v:shape id="_x0000_i1034" type="#_x0000_t75" style="width:351.15pt;height:47.25pt" o:ole="">
            <v:imagedata r:id="rId27" o:title=""/>
          </v:shape>
          <o:OLEObject Type="Embed" ProgID="ChemDraw.Document.6.0" ShapeID="_x0000_i1034" DrawAspect="Content" ObjectID="_1750841193" r:id="rId28"/>
        </w:object>
      </w:r>
    </w:p>
    <w:p w:rsidR="0068015D" w:rsidRPr="00F32E1D" w:rsidRDefault="00F0759C" w:rsidP="00B10BA9">
      <w:pPr>
        <w:spacing w:line="240" w:lineRule="auto"/>
        <w:jc w:val="center"/>
        <w:rPr>
          <w:rFonts w:ascii="Times New Roman" w:hAnsi="Times New Roman" w:cs="Times New Roman"/>
          <w:bCs/>
          <w:sz w:val="20"/>
          <w:szCs w:val="20"/>
        </w:rPr>
      </w:pPr>
      <w:r w:rsidRPr="00F32E1D">
        <w:rPr>
          <w:rFonts w:ascii="Times New Roman" w:hAnsi="Times New Roman" w:cs="Times New Roman"/>
          <w:bCs/>
          <w:sz w:val="20"/>
          <w:szCs w:val="20"/>
        </w:rPr>
        <w:t xml:space="preserve">Scheme </w:t>
      </w:r>
      <w:r w:rsidR="00AF4720" w:rsidRPr="00F32E1D">
        <w:rPr>
          <w:rFonts w:ascii="Times New Roman" w:hAnsi="Times New Roman" w:cs="Times New Roman"/>
          <w:bCs/>
          <w:sz w:val="20"/>
          <w:szCs w:val="20"/>
        </w:rPr>
        <w:t>4</w:t>
      </w:r>
      <w:r w:rsidR="00E45069" w:rsidRPr="00F32E1D">
        <w:rPr>
          <w:rFonts w:ascii="Times New Roman" w:hAnsi="Times New Roman" w:cs="Times New Roman"/>
          <w:bCs/>
          <w:sz w:val="20"/>
          <w:szCs w:val="20"/>
        </w:rPr>
        <w:t>.</w:t>
      </w:r>
      <w:r w:rsidR="00181163">
        <w:rPr>
          <w:rFonts w:ascii="Times New Roman" w:hAnsi="Times New Roman" w:cs="Times New Roman"/>
          <w:bCs/>
          <w:sz w:val="20"/>
          <w:szCs w:val="20"/>
        </w:rPr>
        <w:t xml:space="preserve"> </w:t>
      </w:r>
      <w:r w:rsidR="0091062C" w:rsidRPr="00F32E1D">
        <w:rPr>
          <w:rFonts w:ascii="Times New Roman" w:hAnsi="Times New Roman" w:cs="Times New Roman"/>
          <w:bCs/>
          <w:sz w:val="20"/>
          <w:szCs w:val="20"/>
        </w:rPr>
        <w:t>Chain growth r</w:t>
      </w:r>
      <w:r w:rsidR="004D15FE" w:rsidRPr="00F32E1D">
        <w:rPr>
          <w:rFonts w:ascii="Times New Roman" w:hAnsi="Times New Roman" w:cs="Times New Roman"/>
          <w:bCs/>
          <w:sz w:val="20"/>
          <w:szCs w:val="20"/>
        </w:rPr>
        <w:t>ing opening polymer</w:t>
      </w:r>
      <w:r w:rsidR="0091062C" w:rsidRPr="00F32E1D">
        <w:rPr>
          <w:rFonts w:ascii="Times New Roman" w:hAnsi="Times New Roman" w:cs="Times New Roman"/>
          <w:bCs/>
          <w:sz w:val="20"/>
          <w:szCs w:val="20"/>
        </w:rPr>
        <w:t>iz</w:t>
      </w:r>
      <w:r w:rsidR="004D15FE" w:rsidRPr="00F32E1D">
        <w:rPr>
          <w:rFonts w:ascii="Times New Roman" w:hAnsi="Times New Roman" w:cs="Times New Roman"/>
          <w:bCs/>
          <w:sz w:val="20"/>
          <w:szCs w:val="20"/>
        </w:rPr>
        <w:t xml:space="preserve">ation </w:t>
      </w:r>
      <w:r w:rsidR="0091062C" w:rsidRPr="00F32E1D">
        <w:rPr>
          <w:rFonts w:ascii="Times New Roman" w:hAnsi="Times New Roman" w:cs="Times New Roman"/>
          <w:bCs/>
          <w:sz w:val="20"/>
          <w:szCs w:val="20"/>
        </w:rPr>
        <w:t>technique</w:t>
      </w:r>
      <w:r w:rsidR="00FE4F71" w:rsidRPr="00F32E1D">
        <w:rPr>
          <w:rFonts w:ascii="Times New Roman" w:hAnsi="Times New Roman" w:cs="Times New Roman"/>
          <w:bCs/>
          <w:sz w:val="20"/>
          <w:szCs w:val="20"/>
        </w:rPr>
        <w:t>.</w:t>
      </w:r>
    </w:p>
    <w:p w:rsidR="00D7402D" w:rsidRPr="00F32E1D" w:rsidRDefault="00CC464F" w:rsidP="00B10BA9">
      <w:pPr>
        <w:spacing w:before="240" w:after="0" w:line="240" w:lineRule="auto"/>
        <w:jc w:val="both"/>
        <w:rPr>
          <w:rFonts w:ascii="Times New Roman" w:hAnsi="Times New Roman" w:cs="Times New Roman"/>
          <w:sz w:val="20"/>
          <w:szCs w:val="20"/>
        </w:rPr>
      </w:pPr>
      <w:r w:rsidRPr="00F32E1D">
        <w:rPr>
          <w:rFonts w:ascii="Times New Roman" w:hAnsi="Times New Roman" w:cs="Times New Roman"/>
          <w:b/>
          <w:sz w:val="20"/>
          <w:szCs w:val="20"/>
        </w:rPr>
        <w:t xml:space="preserve">iv) </w:t>
      </w:r>
      <w:r w:rsidR="00D7402D" w:rsidRPr="00F32E1D">
        <w:rPr>
          <w:rFonts w:ascii="Times New Roman" w:hAnsi="Times New Roman" w:cs="Times New Roman"/>
          <w:b/>
          <w:sz w:val="20"/>
          <w:szCs w:val="20"/>
        </w:rPr>
        <w:t>Click chemistry</w:t>
      </w:r>
    </w:p>
    <w:p w:rsidR="00FD414B" w:rsidRPr="00F32E1D" w:rsidRDefault="00ED7224" w:rsidP="00FD414B">
      <w:pPr>
        <w:spacing w:before="240" w:line="240" w:lineRule="auto"/>
        <w:ind w:firstLine="720"/>
        <w:jc w:val="both"/>
        <w:rPr>
          <w:rFonts w:ascii="Times New Roman" w:hAnsi="Times New Roman" w:cs="Times New Roman"/>
          <w:color w:val="FF0000"/>
          <w:sz w:val="20"/>
          <w:szCs w:val="20"/>
        </w:rPr>
      </w:pPr>
      <w:r w:rsidRPr="00F32E1D">
        <w:rPr>
          <w:rFonts w:ascii="Times New Roman" w:hAnsi="Times New Roman" w:cs="Times New Roman"/>
          <w:sz w:val="20"/>
          <w:szCs w:val="20"/>
        </w:rPr>
        <w:t>C</w:t>
      </w:r>
      <w:r w:rsidR="00BA231F" w:rsidRPr="00F32E1D">
        <w:rPr>
          <w:rFonts w:ascii="Times New Roman" w:hAnsi="Times New Roman" w:cs="Times New Roman"/>
          <w:sz w:val="20"/>
          <w:szCs w:val="20"/>
        </w:rPr>
        <w:t xml:space="preserve">lick chemistry concept </w:t>
      </w:r>
      <w:r w:rsidRPr="00F32E1D">
        <w:rPr>
          <w:rFonts w:ascii="Times New Roman" w:hAnsi="Times New Roman" w:cs="Times New Roman"/>
          <w:sz w:val="20"/>
          <w:szCs w:val="20"/>
        </w:rPr>
        <w:t xml:space="preserve">has been </w:t>
      </w:r>
      <w:r w:rsidR="00BA231F" w:rsidRPr="00F32E1D">
        <w:rPr>
          <w:rFonts w:ascii="Times New Roman" w:hAnsi="Times New Roman" w:cs="Times New Roman"/>
          <w:sz w:val="20"/>
          <w:szCs w:val="20"/>
        </w:rPr>
        <w:t>introduced by Sharpless and</w:t>
      </w:r>
      <w:r w:rsidR="00BA231F" w:rsidRPr="00181163">
        <w:rPr>
          <w:rFonts w:ascii="Times New Roman" w:hAnsi="Times New Roman" w:cs="Times New Roman"/>
          <w:sz w:val="20"/>
          <w:szCs w:val="20"/>
        </w:rPr>
        <w:t xml:space="preserve"> </w:t>
      </w:r>
      <w:r w:rsidRPr="00181163">
        <w:rPr>
          <w:rFonts w:ascii="Times New Roman" w:hAnsi="Times New Roman" w:cs="Times New Roman"/>
          <w:sz w:val="20"/>
          <w:szCs w:val="20"/>
        </w:rPr>
        <w:t xml:space="preserve">his </w:t>
      </w:r>
      <w:r w:rsidR="00BA231F" w:rsidRPr="00181163">
        <w:rPr>
          <w:rFonts w:ascii="Times New Roman" w:hAnsi="Times New Roman" w:cs="Times New Roman"/>
          <w:sz w:val="20"/>
          <w:szCs w:val="20"/>
        </w:rPr>
        <w:t>coworkers</w:t>
      </w:r>
      <w:r w:rsidRPr="00181163">
        <w:rPr>
          <w:rFonts w:ascii="Times New Roman" w:hAnsi="Times New Roman" w:cs="Times New Roman"/>
          <w:sz w:val="20"/>
          <w:szCs w:val="20"/>
        </w:rPr>
        <w:t>.</w:t>
      </w:r>
      <w:r w:rsidR="00181163">
        <w:rPr>
          <w:rFonts w:ascii="Times New Roman" w:hAnsi="Times New Roman" w:cs="Times New Roman"/>
          <w:sz w:val="20"/>
          <w:szCs w:val="20"/>
        </w:rPr>
        <w:t xml:space="preserve"> </w:t>
      </w:r>
      <w:r w:rsidR="00FD414B" w:rsidRPr="00181163">
        <w:rPr>
          <w:rFonts w:ascii="Times New Roman" w:hAnsi="Times New Roman" w:cs="Times New Roman"/>
          <w:sz w:val="20"/>
          <w:szCs w:val="20"/>
        </w:rPr>
        <w:t xml:space="preserve">The term "click" describes chemical reactions that have the potential to be used extensively in synthetic chemistry because they are effective, </w:t>
      </w:r>
      <w:r w:rsidR="0091286B" w:rsidRPr="00181163">
        <w:rPr>
          <w:rFonts w:ascii="Times New Roman" w:hAnsi="Times New Roman" w:cs="Times New Roman"/>
          <w:sz w:val="20"/>
          <w:szCs w:val="20"/>
        </w:rPr>
        <w:t xml:space="preserve">versatile, </w:t>
      </w:r>
      <w:r w:rsidR="00FD414B" w:rsidRPr="00181163">
        <w:rPr>
          <w:rFonts w:ascii="Times New Roman" w:hAnsi="Times New Roman" w:cs="Times New Roman"/>
          <w:sz w:val="20"/>
          <w:szCs w:val="20"/>
        </w:rPr>
        <w:t>particular, and energetically favor</w:t>
      </w:r>
      <w:r w:rsidR="00F32E1D" w:rsidRPr="00181163">
        <w:rPr>
          <w:rFonts w:ascii="Times New Roman" w:hAnsi="Times New Roman" w:cs="Times New Roman"/>
          <w:sz w:val="20"/>
          <w:szCs w:val="20"/>
        </w:rPr>
        <w:t>e</w:t>
      </w:r>
      <w:r w:rsidR="00FD414B" w:rsidRPr="00181163">
        <w:rPr>
          <w:rFonts w:ascii="Times New Roman" w:hAnsi="Times New Roman" w:cs="Times New Roman"/>
          <w:sz w:val="20"/>
          <w:szCs w:val="20"/>
        </w:rPr>
        <w:t xml:space="preserve">d. For low molecular weight organic synthesis, click chemistry was initially proposed. However, it subsequently achieved enormous popularity in the polymer and materials sciences </w:t>
      </w:r>
      <w:r w:rsidR="00D53028" w:rsidRPr="00181163">
        <w:rPr>
          <w:rFonts w:ascii="Times New Roman" w:hAnsi="Times New Roman" w:cs="Times New Roman"/>
          <w:sz w:val="20"/>
          <w:szCs w:val="20"/>
        </w:rPr>
        <w:t>[</w:t>
      </w:r>
      <w:r w:rsidR="00593A89" w:rsidRPr="00181163">
        <w:rPr>
          <w:rFonts w:ascii="Times New Roman" w:hAnsi="Times New Roman" w:cs="Times New Roman"/>
          <w:sz w:val="20"/>
          <w:szCs w:val="20"/>
        </w:rPr>
        <w:t>4</w:t>
      </w:r>
      <w:r w:rsidR="00AC4ED0" w:rsidRPr="00181163">
        <w:rPr>
          <w:rFonts w:ascii="Times New Roman" w:hAnsi="Times New Roman" w:cs="Times New Roman"/>
          <w:sz w:val="20"/>
          <w:szCs w:val="20"/>
        </w:rPr>
        <w:t>1</w:t>
      </w:r>
      <w:r w:rsidR="00D53028" w:rsidRPr="00181163">
        <w:rPr>
          <w:rFonts w:ascii="Times New Roman" w:hAnsi="Times New Roman" w:cs="Times New Roman"/>
          <w:sz w:val="20"/>
          <w:szCs w:val="20"/>
        </w:rPr>
        <w:t>].</w:t>
      </w:r>
      <w:r w:rsidR="00FD414B" w:rsidRPr="00181163">
        <w:rPr>
          <w:rFonts w:ascii="Times New Roman" w:hAnsi="Times New Roman" w:cs="Times New Roman"/>
          <w:sz w:val="20"/>
          <w:szCs w:val="20"/>
        </w:rPr>
        <w:t>The best example of a click reaction is definitely Huisgen's 1, 3-dipolar cycloaddition of alkynes and azides to give triazoles [42]. Triazoles that are 1, 4- and 1, 5- disubstituted are produced as a result of the reaction (Scheme 5).</w:t>
      </w:r>
    </w:p>
    <w:p w:rsidR="008D133C" w:rsidRPr="00F32E1D" w:rsidRDefault="008D133C" w:rsidP="00DB06A5">
      <w:pPr>
        <w:spacing w:before="240" w:line="240" w:lineRule="auto"/>
        <w:ind w:firstLine="720"/>
        <w:jc w:val="both"/>
        <w:rPr>
          <w:rFonts w:ascii="Times New Roman" w:hAnsi="Times New Roman" w:cs="Times New Roman"/>
          <w:sz w:val="20"/>
          <w:szCs w:val="20"/>
        </w:rPr>
      </w:pPr>
    </w:p>
    <w:p w:rsidR="00D7402D" w:rsidRPr="00F32E1D" w:rsidRDefault="0063766D" w:rsidP="00B10BA9">
      <w:pPr>
        <w:spacing w:line="240" w:lineRule="auto"/>
        <w:jc w:val="center"/>
        <w:rPr>
          <w:rFonts w:ascii="Times New Roman" w:hAnsi="Times New Roman" w:cs="Times New Roman"/>
          <w:sz w:val="20"/>
          <w:szCs w:val="20"/>
        </w:rPr>
      </w:pPr>
      <w:r w:rsidRPr="00F32E1D">
        <w:rPr>
          <w:rFonts w:ascii="Times New Roman" w:hAnsi="Times New Roman" w:cs="Times New Roman"/>
          <w:noProof/>
          <w:sz w:val="20"/>
          <w:szCs w:val="20"/>
        </w:rPr>
        <w:object w:dxaOrig="5433" w:dyaOrig="1735">
          <v:shape id="_x0000_i1035" type="#_x0000_t75" style="width:271.2pt;height:87pt" o:ole="">
            <v:imagedata r:id="rId29" o:title=""/>
          </v:shape>
          <o:OLEObject Type="Embed" ProgID="ChemDraw.Document.6.0" ShapeID="_x0000_i1035" DrawAspect="Content" ObjectID="_1750841194" r:id="rId30"/>
        </w:object>
      </w:r>
    </w:p>
    <w:p w:rsidR="00D7402D" w:rsidRPr="00F32E1D" w:rsidRDefault="00F64728" w:rsidP="00B10BA9">
      <w:pPr>
        <w:spacing w:line="240" w:lineRule="auto"/>
        <w:jc w:val="center"/>
        <w:rPr>
          <w:rFonts w:ascii="Times New Roman" w:hAnsi="Times New Roman" w:cs="Times New Roman"/>
          <w:sz w:val="20"/>
          <w:szCs w:val="20"/>
        </w:rPr>
      </w:pPr>
      <w:r w:rsidRPr="00F32E1D">
        <w:rPr>
          <w:rFonts w:ascii="Times New Roman" w:hAnsi="Times New Roman" w:cs="Times New Roman"/>
          <w:bCs/>
          <w:sz w:val="20"/>
          <w:szCs w:val="20"/>
        </w:rPr>
        <w:t>Scheme</w:t>
      </w:r>
      <w:r w:rsidR="00B56351" w:rsidRPr="00F32E1D">
        <w:rPr>
          <w:rFonts w:ascii="Times New Roman" w:hAnsi="Times New Roman" w:cs="Times New Roman"/>
          <w:bCs/>
          <w:sz w:val="20"/>
          <w:szCs w:val="20"/>
        </w:rPr>
        <w:t xml:space="preserve"> 5</w:t>
      </w:r>
      <w:r w:rsidR="00AA4BE4" w:rsidRPr="00F32E1D">
        <w:rPr>
          <w:rFonts w:ascii="Times New Roman" w:hAnsi="Times New Roman" w:cs="Times New Roman"/>
          <w:bCs/>
          <w:sz w:val="20"/>
          <w:szCs w:val="20"/>
        </w:rPr>
        <w:t xml:space="preserve">. </w:t>
      </w:r>
      <w:r w:rsidR="005D6E01" w:rsidRPr="00F32E1D">
        <w:rPr>
          <w:rFonts w:ascii="Times New Roman" w:hAnsi="Times New Roman" w:cs="Times New Roman"/>
          <w:sz w:val="20"/>
          <w:szCs w:val="20"/>
        </w:rPr>
        <w:t>Huisgen 1, 3-dipolar azide–alkyne cycloaddition</w:t>
      </w:r>
      <w:r w:rsidR="00B56351" w:rsidRPr="00F32E1D">
        <w:rPr>
          <w:rFonts w:ascii="Times New Roman" w:hAnsi="Times New Roman" w:cs="Times New Roman"/>
          <w:sz w:val="20"/>
          <w:szCs w:val="20"/>
        </w:rPr>
        <w:t>.</w:t>
      </w:r>
    </w:p>
    <w:p w:rsidR="00FD414B" w:rsidRPr="00F32E1D" w:rsidRDefault="00C73DFF" w:rsidP="00FD414B">
      <w:pPr>
        <w:spacing w:line="240" w:lineRule="auto"/>
        <w:jc w:val="center"/>
        <w:rPr>
          <w:rFonts w:ascii="Times New Roman" w:hAnsi="Times New Roman" w:cs="Times New Roman"/>
          <w:b/>
          <w:bCs/>
          <w:sz w:val="20"/>
          <w:szCs w:val="20"/>
        </w:rPr>
      </w:pPr>
      <w:r w:rsidRPr="00F32E1D">
        <w:rPr>
          <w:rFonts w:ascii="Times New Roman" w:hAnsi="Times New Roman" w:cs="Times New Roman"/>
          <w:b/>
          <w:bCs/>
          <w:sz w:val="20"/>
          <w:szCs w:val="20"/>
        </w:rPr>
        <w:t xml:space="preserve">3. </w:t>
      </w:r>
      <w:r w:rsidR="005D4B8B" w:rsidRPr="00F32E1D">
        <w:rPr>
          <w:rFonts w:ascii="Times New Roman" w:hAnsi="Times New Roman" w:cs="Times New Roman"/>
          <w:b/>
          <w:bCs/>
          <w:sz w:val="20"/>
          <w:szCs w:val="20"/>
        </w:rPr>
        <w:t>Criteria f</w:t>
      </w:r>
      <w:r w:rsidR="00CC71FE" w:rsidRPr="00F32E1D">
        <w:rPr>
          <w:rFonts w:ascii="Times New Roman" w:hAnsi="Times New Roman" w:cs="Times New Roman"/>
          <w:b/>
          <w:bCs/>
          <w:sz w:val="20"/>
          <w:szCs w:val="20"/>
        </w:rPr>
        <w:t>or</w:t>
      </w:r>
      <w:r w:rsidR="00941103" w:rsidRPr="00F32E1D">
        <w:rPr>
          <w:rFonts w:ascii="Times New Roman" w:hAnsi="Times New Roman" w:cs="Times New Roman"/>
          <w:b/>
          <w:bCs/>
          <w:sz w:val="20"/>
          <w:szCs w:val="20"/>
        </w:rPr>
        <w:t>self</w:t>
      </w:r>
      <w:r w:rsidR="003E3AFC" w:rsidRPr="00F32E1D">
        <w:rPr>
          <w:rFonts w:ascii="Times New Roman" w:hAnsi="Times New Roman" w:cs="Times New Roman"/>
          <w:b/>
          <w:bCs/>
          <w:sz w:val="20"/>
          <w:szCs w:val="20"/>
        </w:rPr>
        <w:t>–</w:t>
      </w:r>
      <w:r w:rsidR="006B59C7" w:rsidRPr="00F32E1D">
        <w:rPr>
          <w:rFonts w:ascii="Times New Roman" w:hAnsi="Times New Roman" w:cs="Times New Roman"/>
          <w:b/>
          <w:bCs/>
          <w:sz w:val="20"/>
          <w:szCs w:val="20"/>
        </w:rPr>
        <w:t>a</w:t>
      </w:r>
      <w:r w:rsidR="00A826EE" w:rsidRPr="00F32E1D">
        <w:rPr>
          <w:rFonts w:ascii="Times New Roman" w:hAnsi="Times New Roman" w:cs="Times New Roman"/>
          <w:b/>
          <w:bCs/>
          <w:sz w:val="20"/>
          <w:szCs w:val="20"/>
        </w:rPr>
        <w:t>ssembl</w:t>
      </w:r>
      <w:r w:rsidR="00CC71FE" w:rsidRPr="00F32E1D">
        <w:rPr>
          <w:rFonts w:ascii="Times New Roman" w:hAnsi="Times New Roman" w:cs="Times New Roman"/>
          <w:b/>
          <w:bCs/>
          <w:sz w:val="20"/>
          <w:szCs w:val="20"/>
        </w:rPr>
        <w:t>y of</w:t>
      </w:r>
      <w:r w:rsidR="006B59C7" w:rsidRPr="00F32E1D">
        <w:rPr>
          <w:rFonts w:ascii="Times New Roman" w:hAnsi="Times New Roman" w:cs="Times New Roman"/>
          <w:b/>
          <w:bCs/>
          <w:sz w:val="20"/>
          <w:szCs w:val="20"/>
        </w:rPr>
        <w:t xml:space="preserve"> a</w:t>
      </w:r>
      <w:r w:rsidR="00941103" w:rsidRPr="00F32E1D">
        <w:rPr>
          <w:rFonts w:ascii="Times New Roman" w:hAnsi="Times New Roman" w:cs="Times New Roman"/>
          <w:b/>
          <w:bCs/>
          <w:sz w:val="20"/>
          <w:szCs w:val="20"/>
        </w:rPr>
        <w:t>mphiphilicblock copolymer</w:t>
      </w:r>
    </w:p>
    <w:p w:rsidR="00C960F3" w:rsidRPr="00241C78" w:rsidRDefault="00FD414B" w:rsidP="00C960F3">
      <w:pPr>
        <w:spacing w:line="240" w:lineRule="auto"/>
        <w:ind w:firstLine="720"/>
        <w:jc w:val="both"/>
        <w:rPr>
          <w:rFonts w:ascii="Times New Roman" w:hAnsi="Times New Roman" w:cs="Times New Roman"/>
          <w:sz w:val="20"/>
          <w:szCs w:val="20"/>
        </w:rPr>
      </w:pPr>
      <w:r w:rsidRPr="00241C78">
        <w:rPr>
          <w:rFonts w:ascii="Times New Roman" w:hAnsi="Times New Roman" w:cs="Times New Roman"/>
          <w:sz w:val="20"/>
          <w:szCs w:val="20"/>
        </w:rPr>
        <w:t>Polymeric micelles (PMs), which are a promising class of carriers for the intravenous delivery of hydrophobic drugs, are generated by the self-assembly of amphiphilic block copolymers in aqueous solutions. Several micellar formulations are currently being investigated in clinical trials [43]. The critical micelle concentration (CMC) or critical aggregation concentration (CAC) for polymeric micelles is now well established as the concentration above which micellization occurs in diluted solutions of block copolymers in a selective solvent at a given temperature (Figure 4) [44].</w:t>
      </w:r>
      <w:r w:rsidR="00C960F3" w:rsidRPr="00241C78">
        <w:rPr>
          <w:rFonts w:ascii="Times New Roman" w:hAnsi="Times New Roman" w:cs="Times New Roman"/>
          <w:sz w:val="20"/>
          <w:szCs w:val="20"/>
        </w:rPr>
        <w:t xml:space="preserve"> Amphiphilic di- or tri-block copolymers can typically be larger than 100 nm and yet be regarded as micelles. Designing PMs often involves using di-block copolymers of the A-B type, where A stands for a hydrophilic block and B for a hydrophobic block, whereas tri-block copolymers are made up of two types of polymers (A-B-A) or three types of polymers (A-B-C). Due to the confined association between the properties of micelles and the structure of polymers, A-B or A-B-A type block copolymers have been examined for the majority of drug carrier applications [45].</w:t>
      </w:r>
    </w:p>
    <w:p w:rsidR="00337CA3" w:rsidRPr="00F32E1D" w:rsidRDefault="00D30028" w:rsidP="00B10BA9">
      <w:pPr>
        <w:spacing w:before="240" w:line="240" w:lineRule="auto"/>
        <w:jc w:val="center"/>
        <w:rPr>
          <w:rFonts w:ascii="Times New Roman" w:hAnsi="Times New Roman" w:cs="Times New Roman"/>
          <w:b/>
          <w:bCs/>
          <w:sz w:val="20"/>
          <w:szCs w:val="20"/>
        </w:rPr>
      </w:pPr>
      <w:r w:rsidRPr="00F32E1D">
        <w:rPr>
          <w:rFonts w:ascii="Times New Roman" w:hAnsi="Times New Roman" w:cs="Times New Roman"/>
          <w:b/>
          <w:bCs/>
          <w:noProof/>
          <w:sz w:val="20"/>
          <w:szCs w:val="20"/>
          <w:lang w:bidi="hi-IN"/>
        </w:rPr>
        <w:drawing>
          <wp:inline distT="0" distB="0" distL="0" distR="0">
            <wp:extent cx="4123690" cy="1561465"/>
            <wp:effectExtent l="19050" t="0" r="0" b="0"/>
            <wp:docPr id="17" name="Picture 17" descr="G:\aaaabc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aaaabcs.tif"/>
                    <pic:cNvPicPr>
                      <a:picLocks noChangeAspect="1" noChangeArrowheads="1"/>
                    </pic:cNvPicPr>
                  </pic:nvPicPr>
                  <pic:blipFill>
                    <a:blip r:embed="rId31"/>
                    <a:srcRect/>
                    <a:stretch>
                      <a:fillRect/>
                    </a:stretch>
                  </pic:blipFill>
                  <pic:spPr bwMode="auto">
                    <a:xfrm>
                      <a:off x="0" y="0"/>
                      <a:ext cx="4123690" cy="1561465"/>
                    </a:xfrm>
                    <a:prstGeom prst="rect">
                      <a:avLst/>
                    </a:prstGeom>
                    <a:noFill/>
                    <a:ln w="9525">
                      <a:noFill/>
                      <a:miter lim="800000"/>
                      <a:headEnd/>
                      <a:tailEnd/>
                    </a:ln>
                  </pic:spPr>
                </pic:pic>
              </a:graphicData>
            </a:graphic>
          </wp:inline>
        </w:drawing>
      </w:r>
    </w:p>
    <w:p w:rsidR="00D03FD0" w:rsidRPr="00F32E1D" w:rsidRDefault="00AA1A36" w:rsidP="00B10BA9">
      <w:pPr>
        <w:spacing w:line="240" w:lineRule="auto"/>
        <w:jc w:val="center"/>
        <w:rPr>
          <w:rFonts w:ascii="Times New Roman" w:hAnsi="Times New Roman" w:cs="Times New Roman"/>
          <w:sz w:val="20"/>
          <w:szCs w:val="20"/>
        </w:rPr>
      </w:pPr>
      <w:r w:rsidRPr="00F32E1D">
        <w:rPr>
          <w:rFonts w:ascii="Times New Roman" w:hAnsi="Times New Roman" w:cs="Times New Roman"/>
          <w:sz w:val="20"/>
          <w:szCs w:val="20"/>
        </w:rPr>
        <w:lastRenderedPageBreak/>
        <w:t xml:space="preserve">Figure </w:t>
      </w:r>
      <w:r w:rsidR="00CB4674" w:rsidRPr="00F32E1D">
        <w:rPr>
          <w:rFonts w:ascii="Times New Roman" w:hAnsi="Times New Roman" w:cs="Times New Roman"/>
          <w:sz w:val="20"/>
          <w:szCs w:val="20"/>
        </w:rPr>
        <w:t>4</w:t>
      </w:r>
      <w:r w:rsidR="00AA4BE4" w:rsidRPr="00F32E1D">
        <w:rPr>
          <w:rFonts w:ascii="Times New Roman" w:hAnsi="Times New Roman" w:cs="Times New Roman"/>
          <w:sz w:val="20"/>
          <w:szCs w:val="20"/>
        </w:rPr>
        <w:t>. S</w:t>
      </w:r>
      <w:r w:rsidRPr="00F32E1D">
        <w:rPr>
          <w:rFonts w:ascii="Times New Roman" w:hAnsi="Times New Roman" w:cs="Times New Roman"/>
          <w:sz w:val="20"/>
          <w:szCs w:val="20"/>
        </w:rPr>
        <w:t>elf</w:t>
      </w:r>
      <w:r w:rsidR="003E3AFC" w:rsidRPr="00F32E1D">
        <w:rPr>
          <w:rFonts w:ascii="Times New Roman" w:hAnsi="Times New Roman" w:cs="Times New Roman"/>
          <w:sz w:val="20"/>
          <w:szCs w:val="20"/>
        </w:rPr>
        <w:t>–</w:t>
      </w:r>
      <w:r w:rsidRPr="00F32E1D">
        <w:rPr>
          <w:rFonts w:ascii="Times New Roman" w:hAnsi="Times New Roman" w:cs="Times New Roman"/>
          <w:sz w:val="20"/>
          <w:szCs w:val="20"/>
        </w:rPr>
        <w:t>assembly of amphiphilic block copolymer</w:t>
      </w:r>
      <w:r w:rsidR="0004205C" w:rsidRPr="00F32E1D">
        <w:rPr>
          <w:rFonts w:ascii="Times New Roman" w:hAnsi="Times New Roman" w:cs="Times New Roman"/>
          <w:sz w:val="20"/>
          <w:szCs w:val="20"/>
        </w:rPr>
        <w:t>s</w:t>
      </w:r>
      <w:r w:rsidR="00CB4674" w:rsidRPr="00F32E1D">
        <w:rPr>
          <w:rFonts w:ascii="Times New Roman" w:hAnsi="Times New Roman" w:cs="Times New Roman"/>
          <w:sz w:val="20"/>
          <w:szCs w:val="20"/>
        </w:rPr>
        <w:t>.</w:t>
      </w:r>
    </w:p>
    <w:p w:rsidR="003024AF" w:rsidRPr="00F32E1D" w:rsidRDefault="00C73DFF" w:rsidP="00B10BA9">
      <w:pPr>
        <w:spacing w:before="240" w:line="240" w:lineRule="auto"/>
        <w:jc w:val="both"/>
        <w:rPr>
          <w:rFonts w:ascii="Times New Roman" w:hAnsi="Times New Roman" w:cs="Times New Roman"/>
          <w:b/>
          <w:bCs/>
          <w:sz w:val="20"/>
          <w:szCs w:val="20"/>
        </w:rPr>
      </w:pPr>
      <w:r w:rsidRPr="00F32E1D">
        <w:rPr>
          <w:rFonts w:ascii="Times New Roman" w:hAnsi="Times New Roman" w:cs="Times New Roman"/>
          <w:b/>
          <w:bCs/>
          <w:sz w:val="20"/>
          <w:szCs w:val="20"/>
        </w:rPr>
        <w:t xml:space="preserve">i) </w:t>
      </w:r>
      <w:r w:rsidR="00F5270B" w:rsidRPr="00F32E1D">
        <w:rPr>
          <w:rFonts w:ascii="Times New Roman" w:hAnsi="Times New Roman" w:cs="Times New Roman"/>
          <w:b/>
          <w:bCs/>
          <w:sz w:val="20"/>
          <w:szCs w:val="20"/>
        </w:rPr>
        <w:t>S</w:t>
      </w:r>
      <w:r w:rsidR="003024AF" w:rsidRPr="00F32E1D">
        <w:rPr>
          <w:rFonts w:ascii="Times New Roman" w:hAnsi="Times New Roman" w:cs="Times New Roman"/>
          <w:b/>
          <w:bCs/>
          <w:sz w:val="20"/>
          <w:szCs w:val="20"/>
        </w:rPr>
        <w:t>elf</w:t>
      </w:r>
      <w:r w:rsidR="003E3AFC" w:rsidRPr="00F32E1D">
        <w:rPr>
          <w:rFonts w:ascii="Times New Roman" w:hAnsi="Times New Roman" w:cs="Times New Roman"/>
          <w:b/>
          <w:bCs/>
          <w:sz w:val="20"/>
          <w:szCs w:val="20"/>
        </w:rPr>
        <w:t>–</w:t>
      </w:r>
      <w:r w:rsidR="003024AF" w:rsidRPr="00F32E1D">
        <w:rPr>
          <w:rFonts w:ascii="Times New Roman" w:hAnsi="Times New Roman" w:cs="Times New Roman"/>
          <w:b/>
          <w:bCs/>
          <w:sz w:val="20"/>
          <w:szCs w:val="20"/>
        </w:rPr>
        <w:t xml:space="preserve">assembly of </w:t>
      </w:r>
      <w:r w:rsidR="005C0CD1" w:rsidRPr="00F32E1D">
        <w:rPr>
          <w:rFonts w:ascii="Times New Roman" w:hAnsi="Times New Roman" w:cs="Times New Roman"/>
          <w:b/>
          <w:bCs/>
          <w:sz w:val="20"/>
          <w:szCs w:val="20"/>
        </w:rPr>
        <w:t>s</w:t>
      </w:r>
      <w:r w:rsidR="003024AF" w:rsidRPr="00F32E1D">
        <w:rPr>
          <w:rFonts w:ascii="Times New Roman" w:hAnsi="Times New Roman" w:cs="Times New Roman"/>
          <w:b/>
          <w:bCs/>
          <w:sz w:val="20"/>
          <w:szCs w:val="20"/>
        </w:rPr>
        <w:t xml:space="preserve">upramolecular </w:t>
      </w:r>
      <w:r w:rsidR="005C0CD1" w:rsidRPr="00F32E1D">
        <w:rPr>
          <w:rFonts w:ascii="Times New Roman" w:hAnsi="Times New Roman" w:cs="Times New Roman"/>
          <w:b/>
          <w:bCs/>
          <w:sz w:val="20"/>
          <w:szCs w:val="20"/>
        </w:rPr>
        <w:t>a</w:t>
      </w:r>
      <w:r w:rsidR="003024AF" w:rsidRPr="00F32E1D">
        <w:rPr>
          <w:rFonts w:ascii="Times New Roman" w:hAnsi="Times New Roman" w:cs="Times New Roman"/>
          <w:b/>
          <w:bCs/>
          <w:sz w:val="20"/>
          <w:szCs w:val="20"/>
        </w:rPr>
        <w:t>mphiphilic block copolymer</w:t>
      </w:r>
    </w:p>
    <w:p w:rsidR="00457DB2" w:rsidRPr="00F32E1D" w:rsidRDefault="007344C5" w:rsidP="007344C5">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A</w:t>
      </w:r>
      <w:r w:rsidRPr="00F32E1D">
        <w:rPr>
          <w:rFonts w:ascii="Times New Roman" w:hAnsi="Times New Roman" w:cs="Times New Roman"/>
          <w:sz w:val="20"/>
          <w:szCs w:val="20"/>
        </w:rPr>
        <w:t xml:space="preserve"> novel research field was born </w:t>
      </w:r>
      <w:r>
        <w:rPr>
          <w:rFonts w:ascii="Times New Roman" w:hAnsi="Times New Roman" w:cs="Times New Roman"/>
          <w:sz w:val="20"/>
          <w:szCs w:val="20"/>
        </w:rPr>
        <w:t>by the combination of</w:t>
      </w:r>
      <w:r w:rsidR="00637612" w:rsidRPr="00F32E1D">
        <w:rPr>
          <w:rFonts w:ascii="Times New Roman" w:hAnsi="Times New Roman" w:cs="Times New Roman"/>
          <w:sz w:val="20"/>
          <w:szCs w:val="20"/>
        </w:rPr>
        <w:t xml:space="preserve"> supramolecular chemistry </w:t>
      </w:r>
      <w:r>
        <w:rPr>
          <w:rFonts w:ascii="Times New Roman" w:hAnsi="Times New Roman" w:cs="Times New Roman"/>
          <w:sz w:val="20"/>
          <w:szCs w:val="20"/>
        </w:rPr>
        <w:t>with</w:t>
      </w:r>
      <w:r w:rsidR="00637612" w:rsidRPr="00F32E1D">
        <w:rPr>
          <w:rFonts w:ascii="Times New Roman" w:hAnsi="Times New Roman" w:cs="Times New Roman"/>
          <w:sz w:val="20"/>
          <w:szCs w:val="20"/>
        </w:rPr>
        <w:t xml:space="preserve"> traditional </w:t>
      </w:r>
      <w:r w:rsidR="001708EA" w:rsidRPr="00F32E1D">
        <w:rPr>
          <w:rFonts w:ascii="Times New Roman" w:hAnsi="Times New Roman" w:cs="Times New Roman"/>
          <w:sz w:val="20"/>
          <w:szCs w:val="20"/>
        </w:rPr>
        <w:t>ABCs</w:t>
      </w:r>
      <w:r>
        <w:rPr>
          <w:rFonts w:ascii="Times New Roman" w:hAnsi="Times New Roman" w:cs="Times New Roman"/>
          <w:sz w:val="20"/>
          <w:szCs w:val="20"/>
        </w:rPr>
        <w:t xml:space="preserve"> to yield</w:t>
      </w:r>
      <w:r w:rsidR="00637612" w:rsidRPr="00F32E1D">
        <w:rPr>
          <w:rFonts w:ascii="Times New Roman" w:hAnsi="Times New Roman" w:cs="Times New Roman"/>
          <w:sz w:val="20"/>
          <w:szCs w:val="20"/>
        </w:rPr>
        <w:t xml:space="preserve"> supramolecular </w:t>
      </w:r>
      <w:r w:rsidR="001708EA" w:rsidRPr="00F32E1D">
        <w:rPr>
          <w:rFonts w:ascii="Times New Roman" w:hAnsi="Times New Roman" w:cs="Times New Roman"/>
          <w:sz w:val="20"/>
          <w:szCs w:val="20"/>
        </w:rPr>
        <w:t>ABCs</w:t>
      </w:r>
      <w:r w:rsidR="00637612" w:rsidRPr="00F32E1D">
        <w:rPr>
          <w:rFonts w:ascii="Times New Roman" w:hAnsi="Times New Roman" w:cs="Times New Roman"/>
          <w:sz w:val="20"/>
          <w:szCs w:val="20"/>
        </w:rPr>
        <w:t xml:space="preserve">. </w:t>
      </w:r>
      <w:r w:rsidR="009F5559">
        <w:rPr>
          <w:rFonts w:ascii="Times New Roman" w:hAnsi="Times New Roman" w:cs="Times New Roman"/>
          <w:sz w:val="20"/>
          <w:szCs w:val="20"/>
        </w:rPr>
        <w:t>S</w:t>
      </w:r>
      <w:r w:rsidR="00637612" w:rsidRPr="00F32E1D">
        <w:rPr>
          <w:rFonts w:ascii="Times New Roman" w:hAnsi="Times New Roman" w:cs="Times New Roman"/>
          <w:sz w:val="20"/>
          <w:szCs w:val="20"/>
        </w:rPr>
        <w:t xml:space="preserve">upramolecular </w:t>
      </w:r>
      <w:r w:rsidR="00183035" w:rsidRPr="00F32E1D">
        <w:rPr>
          <w:rFonts w:ascii="Times New Roman" w:hAnsi="Times New Roman" w:cs="Times New Roman"/>
          <w:sz w:val="20"/>
          <w:szCs w:val="20"/>
        </w:rPr>
        <w:t>ABCs</w:t>
      </w:r>
      <w:r w:rsidR="00637612" w:rsidRPr="00F32E1D">
        <w:rPr>
          <w:rFonts w:ascii="Times New Roman" w:hAnsi="Times New Roman" w:cs="Times New Roman"/>
          <w:sz w:val="20"/>
          <w:szCs w:val="20"/>
        </w:rPr>
        <w:t xml:space="preserve"> </w:t>
      </w:r>
      <w:r>
        <w:rPr>
          <w:rFonts w:ascii="Times New Roman" w:hAnsi="Times New Roman" w:cs="Times New Roman"/>
          <w:sz w:val="20"/>
          <w:szCs w:val="20"/>
        </w:rPr>
        <w:t xml:space="preserve">are </w:t>
      </w:r>
      <w:r w:rsidR="00637612" w:rsidRPr="00F32E1D">
        <w:rPr>
          <w:rFonts w:ascii="Times New Roman" w:hAnsi="Times New Roman" w:cs="Times New Roman"/>
          <w:sz w:val="20"/>
          <w:szCs w:val="20"/>
        </w:rPr>
        <w:t>constructed</w:t>
      </w:r>
      <w:r w:rsidR="009F5559">
        <w:rPr>
          <w:rFonts w:ascii="Times New Roman" w:hAnsi="Times New Roman" w:cs="Times New Roman"/>
          <w:sz w:val="20"/>
          <w:szCs w:val="20"/>
        </w:rPr>
        <w:t>,</w:t>
      </w:r>
      <w:r w:rsidR="00637612" w:rsidRPr="00F32E1D">
        <w:rPr>
          <w:rFonts w:ascii="Times New Roman" w:hAnsi="Times New Roman" w:cs="Times New Roman"/>
          <w:sz w:val="20"/>
          <w:szCs w:val="20"/>
        </w:rPr>
        <w:t xml:space="preserve"> </w:t>
      </w:r>
      <w:r w:rsidR="009F5559">
        <w:rPr>
          <w:rFonts w:ascii="Times New Roman" w:hAnsi="Times New Roman" w:cs="Times New Roman"/>
          <w:sz w:val="20"/>
          <w:szCs w:val="20"/>
        </w:rPr>
        <w:t>i</w:t>
      </w:r>
      <w:r w:rsidR="009F5559" w:rsidRPr="00F32E1D">
        <w:rPr>
          <w:rFonts w:ascii="Times New Roman" w:hAnsi="Times New Roman" w:cs="Times New Roman"/>
          <w:sz w:val="20"/>
          <w:szCs w:val="20"/>
        </w:rPr>
        <w:t xml:space="preserve">n contrast to conventional amphiphiles, </w:t>
      </w:r>
      <w:r w:rsidR="00637612" w:rsidRPr="00F32E1D">
        <w:rPr>
          <w:rFonts w:ascii="Times New Roman" w:hAnsi="Times New Roman" w:cs="Times New Roman"/>
          <w:sz w:val="20"/>
          <w:szCs w:val="20"/>
        </w:rPr>
        <w:t>on the basis of noncovalent interactions [7].</w:t>
      </w:r>
      <w:r>
        <w:rPr>
          <w:rFonts w:ascii="Times New Roman" w:hAnsi="Times New Roman" w:cs="Times New Roman"/>
          <w:sz w:val="20"/>
          <w:szCs w:val="20"/>
        </w:rPr>
        <w:t xml:space="preserve"> </w:t>
      </w:r>
      <w:r w:rsidR="003F380B" w:rsidRPr="00F32E1D">
        <w:rPr>
          <w:rFonts w:ascii="Times New Roman" w:hAnsi="Times New Roman" w:cs="Times New Roman"/>
          <w:sz w:val="20"/>
          <w:szCs w:val="20"/>
        </w:rPr>
        <w:t>The</w:t>
      </w:r>
      <w:r w:rsidR="003F380B">
        <w:rPr>
          <w:rFonts w:ascii="Times New Roman" w:hAnsi="Times New Roman" w:cs="Times New Roman"/>
          <w:sz w:val="20"/>
          <w:szCs w:val="20"/>
        </w:rPr>
        <w:t xml:space="preserve">se </w:t>
      </w:r>
      <w:r w:rsidR="003F380B" w:rsidRPr="00F32E1D">
        <w:rPr>
          <w:rFonts w:ascii="Times New Roman" w:hAnsi="Times New Roman" w:cs="Times New Roman"/>
          <w:sz w:val="20"/>
          <w:szCs w:val="20"/>
        </w:rPr>
        <w:t>advanced</w:t>
      </w:r>
      <w:r w:rsidR="00637612" w:rsidRPr="00F32E1D">
        <w:rPr>
          <w:rFonts w:ascii="Times New Roman" w:hAnsi="Times New Roman" w:cs="Times New Roman"/>
          <w:sz w:val="20"/>
          <w:szCs w:val="20"/>
        </w:rPr>
        <w:t xml:space="preserve"> supramolecular amphiphiles</w:t>
      </w:r>
      <w:r w:rsidR="00FA5432">
        <w:rPr>
          <w:rFonts w:ascii="Times New Roman" w:hAnsi="Times New Roman" w:cs="Times New Roman"/>
          <w:sz w:val="20"/>
          <w:szCs w:val="20"/>
        </w:rPr>
        <w:t>,</w:t>
      </w:r>
      <w:r w:rsidR="00637612" w:rsidRPr="00F32E1D">
        <w:rPr>
          <w:rFonts w:ascii="Times New Roman" w:hAnsi="Times New Roman" w:cs="Times New Roman"/>
          <w:sz w:val="20"/>
          <w:szCs w:val="20"/>
        </w:rPr>
        <w:t xml:space="preserve"> </w:t>
      </w:r>
      <w:r w:rsidR="00FA5432">
        <w:rPr>
          <w:rFonts w:ascii="Times New Roman" w:hAnsi="Times New Roman" w:cs="Times New Roman"/>
          <w:sz w:val="20"/>
          <w:szCs w:val="20"/>
        </w:rPr>
        <w:t xml:space="preserve">along with the enrichment </w:t>
      </w:r>
      <w:r w:rsidR="003F380B">
        <w:rPr>
          <w:rFonts w:ascii="Times New Roman" w:hAnsi="Times New Roman" w:cs="Times New Roman"/>
          <w:sz w:val="20"/>
          <w:szCs w:val="20"/>
        </w:rPr>
        <w:t xml:space="preserve">of </w:t>
      </w:r>
      <w:r w:rsidR="003F380B" w:rsidRPr="00F32E1D">
        <w:rPr>
          <w:rFonts w:ascii="Times New Roman" w:hAnsi="Times New Roman" w:cs="Times New Roman"/>
          <w:sz w:val="20"/>
          <w:szCs w:val="20"/>
        </w:rPr>
        <w:t>the</w:t>
      </w:r>
      <w:r w:rsidR="00637612" w:rsidRPr="00F32E1D">
        <w:rPr>
          <w:rFonts w:ascii="Times New Roman" w:hAnsi="Times New Roman" w:cs="Times New Roman"/>
          <w:sz w:val="20"/>
          <w:szCs w:val="20"/>
        </w:rPr>
        <w:t xml:space="preserve"> family of conventional amphiphiles, provide a new bridge between the colloidal and supramolecular sciences.</w:t>
      </w:r>
      <w:r w:rsidR="00AB32EE" w:rsidRPr="00F32E1D">
        <w:rPr>
          <w:rFonts w:ascii="Times New Roman" w:hAnsi="Times New Roman" w:cs="Times New Roman"/>
          <w:sz w:val="20"/>
          <w:szCs w:val="20"/>
        </w:rPr>
        <w:t xml:space="preserve"> In particular, t</w:t>
      </w:r>
      <w:r w:rsidR="003024AF" w:rsidRPr="00F32E1D">
        <w:rPr>
          <w:rFonts w:ascii="Times New Roman" w:hAnsi="Times New Roman" w:cs="Times New Roman"/>
          <w:sz w:val="20"/>
          <w:szCs w:val="20"/>
        </w:rPr>
        <w:t xml:space="preserve">he biocompatibility and inclusion </w:t>
      </w:r>
      <w:r w:rsidR="003F380B">
        <w:rPr>
          <w:rFonts w:ascii="Times New Roman" w:hAnsi="Times New Roman" w:cs="Times New Roman"/>
          <w:sz w:val="20"/>
          <w:szCs w:val="20"/>
        </w:rPr>
        <w:t xml:space="preserve">complexation abilities </w:t>
      </w:r>
      <w:r w:rsidR="003024AF" w:rsidRPr="00F32E1D">
        <w:rPr>
          <w:rFonts w:ascii="Times New Roman" w:hAnsi="Times New Roman" w:cs="Times New Roman"/>
          <w:sz w:val="20"/>
          <w:szCs w:val="20"/>
        </w:rPr>
        <w:t xml:space="preserve">of CDs and their derivatives make them extremely attractive in developing therapeutic nanoparticles. Nano entities such as </w:t>
      </w:r>
      <w:r w:rsidR="003F380B" w:rsidRPr="00F32E1D">
        <w:rPr>
          <w:rFonts w:ascii="Times New Roman" w:hAnsi="Times New Roman" w:cs="Times New Roman"/>
          <w:sz w:val="20"/>
          <w:szCs w:val="20"/>
        </w:rPr>
        <w:t>micelles,</w:t>
      </w:r>
      <w:r w:rsidR="003F380B">
        <w:rPr>
          <w:rFonts w:ascii="Times New Roman" w:hAnsi="Times New Roman" w:cs="Times New Roman"/>
          <w:sz w:val="20"/>
          <w:szCs w:val="20"/>
        </w:rPr>
        <w:t xml:space="preserve"> </w:t>
      </w:r>
      <w:r w:rsidR="003024AF" w:rsidRPr="00F32E1D">
        <w:rPr>
          <w:rFonts w:ascii="Times New Roman" w:hAnsi="Times New Roman" w:cs="Times New Roman"/>
          <w:sz w:val="20"/>
          <w:szCs w:val="20"/>
        </w:rPr>
        <w:t xml:space="preserve">nanospheres, and vesicles can </w:t>
      </w:r>
      <w:r w:rsidR="00F5270B" w:rsidRPr="00F32E1D">
        <w:rPr>
          <w:rFonts w:ascii="Times New Roman" w:hAnsi="Times New Roman" w:cs="Times New Roman"/>
          <w:sz w:val="20"/>
          <w:szCs w:val="20"/>
        </w:rPr>
        <w:t xml:space="preserve">be </w:t>
      </w:r>
      <w:r w:rsidR="003024AF" w:rsidRPr="00F32E1D">
        <w:rPr>
          <w:rFonts w:ascii="Times New Roman" w:hAnsi="Times New Roman" w:cs="Times New Roman"/>
          <w:sz w:val="20"/>
          <w:szCs w:val="20"/>
        </w:rPr>
        <w:t>form</w:t>
      </w:r>
      <w:r w:rsidR="00F5270B" w:rsidRPr="00F32E1D">
        <w:rPr>
          <w:rFonts w:ascii="Times New Roman" w:hAnsi="Times New Roman" w:cs="Times New Roman"/>
          <w:sz w:val="20"/>
          <w:szCs w:val="20"/>
        </w:rPr>
        <w:t>ed</w:t>
      </w:r>
      <w:r w:rsidR="003024AF" w:rsidRPr="00F32E1D">
        <w:rPr>
          <w:rFonts w:ascii="Times New Roman" w:hAnsi="Times New Roman" w:cs="Times New Roman"/>
          <w:sz w:val="20"/>
          <w:szCs w:val="20"/>
        </w:rPr>
        <w:t xml:space="preserve"> from CD-based materials in</w:t>
      </w:r>
      <w:r w:rsidR="00F5270B" w:rsidRPr="00F32E1D">
        <w:rPr>
          <w:rFonts w:ascii="Times New Roman" w:hAnsi="Times New Roman" w:cs="Times New Roman"/>
          <w:sz w:val="20"/>
          <w:szCs w:val="20"/>
        </w:rPr>
        <w:t>cluding amphiphilic CDs and</w:t>
      </w:r>
      <w:r w:rsidR="003024AF" w:rsidRPr="00F32E1D">
        <w:rPr>
          <w:rFonts w:ascii="Times New Roman" w:hAnsi="Times New Roman" w:cs="Times New Roman"/>
          <w:sz w:val="20"/>
          <w:szCs w:val="20"/>
        </w:rPr>
        <w:t xml:space="preserve"> CD-polymers. Nano assemblies thus formed </w:t>
      </w:r>
      <w:r w:rsidR="00151FC4" w:rsidRPr="00F32E1D">
        <w:rPr>
          <w:rFonts w:ascii="Times New Roman" w:hAnsi="Times New Roman" w:cs="Times New Roman"/>
          <w:sz w:val="20"/>
          <w:szCs w:val="20"/>
        </w:rPr>
        <w:t xml:space="preserve">can be potential nanocarriers for both hydrophilic and hydrophobic bioactive molecules due to their </w:t>
      </w:r>
      <w:r w:rsidR="003024AF" w:rsidRPr="00F32E1D">
        <w:rPr>
          <w:rFonts w:ascii="Times New Roman" w:hAnsi="Times New Roman" w:cs="Times New Roman"/>
          <w:sz w:val="20"/>
          <w:szCs w:val="20"/>
        </w:rPr>
        <w:t>multiple hydrophilic/hydrophobic domains and recognition sites</w:t>
      </w:r>
      <w:r w:rsidR="003F380B">
        <w:rPr>
          <w:rFonts w:ascii="Times New Roman" w:hAnsi="Times New Roman" w:cs="Times New Roman"/>
          <w:sz w:val="20"/>
          <w:szCs w:val="20"/>
        </w:rPr>
        <w:t xml:space="preserve"> </w:t>
      </w:r>
      <w:r w:rsidR="003024AF" w:rsidRPr="00F32E1D">
        <w:rPr>
          <w:rFonts w:ascii="Times New Roman" w:hAnsi="Times New Roman" w:cs="Times New Roman"/>
          <w:sz w:val="20"/>
          <w:szCs w:val="20"/>
        </w:rPr>
        <w:t xml:space="preserve">[10]. </w:t>
      </w:r>
      <w:r w:rsidR="00062C2D" w:rsidRPr="00F32E1D">
        <w:rPr>
          <w:rFonts w:ascii="Times New Roman" w:hAnsi="Times New Roman" w:cs="Times New Roman"/>
          <w:sz w:val="20"/>
          <w:szCs w:val="20"/>
        </w:rPr>
        <w:t>To a hydrophobic moiety, CDs can be chemically attached</w:t>
      </w:r>
      <w:r w:rsidR="00241C78">
        <w:rPr>
          <w:rFonts w:ascii="Times New Roman" w:hAnsi="Times New Roman" w:cs="Times New Roman"/>
          <w:sz w:val="20"/>
          <w:szCs w:val="20"/>
        </w:rPr>
        <w:t xml:space="preserve"> </w:t>
      </w:r>
      <w:r w:rsidR="00062C2D" w:rsidRPr="00F32E1D">
        <w:rPr>
          <w:rFonts w:ascii="Times New Roman" w:hAnsi="Times New Roman" w:cs="Times New Roman"/>
          <w:sz w:val="20"/>
          <w:szCs w:val="20"/>
        </w:rPr>
        <w:t xml:space="preserve">through </w:t>
      </w:r>
      <w:r w:rsidR="00994674" w:rsidRPr="00F32E1D">
        <w:rPr>
          <w:rFonts w:ascii="Times New Roman" w:hAnsi="Times New Roman" w:cs="Times New Roman"/>
          <w:sz w:val="20"/>
          <w:szCs w:val="20"/>
        </w:rPr>
        <w:t xml:space="preserve">chemical bonds or physically </w:t>
      </w:r>
      <w:r w:rsidR="00062C2D" w:rsidRPr="00F32E1D">
        <w:rPr>
          <w:rFonts w:ascii="Times New Roman" w:hAnsi="Times New Roman" w:cs="Times New Roman"/>
          <w:sz w:val="20"/>
          <w:szCs w:val="20"/>
        </w:rPr>
        <w:t>attached</w:t>
      </w:r>
      <w:r w:rsidR="00241C78">
        <w:rPr>
          <w:rFonts w:ascii="Times New Roman" w:hAnsi="Times New Roman" w:cs="Times New Roman"/>
          <w:sz w:val="20"/>
          <w:szCs w:val="20"/>
        </w:rPr>
        <w:t xml:space="preserve"> </w:t>
      </w:r>
      <w:r w:rsidR="00994674" w:rsidRPr="00F32E1D">
        <w:rPr>
          <w:rFonts w:ascii="Times New Roman" w:hAnsi="Times New Roman" w:cs="Times New Roman"/>
          <w:sz w:val="20"/>
          <w:szCs w:val="20"/>
        </w:rPr>
        <w:t xml:space="preserve">by host–guest interaction, </w:t>
      </w:r>
      <w:r w:rsidR="00062C2D" w:rsidRPr="00F32E1D">
        <w:rPr>
          <w:rFonts w:ascii="Times New Roman" w:hAnsi="Times New Roman" w:cs="Times New Roman"/>
          <w:sz w:val="20"/>
          <w:szCs w:val="20"/>
        </w:rPr>
        <w:t>to yield</w:t>
      </w:r>
      <w:r w:rsidR="00241C78">
        <w:rPr>
          <w:rFonts w:ascii="Times New Roman" w:hAnsi="Times New Roman" w:cs="Times New Roman"/>
          <w:sz w:val="20"/>
          <w:szCs w:val="20"/>
        </w:rPr>
        <w:t xml:space="preserve"> </w:t>
      </w:r>
      <w:r w:rsidR="00062C2D" w:rsidRPr="00F32E1D">
        <w:rPr>
          <w:rFonts w:ascii="Times New Roman" w:hAnsi="Times New Roman" w:cs="Times New Roman"/>
          <w:sz w:val="20"/>
          <w:szCs w:val="20"/>
        </w:rPr>
        <w:t xml:space="preserve">a classic amphiphile in which </w:t>
      </w:r>
      <w:r w:rsidR="00994674" w:rsidRPr="00F32E1D">
        <w:rPr>
          <w:rFonts w:ascii="Times New Roman" w:hAnsi="Times New Roman" w:cs="Times New Roman"/>
          <w:sz w:val="20"/>
          <w:szCs w:val="20"/>
        </w:rPr>
        <w:t>the CD</w:t>
      </w:r>
      <w:r w:rsidR="00A31007" w:rsidRPr="00F32E1D">
        <w:rPr>
          <w:rFonts w:ascii="Times New Roman" w:hAnsi="Times New Roman" w:cs="Times New Roman"/>
          <w:sz w:val="20"/>
          <w:szCs w:val="20"/>
        </w:rPr>
        <w:t>s</w:t>
      </w:r>
      <w:r w:rsidR="00994674" w:rsidRPr="00F32E1D">
        <w:rPr>
          <w:rFonts w:ascii="Times New Roman" w:hAnsi="Times New Roman" w:cs="Times New Roman"/>
          <w:sz w:val="20"/>
          <w:szCs w:val="20"/>
        </w:rPr>
        <w:t xml:space="preserve"> outer surface acts as a hydrophilic moiety</w:t>
      </w:r>
      <w:r w:rsidR="00062C2D" w:rsidRPr="00F32E1D">
        <w:rPr>
          <w:rFonts w:ascii="Times New Roman" w:hAnsi="Times New Roman" w:cs="Times New Roman"/>
          <w:sz w:val="20"/>
          <w:szCs w:val="20"/>
        </w:rPr>
        <w:t>.</w:t>
      </w:r>
      <w:r w:rsidR="00241C78">
        <w:rPr>
          <w:rFonts w:ascii="Times New Roman" w:hAnsi="Times New Roman" w:cs="Times New Roman"/>
          <w:sz w:val="20"/>
          <w:szCs w:val="20"/>
        </w:rPr>
        <w:t xml:space="preserve"> </w:t>
      </w:r>
      <w:r w:rsidR="006A01CE" w:rsidRPr="00F32E1D">
        <w:rPr>
          <w:rFonts w:ascii="Times New Roman" w:hAnsi="Times New Roman" w:cs="Times New Roman"/>
          <w:sz w:val="20"/>
          <w:szCs w:val="20"/>
        </w:rPr>
        <w:t>Macrocyclic</w:t>
      </w:r>
      <w:r w:rsidR="003024AF" w:rsidRPr="00F32E1D">
        <w:rPr>
          <w:rFonts w:ascii="Times New Roman" w:hAnsi="Times New Roman" w:cs="Times New Roman"/>
          <w:sz w:val="20"/>
          <w:szCs w:val="20"/>
        </w:rPr>
        <w:t xml:space="preserve"> amphiphiles derived from cyclodextrins have been widely used </w:t>
      </w:r>
      <w:r w:rsidR="00EC620B">
        <w:rPr>
          <w:rFonts w:ascii="Times New Roman" w:hAnsi="Times New Roman" w:cs="Times New Roman"/>
          <w:sz w:val="20"/>
          <w:szCs w:val="20"/>
        </w:rPr>
        <w:t xml:space="preserve">in </w:t>
      </w:r>
      <w:r w:rsidR="00EC620B" w:rsidRPr="00F32E1D">
        <w:rPr>
          <w:rFonts w:ascii="Times New Roman" w:hAnsi="Times New Roman" w:cs="Times New Roman"/>
          <w:sz w:val="20"/>
          <w:szCs w:val="20"/>
        </w:rPr>
        <w:t xml:space="preserve">self–assembly processes </w:t>
      </w:r>
      <w:r w:rsidR="003024AF" w:rsidRPr="00F32E1D">
        <w:rPr>
          <w:rFonts w:ascii="Times New Roman" w:hAnsi="Times New Roman" w:cs="Times New Roman"/>
          <w:sz w:val="20"/>
          <w:szCs w:val="20"/>
        </w:rPr>
        <w:t xml:space="preserve">to </w:t>
      </w:r>
      <w:r w:rsidR="00EC620B">
        <w:rPr>
          <w:rFonts w:ascii="Times New Roman" w:hAnsi="Times New Roman" w:cs="Times New Roman"/>
          <w:sz w:val="20"/>
          <w:szCs w:val="20"/>
        </w:rPr>
        <w:t>fabricate</w:t>
      </w:r>
      <w:r w:rsidR="003024AF" w:rsidRPr="00F32E1D">
        <w:rPr>
          <w:rFonts w:ascii="Times New Roman" w:hAnsi="Times New Roman" w:cs="Times New Roman"/>
          <w:sz w:val="20"/>
          <w:szCs w:val="20"/>
        </w:rPr>
        <w:t xml:space="preserve"> supramolecular nanostructures </w:t>
      </w:r>
      <w:r w:rsidR="009C0A6C" w:rsidRPr="00F32E1D">
        <w:rPr>
          <w:rFonts w:ascii="Times New Roman" w:hAnsi="Times New Roman" w:cs="Times New Roman"/>
          <w:sz w:val="20"/>
          <w:szCs w:val="20"/>
        </w:rPr>
        <w:t>[4</w:t>
      </w:r>
      <w:r w:rsidR="00AC4ED0" w:rsidRPr="00F32E1D">
        <w:rPr>
          <w:rFonts w:ascii="Times New Roman" w:hAnsi="Times New Roman" w:cs="Times New Roman"/>
          <w:sz w:val="20"/>
          <w:szCs w:val="20"/>
        </w:rPr>
        <w:t>6</w:t>
      </w:r>
      <w:r w:rsidR="009C0A6C" w:rsidRPr="00F32E1D">
        <w:rPr>
          <w:rFonts w:ascii="Times New Roman" w:hAnsi="Times New Roman" w:cs="Times New Roman"/>
          <w:sz w:val="20"/>
          <w:szCs w:val="20"/>
        </w:rPr>
        <w:t xml:space="preserve">]. </w:t>
      </w:r>
      <w:r w:rsidR="00F500FD" w:rsidRPr="00F32E1D">
        <w:rPr>
          <w:rFonts w:ascii="Times New Roman" w:hAnsi="Times New Roman" w:cs="Times New Roman"/>
          <w:sz w:val="20"/>
          <w:szCs w:val="20"/>
        </w:rPr>
        <w:t>For example, t</w:t>
      </w:r>
      <w:r w:rsidR="003024AF" w:rsidRPr="00F32E1D">
        <w:rPr>
          <w:rFonts w:ascii="Times New Roman" w:hAnsi="Times New Roman" w:cs="Times New Roman"/>
          <w:sz w:val="20"/>
          <w:szCs w:val="20"/>
        </w:rPr>
        <w:t xml:space="preserve">he β-CD-PNAM-b-AD-PDLLA supramolecular </w:t>
      </w:r>
      <w:r w:rsidR="00F500FD" w:rsidRPr="00F32E1D">
        <w:rPr>
          <w:rFonts w:ascii="Times New Roman" w:hAnsi="Times New Roman" w:cs="Times New Roman"/>
          <w:sz w:val="20"/>
          <w:szCs w:val="20"/>
        </w:rPr>
        <w:t>ABCs</w:t>
      </w:r>
      <w:r w:rsidR="003024AF" w:rsidRPr="00F32E1D">
        <w:rPr>
          <w:rFonts w:ascii="Times New Roman" w:hAnsi="Times New Roman" w:cs="Times New Roman"/>
          <w:sz w:val="20"/>
          <w:szCs w:val="20"/>
        </w:rPr>
        <w:t xml:space="preserve"> prepared by the inclusion complexation between</w:t>
      </w:r>
      <w:r w:rsidR="00241C78">
        <w:rPr>
          <w:rFonts w:ascii="Times New Roman" w:hAnsi="Times New Roman" w:cs="Times New Roman"/>
          <w:sz w:val="20"/>
          <w:szCs w:val="20"/>
        </w:rPr>
        <w:t xml:space="preserve"> </w:t>
      </w:r>
      <w:r w:rsidR="00EE4D87" w:rsidRPr="00F32E1D">
        <w:rPr>
          <w:rFonts w:ascii="Times New Roman" w:hAnsi="Times New Roman" w:cs="Times New Roman"/>
          <w:sz w:val="20"/>
          <w:szCs w:val="20"/>
        </w:rPr>
        <w:t>adamantine-terminated linear poly(D,L-lactide) (AD-PDLLA)</w:t>
      </w:r>
      <w:r w:rsidR="00EE4D87">
        <w:rPr>
          <w:rFonts w:ascii="Times New Roman" w:hAnsi="Times New Roman" w:cs="Times New Roman"/>
          <w:sz w:val="20"/>
          <w:szCs w:val="20"/>
        </w:rPr>
        <w:t xml:space="preserve"> and </w:t>
      </w:r>
      <w:r w:rsidR="003024AF" w:rsidRPr="00F32E1D">
        <w:rPr>
          <w:rFonts w:ascii="Times New Roman" w:hAnsi="Times New Roman" w:cs="Times New Roman"/>
          <w:sz w:val="20"/>
          <w:szCs w:val="20"/>
        </w:rPr>
        <w:t xml:space="preserve">β-cyclodextrin terminated poly(N-acryloylmorpholine) (β-CD-PNAM) </w:t>
      </w:r>
      <w:r w:rsidR="00F500FD" w:rsidRPr="00F32E1D">
        <w:rPr>
          <w:rFonts w:ascii="Times New Roman" w:hAnsi="Times New Roman" w:cs="Times New Roman"/>
          <w:sz w:val="20"/>
          <w:szCs w:val="20"/>
        </w:rPr>
        <w:t>form micelles in aqueous solution</w:t>
      </w:r>
      <w:r w:rsidR="00357C1E" w:rsidRPr="00F32E1D">
        <w:rPr>
          <w:rFonts w:ascii="Times New Roman" w:hAnsi="Times New Roman" w:cs="Times New Roman"/>
          <w:sz w:val="20"/>
          <w:szCs w:val="20"/>
        </w:rPr>
        <w:t>.</w:t>
      </w:r>
      <w:r w:rsidR="00241C78">
        <w:rPr>
          <w:rFonts w:ascii="Times New Roman" w:hAnsi="Times New Roman" w:cs="Times New Roman"/>
          <w:sz w:val="20"/>
          <w:szCs w:val="20"/>
        </w:rPr>
        <w:t xml:space="preserve"> </w:t>
      </w:r>
      <w:r w:rsidR="00FD1F3E" w:rsidRPr="00F32E1D">
        <w:rPr>
          <w:rFonts w:ascii="Times New Roman" w:hAnsi="Times New Roman" w:cs="Times New Roman"/>
          <w:sz w:val="20"/>
          <w:szCs w:val="20"/>
        </w:rPr>
        <w:t>In order to have spontaneous formation of the micelles, AD-PDLLA solution was s</w:t>
      </w:r>
      <w:r w:rsidR="003024AF" w:rsidRPr="00F32E1D">
        <w:rPr>
          <w:rFonts w:ascii="Times New Roman" w:hAnsi="Times New Roman" w:cs="Times New Roman"/>
          <w:sz w:val="20"/>
          <w:szCs w:val="20"/>
        </w:rPr>
        <w:t>low</w:t>
      </w:r>
      <w:r w:rsidR="00FD1F3E" w:rsidRPr="00F32E1D">
        <w:rPr>
          <w:rFonts w:ascii="Times New Roman" w:hAnsi="Times New Roman" w:cs="Times New Roman"/>
          <w:sz w:val="20"/>
          <w:szCs w:val="20"/>
        </w:rPr>
        <w:t>ly,</w:t>
      </w:r>
      <w:r w:rsidR="00241C78">
        <w:rPr>
          <w:rFonts w:ascii="Times New Roman" w:hAnsi="Times New Roman" w:cs="Times New Roman"/>
          <w:sz w:val="20"/>
          <w:szCs w:val="20"/>
        </w:rPr>
        <w:t xml:space="preserve"> </w:t>
      </w:r>
      <w:r w:rsidR="00FD1F3E" w:rsidRPr="00F32E1D">
        <w:rPr>
          <w:rFonts w:ascii="Times New Roman" w:hAnsi="Times New Roman" w:cs="Times New Roman"/>
          <w:sz w:val="20"/>
          <w:szCs w:val="20"/>
        </w:rPr>
        <w:t>drop wise, added</w:t>
      </w:r>
      <w:r w:rsidR="003024AF" w:rsidRPr="00F32E1D">
        <w:rPr>
          <w:rFonts w:ascii="Times New Roman" w:hAnsi="Times New Roman" w:cs="Times New Roman"/>
          <w:sz w:val="20"/>
          <w:szCs w:val="20"/>
        </w:rPr>
        <w:t xml:space="preserve"> into the β-CD-PNAM aqueous solution</w:t>
      </w:r>
      <w:r w:rsidR="00FD1F3E" w:rsidRPr="00F32E1D">
        <w:rPr>
          <w:rFonts w:ascii="Times New Roman" w:hAnsi="Times New Roman" w:cs="Times New Roman"/>
          <w:sz w:val="20"/>
          <w:szCs w:val="20"/>
        </w:rPr>
        <w:t>.</w:t>
      </w:r>
      <w:r w:rsidR="00241C78">
        <w:rPr>
          <w:rFonts w:ascii="Times New Roman" w:hAnsi="Times New Roman" w:cs="Times New Roman"/>
          <w:sz w:val="20"/>
          <w:szCs w:val="20"/>
        </w:rPr>
        <w:t xml:space="preserve"> </w:t>
      </w:r>
      <w:r w:rsidR="00FD1F3E" w:rsidRPr="00F32E1D">
        <w:rPr>
          <w:rFonts w:ascii="Times New Roman" w:hAnsi="Times New Roman" w:cs="Times New Roman"/>
          <w:sz w:val="20"/>
          <w:szCs w:val="20"/>
        </w:rPr>
        <w:t>The</w:t>
      </w:r>
      <w:r w:rsidR="003024AF" w:rsidRPr="00F32E1D">
        <w:rPr>
          <w:rFonts w:ascii="Times New Roman" w:hAnsi="Times New Roman" w:cs="Times New Roman"/>
          <w:sz w:val="20"/>
          <w:szCs w:val="20"/>
        </w:rPr>
        <w:t xml:space="preserve"> result</w:t>
      </w:r>
      <w:r w:rsidR="00FD1F3E" w:rsidRPr="00F32E1D">
        <w:rPr>
          <w:rFonts w:ascii="Times New Roman" w:hAnsi="Times New Roman" w:cs="Times New Roman"/>
          <w:sz w:val="20"/>
          <w:szCs w:val="20"/>
        </w:rPr>
        <w:t xml:space="preserve">ant micelles </w:t>
      </w:r>
      <w:r w:rsidR="00DB3D4C" w:rsidRPr="00F32E1D">
        <w:rPr>
          <w:rFonts w:ascii="Times New Roman" w:hAnsi="Times New Roman" w:cs="Times New Roman"/>
          <w:sz w:val="20"/>
          <w:szCs w:val="20"/>
        </w:rPr>
        <w:t>contain</w:t>
      </w:r>
      <w:r w:rsidR="003024AF" w:rsidRPr="00F32E1D">
        <w:rPr>
          <w:rFonts w:ascii="Times New Roman" w:hAnsi="Times New Roman" w:cs="Times New Roman"/>
          <w:sz w:val="20"/>
          <w:szCs w:val="20"/>
        </w:rPr>
        <w:t xml:space="preserve"> the hydrophobic linear PDLLA core </w:t>
      </w:r>
      <w:r w:rsidR="00FD1F3E" w:rsidRPr="00F32E1D">
        <w:rPr>
          <w:rFonts w:ascii="Times New Roman" w:hAnsi="Times New Roman" w:cs="Times New Roman"/>
          <w:sz w:val="20"/>
          <w:szCs w:val="20"/>
        </w:rPr>
        <w:t>and</w:t>
      </w:r>
      <w:r w:rsidR="003024AF" w:rsidRPr="00F32E1D">
        <w:rPr>
          <w:rFonts w:ascii="Times New Roman" w:hAnsi="Times New Roman" w:cs="Times New Roman"/>
          <w:sz w:val="20"/>
          <w:szCs w:val="20"/>
        </w:rPr>
        <w:t xml:space="preserve"> the </w:t>
      </w:r>
      <w:r w:rsidR="00357C1E" w:rsidRPr="00F32E1D">
        <w:rPr>
          <w:rFonts w:ascii="Times New Roman" w:hAnsi="Times New Roman" w:cs="Times New Roman"/>
          <w:sz w:val="20"/>
          <w:szCs w:val="20"/>
        </w:rPr>
        <w:t xml:space="preserve">hydrophilic PNAM </w:t>
      </w:r>
      <w:r w:rsidR="00FD1F3E" w:rsidRPr="00F32E1D">
        <w:rPr>
          <w:rFonts w:ascii="Times New Roman" w:hAnsi="Times New Roman" w:cs="Times New Roman"/>
          <w:sz w:val="20"/>
          <w:szCs w:val="20"/>
        </w:rPr>
        <w:t xml:space="preserve">shell </w:t>
      </w:r>
      <w:r w:rsidR="00357C1E" w:rsidRPr="00F32E1D">
        <w:rPr>
          <w:rFonts w:ascii="Times New Roman" w:hAnsi="Times New Roman" w:cs="Times New Roman"/>
          <w:sz w:val="20"/>
          <w:szCs w:val="20"/>
        </w:rPr>
        <w:t>[14].</w:t>
      </w:r>
      <w:r w:rsidR="003024AF" w:rsidRPr="00F32E1D">
        <w:rPr>
          <w:rFonts w:ascii="Times New Roman" w:hAnsi="Times New Roman" w:cs="Times New Roman"/>
          <w:sz w:val="20"/>
          <w:szCs w:val="20"/>
        </w:rPr>
        <w:t xml:space="preserve"> </w:t>
      </w:r>
      <w:r w:rsidR="00EE4D87">
        <w:rPr>
          <w:rFonts w:ascii="Times New Roman" w:hAnsi="Times New Roman" w:cs="Times New Roman"/>
          <w:sz w:val="20"/>
          <w:szCs w:val="20"/>
        </w:rPr>
        <w:t>Similar</w:t>
      </w:r>
      <w:r w:rsidR="003024AF" w:rsidRPr="00F32E1D">
        <w:rPr>
          <w:rFonts w:ascii="Times New Roman" w:hAnsi="Times New Roman" w:cs="Times New Roman"/>
          <w:sz w:val="20"/>
          <w:szCs w:val="20"/>
        </w:rPr>
        <w:t xml:space="preserve"> observations were reported on the preparation of</w:t>
      </w:r>
      <w:r w:rsidR="00352586" w:rsidRPr="00F32E1D">
        <w:rPr>
          <w:rFonts w:ascii="Times New Roman" w:hAnsi="Times New Roman" w:cs="Times New Roman"/>
          <w:sz w:val="20"/>
          <w:szCs w:val="20"/>
        </w:rPr>
        <w:t xml:space="preserve"> supramolecular amphiphilic </w:t>
      </w:r>
      <w:r w:rsidR="003024AF" w:rsidRPr="00F32E1D">
        <w:rPr>
          <w:rFonts w:ascii="Times New Roman" w:hAnsi="Times New Roman" w:cs="Times New Roman"/>
          <w:sz w:val="20"/>
          <w:szCs w:val="20"/>
        </w:rPr>
        <w:t>block copolymers through the host</w:t>
      </w:r>
      <w:r w:rsidR="005772ED" w:rsidRPr="00F32E1D">
        <w:rPr>
          <w:rFonts w:ascii="Times New Roman" w:hAnsi="Times New Roman" w:cs="Times New Roman"/>
          <w:sz w:val="20"/>
          <w:szCs w:val="20"/>
        </w:rPr>
        <w:t>―</w:t>
      </w:r>
      <w:r w:rsidR="003024AF" w:rsidRPr="00F32E1D">
        <w:rPr>
          <w:rFonts w:ascii="Times New Roman" w:hAnsi="Times New Roman" w:cs="Times New Roman"/>
          <w:sz w:val="20"/>
          <w:szCs w:val="20"/>
        </w:rPr>
        <w:t xml:space="preserve">guest interaction of β-CD and AD. </w:t>
      </w:r>
      <w:r w:rsidR="00481BB4" w:rsidRPr="00F32E1D">
        <w:rPr>
          <w:rFonts w:ascii="Times New Roman" w:hAnsi="Times New Roman" w:cs="Times New Roman"/>
          <w:sz w:val="20"/>
          <w:szCs w:val="20"/>
        </w:rPr>
        <w:t>We reported, i</w:t>
      </w:r>
      <w:r w:rsidR="00D359E1" w:rsidRPr="00F32E1D">
        <w:rPr>
          <w:rFonts w:ascii="Times New Roman" w:hAnsi="Times New Roman" w:cs="Times New Roman"/>
          <w:sz w:val="20"/>
          <w:szCs w:val="20"/>
        </w:rPr>
        <w:t>n our previous work [47],</w:t>
      </w:r>
      <w:r w:rsidR="00546E9D" w:rsidRPr="00F32E1D">
        <w:rPr>
          <w:rFonts w:ascii="Times New Roman" w:hAnsi="Times New Roman" w:cs="Times New Roman"/>
          <w:sz w:val="20"/>
          <w:szCs w:val="20"/>
        </w:rPr>
        <w:t xml:space="preserve"> the fabrication of amphiphilic miktoarm star polymers, through the host-guest interactions of ad</w:t>
      </w:r>
      <w:r w:rsidR="009C7F29" w:rsidRPr="00F32E1D">
        <w:rPr>
          <w:rFonts w:ascii="Times New Roman" w:hAnsi="Times New Roman" w:cs="Times New Roman"/>
          <w:sz w:val="20"/>
          <w:szCs w:val="20"/>
        </w:rPr>
        <w:t>amantine</w:t>
      </w:r>
      <w:r w:rsidR="00546E9D" w:rsidRPr="00F32E1D">
        <w:rPr>
          <w:rFonts w:ascii="Times New Roman" w:hAnsi="Times New Roman" w:cs="Times New Roman"/>
          <w:sz w:val="20"/>
          <w:szCs w:val="20"/>
        </w:rPr>
        <w:t xml:space="preserve"> ended poly(methyl methacrylate) (AD–PMMA) separately with β–CD</w:t>
      </w:r>
      <w:r w:rsidR="00481BB4" w:rsidRPr="00F32E1D">
        <w:rPr>
          <w:rFonts w:ascii="Times New Roman" w:hAnsi="Times New Roman" w:cs="Times New Roman"/>
          <w:sz w:val="20"/>
          <w:szCs w:val="20"/>
        </w:rPr>
        <w:t xml:space="preserve"> based </w:t>
      </w:r>
      <w:r w:rsidR="00546E9D" w:rsidRPr="00F32E1D">
        <w:rPr>
          <w:rFonts w:ascii="Times New Roman" w:hAnsi="Times New Roman" w:cs="Times New Roman"/>
          <w:sz w:val="20"/>
          <w:szCs w:val="20"/>
        </w:rPr>
        <w:t>PAM</w:t>
      </w:r>
      <w:r w:rsidR="00481BB4" w:rsidRPr="00F32E1D">
        <w:rPr>
          <w:rFonts w:ascii="Times New Roman" w:hAnsi="Times New Roman" w:cs="Times New Roman"/>
          <w:sz w:val="20"/>
          <w:szCs w:val="20"/>
        </w:rPr>
        <w:t xml:space="preserve"> (β–CD–PAM)</w:t>
      </w:r>
      <w:r w:rsidR="00546E9D" w:rsidRPr="00F32E1D">
        <w:rPr>
          <w:rFonts w:ascii="Times New Roman" w:hAnsi="Times New Roman" w:cs="Times New Roman"/>
          <w:sz w:val="20"/>
          <w:szCs w:val="20"/>
        </w:rPr>
        <w:t xml:space="preserve"> and </w:t>
      </w:r>
      <w:r w:rsidR="00481BB4" w:rsidRPr="00F32E1D">
        <w:rPr>
          <w:rFonts w:ascii="Times New Roman" w:hAnsi="Times New Roman" w:cs="Times New Roman"/>
          <w:sz w:val="20"/>
          <w:szCs w:val="20"/>
        </w:rPr>
        <w:t>β–CD trimer based PAM (</w:t>
      </w:r>
      <w:r w:rsidR="00546E9D" w:rsidRPr="00F32E1D">
        <w:rPr>
          <w:rFonts w:ascii="Times New Roman" w:hAnsi="Times New Roman" w:cs="Times New Roman"/>
          <w:sz w:val="20"/>
          <w:szCs w:val="20"/>
        </w:rPr>
        <w:t>3–β–CD–PAM</w:t>
      </w:r>
      <w:r w:rsidR="00481BB4" w:rsidRPr="00F32E1D">
        <w:rPr>
          <w:rFonts w:ascii="Times New Roman" w:hAnsi="Times New Roman" w:cs="Times New Roman"/>
          <w:sz w:val="20"/>
          <w:szCs w:val="20"/>
        </w:rPr>
        <w:t>)</w:t>
      </w:r>
      <w:r w:rsidR="00546E9D" w:rsidRPr="00F32E1D">
        <w:rPr>
          <w:rFonts w:ascii="Times New Roman" w:hAnsi="Times New Roman" w:cs="Times New Roman"/>
          <w:sz w:val="20"/>
          <w:szCs w:val="20"/>
        </w:rPr>
        <w:t xml:space="preserve"> star polymers, and also their micellization in water</w:t>
      </w:r>
      <w:r w:rsidR="00D96E3C" w:rsidRPr="00F32E1D">
        <w:rPr>
          <w:rFonts w:ascii="Times New Roman" w:hAnsi="Times New Roman" w:cs="Times New Roman"/>
          <w:sz w:val="20"/>
          <w:szCs w:val="20"/>
        </w:rPr>
        <w:t>.</w:t>
      </w:r>
      <w:r w:rsidR="003D5924" w:rsidRPr="00F32E1D">
        <w:rPr>
          <w:rFonts w:ascii="Times New Roman" w:hAnsi="Times New Roman" w:cs="Times New Roman"/>
          <w:sz w:val="20"/>
          <w:szCs w:val="20"/>
        </w:rPr>
        <w:t xml:space="preserve"> </w:t>
      </w:r>
      <w:bookmarkStart w:id="2" w:name="_Hlk113631954"/>
      <w:r w:rsidR="004D6FB1" w:rsidRPr="00F32E1D">
        <w:rPr>
          <w:rFonts w:ascii="Times New Roman" w:hAnsi="Times New Roman" w:cs="Times New Roman"/>
          <w:sz w:val="20"/>
          <w:szCs w:val="20"/>
        </w:rPr>
        <w:t xml:space="preserve">Since these inclusion complexes contain hydrophobic </w:t>
      </w:r>
      <w:r w:rsidR="00EE4D87" w:rsidRPr="00EE4D87">
        <w:rPr>
          <w:rFonts w:ascii="Times New Roman" w:hAnsi="Times New Roman" w:cs="Times New Roman"/>
          <w:sz w:val="20"/>
          <w:szCs w:val="20"/>
        </w:rPr>
        <w:t>AD–PMMA</w:t>
      </w:r>
      <w:r w:rsidR="00EE4D87">
        <w:rPr>
          <w:rFonts w:ascii="Times New Roman" w:hAnsi="Times New Roman" w:cs="Times New Roman"/>
          <w:sz w:val="20"/>
          <w:szCs w:val="20"/>
        </w:rPr>
        <w:t xml:space="preserve"> part</w:t>
      </w:r>
      <w:r w:rsidR="00EE4D87" w:rsidRPr="00EE4D87">
        <w:rPr>
          <w:rFonts w:ascii="Times New Roman" w:hAnsi="Times New Roman" w:cs="Times New Roman"/>
          <w:sz w:val="20"/>
          <w:szCs w:val="20"/>
        </w:rPr>
        <w:t xml:space="preserve"> </w:t>
      </w:r>
      <w:r w:rsidR="004D6FB1" w:rsidRPr="00F32E1D">
        <w:rPr>
          <w:rFonts w:ascii="Times New Roman" w:hAnsi="Times New Roman" w:cs="Times New Roman"/>
          <w:sz w:val="20"/>
          <w:szCs w:val="20"/>
        </w:rPr>
        <w:t xml:space="preserve">and hydrophilic </w:t>
      </w:r>
      <w:r w:rsidR="00EE4D87" w:rsidRPr="00EE4D87">
        <w:rPr>
          <w:rFonts w:ascii="Times New Roman" w:hAnsi="Times New Roman" w:cs="Times New Roman"/>
          <w:sz w:val="20"/>
          <w:szCs w:val="20"/>
        </w:rPr>
        <w:t>β–CD–PAM</w:t>
      </w:r>
      <w:r w:rsidR="00EE4D87">
        <w:rPr>
          <w:rFonts w:ascii="Times New Roman" w:hAnsi="Times New Roman" w:cs="Times New Roman"/>
          <w:sz w:val="20"/>
          <w:szCs w:val="20"/>
        </w:rPr>
        <w:t xml:space="preserve"> or</w:t>
      </w:r>
      <w:r w:rsidR="00EE4D87" w:rsidRPr="00EE4D87">
        <w:rPr>
          <w:rFonts w:ascii="Times New Roman" w:hAnsi="Times New Roman" w:cs="Times New Roman"/>
          <w:sz w:val="20"/>
          <w:szCs w:val="20"/>
        </w:rPr>
        <w:t xml:space="preserve"> 3–β–CD–PAM </w:t>
      </w:r>
      <w:r w:rsidR="004D6FB1" w:rsidRPr="00F32E1D">
        <w:rPr>
          <w:rFonts w:ascii="Times New Roman" w:hAnsi="Times New Roman" w:cs="Times New Roman"/>
          <w:sz w:val="20"/>
          <w:szCs w:val="20"/>
        </w:rPr>
        <w:t>polymer chains, they are amphiphilic in nature and form nanostructured aggregates of the polymers in aqueous solution</w:t>
      </w:r>
      <w:r w:rsidR="00947346" w:rsidRPr="00F32E1D">
        <w:rPr>
          <w:rFonts w:ascii="Times New Roman" w:hAnsi="Times New Roman" w:cs="Times New Roman"/>
          <w:sz w:val="20"/>
          <w:szCs w:val="20"/>
        </w:rPr>
        <w:t>s</w:t>
      </w:r>
      <w:r w:rsidR="004D6FB1" w:rsidRPr="00F32E1D">
        <w:rPr>
          <w:rFonts w:ascii="Times New Roman" w:hAnsi="Times New Roman" w:cs="Times New Roman"/>
          <w:sz w:val="20"/>
          <w:szCs w:val="20"/>
        </w:rPr>
        <w:t>.</w:t>
      </w:r>
      <w:r w:rsidR="00241C78">
        <w:rPr>
          <w:rFonts w:ascii="Times New Roman" w:hAnsi="Times New Roman" w:cs="Times New Roman"/>
          <w:sz w:val="20"/>
          <w:szCs w:val="20"/>
        </w:rPr>
        <w:t xml:space="preserve"> </w:t>
      </w:r>
      <w:r w:rsidR="006673A9" w:rsidRPr="00F32E1D">
        <w:rPr>
          <w:rFonts w:ascii="Times New Roman" w:hAnsi="Times New Roman" w:cs="Times New Roman"/>
          <w:sz w:val="20"/>
          <w:szCs w:val="20"/>
        </w:rPr>
        <w:t>T</w:t>
      </w:r>
      <w:r w:rsidR="00947346" w:rsidRPr="00F32E1D">
        <w:rPr>
          <w:rFonts w:ascii="Times New Roman" w:hAnsi="Times New Roman" w:cs="Times New Roman"/>
          <w:sz w:val="20"/>
          <w:szCs w:val="20"/>
        </w:rPr>
        <w:t xml:space="preserve">o estimate the CMC of </w:t>
      </w:r>
      <w:r w:rsidR="006673A9" w:rsidRPr="00F32E1D">
        <w:rPr>
          <w:rFonts w:ascii="Times New Roman" w:hAnsi="Times New Roman" w:cs="Times New Roman"/>
          <w:sz w:val="20"/>
          <w:szCs w:val="20"/>
        </w:rPr>
        <w:t>these complexes</w:t>
      </w:r>
      <w:r w:rsidR="00947346" w:rsidRPr="00F32E1D">
        <w:rPr>
          <w:rFonts w:ascii="Times New Roman" w:hAnsi="Times New Roman" w:cs="Times New Roman"/>
          <w:sz w:val="20"/>
          <w:szCs w:val="20"/>
        </w:rPr>
        <w:t xml:space="preserve">, fluorescence spectroscopic analysis </w:t>
      </w:r>
      <w:r w:rsidR="006673A9" w:rsidRPr="00F32E1D">
        <w:rPr>
          <w:rFonts w:ascii="Times New Roman" w:hAnsi="Times New Roman" w:cs="Times New Roman"/>
          <w:sz w:val="20"/>
          <w:szCs w:val="20"/>
        </w:rPr>
        <w:t xml:space="preserve">with pyrene probe </w:t>
      </w:r>
      <w:r w:rsidR="00947346" w:rsidRPr="00F32E1D">
        <w:rPr>
          <w:rFonts w:ascii="Times New Roman" w:hAnsi="Times New Roman" w:cs="Times New Roman"/>
          <w:sz w:val="20"/>
          <w:szCs w:val="20"/>
        </w:rPr>
        <w:t>was used</w:t>
      </w:r>
      <w:r w:rsidR="00F37E3E" w:rsidRPr="00F32E1D">
        <w:rPr>
          <w:rFonts w:ascii="Times New Roman" w:hAnsi="Times New Roman" w:cs="Times New Roman"/>
          <w:sz w:val="20"/>
          <w:szCs w:val="20"/>
        </w:rPr>
        <w:t xml:space="preserve">. </w:t>
      </w:r>
      <w:r w:rsidR="000D1FF5" w:rsidRPr="00F32E1D">
        <w:rPr>
          <w:rFonts w:ascii="Times New Roman" w:hAnsi="Times New Roman" w:cs="Times New Roman"/>
          <w:sz w:val="20"/>
          <w:szCs w:val="20"/>
        </w:rPr>
        <w:t>Then the semi logarithmic plot of the fluorescence excitation intensity ratio (I</w:t>
      </w:r>
      <w:r w:rsidR="000D1FF5" w:rsidRPr="00F32E1D">
        <w:rPr>
          <w:rFonts w:ascii="Times New Roman" w:hAnsi="Times New Roman" w:cs="Times New Roman"/>
          <w:sz w:val="20"/>
          <w:szCs w:val="20"/>
          <w:vertAlign w:val="subscript"/>
        </w:rPr>
        <w:t>3</w:t>
      </w:r>
      <w:r w:rsidR="000D1FF5" w:rsidRPr="00F32E1D">
        <w:rPr>
          <w:rFonts w:ascii="Times New Roman" w:hAnsi="Times New Roman" w:cs="Times New Roman"/>
          <w:sz w:val="20"/>
          <w:szCs w:val="20"/>
        </w:rPr>
        <w:t>/I</w:t>
      </w:r>
      <w:r w:rsidR="000D1FF5" w:rsidRPr="00F32E1D">
        <w:rPr>
          <w:rFonts w:ascii="Times New Roman" w:hAnsi="Times New Roman" w:cs="Times New Roman"/>
          <w:sz w:val="20"/>
          <w:szCs w:val="20"/>
          <w:vertAlign w:val="subscript"/>
        </w:rPr>
        <w:t>1</w:t>
      </w:r>
      <w:r w:rsidR="000D1FF5" w:rsidRPr="00F32E1D">
        <w:rPr>
          <w:rFonts w:ascii="Times New Roman" w:hAnsi="Times New Roman" w:cs="Times New Roman"/>
          <w:sz w:val="20"/>
          <w:szCs w:val="20"/>
        </w:rPr>
        <w:t>) of pyrene observed at λ</w:t>
      </w:r>
      <w:r w:rsidR="000D1FF5" w:rsidRPr="00F32E1D">
        <w:rPr>
          <w:rFonts w:ascii="Times New Roman" w:hAnsi="Times New Roman" w:cs="Times New Roman"/>
          <w:sz w:val="20"/>
          <w:szCs w:val="20"/>
          <w:vertAlign w:val="subscript"/>
        </w:rPr>
        <w:t>em</w:t>
      </w:r>
      <w:r w:rsidR="000D1FF5" w:rsidRPr="00F32E1D">
        <w:rPr>
          <w:rFonts w:ascii="Times New Roman" w:hAnsi="Times New Roman" w:cs="Times New Roman"/>
          <w:sz w:val="20"/>
          <w:szCs w:val="20"/>
        </w:rPr>
        <w:t xml:space="preserve"> = 394 nm vs. concentration of the polymers revealed the </w:t>
      </w:r>
      <w:r w:rsidR="00947346" w:rsidRPr="00F32E1D">
        <w:rPr>
          <w:rFonts w:ascii="Times New Roman" w:hAnsi="Times New Roman" w:cs="Times New Roman"/>
          <w:sz w:val="20"/>
          <w:szCs w:val="20"/>
        </w:rPr>
        <w:t xml:space="preserve">CMC values </w:t>
      </w:r>
      <w:r w:rsidR="000D1FF5" w:rsidRPr="00F32E1D">
        <w:rPr>
          <w:rFonts w:ascii="Times New Roman" w:hAnsi="Times New Roman" w:cs="Times New Roman"/>
          <w:sz w:val="20"/>
          <w:szCs w:val="20"/>
        </w:rPr>
        <w:t>as</w:t>
      </w:r>
      <w:r w:rsidR="00947346" w:rsidRPr="00F32E1D">
        <w:rPr>
          <w:rFonts w:ascii="Times New Roman" w:hAnsi="Times New Roman" w:cs="Times New Roman"/>
          <w:sz w:val="20"/>
          <w:szCs w:val="20"/>
        </w:rPr>
        <w:t xml:space="preserve"> the</w:t>
      </w:r>
      <w:r w:rsidR="000D1FF5" w:rsidRPr="00F32E1D">
        <w:rPr>
          <w:rFonts w:ascii="Times New Roman" w:hAnsi="Times New Roman" w:cs="Times New Roman"/>
          <w:sz w:val="20"/>
          <w:szCs w:val="20"/>
        </w:rPr>
        <w:t xml:space="preserve"> concentrations correspond to</w:t>
      </w:r>
      <w:r w:rsidR="00947346" w:rsidRPr="00F32E1D">
        <w:rPr>
          <w:rFonts w:ascii="Times New Roman" w:hAnsi="Times New Roman" w:cs="Times New Roman"/>
          <w:sz w:val="20"/>
          <w:szCs w:val="20"/>
        </w:rPr>
        <w:t xml:space="preserve"> points of intersection of the best-fit tangents.</w:t>
      </w:r>
    </w:p>
    <w:bookmarkEnd w:id="2"/>
    <w:p w:rsidR="00085D33" w:rsidRPr="00F32E1D" w:rsidRDefault="00C73DFF" w:rsidP="00844AA2">
      <w:pPr>
        <w:spacing w:line="240" w:lineRule="auto"/>
        <w:jc w:val="center"/>
        <w:rPr>
          <w:rFonts w:ascii="Times New Roman" w:hAnsi="Times New Roman" w:cs="Times New Roman"/>
          <w:b/>
          <w:bCs/>
          <w:sz w:val="20"/>
          <w:szCs w:val="20"/>
        </w:rPr>
      </w:pPr>
      <w:r w:rsidRPr="00F32E1D">
        <w:rPr>
          <w:rFonts w:ascii="Times New Roman" w:hAnsi="Times New Roman" w:cs="Times New Roman"/>
          <w:b/>
          <w:bCs/>
          <w:sz w:val="20"/>
          <w:szCs w:val="20"/>
        </w:rPr>
        <w:t xml:space="preserve">4. </w:t>
      </w:r>
      <w:r w:rsidR="00085D33" w:rsidRPr="00F32E1D">
        <w:rPr>
          <w:rFonts w:ascii="Times New Roman" w:hAnsi="Times New Roman" w:cs="Times New Roman"/>
          <w:b/>
          <w:bCs/>
          <w:sz w:val="20"/>
          <w:szCs w:val="20"/>
        </w:rPr>
        <w:t>Characterization of polymeric</w:t>
      </w:r>
      <w:r w:rsidR="000355E4">
        <w:rPr>
          <w:rFonts w:ascii="Times New Roman" w:hAnsi="Times New Roman" w:cs="Times New Roman"/>
          <w:b/>
          <w:bCs/>
          <w:sz w:val="20"/>
          <w:szCs w:val="20"/>
        </w:rPr>
        <w:t xml:space="preserve"> </w:t>
      </w:r>
      <w:r w:rsidR="00085D33" w:rsidRPr="00F32E1D">
        <w:rPr>
          <w:rFonts w:ascii="Times New Roman" w:hAnsi="Times New Roman" w:cs="Times New Roman"/>
          <w:b/>
          <w:bCs/>
          <w:sz w:val="20"/>
          <w:szCs w:val="20"/>
        </w:rPr>
        <w:t>micelles</w:t>
      </w:r>
    </w:p>
    <w:p w:rsidR="00085D33" w:rsidRPr="00F32E1D" w:rsidRDefault="0036715A" w:rsidP="00DB06A5">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P</w:t>
      </w:r>
      <w:r w:rsidRPr="00F32E1D">
        <w:rPr>
          <w:rFonts w:ascii="Times New Roman" w:hAnsi="Times New Roman" w:cs="Times New Roman"/>
          <w:sz w:val="20"/>
          <w:szCs w:val="20"/>
        </w:rPr>
        <w:t xml:space="preserve">yrene fluorescence spectroscopy probe techniques can be used </w:t>
      </w:r>
      <w:r>
        <w:rPr>
          <w:rFonts w:ascii="Times New Roman" w:hAnsi="Times New Roman" w:cs="Times New Roman"/>
          <w:sz w:val="20"/>
          <w:szCs w:val="20"/>
        </w:rPr>
        <w:t>t</w:t>
      </w:r>
      <w:r w:rsidR="00085D33" w:rsidRPr="00F32E1D">
        <w:rPr>
          <w:rFonts w:ascii="Times New Roman" w:hAnsi="Times New Roman" w:cs="Times New Roman"/>
          <w:sz w:val="20"/>
          <w:szCs w:val="20"/>
        </w:rPr>
        <w:t xml:space="preserve">o examine the self–assembly behavior </w:t>
      </w:r>
      <w:r w:rsidR="00FC3379" w:rsidRPr="00F32E1D">
        <w:rPr>
          <w:rFonts w:ascii="Times New Roman" w:hAnsi="Times New Roman" w:cs="Times New Roman"/>
          <w:sz w:val="20"/>
          <w:szCs w:val="20"/>
        </w:rPr>
        <w:t xml:space="preserve">of </w:t>
      </w:r>
      <w:r w:rsidR="00001A3D">
        <w:rPr>
          <w:rFonts w:ascii="Times New Roman" w:hAnsi="Times New Roman" w:cs="Times New Roman"/>
          <w:sz w:val="20"/>
          <w:szCs w:val="20"/>
        </w:rPr>
        <w:t>ABCs</w:t>
      </w:r>
      <w:r>
        <w:rPr>
          <w:rFonts w:ascii="Times New Roman" w:hAnsi="Times New Roman" w:cs="Times New Roman"/>
          <w:sz w:val="20"/>
          <w:szCs w:val="20"/>
        </w:rPr>
        <w:t>,</w:t>
      </w:r>
      <w:r w:rsidR="00FC3379" w:rsidRPr="00F32E1D">
        <w:rPr>
          <w:rFonts w:ascii="Times New Roman" w:hAnsi="Times New Roman" w:cs="Times New Roman"/>
          <w:sz w:val="20"/>
          <w:szCs w:val="20"/>
        </w:rPr>
        <w:t xml:space="preserve"> </w:t>
      </w:r>
      <w:r w:rsidR="00085D33" w:rsidRPr="00F32E1D">
        <w:rPr>
          <w:rFonts w:ascii="Times New Roman" w:hAnsi="Times New Roman" w:cs="Times New Roman"/>
          <w:sz w:val="20"/>
          <w:szCs w:val="20"/>
        </w:rPr>
        <w:t xml:space="preserve">and to estimate </w:t>
      </w:r>
      <w:r w:rsidR="0085464D">
        <w:rPr>
          <w:rFonts w:ascii="Times New Roman" w:hAnsi="Times New Roman" w:cs="Times New Roman"/>
          <w:sz w:val="20"/>
          <w:szCs w:val="20"/>
        </w:rPr>
        <w:t xml:space="preserve">their </w:t>
      </w:r>
      <w:r w:rsidR="00085D33" w:rsidRPr="00F32E1D">
        <w:rPr>
          <w:rFonts w:ascii="Times New Roman" w:hAnsi="Times New Roman" w:cs="Times New Roman"/>
          <w:sz w:val="20"/>
          <w:szCs w:val="20"/>
        </w:rPr>
        <w:t xml:space="preserve">critical micelle concentration. </w:t>
      </w:r>
      <w:r w:rsidR="00FC1054" w:rsidRPr="00F32E1D">
        <w:rPr>
          <w:rFonts w:ascii="Times New Roman" w:hAnsi="Times New Roman" w:cs="Times New Roman"/>
          <w:sz w:val="20"/>
          <w:szCs w:val="20"/>
        </w:rPr>
        <w:t xml:space="preserve">As </w:t>
      </w:r>
      <w:r w:rsidR="00085D33" w:rsidRPr="00F32E1D">
        <w:rPr>
          <w:rFonts w:ascii="Times New Roman" w:hAnsi="Times New Roman" w:cs="Times New Roman"/>
          <w:sz w:val="20"/>
          <w:szCs w:val="20"/>
        </w:rPr>
        <w:t xml:space="preserve">the </w:t>
      </w:r>
      <w:r w:rsidR="00FC1054" w:rsidRPr="00F32E1D">
        <w:rPr>
          <w:rFonts w:ascii="Times New Roman" w:hAnsi="Times New Roman" w:cs="Times New Roman"/>
          <w:sz w:val="20"/>
          <w:szCs w:val="20"/>
        </w:rPr>
        <w:t xml:space="preserve">concentration of the </w:t>
      </w:r>
      <w:r w:rsidR="00085D33" w:rsidRPr="00F32E1D">
        <w:rPr>
          <w:rFonts w:ascii="Times New Roman" w:hAnsi="Times New Roman" w:cs="Times New Roman"/>
          <w:sz w:val="20"/>
          <w:szCs w:val="20"/>
        </w:rPr>
        <w:t>copolymer</w:t>
      </w:r>
      <w:r w:rsidR="00FC1054" w:rsidRPr="00F32E1D">
        <w:rPr>
          <w:rFonts w:ascii="Times New Roman" w:hAnsi="Times New Roman" w:cs="Times New Roman"/>
          <w:sz w:val="20"/>
          <w:szCs w:val="20"/>
        </w:rPr>
        <w:t xml:space="preserve"> added to pyrene solution increases,</w:t>
      </w:r>
      <w:r w:rsidR="00085D33" w:rsidRPr="00F32E1D">
        <w:rPr>
          <w:rFonts w:ascii="Times New Roman" w:hAnsi="Times New Roman" w:cs="Times New Roman"/>
          <w:sz w:val="20"/>
          <w:szCs w:val="20"/>
        </w:rPr>
        <w:t xml:space="preserve"> micelles start to form, and pyrene</w:t>
      </w:r>
      <w:r w:rsidR="0001153D">
        <w:rPr>
          <w:rFonts w:ascii="Times New Roman" w:hAnsi="Times New Roman" w:cs="Times New Roman"/>
          <w:sz w:val="20"/>
          <w:szCs w:val="20"/>
        </w:rPr>
        <w:t>,</w:t>
      </w:r>
      <w:r w:rsidR="00085D33" w:rsidRPr="00F32E1D">
        <w:rPr>
          <w:rFonts w:ascii="Times New Roman" w:hAnsi="Times New Roman" w:cs="Times New Roman"/>
          <w:sz w:val="20"/>
          <w:szCs w:val="20"/>
        </w:rPr>
        <w:t xml:space="preserve"> </w:t>
      </w:r>
      <w:r w:rsidR="0001153D">
        <w:rPr>
          <w:rFonts w:ascii="Times New Roman" w:hAnsi="Times New Roman" w:cs="Times New Roman"/>
          <w:sz w:val="20"/>
          <w:szCs w:val="20"/>
        </w:rPr>
        <w:t xml:space="preserve">which is hydrophobic in nature, </w:t>
      </w:r>
      <w:r w:rsidR="00085D33" w:rsidRPr="00F32E1D">
        <w:rPr>
          <w:rFonts w:ascii="Times New Roman" w:hAnsi="Times New Roman" w:cs="Times New Roman"/>
          <w:sz w:val="20"/>
          <w:szCs w:val="20"/>
        </w:rPr>
        <w:t xml:space="preserve">will be encapsulated into the hydrophobic </w:t>
      </w:r>
      <w:r w:rsidR="006A01CE" w:rsidRPr="00F32E1D">
        <w:rPr>
          <w:rFonts w:ascii="Times New Roman" w:hAnsi="Times New Roman" w:cs="Times New Roman"/>
          <w:sz w:val="20"/>
          <w:szCs w:val="20"/>
        </w:rPr>
        <w:t>micro domains</w:t>
      </w:r>
      <w:r w:rsidR="00FC1054" w:rsidRPr="00F32E1D">
        <w:rPr>
          <w:rFonts w:ascii="Times New Roman" w:hAnsi="Times New Roman" w:cs="Times New Roman"/>
          <w:sz w:val="20"/>
          <w:szCs w:val="20"/>
        </w:rPr>
        <w:t xml:space="preserve"> of hydrophobic polymer</w:t>
      </w:r>
      <w:r w:rsidR="0001153D">
        <w:rPr>
          <w:rFonts w:ascii="Times New Roman" w:hAnsi="Times New Roman" w:cs="Times New Roman"/>
          <w:sz w:val="20"/>
          <w:szCs w:val="20"/>
        </w:rPr>
        <w:t xml:space="preserve"> </w:t>
      </w:r>
      <w:r w:rsidR="00085D33" w:rsidRPr="00F32E1D">
        <w:rPr>
          <w:rFonts w:ascii="Times New Roman" w:hAnsi="Times New Roman" w:cs="Times New Roman"/>
          <w:sz w:val="20"/>
          <w:szCs w:val="20"/>
        </w:rPr>
        <w:t>[16,</w:t>
      </w:r>
      <w:r w:rsidR="0001153D">
        <w:rPr>
          <w:rFonts w:ascii="Times New Roman" w:hAnsi="Times New Roman" w:cs="Times New Roman"/>
          <w:sz w:val="20"/>
          <w:szCs w:val="20"/>
        </w:rPr>
        <w:t xml:space="preserve"> </w:t>
      </w:r>
      <w:r w:rsidR="00085D33" w:rsidRPr="00F32E1D">
        <w:rPr>
          <w:rFonts w:ascii="Times New Roman" w:hAnsi="Times New Roman" w:cs="Times New Roman"/>
          <w:sz w:val="20"/>
          <w:szCs w:val="20"/>
        </w:rPr>
        <w:t>18]. For chemical structure characterization of polymer</w:t>
      </w:r>
      <w:r w:rsidR="00596152">
        <w:rPr>
          <w:rFonts w:ascii="Times New Roman" w:hAnsi="Times New Roman" w:cs="Times New Roman"/>
          <w:sz w:val="20"/>
          <w:szCs w:val="20"/>
        </w:rPr>
        <w:t>s,</w:t>
      </w:r>
      <w:r w:rsidR="00085D33" w:rsidRPr="00F32E1D">
        <w:rPr>
          <w:rFonts w:ascii="Times New Roman" w:hAnsi="Times New Roman" w:cs="Times New Roman"/>
          <w:sz w:val="20"/>
          <w:szCs w:val="20"/>
        </w:rPr>
        <w:t xml:space="preserve"> </w:t>
      </w:r>
      <w:r w:rsidR="00085D33" w:rsidRPr="00F32E1D">
        <w:rPr>
          <w:rFonts w:ascii="Times New Roman" w:hAnsi="Times New Roman" w:cs="Times New Roman"/>
          <w:sz w:val="20"/>
          <w:szCs w:val="20"/>
          <w:vertAlign w:val="superscript"/>
        </w:rPr>
        <w:t>1</w:t>
      </w:r>
      <w:r w:rsidR="00085D33" w:rsidRPr="00F32E1D">
        <w:rPr>
          <w:rFonts w:ascii="Times New Roman" w:hAnsi="Times New Roman" w:cs="Times New Roman"/>
          <w:sz w:val="20"/>
          <w:szCs w:val="20"/>
        </w:rPr>
        <w:t xml:space="preserve">H nuclear magnetic resonance (NMR) spectroscopy </w:t>
      </w:r>
      <w:r w:rsidR="006A01CE" w:rsidRPr="00F32E1D">
        <w:rPr>
          <w:rFonts w:ascii="Times New Roman" w:hAnsi="Times New Roman" w:cs="Times New Roman"/>
          <w:sz w:val="20"/>
          <w:szCs w:val="20"/>
        </w:rPr>
        <w:t>and Infrared</w:t>
      </w:r>
      <w:r w:rsidR="00085D33" w:rsidRPr="00F32E1D">
        <w:rPr>
          <w:rFonts w:ascii="Times New Roman" w:hAnsi="Times New Roman" w:cs="Times New Roman"/>
          <w:sz w:val="20"/>
          <w:szCs w:val="20"/>
        </w:rPr>
        <w:t xml:space="preserve"> spectroscopy (IR) </w:t>
      </w:r>
      <w:r w:rsidR="00596152">
        <w:rPr>
          <w:rFonts w:ascii="Times New Roman" w:hAnsi="Times New Roman" w:cs="Times New Roman"/>
          <w:sz w:val="20"/>
          <w:szCs w:val="20"/>
        </w:rPr>
        <w:t>can be employed</w:t>
      </w:r>
      <w:r w:rsidR="00085D33" w:rsidRPr="00F32E1D">
        <w:rPr>
          <w:rFonts w:ascii="Times New Roman" w:hAnsi="Times New Roman" w:cs="Times New Roman"/>
          <w:sz w:val="20"/>
          <w:szCs w:val="20"/>
        </w:rPr>
        <w:t xml:space="preserve"> </w:t>
      </w:r>
      <w:r w:rsidR="00BF2DD0" w:rsidRPr="00F32E1D">
        <w:rPr>
          <w:rFonts w:ascii="Times New Roman" w:hAnsi="Times New Roman" w:cs="Times New Roman"/>
          <w:sz w:val="20"/>
          <w:szCs w:val="20"/>
        </w:rPr>
        <w:t>[4</w:t>
      </w:r>
      <w:r w:rsidR="00C5693F" w:rsidRPr="00F32E1D">
        <w:rPr>
          <w:rFonts w:ascii="Times New Roman" w:hAnsi="Times New Roman" w:cs="Times New Roman"/>
          <w:sz w:val="20"/>
          <w:szCs w:val="20"/>
        </w:rPr>
        <w:t>8</w:t>
      </w:r>
      <w:r w:rsidR="00085D33" w:rsidRPr="00F32E1D">
        <w:rPr>
          <w:rFonts w:ascii="Times New Roman" w:hAnsi="Times New Roman" w:cs="Times New Roman"/>
          <w:sz w:val="20"/>
          <w:szCs w:val="20"/>
        </w:rPr>
        <w:t>]. The self–</w:t>
      </w:r>
      <w:r w:rsidR="008F063C" w:rsidRPr="00F32E1D">
        <w:rPr>
          <w:rFonts w:ascii="Times New Roman" w:hAnsi="Times New Roman" w:cs="Times New Roman"/>
          <w:sz w:val="20"/>
          <w:szCs w:val="20"/>
        </w:rPr>
        <w:t>aggregates</w:t>
      </w:r>
      <w:r w:rsidR="00085D33" w:rsidRPr="00F32E1D">
        <w:rPr>
          <w:rFonts w:ascii="Times New Roman" w:hAnsi="Times New Roman" w:cs="Times New Roman"/>
          <w:sz w:val="20"/>
          <w:szCs w:val="20"/>
        </w:rPr>
        <w:t xml:space="preserve"> can be characterized by </w:t>
      </w:r>
      <w:r w:rsidR="00596152" w:rsidRPr="00F32E1D">
        <w:rPr>
          <w:rFonts w:ascii="Times New Roman" w:hAnsi="Times New Roman" w:cs="Times New Roman"/>
          <w:sz w:val="20"/>
          <w:szCs w:val="20"/>
        </w:rPr>
        <w:t>dynamic light scattering (DLS)</w:t>
      </w:r>
      <w:r w:rsidR="00596152">
        <w:rPr>
          <w:rFonts w:ascii="Times New Roman" w:hAnsi="Times New Roman" w:cs="Times New Roman"/>
          <w:sz w:val="20"/>
          <w:szCs w:val="20"/>
        </w:rPr>
        <w:t xml:space="preserve">, </w:t>
      </w:r>
      <w:r w:rsidR="00085D33" w:rsidRPr="00F32E1D">
        <w:rPr>
          <w:rFonts w:ascii="Times New Roman" w:hAnsi="Times New Roman" w:cs="Times New Roman"/>
          <w:sz w:val="20"/>
          <w:szCs w:val="20"/>
        </w:rPr>
        <w:t xml:space="preserve">scanning electron microscopy (SEM), </w:t>
      </w:r>
      <w:r w:rsidR="00596152">
        <w:rPr>
          <w:rFonts w:ascii="Times New Roman" w:hAnsi="Times New Roman" w:cs="Times New Roman"/>
          <w:sz w:val="20"/>
          <w:szCs w:val="20"/>
        </w:rPr>
        <w:t xml:space="preserve">and </w:t>
      </w:r>
      <w:r w:rsidR="00085D33" w:rsidRPr="00F32E1D">
        <w:rPr>
          <w:rFonts w:ascii="Times New Roman" w:hAnsi="Times New Roman" w:cs="Times New Roman"/>
          <w:sz w:val="20"/>
          <w:szCs w:val="20"/>
        </w:rPr>
        <w:t xml:space="preserve">transmission electron microscopy (TEM). </w:t>
      </w:r>
      <w:r w:rsidR="00854D47" w:rsidRPr="00F32E1D">
        <w:rPr>
          <w:rFonts w:ascii="Times New Roman" w:hAnsi="Times New Roman" w:cs="Times New Roman"/>
          <w:sz w:val="20"/>
          <w:szCs w:val="20"/>
        </w:rPr>
        <w:t xml:space="preserve">The micellar size analysis methods can be categorized as follows: (i) ensemble techniques and (ii) counting techniques. Ensemble techniques provide </w:t>
      </w:r>
      <w:r w:rsidR="00FA5D30" w:rsidRPr="00F32E1D">
        <w:rPr>
          <w:rFonts w:ascii="Times New Roman" w:hAnsi="Times New Roman" w:cs="Times New Roman"/>
          <w:sz w:val="20"/>
          <w:szCs w:val="20"/>
        </w:rPr>
        <w:t xml:space="preserve">high statistical accuracy and </w:t>
      </w:r>
      <w:r w:rsidR="00854D47" w:rsidRPr="00F32E1D">
        <w:rPr>
          <w:rFonts w:ascii="Times New Roman" w:hAnsi="Times New Roman" w:cs="Times New Roman"/>
          <w:sz w:val="20"/>
          <w:szCs w:val="20"/>
        </w:rPr>
        <w:t>a wide dynamic size range</w:t>
      </w:r>
      <w:r w:rsidR="00064E98" w:rsidRPr="00F32E1D">
        <w:rPr>
          <w:rFonts w:ascii="Times New Roman" w:hAnsi="Times New Roman" w:cs="Times New Roman"/>
          <w:sz w:val="20"/>
          <w:szCs w:val="20"/>
        </w:rPr>
        <w:t>, whereas the</w:t>
      </w:r>
      <w:r w:rsidR="00854D47" w:rsidRPr="00F32E1D">
        <w:rPr>
          <w:rFonts w:ascii="Times New Roman" w:hAnsi="Times New Roman" w:cs="Times New Roman"/>
          <w:sz w:val="20"/>
          <w:szCs w:val="20"/>
        </w:rPr>
        <w:t xml:space="preserve"> counting techniques give </w:t>
      </w:r>
      <w:r w:rsidR="00064E98" w:rsidRPr="00F32E1D">
        <w:rPr>
          <w:rFonts w:ascii="Times New Roman" w:hAnsi="Times New Roman" w:cs="Times New Roman"/>
          <w:sz w:val="20"/>
          <w:szCs w:val="20"/>
        </w:rPr>
        <w:t xml:space="preserve">low statistical accuracy and </w:t>
      </w:r>
      <w:r w:rsidR="00854D47" w:rsidRPr="00F32E1D">
        <w:rPr>
          <w:rFonts w:ascii="Times New Roman" w:hAnsi="Times New Roman" w:cs="Times New Roman"/>
          <w:sz w:val="20"/>
          <w:szCs w:val="20"/>
        </w:rPr>
        <w:t xml:space="preserve">a narrow dynamic size range. The </w:t>
      </w:r>
      <w:r w:rsidR="00A47F76" w:rsidRPr="00F32E1D">
        <w:rPr>
          <w:rFonts w:ascii="Times New Roman" w:hAnsi="Times New Roman" w:cs="Times New Roman"/>
          <w:sz w:val="20"/>
          <w:szCs w:val="20"/>
        </w:rPr>
        <w:t>former</w:t>
      </w:r>
      <w:r w:rsidR="00854D47" w:rsidRPr="00F32E1D">
        <w:rPr>
          <w:rFonts w:ascii="Times New Roman" w:hAnsi="Times New Roman" w:cs="Times New Roman"/>
          <w:sz w:val="20"/>
          <w:szCs w:val="20"/>
        </w:rPr>
        <w:t xml:space="preserve"> technique family includes DLS, which is </w:t>
      </w:r>
      <w:r w:rsidR="00A47F76" w:rsidRPr="00F32E1D">
        <w:rPr>
          <w:rFonts w:ascii="Times New Roman" w:hAnsi="Times New Roman" w:cs="Times New Roman"/>
          <w:sz w:val="20"/>
          <w:szCs w:val="20"/>
        </w:rPr>
        <w:t>also known as</w:t>
      </w:r>
      <w:r w:rsidR="00854D47" w:rsidRPr="00F32E1D">
        <w:rPr>
          <w:rFonts w:ascii="Times New Roman" w:hAnsi="Times New Roman" w:cs="Times New Roman"/>
          <w:sz w:val="20"/>
          <w:szCs w:val="20"/>
        </w:rPr>
        <w:t xml:space="preserve"> photon correlation spectroscopy</w:t>
      </w:r>
      <w:r w:rsidR="00673709" w:rsidRPr="00F32E1D">
        <w:rPr>
          <w:rFonts w:ascii="Times New Roman" w:hAnsi="Times New Roman" w:cs="Times New Roman"/>
          <w:sz w:val="20"/>
          <w:szCs w:val="20"/>
        </w:rPr>
        <w:t>, and the later</w:t>
      </w:r>
      <w:r w:rsidR="00854D47" w:rsidRPr="00F32E1D">
        <w:rPr>
          <w:rFonts w:ascii="Times New Roman" w:hAnsi="Times New Roman" w:cs="Times New Roman"/>
          <w:sz w:val="20"/>
          <w:szCs w:val="20"/>
        </w:rPr>
        <w:t xml:space="preserve"> technique family includes TEM [</w:t>
      </w:r>
      <w:r w:rsidR="00C5693F" w:rsidRPr="00F32E1D">
        <w:rPr>
          <w:rFonts w:ascii="Times New Roman" w:hAnsi="Times New Roman" w:cs="Times New Roman"/>
          <w:sz w:val="20"/>
          <w:szCs w:val="20"/>
        </w:rPr>
        <w:t>49</w:t>
      </w:r>
      <w:r w:rsidR="00854D47" w:rsidRPr="00F32E1D">
        <w:rPr>
          <w:rFonts w:ascii="Times New Roman" w:hAnsi="Times New Roman" w:cs="Times New Roman"/>
          <w:sz w:val="20"/>
          <w:szCs w:val="20"/>
        </w:rPr>
        <w:t xml:space="preserve">]. </w:t>
      </w:r>
      <w:r w:rsidR="00B912EA" w:rsidRPr="00F32E1D">
        <w:rPr>
          <w:rFonts w:ascii="Times New Roman" w:hAnsi="Times New Roman" w:cs="Times New Roman"/>
          <w:sz w:val="20"/>
          <w:szCs w:val="20"/>
        </w:rPr>
        <w:t xml:space="preserve">Hydrodynamic spherical size </w:t>
      </w:r>
      <w:r w:rsidR="00854D47" w:rsidRPr="00F32E1D">
        <w:rPr>
          <w:rFonts w:ascii="Times New Roman" w:hAnsi="Times New Roman" w:cs="Times New Roman"/>
          <w:sz w:val="20"/>
          <w:szCs w:val="20"/>
        </w:rPr>
        <w:t xml:space="preserve">might </w:t>
      </w:r>
      <w:r w:rsidR="00B912EA" w:rsidRPr="00F32E1D">
        <w:rPr>
          <w:rFonts w:ascii="Times New Roman" w:hAnsi="Times New Roman" w:cs="Times New Roman"/>
          <w:sz w:val="20"/>
          <w:szCs w:val="20"/>
        </w:rPr>
        <w:t>be estimated by</w:t>
      </w:r>
      <w:r w:rsidR="00F117FE">
        <w:rPr>
          <w:rFonts w:ascii="Times New Roman" w:hAnsi="Times New Roman" w:cs="Times New Roman"/>
          <w:sz w:val="20"/>
          <w:szCs w:val="20"/>
        </w:rPr>
        <w:t xml:space="preserve"> </w:t>
      </w:r>
      <w:r w:rsidR="00B912EA" w:rsidRPr="00F32E1D">
        <w:rPr>
          <w:rFonts w:ascii="Times New Roman" w:hAnsi="Times New Roman" w:cs="Times New Roman"/>
          <w:sz w:val="20"/>
          <w:szCs w:val="20"/>
        </w:rPr>
        <w:t>DLS</w:t>
      </w:r>
      <w:r w:rsidR="00854D47" w:rsidRPr="00F32E1D">
        <w:rPr>
          <w:rFonts w:ascii="Times New Roman" w:hAnsi="Times New Roman" w:cs="Times New Roman"/>
          <w:sz w:val="20"/>
          <w:szCs w:val="20"/>
        </w:rPr>
        <w:t xml:space="preserve">, and </w:t>
      </w:r>
      <w:r w:rsidR="00B912EA" w:rsidRPr="00F32E1D">
        <w:rPr>
          <w:rFonts w:ascii="Times New Roman" w:hAnsi="Times New Roman" w:cs="Times New Roman"/>
          <w:sz w:val="20"/>
          <w:szCs w:val="20"/>
        </w:rPr>
        <w:t>TEM can be</w:t>
      </w:r>
      <w:r w:rsidR="00854D47" w:rsidRPr="00F32E1D">
        <w:rPr>
          <w:rFonts w:ascii="Times New Roman" w:hAnsi="Times New Roman" w:cs="Times New Roman"/>
          <w:sz w:val="20"/>
          <w:szCs w:val="20"/>
        </w:rPr>
        <w:t xml:space="preserve"> used for identifying the </w:t>
      </w:r>
      <w:r w:rsidR="00B912EA" w:rsidRPr="00F32E1D">
        <w:rPr>
          <w:rFonts w:ascii="Times New Roman" w:hAnsi="Times New Roman" w:cs="Times New Roman"/>
          <w:sz w:val="20"/>
          <w:szCs w:val="20"/>
        </w:rPr>
        <w:t xml:space="preserve">nano-shapes </w:t>
      </w:r>
      <w:r w:rsidR="00854D47" w:rsidRPr="00F32E1D">
        <w:rPr>
          <w:rFonts w:ascii="Times New Roman" w:hAnsi="Times New Roman" w:cs="Times New Roman"/>
          <w:sz w:val="20"/>
          <w:szCs w:val="20"/>
        </w:rPr>
        <w:t>[</w:t>
      </w:r>
      <w:r w:rsidR="00C5693F" w:rsidRPr="00F32E1D">
        <w:rPr>
          <w:rFonts w:ascii="Times New Roman" w:hAnsi="Times New Roman" w:cs="Times New Roman"/>
          <w:sz w:val="20"/>
          <w:szCs w:val="20"/>
        </w:rPr>
        <w:t>50</w:t>
      </w:r>
      <w:r w:rsidR="00854D47" w:rsidRPr="00F32E1D">
        <w:rPr>
          <w:rFonts w:ascii="Times New Roman" w:hAnsi="Times New Roman" w:cs="Times New Roman"/>
          <w:sz w:val="20"/>
          <w:szCs w:val="20"/>
        </w:rPr>
        <w:t xml:space="preserve">].  </w:t>
      </w:r>
      <w:r w:rsidR="00827E34" w:rsidRPr="00F32E1D">
        <w:rPr>
          <w:rFonts w:ascii="Times New Roman" w:hAnsi="Times New Roman" w:cs="Times New Roman"/>
          <w:sz w:val="20"/>
          <w:szCs w:val="20"/>
        </w:rPr>
        <w:t>High-resolution transmission electron microscopy (HR-TEM) has been transformative to the field of supramolecular polymeric micelles, enabling the direct imaging of molecular structures.</w:t>
      </w:r>
      <w:r w:rsidR="00F117FE">
        <w:rPr>
          <w:rFonts w:ascii="Times New Roman" w:hAnsi="Times New Roman" w:cs="Times New Roman"/>
          <w:sz w:val="20"/>
          <w:szCs w:val="20"/>
        </w:rPr>
        <w:t xml:space="preserve"> </w:t>
      </w:r>
      <w:r w:rsidR="00827E34" w:rsidRPr="00F32E1D">
        <w:rPr>
          <w:rFonts w:ascii="Times New Roman" w:hAnsi="Times New Roman" w:cs="Times New Roman"/>
          <w:sz w:val="20"/>
          <w:szCs w:val="20"/>
        </w:rPr>
        <w:t>In contrast with conventional microscop</w:t>
      </w:r>
      <w:r w:rsidR="00F117FE">
        <w:rPr>
          <w:rFonts w:ascii="Times New Roman" w:hAnsi="Times New Roman" w:cs="Times New Roman"/>
          <w:sz w:val="20"/>
          <w:szCs w:val="20"/>
        </w:rPr>
        <w:t>ic techniques,</w:t>
      </w:r>
      <w:r w:rsidR="00827E34" w:rsidRPr="00F32E1D">
        <w:rPr>
          <w:rFonts w:ascii="Times New Roman" w:hAnsi="Times New Roman" w:cs="Times New Roman"/>
          <w:sz w:val="20"/>
          <w:szCs w:val="20"/>
        </w:rPr>
        <w:t xml:space="preserve"> this does not use</w:t>
      </w:r>
      <w:r w:rsidR="00A31007" w:rsidRPr="00F32E1D">
        <w:rPr>
          <w:rFonts w:ascii="Times New Roman" w:hAnsi="Times New Roman" w:cs="Times New Roman"/>
          <w:sz w:val="20"/>
          <w:szCs w:val="20"/>
        </w:rPr>
        <w:t xml:space="preserve"> absorption for creating images</w:t>
      </w:r>
      <w:r w:rsidR="00827E34" w:rsidRPr="00F32E1D">
        <w:rPr>
          <w:rFonts w:ascii="Times New Roman" w:hAnsi="Times New Roman" w:cs="Times New Roman"/>
          <w:sz w:val="20"/>
          <w:szCs w:val="20"/>
        </w:rPr>
        <w:t xml:space="preserve"> instead </w:t>
      </w:r>
      <w:r w:rsidR="00F117FE">
        <w:rPr>
          <w:rFonts w:ascii="Times New Roman" w:hAnsi="Times New Roman" w:cs="Times New Roman"/>
          <w:sz w:val="20"/>
          <w:szCs w:val="20"/>
        </w:rPr>
        <w:t>uses</w:t>
      </w:r>
      <w:r w:rsidR="00827E34" w:rsidRPr="00F32E1D">
        <w:rPr>
          <w:rFonts w:ascii="Times New Roman" w:hAnsi="Times New Roman" w:cs="Times New Roman"/>
          <w:sz w:val="20"/>
          <w:szCs w:val="20"/>
        </w:rPr>
        <w:t xml:space="preserve"> interference in the image plane. </w:t>
      </w:r>
      <w:r w:rsidR="00F117FE">
        <w:rPr>
          <w:rFonts w:ascii="Times New Roman" w:hAnsi="Times New Roman" w:cs="Times New Roman"/>
          <w:sz w:val="20"/>
          <w:szCs w:val="20"/>
        </w:rPr>
        <w:t>D</w:t>
      </w:r>
      <w:r w:rsidR="00F117FE" w:rsidRPr="00F32E1D">
        <w:rPr>
          <w:rFonts w:ascii="Times New Roman" w:hAnsi="Times New Roman" w:cs="Times New Roman"/>
          <w:sz w:val="20"/>
          <w:szCs w:val="20"/>
        </w:rPr>
        <w:t>ue to the high resolution it offers</w:t>
      </w:r>
      <w:r w:rsidR="00F117FE">
        <w:rPr>
          <w:rFonts w:ascii="Times New Roman" w:hAnsi="Times New Roman" w:cs="Times New Roman"/>
          <w:sz w:val="20"/>
          <w:szCs w:val="20"/>
        </w:rPr>
        <w:t>,</w:t>
      </w:r>
      <w:r w:rsidR="00F117FE" w:rsidRPr="00F32E1D">
        <w:rPr>
          <w:rFonts w:ascii="Times New Roman" w:hAnsi="Times New Roman" w:cs="Times New Roman"/>
          <w:sz w:val="20"/>
          <w:szCs w:val="20"/>
        </w:rPr>
        <w:t xml:space="preserve"> </w:t>
      </w:r>
      <w:r w:rsidR="00F117FE">
        <w:rPr>
          <w:rFonts w:ascii="Times New Roman" w:hAnsi="Times New Roman" w:cs="Times New Roman"/>
          <w:sz w:val="20"/>
          <w:szCs w:val="20"/>
        </w:rPr>
        <w:t xml:space="preserve">HR-TEM is </w:t>
      </w:r>
      <w:r w:rsidR="00827E34" w:rsidRPr="00F32E1D">
        <w:rPr>
          <w:rFonts w:ascii="Times New Roman" w:hAnsi="Times New Roman" w:cs="Times New Roman"/>
          <w:sz w:val="20"/>
          <w:szCs w:val="20"/>
        </w:rPr>
        <w:t xml:space="preserve">an invaluable tool for studying the nanoscale properties of materials. With this high resolution, it is possible to image crystal structures, defects in the crystal, and individual atoms </w:t>
      </w:r>
      <w:r w:rsidR="00C5693F" w:rsidRPr="00F32E1D">
        <w:rPr>
          <w:rFonts w:ascii="Times New Roman" w:hAnsi="Times New Roman" w:cs="Times New Roman"/>
          <w:sz w:val="20"/>
          <w:szCs w:val="20"/>
        </w:rPr>
        <w:t>[51</w:t>
      </w:r>
      <w:r w:rsidR="00827E34" w:rsidRPr="00F32E1D">
        <w:rPr>
          <w:rFonts w:ascii="Times New Roman" w:hAnsi="Times New Roman" w:cs="Times New Roman"/>
          <w:sz w:val="20"/>
          <w:szCs w:val="20"/>
        </w:rPr>
        <w:t>]. HR-TEM can give information regarding nanoparticle growth and</w:t>
      </w:r>
      <w:r w:rsidR="00C5693F" w:rsidRPr="00F32E1D">
        <w:rPr>
          <w:rFonts w:ascii="Times New Roman" w:hAnsi="Times New Roman" w:cs="Times New Roman"/>
          <w:sz w:val="20"/>
          <w:szCs w:val="20"/>
        </w:rPr>
        <w:t xml:space="preserve"> structure-related properties [52</w:t>
      </w:r>
      <w:r w:rsidR="00827E34" w:rsidRPr="00F32E1D">
        <w:rPr>
          <w:rFonts w:ascii="Times New Roman" w:hAnsi="Times New Roman" w:cs="Times New Roman"/>
          <w:sz w:val="20"/>
          <w:szCs w:val="20"/>
        </w:rPr>
        <w:t>]. Also, understanding the microphase separation of the di- and tri-block copolymers were aided by TEM [</w:t>
      </w:r>
      <w:r w:rsidR="006A6DD8" w:rsidRPr="00F32E1D">
        <w:rPr>
          <w:rFonts w:ascii="Times New Roman" w:hAnsi="Times New Roman" w:cs="Times New Roman"/>
          <w:sz w:val="20"/>
          <w:szCs w:val="20"/>
        </w:rPr>
        <w:t>53, 54</w:t>
      </w:r>
      <w:r w:rsidR="00827E34" w:rsidRPr="00F32E1D">
        <w:rPr>
          <w:rFonts w:ascii="Times New Roman" w:hAnsi="Times New Roman" w:cs="Times New Roman"/>
          <w:sz w:val="20"/>
          <w:szCs w:val="20"/>
        </w:rPr>
        <w:t xml:space="preserve">]. </w:t>
      </w:r>
      <w:r w:rsidR="00DD432D" w:rsidRPr="00F32E1D">
        <w:rPr>
          <w:rFonts w:ascii="Times New Roman" w:hAnsi="Times New Roman" w:cs="Times New Roman"/>
          <w:sz w:val="20"/>
          <w:szCs w:val="20"/>
        </w:rPr>
        <w:t xml:space="preserve">We have compared the observed sizes of the aggregates formed by 3–β–CD–PAM–b–AD–PMMA and β–CD–PAM–b–AD–PMMA. This observation supported the fact that 3–β–CD–PAM–b–ADM–PMMA has a larger hydrophobic part area than that of β–CD–PAM–b–ADM–PMMA (Figure </w:t>
      </w:r>
      <w:r w:rsidR="004764FD" w:rsidRPr="00F32E1D">
        <w:rPr>
          <w:rFonts w:ascii="Times New Roman" w:hAnsi="Times New Roman" w:cs="Times New Roman"/>
          <w:sz w:val="20"/>
          <w:szCs w:val="20"/>
        </w:rPr>
        <w:t>5</w:t>
      </w:r>
      <w:r w:rsidR="00DD432D" w:rsidRPr="00F32E1D">
        <w:rPr>
          <w:rFonts w:ascii="Times New Roman" w:hAnsi="Times New Roman" w:cs="Times New Roman"/>
          <w:sz w:val="20"/>
          <w:szCs w:val="20"/>
        </w:rPr>
        <w:t>) [</w:t>
      </w:r>
      <w:r w:rsidR="00D359E1" w:rsidRPr="00F32E1D">
        <w:rPr>
          <w:rFonts w:ascii="Times New Roman" w:hAnsi="Times New Roman" w:cs="Times New Roman"/>
          <w:sz w:val="20"/>
          <w:szCs w:val="20"/>
        </w:rPr>
        <w:t>47</w:t>
      </w:r>
      <w:r w:rsidR="00DD432D" w:rsidRPr="00F32E1D">
        <w:rPr>
          <w:rFonts w:ascii="Times New Roman" w:hAnsi="Times New Roman" w:cs="Times New Roman"/>
          <w:sz w:val="20"/>
          <w:szCs w:val="20"/>
        </w:rPr>
        <w:t>].</w:t>
      </w:r>
      <w:r w:rsidR="00F117FE">
        <w:rPr>
          <w:rFonts w:ascii="Times New Roman" w:hAnsi="Times New Roman" w:cs="Times New Roman"/>
          <w:sz w:val="20"/>
          <w:szCs w:val="20"/>
        </w:rPr>
        <w:t xml:space="preserve"> D</w:t>
      </w:r>
      <w:r w:rsidR="00F117FE" w:rsidRPr="00F32E1D">
        <w:rPr>
          <w:rFonts w:ascii="Times New Roman" w:hAnsi="Times New Roman" w:cs="Times New Roman"/>
          <w:sz w:val="20"/>
          <w:szCs w:val="20"/>
        </w:rPr>
        <w:t>ifferential scanning calorimetry (DSC), dynamic mechanical analysis (DMA)</w:t>
      </w:r>
      <w:r w:rsidR="00F117FE">
        <w:rPr>
          <w:rFonts w:ascii="Times New Roman" w:hAnsi="Times New Roman" w:cs="Times New Roman"/>
          <w:sz w:val="20"/>
          <w:szCs w:val="20"/>
        </w:rPr>
        <w:t>,</w:t>
      </w:r>
      <w:r w:rsidR="00F117FE" w:rsidRPr="00F32E1D">
        <w:rPr>
          <w:rFonts w:ascii="Times New Roman" w:hAnsi="Times New Roman" w:cs="Times New Roman"/>
          <w:sz w:val="20"/>
          <w:szCs w:val="20"/>
        </w:rPr>
        <w:t xml:space="preserve"> </w:t>
      </w:r>
      <w:r w:rsidR="00F117FE">
        <w:rPr>
          <w:rFonts w:ascii="Times New Roman" w:hAnsi="Times New Roman" w:cs="Times New Roman"/>
          <w:sz w:val="20"/>
          <w:szCs w:val="20"/>
        </w:rPr>
        <w:t>t</w:t>
      </w:r>
      <w:r w:rsidR="00085D33" w:rsidRPr="00F32E1D">
        <w:rPr>
          <w:rFonts w:ascii="Times New Roman" w:hAnsi="Times New Roman" w:cs="Times New Roman"/>
          <w:sz w:val="20"/>
          <w:szCs w:val="20"/>
        </w:rPr>
        <w:t>hermal gravimetric analysis</w:t>
      </w:r>
      <w:r w:rsidR="00F117FE">
        <w:rPr>
          <w:rFonts w:ascii="Times New Roman" w:hAnsi="Times New Roman" w:cs="Times New Roman"/>
          <w:sz w:val="20"/>
          <w:szCs w:val="20"/>
        </w:rPr>
        <w:t xml:space="preserve"> and</w:t>
      </w:r>
      <w:r w:rsidR="00085D33" w:rsidRPr="00F32E1D">
        <w:rPr>
          <w:rFonts w:ascii="Times New Roman" w:hAnsi="Times New Roman" w:cs="Times New Roman"/>
          <w:sz w:val="20"/>
          <w:szCs w:val="20"/>
        </w:rPr>
        <w:t xml:space="preserve"> thermal mechanical analyzer (TMA) methods are used </w:t>
      </w:r>
      <w:r w:rsidR="00F117FE">
        <w:rPr>
          <w:rFonts w:ascii="Times New Roman" w:hAnsi="Times New Roman" w:cs="Times New Roman"/>
          <w:sz w:val="20"/>
          <w:szCs w:val="20"/>
        </w:rPr>
        <w:t>f</w:t>
      </w:r>
      <w:r w:rsidR="00F117FE" w:rsidRPr="00F117FE">
        <w:rPr>
          <w:rFonts w:ascii="Times New Roman" w:hAnsi="Times New Roman" w:cs="Times New Roman"/>
          <w:sz w:val="20"/>
          <w:szCs w:val="20"/>
        </w:rPr>
        <w:t xml:space="preserve">or characterization of thermal properties of polymeric micelles </w:t>
      </w:r>
      <w:r w:rsidR="00085D33" w:rsidRPr="00F32E1D">
        <w:rPr>
          <w:rFonts w:ascii="Times New Roman" w:hAnsi="Times New Roman" w:cs="Times New Roman"/>
          <w:sz w:val="20"/>
          <w:szCs w:val="20"/>
        </w:rPr>
        <w:t>[39].</w:t>
      </w:r>
    </w:p>
    <w:p w:rsidR="00234CA4" w:rsidRPr="00F32E1D" w:rsidRDefault="00ED1BC6" w:rsidP="00B10BA9">
      <w:pPr>
        <w:spacing w:line="240" w:lineRule="auto"/>
        <w:jc w:val="center"/>
        <w:rPr>
          <w:rFonts w:ascii="Times New Roman" w:hAnsi="Times New Roman" w:cs="Times New Roman"/>
          <w:sz w:val="20"/>
          <w:szCs w:val="20"/>
        </w:rPr>
      </w:pPr>
      <w:r w:rsidRPr="00F32E1D">
        <w:rPr>
          <w:rFonts w:ascii="Times New Roman" w:hAnsi="Times New Roman" w:cs="Times New Roman"/>
          <w:noProof/>
          <w:sz w:val="20"/>
          <w:szCs w:val="20"/>
          <w:lang w:bidi="hi-IN"/>
        </w:rPr>
        <w:lastRenderedPageBreak/>
        <w:drawing>
          <wp:inline distT="0" distB="0" distL="0" distR="0">
            <wp:extent cx="5847360" cy="2666010"/>
            <wp:effectExtent l="19050" t="0" r="990" b="0"/>
            <wp:docPr id="21" name="Picture 21" descr="D:\ECC\Research\Supervision\Anmol\Book Chapter\Sent\Revision\TE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CC\Research\Supervision\Anmol\Book Chapter\Sent\Revision\TEM.tif"/>
                    <pic:cNvPicPr>
                      <a:picLocks noChangeAspect="1" noChangeArrowheads="1"/>
                    </pic:cNvPicPr>
                  </pic:nvPicPr>
                  <pic:blipFill>
                    <a:blip r:embed="rId32"/>
                    <a:srcRect t="1535"/>
                    <a:stretch>
                      <a:fillRect/>
                    </a:stretch>
                  </pic:blipFill>
                  <pic:spPr bwMode="auto">
                    <a:xfrm>
                      <a:off x="0" y="0"/>
                      <a:ext cx="5847360" cy="2666010"/>
                    </a:xfrm>
                    <a:prstGeom prst="rect">
                      <a:avLst/>
                    </a:prstGeom>
                    <a:noFill/>
                    <a:ln w="9525">
                      <a:noFill/>
                      <a:miter lim="800000"/>
                      <a:headEnd/>
                      <a:tailEnd/>
                    </a:ln>
                  </pic:spPr>
                </pic:pic>
              </a:graphicData>
            </a:graphic>
          </wp:inline>
        </w:drawing>
      </w:r>
    </w:p>
    <w:p w:rsidR="00234CA4" w:rsidRPr="00F32E1D" w:rsidRDefault="009A1E22" w:rsidP="00B10BA9">
      <w:pPr>
        <w:spacing w:line="240" w:lineRule="auto"/>
        <w:jc w:val="center"/>
        <w:rPr>
          <w:rFonts w:ascii="Times New Roman" w:hAnsi="Times New Roman" w:cs="Times New Roman"/>
          <w:sz w:val="20"/>
          <w:szCs w:val="20"/>
        </w:rPr>
      </w:pPr>
      <w:r w:rsidRPr="00F32E1D">
        <w:rPr>
          <w:rFonts w:ascii="Times New Roman" w:hAnsi="Times New Roman" w:cs="Times New Roman"/>
          <w:sz w:val="20"/>
          <w:szCs w:val="20"/>
        </w:rPr>
        <w:t xml:space="preserve">Figure </w:t>
      </w:r>
      <w:r w:rsidR="00ED1BC6" w:rsidRPr="00F32E1D">
        <w:rPr>
          <w:rFonts w:ascii="Times New Roman" w:hAnsi="Times New Roman" w:cs="Times New Roman"/>
          <w:sz w:val="20"/>
          <w:szCs w:val="20"/>
        </w:rPr>
        <w:t>5</w:t>
      </w:r>
      <w:r w:rsidR="00234CA4" w:rsidRPr="00F32E1D">
        <w:rPr>
          <w:rFonts w:ascii="Times New Roman" w:hAnsi="Times New Roman" w:cs="Times New Roman"/>
          <w:sz w:val="20"/>
          <w:szCs w:val="20"/>
        </w:rPr>
        <w:t>.TEM images of (</w:t>
      </w:r>
      <w:r w:rsidR="00ED1BC6" w:rsidRPr="00F32E1D">
        <w:rPr>
          <w:rFonts w:ascii="Times New Roman" w:hAnsi="Times New Roman" w:cs="Times New Roman"/>
          <w:sz w:val="20"/>
          <w:szCs w:val="20"/>
        </w:rPr>
        <w:t>a</w:t>
      </w:r>
      <w:r w:rsidR="00234CA4" w:rsidRPr="00F32E1D">
        <w:rPr>
          <w:rFonts w:ascii="Times New Roman" w:hAnsi="Times New Roman" w:cs="Times New Roman"/>
          <w:sz w:val="20"/>
          <w:szCs w:val="20"/>
        </w:rPr>
        <w:t>) β‒CD‒PAM‒b‒AD‒PMMA and (</w:t>
      </w:r>
      <w:r w:rsidR="00ED1BC6" w:rsidRPr="00F32E1D">
        <w:rPr>
          <w:rFonts w:ascii="Times New Roman" w:hAnsi="Times New Roman" w:cs="Times New Roman"/>
          <w:sz w:val="20"/>
          <w:szCs w:val="20"/>
        </w:rPr>
        <w:t>b</w:t>
      </w:r>
      <w:r w:rsidR="00234CA4" w:rsidRPr="00F32E1D">
        <w:rPr>
          <w:rFonts w:ascii="Times New Roman" w:hAnsi="Times New Roman" w:cs="Times New Roman"/>
          <w:sz w:val="20"/>
          <w:szCs w:val="20"/>
        </w:rPr>
        <w:t>) 3‒β‒CD‒PAM‒b‒AD‒PMMA micelles.</w:t>
      </w:r>
    </w:p>
    <w:p w:rsidR="002C069A" w:rsidRPr="00F32E1D" w:rsidRDefault="00C73DFF" w:rsidP="00844AA2">
      <w:pPr>
        <w:spacing w:line="240" w:lineRule="auto"/>
        <w:jc w:val="center"/>
        <w:rPr>
          <w:rFonts w:ascii="Times New Roman" w:hAnsi="Times New Roman" w:cs="Times New Roman"/>
          <w:b/>
          <w:bCs/>
          <w:sz w:val="20"/>
          <w:szCs w:val="20"/>
        </w:rPr>
      </w:pPr>
      <w:r w:rsidRPr="00F32E1D">
        <w:rPr>
          <w:rFonts w:ascii="Times New Roman" w:hAnsi="Times New Roman" w:cs="Times New Roman"/>
          <w:b/>
          <w:bCs/>
          <w:sz w:val="20"/>
          <w:szCs w:val="20"/>
        </w:rPr>
        <w:t xml:space="preserve">5. </w:t>
      </w:r>
      <w:r w:rsidR="002C069A" w:rsidRPr="00F32E1D">
        <w:rPr>
          <w:rFonts w:ascii="Times New Roman" w:hAnsi="Times New Roman" w:cs="Times New Roman"/>
          <w:b/>
          <w:bCs/>
          <w:sz w:val="20"/>
          <w:szCs w:val="20"/>
        </w:rPr>
        <w:t>Drug encapsulation and delivery techniques</w:t>
      </w:r>
    </w:p>
    <w:p w:rsidR="000C4819" w:rsidRPr="00F32E1D" w:rsidRDefault="00D950CD" w:rsidP="00DB06A5">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C</w:t>
      </w:r>
      <w:r w:rsidRPr="00F32E1D">
        <w:rPr>
          <w:rFonts w:ascii="Times New Roman" w:hAnsi="Times New Roman" w:cs="Times New Roman"/>
          <w:sz w:val="20"/>
          <w:szCs w:val="20"/>
        </w:rPr>
        <w:t xml:space="preserve">hemical conjugation or physical entrapment </w:t>
      </w:r>
      <w:r>
        <w:rPr>
          <w:rFonts w:ascii="Times New Roman" w:hAnsi="Times New Roman" w:cs="Times New Roman"/>
          <w:sz w:val="20"/>
          <w:szCs w:val="20"/>
        </w:rPr>
        <w:t xml:space="preserve">techniques can be used for the </w:t>
      </w:r>
      <w:r w:rsidRPr="00F32E1D">
        <w:rPr>
          <w:rFonts w:ascii="Times New Roman" w:hAnsi="Times New Roman" w:cs="Times New Roman"/>
          <w:sz w:val="20"/>
          <w:szCs w:val="20"/>
        </w:rPr>
        <w:t xml:space="preserve">encapsulation </w:t>
      </w:r>
      <w:r>
        <w:rPr>
          <w:rFonts w:ascii="Times New Roman" w:hAnsi="Times New Roman" w:cs="Times New Roman"/>
          <w:sz w:val="20"/>
          <w:szCs w:val="20"/>
        </w:rPr>
        <w:t>of h</w:t>
      </w:r>
      <w:r w:rsidR="002C069A" w:rsidRPr="00F32E1D">
        <w:rPr>
          <w:rFonts w:ascii="Times New Roman" w:hAnsi="Times New Roman" w:cs="Times New Roman"/>
          <w:sz w:val="20"/>
          <w:szCs w:val="20"/>
        </w:rPr>
        <w:t xml:space="preserve">ydrophobic drugs </w:t>
      </w:r>
      <w:r>
        <w:rPr>
          <w:rFonts w:ascii="Times New Roman" w:hAnsi="Times New Roman" w:cs="Times New Roman"/>
          <w:sz w:val="20"/>
          <w:szCs w:val="20"/>
        </w:rPr>
        <w:t xml:space="preserve">by </w:t>
      </w:r>
      <w:r w:rsidR="002C069A" w:rsidRPr="00F32E1D">
        <w:rPr>
          <w:rFonts w:ascii="Times New Roman" w:hAnsi="Times New Roman" w:cs="Times New Roman"/>
          <w:sz w:val="20"/>
          <w:szCs w:val="20"/>
        </w:rPr>
        <w:t>using polymeric micelles.</w:t>
      </w:r>
      <w:r w:rsidR="0001677F">
        <w:rPr>
          <w:rFonts w:ascii="Times New Roman" w:hAnsi="Times New Roman" w:cs="Times New Roman"/>
          <w:sz w:val="20"/>
          <w:szCs w:val="20"/>
        </w:rPr>
        <w:t xml:space="preserve"> </w:t>
      </w:r>
      <w:r w:rsidR="00CA1E46">
        <w:rPr>
          <w:rFonts w:ascii="Times New Roman" w:hAnsi="Times New Roman" w:cs="Times New Roman"/>
          <w:sz w:val="20"/>
          <w:szCs w:val="20"/>
        </w:rPr>
        <w:t>I</w:t>
      </w:r>
      <w:r w:rsidR="00CA1E46" w:rsidRPr="00F32E1D">
        <w:rPr>
          <w:rFonts w:ascii="Times New Roman" w:hAnsi="Times New Roman" w:cs="Times New Roman"/>
          <w:sz w:val="20"/>
          <w:szCs w:val="20"/>
        </w:rPr>
        <w:t xml:space="preserve">nteraction between hydrophobic block copolymer and drugs </w:t>
      </w:r>
      <w:r w:rsidR="00CA1E46">
        <w:rPr>
          <w:rFonts w:ascii="Times New Roman" w:hAnsi="Times New Roman" w:cs="Times New Roman"/>
          <w:sz w:val="20"/>
          <w:szCs w:val="20"/>
        </w:rPr>
        <w:t>is the</w:t>
      </w:r>
      <w:r w:rsidR="003B3041" w:rsidRPr="00F32E1D">
        <w:rPr>
          <w:rFonts w:ascii="Times New Roman" w:hAnsi="Times New Roman" w:cs="Times New Roman"/>
          <w:sz w:val="20"/>
          <w:szCs w:val="20"/>
        </w:rPr>
        <w:t xml:space="preserve"> main factor for the solubilization and stabilization of drugs loaded in polymer</w:t>
      </w:r>
      <w:r w:rsidR="00CA1E46">
        <w:rPr>
          <w:rFonts w:ascii="Times New Roman" w:hAnsi="Times New Roman" w:cs="Times New Roman"/>
          <w:sz w:val="20"/>
          <w:szCs w:val="20"/>
        </w:rPr>
        <w:t>ic micelle</w:t>
      </w:r>
      <w:r w:rsidR="002C069A" w:rsidRPr="00F32E1D">
        <w:rPr>
          <w:rFonts w:ascii="Times New Roman" w:hAnsi="Times New Roman" w:cs="Times New Roman"/>
          <w:sz w:val="20"/>
          <w:szCs w:val="20"/>
        </w:rPr>
        <w:t xml:space="preserve">. Thus, the stability of hydrophobic drugs, loaded inside </w:t>
      </w:r>
      <w:r w:rsidR="003B3041" w:rsidRPr="00F32E1D">
        <w:rPr>
          <w:rFonts w:ascii="Times New Roman" w:hAnsi="Times New Roman" w:cs="Times New Roman"/>
          <w:sz w:val="20"/>
          <w:szCs w:val="20"/>
        </w:rPr>
        <w:t>the</w:t>
      </w:r>
      <w:r w:rsidR="002C069A" w:rsidRPr="00F32E1D">
        <w:rPr>
          <w:rFonts w:ascii="Times New Roman" w:hAnsi="Times New Roman" w:cs="Times New Roman"/>
          <w:sz w:val="20"/>
          <w:szCs w:val="20"/>
        </w:rPr>
        <w:t xml:space="preserve"> core</w:t>
      </w:r>
      <w:r w:rsidR="003B3041" w:rsidRPr="00F32E1D">
        <w:rPr>
          <w:rFonts w:ascii="Times New Roman" w:hAnsi="Times New Roman" w:cs="Times New Roman"/>
          <w:sz w:val="20"/>
          <w:szCs w:val="20"/>
        </w:rPr>
        <w:t xml:space="preserve"> of micelle</w:t>
      </w:r>
      <w:r w:rsidR="002C069A" w:rsidRPr="00F32E1D">
        <w:rPr>
          <w:rFonts w:ascii="Times New Roman" w:hAnsi="Times New Roman" w:cs="Times New Roman"/>
          <w:sz w:val="20"/>
          <w:szCs w:val="20"/>
        </w:rPr>
        <w:t xml:space="preserve">, can be enhanced with proper choice of the hydrophobic block copolymer. </w:t>
      </w:r>
      <w:r w:rsidR="003B3041" w:rsidRPr="00F32E1D">
        <w:rPr>
          <w:rFonts w:ascii="Times New Roman" w:hAnsi="Times New Roman" w:cs="Times New Roman"/>
          <w:sz w:val="20"/>
          <w:szCs w:val="20"/>
        </w:rPr>
        <w:t>C</w:t>
      </w:r>
      <w:r w:rsidR="002C069A" w:rsidRPr="00F32E1D">
        <w:rPr>
          <w:rFonts w:ascii="Times New Roman" w:hAnsi="Times New Roman" w:cs="Times New Roman"/>
          <w:sz w:val="20"/>
          <w:szCs w:val="20"/>
        </w:rPr>
        <w:t>hemical conjugation</w:t>
      </w:r>
      <w:r w:rsidR="003B3041" w:rsidRPr="00F32E1D">
        <w:rPr>
          <w:rFonts w:ascii="Times New Roman" w:hAnsi="Times New Roman" w:cs="Times New Roman"/>
          <w:sz w:val="20"/>
          <w:szCs w:val="20"/>
        </w:rPr>
        <w:t>, in the drug encapsulation technique,</w:t>
      </w:r>
      <w:r w:rsidR="002C069A" w:rsidRPr="00F32E1D">
        <w:rPr>
          <w:rFonts w:ascii="Times New Roman" w:hAnsi="Times New Roman" w:cs="Times New Roman"/>
          <w:sz w:val="20"/>
          <w:szCs w:val="20"/>
        </w:rPr>
        <w:t xml:space="preserve"> is about the formation of covalent bond between particular groups of drugs and hydrophobic core of polymeric micelle </w:t>
      </w:r>
      <w:r w:rsidR="00226CC7" w:rsidRPr="00F32E1D">
        <w:rPr>
          <w:rFonts w:ascii="Times New Roman" w:hAnsi="Times New Roman" w:cs="Times New Roman"/>
          <w:sz w:val="20"/>
          <w:szCs w:val="20"/>
        </w:rPr>
        <w:t>[55</w:t>
      </w:r>
      <w:r w:rsidR="002C069A" w:rsidRPr="00F32E1D">
        <w:rPr>
          <w:rFonts w:ascii="Times New Roman" w:hAnsi="Times New Roman" w:cs="Times New Roman"/>
          <w:sz w:val="20"/>
          <w:szCs w:val="20"/>
        </w:rPr>
        <w:t xml:space="preserve">]. </w:t>
      </w:r>
      <w:r w:rsidR="003B3041" w:rsidRPr="00F32E1D">
        <w:rPr>
          <w:rFonts w:ascii="Times New Roman" w:hAnsi="Times New Roman" w:cs="Times New Roman"/>
          <w:sz w:val="20"/>
          <w:szCs w:val="20"/>
        </w:rPr>
        <w:t>ABCs based micelles</w:t>
      </w:r>
      <w:r w:rsidR="002C069A" w:rsidRPr="00F32E1D">
        <w:rPr>
          <w:rFonts w:ascii="Times New Roman" w:hAnsi="Times New Roman" w:cs="Times New Roman"/>
          <w:sz w:val="20"/>
          <w:szCs w:val="20"/>
        </w:rPr>
        <w:t xml:space="preserve"> are being investigated as </w:t>
      </w:r>
      <w:r w:rsidR="003B3041" w:rsidRPr="00F32E1D">
        <w:rPr>
          <w:rFonts w:ascii="Times New Roman" w:hAnsi="Times New Roman" w:cs="Times New Roman"/>
          <w:sz w:val="20"/>
          <w:szCs w:val="20"/>
        </w:rPr>
        <w:t>drug carrier</w:t>
      </w:r>
      <w:r w:rsidR="002C069A" w:rsidRPr="00F32E1D">
        <w:rPr>
          <w:rFonts w:ascii="Times New Roman" w:hAnsi="Times New Roman" w:cs="Times New Roman"/>
          <w:sz w:val="20"/>
          <w:szCs w:val="20"/>
        </w:rPr>
        <w:t xml:space="preserve">s to increase the solubility and decrease the toxicity of hydrophobic drugs. Among these, a unique class is of </w:t>
      </w:r>
      <w:r w:rsidR="002A1FD7" w:rsidRPr="00F32E1D">
        <w:rPr>
          <w:rFonts w:ascii="Times New Roman" w:hAnsi="Times New Roman" w:cs="Times New Roman"/>
          <w:sz w:val="20"/>
          <w:szCs w:val="20"/>
        </w:rPr>
        <w:t>ABCs</w:t>
      </w:r>
      <w:r w:rsidR="002C069A" w:rsidRPr="00F32E1D">
        <w:rPr>
          <w:rFonts w:ascii="Times New Roman" w:hAnsi="Times New Roman" w:cs="Times New Roman"/>
          <w:sz w:val="20"/>
          <w:szCs w:val="20"/>
        </w:rPr>
        <w:t xml:space="preserve"> aggregate to form nano-scale carriers (</w:t>
      </w:r>
      <w:r w:rsidR="002C069A" w:rsidRPr="00F32E1D">
        <w:rPr>
          <w:rFonts w:ascii="Cambria Math" w:hAnsi="Cambria Math" w:cs="Cambria Math"/>
          <w:sz w:val="20"/>
          <w:szCs w:val="20"/>
        </w:rPr>
        <w:t>∼</w:t>
      </w:r>
      <w:r w:rsidR="002C069A" w:rsidRPr="00F32E1D">
        <w:rPr>
          <w:rFonts w:ascii="Times New Roman" w:hAnsi="Times New Roman" w:cs="Times New Roman"/>
          <w:sz w:val="20"/>
          <w:szCs w:val="20"/>
        </w:rPr>
        <w:t xml:space="preserve">10—200 nm) that can </w:t>
      </w:r>
      <w:r w:rsidR="002A1FD7" w:rsidRPr="00F32E1D">
        <w:rPr>
          <w:rFonts w:ascii="Times New Roman" w:hAnsi="Times New Roman" w:cs="Times New Roman"/>
          <w:sz w:val="20"/>
          <w:szCs w:val="20"/>
        </w:rPr>
        <w:t>accommodate the</w:t>
      </w:r>
      <w:r w:rsidR="002C069A" w:rsidRPr="00F32E1D">
        <w:rPr>
          <w:rFonts w:ascii="Times New Roman" w:hAnsi="Times New Roman" w:cs="Times New Roman"/>
          <w:sz w:val="20"/>
          <w:szCs w:val="20"/>
        </w:rPr>
        <w:t xml:space="preserve"> hydrophobic drugs in the core and allow </w:t>
      </w:r>
      <w:r w:rsidR="002A1FD7" w:rsidRPr="00F32E1D">
        <w:rPr>
          <w:rFonts w:ascii="Times New Roman" w:hAnsi="Times New Roman" w:cs="Times New Roman"/>
          <w:sz w:val="20"/>
          <w:szCs w:val="20"/>
        </w:rPr>
        <w:t xml:space="preserve">them </w:t>
      </w:r>
      <w:r w:rsidR="002C069A" w:rsidRPr="00F32E1D">
        <w:rPr>
          <w:rFonts w:ascii="Times New Roman" w:hAnsi="Times New Roman" w:cs="Times New Roman"/>
          <w:sz w:val="20"/>
          <w:szCs w:val="20"/>
        </w:rPr>
        <w:t xml:space="preserve">for biocompatible modifications at the surface </w:t>
      </w:r>
      <w:r w:rsidR="00226CC7" w:rsidRPr="00F32E1D">
        <w:rPr>
          <w:rFonts w:ascii="Times New Roman" w:hAnsi="Times New Roman" w:cs="Times New Roman"/>
          <w:sz w:val="20"/>
          <w:szCs w:val="20"/>
        </w:rPr>
        <w:t>[56</w:t>
      </w:r>
      <w:r w:rsidR="002C069A" w:rsidRPr="00F32E1D">
        <w:rPr>
          <w:rFonts w:ascii="Times New Roman" w:hAnsi="Times New Roman" w:cs="Times New Roman"/>
          <w:sz w:val="20"/>
          <w:szCs w:val="20"/>
        </w:rPr>
        <w:t>].</w:t>
      </w:r>
      <w:r w:rsidR="00C12622" w:rsidRPr="00F32E1D">
        <w:rPr>
          <w:rFonts w:ascii="Times New Roman" w:hAnsi="Times New Roman" w:cs="Times New Roman"/>
          <w:sz w:val="20"/>
          <w:szCs w:val="20"/>
        </w:rPr>
        <w:t xml:space="preserve"> Some</w:t>
      </w:r>
      <w:r w:rsidR="002C069A" w:rsidRPr="00F32E1D">
        <w:rPr>
          <w:rFonts w:ascii="Times New Roman" w:hAnsi="Times New Roman" w:cs="Times New Roman"/>
          <w:sz w:val="20"/>
          <w:szCs w:val="20"/>
        </w:rPr>
        <w:t xml:space="preserve"> of the drugs most commonly explored for delivery in blo</w:t>
      </w:r>
      <w:r w:rsidR="00C12622" w:rsidRPr="00F32E1D">
        <w:rPr>
          <w:rFonts w:ascii="Times New Roman" w:hAnsi="Times New Roman" w:cs="Times New Roman"/>
          <w:sz w:val="20"/>
          <w:szCs w:val="20"/>
        </w:rPr>
        <w:t xml:space="preserve">ck copolymer micelle systems like Doxorubicin (DOX), </w:t>
      </w:r>
      <w:r w:rsidR="002C069A" w:rsidRPr="00F32E1D">
        <w:rPr>
          <w:rFonts w:ascii="Times New Roman" w:hAnsi="Times New Roman" w:cs="Times New Roman"/>
          <w:sz w:val="20"/>
          <w:szCs w:val="20"/>
        </w:rPr>
        <w:t>Paclitaxel (PTX)</w:t>
      </w:r>
      <w:r w:rsidR="00C12622" w:rsidRPr="00F32E1D">
        <w:rPr>
          <w:rFonts w:ascii="Times New Roman" w:hAnsi="Times New Roman" w:cs="Times New Roman"/>
          <w:sz w:val="20"/>
          <w:szCs w:val="20"/>
        </w:rPr>
        <w:t>, etc</w:t>
      </w:r>
      <w:r w:rsidR="002C069A" w:rsidRPr="00F32E1D">
        <w:rPr>
          <w:rFonts w:ascii="Times New Roman" w:hAnsi="Times New Roman" w:cs="Times New Roman"/>
          <w:sz w:val="20"/>
          <w:szCs w:val="20"/>
        </w:rPr>
        <w:t>.</w:t>
      </w:r>
      <w:r w:rsidR="00026FB9">
        <w:rPr>
          <w:rFonts w:ascii="Times New Roman" w:hAnsi="Times New Roman" w:cs="Times New Roman"/>
          <w:sz w:val="20"/>
          <w:szCs w:val="20"/>
        </w:rPr>
        <w:t xml:space="preserve"> </w:t>
      </w:r>
      <w:r w:rsidR="002C069A" w:rsidRPr="00F32E1D">
        <w:rPr>
          <w:rFonts w:ascii="Times New Roman" w:hAnsi="Times New Roman" w:cs="Times New Roman"/>
          <w:sz w:val="20"/>
          <w:szCs w:val="20"/>
        </w:rPr>
        <w:t xml:space="preserve">In order to understand the relationships between the copolymer </w:t>
      </w:r>
      <w:r w:rsidR="00026FB9">
        <w:rPr>
          <w:rFonts w:ascii="Times New Roman" w:hAnsi="Times New Roman" w:cs="Times New Roman"/>
          <w:sz w:val="20"/>
          <w:szCs w:val="20"/>
        </w:rPr>
        <w:t xml:space="preserve">and </w:t>
      </w:r>
      <w:r w:rsidR="00026FB9" w:rsidRPr="00F32E1D">
        <w:rPr>
          <w:rFonts w:ascii="Times New Roman" w:hAnsi="Times New Roman" w:cs="Times New Roman"/>
          <w:sz w:val="20"/>
          <w:szCs w:val="20"/>
        </w:rPr>
        <w:t>the physicochemical properties of the drug</w:t>
      </w:r>
      <w:r w:rsidR="00026FB9">
        <w:rPr>
          <w:rFonts w:ascii="Times New Roman" w:hAnsi="Times New Roman" w:cs="Times New Roman"/>
          <w:sz w:val="20"/>
          <w:szCs w:val="20"/>
        </w:rPr>
        <w:t>,</w:t>
      </w:r>
      <w:r w:rsidR="00026FB9" w:rsidRPr="00F32E1D">
        <w:rPr>
          <w:rFonts w:ascii="Times New Roman" w:hAnsi="Times New Roman" w:cs="Times New Roman"/>
          <w:sz w:val="20"/>
          <w:szCs w:val="20"/>
        </w:rPr>
        <w:t xml:space="preserve"> </w:t>
      </w:r>
      <w:r w:rsidR="002C069A" w:rsidRPr="00F32E1D">
        <w:rPr>
          <w:rFonts w:ascii="Times New Roman" w:hAnsi="Times New Roman" w:cs="Times New Roman"/>
          <w:sz w:val="20"/>
          <w:szCs w:val="20"/>
        </w:rPr>
        <w:t>it is necessary to first consider the partitioning behavior of the drug between</w:t>
      </w:r>
      <w:r w:rsidR="008B41F3" w:rsidRPr="00F32E1D">
        <w:rPr>
          <w:rFonts w:ascii="Times New Roman" w:hAnsi="Times New Roman" w:cs="Times New Roman"/>
          <w:sz w:val="20"/>
          <w:szCs w:val="20"/>
        </w:rPr>
        <w:t>,</w:t>
      </w:r>
      <w:r w:rsidR="002C069A" w:rsidRPr="00F32E1D">
        <w:rPr>
          <w:rFonts w:ascii="Times New Roman" w:hAnsi="Times New Roman" w:cs="Times New Roman"/>
          <w:sz w:val="20"/>
          <w:szCs w:val="20"/>
        </w:rPr>
        <w:t xml:space="preserve"> micelles and</w:t>
      </w:r>
      <w:r w:rsidR="008B41F3" w:rsidRPr="00F32E1D">
        <w:rPr>
          <w:rFonts w:ascii="Times New Roman" w:hAnsi="Times New Roman" w:cs="Times New Roman"/>
          <w:sz w:val="20"/>
          <w:szCs w:val="20"/>
        </w:rPr>
        <w:t xml:space="preserve"> its various responsive stimuli</w:t>
      </w:r>
      <w:r w:rsidR="007344C5">
        <w:rPr>
          <w:rFonts w:ascii="Times New Roman" w:hAnsi="Times New Roman" w:cs="Times New Roman"/>
          <w:sz w:val="20"/>
          <w:szCs w:val="20"/>
        </w:rPr>
        <w:t xml:space="preserve"> </w:t>
      </w:r>
      <w:r w:rsidR="005224AB" w:rsidRPr="00F32E1D">
        <w:rPr>
          <w:rFonts w:ascii="Times New Roman" w:hAnsi="Times New Roman" w:cs="Times New Roman"/>
          <w:sz w:val="20"/>
          <w:szCs w:val="20"/>
        </w:rPr>
        <w:t xml:space="preserve">of the environment </w:t>
      </w:r>
      <w:r w:rsidR="00226CC7" w:rsidRPr="00F32E1D">
        <w:rPr>
          <w:rFonts w:ascii="Times New Roman" w:hAnsi="Times New Roman" w:cs="Times New Roman"/>
          <w:sz w:val="20"/>
          <w:szCs w:val="20"/>
        </w:rPr>
        <w:t>[57</w:t>
      </w:r>
      <w:r w:rsidR="002C069A" w:rsidRPr="00F32E1D">
        <w:rPr>
          <w:rFonts w:ascii="Times New Roman" w:hAnsi="Times New Roman" w:cs="Times New Roman"/>
          <w:sz w:val="20"/>
          <w:szCs w:val="20"/>
        </w:rPr>
        <w:t>].</w:t>
      </w:r>
      <w:r w:rsidR="002C4B93" w:rsidRPr="00F32E1D">
        <w:rPr>
          <w:rFonts w:ascii="Times New Roman" w:hAnsi="Times New Roman" w:cs="Times New Roman"/>
          <w:sz w:val="20"/>
          <w:szCs w:val="20"/>
        </w:rPr>
        <w:t xml:space="preserve"> Interestingly, biocompatible and biodegradable self–assembly of supramolecular amphiphilic block copolymer micelles can be very useful </w:t>
      </w:r>
      <w:r w:rsidR="00026FB9">
        <w:rPr>
          <w:rFonts w:ascii="Times New Roman" w:hAnsi="Times New Roman" w:cs="Times New Roman"/>
          <w:sz w:val="20"/>
          <w:szCs w:val="20"/>
        </w:rPr>
        <w:t xml:space="preserve">due to </w:t>
      </w:r>
      <w:r w:rsidR="002C4B93" w:rsidRPr="00F32E1D">
        <w:rPr>
          <w:rFonts w:ascii="Times New Roman" w:hAnsi="Times New Roman" w:cs="Times New Roman"/>
          <w:sz w:val="20"/>
          <w:szCs w:val="20"/>
        </w:rPr>
        <w:t xml:space="preserve">their biomedical </w:t>
      </w:r>
      <w:r w:rsidR="00026FB9">
        <w:rPr>
          <w:rFonts w:ascii="Times New Roman" w:hAnsi="Times New Roman" w:cs="Times New Roman"/>
          <w:sz w:val="20"/>
          <w:szCs w:val="20"/>
        </w:rPr>
        <w:t xml:space="preserve">and </w:t>
      </w:r>
      <w:r w:rsidR="00026FB9" w:rsidRPr="00F32E1D">
        <w:rPr>
          <w:rFonts w:ascii="Times New Roman" w:hAnsi="Times New Roman" w:cs="Times New Roman"/>
          <w:sz w:val="20"/>
          <w:szCs w:val="20"/>
        </w:rPr>
        <w:t xml:space="preserve">pharmaceutical </w:t>
      </w:r>
      <w:r w:rsidR="002C4B93" w:rsidRPr="00F32E1D">
        <w:rPr>
          <w:rFonts w:ascii="Times New Roman" w:hAnsi="Times New Roman" w:cs="Times New Roman"/>
          <w:sz w:val="20"/>
          <w:szCs w:val="20"/>
        </w:rPr>
        <w:t>applications</w:t>
      </w:r>
      <w:r w:rsidR="00026FB9">
        <w:rPr>
          <w:rFonts w:ascii="Times New Roman" w:hAnsi="Times New Roman" w:cs="Times New Roman"/>
          <w:sz w:val="20"/>
          <w:szCs w:val="20"/>
        </w:rPr>
        <w:t>,</w:t>
      </w:r>
      <w:r w:rsidR="002C4B93" w:rsidRPr="00F32E1D">
        <w:rPr>
          <w:rFonts w:ascii="Times New Roman" w:hAnsi="Times New Roman" w:cs="Times New Roman"/>
          <w:sz w:val="20"/>
          <w:szCs w:val="20"/>
        </w:rPr>
        <w:t xml:space="preserve"> owing to enhanced therapeutic loading properties and tunable stimuli responsive release [14].</w:t>
      </w:r>
      <w:r w:rsidR="000C4819" w:rsidRPr="00F32E1D">
        <w:rPr>
          <w:rFonts w:ascii="Times New Roman" w:hAnsi="Times New Roman" w:cs="Times New Roman"/>
          <w:sz w:val="20"/>
          <w:szCs w:val="20"/>
        </w:rPr>
        <w:t xml:space="preserve"> Figure </w:t>
      </w:r>
      <w:r w:rsidR="004764FD" w:rsidRPr="00F32E1D">
        <w:rPr>
          <w:rFonts w:ascii="Times New Roman" w:hAnsi="Times New Roman" w:cs="Times New Roman"/>
          <w:sz w:val="20"/>
          <w:szCs w:val="20"/>
        </w:rPr>
        <w:t>6</w:t>
      </w:r>
      <w:r w:rsidR="000C4819" w:rsidRPr="00F32E1D">
        <w:rPr>
          <w:rFonts w:ascii="Times New Roman" w:hAnsi="Times New Roman" w:cs="Times New Roman"/>
          <w:sz w:val="20"/>
          <w:szCs w:val="20"/>
        </w:rPr>
        <w:t xml:space="preserve"> portrays the example of drug loaded supramolecular amphiphilic block copolymer.</w:t>
      </w:r>
    </w:p>
    <w:p w:rsidR="002C4B93" w:rsidRPr="00F32E1D" w:rsidRDefault="002C4B93" w:rsidP="00B10BA9">
      <w:pPr>
        <w:spacing w:line="240" w:lineRule="auto"/>
        <w:jc w:val="both"/>
        <w:rPr>
          <w:rFonts w:ascii="Times New Roman" w:hAnsi="Times New Roman" w:cs="Times New Roman"/>
          <w:sz w:val="20"/>
          <w:szCs w:val="20"/>
        </w:rPr>
      </w:pPr>
    </w:p>
    <w:p w:rsidR="000C4819" w:rsidRPr="00F32E1D" w:rsidRDefault="00D30028" w:rsidP="00B10BA9">
      <w:pPr>
        <w:spacing w:line="240" w:lineRule="auto"/>
        <w:jc w:val="center"/>
        <w:rPr>
          <w:rFonts w:ascii="Times New Roman" w:hAnsi="Times New Roman" w:cs="Times New Roman"/>
          <w:sz w:val="20"/>
          <w:szCs w:val="20"/>
        </w:rPr>
      </w:pPr>
      <w:r w:rsidRPr="00F32E1D">
        <w:rPr>
          <w:rFonts w:ascii="Times New Roman" w:hAnsi="Times New Roman" w:cs="Times New Roman"/>
          <w:noProof/>
          <w:sz w:val="20"/>
          <w:szCs w:val="20"/>
          <w:lang w:bidi="hi-IN"/>
        </w:rPr>
        <w:lastRenderedPageBreak/>
        <w:drawing>
          <wp:inline distT="0" distB="0" distL="0" distR="0">
            <wp:extent cx="3347085" cy="5702300"/>
            <wp:effectExtent l="19050" t="0" r="5715" b="0"/>
            <wp:docPr id="18" name="Picture 18" descr="G:\anmollllllllllll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anmollllllllllllll.tif"/>
                    <pic:cNvPicPr>
                      <a:picLocks noChangeAspect="1" noChangeArrowheads="1"/>
                    </pic:cNvPicPr>
                  </pic:nvPicPr>
                  <pic:blipFill>
                    <a:blip r:embed="rId33"/>
                    <a:srcRect/>
                    <a:stretch>
                      <a:fillRect/>
                    </a:stretch>
                  </pic:blipFill>
                  <pic:spPr bwMode="auto">
                    <a:xfrm>
                      <a:off x="0" y="0"/>
                      <a:ext cx="3347085" cy="5702300"/>
                    </a:xfrm>
                    <a:prstGeom prst="rect">
                      <a:avLst/>
                    </a:prstGeom>
                    <a:noFill/>
                    <a:ln w="9525">
                      <a:noFill/>
                      <a:miter lim="800000"/>
                      <a:headEnd/>
                      <a:tailEnd/>
                    </a:ln>
                  </pic:spPr>
                </pic:pic>
              </a:graphicData>
            </a:graphic>
          </wp:inline>
        </w:drawing>
      </w:r>
    </w:p>
    <w:p w:rsidR="000C4819" w:rsidRPr="00F32E1D" w:rsidRDefault="000C4819" w:rsidP="00B10BA9">
      <w:pPr>
        <w:spacing w:line="240" w:lineRule="auto"/>
        <w:jc w:val="center"/>
        <w:rPr>
          <w:rFonts w:ascii="Times New Roman" w:hAnsi="Times New Roman" w:cs="Times New Roman"/>
          <w:bCs/>
          <w:sz w:val="20"/>
          <w:szCs w:val="20"/>
        </w:rPr>
      </w:pPr>
      <w:r w:rsidRPr="00F32E1D">
        <w:rPr>
          <w:rFonts w:ascii="Times New Roman" w:hAnsi="Times New Roman" w:cs="Times New Roman"/>
          <w:bCs/>
          <w:sz w:val="20"/>
          <w:szCs w:val="20"/>
        </w:rPr>
        <w:t xml:space="preserve">Figure </w:t>
      </w:r>
      <w:r w:rsidR="004764FD" w:rsidRPr="00F32E1D">
        <w:rPr>
          <w:rFonts w:ascii="Times New Roman" w:hAnsi="Times New Roman" w:cs="Times New Roman"/>
          <w:bCs/>
          <w:sz w:val="20"/>
          <w:szCs w:val="20"/>
        </w:rPr>
        <w:t>6</w:t>
      </w:r>
      <w:r w:rsidRPr="00F32E1D">
        <w:rPr>
          <w:rFonts w:ascii="Times New Roman" w:hAnsi="Times New Roman" w:cs="Times New Roman"/>
          <w:bCs/>
          <w:sz w:val="20"/>
          <w:szCs w:val="20"/>
        </w:rPr>
        <w:t>.  DOX- loaded supramolecular ABCs.</w:t>
      </w:r>
    </w:p>
    <w:p w:rsidR="000C4819" w:rsidRPr="00F32E1D" w:rsidRDefault="000C4819" w:rsidP="00B10BA9">
      <w:pPr>
        <w:spacing w:line="240" w:lineRule="auto"/>
        <w:jc w:val="both"/>
        <w:rPr>
          <w:rFonts w:ascii="Times New Roman" w:hAnsi="Times New Roman" w:cs="Times New Roman"/>
          <w:sz w:val="20"/>
          <w:szCs w:val="20"/>
        </w:rPr>
      </w:pPr>
    </w:p>
    <w:p w:rsidR="005A0310" w:rsidRPr="00F32E1D" w:rsidRDefault="00C73DFF" w:rsidP="00844AA2">
      <w:pPr>
        <w:spacing w:line="240" w:lineRule="auto"/>
        <w:jc w:val="center"/>
        <w:rPr>
          <w:rFonts w:ascii="Times New Roman" w:hAnsi="Times New Roman" w:cs="Times New Roman"/>
          <w:sz w:val="20"/>
          <w:szCs w:val="20"/>
        </w:rPr>
      </w:pPr>
      <w:bookmarkStart w:id="3" w:name="_Hlk106461764"/>
      <w:r w:rsidRPr="00F32E1D">
        <w:rPr>
          <w:rFonts w:ascii="Times New Roman" w:hAnsi="Times New Roman" w:cs="Times New Roman"/>
          <w:b/>
          <w:sz w:val="20"/>
          <w:szCs w:val="20"/>
        </w:rPr>
        <w:t xml:space="preserve">6. </w:t>
      </w:r>
      <w:r w:rsidR="00483DEF" w:rsidRPr="00F32E1D">
        <w:rPr>
          <w:rFonts w:ascii="Times New Roman" w:hAnsi="Times New Roman" w:cs="Times New Roman"/>
          <w:b/>
          <w:sz w:val="20"/>
          <w:szCs w:val="20"/>
        </w:rPr>
        <w:t>S</w:t>
      </w:r>
      <w:r w:rsidR="00D7402D" w:rsidRPr="00F32E1D">
        <w:rPr>
          <w:rFonts w:ascii="Times New Roman" w:hAnsi="Times New Roman" w:cs="Times New Roman"/>
          <w:b/>
          <w:sz w:val="20"/>
          <w:szCs w:val="20"/>
        </w:rPr>
        <w:t>timuli responsive polymer</w:t>
      </w:r>
      <w:r w:rsidR="005A0310" w:rsidRPr="00F32E1D">
        <w:rPr>
          <w:rFonts w:ascii="Times New Roman" w:hAnsi="Times New Roman" w:cs="Times New Roman"/>
          <w:b/>
          <w:sz w:val="20"/>
          <w:szCs w:val="20"/>
        </w:rPr>
        <w:t>ic micelles</w:t>
      </w:r>
    </w:p>
    <w:p w:rsidR="00CC71FE" w:rsidRPr="00F32E1D" w:rsidRDefault="009F74E0" w:rsidP="009F74E0">
      <w:pPr>
        <w:spacing w:line="240" w:lineRule="auto"/>
        <w:ind w:firstLine="720"/>
        <w:jc w:val="both"/>
        <w:rPr>
          <w:rFonts w:ascii="Times New Roman" w:hAnsi="Times New Roman" w:cs="Times New Roman"/>
          <w:color w:val="FF0000"/>
          <w:sz w:val="20"/>
          <w:szCs w:val="20"/>
        </w:rPr>
      </w:pPr>
      <w:r w:rsidRPr="007344C5">
        <w:rPr>
          <w:rFonts w:ascii="Times New Roman" w:hAnsi="Times New Roman" w:cs="Times New Roman"/>
          <w:sz w:val="20"/>
          <w:szCs w:val="20"/>
        </w:rPr>
        <w:t xml:space="preserve">The development of stimuli-responsive polymeric micelles as drug delivery systems has received a lot of attention in recent years. These micelles are self-assembled from supramolecular amphiphilic block copolymers. By </w:t>
      </w:r>
      <w:r w:rsidR="00026FB9" w:rsidRPr="007344C5">
        <w:rPr>
          <w:rFonts w:ascii="Times New Roman" w:hAnsi="Times New Roman" w:cs="Times New Roman"/>
          <w:sz w:val="20"/>
          <w:szCs w:val="20"/>
        </w:rPr>
        <w:t>utilizing</w:t>
      </w:r>
      <w:r w:rsidRPr="007344C5">
        <w:rPr>
          <w:rFonts w:ascii="Times New Roman" w:hAnsi="Times New Roman" w:cs="Times New Roman"/>
          <w:sz w:val="20"/>
          <w:szCs w:val="20"/>
        </w:rPr>
        <w:t xml:space="preserve"> a change in environmental stimulus, these polymeric drug nanocarriers are able to deliver the hydrophobic drugs they are encapsulating rapidly. </w:t>
      </w:r>
      <w:r w:rsidR="003B2C05" w:rsidRPr="007344C5">
        <w:rPr>
          <w:rFonts w:ascii="Times New Roman" w:hAnsi="Times New Roman" w:cs="Times New Roman"/>
          <w:sz w:val="20"/>
          <w:szCs w:val="20"/>
        </w:rPr>
        <w:t xml:space="preserve">Here we have discussed some </w:t>
      </w:r>
      <w:r w:rsidR="00545741" w:rsidRPr="007344C5">
        <w:rPr>
          <w:rFonts w:ascii="Times New Roman" w:hAnsi="Times New Roman" w:cs="Times New Roman"/>
          <w:sz w:val="20"/>
          <w:szCs w:val="20"/>
        </w:rPr>
        <w:t xml:space="preserve">temperature, </w:t>
      </w:r>
      <w:r w:rsidR="009B7A66" w:rsidRPr="007344C5">
        <w:rPr>
          <w:rFonts w:ascii="Times New Roman" w:hAnsi="Times New Roman" w:cs="Times New Roman"/>
          <w:sz w:val="20"/>
          <w:szCs w:val="20"/>
        </w:rPr>
        <w:t>photo</w:t>
      </w:r>
      <w:r w:rsidR="00545741" w:rsidRPr="007344C5">
        <w:rPr>
          <w:rFonts w:ascii="Times New Roman" w:hAnsi="Times New Roman" w:cs="Times New Roman"/>
          <w:sz w:val="20"/>
          <w:szCs w:val="20"/>
        </w:rPr>
        <w:t>, redox</w:t>
      </w:r>
      <w:r w:rsidR="006E392F" w:rsidRPr="007344C5">
        <w:rPr>
          <w:rFonts w:ascii="Times New Roman" w:hAnsi="Times New Roman" w:cs="Times New Roman"/>
          <w:sz w:val="20"/>
          <w:szCs w:val="20"/>
        </w:rPr>
        <w:t>,</w:t>
      </w:r>
      <w:r w:rsidR="00026FB9">
        <w:rPr>
          <w:rFonts w:ascii="Times New Roman" w:hAnsi="Times New Roman" w:cs="Times New Roman"/>
          <w:sz w:val="20"/>
          <w:szCs w:val="20"/>
        </w:rPr>
        <w:t xml:space="preserve"> </w:t>
      </w:r>
      <w:r w:rsidR="003B2C05" w:rsidRPr="007344C5">
        <w:rPr>
          <w:rFonts w:ascii="Times New Roman" w:hAnsi="Times New Roman" w:cs="Times New Roman"/>
          <w:sz w:val="20"/>
          <w:szCs w:val="20"/>
        </w:rPr>
        <w:t xml:space="preserve">and </w:t>
      </w:r>
      <w:r w:rsidR="00545741" w:rsidRPr="007344C5">
        <w:rPr>
          <w:rFonts w:ascii="Times New Roman" w:hAnsi="Times New Roman" w:cs="Times New Roman"/>
          <w:sz w:val="20"/>
          <w:szCs w:val="20"/>
        </w:rPr>
        <w:t>pH</w:t>
      </w:r>
      <w:r w:rsidR="003B2C05" w:rsidRPr="007344C5">
        <w:rPr>
          <w:rFonts w:ascii="Times New Roman" w:hAnsi="Times New Roman" w:cs="Times New Roman"/>
          <w:sz w:val="20"/>
          <w:szCs w:val="20"/>
        </w:rPr>
        <w:t xml:space="preserve"> responsive supramolecular amphiphilic block copolymers</w:t>
      </w:r>
      <w:r w:rsidR="009B7A66" w:rsidRPr="00F32E1D">
        <w:rPr>
          <w:rFonts w:ascii="Times New Roman" w:hAnsi="Times New Roman" w:cs="Times New Roman"/>
          <w:sz w:val="20"/>
          <w:szCs w:val="20"/>
        </w:rPr>
        <w:t xml:space="preserve"> and</w:t>
      </w:r>
      <w:r w:rsidR="006E392F" w:rsidRPr="00F32E1D">
        <w:rPr>
          <w:rFonts w:ascii="Times New Roman" w:hAnsi="Times New Roman" w:cs="Times New Roman"/>
          <w:sz w:val="20"/>
          <w:szCs w:val="20"/>
        </w:rPr>
        <w:t xml:space="preserve"> ultrasound and enzyme </w:t>
      </w:r>
      <w:r w:rsidR="006A01CE" w:rsidRPr="00F32E1D">
        <w:rPr>
          <w:rFonts w:ascii="Times New Roman" w:hAnsi="Times New Roman" w:cs="Times New Roman"/>
          <w:sz w:val="20"/>
          <w:szCs w:val="20"/>
        </w:rPr>
        <w:t>stimuli responsive</w:t>
      </w:r>
      <w:r w:rsidR="009B7A66" w:rsidRPr="00F32E1D">
        <w:rPr>
          <w:rFonts w:ascii="Times New Roman" w:hAnsi="Times New Roman" w:cs="Times New Roman"/>
          <w:sz w:val="20"/>
          <w:szCs w:val="20"/>
        </w:rPr>
        <w:t xml:space="preserve"> ABCs</w:t>
      </w:r>
      <w:r w:rsidR="00776450" w:rsidRPr="00F32E1D">
        <w:rPr>
          <w:rFonts w:ascii="Times New Roman" w:hAnsi="Times New Roman" w:cs="Times New Roman"/>
          <w:sz w:val="20"/>
          <w:szCs w:val="20"/>
        </w:rPr>
        <w:t xml:space="preserve"> with examples</w:t>
      </w:r>
      <w:r w:rsidR="009B7A66" w:rsidRPr="00F32E1D">
        <w:rPr>
          <w:rFonts w:ascii="Times New Roman" w:hAnsi="Times New Roman" w:cs="Times New Roman"/>
          <w:sz w:val="20"/>
          <w:szCs w:val="20"/>
        </w:rPr>
        <w:t xml:space="preserve">. </w:t>
      </w:r>
    </w:p>
    <w:p w:rsidR="00A127AD" w:rsidRPr="007344C5" w:rsidRDefault="00C73DFF" w:rsidP="00B10BA9">
      <w:pPr>
        <w:spacing w:line="240" w:lineRule="auto"/>
        <w:jc w:val="both"/>
        <w:rPr>
          <w:rFonts w:ascii="Times New Roman" w:hAnsi="Times New Roman" w:cs="Times New Roman"/>
          <w:b/>
          <w:bCs/>
          <w:iCs/>
          <w:sz w:val="20"/>
          <w:szCs w:val="20"/>
        </w:rPr>
      </w:pPr>
      <w:r w:rsidRPr="00F32E1D">
        <w:rPr>
          <w:rFonts w:ascii="Times New Roman" w:hAnsi="Times New Roman" w:cs="Times New Roman"/>
          <w:b/>
          <w:bCs/>
          <w:iCs/>
          <w:sz w:val="20"/>
          <w:szCs w:val="20"/>
        </w:rPr>
        <w:t xml:space="preserve">i) </w:t>
      </w:r>
      <w:r w:rsidR="00D7402D" w:rsidRPr="00F32E1D">
        <w:rPr>
          <w:rFonts w:ascii="Times New Roman" w:hAnsi="Times New Roman" w:cs="Times New Roman"/>
          <w:b/>
          <w:bCs/>
          <w:iCs/>
          <w:sz w:val="20"/>
          <w:szCs w:val="20"/>
        </w:rPr>
        <w:t>T</w:t>
      </w:r>
      <w:r w:rsidR="00753F8A" w:rsidRPr="00F32E1D">
        <w:rPr>
          <w:rFonts w:ascii="Times New Roman" w:hAnsi="Times New Roman" w:cs="Times New Roman"/>
          <w:b/>
          <w:bCs/>
          <w:iCs/>
          <w:sz w:val="20"/>
          <w:szCs w:val="20"/>
        </w:rPr>
        <w:t>hermo</w:t>
      </w:r>
      <w:r w:rsidR="00D7402D" w:rsidRPr="007344C5">
        <w:rPr>
          <w:rFonts w:ascii="Times New Roman" w:hAnsi="Times New Roman" w:cs="Times New Roman"/>
          <w:b/>
          <w:bCs/>
          <w:iCs/>
          <w:sz w:val="20"/>
          <w:szCs w:val="20"/>
        </w:rPr>
        <w:t xml:space="preserve">-responsive </w:t>
      </w:r>
      <w:r w:rsidR="005419D5" w:rsidRPr="007344C5">
        <w:rPr>
          <w:rFonts w:ascii="Times New Roman" w:hAnsi="Times New Roman" w:cs="Times New Roman"/>
          <w:b/>
          <w:bCs/>
          <w:iCs/>
          <w:sz w:val="20"/>
          <w:szCs w:val="20"/>
        </w:rPr>
        <w:t>supramolecular based ABCs</w:t>
      </w:r>
    </w:p>
    <w:p w:rsidR="007D00DD" w:rsidRPr="007344C5" w:rsidRDefault="009F74E0" w:rsidP="009F74E0">
      <w:pPr>
        <w:spacing w:line="240" w:lineRule="auto"/>
        <w:ind w:firstLine="720"/>
        <w:jc w:val="both"/>
        <w:rPr>
          <w:rFonts w:ascii="Times New Roman" w:hAnsi="Times New Roman" w:cs="Times New Roman"/>
          <w:sz w:val="20"/>
          <w:szCs w:val="20"/>
        </w:rPr>
      </w:pPr>
      <w:r w:rsidRPr="007344C5">
        <w:rPr>
          <w:rFonts w:ascii="Times New Roman" w:hAnsi="Times New Roman" w:cs="Times New Roman"/>
          <w:sz w:val="20"/>
          <w:szCs w:val="20"/>
        </w:rPr>
        <w:t xml:space="preserve">Recently, thermally induced phase changes of covalent polymers have been treated by supramolecular inclusion with CDs. One of the most widely used and well researched thermo-responsive polymers is poly(N-isopropylacrylamide, or PNIPAAm). The interactions of thermo-responsive poly(N-isopropylacrylamide) (PNIPAAm) with various guests are the main basis for the supramolecular aggregates' ability to exhibit phase </w:t>
      </w:r>
      <w:r w:rsidRPr="007344C5">
        <w:rPr>
          <w:rFonts w:ascii="Times New Roman" w:hAnsi="Times New Roman" w:cs="Times New Roman"/>
          <w:sz w:val="20"/>
          <w:szCs w:val="20"/>
        </w:rPr>
        <w:lastRenderedPageBreak/>
        <w:t>transition temperature [58, 59].</w:t>
      </w:r>
      <w:r w:rsidR="00437FB7" w:rsidRPr="007344C5">
        <w:rPr>
          <w:rFonts w:ascii="Times New Roman" w:hAnsi="Times New Roman" w:cs="Times New Roman"/>
          <w:sz w:val="20"/>
          <w:szCs w:val="20"/>
        </w:rPr>
        <w:t xml:space="preserve"> The development of nanocarriers for use in drug delivery applications depend significantly on the thermos-responsive features of PNIPAAm</w:t>
      </w:r>
      <w:r w:rsidR="007344C5" w:rsidRPr="007344C5">
        <w:rPr>
          <w:rFonts w:ascii="Times New Roman" w:hAnsi="Times New Roman" w:cs="Times New Roman"/>
          <w:sz w:val="20"/>
          <w:szCs w:val="20"/>
        </w:rPr>
        <w:t xml:space="preserve"> </w:t>
      </w:r>
      <w:r w:rsidRPr="007344C5">
        <w:rPr>
          <w:rFonts w:ascii="Times New Roman" w:hAnsi="Times New Roman" w:cs="Times New Roman"/>
          <w:sz w:val="20"/>
          <w:szCs w:val="20"/>
        </w:rPr>
        <w:t xml:space="preserve">[60]. Amphiphile encompassing poly(ethylene glycol) (PEG) and PNIPAAm copolymers is one of the well-known nanocarriers of drug investigated. While the PNIPAAm part of the copolymer serves as the hydrophobic core for drug loading, the PEG part acts as the hydrophilic shell to </w:t>
      </w:r>
      <w:r w:rsidR="007344C5" w:rsidRPr="007344C5">
        <w:rPr>
          <w:rFonts w:ascii="Times New Roman" w:hAnsi="Times New Roman" w:cs="Times New Roman"/>
          <w:sz w:val="20"/>
          <w:szCs w:val="20"/>
        </w:rPr>
        <w:t>stabilize</w:t>
      </w:r>
      <w:r w:rsidRPr="007344C5">
        <w:rPr>
          <w:rFonts w:ascii="Times New Roman" w:hAnsi="Times New Roman" w:cs="Times New Roman"/>
          <w:sz w:val="20"/>
          <w:szCs w:val="20"/>
        </w:rPr>
        <w:t xml:space="preserve"> the micelle. </w:t>
      </w:r>
      <w:r w:rsidRPr="007344C5">
        <w:rPr>
          <w:rFonts w:ascii="Times New Roman" w:eastAsia="SimSun" w:hAnsi="Times New Roman" w:cs="Times New Roman"/>
          <w:sz w:val="20"/>
          <w:szCs w:val="20"/>
        </w:rPr>
        <w:t xml:space="preserve">A system based on the interaction between a well-defined β-CD based PNIPAAm host polymer and an adamantyle (AD) containing poly(ethylene glycol) AD-PEG guest polymer was proposed by Kim et al. The host polymer's PNIPAAm arms exhibit hydrophobic </w:t>
      </w:r>
      <w:r w:rsidR="007344C5" w:rsidRPr="007344C5">
        <w:rPr>
          <w:rFonts w:ascii="Times New Roman" w:eastAsia="SimSun" w:hAnsi="Times New Roman" w:cs="Times New Roman"/>
          <w:sz w:val="20"/>
          <w:szCs w:val="20"/>
        </w:rPr>
        <w:t>behavior</w:t>
      </w:r>
      <w:r w:rsidRPr="007344C5">
        <w:rPr>
          <w:rFonts w:ascii="Times New Roman" w:eastAsia="SimSun" w:hAnsi="Times New Roman" w:cs="Times New Roman"/>
          <w:sz w:val="20"/>
          <w:szCs w:val="20"/>
        </w:rPr>
        <w:t xml:space="preserve"> at 37 </w:t>
      </w:r>
      <w:r w:rsidRPr="007344C5">
        <w:rPr>
          <w:rFonts w:ascii="Times New Roman" w:eastAsia="SimSun" w:hAnsi="Times New Roman" w:cs="Times New Roman"/>
          <w:sz w:val="20"/>
          <w:szCs w:val="20"/>
          <w:vertAlign w:val="superscript"/>
        </w:rPr>
        <w:t>o</w:t>
      </w:r>
      <w:r w:rsidRPr="007344C5">
        <w:rPr>
          <w:rFonts w:ascii="Times New Roman" w:eastAsia="SimSun" w:hAnsi="Times New Roman" w:cs="Times New Roman"/>
          <w:sz w:val="20"/>
          <w:szCs w:val="20"/>
        </w:rPr>
        <w:t xml:space="preserve">C, and as PEG is hydrophilic by nature, the β-CD-(PNIPAAm)-b-AD-PEG block copolymer will exhibit amphiphilic </w:t>
      </w:r>
      <w:r w:rsidR="007344C5" w:rsidRPr="007344C5">
        <w:rPr>
          <w:rFonts w:ascii="Times New Roman" w:eastAsia="SimSun" w:hAnsi="Times New Roman" w:cs="Times New Roman"/>
          <w:sz w:val="20"/>
          <w:szCs w:val="20"/>
        </w:rPr>
        <w:t>behavior</w:t>
      </w:r>
      <w:r w:rsidRPr="007344C5">
        <w:rPr>
          <w:rFonts w:ascii="Times New Roman" w:eastAsia="SimSun" w:hAnsi="Times New Roman" w:cs="Times New Roman"/>
          <w:sz w:val="20"/>
          <w:szCs w:val="20"/>
        </w:rPr>
        <w:t xml:space="preserve"> and take part in micellization. </w:t>
      </w:r>
      <w:r w:rsidR="00516AA1" w:rsidRPr="007344C5">
        <w:rPr>
          <w:rFonts w:ascii="Times New Roman" w:eastAsiaTheme="minorEastAsia" w:hAnsi="Times New Roman" w:cs="Times New Roman"/>
          <w:sz w:val="20"/>
          <w:szCs w:val="20"/>
        </w:rPr>
        <w:t>Thus</w:t>
      </w:r>
      <w:r w:rsidR="00927507" w:rsidRPr="007344C5">
        <w:rPr>
          <w:rFonts w:ascii="Times New Roman" w:eastAsiaTheme="minorEastAsia" w:hAnsi="Times New Roman" w:cs="Times New Roman"/>
          <w:sz w:val="20"/>
          <w:szCs w:val="20"/>
        </w:rPr>
        <w:t>,</w:t>
      </w:r>
      <w:r w:rsidR="00516AA1" w:rsidRPr="007344C5">
        <w:rPr>
          <w:rFonts w:ascii="Times New Roman" w:eastAsiaTheme="minorEastAsia" w:hAnsi="Times New Roman" w:cs="Times New Roman"/>
          <w:sz w:val="20"/>
          <w:szCs w:val="20"/>
        </w:rPr>
        <w:t xml:space="preserve"> drug can be loaded at 37 </w:t>
      </w:r>
      <w:r w:rsidR="00252E45" w:rsidRPr="007344C5">
        <w:rPr>
          <w:rFonts w:ascii="Times New Roman" w:eastAsiaTheme="minorEastAsia" w:hAnsi="Times New Roman" w:cs="Times New Roman"/>
          <w:sz w:val="20"/>
          <w:szCs w:val="20"/>
          <w:vertAlign w:val="superscript"/>
        </w:rPr>
        <w:t>o</w:t>
      </w:r>
      <w:r w:rsidR="00516AA1" w:rsidRPr="007344C5">
        <w:rPr>
          <w:rFonts w:ascii="Times New Roman" w:eastAsiaTheme="minorEastAsia" w:hAnsi="Times New Roman" w:cs="Times New Roman"/>
          <w:sz w:val="20"/>
          <w:szCs w:val="20"/>
        </w:rPr>
        <w:t>C</w:t>
      </w:r>
      <w:r w:rsidR="00DA11EB" w:rsidRPr="007344C5">
        <w:rPr>
          <w:rFonts w:ascii="Times New Roman" w:eastAsiaTheme="minorEastAsia" w:hAnsi="Times New Roman" w:cs="Times New Roman"/>
          <w:sz w:val="20"/>
          <w:szCs w:val="20"/>
        </w:rPr>
        <w:t xml:space="preserve"> during micellization</w:t>
      </w:r>
      <w:r w:rsidR="00516AA1" w:rsidRPr="007344C5">
        <w:rPr>
          <w:rFonts w:ascii="Times New Roman" w:eastAsiaTheme="minorEastAsia" w:hAnsi="Times New Roman" w:cs="Times New Roman"/>
          <w:sz w:val="20"/>
          <w:szCs w:val="20"/>
        </w:rPr>
        <w:t>.</w:t>
      </w:r>
      <w:r w:rsidR="00DA11EB" w:rsidRPr="007344C5">
        <w:rPr>
          <w:rFonts w:ascii="Times New Roman" w:eastAsiaTheme="minorEastAsia" w:hAnsi="Times New Roman" w:cs="Times New Roman"/>
          <w:sz w:val="20"/>
          <w:szCs w:val="20"/>
        </w:rPr>
        <w:t xml:space="preserve"> W</w:t>
      </w:r>
      <w:r w:rsidR="00516AA1" w:rsidRPr="007344C5">
        <w:rPr>
          <w:rFonts w:ascii="Times New Roman" w:eastAsiaTheme="minorEastAsia" w:hAnsi="Times New Roman" w:cs="Times New Roman"/>
          <w:sz w:val="20"/>
          <w:szCs w:val="20"/>
        </w:rPr>
        <w:t xml:space="preserve">hen the temperature is reduced to 25 </w:t>
      </w:r>
      <w:r w:rsidR="00516AA1" w:rsidRPr="007344C5">
        <w:rPr>
          <w:rFonts w:ascii="Times New Roman" w:eastAsiaTheme="minorEastAsia" w:hAnsi="Times New Roman" w:cs="Times New Roman"/>
          <w:sz w:val="20"/>
          <w:szCs w:val="20"/>
          <w:vertAlign w:val="superscript"/>
        </w:rPr>
        <w:t>o</w:t>
      </w:r>
      <w:r w:rsidR="00516AA1" w:rsidRPr="007344C5">
        <w:rPr>
          <w:rFonts w:ascii="Times New Roman" w:eastAsiaTheme="minorEastAsia" w:hAnsi="Times New Roman" w:cs="Times New Roman"/>
          <w:sz w:val="20"/>
          <w:szCs w:val="20"/>
        </w:rPr>
        <w:t>C</w:t>
      </w:r>
      <w:r w:rsidR="007344C5" w:rsidRPr="007344C5">
        <w:rPr>
          <w:rFonts w:ascii="Times New Roman" w:eastAsiaTheme="minorEastAsia" w:hAnsi="Times New Roman" w:cs="Times New Roman"/>
          <w:sz w:val="20"/>
          <w:szCs w:val="20"/>
        </w:rPr>
        <w:t xml:space="preserve"> </w:t>
      </w:r>
      <w:r w:rsidR="00516AA1" w:rsidRPr="007344C5">
        <w:rPr>
          <w:rFonts w:ascii="Times New Roman" w:eastAsiaTheme="minorEastAsia" w:hAnsi="Times New Roman" w:cs="Times New Roman"/>
          <w:sz w:val="20"/>
          <w:szCs w:val="20"/>
        </w:rPr>
        <w:t>the hydrophobic PNIPA</w:t>
      </w:r>
      <w:r w:rsidR="00D30883" w:rsidRPr="007344C5">
        <w:rPr>
          <w:rFonts w:ascii="Times New Roman" w:eastAsiaTheme="minorEastAsia" w:hAnsi="Times New Roman" w:cs="Times New Roman"/>
          <w:sz w:val="20"/>
          <w:szCs w:val="20"/>
        </w:rPr>
        <w:t>A</w:t>
      </w:r>
      <w:r w:rsidR="00516AA1" w:rsidRPr="007344C5">
        <w:rPr>
          <w:rFonts w:ascii="Times New Roman" w:eastAsiaTheme="minorEastAsia" w:hAnsi="Times New Roman" w:cs="Times New Roman"/>
          <w:sz w:val="20"/>
          <w:szCs w:val="20"/>
        </w:rPr>
        <w:t xml:space="preserve">m part will become hydrophilic and thus micelle gets opened. </w:t>
      </w:r>
      <w:r w:rsidR="000A53D0" w:rsidRPr="007344C5">
        <w:rPr>
          <w:rFonts w:ascii="Times New Roman" w:eastAsiaTheme="minorEastAsia" w:hAnsi="Times New Roman" w:cs="Times New Roman"/>
          <w:sz w:val="20"/>
          <w:szCs w:val="20"/>
        </w:rPr>
        <w:t>By utilizing this technique,</w:t>
      </w:r>
      <w:r w:rsidR="007344C5" w:rsidRPr="007344C5">
        <w:rPr>
          <w:rFonts w:ascii="Times New Roman" w:eastAsiaTheme="minorEastAsia" w:hAnsi="Times New Roman" w:cs="Times New Roman"/>
          <w:sz w:val="20"/>
          <w:szCs w:val="20"/>
        </w:rPr>
        <w:t xml:space="preserve"> </w:t>
      </w:r>
      <w:r w:rsidR="00516AA1" w:rsidRPr="007344C5">
        <w:rPr>
          <w:rFonts w:ascii="Times New Roman" w:eastAsiaTheme="minorEastAsia" w:hAnsi="Times New Roman" w:cs="Times New Roman"/>
          <w:sz w:val="20"/>
          <w:szCs w:val="20"/>
        </w:rPr>
        <w:t>targeted delivery</w:t>
      </w:r>
      <w:r w:rsidR="000A53D0" w:rsidRPr="007344C5">
        <w:rPr>
          <w:rFonts w:ascii="Times New Roman" w:eastAsiaTheme="minorEastAsia" w:hAnsi="Times New Roman" w:cs="Times New Roman"/>
          <w:sz w:val="20"/>
          <w:szCs w:val="20"/>
        </w:rPr>
        <w:t xml:space="preserve"> of drug can be done by changing the </w:t>
      </w:r>
      <w:r w:rsidR="00252E45" w:rsidRPr="007344C5">
        <w:rPr>
          <w:rFonts w:ascii="Times New Roman" w:eastAsiaTheme="minorEastAsia" w:hAnsi="Times New Roman" w:cs="Times New Roman"/>
          <w:sz w:val="20"/>
          <w:szCs w:val="20"/>
        </w:rPr>
        <w:t>temperature</w:t>
      </w:r>
      <w:r w:rsidR="007D00DD" w:rsidRPr="007344C5">
        <w:rPr>
          <w:rFonts w:ascii="Times New Roman" w:eastAsiaTheme="minorEastAsia" w:hAnsi="Times New Roman" w:cs="Times New Roman"/>
          <w:sz w:val="20"/>
          <w:szCs w:val="20"/>
        </w:rPr>
        <w:t>.</w:t>
      </w:r>
      <w:r w:rsidR="0099749B" w:rsidRPr="007344C5">
        <w:rPr>
          <w:rFonts w:ascii="Times New Roman" w:eastAsiaTheme="minorEastAsia" w:hAnsi="Times New Roman" w:cs="Times New Roman"/>
          <w:sz w:val="20"/>
          <w:szCs w:val="20"/>
        </w:rPr>
        <w:t xml:space="preserve"> Thermo-responsive supramolecular micelles</w:t>
      </w:r>
      <w:r w:rsidR="00DA11EB" w:rsidRPr="007344C5">
        <w:rPr>
          <w:rFonts w:ascii="Times New Roman" w:eastAsiaTheme="minorEastAsia" w:hAnsi="Times New Roman" w:cs="Times New Roman"/>
          <w:sz w:val="20"/>
          <w:szCs w:val="20"/>
        </w:rPr>
        <w:t xml:space="preserve"> have</w:t>
      </w:r>
      <w:r w:rsidR="007344C5" w:rsidRPr="007344C5">
        <w:rPr>
          <w:rFonts w:ascii="Times New Roman" w:eastAsiaTheme="minorEastAsia" w:hAnsi="Times New Roman" w:cs="Times New Roman"/>
          <w:sz w:val="20"/>
          <w:szCs w:val="20"/>
        </w:rPr>
        <w:t xml:space="preserve"> </w:t>
      </w:r>
      <w:r w:rsidR="00DA11EB" w:rsidRPr="007344C5">
        <w:rPr>
          <w:rFonts w:ascii="Times New Roman" w:eastAsiaTheme="minorEastAsia" w:hAnsi="Times New Roman" w:cs="Times New Roman"/>
          <w:sz w:val="20"/>
          <w:szCs w:val="20"/>
        </w:rPr>
        <w:t xml:space="preserve">got </w:t>
      </w:r>
      <w:r w:rsidR="002A599B" w:rsidRPr="007344C5">
        <w:rPr>
          <w:rFonts w:ascii="Times New Roman" w:eastAsiaTheme="minorEastAsia" w:hAnsi="Times New Roman" w:cs="Times New Roman"/>
          <w:sz w:val="20"/>
          <w:szCs w:val="20"/>
        </w:rPr>
        <w:t>great</w:t>
      </w:r>
      <w:r w:rsidR="0099749B" w:rsidRPr="007344C5">
        <w:rPr>
          <w:rFonts w:ascii="Times New Roman" w:eastAsiaTheme="minorEastAsia" w:hAnsi="Times New Roman" w:cs="Times New Roman"/>
          <w:sz w:val="20"/>
          <w:szCs w:val="20"/>
        </w:rPr>
        <w:t xml:space="preserve"> potential for drug delivery </w:t>
      </w:r>
      <w:r w:rsidR="002A599B" w:rsidRPr="007344C5">
        <w:rPr>
          <w:rFonts w:ascii="Times New Roman" w:eastAsiaTheme="minorEastAsia" w:hAnsi="Times New Roman" w:cs="Times New Roman"/>
          <w:sz w:val="20"/>
          <w:szCs w:val="20"/>
        </w:rPr>
        <w:t>and therapeutic effects [</w:t>
      </w:r>
      <w:r w:rsidR="00226CC7" w:rsidRPr="007344C5">
        <w:rPr>
          <w:rFonts w:ascii="Times New Roman" w:eastAsiaTheme="minorEastAsia" w:hAnsi="Times New Roman" w:cs="Times New Roman"/>
          <w:sz w:val="20"/>
          <w:szCs w:val="20"/>
        </w:rPr>
        <w:t>61</w:t>
      </w:r>
      <w:r w:rsidR="002A599B" w:rsidRPr="007344C5">
        <w:rPr>
          <w:rFonts w:ascii="Times New Roman" w:eastAsiaTheme="minorEastAsia" w:hAnsi="Times New Roman" w:cs="Times New Roman"/>
          <w:sz w:val="20"/>
          <w:szCs w:val="20"/>
        </w:rPr>
        <w:t xml:space="preserve">]. </w:t>
      </w:r>
    </w:p>
    <w:p w:rsidR="00071BA2" w:rsidRPr="00F32E1D" w:rsidRDefault="00C73DFF" w:rsidP="00B10BA9">
      <w:pPr>
        <w:spacing w:line="240" w:lineRule="auto"/>
        <w:jc w:val="both"/>
        <w:rPr>
          <w:rFonts w:ascii="Times New Roman" w:hAnsi="Times New Roman" w:cs="Times New Roman"/>
          <w:b/>
          <w:bCs/>
          <w:iCs/>
          <w:sz w:val="20"/>
          <w:szCs w:val="20"/>
        </w:rPr>
      </w:pPr>
      <w:r w:rsidRPr="00F32E1D">
        <w:rPr>
          <w:rFonts w:ascii="Times New Roman" w:hAnsi="Times New Roman" w:cs="Times New Roman"/>
          <w:b/>
          <w:bCs/>
          <w:iCs/>
          <w:sz w:val="20"/>
          <w:szCs w:val="20"/>
        </w:rPr>
        <w:t xml:space="preserve">ii) </w:t>
      </w:r>
      <w:r w:rsidR="00425728" w:rsidRPr="00F32E1D">
        <w:rPr>
          <w:rFonts w:ascii="Times New Roman" w:hAnsi="Times New Roman" w:cs="Times New Roman"/>
          <w:b/>
          <w:bCs/>
          <w:iCs/>
          <w:sz w:val="20"/>
          <w:szCs w:val="20"/>
        </w:rPr>
        <w:t>Photo</w:t>
      </w:r>
      <w:r w:rsidR="00FC2A16" w:rsidRPr="00F32E1D">
        <w:rPr>
          <w:rFonts w:ascii="Times New Roman" w:hAnsi="Times New Roman" w:cs="Times New Roman"/>
          <w:b/>
          <w:bCs/>
          <w:iCs/>
          <w:sz w:val="20"/>
          <w:szCs w:val="20"/>
        </w:rPr>
        <w:t>-</w:t>
      </w:r>
      <w:r w:rsidR="00483DEF" w:rsidRPr="00F32E1D">
        <w:rPr>
          <w:rFonts w:ascii="Times New Roman" w:hAnsi="Times New Roman" w:cs="Times New Roman"/>
          <w:b/>
          <w:bCs/>
          <w:iCs/>
          <w:sz w:val="20"/>
          <w:szCs w:val="20"/>
        </w:rPr>
        <w:t xml:space="preserve">responsive </w:t>
      </w:r>
      <w:bookmarkStart w:id="4" w:name="_Hlk106461914"/>
      <w:bookmarkEnd w:id="3"/>
      <w:r w:rsidR="005419D5" w:rsidRPr="00F32E1D">
        <w:rPr>
          <w:rFonts w:ascii="Times New Roman" w:hAnsi="Times New Roman" w:cs="Times New Roman"/>
          <w:b/>
          <w:bCs/>
          <w:iCs/>
          <w:sz w:val="20"/>
          <w:szCs w:val="20"/>
        </w:rPr>
        <w:t>supramolecular based ABCs</w:t>
      </w:r>
    </w:p>
    <w:p w:rsidR="00071BA2" w:rsidRPr="00F32E1D" w:rsidRDefault="004C3418" w:rsidP="00C55710">
      <w:pPr>
        <w:spacing w:line="240" w:lineRule="auto"/>
        <w:ind w:firstLine="720"/>
        <w:jc w:val="both"/>
        <w:rPr>
          <w:rFonts w:ascii="Times New Roman" w:hAnsi="Times New Roman" w:cs="Times New Roman"/>
          <w:sz w:val="20"/>
          <w:szCs w:val="20"/>
        </w:rPr>
      </w:pPr>
      <w:r w:rsidRPr="00F32E1D">
        <w:rPr>
          <w:rFonts w:ascii="Times New Roman" w:hAnsi="Times New Roman" w:cs="Times New Roman"/>
          <w:sz w:val="20"/>
          <w:szCs w:val="20"/>
        </w:rPr>
        <w:t>Light</w:t>
      </w:r>
      <w:r w:rsidR="0035561D" w:rsidRPr="00F32E1D">
        <w:rPr>
          <w:rFonts w:ascii="Times New Roman" w:hAnsi="Times New Roman" w:cs="Times New Roman"/>
          <w:sz w:val="20"/>
          <w:szCs w:val="20"/>
        </w:rPr>
        <w:t>-responsive polymers</w:t>
      </w:r>
      <w:r w:rsidR="007344C5">
        <w:rPr>
          <w:rFonts w:ascii="Times New Roman" w:hAnsi="Times New Roman" w:cs="Times New Roman"/>
          <w:sz w:val="20"/>
          <w:szCs w:val="20"/>
        </w:rPr>
        <w:t xml:space="preserve"> </w:t>
      </w:r>
      <w:r w:rsidR="0035561D" w:rsidRPr="00F32E1D">
        <w:rPr>
          <w:rFonts w:ascii="Times New Roman" w:hAnsi="Times New Roman" w:cs="Times New Roman"/>
          <w:sz w:val="20"/>
          <w:szCs w:val="20"/>
        </w:rPr>
        <w:t xml:space="preserve">have found potential use in a wide range of biomedical applications due to the </w:t>
      </w:r>
      <w:r w:rsidR="0084181D" w:rsidRPr="00F32E1D">
        <w:rPr>
          <w:rFonts w:ascii="Times New Roman" w:hAnsi="Times New Roman" w:cs="Times New Roman"/>
          <w:sz w:val="20"/>
          <w:szCs w:val="20"/>
        </w:rPr>
        <w:t>ability</w:t>
      </w:r>
      <w:r w:rsidR="0035561D" w:rsidRPr="00F32E1D">
        <w:rPr>
          <w:rFonts w:ascii="Times New Roman" w:hAnsi="Times New Roman" w:cs="Times New Roman"/>
          <w:sz w:val="20"/>
          <w:szCs w:val="20"/>
        </w:rPr>
        <w:t xml:space="preserve"> of their micelles</w:t>
      </w:r>
      <w:r w:rsidR="0084181D" w:rsidRPr="00F32E1D">
        <w:rPr>
          <w:rFonts w:ascii="Times New Roman" w:hAnsi="Times New Roman" w:cs="Times New Roman"/>
          <w:sz w:val="20"/>
          <w:szCs w:val="20"/>
        </w:rPr>
        <w:t xml:space="preserve"> to encapsulate</w:t>
      </w:r>
      <w:r w:rsidR="00071BA2" w:rsidRPr="00F32E1D">
        <w:rPr>
          <w:rFonts w:ascii="Times New Roman" w:hAnsi="Times New Roman" w:cs="Times New Roman"/>
          <w:sz w:val="20"/>
          <w:szCs w:val="20"/>
        </w:rPr>
        <w:t xml:space="preserve"> and retain hydrophobic drugs in their </w:t>
      </w:r>
      <w:r w:rsidR="0035561D" w:rsidRPr="00F32E1D">
        <w:rPr>
          <w:rFonts w:ascii="Times New Roman" w:hAnsi="Times New Roman" w:cs="Times New Roman"/>
          <w:sz w:val="20"/>
          <w:szCs w:val="20"/>
        </w:rPr>
        <w:t>core.</w:t>
      </w:r>
      <w:r w:rsidR="00071BA2" w:rsidRPr="00F32E1D">
        <w:rPr>
          <w:rFonts w:ascii="Times New Roman" w:hAnsi="Times New Roman" w:cs="Times New Roman"/>
          <w:sz w:val="20"/>
          <w:szCs w:val="20"/>
        </w:rPr>
        <w:t xml:space="preserve"> Upon exposure to specific light, the hydrophobic </w:t>
      </w:r>
      <w:r w:rsidR="00E87D55" w:rsidRPr="00F32E1D">
        <w:rPr>
          <w:rFonts w:ascii="Times New Roman" w:hAnsi="Times New Roman" w:cs="Times New Roman"/>
          <w:sz w:val="20"/>
          <w:szCs w:val="20"/>
        </w:rPr>
        <w:t>part</w:t>
      </w:r>
      <w:r w:rsidR="00071BA2" w:rsidRPr="00F32E1D">
        <w:rPr>
          <w:rFonts w:ascii="Times New Roman" w:hAnsi="Times New Roman" w:cs="Times New Roman"/>
          <w:sz w:val="20"/>
          <w:szCs w:val="20"/>
        </w:rPr>
        <w:t xml:space="preserve"> of </w:t>
      </w:r>
      <w:r w:rsidR="00E87D55" w:rsidRPr="00F32E1D">
        <w:rPr>
          <w:rFonts w:ascii="Times New Roman" w:hAnsi="Times New Roman" w:cs="Times New Roman"/>
          <w:sz w:val="20"/>
          <w:szCs w:val="20"/>
        </w:rPr>
        <w:t xml:space="preserve">the </w:t>
      </w:r>
      <w:r w:rsidR="00071BA2" w:rsidRPr="00F32E1D">
        <w:rPr>
          <w:rFonts w:ascii="Times New Roman" w:hAnsi="Times New Roman" w:cs="Times New Roman"/>
          <w:sz w:val="20"/>
          <w:szCs w:val="20"/>
        </w:rPr>
        <w:t xml:space="preserve">amphiphilic </w:t>
      </w:r>
      <w:r w:rsidR="00E87D55" w:rsidRPr="00F32E1D">
        <w:rPr>
          <w:rFonts w:ascii="Times New Roman" w:hAnsi="Times New Roman" w:cs="Times New Roman"/>
          <w:sz w:val="20"/>
          <w:szCs w:val="20"/>
        </w:rPr>
        <w:t>block co</w:t>
      </w:r>
      <w:r w:rsidR="00071BA2" w:rsidRPr="00F32E1D">
        <w:rPr>
          <w:rFonts w:ascii="Times New Roman" w:hAnsi="Times New Roman" w:cs="Times New Roman"/>
          <w:sz w:val="20"/>
          <w:szCs w:val="20"/>
        </w:rPr>
        <w:t>polymers convert into a hydr</w:t>
      </w:r>
      <w:r w:rsidR="00E87D55" w:rsidRPr="00F32E1D">
        <w:rPr>
          <w:rFonts w:ascii="Times New Roman" w:hAnsi="Times New Roman" w:cs="Times New Roman"/>
          <w:sz w:val="20"/>
          <w:szCs w:val="20"/>
        </w:rPr>
        <w:t>ophilic one.</w:t>
      </w:r>
      <w:r w:rsidR="007344C5">
        <w:rPr>
          <w:rFonts w:ascii="Times New Roman" w:hAnsi="Times New Roman" w:cs="Times New Roman"/>
          <w:sz w:val="20"/>
          <w:szCs w:val="20"/>
        </w:rPr>
        <w:t xml:space="preserve"> </w:t>
      </w:r>
      <w:r w:rsidR="00E87D55" w:rsidRPr="00F32E1D">
        <w:rPr>
          <w:rFonts w:ascii="Times New Roman" w:hAnsi="Times New Roman" w:cs="Times New Roman"/>
          <w:sz w:val="20"/>
          <w:szCs w:val="20"/>
        </w:rPr>
        <w:t xml:space="preserve">This results the disassembly of polymeric self </w:t>
      </w:r>
      <w:r w:rsidR="008F063C" w:rsidRPr="00F32E1D">
        <w:rPr>
          <w:rFonts w:ascii="Times New Roman" w:hAnsi="Times New Roman" w:cs="Times New Roman"/>
          <w:sz w:val="20"/>
          <w:szCs w:val="20"/>
        </w:rPr>
        <w:t>aggregates</w:t>
      </w:r>
      <w:r w:rsidR="00E87D55" w:rsidRPr="00F32E1D">
        <w:rPr>
          <w:rFonts w:ascii="Times New Roman" w:hAnsi="Times New Roman" w:cs="Times New Roman"/>
          <w:sz w:val="20"/>
          <w:szCs w:val="20"/>
        </w:rPr>
        <w:t>.</w:t>
      </w:r>
      <w:r w:rsidR="007344C5">
        <w:rPr>
          <w:rFonts w:ascii="Times New Roman" w:hAnsi="Times New Roman" w:cs="Times New Roman"/>
          <w:sz w:val="20"/>
          <w:szCs w:val="20"/>
        </w:rPr>
        <w:t xml:space="preserve"> </w:t>
      </w:r>
      <w:r w:rsidR="00C55710" w:rsidRPr="007344C5">
        <w:rPr>
          <w:rFonts w:ascii="Times New Roman" w:hAnsi="Times New Roman" w:cs="Times New Roman"/>
          <w:sz w:val="20"/>
          <w:szCs w:val="20"/>
        </w:rPr>
        <w:t xml:space="preserve">In several light-responsive polymeric micelle systems, ultraviolet (UV) light promotes domains containing photochromic azo containing compounds and 2-diazo-1,2-naphthoquinone (DNQ) to shift polarity or transition from hydrophobicity to hydrophilicity, which causes drug release [62]. In this case, the ability of azobenzene to respond to light and confine host-guest interaction in CDs has been used to create light-responsive micelles and drug delivery systems. The hydrophobic and </w:t>
      </w:r>
      <w:r w:rsidR="00C31609" w:rsidRPr="007344C5">
        <w:rPr>
          <w:rFonts w:ascii="Times New Roman" w:hAnsi="Times New Roman" w:cs="Times New Roman"/>
          <w:sz w:val="20"/>
          <w:szCs w:val="20"/>
        </w:rPr>
        <w:t>v</w:t>
      </w:r>
      <w:r w:rsidR="00C55710" w:rsidRPr="007344C5">
        <w:rPr>
          <w:rFonts w:ascii="Times New Roman" w:hAnsi="Times New Roman" w:cs="Times New Roman"/>
          <w:sz w:val="20"/>
          <w:szCs w:val="20"/>
        </w:rPr>
        <w:t>an</w:t>
      </w:r>
      <w:r w:rsidR="007344C5">
        <w:rPr>
          <w:rFonts w:ascii="Times New Roman" w:hAnsi="Times New Roman" w:cs="Times New Roman"/>
          <w:sz w:val="20"/>
          <w:szCs w:val="20"/>
        </w:rPr>
        <w:t xml:space="preserve"> </w:t>
      </w:r>
      <w:r w:rsidR="00C55710" w:rsidRPr="007344C5">
        <w:rPr>
          <w:rFonts w:ascii="Times New Roman" w:hAnsi="Times New Roman" w:cs="Times New Roman"/>
          <w:sz w:val="20"/>
          <w:szCs w:val="20"/>
        </w:rPr>
        <w:t xml:space="preserve">der </w:t>
      </w:r>
      <w:r w:rsidR="00C31609" w:rsidRPr="007344C5">
        <w:rPr>
          <w:rFonts w:ascii="Times New Roman" w:hAnsi="Times New Roman" w:cs="Times New Roman"/>
          <w:sz w:val="20"/>
          <w:szCs w:val="20"/>
        </w:rPr>
        <w:t>W</w:t>
      </w:r>
      <w:r w:rsidR="00C55710" w:rsidRPr="007344C5">
        <w:rPr>
          <w:rFonts w:ascii="Times New Roman" w:hAnsi="Times New Roman" w:cs="Times New Roman"/>
          <w:sz w:val="20"/>
          <w:szCs w:val="20"/>
        </w:rPr>
        <w:t>aals interactions play a major role in the host-guest relationship between CDs and trans-azobenzene [63, 64]. Azo-containing amphiphilic block copolymer</w:t>
      </w:r>
      <w:r w:rsidR="007344C5">
        <w:rPr>
          <w:rFonts w:ascii="Times New Roman" w:hAnsi="Times New Roman" w:cs="Times New Roman"/>
          <w:sz w:val="20"/>
          <w:szCs w:val="20"/>
        </w:rPr>
        <w:t>s</w:t>
      </w:r>
      <w:r w:rsidR="00C55710" w:rsidRPr="007344C5">
        <w:rPr>
          <w:rFonts w:ascii="Times New Roman" w:hAnsi="Times New Roman" w:cs="Times New Roman"/>
          <w:sz w:val="20"/>
          <w:szCs w:val="20"/>
        </w:rPr>
        <w:t xml:space="preserve"> </w:t>
      </w:r>
      <w:r w:rsidR="007344C5">
        <w:rPr>
          <w:rFonts w:ascii="Times New Roman" w:hAnsi="Times New Roman" w:cs="Times New Roman"/>
          <w:sz w:val="20"/>
          <w:szCs w:val="20"/>
        </w:rPr>
        <w:t>are</w:t>
      </w:r>
      <w:r w:rsidR="00C55710" w:rsidRPr="007344C5">
        <w:rPr>
          <w:rFonts w:ascii="Times New Roman" w:hAnsi="Times New Roman" w:cs="Times New Roman"/>
          <w:sz w:val="20"/>
          <w:szCs w:val="20"/>
        </w:rPr>
        <w:t xml:space="preserve"> able to modify from spherical micelles to irregular micelles by simply altering the chain length of the hydrophilic and hydrophobic blocks. The micelles can also be broken up by adding various concentrations of β-cyclodextrin. Construction of light-responsive supramolecular aggregates like micelles has made great use of this particular photo-controlled host-guest interaction. </w:t>
      </w:r>
      <w:r w:rsidR="006A01CE" w:rsidRPr="007344C5">
        <w:rPr>
          <w:rFonts w:ascii="Times New Roman" w:hAnsi="Times New Roman" w:cs="Times New Roman"/>
          <w:sz w:val="20"/>
          <w:szCs w:val="20"/>
        </w:rPr>
        <w:t>The d</w:t>
      </w:r>
      <w:r w:rsidR="00B76535" w:rsidRPr="007344C5">
        <w:rPr>
          <w:rFonts w:ascii="Times New Roman" w:hAnsi="Times New Roman" w:cs="Times New Roman"/>
          <w:sz w:val="20"/>
          <w:szCs w:val="20"/>
        </w:rPr>
        <w:t>ual</w:t>
      </w:r>
      <w:r w:rsidR="006A01CE" w:rsidRPr="007344C5">
        <w:rPr>
          <w:rFonts w:ascii="Times New Roman" w:hAnsi="Times New Roman" w:cs="Times New Roman"/>
          <w:sz w:val="20"/>
          <w:szCs w:val="20"/>
        </w:rPr>
        <w:t xml:space="preserve"> hydrophobic azo-</w:t>
      </w:r>
      <w:r w:rsidR="004E5F41" w:rsidRPr="007344C5">
        <w:rPr>
          <w:rFonts w:ascii="Times New Roman" w:hAnsi="Times New Roman" w:cs="Times New Roman"/>
          <w:sz w:val="20"/>
          <w:szCs w:val="20"/>
        </w:rPr>
        <w:t>containing di</w:t>
      </w:r>
      <w:r w:rsidR="00B476DA" w:rsidRPr="007344C5">
        <w:rPr>
          <w:rFonts w:ascii="Times New Roman" w:hAnsi="Times New Roman" w:cs="Times New Roman"/>
          <w:sz w:val="20"/>
          <w:szCs w:val="20"/>
        </w:rPr>
        <w:t>-</w:t>
      </w:r>
      <w:r w:rsidR="004E5F41" w:rsidRPr="007344C5">
        <w:rPr>
          <w:rFonts w:ascii="Times New Roman" w:hAnsi="Times New Roman" w:cs="Times New Roman"/>
          <w:sz w:val="20"/>
          <w:szCs w:val="20"/>
        </w:rPr>
        <w:t>block copolymer poly[6-(4-(phenyldiazenyl</w:t>
      </w:r>
      <w:r w:rsidR="006A01CE" w:rsidRPr="007344C5">
        <w:rPr>
          <w:rFonts w:ascii="Times New Roman" w:hAnsi="Times New Roman" w:cs="Times New Roman"/>
          <w:sz w:val="20"/>
          <w:szCs w:val="20"/>
        </w:rPr>
        <w:t>)phenoxy</w:t>
      </w:r>
      <w:r w:rsidR="004E5F41" w:rsidRPr="007344C5">
        <w:rPr>
          <w:rFonts w:ascii="Times New Roman" w:hAnsi="Times New Roman" w:cs="Times New Roman"/>
          <w:sz w:val="20"/>
          <w:szCs w:val="20"/>
        </w:rPr>
        <w:t xml:space="preserve">)hexyl acrylate]-b-polystyrene </w:t>
      </w:r>
      <w:r w:rsidR="009D10B4" w:rsidRPr="007344C5">
        <w:rPr>
          <w:rFonts w:ascii="Times New Roman" w:hAnsi="Times New Roman" w:cs="Times New Roman"/>
          <w:sz w:val="20"/>
          <w:szCs w:val="20"/>
        </w:rPr>
        <w:t xml:space="preserve">(PAzo-b-PS) </w:t>
      </w:r>
      <w:r w:rsidR="00B76535" w:rsidRPr="007344C5">
        <w:rPr>
          <w:rFonts w:ascii="Times New Roman" w:hAnsi="Times New Roman" w:cs="Times New Roman"/>
          <w:sz w:val="20"/>
          <w:szCs w:val="20"/>
        </w:rPr>
        <w:t>is capable of</w:t>
      </w:r>
      <w:r w:rsidR="009D10B4" w:rsidRPr="007344C5">
        <w:rPr>
          <w:rFonts w:ascii="Times New Roman" w:hAnsi="Times New Roman" w:cs="Times New Roman"/>
          <w:sz w:val="20"/>
          <w:szCs w:val="20"/>
        </w:rPr>
        <w:t xml:space="preserve"> self</w:t>
      </w:r>
      <w:r w:rsidR="003E3AFC" w:rsidRPr="007344C5">
        <w:rPr>
          <w:rFonts w:ascii="Times New Roman" w:hAnsi="Times New Roman" w:cs="Times New Roman"/>
          <w:sz w:val="20"/>
          <w:szCs w:val="20"/>
        </w:rPr>
        <w:t>–</w:t>
      </w:r>
      <w:r w:rsidR="009D10B4" w:rsidRPr="007344C5">
        <w:rPr>
          <w:rFonts w:ascii="Times New Roman" w:hAnsi="Times New Roman" w:cs="Times New Roman"/>
          <w:sz w:val="20"/>
          <w:szCs w:val="20"/>
        </w:rPr>
        <w:t xml:space="preserve">assemble into micelles in water </w:t>
      </w:r>
      <w:r w:rsidR="00B76535" w:rsidRPr="007344C5">
        <w:rPr>
          <w:rFonts w:ascii="Times New Roman" w:hAnsi="Times New Roman" w:cs="Times New Roman"/>
          <w:sz w:val="20"/>
          <w:szCs w:val="20"/>
        </w:rPr>
        <w:t>via</w:t>
      </w:r>
      <w:r w:rsidR="009D10B4" w:rsidRPr="007344C5">
        <w:rPr>
          <w:rFonts w:ascii="Times New Roman" w:hAnsi="Times New Roman" w:cs="Times New Roman"/>
          <w:sz w:val="20"/>
          <w:szCs w:val="20"/>
        </w:rPr>
        <w:t xml:space="preserve"> β-CD–Azo host–guest </w:t>
      </w:r>
      <w:r w:rsidR="00B76535" w:rsidRPr="007344C5">
        <w:rPr>
          <w:rFonts w:ascii="Times New Roman" w:hAnsi="Times New Roman" w:cs="Times New Roman"/>
          <w:sz w:val="20"/>
          <w:szCs w:val="20"/>
        </w:rPr>
        <w:t>interconnection</w:t>
      </w:r>
      <w:r w:rsidR="00226CC7" w:rsidRPr="007344C5">
        <w:rPr>
          <w:rFonts w:ascii="Times New Roman" w:hAnsi="Times New Roman" w:cs="Times New Roman"/>
          <w:sz w:val="20"/>
          <w:szCs w:val="20"/>
        </w:rPr>
        <w:t>[65</w:t>
      </w:r>
      <w:r w:rsidR="00BB264E" w:rsidRPr="007344C5">
        <w:rPr>
          <w:rFonts w:ascii="Times New Roman" w:hAnsi="Times New Roman" w:cs="Times New Roman"/>
          <w:sz w:val="20"/>
          <w:szCs w:val="20"/>
        </w:rPr>
        <w:t>].</w:t>
      </w:r>
    </w:p>
    <w:p w:rsidR="00030BD5" w:rsidRPr="007344C5" w:rsidRDefault="00C73DFF" w:rsidP="00B10BA9">
      <w:pPr>
        <w:spacing w:line="240" w:lineRule="auto"/>
        <w:jc w:val="both"/>
        <w:rPr>
          <w:rFonts w:ascii="Times New Roman" w:hAnsi="Times New Roman" w:cs="Times New Roman"/>
          <w:b/>
          <w:bCs/>
          <w:iCs/>
          <w:sz w:val="20"/>
          <w:szCs w:val="20"/>
        </w:rPr>
      </w:pPr>
      <w:r w:rsidRPr="00F32E1D">
        <w:rPr>
          <w:rFonts w:ascii="Times New Roman" w:hAnsi="Times New Roman" w:cs="Times New Roman"/>
          <w:b/>
          <w:bCs/>
          <w:iCs/>
          <w:sz w:val="20"/>
          <w:szCs w:val="20"/>
        </w:rPr>
        <w:t xml:space="preserve">iii) </w:t>
      </w:r>
      <w:r w:rsidR="00D7402D" w:rsidRPr="007344C5">
        <w:rPr>
          <w:rFonts w:ascii="Times New Roman" w:hAnsi="Times New Roman" w:cs="Times New Roman"/>
          <w:b/>
          <w:bCs/>
          <w:iCs/>
          <w:sz w:val="20"/>
          <w:szCs w:val="20"/>
        </w:rPr>
        <w:t xml:space="preserve">Redox-responsive </w:t>
      </w:r>
      <w:r w:rsidR="005419D5" w:rsidRPr="007344C5">
        <w:rPr>
          <w:rFonts w:ascii="Times New Roman" w:hAnsi="Times New Roman" w:cs="Times New Roman"/>
          <w:b/>
          <w:bCs/>
          <w:iCs/>
          <w:sz w:val="20"/>
          <w:szCs w:val="20"/>
        </w:rPr>
        <w:t>supramolecular based ABCs</w:t>
      </w:r>
    </w:p>
    <w:p w:rsidR="00C55710" w:rsidRPr="007344C5" w:rsidRDefault="00C55710" w:rsidP="00C55710">
      <w:pPr>
        <w:spacing w:line="240" w:lineRule="auto"/>
        <w:ind w:firstLine="720"/>
        <w:jc w:val="both"/>
        <w:rPr>
          <w:rFonts w:ascii="Times New Roman" w:hAnsi="Times New Roman" w:cs="Times New Roman"/>
          <w:sz w:val="20"/>
          <w:szCs w:val="20"/>
        </w:rPr>
      </w:pPr>
      <w:r w:rsidRPr="007344C5">
        <w:rPr>
          <w:rFonts w:ascii="Times New Roman" w:hAnsi="Times New Roman" w:cs="Times New Roman"/>
          <w:sz w:val="20"/>
          <w:szCs w:val="20"/>
        </w:rPr>
        <w:t xml:space="preserve">The most important redox-responsive polymeric micelles drug delivery technology relies on redox potentials for triggered intracellular drug release because </w:t>
      </w:r>
      <w:r w:rsidR="00102129" w:rsidRPr="007344C5">
        <w:rPr>
          <w:rFonts w:ascii="Times New Roman" w:hAnsi="Times New Roman" w:cs="Times New Roman"/>
          <w:sz w:val="20"/>
          <w:szCs w:val="20"/>
        </w:rPr>
        <w:t>tumor</w:t>
      </w:r>
      <w:r w:rsidRPr="007344C5">
        <w:rPr>
          <w:rFonts w:ascii="Times New Roman" w:hAnsi="Times New Roman" w:cs="Times New Roman"/>
          <w:sz w:val="20"/>
          <w:szCs w:val="20"/>
        </w:rPr>
        <w:t xml:space="preserve"> tissues have high redox potentials, especially inside </w:t>
      </w:r>
      <w:r w:rsidR="00102129" w:rsidRPr="007344C5">
        <w:rPr>
          <w:rFonts w:ascii="Times New Roman" w:hAnsi="Times New Roman" w:cs="Times New Roman"/>
          <w:sz w:val="20"/>
          <w:szCs w:val="20"/>
        </w:rPr>
        <w:t>tumor</w:t>
      </w:r>
      <w:r w:rsidRPr="007344C5">
        <w:rPr>
          <w:rFonts w:ascii="Times New Roman" w:hAnsi="Times New Roman" w:cs="Times New Roman"/>
          <w:sz w:val="20"/>
          <w:szCs w:val="20"/>
        </w:rPr>
        <w:t xml:space="preserve"> cells. The oxidation-responsive polymers with ferrocene (Fc) as a component have received the most research attention. These materials have a wide range of uses, including biomedicine, biosensors, actuators, liquid crystal displays, electronics, and other related fields [66]. The hydrophobic ferrocene groups can be rapidly oxidised to hydrophilic ferrocenium and then reversibly recovered by chemical and electrochemical reduction method. This reversible ferrocene/ferricinium redox conversion without major structural change is followed by different alterations of properties [67]. Zuo et al fabricated Fc-containing block polymers for the development of a self-assembling, stimuli-responsive drug delivery system. For glutathione-triggered responsiveness and reactive oxygen species, respectively, β-CD/Fc pair and disulfide-bridge were simultaneously included into the copolymer structure of redox responsive supramolecular ABCs. The resulting supramolecular ABCs consist of a supramolecular hydrophobic component (Fc-SS- β-CD) that is coupled at both the β-CD and Fc termini by a central disulfide connection. Due of the well-known host-guest interaction between β-CD and Fc, hydrophobic Fc-SS-β-CD was combined to create supramolecular amphiphilic block copolymers with noncovalent β-CD/Fc junctions [68].</w:t>
      </w:r>
    </w:p>
    <w:p w:rsidR="001B1232" w:rsidRPr="007344C5" w:rsidRDefault="001B1232" w:rsidP="00C55710">
      <w:pPr>
        <w:spacing w:line="240" w:lineRule="auto"/>
        <w:ind w:firstLine="720"/>
        <w:jc w:val="both"/>
        <w:rPr>
          <w:rFonts w:ascii="Times New Roman" w:hAnsi="Times New Roman" w:cs="Times New Roman"/>
          <w:sz w:val="20"/>
          <w:szCs w:val="20"/>
        </w:rPr>
      </w:pPr>
    </w:p>
    <w:p w:rsidR="00851840" w:rsidRPr="007344C5" w:rsidRDefault="00C73DFF" w:rsidP="00B10BA9">
      <w:pPr>
        <w:spacing w:line="240" w:lineRule="auto"/>
        <w:jc w:val="both"/>
        <w:rPr>
          <w:rFonts w:ascii="Times New Roman" w:hAnsi="Times New Roman" w:cs="Times New Roman"/>
          <w:b/>
          <w:bCs/>
          <w:iCs/>
          <w:sz w:val="20"/>
          <w:szCs w:val="20"/>
        </w:rPr>
      </w:pPr>
      <w:r w:rsidRPr="007344C5">
        <w:rPr>
          <w:rFonts w:ascii="Times New Roman" w:hAnsi="Times New Roman" w:cs="Times New Roman"/>
          <w:b/>
          <w:bCs/>
          <w:iCs/>
          <w:sz w:val="20"/>
          <w:szCs w:val="20"/>
        </w:rPr>
        <w:t xml:space="preserve">iv) </w:t>
      </w:r>
      <w:r w:rsidR="00D7402D" w:rsidRPr="007344C5">
        <w:rPr>
          <w:rFonts w:ascii="Times New Roman" w:hAnsi="Times New Roman" w:cs="Times New Roman"/>
          <w:b/>
          <w:bCs/>
          <w:iCs/>
          <w:sz w:val="20"/>
          <w:szCs w:val="20"/>
        </w:rPr>
        <w:t xml:space="preserve">pH-responsive </w:t>
      </w:r>
      <w:bookmarkEnd w:id="4"/>
      <w:r w:rsidR="005419D5" w:rsidRPr="007344C5">
        <w:rPr>
          <w:rFonts w:ascii="Times New Roman" w:hAnsi="Times New Roman" w:cs="Times New Roman"/>
          <w:b/>
          <w:bCs/>
          <w:iCs/>
          <w:sz w:val="20"/>
          <w:szCs w:val="20"/>
        </w:rPr>
        <w:t>supramolecular based ABCs</w:t>
      </w:r>
    </w:p>
    <w:p w:rsidR="00875BED" w:rsidRPr="007344C5" w:rsidRDefault="00C55710" w:rsidP="00875BED">
      <w:pPr>
        <w:spacing w:line="240" w:lineRule="auto"/>
        <w:ind w:firstLine="720"/>
        <w:jc w:val="both"/>
        <w:rPr>
          <w:rFonts w:ascii="Times New Roman" w:hAnsi="Times New Roman" w:cs="Times New Roman"/>
          <w:sz w:val="20"/>
          <w:szCs w:val="20"/>
        </w:rPr>
      </w:pPr>
      <w:r w:rsidRPr="007344C5">
        <w:rPr>
          <w:rFonts w:ascii="Times New Roman" w:hAnsi="Times New Roman" w:cs="Times New Roman"/>
          <w:sz w:val="20"/>
          <w:szCs w:val="20"/>
        </w:rPr>
        <w:t>In the area of drug delivery, pH-responsive micelles have generated extensively of attention</w:t>
      </w:r>
      <w:r w:rsidR="00851840" w:rsidRPr="007344C5">
        <w:rPr>
          <w:rFonts w:ascii="Times New Roman" w:hAnsi="Times New Roman" w:cs="Times New Roman"/>
          <w:sz w:val="20"/>
          <w:szCs w:val="20"/>
        </w:rPr>
        <w:t xml:space="preserve">. </w:t>
      </w:r>
      <w:r w:rsidR="00723F8E" w:rsidRPr="007344C5">
        <w:rPr>
          <w:rFonts w:ascii="Times New Roman" w:hAnsi="Times New Roman" w:cs="Times New Roman"/>
          <w:sz w:val="20"/>
          <w:szCs w:val="20"/>
        </w:rPr>
        <w:t>The acidic tumor microclimate is most common in solid tumors. Because of this reason, t</w:t>
      </w:r>
      <w:r w:rsidR="00851840" w:rsidRPr="007344C5">
        <w:rPr>
          <w:rFonts w:ascii="Times New Roman" w:hAnsi="Times New Roman" w:cs="Times New Roman"/>
          <w:sz w:val="20"/>
          <w:szCs w:val="20"/>
        </w:rPr>
        <w:t>he</w:t>
      </w:r>
      <w:r w:rsidR="00637765" w:rsidRPr="007344C5">
        <w:rPr>
          <w:rFonts w:ascii="Times New Roman" w:hAnsi="Times New Roman" w:cs="Times New Roman"/>
          <w:sz w:val="20"/>
          <w:szCs w:val="20"/>
        </w:rPr>
        <w:t xml:space="preserve"> approach of pH targeting </w:t>
      </w:r>
      <w:r w:rsidR="00851840" w:rsidRPr="007344C5">
        <w:rPr>
          <w:rFonts w:ascii="Times New Roman" w:hAnsi="Times New Roman" w:cs="Times New Roman"/>
          <w:sz w:val="20"/>
          <w:szCs w:val="20"/>
        </w:rPr>
        <w:t xml:space="preserve">is </w:t>
      </w:r>
      <w:r w:rsidR="00723F8E" w:rsidRPr="007344C5">
        <w:rPr>
          <w:rFonts w:ascii="Times New Roman" w:hAnsi="Times New Roman" w:cs="Times New Roman"/>
          <w:sz w:val="20"/>
          <w:szCs w:val="20"/>
        </w:rPr>
        <w:t>observed</w:t>
      </w:r>
      <w:r w:rsidR="007C14E4" w:rsidRPr="007344C5">
        <w:rPr>
          <w:rFonts w:ascii="Times New Roman" w:hAnsi="Times New Roman" w:cs="Times New Roman"/>
          <w:sz w:val="20"/>
          <w:szCs w:val="20"/>
        </w:rPr>
        <w:t xml:space="preserve"> </w:t>
      </w:r>
      <w:r w:rsidR="00723F8E" w:rsidRPr="007344C5">
        <w:rPr>
          <w:rFonts w:ascii="Times New Roman" w:hAnsi="Times New Roman" w:cs="Times New Roman"/>
          <w:sz w:val="20"/>
          <w:szCs w:val="20"/>
        </w:rPr>
        <w:t>to be</w:t>
      </w:r>
      <w:r w:rsidR="00851840" w:rsidRPr="007344C5">
        <w:rPr>
          <w:rFonts w:ascii="Times New Roman" w:hAnsi="Times New Roman" w:cs="Times New Roman"/>
          <w:sz w:val="20"/>
          <w:szCs w:val="20"/>
        </w:rPr>
        <w:t xml:space="preserve"> a more general strategy than </w:t>
      </w:r>
      <w:r w:rsidR="00723F8E" w:rsidRPr="007344C5">
        <w:rPr>
          <w:rFonts w:ascii="Times New Roman" w:hAnsi="Times New Roman" w:cs="Times New Roman"/>
          <w:sz w:val="20"/>
          <w:szCs w:val="20"/>
        </w:rPr>
        <w:t xml:space="preserve">the </w:t>
      </w:r>
      <w:r w:rsidR="00637765" w:rsidRPr="007344C5">
        <w:rPr>
          <w:rFonts w:ascii="Times New Roman" w:hAnsi="Times New Roman" w:cs="Times New Roman"/>
          <w:sz w:val="20"/>
          <w:szCs w:val="20"/>
        </w:rPr>
        <w:t xml:space="preserve">strategy of </w:t>
      </w:r>
      <w:r w:rsidR="00851840" w:rsidRPr="007344C5">
        <w:rPr>
          <w:rFonts w:ascii="Times New Roman" w:hAnsi="Times New Roman" w:cs="Times New Roman"/>
          <w:sz w:val="20"/>
          <w:szCs w:val="20"/>
        </w:rPr>
        <w:t>conventional speci</w:t>
      </w:r>
      <w:r w:rsidR="00937FF5" w:rsidRPr="007344C5">
        <w:rPr>
          <w:rFonts w:ascii="Times New Roman" w:hAnsi="Times New Roman" w:cs="Times New Roman"/>
          <w:sz w:val="20"/>
          <w:szCs w:val="20"/>
        </w:rPr>
        <w:t>fi</w:t>
      </w:r>
      <w:r w:rsidR="00851840" w:rsidRPr="007344C5">
        <w:rPr>
          <w:rFonts w:ascii="Times New Roman" w:hAnsi="Times New Roman" w:cs="Times New Roman"/>
          <w:sz w:val="20"/>
          <w:szCs w:val="20"/>
        </w:rPr>
        <w:t xml:space="preserve">c tumor cell surface targeting approaches </w:t>
      </w:r>
      <w:r w:rsidR="00937FF5" w:rsidRPr="007344C5">
        <w:rPr>
          <w:rFonts w:ascii="Times New Roman" w:hAnsi="Times New Roman" w:cs="Times New Roman"/>
          <w:sz w:val="20"/>
          <w:szCs w:val="20"/>
        </w:rPr>
        <w:t xml:space="preserve">[15]. </w:t>
      </w:r>
      <w:r w:rsidR="00D06EB7" w:rsidRPr="007344C5">
        <w:rPr>
          <w:rFonts w:ascii="Times New Roman" w:hAnsi="Times New Roman" w:cs="Times New Roman"/>
          <w:sz w:val="20"/>
          <w:szCs w:val="20"/>
        </w:rPr>
        <w:t>Zhang et al developed</w:t>
      </w:r>
      <w:r w:rsidR="00875BED" w:rsidRPr="007344C5">
        <w:rPr>
          <w:rFonts w:ascii="Times New Roman" w:hAnsi="Times New Roman" w:cs="Times New Roman"/>
          <w:sz w:val="20"/>
          <w:szCs w:val="20"/>
        </w:rPr>
        <w:t xml:space="preserve">, PEG and poly(L-lactide)-based supramolecular micelles that are pH-responsive. Benzimidazole (BM) ended PEG (PEG-BM) </w:t>
      </w:r>
      <w:r w:rsidR="007C14E4" w:rsidRPr="007344C5">
        <w:rPr>
          <w:rFonts w:ascii="Times New Roman" w:hAnsi="Times New Roman" w:cs="Times New Roman"/>
          <w:sz w:val="20"/>
          <w:szCs w:val="20"/>
        </w:rPr>
        <w:t>formed complex with</w:t>
      </w:r>
      <w:r w:rsidR="00875BED" w:rsidRPr="007344C5">
        <w:rPr>
          <w:rFonts w:ascii="Times New Roman" w:hAnsi="Times New Roman" w:cs="Times New Roman"/>
          <w:sz w:val="20"/>
          <w:szCs w:val="20"/>
        </w:rPr>
        <w:t xml:space="preserve"> PLLA modified with β-cyclodextrin (β-CDPLLA). The DOX-loaded PEG-BM/CD-PLLA supramolecular micelles were found to release the </w:t>
      </w:r>
      <w:r w:rsidR="00875BED" w:rsidRPr="007344C5">
        <w:rPr>
          <w:rFonts w:ascii="Times New Roman" w:hAnsi="Times New Roman" w:cs="Times New Roman"/>
          <w:sz w:val="20"/>
          <w:szCs w:val="20"/>
        </w:rPr>
        <w:lastRenderedPageBreak/>
        <w:t xml:space="preserve">encapsulated doxorubicin in 24 hours at pH 5.5. The pH-insensitive DOX-loaded PEG-b-PLLA micelles were likewise shown to not release the medication when the pH was lowered from 7.4 to 5.5. As a result, it is reasonable to assume that the supramolecular micelles' drug release at pH 5.5 was caused by the acid-induced breakdown of the micelles. The decomplexation of the BM/CD complexes caused the micelles to break down. Supramolecular micelles made of the pH-responsive polymers PEG-BM/CD-PLLA have the potential to transport anticancer drugs [69]. </w:t>
      </w:r>
    </w:p>
    <w:p w:rsidR="00FD673A" w:rsidRPr="00F32E1D" w:rsidRDefault="00FD673A" w:rsidP="00C55710">
      <w:pPr>
        <w:spacing w:line="240" w:lineRule="auto"/>
        <w:ind w:firstLine="720"/>
        <w:jc w:val="both"/>
        <w:rPr>
          <w:rFonts w:ascii="Times New Roman" w:hAnsi="Times New Roman" w:cs="Times New Roman"/>
          <w:sz w:val="20"/>
          <w:szCs w:val="20"/>
        </w:rPr>
      </w:pPr>
    </w:p>
    <w:p w:rsidR="00281ED7" w:rsidRPr="00F32E1D" w:rsidRDefault="00C73DFF" w:rsidP="00B10BA9">
      <w:pPr>
        <w:spacing w:line="240" w:lineRule="auto"/>
        <w:jc w:val="both"/>
        <w:rPr>
          <w:rFonts w:ascii="Times New Roman" w:hAnsi="Times New Roman" w:cs="Times New Roman"/>
          <w:b/>
          <w:bCs/>
          <w:iCs/>
          <w:sz w:val="20"/>
          <w:szCs w:val="20"/>
        </w:rPr>
      </w:pPr>
      <w:r w:rsidRPr="00F32E1D">
        <w:rPr>
          <w:rFonts w:ascii="Times New Roman" w:hAnsi="Times New Roman" w:cs="Times New Roman"/>
          <w:b/>
          <w:bCs/>
          <w:iCs/>
          <w:sz w:val="20"/>
          <w:szCs w:val="20"/>
        </w:rPr>
        <w:t xml:space="preserve">v) </w:t>
      </w:r>
      <w:r w:rsidR="002C750A" w:rsidRPr="00F32E1D">
        <w:rPr>
          <w:rFonts w:ascii="Times New Roman" w:hAnsi="Times New Roman" w:cs="Times New Roman"/>
          <w:b/>
          <w:bCs/>
          <w:iCs/>
          <w:sz w:val="20"/>
          <w:szCs w:val="20"/>
        </w:rPr>
        <w:t xml:space="preserve">Ultrasound-responsive </w:t>
      </w:r>
      <w:r w:rsidR="005419D5" w:rsidRPr="00F32E1D">
        <w:rPr>
          <w:rFonts w:ascii="Times New Roman" w:hAnsi="Times New Roman" w:cs="Times New Roman"/>
          <w:b/>
          <w:bCs/>
          <w:iCs/>
          <w:sz w:val="20"/>
          <w:szCs w:val="20"/>
        </w:rPr>
        <w:t>ABCs</w:t>
      </w:r>
    </w:p>
    <w:p w:rsidR="00281ED7" w:rsidRPr="0068725E" w:rsidRDefault="00052C9B" w:rsidP="00C55710">
      <w:pPr>
        <w:spacing w:line="240" w:lineRule="auto"/>
        <w:ind w:firstLine="720"/>
        <w:jc w:val="both"/>
        <w:rPr>
          <w:rFonts w:ascii="Times New Roman" w:hAnsi="Times New Roman" w:cs="Times New Roman"/>
          <w:sz w:val="20"/>
          <w:szCs w:val="20"/>
        </w:rPr>
      </w:pPr>
      <w:r w:rsidRPr="0068725E">
        <w:rPr>
          <w:rFonts w:ascii="Times New Roman" w:hAnsi="Times New Roman" w:cs="Times New Roman"/>
          <w:sz w:val="20"/>
          <w:szCs w:val="20"/>
        </w:rPr>
        <w:t>Drug release from micelles can be triggered by u</w:t>
      </w:r>
      <w:r w:rsidR="00281ED7" w:rsidRPr="0068725E">
        <w:rPr>
          <w:rFonts w:ascii="Times New Roman" w:hAnsi="Times New Roman" w:cs="Times New Roman"/>
          <w:sz w:val="20"/>
          <w:szCs w:val="20"/>
        </w:rPr>
        <w:t xml:space="preserve">ltrasound </w:t>
      </w:r>
      <w:r w:rsidRPr="0068725E">
        <w:rPr>
          <w:rFonts w:ascii="Times New Roman" w:hAnsi="Times New Roman" w:cs="Times New Roman"/>
          <w:sz w:val="20"/>
          <w:szCs w:val="20"/>
        </w:rPr>
        <w:t xml:space="preserve">because it </w:t>
      </w:r>
      <w:r w:rsidR="00281ED7" w:rsidRPr="0068725E">
        <w:rPr>
          <w:rFonts w:ascii="Times New Roman" w:hAnsi="Times New Roman" w:cs="Times New Roman"/>
          <w:sz w:val="20"/>
          <w:szCs w:val="20"/>
        </w:rPr>
        <w:t xml:space="preserve">could physically break the micelle. </w:t>
      </w:r>
      <w:r w:rsidR="00C55710" w:rsidRPr="0068725E">
        <w:rPr>
          <w:rFonts w:ascii="Times New Roman" w:hAnsi="Times New Roman" w:cs="Times New Roman"/>
          <w:sz w:val="20"/>
          <w:szCs w:val="20"/>
        </w:rPr>
        <w:t>High intensity focused ultrasound (HIFU) is another possible external trigger for the drug release from self-aggregates. HIFU has the advantages such as deep penetration, focused tiny area, non-invasiveness and remote controllable properties [70]. Investigations on ultrasound-triggered release from liposomes, polyelectrolyte micro-containers, multilayered capsules, micro emulsions, and micelles have recently been conducted. Ultrasound technology in general encompasses both high-frequency diagnostic ultrasound and low-frequency power ultrasound [71]. Liang et al studied the self-assembly of block copolymers of PPG-[Ru]-PEG that have a hydrophobic core and binds to terpyridines of the element Ru(II). Because the labile ether bonds attached to the pyridine ring cleave when these spherical micelles are exposed to HIFU, the amphiphilic structures are broken.  The micelles are therefore broken apart, which causes the cargo to be enclosed to be released [72].</w:t>
      </w:r>
      <w:r w:rsidR="005419D5" w:rsidRPr="0068725E">
        <w:rPr>
          <w:rFonts w:ascii="Times New Roman" w:hAnsi="Times New Roman" w:cs="Times New Roman"/>
          <w:sz w:val="20"/>
          <w:szCs w:val="20"/>
        </w:rPr>
        <w:t>Ultrasound responsive supramolecular based ABCs are also expected to show promising applications and this area has to be developed in near future.</w:t>
      </w:r>
    </w:p>
    <w:p w:rsidR="006F553A" w:rsidRPr="00F32E1D" w:rsidRDefault="00C73DFF" w:rsidP="00B10BA9">
      <w:pPr>
        <w:spacing w:line="240" w:lineRule="auto"/>
        <w:jc w:val="both"/>
        <w:rPr>
          <w:rFonts w:ascii="Times New Roman" w:hAnsi="Times New Roman" w:cs="Times New Roman"/>
          <w:b/>
          <w:bCs/>
          <w:iCs/>
          <w:sz w:val="20"/>
          <w:szCs w:val="20"/>
        </w:rPr>
      </w:pPr>
      <w:r w:rsidRPr="00F32E1D">
        <w:rPr>
          <w:rFonts w:ascii="Times New Roman" w:hAnsi="Times New Roman" w:cs="Times New Roman"/>
          <w:b/>
          <w:bCs/>
          <w:iCs/>
          <w:sz w:val="20"/>
          <w:szCs w:val="20"/>
        </w:rPr>
        <w:t xml:space="preserve">vi) </w:t>
      </w:r>
      <w:r w:rsidR="002C750A" w:rsidRPr="00F32E1D">
        <w:rPr>
          <w:rFonts w:ascii="Times New Roman" w:hAnsi="Times New Roman" w:cs="Times New Roman"/>
          <w:b/>
          <w:bCs/>
          <w:iCs/>
          <w:sz w:val="20"/>
          <w:szCs w:val="20"/>
        </w:rPr>
        <w:t xml:space="preserve">Enzyme-responsive polymeric micelles </w:t>
      </w:r>
    </w:p>
    <w:p w:rsidR="00A61127" w:rsidRPr="0068725E" w:rsidRDefault="002F458F" w:rsidP="002F458F">
      <w:pPr>
        <w:spacing w:line="240" w:lineRule="auto"/>
        <w:ind w:firstLine="720"/>
        <w:jc w:val="both"/>
        <w:rPr>
          <w:rFonts w:ascii="Times New Roman" w:hAnsi="Times New Roman" w:cs="Times New Roman"/>
          <w:sz w:val="20"/>
          <w:szCs w:val="20"/>
        </w:rPr>
      </w:pPr>
      <w:r w:rsidRPr="0068725E">
        <w:rPr>
          <w:rFonts w:ascii="Times New Roman" w:hAnsi="Times New Roman" w:cs="Times New Roman"/>
          <w:sz w:val="20"/>
          <w:szCs w:val="20"/>
        </w:rPr>
        <w:t xml:space="preserve">The use of enzymes as a trigger for the stimuli-responsive degradation and disassembly of polymeric micelles has a number of important benefits, including their great selectivity and universal presence in every living organism [73]. Combinations of a stimuli-responsive dendron with enzyme-cleavable hydrophobic end groups and linear polyethylene glycol make up enzyme-responsive amphiphilic hybrids. These PEG-dendron hybrids that are hydrophilic in the PEG shell and hydrophobic in the water self-assemble into micelles. </w:t>
      </w:r>
      <w:r w:rsidR="00E80D7E" w:rsidRPr="0068725E">
        <w:rPr>
          <w:rFonts w:ascii="Times New Roman" w:hAnsi="Times New Roman" w:cs="Times New Roman"/>
          <w:sz w:val="20"/>
          <w:szCs w:val="20"/>
        </w:rPr>
        <w:t>These self-</w:t>
      </w:r>
      <w:r w:rsidR="008F063C" w:rsidRPr="0068725E">
        <w:rPr>
          <w:rFonts w:ascii="Times New Roman" w:hAnsi="Times New Roman" w:cs="Times New Roman"/>
          <w:sz w:val="20"/>
          <w:szCs w:val="20"/>
        </w:rPr>
        <w:t>aggregates</w:t>
      </w:r>
      <w:r w:rsidR="00E80D7E" w:rsidRPr="0068725E">
        <w:rPr>
          <w:rFonts w:ascii="Times New Roman" w:hAnsi="Times New Roman" w:cs="Times New Roman"/>
          <w:sz w:val="20"/>
          <w:szCs w:val="20"/>
        </w:rPr>
        <w:t xml:space="preserve"> can </w:t>
      </w:r>
      <w:r w:rsidR="006F553A" w:rsidRPr="0068725E">
        <w:rPr>
          <w:rFonts w:ascii="Times New Roman" w:hAnsi="Times New Roman" w:cs="Times New Roman"/>
          <w:sz w:val="20"/>
          <w:szCs w:val="20"/>
        </w:rPr>
        <w:t xml:space="preserve">potentially be utilized to </w:t>
      </w:r>
      <w:r w:rsidR="00E80D7E" w:rsidRPr="0068725E">
        <w:rPr>
          <w:rFonts w:ascii="Times New Roman" w:hAnsi="Times New Roman" w:cs="Times New Roman"/>
          <w:sz w:val="20"/>
          <w:szCs w:val="20"/>
        </w:rPr>
        <w:t>deliver</w:t>
      </w:r>
      <w:r w:rsidR="006F553A" w:rsidRPr="0068725E">
        <w:rPr>
          <w:rFonts w:ascii="Times New Roman" w:hAnsi="Times New Roman" w:cs="Times New Roman"/>
          <w:sz w:val="20"/>
          <w:szCs w:val="20"/>
        </w:rPr>
        <w:t xml:space="preserve"> hydrophobic cargo</w:t>
      </w:r>
      <w:r w:rsidR="00E80D7E" w:rsidRPr="0068725E">
        <w:rPr>
          <w:rFonts w:ascii="Times New Roman" w:hAnsi="Times New Roman" w:cs="Times New Roman"/>
          <w:sz w:val="20"/>
          <w:szCs w:val="20"/>
        </w:rPr>
        <w:t>s</w:t>
      </w:r>
      <w:r w:rsidR="006F553A" w:rsidRPr="0068725E">
        <w:rPr>
          <w:rFonts w:ascii="Times New Roman" w:hAnsi="Times New Roman" w:cs="Times New Roman"/>
          <w:sz w:val="20"/>
          <w:szCs w:val="20"/>
        </w:rPr>
        <w:t xml:space="preserve">. </w:t>
      </w:r>
      <w:r w:rsidR="001C5770" w:rsidRPr="0068725E">
        <w:rPr>
          <w:rFonts w:ascii="Times New Roman" w:hAnsi="Times New Roman" w:cs="Times New Roman"/>
          <w:sz w:val="20"/>
          <w:szCs w:val="20"/>
        </w:rPr>
        <w:t>The hydrophobic end groups get cleaved from the dendron, i</w:t>
      </w:r>
      <w:r w:rsidR="006F553A" w:rsidRPr="0068725E">
        <w:rPr>
          <w:rFonts w:ascii="Times New Roman" w:hAnsi="Times New Roman" w:cs="Times New Roman"/>
          <w:sz w:val="20"/>
          <w:szCs w:val="20"/>
        </w:rPr>
        <w:t xml:space="preserve">n the presence of the activating enzyme, making </w:t>
      </w:r>
      <w:r w:rsidR="001C5770" w:rsidRPr="0068725E">
        <w:rPr>
          <w:rFonts w:ascii="Times New Roman" w:hAnsi="Times New Roman" w:cs="Times New Roman"/>
          <w:sz w:val="20"/>
          <w:szCs w:val="20"/>
        </w:rPr>
        <w:t>the dendron</w:t>
      </w:r>
      <w:r w:rsidR="006F553A" w:rsidRPr="0068725E">
        <w:rPr>
          <w:rFonts w:ascii="Times New Roman" w:hAnsi="Times New Roman" w:cs="Times New Roman"/>
          <w:sz w:val="20"/>
          <w:szCs w:val="20"/>
        </w:rPr>
        <w:t xml:space="preserve"> more hydrophi</w:t>
      </w:r>
      <w:r w:rsidR="001C5770" w:rsidRPr="0068725E">
        <w:rPr>
          <w:rFonts w:ascii="Times New Roman" w:hAnsi="Times New Roman" w:cs="Times New Roman"/>
          <w:sz w:val="20"/>
          <w:szCs w:val="20"/>
        </w:rPr>
        <w:t>lic.</w:t>
      </w:r>
      <w:r w:rsidR="0068725E" w:rsidRPr="0068725E">
        <w:rPr>
          <w:rFonts w:ascii="Times New Roman" w:hAnsi="Times New Roman" w:cs="Times New Roman"/>
          <w:sz w:val="20"/>
          <w:szCs w:val="20"/>
        </w:rPr>
        <w:t xml:space="preserve"> </w:t>
      </w:r>
      <w:r w:rsidR="001C5770" w:rsidRPr="0068725E">
        <w:rPr>
          <w:rFonts w:ascii="Times New Roman" w:hAnsi="Times New Roman" w:cs="Times New Roman"/>
          <w:sz w:val="20"/>
          <w:szCs w:val="20"/>
        </w:rPr>
        <w:t>Thu</w:t>
      </w:r>
      <w:r w:rsidR="006F553A" w:rsidRPr="0068725E">
        <w:rPr>
          <w:rFonts w:ascii="Times New Roman" w:hAnsi="Times New Roman" w:cs="Times New Roman"/>
          <w:sz w:val="20"/>
          <w:szCs w:val="20"/>
        </w:rPr>
        <w:t>s</w:t>
      </w:r>
      <w:r w:rsidR="00F32E1D" w:rsidRPr="0068725E">
        <w:rPr>
          <w:rFonts w:ascii="Times New Roman" w:hAnsi="Times New Roman" w:cs="Times New Roman"/>
          <w:sz w:val="20"/>
          <w:szCs w:val="20"/>
        </w:rPr>
        <w:t>,</w:t>
      </w:r>
      <w:r w:rsidR="006F553A" w:rsidRPr="0068725E">
        <w:rPr>
          <w:rFonts w:ascii="Times New Roman" w:hAnsi="Times New Roman" w:cs="Times New Roman"/>
          <w:sz w:val="20"/>
          <w:szCs w:val="20"/>
        </w:rPr>
        <w:t xml:space="preserve"> the micellar aggregates</w:t>
      </w:r>
      <w:r w:rsidR="001C5770" w:rsidRPr="0068725E">
        <w:rPr>
          <w:rFonts w:ascii="Times New Roman" w:hAnsi="Times New Roman" w:cs="Times New Roman"/>
          <w:sz w:val="20"/>
          <w:szCs w:val="20"/>
        </w:rPr>
        <w:t xml:space="preserve"> get destabilized</w:t>
      </w:r>
      <w:r w:rsidRPr="0068725E">
        <w:rPr>
          <w:rFonts w:ascii="Times New Roman" w:hAnsi="Times New Roman" w:cs="Times New Roman"/>
          <w:sz w:val="20"/>
          <w:szCs w:val="20"/>
        </w:rPr>
        <w:t xml:space="preserve">. This causes the micelles to disassemble, releasing the enclosed cargo along with soluble PEG-dendron hybrids [74]. </w:t>
      </w:r>
      <w:r w:rsidR="006E4703" w:rsidRPr="0068725E">
        <w:rPr>
          <w:rFonts w:ascii="Times New Roman" w:hAnsi="Times New Roman" w:cs="Times New Roman"/>
          <w:sz w:val="20"/>
          <w:szCs w:val="20"/>
        </w:rPr>
        <w:t xml:space="preserve">This is also </w:t>
      </w:r>
      <w:r w:rsidR="00071EE8" w:rsidRPr="0068725E">
        <w:rPr>
          <w:rFonts w:ascii="Times New Roman" w:hAnsi="Times New Roman" w:cs="Times New Roman"/>
          <w:sz w:val="20"/>
          <w:szCs w:val="20"/>
        </w:rPr>
        <w:t>an</w:t>
      </w:r>
      <w:r w:rsidR="006E4703" w:rsidRPr="0068725E">
        <w:rPr>
          <w:rFonts w:ascii="Times New Roman" w:hAnsi="Times New Roman" w:cs="Times New Roman"/>
          <w:sz w:val="20"/>
          <w:szCs w:val="20"/>
        </w:rPr>
        <w:t xml:space="preserve"> area which can be further improved by using cyclodextrins.</w:t>
      </w:r>
    </w:p>
    <w:p w:rsidR="00E756E4" w:rsidRPr="00F32E1D" w:rsidRDefault="00C73DFF" w:rsidP="00844AA2">
      <w:pPr>
        <w:spacing w:before="240" w:line="240" w:lineRule="auto"/>
        <w:jc w:val="center"/>
        <w:rPr>
          <w:rFonts w:ascii="Times New Roman" w:hAnsi="Times New Roman" w:cs="Times New Roman"/>
          <w:b/>
          <w:bCs/>
          <w:sz w:val="20"/>
          <w:szCs w:val="20"/>
        </w:rPr>
      </w:pPr>
      <w:r w:rsidRPr="00F32E1D">
        <w:rPr>
          <w:rFonts w:ascii="Times New Roman" w:hAnsi="Times New Roman" w:cs="Times New Roman"/>
          <w:b/>
          <w:bCs/>
          <w:sz w:val="20"/>
          <w:szCs w:val="20"/>
        </w:rPr>
        <w:t xml:space="preserve">7. </w:t>
      </w:r>
      <w:r w:rsidR="00FD4B6F" w:rsidRPr="00F32E1D">
        <w:rPr>
          <w:rFonts w:ascii="Times New Roman" w:hAnsi="Times New Roman" w:cs="Times New Roman"/>
          <w:b/>
          <w:bCs/>
          <w:sz w:val="20"/>
          <w:szCs w:val="20"/>
        </w:rPr>
        <w:t>Conclusion</w:t>
      </w:r>
    </w:p>
    <w:p w:rsidR="00E93999" w:rsidRPr="00B27291" w:rsidRDefault="0005527E" w:rsidP="00DB06A5">
      <w:pPr>
        <w:spacing w:line="240" w:lineRule="auto"/>
        <w:ind w:firstLine="720"/>
        <w:jc w:val="both"/>
        <w:rPr>
          <w:rFonts w:ascii="Times New Roman" w:hAnsi="Times New Roman" w:cs="Times New Roman"/>
          <w:bCs/>
          <w:sz w:val="20"/>
          <w:szCs w:val="20"/>
        </w:rPr>
      </w:pPr>
      <w:r w:rsidRPr="00B27291">
        <w:rPr>
          <w:rFonts w:ascii="Times New Roman" w:hAnsi="Times New Roman" w:cs="Times New Roman"/>
          <w:sz w:val="20"/>
          <w:szCs w:val="20"/>
        </w:rPr>
        <w:t>In summary</w:t>
      </w:r>
      <w:r w:rsidR="00F67658" w:rsidRPr="00B27291">
        <w:rPr>
          <w:rFonts w:ascii="Times New Roman" w:hAnsi="Times New Roman" w:cs="Times New Roman"/>
          <w:sz w:val="20"/>
          <w:szCs w:val="20"/>
        </w:rPr>
        <w:t>, there has been a significant amount of advancement in the field of supramolecular amphiphiles based on host-guest molecular reputation motifs during the past decad</w:t>
      </w:r>
      <w:r w:rsidR="00336C7A" w:rsidRPr="00B27291">
        <w:rPr>
          <w:rFonts w:ascii="Times New Roman" w:hAnsi="Times New Roman" w:cs="Times New Roman"/>
          <w:sz w:val="20"/>
          <w:szCs w:val="20"/>
        </w:rPr>
        <w:t>e.  We have discussed about the different types of ABCs, their micellization properties, supramolecular ABCs</w:t>
      </w:r>
      <w:r w:rsidR="00B27291" w:rsidRPr="00B27291">
        <w:rPr>
          <w:rFonts w:ascii="Times New Roman" w:hAnsi="Times New Roman" w:cs="Times New Roman"/>
          <w:sz w:val="20"/>
          <w:szCs w:val="20"/>
        </w:rPr>
        <w:t xml:space="preserve"> </w:t>
      </w:r>
      <w:r w:rsidR="00DB0EDE" w:rsidRPr="00B27291">
        <w:rPr>
          <w:rFonts w:ascii="Times New Roman" w:hAnsi="Times New Roman" w:cs="Times New Roman"/>
          <w:sz w:val="20"/>
          <w:szCs w:val="20"/>
        </w:rPr>
        <w:t>based on the</w:t>
      </w:r>
      <w:r w:rsidR="00336C7A" w:rsidRPr="00B27291">
        <w:rPr>
          <w:rFonts w:ascii="Times New Roman" w:hAnsi="Times New Roman" w:cs="Times New Roman"/>
          <w:sz w:val="20"/>
          <w:szCs w:val="20"/>
        </w:rPr>
        <w:t xml:space="preserve"> host–guest </w:t>
      </w:r>
      <w:r w:rsidR="00F43A23" w:rsidRPr="00B27291">
        <w:rPr>
          <w:rFonts w:ascii="Times New Roman" w:hAnsi="Times New Roman" w:cs="Times New Roman"/>
          <w:sz w:val="20"/>
          <w:szCs w:val="20"/>
        </w:rPr>
        <w:t>interlinkage</w:t>
      </w:r>
      <w:r w:rsidR="00336C7A" w:rsidRPr="00B27291">
        <w:rPr>
          <w:rFonts w:ascii="Times New Roman" w:hAnsi="Times New Roman" w:cs="Times New Roman"/>
          <w:sz w:val="20"/>
          <w:szCs w:val="20"/>
        </w:rPr>
        <w:t xml:space="preserve">, and the ability efforts of the ensuing self-aggregates, including nanocarriers for the delivery of anticancer drugs and biomolecules, that could respond to internal or external stimuli (temperature, light, redox, and pH).  These stimuli-responsive supramolecular ABCs hold significant promise for hydrophobic drug encapsulation and tailored drug delivery. In supramolecular self-aggregates and their in-addition </w:t>
      </w:r>
      <w:r w:rsidR="00DB3355" w:rsidRPr="00B27291">
        <w:rPr>
          <w:rFonts w:ascii="Times New Roman" w:hAnsi="Times New Roman" w:cs="Times New Roman"/>
          <w:sz w:val="20"/>
          <w:szCs w:val="20"/>
        </w:rPr>
        <w:t>classes</w:t>
      </w:r>
      <w:r w:rsidR="00336C7A" w:rsidRPr="00B27291">
        <w:rPr>
          <w:rFonts w:ascii="Times New Roman" w:hAnsi="Times New Roman" w:cs="Times New Roman"/>
          <w:sz w:val="20"/>
          <w:szCs w:val="20"/>
        </w:rPr>
        <w:t>, cyclodextrins play incredibly important functions. The introduction of any revolutionary macrocycle technology can advance supramolecular chemistry and open up novel possibilities for substance research.</w:t>
      </w:r>
      <w:r w:rsidR="00B27291" w:rsidRPr="00B27291">
        <w:rPr>
          <w:rFonts w:ascii="Times New Roman" w:hAnsi="Times New Roman" w:cs="Times New Roman"/>
          <w:sz w:val="20"/>
          <w:szCs w:val="20"/>
        </w:rPr>
        <w:t xml:space="preserve"> </w:t>
      </w:r>
      <w:r w:rsidR="006071BB" w:rsidRPr="00B27291">
        <w:rPr>
          <w:rFonts w:ascii="Times New Roman" w:hAnsi="Times New Roman" w:cs="Times New Roman"/>
          <w:bCs/>
          <w:sz w:val="20"/>
          <w:szCs w:val="20"/>
        </w:rPr>
        <w:t>In future research</w:t>
      </w:r>
      <w:r w:rsidR="00125154" w:rsidRPr="00B27291">
        <w:rPr>
          <w:rFonts w:ascii="Times New Roman" w:hAnsi="Times New Roman" w:cs="Times New Roman"/>
          <w:bCs/>
          <w:sz w:val="20"/>
          <w:szCs w:val="20"/>
        </w:rPr>
        <w:t xml:space="preserve"> in</w:t>
      </w:r>
      <w:r w:rsidR="00B27291" w:rsidRPr="00B27291">
        <w:rPr>
          <w:rFonts w:ascii="Times New Roman" w:hAnsi="Times New Roman" w:cs="Times New Roman"/>
          <w:bCs/>
          <w:sz w:val="20"/>
          <w:szCs w:val="20"/>
        </w:rPr>
        <w:t xml:space="preserve"> </w:t>
      </w:r>
      <w:r w:rsidRPr="00B27291">
        <w:rPr>
          <w:rFonts w:ascii="Times New Roman" w:hAnsi="Times New Roman" w:cs="Times New Roman"/>
          <w:bCs/>
          <w:sz w:val="20"/>
          <w:szCs w:val="20"/>
        </w:rPr>
        <w:t>the</w:t>
      </w:r>
      <w:r w:rsidR="00B27291" w:rsidRPr="00B27291">
        <w:rPr>
          <w:rFonts w:ascii="Times New Roman" w:hAnsi="Times New Roman" w:cs="Times New Roman"/>
          <w:bCs/>
          <w:sz w:val="20"/>
          <w:szCs w:val="20"/>
        </w:rPr>
        <w:t xml:space="preserve"> </w:t>
      </w:r>
      <w:r w:rsidRPr="00B27291">
        <w:rPr>
          <w:rFonts w:ascii="Times New Roman" w:hAnsi="Times New Roman" w:cs="Times New Roman"/>
          <w:bCs/>
          <w:sz w:val="20"/>
          <w:szCs w:val="20"/>
        </w:rPr>
        <w:t>field of self–assembly</w:t>
      </w:r>
      <w:r w:rsidR="00125154" w:rsidRPr="00B27291">
        <w:rPr>
          <w:rFonts w:ascii="Times New Roman" w:hAnsi="Times New Roman" w:cs="Times New Roman"/>
          <w:bCs/>
          <w:sz w:val="20"/>
          <w:szCs w:val="20"/>
        </w:rPr>
        <w:t>,</w:t>
      </w:r>
      <w:r w:rsidRPr="00B27291">
        <w:rPr>
          <w:rFonts w:ascii="Times New Roman" w:hAnsi="Times New Roman" w:cs="Times New Roman"/>
          <w:bCs/>
          <w:sz w:val="20"/>
          <w:szCs w:val="20"/>
        </w:rPr>
        <w:t xml:space="preserve"> amphiphilic block copolymers ha</w:t>
      </w:r>
      <w:r w:rsidR="00125154" w:rsidRPr="00B27291">
        <w:rPr>
          <w:rFonts w:ascii="Times New Roman" w:hAnsi="Times New Roman" w:cs="Times New Roman"/>
          <w:bCs/>
          <w:sz w:val="20"/>
          <w:szCs w:val="20"/>
        </w:rPr>
        <w:t>ve</w:t>
      </w:r>
      <w:r w:rsidR="006071BB" w:rsidRPr="00B27291">
        <w:rPr>
          <w:rFonts w:ascii="Times New Roman" w:hAnsi="Times New Roman" w:cs="Times New Roman"/>
          <w:bCs/>
          <w:sz w:val="20"/>
          <w:szCs w:val="20"/>
        </w:rPr>
        <w:t xml:space="preserve"> great advantage in pharmaceutical areas. The improvement and development of stimuli responsive supramolecular amphiphilic block copolymers plays extra vital feature in in-vivo and in-vitro systems drug capsulation, drug and gene delivery.</w:t>
      </w:r>
      <w:r w:rsidR="00E93999" w:rsidRPr="00B27291">
        <w:rPr>
          <w:rFonts w:ascii="Times New Roman" w:hAnsi="Times New Roman" w:cs="Times New Roman"/>
          <w:bCs/>
          <w:sz w:val="20"/>
          <w:szCs w:val="20"/>
        </w:rPr>
        <w:t xml:space="preserve"> Cost effectiveness, </w:t>
      </w:r>
      <w:r w:rsidR="00D07CF3" w:rsidRPr="00B27291">
        <w:rPr>
          <w:rFonts w:ascii="Times New Roman" w:hAnsi="Times New Roman" w:cs="Times New Roman"/>
          <w:bCs/>
          <w:sz w:val="20"/>
          <w:szCs w:val="20"/>
        </w:rPr>
        <w:t xml:space="preserve">easy accessibility </w:t>
      </w:r>
      <w:r w:rsidR="00E93999" w:rsidRPr="00B27291">
        <w:rPr>
          <w:rFonts w:ascii="Times New Roman" w:hAnsi="Times New Roman" w:cs="Times New Roman"/>
          <w:bCs/>
          <w:sz w:val="20"/>
          <w:szCs w:val="20"/>
        </w:rPr>
        <w:t xml:space="preserve">and </w:t>
      </w:r>
      <w:r w:rsidR="00D07CF3" w:rsidRPr="00B27291">
        <w:rPr>
          <w:rFonts w:ascii="Times New Roman" w:hAnsi="Times New Roman" w:cs="Times New Roman"/>
          <w:bCs/>
          <w:sz w:val="20"/>
          <w:szCs w:val="20"/>
        </w:rPr>
        <w:t xml:space="preserve">feasibility of supramolecular ABCs </w:t>
      </w:r>
      <w:r w:rsidR="00E93999" w:rsidRPr="00B27291">
        <w:rPr>
          <w:rFonts w:ascii="Times New Roman" w:hAnsi="Times New Roman" w:cs="Times New Roman"/>
          <w:bCs/>
          <w:sz w:val="20"/>
          <w:szCs w:val="20"/>
        </w:rPr>
        <w:t xml:space="preserve">could be challenging aspects </w:t>
      </w:r>
      <w:r w:rsidR="00D07CF3" w:rsidRPr="00B27291">
        <w:rPr>
          <w:rFonts w:ascii="Times New Roman" w:hAnsi="Times New Roman" w:cs="Times New Roman"/>
          <w:bCs/>
          <w:sz w:val="20"/>
          <w:szCs w:val="20"/>
        </w:rPr>
        <w:t>to move this</w:t>
      </w:r>
      <w:r w:rsidR="00E93999" w:rsidRPr="00B27291">
        <w:rPr>
          <w:rFonts w:ascii="Times New Roman" w:hAnsi="Times New Roman" w:cs="Times New Roman"/>
          <w:bCs/>
          <w:sz w:val="20"/>
          <w:szCs w:val="20"/>
        </w:rPr>
        <w:t xml:space="preserve"> field</w:t>
      </w:r>
      <w:r w:rsidR="00D07CF3" w:rsidRPr="00B27291">
        <w:rPr>
          <w:rFonts w:ascii="Times New Roman" w:hAnsi="Times New Roman" w:cs="Times New Roman"/>
          <w:bCs/>
          <w:sz w:val="20"/>
          <w:szCs w:val="20"/>
        </w:rPr>
        <w:t xml:space="preserve"> forward</w:t>
      </w:r>
      <w:r w:rsidR="00E93999" w:rsidRPr="00B27291">
        <w:rPr>
          <w:rFonts w:ascii="Times New Roman" w:hAnsi="Times New Roman" w:cs="Times New Roman"/>
          <w:bCs/>
          <w:sz w:val="20"/>
          <w:szCs w:val="20"/>
        </w:rPr>
        <w:t>.</w:t>
      </w:r>
    </w:p>
    <w:p w:rsidR="00957A1C" w:rsidRPr="00F32E1D" w:rsidRDefault="009860F5" w:rsidP="00B10BA9">
      <w:pPr>
        <w:spacing w:line="240" w:lineRule="auto"/>
        <w:jc w:val="both"/>
        <w:rPr>
          <w:rFonts w:ascii="Times New Roman" w:hAnsi="Times New Roman" w:cs="Times New Roman"/>
          <w:b/>
          <w:bCs/>
          <w:sz w:val="20"/>
          <w:szCs w:val="20"/>
        </w:rPr>
      </w:pPr>
      <w:r w:rsidRPr="00F32E1D">
        <w:rPr>
          <w:rFonts w:ascii="Times New Roman" w:hAnsi="Times New Roman" w:cs="Times New Roman"/>
          <w:b/>
          <w:bCs/>
          <w:sz w:val="20"/>
          <w:szCs w:val="20"/>
        </w:rPr>
        <w:t>Acknowledgement</w:t>
      </w:r>
    </w:p>
    <w:p w:rsidR="009860F5" w:rsidRPr="00F32E1D" w:rsidRDefault="00833BED" w:rsidP="00833BED">
      <w:pPr>
        <w:spacing w:line="240" w:lineRule="auto"/>
        <w:jc w:val="both"/>
        <w:rPr>
          <w:rFonts w:ascii="Times New Roman" w:hAnsi="Times New Roman" w:cs="Times New Roman"/>
          <w:sz w:val="20"/>
          <w:szCs w:val="20"/>
        </w:rPr>
      </w:pPr>
      <w:r w:rsidRPr="00F32E1D">
        <w:rPr>
          <w:rFonts w:ascii="Times New Roman" w:hAnsi="Times New Roman" w:cs="Times New Roman"/>
          <w:sz w:val="20"/>
          <w:szCs w:val="20"/>
        </w:rPr>
        <w:t>The authors gratefully acknowledge UGC, New Delhi, Government of India</w:t>
      </w:r>
      <w:r w:rsidR="006A1588" w:rsidRPr="00F32E1D">
        <w:rPr>
          <w:rFonts w:ascii="Times New Roman" w:hAnsi="Times New Roman" w:cs="Times New Roman"/>
          <w:sz w:val="20"/>
          <w:szCs w:val="20"/>
        </w:rPr>
        <w:t xml:space="preserve"> for the financial support </w:t>
      </w:r>
      <w:r w:rsidR="00B27291">
        <w:rPr>
          <w:rFonts w:ascii="Times New Roman" w:hAnsi="Times New Roman" w:cs="Times New Roman"/>
          <w:sz w:val="20"/>
          <w:szCs w:val="20"/>
        </w:rPr>
        <w:t>through</w:t>
      </w:r>
      <w:r w:rsidR="00BC4B0B" w:rsidRPr="00F32E1D">
        <w:rPr>
          <w:rFonts w:ascii="Times New Roman" w:hAnsi="Times New Roman" w:cs="Times New Roman"/>
          <w:sz w:val="20"/>
          <w:szCs w:val="20"/>
        </w:rPr>
        <w:t xml:space="preserve"> UGC – BSR Start-up </w:t>
      </w:r>
      <w:r w:rsidR="008C04B5" w:rsidRPr="00F32E1D">
        <w:rPr>
          <w:rFonts w:ascii="Times New Roman" w:hAnsi="Times New Roman" w:cs="Times New Roman"/>
          <w:sz w:val="20"/>
          <w:szCs w:val="20"/>
        </w:rPr>
        <w:t xml:space="preserve">Research </w:t>
      </w:r>
      <w:r w:rsidR="00BC4B0B" w:rsidRPr="00F32E1D">
        <w:rPr>
          <w:rFonts w:ascii="Times New Roman" w:hAnsi="Times New Roman" w:cs="Times New Roman"/>
          <w:sz w:val="20"/>
          <w:szCs w:val="20"/>
        </w:rPr>
        <w:t>Grant.</w:t>
      </w:r>
    </w:p>
    <w:p w:rsidR="003E0511" w:rsidRPr="00F32E1D" w:rsidRDefault="003860C1" w:rsidP="0009006C">
      <w:pPr>
        <w:spacing w:line="240" w:lineRule="auto"/>
        <w:jc w:val="both"/>
        <w:rPr>
          <w:rFonts w:ascii="Times New Roman" w:hAnsi="Times New Roman" w:cs="Times New Roman"/>
          <w:b/>
          <w:bCs/>
          <w:sz w:val="20"/>
          <w:szCs w:val="20"/>
        </w:rPr>
      </w:pPr>
      <w:r w:rsidRPr="00F32E1D">
        <w:rPr>
          <w:rFonts w:ascii="Times New Roman" w:hAnsi="Times New Roman" w:cs="Times New Roman"/>
          <w:b/>
          <w:bCs/>
          <w:sz w:val="20"/>
          <w:szCs w:val="20"/>
        </w:rPr>
        <w:t>Reference</w:t>
      </w:r>
      <w:r w:rsidR="00A24715" w:rsidRPr="00F32E1D">
        <w:rPr>
          <w:rFonts w:ascii="Times New Roman" w:hAnsi="Times New Roman" w:cs="Times New Roman"/>
          <w:b/>
          <w:bCs/>
          <w:sz w:val="20"/>
          <w:szCs w:val="20"/>
        </w:rPr>
        <w:t>s</w:t>
      </w:r>
    </w:p>
    <w:p w:rsidR="002C6EB0" w:rsidRPr="00F32E1D" w:rsidRDefault="003860C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[1]</w:t>
      </w:r>
      <w:r w:rsidR="009E2236">
        <w:rPr>
          <w:rFonts w:ascii="Times New Roman" w:hAnsi="Times New Roman" w:cs="Times New Roman"/>
          <w:sz w:val="16"/>
          <w:szCs w:val="16"/>
        </w:rPr>
        <w:t xml:space="preserve"> </w:t>
      </w:r>
      <w:r w:rsidR="00930262" w:rsidRPr="00F32E1D">
        <w:rPr>
          <w:rFonts w:ascii="Times New Roman" w:hAnsi="Times New Roman" w:cs="Times New Roman"/>
          <w:sz w:val="16"/>
          <w:szCs w:val="16"/>
        </w:rPr>
        <w:t>Zhang</w:t>
      </w:r>
      <w:r w:rsidR="0059119C" w:rsidRPr="00F32E1D">
        <w:rPr>
          <w:rFonts w:ascii="Times New Roman" w:hAnsi="Times New Roman" w:cs="Times New Roman"/>
          <w:sz w:val="16"/>
          <w:szCs w:val="16"/>
        </w:rPr>
        <w:t>,</w:t>
      </w:r>
      <w:r w:rsidR="009E2236">
        <w:rPr>
          <w:rFonts w:ascii="Times New Roman" w:hAnsi="Times New Roman" w:cs="Times New Roman"/>
          <w:sz w:val="16"/>
          <w:szCs w:val="16"/>
        </w:rPr>
        <w:t xml:space="preserve"> </w:t>
      </w:r>
      <w:r w:rsidR="00B71425" w:rsidRPr="00F32E1D">
        <w:rPr>
          <w:rFonts w:ascii="Times New Roman" w:hAnsi="Times New Roman" w:cs="Times New Roman"/>
          <w:sz w:val="16"/>
          <w:szCs w:val="16"/>
        </w:rPr>
        <w:t>X</w:t>
      </w:r>
      <w:r w:rsidR="00294EC6" w:rsidRPr="00F32E1D">
        <w:rPr>
          <w:rFonts w:ascii="Times New Roman" w:hAnsi="Times New Roman" w:cs="Times New Roman"/>
          <w:sz w:val="16"/>
          <w:szCs w:val="16"/>
        </w:rPr>
        <w:t>.</w:t>
      </w:r>
      <w:r w:rsidR="00B71425" w:rsidRPr="00F32E1D">
        <w:rPr>
          <w:rFonts w:ascii="Times New Roman" w:hAnsi="Times New Roman" w:cs="Times New Roman"/>
          <w:sz w:val="16"/>
          <w:szCs w:val="16"/>
        </w:rPr>
        <w:t>Z</w:t>
      </w:r>
      <w:r w:rsidR="00675424" w:rsidRPr="00F32E1D">
        <w:rPr>
          <w:rFonts w:ascii="Times New Roman" w:hAnsi="Times New Roman" w:cs="Times New Roman"/>
          <w:sz w:val="16"/>
          <w:szCs w:val="16"/>
        </w:rPr>
        <w:t>.</w:t>
      </w:r>
      <w:r w:rsidR="00930262" w:rsidRPr="00F32E1D">
        <w:rPr>
          <w:rFonts w:ascii="Times New Roman" w:hAnsi="Times New Roman" w:cs="Times New Roman"/>
          <w:sz w:val="16"/>
          <w:szCs w:val="16"/>
        </w:rPr>
        <w:t>, Liu</w:t>
      </w:r>
      <w:r w:rsidR="00675424" w:rsidRPr="00F32E1D">
        <w:rPr>
          <w:rFonts w:ascii="Times New Roman" w:hAnsi="Times New Roman" w:cs="Times New Roman"/>
          <w:sz w:val="16"/>
          <w:szCs w:val="16"/>
        </w:rPr>
        <w:t>,</w:t>
      </w:r>
      <w:r w:rsidR="009E2236">
        <w:rPr>
          <w:rFonts w:ascii="Times New Roman" w:hAnsi="Times New Roman" w:cs="Times New Roman"/>
          <w:sz w:val="16"/>
          <w:szCs w:val="16"/>
        </w:rPr>
        <w:t xml:space="preserve"> </w:t>
      </w:r>
      <w:r w:rsidR="00665BDC" w:rsidRPr="00F32E1D">
        <w:rPr>
          <w:rFonts w:ascii="Times New Roman" w:hAnsi="Times New Roman" w:cs="Times New Roman"/>
          <w:sz w:val="16"/>
          <w:szCs w:val="16"/>
        </w:rPr>
        <w:t>L</w:t>
      </w:r>
      <w:r w:rsidR="00294EC6" w:rsidRPr="00F32E1D">
        <w:rPr>
          <w:rFonts w:ascii="Times New Roman" w:hAnsi="Times New Roman" w:cs="Times New Roman"/>
          <w:sz w:val="16"/>
          <w:szCs w:val="16"/>
        </w:rPr>
        <w:t>.</w:t>
      </w:r>
      <w:r w:rsidR="00930262" w:rsidRPr="00F32E1D">
        <w:rPr>
          <w:rFonts w:ascii="Times New Roman" w:hAnsi="Times New Roman" w:cs="Times New Roman"/>
          <w:sz w:val="16"/>
          <w:szCs w:val="16"/>
        </w:rPr>
        <w:t>K</w:t>
      </w:r>
      <w:r w:rsidR="00675424" w:rsidRPr="00F32E1D">
        <w:rPr>
          <w:rFonts w:ascii="Times New Roman" w:hAnsi="Times New Roman" w:cs="Times New Roman"/>
          <w:sz w:val="16"/>
          <w:szCs w:val="16"/>
        </w:rPr>
        <w:t>.,</w:t>
      </w:r>
      <w:r w:rsidR="009E2236">
        <w:rPr>
          <w:rFonts w:ascii="Times New Roman" w:hAnsi="Times New Roman" w:cs="Times New Roman"/>
          <w:sz w:val="16"/>
          <w:szCs w:val="16"/>
        </w:rPr>
        <w:t xml:space="preserve"> </w:t>
      </w:r>
      <w:r w:rsidR="00B71425" w:rsidRPr="00F32E1D">
        <w:rPr>
          <w:rFonts w:ascii="Times New Roman" w:hAnsi="Times New Roman" w:cs="Times New Roman"/>
          <w:sz w:val="16"/>
          <w:szCs w:val="16"/>
        </w:rPr>
        <w:t xml:space="preserve">and </w:t>
      </w:r>
      <w:r w:rsidR="00930262" w:rsidRPr="00F32E1D">
        <w:rPr>
          <w:rFonts w:ascii="Times New Roman" w:hAnsi="Times New Roman" w:cs="Times New Roman"/>
          <w:sz w:val="16"/>
          <w:szCs w:val="16"/>
        </w:rPr>
        <w:t>Li</w:t>
      </w:r>
      <w:r w:rsidR="00675424" w:rsidRPr="00F32E1D">
        <w:rPr>
          <w:rFonts w:ascii="Times New Roman" w:hAnsi="Times New Roman" w:cs="Times New Roman"/>
          <w:sz w:val="16"/>
          <w:szCs w:val="16"/>
        </w:rPr>
        <w:t>,</w:t>
      </w:r>
      <w:r w:rsidR="00930262" w:rsidRPr="00F32E1D">
        <w:rPr>
          <w:rFonts w:ascii="Times New Roman" w:hAnsi="Times New Roman" w:cs="Times New Roman"/>
          <w:sz w:val="16"/>
          <w:szCs w:val="16"/>
        </w:rPr>
        <w:t xml:space="preserve"> J</w:t>
      </w:r>
      <w:r w:rsidR="00675424" w:rsidRPr="00F32E1D">
        <w:rPr>
          <w:rFonts w:ascii="Times New Roman" w:hAnsi="Times New Roman" w:cs="Times New Roman"/>
          <w:sz w:val="16"/>
          <w:szCs w:val="16"/>
        </w:rPr>
        <w:t>.</w:t>
      </w:r>
      <w:r w:rsidR="004226AD" w:rsidRPr="00F32E1D">
        <w:rPr>
          <w:rFonts w:ascii="Times New Roman" w:hAnsi="Times New Roman" w:cs="Times New Roman"/>
          <w:sz w:val="16"/>
          <w:szCs w:val="16"/>
        </w:rPr>
        <w:t>,</w:t>
      </w:r>
      <w:r w:rsidR="009E2236">
        <w:rPr>
          <w:rFonts w:ascii="Times New Roman" w:hAnsi="Times New Roman" w:cs="Times New Roman"/>
          <w:sz w:val="16"/>
          <w:szCs w:val="16"/>
        </w:rPr>
        <w:t xml:space="preserve"> </w:t>
      </w:r>
      <w:r w:rsidR="00707168" w:rsidRPr="00F32E1D">
        <w:rPr>
          <w:rFonts w:ascii="Times New Roman" w:hAnsi="Times New Roman" w:cs="Times New Roman"/>
          <w:sz w:val="16"/>
          <w:szCs w:val="16"/>
        </w:rPr>
        <w:t>M</w:t>
      </w:r>
      <w:r w:rsidR="00930262" w:rsidRPr="00F32E1D">
        <w:rPr>
          <w:rFonts w:ascii="Times New Roman" w:hAnsi="Times New Roman" w:cs="Times New Roman"/>
          <w:sz w:val="16"/>
          <w:szCs w:val="16"/>
        </w:rPr>
        <w:t>acromolecule</w:t>
      </w:r>
      <w:r w:rsidR="00294EC6" w:rsidRPr="00F32E1D">
        <w:rPr>
          <w:rFonts w:ascii="Times New Roman" w:hAnsi="Times New Roman" w:cs="Times New Roman"/>
          <w:sz w:val="16"/>
          <w:szCs w:val="16"/>
        </w:rPr>
        <w:t>s,</w:t>
      </w:r>
      <w:r w:rsidR="009E2236">
        <w:rPr>
          <w:rFonts w:ascii="Times New Roman" w:hAnsi="Times New Roman" w:cs="Times New Roman"/>
          <w:sz w:val="16"/>
          <w:szCs w:val="16"/>
        </w:rPr>
        <w:t xml:space="preserve"> </w:t>
      </w:r>
      <w:r w:rsidR="00294EC6" w:rsidRPr="00F32E1D">
        <w:rPr>
          <w:rFonts w:ascii="Times New Roman" w:hAnsi="Times New Roman" w:cs="Times New Roman"/>
          <w:sz w:val="16"/>
          <w:szCs w:val="16"/>
        </w:rPr>
        <w:t>44,</w:t>
      </w:r>
      <w:r w:rsidR="009E2236">
        <w:rPr>
          <w:rFonts w:ascii="Times New Roman" w:hAnsi="Times New Roman" w:cs="Times New Roman"/>
          <w:sz w:val="16"/>
          <w:szCs w:val="16"/>
        </w:rPr>
        <w:t xml:space="preserve"> </w:t>
      </w:r>
      <w:r w:rsidR="00294EC6" w:rsidRPr="00F32E1D">
        <w:rPr>
          <w:rFonts w:ascii="Times New Roman" w:hAnsi="Times New Roman" w:cs="Times New Roman"/>
          <w:sz w:val="16"/>
          <w:szCs w:val="16"/>
        </w:rPr>
        <w:t>(</w:t>
      </w:r>
      <w:r w:rsidR="00B71425" w:rsidRPr="00F32E1D">
        <w:rPr>
          <w:rFonts w:ascii="Times New Roman" w:hAnsi="Times New Roman" w:cs="Times New Roman"/>
          <w:sz w:val="16"/>
          <w:szCs w:val="16"/>
        </w:rPr>
        <w:t>2011</w:t>
      </w:r>
      <w:r w:rsidR="00294EC6" w:rsidRPr="00F32E1D">
        <w:rPr>
          <w:rFonts w:ascii="Times New Roman" w:hAnsi="Times New Roman" w:cs="Times New Roman"/>
          <w:sz w:val="16"/>
          <w:szCs w:val="16"/>
        </w:rPr>
        <w:t>)</w:t>
      </w:r>
      <w:r w:rsidR="00B71425" w:rsidRPr="00F32E1D">
        <w:rPr>
          <w:rFonts w:ascii="Times New Roman" w:hAnsi="Times New Roman" w:cs="Times New Roman"/>
          <w:sz w:val="16"/>
          <w:szCs w:val="16"/>
        </w:rPr>
        <w:t>, 1182-1193.</w:t>
      </w:r>
    </w:p>
    <w:p w:rsidR="00962D74" w:rsidRPr="00F32E1D" w:rsidRDefault="003860C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lastRenderedPageBreak/>
        <w:t>[2]</w:t>
      </w:r>
      <w:r w:rsidR="009E2236">
        <w:rPr>
          <w:rFonts w:ascii="Times New Roman" w:hAnsi="Times New Roman" w:cs="Times New Roman"/>
          <w:sz w:val="16"/>
          <w:szCs w:val="16"/>
        </w:rPr>
        <w:t xml:space="preserve"> </w:t>
      </w:r>
      <w:r w:rsidR="00930262" w:rsidRPr="00F32E1D">
        <w:rPr>
          <w:rFonts w:ascii="Times New Roman" w:hAnsi="Times New Roman" w:cs="Times New Roman"/>
          <w:sz w:val="16"/>
          <w:szCs w:val="16"/>
        </w:rPr>
        <w:t>Shuai</w:t>
      </w:r>
      <w:r w:rsidR="00675424" w:rsidRPr="00F32E1D">
        <w:rPr>
          <w:rFonts w:ascii="Times New Roman" w:hAnsi="Times New Roman" w:cs="Times New Roman"/>
          <w:sz w:val="16"/>
          <w:szCs w:val="16"/>
        </w:rPr>
        <w:t>,</w:t>
      </w:r>
      <w:r w:rsidR="00930262" w:rsidRPr="00F32E1D">
        <w:rPr>
          <w:rFonts w:ascii="Times New Roman" w:hAnsi="Times New Roman" w:cs="Times New Roman"/>
          <w:sz w:val="16"/>
          <w:szCs w:val="16"/>
        </w:rPr>
        <w:t xml:space="preserve"> Y</w:t>
      </w:r>
      <w:r w:rsidR="00675424" w:rsidRPr="00F32E1D">
        <w:rPr>
          <w:rFonts w:ascii="Times New Roman" w:hAnsi="Times New Roman" w:cs="Times New Roman"/>
          <w:sz w:val="16"/>
          <w:szCs w:val="16"/>
        </w:rPr>
        <w:t>.</w:t>
      </w:r>
      <w:r w:rsidR="00930262" w:rsidRPr="00F32E1D">
        <w:rPr>
          <w:rFonts w:ascii="Times New Roman" w:hAnsi="Times New Roman" w:cs="Times New Roman"/>
          <w:sz w:val="16"/>
          <w:szCs w:val="16"/>
        </w:rPr>
        <w:t>, Zhou</w:t>
      </w:r>
      <w:r w:rsidR="00675424" w:rsidRPr="00F32E1D">
        <w:rPr>
          <w:rFonts w:ascii="Times New Roman" w:hAnsi="Times New Roman" w:cs="Times New Roman"/>
          <w:sz w:val="16"/>
          <w:szCs w:val="16"/>
        </w:rPr>
        <w:t>,</w:t>
      </w:r>
      <w:r w:rsidR="00930262" w:rsidRPr="00F32E1D">
        <w:rPr>
          <w:rFonts w:ascii="Times New Roman" w:hAnsi="Times New Roman" w:cs="Times New Roman"/>
          <w:sz w:val="16"/>
          <w:szCs w:val="16"/>
        </w:rPr>
        <w:t xml:space="preserve"> M</w:t>
      </w:r>
      <w:r w:rsidR="00675424" w:rsidRPr="00F32E1D">
        <w:rPr>
          <w:rFonts w:ascii="Times New Roman" w:hAnsi="Times New Roman" w:cs="Times New Roman"/>
          <w:sz w:val="16"/>
          <w:szCs w:val="16"/>
        </w:rPr>
        <w:t>.,</w:t>
      </w:r>
      <w:r w:rsidR="00B71425" w:rsidRPr="00F32E1D">
        <w:rPr>
          <w:rFonts w:ascii="Times New Roman" w:hAnsi="Times New Roman" w:cs="Times New Roman"/>
          <w:sz w:val="16"/>
          <w:szCs w:val="16"/>
        </w:rPr>
        <w:t xml:space="preserve"> and </w:t>
      </w:r>
      <w:r w:rsidR="00930262" w:rsidRPr="00F32E1D">
        <w:rPr>
          <w:rFonts w:ascii="Times New Roman" w:hAnsi="Times New Roman" w:cs="Times New Roman"/>
          <w:sz w:val="16"/>
          <w:szCs w:val="16"/>
        </w:rPr>
        <w:t>Qian</w:t>
      </w:r>
      <w:r w:rsidR="00675424" w:rsidRPr="00F32E1D">
        <w:rPr>
          <w:rFonts w:ascii="Times New Roman" w:hAnsi="Times New Roman" w:cs="Times New Roman"/>
          <w:sz w:val="16"/>
          <w:szCs w:val="16"/>
        </w:rPr>
        <w:t>,</w:t>
      </w:r>
      <w:r w:rsidR="00930262" w:rsidRPr="00F32E1D">
        <w:rPr>
          <w:rFonts w:ascii="Times New Roman" w:hAnsi="Times New Roman" w:cs="Times New Roman"/>
          <w:sz w:val="16"/>
          <w:szCs w:val="16"/>
        </w:rPr>
        <w:t xml:space="preserve"> X</w:t>
      </w:r>
      <w:r w:rsidR="00675424" w:rsidRPr="00F32E1D">
        <w:rPr>
          <w:rFonts w:ascii="Times New Roman" w:hAnsi="Times New Roman" w:cs="Times New Roman"/>
          <w:sz w:val="16"/>
          <w:szCs w:val="16"/>
        </w:rPr>
        <w:t>.</w:t>
      </w:r>
      <w:r w:rsidR="00930262" w:rsidRPr="00F32E1D">
        <w:rPr>
          <w:rFonts w:ascii="Times New Roman" w:hAnsi="Times New Roman" w:cs="Times New Roman"/>
          <w:sz w:val="16"/>
          <w:szCs w:val="16"/>
        </w:rPr>
        <w:t xml:space="preserve">, </w:t>
      </w:r>
      <w:r w:rsidR="00707168" w:rsidRPr="00F32E1D">
        <w:rPr>
          <w:rFonts w:ascii="Times New Roman" w:hAnsi="Times New Roman" w:cs="Times New Roman"/>
          <w:sz w:val="16"/>
          <w:szCs w:val="16"/>
        </w:rPr>
        <w:t>A</w:t>
      </w:r>
      <w:r w:rsidR="00930262" w:rsidRPr="00F32E1D">
        <w:rPr>
          <w:rFonts w:ascii="Times New Roman" w:hAnsi="Times New Roman" w:cs="Times New Roman"/>
          <w:sz w:val="16"/>
          <w:szCs w:val="16"/>
        </w:rPr>
        <w:t xml:space="preserve">dvanced </w:t>
      </w:r>
      <w:r w:rsidR="0077512F" w:rsidRPr="00F32E1D">
        <w:rPr>
          <w:rFonts w:ascii="Times New Roman" w:hAnsi="Times New Roman" w:cs="Times New Roman"/>
          <w:sz w:val="16"/>
          <w:szCs w:val="16"/>
        </w:rPr>
        <w:t xml:space="preserve">materials </w:t>
      </w:r>
      <w:r w:rsidR="00B71425" w:rsidRPr="00F32E1D">
        <w:rPr>
          <w:rFonts w:ascii="Times New Roman" w:hAnsi="Times New Roman" w:cs="Times New Roman"/>
          <w:sz w:val="16"/>
          <w:szCs w:val="16"/>
        </w:rPr>
        <w:t>r</w:t>
      </w:r>
      <w:r w:rsidR="0077512F" w:rsidRPr="00F32E1D">
        <w:rPr>
          <w:rFonts w:ascii="Times New Roman" w:hAnsi="Times New Roman" w:cs="Times New Roman"/>
          <w:sz w:val="16"/>
          <w:szCs w:val="16"/>
        </w:rPr>
        <w:t>esearch</w:t>
      </w:r>
      <w:r w:rsidR="00294EC6" w:rsidRPr="00F32E1D">
        <w:rPr>
          <w:rFonts w:ascii="Times New Roman" w:hAnsi="Times New Roman" w:cs="Times New Roman"/>
          <w:sz w:val="16"/>
          <w:szCs w:val="16"/>
        </w:rPr>
        <w:t>,</w:t>
      </w:r>
      <w:r w:rsidR="009E2236">
        <w:rPr>
          <w:rFonts w:ascii="Times New Roman" w:hAnsi="Times New Roman" w:cs="Times New Roman"/>
          <w:sz w:val="16"/>
          <w:szCs w:val="16"/>
        </w:rPr>
        <w:t xml:space="preserve"> </w:t>
      </w:r>
      <w:r w:rsidR="00294EC6" w:rsidRPr="00F32E1D">
        <w:rPr>
          <w:rFonts w:ascii="Times New Roman" w:hAnsi="Times New Roman" w:cs="Times New Roman"/>
          <w:sz w:val="16"/>
          <w:szCs w:val="16"/>
        </w:rPr>
        <w:t>487,</w:t>
      </w:r>
      <w:r w:rsidR="009E2236">
        <w:rPr>
          <w:rFonts w:ascii="Times New Roman" w:hAnsi="Times New Roman" w:cs="Times New Roman"/>
          <w:sz w:val="16"/>
          <w:szCs w:val="16"/>
        </w:rPr>
        <w:t xml:space="preserve"> </w:t>
      </w:r>
      <w:r w:rsidR="00294EC6" w:rsidRPr="00F32E1D">
        <w:rPr>
          <w:rFonts w:ascii="Times New Roman" w:hAnsi="Times New Roman" w:cs="Times New Roman"/>
          <w:sz w:val="16"/>
          <w:szCs w:val="16"/>
        </w:rPr>
        <w:t>(</w:t>
      </w:r>
      <w:r w:rsidR="00B611D0" w:rsidRPr="00F32E1D">
        <w:rPr>
          <w:rFonts w:ascii="Times New Roman" w:hAnsi="Times New Roman" w:cs="Times New Roman"/>
          <w:sz w:val="16"/>
          <w:szCs w:val="16"/>
        </w:rPr>
        <w:t>2012</w:t>
      </w:r>
      <w:r w:rsidR="00294EC6" w:rsidRPr="00F32E1D">
        <w:rPr>
          <w:rFonts w:ascii="Times New Roman" w:hAnsi="Times New Roman" w:cs="Times New Roman"/>
          <w:sz w:val="16"/>
          <w:szCs w:val="16"/>
        </w:rPr>
        <w:t>)</w:t>
      </w:r>
      <w:r w:rsidR="003D7946" w:rsidRPr="00F32E1D">
        <w:rPr>
          <w:rFonts w:ascii="Times New Roman" w:hAnsi="Times New Roman" w:cs="Times New Roman"/>
          <w:sz w:val="16"/>
          <w:szCs w:val="16"/>
        </w:rPr>
        <w:t>, 663-667.</w:t>
      </w:r>
    </w:p>
    <w:p w:rsidR="0029013B" w:rsidRPr="00F32E1D" w:rsidRDefault="0029013B"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[3] Fetsch</w:t>
      </w:r>
      <w:r w:rsidR="00675424" w:rsidRPr="00F32E1D">
        <w:rPr>
          <w:rFonts w:ascii="Times New Roman" w:hAnsi="Times New Roman" w:cs="Times New Roman"/>
          <w:sz w:val="16"/>
          <w:szCs w:val="16"/>
        </w:rPr>
        <w:t>,</w:t>
      </w:r>
      <w:r w:rsidRPr="00F32E1D">
        <w:rPr>
          <w:rFonts w:ascii="Times New Roman" w:hAnsi="Times New Roman" w:cs="Times New Roman"/>
          <w:sz w:val="16"/>
          <w:szCs w:val="16"/>
        </w:rPr>
        <w:t xml:space="preserve"> C</w:t>
      </w:r>
      <w:r w:rsidR="00675424" w:rsidRPr="00F32E1D">
        <w:rPr>
          <w:rFonts w:ascii="Times New Roman" w:hAnsi="Times New Roman" w:cs="Times New Roman"/>
          <w:sz w:val="16"/>
          <w:szCs w:val="16"/>
        </w:rPr>
        <w:t>.</w:t>
      </w:r>
      <w:r w:rsidRPr="00F32E1D">
        <w:rPr>
          <w:rFonts w:ascii="Times New Roman" w:hAnsi="Times New Roman" w:cs="Times New Roman"/>
          <w:sz w:val="16"/>
          <w:szCs w:val="16"/>
        </w:rPr>
        <w:t>, Gaitzsch</w:t>
      </w:r>
      <w:r w:rsidR="00675424" w:rsidRPr="00F32E1D">
        <w:rPr>
          <w:rFonts w:ascii="Times New Roman" w:hAnsi="Times New Roman" w:cs="Times New Roman"/>
          <w:sz w:val="16"/>
          <w:szCs w:val="16"/>
        </w:rPr>
        <w:t>,</w:t>
      </w:r>
      <w:r w:rsidRPr="00F32E1D">
        <w:rPr>
          <w:rFonts w:ascii="Times New Roman" w:hAnsi="Times New Roman" w:cs="Times New Roman"/>
          <w:sz w:val="16"/>
          <w:szCs w:val="16"/>
        </w:rPr>
        <w:t xml:space="preserve"> J</w:t>
      </w:r>
      <w:r w:rsidR="00675424" w:rsidRPr="00F32E1D">
        <w:rPr>
          <w:rFonts w:ascii="Times New Roman" w:hAnsi="Times New Roman" w:cs="Times New Roman"/>
          <w:sz w:val="16"/>
          <w:szCs w:val="16"/>
        </w:rPr>
        <w:t>.</w:t>
      </w:r>
      <w:r w:rsidRPr="00F32E1D">
        <w:rPr>
          <w:rFonts w:ascii="Times New Roman" w:hAnsi="Times New Roman" w:cs="Times New Roman"/>
          <w:sz w:val="16"/>
          <w:szCs w:val="16"/>
        </w:rPr>
        <w:t>, Messanger</w:t>
      </w:r>
      <w:r w:rsidR="00675424" w:rsidRPr="00F32E1D">
        <w:rPr>
          <w:rFonts w:ascii="Times New Roman" w:hAnsi="Times New Roman" w:cs="Times New Roman"/>
          <w:sz w:val="16"/>
          <w:szCs w:val="16"/>
        </w:rPr>
        <w:t>,</w:t>
      </w:r>
      <w:r w:rsidRPr="00F32E1D">
        <w:rPr>
          <w:rFonts w:ascii="Times New Roman" w:hAnsi="Times New Roman" w:cs="Times New Roman"/>
          <w:sz w:val="16"/>
          <w:szCs w:val="16"/>
        </w:rPr>
        <w:t xml:space="preserve"> L</w:t>
      </w:r>
      <w:r w:rsidR="00675424" w:rsidRPr="00F32E1D">
        <w:rPr>
          <w:rFonts w:ascii="Times New Roman" w:hAnsi="Times New Roman" w:cs="Times New Roman"/>
          <w:sz w:val="16"/>
          <w:szCs w:val="16"/>
        </w:rPr>
        <w:t>.</w:t>
      </w:r>
      <w:r w:rsidRPr="00F32E1D">
        <w:rPr>
          <w:rFonts w:ascii="Times New Roman" w:hAnsi="Times New Roman" w:cs="Times New Roman"/>
          <w:sz w:val="16"/>
          <w:szCs w:val="16"/>
        </w:rPr>
        <w:t>, Battaglia</w:t>
      </w:r>
      <w:r w:rsidR="00675424" w:rsidRPr="00F32E1D">
        <w:rPr>
          <w:rFonts w:ascii="Times New Roman" w:hAnsi="Times New Roman" w:cs="Times New Roman"/>
          <w:sz w:val="16"/>
          <w:szCs w:val="16"/>
        </w:rPr>
        <w:t>,</w:t>
      </w:r>
      <w:r w:rsidR="00D16F42" w:rsidRPr="00F32E1D">
        <w:rPr>
          <w:rFonts w:ascii="Times New Roman" w:hAnsi="Times New Roman" w:cs="Times New Roman"/>
          <w:sz w:val="16"/>
          <w:szCs w:val="16"/>
        </w:rPr>
        <w:t xml:space="preserve"> G</w:t>
      </w:r>
      <w:r w:rsidR="00675424" w:rsidRPr="00F32E1D">
        <w:rPr>
          <w:rFonts w:ascii="Times New Roman" w:hAnsi="Times New Roman" w:cs="Times New Roman"/>
          <w:sz w:val="16"/>
          <w:szCs w:val="16"/>
        </w:rPr>
        <w:t xml:space="preserve">., </w:t>
      </w:r>
      <w:r w:rsidR="003D7946" w:rsidRPr="00F32E1D">
        <w:rPr>
          <w:rFonts w:ascii="Times New Roman" w:hAnsi="Times New Roman" w:cs="Times New Roman"/>
          <w:sz w:val="16"/>
          <w:szCs w:val="16"/>
        </w:rPr>
        <w:t>and</w:t>
      </w:r>
      <w:r w:rsidR="000C20DA">
        <w:rPr>
          <w:rFonts w:ascii="Times New Roman" w:hAnsi="Times New Roman" w:cs="Times New Roman"/>
          <w:sz w:val="16"/>
          <w:szCs w:val="16"/>
        </w:rPr>
        <w:t xml:space="preserve"> </w:t>
      </w:r>
      <w:r w:rsidRPr="00F32E1D">
        <w:rPr>
          <w:rFonts w:ascii="Times New Roman" w:hAnsi="Times New Roman" w:cs="Times New Roman"/>
          <w:sz w:val="16"/>
          <w:szCs w:val="16"/>
        </w:rPr>
        <w:t>Luxenhofer</w:t>
      </w:r>
      <w:r w:rsidR="00675424" w:rsidRPr="00F32E1D">
        <w:rPr>
          <w:rFonts w:ascii="Times New Roman" w:hAnsi="Times New Roman" w:cs="Times New Roman"/>
          <w:sz w:val="16"/>
          <w:szCs w:val="16"/>
        </w:rPr>
        <w:t xml:space="preserve">, </w:t>
      </w:r>
      <w:r w:rsidRPr="00F32E1D">
        <w:rPr>
          <w:rFonts w:ascii="Times New Roman" w:hAnsi="Times New Roman" w:cs="Times New Roman"/>
          <w:sz w:val="16"/>
          <w:szCs w:val="16"/>
        </w:rPr>
        <w:t>R</w:t>
      </w:r>
      <w:r w:rsidR="00675424" w:rsidRPr="00F32E1D">
        <w:rPr>
          <w:rFonts w:ascii="Times New Roman" w:hAnsi="Times New Roman" w:cs="Times New Roman"/>
          <w:sz w:val="16"/>
          <w:szCs w:val="16"/>
        </w:rPr>
        <w:t>.</w:t>
      </w:r>
      <w:r w:rsidRPr="00F32E1D">
        <w:rPr>
          <w:rFonts w:ascii="Times New Roman" w:hAnsi="Times New Roman" w:cs="Times New Roman"/>
          <w:sz w:val="16"/>
          <w:szCs w:val="16"/>
        </w:rPr>
        <w:t>,</w:t>
      </w:r>
      <w:r w:rsidR="000C20DA">
        <w:rPr>
          <w:rFonts w:ascii="Times New Roman" w:hAnsi="Times New Roman" w:cs="Times New Roman"/>
          <w:sz w:val="16"/>
          <w:szCs w:val="16"/>
        </w:rPr>
        <w:t xml:space="preserve"> </w:t>
      </w:r>
      <w:r w:rsidR="00707168" w:rsidRPr="00F32E1D">
        <w:rPr>
          <w:rFonts w:ascii="Times New Roman" w:hAnsi="Times New Roman" w:cs="Times New Roman"/>
          <w:sz w:val="16"/>
          <w:szCs w:val="16"/>
        </w:rPr>
        <w:t>S</w:t>
      </w:r>
      <w:r w:rsidR="009720A2" w:rsidRPr="00F32E1D">
        <w:rPr>
          <w:rFonts w:ascii="Times New Roman" w:hAnsi="Times New Roman" w:cs="Times New Roman"/>
          <w:sz w:val="16"/>
          <w:szCs w:val="16"/>
        </w:rPr>
        <w:t xml:space="preserve">cientific </w:t>
      </w:r>
      <w:r w:rsidR="003D7946" w:rsidRPr="00F32E1D">
        <w:rPr>
          <w:rFonts w:ascii="Times New Roman" w:hAnsi="Times New Roman" w:cs="Times New Roman"/>
          <w:sz w:val="16"/>
          <w:szCs w:val="16"/>
        </w:rPr>
        <w:t>r</w:t>
      </w:r>
      <w:r w:rsidR="009720A2" w:rsidRPr="00F32E1D">
        <w:rPr>
          <w:rFonts w:ascii="Times New Roman" w:hAnsi="Times New Roman" w:cs="Times New Roman"/>
          <w:sz w:val="16"/>
          <w:szCs w:val="16"/>
        </w:rPr>
        <w:t>eport</w:t>
      </w:r>
      <w:r w:rsidR="003D7946" w:rsidRPr="00F32E1D">
        <w:rPr>
          <w:rFonts w:ascii="Times New Roman" w:hAnsi="Times New Roman" w:cs="Times New Roman"/>
          <w:sz w:val="16"/>
          <w:szCs w:val="16"/>
        </w:rPr>
        <w:t>s</w:t>
      </w:r>
      <w:r w:rsidR="00294EC6" w:rsidRPr="00F32E1D">
        <w:rPr>
          <w:rFonts w:ascii="Times New Roman" w:hAnsi="Times New Roman" w:cs="Times New Roman"/>
          <w:sz w:val="16"/>
          <w:szCs w:val="16"/>
        </w:rPr>
        <w:t>,</w:t>
      </w:r>
      <w:r w:rsidR="000C20DA">
        <w:rPr>
          <w:rFonts w:ascii="Times New Roman" w:hAnsi="Times New Roman" w:cs="Times New Roman"/>
          <w:sz w:val="16"/>
          <w:szCs w:val="16"/>
        </w:rPr>
        <w:t xml:space="preserve"> </w:t>
      </w:r>
      <w:r w:rsidR="00294EC6" w:rsidRPr="00F32E1D">
        <w:rPr>
          <w:rFonts w:ascii="Times New Roman" w:hAnsi="Times New Roman" w:cs="Times New Roman"/>
          <w:sz w:val="16"/>
          <w:szCs w:val="16"/>
        </w:rPr>
        <w:t>6,</w:t>
      </w:r>
      <w:r w:rsidR="003D7946" w:rsidRPr="00F32E1D">
        <w:rPr>
          <w:rFonts w:ascii="Times New Roman" w:hAnsi="Times New Roman" w:cs="Times New Roman"/>
          <w:sz w:val="16"/>
          <w:szCs w:val="16"/>
        </w:rPr>
        <w:t xml:space="preserve"> (</w:t>
      </w:r>
      <w:r w:rsidR="009720A2" w:rsidRPr="00F32E1D">
        <w:rPr>
          <w:rFonts w:ascii="Times New Roman" w:hAnsi="Times New Roman" w:cs="Times New Roman"/>
          <w:sz w:val="16"/>
          <w:szCs w:val="16"/>
        </w:rPr>
        <w:t>2016</w:t>
      </w:r>
      <w:r w:rsidR="003D7946" w:rsidRPr="00F32E1D">
        <w:rPr>
          <w:rFonts w:ascii="Times New Roman" w:hAnsi="Times New Roman" w:cs="Times New Roman"/>
          <w:sz w:val="16"/>
          <w:szCs w:val="16"/>
        </w:rPr>
        <w:t>), 33491.</w:t>
      </w:r>
    </w:p>
    <w:p w:rsidR="00BE6C4A" w:rsidRPr="00F32E1D" w:rsidRDefault="00BE6C4A"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[4] Xiong</w:t>
      </w:r>
      <w:r w:rsidR="00675424" w:rsidRPr="00F32E1D">
        <w:rPr>
          <w:rFonts w:ascii="Times New Roman" w:hAnsi="Times New Roman" w:cs="Times New Roman"/>
          <w:sz w:val="16"/>
          <w:szCs w:val="16"/>
        </w:rPr>
        <w:t>,</w:t>
      </w:r>
      <w:r w:rsidRPr="00F32E1D">
        <w:rPr>
          <w:rFonts w:ascii="Times New Roman" w:hAnsi="Times New Roman" w:cs="Times New Roman"/>
          <w:sz w:val="16"/>
          <w:szCs w:val="16"/>
        </w:rPr>
        <w:t xml:space="preserve"> B</w:t>
      </w:r>
      <w:r w:rsidR="00294EC6" w:rsidRPr="00F32E1D">
        <w:rPr>
          <w:rFonts w:ascii="Times New Roman" w:hAnsi="Times New Roman" w:cs="Times New Roman"/>
          <w:sz w:val="16"/>
          <w:szCs w:val="16"/>
        </w:rPr>
        <w:t>.</w:t>
      </w:r>
      <w:r w:rsidRPr="00F32E1D">
        <w:rPr>
          <w:rFonts w:ascii="Times New Roman" w:hAnsi="Times New Roman" w:cs="Times New Roman"/>
          <w:sz w:val="16"/>
          <w:szCs w:val="16"/>
        </w:rPr>
        <w:t>X</w:t>
      </w:r>
      <w:r w:rsidR="00C974EC" w:rsidRPr="00F32E1D">
        <w:rPr>
          <w:rFonts w:ascii="Times New Roman" w:hAnsi="Times New Roman" w:cs="Times New Roman"/>
          <w:sz w:val="16"/>
          <w:szCs w:val="16"/>
        </w:rPr>
        <w:t>.</w:t>
      </w:r>
      <w:r w:rsidRPr="00F32E1D">
        <w:rPr>
          <w:rFonts w:ascii="Times New Roman" w:hAnsi="Times New Roman" w:cs="Times New Roman"/>
          <w:sz w:val="16"/>
          <w:szCs w:val="16"/>
        </w:rPr>
        <w:t>, Binkhathlan</w:t>
      </w:r>
      <w:r w:rsidR="00C974EC" w:rsidRPr="00F32E1D">
        <w:rPr>
          <w:rFonts w:ascii="Times New Roman" w:hAnsi="Times New Roman" w:cs="Times New Roman"/>
          <w:sz w:val="16"/>
          <w:szCs w:val="16"/>
        </w:rPr>
        <w:t>,</w:t>
      </w:r>
      <w:r w:rsidRPr="00F32E1D">
        <w:rPr>
          <w:rFonts w:ascii="Times New Roman" w:hAnsi="Times New Roman" w:cs="Times New Roman"/>
          <w:sz w:val="16"/>
          <w:szCs w:val="16"/>
        </w:rPr>
        <w:t xml:space="preserve"> Z</w:t>
      </w:r>
      <w:r w:rsidR="00C974EC" w:rsidRPr="00F32E1D">
        <w:rPr>
          <w:rFonts w:ascii="Times New Roman" w:hAnsi="Times New Roman" w:cs="Times New Roman"/>
          <w:sz w:val="16"/>
          <w:szCs w:val="16"/>
        </w:rPr>
        <w:t>.,</w:t>
      </w:r>
      <w:r w:rsidR="006D603E">
        <w:rPr>
          <w:rFonts w:ascii="Times New Roman" w:hAnsi="Times New Roman" w:cs="Times New Roman"/>
          <w:sz w:val="16"/>
          <w:szCs w:val="16"/>
        </w:rPr>
        <w:t xml:space="preserve"> </w:t>
      </w:r>
      <w:r w:rsidRPr="00F32E1D">
        <w:rPr>
          <w:rFonts w:ascii="Times New Roman" w:hAnsi="Times New Roman" w:cs="Times New Roman"/>
          <w:sz w:val="16"/>
          <w:szCs w:val="16"/>
        </w:rPr>
        <w:t>Molavi</w:t>
      </w:r>
      <w:r w:rsidR="00C974EC" w:rsidRPr="00F32E1D">
        <w:rPr>
          <w:rFonts w:ascii="Times New Roman" w:hAnsi="Times New Roman" w:cs="Times New Roman"/>
          <w:sz w:val="16"/>
          <w:szCs w:val="16"/>
        </w:rPr>
        <w:t>,</w:t>
      </w:r>
      <w:r w:rsidRPr="00F32E1D">
        <w:rPr>
          <w:rFonts w:ascii="Times New Roman" w:hAnsi="Times New Roman" w:cs="Times New Roman"/>
          <w:sz w:val="16"/>
          <w:szCs w:val="16"/>
        </w:rPr>
        <w:t xml:space="preserve"> O</w:t>
      </w:r>
      <w:r w:rsidR="00C974EC" w:rsidRPr="00F32E1D">
        <w:rPr>
          <w:rFonts w:ascii="Times New Roman" w:hAnsi="Times New Roman" w:cs="Times New Roman"/>
          <w:sz w:val="16"/>
          <w:szCs w:val="16"/>
        </w:rPr>
        <w:t>.,</w:t>
      </w:r>
      <w:r w:rsidR="006D603E">
        <w:rPr>
          <w:rFonts w:ascii="Times New Roman" w:hAnsi="Times New Roman" w:cs="Times New Roman"/>
          <w:sz w:val="16"/>
          <w:szCs w:val="16"/>
        </w:rPr>
        <w:t xml:space="preserve"> </w:t>
      </w:r>
      <w:r w:rsidR="003D7946" w:rsidRPr="00F32E1D">
        <w:rPr>
          <w:rFonts w:ascii="Times New Roman" w:hAnsi="Times New Roman" w:cs="Times New Roman"/>
          <w:sz w:val="16"/>
          <w:szCs w:val="16"/>
        </w:rPr>
        <w:t xml:space="preserve">and </w:t>
      </w:r>
      <w:r w:rsidRPr="00F32E1D">
        <w:rPr>
          <w:rFonts w:ascii="Times New Roman" w:hAnsi="Times New Roman" w:cs="Times New Roman"/>
          <w:sz w:val="16"/>
          <w:szCs w:val="16"/>
        </w:rPr>
        <w:t>Lavasanifar</w:t>
      </w:r>
      <w:r w:rsidR="00C974EC" w:rsidRPr="00F32E1D">
        <w:rPr>
          <w:rFonts w:ascii="Times New Roman" w:hAnsi="Times New Roman" w:cs="Times New Roman"/>
          <w:sz w:val="16"/>
          <w:szCs w:val="16"/>
        </w:rPr>
        <w:t>,</w:t>
      </w:r>
      <w:r w:rsidRPr="00F32E1D">
        <w:rPr>
          <w:rFonts w:ascii="Times New Roman" w:hAnsi="Times New Roman" w:cs="Times New Roman"/>
          <w:sz w:val="16"/>
          <w:szCs w:val="16"/>
        </w:rPr>
        <w:t xml:space="preserve"> A</w:t>
      </w:r>
      <w:r w:rsidR="00C974EC" w:rsidRPr="00F32E1D">
        <w:rPr>
          <w:rFonts w:ascii="Times New Roman" w:hAnsi="Times New Roman" w:cs="Times New Roman"/>
          <w:sz w:val="16"/>
          <w:szCs w:val="16"/>
        </w:rPr>
        <w:t>.</w:t>
      </w:r>
      <w:r w:rsidRPr="00F32E1D">
        <w:rPr>
          <w:rFonts w:ascii="Times New Roman" w:hAnsi="Times New Roman" w:cs="Times New Roman"/>
          <w:sz w:val="16"/>
          <w:szCs w:val="16"/>
        </w:rPr>
        <w:t xml:space="preserve">, </w:t>
      </w:r>
      <w:r w:rsidR="00707168" w:rsidRPr="00F32E1D">
        <w:rPr>
          <w:rFonts w:ascii="Times New Roman" w:hAnsi="Times New Roman" w:cs="Times New Roman"/>
          <w:sz w:val="16"/>
          <w:szCs w:val="16"/>
        </w:rPr>
        <w:t>A</w:t>
      </w:r>
      <w:r w:rsidRPr="00F32E1D">
        <w:rPr>
          <w:rFonts w:ascii="Times New Roman" w:hAnsi="Times New Roman" w:cs="Times New Roman"/>
          <w:sz w:val="16"/>
          <w:szCs w:val="16"/>
        </w:rPr>
        <w:t>cta biomaterial</w:t>
      </w:r>
      <w:r w:rsidR="00C974EC" w:rsidRPr="00F32E1D">
        <w:rPr>
          <w:rFonts w:ascii="Times New Roman" w:hAnsi="Times New Roman" w:cs="Times New Roman"/>
          <w:sz w:val="16"/>
          <w:szCs w:val="16"/>
        </w:rPr>
        <w:t>ia</w:t>
      </w:r>
      <w:r w:rsidR="00294EC6" w:rsidRPr="00F32E1D">
        <w:rPr>
          <w:rFonts w:ascii="Times New Roman" w:hAnsi="Times New Roman" w:cs="Times New Roman"/>
          <w:sz w:val="16"/>
          <w:szCs w:val="16"/>
        </w:rPr>
        <w:t>,</w:t>
      </w:r>
      <w:r w:rsidRPr="00F32E1D">
        <w:rPr>
          <w:rFonts w:ascii="Times New Roman" w:hAnsi="Times New Roman" w:cs="Times New Roman"/>
          <w:sz w:val="16"/>
          <w:szCs w:val="16"/>
        </w:rPr>
        <w:t xml:space="preserve"> 8</w:t>
      </w:r>
      <w:r w:rsidR="00294EC6" w:rsidRPr="00F32E1D">
        <w:rPr>
          <w:rFonts w:ascii="Times New Roman" w:hAnsi="Times New Roman" w:cs="Times New Roman"/>
          <w:sz w:val="16"/>
          <w:szCs w:val="16"/>
        </w:rPr>
        <w:t>,</w:t>
      </w:r>
      <w:r w:rsidRPr="00F32E1D">
        <w:rPr>
          <w:rFonts w:ascii="Times New Roman" w:hAnsi="Times New Roman" w:cs="Times New Roman"/>
          <w:sz w:val="16"/>
          <w:szCs w:val="16"/>
        </w:rPr>
        <w:t xml:space="preserve"> (2012)</w:t>
      </w:r>
      <w:r w:rsidR="00707168" w:rsidRPr="00F32E1D">
        <w:rPr>
          <w:rFonts w:ascii="Times New Roman" w:hAnsi="Times New Roman" w:cs="Times New Roman"/>
          <w:sz w:val="16"/>
          <w:szCs w:val="16"/>
        </w:rPr>
        <w:t>,</w:t>
      </w:r>
      <w:r w:rsidRPr="00F32E1D">
        <w:rPr>
          <w:rFonts w:ascii="Times New Roman" w:hAnsi="Times New Roman" w:cs="Times New Roman"/>
          <w:sz w:val="16"/>
          <w:szCs w:val="16"/>
        </w:rPr>
        <w:t xml:space="preserve"> 2017-2033</w:t>
      </w:r>
      <w:r w:rsidR="009F3661" w:rsidRPr="00F32E1D">
        <w:rPr>
          <w:rFonts w:ascii="Times New Roman" w:hAnsi="Times New Roman" w:cs="Times New Roman"/>
          <w:sz w:val="16"/>
          <w:szCs w:val="16"/>
        </w:rPr>
        <w:t>.</w:t>
      </w:r>
    </w:p>
    <w:p w:rsidR="003E0511" w:rsidRPr="00F32E1D" w:rsidRDefault="00BC64DE"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w:t>
      </w:r>
      <w:r w:rsidR="00BE6C4A" w:rsidRPr="00F32E1D">
        <w:rPr>
          <w:rFonts w:ascii="Times New Roman" w:hAnsi="Times New Roman" w:cs="Times New Roman"/>
          <w:sz w:val="16"/>
          <w:szCs w:val="16"/>
        </w:rPr>
        <w:t>5</w:t>
      </w:r>
      <w:r w:rsidRPr="00F32E1D">
        <w:rPr>
          <w:rFonts w:ascii="Times New Roman" w:hAnsi="Times New Roman" w:cs="Times New Roman"/>
          <w:sz w:val="16"/>
          <w:szCs w:val="16"/>
        </w:rPr>
        <w:t xml:space="preserve">] </w:t>
      </w:r>
      <w:r w:rsidR="00082EBD" w:rsidRPr="00F32E1D">
        <w:rPr>
          <w:rFonts w:ascii="Times New Roman" w:hAnsi="Times New Roman" w:cs="Times New Roman"/>
          <w:sz w:val="16"/>
          <w:szCs w:val="16"/>
        </w:rPr>
        <w:t>Noh</w:t>
      </w:r>
      <w:r w:rsidR="00C974EC" w:rsidRPr="00F32E1D">
        <w:rPr>
          <w:rFonts w:ascii="Times New Roman" w:hAnsi="Times New Roman" w:cs="Times New Roman"/>
          <w:sz w:val="16"/>
          <w:szCs w:val="16"/>
        </w:rPr>
        <w:t xml:space="preserve">, </w:t>
      </w:r>
      <w:r w:rsidR="00082EBD" w:rsidRPr="00F32E1D">
        <w:rPr>
          <w:rFonts w:ascii="Times New Roman" w:hAnsi="Times New Roman" w:cs="Times New Roman"/>
          <w:sz w:val="16"/>
          <w:szCs w:val="16"/>
        </w:rPr>
        <w:t>H</w:t>
      </w:r>
      <w:r w:rsidR="00C974EC" w:rsidRPr="00F32E1D">
        <w:rPr>
          <w:rFonts w:ascii="Times New Roman" w:hAnsi="Times New Roman" w:cs="Times New Roman"/>
          <w:sz w:val="16"/>
          <w:szCs w:val="16"/>
        </w:rPr>
        <w:t>.</w:t>
      </w:r>
      <w:r w:rsidR="00082EBD" w:rsidRPr="00F32E1D">
        <w:rPr>
          <w:rFonts w:ascii="Times New Roman" w:hAnsi="Times New Roman" w:cs="Times New Roman"/>
          <w:sz w:val="16"/>
          <w:szCs w:val="16"/>
        </w:rPr>
        <w:t>, Myung</w:t>
      </w:r>
      <w:r w:rsidR="00C974EC" w:rsidRPr="00F32E1D">
        <w:rPr>
          <w:rFonts w:ascii="Times New Roman" w:hAnsi="Times New Roman" w:cs="Times New Roman"/>
          <w:sz w:val="16"/>
          <w:szCs w:val="16"/>
        </w:rPr>
        <w:t>,</w:t>
      </w:r>
      <w:r w:rsidR="00082EBD" w:rsidRPr="00F32E1D">
        <w:rPr>
          <w:rFonts w:ascii="Times New Roman" w:hAnsi="Times New Roman" w:cs="Times New Roman"/>
          <w:sz w:val="16"/>
          <w:szCs w:val="16"/>
        </w:rPr>
        <w:t xml:space="preserve"> S</w:t>
      </w:r>
      <w:r w:rsidR="00C974EC" w:rsidRPr="00F32E1D">
        <w:rPr>
          <w:rFonts w:ascii="Times New Roman" w:hAnsi="Times New Roman" w:cs="Times New Roman"/>
          <w:sz w:val="16"/>
          <w:szCs w:val="16"/>
        </w:rPr>
        <w:t>.</w:t>
      </w:r>
      <w:r w:rsidR="00082EBD" w:rsidRPr="00F32E1D">
        <w:rPr>
          <w:rFonts w:ascii="Times New Roman" w:hAnsi="Times New Roman" w:cs="Times New Roman"/>
          <w:sz w:val="16"/>
          <w:szCs w:val="16"/>
        </w:rPr>
        <w:t>, Kim</w:t>
      </w:r>
      <w:r w:rsidR="00C974EC" w:rsidRPr="00F32E1D">
        <w:rPr>
          <w:rFonts w:ascii="Times New Roman" w:hAnsi="Times New Roman" w:cs="Times New Roman"/>
          <w:sz w:val="16"/>
          <w:szCs w:val="16"/>
        </w:rPr>
        <w:t>,</w:t>
      </w:r>
      <w:r w:rsidR="00082EBD" w:rsidRPr="00F32E1D">
        <w:rPr>
          <w:rFonts w:ascii="Times New Roman" w:hAnsi="Times New Roman" w:cs="Times New Roman"/>
          <w:sz w:val="16"/>
          <w:szCs w:val="16"/>
        </w:rPr>
        <w:t xml:space="preserve"> J</w:t>
      </w:r>
      <w:r w:rsidR="00897056" w:rsidRPr="00F32E1D">
        <w:rPr>
          <w:rFonts w:ascii="Times New Roman" w:hAnsi="Times New Roman" w:cs="Times New Roman"/>
          <w:sz w:val="16"/>
          <w:szCs w:val="16"/>
        </w:rPr>
        <w:t>.</w:t>
      </w:r>
      <w:r w:rsidR="001357CE" w:rsidRPr="00F32E1D">
        <w:rPr>
          <w:rFonts w:ascii="Times New Roman" w:hAnsi="Times New Roman" w:cs="Times New Roman"/>
          <w:sz w:val="16"/>
          <w:szCs w:val="16"/>
        </w:rPr>
        <w:t>M.</w:t>
      </w:r>
      <w:r w:rsidR="00C974EC" w:rsidRPr="00F32E1D">
        <w:rPr>
          <w:rFonts w:ascii="Times New Roman" w:hAnsi="Times New Roman" w:cs="Times New Roman"/>
          <w:sz w:val="16"/>
          <w:szCs w:val="16"/>
        </w:rPr>
        <w:t>,</w:t>
      </w:r>
      <w:r w:rsidR="006D603E">
        <w:rPr>
          <w:rFonts w:ascii="Times New Roman" w:hAnsi="Times New Roman" w:cs="Times New Roman"/>
          <w:sz w:val="16"/>
          <w:szCs w:val="16"/>
        </w:rPr>
        <w:t xml:space="preserve"> </w:t>
      </w:r>
      <w:r w:rsidR="00C974EC" w:rsidRPr="00F32E1D">
        <w:rPr>
          <w:rFonts w:ascii="Times New Roman" w:hAnsi="Times New Roman" w:cs="Times New Roman"/>
          <w:sz w:val="16"/>
          <w:szCs w:val="16"/>
        </w:rPr>
        <w:t xml:space="preserve">and </w:t>
      </w:r>
      <w:r w:rsidR="00082EBD" w:rsidRPr="00F32E1D">
        <w:rPr>
          <w:rFonts w:ascii="Times New Roman" w:hAnsi="Times New Roman" w:cs="Times New Roman"/>
          <w:sz w:val="16"/>
          <w:szCs w:val="16"/>
        </w:rPr>
        <w:t>Yang</w:t>
      </w:r>
      <w:r w:rsidR="00C974EC" w:rsidRPr="00F32E1D">
        <w:rPr>
          <w:rFonts w:ascii="Times New Roman" w:hAnsi="Times New Roman" w:cs="Times New Roman"/>
          <w:sz w:val="16"/>
          <w:szCs w:val="16"/>
        </w:rPr>
        <w:t>,</w:t>
      </w:r>
      <w:r w:rsidR="00082EBD" w:rsidRPr="00F32E1D">
        <w:rPr>
          <w:rFonts w:ascii="Times New Roman" w:hAnsi="Times New Roman" w:cs="Times New Roman"/>
          <w:sz w:val="16"/>
          <w:szCs w:val="16"/>
        </w:rPr>
        <w:t xml:space="preserve"> K</w:t>
      </w:r>
      <w:r w:rsidR="00897056" w:rsidRPr="00F32E1D">
        <w:rPr>
          <w:rFonts w:ascii="Times New Roman" w:hAnsi="Times New Roman" w:cs="Times New Roman"/>
          <w:sz w:val="16"/>
          <w:szCs w:val="16"/>
        </w:rPr>
        <w:t>.</w:t>
      </w:r>
      <w:r w:rsidR="00082EBD" w:rsidRPr="00F32E1D">
        <w:rPr>
          <w:rFonts w:ascii="Times New Roman" w:hAnsi="Times New Roman" w:cs="Times New Roman"/>
          <w:sz w:val="16"/>
          <w:szCs w:val="16"/>
        </w:rPr>
        <w:t>S</w:t>
      </w:r>
      <w:r w:rsidR="00C974EC" w:rsidRPr="00F32E1D">
        <w:rPr>
          <w:rFonts w:ascii="Times New Roman" w:hAnsi="Times New Roman" w:cs="Times New Roman"/>
          <w:sz w:val="16"/>
          <w:szCs w:val="16"/>
        </w:rPr>
        <w:t>.</w:t>
      </w:r>
      <w:r w:rsidR="00082EBD" w:rsidRPr="00F32E1D">
        <w:rPr>
          <w:rFonts w:ascii="Times New Roman" w:hAnsi="Times New Roman" w:cs="Times New Roman"/>
          <w:sz w:val="16"/>
          <w:szCs w:val="16"/>
        </w:rPr>
        <w:t>,</w:t>
      </w:r>
      <w:r w:rsidR="006D603E">
        <w:rPr>
          <w:rFonts w:ascii="Times New Roman" w:hAnsi="Times New Roman" w:cs="Times New Roman"/>
          <w:sz w:val="16"/>
          <w:szCs w:val="16"/>
        </w:rPr>
        <w:t xml:space="preserve"> </w:t>
      </w:r>
      <w:r w:rsidR="00082EBD" w:rsidRPr="00F32E1D">
        <w:rPr>
          <w:rFonts w:ascii="Times New Roman" w:hAnsi="Times New Roman" w:cs="Times New Roman"/>
          <w:sz w:val="16"/>
          <w:szCs w:val="16"/>
        </w:rPr>
        <w:t>Polymer</w:t>
      </w:r>
      <w:r w:rsidR="00897056" w:rsidRPr="00F32E1D">
        <w:rPr>
          <w:rFonts w:ascii="Times New Roman" w:hAnsi="Times New Roman" w:cs="Times New Roman"/>
          <w:sz w:val="16"/>
          <w:szCs w:val="16"/>
        </w:rPr>
        <w:t>,</w:t>
      </w:r>
      <w:r w:rsidR="00082EBD" w:rsidRPr="00F32E1D">
        <w:rPr>
          <w:rFonts w:ascii="Times New Roman" w:hAnsi="Times New Roman" w:cs="Times New Roman"/>
          <w:sz w:val="16"/>
          <w:szCs w:val="16"/>
        </w:rPr>
        <w:t xml:space="preserve"> 175</w:t>
      </w:r>
      <w:r w:rsidR="00897056" w:rsidRPr="00F32E1D">
        <w:rPr>
          <w:rFonts w:ascii="Times New Roman" w:hAnsi="Times New Roman" w:cs="Times New Roman"/>
          <w:sz w:val="16"/>
          <w:szCs w:val="16"/>
        </w:rPr>
        <w:t>,</w:t>
      </w:r>
      <w:r w:rsidR="00082EBD" w:rsidRPr="00F32E1D">
        <w:rPr>
          <w:rFonts w:ascii="Times New Roman" w:hAnsi="Times New Roman" w:cs="Times New Roman"/>
          <w:sz w:val="16"/>
          <w:szCs w:val="16"/>
        </w:rPr>
        <w:t xml:space="preserve"> (2019</w:t>
      </w:r>
      <w:r w:rsidR="00707168" w:rsidRPr="00F32E1D">
        <w:rPr>
          <w:rFonts w:ascii="Times New Roman" w:hAnsi="Times New Roman" w:cs="Times New Roman"/>
          <w:sz w:val="16"/>
          <w:szCs w:val="16"/>
        </w:rPr>
        <w:t>),</w:t>
      </w:r>
      <w:r w:rsidR="00082EBD" w:rsidRPr="00F32E1D">
        <w:rPr>
          <w:rFonts w:ascii="Times New Roman" w:hAnsi="Times New Roman" w:cs="Times New Roman"/>
          <w:sz w:val="16"/>
          <w:szCs w:val="16"/>
        </w:rPr>
        <w:t xml:space="preserve"> 65-70</w:t>
      </w:r>
      <w:r w:rsidR="00707168" w:rsidRPr="00F32E1D">
        <w:rPr>
          <w:rFonts w:ascii="Times New Roman" w:hAnsi="Times New Roman" w:cs="Times New Roman"/>
          <w:sz w:val="16"/>
          <w:szCs w:val="16"/>
        </w:rPr>
        <w:t>.</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 xml:space="preserve">[6] </w:t>
      </w:r>
      <w:r w:rsidR="00A2478C" w:rsidRPr="00F32E1D">
        <w:rPr>
          <w:rFonts w:ascii="Times New Roman" w:hAnsi="Times New Roman" w:cs="Times New Roman"/>
          <w:sz w:val="16"/>
          <w:szCs w:val="16"/>
        </w:rPr>
        <w:t>Hu,</w:t>
      </w:r>
      <w:r w:rsidRPr="00F32E1D">
        <w:rPr>
          <w:rFonts w:ascii="Times New Roman" w:hAnsi="Times New Roman" w:cs="Times New Roman"/>
          <w:sz w:val="16"/>
          <w:szCs w:val="16"/>
        </w:rPr>
        <w:t xml:space="preserve"> D</w:t>
      </w:r>
      <w:r w:rsidR="00743952" w:rsidRPr="00F32E1D">
        <w:rPr>
          <w:rFonts w:ascii="Times New Roman" w:hAnsi="Times New Roman" w:cs="Times New Roman"/>
          <w:sz w:val="16"/>
          <w:szCs w:val="16"/>
        </w:rPr>
        <w:t>.</w:t>
      </w:r>
      <w:r w:rsidR="00A2478C" w:rsidRPr="00F32E1D">
        <w:rPr>
          <w:rFonts w:ascii="Times New Roman" w:hAnsi="Times New Roman" w:cs="Times New Roman"/>
          <w:sz w:val="16"/>
          <w:szCs w:val="16"/>
        </w:rPr>
        <w:t>Q.</w:t>
      </w:r>
      <w:r w:rsidRPr="00F32E1D">
        <w:rPr>
          <w:rFonts w:ascii="Times New Roman" w:hAnsi="Times New Roman" w:cs="Times New Roman"/>
          <w:sz w:val="16"/>
          <w:szCs w:val="16"/>
        </w:rPr>
        <w:t>, Tang</w:t>
      </w:r>
      <w:r w:rsidR="00F54814" w:rsidRPr="00F32E1D">
        <w:rPr>
          <w:rFonts w:ascii="Times New Roman" w:hAnsi="Times New Roman" w:cs="Times New Roman"/>
          <w:sz w:val="16"/>
          <w:szCs w:val="16"/>
        </w:rPr>
        <w:t xml:space="preserve">, </w:t>
      </w:r>
      <w:r w:rsidRPr="00F32E1D">
        <w:rPr>
          <w:rFonts w:ascii="Times New Roman" w:hAnsi="Times New Roman" w:cs="Times New Roman"/>
          <w:sz w:val="16"/>
          <w:szCs w:val="16"/>
        </w:rPr>
        <w:t>P</w:t>
      </w:r>
      <w:r w:rsidR="00743952" w:rsidRPr="00F32E1D">
        <w:rPr>
          <w:rFonts w:ascii="Times New Roman" w:hAnsi="Times New Roman" w:cs="Times New Roman"/>
          <w:sz w:val="16"/>
          <w:szCs w:val="16"/>
        </w:rPr>
        <w:t>.</w:t>
      </w:r>
      <w:r w:rsidR="00F54814" w:rsidRPr="00F32E1D">
        <w:rPr>
          <w:rFonts w:ascii="Times New Roman" w:hAnsi="Times New Roman" w:cs="Times New Roman"/>
          <w:sz w:val="16"/>
          <w:szCs w:val="16"/>
        </w:rPr>
        <w:t>G., and</w:t>
      </w:r>
      <w:r w:rsidRPr="00F32E1D">
        <w:rPr>
          <w:rFonts w:ascii="Times New Roman" w:hAnsi="Times New Roman" w:cs="Times New Roman"/>
          <w:sz w:val="16"/>
          <w:szCs w:val="16"/>
        </w:rPr>
        <w:t xml:space="preserve"> Chu</w:t>
      </w:r>
      <w:r w:rsidR="00F54814" w:rsidRPr="00F32E1D">
        <w:rPr>
          <w:rFonts w:ascii="Times New Roman" w:hAnsi="Times New Roman" w:cs="Times New Roman"/>
          <w:sz w:val="16"/>
          <w:szCs w:val="16"/>
        </w:rPr>
        <w:t xml:space="preserve">, </w:t>
      </w:r>
      <w:r w:rsidRPr="00F32E1D">
        <w:rPr>
          <w:rFonts w:ascii="Times New Roman" w:hAnsi="Times New Roman" w:cs="Times New Roman"/>
          <w:sz w:val="16"/>
          <w:szCs w:val="16"/>
        </w:rPr>
        <w:t>K</w:t>
      </w:r>
      <w:r w:rsidR="00743952" w:rsidRPr="00F32E1D">
        <w:rPr>
          <w:rFonts w:ascii="Times New Roman" w:hAnsi="Times New Roman" w:cs="Times New Roman"/>
          <w:sz w:val="16"/>
          <w:szCs w:val="16"/>
        </w:rPr>
        <w:t>.</w:t>
      </w:r>
      <w:r w:rsidR="00F54814" w:rsidRPr="00F32E1D">
        <w:rPr>
          <w:rFonts w:ascii="Times New Roman" w:hAnsi="Times New Roman" w:cs="Times New Roman"/>
          <w:sz w:val="16"/>
          <w:szCs w:val="16"/>
        </w:rPr>
        <w:t>P</w:t>
      </w:r>
      <w:r w:rsidR="00771CEE" w:rsidRPr="00F32E1D">
        <w:rPr>
          <w:rFonts w:ascii="Times New Roman" w:hAnsi="Times New Roman" w:cs="Times New Roman"/>
          <w:sz w:val="16"/>
          <w:szCs w:val="16"/>
        </w:rPr>
        <w:t>.,</w:t>
      </w:r>
      <w:r w:rsidR="00F54814" w:rsidRPr="00F32E1D">
        <w:rPr>
          <w:rFonts w:ascii="Times New Roman" w:hAnsi="Times New Roman" w:cs="Times New Roman"/>
          <w:sz w:val="16"/>
          <w:szCs w:val="16"/>
        </w:rPr>
        <w:t xml:space="preserve"> Account</w:t>
      </w:r>
      <w:r w:rsidR="00E82695" w:rsidRPr="00F32E1D">
        <w:rPr>
          <w:rFonts w:ascii="Times New Roman" w:hAnsi="Times New Roman" w:cs="Times New Roman"/>
          <w:sz w:val="16"/>
          <w:szCs w:val="16"/>
        </w:rPr>
        <w:t xml:space="preserve"> of chemical research</w:t>
      </w:r>
      <w:r w:rsidRPr="00F32E1D">
        <w:rPr>
          <w:rFonts w:ascii="Times New Roman" w:hAnsi="Times New Roman" w:cs="Times New Roman"/>
          <w:sz w:val="16"/>
          <w:szCs w:val="16"/>
        </w:rPr>
        <w:t>,</w:t>
      </w:r>
      <w:r w:rsidR="00E82695" w:rsidRPr="00F32E1D">
        <w:rPr>
          <w:rFonts w:ascii="Times New Roman" w:hAnsi="Times New Roman" w:cs="Times New Roman"/>
          <w:sz w:val="16"/>
          <w:szCs w:val="16"/>
        </w:rPr>
        <w:t xml:space="preserve"> 47,</w:t>
      </w:r>
      <w:r w:rsidRPr="00F32E1D">
        <w:rPr>
          <w:rFonts w:ascii="Times New Roman" w:hAnsi="Times New Roman" w:cs="Times New Roman"/>
          <w:sz w:val="16"/>
          <w:szCs w:val="16"/>
        </w:rPr>
        <w:t xml:space="preserve"> (2014), 2017-2025.</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[7] Yu</w:t>
      </w:r>
      <w:r w:rsidR="00BF23EF" w:rsidRPr="00F32E1D">
        <w:rPr>
          <w:rFonts w:ascii="Times New Roman" w:hAnsi="Times New Roman" w:cs="Times New Roman"/>
          <w:sz w:val="16"/>
          <w:szCs w:val="16"/>
        </w:rPr>
        <w:t xml:space="preserve">, G., </w:t>
      </w:r>
      <w:r w:rsidR="008A69C8" w:rsidRPr="00F32E1D">
        <w:rPr>
          <w:rFonts w:ascii="Times New Roman" w:hAnsi="Times New Roman" w:cs="Times New Roman"/>
          <w:sz w:val="16"/>
          <w:szCs w:val="16"/>
        </w:rPr>
        <w:t>Jie,</w:t>
      </w:r>
      <w:r w:rsidR="006D603E">
        <w:rPr>
          <w:rFonts w:ascii="Times New Roman" w:hAnsi="Times New Roman" w:cs="Times New Roman"/>
          <w:sz w:val="16"/>
          <w:szCs w:val="16"/>
        </w:rPr>
        <w:t xml:space="preserve"> </w:t>
      </w:r>
      <w:r w:rsidR="008A69C8" w:rsidRPr="00F32E1D">
        <w:rPr>
          <w:rFonts w:ascii="Times New Roman" w:hAnsi="Times New Roman" w:cs="Times New Roman"/>
          <w:sz w:val="16"/>
          <w:szCs w:val="16"/>
        </w:rPr>
        <w:t xml:space="preserve">K., </w:t>
      </w:r>
      <w:r w:rsidRPr="00F32E1D">
        <w:rPr>
          <w:rFonts w:ascii="Times New Roman" w:hAnsi="Times New Roman" w:cs="Times New Roman"/>
          <w:sz w:val="16"/>
          <w:szCs w:val="16"/>
        </w:rPr>
        <w:t>and Huang</w:t>
      </w:r>
      <w:r w:rsidR="000D257B" w:rsidRPr="00F32E1D">
        <w:rPr>
          <w:rFonts w:ascii="Times New Roman" w:hAnsi="Times New Roman" w:cs="Times New Roman"/>
          <w:sz w:val="16"/>
          <w:szCs w:val="16"/>
        </w:rPr>
        <w:t>, F</w:t>
      </w:r>
      <w:r w:rsidR="00771CEE" w:rsidRPr="00F32E1D">
        <w:rPr>
          <w:rFonts w:ascii="Times New Roman" w:hAnsi="Times New Roman" w:cs="Times New Roman"/>
          <w:sz w:val="16"/>
          <w:szCs w:val="16"/>
        </w:rPr>
        <w:t>.,</w:t>
      </w:r>
      <w:r w:rsidR="006D603E">
        <w:rPr>
          <w:rFonts w:ascii="Times New Roman" w:hAnsi="Times New Roman" w:cs="Times New Roman"/>
          <w:sz w:val="16"/>
          <w:szCs w:val="16"/>
        </w:rPr>
        <w:t xml:space="preserve"> </w:t>
      </w:r>
      <w:r w:rsidRPr="00F32E1D">
        <w:rPr>
          <w:rFonts w:ascii="Times New Roman" w:hAnsi="Times New Roman" w:cs="Times New Roman"/>
          <w:sz w:val="16"/>
          <w:szCs w:val="16"/>
        </w:rPr>
        <w:t>Chem</w:t>
      </w:r>
      <w:r w:rsidR="00E82695" w:rsidRPr="00F32E1D">
        <w:rPr>
          <w:rFonts w:ascii="Times New Roman" w:hAnsi="Times New Roman" w:cs="Times New Roman"/>
          <w:sz w:val="16"/>
          <w:szCs w:val="16"/>
        </w:rPr>
        <w:t>ical reviews</w:t>
      </w:r>
      <w:r w:rsidRPr="00F32E1D">
        <w:rPr>
          <w:rFonts w:ascii="Times New Roman" w:hAnsi="Times New Roman" w:cs="Times New Roman"/>
          <w:sz w:val="16"/>
          <w:szCs w:val="16"/>
        </w:rPr>
        <w:t>,</w:t>
      </w:r>
      <w:r w:rsidR="00A646AE" w:rsidRPr="00F32E1D">
        <w:rPr>
          <w:rFonts w:ascii="Times New Roman" w:hAnsi="Times New Roman" w:cs="Times New Roman"/>
          <w:sz w:val="16"/>
          <w:szCs w:val="16"/>
        </w:rPr>
        <w:t xml:space="preserve"> 115,</w:t>
      </w:r>
      <w:r w:rsidRPr="00F32E1D">
        <w:rPr>
          <w:rFonts w:ascii="Times New Roman" w:hAnsi="Times New Roman" w:cs="Times New Roman"/>
          <w:sz w:val="16"/>
          <w:szCs w:val="16"/>
        </w:rPr>
        <w:t xml:space="preserve"> (2015),</w:t>
      </w:r>
      <w:r w:rsidR="00D754AB">
        <w:rPr>
          <w:rFonts w:ascii="Times New Roman" w:hAnsi="Times New Roman" w:cs="Times New Roman"/>
          <w:sz w:val="16"/>
          <w:szCs w:val="16"/>
        </w:rPr>
        <w:t xml:space="preserve"> </w:t>
      </w:r>
      <w:r w:rsidRPr="00F32E1D">
        <w:rPr>
          <w:rFonts w:ascii="Times New Roman" w:hAnsi="Times New Roman" w:cs="Times New Roman"/>
          <w:sz w:val="16"/>
          <w:szCs w:val="16"/>
        </w:rPr>
        <w:t>7240-7303.</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[8] Wanker</w:t>
      </w:r>
      <w:r w:rsidR="000D257B" w:rsidRPr="00F32E1D">
        <w:rPr>
          <w:rFonts w:ascii="Times New Roman" w:hAnsi="Times New Roman" w:cs="Times New Roman"/>
          <w:sz w:val="16"/>
          <w:szCs w:val="16"/>
        </w:rPr>
        <w:t>, J.</w:t>
      </w:r>
      <w:r w:rsidRPr="00F32E1D">
        <w:rPr>
          <w:rFonts w:ascii="Times New Roman" w:hAnsi="Times New Roman" w:cs="Times New Roman"/>
          <w:sz w:val="16"/>
          <w:szCs w:val="16"/>
        </w:rPr>
        <w:t>, KOTLA</w:t>
      </w:r>
      <w:r w:rsidR="000D257B" w:rsidRPr="00F32E1D">
        <w:rPr>
          <w:rFonts w:ascii="Times New Roman" w:hAnsi="Times New Roman" w:cs="Times New Roman"/>
          <w:sz w:val="16"/>
          <w:szCs w:val="16"/>
        </w:rPr>
        <w:t xml:space="preserve">, </w:t>
      </w:r>
      <w:r w:rsidRPr="00F32E1D">
        <w:rPr>
          <w:rFonts w:ascii="Times New Roman" w:hAnsi="Times New Roman" w:cs="Times New Roman"/>
          <w:sz w:val="16"/>
          <w:szCs w:val="16"/>
        </w:rPr>
        <w:t>G</w:t>
      </w:r>
      <w:r w:rsidR="00D92EFE" w:rsidRPr="00F32E1D">
        <w:rPr>
          <w:rFonts w:ascii="Times New Roman" w:hAnsi="Times New Roman" w:cs="Times New Roman"/>
          <w:sz w:val="16"/>
          <w:szCs w:val="16"/>
        </w:rPr>
        <w:t>.</w:t>
      </w:r>
      <w:r w:rsidR="000D257B" w:rsidRPr="00F32E1D">
        <w:rPr>
          <w:rFonts w:ascii="Times New Roman" w:hAnsi="Times New Roman" w:cs="Times New Roman"/>
          <w:sz w:val="16"/>
          <w:szCs w:val="16"/>
        </w:rPr>
        <w:t>N., Gera,</w:t>
      </w:r>
      <w:r w:rsidR="006D603E">
        <w:rPr>
          <w:rFonts w:ascii="Times New Roman" w:hAnsi="Times New Roman" w:cs="Times New Roman"/>
          <w:sz w:val="16"/>
          <w:szCs w:val="16"/>
        </w:rPr>
        <w:t xml:space="preserve"> </w:t>
      </w:r>
      <w:r w:rsidR="00D61C58" w:rsidRPr="00F32E1D">
        <w:rPr>
          <w:rFonts w:ascii="Times New Roman" w:hAnsi="Times New Roman" w:cs="Times New Roman"/>
          <w:sz w:val="16"/>
          <w:szCs w:val="16"/>
        </w:rPr>
        <w:t xml:space="preserve">S., Rasala, </w:t>
      </w:r>
      <w:r w:rsidRPr="00F32E1D">
        <w:rPr>
          <w:rFonts w:ascii="Times New Roman" w:hAnsi="Times New Roman" w:cs="Times New Roman"/>
          <w:sz w:val="16"/>
          <w:szCs w:val="16"/>
        </w:rPr>
        <w:t>S</w:t>
      </w:r>
      <w:r w:rsidR="00D61C58" w:rsidRPr="00F32E1D">
        <w:rPr>
          <w:rFonts w:ascii="Times New Roman" w:hAnsi="Times New Roman" w:cs="Times New Roman"/>
          <w:sz w:val="16"/>
          <w:szCs w:val="16"/>
        </w:rPr>
        <w:t>., Pandit, A., and</w:t>
      </w:r>
      <w:r w:rsidR="006D603E">
        <w:rPr>
          <w:rFonts w:ascii="Times New Roman" w:hAnsi="Times New Roman" w:cs="Times New Roman"/>
          <w:sz w:val="16"/>
          <w:szCs w:val="16"/>
        </w:rPr>
        <w:t xml:space="preserve"> </w:t>
      </w:r>
      <w:r w:rsidRPr="00F32E1D">
        <w:rPr>
          <w:rFonts w:ascii="Times New Roman" w:hAnsi="Times New Roman" w:cs="Times New Roman"/>
          <w:sz w:val="16"/>
          <w:szCs w:val="16"/>
        </w:rPr>
        <w:t>Rochev</w:t>
      </w:r>
      <w:r w:rsidR="00D61C58" w:rsidRPr="00F32E1D">
        <w:rPr>
          <w:rFonts w:ascii="Times New Roman" w:hAnsi="Times New Roman" w:cs="Times New Roman"/>
          <w:sz w:val="16"/>
          <w:szCs w:val="16"/>
        </w:rPr>
        <w:t xml:space="preserve">, </w:t>
      </w:r>
      <w:r w:rsidRPr="00F32E1D">
        <w:rPr>
          <w:rFonts w:ascii="Times New Roman" w:hAnsi="Times New Roman" w:cs="Times New Roman"/>
          <w:sz w:val="16"/>
          <w:szCs w:val="16"/>
        </w:rPr>
        <w:t>A</w:t>
      </w:r>
      <w:r w:rsidR="00D92EFE" w:rsidRPr="00F32E1D">
        <w:rPr>
          <w:rFonts w:ascii="Times New Roman" w:hAnsi="Times New Roman" w:cs="Times New Roman"/>
          <w:sz w:val="16"/>
          <w:szCs w:val="16"/>
        </w:rPr>
        <w:t>.</w:t>
      </w:r>
      <w:r w:rsidR="00D61C58" w:rsidRPr="00F32E1D">
        <w:rPr>
          <w:rFonts w:ascii="Times New Roman" w:hAnsi="Times New Roman" w:cs="Times New Roman"/>
          <w:sz w:val="16"/>
          <w:szCs w:val="16"/>
        </w:rPr>
        <w:t>Y</w:t>
      </w:r>
      <w:r w:rsidR="00771CEE" w:rsidRPr="00F32E1D">
        <w:rPr>
          <w:rFonts w:ascii="Times New Roman" w:hAnsi="Times New Roman" w:cs="Times New Roman"/>
          <w:sz w:val="16"/>
          <w:szCs w:val="16"/>
        </w:rPr>
        <w:t>.,</w:t>
      </w:r>
      <w:r w:rsidR="006D603E">
        <w:rPr>
          <w:rFonts w:ascii="Times New Roman" w:hAnsi="Times New Roman" w:cs="Times New Roman"/>
          <w:sz w:val="16"/>
          <w:szCs w:val="16"/>
        </w:rPr>
        <w:t xml:space="preserve"> </w:t>
      </w:r>
      <w:r w:rsidRPr="00F32E1D">
        <w:rPr>
          <w:rFonts w:ascii="Times New Roman" w:hAnsi="Times New Roman" w:cs="Times New Roman"/>
          <w:sz w:val="16"/>
          <w:szCs w:val="16"/>
        </w:rPr>
        <w:t>Adv</w:t>
      </w:r>
      <w:r w:rsidR="00D92EFE" w:rsidRPr="00F32E1D">
        <w:rPr>
          <w:rFonts w:ascii="Times New Roman" w:hAnsi="Times New Roman" w:cs="Times New Roman"/>
          <w:sz w:val="16"/>
          <w:szCs w:val="16"/>
        </w:rPr>
        <w:t>anced functional materials, 30</w:t>
      </w:r>
      <w:r w:rsidRPr="00F32E1D">
        <w:rPr>
          <w:rFonts w:ascii="Times New Roman" w:hAnsi="Times New Roman" w:cs="Times New Roman"/>
          <w:sz w:val="16"/>
          <w:szCs w:val="16"/>
        </w:rPr>
        <w:t>, (2020), 1909049.</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[9] Chen</w:t>
      </w:r>
      <w:r w:rsidR="00D61C58" w:rsidRPr="00F32E1D">
        <w:rPr>
          <w:rFonts w:ascii="Times New Roman" w:hAnsi="Times New Roman" w:cs="Times New Roman"/>
          <w:sz w:val="16"/>
          <w:szCs w:val="16"/>
        </w:rPr>
        <w:t xml:space="preserve">, </w:t>
      </w:r>
      <w:r w:rsidRPr="00F32E1D">
        <w:rPr>
          <w:rFonts w:ascii="Times New Roman" w:hAnsi="Times New Roman" w:cs="Times New Roman"/>
          <w:sz w:val="16"/>
          <w:szCs w:val="16"/>
        </w:rPr>
        <w:t>G</w:t>
      </w:r>
      <w:r w:rsidR="00D61C58" w:rsidRPr="00F32E1D">
        <w:rPr>
          <w:rFonts w:ascii="Times New Roman" w:hAnsi="Times New Roman" w:cs="Times New Roman"/>
          <w:sz w:val="16"/>
          <w:szCs w:val="16"/>
        </w:rPr>
        <w:t xml:space="preserve">., </w:t>
      </w:r>
      <w:r w:rsidRPr="00F32E1D">
        <w:rPr>
          <w:rFonts w:ascii="Times New Roman" w:hAnsi="Times New Roman" w:cs="Times New Roman"/>
          <w:sz w:val="16"/>
          <w:szCs w:val="16"/>
        </w:rPr>
        <w:t>and Jiang</w:t>
      </w:r>
      <w:r w:rsidR="00D61C58" w:rsidRPr="00F32E1D">
        <w:rPr>
          <w:rFonts w:ascii="Times New Roman" w:hAnsi="Times New Roman" w:cs="Times New Roman"/>
          <w:sz w:val="16"/>
          <w:szCs w:val="16"/>
        </w:rPr>
        <w:t xml:space="preserve">, </w:t>
      </w:r>
      <w:r w:rsidRPr="00F32E1D">
        <w:rPr>
          <w:rFonts w:ascii="Times New Roman" w:hAnsi="Times New Roman" w:cs="Times New Roman"/>
          <w:sz w:val="16"/>
          <w:szCs w:val="16"/>
        </w:rPr>
        <w:t>M</w:t>
      </w:r>
      <w:r w:rsidR="00D61C58" w:rsidRPr="00F32E1D">
        <w:rPr>
          <w:rFonts w:ascii="Times New Roman" w:hAnsi="Times New Roman" w:cs="Times New Roman"/>
          <w:sz w:val="16"/>
          <w:szCs w:val="16"/>
        </w:rPr>
        <w:t>.</w:t>
      </w:r>
      <w:r w:rsidR="00771CEE" w:rsidRPr="00F32E1D">
        <w:rPr>
          <w:rFonts w:ascii="Times New Roman" w:hAnsi="Times New Roman" w:cs="Times New Roman"/>
          <w:sz w:val="16"/>
          <w:szCs w:val="16"/>
        </w:rPr>
        <w:t>,</w:t>
      </w:r>
      <w:r w:rsidR="006D603E">
        <w:rPr>
          <w:rFonts w:ascii="Times New Roman" w:hAnsi="Times New Roman" w:cs="Times New Roman"/>
          <w:sz w:val="16"/>
          <w:szCs w:val="16"/>
        </w:rPr>
        <w:t xml:space="preserve"> </w:t>
      </w:r>
      <w:r w:rsidRPr="00F32E1D">
        <w:rPr>
          <w:rFonts w:ascii="Times New Roman" w:hAnsi="Times New Roman" w:cs="Times New Roman"/>
          <w:sz w:val="16"/>
          <w:szCs w:val="16"/>
        </w:rPr>
        <w:t>Chem</w:t>
      </w:r>
      <w:r w:rsidR="00D92EFE" w:rsidRPr="00F32E1D">
        <w:rPr>
          <w:rFonts w:ascii="Times New Roman" w:hAnsi="Times New Roman" w:cs="Times New Roman"/>
          <w:sz w:val="16"/>
          <w:szCs w:val="16"/>
        </w:rPr>
        <w:t>ical society reviews</w:t>
      </w:r>
      <w:r w:rsidRPr="00F32E1D">
        <w:rPr>
          <w:rFonts w:ascii="Times New Roman" w:hAnsi="Times New Roman" w:cs="Times New Roman"/>
          <w:sz w:val="16"/>
          <w:szCs w:val="16"/>
        </w:rPr>
        <w:t xml:space="preserve">, </w:t>
      </w:r>
      <w:r w:rsidR="00FE769F" w:rsidRPr="00F32E1D">
        <w:rPr>
          <w:rFonts w:ascii="Times New Roman" w:hAnsi="Times New Roman" w:cs="Times New Roman"/>
          <w:sz w:val="16"/>
          <w:szCs w:val="16"/>
        </w:rPr>
        <w:t xml:space="preserve">40, </w:t>
      </w:r>
      <w:r w:rsidRPr="00F32E1D">
        <w:rPr>
          <w:rFonts w:ascii="Times New Roman" w:hAnsi="Times New Roman" w:cs="Times New Roman"/>
          <w:sz w:val="16"/>
          <w:szCs w:val="16"/>
        </w:rPr>
        <w:t>(2011),</w:t>
      </w:r>
      <w:r w:rsidR="003604DE">
        <w:rPr>
          <w:rFonts w:ascii="Times New Roman" w:hAnsi="Times New Roman" w:cs="Times New Roman"/>
          <w:sz w:val="16"/>
          <w:szCs w:val="16"/>
        </w:rPr>
        <w:t xml:space="preserve"> </w:t>
      </w:r>
      <w:r w:rsidRPr="00F32E1D">
        <w:rPr>
          <w:rFonts w:ascii="Times New Roman" w:hAnsi="Times New Roman" w:cs="Times New Roman"/>
          <w:sz w:val="16"/>
          <w:szCs w:val="16"/>
        </w:rPr>
        <w:t>2254-2266.</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[10] Zhang</w:t>
      </w:r>
      <w:r w:rsidR="00D61C58" w:rsidRPr="00F32E1D">
        <w:rPr>
          <w:rFonts w:ascii="Times New Roman" w:hAnsi="Times New Roman" w:cs="Times New Roman"/>
          <w:sz w:val="16"/>
          <w:szCs w:val="16"/>
        </w:rPr>
        <w:t xml:space="preserve">, </w:t>
      </w:r>
      <w:r w:rsidRPr="00F32E1D">
        <w:rPr>
          <w:rFonts w:ascii="Times New Roman" w:hAnsi="Times New Roman" w:cs="Times New Roman"/>
          <w:sz w:val="16"/>
          <w:szCs w:val="16"/>
        </w:rPr>
        <w:t>X</w:t>
      </w:r>
      <w:r w:rsidR="00E15D3E" w:rsidRPr="00F32E1D">
        <w:rPr>
          <w:rFonts w:ascii="Times New Roman" w:hAnsi="Times New Roman" w:cs="Times New Roman"/>
          <w:sz w:val="16"/>
          <w:szCs w:val="16"/>
        </w:rPr>
        <w:t>.</w:t>
      </w:r>
      <w:r w:rsidR="00B720A8" w:rsidRPr="00F32E1D">
        <w:rPr>
          <w:rFonts w:ascii="Times New Roman" w:hAnsi="Times New Roman" w:cs="Times New Roman"/>
          <w:sz w:val="16"/>
          <w:szCs w:val="16"/>
        </w:rPr>
        <w:t xml:space="preserve">J., </w:t>
      </w:r>
      <w:r w:rsidRPr="00F32E1D">
        <w:rPr>
          <w:rFonts w:ascii="Times New Roman" w:hAnsi="Times New Roman" w:cs="Times New Roman"/>
          <w:sz w:val="16"/>
          <w:szCs w:val="16"/>
        </w:rPr>
        <w:t xml:space="preserve">and </w:t>
      </w:r>
      <w:r w:rsidR="00B720A8" w:rsidRPr="00F32E1D">
        <w:rPr>
          <w:rFonts w:ascii="Times New Roman" w:hAnsi="Times New Roman" w:cs="Times New Roman"/>
          <w:sz w:val="16"/>
          <w:szCs w:val="16"/>
        </w:rPr>
        <w:t>Ma,</w:t>
      </w:r>
      <w:r w:rsidRPr="00F32E1D">
        <w:rPr>
          <w:rFonts w:ascii="Times New Roman" w:hAnsi="Times New Roman" w:cs="Times New Roman"/>
          <w:sz w:val="16"/>
          <w:szCs w:val="16"/>
        </w:rPr>
        <w:t xml:space="preserve"> X</w:t>
      </w:r>
      <w:r w:rsidR="00E15D3E" w:rsidRPr="00F32E1D">
        <w:rPr>
          <w:rFonts w:ascii="Times New Roman" w:hAnsi="Times New Roman" w:cs="Times New Roman"/>
          <w:sz w:val="16"/>
          <w:szCs w:val="16"/>
        </w:rPr>
        <w:t>.</w:t>
      </w:r>
      <w:r w:rsidR="00B720A8" w:rsidRPr="00F32E1D">
        <w:rPr>
          <w:rFonts w:ascii="Times New Roman" w:hAnsi="Times New Roman" w:cs="Times New Roman"/>
          <w:sz w:val="16"/>
          <w:szCs w:val="16"/>
        </w:rPr>
        <w:t>P</w:t>
      </w:r>
      <w:r w:rsidR="00771CEE" w:rsidRPr="00F32E1D">
        <w:rPr>
          <w:rFonts w:ascii="Times New Roman" w:hAnsi="Times New Roman" w:cs="Times New Roman"/>
          <w:sz w:val="16"/>
          <w:szCs w:val="16"/>
        </w:rPr>
        <w:t>.,</w:t>
      </w:r>
      <w:r w:rsidRPr="00F32E1D">
        <w:rPr>
          <w:rFonts w:ascii="Times New Roman" w:hAnsi="Times New Roman" w:cs="Times New Roman"/>
          <w:sz w:val="16"/>
          <w:szCs w:val="16"/>
        </w:rPr>
        <w:t xml:space="preserve"> Adv</w:t>
      </w:r>
      <w:r w:rsidR="00E15D3E" w:rsidRPr="00F32E1D">
        <w:rPr>
          <w:rFonts w:ascii="Times New Roman" w:hAnsi="Times New Roman" w:cs="Times New Roman"/>
          <w:sz w:val="16"/>
          <w:szCs w:val="16"/>
        </w:rPr>
        <w:t>anced drug delivery,</w:t>
      </w:r>
      <w:r w:rsidR="00EF28A0" w:rsidRPr="00F32E1D">
        <w:rPr>
          <w:rFonts w:ascii="Times New Roman" w:hAnsi="Times New Roman" w:cs="Times New Roman"/>
          <w:sz w:val="16"/>
          <w:szCs w:val="16"/>
        </w:rPr>
        <w:t xml:space="preserve"> 65,</w:t>
      </w:r>
      <w:r w:rsidR="003604DE">
        <w:rPr>
          <w:rFonts w:ascii="Times New Roman" w:hAnsi="Times New Roman" w:cs="Times New Roman"/>
          <w:sz w:val="16"/>
          <w:szCs w:val="16"/>
        </w:rPr>
        <w:t xml:space="preserve"> </w:t>
      </w:r>
      <w:r w:rsidRPr="00F32E1D">
        <w:rPr>
          <w:rFonts w:ascii="Times New Roman" w:hAnsi="Times New Roman" w:cs="Times New Roman"/>
          <w:sz w:val="16"/>
          <w:szCs w:val="16"/>
        </w:rPr>
        <w:t>(2013), 1215-</w:t>
      </w:r>
      <w:r w:rsidR="00EF28A0" w:rsidRPr="00F32E1D">
        <w:rPr>
          <w:rFonts w:ascii="Times New Roman" w:hAnsi="Times New Roman" w:cs="Times New Roman"/>
          <w:sz w:val="16"/>
          <w:szCs w:val="16"/>
        </w:rPr>
        <w:t>12</w:t>
      </w:r>
      <w:r w:rsidRPr="00F32E1D">
        <w:rPr>
          <w:rFonts w:ascii="Times New Roman" w:hAnsi="Times New Roman" w:cs="Times New Roman"/>
          <w:sz w:val="16"/>
          <w:szCs w:val="16"/>
        </w:rPr>
        <w:t>33.</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[11] Leggio</w:t>
      </w:r>
      <w:r w:rsidR="00B720A8" w:rsidRPr="00F32E1D">
        <w:rPr>
          <w:rFonts w:ascii="Times New Roman" w:hAnsi="Times New Roman" w:cs="Times New Roman"/>
          <w:sz w:val="16"/>
          <w:szCs w:val="16"/>
        </w:rPr>
        <w:t xml:space="preserve">, </w:t>
      </w:r>
      <w:r w:rsidRPr="00F32E1D">
        <w:rPr>
          <w:rFonts w:ascii="Times New Roman" w:hAnsi="Times New Roman" w:cs="Times New Roman"/>
          <w:sz w:val="16"/>
          <w:szCs w:val="16"/>
        </w:rPr>
        <w:t>C</w:t>
      </w:r>
      <w:r w:rsidR="007C57C9" w:rsidRPr="00F32E1D">
        <w:rPr>
          <w:rFonts w:ascii="Times New Roman" w:hAnsi="Times New Roman" w:cs="Times New Roman"/>
          <w:sz w:val="16"/>
          <w:szCs w:val="16"/>
        </w:rPr>
        <w:t>.,</w:t>
      </w:r>
      <w:r w:rsidR="003604DE">
        <w:rPr>
          <w:rFonts w:ascii="Times New Roman" w:hAnsi="Times New Roman" w:cs="Times New Roman"/>
          <w:sz w:val="16"/>
          <w:szCs w:val="16"/>
        </w:rPr>
        <w:t xml:space="preserve"> </w:t>
      </w:r>
      <w:r w:rsidRPr="00F32E1D">
        <w:rPr>
          <w:rFonts w:ascii="Times New Roman" w:hAnsi="Times New Roman" w:cs="Times New Roman"/>
          <w:sz w:val="16"/>
          <w:szCs w:val="16"/>
        </w:rPr>
        <w:t>Anselmi</w:t>
      </w:r>
      <w:r w:rsidR="007C57C9" w:rsidRPr="00F32E1D">
        <w:rPr>
          <w:rFonts w:ascii="Times New Roman" w:hAnsi="Times New Roman" w:cs="Times New Roman"/>
          <w:sz w:val="16"/>
          <w:szCs w:val="16"/>
        </w:rPr>
        <w:t>, M.</w:t>
      </w:r>
      <w:r w:rsidRPr="00F32E1D">
        <w:rPr>
          <w:rFonts w:ascii="Times New Roman" w:hAnsi="Times New Roman" w:cs="Times New Roman"/>
          <w:sz w:val="16"/>
          <w:szCs w:val="16"/>
        </w:rPr>
        <w:t xml:space="preserve">, </w:t>
      </w:r>
      <w:r w:rsidR="007C57C9" w:rsidRPr="00F32E1D">
        <w:rPr>
          <w:rFonts w:ascii="Times New Roman" w:hAnsi="Times New Roman" w:cs="Times New Roman"/>
          <w:sz w:val="16"/>
          <w:szCs w:val="16"/>
        </w:rPr>
        <w:t>Nola,</w:t>
      </w:r>
      <w:r w:rsidRPr="00F32E1D">
        <w:rPr>
          <w:rFonts w:ascii="Times New Roman" w:hAnsi="Times New Roman" w:cs="Times New Roman"/>
          <w:sz w:val="16"/>
          <w:szCs w:val="16"/>
        </w:rPr>
        <w:t xml:space="preserve"> D</w:t>
      </w:r>
      <w:r w:rsidR="00990A65" w:rsidRPr="00F32E1D">
        <w:rPr>
          <w:rFonts w:ascii="Times New Roman" w:hAnsi="Times New Roman" w:cs="Times New Roman"/>
          <w:sz w:val="16"/>
          <w:szCs w:val="16"/>
        </w:rPr>
        <w:t>.</w:t>
      </w:r>
      <w:r w:rsidR="007C57C9" w:rsidRPr="00F32E1D">
        <w:rPr>
          <w:rFonts w:ascii="Times New Roman" w:hAnsi="Times New Roman" w:cs="Times New Roman"/>
          <w:sz w:val="16"/>
          <w:szCs w:val="16"/>
        </w:rPr>
        <w:t>A., Galantini,</w:t>
      </w:r>
      <w:r w:rsidR="003604DE">
        <w:rPr>
          <w:rFonts w:ascii="Times New Roman" w:hAnsi="Times New Roman" w:cs="Times New Roman"/>
          <w:sz w:val="16"/>
          <w:szCs w:val="16"/>
        </w:rPr>
        <w:t xml:space="preserve"> </w:t>
      </w:r>
      <w:r w:rsidR="00742784" w:rsidRPr="00F32E1D">
        <w:rPr>
          <w:rFonts w:ascii="Times New Roman" w:hAnsi="Times New Roman" w:cs="Times New Roman"/>
          <w:sz w:val="16"/>
          <w:szCs w:val="16"/>
        </w:rPr>
        <w:t>L.</w:t>
      </w:r>
      <w:r w:rsidRPr="00F32E1D">
        <w:rPr>
          <w:rFonts w:ascii="Times New Roman" w:hAnsi="Times New Roman" w:cs="Times New Roman"/>
          <w:sz w:val="16"/>
          <w:szCs w:val="16"/>
        </w:rPr>
        <w:t xml:space="preserve">, </w:t>
      </w:r>
      <w:r w:rsidR="00742784" w:rsidRPr="00F32E1D">
        <w:rPr>
          <w:rFonts w:ascii="Times New Roman" w:hAnsi="Times New Roman" w:cs="Times New Roman"/>
          <w:sz w:val="16"/>
          <w:szCs w:val="16"/>
        </w:rPr>
        <w:t>Jovar,</w:t>
      </w:r>
      <w:r w:rsidR="003604DE">
        <w:rPr>
          <w:rFonts w:ascii="Times New Roman" w:hAnsi="Times New Roman" w:cs="Times New Roman"/>
          <w:sz w:val="16"/>
          <w:szCs w:val="16"/>
        </w:rPr>
        <w:t xml:space="preserve"> </w:t>
      </w:r>
      <w:r w:rsidR="00742784" w:rsidRPr="00F32E1D">
        <w:rPr>
          <w:rFonts w:ascii="Times New Roman" w:hAnsi="Times New Roman" w:cs="Times New Roman"/>
          <w:sz w:val="16"/>
          <w:szCs w:val="16"/>
        </w:rPr>
        <w:t>A.</w:t>
      </w:r>
      <w:r w:rsidRPr="00F32E1D">
        <w:rPr>
          <w:rFonts w:ascii="Times New Roman" w:hAnsi="Times New Roman" w:cs="Times New Roman"/>
          <w:sz w:val="16"/>
          <w:szCs w:val="16"/>
        </w:rPr>
        <w:t xml:space="preserve">, </w:t>
      </w:r>
      <w:r w:rsidR="005A0896" w:rsidRPr="00F32E1D">
        <w:rPr>
          <w:rFonts w:ascii="Times New Roman" w:hAnsi="Times New Roman" w:cs="Times New Roman"/>
          <w:sz w:val="16"/>
          <w:szCs w:val="16"/>
        </w:rPr>
        <w:t>Meijide,</w:t>
      </w:r>
      <w:r w:rsidR="003604DE">
        <w:rPr>
          <w:rFonts w:ascii="Times New Roman" w:hAnsi="Times New Roman" w:cs="Times New Roman"/>
          <w:sz w:val="16"/>
          <w:szCs w:val="16"/>
        </w:rPr>
        <w:t xml:space="preserve"> </w:t>
      </w:r>
      <w:r w:rsidR="005A0896" w:rsidRPr="00F32E1D">
        <w:rPr>
          <w:rFonts w:ascii="Times New Roman" w:hAnsi="Times New Roman" w:cs="Times New Roman"/>
          <w:sz w:val="16"/>
          <w:szCs w:val="16"/>
        </w:rPr>
        <w:t>F.</w:t>
      </w:r>
      <w:r w:rsidRPr="00F32E1D">
        <w:rPr>
          <w:rFonts w:ascii="Times New Roman" w:hAnsi="Times New Roman" w:cs="Times New Roman"/>
          <w:sz w:val="16"/>
          <w:szCs w:val="16"/>
        </w:rPr>
        <w:t xml:space="preserve">, </w:t>
      </w:r>
      <w:r w:rsidR="005A0896" w:rsidRPr="00F32E1D">
        <w:rPr>
          <w:rFonts w:ascii="Times New Roman" w:hAnsi="Times New Roman" w:cs="Times New Roman"/>
          <w:sz w:val="16"/>
          <w:szCs w:val="16"/>
        </w:rPr>
        <w:t>Pavel,</w:t>
      </w:r>
      <w:r w:rsidRPr="00F32E1D">
        <w:rPr>
          <w:rFonts w:ascii="Times New Roman" w:hAnsi="Times New Roman" w:cs="Times New Roman"/>
          <w:sz w:val="16"/>
          <w:szCs w:val="16"/>
        </w:rPr>
        <w:t xml:space="preserve"> V</w:t>
      </w:r>
      <w:r w:rsidR="00990A65" w:rsidRPr="00F32E1D">
        <w:rPr>
          <w:rFonts w:ascii="Times New Roman" w:hAnsi="Times New Roman" w:cs="Times New Roman"/>
          <w:sz w:val="16"/>
          <w:szCs w:val="16"/>
        </w:rPr>
        <w:t>.</w:t>
      </w:r>
      <w:r w:rsidR="005A0896" w:rsidRPr="00F32E1D">
        <w:rPr>
          <w:rFonts w:ascii="Times New Roman" w:hAnsi="Times New Roman" w:cs="Times New Roman"/>
          <w:sz w:val="16"/>
          <w:szCs w:val="16"/>
        </w:rPr>
        <w:t>N.</w:t>
      </w:r>
      <w:r w:rsidRPr="00F32E1D">
        <w:rPr>
          <w:rFonts w:ascii="Times New Roman" w:hAnsi="Times New Roman" w:cs="Times New Roman"/>
          <w:sz w:val="16"/>
          <w:szCs w:val="16"/>
        </w:rPr>
        <w:t>, Tellini</w:t>
      </w:r>
      <w:r w:rsidR="005A0896" w:rsidRPr="00F32E1D">
        <w:rPr>
          <w:rFonts w:ascii="Times New Roman" w:hAnsi="Times New Roman" w:cs="Times New Roman"/>
          <w:sz w:val="16"/>
          <w:szCs w:val="16"/>
        </w:rPr>
        <w:t xml:space="preserve">, </w:t>
      </w:r>
      <w:r w:rsidRPr="00F32E1D">
        <w:rPr>
          <w:rFonts w:ascii="Times New Roman" w:hAnsi="Times New Roman" w:cs="Times New Roman"/>
          <w:sz w:val="16"/>
          <w:szCs w:val="16"/>
        </w:rPr>
        <w:t>S</w:t>
      </w:r>
      <w:r w:rsidR="00990A65" w:rsidRPr="00F32E1D">
        <w:rPr>
          <w:rFonts w:ascii="Times New Roman" w:hAnsi="Times New Roman" w:cs="Times New Roman"/>
          <w:sz w:val="16"/>
          <w:szCs w:val="16"/>
        </w:rPr>
        <w:t>.</w:t>
      </w:r>
      <w:r w:rsidRPr="00F32E1D">
        <w:rPr>
          <w:rFonts w:ascii="Times New Roman" w:hAnsi="Times New Roman" w:cs="Times New Roman"/>
          <w:sz w:val="16"/>
          <w:szCs w:val="16"/>
        </w:rPr>
        <w:t>H</w:t>
      </w:r>
      <w:r w:rsidR="00990A65" w:rsidRPr="00F32E1D">
        <w:rPr>
          <w:rFonts w:ascii="Times New Roman" w:hAnsi="Times New Roman" w:cs="Times New Roman"/>
          <w:sz w:val="16"/>
          <w:szCs w:val="16"/>
        </w:rPr>
        <w:t>.</w:t>
      </w:r>
      <w:r w:rsidR="005A0896" w:rsidRPr="00F32E1D">
        <w:rPr>
          <w:rFonts w:ascii="Times New Roman" w:hAnsi="Times New Roman" w:cs="Times New Roman"/>
          <w:sz w:val="16"/>
          <w:szCs w:val="16"/>
        </w:rPr>
        <w:t>V., and</w:t>
      </w:r>
      <w:r w:rsidR="003604DE">
        <w:rPr>
          <w:rFonts w:ascii="Times New Roman" w:hAnsi="Times New Roman" w:cs="Times New Roman"/>
          <w:sz w:val="16"/>
          <w:szCs w:val="16"/>
        </w:rPr>
        <w:t xml:space="preserve"> </w:t>
      </w:r>
      <w:r w:rsidR="005767ED" w:rsidRPr="00F32E1D">
        <w:rPr>
          <w:rFonts w:ascii="Times New Roman" w:hAnsi="Times New Roman" w:cs="Times New Roman"/>
          <w:sz w:val="16"/>
          <w:szCs w:val="16"/>
        </w:rPr>
        <w:t>Tato,</w:t>
      </w:r>
      <w:r w:rsidR="00D754AB">
        <w:rPr>
          <w:rFonts w:ascii="Times New Roman" w:hAnsi="Times New Roman" w:cs="Times New Roman"/>
          <w:sz w:val="16"/>
          <w:szCs w:val="16"/>
        </w:rPr>
        <w:t xml:space="preserve"> </w:t>
      </w:r>
      <w:r w:rsidRPr="00F32E1D">
        <w:rPr>
          <w:rFonts w:ascii="Times New Roman" w:hAnsi="Times New Roman" w:cs="Times New Roman"/>
          <w:sz w:val="16"/>
          <w:szCs w:val="16"/>
        </w:rPr>
        <w:t>V</w:t>
      </w:r>
      <w:r w:rsidR="00990A65" w:rsidRPr="00F32E1D">
        <w:rPr>
          <w:rFonts w:ascii="Times New Roman" w:hAnsi="Times New Roman" w:cs="Times New Roman"/>
          <w:sz w:val="16"/>
          <w:szCs w:val="16"/>
        </w:rPr>
        <w:t>.</w:t>
      </w:r>
      <w:r w:rsidR="005767ED" w:rsidRPr="00F32E1D">
        <w:rPr>
          <w:rFonts w:ascii="Times New Roman" w:hAnsi="Times New Roman" w:cs="Times New Roman"/>
          <w:sz w:val="16"/>
          <w:szCs w:val="16"/>
        </w:rPr>
        <w:t>J</w:t>
      </w:r>
      <w:r w:rsidR="00771CEE" w:rsidRPr="00F32E1D">
        <w:rPr>
          <w:rFonts w:ascii="Times New Roman" w:hAnsi="Times New Roman" w:cs="Times New Roman"/>
          <w:sz w:val="16"/>
          <w:szCs w:val="16"/>
        </w:rPr>
        <w:t>.,</w:t>
      </w:r>
      <w:r w:rsidR="005767ED" w:rsidRPr="00F32E1D">
        <w:rPr>
          <w:rFonts w:ascii="Times New Roman" w:hAnsi="Times New Roman" w:cs="Times New Roman"/>
          <w:sz w:val="16"/>
          <w:szCs w:val="16"/>
        </w:rPr>
        <w:t xml:space="preserve"> Macromolecules</w:t>
      </w:r>
      <w:r w:rsidRPr="00F32E1D">
        <w:rPr>
          <w:rFonts w:ascii="Times New Roman" w:hAnsi="Times New Roman" w:cs="Times New Roman"/>
          <w:sz w:val="16"/>
          <w:szCs w:val="16"/>
        </w:rPr>
        <w:t>,</w:t>
      </w:r>
      <w:r w:rsidR="00990A65" w:rsidRPr="00F32E1D">
        <w:rPr>
          <w:rFonts w:ascii="Times New Roman" w:hAnsi="Times New Roman" w:cs="Times New Roman"/>
          <w:sz w:val="16"/>
          <w:szCs w:val="16"/>
        </w:rPr>
        <w:t xml:space="preserve"> 40,</w:t>
      </w:r>
      <w:r w:rsidRPr="00F32E1D">
        <w:rPr>
          <w:rFonts w:ascii="Times New Roman" w:hAnsi="Times New Roman" w:cs="Times New Roman"/>
          <w:sz w:val="16"/>
          <w:szCs w:val="16"/>
        </w:rPr>
        <w:t xml:space="preserve"> (2007), 5899-5906.</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[12] Ciferri</w:t>
      </w:r>
      <w:r w:rsidR="00392E24" w:rsidRPr="00F32E1D">
        <w:rPr>
          <w:rFonts w:ascii="Times New Roman" w:hAnsi="Times New Roman" w:cs="Times New Roman"/>
          <w:sz w:val="16"/>
          <w:szCs w:val="16"/>
        </w:rPr>
        <w:t>, A.</w:t>
      </w:r>
      <w:r w:rsidR="008F43BA" w:rsidRPr="00F32E1D">
        <w:rPr>
          <w:rFonts w:ascii="Times New Roman" w:hAnsi="Times New Roman" w:cs="Times New Roman"/>
          <w:sz w:val="16"/>
          <w:szCs w:val="16"/>
        </w:rPr>
        <w:t>,</w:t>
      </w:r>
      <w:r w:rsidR="003604DE">
        <w:rPr>
          <w:rFonts w:ascii="Times New Roman" w:hAnsi="Times New Roman" w:cs="Times New Roman"/>
          <w:sz w:val="16"/>
          <w:szCs w:val="16"/>
        </w:rPr>
        <w:t xml:space="preserve"> </w:t>
      </w:r>
      <w:r w:rsidRPr="00F32E1D">
        <w:rPr>
          <w:rFonts w:ascii="Times New Roman" w:hAnsi="Times New Roman" w:cs="Times New Roman"/>
          <w:sz w:val="16"/>
          <w:szCs w:val="16"/>
        </w:rPr>
        <w:t>Macromolecul</w:t>
      </w:r>
      <w:r w:rsidR="00990A65" w:rsidRPr="00F32E1D">
        <w:rPr>
          <w:rFonts w:ascii="Times New Roman" w:hAnsi="Times New Roman" w:cs="Times New Roman"/>
          <w:sz w:val="16"/>
          <w:szCs w:val="16"/>
        </w:rPr>
        <w:t xml:space="preserve">ar </w:t>
      </w:r>
      <w:r w:rsidRPr="00F32E1D">
        <w:rPr>
          <w:rFonts w:ascii="Times New Roman" w:hAnsi="Times New Roman" w:cs="Times New Roman"/>
          <w:sz w:val="16"/>
          <w:szCs w:val="16"/>
        </w:rPr>
        <w:t>rapid commun</w:t>
      </w:r>
      <w:r w:rsidR="00990A65" w:rsidRPr="00F32E1D">
        <w:rPr>
          <w:rFonts w:ascii="Times New Roman" w:hAnsi="Times New Roman" w:cs="Times New Roman"/>
          <w:sz w:val="16"/>
          <w:szCs w:val="16"/>
        </w:rPr>
        <w:t>ications, 23</w:t>
      </w:r>
      <w:r w:rsidRPr="00F32E1D">
        <w:rPr>
          <w:rFonts w:ascii="Times New Roman" w:hAnsi="Times New Roman" w:cs="Times New Roman"/>
          <w:sz w:val="16"/>
          <w:szCs w:val="16"/>
        </w:rPr>
        <w:t>, (2002), 511-529.</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[13] Ohga</w:t>
      </w:r>
      <w:r w:rsidR="00392E24" w:rsidRPr="00F32E1D">
        <w:rPr>
          <w:rFonts w:ascii="Times New Roman" w:hAnsi="Times New Roman" w:cs="Times New Roman"/>
          <w:sz w:val="16"/>
          <w:szCs w:val="16"/>
        </w:rPr>
        <w:t>, K.</w:t>
      </w:r>
      <w:r w:rsidRPr="00F32E1D">
        <w:rPr>
          <w:rFonts w:ascii="Times New Roman" w:hAnsi="Times New Roman" w:cs="Times New Roman"/>
          <w:sz w:val="16"/>
          <w:szCs w:val="16"/>
        </w:rPr>
        <w:t xml:space="preserve">, </w:t>
      </w:r>
      <w:r w:rsidR="00392E24" w:rsidRPr="00F32E1D">
        <w:rPr>
          <w:rFonts w:ascii="Times New Roman" w:hAnsi="Times New Roman" w:cs="Times New Roman"/>
          <w:sz w:val="16"/>
          <w:szCs w:val="16"/>
        </w:rPr>
        <w:t>Takashima,</w:t>
      </w:r>
      <w:r w:rsidR="003604DE">
        <w:rPr>
          <w:rFonts w:ascii="Times New Roman" w:hAnsi="Times New Roman" w:cs="Times New Roman"/>
          <w:sz w:val="16"/>
          <w:szCs w:val="16"/>
        </w:rPr>
        <w:t xml:space="preserve"> </w:t>
      </w:r>
      <w:r w:rsidR="00392E24" w:rsidRPr="00F32E1D">
        <w:rPr>
          <w:rFonts w:ascii="Times New Roman" w:hAnsi="Times New Roman" w:cs="Times New Roman"/>
          <w:sz w:val="16"/>
          <w:szCs w:val="16"/>
        </w:rPr>
        <w:t>Y.</w:t>
      </w:r>
      <w:r w:rsidRPr="00F32E1D">
        <w:rPr>
          <w:rFonts w:ascii="Times New Roman" w:hAnsi="Times New Roman" w:cs="Times New Roman"/>
          <w:sz w:val="16"/>
          <w:szCs w:val="16"/>
        </w:rPr>
        <w:t xml:space="preserve">, </w:t>
      </w:r>
      <w:r w:rsidR="00392E24" w:rsidRPr="00F32E1D">
        <w:rPr>
          <w:rFonts w:ascii="Times New Roman" w:hAnsi="Times New Roman" w:cs="Times New Roman"/>
          <w:sz w:val="16"/>
          <w:szCs w:val="16"/>
        </w:rPr>
        <w:t>Takashi,</w:t>
      </w:r>
      <w:r w:rsidR="003604DE">
        <w:rPr>
          <w:rFonts w:ascii="Times New Roman" w:hAnsi="Times New Roman" w:cs="Times New Roman"/>
          <w:sz w:val="16"/>
          <w:szCs w:val="16"/>
        </w:rPr>
        <w:t xml:space="preserve"> </w:t>
      </w:r>
      <w:r w:rsidR="00392E24" w:rsidRPr="00F32E1D">
        <w:rPr>
          <w:rFonts w:ascii="Times New Roman" w:hAnsi="Times New Roman" w:cs="Times New Roman"/>
          <w:sz w:val="16"/>
          <w:szCs w:val="16"/>
        </w:rPr>
        <w:t>H.</w:t>
      </w:r>
      <w:r w:rsidRPr="00F32E1D">
        <w:rPr>
          <w:rFonts w:ascii="Times New Roman" w:hAnsi="Times New Roman" w:cs="Times New Roman"/>
          <w:sz w:val="16"/>
          <w:szCs w:val="16"/>
        </w:rPr>
        <w:t xml:space="preserve">, </w:t>
      </w:r>
      <w:r w:rsidR="00392E24" w:rsidRPr="00F32E1D">
        <w:rPr>
          <w:rFonts w:ascii="Times New Roman" w:hAnsi="Times New Roman" w:cs="Times New Roman"/>
          <w:sz w:val="16"/>
          <w:szCs w:val="16"/>
        </w:rPr>
        <w:t>Kawaguchi,</w:t>
      </w:r>
      <w:r w:rsidR="003604DE">
        <w:rPr>
          <w:rFonts w:ascii="Times New Roman" w:hAnsi="Times New Roman" w:cs="Times New Roman"/>
          <w:sz w:val="16"/>
          <w:szCs w:val="16"/>
        </w:rPr>
        <w:t xml:space="preserve"> </w:t>
      </w:r>
      <w:r w:rsidR="00E56489" w:rsidRPr="00F32E1D">
        <w:rPr>
          <w:rFonts w:ascii="Times New Roman" w:hAnsi="Times New Roman" w:cs="Times New Roman"/>
          <w:sz w:val="16"/>
          <w:szCs w:val="16"/>
        </w:rPr>
        <w:t>Y.</w:t>
      </w:r>
      <w:r w:rsidRPr="00F32E1D">
        <w:rPr>
          <w:rFonts w:ascii="Times New Roman" w:hAnsi="Times New Roman" w:cs="Times New Roman"/>
          <w:sz w:val="16"/>
          <w:szCs w:val="16"/>
        </w:rPr>
        <w:t xml:space="preserve">, </w:t>
      </w:r>
      <w:r w:rsidR="00E56489" w:rsidRPr="00F32E1D">
        <w:rPr>
          <w:rFonts w:ascii="Times New Roman" w:hAnsi="Times New Roman" w:cs="Times New Roman"/>
          <w:sz w:val="16"/>
          <w:szCs w:val="16"/>
        </w:rPr>
        <w:t>Yamaguchi,</w:t>
      </w:r>
      <w:r w:rsidR="003604DE">
        <w:rPr>
          <w:rFonts w:ascii="Times New Roman" w:hAnsi="Times New Roman" w:cs="Times New Roman"/>
          <w:sz w:val="16"/>
          <w:szCs w:val="16"/>
        </w:rPr>
        <w:t xml:space="preserve"> </w:t>
      </w:r>
      <w:r w:rsidR="00E56489" w:rsidRPr="00F32E1D">
        <w:rPr>
          <w:rFonts w:ascii="Times New Roman" w:hAnsi="Times New Roman" w:cs="Times New Roman"/>
          <w:sz w:val="16"/>
          <w:szCs w:val="16"/>
        </w:rPr>
        <w:t>H., and</w:t>
      </w:r>
      <w:r w:rsidR="003604DE">
        <w:rPr>
          <w:rFonts w:ascii="Times New Roman" w:hAnsi="Times New Roman" w:cs="Times New Roman"/>
          <w:sz w:val="16"/>
          <w:szCs w:val="16"/>
        </w:rPr>
        <w:t xml:space="preserve"> </w:t>
      </w:r>
      <w:r w:rsidR="00E56489" w:rsidRPr="00F32E1D">
        <w:rPr>
          <w:rFonts w:ascii="Times New Roman" w:hAnsi="Times New Roman" w:cs="Times New Roman"/>
          <w:sz w:val="16"/>
          <w:szCs w:val="16"/>
        </w:rPr>
        <w:t>Harada,</w:t>
      </w:r>
      <w:r w:rsidR="003604DE">
        <w:rPr>
          <w:rFonts w:ascii="Times New Roman" w:hAnsi="Times New Roman" w:cs="Times New Roman"/>
          <w:sz w:val="16"/>
          <w:szCs w:val="16"/>
        </w:rPr>
        <w:t xml:space="preserve"> </w:t>
      </w:r>
      <w:r w:rsidR="00E56489" w:rsidRPr="00F32E1D">
        <w:rPr>
          <w:rFonts w:ascii="Times New Roman" w:hAnsi="Times New Roman" w:cs="Times New Roman"/>
          <w:sz w:val="16"/>
          <w:szCs w:val="16"/>
        </w:rPr>
        <w:t>A.</w:t>
      </w:r>
      <w:r w:rsidR="008F43BA" w:rsidRPr="00F32E1D">
        <w:rPr>
          <w:rFonts w:ascii="Times New Roman" w:hAnsi="Times New Roman" w:cs="Times New Roman"/>
          <w:sz w:val="16"/>
          <w:szCs w:val="16"/>
        </w:rPr>
        <w:t>,</w:t>
      </w:r>
      <w:r w:rsidR="003604DE">
        <w:rPr>
          <w:rFonts w:ascii="Times New Roman" w:hAnsi="Times New Roman" w:cs="Times New Roman"/>
          <w:sz w:val="16"/>
          <w:szCs w:val="16"/>
        </w:rPr>
        <w:t xml:space="preserve"> </w:t>
      </w:r>
      <w:r w:rsidRPr="00F32E1D">
        <w:rPr>
          <w:rFonts w:ascii="Times New Roman" w:hAnsi="Times New Roman" w:cs="Times New Roman"/>
          <w:sz w:val="16"/>
          <w:szCs w:val="16"/>
        </w:rPr>
        <w:t>Macromolecule</w:t>
      </w:r>
      <w:r w:rsidR="00DE7107" w:rsidRPr="00F32E1D">
        <w:rPr>
          <w:rFonts w:ascii="Times New Roman" w:hAnsi="Times New Roman" w:cs="Times New Roman"/>
          <w:sz w:val="16"/>
          <w:szCs w:val="16"/>
        </w:rPr>
        <w:t>s</w:t>
      </w:r>
      <w:r w:rsidRPr="00F32E1D">
        <w:rPr>
          <w:rFonts w:ascii="Times New Roman" w:hAnsi="Times New Roman" w:cs="Times New Roman"/>
          <w:sz w:val="16"/>
          <w:szCs w:val="16"/>
        </w:rPr>
        <w:t xml:space="preserve">, </w:t>
      </w:r>
      <w:r w:rsidR="00DE7107" w:rsidRPr="00F32E1D">
        <w:rPr>
          <w:rFonts w:ascii="Times New Roman" w:hAnsi="Times New Roman" w:cs="Times New Roman"/>
          <w:sz w:val="16"/>
          <w:szCs w:val="16"/>
        </w:rPr>
        <w:t xml:space="preserve">38, </w:t>
      </w:r>
      <w:r w:rsidRPr="00F32E1D">
        <w:rPr>
          <w:rFonts w:ascii="Times New Roman" w:hAnsi="Times New Roman" w:cs="Times New Roman"/>
          <w:sz w:val="16"/>
          <w:szCs w:val="16"/>
        </w:rPr>
        <w:t>(2005),</w:t>
      </w:r>
      <w:r w:rsidR="00D754AB">
        <w:rPr>
          <w:rFonts w:ascii="Times New Roman" w:hAnsi="Times New Roman" w:cs="Times New Roman"/>
          <w:sz w:val="16"/>
          <w:szCs w:val="16"/>
        </w:rPr>
        <w:t xml:space="preserve"> </w:t>
      </w:r>
      <w:r w:rsidRPr="00F32E1D">
        <w:rPr>
          <w:rFonts w:ascii="Times New Roman" w:hAnsi="Times New Roman" w:cs="Times New Roman"/>
          <w:sz w:val="16"/>
          <w:szCs w:val="16"/>
        </w:rPr>
        <w:t>5897-5904.</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 xml:space="preserve">[14] </w:t>
      </w:r>
      <w:r w:rsidR="004E1743" w:rsidRPr="00F32E1D">
        <w:rPr>
          <w:rFonts w:ascii="Times New Roman" w:hAnsi="Times New Roman" w:cs="Times New Roman"/>
          <w:sz w:val="16"/>
          <w:szCs w:val="16"/>
        </w:rPr>
        <w:t>Ramesh,</w:t>
      </w:r>
      <w:r w:rsidR="003604DE">
        <w:rPr>
          <w:rFonts w:ascii="Times New Roman" w:hAnsi="Times New Roman" w:cs="Times New Roman"/>
          <w:sz w:val="16"/>
          <w:szCs w:val="16"/>
        </w:rPr>
        <w:t xml:space="preserve"> </w:t>
      </w:r>
      <w:r w:rsidR="004E1743" w:rsidRPr="00F32E1D">
        <w:rPr>
          <w:rFonts w:ascii="Times New Roman" w:hAnsi="Times New Roman" w:cs="Times New Roman"/>
          <w:sz w:val="16"/>
          <w:szCs w:val="16"/>
        </w:rPr>
        <w:t>K.</w:t>
      </w:r>
      <w:r w:rsidRPr="00F32E1D">
        <w:rPr>
          <w:rFonts w:ascii="Times New Roman" w:hAnsi="Times New Roman" w:cs="Times New Roman"/>
          <w:sz w:val="16"/>
          <w:szCs w:val="16"/>
        </w:rPr>
        <w:t xml:space="preserve">, </w:t>
      </w:r>
      <w:r w:rsidR="002E3510" w:rsidRPr="00F32E1D">
        <w:rPr>
          <w:rFonts w:ascii="Times New Roman" w:hAnsi="Times New Roman" w:cs="Times New Roman"/>
          <w:sz w:val="16"/>
          <w:szCs w:val="16"/>
        </w:rPr>
        <w:t>Anugrah</w:t>
      </w:r>
      <w:r w:rsidR="00B513ED" w:rsidRPr="00F32E1D">
        <w:rPr>
          <w:rFonts w:ascii="Times New Roman" w:hAnsi="Times New Roman" w:cs="Times New Roman"/>
          <w:sz w:val="16"/>
          <w:szCs w:val="16"/>
        </w:rPr>
        <w:t>,</w:t>
      </w:r>
      <w:r w:rsidRPr="00F32E1D">
        <w:rPr>
          <w:rFonts w:ascii="Times New Roman" w:hAnsi="Times New Roman" w:cs="Times New Roman"/>
          <w:sz w:val="16"/>
          <w:szCs w:val="16"/>
        </w:rPr>
        <w:t xml:space="preserve"> B</w:t>
      </w:r>
      <w:r w:rsidR="00DE7107" w:rsidRPr="00F32E1D">
        <w:rPr>
          <w:rFonts w:ascii="Times New Roman" w:hAnsi="Times New Roman" w:cs="Times New Roman"/>
          <w:sz w:val="16"/>
          <w:szCs w:val="16"/>
        </w:rPr>
        <w:t>.</w:t>
      </w:r>
      <w:r w:rsidRPr="00F32E1D">
        <w:rPr>
          <w:rFonts w:ascii="Times New Roman" w:hAnsi="Times New Roman" w:cs="Times New Roman"/>
          <w:sz w:val="16"/>
          <w:szCs w:val="16"/>
        </w:rPr>
        <w:t>S</w:t>
      </w:r>
      <w:r w:rsidR="00DE7107" w:rsidRPr="00F32E1D">
        <w:rPr>
          <w:rFonts w:ascii="Times New Roman" w:hAnsi="Times New Roman" w:cs="Times New Roman"/>
          <w:sz w:val="16"/>
          <w:szCs w:val="16"/>
        </w:rPr>
        <w:t>.</w:t>
      </w:r>
      <w:r w:rsidR="00B513ED" w:rsidRPr="00F32E1D">
        <w:rPr>
          <w:rFonts w:ascii="Times New Roman" w:hAnsi="Times New Roman" w:cs="Times New Roman"/>
          <w:sz w:val="16"/>
          <w:szCs w:val="16"/>
        </w:rPr>
        <w:t>D.,</w:t>
      </w:r>
      <w:r w:rsidRPr="00F32E1D">
        <w:rPr>
          <w:rFonts w:ascii="Times New Roman" w:hAnsi="Times New Roman" w:cs="Times New Roman"/>
          <w:sz w:val="16"/>
          <w:szCs w:val="16"/>
        </w:rPr>
        <w:t xml:space="preserve"> and Lim</w:t>
      </w:r>
      <w:r w:rsidR="00B513ED" w:rsidRPr="00F32E1D">
        <w:rPr>
          <w:rFonts w:ascii="Times New Roman" w:hAnsi="Times New Roman" w:cs="Times New Roman"/>
          <w:sz w:val="16"/>
          <w:szCs w:val="16"/>
        </w:rPr>
        <w:t xml:space="preserve">, </w:t>
      </w:r>
      <w:r w:rsidRPr="00F32E1D">
        <w:rPr>
          <w:rFonts w:ascii="Times New Roman" w:hAnsi="Times New Roman" w:cs="Times New Roman"/>
          <w:sz w:val="16"/>
          <w:szCs w:val="16"/>
        </w:rPr>
        <w:t>T</w:t>
      </w:r>
      <w:r w:rsidR="00DE7107" w:rsidRPr="00F32E1D">
        <w:rPr>
          <w:rFonts w:ascii="Times New Roman" w:hAnsi="Times New Roman" w:cs="Times New Roman"/>
          <w:sz w:val="16"/>
          <w:szCs w:val="16"/>
        </w:rPr>
        <w:t>.</w:t>
      </w:r>
      <w:r w:rsidR="00B513ED" w:rsidRPr="00F32E1D">
        <w:rPr>
          <w:rFonts w:ascii="Times New Roman" w:hAnsi="Times New Roman" w:cs="Times New Roman"/>
          <w:sz w:val="16"/>
          <w:szCs w:val="16"/>
        </w:rPr>
        <w:t>K.</w:t>
      </w:r>
      <w:r w:rsidR="008F43BA" w:rsidRPr="00F32E1D">
        <w:rPr>
          <w:rFonts w:ascii="Times New Roman" w:hAnsi="Times New Roman" w:cs="Times New Roman"/>
          <w:sz w:val="16"/>
          <w:szCs w:val="16"/>
        </w:rPr>
        <w:t>,</w:t>
      </w:r>
      <w:r w:rsidR="00B513ED" w:rsidRPr="00F32E1D">
        <w:rPr>
          <w:rFonts w:ascii="Times New Roman" w:hAnsi="Times New Roman" w:cs="Times New Roman"/>
          <w:sz w:val="16"/>
          <w:szCs w:val="16"/>
        </w:rPr>
        <w:t xml:space="preserve"> Reactive</w:t>
      </w:r>
      <w:r w:rsidRPr="00F32E1D">
        <w:rPr>
          <w:rFonts w:ascii="Times New Roman" w:hAnsi="Times New Roman" w:cs="Times New Roman"/>
          <w:sz w:val="16"/>
          <w:szCs w:val="16"/>
        </w:rPr>
        <w:t xml:space="preserve"> and functional polymers</w:t>
      </w:r>
      <w:r w:rsidR="00DE7107" w:rsidRPr="00F32E1D">
        <w:rPr>
          <w:rFonts w:ascii="Times New Roman" w:hAnsi="Times New Roman" w:cs="Times New Roman"/>
          <w:sz w:val="16"/>
          <w:szCs w:val="16"/>
        </w:rPr>
        <w:t>,</w:t>
      </w:r>
      <w:r w:rsidRPr="00F32E1D">
        <w:rPr>
          <w:rFonts w:ascii="Times New Roman" w:hAnsi="Times New Roman" w:cs="Times New Roman"/>
          <w:sz w:val="16"/>
          <w:szCs w:val="16"/>
        </w:rPr>
        <w:t xml:space="preserve"> 131</w:t>
      </w:r>
      <w:r w:rsidR="00DE7107" w:rsidRPr="00F32E1D">
        <w:rPr>
          <w:rFonts w:ascii="Times New Roman" w:hAnsi="Times New Roman" w:cs="Times New Roman"/>
          <w:sz w:val="16"/>
          <w:szCs w:val="16"/>
        </w:rPr>
        <w:t>,</w:t>
      </w:r>
      <w:r w:rsidRPr="00F32E1D">
        <w:rPr>
          <w:rFonts w:ascii="Times New Roman" w:hAnsi="Times New Roman" w:cs="Times New Roman"/>
          <w:sz w:val="16"/>
          <w:szCs w:val="16"/>
        </w:rPr>
        <w:t xml:space="preserve"> (2018)</w:t>
      </w:r>
      <w:r w:rsidR="00DE7107" w:rsidRPr="00F32E1D">
        <w:rPr>
          <w:rFonts w:ascii="Times New Roman" w:hAnsi="Times New Roman" w:cs="Times New Roman"/>
          <w:sz w:val="16"/>
          <w:szCs w:val="16"/>
        </w:rPr>
        <w:t>,</w:t>
      </w:r>
      <w:r w:rsidRPr="00F32E1D">
        <w:rPr>
          <w:rFonts w:ascii="Times New Roman" w:hAnsi="Times New Roman" w:cs="Times New Roman"/>
          <w:sz w:val="16"/>
          <w:szCs w:val="16"/>
        </w:rPr>
        <w:t xml:space="preserve"> 12-21.</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 xml:space="preserve">[15] </w:t>
      </w:r>
      <w:r w:rsidR="007368DE" w:rsidRPr="00F32E1D">
        <w:rPr>
          <w:rFonts w:ascii="Times New Roman" w:hAnsi="Times New Roman" w:cs="Times New Roman"/>
          <w:sz w:val="16"/>
          <w:szCs w:val="16"/>
        </w:rPr>
        <w:t>Zhang,</w:t>
      </w:r>
      <w:r w:rsidR="003604DE">
        <w:rPr>
          <w:rFonts w:ascii="Times New Roman" w:hAnsi="Times New Roman" w:cs="Times New Roman"/>
          <w:sz w:val="16"/>
          <w:szCs w:val="16"/>
        </w:rPr>
        <w:t xml:space="preserve"> </w:t>
      </w:r>
      <w:r w:rsidR="00A9231D" w:rsidRPr="00F32E1D">
        <w:rPr>
          <w:rFonts w:ascii="Times New Roman" w:hAnsi="Times New Roman" w:cs="Times New Roman"/>
          <w:sz w:val="16"/>
          <w:szCs w:val="16"/>
        </w:rPr>
        <w:t>Z., Diang,</w:t>
      </w:r>
      <w:r w:rsidR="00595AB7" w:rsidRPr="00F32E1D">
        <w:rPr>
          <w:rFonts w:ascii="Times New Roman" w:hAnsi="Times New Roman" w:cs="Times New Roman"/>
          <w:sz w:val="16"/>
          <w:szCs w:val="16"/>
        </w:rPr>
        <w:t xml:space="preserve"> J., Chen</w:t>
      </w:r>
      <w:r w:rsidRPr="00F32E1D">
        <w:rPr>
          <w:rFonts w:ascii="Times New Roman" w:hAnsi="Times New Roman" w:cs="Times New Roman"/>
          <w:sz w:val="16"/>
          <w:szCs w:val="16"/>
        </w:rPr>
        <w:t>,</w:t>
      </w:r>
      <w:r w:rsidR="003604DE">
        <w:rPr>
          <w:rFonts w:ascii="Times New Roman" w:hAnsi="Times New Roman" w:cs="Times New Roman"/>
          <w:sz w:val="16"/>
          <w:szCs w:val="16"/>
        </w:rPr>
        <w:t xml:space="preserve"> </w:t>
      </w:r>
      <w:r w:rsidR="00595AB7" w:rsidRPr="00F32E1D">
        <w:rPr>
          <w:rFonts w:ascii="Times New Roman" w:hAnsi="Times New Roman" w:cs="Times New Roman"/>
          <w:sz w:val="16"/>
          <w:szCs w:val="16"/>
        </w:rPr>
        <w:t>X.,</w:t>
      </w:r>
      <w:r w:rsidR="003604DE">
        <w:rPr>
          <w:rFonts w:ascii="Times New Roman" w:hAnsi="Times New Roman" w:cs="Times New Roman"/>
          <w:sz w:val="16"/>
          <w:szCs w:val="16"/>
        </w:rPr>
        <w:t xml:space="preserve"> </w:t>
      </w:r>
      <w:r w:rsidR="00595AB7" w:rsidRPr="00F32E1D">
        <w:rPr>
          <w:rFonts w:ascii="Times New Roman" w:hAnsi="Times New Roman" w:cs="Times New Roman"/>
          <w:sz w:val="16"/>
          <w:szCs w:val="16"/>
        </w:rPr>
        <w:t>Xiao, C</w:t>
      </w:r>
      <w:r w:rsidR="00A9231D" w:rsidRPr="00F32E1D">
        <w:rPr>
          <w:rFonts w:ascii="Times New Roman" w:hAnsi="Times New Roman" w:cs="Times New Roman"/>
          <w:sz w:val="16"/>
          <w:szCs w:val="16"/>
        </w:rPr>
        <w:t>.</w:t>
      </w:r>
      <w:r w:rsidR="00595AB7" w:rsidRPr="00F32E1D">
        <w:rPr>
          <w:rFonts w:ascii="Times New Roman" w:hAnsi="Times New Roman" w:cs="Times New Roman"/>
          <w:sz w:val="16"/>
          <w:szCs w:val="16"/>
        </w:rPr>
        <w:t xml:space="preserve">, </w:t>
      </w:r>
      <w:r w:rsidRPr="00F32E1D">
        <w:rPr>
          <w:rFonts w:ascii="Times New Roman" w:hAnsi="Times New Roman" w:cs="Times New Roman"/>
          <w:sz w:val="16"/>
          <w:szCs w:val="16"/>
        </w:rPr>
        <w:t>H</w:t>
      </w:r>
      <w:r w:rsidR="00595AB7" w:rsidRPr="00F32E1D">
        <w:rPr>
          <w:rFonts w:ascii="Times New Roman" w:hAnsi="Times New Roman" w:cs="Times New Roman"/>
          <w:sz w:val="16"/>
          <w:szCs w:val="16"/>
        </w:rPr>
        <w:t>e, C.,</w:t>
      </w:r>
      <w:r w:rsidR="003604DE">
        <w:rPr>
          <w:rFonts w:ascii="Times New Roman" w:hAnsi="Times New Roman" w:cs="Times New Roman"/>
          <w:sz w:val="16"/>
          <w:szCs w:val="16"/>
        </w:rPr>
        <w:t xml:space="preserve"> </w:t>
      </w:r>
      <w:r w:rsidRPr="00F32E1D">
        <w:rPr>
          <w:rFonts w:ascii="Times New Roman" w:hAnsi="Times New Roman" w:cs="Times New Roman"/>
          <w:sz w:val="16"/>
          <w:szCs w:val="16"/>
        </w:rPr>
        <w:t>Zhuang</w:t>
      </w:r>
      <w:r w:rsidR="000D6498" w:rsidRPr="00F32E1D">
        <w:rPr>
          <w:rFonts w:ascii="Times New Roman" w:hAnsi="Times New Roman" w:cs="Times New Roman"/>
          <w:sz w:val="16"/>
          <w:szCs w:val="16"/>
        </w:rPr>
        <w:t>, X.</w:t>
      </w:r>
      <w:r w:rsidRPr="00F32E1D">
        <w:rPr>
          <w:rFonts w:ascii="Times New Roman" w:hAnsi="Times New Roman" w:cs="Times New Roman"/>
          <w:sz w:val="16"/>
          <w:szCs w:val="16"/>
        </w:rPr>
        <w:t>, Chen</w:t>
      </w:r>
      <w:r w:rsidR="000D6498" w:rsidRPr="00F32E1D">
        <w:rPr>
          <w:rFonts w:ascii="Times New Roman" w:hAnsi="Times New Roman" w:cs="Times New Roman"/>
          <w:sz w:val="16"/>
          <w:szCs w:val="16"/>
        </w:rPr>
        <w:t xml:space="preserve">, </w:t>
      </w:r>
      <w:r w:rsidRPr="00F32E1D">
        <w:rPr>
          <w:rFonts w:ascii="Times New Roman" w:hAnsi="Times New Roman" w:cs="Times New Roman"/>
          <w:sz w:val="16"/>
          <w:szCs w:val="16"/>
        </w:rPr>
        <w:t>L</w:t>
      </w:r>
      <w:r w:rsidR="000D6498" w:rsidRPr="00F32E1D">
        <w:rPr>
          <w:rFonts w:ascii="Times New Roman" w:hAnsi="Times New Roman" w:cs="Times New Roman"/>
          <w:sz w:val="16"/>
          <w:szCs w:val="16"/>
        </w:rPr>
        <w:t xml:space="preserve">., </w:t>
      </w:r>
      <w:r w:rsidRPr="00F32E1D">
        <w:rPr>
          <w:rFonts w:ascii="Times New Roman" w:hAnsi="Times New Roman" w:cs="Times New Roman"/>
          <w:sz w:val="16"/>
          <w:szCs w:val="16"/>
        </w:rPr>
        <w:t xml:space="preserve">and </w:t>
      </w:r>
      <w:r w:rsidR="000D6498" w:rsidRPr="00F32E1D">
        <w:rPr>
          <w:rFonts w:ascii="Times New Roman" w:hAnsi="Times New Roman" w:cs="Times New Roman"/>
          <w:sz w:val="16"/>
          <w:szCs w:val="16"/>
        </w:rPr>
        <w:t>Chen,</w:t>
      </w:r>
      <w:r w:rsidR="003604DE">
        <w:rPr>
          <w:rFonts w:ascii="Times New Roman" w:hAnsi="Times New Roman" w:cs="Times New Roman"/>
          <w:sz w:val="16"/>
          <w:szCs w:val="16"/>
        </w:rPr>
        <w:t xml:space="preserve"> </w:t>
      </w:r>
      <w:r w:rsidR="003D7BDA" w:rsidRPr="00F32E1D">
        <w:rPr>
          <w:rFonts w:ascii="Times New Roman" w:hAnsi="Times New Roman" w:cs="Times New Roman"/>
          <w:sz w:val="16"/>
          <w:szCs w:val="16"/>
        </w:rPr>
        <w:t>X.</w:t>
      </w:r>
      <w:r w:rsidR="008F43BA" w:rsidRPr="00F32E1D">
        <w:rPr>
          <w:rFonts w:ascii="Times New Roman" w:hAnsi="Times New Roman" w:cs="Times New Roman"/>
          <w:sz w:val="16"/>
          <w:szCs w:val="16"/>
        </w:rPr>
        <w:t xml:space="preserve">, </w:t>
      </w:r>
      <w:r w:rsidRPr="00F32E1D">
        <w:rPr>
          <w:rFonts w:ascii="Times New Roman" w:hAnsi="Times New Roman" w:cs="Times New Roman"/>
          <w:sz w:val="16"/>
          <w:szCs w:val="16"/>
        </w:rPr>
        <w:t>Poly</w:t>
      </w:r>
      <w:r w:rsidR="00DE7107" w:rsidRPr="00F32E1D">
        <w:rPr>
          <w:rFonts w:ascii="Times New Roman" w:hAnsi="Times New Roman" w:cs="Times New Roman"/>
          <w:sz w:val="16"/>
          <w:szCs w:val="16"/>
        </w:rPr>
        <w:t>mer</w:t>
      </w:r>
      <w:r w:rsidRPr="00F32E1D">
        <w:rPr>
          <w:rFonts w:ascii="Times New Roman" w:hAnsi="Times New Roman" w:cs="Times New Roman"/>
          <w:sz w:val="16"/>
          <w:szCs w:val="16"/>
        </w:rPr>
        <w:t xml:space="preserve"> chem</w:t>
      </w:r>
      <w:r w:rsidR="00DE7107" w:rsidRPr="00F32E1D">
        <w:rPr>
          <w:rFonts w:ascii="Times New Roman" w:hAnsi="Times New Roman" w:cs="Times New Roman"/>
          <w:sz w:val="16"/>
          <w:szCs w:val="16"/>
        </w:rPr>
        <w:t>istry, 4</w:t>
      </w:r>
      <w:r w:rsidRPr="00F32E1D">
        <w:rPr>
          <w:rFonts w:ascii="Times New Roman" w:hAnsi="Times New Roman" w:cs="Times New Roman"/>
          <w:sz w:val="16"/>
          <w:szCs w:val="16"/>
        </w:rPr>
        <w:t>, (2013)</w:t>
      </w:r>
      <w:r w:rsidR="0081633C" w:rsidRPr="00F32E1D">
        <w:rPr>
          <w:rFonts w:ascii="Times New Roman" w:hAnsi="Times New Roman" w:cs="Times New Roman"/>
          <w:sz w:val="16"/>
          <w:szCs w:val="16"/>
        </w:rPr>
        <w:t xml:space="preserve">, </w:t>
      </w:r>
      <w:r w:rsidRPr="00F32E1D">
        <w:rPr>
          <w:rFonts w:ascii="Times New Roman" w:hAnsi="Times New Roman" w:cs="Times New Roman"/>
          <w:sz w:val="16"/>
          <w:szCs w:val="16"/>
        </w:rPr>
        <w:t>3265-3271.</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[16] Xu</w:t>
      </w:r>
      <w:r w:rsidR="003D7BDA" w:rsidRPr="00F32E1D">
        <w:rPr>
          <w:rFonts w:ascii="Times New Roman" w:hAnsi="Times New Roman" w:cs="Times New Roman"/>
          <w:sz w:val="16"/>
          <w:szCs w:val="16"/>
        </w:rPr>
        <w:t>, F.</w:t>
      </w:r>
      <w:r w:rsidRPr="00F32E1D">
        <w:rPr>
          <w:rFonts w:ascii="Times New Roman" w:hAnsi="Times New Roman" w:cs="Times New Roman"/>
          <w:sz w:val="16"/>
          <w:szCs w:val="16"/>
        </w:rPr>
        <w:t>, Li</w:t>
      </w:r>
      <w:r w:rsidR="003D7BDA" w:rsidRPr="00F32E1D">
        <w:rPr>
          <w:rFonts w:ascii="Times New Roman" w:hAnsi="Times New Roman" w:cs="Times New Roman"/>
          <w:sz w:val="16"/>
          <w:szCs w:val="16"/>
        </w:rPr>
        <w:t>, H.</w:t>
      </w:r>
      <w:r w:rsidRPr="00F32E1D">
        <w:rPr>
          <w:rFonts w:ascii="Times New Roman" w:hAnsi="Times New Roman" w:cs="Times New Roman"/>
          <w:sz w:val="16"/>
          <w:szCs w:val="16"/>
        </w:rPr>
        <w:t>, Luo</w:t>
      </w:r>
      <w:r w:rsidR="003D7BDA" w:rsidRPr="00F32E1D">
        <w:rPr>
          <w:rFonts w:ascii="Times New Roman" w:hAnsi="Times New Roman" w:cs="Times New Roman"/>
          <w:sz w:val="16"/>
          <w:szCs w:val="16"/>
        </w:rPr>
        <w:t xml:space="preserve">, </w:t>
      </w:r>
      <w:r w:rsidRPr="00F32E1D">
        <w:rPr>
          <w:rFonts w:ascii="Times New Roman" w:hAnsi="Times New Roman" w:cs="Times New Roman"/>
          <w:sz w:val="16"/>
          <w:szCs w:val="16"/>
        </w:rPr>
        <w:t>L</w:t>
      </w:r>
      <w:r w:rsidR="0081633C" w:rsidRPr="00F32E1D">
        <w:rPr>
          <w:rFonts w:ascii="Times New Roman" w:hAnsi="Times New Roman" w:cs="Times New Roman"/>
          <w:sz w:val="16"/>
          <w:szCs w:val="16"/>
        </w:rPr>
        <w:t>.</w:t>
      </w:r>
      <w:r w:rsidR="003D7BDA" w:rsidRPr="00F32E1D">
        <w:rPr>
          <w:rFonts w:ascii="Times New Roman" w:hAnsi="Times New Roman" w:cs="Times New Roman"/>
          <w:sz w:val="16"/>
          <w:szCs w:val="16"/>
        </w:rPr>
        <w:t>Y., and</w:t>
      </w:r>
      <w:r w:rsidRPr="00F32E1D">
        <w:rPr>
          <w:rFonts w:ascii="Times New Roman" w:hAnsi="Times New Roman" w:cs="Times New Roman"/>
          <w:sz w:val="16"/>
          <w:szCs w:val="16"/>
        </w:rPr>
        <w:t xml:space="preserve"> Tang</w:t>
      </w:r>
      <w:r w:rsidR="003D7BDA" w:rsidRPr="00F32E1D">
        <w:rPr>
          <w:rFonts w:ascii="Times New Roman" w:hAnsi="Times New Roman" w:cs="Times New Roman"/>
          <w:sz w:val="16"/>
          <w:szCs w:val="16"/>
        </w:rPr>
        <w:t xml:space="preserve">, </w:t>
      </w:r>
      <w:r w:rsidR="00272A69" w:rsidRPr="00F32E1D">
        <w:rPr>
          <w:rFonts w:ascii="Times New Roman" w:hAnsi="Times New Roman" w:cs="Times New Roman"/>
          <w:sz w:val="16"/>
          <w:szCs w:val="16"/>
        </w:rPr>
        <w:t>W.</w:t>
      </w:r>
      <w:r w:rsidR="008F43BA" w:rsidRPr="00F32E1D">
        <w:rPr>
          <w:rFonts w:ascii="Times New Roman" w:hAnsi="Times New Roman" w:cs="Times New Roman"/>
          <w:sz w:val="16"/>
          <w:szCs w:val="16"/>
        </w:rPr>
        <w:t>,</w:t>
      </w:r>
      <w:r w:rsidR="005F4DDC">
        <w:rPr>
          <w:rFonts w:ascii="Times New Roman" w:hAnsi="Times New Roman" w:cs="Times New Roman"/>
          <w:sz w:val="16"/>
          <w:szCs w:val="16"/>
        </w:rPr>
        <w:t xml:space="preserve"> </w:t>
      </w:r>
      <w:r w:rsidRPr="00F32E1D">
        <w:rPr>
          <w:rFonts w:ascii="Times New Roman" w:hAnsi="Times New Roman" w:cs="Times New Roman"/>
          <w:sz w:val="16"/>
          <w:szCs w:val="16"/>
        </w:rPr>
        <w:t>A</w:t>
      </w:r>
      <w:r w:rsidR="0081633C" w:rsidRPr="00F32E1D">
        <w:rPr>
          <w:rFonts w:ascii="Times New Roman" w:hAnsi="Times New Roman" w:cs="Times New Roman"/>
          <w:sz w:val="16"/>
          <w:szCs w:val="16"/>
        </w:rPr>
        <w:t>pplied materials interfaces</w:t>
      </w:r>
      <w:r w:rsidRPr="00F32E1D">
        <w:rPr>
          <w:rFonts w:ascii="Times New Roman" w:hAnsi="Times New Roman" w:cs="Times New Roman"/>
          <w:sz w:val="16"/>
          <w:szCs w:val="16"/>
        </w:rPr>
        <w:t>,</w:t>
      </w:r>
      <w:r w:rsidR="0081633C" w:rsidRPr="00F32E1D">
        <w:rPr>
          <w:rFonts w:ascii="Times New Roman" w:hAnsi="Times New Roman" w:cs="Times New Roman"/>
          <w:sz w:val="16"/>
          <w:szCs w:val="16"/>
        </w:rPr>
        <w:t xml:space="preserve"> 9,</w:t>
      </w:r>
      <w:r w:rsidRPr="00F32E1D">
        <w:rPr>
          <w:rFonts w:ascii="Times New Roman" w:hAnsi="Times New Roman" w:cs="Times New Roman"/>
          <w:sz w:val="16"/>
          <w:szCs w:val="16"/>
        </w:rPr>
        <w:t xml:space="preserve"> (2017),</w:t>
      </w:r>
      <w:r w:rsidR="00D754AB">
        <w:rPr>
          <w:rFonts w:ascii="Times New Roman" w:hAnsi="Times New Roman" w:cs="Times New Roman"/>
          <w:sz w:val="16"/>
          <w:szCs w:val="16"/>
        </w:rPr>
        <w:t xml:space="preserve"> </w:t>
      </w:r>
      <w:r w:rsidRPr="00F32E1D">
        <w:rPr>
          <w:rFonts w:ascii="Times New Roman" w:hAnsi="Times New Roman" w:cs="Times New Roman"/>
          <w:sz w:val="16"/>
          <w:szCs w:val="16"/>
        </w:rPr>
        <w:t>5181-5192.</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 xml:space="preserve">[17] </w:t>
      </w:r>
      <w:r w:rsidR="00272A69" w:rsidRPr="00F32E1D">
        <w:rPr>
          <w:rFonts w:ascii="Times New Roman" w:hAnsi="Times New Roman" w:cs="Times New Roman"/>
          <w:sz w:val="16"/>
          <w:szCs w:val="16"/>
        </w:rPr>
        <w:t xml:space="preserve">McCormick, </w:t>
      </w:r>
      <w:r w:rsidRPr="00F32E1D">
        <w:rPr>
          <w:rFonts w:ascii="Times New Roman" w:hAnsi="Times New Roman" w:cs="Times New Roman"/>
          <w:sz w:val="16"/>
          <w:szCs w:val="16"/>
        </w:rPr>
        <w:t>L</w:t>
      </w:r>
      <w:r w:rsidR="0081633C" w:rsidRPr="00F32E1D">
        <w:rPr>
          <w:rFonts w:ascii="Times New Roman" w:hAnsi="Times New Roman" w:cs="Times New Roman"/>
          <w:sz w:val="16"/>
          <w:szCs w:val="16"/>
        </w:rPr>
        <w:t>.</w:t>
      </w:r>
      <w:r w:rsidR="00272A69" w:rsidRPr="00F32E1D">
        <w:rPr>
          <w:rFonts w:ascii="Times New Roman" w:hAnsi="Times New Roman" w:cs="Times New Roman"/>
          <w:sz w:val="16"/>
          <w:szCs w:val="16"/>
        </w:rPr>
        <w:t>C.</w:t>
      </w:r>
      <w:r w:rsidRPr="00F32E1D">
        <w:rPr>
          <w:rFonts w:ascii="Times New Roman" w:hAnsi="Times New Roman" w:cs="Times New Roman"/>
          <w:sz w:val="16"/>
          <w:szCs w:val="16"/>
        </w:rPr>
        <w:t>, Kirkland</w:t>
      </w:r>
      <w:r w:rsidR="00272A69" w:rsidRPr="00F32E1D">
        <w:rPr>
          <w:rFonts w:ascii="Times New Roman" w:hAnsi="Times New Roman" w:cs="Times New Roman"/>
          <w:sz w:val="16"/>
          <w:szCs w:val="16"/>
        </w:rPr>
        <w:t xml:space="preserve">, </w:t>
      </w:r>
      <w:r w:rsidRPr="00F32E1D">
        <w:rPr>
          <w:rFonts w:ascii="Times New Roman" w:hAnsi="Times New Roman" w:cs="Times New Roman"/>
          <w:sz w:val="16"/>
          <w:szCs w:val="16"/>
        </w:rPr>
        <w:t>E</w:t>
      </w:r>
      <w:r w:rsidR="0081633C" w:rsidRPr="00F32E1D">
        <w:rPr>
          <w:rFonts w:ascii="Times New Roman" w:hAnsi="Times New Roman" w:cs="Times New Roman"/>
          <w:sz w:val="16"/>
          <w:szCs w:val="16"/>
        </w:rPr>
        <w:t>.</w:t>
      </w:r>
      <w:r w:rsidR="00272A69" w:rsidRPr="00F32E1D">
        <w:rPr>
          <w:rFonts w:ascii="Times New Roman" w:hAnsi="Times New Roman" w:cs="Times New Roman"/>
          <w:sz w:val="16"/>
          <w:szCs w:val="16"/>
        </w:rPr>
        <w:t>S.</w:t>
      </w:r>
      <w:r w:rsidRPr="00F32E1D">
        <w:rPr>
          <w:rFonts w:ascii="Times New Roman" w:hAnsi="Times New Roman" w:cs="Times New Roman"/>
          <w:sz w:val="16"/>
          <w:szCs w:val="16"/>
        </w:rPr>
        <w:t xml:space="preserve">, and </w:t>
      </w:r>
      <w:r w:rsidR="00272A69" w:rsidRPr="00F32E1D">
        <w:rPr>
          <w:rFonts w:ascii="Times New Roman" w:hAnsi="Times New Roman" w:cs="Times New Roman"/>
          <w:sz w:val="16"/>
          <w:szCs w:val="16"/>
        </w:rPr>
        <w:t>York,</w:t>
      </w:r>
      <w:r w:rsidRPr="00F32E1D">
        <w:rPr>
          <w:rFonts w:ascii="Times New Roman" w:hAnsi="Times New Roman" w:cs="Times New Roman"/>
          <w:sz w:val="16"/>
          <w:szCs w:val="16"/>
        </w:rPr>
        <w:t xml:space="preserve"> W</w:t>
      </w:r>
      <w:r w:rsidR="0081633C" w:rsidRPr="00F32E1D">
        <w:rPr>
          <w:rFonts w:ascii="Times New Roman" w:hAnsi="Times New Roman" w:cs="Times New Roman"/>
          <w:sz w:val="16"/>
          <w:szCs w:val="16"/>
        </w:rPr>
        <w:t>.</w:t>
      </w:r>
      <w:r w:rsidR="000038FA" w:rsidRPr="00F32E1D">
        <w:rPr>
          <w:rFonts w:ascii="Times New Roman" w:hAnsi="Times New Roman" w:cs="Times New Roman"/>
          <w:sz w:val="16"/>
          <w:szCs w:val="16"/>
        </w:rPr>
        <w:t>A.</w:t>
      </w:r>
      <w:r w:rsidR="008F43BA" w:rsidRPr="00F32E1D">
        <w:rPr>
          <w:rFonts w:ascii="Times New Roman" w:hAnsi="Times New Roman" w:cs="Times New Roman"/>
          <w:sz w:val="16"/>
          <w:szCs w:val="16"/>
        </w:rPr>
        <w:t>,</w:t>
      </w:r>
      <w:r w:rsidRPr="00F32E1D">
        <w:rPr>
          <w:rFonts w:ascii="Times New Roman" w:hAnsi="Times New Roman" w:cs="Times New Roman"/>
          <w:sz w:val="16"/>
          <w:szCs w:val="16"/>
        </w:rPr>
        <w:t xml:space="preserve"> Macromolecular science,</w:t>
      </w:r>
      <w:r w:rsidR="00363A14" w:rsidRPr="00F32E1D">
        <w:rPr>
          <w:rFonts w:ascii="Times New Roman" w:hAnsi="Times New Roman" w:cs="Times New Roman"/>
          <w:sz w:val="16"/>
          <w:szCs w:val="16"/>
        </w:rPr>
        <w:t xml:space="preserve"> 46, </w:t>
      </w:r>
      <w:r w:rsidRPr="00F32E1D">
        <w:rPr>
          <w:rFonts w:ascii="Times New Roman" w:hAnsi="Times New Roman" w:cs="Times New Roman"/>
          <w:sz w:val="16"/>
          <w:szCs w:val="16"/>
        </w:rPr>
        <w:t>(2006), 421-443.</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[18] Adeli</w:t>
      </w:r>
      <w:r w:rsidR="000038FA" w:rsidRPr="00F32E1D">
        <w:rPr>
          <w:rFonts w:ascii="Times New Roman" w:hAnsi="Times New Roman" w:cs="Times New Roman"/>
          <w:sz w:val="16"/>
          <w:szCs w:val="16"/>
        </w:rPr>
        <w:t>, F.</w:t>
      </w:r>
      <w:r w:rsidRPr="00F32E1D">
        <w:rPr>
          <w:rFonts w:ascii="Times New Roman" w:hAnsi="Times New Roman" w:cs="Times New Roman"/>
          <w:sz w:val="16"/>
          <w:szCs w:val="16"/>
        </w:rPr>
        <w:t>, Abbasi</w:t>
      </w:r>
      <w:r w:rsidR="00971B95" w:rsidRPr="00F32E1D">
        <w:rPr>
          <w:rFonts w:ascii="Times New Roman" w:hAnsi="Times New Roman" w:cs="Times New Roman"/>
          <w:sz w:val="16"/>
          <w:szCs w:val="16"/>
        </w:rPr>
        <w:t>, F.</w:t>
      </w:r>
      <w:r w:rsidRPr="00F32E1D">
        <w:rPr>
          <w:rFonts w:ascii="Times New Roman" w:hAnsi="Times New Roman" w:cs="Times New Roman"/>
          <w:sz w:val="16"/>
          <w:szCs w:val="16"/>
        </w:rPr>
        <w:t>, Babazadeh</w:t>
      </w:r>
      <w:r w:rsidR="000D2609" w:rsidRPr="00F32E1D">
        <w:rPr>
          <w:rFonts w:ascii="Times New Roman" w:hAnsi="Times New Roman" w:cs="Times New Roman"/>
          <w:sz w:val="16"/>
          <w:szCs w:val="16"/>
        </w:rPr>
        <w:t xml:space="preserve">, </w:t>
      </w:r>
      <w:r w:rsidRPr="00F32E1D">
        <w:rPr>
          <w:rFonts w:ascii="Times New Roman" w:hAnsi="Times New Roman" w:cs="Times New Roman"/>
          <w:sz w:val="16"/>
          <w:szCs w:val="16"/>
        </w:rPr>
        <w:t>M</w:t>
      </w:r>
      <w:r w:rsidR="000D2609" w:rsidRPr="00F32E1D">
        <w:rPr>
          <w:rFonts w:ascii="Times New Roman" w:hAnsi="Times New Roman" w:cs="Times New Roman"/>
          <w:sz w:val="16"/>
          <w:szCs w:val="16"/>
        </w:rPr>
        <w:t>.,</w:t>
      </w:r>
      <w:r w:rsidRPr="00F32E1D">
        <w:rPr>
          <w:rFonts w:ascii="Times New Roman" w:hAnsi="Times New Roman" w:cs="Times New Roman"/>
          <w:sz w:val="16"/>
          <w:szCs w:val="16"/>
        </w:rPr>
        <w:t xml:space="preserve"> and Davaran</w:t>
      </w:r>
      <w:r w:rsidR="000D2609" w:rsidRPr="00F32E1D">
        <w:rPr>
          <w:rFonts w:ascii="Times New Roman" w:hAnsi="Times New Roman" w:cs="Times New Roman"/>
          <w:sz w:val="16"/>
          <w:szCs w:val="16"/>
        </w:rPr>
        <w:t>, S.</w:t>
      </w:r>
      <w:r w:rsidR="008F43BA" w:rsidRPr="00F32E1D">
        <w:rPr>
          <w:rFonts w:ascii="Times New Roman" w:hAnsi="Times New Roman" w:cs="Times New Roman"/>
          <w:sz w:val="16"/>
          <w:szCs w:val="16"/>
        </w:rPr>
        <w:t>,</w:t>
      </w:r>
      <w:r w:rsidR="000D2609" w:rsidRPr="00F32E1D">
        <w:rPr>
          <w:rFonts w:ascii="Times New Roman" w:hAnsi="Times New Roman" w:cs="Times New Roman"/>
          <w:sz w:val="16"/>
          <w:szCs w:val="16"/>
        </w:rPr>
        <w:t xml:space="preserve"> Journal</w:t>
      </w:r>
      <w:r w:rsidR="00B61385" w:rsidRPr="00F32E1D">
        <w:rPr>
          <w:rFonts w:ascii="Times New Roman" w:hAnsi="Times New Roman" w:cs="Times New Roman"/>
          <w:sz w:val="16"/>
          <w:szCs w:val="16"/>
        </w:rPr>
        <w:t xml:space="preserve"> of </w:t>
      </w:r>
      <w:r w:rsidR="005F038A" w:rsidRPr="00F32E1D">
        <w:rPr>
          <w:rFonts w:ascii="Times New Roman" w:hAnsi="Times New Roman" w:cs="Times New Roman"/>
          <w:sz w:val="16"/>
          <w:szCs w:val="16"/>
        </w:rPr>
        <w:t>n</w:t>
      </w:r>
      <w:r w:rsidRPr="00F32E1D">
        <w:rPr>
          <w:rFonts w:ascii="Times New Roman" w:hAnsi="Times New Roman" w:cs="Times New Roman"/>
          <w:sz w:val="16"/>
          <w:szCs w:val="16"/>
        </w:rPr>
        <w:t>anobiotechnology,</w:t>
      </w:r>
      <w:r w:rsidR="00363A14" w:rsidRPr="00F32E1D">
        <w:rPr>
          <w:rFonts w:ascii="Times New Roman" w:hAnsi="Times New Roman" w:cs="Times New Roman"/>
          <w:sz w:val="16"/>
          <w:szCs w:val="16"/>
        </w:rPr>
        <w:t xml:space="preserve"> 20,</w:t>
      </w:r>
      <w:r w:rsidRPr="00F32E1D">
        <w:rPr>
          <w:rFonts w:ascii="Times New Roman" w:hAnsi="Times New Roman" w:cs="Times New Roman"/>
          <w:sz w:val="16"/>
          <w:szCs w:val="16"/>
        </w:rPr>
        <w:t xml:space="preserve"> (2022), 91.</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 xml:space="preserve">[19] </w:t>
      </w:r>
      <w:r w:rsidR="000A4C7C" w:rsidRPr="00F32E1D">
        <w:rPr>
          <w:rFonts w:ascii="Times New Roman" w:hAnsi="Times New Roman" w:cs="Times New Roman"/>
          <w:sz w:val="16"/>
          <w:szCs w:val="16"/>
        </w:rPr>
        <w:t>Saokham,</w:t>
      </w:r>
      <w:r w:rsidR="005F4DDC">
        <w:rPr>
          <w:rFonts w:ascii="Times New Roman" w:hAnsi="Times New Roman" w:cs="Times New Roman"/>
          <w:sz w:val="16"/>
          <w:szCs w:val="16"/>
        </w:rPr>
        <w:t xml:space="preserve"> </w:t>
      </w:r>
      <w:r w:rsidR="000A4C7C" w:rsidRPr="00F32E1D">
        <w:rPr>
          <w:rFonts w:ascii="Times New Roman" w:hAnsi="Times New Roman" w:cs="Times New Roman"/>
          <w:sz w:val="16"/>
          <w:szCs w:val="16"/>
        </w:rPr>
        <w:t>P.</w:t>
      </w:r>
      <w:r w:rsidRPr="00F32E1D">
        <w:rPr>
          <w:rFonts w:ascii="Times New Roman" w:hAnsi="Times New Roman" w:cs="Times New Roman"/>
          <w:sz w:val="16"/>
          <w:szCs w:val="16"/>
        </w:rPr>
        <w:t>, Muankaew</w:t>
      </w:r>
      <w:r w:rsidR="000A4C7C" w:rsidRPr="00F32E1D">
        <w:rPr>
          <w:rFonts w:ascii="Times New Roman" w:hAnsi="Times New Roman" w:cs="Times New Roman"/>
          <w:sz w:val="16"/>
          <w:szCs w:val="16"/>
        </w:rPr>
        <w:t>, C.</w:t>
      </w:r>
      <w:r w:rsidRPr="00F32E1D">
        <w:rPr>
          <w:rFonts w:ascii="Times New Roman" w:hAnsi="Times New Roman" w:cs="Times New Roman"/>
          <w:sz w:val="16"/>
          <w:szCs w:val="16"/>
        </w:rPr>
        <w:t>, Jansook</w:t>
      </w:r>
      <w:r w:rsidR="000A4C7C" w:rsidRPr="00F32E1D">
        <w:rPr>
          <w:rFonts w:ascii="Times New Roman" w:hAnsi="Times New Roman" w:cs="Times New Roman"/>
          <w:sz w:val="16"/>
          <w:szCs w:val="16"/>
        </w:rPr>
        <w:t>, P.,</w:t>
      </w:r>
      <w:r w:rsidRPr="00F32E1D">
        <w:rPr>
          <w:rFonts w:ascii="Times New Roman" w:hAnsi="Times New Roman" w:cs="Times New Roman"/>
          <w:sz w:val="16"/>
          <w:szCs w:val="16"/>
        </w:rPr>
        <w:t xml:space="preserve"> and Loftsson</w:t>
      </w:r>
      <w:r w:rsidR="00D43CCF" w:rsidRPr="00F32E1D">
        <w:rPr>
          <w:rFonts w:ascii="Times New Roman" w:hAnsi="Times New Roman" w:cs="Times New Roman"/>
          <w:sz w:val="16"/>
          <w:szCs w:val="16"/>
        </w:rPr>
        <w:t xml:space="preserve">, </w:t>
      </w:r>
      <w:r w:rsidRPr="00F32E1D">
        <w:rPr>
          <w:rFonts w:ascii="Times New Roman" w:hAnsi="Times New Roman" w:cs="Times New Roman"/>
          <w:sz w:val="16"/>
          <w:szCs w:val="16"/>
        </w:rPr>
        <w:t>T</w:t>
      </w:r>
      <w:r w:rsidR="00D43CCF" w:rsidRPr="00F32E1D">
        <w:rPr>
          <w:rFonts w:ascii="Times New Roman" w:hAnsi="Times New Roman" w:cs="Times New Roman"/>
          <w:sz w:val="16"/>
          <w:szCs w:val="16"/>
        </w:rPr>
        <w:t>.</w:t>
      </w:r>
      <w:r w:rsidR="008F43BA" w:rsidRPr="00F32E1D">
        <w:rPr>
          <w:rFonts w:ascii="Times New Roman" w:hAnsi="Times New Roman" w:cs="Times New Roman"/>
          <w:sz w:val="16"/>
          <w:szCs w:val="16"/>
        </w:rPr>
        <w:t>,</w:t>
      </w:r>
      <w:r w:rsidR="005F4DDC">
        <w:rPr>
          <w:rFonts w:ascii="Times New Roman" w:hAnsi="Times New Roman" w:cs="Times New Roman"/>
          <w:sz w:val="16"/>
          <w:szCs w:val="16"/>
        </w:rPr>
        <w:t xml:space="preserve"> </w:t>
      </w:r>
      <w:r w:rsidRPr="00F32E1D">
        <w:rPr>
          <w:rFonts w:ascii="Times New Roman" w:hAnsi="Times New Roman" w:cs="Times New Roman"/>
          <w:sz w:val="16"/>
          <w:szCs w:val="16"/>
        </w:rPr>
        <w:t>Molecules</w:t>
      </w:r>
      <w:r w:rsidR="00330BE2" w:rsidRPr="00F32E1D">
        <w:rPr>
          <w:rFonts w:ascii="Times New Roman" w:hAnsi="Times New Roman" w:cs="Times New Roman"/>
          <w:sz w:val="16"/>
          <w:szCs w:val="16"/>
        </w:rPr>
        <w:t>, 23,</w:t>
      </w:r>
      <w:r w:rsidRPr="00F32E1D">
        <w:rPr>
          <w:rFonts w:ascii="Times New Roman" w:hAnsi="Times New Roman" w:cs="Times New Roman"/>
          <w:sz w:val="16"/>
          <w:szCs w:val="16"/>
        </w:rPr>
        <w:t xml:space="preserve"> (2018), 1161.</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[20] Sun</w:t>
      </w:r>
      <w:r w:rsidR="00D43CCF" w:rsidRPr="00F32E1D">
        <w:rPr>
          <w:rFonts w:ascii="Times New Roman" w:hAnsi="Times New Roman" w:cs="Times New Roman"/>
          <w:sz w:val="16"/>
          <w:szCs w:val="16"/>
        </w:rPr>
        <w:t xml:space="preserve">, T., </w:t>
      </w:r>
      <w:r w:rsidRPr="00F32E1D">
        <w:rPr>
          <w:rFonts w:ascii="Times New Roman" w:hAnsi="Times New Roman" w:cs="Times New Roman"/>
          <w:sz w:val="16"/>
          <w:szCs w:val="16"/>
        </w:rPr>
        <w:t>Guo</w:t>
      </w:r>
      <w:r w:rsidR="00D43CCF" w:rsidRPr="00F32E1D">
        <w:rPr>
          <w:rFonts w:ascii="Times New Roman" w:hAnsi="Times New Roman" w:cs="Times New Roman"/>
          <w:sz w:val="16"/>
          <w:szCs w:val="16"/>
        </w:rPr>
        <w:t>, Q.</w:t>
      </w:r>
      <w:r w:rsidRPr="00F32E1D">
        <w:rPr>
          <w:rFonts w:ascii="Times New Roman" w:hAnsi="Times New Roman" w:cs="Times New Roman"/>
          <w:sz w:val="16"/>
          <w:szCs w:val="16"/>
        </w:rPr>
        <w:t xml:space="preserve">, </w:t>
      </w:r>
      <w:r w:rsidR="00D43CCF" w:rsidRPr="00F32E1D">
        <w:rPr>
          <w:rFonts w:ascii="Times New Roman" w:hAnsi="Times New Roman" w:cs="Times New Roman"/>
          <w:sz w:val="16"/>
          <w:szCs w:val="16"/>
        </w:rPr>
        <w:t>Zhang,</w:t>
      </w:r>
      <w:r w:rsidR="005F4DDC">
        <w:rPr>
          <w:rFonts w:ascii="Times New Roman" w:hAnsi="Times New Roman" w:cs="Times New Roman"/>
          <w:sz w:val="16"/>
          <w:szCs w:val="16"/>
        </w:rPr>
        <w:t xml:space="preserve"> </w:t>
      </w:r>
      <w:r w:rsidR="00D43CCF" w:rsidRPr="00F32E1D">
        <w:rPr>
          <w:rFonts w:ascii="Times New Roman" w:hAnsi="Times New Roman" w:cs="Times New Roman"/>
          <w:sz w:val="16"/>
          <w:szCs w:val="16"/>
        </w:rPr>
        <w:t xml:space="preserve">C., </w:t>
      </w:r>
      <w:r w:rsidR="002A0D23" w:rsidRPr="00F32E1D">
        <w:rPr>
          <w:rFonts w:ascii="Times New Roman" w:hAnsi="Times New Roman" w:cs="Times New Roman"/>
          <w:sz w:val="16"/>
          <w:szCs w:val="16"/>
        </w:rPr>
        <w:t>Hao,</w:t>
      </w:r>
      <w:r w:rsidR="005F4DDC">
        <w:rPr>
          <w:rFonts w:ascii="Times New Roman" w:hAnsi="Times New Roman" w:cs="Times New Roman"/>
          <w:sz w:val="16"/>
          <w:szCs w:val="16"/>
        </w:rPr>
        <w:t xml:space="preserve"> </w:t>
      </w:r>
      <w:r w:rsidR="002A0D23" w:rsidRPr="00F32E1D">
        <w:rPr>
          <w:rFonts w:ascii="Times New Roman" w:hAnsi="Times New Roman" w:cs="Times New Roman"/>
          <w:sz w:val="16"/>
          <w:szCs w:val="16"/>
        </w:rPr>
        <w:t>J.</w:t>
      </w:r>
      <w:r w:rsidRPr="00F32E1D">
        <w:rPr>
          <w:rFonts w:ascii="Times New Roman" w:hAnsi="Times New Roman" w:cs="Times New Roman"/>
          <w:sz w:val="16"/>
          <w:szCs w:val="16"/>
        </w:rPr>
        <w:t xml:space="preserve">, </w:t>
      </w:r>
      <w:r w:rsidR="002A0D23" w:rsidRPr="00F32E1D">
        <w:rPr>
          <w:rFonts w:ascii="Times New Roman" w:hAnsi="Times New Roman" w:cs="Times New Roman"/>
          <w:sz w:val="16"/>
          <w:szCs w:val="16"/>
        </w:rPr>
        <w:t>Xin, P.</w:t>
      </w:r>
      <w:r w:rsidRPr="00F32E1D">
        <w:rPr>
          <w:rFonts w:ascii="Times New Roman" w:hAnsi="Times New Roman" w:cs="Times New Roman"/>
          <w:sz w:val="16"/>
          <w:szCs w:val="16"/>
        </w:rPr>
        <w:t>, Su</w:t>
      </w:r>
      <w:r w:rsidR="006C7F00" w:rsidRPr="00F32E1D">
        <w:rPr>
          <w:rFonts w:ascii="Times New Roman" w:hAnsi="Times New Roman" w:cs="Times New Roman"/>
          <w:sz w:val="16"/>
          <w:szCs w:val="16"/>
        </w:rPr>
        <w:t>, J.</w:t>
      </w:r>
      <w:r w:rsidRPr="00F32E1D">
        <w:rPr>
          <w:rFonts w:ascii="Times New Roman" w:hAnsi="Times New Roman" w:cs="Times New Roman"/>
          <w:sz w:val="16"/>
          <w:szCs w:val="16"/>
        </w:rPr>
        <w:t xml:space="preserve">, </w:t>
      </w:r>
      <w:r w:rsidR="006C7F00" w:rsidRPr="00F32E1D">
        <w:rPr>
          <w:rFonts w:ascii="Times New Roman" w:hAnsi="Times New Roman" w:cs="Times New Roman"/>
          <w:sz w:val="16"/>
          <w:szCs w:val="16"/>
        </w:rPr>
        <w:t>Li, S.</w:t>
      </w:r>
      <w:r w:rsidRPr="00F32E1D">
        <w:rPr>
          <w:rFonts w:ascii="Times New Roman" w:hAnsi="Times New Roman" w:cs="Times New Roman"/>
          <w:sz w:val="16"/>
          <w:szCs w:val="16"/>
        </w:rPr>
        <w:t>, Hao</w:t>
      </w:r>
      <w:r w:rsidR="006C7F00" w:rsidRPr="00F32E1D">
        <w:rPr>
          <w:rFonts w:ascii="Times New Roman" w:hAnsi="Times New Roman" w:cs="Times New Roman"/>
          <w:sz w:val="16"/>
          <w:szCs w:val="16"/>
        </w:rPr>
        <w:t xml:space="preserve">, </w:t>
      </w:r>
      <w:r w:rsidRPr="00F32E1D">
        <w:rPr>
          <w:rFonts w:ascii="Times New Roman" w:hAnsi="Times New Roman" w:cs="Times New Roman"/>
          <w:sz w:val="16"/>
          <w:szCs w:val="16"/>
        </w:rPr>
        <w:t>A</w:t>
      </w:r>
      <w:r w:rsidR="006C7F00" w:rsidRPr="00F32E1D">
        <w:rPr>
          <w:rFonts w:ascii="Times New Roman" w:hAnsi="Times New Roman" w:cs="Times New Roman"/>
          <w:sz w:val="16"/>
          <w:szCs w:val="16"/>
        </w:rPr>
        <w:t xml:space="preserve">., </w:t>
      </w:r>
      <w:r w:rsidRPr="00F32E1D">
        <w:rPr>
          <w:rFonts w:ascii="Times New Roman" w:hAnsi="Times New Roman" w:cs="Times New Roman"/>
          <w:sz w:val="16"/>
          <w:szCs w:val="16"/>
        </w:rPr>
        <w:t xml:space="preserve">and Liu, </w:t>
      </w:r>
      <w:r w:rsidR="006C7F00" w:rsidRPr="00F32E1D">
        <w:rPr>
          <w:rFonts w:ascii="Times New Roman" w:hAnsi="Times New Roman" w:cs="Times New Roman"/>
          <w:sz w:val="16"/>
          <w:szCs w:val="16"/>
        </w:rPr>
        <w:t>G.</w:t>
      </w:r>
      <w:r w:rsidR="008F43BA" w:rsidRPr="00F32E1D">
        <w:rPr>
          <w:rFonts w:ascii="Times New Roman" w:hAnsi="Times New Roman" w:cs="Times New Roman"/>
          <w:sz w:val="16"/>
          <w:szCs w:val="16"/>
        </w:rPr>
        <w:t>,</w:t>
      </w:r>
      <w:r w:rsidR="006C7F00" w:rsidRPr="00F32E1D">
        <w:rPr>
          <w:rFonts w:ascii="Times New Roman" w:hAnsi="Times New Roman" w:cs="Times New Roman"/>
          <w:sz w:val="16"/>
          <w:szCs w:val="16"/>
        </w:rPr>
        <w:t xml:space="preserve"> Longmuir</w:t>
      </w:r>
      <w:r w:rsidR="00330BE2" w:rsidRPr="00F32E1D">
        <w:rPr>
          <w:rFonts w:ascii="Times New Roman" w:hAnsi="Times New Roman" w:cs="Times New Roman"/>
          <w:sz w:val="16"/>
          <w:szCs w:val="16"/>
        </w:rPr>
        <w:t>, 28,</w:t>
      </w:r>
      <w:r w:rsidR="00D754AB">
        <w:rPr>
          <w:rFonts w:ascii="Times New Roman" w:hAnsi="Times New Roman" w:cs="Times New Roman"/>
          <w:sz w:val="16"/>
          <w:szCs w:val="16"/>
        </w:rPr>
        <w:t xml:space="preserve"> </w:t>
      </w:r>
      <w:r w:rsidR="00330BE2" w:rsidRPr="00F32E1D">
        <w:rPr>
          <w:rFonts w:ascii="Times New Roman" w:hAnsi="Times New Roman" w:cs="Times New Roman"/>
          <w:sz w:val="16"/>
          <w:szCs w:val="16"/>
        </w:rPr>
        <w:t>(</w:t>
      </w:r>
      <w:r w:rsidRPr="00F32E1D">
        <w:rPr>
          <w:rFonts w:ascii="Times New Roman" w:hAnsi="Times New Roman" w:cs="Times New Roman"/>
          <w:sz w:val="16"/>
          <w:szCs w:val="16"/>
        </w:rPr>
        <w:t>2012</w:t>
      </w:r>
      <w:r w:rsidR="00330BE2" w:rsidRPr="00F32E1D">
        <w:rPr>
          <w:rFonts w:ascii="Times New Roman" w:hAnsi="Times New Roman" w:cs="Times New Roman"/>
          <w:sz w:val="16"/>
          <w:szCs w:val="16"/>
        </w:rPr>
        <w:t>)</w:t>
      </w:r>
      <w:r w:rsidRPr="00F32E1D">
        <w:rPr>
          <w:rFonts w:ascii="Times New Roman" w:hAnsi="Times New Roman" w:cs="Times New Roman"/>
          <w:sz w:val="16"/>
          <w:szCs w:val="16"/>
        </w:rPr>
        <w:t>, 8625-8636.</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 xml:space="preserve">[21] </w:t>
      </w:r>
      <w:r w:rsidR="00E21100" w:rsidRPr="00F32E1D">
        <w:rPr>
          <w:rFonts w:ascii="Times New Roman" w:hAnsi="Times New Roman" w:cs="Times New Roman"/>
          <w:sz w:val="16"/>
          <w:szCs w:val="16"/>
        </w:rPr>
        <w:t>Munkaew,</w:t>
      </w:r>
      <w:r w:rsidR="005F4DDC">
        <w:rPr>
          <w:rFonts w:ascii="Times New Roman" w:hAnsi="Times New Roman" w:cs="Times New Roman"/>
          <w:sz w:val="16"/>
          <w:szCs w:val="16"/>
        </w:rPr>
        <w:t xml:space="preserve"> </w:t>
      </w:r>
      <w:r w:rsidR="00504718" w:rsidRPr="00F32E1D">
        <w:rPr>
          <w:rFonts w:ascii="Times New Roman" w:hAnsi="Times New Roman" w:cs="Times New Roman"/>
          <w:sz w:val="16"/>
          <w:szCs w:val="16"/>
        </w:rPr>
        <w:t xml:space="preserve">C., </w:t>
      </w:r>
      <w:r w:rsidRPr="00F32E1D">
        <w:rPr>
          <w:rFonts w:ascii="Times New Roman" w:hAnsi="Times New Roman" w:cs="Times New Roman"/>
          <w:sz w:val="16"/>
          <w:szCs w:val="16"/>
        </w:rPr>
        <w:t>and Loftsson</w:t>
      </w:r>
      <w:r w:rsidR="00504718" w:rsidRPr="00F32E1D">
        <w:rPr>
          <w:rFonts w:ascii="Times New Roman" w:hAnsi="Times New Roman" w:cs="Times New Roman"/>
          <w:sz w:val="16"/>
          <w:szCs w:val="16"/>
        </w:rPr>
        <w:t>, T.</w:t>
      </w:r>
      <w:r w:rsidR="008F43BA" w:rsidRPr="00F32E1D">
        <w:rPr>
          <w:rFonts w:ascii="Times New Roman" w:hAnsi="Times New Roman" w:cs="Times New Roman"/>
          <w:sz w:val="16"/>
          <w:szCs w:val="16"/>
        </w:rPr>
        <w:t>,</w:t>
      </w:r>
      <w:r w:rsidR="005F4DDC">
        <w:rPr>
          <w:rFonts w:ascii="Times New Roman" w:hAnsi="Times New Roman" w:cs="Times New Roman"/>
          <w:sz w:val="16"/>
          <w:szCs w:val="16"/>
        </w:rPr>
        <w:t xml:space="preserve"> </w:t>
      </w:r>
      <w:r w:rsidR="00107650" w:rsidRPr="00F32E1D">
        <w:rPr>
          <w:rFonts w:ascii="Times New Roman" w:hAnsi="Times New Roman" w:cs="Times New Roman"/>
          <w:sz w:val="16"/>
          <w:szCs w:val="16"/>
        </w:rPr>
        <w:t>Basic and clinical pharmacology and toxicology</w:t>
      </w:r>
      <w:r w:rsidRPr="00F32E1D">
        <w:rPr>
          <w:rFonts w:ascii="Times New Roman" w:hAnsi="Times New Roman" w:cs="Times New Roman"/>
          <w:sz w:val="16"/>
          <w:szCs w:val="16"/>
        </w:rPr>
        <w:t>,</w:t>
      </w:r>
      <w:r w:rsidR="00F0233E" w:rsidRPr="00F32E1D">
        <w:rPr>
          <w:rFonts w:ascii="Times New Roman" w:hAnsi="Times New Roman" w:cs="Times New Roman"/>
          <w:sz w:val="16"/>
          <w:szCs w:val="16"/>
        </w:rPr>
        <w:t xml:space="preserve"> 122,</w:t>
      </w:r>
      <w:r w:rsidRPr="00F32E1D">
        <w:rPr>
          <w:rFonts w:ascii="Times New Roman" w:hAnsi="Times New Roman" w:cs="Times New Roman"/>
          <w:sz w:val="16"/>
          <w:szCs w:val="16"/>
        </w:rPr>
        <w:t xml:space="preserve"> (2017)</w:t>
      </w:r>
      <w:r w:rsidR="00F0233E" w:rsidRPr="00F32E1D">
        <w:rPr>
          <w:rFonts w:ascii="Times New Roman" w:hAnsi="Times New Roman" w:cs="Times New Roman"/>
          <w:sz w:val="16"/>
          <w:szCs w:val="16"/>
        </w:rPr>
        <w:t>, 46-55.</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 xml:space="preserve">[22] </w:t>
      </w:r>
      <w:r w:rsidR="00504718" w:rsidRPr="00F32E1D">
        <w:rPr>
          <w:rFonts w:ascii="Times New Roman" w:hAnsi="Times New Roman" w:cs="Times New Roman"/>
          <w:sz w:val="16"/>
          <w:szCs w:val="16"/>
        </w:rPr>
        <w:t>Yuan,</w:t>
      </w:r>
      <w:r w:rsidR="005F4DDC">
        <w:rPr>
          <w:rFonts w:ascii="Times New Roman" w:hAnsi="Times New Roman" w:cs="Times New Roman"/>
          <w:sz w:val="16"/>
          <w:szCs w:val="16"/>
        </w:rPr>
        <w:t xml:space="preserve"> </w:t>
      </w:r>
      <w:r w:rsidR="00504718" w:rsidRPr="00F32E1D">
        <w:rPr>
          <w:rFonts w:ascii="Times New Roman" w:hAnsi="Times New Roman" w:cs="Times New Roman"/>
          <w:sz w:val="16"/>
          <w:szCs w:val="16"/>
        </w:rPr>
        <w:t xml:space="preserve">Z., </w:t>
      </w:r>
      <w:r w:rsidR="0014743F" w:rsidRPr="00F32E1D">
        <w:rPr>
          <w:rFonts w:ascii="Times New Roman" w:hAnsi="Times New Roman" w:cs="Times New Roman"/>
          <w:sz w:val="16"/>
          <w:szCs w:val="16"/>
        </w:rPr>
        <w:t>Ye,</w:t>
      </w:r>
      <w:r w:rsidR="005F4DDC">
        <w:rPr>
          <w:rFonts w:ascii="Times New Roman" w:hAnsi="Times New Roman" w:cs="Times New Roman"/>
          <w:sz w:val="16"/>
          <w:szCs w:val="16"/>
        </w:rPr>
        <w:t xml:space="preserve"> </w:t>
      </w:r>
      <w:r w:rsidR="0014743F" w:rsidRPr="00F32E1D">
        <w:rPr>
          <w:rFonts w:ascii="Times New Roman" w:hAnsi="Times New Roman" w:cs="Times New Roman"/>
          <w:sz w:val="16"/>
          <w:szCs w:val="16"/>
        </w:rPr>
        <w:t>Y.</w:t>
      </w:r>
      <w:r w:rsidRPr="00F32E1D">
        <w:rPr>
          <w:rFonts w:ascii="Times New Roman" w:hAnsi="Times New Roman" w:cs="Times New Roman"/>
          <w:sz w:val="16"/>
          <w:szCs w:val="16"/>
        </w:rPr>
        <w:t>, Gao</w:t>
      </w:r>
      <w:r w:rsidR="0014743F" w:rsidRPr="00F32E1D">
        <w:rPr>
          <w:rFonts w:ascii="Times New Roman" w:hAnsi="Times New Roman" w:cs="Times New Roman"/>
          <w:sz w:val="16"/>
          <w:szCs w:val="16"/>
        </w:rPr>
        <w:t xml:space="preserve">, </w:t>
      </w:r>
      <w:r w:rsidRPr="00F32E1D">
        <w:rPr>
          <w:rFonts w:ascii="Times New Roman" w:hAnsi="Times New Roman" w:cs="Times New Roman"/>
          <w:sz w:val="16"/>
          <w:szCs w:val="16"/>
        </w:rPr>
        <w:t>F</w:t>
      </w:r>
      <w:r w:rsidR="0014743F" w:rsidRPr="00F32E1D">
        <w:rPr>
          <w:rFonts w:ascii="Times New Roman" w:hAnsi="Times New Roman" w:cs="Times New Roman"/>
          <w:sz w:val="16"/>
          <w:szCs w:val="16"/>
        </w:rPr>
        <w:t>.</w:t>
      </w:r>
      <w:r w:rsidRPr="00F32E1D">
        <w:rPr>
          <w:rFonts w:ascii="Times New Roman" w:hAnsi="Times New Roman" w:cs="Times New Roman"/>
          <w:sz w:val="16"/>
          <w:szCs w:val="16"/>
        </w:rPr>
        <w:t>, Yuan</w:t>
      </w:r>
      <w:r w:rsidR="0014743F" w:rsidRPr="00F32E1D">
        <w:rPr>
          <w:rFonts w:ascii="Times New Roman" w:hAnsi="Times New Roman" w:cs="Times New Roman"/>
          <w:sz w:val="16"/>
          <w:szCs w:val="16"/>
        </w:rPr>
        <w:t xml:space="preserve">, </w:t>
      </w:r>
      <w:r w:rsidRPr="00F32E1D">
        <w:rPr>
          <w:rFonts w:ascii="Times New Roman" w:hAnsi="Times New Roman" w:cs="Times New Roman"/>
          <w:sz w:val="16"/>
          <w:szCs w:val="16"/>
        </w:rPr>
        <w:t>H</w:t>
      </w:r>
      <w:r w:rsidR="006042F0" w:rsidRPr="00F32E1D">
        <w:rPr>
          <w:rFonts w:ascii="Times New Roman" w:hAnsi="Times New Roman" w:cs="Times New Roman"/>
          <w:sz w:val="16"/>
          <w:szCs w:val="16"/>
        </w:rPr>
        <w:t xml:space="preserve">., Lan, </w:t>
      </w:r>
      <w:r w:rsidR="0014743F" w:rsidRPr="00F32E1D">
        <w:rPr>
          <w:rFonts w:ascii="Times New Roman" w:hAnsi="Times New Roman" w:cs="Times New Roman"/>
          <w:sz w:val="16"/>
          <w:szCs w:val="16"/>
        </w:rPr>
        <w:t>M.</w:t>
      </w:r>
      <w:r w:rsidRPr="00F32E1D">
        <w:rPr>
          <w:rFonts w:ascii="Times New Roman" w:hAnsi="Times New Roman" w:cs="Times New Roman"/>
          <w:sz w:val="16"/>
          <w:szCs w:val="16"/>
        </w:rPr>
        <w:t>, Lou</w:t>
      </w:r>
      <w:r w:rsidR="0014743F" w:rsidRPr="00F32E1D">
        <w:rPr>
          <w:rFonts w:ascii="Times New Roman" w:hAnsi="Times New Roman" w:cs="Times New Roman"/>
          <w:sz w:val="16"/>
          <w:szCs w:val="16"/>
        </w:rPr>
        <w:t>, K.,</w:t>
      </w:r>
      <w:r w:rsidRPr="00F32E1D">
        <w:rPr>
          <w:rFonts w:ascii="Times New Roman" w:hAnsi="Times New Roman" w:cs="Times New Roman"/>
          <w:sz w:val="16"/>
          <w:szCs w:val="16"/>
        </w:rPr>
        <w:t xml:space="preserve"> and </w:t>
      </w:r>
      <w:r w:rsidR="00DF6873" w:rsidRPr="00F32E1D">
        <w:rPr>
          <w:rFonts w:ascii="Times New Roman" w:hAnsi="Times New Roman" w:cs="Times New Roman"/>
          <w:sz w:val="16"/>
          <w:szCs w:val="16"/>
        </w:rPr>
        <w:t>Wang,</w:t>
      </w:r>
      <w:r w:rsidR="005F4DDC">
        <w:rPr>
          <w:rFonts w:ascii="Times New Roman" w:hAnsi="Times New Roman" w:cs="Times New Roman"/>
          <w:sz w:val="16"/>
          <w:szCs w:val="16"/>
        </w:rPr>
        <w:t xml:space="preserve"> </w:t>
      </w:r>
      <w:r w:rsidR="00DF6873" w:rsidRPr="00F32E1D">
        <w:rPr>
          <w:rFonts w:ascii="Times New Roman" w:hAnsi="Times New Roman" w:cs="Times New Roman"/>
          <w:sz w:val="16"/>
          <w:szCs w:val="16"/>
        </w:rPr>
        <w:t>W.</w:t>
      </w:r>
      <w:r w:rsidR="008F43BA" w:rsidRPr="00F32E1D">
        <w:rPr>
          <w:rFonts w:ascii="Times New Roman" w:hAnsi="Times New Roman" w:cs="Times New Roman"/>
          <w:sz w:val="16"/>
          <w:szCs w:val="16"/>
        </w:rPr>
        <w:t>,</w:t>
      </w:r>
      <w:r w:rsidRPr="00F32E1D">
        <w:rPr>
          <w:rFonts w:ascii="Times New Roman" w:hAnsi="Times New Roman" w:cs="Times New Roman"/>
          <w:sz w:val="16"/>
          <w:szCs w:val="16"/>
        </w:rPr>
        <w:t xml:space="preserve"> International journal of pharmaceutics</w:t>
      </w:r>
      <w:r w:rsidR="00B61385" w:rsidRPr="00F32E1D">
        <w:rPr>
          <w:rFonts w:ascii="Times New Roman" w:hAnsi="Times New Roman" w:cs="Times New Roman"/>
          <w:sz w:val="16"/>
          <w:szCs w:val="16"/>
        </w:rPr>
        <w:t>,</w:t>
      </w:r>
      <w:r w:rsidRPr="00F32E1D">
        <w:rPr>
          <w:rFonts w:ascii="Times New Roman" w:hAnsi="Times New Roman" w:cs="Times New Roman"/>
          <w:sz w:val="16"/>
          <w:szCs w:val="16"/>
        </w:rPr>
        <w:t xml:space="preserve"> 446</w:t>
      </w:r>
      <w:r w:rsidR="00F0233E" w:rsidRPr="00F32E1D">
        <w:rPr>
          <w:rFonts w:ascii="Times New Roman" w:hAnsi="Times New Roman" w:cs="Times New Roman"/>
          <w:sz w:val="16"/>
          <w:szCs w:val="16"/>
        </w:rPr>
        <w:t>,</w:t>
      </w:r>
      <w:r w:rsidRPr="00F32E1D">
        <w:rPr>
          <w:rFonts w:ascii="Times New Roman" w:hAnsi="Times New Roman" w:cs="Times New Roman"/>
          <w:sz w:val="16"/>
          <w:szCs w:val="16"/>
        </w:rPr>
        <w:t xml:space="preserve"> (2013), 191-198</w:t>
      </w:r>
      <w:r w:rsidR="00605D15" w:rsidRPr="00F32E1D">
        <w:rPr>
          <w:rFonts w:ascii="Times New Roman" w:hAnsi="Times New Roman" w:cs="Times New Roman"/>
          <w:sz w:val="16"/>
          <w:szCs w:val="16"/>
        </w:rPr>
        <w:t>.</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[23] Kurkov</w:t>
      </w:r>
      <w:r w:rsidR="00DF6873" w:rsidRPr="00F32E1D">
        <w:rPr>
          <w:rFonts w:ascii="Times New Roman" w:hAnsi="Times New Roman" w:cs="Times New Roman"/>
          <w:sz w:val="16"/>
          <w:szCs w:val="16"/>
        </w:rPr>
        <w:t xml:space="preserve">, </w:t>
      </w:r>
      <w:r w:rsidR="00605D15" w:rsidRPr="00F32E1D">
        <w:rPr>
          <w:rFonts w:ascii="Times New Roman" w:hAnsi="Times New Roman" w:cs="Times New Roman"/>
          <w:sz w:val="16"/>
          <w:szCs w:val="16"/>
        </w:rPr>
        <w:t>V.</w:t>
      </w:r>
      <w:r w:rsidR="00DF6873" w:rsidRPr="00F32E1D">
        <w:rPr>
          <w:rFonts w:ascii="Times New Roman" w:hAnsi="Times New Roman" w:cs="Times New Roman"/>
          <w:sz w:val="16"/>
          <w:szCs w:val="16"/>
        </w:rPr>
        <w:t>S.,</w:t>
      </w:r>
      <w:r w:rsidRPr="00F32E1D">
        <w:rPr>
          <w:rFonts w:ascii="Times New Roman" w:hAnsi="Times New Roman" w:cs="Times New Roman"/>
          <w:sz w:val="16"/>
          <w:szCs w:val="16"/>
        </w:rPr>
        <w:t xml:space="preserve"> and </w:t>
      </w:r>
      <w:r w:rsidR="00DF6873" w:rsidRPr="00F32E1D">
        <w:rPr>
          <w:rFonts w:ascii="Times New Roman" w:hAnsi="Times New Roman" w:cs="Times New Roman"/>
          <w:sz w:val="16"/>
          <w:szCs w:val="16"/>
        </w:rPr>
        <w:t>Loftsson,</w:t>
      </w:r>
      <w:r w:rsidR="005F4DDC">
        <w:rPr>
          <w:rFonts w:ascii="Times New Roman" w:hAnsi="Times New Roman" w:cs="Times New Roman"/>
          <w:sz w:val="16"/>
          <w:szCs w:val="16"/>
        </w:rPr>
        <w:t xml:space="preserve"> </w:t>
      </w:r>
      <w:r w:rsidR="00DF6873" w:rsidRPr="00F32E1D">
        <w:rPr>
          <w:rFonts w:ascii="Times New Roman" w:hAnsi="Times New Roman" w:cs="Times New Roman"/>
          <w:sz w:val="16"/>
          <w:szCs w:val="16"/>
        </w:rPr>
        <w:t>T</w:t>
      </w:r>
      <w:r w:rsidR="008F43BA" w:rsidRPr="00F32E1D">
        <w:rPr>
          <w:rFonts w:ascii="Times New Roman" w:hAnsi="Times New Roman" w:cs="Times New Roman"/>
          <w:sz w:val="16"/>
          <w:szCs w:val="16"/>
        </w:rPr>
        <w:t>.,</w:t>
      </w:r>
      <w:r w:rsidR="005F4DDC">
        <w:rPr>
          <w:rFonts w:ascii="Times New Roman" w:hAnsi="Times New Roman" w:cs="Times New Roman"/>
          <w:sz w:val="16"/>
          <w:szCs w:val="16"/>
        </w:rPr>
        <w:t xml:space="preserve"> </w:t>
      </w:r>
      <w:r w:rsidRPr="00F32E1D">
        <w:rPr>
          <w:rFonts w:ascii="Times New Roman" w:hAnsi="Times New Roman" w:cs="Times New Roman"/>
          <w:sz w:val="16"/>
          <w:szCs w:val="16"/>
        </w:rPr>
        <w:t>International journal of pharmaceutics</w:t>
      </w:r>
      <w:r w:rsidR="009D5240" w:rsidRPr="00F32E1D">
        <w:rPr>
          <w:rFonts w:ascii="Times New Roman" w:hAnsi="Times New Roman" w:cs="Times New Roman"/>
          <w:sz w:val="16"/>
          <w:szCs w:val="16"/>
        </w:rPr>
        <w:t>,</w:t>
      </w:r>
      <w:r w:rsidR="00F40400" w:rsidRPr="00F32E1D">
        <w:rPr>
          <w:rFonts w:ascii="Times New Roman" w:hAnsi="Times New Roman" w:cs="Times New Roman"/>
          <w:sz w:val="16"/>
          <w:szCs w:val="16"/>
        </w:rPr>
        <w:t xml:space="preserve"> 453,</w:t>
      </w:r>
      <w:r w:rsidRPr="00F32E1D">
        <w:rPr>
          <w:rFonts w:ascii="Times New Roman" w:hAnsi="Times New Roman" w:cs="Times New Roman"/>
          <w:sz w:val="16"/>
          <w:szCs w:val="16"/>
        </w:rPr>
        <w:t xml:space="preserve"> (2012)</w:t>
      </w:r>
      <w:r w:rsidR="00F40400" w:rsidRPr="00F32E1D">
        <w:rPr>
          <w:rFonts w:ascii="Times New Roman" w:hAnsi="Times New Roman" w:cs="Times New Roman"/>
          <w:sz w:val="16"/>
          <w:szCs w:val="16"/>
        </w:rPr>
        <w:t>, 167-180.</w:t>
      </w:r>
    </w:p>
    <w:p w:rsidR="00896FF3" w:rsidRPr="00F32E1D" w:rsidRDefault="008B155F"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[24] Tungala</w:t>
      </w:r>
      <w:r w:rsidR="00C93D3A" w:rsidRPr="00F32E1D">
        <w:rPr>
          <w:rFonts w:ascii="Times New Roman" w:hAnsi="Times New Roman" w:cs="Times New Roman"/>
          <w:sz w:val="16"/>
          <w:szCs w:val="16"/>
        </w:rPr>
        <w:t>, K., Adhikary, P.,</w:t>
      </w:r>
      <w:r w:rsidR="005F4DDC">
        <w:rPr>
          <w:rFonts w:ascii="Times New Roman" w:hAnsi="Times New Roman" w:cs="Times New Roman"/>
          <w:sz w:val="16"/>
          <w:szCs w:val="16"/>
        </w:rPr>
        <w:t xml:space="preserve"> </w:t>
      </w:r>
      <w:r w:rsidR="006571FE" w:rsidRPr="00F32E1D">
        <w:rPr>
          <w:rFonts w:ascii="Times New Roman" w:hAnsi="Times New Roman" w:cs="Times New Roman"/>
          <w:sz w:val="16"/>
          <w:szCs w:val="16"/>
        </w:rPr>
        <w:t xml:space="preserve">and </w:t>
      </w:r>
      <w:r w:rsidRPr="00F32E1D">
        <w:rPr>
          <w:rFonts w:ascii="Times New Roman" w:hAnsi="Times New Roman" w:cs="Times New Roman"/>
          <w:sz w:val="16"/>
          <w:szCs w:val="16"/>
        </w:rPr>
        <w:t>Krishnamoorthi</w:t>
      </w:r>
      <w:r w:rsidR="00135E38" w:rsidRPr="00F32E1D">
        <w:rPr>
          <w:rFonts w:ascii="Times New Roman" w:hAnsi="Times New Roman" w:cs="Times New Roman"/>
          <w:sz w:val="16"/>
          <w:szCs w:val="16"/>
        </w:rPr>
        <w:t xml:space="preserve">, </w:t>
      </w:r>
      <w:r w:rsidRPr="00F32E1D">
        <w:rPr>
          <w:rFonts w:ascii="Times New Roman" w:hAnsi="Times New Roman" w:cs="Times New Roman"/>
          <w:sz w:val="16"/>
          <w:szCs w:val="16"/>
        </w:rPr>
        <w:t>S</w:t>
      </w:r>
      <w:r w:rsidR="00135E38" w:rsidRPr="00F32E1D">
        <w:rPr>
          <w:rFonts w:ascii="Times New Roman" w:hAnsi="Times New Roman" w:cs="Times New Roman"/>
          <w:sz w:val="16"/>
          <w:szCs w:val="16"/>
        </w:rPr>
        <w:t>.</w:t>
      </w:r>
      <w:r w:rsidR="008F43BA" w:rsidRPr="00F32E1D">
        <w:rPr>
          <w:rFonts w:ascii="Times New Roman" w:hAnsi="Times New Roman" w:cs="Times New Roman"/>
          <w:sz w:val="16"/>
          <w:szCs w:val="16"/>
        </w:rPr>
        <w:t>,</w:t>
      </w:r>
      <w:r w:rsidR="005F4DDC">
        <w:rPr>
          <w:rFonts w:ascii="Times New Roman" w:hAnsi="Times New Roman" w:cs="Times New Roman"/>
          <w:sz w:val="16"/>
          <w:szCs w:val="16"/>
        </w:rPr>
        <w:t xml:space="preserve"> </w:t>
      </w:r>
      <w:r w:rsidRPr="00F32E1D">
        <w:rPr>
          <w:rFonts w:ascii="Times New Roman" w:hAnsi="Times New Roman" w:cs="Times New Roman"/>
          <w:sz w:val="16"/>
          <w:szCs w:val="16"/>
        </w:rPr>
        <w:t>Carbohydrates, 95, (2013), 295-298.</w:t>
      </w:r>
    </w:p>
    <w:p w:rsidR="006571FE" w:rsidRPr="00F32E1D" w:rsidRDefault="006571FE"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 xml:space="preserve">[25] </w:t>
      </w:r>
      <w:r w:rsidR="00135E38" w:rsidRPr="00F32E1D">
        <w:rPr>
          <w:rFonts w:ascii="Times New Roman" w:hAnsi="Times New Roman" w:cs="Times New Roman"/>
          <w:sz w:val="16"/>
          <w:szCs w:val="16"/>
        </w:rPr>
        <w:t>Tungala,</w:t>
      </w:r>
      <w:r w:rsidR="005F4DDC">
        <w:rPr>
          <w:rFonts w:ascii="Times New Roman" w:hAnsi="Times New Roman" w:cs="Times New Roman"/>
          <w:sz w:val="16"/>
          <w:szCs w:val="16"/>
        </w:rPr>
        <w:t xml:space="preserve"> </w:t>
      </w:r>
      <w:r w:rsidR="00135E38" w:rsidRPr="00F32E1D">
        <w:rPr>
          <w:rFonts w:ascii="Times New Roman" w:hAnsi="Times New Roman" w:cs="Times New Roman"/>
          <w:sz w:val="16"/>
          <w:szCs w:val="16"/>
        </w:rPr>
        <w:t>K.</w:t>
      </w:r>
      <w:r w:rsidR="004F3E55" w:rsidRPr="00F32E1D">
        <w:rPr>
          <w:rFonts w:ascii="Times New Roman" w:hAnsi="Times New Roman" w:cs="Times New Roman"/>
          <w:sz w:val="16"/>
          <w:szCs w:val="16"/>
        </w:rPr>
        <w:t>, Adhikary</w:t>
      </w:r>
      <w:r w:rsidR="00135E38" w:rsidRPr="00F32E1D">
        <w:rPr>
          <w:rFonts w:ascii="Times New Roman" w:hAnsi="Times New Roman" w:cs="Times New Roman"/>
          <w:sz w:val="16"/>
          <w:szCs w:val="16"/>
        </w:rPr>
        <w:t xml:space="preserve">, </w:t>
      </w:r>
      <w:r w:rsidR="00744EBC" w:rsidRPr="00F32E1D">
        <w:rPr>
          <w:rFonts w:ascii="Times New Roman" w:hAnsi="Times New Roman" w:cs="Times New Roman"/>
          <w:sz w:val="16"/>
          <w:szCs w:val="16"/>
        </w:rPr>
        <w:t>P.</w:t>
      </w:r>
      <w:r w:rsidR="004F3E55" w:rsidRPr="00F32E1D">
        <w:rPr>
          <w:rFonts w:ascii="Times New Roman" w:hAnsi="Times New Roman" w:cs="Times New Roman"/>
          <w:sz w:val="16"/>
          <w:szCs w:val="16"/>
        </w:rPr>
        <w:t>, Azmeera</w:t>
      </w:r>
      <w:r w:rsidR="00744EBC" w:rsidRPr="00F32E1D">
        <w:rPr>
          <w:rFonts w:ascii="Times New Roman" w:hAnsi="Times New Roman" w:cs="Times New Roman"/>
          <w:sz w:val="16"/>
          <w:szCs w:val="16"/>
        </w:rPr>
        <w:t>, V.</w:t>
      </w:r>
      <w:r w:rsidR="004F3E55" w:rsidRPr="00F32E1D">
        <w:rPr>
          <w:rFonts w:ascii="Times New Roman" w:hAnsi="Times New Roman" w:cs="Times New Roman"/>
          <w:sz w:val="16"/>
          <w:szCs w:val="16"/>
        </w:rPr>
        <w:t xml:space="preserve">, </w:t>
      </w:r>
      <w:r w:rsidR="0038080A" w:rsidRPr="00F32E1D">
        <w:rPr>
          <w:rFonts w:ascii="Times New Roman" w:hAnsi="Times New Roman" w:cs="Times New Roman"/>
          <w:sz w:val="16"/>
          <w:szCs w:val="16"/>
        </w:rPr>
        <w:t>Kumar,</w:t>
      </w:r>
      <w:r w:rsidR="005F4DDC">
        <w:rPr>
          <w:rFonts w:ascii="Times New Roman" w:hAnsi="Times New Roman" w:cs="Times New Roman"/>
          <w:sz w:val="16"/>
          <w:szCs w:val="16"/>
        </w:rPr>
        <w:t xml:space="preserve"> </w:t>
      </w:r>
      <w:r w:rsidR="0038080A" w:rsidRPr="00F32E1D">
        <w:rPr>
          <w:rFonts w:ascii="Times New Roman" w:hAnsi="Times New Roman" w:cs="Times New Roman"/>
          <w:sz w:val="16"/>
          <w:szCs w:val="16"/>
        </w:rPr>
        <w:t>K.,</w:t>
      </w:r>
      <w:r w:rsidR="004F3E55" w:rsidRPr="00F32E1D">
        <w:rPr>
          <w:rFonts w:ascii="Times New Roman" w:hAnsi="Times New Roman" w:cs="Times New Roman"/>
          <w:sz w:val="16"/>
          <w:szCs w:val="16"/>
        </w:rPr>
        <w:t xml:space="preserve"> and </w:t>
      </w:r>
      <w:r w:rsidR="00CC31A9" w:rsidRPr="00F32E1D">
        <w:rPr>
          <w:rFonts w:ascii="Times New Roman" w:hAnsi="Times New Roman" w:cs="Times New Roman"/>
          <w:sz w:val="16"/>
          <w:szCs w:val="16"/>
        </w:rPr>
        <w:t>Krishnamoorthi,</w:t>
      </w:r>
      <w:r w:rsidR="005F4DDC">
        <w:rPr>
          <w:rFonts w:ascii="Times New Roman" w:hAnsi="Times New Roman" w:cs="Times New Roman"/>
          <w:sz w:val="16"/>
          <w:szCs w:val="16"/>
        </w:rPr>
        <w:t xml:space="preserve"> </w:t>
      </w:r>
      <w:r w:rsidR="00CC31A9" w:rsidRPr="00F32E1D">
        <w:rPr>
          <w:rFonts w:ascii="Times New Roman" w:hAnsi="Times New Roman" w:cs="Times New Roman"/>
          <w:sz w:val="16"/>
          <w:szCs w:val="16"/>
        </w:rPr>
        <w:t>S.</w:t>
      </w:r>
      <w:r w:rsidR="008F43BA" w:rsidRPr="00F32E1D">
        <w:rPr>
          <w:rFonts w:ascii="Times New Roman" w:hAnsi="Times New Roman" w:cs="Times New Roman"/>
          <w:sz w:val="16"/>
          <w:szCs w:val="16"/>
        </w:rPr>
        <w:t>,</w:t>
      </w:r>
      <w:r w:rsidR="004F3E55" w:rsidRPr="00F32E1D">
        <w:rPr>
          <w:rFonts w:ascii="Times New Roman" w:hAnsi="Times New Roman" w:cs="Times New Roman"/>
          <w:sz w:val="16"/>
          <w:szCs w:val="16"/>
        </w:rPr>
        <w:t xml:space="preserve"> New journal chemistry, 41, (2017), 611-618.</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[2</w:t>
      </w:r>
      <w:r w:rsidR="006571FE" w:rsidRPr="00F32E1D">
        <w:rPr>
          <w:rFonts w:ascii="Times New Roman" w:hAnsi="Times New Roman" w:cs="Times New Roman"/>
          <w:sz w:val="16"/>
          <w:szCs w:val="16"/>
        </w:rPr>
        <w:t>6</w:t>
      </w:r>
      <w:r w:rsidRPr="00F32E1D">
        <w:rPr>
          <w:rFonts w:ascii="Times New Roman" w:hAnsi="Times New Roman" w:cs="Times New Roman"/>
          <w:sz w:val="16"/>
          <w:szCs w:val="16"/>
        </w:rPr>
        <w:t xml:space="preserve">] </w:t>
      </w:r>
      <w:r w:rsidR="00CC31A9" w:rsidRPr="00F32E1D">
        <w:rPr>
          <w:rFonts w:ascii="Times New Roman" w:hAnsi="Times New Roman" w:cs="Times New Roman"/>
          <w:sz w:val="16"/>
          <w:szCs w:val="16"/>
        </w:rPr>
        <w:t>Rodell,</w:t>
      </w:r>
      <w:r w:rsidRPr="00F32E1D">
        <w:rPr>
          <w:rFonts w:ascii="Times New Roman" w:hAnsi="Times New Roman" w:cs="Times New Roman"/>
          <w:sz w:val="16"/>
          <w:szCs w:val="16"/>
        </w:rPr>
        <w:t xml:space="preserve"> B</w:t>
      </w:r>
      <w:r w:rsidR="003D343E" w:rsidRPr="00F32E1D">
        <w:rPr>
          <w:rFonts w:ascii="Times New Roman" w:hAnsi="Times New Roman" w:cs="Times New Roman"/>
          <w:sz w:val="16"/>
          <w:szCs w:val="16"/>
        </w:rPr>
        <w:t>.</w:t>
      </w:r>
      <w:r w:rsidR="00CC31A9" w:rsidRPr="00F32E1D">
        <w:rPr>
          <w:rFonts w:ascii="Times New Roman" w:hAnsi="Times New Roman" w:cs="Times New Roman"/>
          <w:sz w:val="16"/>
          <w:szCs w:val="16"/>
        </w:rPr>
        <w:t>C.</w:t>
      </w:r>
      <w:r w:rsidRPr="00F32E1D">
        <w:rPr>
          <w:rFonts w:ascii="Times New Roman" w:hAnsi="Times New Roman" w:cs="Times New Roman"/>
          <w:sz w:val="16"/>
          <w:szCs w:val="16"/>
        </w:rPr>
        <w:t xml:space="preserve">, </w:t>
      </w:r>
      <w:r w:rsidR="00CC31A9" w:rsidRPr="00F32E1D">
        <w:rPr>
          <w:rFonts w:ascii="Times New Roman" w:hAnsi="Times New Roman" w:cs="Times New Roman"/>
          <w:sz w:val="16"/>
          <w:szCs w:val="16"/>
        </w:rPr>
        <w:t>Mealy,</w:t>
      </w:r>
      <w:r w:rsidR="005F4DDC">
        <w:rPr>
          <w:rFonts w:ascii="Times New Roman" w:hAnsi="Times New Roman" w:cs="Times New Roman"/>
          <w:sz w:val="16"/>
          <w:szCs w:val="16"/>
        </w:rPr>
        <w:t xml:space="preserve"> </w:t>
      </w:r>
      <w:r w:rsidR="00CC31A9" w:rsidRPr="00F32E1D">
        <w:rPr>
          <w:rFonts w:ascii="Times New Roman" w:hAnsi="Times New Roman" w:cs="Times New Roman"/>
          <w:sz w:val="16"/>
          <w:szCs w:val="16"/>
        </w:rPr>
        <w:t>J.,</w:t>
      </w:r>
      <w:r w:rsidRPr="00F32E1D">
        <w:rPr>
          <w:rFonts w:ascii="Times New Roman" w:hAnsi="Times New Roman" w:cs="Times New Roman"/>
          <w:sz w:val="16"/>
          <w:szCs w:val="16"/>
        </w:rPr>
        <w:t xml:space="preserve"> and Burdick</w:t>
      </w:r>
      <w:r w:rsidR="00CC31A9" w:rsidRPr="00F32E1D">
        <w:rPr>
          <w:rFonts w:ascii="Times New Roman" w:hAnsi="Times New Roman" w:cs="Times New Roman"/>
          <w:sz w:val="16"/>
          <w:szCs w:val="16"/>
        </w:rPr>
        <w:t xml:space="preserve">, </w:t>
      </w:r>
      <w:r w:rsidRPr="00F32E1D">
        <w:rPr>
          <w:rFonts w:ascii="Times New Roman" w:hAnsi="Times New Roman" w:cs="Times New Roman"/>
          <w:sz w:val="16"/>
          <w:szCs w:val="16"/>
        </w:rPr>
        <w:t>A</w:t>
      </w:r>
      <w:r w:rsidR="003D343E" w:rsidRPr="00F32E1D">
        <w:rPr>
          <w:rFonts w:ascii="Times New Roman" w:hAnsi="Times New Roman" w:cs="Times New Roman"/>
          <w:sz w:val="16"/>
          <w:szCs w:val="16"/>
        </w:rPr>
        <w:t>.</w:t>
      </w:r>
      <w:r w:rsidR="00CC31A9" w:rsidRPr="00F32E1D">
        <w:rPr>
          <w:rFonts w:ascii="Times New Roman" w:hAnsi="Times New Roman" w:cs="Times New Roman"/>
          <w:sz w:val="16"/>
          <w:szCs w:val="16"/>
        </w:rPr>
        <w:t>J.</w:t>
      </w:r>
      <w:r w:rsidR="008F43BA" w:rsidRPr="00F32E1D">
        <w:rPr>
          <w:rFonts w:ascii="Times New Roman" w:hAnsi="Times New Roman" w:cs="Times New Roman"/>
          <w:sz w:val="16"/>
          <w:szCs w:val="16"/>
        </w:rPr>
        <w:t>,</w:t>
      </w:r>
      <w:r w:rsidRPr="00F32E1D">
        <w:rPr>
          <w:rFonts w:ascii="Times New Roman" w:hAnsi="Times New Roman" w:cs="Times New Roman"/>
          <w:sz w:val="16"/>
          <w:szCs w:val="16"/>
        </w:rPr>
        <w:t xml:space="preserve"> Bioconjugate Chem</w:t>
      </w:r>
      <w:r w:rsidR="003D343E" w:rsidRPr="00F32E1D">
        <w:rPr>
          <w:rFonts w:ascii="Times New Roman" w:hAnsi="Times New Roman" w:cs="Times New Roman"/>
          <w:sz w:val="16"/>
          <w:szCs w:val="16"/>
        </w:rPr>
        <w:t>istry</w:t>
      </w:r>
      <w:r w:rsidRPr="00F32E1D">
        <w:rPr>
          <w:rFonts w:ascii="Times New Roman" w:hAnsi="Times New Roman" w:cs="Times New Roman"/>
          <w:sz w:val="16"/>
          <w:szCs w:val="16"/>
        </w:rPr>
        <w:t>,</w:t>
      </w:r>
      <w:r w:rsidR="003C56E1" w:rsidRPr="00F32E1D">
        <w:rPr>
          <w:rFonts w:ascii="Times New Roman" w:hAnsi="Times New Roman" w:cs="Times New Roman"/>
          <w:sz w:val="16"/>
          <w:szCs w:val="16"/>
        </w:rPr>
        <w:t xml:space="preserve"> 26,</w:t>
      </w:r>
      <w:r w:rsidRPr="00F32E1D">
        <w:rPr>
          <w:rFonts w:ascii="Times New Roman" w:hAnsi="Times New Roman" w:cs="Times New Roman"/>
          <w:sz w:val="16"/>
          <w:szCs w:val="16"/>
        </w:rPr>
        <w:t xml:space="preserve"> (2015), 2279-2289.</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[2</w:t>
      </w:r>
      <w:r w:rsidR="00355415" w:rsidRPr="00F32E1D">
        <w:rPr>
          <w:rFonts w:ascii="Times New Roman" w:hAnsi="Times New Roman" w:cs="Times New Roman"/>
          <w:sz w:val="16"/>
          <w:szCs w:val="16"/>
        </w:rPr>
        <w:t>7</w:t>
      </w:r>
      <w:r w:rsidRPr="00F32E1D">
        <w:rPr>
          <w:rFonts w:ascii="Times New Roman" w:hAnsi="Times New Roman" w:cs="Times New Roman"/>
          <w:sz w:val="16"/>
          <w:szCs w:val="16"/>
        </w:rPr>
        <w:t xml:space="preserve">] </w:t>
      </w:r>
      <w:r w:rsidR="002A5492" w:rsidRPr="00F32E1D">
        <w:rPr>
          <w:rFonts w:ascii="Times New Roman" w:hAnsi="Times New Roman" w:cs="Times New Roman"/>
          <w:sz w:val="16"/>
          <w:szCs w:val="16"/>
        </w:rPr>
        <w:t>Lombardo,</w:t>
      </w:r>
      <w:r w:rsidR="005F4DDC">
        <w:rPr>
          <w:rFonts w:ascii="Times New Roman" w:hAnsi="Times New Roman" w:cs="Times New Roman"/>
          <w:sz w:val="16"/>
          <w:szCs w:val="16"/>
        </w:rPr>
        <w:t xml:space="preserve"> </w:t>
      </w:r>
      <w:r w:rsidR="002A5492" w:rsidRPr="00F32E1D">
        <w:rPr>
          <w:rFonts w:ascii="Times New Roman" w:hAnsi="Times New Roman" w:cs="Times New Roman"/>
          <w:sz w:val="16"/>
          <w:szCs w:val="16"/>
        </w:rPr>
        <w:t>D.</w:t>
      </w:r>
      <w:r w:rsidRPr="00F32E1D">
        <w:rPr>
          <w:rFonts w:ascii="Times New Roman" w:hAnsi="Times New Roman" w:cs="Times New Roman"/>
          <w:sz w:val="16"/>
          <w:szCs w:val="16"/>
        </w:rPr>
        <w:t>, Kiselev</w:t>
      </w:r>
      <w:r w:rsidR="002A5492" w:rsidRPr="00F32E1D">
        <w:rPr>
          <w:rFonts w:ascii="Times New Roman" w:hAnsi="Times New Roman" w:cs="Times New Roman"/>
          <w:sz w:val="16"/>
          <w:szCs w:val="16"/>
        </w:rPr>
        <w:t xml:space="preserve">, </w:t>
      </w:r>
      <w:r w:rsidRPr="00F32E1D">
        <w:rPr>
          <w:rFonts w:ascii="Times New Roman" w:hAnsi="Times New Roman" w:cs="Times New Roman"/>
          <w:sz w:val="16"/>
          <w:szCs w:val="16"/>
        </w:rPr>
        <w:t>A</w:t>
      </w:r>
      <w:r w:rsidR="00A23C4C" w:rsidRPr="00F32E1D">
        <w:rPr>
          <w:rFonts w:ascii="Times New Roman" w:hAnsi="Times New Roman" w:cs="Times New Roman"/>
          <w:sz w:val="16"/>
          <w:szCs w:val="16"/>
        </w:rPr>
        <w:t>.</w:t>
      </w:r>
      <w:r w:rsidR="00CD7BA7" w:rsidRPr="00F32E1D">
        <w:rPr>
          <w:rFonts w:ascii="Times New Roman" w:hAnsi="Times New Roman" w:cs="Times New Roman"/>
          <w:sz w:val="16"/>
          <w:szCs w:val="16"/>
        </w:rPr>
        <w:t>M.</w:t>
      </w:r>
      <w:r w:rsidRPr="00F32E1D">
        <w:rPr>
          <w:rFonts w:ascii="Times New Roman" w:hAnsi="Times New Roman" w:cs="Times New Roman"/>
          <w:sz w:val="16"/>
          <w:szCs w:val="16"/>
        </w:rPr>
        <w:t xml:space="preserve">, </w:t>
      </w:r>
      <w:r w:rsidR="00CD7BA7" w:rsidRPr="00F32E1D">
        <w:rPr>
          <w:rFonts w:ascii="Times New Roman" w:hAnsi="Times New Roman" w:cs="Times New Roman"/>
          <w:sz w:val="16"/>
          <w:szCs w:val="16"/>
        </w:rPr>
        <w:t>Magazu, S.,</w:t>
      </w:r>
      <w:r w:rsidRPr="00F32E1D">
        <w:rPr>
          <w:rFonts w:ascii="Times New Roman" w:hAnsi="Times New Roman" w:cs="Times New Roman"/>
          <w:sz w:val="16"/>
          <w:szCs w:val="16"/>
        </w:rPr>
        <w:t xml:space="preserve"> and </w:t>
      </w:r>
      <w:r w:rsidR="00CD7BA7" w:rsidRPr="00F32E1D">
        <w:rPr>
          <w:rFonts w:ascii="Times New Roman" w:hAnsi="Times New Roman" w:cs="Times New Roman"/>
          <w:sz w:val="16"/>
          <w:szCs w:val="16"/>
        </w:rPr>
        <w:t>Calandra,</w:t>
      </w:r>
      <w:r w:rsidR="005F4DDC">
        <w:rPr>
          <w:rFonts w:ascii="Times New Roman" w:hAnsi="Times New Roman" w:cs="Times New Roman"/>
          <w:sz w:val="16"/>
          <w:szCs w:val="16"/>
        </w:rPr>
        <w:t xml:space="preserve"> </w:t>
      </w:r>
      <w:r w:rsidR="009F5D4C" w:rsidRPr="00F32E1D">
        <w:rPr>
          <w:rFonts w:ascii="Times New Roman" w:hAnsi="Times New Roman" w:cs="Times New Roman"/>
          <w:sz w:val="16"/>
          <w:szCs w:val="16"/>
        </w:rPr>
        <w:t>P</w:t>
      </w:r>
      <w:r w:rsidR="008F43BA" w:rsidRPr="00F32E1D">
        <w:rPr>
          <w:rFonts w:ascii="Times New Roman" w:hAnsi="Times New Roman" w:cs="Times New Roman"/>
          <w:sz w:val="16"/>
          <w:szCs w:val="16"/>
        </w:rPr>
        <w:t>.,</w:t>
      </w:r>
      <w:r w:rsidR="005F4DDC">
        <w:rPr>
          <w:rFonts w:ascii="Times New Roman" w:hAnsi="Times New Roman" w:cs="Times New Roman"/>
          <w:sz w:val="16"/>
          <w:szCs w:val="16"/>
        </w:rPr>
        <w:t xml:space="preserve"> </w:t>
      </w:r>
      <w:r w:rsidRPr="00F32E1D">
        <w:rPr>
          <w:rFonts w:ascii="Times New Roman" w:hAnsi="Times New Roman" w:cs="Times New Roman"/>
          <w:sz w:val="16"/>
          <w:szCs w:val="16"/>
        </w:rPr>
        <w:t xml:space="preserve">Advanced in condensed matter physics, </w:t>
      </w:r>
      <w:r w:rsidR="00A23C4C" w:rsidRPr="00F32E1D">
        <w:rPr>
          <w:rFonts w:ascii="Times New Roman" w:hAnsi="Times New Roman" w:cs="Times New Roman"/>
          <w:sz w:val="16"/>
          <w:szCs w:val="16"/>
        </w:rPr>
        <w:t xml:space="preserve">11, </w:t>
      </w:r>
      <w:r w:rsidRPr="00F32E1D">
        <w:rPr>
          <w:rFonts w:ascii="Times New Roman" w:hAnsi="Times New Roman" w:cs="Times New Roman"/>
          <w:sz w:val="16"/>
          <w:szCs w:val="16"/>
        </w:rPr>
        <w:t>(2015)</w:t>
      </w:r>
      <w:r w:rsidR="00A23C4C" w:rsidRPr="00F32E1D">
        <w:rPr>
          <w:rFonts w:ascii="Times New Roman" w:hAnsi="Times New Roman" w:cs="Times New Roman"/>
          <w:sz w:val="16"/>
          <w:szCs w:val="16"/>
        </w:rPr>
        <w:t xml:space="preserve">, </w:t>
      </w:r>
      <w:r w:rsidR="002273D6" w:rsidRPr="00F32E1D">
        <w:rPr>
          <w:rFonts w:ascii="Times New Roman" w:hAnsi="Times New Roman" w:cs="Times New Roman"/>
          <w:sz w:val="16"/>
          <w:szCs w:val="16"/>
        </w:rPr>
        <w:t>151683</w:t>
      </w:r>
      <w:r w:rsidR="00A23C4C" w:rsidRPr="00F32E1D">
        <w:rPr>
          <w:rFonts w:ascii="Times New Roman" w:hAnsi="Times New Roman" w:cs="Times New Roman"/>
          <w:sz w:val="16"/>
          <w:szCs w:val="16"/>
        </w:rPr>
        <w:t>.</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[2</w:t>
      </w:r>
      <w:r w:rsidR="00355415" w:rsidRPr="00F32E1D">
        <w:rPr>
          <w:rFonts w:ascii="Times New Roman" w:hAnsi="Times New Roman" w:cs="Times New Roman"/>
          <w:sz w:val="16"/>
          <w:szCs w:val="16"/>
        </w:rPr>
        <w:t>8</w:t>
      </w:r>
      <w:r w:rsidRPr="00F32E1D">
        <w:rPr>
          <w:rFonts w:ascii="Times New Roman" w:hAnsi="Times New Roman" w:cs="Times New Roman"/>
          <w:sz w:val="16"/>
          <w:szCs w:val="16"/>
        </w:rPr>
        <w:t>] Kashapov</w:t>
      </w:r>
      <w:r w:rsidR="009F5D4C" w:rsidRPr="00F32E1D">
        <w:rPr>
          <w:rFonts w:ascii="Times New Roman" w:hAnsi="Times New Roman" w:cs="Times New Roman"/>
          <w:sz w:val="16"/>
          <w:szCs w:val="16"/>
        </w:rPr>
        <w:t xml:space="preserve">, </w:t>
      </w:r>
      <w:r w:rsidRPr="00F32E1D">
        <w:rPr>
          <w:rFonts w:ascii="Times New Roman" w:hAnsi="Times New Roman" w:cs="Times New Roman"/>
          <w:sz w:val="16"/>
          <w:szCs w:val="16"/>
        </w:rPr>
        <w:t>R</w:t>
      </w:r>
      <w:r w:rsidR="009F5D4C" w:rsidRPr="00F32E1D">
        <w:rPr>
          <w:rFonts w:ascii="Times New Roman" w:hAnsi="Times New Roman" w:cs="Times New Roman"/>
          <w:sz w:val="16"/>
          <w:szCs w:val="16"/>
        </w:rPr>
        <w:t>.</w:t>
      </w:r>
      <w:r w:rsidRPr="00F32E1D">
        <w:rPr>
          <w:rFonts w:ascii="Times New Roman" w:hAnsi="Times New Roman" w:cs="Times New Roman"/>
          <w:sz w:val="16"/>
          <w:szCs w:val="16"/>
        </w:rPr>
        <w:t xml:space="preserve">, </w:t>
      </w:r>
      <w:r w:rsidR="009F5D4C" w:rsidRPr="00F32E1D">
        <w:rPr>
          <w:rFonts w:ascii="Times New Roman" w:hAnsi="Times New Roman" w:cs="Times New Roman"/>
          <w:sz w:val="16"/>
          <w:szCs w:val="16"/>
        </w:rPr>
        <w:t>Gaynanova,</w:t>
      </w:r>
      <w:r w:rsidR="003671A4">
        <w:rPr>
          <w:rFonts w:ascii="Times New Roman" w:hAnsi="Times New Roman" w:cs="Times New Roman"/>
          <w:sz w:val="16"/>
          <w:szCs w:val="16"/>
        </w:rPr>
        <w:t xml:space="preserve"> </w:t>
      </w:r>
      <w:r w:rsidR="009F5D4C" w:rsidRPr="00F32E1D">
        <w:rPr>
          <w:rFonts w:ascii="Times New Roman" w:hAnsi="Times New Roman" w:cs="Times New Roman"/>
          <w:sz w:val="16"/>
          <w:szCs w:val="16"/>
        </w:rPr>
        <w:t>G.</w:t>
      </w:r>
      <w:r w:rsidRPr="00F32E1D">
        <w:rPr>
          <w:rFonts w:ascii="Times New Roman" w:hAnsi="Times New Roman" w:cs="Times New Roman"/>
          <w:sz w:val="16"/>
          <w:szCs w:val="16"/>
        </w:rPr>
        <w:t xml:space="preserve">, </w:t>
      </w:r>
      <w:r w:rsidR="009F5D4C" w:rsidRPr="00F32E1D">
        <w:rPr>
          <w:rFonts w:ascii="Times New Roman" w:hAnsi="Times New Roman" w:cs="Times New Roman"/>
          <w:sz w:val="16"/>
          <w:szCs w:val="16"/>
        </w:rPr>
        <w:t>Gabdrakhmanov,</w:t>
      </w:r>
      <w:r w:rsidR="00E90D95" w:rsidRPr="00F32E1D">
        <w:rPr>
          <w:rFonts w:ascii="Times New Roman" w:hAnsi="Times New Roman" w:cs="Times New Roman"/>
          <w:sz w:val="16"/>
          <w:szCs w:val="16"/>
        </w:rPr>
        <w:t xml:space="preserve"> D.,</w:t>
      </w:r>
      <w:r w:rsidR="003671A4">
        <w:rPr>
          <w:rFonts w:ascii="Times New Roman" w:hAnsi="Times New Roman" w:cs="Times New Roman"/>
          <w:sz w:val="16"/>
          <w:szCs w:val="16"/>
        </w:rPr>
        <w:t xml:space="preserve"> </w:t>
      </w:r>
      <w:r w:rsidRPr="00F32E1D">
        <w:rPr>
          <w:rFonts w:ascii="Times New Roman" w:hAnsi="Times New Roman" w:cs="Times New Roman"/>
          <w:sz w:val="16"/>
          <w:szCs w:val="16"/>
        </w:rPr>
        <w:t>Kuznetsov</w:t>
      </w:r>
      <w:r w:rsidR="00E90D95" w:rsidRPr="00F32E1D">
        <w:rPr>
          <w:rFonts w:ascii="Times New Roman" w:hAnsi="Times New Roman" w:cs="Times New Roman"/>
          <w:sz w:val="16"/>
          <w:szCs w:val="16"/>
        </w:rPr>
        <w:t xml:space="preserve">, </w:t>
      </w:r>
      <w:r w:rsidRPr="00F32E1D">
        <w:rPr>
          <w:rFonts w:ascii="Times New Roman" w:hAnsi="Times New Roman" w:cs="Times New Roman"/>
          <w:sz w:val="16"/>
          <w:szCs w:val="16"/>
        </w:rPr>
        <w:t>D</w:t>
      </w:r>
      <w:r w:rsidR="00E90D95" w:rsidRPr="00F32E1D">
        <w:rPr>
          <w:rFonts w:ascii="Times New Roman" w:hAnsi="Times New Roman" w:cs="Times New Roman"/>
          <w:sz w:val="16"/>
          <w:szCs w:val="16"/>
        </w:rPr>
        <w:t xml:space="preserve">., </w:t>
      </w:r>
      <w:r w:rsidRPr="00F32E1D">
        <w:rPr>
          <w:rFonts w:ascii="Times New Roman" w:hAnsi="Times New Roman" w:cs="Times New Roman"/>
          <w:sz w:val="16"/>
          <w:szCs w:val="16"/>
        </w:rPr>
        <w:t>Pavlov</w:t>
      </w:r>
      <w:r w:rsidR="00E90D95" w:rsidRPr="00F32E1D">
        <w:rPr>
          <w:rFonts w:ascii="Times New Roman" w:hAnsi="Times New Roman" w:cs="Times New Roman"/>
          <w:sz w:val="16"/>
          <w:szCs w:val="16"/>
        </w:rPr>
        <w:t>, R.</w:t>
      </w:r>
      <w:r w:rsidRPr="00F32E1D">
        <w:rPr>
          <w:rFonts w:ascii="Times New Roman" w:hAnsi="Times New Roman" w:cs="Times New Roman"/>
          <w:sz w:val="16"/>
          <w:szCs w:val="16"/>
        </w:rPr>
        <w:t>, Petrov</w:t>
      </w:r>
      <w:r w:rsidR="00E90D95" w:rsidRPr="00F32E1D">
        <w:rPr>
          <w:rFonts w:ascii="Times New Roman" w:hAnsi="Times New Roman" w:cs="Times New Roman"/>
          <w:sz w:val="16"/>
          <w:szCs w:val="16"/>
        </w:rPr>
        <w:t>, K.</w:t>
      </w:r>
      <w:r w:rsidRPr="00F32E1D">
        <w:rPr>
          <w:rFonts w:ascii="Times New Roman" w:hAnsi="Times New Roman" w:cs="Times New Roman"/>
          <w:sz w:val="16"/>
          <w:szCs w:val="16"/>
        </w:rPr>
        <w:t>, Zakharova</w:t>
      </w:r>
      <w:r w:rsidR="00E90D95" w:rsidRPr="00F32E1D">
        <w:rPr>
          <w:rFonts w:ascii="Times New Roman" w:hAnsi="Times New Roman" w:cs="Times New Roman"/>
          <w:sz w:val="16"/>
          <w:szCs w:val="16"/>
        </w:rPr>
        <w:t xml:space="preserve">, </w:t>
      </w:r>
      <w:r w:rsidR="00D45EA8" w:rsidRPr="00F32E1D">
        <w:rPr>
          <w:rFonts w:ascii="Times New Roman" w:hAnsi="Times New Roman" w:cs="Times New Roman"/>
          <w:sz w:val="16"/>
          <w:szCs w:val="16"/>
        </w:rPr>
        <w:t xml:space="preserve">L., </w:t>
      </w:r>
      <w:r w:rsidRPr="00F32E1D">
        <w:rPr>
          <w:rFonts w:ascii="Times New Roman" w:hAnsi="Times New Roman" w:cs="Times New Roman"/>
          <w:sz w:val="16"/>
          <w:szCs w:val="16"/>
        </w:rPr>
        <w:t xml:space="preserve">and </w:t>
      </w:r>
      <w:r w:rsidR="00D45EA8" w:rsidRPr="00F32E1D">
        <w:rPr>
          <w:rFonts w:ascii="Times New Roman" w:hAnsi="Times New Roman" w:cs="Times New Roman"/>
          <w:sz w:val="16"/>
          <w:szCs w:val="16"/>
        </w:rPr>
        <w:t>Sinyashin,</w:t>
      </w:r>
      <w:r w:rsidR="003671A4">
        <w:rPr>
          <w:rFonts w:ascii="Times New Roman" w:hAnsi="Times New Roman" w:cs="Times New Roman"/>
          <w:sz w:val="16"/>
          <w:szCs w:val="16"/>
        </w:rPr>
        <w:t xml:space="preserve"> </w:t>
      </w:r>
      <w:r w:rsidR="00D45EA8" w:rsidRPr="00F32E1D">
        <w:rPr>
          <w:rFonts w:ascii="Times New Roman" w:hAnsi="Times New Roman" w:cs="Times New Roman"/>
          <w:sz w:val="16"/>
          <w:szCs w:val="16"/>
        </w:rPr>
        <w:t>O.</w:t>
      </w:r>
      <w:r w:rsidR="00972C1D" w:rsidRPr="00F32E1D">
        <w:rPr>
          <w:rFonts w:ascii="Times New Roman" w:hAnsi="Times New Roman" w:cs="Times New Roman"/>
          <w:sz w:val="16"/>
          <w:szCs w:val="16"/>
        </w:rPr>
        <w:t>,</w:t>
      </w:r>
      <w:r w:rsidR="003671A4">
        <w:rPr>
          <w:rFonts w:ascii="Times New Roman" w:hAnsi="Times New Roman" w:cs="Times New Roman"/>
          <w:sz w:val="16"/>
          <w:szCs w:val="16"/>
        </w:rPr>
        <w:t xml:space="preserve"> </w:t>
      </w:r>
      <w:r w:rsidRPr="00F32E1D">
        <w:rPr>
          <w:rFonts w:ascii="Times New Roman" w:hAnsi="Times New Roman" w:cs="Times New Roman"/>
          <w:sz w:val="16"/>
          <w:szCs w:val="16"/>
        </w:rPr>
        <w:t>Int</w:t>
      </w:r>
      <w:r w:rsidR="00575722" w:rsidRPr="00F32E1D">
        <w:rPr>
          <w:rFonts w:ascii="Times New Roman" w:hAnsi="Times New Roman" w:cs="Times New Roman"/>
          <w:sz w:val="16"/>
          <w:szCs w:val="16"/>
        </w:rPr>
        <w:t>ernational journal of molecular sciences, 21</w:t>
      </w:r>
      <w:r w:rsidRPr="00F32E1D">
        <w:rPr>
          <w:rFonts w:ascii="Times New Roman" w:hAnsi="Times New Roman" w:cs="Times New Roman"/>
          <w:sz w:val="16"/>
          <w:szCs w:val="16"/>
        </w:rPr>
        <w:t>, (2020), 6961.</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[2</w:t>
      </w:r>
      <w:r w:rsidR="00355415" w:rsidRPr="00F32E1D">
        <w:rPr>
          <w:rFonts w:ascii="Times New Roman" w:hAnsi="Times New Roman" w:cs="Times New Roman"/>
          <w:sz w:val="16"/>
          <w:szCs w:val="16"/>
        </w:rPr>
        <w:t>9</w:t>
      </w:r>
      <w:r w:rsidRPr="00F32E1D">
        <w:rPr>
          <w:rFonts w:ascii="Times New Roman" w:hAnsi="Times New Roman" w:cs="Times New Roman"/>
          <w:sz w:val="16"/>
          <w:szCs w:val="16"/>
        </w:rPr>
        <w:t>] Bas</w:t>
      </w:r>
      <w:r w:rsidR="00D45EA8" w:rsidRPr="00F32E1D">
        <w:rPr>
          <w:rFonts w:ascii="Times New Roman" w:hAnsi="Times New Roman" w:cs="Times New Roman"/>
          <w:sz w:val="16"/>
          <w:szCs w:val="16"/>
        </w:rPr>
        <w:t>, S.,</w:t>
      </w:r>
      <w:r w:rsidRPr="00F32E1D">
        <w:rPr>
          <w:rFonts w:ascii="Times New Roman" w:hAnsi="Times New Roman" w:cs="Times New Roman"/>
          <w:sz w:val="16"/>
          <w:szCs w:val="16"/>
        </w:rPr>
        <w:t xml:space="preserve"> and </w:t>
      </w:r>
      <w:r w:rsidR="00107EDC" w:rsidRPr="00F32E1D">
        <w:rPr>
          <w:rFonts w:ascii="Times New Roman" w:hAnsi="Times New Roman" w:cs="Times New Roman"/>
          <w:sz w:val="16"/>
          <w:szCs w:val="16"/>
        </w:rPr>
        <w:t>Souck,</w:t>
      </w:r>
      <w:r w:rsidRPr="00F32E1D">
        <w:rPr>
          <w:rFonts w:ascii="Times New Roman" w:hAnsi="Times New Roman" w:cs="Times New Roman"/>
          <w:sz w:val="16"/>
          <w:szCs w:val="16"/>
        </w:rPr>
        <w:t xml:space="preserve"> D</w:t>
      </w:r>
      <w:r w:rsidR="000C751A" w:rsidRPr="00F32E1D">
        <w:rPr>
          <w:rFonts w:ascii="Times New Roman" w:hAnsi="Times New Roman" w:cs="Times New Roman"/>
          <w:sz w:val="16"/>
          <w:szCs w:val="16"/>
        </w:rPr>
        <w:t>.</w:t>
      </w:r>
      <w:r w:rsidR="00107EDC" w:rsidRPr="00F32E1D">
        <w:rPr>
          <w:rFonts w:ascii="Times New Roman" w:hAnsi="Times New Roman" w:cs="Times New Roman"/>
          <w:sz w:val="16"/>
          <w:szCs w:val="16"/>
        </w:rPr>
        <w:t>M.</w:t>
      </w:r>
      <w:r w:rsidR="00972C1D" w:rsidRPr="00F32E1D">
        <w:rPr>
          <w:rFonts w:ascii="Times New Roman" w:hAnsi="Times New Roman" w:cs="Times New Roman"/>
          <w:sz w:val="16"/>
          <w:szCs w:val="16"/>
        </w:rPr>
        <w:t xml:space="preserve">, </w:t>
      </w:r>
      <w:r w:rsidRPr="00F32E1D">
        <w:rPr>
          <w:rFonts w:ascii="Times New Roman" w:hAnsi="Times New Roman" w:cs="Times New Roman"/>
          <w:sz w:val="16"/>
          <w:szCs w:val="16"/>
        </w:rPr>
        <w:t>Polymer journal</w:t>
      </w:r>
      <w:r w:rsidR="000C751A" w:rsidRPr="00F32E1D">
        <w:rPr>
          <w:rFonts w:ascii="Times New Roman" w:hAnsi="Times New Roman" w:cs="Times New Roman"/>
          <w:sz w:val="16"/>
          <w:szCs w:val="16"/>
        </w:rPr>
        <w:t>, 44,</w:t>
      </w:r>
      <w:r w:rsidRPr="00F32E1D">
        <w:rPr>
          <w:rFonts w:ascii="Times New Roman" w:hAnsi="Times New Roman" w:cs="Times New Roman"/>
          <w:sz w:val="16"/>
          <w:szCs w:val="16"/>
        </w:rPr>
        <w:t xml:space="preserve"> (2012), 1087-1097.</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w:t>
      </w:r>
      <w:r w:rsidR="00355415" w:rsidRPr="00F32E1D">
        <w:rPr>
          <w:rFonts w:ascii="Times New Roman" w:hAnsi="Times New Roman" w:cs="Times New Roman"/>
          <w:sz w:val="16"/>
          <w:szCs w:val="16"/>
        </w:rPr>
        <w:t>30</w:t>
      </w:r>
      <w:r w:rsidRPr="00F32E1D">
        <w:rPr>
          <w:rFonts w:ascii="Times New Roman" w:hAnsi="Times New Roman" w:cs="Times New Roman"/>
          <w:sz w:val="16"/>
          <w:szCs w:val="16"/>
        </w:rPr>
        <w:t xml:space="preserve">] </w:t>
      </w:r>
      <w:r w:rsidR="00107EDC" w:rsidRPr="00F32E1D">
        <w:rPr>
          <w:rFonts w:ascii="Times New Roman" w:hAnsi="Times New Roman" w:cs="Times New Roman"/>
          <w:sz w:val="16"/>
          <w:szCs w:val="16"/>
        </w:rPr>
        <w:t>Bu,</w:t>
      </w:r>
      <w:r w:rsidR="003671A4">
        <w:rPr>
          <w:rFonts w:ascii="Times New Roman" w:hAnsi="Times New Roman" w:cs="Times New Roman"/>
          <w:sz w:val="16"/>
          <w:szCs w:val="16"/>
        </w:rPr>
        <w:t xml:space="preserve"> </w:t>
      </w:r>
      <w:r w:rsidR="00FD3948" w:rsidRPr="00F32E1D">
        <w:rPr>
          <w:rFonts w:ascii="Times New Roman" w:hAnsi="Times New Roman" w:cs="Times New Roman"/>
          <w:sz w:val="16"/>
          <w:szCs w:val="16"/>
        </w:rPr>
        <w:t>X.</w:t>
      </w:r>
      <w:r w:rsidRPr="00F32E1D">
        <w:rPr>
          <w:rFonts w:ascii="Times New Roman" w:hAnsi="Times New Roman" w:cs="Times New Roman"/>
          <w:sz w:val="16"/>
          <w:szCs w:val="16"/>
        </w:rPr>
        <w:t>, Ji</w:t>
      </w:r>
      <w:r w:rsidR="00680FFC" w:rsidRPr="00F32E1D">
        <w:rPr>
          <w:rFonts w:ascii="Times New Roman" w:hAnsi="Times New Roman" w:cs="Times New Roman"/>
          <w:sz w:val="16"/>
          <w:szCs w:val="16"/>
        </w:rPr>
        <w:t>, N.</w:t>
      </w:r>
      <w:r w:rsidRPr="00F32E1D">
        <w:rPr>
          <w:rFonts w:ascii="Times New Roman" w:hAnsi="Times New Roman" w:cs="Times New Roman"/>
          <w:sz w:val="16"/>
          <w:szCs w:val="16"/>
        </w:rPr>
        <w:t xml:space="preserve">, </w:t>
      </w:r>
      <w:r w:rsidR="00680FFC" w:rsidRPr="00F32E1D">
        <w:rPr>
          <w:rFonts w:ascii="Times New Roman" w:hAnsi="Times New Roman" w:cs="Times New Roman"/>
          <w:sz w:val="16"/>
          <w:szCs w:val="16"/>
        </w:rPr>
        <w:t>Dai,</w:t>
      </w:r>
      <w:r w:rsidR="003671A4">
        <w:rPr>
          <w:rFonts w:ascii="Times New Roman" w:hAnsi="Times New Roman" w:cs="Times New Roman"/>
          <w:sz w:val="16"/>
          <w:szCs w:val="16"/>
        </w:rPr>
        <w:t xml:space="preserve"> </w:t>
      </w:r>
      <w:r w:rsidR="00680FFC" w:rsidRPr="00F32E1D">
        <w:rPr>
          <w:rFonts w:ascii="Times New Roman" w:hAnsi="Times New Roman" w:cs="Times New Roman"/>
          <w:sz w:val="16"/>
          <w:szCs w:val="16"/>
        </w:rPr>
        <w:t>L.</w:t>
      </w:r>
      <w:r w:rsidRPr="00F32E1D">
        <w:rPr>
          <w:rFonts w:ascii="Times New Roman" w:hAnsi="Times New Roman" w:cs="Times New Roman"/>
          <w:sz w:val="16"/>
          <w:szCs w:val="16"/>
        </w:rPr>
        <w:t>, Dong</w:t>
      </w:r>
      <w:r w:rsidR="00680FFC" w:rsidRPr="00F32E1D">
        <w:rPr>
          <w:rFonts w:ascii="Times New Roman" w:hAnsi="Times New Roman" w:cs="Times New Roman"/>
          <w:sz w:val="16"/>
          <w:szCs w:val="16"/>
        </w:rPr>
        <w:t xml:space="preserve">, </w:t>
      </w:r>
      <w:r w:rsidRPr="00F32E1D">
        <w:rPr>
          <w:rFonts w:ascii="Times New Roman" w:hAnsi="Times New Roman" w:cs="Times New Roman"/>
          <w:sz w:val="16"/>
          <w:szCs w:val="16"/>
        </w:rPr>
        <w:t>X</w:t>
      </w:r>
      <w:r w:rsidR="00680FFC" w:rsidRPr="00F32E1D">
        <w:rPr>
          <w:rFonts w:ascii="Times New Roman" w:hAnsi="Times New Roman" w:cs="Times New Roman"/>
          <w:sz w:val="16"/>
          <w:szCs w:val="16"/>
        </w:rPr>
        <w:t xml:space="preserve">., </w:t>
      </w:r>
      <w:r w:rsidRPr="00F32E1D">
        <w:rPr>
          <w:rFonts w:ascii="Times New Roman" w:hAnsi="Times New Roman" w:cs="Times New Roman"/>
          <w:sz w:val="16"/>
          <w:szCs w:val="16"/>
        </w:rPr>
        <w:t>Chen</w:t>
      </w:r>
      <w:r w:rsidR="00680FFC" w:rsidRPr="00F32E1D">
        <w:rPr>
          <w:rFonts w:ascii="Times New Roman" w:hAnsi="Times New Roman" w:cs="Times New Roman"/>
          <w:sz w:val="16"/>
          <w:szCs w:val="16"/>
        </w:rPr>
        <w:t xml:space="preserve">, </w:t>
      </w:r>
      <w:r w:rsidRPr="00F32E1D">
        <w:rPr>
          <w:rFonts w:ascii="Times New Roman" w:hAnsi="Times New Roman" w:cs="Times New Roman"/>
          <w:sz w:val="16"/>
          <w:szCs w:val="16"/>
        </w:rPr>
        <w:t>L</w:t>
      </w:r>
      <w:r w:rsidR="00680FFC" w:rsidRPr="00F32E1D">
        <w:rPr>
          <w:rFonts w:ascii="Times New Roman" w:hAnsi="Times New Roman" w:cs="Times New Roman"/>
          <w:sz w:val="16"/>
          <w:szCs w:val="16"/>
        </w:rPr>
        <w:t>.</w:t>
      </w:r>
      <w:r w:rsidRPr="00F32E1D">
        <w:rPr>
          <w:rFonts w:ascii="Times New Roman" w:hAnsi="Times New Roman" w:cs="Times New Roman"/>
          <w:sz w:val="16"/>
          <w:szCs w:val="16"/>
        </w:rPr>
        <w:t xml:space="preserve">, </w:t>
      </w:r>
      <w:r w:rsidR="00680FFC" w:rsidRPr="00F32E1D">
        <w:rPr>
          <w:rFonts w:ascii="Times New Roman" w:hAnsi="Times New Roman" w:cs="Times New Roman"/>
          <w:sz w:val="16"/>
          <w:szCs w:val="16"/>
        </w:rPr>
        <w:t>Xiong,</w:t>
      </w:r>
      <w:r w:rsidR="003671A4">
        <w:rPr>
          <w:rFonts w:ascii="Times New Roman" w:hAnsi="Times New Roman" w:cs="Times New Roman"/>
          <w:sz w:val="16"/>
          <w:szCs w:val="16"/>
        </w:rPr>
        <w:t xml:space="preserve"> </w:t>
      </w:r>
      <w:r w:rsidR="00680FFC" w:rsidRPr="00F32E1D">
        <w:rPr>
          <w:rFonts w:ascii="Times New Roman" w:hAnsi="Times New Roman" w:cs="Times New Roman"/>
          <w:sz w:val="16"/>
          <w:szCs w:val="16"/>
        </w:rPr>
        <w:t>L., and</w:t>
      </w:r>
      <w:r w:rsidRPr="00F32E1D">
        <w:rPr>
          <w:rFonts w:ascii="Times New Roman" w:hAnsi="Times New Roman" w:cs="Times New Roman"/>
          <w:sz w:val="16"/>
          <w:szCs w:val="16"/>
        </w:rPr>
        <w:t xml:space="preserve"> Sun</w:t>
      </w:r>
      <w:r w:rsidR="00680FFC" w:rsidRPr="00F32E1D">
        <w:rPr>
          <w:rFonts w:ascii="Times New Roman" w:hAnsi="Times New Roman" w:cs="Times New Roman"/>
          <w:sz w:val="16"/>
          <w:szCs w:val="16"/>
        </w:rPr>
        <w:t xml:space="preserve">, </w:t>
      </w:r>
      <w:r w:rsidRPr="00F32E1D">
        <w:rPr>
          <w:rFonts w:ascii="Times New Roman" w:hAnsi="Times New Roman" w:cs="Times New Roman"/>
          <w:sz w:val="16"/>
          <w:szCs w:val="16"/>
        </w:rPr>
        <w:t>Q</w:t>
      </w:r>
      <w:r w:rsidR="00615D45" w:rsidRPr="00F32E1D">
        <w:rPr>
          <w:rFonts w:ascii="Times New Roman" w:hAnsi="Times New Roman" w:cs="Times New Roman"/>
          <w:sz w:val="16"/>
          <w:szCs w:val="16"/>
        </w:rPr>
        <w:t>.</w:t>
      </w:r>
      <w:r w:rsidR="00972C1D" w:rsidRPr="00F32E1D">
        <w:rPr>
          <w:rFonts w:ascii="Times New Roman" w:hAnsi="Times New Roman" w:cs="Times New Roman"/>
          <w:sz w:val="16"/>
          <w:szCs w:val="16"/>
        </w:rPr>
        <w:t>,</w:t>
      </w:r>
      <w:r w:rsidR="003671A4">
        <w:rPr>
          <w:rFonts w:ascii="Times New Roman" w:hAnsi="Times New Roman" w:cs="Times New Roman"/>
          <w:sz w:val="16"/>
          <w:szCs w:val="16"/>
        </w:rPr>
        <w:t xml:space="preserve"> </w:t>
      </w:r>
      <w:r w:rsidRPr="00F32E1D">
        <w:rPr>
          <w:rFonts w:ascii="Times New Roman" w:hAnsi="Times New Roman" w:cs="Times New Roman"/>
          <w:sz w:val="16"/>
          <w:szCs w:val="16"/>
        </w:rPr>
        <w:t>Trends in food and technology</w:t>
      </w:r>
      <w:r w:rsidR="000C751A" w:rsidRPr="00F32E1D">
        <w:rPr>
          <w:rFonts w:ascii="Times New Roman" w:hAnsi="Times New Roman" w:cs="Times New Roman"/>
          <w:sz w:val="16"/>
          <w:szCs w:val="16"/>
        </w:rPr>
        <w:t>,</w:t>
      </w:r>
      <w:r w:rsidRPr="00F32E1D">
        <w:rPr>
          <w:rFonts w:ascii="Times New Roman" w:hAnsi="Times New Roman" w:cs="Times New Roman"/>
          <w:sz w:val="16"/>
          <w:szCs w:val="16"/>
        </w:rPr>
        <w:t xml:space="preserve"> 114</w:t>
      </w:r>
      <w:r w:rsidR="000C751A" w:rsidRPr="00F32E1D">
        <w:rPr>
          <w:rFonts w:ascii="Times New Roman" w:hAnsi="Times New Roman" w:cs="Times New Roman"/>
          <w:sz w:val="16"/>
          <w:szCs w:val="16"/>
        </w:rPr>
        <w:t>,</w:t>
      </w:r>
      <w:r w:rsidRPr="00F32E1D">
        <w:rPr>
          <w:rFonts w:ascii="Times New Roman" w:hAnsi="Times New Roman" w:cs="Times New Roman"/>
          <w:sz w:val="16"/>
          <w:szCs w:val="16"/>
        </w:rPr>
        <w:t xml:space="preserve"> (2021),</w:t>
      </w:r>
      <w:r w:rsidR="00D754AB">
        <w:rPr>
          <w:rFonts w:ascii="Times New Roman" w:hAnsi="Times New Roman" w:cs="Times New Roman"/>
          <w:sz w:val="16"/>
          <w:szCs w:val="16"/>
        </w:rPr>
        <w:t xml:space="preserve"> </w:t>
      </w:r>
      <w:r w:rsidRPr="00F32E1D">
        <w:rPr>
          <w:rFonts w:ascii="Times New Roman" w:hAnsi="Times New Roman" w:cs="Times New Roman"/>
          <w:sz w:val="16"/>
          <w:szCs w:val="16"/>
        </w:rPr>
        <w:t>386-393.</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[3</w:t>
      </w:r>
      <w:r w:rsidR="00355415" w:rsidRPr="00F32E1D">
        <w:rPr>
          <w:rFonts w:ascii="Times New Roman" w:hAnsi="Times New Roman" w:cs="Times New Roman"/>
          <w:sz w:val="16"/>
          <w:szCs w:val="16"/>
        </w:rPr>
        <w:t>1</w:t>
      </w:r>
      <w:r w:rsidRPr="00F32E1D">
        <w:rPr>
          <w:rFonts w:ascii="Times New Roman" w:hAnsi="Times New Roman" w:cs="Times New Roman"/>
          <w:sz w:val="16"/>
          <w:szCs w:val="16"/>
        </w:rPr>
        <w:t xml:space="preserve">] </w:t>
      </w:r>
      <w:r w:rsidR="0063766D" w:rsidRPr="00F32E1D">
        <w:rPr>
          <w:rFonts w:ascii="Times New Roman" w:hAnsi="Times New Roman" w:cs="Times New Roman"/>
          <w:sz w:val="16"/>
          <w:szCs w:val="16"/>
        </w:rPr>
        <w:t>Adams,</w:t>
      </w:r>
      <w:r w:rsidRPr="00F32E1D">
        <w:rPr>
          <w:rFonts w:ascii="Times New Roman" w:hAnsi="Times New Roman" w:cs="Times New Roman"/>
          <w:sz w:val="16"/>
          <w:szCs w:val="16"/>
        </w:rPr>
        <w:t xml:space="preserve"> L</w:t>
      </w:r>
      <w:r w:rsidR="00A236D6" w:rsidRPr="00F32E1D">
        <w:rPr>
          <w:rFonts w:ascii="Times New Roman" w:hAnsi="Times New Roman" w:cs="Times New Roman"/>
          <w:sz w:val="16"/>
          <w:szCs w:val="16"/>
        </w:rPr>
        <w:t>.</w:t>
      </w:r>
      <w:r w:rsidR="0063766D" w:rsidRPr="00F32E1D">
        <w:rPr>
          <w:rFonts w:ascii="Times New Roman" w:hAnsi="Times New Roman" w:cs="Times New Roman"/>
          <w:sz w:val="16"/>
          <w:szCs w:val="16"/>
        </w:rPr>
        <w:t>M.</w:t>
      </w:r>
      <w:r w:rsidRPr="00F32E1D">
        <w:rPr>
          <w:rFonts w:ascii="Times New Roman" w:hAnsi="Times New Roman" w:cs="Times New Roman"/>
          <w:sz w:val="16"/>
          <w:szCs w:val="16"/>
        </w:rPr>
        <w:t xml:space="preserve">, </w:t>
      </w:r>
      <w:r w:rsidR="0063766D" w:rsidRPr="00F32E1D">
        <w:rPr>
          <w:rFonts w:ascii="Times New Roman" w:hAnsi="Times New Roman" w:cs="Times New Roman"/>
          <w:sz w:val="16"/>
          <w:szCs w:val="16"/>
        </w:rPr>
        <w:t>Lavasanifar,</w:t>
      </w:r>
      <w:r w:rsidR="003671A4">
        <w:rPr>
          <w:rFonts w:ascii="Times New Roman" w:hAnsi="Times New Roman" w:cs="Times New Roman"/>
          <w:sz w:val="16"/>
          <w:szCs w:val="16"/>
        </w:rPr>
        <w:t xml:space="preserve"> </w:t>
      </w:r>
      <w:r w:rsidR="0063766D" w:rsidRPr="00F32E1D">
        <w:rPr>
          <w:rFonts w:ascii="Times New Roman" w:hAnsi="Times New Roman" w:cs="Times New Roman"/>
          <w:sz w:val="16"/>
          <w:szCs w:val="16"/>
        </w:rPr>
        <w:t>A., and</w:t>
      </w:r>
      <w:r w:rsidRPr="00F32E1D">
        <w:rPr>
          <w:rFonts w:ascii="Times New Roman" w:hAnsi="Times New Roman" w:cs="Times New Roman"/>
          <w:sz w:val="16"/>
          <w:szCs w:val="16"/>
        </w:rPr>
        <w:t xml:space="preserve"> Kwon</w:t>
      </w:r>
      <w:r w:rsidR="0063766D" w:rsidRPr="00F32E1D">
        <w:rPr>
          <w:rFonts w:ascii="Times New Roman" w:hAnsi="Times New Roman" w:cs="Times New Roman"/>
          <w:sz w:val="16"/>
          <w:szCs w:val="16"/>
        </w:rPr>
        <w:t xml:space="preserve">, </w:t>
      </w:r>
      <w:r w:rsidRPr="00F32E1D">
        <w:rPr>
          <w:rFonts w:ascii="Times New Roman" w:hAnsi="Times New Roman" w:cs="Times New Roman"/>
          <w:sz w:val="16"/>
          <w:szCs w:val="16"/>
        </w:rPr>
        <w:t>S</w:t>
      </w:r>
      <w:r w:rsidR="00A236D6" w:rsidRPr="00F32E1D">
        <w:rPr>
          <w:rFonts w:ascii="Times New Roman" w:hAnsi="Times New Roman" w:cs="Times New Roman"/>
          <w:sz w:val="16"/>
          <w:szCs w:val="16"/>
        </w:rPr>
        <w:t>.</w:t>
      </w:r>
      <w:r w:rsidR="0063766D" w:rsidRPr="00F32E1D">
        <w:rPr>
          <w:rFonts w:ascii="Times New Roman" w:hAnsi="Times New Roman" w:cs="Times New Roman"/>
          <w:sz w:val="16"/>
          <w:szCs w:val="16"/>
        </w:rPr>
        <w:t>G</w:t>
      </w:r>
      <w:r w:rsidR="00972C1D" w:rsidRPr="00F32E1D">
        <w:rPr>
          <w:rFonts w:ascii="Times New Roman" w:hAnsi="Times New Roman" w:cs="Times New Roman"/>
          <w:sz w:val="16"/>
          <w:szCs w:val="16"/>
        </w:rPr>
        <w:t>.,</w:t>
      </w:r>
      <w:r w:rsidR="0063766D" w:rsidRPr="00F32E1D">
        <w:rPr>
          <w:rFonts w:ascii="Times New Roman" w:hAnsi="Times New Roman" w:cs="Times New Roman"/>
          <w:sz w:val="16"/>
          <w:szCs w:val="16"/>
        </w:rPr>
        <w:t xml:space="preserve"> Journal</w:t>
      </w:r>
      <w:r w:rsidRPr="00F32E1D">
        <w:rPr>
          <w:rFonts w:ascii="Times New Roman" w:hAnsi="Times New Roman" w:cs="Times New Roman"/>
          <w:sz w:val="16"/>
          <w:szCs w:val="16"/>
        </w:rPr>
        <w:t xml:space="preserve"> of pharmaceutical sciences,</w:t>
      </w:r>
      <w:r w:rsidR="00A236D6" w:rsidRPr="00F32E1D">
        <w:rPr>
          <w:rFonts w:ascii="Times New Roman" w:hAnsi="Times New Roman" w:cs="Times New Roman"/>
          <w:sz w:val="16"/>
          <w:szCs w:val="16"/>
        </w:rPr>
        <w:t xml:space="preserve"> 92,</w:t>
      </w:r>
      <w:r w:rsidRPr="00F32E1D">
        <w:rPr>
          <w:rFonts w:ascii="Times New Roman" w:hAnsi="Times New Roman" w:cs="Times New Roman"/>
          <w:sz w:val="16"/>
          <w:szCs w:val="16"/>
        </w:rPr>
        <w:t xml:space="preserve"> (200</w:t>
      </w:r>
      <w:r w:rsidR="00A236D6" w:rsidRPr="00F32E1D">
        <w:rPr>
          <w:rFonts w:ascii="Times New Roman" w:hAnsi="Times New Roman" w:cs="Times New Roman"/>
          <w:sz w:val="16"/>
          <w:szCs w:val="16"/>
        </w:rPr>
        <w:t>3</w:t>
      </w:r>
      <w:r w:rsidRPr="00F32E1D">
        <w:rPr>
          <w:rFonts w:ascii="Times New Roman" w:hAnsi="Times New Roman" w:cs="Times New Roman"/>
          <w:sz w:val="16"/>
          <w:szCs w:val="16"/>
        </w:rPr>
        <w:t>), 1</w:t>
      </w:r>
      <w:r w:rsidR="00A236D6" w:rsidRPr="00F32E1D">
        <w:rPr>
          <w:rFonts w:ascii="Times New Roman" w:hAnsi="Times New Roman" w:cs="Times New Roman"/>
          <w:sz w:val="16"/>
          <w:szCs w:val="16"/>
        </w:rPr>
        <w:t>343-1355</w:t>
      </w:r>
      <w:r w:rsidRPr="00F32E1D">
        <w:rPr>
          <w:rFonts w:ascii="Times New Roman" w:hAnsi="Times New Roman" w:cs="Times New Roman"/>
          <w:sz w:val="16"/>
          <w:szCs w:val="16"/>
        </w:rPr>
        <w:t>.</w:t>
      </w:r>
    </w:p>
    <w:p w:rsidR="00FB3CCD" w:rsidRPr="00F32E1D" w:rsidRDefault="00FB3CCD"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[3</w:t>
      </w:r>
      <w:r w:rsidR="00355415" w:rsidRPr="00F32E1D">
        <w:rPr>
          <w:rFonts w:ascii="Times New Roman" w:hAnsi="Times New Roman" w:cs="Times New Roman"/>
          <w:sz w:val="16"/>
          <w:szCs w:val="16"/>
        </w:rPr>
        <w:t>2</w:t>
      </w:r>
      <w:r w:rsidRPr="00F32E1D">
        <w:rPr>
          <w:rFonts w:ascii="Times New Roman" w:hAnsi="Times New Roman" w:cs="Times New Roman"/>
          <w:sz w:val="16"/>
          <w:szCs w:val="16"/>
        </w:rPr>
        <w:t xml:space="preserve">] </w:t>
      </w:r>
      <w:r w:rsidR="0063766D" w:rsidRPr="00F32E1D">
        <w:rPr>
          <w:rFonts w:ascii="Times New Roman" w:hAnsi="Times New Roman" w:cs="Times New Roman"/>
          <w:sz w:val="16"/>
          <w:szCs w:val="16"/>
        </w:rPr>
        <w:t>Wang,</w:t>
      </w:r>
      <w:r w:rsidR="003671A4">
        <w:rPr>
          <w:rFonts w:ascii="Times New Roman" w:hAnsi="Times New Roman" w:cs="Times New Roman"/>
          <w:sz w:val="16"/>
          <w:szCs w:val="16"/>
        </w:rPr>
        <w:t xml:space="preserve"> </w:t>
      </w:r>
      <w:r w:rsidR="009D7FE2" w:rsidRPr="00F32E1D">
        <w:rPr>
          <w:rFonts w:ascii="Times New Roman" w:hAnsi="Times New Roman" w:cs="Times New Roman"/>
          <w:sz w:val="16"/>
          <w:szCs w:val="16"/>
        </w:rPr>
        <w:t>C.</w:t>
      </w:r>
      <w:r w:rsidR="00590E7C" w:rsidRPr="00F32E1D">
        <w:rPr>
          <w:rFonts w:ascii="Times New Roman" w:hAnsi="Times New Roman" w:cs="Times New Roman"/>
          <w:sz w:val="16"/>
          <w:szCs w:val="16"/>
        </w:rPr>
        <w:t xml:space="preserve">, </w:t>
      </w:r>
      <w:r w:rsidR="009D7FE2" w:rsidRPr="00F32E1D">
        <w:rPr>
          <w:rFonts w:ascii="Times New Roman" w:hAnsi="Times New Roman" w:cs="Times New Roman"/>
          <w:sz w:val="16"/>
          <w:szCs w:val="16"/>
        </w:rPr>
        <w:t>Wang,</w:t>
      </w:r>
      <w:r w:rsidR="003671A4">
        <w:rPr>
          <w:rFonts w:ascii="Times New Roman" w:hAnsi="Times New Roman" w:cs="Times New Roman"/>
          <w:sz w:val="16"/>
          <w:szCs w:val="16"/>
        </w:rPr>
        <w:t xml:space="preserve"> </w:t>
      </w:r>
      <w:r w:rsidR="009D7FE2" w:rsidRPr="00F32E1D">
        <w:rPr>
          <w:rFonts w:ascii="Times New Roman" w:hAnsi="Times New Roman" w:cs="Times New Roman"/>
          <w:sz w:val="16"/>
          <w:szCs w:val="16"/>
        </w:rPr>
        <w:t>Z., and</w:t>
      </w:r>
      <w:r w:rsidR="00590E7C" w:rsidRPr="00F32E1D">
        <w:rPr>
          <w:rFonts w:ascii="Times New Roman" w:hAnsi="Times New Roman" w:cs="Times New Roman"/>
          <w:sz w:val="16"/>
          <w:szCs w:val="16"/>
        </w:rPr>
        <w:t xml:space="preserve"> Zhang</w:t>
      </w:r>
      <w:r w:rsidR="009D7FE2" w:rsidRPr="00F32E1D">
        <w:rPr>
          <w:rFonts w:ascii="Times New Roman" w:hAnsi="Times New Roman" w:cs="Times New Roman"/>
          <w:sz w:val="16"/>
          <w:szCs w:val="16"/>
        </w:rPr>
        <w:t xml:space="preserve">, </w:t>
      </w:r>
      <w:r w:rsidR="00590E7C" w:rsidRPr="00F32E1D">
        <w:rPr>
          <w:rFonts w:ascii="Times New Roman" w:hAnsi="Times New Roman" w:cs="Times New Roman"/>
          <w:sz w:val="16"/>
          <w:szCs w:val="16"/>
        </w:rPr>
        <w:t>X</w:t>
      </w:r>
      <w:r w:rsidR="009D7FE2" w:rsidRPr="00F32E1D">
        <w:rPr>
          <w:rFonts w:ascii="Times New Roman" w:hAnsi="Times New Roman" w:cs="Times New Roman"/>
          <w:sz w:val="16"/>
          <w:szCs w:val="16"/>
        </w:rPr>
        <w:t>.</w:t>
      </w:r>
      <w:r w:rsidR="00972C1D" w:rsidRPr="00F32E1D">
        <w:rPr>
          <w:rFonts w:ascii="Times New Roman" w:hAnsi="Times New Roman" w:cs="Times New Roman"/>
          <w:sz w:val="16"/>
          <w:szCs w:val="16"/>
        </w:rPr>
        <w:t>,</w:t>
      </w:r>
      <w:r w:rsidR="003671A4">
        <w:rPr>
          <w:rFonts w:ascii="Times New Roman" w:hAnsi="Times New Roman" w:cs="Times New Roman"/>
          <w:sz w:val="16"/>
          <w:szCs w:val="16"/>
        </w:rPr>
        <w:t xml:space="preserve"> </w:t>
      </w:r>
      <w:r w:rsidR="00590E7C" w:rsidRPr="00F32E1D">
        <w:rPr>
          <w:rFonts w:ascii="Times New Roman" w:hAnsi="Times New Roman" w:cs="Times New Roman"/>
          <w:sz w:val="16"/>
          <w:szCs w:val="16"/>
        </w:rPr>
        <w:t>Accounts of chemical research, 45, (2012), 608-618.</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[3</w:t>
      </w:r>
      <w:r w:rsidR="00355415" w:rsidRPr="00F32E1D">
        <w:rPr>
          <w:rFonts w:ascii="Times New Roman" w:hAnsi="Times New Roman" w:cs="Times New Roman"/>
          <w:sz w:val="16"/>
          <w:szCs w:val="16"/>
        </w:rPr>
        <w:t>3</w:t>
      </w:r>
      <w:r w:rsidRPr="00F32E1D">
        <w:rPr>
          <w:rFonts w:ascii="Times New Roman" w:hAnsi="Times New Roman" w:cs="Times New Roman"/>
          <w:sz w:val="16"/>
          <w:szCs w:val="16"/>
        </w:rPr>
        <w:t>] Raja</w:t>
      </w:r>
      <w:r w:rsidR="003C65B3" w:rsidRPr="00F32E1D">
        <w:rPr>
          <w:rFonts w:ascii="Times New Roman" w:hAnsi="Times New Roman" w:cs="Times New Roman"/>
          <w:sz w:val="16"/>
          <w:szCs w:val="16"/>
        </w:rPr>
        <w:t>k</w:t>
      </w:r>
      <w:r w:rsidR="009D7FE2" w:rsidRPr="00F32E1D">
        <w:rPr>
          <w:rFonts w:ascii="Times New Roman" w:hAnsi="Times New Roman" w:cs="Times New Roman"/>
          <w:sz w:val="16"/>
          <w:szCs w:val="16"/>
        </w:rPr>
        <w:t>, A.</w:t>
      </w:r>
      <w:r w:rsidRPr="00F32E1D">
        <w:rPr>
          <w:rFonts w:ascii="Times New Roman" w:hAnsi="Times New Roman" w:cs="Times New Roman"/>
          <w:sz w:val="16"/>
          <w:szCs w:val="16"/>
        </w:rPr>
        <w:t xml:space="preserve">, </w:t>
      </w:r>
      <w:r w:rsidR="009D7FE2" w:rsidRPr="00F32E1D">
        <w:rPr>
          <w:rFonts w:ascii="Times New Roman" w:hAnsi="Times New Roman" w:cs="Times New Roman"/>
          <w:sz w:val="16"/>
          <w:szCs w:val="16"/>
        </w:rPr>
        <w:t>Karan,</w:t>
      </w:r>
      <w:r w:rsidRPr="00F32E1D">
        <w:rPr>
          <w:rFonts w:ascii="Times New Roman" w:hAnsi="Times New Roman" w:cs="Times New Roman"/>
          <w:sz w:val="16"/>
          <w:szCs w:val="16"/>
        </w:rPr>
        <w:t xml:space="preserve"> K</w:t>
      </w:r>
      <w:r w:rsidR="003C65B3" w:rsidRPr="00F32E1D">
        <w:rPr>
          <w:rFonts w:ascii="Times New Roman" w:hAnsi="Times New Roman" w:cs="Times New Roman"/>
          <w:sz w:val="16"/>
          <w:szCs w:val="16"/>
        </w:rPr>
        <w:t xml:space="preserve">. </w:t>
      </w:r>
      <w:r w:rsidR="009D7FE2" w:rsidRPr="00F32E1D">
        <w:rPr>
          <w:rFonts w:ascii="Times New Roman" w:hAnsi="Times New Roman" w:cs="Times New Roman"/>
          <w:sz w:val="16"/>
          <w:szCs w:val="16"/>
        </w:rPr>
        <w:t>C.,</w:t>
      </w:r>
      <w:r w:rsidR="003671A4">
        <w:rPr>
          <w:rFonts w:ascii="Times New Roman" w:hAnsi="Times New Roman" w:cs="Times New Roman"/>
          <w:sz w:val="16"/>
          <w:szCs w:val="16"/>
        </w:rPr>
        <w:t xml:space="preserve"> </w:t>
      </w:r>
      <w:r w:rsidRPr="00F32E1D">
        <w:rPr>
          <w:rFonts w:ascii="Times New Roman" w:hAnsi="Times New Roman" w:cs="Times New Roman"/>
          <w:sz w:val="16"/>
          <w:szCs w:val="16"/>
        </w:rPr>
        <w:t>Theato</w:t>
      </w:r>
      <w:r w:rsidR="009D7FE2" w:rsidRPr="00F32E1D">
        <w:rPr>
          <w:rFonts w:ascii="Times New Roman" w:hAnsi="Times New Roman" w:cs="Times New Roman"/>
          <w:sz w:val="16"/>
          <w:szCs w:val="16"/>
        </w:rPr>
        <w:t xml:space="preserve">, </w:t>
      </w:r>
      <w:r w:rsidRPr="00F32E1D">
        <w:rPr>
          <w:rFonts w:ascii="Times New Roman" w:hAnsi="Times New Roman" w:cs="Times New Roman"/>
          <w:sz w:val="16"/>
          <w:szCs w:val="16"/>
        </w:rPr>
        <w:t>P</w:t>
      </w:r>
      <w:r w:rsidR="009D7FE2" w:rsidRPr="00F32E1D">
        <w:rPr>
          <w:rFonts w:ascii="Times New Roman" w:hAnsi="Times New Roman" w:cs="Times New Roman"/>
          <w:sz w:val="16"/>
          <w:szCs w:val="16"/>
        </w:rPr>
        <w:t xml:space="preserve">., </w:t>
      </w:r>
      <w:r w:rsidRPr="00F32E1D">
        <w:rPr>
          <w:rFonts w:ascii="Times New Roman" w:hAnsi="Times New Roman" w:cs="Times New Roman"/>
          <w:sz w:val="16"/>
          <w:szCs w:val="16"/>
        </w:rPr>
        <w:t xml:space="preserve">and </w:t>
      </w:r>
      <w:r w:rsidR="009D7FE2" w:rsidRPr="00F32E1D">
        <w:rPr>
          <w:rFonts w:ascii="Times New Roman" w:hAnsi="Times New Roman" w:cs="Times New Roman"/>
          <w:sz w:val="16"/>
          <w:szCs w:val="16"/>
        </w:rPr>
        <w:t>Das,</w:t>
      </w:r>
      <w:r w:rsidR="003671A4">
        <w:rPr>
          <w:rFonts w:ascii="Times New Roman" w:hAnsi="Times New Roman" w:cs="Times New Roman"/>
          <w:sz w:val="16"/>
          <w:szCs w:val="16"/>
        </w:rPr>
        <w:t xml:space="preserve"> </w:t>
      </w:r>
      <w:r w:rsidR="009D7FE2" w:rsidRPr="00F32E1D">
        <w:rPr>
          <w:rFonts w:ascii="Times New Roman" w:hAnsi="Times New Roman" w:cs="Times New Roman"/>
          <w:sz w:val="16"/>
          <w:szCs w:val="16"/>
        </w:rPr>
        <w:t>A.</w:t>
      </w:r>
      <w:r w:rsidR="00972C1D" w:rsidRPr="00F32E1D">
        <w:rPr>
          <w:rFonts w:ascii="Times New Roman" w:hAnsi="Times New Roman" w:cs="Times New Roman"/>
          <w:sz w:val="16"/>
          <w:szCs w:val="16"/>
        </w:rPr>
        <w:t>,</w:t>
      </w:r>
      <w:r w:rsidRPr="00F32E1D">
        <w:rPr>
          <w:rFonts w:ascii="Times New Roman" w:hAnsi="Times New Roman" w:cs="Times New Roman"/>
          <w:sz w:val="16"/>
          <w:szCs w:val="16"/>
        </w:rPr>
        <w:t xml:space="preserve"> Pol</w:t>
      </w:r>
      <w:r w:rsidR="003C65B3" w:rsidRPr="00F32E1D">
        <w:rPr>
          <w:rFonts w:ascii="Times New Roman" w:hAnsi="Times New Roman" w:cs="Times New Roman"/>
          <w:sz w:val="16"/>
          <w:szCs w:val="16"/>
        </w:rPr>
        <w:t>ymer chemistry, 11</w:t>
      </w:r>
      <w:r w:rsidRPr="00F32E1D">
        <w:rPr>
          <w:rFonts w:ascii="Times New Roman" w:hAnsi="Times New Roman" w:cs="Times New Roman"/>
          <w:sz w:val="16"/>
          <w:szCs w:val="16"/>
        </w:rPr>
        <w:t>, (2020), 695-703.</w:t>
      </w:r>
    </w:p>
    <w:p w:rsidR="003C65B3" w:rsidRPr="00F32E1D" w:rsidRDefault="003C65B3"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[3</w:t>
      </w:r>
      <w:r w:rsidR="00355415" w:rsidRPr="00F32E1D">
        <w:rPr>
          <w:rFonts w:ascii="Times New Roman" w:hAnsi="Times New Roman" w:cs="Times New Roman"/>
          <w:sz w:val="16"/>
          <w:szCs w:val="16"/>
        </w:rPr>
        <w:t>4</w:t>
      </w:r>
      <w:r w:rsidRPr="00F32E1D">
        <w:rPr>
          <w:rFonts w:ascii="Times New Roman" w:hAnsi="Times New Roman" w:cs="Times New Roman"/>
          <w:sz w:val="16"/>
          <w:szCs w:val="16"/>
        </w:rPr>
        <w:t xml:space="preserve">] </w:t>
      </w:r>
      <w:r w:rsidR="009D7FE2" w:rsidRPr="00F32E1D">
        <w:rPr>
          <w:rFonts w:ascii="Times New Roman" w:hAnsi="Times New Roman" w:cs="Times New Roman"/>
          <w:sz w:val="16"/>
          <w:szCs w:val="16"/>
        </w:rPr>
        <w:t>Ma,</w:t>
      </w:r>
      <w:r w:rsidR="003671A4">
        <w:rPr>
          <w:rFonts w:ascii="Times New Roman" w:hAnsi="Times New Roman" w:cs="Times New Roman"/>
          <w:sz w:val="16"/>
          <w:szCs w:val="16"/>
        </w:rPr>
        <w:t xml:space="preserve"> </w:t>
      </w:r>
      <w:r w:rsidR="009D7FE2" w:rsidRPr="00F32E1D">
        <w:rPr>
          <w:rFonts w:ascii="Times New Roman" w:hAnsi="Times New Roman" w:cs="Times New Roman"/>
          <w:sz w:val="16"/>
          <w:szCs w:val="16"/>
        </w:rPr>
        <w:t>X.,</w:t>
      </w:r>
      <w:r w:rsidRPr="00F32E1D">
        <w:rPr>
          <w:rFonts w:ascii="Times New Roman" w:hAnsi="Times New Roman" w:cs="Times New Roman"/>
          <w:sz w:val="16"/>
          <w:szCs w:val="16"/>
        </w:rPr>
        <w:t xml:space="preserve"> and Tian</w:t>
      </w:r>
      <w:r w:rsidR="009D7FE2" w:rsidRPr="00F32E1D">
        <w:rPr>
          <w:rFonts w:ascii="Times New Roman" w:hAnsi="Times New Roman" w:cs="Times New Roman"/>
          <w:sz w:val="16"/>
          <w:szCs w:val="16"/>
        </w:rPr>
        <w:t xml:space="preserve">, </w:t>
      </w:r>
      <w:r w:rsidR="00960575" w:rsidRPr="00F32E1D">
        <w:rPr>
          <w:rFonts w:ascii="Times New Roman" w:hAnsi="Times New Roman" w:cs="Times New Roman"/>
          <w:sz w:val="16"/>
          <w:szCs w:val="16"/>
        </w:rPr>
        <w:t>H</w:t>
      </w:r>
      <w:r w:rsidR="009D7FE2" w:rsidRPr="00F32E1D">
        <w:rPr>
          <w:rFonts w:ascii="Times New Roman" w:hAnsi="Times New Roman" w:cs="Times New Roman"/>
          <w:sz w:val="16"/>
          <w:szCs w:val="16"/>
        </w:rPr>
        <w:t>.</w:t>
      </w:r>
      <w:r w:rsidR="00972C1D" w:rsidRPr="00F32E1D">
        <w:rPr>
          <w:rFonts w:ascii="Times New Roman" w:hAnsi="Times New Roman" w:cs="Times New Roman"/>
          <w:sz w:val="16"/>
          <w:szCs w:val="16"/>
        </w:rPr>
        <w:t>,</w:t>
      </w:r>
      <w:r w:rsidR="003671A4">
        <w:rPr>
          <w:rFonts w:ascii="Times New Roman" w:hAnsi="Times New Roman" w:cs="Times New Roman"/>
          <w:sz w:val="16"/>
          <w:szCs w:val="16"/>
        </w:rPr>
        <w:t xml:space="preserve"> </w:t>
      </w:r>
      <w:r w:rsidR="00960575" w:rsidRPr="00F32E1D">
        <w:rPr>
          <w:rFonts w:ascii="Times New Roman" w:hAnsi="Times New Roman" w:cs="Times New Roman"/>
          <w:sz w:val="16"/>
          <w:szCs w:val="16"/>
        </w:rPr>
        <w:t>Accounts of chemical research, 47, (2014), 1971-1981.</w:t>
      </w:r>
    </w:p>
    <w:p w:rsidR="00960575" w:rsidRPr="00F32E1D" w:rsidRDefault="00960575"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[3</w:t>
      </w:r>
      <w:r w:rsidR="00355415" w:rsidRPr="00F32E1D">
        <w:rPr>
          <w:rFonts w:ascii="Times New Roman" w:hAnsi="Times New Roman" w:cs="Times New Roman"/>
          <w:sz w:val="16"/>
          <w:szCs w:val="16"/>
        </w:rPr>
        <w:t>5</w:t>
      </w:r>
      <w:r w:rsidRPr="00F32E1D">
        <w:rPr>
          <w:rFonts w:ascii="Times New Roman" w:hAnsi="Times New Roman" w:cs="Times New Roman"/>
          <w:sz w:val="16"/>
          <w:szCs w:val="16"/>
        </w:rPr>
        <w:t>] Feng</w:t>
      </w:r>
      <w:r w:rsidR="009D7FE2" w:rsidRPr="00F32E1D">
        <w:rPr>
          <w:rFonts w:ascii="Times New Roman" w:hAnsi="Times New Roman" w:cs="Times New Roman"/>
          <w:sz w:val="16"/>
          <w:szCs w:val="16"/>
        </w:rPr>
        <w:t xml:space="preserve">, </w:t>
      </w:r>
      <w:r w:rsidRPr="00F32E1D">
        <w:rPr>
          <w:rFonts w:ascii="Times New Roman" w:hAnsi="Times New Roman" w:cs="Times New Roman"/>
          <w:sz w:val="16"/>
          <w:szCs w:val="16"/>
        </w:rPr>
        <w:t>H</w:t>
      </w:r>
      <w:r w:rsidR="009D7FE2" w:rsidRPr="00F32E1D">
        <w:rPr>
          <w:rFonts w:ascii="Times New Roman" w:hAnsi="Times New Roman" w:cs="Times New Roman"/>
          <w:sz w:val="16"/>
          <w:szCs w:val="16"/>
        </w:rPr>
        <w:t>.,</w:t>
      </w:r>
      <w:r w:rsidR="003D07AC" w:rsidRPr="00F32E1D">
        <w:rPr>
          <w:rFonts w:ascii="Times New Roman" w:hAnsi="Times New Roman" w:cs="Times New Roman"/>
          <w:sz w:val="16"/>
          <w:szCs w:val="16"/>
        </w:rPr>
        <w:t xml:space="preserve"> Lu,</w:t>
      </w:r>
      <w:r w:rsidR="003671A4">
        <w:rPr>
          <w:rFonts w:ascii="Times New Roman" w:hAnsi="Times New Roman" w:cs="Times New Roman"/>
          <w:sz w:val="16"/>
          <w:szCs w:val="16"/>
        </w:rPr>
        <w:t xml:space="preserve"> </w:t>
      </w:r>
      <w:r w:rsidR="003D07AC" w:rsidRPr="00F32E1D">
        <w:rPr>
          <w:rFonts w:ascii="Times New Roman" w:hAnsi="Times New Roman" w:cs="Times New Roman"/>
          <w:sz w:val="16"/>
          <w:szCs w:val="16"/>
        </w:rPr>
        <w:t xml:space="preserve">X., Wang, </w:t>
      </w:r>
      <w:r w:rsidRPr="00F32E1D">
        <w:rPr>
          <w:rFonts w:ascii="Times New Roman" w:hAnsi="Times New Roman" w:cs="Times New Roman"/>
          <w:sz w:val="16"/>
          <w:szCs w:val="16"/>
        </w:rPr>
        <w:t>W</w:t>
      </w:r>
      <w:r w:rsidR="003D07AC" w:rsidRPr="00F32E1D">
        <w:rPr>
          <w:rFonts w:ascii="Times New Roman" w:hAnsi="Times New Roman" w:cs="Times New Roman"/>
          <w:sz w:val="16"/>
          <w:szCs w:val="16"/>
        </w:rPr>
        <w:t>.</w:t>
      </w:r>
      <w:r w:rsidRPr="00F32E1D">
        <w:rPr>
          <w:rFonts w:ascii="Times New Roman" w:hAnsi="Times New Roman" w:cs="Times New Roman"/>
          <w:sz w:val="16"/>
          <w:szCs w:val="16"/>
        </w:rPr>
        <w:t xml:space="preserve">, </w:t>
      </w:r>
      <w:r w:rsidR="003D07AC" w:rsidRPr="00F32E1D">
        <w:rPr>
          <w:rFonts w:ascii="Times New Roman" w:hAnsi="Times New Roman" w:cs="Times New Roman"/>
          <w:sz w:val="16"/>
          <w:szCs w:val="16"/>
        </w:rPr>
        <w:t>Wang,</w:t>
      </w:r>
      <w:r w:rsidR="001C135F" w:rsidRPr="00F32E1D">
        <w:rPr>
          <w:rFonts w:ascii="Times New Roman" w:hAnsi="Times New Roman" w:cs="Times New Roman"/>
          <w:sz w:val="16"/>
          <w:szCs w:val="16"/>
        </w:rPr>
        <w:t xml:space="preserve"> G.</w:t>
      </w:r>
      <w:r w:rsidR="0078126E" w:rsidRPr="00F32E1D">
        <w:rPr>
          <w:rFonts w:ascii="Times New Roman" w:hAnsi="Times New Roman" w:cs="Times New Roman"/>
          <w:sz w:val="16"/>
          <w:szCs w:val="16"/>
        </w:rPr>
        <w:t>N.,</w:t>
      </w:r>
      <w:r w:rsidRPr="00F32E1D">
        <w:rPr>
          <w:rFonts w:ascii="Times New Roman" w:hAnsi="Times New Roman" w:cs="Times New Roman"/>
          <w:sz w:val="16"/>
          <w:szCs w:val="16"/>
        </w:rPr>
        <w:t xml:space="preserve"> and Mays</w:t>
      </w:r>
      <w:r w:rsidR="008755B2" w:rsidRPr="00F32E1D">
        <w:rPr>
          <w:rFonts w:ascii="Times New Roman" w:hAnsi="Times New Roman" w:cs="Times New Roman"/>
          <w:sz w:val="16"/>
          <w:szCs w:val="16"/>
        </w:rPr>
        <w:t xml:space="preserve">, </w:t>
      </w:r>
      <w:r w:rsidR="001C135F" w:rsidRPr="00F32E1D">
        <w:rPr>
          <w:rFonts w:ascii="Times New Roman" w:hAnsi="Times New Roman" w:cs="Times New Roman"/>
          <w:sz w:val="16"/>
          <w:szCs w:val="16"/>
        </w:rPr>
        <w:t>W.</w:t>
      </w:r>
      <w:r w:rsidR="008755B2" w:rsidRPr="00F32E1D">
        <w:rPr>
          <w:rFonts w:ascii="Times New Roman" w:hAnsi="Times New Roman" w:cs="Times New Roman"/>
          <w:sz w:val="16"/>
          <w:szCs w:val="16"/>
        </w:rPr>
        <w:t>J</w:t>
      </w:r>
      <w:r w:rsidR="00972C1D" w:rsidRPr="00F32E1D">
        <w:rPr>
          <w:rFonts w:ascii="Times New Roman" w:hAnsi="Times New Roman" w:cs="Times New Roman"/>
          <w:sz w:val="16"/>
          <w:szCs w:val="16"/>
        </w:rPr>
        <w:t>.,</w:t>
      </w:r>
      <w:r w:rsidR="008755B2" w:rsidRPr="00F32E1D">
        <w:rPr>
          <w:rFonts w:ascii="Times New Roman" w:hAnsi="Times New Roman" w:cs="Times New Roman"/>
          <w:sz w:val="16"/>
          <w:szCs w:val="16"/>
        </w:rPr>
        <w:t xml:space="preserve"> Polymers</w:t>
      </w:r>
      <w:r w:rsidR="00C45F85" w:rsidRPr="00F32E1D">
        <w:rPr>
          <w:rFonts w:ascii="Times New Roman" w:hAnsi="Times New Roman" w:cs="Times New Roman"/>
          <w:sz w:val="16"/>
          <w:szCs w:val="16"/>
        </w:rPr>
        <w:t>, 9, (2017), 494.</w:t>
      </w:r>
    </w:p>
    <w:p w:rsidR="00960575"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[3</w:t>
      </w:r>
      <w:r w:rsidR="00355415" w:rsidRPr="00F32E1D">
        <w:rPr>
          <w:rFonts w:ascii="Times New Roman" w:hAnsi="Times New Roman" w:cs="Times New Roman"/>
          <w:sz w:val="16"/>
          <w:szCs w:val="16"/>
        </w:rPr>
        <w:t>6</w:t>
      </w:r>
      <w:r w:rsidRPr="00F32E1D">
        <w:rPr>
          <w:rFonts w:ascii="Times New Roman" w:hAnsi="Times New Roman" w:cs="Times New Roman"/>
          <w:sz w:val="16"/>
          <w:szCs w:val="16"/>
        </w:rPr>
        <w:t>] Asmita</w:t>
      </w:r>
      <w:r w:rsidR="008755B2" w:rsidRPr="00F32E1D">
        <w:rPr>
          <w:rFonts w:ascii="Times New Roman" w:hAnsi="Times New Roman" w:cs="Times New Roman"/>
          <w:sz w:val="16"/>
          <w:szCs w:val="16"/>
        </w:rPr>
        <w:t>, D.</w:t>
      </w:r>
      <w:r w:rsidRPr="00F32E1D">
        <w:rPr>
          <w:rFonts w:ascii="Times New Roman" w:hAnsi="Times New Roman" w:cs="Times New Roman"/>
          <w:sz w:val="16"/>
          <w:szCs w:val="16"/>
        </w:rPr>
        <w:t>, Haldar</w:t>
      </w:r>
      <w:r w:rsidR="008755B2" w:rsidRPr="00F32E1D">
        <w:rPr>
          <w:rFonts w:ascii="Times New Roman" w:hAnsi="Times New Roman" w:cs="Times New Roman"/>
          <w:sz w:val="16"/>
          <w:szCs w:val="16"/>
        </w:rPr>
        <w:t>, U.,</w:t>
      </w:r>
      <w:r w:rsidRPr="00F32E1D">
        <w:rPr>
          <w:rFonts w:ascii="Times New Roman" w:hAnsi="Times New Roman" w:cs="Times New Roman"/>
          <w:sz w:val="16"/>
          <w:szCs w:val="16"/>
        </w:rPr>
        <w:t xml:space="preserve"> and De</w:t>
      </w:r>
      <w:r w:rsidR="008755B2" w:rsidRPr="00F32E1D">
        <w:rPr>
          <w:rFonts w:ascii="Times New Roman" w:hAnsi="Times New Roman" w:cs="Times New Roman"/>
          <w:sz w:val="16"/>
          <w:szCs w:val="16"/>
        </w:rPr>
        <w:t>, P</w:t>
      </w:r>
      <w:r w:rsidR="00972C1D" w:rsidRPr="00F32E1D">
        <w:rPr>
          <w:rFonts w:ascii="Times New Roman" w:hAnsi="Times New Roman" w:cs="Times New Roman"/>
          <w:sz w:val="16"/>
          <w:szCs w:val="16"/>
        </w:rPr>
        <w:t>.,</w:t>
      </w:r>
      <w:r w:rsidR="003671A4">
        <w:rPr>
          <w:rFonts w:ascii="Times New Roman" w:hAnsi="Times New Roman" w:cs="Times New Roman"/>
          <w:sz w:val="16"/>
          <w:szCs w:val="16"/>
        </w:rPr>
        <w:t xml:space="preserve"> </w:t>
      </w:r>
      <w:r w:rsidRPr="00F32E1D">
        <w:rPr>
          <w:rFonts w:ascii="Times New Roman" w:hAnsi="Times New Roman" w:cs="Times New Roman"/>
          <w:sz w:val="16"/>
          <w:szCs w:val="16"/>
        </w:rPr>
        <w:t>Front</w:t>
      </w:r>
      <w:r w:rsidR="00826D7F" w:rsidRPr="00F32E1D">
        <w:rPr>
          <w:rFonts w:ascii="Times New Roman" w:hAnsi="Times New Roman" w:cs="Times New Roman"/>
          <w:sz w:val="16"/>
          <w:szCs w:val="16"/>
        </w:rPr>
        <w:t>iers in</w:t>
      </w:r>
      <w:r w:rsidRPr="00F32E1D">
        <w:rPr>
          <w:rFonts w:ascii="Times New Roman" w:hAnsi="Times New Roman" w:cs="Times New Roman"/>
          <w:sz w:val="16"/>
          <w:szCs w:val="16"/>
        </w:rPr>
        <w:t xml:space="preserve"> Chem</w:t>
      </w:r>
      <w:r w:rsidR="00826D7F" w:rsidRPr="00F32E1D">
        <w:rPr>
          <w:rFonts w:ascii="Times New Roman" w:hAnsi="Times New Roman" w:cs="Times New Roman"/>
          <w:sz w:val="16"/>
          <w:szCs w:val="16"/>
        </w:rPr>
        <w:t>istry</w:t>
      </w:r>
      <w:r w:rsidRPr="00F32E1D">
        <w:rPr>
          <w:rFonts w:ascii="Times New Roman" w:hAnsi="Times New Roman" w:cs="Times New Roman"/>
          <w:sz w:val="16"/>
          <w:szCs w:val="16"/>
        </w:rPr>
        <w:t>,</w:t>
      </w:r>
      <w:r w:rsidR="00826D7F" w:rsidRPr="00F32E1D">
        <w:rPr>
          <w:rFonts w:ascii="Times New Roman" w:hAnsi="Times New Roman" w:cs="Times New Roman"/>
          <w:sz w:val="16"/>
          <w:szCs w:val="16"/>
        </w:rPr>
        <w:t xml:space="preserve"> 9,</w:t>
      </w:r>
      <w:r w:rsidRPr="00F32E1D">
        <w:rPr>
          <w:rFonts w:ascii="Times New Roman" w:hAnsi="Times New Roman" w:cs="Times New Roman"/>
          <w:sz w:val="16"/>
          <w:szCs w:val="16"/>
        </w:rPr>
        <w:t xml:space="preserve"> (2021), 644547</w:t>
      </w:r>
      <w:r w:rsidR="00826D7F" w:rsidRPr="00F32E1D">
        <w:rPr>
          <w:rFonts w:ascii="Times New Roman" w:hAnsi="Times New Roman" w:cs="Times New Roman"/>
          <w:sz w:val="16"/>
          <w:szCs w:val="16"/>
        </w:rPr>
        <w:t>.</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[3</w:t>
      </w:r>
      <w:r w:rsidR="00355415" w:rsidRPr="00F32E1D">
        <w:rPr>
          <w:rFonts w:ascii="Times New Roman" w:hAnsi="Times New Roman" w:cs="Times New Roman"/>
          <w:sz w:val="16"/>
          <w:szCs w:val="16"/>
        </w:rPr>
        <w:t>7</w:t>
      </w:r>
      <w:r w:rsidRPr="00F32E1D">
        <w:rPr>
          <w:rFonts w:ascii="Times New Roman" w:hAnsi="Times New Roman" w:cs="Times New Roman"/>
          <w:sz w:val="16"/>
          <w:szCs w:val="16"/>
        </w:rPr>
        <w:t>] Kryszto</w:t>
      </w:r>
      <w:r w:rsidR="008755B2" w:rsidRPr="00F32E1D">
        <w:rPr>
          <w:rFonts w:ascii="Times New Roman" w:hAnsi="Times New Roman" w:cs="Times New Roman"/>
          <w:sz w:val="16"/>
          <w:szCs w:val="16"/>
        </w:rPr>
        <w:t>f, M.,</w:t>
      </w:r>
      <w:r w:rsidRPr="00F32E1D">
        <w:rPr>
          <w:rFonts w:ascii="Times New Roman" w:hAnsi="Times New Roman" w:cs="Times New Roman"/>
          <w:sz w:val="16"/>
          <w:szCs w:val="16"/>
        </w:rPr>
        <w:t xml:space="preserve"> and Xia</w:t>
      </w:r>
      <w:r w:rsidR="008755B2" w:rsidRPr="00F32E1D">
        <w:rPr>
          <w:rFonts w:ascii="Times New Roman" w:hAnsi="Times New Roman" w:cs="Times New Roman"/>
          <w:sz w:val="16"/>
          <w:szCs w:val="16"/>
        </w:rPr>
        <w:t xml:space="preserve">, </w:t>
      </w:r>
      <w:r w:rsidRPr="00F32E1D">
        <w:rPr>
          <w:rFonts w:ascii="Times New Roman" w:hAnsi="Times New Roman" w:cs="Times New Roman"/>
          <w:sz w:val="16"/>
          <w:szCs w:val="16"/>
        </w:rPr>
        <w:t>J</w:t>
      </w:r>
      <w:r w:rsidR="00972C1D" w:rsidRPr="00F32E1D">
        <w:rPr>
          <w:rFonts w:ascii="Times New Roman" w:hAnsi="Times New Roman" w:cs="Times New Roman"/>
          <w:sz w:val="16"/>
          <w:szCs w:val="16"/>
        </w:rPr>
        <w:t xml:space="preserve">., </w:t>
      </w:r>
      <w:r w:rsidRPr="00F32E1D">
        <w:rPr>
          <w:rFonts w:ascii="Times New Roman" w:hAnsi="Times New Roman" w:cs="Times New Roman"/>
          <w:sz w:val="16"/>
          <w:szCs w:val="16"/>
        </w:rPr>
        <w:t>Chem</w:t>
      </w:r>
      <w:r w:rsidR="00CD35F1" w:rsidRPr="00F32E1D">
        <w:rPr>
          <w:rFonts w:ascii="Times New Roman" w:hAnsi="Times New Roman" w:cs="Times New Roman"/>
          <w:sz w:val="16"/>
          <w:szCs w:val="16"/>
        </w:rPr>
        <w:t>ical reviews, 101,</w:t>
      </w:r>
      <w:r w:rsidRPr="00F32E1D">
        <w:rPr>
          <w:rFonts w:ascii="Times New Roman" w:hAnsi="Times New Roman" w:cs="Times New Roman"/>
          <w:sz w:val="16"/>
          <w:szCs w:val="16"/>
        </w:rPr>
        <w:t xml:space="preserve"> (2001),</w:t>
      </w:r>
      <w:r w:rsidR="003671A4">
        <w:rPr>
          <w:rFonts w:ascii="Times New Roman" w:hAnsi="Times New Roman" w:cs="Times New Roman"/>
          <w:sz w:val="16"/>
          <w:szCs w:val="16"/>
        </w:rPr>
        <w:t xml:space="preserve"> </w:t>
      </w:r>
      <w:r w:rsidRPr="00F32E1D">
        <w:rPr>
          <w:rFonts w:ascii="Times New Roman" w:hAnsi="Times New Roman" w:cs="Times New Roman"/>
          <w:sz w:val="16"/>
          <w:szCs w:val="16"/>
        </w:rPr>
        <w:t>2921-2990.</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[3</w:t>
      </w:r>
      <w:r w:rsidR="00355415" w:rsidRPr="00F32E1D">
        <w:rPr>
          <w:rFonts w:ascii="Times New Roman" w:hAnsi="Times New Roman" w:cs="Times New Roman"/>
          <w:sz w:val="16"/>
          <w:szCs w:val="16"/>
        </w:rPr>
        <w:t>8</w:t>
      </w:r>
      <w:r w:rsidRPr="00F32E1D">
        <w:rPr>
          <w:rFonts w:ascii="Times New Roman" w:hAnsi="Times New Roman" w:cs="Times New Roman"/>
          <w:sz w:val="16"/>
          <w:szCs w:val="16"/>
        </w:rPr>
        <w:t>] Mamaqani</w:t>
      </w:r>
      <w:r w:rsidR="008755B2" w:rsidRPr="00F32E1D">
        <w:rPr>
          <w:rFonts w:ascii="Times New Roman" w:hAnsi="Times New Roman" w:cs="Times New Roman"/>
          <w:sz w:val="16"/>
          <w:szCs w:val="16"/>
        </w:rPr>
        <w:t xml:space="preserve">, </w:t>
      </w:r>
      <w:r w:rsidRPr="00F32E1D">
        <w:rPr>
          <w:rFonts w:ascii="Times New Roman" w:hAnsi="Times New Roman" w:cs="Times New Roman"/>
          <w:sz w:val="16"/>
          <w:szCs w:val="16"/>
        </w:rPr>
        <w:t>R</w:t>
      </w:r>
      <w:r w:rsidR="00CD35F1" w:rsidRPr="00F32E1D">
        <w:rPr>
          <w:rFonts w:ascii="Times New Roman" w:hAnsi="Times New Roman" w:cs="Times New Roman"/>
          <w:sz w:val="16"/>
          <w:szCs w:val="16"/>
        </w:rPr>
        <w:t>.</w:t>
      </w:r>
      <w:r w:rsidR="00CC6FFF" w:rsidRPr="00F32E1D">
        <w:rPr>
          <w:rFonts w:ascii="Times New Roman" w:hAnsi="Times New Roman" w:cs="Times New Roman"/>
          <w:sz w:val="16"/>
          <w:szCs w:val="16"/>
        </w:rPr>
        <w:t xml:space="preserve">H., </w:t>
      </w:r>
      <w:r w:rsidRPr="00F32E1D">
        <w:rPr>
          <w:rFonts w:ascii="Times New Roman" w:hAnsi="Times New Roman" w:cs="Times New Roman"/>
          <w:sz w:val="16"/>
          <w:szCs w:val="16"/>
        </w:rPr>
        <w:t>Asl</w:t>
      </w:r>
      <w:r w:rsidR="00CC6FFF" w:rsidRPr="00F32E1D">
        <w:rPr>
          <w:rFonts w:ascii="Times New Roman" w:hAnsi="Times New Roman" w:cs="Times New Roman"/>
          <w:sz w:val="16"/>
          <w:szCs w:val="16"/>
        </w:rPr>
        <w:t xml:space="preserve">, </w:t>
      </w:r>
      <w:r w:rsidRPr="00F32E1D">
        <w:rPr>
          <w:rFonts w:ascii="Times New Roman" w:hAnsi="Times New Roman" w:cs="Times New Roman"/>
          <w:sz w:val="16"/>
          <w:szCs w:val="16"/>
        </w:rPr>
        <w:t>H</w:t>
      </w:r>
      <w:r w:rsidR="00CD35F1" w:rsidRPr="00F32E1D">
        <w:rPr>
          <w:rFonts w:ascii="Times New Roman" w:hAnsi="Times New Roman" w:cs="Times New Roman"/>
          <w:sz w:val="16"/>
          <w:szCs w:val="16"/>
        </w:rPr>
        <w:t>.</w:t>
      </w:r>
      <w:r w:rsidR="00CC6FFF" w:rsidRPr="00F32E1D">
        <w:rPr>
          <w:rFonts w:ascii="Times New Roman" w:hAnsi="Times New Roman" w:cs="Times New Roman"/>
          <w:sz w:val="16"/>
          <w:szCs w:val="16"/>
        </w:rPr>
        <w:t>V.</w:t>
      </w:r>
      <w:r w:rsidRPr="00F32E1D">
        <w:rPr>
          <w:rFonts w:ascii="Times New Roman" w:hAnsi="Times New Roman" w:cs="Times New Roman"/>
          <w:sz w:val="16"/>
          <w:szCs w:val="16"/>
        </w:rPr>
        <w:t>, Najafi</w:t>
      </w:r>
      <w:r w:rsidR="00CC6FFF" w:rsidRPr="00F32E1D">
        <w:rPr>
          <w:rFonts w:ascii="Times New Roman" w:hAnsi="Times New Roman" w:cs="Times New Roman"/>
          <w:sz w:val="16"/>
          <w:szCs w:val="16"/>
        </w:rPr>
        <w:t>, M., and</w:t>
      </w:r>
      <w:r w:rsidR="003671A4">
        <w:rPr>
          <w:rFonts w:ascii="Times New Roman" w:hAnsi="Times New Roman" w:cs="Times New Roman"/>
          <w:sz w:val="16"/>
          <w:szCs w:val="16"/>
        </w:rPr>
        <w:t xml:space="preserve"> </w:t>
      </w:r>
      <w:r w:rsidRPr="00F32E1D">
        <w:rPr>
          <w:rFonts w:ascii="Times New Roman" w:hAnsi="Times New Roman" w:cs="Times New Roman"/>
          <w:sz w:val="16"/>
          <w:szCs w:val="16"/>
        </w:rPr>
        <w:t>Kalajahi</w:t>
      </w:r>
      <w:r w:rsidR="00CC6FFF" w:rsidRPr="00F32E1D">
        <w:rPr>
          <w:rFonts w:ascii="Times New Roman" w:hAnsi="Times New Roman" w:cs="Times New Roman"/>
          <w:sz w:val="16"/>
          <w:szCs w:val="16"/>
        </w:rPr>
        <w:t xml:space="preserve">, </w:t>
      </w:r>
      <w:r w:rsidRPr="00F32E1D">
        <w:rPr>
          <w:rFonts w:ascii="Times New Roman" w:hAnsi="Times New Roman" w:cs="Times New Roman"/>
          <w:sz w:val="16"/>
          <w:szCs w:val="16"/>
        </w:rPr>
        <w:t>S</w:t>
      </w:r>
      <w:r w:rsidR="00CD35F1" w:rsidRPr="00F32E1D">
        <w:rPr>
          <w:rFonts w:ascii="Times New Roman" w:hAnsi="Times New Roman" w:cs="Times New Roman"/>
          <w:sz w:val="16"/>
          <w:szCs w:val="16"/>
        </w:rPr>
        <w:t>.</w:t>
      </w:r>
      <w:r w:rsidR="003B5546" w:rsidRPr="00F32E1D">
        <w:rPr>
          <w:rFonts w:ascii="Times New Roman" w:hAnsi="Times New Roman" w:cs="Times New Roman"/>
          <w:sz w:val="16"/>
          <w:szCs w:val="16"/>
        </w:rPr>
        <w:t>M.</w:t>
      </w:r>
      <w:r w:rsidR="00972C1D" w:rsidRPr="00F32E1D">
        <w:rPr>
          <w:rFonts w:ascii="Times New Roman" w:hAnsi="Times New Roman" w:cs="Times New Roman"/>
          <w:sz w:val="16"/>
          <w:szCs w:val="16"/>
        </w:rPr>
        <w:t>,</w:t>
      </w:r>
      <w:r w:rsidRPr="00F32E1D">
        <w:rPr>
          <w:rFonts w:ascii="Times New Roman" w:hAnsi="Times New Roman" w:cs="Times New Roman"/>
          <w:sz w:val="16"/>
          <w:szCs w:val="16"/>
        </w:rPr>
        <w:t xml:space="preserve"> Polymer composites,</w:t>
      </w:r>
      <w:r w:rsidR="00F07058" w:rsidRPr="00F32E1D">
        <w:rPr>
          <w:rFonts w:ascii="Times New Roman" w:hAnsi="Times New Roman" w:cs="Times New Roman"/>
          <w:sz w:val="16"/>
          <w:szCs w:val="16"/>
        </w:rPr>
        <w:t xml:space="preserve"> 31,</w:t>
      </w:r>
      <w:r w:rsidRPr="00F32E1D">
        <w:rPr>
          <w:rFonts w:ascii="Times New Roman" w:hAnsi="Times New Roman" w:cs="Times New Roman"/>
          <w:sz w:val="16"/>
          <w:szCs w:val="16"/>
        </w:rPr>
        <w:t xml:space="preserve"> (2010), 1829-1837.</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lastRenderedPageBreak/>
        <w:t>[3</w:t>
      </w:r>
      <w:r w:rsidR="00355415" w:rsidRPr="00F32E1D">
        <w:rPr>
          <w:rFonts w:ascii="Times New Roman" w:hAnsi="Times New Roman" w:cs="Times New Roman"/>
          <w:sz w:val="16"/>
          <w:szCs w:val="16"/>
        </w:rPr>
        <w:t>9</w:t>
      </w:r>
      <w:r w:rsidRPr="00F32E1D">
        <w:rPr>
          <w:rFonts w:ascii="Times New Roman" w:hAnsi="Times New Roman" w:cs="Times New Roman"/>
          <w:sz w:val="16"/>
          <w:szCs w:val="16"/>
        </w:rPr>
        <w:t>] Moad</w:t>
      </w:r>
      <w:r w:rsidR="003B5546" w:rsidRPr="00F32E1D">
        <w:rPr>
          <w:rFonts w:ascii="Times New Roman" w:hAnsi="Times New Roman" w:cs="Times New Roman"/>
          <w:sz w:val="16"/>
          <w:szCs w:val="16"/>
        </w:rPr>
        <w:t xml:space="preserve">, G., </w:t>
      </w:r>
      <w:r w:rsidRPr="00F32E1D">
        <w:rPr>
          <w:rFonts w:ascii="Times New Roman" w:hAnsi="Times New Roman" w:cs="Times New Roman"/>
          <w:sz w:val="16"/>
          <w:szCs w:val="16"/>
        </w:rPr>
        <w:t>Chiefari</w:t>
      </w:r>
      <w:r w:rsidR="003B5546" w:rsidRPr="00F32E1D">
        <w:rPr>
          <w:rFonts w:ascii="Times New Roman" w:hAnsi="Times New Roman" w:cs="Times New Roman"/>
          <w:sz w:val="16"/>
          <w:szCs w:val="16"/>
        </w:rPr>
        <w:t>, J.</w:t>
      </w:r>
      <w:r w:rsidRPr="00F32E1D">
        <w:rPr>
          <w:rFonts w:ascii="Times New Roman" w:hAnsi="Times New Roman" w:cs="Times New Roman"/>
          <w:sz w:val="16"/>
          <w:szCs w:val="16"/>
        </w:rPr>
        <w:t xml:space="preserve">, </w:t>
      </w:r>
      <w:r w:rsidR="003B5546" w:rsidRPr="00F32E1D">
        <w:rPr>
          <w:rFonts w:ascii="Times New Roman" w:hAnsi="Times New Roman" w:cs="Times New Roman"/>
          <w:sz w:val="16"/>
          <w:szCs w:val="16"/>
        </w:rPr>
        <w:t>Chong,</w:t>
      </w:r>
      <w:r w:rsidRPr="00F32E1D">
        <w:rPr>
          <w:rFonts w:ascii="Times New Roman" w:hAnsi="Times New Roman" w:cs="Times New Roman"/>
          <w:sz w:val="16"/>
          <w:szCs w:val="16"/>
        </w:rPr>
        <w:t xml:space="preserve"> Y</w:t>
      </w:r>
      <w:r w:rsidR="00F07058" w:rsidRPr="00F32E1D">
        <w:rPr>
          <w:rFonts w:ascii="Times New Roman" w:hAnsi="Times New Roman" w:cs="Times New Roman"/>
          <w:sz w:val="16"/>
          <w:szCs w:val="16"/>
        </w:rPr>
        <w:t>.</w:t>
      </w:r>
      <w:r w:rsidRPr="00F32E1D">
        <w:rPr>
          <w:rFonts w:ascii="Times New Roman" w:hAnsi="Times New Roman" w:cs="Times New Roman"/>
          <w:sz w:val="16"/>
          <w:szCs w:val="16"/>
        </w:rPr>
        <w:t>K</w:t>
      </w:r>
      <w:r w:rsidR="00F07058" w:rsidRPr="00F32E1D">
        <w:rPr>
          <w:rFonts w:ascii="Times New Roman" w:hAnsi="Times New Roman" w:cs="Times New Roman"/>
          <w:sz w:val="16"/>
          <w:szCs w:val="16"/>
        </w:rPr>
        <w:t>.</w:t>
      </w:r>
      <w:r w:rsidR="003B5546" w:rsidRPr="00F32E1D">
        <w:rPr>
          <w:rFonts w:ascii="Times New Roman" w:hAnsi="Times New Roman" w:cs="Times New Roman"/>
          <w:sz w:val="16"/>
          <w:szCs w:val="16"/>
        </w:rPr>
        <w:t>B.</w:t>
      </w:r>
      <w:r w:rsidRPr="00F32E1D">
        <w:rPr>
          <w:rFonts w:ascii="Times New Roman" w:hAnsi="Times New Roman" w:cs="Times New Roman"/>
          <w:sz w:val="16"/>
          <w:szCs w:val="16"/>
        </w:rPr>
        <w:t xml:space="preserve">, </w:t>
      </w:r>
      <w:r w:rsidR="003B5546" w:rsidRPr="00F32E1D">
        <w:rPr>
          <w:rFonts w:ascii="Times New Roman" w:hAnsi="Times New Roman" w:cs="Times New Roman"/>
          <w:sz w:val="16"/>
          <w:szCs w:val="16"/>
        </w:rPr>
        <w:t>Krstina,</w:t>
      </w:r>
      <w:r w:rsidR="003671A4">
        <w:rPr>
          <w:rFonts w:ascii="Times New Roman" w:hAnsi="Times New Roman" w:cs="Times New Roman"/>
          <w:sz w:val="16"/>
          <w:szCs w:val="16"/>
        </w:rPr>
        <w:t xml:space="preserve"> </w:t>
      </w:r>
      <w:r w:rsidR="003B5546" w:rsidRPr="00F32E1D">
        <w:rPr>
          <w:rFonts w:ascii="Times New Roman" w:hAnsi="Times New Roman" w:cs="Times New Roman"/>
          <w:sz w:val="16"/>
          <w:szCs w:val="16"/>
        </w:rPr>
        <w:t>J.,</w:t>
      </w:r>
      <w:r w:rsidR="003671A4">
        <w:rPr>
          <w:rFonts w:ascii="Times New Roman" w:hAnsi="Times New Roman" w:cs="Times New Roman"/>
          <w:sz w:val="16"/>
          <w:szCs w:val="16"/>
        </w:rPr>
        <w:t xml:space="preserve"> </w:t>
      </w:r>
      <w:r w:rsidR="00B3033D" w:rsidRPr="00F32E1D">
        <w:rPr>
          <w:rFonts w:ascii="Times New Roman" w:hAnsi="Times New Roman" w:cs="Times New Roman"/>
          <w:sz w:val="16"/>
          <w:szCs w:val="16"/>
        </w:rPr>
        <w:t>Mayadunne, T</w:t>
      </w:r>
      <w:r w:rsidR="00F07058" w:rsidRPr="00F32E1D">
        <w:rPr>
          <w:rFonts w:ascii="Times New Roman" w:hAnsi="Times New Roman" w:cs="Times New Roman"/>
          <w:sz w:val="16"/>
          <w:szCs w:val="16"/>
        </w:rPr>
        <w:t>.</w:t>
      </w:r>
      <w:r w:rsidR="00237328" w:rsidRPr="00F32E1D">
        <w:rPr>
          <w:rFonts w:ascii="Times New Roman" w:hAnsi="Times New Roman" w:cs="Times New Roman"/>
          <w:sz w:val="16"/>
          <w:szCs w:val="16"/>
        </w:rPr>
        <w:t>A.</w:t>
      </w:r>
      <w:r w:rsidR="00B3033D" w:rsidRPr="00F32E1D">
        <w:rPr>
          <w:rFonts w:ascii="Times New Roman" w:hAnsi="Times New Roman" w:cs="Times New Roman"/>
          <w:sz w:val="16"/>
          <w:szCs w:val="16"/>
        </w:rPr>
        <w:t>R.</w:t>
      </w:r>
      <w:r w:rsidRPr="00F32E1D">
        <w:rPr>
          <w:rFonts w:ascii="Times New Roman" w:hAnsi="Times New Roman" w:cs="Times New Roman"/>
          <w:sz w:val="16"/>
          <w:szCs w:val="16"/>
        </w:rPr>
        <w:t xml:space="preserve">, </w:t>
      </w:r>
      <w:r w:rsidR="00B3033D" w:rsidRPr="00F32E1D">
        <w:rPr>
          <w:rFonts w:ascii="Times New Roman" w:hAnsi="Times New Roman" w:cs="Times New Roman"/>
          <w:sz w:val="16"/>
          <w:szCs w:val="16"/>
        </w:rPr>
        <w:t>Postma,</w:t>
      </w:r>
      <w:r w:rsidR="003671A4">
        <w:rPr>
          <w:rFonts w:ascii="Times New Roman" w:hAnsi="Times New Roman" w:cs="Times New Roman"/>
          <w:sz w:val="16"/>
          <w:szCs w:val="16"/>
        </w:rPr>
        <w:t xml:space="preserve"> </w:t>
      </w:r>
      <w:r w:rsidR="00B3033D" w:rsidRPr="00F32E1D">
        <w:rPr>
          <w:rFonts w:ascii="Times New Roman" w:hAnsi="Times New Roman" w:cs="Times New Roman"/>
          <w:sz w:val="16"/>
          <w:szCs w:val="16"/>
        </w:rPr>
        <w:t>A.,</w:t>
      </w:r>
      <w:r w:rsidR="003671A4">
        <w:rPr>
          <w:rFonts w:ascii="Times New Roman" w:hAnsi="Times New Roman" w:cs="Times New Roman"/>
          <w:sz w:val="16"/>
          <w:szCs w:val="16"/>
        </w:rPr>
        <w:t xml:space="preserve"> </w:t>
      </w:r>
      <w:r w:rsidR="00B3033D" w:rsidRPr="00F32E1D">
        <w:rPr>
          <w:rFonts w:ascii="Times New Roman" w:hAnsi="Times New Roman" w:cs="Times New Roman"/>
          <w:sz w:val="16"/>
          <w:szCs w:val="16"/>
        </w:rPr>
        <w:t>Rizzardo,</w:t>
      </w:r>
      <w:r w:rsidR="003671A4">
        <w:rPr>
          <w:rFonts w:ascii="Times New Roman" w:hAnsi="Times New Roman" w:cs="Times New Roman"/>
          <w:sz w:val="16"/>
          <w:szCs w:val="16"/>
        </w:rPr>
        <w:t xml:space="preserve"> </w:t>
      </w:r>
      <w:r w:rsidR="00B3033D" w:rsidRPr="00F32E1D">
        <w:rPr>
          <w:rFonts w:ascii="Times New Roman" w:hAnsi="Times New Roman" w:cs="Times New Roman"/>
          <w:sz w:val="16"/>
          <w:szCs w:val="16"/>
        </w:rPr>
        <w:t>E., and</w:t>
      </w:r>
      <w:r w:rsidR="003671A4">
        <w:rPr>
          <w:rFonts w:ascii="Times New Roman" w:hAnsi="Times New Roman" w:cs="Times New Roman"/>
          <w:sz w:val="16"/>
          <w:szCs w:val="16"/>
        </w:rPr>
        <w:t xml:space="preserve"> </w:t>
      </w:r>
      <w:r w:rsidR="00B05D04" w:rsidRPr="00F32E1D">
        <w:rPr>
          <w:rFonts w:ascii="Times New Roman" w:hAnsi="Times New Roman" w:cs="Times New Roman"/>
          <w:sz w:val="16"/>
          <w:szCs w:val="16"/>
        </w:rPr>
        <w:t>Thang,</w:t>
      </w:r>
      <w:r w:rsidRPr="00F32E1D">
        <w:rPr>
          <w:rFonts w:ascii="Times New Roman" w:hAnsi="Times New Roman" w:cs="Times New Roman"/>
          <w:sz w:val="16"/>
          <w:szCs w:val="16"/>
        </w:rPr>
        <w:t xml:space="preserve"> H</w:t>
      </w:r>
      <w:r w:rsidR="00F07058" w:rsidRPr="00F32E1D">
        <w:rPr>
          <w:rFonts w:ascii="Times New Roman" w:hAnsi="Times New Roman" w:cs="Times New Roman"/>
          <w:sz w:val="16"/>
          <w:szCs w:val="16"/>
        </w:rPr>
        <w:t>.</w:t>
      </w:r>
      <w:r w:rsidR="00B05D04" w:rsidRPr="00F32E1D">
        <w:rPr>
          <w:rFonts w:ascii="Times New Roman" w:hAnsi="Times New Roman" w:cs="Times New Roman"/>
          <w:sz w:val="16"/>
          <w:szCs w:val="16"/>
        </w:rPr>
        <w:t>S.</w:t>
      </w:r>
      <w:r w:rsidR="00972C1D" w:rsidRPr="00F32E1D">
        <w:rPr>
          <w:rFonts w:ascii="Times New Roman" w:hAnsi="Times New Roman" w:cs="Times New Roman"/>
          <w:sz w:val="16"/>
          <w:szCs w:val="16"/>
        </w:rPr>
        <w:t>,</w:t>
      </w:r>
      <w:r w:rsidR="00B05D04" w:rsidRPr="00F32E1D">
        <w:rPr>
          <w:rFonts w:ascii="Times New Roman" w:hAnsi="Times New Roman" w:cs="Times New Roman"/>
          <w:sz w:val="16"/>
          <w:szCs w:val="16"/>
        </w:rPr>
        <w:t xml:space="preserve"> Polymer</w:t>
      </w:r>
      <w:r w:rsidR="00F07058" w:rsidRPr="00F32E1D">
        <w:rPr>
          <w:rFonts w:ascii="Times New Roman" w:hAnsi="Times New Roman" w:cs="Times New Roman"/>
          <w:sz w:val="16"/>
          <w:szCs w:val="16"/>
        </w:rPr>
        <w:t xml:space="preserve"> international, 49,</w:t>
      </w:r>
      <w:r w:rsidRPr="00F32E1D">
        <w:rPr>
          <w:rFonts w:ascii="Times New Roman" w:hAnsi="Times New Roman" w:cs="Times New Roman"/>
          <w:sz w:val="16"/>
          <w:szCs w:val="16"/>
        </w:rPr>
        <w:t xml:space="preserve"> (2000)</w:t>
      </w:r>
      <w:r w:rsidR="00F07058" w:rsidRPr="00F32E1D">
        <w:rPr>
          <w:rFonts w:ascii="Times New Roman" w:hAnsi="Times New Roman" w:cs="Times New Roman"/>
          <w:sz w:val="16"/>
          <w:szCs w:val="16"/>
        </w:rPr>
        <w:t xml:space="preserve">, </w:t>
      </w:r>
      <w:r w:rsidRPr="00F32E1D">
        <w:rPr>
          <w:rFonts w:ascii="Times New Roman" w:hAnsi="Times New Roman" w:cs="Times New Roman"/>
          <w:sz w:val="16"/>
          <w:szCs w:val="16"/>
        </w:rPr>
        <w:t>993-1001.</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w:t>
      </w:r>
      <w:r w:rsidR="00355415" w:rsidRPr="00F32E1D">
        <w:rPr>
          <w:rFonts w:ascii="Times New Roman" w:hAnsi="Times New Roman" w:cs="Times New Roman"/>
          <w:sz w:val="16"/>
          <w:szCs w:val="16"/>
        </w:rPr>
        <w:t>40</w:t>
      </w:r>
      <w:r w:rsidRPr="00F32E1D">
        <w:rPr>
          <w:rFonts w:ascii="Times New Roman" w:hAnsi="Times New Roman" w:cs="Times New Roman"/>
          <w:sz w:val="16"/>
          <w:szCs w:val="16"/>
        </w:rPr>
        <w:t xml:space="preserve">] </w:t>
      </w:r>
      <w:r w:rsidR="00B05D04" w:rsidRPr="00F32E1D">
        <w:rPr>
          <w:rFonts w:ascii="Times New Roman" w:hAnsi="Times New Roman" w:cs="Times New Roman"/>
          <w:sz w:val="16"/>
          <w:szCs w:val="16"/>
        </w:rPr>
        <w:t>Deb,</w:t>
      </w:r>
      <w:r w:rsidRPr="00F32E1D">
        <w:rPr>
          <w:rFonts w:ascii="Times New Roman" w:hAnsi="Times New Roman" w:cs="Times New Roman"/>
          <w:sz w:val="16"/>
          <w:szCs w:val="16"/>
        </w:rPr>
        <w:t xml:space="preserve"> K</w:t>
      </w:r>
      <w:r w:rsidR="00F07058" w:rsidRPr="00F32E1D">
        <w:rPr>
          <w:rFonts w:ascii="Times New Roman" w:hAnsi="Times New Roman" w:cs="Times New Roman"/>
          <w:sz w:val="16"/>
          <w:szCs w:val="16"/>
        </w:rPr>
        <w:t>.</w:t>
      </w:r>
      <w:r w:rsidR="00B05D04" w:rsidRPr="00F32E1D">
        <w:rPr>
          <w:rFonts w:ascii="Times New Roman" w:hAnsi="Times New Roman" w:cs="Times New Roman"/>
          <w:sz w:val="16"/>
          <w:szCs w:val="16"/>
        </w:rPr>
        <w:t>P.</w:t>
      </w:r>
      <w:r w:rsidRPr="00F32E1D">
        <w:rPr>
          <w:rFonts w:ascii="Times New Roman" w:hAnsi="Times New Roman" w:cs="Times New Roman"/>
          <w:sz w:val="16"/>
          <w:szCs w:val="16"/>
        </w:rPr>
        <w:t xml:space="preserve">, </w:t>
      </w:r>
      <w:r w:rsidR="00B040CE" w:rsidRPr="00F32E1D">
        <w:rPr>
          <w:rFonts w:ascii="Times New Roman" w:hAnsi="Times New Roman" w:cs="Times New Roman"/>
          <w:sz w:val="16"/>
          <w:szCs w:val="16"/>
        </w:rPr>
        <w:t>Kokaz,</w:t>
      </w:r>
      <w:r w:rsidRPr="00F32E1D">
        <w:rPr>
          <w:rFonts w:ascii="Times New Roman" w:hAnsi="Times New Roman" w:cs="Times New Roman"/>
          <w:sz w:val="16"/>
          <w:szCs w:val="16"/>
        </w:rPr>
        <w:t xml:space="preserve"> F</w:t>
      </w:r>
      <w:r w:rsidR="00F07058" w:rsidRPr="00F32E1D">
        <w:rPr>
          <w:rFonts w:ascii="Times New Roman" w:hAnsi="Times New Roman" w:cs="Times New Roman"/>
          <w:sz w:val="16"/>
          <w:szCs w:val="16"/>
        </w:rPr>
        <w:t>.</w:t>
      </w:r>
      <w:r w:rsidR="00B040CE" w:rsidRPr="00F32E1D">
        <w:rPr>
          <w:rFonts w:ascii="Times New Roman" w:hAnsi="Times New Roman" w:cs="Times New Roman"/>
          <w:sz w:val="16"/>
          <w:szCs w:val="16"/>
        </w:rPr>
        <w:t>S., Abed,</w:t>
      </w:r>
      <w:r w:rsidRPr="00F32E1D">
        <w:rPr>
          <w:rFonts w:ascii="Times New Roman" w:hAnsi="Times New Roman" w:cs="Times New Roman"/>
          <w:sz w:val="16"/>
          <w:szCs w:val="16"/>
        </w:rPr>
        <w:t xml:space="preserve"> N</w:t>
      </w:r>
      <w:r w:rsidR="00F07058" w:rsidRPr="00F32E1D">
        <w:rPr>
          <w:rFonts w:ascii="Times New Roman" w:hAnsi="Times New Roman" w:cs="Times New Roman"/>
          <w:sz w:val="16"/>
          <w:szCs w:val="16"/>
        </w:rPr>
        <w:t>.</w:t>
      </w:r>
      <w:r w:rsidR="00B040CE" w:rsidRPr="00F32E1D">
        <w:rPr>
          <w:rFonts w:ascii="Times New Roman" w:hAnsi="Times New Roman" w:cs="Times New Roman"/>
          <w:sz w:val="16"/>
          <w:szCs w:val="16"/>
        </w:rPr>
        <w:t>S.</w:t>
      </w:r>
      <w:r w:rsidRPr="00F32E1D">
        <w:rPr>
          <w:rFonts w:ascii="Times New Roman" w:hAnsi="Times New Roman" w:cs="Times New Roman"/>
          <w:sz w:val="16"/>
          <w:szCs w:val="16"/>
        </w:rPr>
        <w:t>, Paradkar</w:t>
      </w:r>
      <w:r w:rsidR="00B040CE" w:rsidRPr="00F32E1D">
        <w:rPr>
          <w:rFonts w:ascii="Times New Roman" w:hAnsi="Times New Roman" w:cs="Times New Roman"/>
          <w:sz w:val="16"/>
          <w:szCs w:val="16"/>
        </w:rPr>
        <w:t xml:space="preserve">, </w:t>
      </w:r>
      <w:r w:rsidRPr="00F32E1D">
        <w:rPr>
          <w:rFonts w:ascii="Times New Roman" w:hAnsi="Times New Roman" w:cs="Times New Roman"/>
          <w:sz w:val="16"/>
          <w:szCs w:val="16"/>
        </w:rPr>
        <w:t>A</w:t>
      </w:r>
      <w:r w:rsidR="00B040CE" w:rsidRPr="00F32E1D">
        <w:rPr>
          <w:rFonts w:ascii="Times New Roman" w:hAnsi="Times New Roman" w:cs="Times New Roman"/>
          <w:sz w:val="16"/>
          <w:szCs w:val="16"/>
        </w:rPr>
        <w:t>.,</w:t>
      </w:r>
      <w:r w:rsidRPr="00F32E1D">
        <w:rPr>
          <w:rFonts w:ascii="Times New Roman" w:hAnsi="Times New Roman" w:cs="Times New Roman"/>
          <w:sz w:val="16"/>
          <w:szCs w:val="16"/>
        </w:rPr>
        <w:t xml:space="preserve"> and Tekade</w:t>
      </w:r>
      <w:r w:rsidR="00D96D59" w:rsidRPr="00F32E1D">
        <w:rPr>
          <w:rFonts w:ascii="Times New Roman" w:hAnsi="Times New Roman" w:cs="Times New Roman"/>
          <w:sz w:val="16"/>
          <w:szCs w:val="16"/>
        </w:rPr>
        <w:t xml:space="preserve">, </w:t>
      </w:r>
      <w:r w:rsidRPr="00F32E1D">
        <w:rPr>
          <w:rFonts w:ascii="Times New Roman" w:hAnsi="Times New Roman" w:cs="Times New Roman"/>
          <w:sz w:val="16"/>
          <w:szCs w:val="16"/>
        </w:rPr>
        <w:t>K</w:t>
      </w:r>
      <w:r w:rsidR="00F07058" w:rsidRPr="00F32E1D">
        <w:rPr>
          <w:rFonts w:ascii="Times New Roman" w:hAnsi="Times New Roman" w:cs="Times New Roman"/>
          <w:sz w:val="16"/>
          <w:szCs w:val="16"/>
        </w:rPr>
        <w:t>.</w:t>
      </w:r>
      <w:r w:rsidR="00D96D59" w:rsidRPr="00F32E1D">
        <w:rPr>
          <w:rFonts w:ascii="Times New Roman" w:hAnsi="Times New Roman" w:cs="Times New Roman"/>
          <w:sz w:val="16"/>
          <w:szCs w:val="16"/>
        </w:rPr>
        <w:t>R.</w:t>
      </w:r>
      <w:r w:rsidR="00972C1D" w:rsidRPr="00F32E1D">
        <w:rPr>
          <w:rFonts w:ascii="Times New Roman" w:hAnsi="Times New Roman" w:cs="Times New Roman"/>
          <w:sz w:val="16"/>
          <w:szCs w:val="16"/>
        </w:rPr>
        <w:t>,</w:t>
      </w:r>
      <w:r w:rsidRPr="00F32E1D">
        <w:rPr>
          <w:rFonts w:ascii="Times New Roman" w:hAnsi="Times New Roman" w:cs="Times New Roman"/>
          <w:sz w:val="16"/>
          <w:szCs w:val="16"/>
        </w:rPr>
        <w:t xml:space="preserve"> Basic fundamental of drug delivery, </w:t>
      </w:r>
      <w:r w:rsidR="002927F4" w:rsidRPr="00F32E1D">
        <w:rPr>
          <w:rFonts w:ascii="Times New Roman" w:hAnsi="Times New Roman" w:cs="Times New Roman"/>
          <w:sz w:val="16"/>
          <w:szCs w:val="16"/>
        </w:rPr>
        <w:t xml:space="preserve">6, </w:t>
      </w:r>
      <w:r w:rsidRPr="00F32E1D">
        <w:rPr>
          <w:rFonts w:ascii="Times New Roman" w:hAnsi="Times New Roman" w:cs="Times New Roman"/>
          <w:sz w:val="16"/>
          <w:szCs w:val="16"/>
        </w:rPr>
        <w:t>(2019), 203-267.</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w:t>
      </w:r>
      <w:r w:rsidR="00C45F85" w:rsidRPr="00F32E1D">
        <w:rPr>
          <w:rFonts w:ascii="Times New Roman" w:hAnsi="Times New Roman" w:cs="Times New Roman"/>
          <w:sz w:val="16"/>
          <w:szCs w:val="16"/>
        </w:rPr>
        <w:t>4</w:t>
      </w:r>
      <w:r w:rsidR="00355415" w:rsidRPr="00F32E1D">
        <w:rPr>
          <w:rFonts w:ascii="Times New Roman" w:hAnsi="Times New Roman" w:cs="Times New Roman"/>
          <w:sz w:val="16"/>
          <w:szCs w:val="16"/>
        </w:rPr>
        <w:t>1</w:t>
      </w:r>
      <w:r w:rsidRPr="00F32E1D">
        <w:rPr>
          <w:rFonts w:ascii="Times New Roman" w:hAnsi="Times New Roman" w:cs="Times New Roman"/>
          <w:sz w:val="16"/>
          <w:szCs w:val="16"/>
        </w:rPr>
        <w:t xml:space="preserve">] </w:t>
      </w:r>
      <w:r w:rsidR="00D96D59" w:rsidRPr="00F32E1D">
        <w:rPr>
          <w:rFonts w:ascii="Times New Roman" w:hAnsi="Times New Roman" w:cs="Times New Roman"/>
          <w:sz w:val="16"/>
          <w:szCs w:val="16"/>
        </w:rPr>
        <w:t xml:space="preserve">Lutz, </w:t>
      </w:r>
      <w:r w:rsidRPr="00F32E1D">
        <w:rPr>
          <w:rFonts w:ascii="Times New Roman" w:hAnsi="Times New Roman" w:cs="Times New Roman"/>
          <w:sz w:val="16"/>
          <w:szCs w:val="16"/>
        </w:rPr>
        <w:t>F</w:t>
      </w:r>
      <w:r w:rsidR="002927F4" w:rsidRPr="00F32E1D">
        <w:rPr>
          <w:rFonts w:ascii="Times New Roman" w:hAnsi="Times New Roman" w:cs="Times New Roman"/>
          <w:sz w:val="16"/>
          <w:szCs w:val="16"/>
        </w:rPr>
        <w:t>.</w:t>
      </w:r>
      <w:r w:rsidR="00D96D59" w:rsidRPr="00F32E1D">
        <w:rPr>
          <w:rFonts w:ascii="Times New Roman" w:hAnsi="Times New Roman" w:cs="Times New Roman"/>
          <w:sz w:val="16"/>
          <w:szCs w:val="16"/>
        </w:rPr>
        <w:t>J.,</w:t>
      </w:r>
      <w:r w:rsidRPr="00F32E1D">
        <w:rPr>
          <w:rFonts w:ascii="Times New Roman" w:hAnsi="Times New Roman" w:cs="Times New Roman"/>
          <w:sz w:val="16"/>
          <w:szCs w:val="16"/>
        </w:rPr>
        <w:t xml:space="preserve"> and </w:t>
      </w:r>
      <w:r w:rsidR="00D96D59" w:rsidRPr="00F32E1D">
        <w:rPr>
          <w:rFonts w:ascii="Times New Roman" w:hAnsi="Times New Roman" w:cs="Times New Roman"/>
          <w:sz w:val="16"/>
          <w:szCs w:val="16"/>
        </w:rPr>
        <w:t>Schlaad,</w:t>
      </w:r>
      <w:r w:rsidR="003671A4">
        <w:rPr>
          <w:rFonts w:ascii="Times New Roman" w:hAnsi="Times New Roman" w:cs="Times New Roman"/>
          <w:sz w:val="16"/>
          <w:szCs w:val="16"/>
        </w:rPr>
        <w:t xml:space="preserve"> </w:t>
      </w:r>
      <w:r w:rsidR="00D96D59" w:rsidRPr="00F32E1D">
        <w:rPr>
          <w:rFonts w:ascii="Times New Roman" w:hAnsi="Times New Roman" w:cs="Times New Roman"/>
          <w:sz w:val="16"/>
          <w:szCs w:val="16"/>
        </w:rPr>
        <w:t>H.</w:t>
      </w:r>
      <w:r w:rsidR="00972C1D" w:rsidRPr="00F32E1D">
        <w:rPr>
          <w:rFonts w:ascii="Times New Roman" w:hAnsi="Times New Roman" w:cs="Times New Roman"/>
          <w:sz w:val="16"/>
          <w:szCs w:val="16"/>
        </w:rPr>
        <w:t>,</w:t>
      </w:r>
      <w:r w:rsidR="00D96D59" w:rsidRPr="00F32E1D">
        <w:rPr>
          <w:rFonts w:ascii="Times New Roman" w:hAnsi="Times New Roman" w:cs="Times New Roman"/>
          <w:sz w:val="16"/>
          <w:szCs w:val="16"/>
        </w:rPr>
        <w:t xml:space="preserve"> Polymer</w:t>
      </w:r>
      <w:r w:rsidR="00372667" w:rsidRPr="00F32E1D">
        <w:rPr>
          <w:rFonts w:ascii="Times New Roman" w:hAnsi="Times New Roman" w:cs="Times New Roman"/>
          <w:sz w:val="16"/>
          <w:szCs w:val="16"/>
        </w:rPr>
        <w:t>,</w:t>
      </w:r>
      <w:r w:rsidRPr="00F32E1D">
        <w:rPr>
          <w:rFonts w:ascii="Times New Roman" w:hAnsi="Times New Roman" w:cs="Times New Roman"/>
          <w:sz w:val="16"/>
          <w:szCs w:val="16"/>
        </w:rPr>
        <w:t xml:space="preserve"> 49</w:t>
      </w:r>
      <w:r w:rsidR="00372667" w:rsidRPr="00F32E1D">
        <w:rPr>
          <w:rFonts w:ascii="Times New Roman" w:hAnsi="Times New Roman" w:cs="Times New Roman"/>
          <w:sz w:val="16"/>
          <w:szCs w:val="16"/>
        </w:rPr>
        <w:t>,</w:t>
      </w:r>
      <w:r w:rsidRPr="00F32E1D">
        <w:rPr>
          <w:rFonts w:ascii="Times New Roman" w:hAnsi="Times New Roman" w:cs="Times New Roman"/>
          <w:sz w:val="16"/>
          <w:szCs w:val="16"/>
        </w:rPr>
        <w:t xml:space="preserve"> (2008), 817-824.</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w:t>
      </w:r>
      <w:r w:rsidR="0053201E" w:rsidRPr="00F32E1D">
        <w:rPr>
          <w:rFonts w:ascii="Times New Roman" w:hAnsi="Times New Roman" w:cs="Times New Roman"/>
          <w:sz w:val="16"/>
          <w:szCs w:val="16"/>
        </w:rPr>
        <w:t>4</w:t>
      </w:r>
      <w:r w:rsidR="00355415" w:rsidRPr="00F32E1D">
        <w:rPr>
          <w:rFonts w:ascii="Times New Roman" w:hAnsi="Times New Roman" w:cs="Times New Roman"/>
          <w:sz w:val="16"/>
          <w:szCs w:val="16"/>
        </w:rPr>
        <w:t>2</w:t>
      </w:r>
      <w:r w:rsidRPr="00F32E1D">
        <w:rPr>
          <w:rFonts w:ascii="Times New Roman" w:hAnsi="Times New Roman" w:cs="Times New Roman"/>
          <w:sz w:val="16"/>
          <w:szCs w:val="16"/>
        </w:rPr>
        <w:t>] Kolb</w:t>
      </w:r>
      <w:r w:rsidR="00D96D59" w:rsidRPr="00F32E1D">
        <w:rPr>
          <w:rFonts w:ascii="Times New Roman" w:hAnsi="Times New Roman" w:cs="Times New Roman"/>
          <w:sz w:val="16"/>
          <w:szCs w:val="16"/>
        </w:rPr>
        <w:t xml:space="preserve">, </w:t>
      </w:r>
      <w:r w:rsidRPr="00F32E1D">
        <w:rPr>
          <w:rFonts w:ascii="Times New Roman" w:hAnsi="Times New Roman" w:cs="Times New Roman"/>
          <w:sz w:val="16"/>
          <w:szCs w:val="16"/>
        </w:rPr>
        <w:t>C</w:t>
      </w:r>
      <w:r w:rsidR="00372667" w:rsidRPr="00F32E1D">
        <w:rPr>
          <w:rFonts w:ascii="Times New Roman" w:hAnsi="Times New Roman" w:cs="Times New Roman"/>
          <w:sz w:val="16"/>
          <w:szCs w:val="16"/>
        </w:rPr>
        <w:t>.</w:t>
      </w:r>
      <w:r w:rsidR="00D96D59" w:rsidRPr="00F32E1D">
        <w:rPr>
          <w:rFonts w:ascii="Times New Roman" w:hAnsi="Times New Roman" w:cs="Times New Roman"/>
          <w:sz w:val="16"/>
          <w:szCs w:val="16"/>
        </w:rPr>
        <w:t>H.,</w:t>
      </w:r>
      <w:r w:rsidRPr="00F32E1D">
        <w:rPr>
          <w:rFonts w:ascii="Times New Roman" w:hAnsi="Times New Roman" w:cs="Times New Roman"/>
          <w:sz w:val="16"/>
          <w:szCs w:val="16"/>
        </w:rPr>
        <w:t xml:space="preserve"> and Sharpless</w:t>
      </w:r>
      <w:r w:rsidR="00D96D59" w:rsidRPr="00F32E1D">
        <w:rPr>
          <w:rFonts w:ascii="Times New Roman" w:hAnsi="Times New Roman" w:cs="Times New Roman"/>
          <w:sz w:val="16"/>
          <w:szCs w:val="16"/>
        </w:rPr>
        <w:t xml:space="preserve">, </w:t>
      </w:r>
      <w:r w:rsidRPr="00F32E1D">
        <w:rPr>
          <w:rFonts w:ascii="Times New Roman" w:hAnsi="Times New Roman" w:cs="Times New Roman"/>
          <w:sz w:val="16"/>
          <w:szCs w:val="16"/>
        </w:rPr>
        <w:t>B</w:t>
      </w:r>
      <w:r w:rsidR="00372667" w:rsidRPr="00F32E1D">
        <w:rPr>
          <w:rFonts w:ascii="Times New Roman" w:hAnsi="Times New Roman" w:cs="Times New Roman"/>
          <w:sz w:val="16"/>
          <w:szCs w:val="16"/>
        </w:rPr>
        <w:t>.</w:t>
      </w:r>
      <w:r w:rsidR="00CE7644" w:rsidRPr="00F32E1D">
        <w:rPr>
          <w:rFonts w:ascii="Times New Roman" w:hAnsi="Times New Roman" w:cs="Times New Roman"/>
          <w:sz w:val="16"/>
          <w:szCs w:val="16"/>
        </w:rPr>
        <w:t>K.</w:t>
      </w:r>
      <w:r w:rsidR="00972C1D" w:rsidRPr="00F32E1D">
        <w:rPr>
          <w:rFonts w:ascii="Times New Roman" w:hAnsi="Times New Roman" w:cs="Times New Roman"/>
          <w:sz w:val="16"/>
          <w:szCs w:val="16"/>
        </w:rPr>
        <w:t>,</w:t>
      </w:r>
      <w:r w:rsidRPr="00F32E1D">
        <w:rPr>
          <w:rFonts w:ascii="Times New Roman" w:hAnsi="Times New Roman" w:cs="Times New Roman"/>
          <w:sz w:val="16"/>
          <w:szCs w:val="16"/>
        </w:rPr>
        <w:t xml:space="preserve"> Drug discovery today,</w:t>
      </w:r>
      <w:r w:rsidR="00372667" w:rsidRPr="00F32E1D">
        <w:rPr>
          <w:rFonts w:ascii="Times New Roman" w:hAnsi="Times New Roman" w:cs="Times New Roman"/>
          <w:sz w:val="16"/>
          <w:szCs w:val="16"/>
        </w:rPr>
        <w:t xml:space="preserve"> 8,</w:t>
      </w:r>
      <w:r w:rsidRPr="00F32E1D">
        <w:rPr>
          <w:rFonts w:ascii="Times New Roman" w:hAnsi="Times New Roman" w:cs="Times New Roman"/>
          <w:sz w:val="16"/>
          <w:szCs w:val="16"/>
        </w:rPr>
        <w:t xml:space="preserve"> (2003)</w:t>
      </w:r>
      <w:r w:rsidR="006E0BA0" w:rsidRPr="00F32E1D">
        <w:rPr>
          <w:rFonts w:ascii="Times New Roman" w:hAnsi="Times New Roman" w:cs="Times New Roman"/>
          <w:sz w:val="16"/>
          <w:szCs w:val="16"/>
        </w:rPr>
        <w:t xml:space="preserve">, </w:t>
      </w:r>
      <w:r w:rsidRPr="00F32E1D">
        <w:rPr>
          <w:rFonts w:ascii="Times New Roman" w:hAnsi="Times New Roman" w:cs="Times New Roman"/>
          <w:sz w:val="16"/>
          <w:szCs w:val="16"/>
        </w:rPr>
        <w:t>1128-</w:t>
      </w:r>
      <w:r w:rsidR="006E0BA0" w:rsidRPr="00F32E1D">
        <w:rPr>
          <w:rFonts w:ascii="Times New Roman" w:hAnsi="Times New Roman" w:cs="Times New Roman"/>
          <w:sz w:val="16"/>
          <w:szCs w:val="16"/>
        </w:rPr>
        <w:t>11</w:t>
      </w:r>
      <w:r w:rsidRPr="00F32E1D">
        <w:rPr>
          <w:rFonts w:ascii="Times New Roman" w:hAnsi="Times New Roman" w:cs="Times New Roman"/>
          <w:sz w:val="16"/>
          <w:szCs w:val="16"/>
        </w:rPr>
        <w:t>37.</w:t>
      </w:r>
    </w:p>
    <w:p w:rsidR="00A015FC" w:rsidRPr="00F32E1D" w:rsidRDefault="00A015FC"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[4</w:t>
      </w:r>
      <w:r w:rsidR="00355415" w:rsidRPr="00F32E1D">
        <w:rPr>
          <w:rFonts w:ascii="Times New Roman" w:hAnsi="Times New Roman" w:cs="Times New Roman"/>
          <w:sz w:val="16"/>
          <w:szCs w:val="16"/>
        </w:rPr>
        <w:t>3</w:t>
      </w:r>
      <w:r w:rsidRPr="00F32E1D">
        <w:rPr>
          <w:rFonts w:ascii="Times New Roman" w:hAnsi="Times New Roman" w:cs="Times New Roman"/>
          <w:sz w:val="16"/>
          <w:szCs w:val="16"/>
        </w:rPr>
        <w:t xml:space="preserve">] </w:t>
      </w:r>
      <w:r w:rsidR="00CE7644" w:rsidRPr="00F32E1D">
        <w:rPr>
          <w:rFonts w:ascii="Times New Roman" w:hAnsi="Times New Roman" w:cs="Times New Roman"/>
          <w:sz w:val="16"/>
          <w:szCs w:val="16"/>
        </w:rPr>
        <w:t>Avsar,</w:t>
      </w:r>
      <w:r w:rsidRPr="00F32E1D">
        <w:rPr>
          <w:rFonts w:ascii="Times New Roman" w:hAnsi="Times New Roman" w:cs="Times New Roman"/>
          <w:sz w:val="16"/>
          <w:szCs w:val="16"/>
        </w:rPr>
        <w:t xml:space="preserve"> Y. </w:t>
      </w:r>
      <w:r w:rsidR="00CE7644" w:rsidRPr="00F32E1D">
        <w:rPr>
          <w:rFonts w:ascii="Times New Roman" w:hAnsi="Times New Roman" w:cs="Times New Roman"/>
          <w:sz w:val="16"/>
          <w:szCs w:val="16"/>
        </w:rPr>
        <w:t>S.</w:t>
      </w:r>
      <w:r w:rsidR="005008D5" w:rsidRPr="00F32E1D">
        <w:rPr>
          <w:rFonts w:ascii="Times New Roman" w:hAnsi="Times New Roman" w:cs="Times New Roman"/>
          <w:sz w:val="16"/>
          <w:szCs w:val="16"/>
        </w:rPr>
        <w:t>, Kyropoulou,</w:t>
      </w:r>
      <w:r w:rsidR="006F4B1D">
        <w:rPr>
          <w:rFonts w:ascii="Times New Roman" w:hAnsi="Times New Roman" w:cs="Times New Roman"/>
          <w:sz w:val="16"/>
          <w:szCs w:val="16"/>
        </w:rPr>
        <w:t xml:space="preserve"> </w:t>
      </w:r>
      <w:r w:rsidR="005008D5" w:rsidRPr="00F32E1D">
        <w:rPr>
          <w:rFonts w:ascii="Times New Roman" w:hAnsi="Times New Roman" w:cs="Times New Roman"/>
          <w:sz w:val="16"/>
          <w:szCs w:val="16"/>
        </w:rPr>
        <w:t>M.</w:t>
      </w:r>
      <w:r w:rsidRPr="00F32E1D">
        <w:rPr>
          <w:rFonts w:ascii="Times New Roman" w:hAnsi="Times New Roman" w:cs="Times New Roman"/>
          <w:sz w:val="16"/>
          <w:szCs w:val="16"/>
        </w:rPr>
        <w:t xml:space="preserve">, </w:t>
      </w:r>
      <w:r w:rsidR="005008D5" w:rsidRPr="00F32E1D">
        <w:rPr>
          <w:rFonts w:ascii="Times New Roman" w:hAnsi="Times New Roman" w:cs="Times New Roman"/>
          <w:sz w:val="16"/>
          <w:szCs w:val="16"/>
        </w:rPr>
        <w:t>Leone,</w:t>
      </w:r>
      <w:r w:rsidRPr="00F32E1D">
        <w:rPr>
          <w:rFonts w:ascii="Times New Roman" w:hAnsi="Times New Roman" w:cs="Times New Roman"/>
          <w:sz w:val="16"/>
          <w:szCs w:val="16"/>
        </w:rPr>
        <w:t xml:space="preserve"> D. </w:t>
      </w:r>
      <w:r w:rsidR="005008D5" w:rsidRPr="00F32E1D">
        <w:rPr>
          <w:rFonts w:ascii="Times New Roman" w:hAnsi="Times New Roman" w:cs="Times New Roman"/>
          <w:sz w:val="16"/>
          <w:szCs w:val="16"/>
        </w:rPr>
        <w:t>S.,</w:t>
      </w:r>
      <w:r w:rsidR="006F4B1D">
        <w:rPr>
          <w:rFonts w:ascii="Times New Roman" w:hAnsi="Times New Roman" w:cs="Times New Roman"/>
          <w:sz w:val="16"/>
          <w:szCs w:val="16"/>
        </w:rPr>
        <w:t xml:space="preserve"> </w:t>
      </w:r>
      <w:r w:rsidR="00350C6F" w:rsidRPr="00F32E1D">
        <w:rPr>
          <w:rFonts w:ascii="Times New Roman" w:hAnsi="Times New Roman" w:cs="Times New Roman"/>
          <w:sz w:val="16"/>
          <w:szCs w:val="16"/>
        </w:rPr>
        <w:t>Schoenenberger,</w:t>
      </w:r>
      <w:r w:rsidR="001C135F" w:rsidRPr="00F32E1D">
        <w:rPr>
          <w:rFonts w:ascii="Times New Roman" w:hAnsi="Times New Roman" w:cs="Times New Roman"/>
          <w:sz w:val="16"/>
          <w:szCs w:val="16"/>
        </w:rPr>
        <w:t xml:space="preserve"> C.</w:t>
      </w:r>
      <w:r w:rsidR="00350C6F" w:rsidRPr="00F32E1D">
        <w:rPr>
          <w:rFonts w:ascii="Times New Roman" w:hAnsi="Times New Roman" w:cs="Times New Roman"/>
          <w:sz w:val="16"/>
          <w:szCs w:val="16"/>
        </w:rPr>
        <w:t xml:space="preserve">A., Meier, </w:t>
      </w:r>
      <w:r w:rsidR="001C135F" w:rsidRPr="00F32E1D">
        <w:rPr>
          <w:rFonts w:ascii="Times New Roman" w:hAnsi="Times New Roman" w:cs="Times New Roman"/>
          <w:sz w:val="16"/>
          <w:szCs w:val="16"/>
        </w:rPr>
        <w:t>P.</w:t>
      </w:r>
      <w:r w:rsidR="00350C6F" w:rsidRPr="00F32E1D">
        <w:rPr>
          <w:rFonts w:ascii="Times New Roman" w:hAnsi="Times New Roman" w:cs="Times New Roman"/>
          <w:sz w:val="16"/>
          <w:szCs w:val="16"/>
        </w:rPr>
        <w:t>W.,</w:t>
      </w:r>
      <w:r w:rsidRPr="00F32E1D">
        <w:rPr>
          <w:rFonts w:ascii="Times New Roman" w:hAnsi="Times New Roman" w:cs="Times New Roman"/>
          <w:sz w:val="16"/>
          <w:szCs w:val="16"/>
        </w:rPr>
        <w:t xml:space="preserve"> and Palivan</w:t>
      </w:r>
      <w:r w:rsidR="00350C6F" w:rsidRPr="00F32E1D">
        <w:rPr>
          <w:rFonts w:ascii="Times New Roman" w:hAnsi="Times New Roman" w:cs="Times New Roman"/>
          <w:sz w:val="16"/>
          <w:szCs w:val="16"/>
        </w:rPr>
        <w:t xml:space="preserve">, </w:t>
      </w:r>
      <w:r w:rsidR="001C135F" w:rsidRPr="00F32E1D">
        <w:rPr>
          <w:rFonts w:ascii="Times New Roman" w:hAnsi="Times New Roman" w:cs="Times New Roman"/>
          <w:sz w:val="16"/>
          <w:szCs w:val="16"/>
        </w:rPr>
        <w:t>G.</w:t>
      </w:r>
      <w:r w:rsidR="00350C6F" w:rsidRPr="00F32E1D">
        <w:rPr>
          <w:rFonts w:ascii="Times New Roman" w:hAnsi="Times New Roman" w:cs="Times New Roman"/>
          <w:sz w:val="16"/>
          <w:szCs w:val="16"/>
        </w:rPr>
        <w:t>C.</w:t>
      </w:r>
      <w:r w:rsidR="00972C1D" w:rsidRPr="00F32E1D">
        <w:rPr>
          <w:rFonts w:ascii="Times New Roman" w:hAnsi="Times New Roman" w:cs="Times New Roman"/>
          <w:sz w:val="16"/>
          <w:szCs w:val="16"/>
        </w:rPr>
        <w:t xml:space="preserve">, </w:t>
      </w:r>
      <w:r w:rsidRPr="00F32E1D">
        <w:rPr>
          <w:rFonts w:ascii="Times New Roman" w:hAnsi="Times New Roman" w:cs="Times New Roman"/>
          <w:sz w:val="16"/>
          <w:szCs w:val="16"/>
        </w:rPr>
        <w:t>Frontiers in chemistry, 6, (2019), 645.</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w:t>
      </w:r>
      <w:r w:rsidR="0053201E" w:rsidRPr="00F32E1D">
        <w:rPr>
          <w:rFonts w:ascii="Times New Roman" w:hAnsi="Times New Roman" w:cs="Times New Roman"/>
          <w:sz w:val="16"/>
          <w:szCs w:val="16"/>
        </w:rPr>
        <w:t>4</w:t>
      </w:r>
      <w:r w:rsidR="00355415" w:rsidRPr="00F32E1D">
        <w:rPr>
          <w:rFonts w:ascii="Times New Roman" w:hAnsi="Times New Roman" w:cs="Times New Roman"/>
          <w:sz w:val="16"/>
          <w:szCs w:val="16"/>
        </w:rPr>
        <w:t>4</w:t>
      </w:r>
      <w:r w:rsidRPr="00F32E1D">
        <w:rPr>
          <w:rFonts w:ascii="Times New Roman" w:hAnsi="Times New Roman" w:cs="Times New Roman"/>
          <w:sz w:val="16"/>
          <w:szCs w:val="16"/>
        </w:rPr>
        <w:t>] Talelli</w:t>
      </w:r>
      <w:r w:rsidR="008F39BB" w:rsidRPr="00F32E1D">
        <w:rPr>
          <w:rFonts w:ascii="Times New Roman" w:hAnsi="Times New Roman" w:cs="Times New Roman"/>
          <w:sz w:val="16"/>
          <w:szCs w:val="16"/>
        </w:rPr>
        <w:t>, M.</w:t>
      </w:r>
      <w:r w:rsidRPr="00F32E1D">
        <w:rPr>
          <w:rFonts w:ascii="Times New Roman" w:hAnsi="Times New Roman" w:cs="Times New Roman"/>
          <w:sz w:val="16"/>
          <w:szCs w:val="16"/>
        </w:rPr>
        <w:t xml:space="preserve">, </w:t>
      </w:r>
      <w:r w:rsidR="008F39BB" w:rsidRPr="00F32E1D">
        <w:rPr>
          <w:rFonts w:ascii="Times New Roman" w:hAnsi="Times New Roman" w:cs="Times New Roman"/>
          <w:sz w:val="16"/>
          <w:szCs w:val="16"/>
        </w:rPr>
        <w:t>Rijcken,</w:t>
      </w:r>
      <w:r w:rsidR="006F4B1D">
        <w:rPr>
          <w:rFonts w:ascii="Times New Roman" w:hAnsi="Times New Roman" w:cs="Times New Roman"/>
          <w:sz w:val="16"/>
          <w:szCs w:val="16"/>
        </w:rPr>
        <w:t xml:space="preserve"> </w:t>
      </w:r>
      <w:r w:rsidRPr="00F32E1D">
        <w:rPr>
          <w:rFonts w:ascii="Times New Roman" w:hAnsi="Times New Roman" w:cs="Times New Roman"/>
          <w:sz w:val="16"/>
          <w:szCs w:val="16"/>
        </w:rPr>
        <w:t>F</w:t>
      </w:r>
      <w:r w:rsidR="00A015FC" w:rsidRPr="00F32E1D">
        <w:rPr>
          <w:rFonts w:ascii="Times New Roman" w:hAnsi="Times New Roman" w:cs="Times New Roman"/>
          <w:sz w:val="16"/>
          <w:szCs w:val="16"/>
        </w:rPr>
        <w:t>.</w:t>
      </w:r>
      <w:r w:rsidRPr="00F32E1D">
        <w:rPr>
          <w:rFonts w:ascii="Times New Roman" w:hAnsi="Times New Roman" w:cs="Times New Roman"/>
          <w:sz w:val="16"/>
          <w:szCs w:val="16"/>
        </w:rPr>
        <w:t xml:space="preserve"> J</w:t>
      </w:r>
      <w:r w:rsidR="00A015FC" w:rsidRPr="00F32E1D">
        <w:rPr>
          <w:rFonts w:ascii="Times New Roman" w:hAnsi="Times New Roman" w:cs="Times New Roman"/>
          <w:sz w:val="16"/>
          <w:szCs w:val="16"/>
        </w:rPr>
        <w:t>.</w:t>
      </w:r>
      <w:r w:rsidR="005F7F83" w:rsidRPr="00F32E1D">
        <w:rPr>
          <w:rFonts w:ascii="Times New Roman" w:hAnsi="Times New Roman" w:cs="Times New Roman"/>
          <w:sz w:val="16"/>
          <w:szCs w:val="16"/>
        </w:rPr>
        <w:t>C.</w:t>
      </w:r>
      <w:r w:rsidRPr="00F32E1D">
        <w:rPr>
          <w:rFonts w:ascii="Times New Roman" w:hAnsi="Times New Roman" w:cs="Times New Roman"/>
          <w:sz w:val="16"/>
          <w:szCs w:val="16"/>
        </w:rPr>
        <w:t xml:space="preserve">, </w:t>
      </w:r>
      <w:r w:rsidR="005F7F83" w:rsidRPr="00F32E1D">
        <w:rPr>
          <w:rFonts w:ascii="Times New Roman" w:hAnsi="Times New Roman" w:cs="Times New Roman"/>
          <w:sz w:val="16"/>
          <w:szCs w:val="16"/>
        </w:rPr>
        <w:t>Oliveira,</w:t>
      </w:r>
      <w:r w:rsidR="006F4B1D">
        <w:rPr>
          <w:rFonts w:ascii="Times New Roman" w:hAnsi="Times New Roman" w:cs="Times New Roman"/>
          <w:sz w:val="16"/>
          <w:szCs w:val="16"/>
        </w:rPr>
        <w:t xml:space="preserve"> </w:t>
      </w:r>
      <w:r w:rsidR="00C31930" w:rsidRPr="00F32E1D">
        <w:rPr>
          <w:rFonts w:ascii="Times New Roman" w:hAnsi="Times New Roman" w:cs="Times New Roman"/>
          <w:sz w:val="16"/>
          <w:szCs w:val="16"/>
        </w:rPr>
        <w:t>S.</w:t>
      </w:r>
      <w:r w:rsidRPr="00F32E1D">
        <w:rPr>
          <w:rFonts w:ascii="Times New Roman" w:hAnsi="Times New Roman" w:cs="Times New Roman"/>
          <w:sz w:val="16"/>
          <w:szCs w:val="16"/>
        </w:rPr>
        <w:t>, Meel</w:t>
      </w:r>
      <w:r w:rsidR="00C31930" w:rsidRPr="00F32E1D">
        <w:rPr>
          <w:rFonts w:ascii="Times New Roman" w:hAnsi="Times New Roman" w:cs="Times New Roman"/>
          <w:sz w:val="16"/>
          <w:szCs w:val="16"/>
        </w:rPr>
        <w:t xml:space="preserve">, </w:t>
      </w:r>
      <w:r w:rsidR="000477E3" w:rsidRPr="00F32E1D">
        <w:rPr>
          <w:rFonts w:ascii="Times New Roman" w:hAnsi="Times New Roman" w:cs="Times New Roman"/>
          <w:sz w:val="16"/>
          <w:szCs w:val="16"/>
        </w:rPr>
        <w:t>D.</w:t>
      </w:r>
      <w:r w:rsidR="00A015FC" w:rsidRPr="00F32E1D">
        <w:rPr>
          <w:rFonts w:ascii="Times New Roman" w:hAnsi="Times New Roman" w:cs="Times New Roman"/>
          <w:sz w:val="16"/>
          <w:szCs w:val="16"/>
        </w:rPr>
        <w:t>V</w:t>
      </w:r>
      <w:r w:rsidR="000477E3" w:rsidRPr="00F32E1D">
        <w:rPr>
          <w:rFonts w:ascii="Times New Roman" w:hAnsi="Times New Roman" w:cs="Times New Roman"/>
          <w:sz w:val="16"/>
          <w:szCs w:val="16"/>
        </w:rPr>
        <w:t>.</w:t>
      </w:r>
      <w:r w:rsidR="00C31930" w:rsidRPr="00F32E1D">
        <w:rPr>
          <w:rFonts w:ascii="Times New Roman" w:hAnsi="Times New Roman" w:cs="Times New Roman"/>
          <w:sz w:val="16"/>
          <w:szCs w:val="16"/>
        </w:rPr>
        <w:t>R.</w:t>
      </w:r>
      <w:r w:rsidRPr="00F32E1D">
        <w:rPr>
          <w:rFonts w:ascii="Times New Roman" w:hAnsi="Times New Roman" w:cs="Times New Roman"/>
          <w:sz w:val="16"/>
          <w:szCs w:val="16"/>
        </w:rPr>
        <w:t xml:space="preserve">, </w:t>
      </w:r>
      <w:r w:rsidR="00C31930" w:rsidRPr="00F32E1D">
        <w:rPr>
          <w:rFonts w:ascii="Times New Roman" w:hAnsi="Times New Roman" w:cs="Times New Roman"/>
          <w:sz w:val="16"/>
          <w:szCs w:val="16"/>
        </w:rPr>
        <w:t>Henegouwen,</w:t>
      </w:r>
      <w:r w:rsidR="006F4B1D">
        <w:rPr>
          <w:rFonts w:ascii="Times New Roman" w:hAnsi="Times New Roman" w:cs="Times New Roman"/>
          <w:sz w:val="16"/>
          <w:szCs w:val="16"/>
        </w:rPr>
        <w:t xml:space="preserve"> </w:t>
      </w:r>
      <w:r w:rsidRPr="00F32E1D">
        <w:rPr>
          <w:rFonts w:ascii="Times New Roman" w:hAnsi="Times New Roman" w:cs="Times New Roman"/>
          <w:sz w:val="16"/>
          <w:szCs w:val="16"/>
        </w:rPr>
        <w:t>E</w:t>
      </w:r>
      <w:r w:rsidR="00A015FC" w:rsidRPr="00F32E1D">
        <w:rPr>
          <w:rFonts w:ascii="Times New Roman" w:hAnsi="Times New Roman" w:cs="Times New Roman"/>
          <w:sz w:val="16"/>
          <w:szCs w:val="16"/>
        </w:rPr>
        <w:t>.</w:t>
      </w:r>
      <w:r w:rsidRPr="00F32E1D">
        <w:rPr>
          <w:rFonts w:ascii="Times New Roman" w:hAnsi="Times New Roman" w:cs="Times New Roman"/>
          <w:sz w:val="16"/>
          <w:szCs w:val="16"/>
        </w:rPr>
        <w:t>B</w:t>
      </w:r>
      <w:r w:rsidR="00A015FC" w:rsidRPr="00F32E1D">
        <w:rPr>
          <w:rFonts w:ascii="Times New Roman" w:hAnsi="Times New Roman" w:cs="Times New Roman"/>
          <w:sz w:val="16"/>
          <w:szCs w:val="16"/>
        </w:rPr>
        <w:t>.</w:t>
      </w:r>
      <w:r w:rsidRPr="00F32E1D">
        <w:rPr>
          <w:rFonts w:ascii="Times New Roman" w:hAnsi="Times New Roman" w:cs="Times New Roman"/>
          <w:sz w:val="16"/>
          <w:szCs w:val="16"/>
        </w:rPr>
        <w:t>V</w:t>
      </w:r>
      <w:r w:rsidR="00A015FC" w:rsidRPr="00F32E1D">
        <w:rPr>
          <w:rFonts w:ascii="Times New Roman" w:hAnsi="Times New Roman" w:cs="Times New Roman"/>
          <w:sz w:val="16"/>
          <w:szCs w:val="16"/>
        </w:rPr>
        <w:t>.</w:t>
      </w:r>
      <w:r w:rsidRPr="00F32E1D">
        <w:rPr>
          <w:rFonts w:ascii="Times New Roman" w:hAnsi="Times New Roman" w:cs="Times New Roman"/>
          <w:sz w:val="16"/>
          <w:szCs w:val="16"/>
        </w:rPr>
        <w:t>M</w:t>
      </w:r>
      <w:r w:rsidR="00A015FC" w:rsidRPr="00F32E1D">
        <w:rPr>
          <w:rFonts w:ascii="Times New Roman" w:hAnsi="Times New Roman" w:cs="Times New Roman"/>
          <w:sz w:val="16"/>
          <w:szCs w:val="16"/>
        </w:rPr>
        <w:t>.</w:t>
      </w:r>
      <w:r w:rsidRPr="00F32E1D">
        <w:rPr>
          <w:rFonts w:ascii="Times New Roman" w:hAnsi="Times New Roman" w:cs="Times New Roman"/>
          <w:sz w:val="16"/>
          <w:szCs w:val="16"/>
        </w:rPr>
        <w:t>P</w:t>
      </w:r>
      <w:r w:rsidR="00A015FC" w:rsidRPr="00F32E1D">
        <w:rPr>
          <w:rFonts w:ascii="Times New Roman" w:hAnsi="Times New Roman" w:cs="Times New Roman"/>
          <w:sz w:val="16"/>
          <w:szCs w:val="16"/>
        </w:rPr>
        <w:t>.P</w:t>
      </w:r>
      <w:r w:rsidR="00C84101" w:rsidRPr="00F32E1D">
        <w:rPr>
          <w:rFonts w:ascii="Times New Roman" w:hAnsi="Times New Roman" w:cs="Times New Roman"/>
          <w:sz w:val="16"/>
          <w:szCs w:val="16"/>
        </w:rPr>
        <w:t>.</w:t>
      </w:r>
      <w:r w:rsidRPr="00F32E1D">
        <w:rPr>
          <w:rFonts w:ascii="Times New Roman" w:hAnsi="Times New Roman" w:cs="Times New Roman"/>
          <w:sz w:val="16"/>
          <w:szCs w:val="16"/>
        </w:rPr>
        <w:t xml:space="preserve">, </w:t>
      </w:r>
      <w:r w:rsidR="00C84101" w:rsidRPr="00F32E1D">
        <w:rPr>
          <w:rFonts w:ascii="Times New Roman" w:hAnsi="Times New Roman" w:cs="Times New Roman"/>
          <w:sz w:val="16"/>
          <w:szCs w:val="16"/>
        </w:rPr>
        <w:t>Lammers,</w:t>
      </w:r>
      <w:r w:rsidR="006F4B1D">
        <w:rPr>
          <w:rFonts w:ascii="Times New Roman" w:hAnsi="Times New Roman" w:cs="Times New Roman"/>
          <w:sz w:val="16"/>
          <w:szCs w:val="16"/>
        </w:rPr>
        <w:t xml:space="preserve"> </w:t>
      </w:r>
      <w:r w:rsidR="00C84101" w:rsidRPr="00F32E1D">
        <w:rPr>
          <w:rFonts w:ascii="Times New Roman" w:hAnsi="Times New Roman" w:cs="Times New Roman"/>
          <w:sz w:val="16"/>
          <w:szCs w:val="16"/>
        </w:rPr>
        <w:t xml:space="preserve">T., Nostrum, </w:t>
      </w:r>
      <w:r w:rsidRPr="00F32E1D">
        <w:rPr>
          <w:rFonts w:ascii="Times New Roman" w:hAnsi="Times New Roman" w:cs="Times New Roman"/>
          <w:sz w:val="16"/>
          <w:szCs w:val="16"/>
        </w:rPr>
        <w:t>V</w:t>
      </w:r>
      <w:r w:rsidR="00A015FC" w:rsidRPr="00F32E1D">
        <w:rPr>
          <w:rFonts w:ascii="Times New Roman" w:hAnsi="Times New Roman" w:cs="Times New Roman"/>
          <w:sz w:val="16"/>
          <w:szCs w:val="16"/>
        </w:rPr>
        <w:t>.</w:t>
      </w:r>
      <w:r w:rsidRPr="00F32E1D">
        <w:rPr>
          <w:rFonts w:ascii="Times New Roman" w:hAnsi="Times New Roman" w:cs="Times New Roman"/>
          <w:sz w:val="16"/>
          <w:szCs w:val="16"/>
        </w:rPr>
        <w:t>F</w:t>
      </w:r>
      <w:r w:rsidR="00A015FC" w:rsidRPr="00F32E1D">
        <w:rPr>
          <w:rFonts w:ascii="Times New Roman" w:hAnsi="Times New Roman" w:cs="Times New Roman"/>
          <w:sz w:val="16"/>
          <w:szCs w:val="16"/>
        </w:rPr>
        <w:t>.</w:t>
      </w:r>
      <w:r w:rsidR="00C84101" w:rsidRPr="00F32E1D">
        <w:rPr>
          <w:rFonts w:ascii="Times New Roman" w:hAnsi="Times New Roman" w:cs="Times New Roman"/>
          <w:sz w:val="16"/>
          <w:szCs w:val="16"/>
        </w:rPr>
        <w:t>C.</w:t>
      </w:r>
      <w:r w:rsidRPr="00F32E1D">
        <w:rPr>
          <w:rFonts w:ascii="Times New Roman" w:hAnsi="Times New Roman" w:cs="Times New Roman"/>
          <w:sz w:val="16"/>
          <w:szCs w:val="16"/>
        </w:rPr>
        <w:t xml:space="preserve">, </w:t>
      </w:r>
      <w:r w:rsidR="00C84101" w:rsidRPr="00F32E1D">
        <w:rPr>
          <w:rFonts w:ascii="Times New Roman" w:hAnsi="Times New Roman" w:cs="Times New Roman"/>
          <w:sz w:val="16"/>
          <w:szCs w:val="16"/>
        </w:rPr>
        <w:t>Storm,</w:t>
      </w:r>
      <w:r w:rsidRPr="00F32E1D">
        <w:rPr>
          <w:rFonts w:ascii="Times New Roman" w:hAnsi="Times New Roman" w:cs="Times New Roman"/>
          <w:sz w:val="16"/>
          <w:szCs w:val="16"/>
        </w:rPr>
        <w:t xml:space="preserve"> G</w:t>
      </w:r>
      <w:r w:rsidR="00A015FC" w:rsidRPr="00F32E1D">
        <w:rPr>
          <w:rFonts w:ascii="Times New Roman" w:hAnsi="Times New Roman" w:cs="Times New Roman"/>
          <w:sz w:val="16"/>
          <w:szCs w:val="16"/>
        </w:rPr>
        <w:t>.</w:t>
      </w:r>
      <w:r w:rsidR="009B159F" w:rsidRPr="00F32E1D">
        <w:rPr>
          <w:rFonts w:ascii="Times New Roman" w:hAnsi="Times New Roman" w:cs="Times New Roman"/>
          <w:sz w:val="16"/>
          <w:szCs w:val="16"/>
        </w:rPr>
        <w:t xml:space="preserve">, </w:t>
      </w:r>
      <w:r w:rsidRPr="00F32E1D">
        <w:rPr>
          <w:rFonts w:ascii="Times New Roman" w:hAnsi="Times New Roman" w:cs="Times New Roman"/>
          <w:sz w:val="16"/>
          <w:szCs w:val="16"/>
        </w:rPr>
        <w:t xml:space="preserve">and </w:t>
      </w:r>
      <w:r w:rsidR="009B159F" w:rsidRPr="00F32E1D">
        <w:rPr>
          <w:rFonts w:ascii="Times New Roman" w:hAnsi="Times New Roman" w:cs="Times New Roman"/>
          <w:sz w:val="16"/>
          <w:szCs w:val="16"/>
        </w:rPr>
        <w:t xml:space="preserve">Hennink, </w:t>
      </w:r>
      <w:r w:rsidRPr="00F32E1D">
        <w:rPr>
          <w:rFonts w:ascii="Times New Roman" w:hAnsi="Times New Roman" w:cs="Times New Roman"/>
          <w:sz w:val="16"/>
          <w:szCs w:val="16"/>
        </w:rPr>
        <w:t>E</w:t>
      </w:r>
      <w:r w:rsidR="00A015FC" w:rsidRPr="00F32E1D">
        <w:rPr>
          <w:rFonts w:ascii="Times New Roman" w:hAnsi="Times New Roman" w:cs="Times New Roman"/>
          <w:sz w:val="16"/>
          <w:szCs w:val="16"/>
        </w:rPr>
        <w:t>.</w:t>
      </w:r>
      <w:r w:rsidR="009B159F" w:rsidRPr="00F32E1D">
        <w:rPr>
          <w:rFonts w:ascii="Times New Roman" w:hAnsi="Times New Roman" w:cs="Times New Roman"/>
          <w:sz w:val="16"/>
          <w:szCs w:val="16"/>
        </w:rPr>
        <w:t>W</w:t>
      </w:r>
      <w:r w:rsidR="00972C1D" w:rsidRPr="00F32E1D">
        <w:rPr>
          <w:rFonts w:ascii="Times New Roman" w:hAnsi="Times New Roman" w:cs="Times New Roman"/>
          <w:sz w:val="16"/>
          <w:szCs w:val="16"/>
        </w:rPr>
        <w:t>.,</w:t>
      </w:r>
      <w:r w:rsidR="006F4B1D">
        <w:rPr>
          <w:rFonts w:ascii="Times New Roman" w:hAnsi="Times New Roman" w:cs="Times New Roman"/>
          <w:sz w:val="16"/>
          <w:szCs w:val="16"/>
        </w:rPr>
        <w:t xml:space="preserve"> </w:t>
      </w:r>
      <w:r w:rsidR="00A015FC" w:rsidRPr="00F32E1D">
        <w:rPr>
          <w:rFonts w:ascii="Times New Roman" w:hAnsi="Times New Roman" w:cs="Times New Roman"/>
          <w:sz w:val="16"/>
          <w:szCs w:val="16"/>
        </w:rPr>
        <w:t>J</w:t>
      </w:r>
      <w:r w:rsidRPr="00F32E1D">
        <w:rPr>
          <w:rFonts w:ascii="Times New Roman" w:hAnsi="Times New Roman" w:cs="Times New Roman"/>
          <w:sz w:val="16"/>
          <w:szCs w:val="16"/>
        </w:rPr>
        <w:t>ournal of controlled release</w:t>
      </w:r>
      <w:r w:rsidR="00A015FC" w:rsidRPr="00F32E1D">
        <w:rPr>
          <w:rFonts w:ascii="Times New Roman" w:hAnsi="Times New Roman" w:cs="Times New Roman"/>
          <w:sz w:val="16"/>
          <w:szCs w:val="16"/>
        </w:rPr>
        <w:t>,</w:t>
      </w:r>
      <w:r w:rsidRPr="00F32E1D">
        <w:rPr>
          <w:rFonts w:ascii="Times New Roman" w:hAnsi="Times New Roman" w:cs="Times New Roman"/>
          <w:sz w:val="16"/>
          <w:szCs w:val="16"/>
        </w:rPr>
        <w:t xml:space="preserve"> 153</w:t>
      </w:r>
      <w:r w:rsidR="00A015FC" w:rsidRPr="00F32E1D">
        <w:rPr>
          <w:rFonts w:ascii="Times New Roman" w:hAnsi="Times New Roman" w:cs="Times New Roman"/>
          <w:sz w:val="16"/>
          <w:szCs w:val="16"/>
        </w:rPr>
        <w:t>,</w:t>
      </w:r>
      <w:r w:rsidRPr="00F32E1D">
        <w:rPr>
          <w:rFonts w:ascii="Times New Roman" w:hAnsi="Times New Roman" w:cs="Times New Roman"/>
          <w:sz w:val="16"/>
          <w:szCs w:val="16"/>
        </w:rPr>
        <w:t xml:space="preserve"> (2011), 93-102.</w:t>
      </w:r>
    </w:p>
    <w:p w:rsidR="00E1007D" w:rsidRPr="00F32E1D" w:rsidRDefault="00E1007D"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[4</w:t>
      </w:r>
      <w:r w:rsidR="00101674" w:rsidRPr="00F32E1D">
        <w:rPr>
          <w:rFonts w:ascii="Times New Roman" w:hAnsi="Times New Roman" w:cs="Times New Roman"/>
          <w:sz w:val="16"/>
          <w:szCs w:val="16"/>
        </w:rPr>
        <w:t>5</w:t>
      </w:r>
      <w:r w:rsidRPr="00F32E1D">
        <w:rPr>
          <w:rFonts w:ascii="Times New Roman" w:hAnsi="Times New Roman" w:cs="Times New Roman"/>
          <w:sz w:val="16"/>
          <w:szCs w:val="16"/>
        </w:rPr>
        <w:t xml:space="preserve">] </w:t>
      </w:r>
      <w:r w:rsidR="009B159F" w:rsidRPr="00F32E1D">
        <w:rPr>
          <w:rFonts w:ascii="Times New Roman" w:hAnsi="Times New Roman" w:cs="Times New Roman"/>
          <w:sz w:val="16"/>
          <w:szCs w:val="16"/>
        </w:rPr>
        <w:t>Xu,</w:t>
      </w:r>
      <w:r w:rsidR="000C1B7F">
        <w:rPr>
          <w:rFonts w:ascii="Times New Roman" w:hAnsi="Times New Roman" w:cs="Times New Roman"/>
          <w:sz w:val="16"/>
          <w:szCs w:val="16"/>
        </w:rPr>
        <w:t xml:space="preserve"> </w:t>
      </w:r>
      <w:r w:rsidR="009B159F" w:rsidRPr="00F32E1D">
        <w:rPr>
          <w:rFonts w:ascii="Times New Roman" w:hAnsi="Times New Roman" w:cs="Times New Roman"/>
          <w:sz w:val="16"/>
          <w:szCs w:val="16"/>
        </w:rPr>
        <w:t>W.</w:t>
      </w:r>
      <w:r w:rsidRPr="00F32E1D">
        <w:rPr>
          <w:rFonts w:ascii="Times New Roman" w:hAnsi="Times New Roman" w:cs="Times New Roman"/>
          <w:sz w:val="16"/>
          <w:szCs w:val="16"/>
        </w:rPr>
        <w:t>, Ling</w:t>
      </w:r>
      <w:r w:rsidR="009B159F" w:rsidRPr="00F32E1D">
        <w:rPr>
          <w:rFonts w:ascii="Times New Roman" w:hAnsi="Times New Roman" w:cs="Times New Roman"/>
          <w:sz w:val="16"/>
          <w:szCs w:val="16"/>
        </w:rPr>
        <w:t xml:space="preserve">, </w:t>
      </w:r>
      <w:r w:rsidRPr="00F32E1D">
        <w:rPr>
          <w:rFonts w:ascii="Times New Roman" w:hAnsi="Times New Roman" w:cs="Times New Roman"/>
          <w:sz w:val="16"/>
          <w:szCs w:val="16"/>
        </w:rPr>
        <w:t>P</w:t>
      </w:r>
      <w:r w:rsidR="009B159F" w:rsidRPr="00F32E1D">
        <w:rPr>
          <w:rFonts w:ascii="Times New Roman" w:hAnsi="Times New Roman" w:cs="Times New Roman"/>
          <w:sz w:val="16"/>
          <w:szCs w:val="16"/>
        </w:rPr>
        <w:t xml:space="preserve">., </w:t>
      </w:r>
      <w:r w:rsidRPr="00F32E1D">
        <w:rPr>
          <w:rFonts w:ascii="Times New Roman" w:hAnsi="Times New Roman" w:cs="Times New Roman"/>
          <w:sz w:val="16"/>
          <w:szCs w:val="16"/>
        </w:rPr>
        <w:t>and Zhang</w:t>
      </w:r>
      <w:r w:rsidR="009B159F" w:rsidRPr="00F32E1D">
        <w:rPr>
          <w:rFonts w:ascii="Times New Roman" w:hAnsi="Times New Roman" w:cs="Times New Roman"/>
          <w:sz w:val="16"/>
          <w:szCs w:val="16"/>
        </w:rPr>
        <w:t xml:space="preserve">, </w:t>
      </w:r>
      <w:r w:rsidR="00DB67BF" w:rsidRPr="00F32E1D">
        <w:rPr>
          <w:rFonts w:ascii="Times New Roman" w:hAnsi="Times New Roman" w:cs="Times New Roman"/>
          <w:sz w:val="16"/>
          <w:szCs w:val="16"/>
        </w:rPr>
        <w:t>T.</w:t>
      </w:r>
      <w:r w:rsidR="00972C1D" w:rsidRPr="00F32E1D">
        <w:rPr>
          <w:rFonts w:ascii="Times New Roman" w:hAnsi="Times New Roman" w:cs="Times New Roman"/>
          <w:sz w:val="16"/>
          <w:szCs w:val="16"/>
        </w:rPr>
        <w:t>,</w:t>
      </w:r>
      <w:r w:rsidRPr="00F32E1D">
        <w:rPr>
          <w:rFonts w:ascii="Times New Roman" w:hAnsi="Times New Roman" w:cs="Times New Roman"/>
          <w:sz w:val="16"/>
          <w:szCs w:val="16"/>
        </w:rPr>
        <w:t xml:space="preserve"> Journal of drug delivery, 2013, (2013), 340315.</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[4</w:t>
      </w:r>
      <w:r w:rsidR="00101674" w:rsidRPr="00F32E1D">
        <w:rPr>
          <w:rFonts w:ascii="Times New Roman" w:hAnsi="Times New Roman" w:cs="Times New Roman"/>
          <w:sz w:val="16"/>
          <w:szCs w:val="16"/>
        </w:rPr>
        <w:t>6</w:t>
      </w:r>
      <w:r w:rsidRPr="00F32E1D">
        <w:rPr>
          <w:rFonts w:ascii="Times New Roman" w:hAnsi="Times New Roman" w:cs="Times New Roman"/>
          <w:sz w:val="16"/>
          <w:szCs w:val="16"/>
        </w:rPr>
        <w:t xml:space="preserve">] </w:t>
      </w:r>
      <w:r w:rsidR="00DB67BF" w:rsidRPr="00F32E1D">
        <w:rPr>
          <w:rFonts w:ascii="Times New Roman" w:hAnsi="Times New Roman" w:cs="Times New Roman"/>
          <w:sz w:val="16"/>
          <w:szCs w:val="16"/>
        </w:rPr>
        <w:t>Jiang,</w:t>
      </w:r>
      <w:r w:rsidR="000C1B7F">
        <w:rPr>
          <w:rFonts w:ascii="Times New Roman" w:hAnsi="Times New Roman" w:cs="Times New Roman"/>
          <w:sz w:val="16"/>
          <w:szCs w:val="16"/>
        </w:rPr>
        <w:t xml:space="preserve"> </w:t>
      </w:r>
      <w:r w:rsidR="00DB67BF" w:rsidRPr="00F32E1D">
        <w:rPr>
          <w:rFonts w:ascii="Times New Roman" w:hAnsi="Times New Roman" w:cs="Times New Roman"/>
          <w:sz w:val="16"/>
          <w:szCs w:val="16"/>
        </w:rPr>
        <w:t>L.,</w:t>
      </w:r>
      <w:r w:rsidRPr="00F32E1D">
        <w:rPr>
          <w:rFonts w:ascii="Times New Roman" w:hAnsi="Times New Roman" w:cs="Times New Roman"/>
          <w:sz w:val="16"/>
          <w:szCs w:val="16"/>
        </w:rPr>
        <w:t xml:space="preserve"> Yan</w:t>
      </w:r>
      <w:r w:rsidR="00DB67BF" w:rsidRPr="00F32E1D">
        <w:rPr>
          <w:rFonts w:ascii="Times New Roman" w:hAnsi="Times New Roman" w:cs="Times New Roman"/>
          <w:sz w:val="16"/>
          <w:szCs w:val="16"/>
        </w:rPr>
        <w:t xml:space="preserve">, </w:t>
      </w:r>
      <w:r w:rsidRPr="00F32E1D">
        <w:rPr>
          <w:rFonts w:ascii="Times New Roman" w:hAnsi="Times New Roman" w:cs="Times New Roman"/>
          <w:sz w:val="16"/>
          <w:szCs w:val="16"/>
        </w:rPr>
        <w:t>Y</w:t>
      </w:r>
      <w:r w:rsidR="00DB67BF" w:rsidRPr="00F32E1D">
        <w:rPr>
          <w:rFonts w:ascii="Times New Roman" w:hAnsi="Times New Roman" w:cs="Times New Roman"/>
          <w:sz w:val="16"/>
          <w:szCs w:val="16"/>
        </w:rPr>
        <w:t>.,</w:t>
      </w:r>
      <w:r w:rsidRPr="00F32E1D">
        <w:rPr>
          <w:rFonts w:ascii="Times New Roman" w:hAnsi="Times New Roman" w:cs="Times New Roman"/>
          <w:sz w:val="16"/>
          <w:szCs w:val="16"/>
        </w:rPr>
        <w:t xml:space="preserve"> and Huang</w:t>
      </w:r>
      <w:r w:rsidR="00DB67BF" w:rsidRPr="00F32E1D">
        <w:rPr>
          <w:rFonts w:ascii="Times New Roman" w:hAnsi="Times New Roman" w:cs="Times New Roman"/>
          <w:sz w:val="16"/>
          <w:szCs w:val="16"/>
        </w:rPr>
        <w:t xml:space="preserve">, </w:t>
      </w:r>
      <w:r w:rsidRPr="00F32E1D">
        <w:rPr>
          <w:rFonts w:ascii="Times New Roman" w:hAnsi="Times New Roman" w:cs="Times New Roman"/>
          <w:sz w:val="16"/>
          <w:szCs w:val="16"/>
        </w:rPr>
        <w:t>J</w:t>
      </w:r>
      <w:r w:rsidR="00DB67BF" w:rsidRPr="00F32E1D">
        <w:rPr>
          <w:rFonts w:ascii="Times New Roman" w:hAnsi="Times New Roman" w:cs="Times New Roman"/>
          <w:sz w:val="16"/>
          <w:szCs w:val="16"/>
        </w:rPr>
        <w:t>.</w:t>
      </w:r>
      <w:r w:rsidR="00972C1D"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Pr="00F32E1D">
        <w:rPr>
          <w:rFonts w:ascii="Times New Roman" w:hAnsi="Times New Roman" w:cs="Times New Roman"/>
          <w:sz w:val="16"/>
          <w:szCs w:val="16"/>
        </w:rPr>
        <w:t>Advances in colloid and interface science</w:t>
      </w:r>
      <w:r w:rsidR="00972A88" w:rsidRPr="00F32E1D">
        <w:rPr>
          <w:rFonts w:ascii="Times New Roman" w:hAnsi="Times New Roman" w:cs="Times New Roman"/>
          <w:sz w:val="16"/>
          <w:szCs w:val="16"/>
        </w:rPr>
        <w:t>,</w:t>
      </w:r>
      <w:r w:rsidRPr="00F32E1D">
        <w:rPr>
          <w:rFonts w:ascii="Times New Roman" w:hAnsi="Times New Roman" w:cs="Times New Roman"/>
          <w:sz w:val="16"/>
          <w:szCs w:val="16"/>
        </w:rPr>
        <w:t xml:space="preserve"> 169</w:t>
      </w:r>
      <w:r w:rsidR="00972A88" w:rsidRPr="00F32E1D">
        <w:rPr>
          <w:rFonts w:ascii="Times New Roman" w:hAnsi="Times New Roman" w:cs="Times New Roman"/>
          <w:sz w:val="16"/>
          <w:szCs w:val="16"/>
        </w:rPr>
        <w:t>,</w:t>
      </w:r>
      <w:r w:rsidRPr="00F32E1D">
        <w:rPr>
          <w:rFonts w:ascii="Times New Roman" w:hAnsi="Times New Roman" w:cs="Times New Roman"/>
          <w:sz w:val="16"/>
          <w:szCs w:val="16"/>
        </w:rPr>
        <w:t xml:space="preserve"> (2011)</w:t>
      </w:r>
      <w:r w:rsidR="00972A88" w:rsidRPr="00F32E1D">
        <w:rPr>
          <w:rFonts w:ascii="Times New Roman" w:hAnsi="Times New Roman" w:cs="Times New Roman"/>
          <w:sz w:val="16"/>
          <w:szCs w:val="16"/>
        </w:rPr>
        <w:t>,</w:t>
      </w:r>
      <w:r w:rsidRPr="00F32E1D">
        <w:rPr>
          <w:rFonts w:ascii="Times New Roman" w:hAnsi="Times New Roman" w:cs="Times New Roman"/>
          <w:sz w:val="16"/>
          <w:szCs w:val="16"/>
        </w:rPr>
        <w:t xml:space="preserve"> 13-25.</w:t>
      </w:r>
    </w:p>
    <w:p w:rsidR="00EE00AA" w:rsidRPr="00F32E1D" w:rsidRDefault="00EE00AA"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[47] Tungala, K., Kumar, K., Sonker, E., and Krishnamoorthi, S., Reactive and functional polymers, 157, (2020), 104771.</w:t>
      </w:r>
    </w:p>
    <w:p w:rsidR="008E4CF4" w:rsidRPr="00F32E1D" w:rsidRDefault="00C5693F"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[48</w:t>
      </w:r>
      <w:r w:rsidR="008E4CF4" w:rsidRPr="00F32E1D">
        <w:rPr>
          <w:rFonts w:ascii="Times New Roman" w:hAnsi="Times New Roman" w:cs="Times New Roman"/>
          <w:sz w:val="16"/>
          <w:szCs w:val="16"/>
        </w:rPr>
        <w:t>] Shuai, X., Ai, H., Nasongkla, N., Kim, S., and Gao, J., Journal of controlled release, 98, (2004),</w:t>
      </w:r>
      <w:r w:rsidR="000C1B7F">
        <w:rPr>
          <w:rFonts w:ascii="Times New Roman" w:hAnsi="Times New Roman" w:cs="Times New Roman"/>
          <w:sz w:val="16"/>
          <w:szCs w:val="16"/>
        </w:rPr>
        <w:t xml:space="preserve"> </w:t>
      </w:r>
      <w:r w:rsidR="008E4CF4" w:rsidRPr="00F32E1D">
        <w:rPr>
          <w:rFonts w:ascii="Times New Roman" w:hAnsi="Times New Roman" w:cs="Times New Roman"/>
          <w:sz w:val="16"/>
          <w:szCs w:val="16"/>
        </w:rPr>
        <w:t>415-442.</w:t>
      </w:r>
    </w:p>
    <w:p w:rsidR="002B657F" w:rsidRPr="00F32E1D" w:rsidRDefault="002B657F" w:rsidP="00B10BA9">
      <w:pPr>
        <w:spacing w:line="240" w:lineRule="auto"/>
        <w:jc w:val="both"/>
        <w:rPr>
          <w:rFonts w:ascii="Times New Roman" w:hAnsi="Times New Roman" w:cs="Times New Roman"/>
          <w:b/>
          <w:bCs/>
          <w:sz w:val="16"/>
          <w:szCs w:val="16"/>
        </w:rPr>
      </w:pPr>
      <w:r w:rsidRPr="00F32E1D">
        <w:rPr>
          <w:rFonts w:ascii="Times New Roman" w:hAnsi="Times New Roman" w:cs="Times New Roman"/>
          <w:sz w:val="16"/>
          <w:szCs w:val="16"/>
        </w:rPr>
        <w:t>[49] Ree, J.B., Lee, J., Satoh, Y., Kwon, K., Isono, T., Satoh, T., and Ree, M., Polymers, 10, (2018), 1347.</w:t>
      </w:r>
    </w:p>
    <w:p w:rsidR="002B657F" w:rsidRPr="00F32E1D" w:rsidRDefault="002B657F"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[50] Schuch, H., Klinger, J., Rossmanirh, P., Frechen, T., Gerst, M., Feldthusen, J., and Muller, E.H. A., Macromolecules, 33, (2000), 1734-1740.</w:t>
      </w:r>
    </w:p>
    <w:p w:rsidR="002B657F" w:rsidRPr="00F32E1D" w:rsidRDefault="002B657F"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 xml:space="preserve">[51] Kuei, B., and Gomez, D.E., Nature Communication, 12, (2021), 153. </w:t>
      </w:r>
    </w:p>
    <w:p w:rsidR="002B657F" w:rsidRPr="00F32E1D" w:rsidRDefault="002B657F"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[52] Kulshrestha, R., Singh, A., Kumar, A., Mishra, A., and Dinda, A., Indian journal of biochemistry and biophysics, 58, (2021), 321-333</w:t>
      </w:r>
    </w:p>
    <w:p w:rsidR="00D359E1" w:rsidRPr="00F32E1D" w:rsidRDefault="002B657F"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[53] Khandpur, K.A., Forster, S., Bates, S.F., Hamley, W.I., Ryan, J.A., Bras, W., Almdal, K., and Mortsensen, K., Macromolecu</w:t>
      </w:r>
      <w:r w:rsidR="0000273C" w:rsidRPr="00F32E1D">
        <w:rPr>
          <w:rFonts w:ascii="Times New Roman" w:hAnsi="Times New Roman" w:cs="Times New Roman"/>
          <w:sz w:val="16"/>
          <w:szCs w:val="16"/>
        </w:rPr>
        <w:t>les, 28, (1995), 8796-8806.</w:t>
      </w:r>
    </w:p>
    <w:p w:rsidR="0000273C" w:rsidRPr="00F32E1D" w:rsidRDefault="0000273C"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[54] Chatterjee, J., Jain, S., and Bates, S.F., Macromolecules, 40, (2007), 2882-2896.</w:t>
      </w:r>
    </w:p>
    <w:p w:rsidR="008E4CF4"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[55</w:t>
      </w:r>
      <w:r w:rsidR="008E4CF4" w:rsidRPr="00F32E1D">
        <w:rPr>
          <w:rFonts w:ascii="Times New Roman" w:hAnsi="Times New Roman" w:cs="Times New Roman"/>
          <w:sz w:val="16"/>
          <w:szCs w:val="16"/>
        </w:rPr>
        <w:t>] Aziz, A.B.A.Z., Ahmad, A., Setapar, M.H.S., Hassan, H., Lokhat, D., Kamal, A.M., and Ashraf, M.G., Current drug metabolism, 17, (2016), 16-29.</w:t>
      </w:r>
    </w:p>
    <w:p w:rsidR="008E4CF4"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[56</w:t>
      </w:r>
      <w:r w:rsidR="008E4CF4" w:rsidRPr="00F32E1D">
        <w:rPr>
          <w:rFonts w:ascii="Times New Roman" w:hAnsi="Times New Roman" w:cs="Times New Roman"/>
          <w:sz w:val="16"/>
          <w:szCs w:val="16"/>
        </w:rPr>
        <w:t>] Owen, C.S., Chan, Y.P.D., and Shoichet, S.M., Nano today, 7, (2012), 53-65.</w:t>
      </w:r>
    </w:p>
    <w:p w:rsidR="008E4CF4"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[57</w:t>
      </w:r>
      <w:r w:rsidR="008E4CF4" w:rsidRPr="00F32E1D">
        <w:rPr>
          <w:rFonts w:ascii="Times New Roman" w:hAnsi="Times New Roman" w:cs="Times New Roman"/>
          <w:sz w:val="16"/>
          <w:szCs w:val="16"/>
        </w:rPr>
        <w:t>] Liu, J., Lee, H., and Allen,</w:t>
      </w:r>
      <w:r w:rsidR="000C1B7F">
        <w:rPr>
          <w:rFonts w:ascii="Times New Roman" w:hAnsi="Times New Roman" w:cs="Times New Roman"/>
          <w:sz w:val="16"/>
          <w:szCs w:val="16"/>
        </w:rPr>
        <w:t xml:space="preserve"> </w:t>
      </w:r>
      <w:r w:rsidR="008E4CF4" w:rsidRPr="00F32E1D">
        <w:rPr>
          <w:rFonts w:ascii="Times New Roman" w:hAnsi="Times New Roman" w:cs="Times New Roman"/>
          <w:sz w:val="16"/>
          <w:szCs w:val="16"/>
        </w:rPr>
        <w:t>C., Current pharmaceutical design, 12, (2006), 4685-4701.</w:t>
      </w:r>
    </w:p>
    <w:p w:rsidR="00BE5181"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[58</w:t>
      </w:r>
      <w:r w:rsidR="00BE5181" w:rsidRPr="00F32E1D">
        <w:rPr>
          <w:rFonts w:ascii="Times New Roman" w:hAnsi="Times New Roman" w:cs="Times New Roman"/>
          <w:sz w:val="16"/>
          <w:szCs w:val="16"/>
        </w:rPr>
        <w:t xml:space="preserve">] </w:t>
      </w:r>
      <w:r w:rsidR="00DB67BF" w:rsidRPr="00F32E1D">
        <w:rPr>
          <w:rFonts w:ascii="Times New Roman" w:hAnsi="Times New Roman" w:cs="Times New Roman"/>
          <w:sz w:val="16"/>
          <w:szCs w:val="16"/>
        </w:rPr>
        <w:t>Yang,</w:t>
      </w:r>
      <w:r w:rsidR="00FA2876" w:rsidRPr="00F32E1D">
        <w:rPr>
          <w:rFonts w:ascii="Times New Roman" w:hAnsi="Times New Roman" w:cs="Times New Roman"/>
          <w:sz w:val="16"/>
          <w:szCs w:val="16"/>
        </w:rPr>
        <w:t xml:space="preserve"> F., Cao, Z., and</w:t>
      </w:r>
      <w:r w:rsidR="000C1B7F">
        <w:rPr>
          <w:rFonts w:ascii="Times New Roman" w:hAnsi="Times New Roman" w:cs="Times New Roman"/>
          <w:sz w:val="16"/>
          <w:szCs w:val="16"/>
        </w:rPr>
        <w:t xml:space="preserve"> </w:t>
      </w:r>
      <w:r w:rsidR="00FA2876" w:rsidRPr="00F32E1D">
        <w:rPr>
          <w:rFonts w:ascii="Times New Roman" w:hAnsi="Times New Roman" w:cs="Times New Roman"/>
          <w:sz w:val="16"/>
          <w:szCs w:val="16"/>
        </w:rPr>
        <w:t>Wang, G.</w:t>
      </w:r>
      <w:r w:rsidR="00972C1D"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00BE5181" w:rsidRPr="00F32E1D">
        <w:rPr>
          <w:rFonts w:ascii="Times New Roman" w:hAnsi="Times New Roman" w:cs="Times New Roman"/>
          <w:sz w:val="16"/>
          <w:szCs w:val="16"/>
        </w:rPr>
        <w:t>Polym</w:t>
      </w:r>
      <w:r w:rsidR="00972A88" w:rsidRPr="00F32E1D">
        <w:rPr>
          <w:rFonts w:ascii="Times New Roman" w:hAnsi="Times New Roman" w:cs="Times New Roman"/>
          <w:sz w:val="16"/>
          <w:szCs w:val="16"/>
        </w:rPr>
        <w:t>erchemistry</w:t>
      </w:r>
      <w:r w:rsidR="00BE5181" w:rsidRPr="00F32E1D">
        <w:rPr>
          <w:rFonts w:ascii="Times New Roman" w:hAnsi="Times New Roman" w:cs="Times New Roman"/>
          <w:sz w:val="16"/>
          <w:szCs w:val="16"/>
        </w:rPr>
        <w:t>, 6, (2015), 7995-8002.</w:t>
      </w:r>
    </w:p>
    <w:p w:rsidR="00BE5181"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[59</w:t>
      </w:r>
      <w:r w:rsidR="00BE5181" w:rsidRPr="00F32E1D">
        <w:rPr>
          <w:rFonts w:ascii="Times New Roman" w:hAnsi="Times New Roman" w:cs="Times New Roman"/>
          <w:sz w:val="16"/>
          <w:szCs w:val="16"/>
        </w:rPr>
        <w:t xml:space="preserve">] </w:t>
      </w:r>
      <w:r w:rsidR="002B4791" w:rsidRPr="00F32E1D">
        <w:rPr>
          <w:rFonts w:ascii="Times New Roman" w:hAnsi="Times New Roman" w:cs="Times New Roman"/>
          <w:sz w:val="16"/>
          <w:szCs w:val="16"/>
        </w:rPr>
        <w:t>Zhou</w:t>
      </w:r>
      <w:r w:rsidR="008E03CD" w:rsidRPr="00F32E1D">
        <w:rPr>
          <w:rFonts w:ascii="Times New Roman" w:hAnsi="Times New Roman" w:cs="Times New Roman"/>
          <w:sz w:val="16"/>
          <w:szCs w:val="16"/>
        </w:rPr>
        <w:t xml:space="preserve">, </w:t>
      </w:r>
      <w:r w:rsidR="002B4791" w:rsidRPr="00F32E1D">
        <w:rPr>
          <w:rFonts w:ascii="Times New Roman" w:hAnsi="Times New Roman" w:cs="Times New Roman"/>
          <w:sz w:val="16"/>
          <w:szCs w:val="16"/>
        </w:rPr>
        <w:t>Z</w:t>
      </w:r>
      <w:r w:rsidR="008E03CD" w:rsidRPr="00F32E1D">
        <w:rPr>
          <w:rFonts w:ascii="Times New Roman" w:hAnsi="Times New Roman" w:cs="Times New Roman"/>
          <w:sz w:val="16"/>
          <w:szCs w:val="16"/>
        </w:rPr>
        <w:t xml:space="preserve">., </w:t>
      </w:r>
      <w:r w:rsidR="002B4791" w:rsidRPr="00F32E1D">
        <w:rPr>
          <w:rFonts w:ascii="Times New Roman" w:hAnsi="Times New Roman" w:cs="Times New Roman"/>
          <w:sz w:val="16"/>
          <w:szCs w:val="16"/>
        </w:rPr>
        <w:t>Li</w:t>
      </w:r>
      <w:r w:rsidR="008E03CD" w:rsidRPr="00F32E1D">
        <w:rPr>
          <w:rFonts w:ascii="Times New Roman" w:hAnsi="Times New Roman" w:cs="Times New Roman"/>
          <w:sz w:val="16"/>
          <w:szCs w:val="16"/>
        </w:rPr>
        <w:t xml:space="preserve">, G., Wang, N., </w:t>
      </w:r>
      <w:r w:rsidR="002B4791" w:rsidRPr="00F32E1D">
        <w:rPr>
          <w:rFonts w:ascii="Times New Roman" w:hAnsi="Times New Roman" w:cs="Times New Roman"/>
          <w:sz w:val="16"/>
          <w:szCs w:val="16"/>
        </w:rPr>
        <w:t>Guo</w:t>
      </w:r>
      <w:r w:rsidR="008E03CD" w:rsidRPr="00F32E1D">
        <w:rPr>
          <w:rFonts w:ascii="Times New Roman" w:hAnsi="Times New Roman" w:cs="Times New Roman"/>
          <w:sz w:val="16"/>
          <w:szCs w:val="16"/>
        </w:rPr>
        <w:t xml:space="preserve">, </w:t>
      </w:r>
      <w:r w:rsidR="002B4791" w:rsidRPr="00F32E1D">
        <w:rPr>
          <w:rFonts w:ascii="Times New Roman" w:hAnsi="Times New Roman" w:cs="Times New Roman"/>
          <w:sz w:val="16"/>
          <w:szCs w:val="16"/>
        </w:rPr>
        <w:t>F</w:t>
      </w:r>
      <w:r w:rsidR="008E03CD" w:rsidRPr="00F32E1D">
        <w:rPr>
          <w:rFonts w:ascii="Times New Roman" w:hAnsi="Times New Roman" w:cs="Times New Roman"/>
          <w:sz w:val="16"/>
          <w:szCs w:val="16"/>
        </w:rPr>
        <w:t xml:space="preserve">., </w:t>
      </w:r>
      <w:r w:rsidR="002B4791" w:rsidRPr="00F32E1D">
        <w:rPr>
          <w:rFonts w:ascii="Times New Roman" w:hAnsi="Times New Roman" w:cs="Times New Roman"/>
          <w:sz w:val="16"/>
          <w:szCs w:val="16"/>
        </w:rPr>
        <w:t>Guo</w:t>
      </w:r>
      <w:r w:rsidR="008E03CD" w:rsidRPr="00F32E1D">
        <w:rPr>
          <w:rFonts w:ascii="Times New Roman" w:hAnsi="Times New Roman" w:cs="Times New Roman"/>
          <w:sz w:val="16"/>
          <w:szCs w:val="16"/>
        </w:rPr>
        <w:t xml:space="preserve">, </w:t>
      </w:r>
      <w:r w:rsidR="002B4791" w:rsidRPr="00F32E1D">
        <w:rPr>
          <w:rFonts w:ascii="Times New Roman" w:hAnsi="Times New Roman" w:cs="Times New Roman"/>
          <w:sz w:val="16"/>
          <w:szCs w:val="16"/>
        </w:rPr>
        <w:t>L</w:t>
      </w:r>
      <w:r w:rsidR="008E03CD" w:rsidRPr="00F32E1D">
        <w:rPr>
          <w:rFonts w:ascii="Times New Roman" w:hAnsi="Times New Roman" w:cs="Times New Roman"/>
          <w:sz w:val="16"/>
          <w:szCs w:val="16"/>
        </w:rPr>
        <w:t xml:space="preserve">., </w:t>
      </w:r>
      <w:r w:rsidR="002B4791" w:rsidRPr="00F32E1D">
        <w:rPr>
          <w:rFonts w:ascii="Times New Roman" w:hAnsi="Times New Roman" w:cs="Times New Roman"/>
          <w:sz w:val="16"/>
          <w:szCs w:val="16"/>
        </w:rPr>
        <w:t>and Liu</w:t>
      </w:r>
      <w:r w:rsidR="00F314C2" w:rsidRPr="00F32E1D">
        <w:rPr>
          <w:rFonts w:ascii="Times New Roman" w:hAnsi="Times New Roman" w:cs="Times New Roman"/>
          <w:sz w:val="16"/>
          <w:szCs w:val="16"/>
        </w:rPr>
        <w:t xml:space="preserve">, </w:t>
      </w:r>
      <w:r w:rsidR="008E03CD" w:rsidRPr="00F32E1D">
        <w:rPr>
          <w:rFonts w:ascii="Times New Roman" w:hAnsi="Times New Roman" w:cs="Times New Roman"/>
          <w:sz w:val="16"/>
          <w:szCs w:val="16"/>
        </w:rPr>
        <w:t>X.</w:t>
      </w:r>
      <w:r w:rsidR="00972C1D" w:rsidRPr="00F32E1D">
        <w:rPr>
          <w:rFonts w:ascii="Times New Roman" w:hAnsi="Times New Roman" w:cs="Times New Roman"/>
          <w:sz w:val="16"/>
          <w:szCs w:val="16"/>
        </w:rPr>
        <w:t>,</w:t>
      </w:r>
      <w:r w:rsidR="00216918" w:rsidRPr="00F32E1D">
        <w:rPr>
          <w:rFonts w:ascii="Times New Roman" w:hAnsi="Times New Roman" w:cs="Times New Roman"/>
          <w:sz w:val="16"/>
          <w:szCs w:val="16"/>
        </w:rPr>
        <w:t xml:space="preserve"> Colloids surface</w:t>
      </w:r>
      <w:r w:rsidR="00B465EC" w:rsidRPr="00F32E1D">
        <w:rPr>
          <w:rFonts w:ascii="Times New Roman" w:hAnsi="Times New Roman" w:cs="Times New Roman"/>
          <w:sz w:val="16"/>
          <w:szCs w:val="16"/>
        </w:rPr>
        <w:t>s B Biointerfaces, 172, (2018), 136-142.</w:t>
      </w:r>
    </w:p>
    <w:p w:rsidR="00BE5181"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[60</w:t>
      </w:r>
      <w:r w:rsidR="00BE5181" w:rsidRPr="00F32E1D">
        <w:rPr>
          <w:rFonts w:ascii="Times New Roman" w:hAnsi="Times New Roman" w:cs="Times New Roman"/>
          <w:sz w:val="16"/>
          <w:szCs w:val="16"/>
        </w:rPr>
        <w:t xml:space="preserve">] </w:t>
      </w:r>
      <w:r w:rsidR="00F314C2" w:rsidRPr="00F32E1D">
        <w:rPr>
          <w:rFonts w:ascii="Times New Roman" w:hAnsi="Times New Roman" w:cs="Times New Roman"/>
          <w:sz w:val="16"/>
          <w:szCs w:val="16"/>
        </w:rPr>
        <w:t>Wei,</w:t>
      </w:r>
      <w:r w:rsidR="000C1B7F">
        <w:rPr>
          <w:rFonts w:ascii="Times New Roman" w:hAnsi="Times New Roman" w:cs="Times New Roman"/>
          <w:sz w:val="16"/>
          <w:szCs w:val="16"/>
        </w:rPr>
        <w:t xml:space="preserve"> </w:t>
      </w:r>
      <w:r w:rsidR="00F314C2" w:rsidRPr="00F32E1D">
        <w:rPr>
          <w:rFonts w:ascii="Times New Roman" w:hAnsi="Times New Roman" w:cs="Times New Roman"/>
          <w:sz w:val="16"/>
          <w:szCs w:val="16"/>
        </w:rPr>
        <w:t>H., Cheng,</w:t>
      </w:r>
      <w:r w:rsidR="00BE5181" w:rsidRPr="00F32E1D">
        <w:rPr>
          <w:rFonts w:ascii="Times New Roman" w:hAnsi="Times New Roman" w:cs="Times New Roman"/>
          <w:sz w:val="16"/>
          <w:szCs w:val="16"/>
        </w:rPr>
        <w:t xml:space="preserve"> X</w:t>
      </w:r>
      <w:r w:rsidR="009D7910" w:rsidRPr="00F32E1D">
        <w:rPr>
          <w:rFonts w:ascii="Times New Roman" w:hAnsi="Times New Roman" w:cs="Times New Roman"/>
          <w:sz w:val="16"/>
          <w:szCs w:val="16"/>
        </w:rPr>
        <w:t>.</w:t>
      </w:r>
      <w:r w:rsidR="00F314C2" w:rsidRPr="00F32E1D">
        <w:rPr>
          <w:rFonts w:ascii="Times New Roman" w:hAnsi="Times New Roman" w:cs="Times New Roman"/>
          <w:sz w:val="16"/>
          <w:szCs w:val="16"/>
        </w:rPr>
        <w:t>X.</w:t>
      </w:r>
      <w:r w:rsidR="00BE5181" w:rsidRPr="00F32E1D">
        <w:rPr>
          <w:rFonts w:ascii="Times New Roman" w:hAnsi="Times New Roman" w:cs="Times New Roman"/>
          <w:sz w:val="16"/>
          <w:szCs w:val="16"/>
        </w:rPr>
        <w:t xml:space="preserve">, </w:t>
      </w:r>
      <w:r w:rsidR="00F314C2" w:rsidRPr="00F32E1D">
        <w:rPr>
          <w:rFonts w:ascii="Times New Roman" w:hAnsi="Times New Roman" w:cs="Times New Roman"/>
          <w:sz w:val="16"/>
          <w:szCs w:val="16"/>
        </w:rPr>
        <w:t xml:space="preserve">Zhang, </w:t>
      </w:r>
      <w:r w:rsidR="00BE5181" w:rsidRPr="00F32E1D">
        <w:rPr>
          <w:rFonts w:ascii="Times New Roman" w:hAnsi="Times New Roman" w:cs="Times New Roman"/>
          <w:sz w:val="16"/>
          <w:szCs w:val="16"/>
        </w:rPr>
        <w:t>Z</w:t>
      </w:r>
      <w:r w:rsidR="009D7910" w:rsidRPr="00F32E1D">
        <w:rPr>
          <w:rFonts w:ascii="Times New Roman" w:hAnsi="Times New Roman" w:cs="Times New Roman"/>
          <w:sz w:val="16"/>
          <w:szCs w:val="16"/>
        </w:rPr>
        <w:t>.</w:t>
      </w:r>
      <w:r w:rsidR="00F314C2" w:rsidRPr="00F32E1D">
        <w:rPr>
          <w:rFonts w:ascii="Times New Roman" w:hAnsi="Times New Roman" w:cs="Times New Roman"/>
          <w:sz w:val="16"/>
          <w:szCs w:val="16"/>
        </w:rPr>
        <w:t>X.,</w:t>
      </w:r>
      <w:r w:rsidR="00BE5181" w:rsidRPr="00F32E1D">
        <w:rPr>
          <w:rFonts w:ascii="Times New Roman" w:hAnsi="Times New Roman" w:cs="Times New Roman"/>
          <w:sz w:val="16"/>
          <w:szCs w:val="16"/>
        </w:rPr>
        <w:t xml:space="preserve"> and </w:t>
      </w:r>
      <w:r w:rsidR="007C5356" w:rsidRPr="00F32E1D">
        <w:rPr>
          <w:rFonts w:ascii="Times New Roman" w:hAnsi="Times New Roman" w:cs="Times New Roman"/>
          <w:sz w:val="16"/>
          <w:szCs w:val="16"/>
        </w:rPr>
        <w:t xml:space="preserve">Zhuo, </w:t>
      </w:r>
      <w:r w:rsidR="000477E3" w:rsidRPr="00F32E1D">
        <w:rPr>
          <w:rFonts w:ascii="Times New Roman" w:hAnsi="Times New Roman" w:cs="Times New Roman"/>
          <w:sz w:val="16"/>
          <w:szCs w:val="16"/>
        </w:rPr>
        <w:t>X.</w:t>
      </w:r>
      <w:r w:rsidR="007C5356" w:rsidRPr="00F32E1D">
        <w:rPr>
          <w:rFonts w:ascii="Times New Roman" w:hAnsi="Times New Roman" w:cs="Times New Roman"/>
          <w:sz w:val="16"/>
          <w:szCs w:val="16"/>
        </w:rPr>
        <w:t>R.</w:t>
      </w:r>
      <w:r w:rsidR="00972C1D" w:rsidRPr="00F32E1D">
        <w:rPr>
          <w:rFonts w:ascii="Times New Roman" w:hAnsi="Times New Roman" w:cs="Times New Roman"/>
          <w:sz w:val="16"/>
          <w:szCs w:val="16"/>
        </w:rPr>
        <w:t>,</w:t>
      </w:r>
      <w:r w:rsidR="007C5356" w:rsidRPr="00F32E1D">
        <w:rPr>
          <w:rFonts w:ascii="Times New Roman" w:hAnsi="Times New Roman" w:cs="Times New Roman"/>
          <w:sz w:val="16"/>
          <w:szCs w:val="16"/>
        </w:rPr>
        <w:t xml:space="preserve"> Progress</w:t>
      </w:r>
      <w:r w:rsidR="00BE5181" w:rsidRPr="00F32E1D">
        <w:rPr>
          <w:rFonts w:ascii="Times New Roman" w:hAnsi="Times New Roman" w:cs="Times New Roman"/>
          <w:sz w:val="16"/>
          <w:szCs w:val="16"/>
        </w:rPr>
        <w:t xml:space="preserve"> in polymer science, 34, (2009) 893-910.</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w:t>
      </w:r>
      <w:r w:rsidR="00B435F4" w:rsidRPr="00F32E1D">
        <w:rPr>
          <w:rFonts w:ascii="Times New Roman" w:hAnsi="Times New Roman" w:cs="Times New Roman"/>
          <w:sz w:val="16"/>
          <w:szCs w:val="16"/>
        </w:rPr>
        <w:t>61</w:t>
      </w:r>
      <w:r w:rsidR="00101674" w:rsidRPr="00F32E1D">
        <w:rPr>
          <w:rFonts w:ascii="Times New Roman" w:hAnsi="Times New Roman" w:cs="Times New Roman"/>
          <w:sz w:val="16"/>
          <w:szCs w:val="16"/>
        </w:rPr>
        <w:t>]</w:t>
      </w:r>
      <w:r w:rsidR="00607E10" w:rsidRPr="00F32E1D">
        <w:rPr>
          <w:rFonts w:ascii="Times New Roman" w:hAnsi="Times New Roman" w:cs="Times New Roman"/>
          <w:sz w:val="16"/>
          <w:szCs w:val="16"/>
        </w:rPr>
        <w:t xml:space="preserve"> Song</w:t>
      </w:r>
      <w:r w:rsidR="007C5356" w:rsidRPr="00F32E1D">
        <w:rPr>
          <w:rFonts w:ascii="Times New Roman" w:hAnsi="Times New Roman" w:cs="Times New Roman"/>
          <w:sz w:val="16"/>
          <w:szCs w:val="16"/>
        </w:rPr>
        <w:t>, X.</w:t>
      </w:r>
      <w:r w:rsidR="00607E10" w:rsidRPr="00F32E1D">
        <w:rPr>
          <w:rFonts w:ascii="Times New Roman" w:hAnsi="Times New Roman" w:cs="Times New Roman"/>
          <w:sz w:val="16"/>
          <w:szCs w:val="16"/>
        </w:rPr>
        <w:t xml:space="preserve">, </w:t>
      </w:r>
      <w:r w:rsidR="007C5356" w:rsidRPr="00F32E1D">
        <w:rPr>
          <w:rFonts w:ascii="Times New Roman" w:hAnsi="Times New Roman" w:cs="Times New Roman"/>
          <w:sz w:val="16"/>
          <w:szCs w:val="16"/>
        </w:rPr>
        <w:t xml:space="preserve">Zhu, </w:t>
      </w:r>
      <w:r w:rsidR="00607E10" w:rsidRPr="00F32E1D">
        <w:rPr>
          <w:rFonts w:ascii="Times New Roman" w:hAnsi="Times New Roman" w:cs="Times New Roman"/>
          <w:sz w:val="16"/>
          <w:szCs w:val="16"/>
        </w:rPr>
        <w:t xml:space="preserve">L. </w:t>
      </w:r>
      <w:r w:rsidR="007C5356" w:rsidRPr="00F32E1D">
        <w:rPr>
          <w:rFonts w:ascii="Times New Roman" w:hAnsi="Times New Roman" w:cs="Times New Roman"/>
          <w:sz w:val="16"/>
          <w:szCs w:val="16"/>
        </w:rPr>
        <w:t>J.</w:t>
      </w:r>
      <w:r w:rsidR="00607E10" w:rsidRPr="00F32E1D">
        <w:rPr>
          <w:rFonts w:ascii="Times New Roman" w:hAnsi="Times New Roman" w:cs="Times New Roman"/>
          <w:sz w:val="16"/>
          <w:szCs w:val="16"/>
        </w:rPr>
        <w:t>, Wen</w:t>
      </w:r>
      <w:r w:rsidR="007C5356" w:rsidRPr="00F32E1D">
        <w:rPr>
          <w:rFonts w:ascii="Times New Roman" w:hAnsi="Times New Roman" w:cs="Times New Roman"/>
          <w:sz w:val="16"/>
          <w:szCs w:val="16"/>
        </w:rPr>
        <w:t xml:space="preserve">, </w:t>
      </w:r>
      <w:r w:rsidR="00607E10" w:rsidRPr="00F32E1D">
        <w:rPr>
          <w:rFonts w:ascii="Times New Roman" w:hAnsi="Times New Roman" w:cs="Times New Roman"/>
          <w:sz w:val="16"/>
          <w:szCs w:val="16"/>
        </w:rPr>
        <w:t>Y</w:t>
      </w:r>
      <w:r w:rsidR="007C5356" w:rsidRPr="00F32E1D">
        <w:rPr>
          <w:rFonts w:ascii="Times New Roman" w:hAnsi="Times New Roman" w:cs="Times New Roman"/>
          <w:sz w:val="16"/>
          <w:szCs w:val="16"/>
        </w:rPr>
        <w:t>.</w:t>
      </w:r>
      <w:r w:rsidR="00710293"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007C5356" w:rsidRPr="00F32E1D">
        <w:rPr>
          <w:rFonts w:ascii="Times New Roman" w:hAnsi="Times New Roman" w:cs="Times New Roman"/>
          <w:sz w:val="16"/>
          <w:szCs w:val="16"/>
        </w:rPr>
        <w:t>Zhao,</w:t>
      </w:r>
      <w:r w:rsidR="000C1B7F">
        <w:rPr>
          <w:rFonts w:ascii="Times New Roman" w:hAnsi="Times New Roman" w:cs="Times New Roman"/>
          <w:sz w:val="16"/>
          <w:szCs w:val="16"/>
        </w:rPr>
        <w:t xml:space="preserve"> </w:t>
      </w:r>
      <w:r w:rsidR="007C5356" w:rsidRPr="00F32E1D">
        <w:rPr>
          <w:rFonts w:ascii="Times New Roman" w:hAnsi="Times New Roman" w:cs="Times New Roman"/>
          <w:sz w:val="16"/>
          <w:szCs w:val="16"/>
        </w:rPr>
        <w:t>F.</w:t>
      </w:r>
      <w:r w:rsidR="00710293" w:rsidRPr="00F32E1D">
        <w:rPr>
          <w:rFonts w:ascii="Times New Roman" w:hAnsi="Times New Roman" w:cs="Times New Roman"/>
          <w:sz w:val="16"/>
          <w:szCs w:val="16"/>
        </w:rPr>
        <w:t xml:space="preserve">, </w:t>
      </w:r>
      <w:r w:rsidR="007C5356" w:rsidRPr="00F32E1D">
        <w:rPr>
          <w:rFonts w:ascii="Times New Roman" w:hAnsi="Times New Roman" w:cs="Times New Roman"/>
          <w:sz w:val="16"/>
          <w:szCs w:val="16"/>
        </w:rPr>
        <w:t>Zhang,</w:t>
      </w:r>
      <w:r w:rsidR="000477E3" w:rsidRPr="00F32E1D">
        <w:rPr>
          <w:rFonts w:ascii="Times New Roman" w:hAnsi="Times New Roman" w:cs="Times New Roman"/>
          <w:sz w:val="16"/>
          <w:szCs w:val="16"/>
        </w:rPr>
        <w:t xml:space="preserve"> X.</w:t>
      </w:r>
      <w:r w:rsidR="007C5356" w:rsidRPr="00F32E1D">
        <w:rPr>
          <w:rFonts w:ascii="Times New Roman" w:hAnsi="Times New Roman" w:cs="Times New Roman"/>
          <w:sz w:val="16"/>
          <w:szCs w:val="16"/>
        </w:rPr>
        <w:t>Z.,</w:t>
      </w:r>
      <w:r w:rsidR="00710293" w:rsidRPr="00F32E1D">
        <w:rPr>
          <w:rFonts w:ascii="Times New Roman" w:hAnsi="Times New Roman" w:cs="Times New Roman"/>
          <w:sz w:val="16"/>
          <w:szCs w:val="16"/>
        </w:rPr>
        <w:t xml:space="preserve"> and Li</w:t>
      </w:r>
      <w:r w:rsidR="00AF1CEF" w:rsidRPr="00F32E1D">
        <w:rPr>
          <w:rFonts w:ascii="Times New Roman" w:hAnsi="Times New Roman" w:cs="Times New Roman"/>
          <w:sz w:val="16"/>
          <w:szCs w:val="16"/>
        </w:rPr>
        <w:t>, J</w:t>
      </w:r>
      <w:r w:rsidR="002951C6" w:rsidRPr="00F32E1D">
        <w:rPr>
          <w:rFonts w:ascii="Times New Roman" w:hAnsi="Times New Roman" w:cs="Times New Roman"/>
          <w:sz w:val="16"/>
          <w:szCs w:val="16"/>
        </w:rPr>
        <w:t>.</w:t>
      </w:r>
      <w:r w:rsidR="00972C1D" w:rsidRPr="00F32E1D">
        <w:rPr>
          <w:rFonts w:ascii="Times New Roman" w:hAnsi="Times New Roman" w:cs="Times New Roman"/>
          <w:sz w:val="16"/>
          <w:szCs w:val="16"/>
        </w:rPr>
        <w:t>,</w:t>
      </w:r>
      <w:r w:rsidR="002951C6" w:rsidRPr="00F32E1D">
        <w:rPr>
          <w:rFonts w:ascii="Times New Roman" w:hAnsi="Times New Roman" w:cs="Times New Roman"/>
          <w:sz w:val="16"/>
          <w:szCs w:val="16"/>
        </w:rPr>
        <w:t xml:space="preserve"> Journal</w:t>
      </w:r>
      <w:r w:rsidR="00710293" w:rsidRPr="00F32E1D">
        <w:rPr>
          <w:rFonts w:ascii="Times New Roman" w:hAnsi="Times New Roman" w:cs="Times New Roman"/>
          <w:sz w:val="16"/>
          <w:szCs w:val="16"/>
        </w:rPr>
        <w:t xml:space="preserve"> of colloid and interfaces science, 490, (2017), 372-379.</w:t>
      </w:r>
    </w:p>
    <w:p w:rsidR="007628A4"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[62</w:t>
      </w:r>
      <w:r w:rsidR="007628A4" w:rsidRPr="00F32E1D">
        <w:rPr>
          <w:rFonts w:ascii="Times New Roman" w:hAnsi="Times New Roman" w:cs="Times New Roman"/>
          <w:sz w:val="16"/>
          <w:szCs w:val="16"/>
        </w:rPr>
        <w:t xml:space="preserve">] </w:t>
      </w:r>
      <w:r w:rsidR="002951C6" w:rsidRPr="00F32E1D">
        <w:rPr>
          <w:rFonts w:ascii="Times New Roman" w:hAnsi="Times New Roman" w:cs="Times New Roman"/>
          <w:sz w:val="16"/>
          <w:szCs w:val="16"/>
        </w:rPr>
        <w:t>Kim,</w:t>
      </w:r>
      <w:r w:rsidR="000477E3" w:rsidRPr="00F32E1D">
        <w:rPr>
          <w:rFonts w:ascii="Times New Roman" w:hAnsi="Times New Roman" w:cs="Times New Roman"/>
          <w:sz w:val="16"/>
          <w:szCs w:val="16"/>
        </w:rPr>
        <w:t xml:space="preserve"> N.</w:t>
      </w:r>
      <w:r w:rsidR="002951C6" w:rsidRPr="00F32E1D">
        <w:rPr>
          <w:rFonts w:ascii="Times New Roman" w:hAnsi="Times New Roman" w:cs="Times New Roman"/>
          <w:sz w:val="16"/>
          <w:szCs w:val="16"/>
        </w:rPr>
        <w:t>K.</w:t>
      </w:r>
      <w:r w:rsidR="00D82495" w:rsidRPr="00F32E1D">
        <w:rPr>
          <w:rFonts w:ascii="Times New Roman" w:hAnsi="Times New Roman" w:cs="Times New Roman"/>
          <w:sz w:val="16"/>
          <w:szCs w:val="16"/>
        </w:rPr>
        <w:t>, Oh</w:t>
      </w:r>
      <w:r w:rsidR="002951C6" w:rsidRPr="00F32E1D">
        <w:rPr>
          <w:rFonts w:ascii="Times New Roman" w:hAnsi="Times New Roman" w:cs="Times New Roman"/>
          <w:sz w:val="16"/>
          <w:szCs w:val="16"/>
        </w:rPr>
        <w:t xml:space="preserve">, </w:t>
      </w:r>
      <w:r w:rsidR="00D82495" w:rsidRPr="00F32E1D">
        <w:rPr>
          <w:rFonts w:ascii="Times New Roman" w:hAnsi="Times New Roman" w:cs="Times New Roman"/>
          <w:sz w:val="16"/>
          <w:szCs w:val="16"/>
        </w:rPr>
        <w:t xml:space="preserve">S. </w:t>
      </w:r>
      <w:r w:rsidR="002951C6" w:rsidRPr="00F32E1D">
        <w:rPr>
          <w:rFonts w:ascii="Times New Roman" w:hAnsi="Times New Roman" w:cs="Times New Roman"/>
          <w:sz w:val="16"/>
          <w:szCs w:val="16"/>
        </w:rPr>
        <w:t xml:space="preserve">K., </w:t>
      </w:r>
      <w:r w:rsidR="00D82495" w:rsidRPr="00F32E1D">
        <w:rPr>
          <w:rFonts w:ascii="Times New Roman" w:hAnsi="Times New Roman" w:cs="Times New Roman"/>
          <w:sz w:val="16"/>
          <w:szCs w:val="16"/>
        </w:rPr>
        <w:t>Shim</w:t>
      </w:r>
      <w:r w:rsidR="002951C6" w:rsidRPr="00F32E1D">
        <w:rPr>
          <w:rFonts w:ascii="Times New Roman" w:hAnsi="Times New Roman" w:cs="Times New Roman"/>
          <w:sz w:val="16"/>
          <w:szCs w:val="16"/>
        </w:rPr>
        <w:t xml:space="preserve">, </w:t>
      </w:r>
      <w:r w:rsidR="00D82495" w:rsidRPr="00F32E1D">
        <w:rPr>
          <w:rFonts w:ascii="Times New Roman" w:hAnsi="Times New Roman" w:cs="Times New Roman"/>
          <w:sz w:val="16"/>
          <w:szCs w:val="16"/>
        </w:rPr>
        <w:t>J</w:t>
      </w:r>
      <w:r w:rsidR="002951C6" w:rsidRPr="00F32E1D">
        <w:rPr>
          <w:rFonts w:ascii="Times New Roman" w:hAnsi="Times New Roman" w:cs="Times New Roman"/>
          <w:sz w:val="16"/>
          <w:szCs w:val="16"/>
        </w:rPr>
        <w:t>., Schlaepfer,</w:t>
      </w:r>
      <w:r w:rsidR="00945F34" w:rsidRPr="00F32E1D">
        <w:rPr>
          <w:rFonts w:ascii="Times New Roman" w:hAnsi="Times New Roman" w:cs="Times New Roman"/>
          <w:sz w:val="16"/>
          <w:szCs w:val="16"/>
        </w:rPr>
        <w:t xml:space="preserve"> R.</w:t>
      </w:r>
      <w:r w:rsidR="002951C6" w:rsidRPr="00F32E1D">
        <w:rPr>
          <w:rFonts w:ascii="Times New Roman" w:hAnsi="Times New Roman" w:cs="Times New Roman"/>
          <w:sz w:val="16"/>
          <w:szCs w:val="16"/>
        </w:rPr>
        <w:t>I.,</w:t>
      </w:r>
      <w:r w:rsidR="000C1B7F">
        <w:rPr>
          <w:rFonts w:ascii="Times New Roman" w:hAnsi="Times New Roman" w:cs="Times New Roman"/>
          <w:sz w:val="16"/>
          <w:szCs w:val="16"/>
        </w:rPr>
        <w:t xml:space="preserve"> </w:t>
      </w:r>
      <w:r w:rsidR="002951C6" w:rsidRPr="00F32E1D">
        <w:rPr>
          <w:rFonts w:ascii="Times New Roman" w:hAnsi="Times New Roman" w:cs="Times New Roman"/>
          <w:sz w:val="16"/>
          <w:szCs w:val="16"/>
        </w:rPr>
        <w:t>Karam,</w:t>
      </w:r>
      <w:r w:rsidR="00D82495" w:rsidRPr="00F32E1D">
        <w:rPr>
          <w:rFonts w:ascii="Times New Roman" w:hAnsi="Times New Roman" w:cs="Times New Roman"/>
          <w:sz w:val="16"/>
          <w:szCs w:val="16"/>
        </w:rPr>
        <w:t xml:space="preserve"> D. </w:t>
      </w:r>
      <w:r w:rsidR="002951C6" w:rsidRPr="00F32E1D">
        <w:rPr>
          <w:rFonts w:ascii="Times New Roman" w:hAnsi="Times New Roman" w:cs="Times New Roman"/>
          <w:sz w:val="16"/>
          <w:szCs w:val="16"/>
        </w:rPr>
        <w:t>S.,</w:t>
      </w:r>
      <w:r w:rsidR="00D82495" w:rsidRPr="00F32E1D">
        <w:rPr>
          <w:rFonts w:ascii="Times New Roman" w:hAnsi="Times New Roman" w:cs="Times New Roman"/>
          <w:sz w:val="16"/>
          <w:szCs w:val="16"/>
        </w:rPr>
        <w:t xml:space="preserve"> and </w:t>
      </w:r>
      <w:r w:rsidR="002951C6" w:rsidRPr="00F32E1D">
        <w:rPr>
          <w:rFonts w:ascii="Times New Roman" w:hAnsi="Times New Roman" w:cs="Times New Roman"/>
          <w:sz w:val="16"/>
          <w:szCs w:val="16"/>
        </w:rPr>
        <w:t>Lee,</w:t>
      </w:r>
      <w:r w:rsidR="00D82495" w:rsidRPr="00F32E1D">
        <w:rPr>
          <w:rFonts w:ascii="Times New Roman" w:hAnsi="Times New Roman" w:cs="Times New Roman"/>
          <w:sz w:val="16"/>
          <w:szCs w:val="16"/>
        </w:rPr>
        <w:t xml:space="preserve"> J. </w:t>
      </w:r>
      <w:r w:rsidR="002951C6" w:rsidRPr="00F32E1D">
        <w:rPr>
          <w:rFonts w:ascii="Times New Roman" w:hAnsi="Times New Roman" w:cs="Times New Roman"/>
          <w:sz w:val="16"/>
          <w:szCs w:val="16"/>
        </w:rPr>
        <w:t>J</w:t>
      </w:r>
      <w:r w:rsidR="00972C1D" w:rsidRPr="00F32E1D">
        <w:rPr>
          <w:rFonts w:ascii="Times New Roman" w:hAnsi="Times New Roman" w:cs="Times New Roman"/>
          <w:sz w:val="16"/>
          <w:szCs w:val="16"/>
        </w:rPr>
        <w:t>.,</w:t>
      </w:r>
      <w:r w:rsidR="002951C6" w:rsidRPr="00F32E1D">
        <w:rPr>
          <w:rFonts w:ascii="Times New Roman" w:hAnsi="Times New Roman" w:cs="Times New Roman"/>
          <w:sz w:val="16"/>
          <w:szCs w:val="16"/>
        </w:rPr>
        <w:t xml:space="preserve"> Polymers</w:t>
      </w:r>
      <w:r w:rsidR="00D82495" w:rsidRPr="00F32E1D">
        <w:rPr>
          <w:rFonts w:ascii="Times New Roman" w:hAnsi="Times New Roman" w:cs="Times New Roman"/>
          <w:sz w:val="16"/>
          <w:szCs w:val="16"/>
        </w:rPr>
        <w:t xml:space="preserve">, 13, (2021), </w:t>
      </w:r>
      <w:r w:rsidR="0000346D" w:rsidRPr="00F32E1D">
        <w:rPr>
          <w:rFonts w:ascii="Times New Roman" w:hAnsi="Times New Roman" w:cs="Times New Roman"/>
          <w:sz w:val="16"/>
          <w:szCs w:val="16"/>
        </w:rPr>
        <w:t>377.</w:t>
      </w:r>
    </w:p>
    <w:p w:rsidR="0000346D"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[63</w:t>
      </w:r>
      <w:r w:rsidR="0000346D" w:rsidRPr="00F32E1D">
        <w:rPr>
          <w:rFonts w:ascii="Times New Roman" w:hAnsi="Times New Roman" w:cs="Times New Roman"/>
          <w:sz w:val="16"/>
          <w:szCs w:val="16"/>
        </w:rPr>
        <w:t xml:space="preserve">] </w:t>
      </w:r>
      <w:r w:rsidR="000477E3" w:rsidRPr="00F32E1D">
        <w:rPr>
          <w:rFonts w:ascii="Times New Roman" w:hAnsi="Times New Roman" w:cs="Times New Roman"/>
          <w:sz w:val="16"/>
          <w:szCs w:val="16"/>
        </w:rPr>
        <w:t>Nalluri, M.</w:t>
      </w:r>
      <w:r w:rsidR="00A26ECD" w:rsidRPr="00F32E1D">
        <w:rPr>
          <w:rFonts w:ascii="Times New Roman" w:hAnsi="Times New Roman" w:cs="Times New Roman"/>
          <w:sz w:val="16"/>
          <w:szCs w:val="16"/>
        </w:rPr>
        <w:t>K.</w:t>
      </w:r>
      <w:r w:rsidR="000477E3" w:rsidRPr="00F32E1D">
        <w:rPr>
          <w:rFonts w:ascii="Times New Roman" w:hAnsi="Times New Roman" w:cs="Times New Roman"/>
          <w:sz w:val="16"/>
          <w:szCs w:val="16"/>
        </w:rPr>
        <w:t>S., and Ravoo, J.</w:t>
      </w:r>
      <w:r w:rsidR="00A26ECD" w:rsidRPr="00F32E1D">
        <w:rPr>
          <w:rFonts w:ascii="Times New Roman" w:hAnsi="Times New Roman" w:cs="Times New Roman"/>
          <w:sz w:val="16"/>
          <w:szCs w:val="16"/>
        </w:rPr>
        <w:t>B.</w:t>
      </w:r>
      <w:r w:rsidR="00972C1D"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00BB167E" w:rsidRPr="00F32E1D">
        <w:rPr>
          <w:rFonts w:ascii="Times New Roman" w:hAnsi="Times New Roman" w:cs="Times New Roman"/>
          <w:sz w:val="16"/>
          <w:szCs w:val="16"/>
        </w:rPr>
        <w:t xml:space="preserve">Angewandtechemie international edition, 49, (2010), 5372-5374. </w:t>
      </w:r>
    </w:p>
    <w:p w:rsidR="00E56E09"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[64</w:t>
      </w:r>
      <w:r w:rsidR="00E56E09" w:rsidRPr="00F32E1D">
        <w:rPr>
          <w:rFonts w:ascii="Times New Roman" w:hAnsi="Times New Roman" w:cs="Times New Roman"/>
          <w:sz w:val="16"/>
          <w:szCs w:val="16"/>
        </w:rPr>
        <w:t xml:space="preserve">] </w:t>
      </w:r>
      <w:r w:rsidR="00FA1FF0" w:rsidRPr="00F32E1D">
        <w:rPr>
          <w:rFonts w:ascii="Times New Roman" w:hAnsi="Times New Roman" w:cs="Times New Roman"/>
          <w:sz w:val="16"/>
          <w:szCs w:val="16"/>
        </w:rPr>
        <w:t>Wang, Y</w:t>
      </w:r>
      <w:r w:rsidR="00C67694" w:rsidRPr="00F32E1D">
        <w:rPr>
          <w:rFonts w:ascii="Times New Roman" w:hAnsi="Times New Roman" w:cs="Times New Roman"/>
          <w:sz w:val="16"/>
          <w:szCs w:val="16"/>
        </w:rPr>
        <w:t>.</w:t>
      </w:r>
      <w:r w:rsidR="00FA1FF0" w:rsidRPr="00F32E1D">
        <w:rPr>
          <w:rFonts w:ascii="Times New Roman" w:hAnsi="Times New Roman" w:cs="Times New Roman"/>
          <w:sz w:val="16"/>
          <w:szCs w:val="16"/>
        </w:rPr>
        <w:t>, Ma, N., Wang, Z., and Zhang, X.</w:t>
      </w:r>
      <w:r w:rsidR="000F33A1"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00FA1FF0" w:rsidRPr="00F32E1D">
        <w:rPr>
          <w:rFonts w:ascii="Times New Roman" w:hAnsi="Times New Roman" w:cs="Times New Roman"/>
          <w:sz w:val="16"/>
          <w:szCs w:val="16"/>
        </w:rPr>
        <w:t>Angewandtechemie international edition, 46, (2007),</w:t>
      </w:r>
      <w:r w:rsidR="00D754AB">
        <w:rPr>
          <w:rFonts w:ascii="Times New Roman" w:hAnsi="Times New Roman" w:cs="Times New Roman"/>
          <w:sz w:val="16"/>
          <w:szCs w:val="16"/>
        </w:rPr>
        <w:t xml:space="preserve"> </w:t>
      </w:r>
      <w:r w:rsidR="00FA1FF0" w:rsidRPr="00F32E1D">
        <w:rPr>
          <w:rFonts w:ascii="Times New Roman" w:hAnsi="Times New Roman" w:cs="Times New Roman"/>
          <w:sz w:val="16"/>
          <w:szCs w:val="16"/>
        </w:rPr>
        <w:t>2823-2826.</w:t>
      </w:r>
    </w:p>
    <w:p w:rsidR="005625A8"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[65</w:t>
      </w:r>
      <w:r w:rsidR="00C67694" w:rsidRPr="00F32E1D">
        <w:rPr>
          <w:rFonts w:ascii="Times New Roman" w:hAnsi="Times New Roman" w:cs="Times New Roman"/>
          <w:sz w:val="16"/>
          <w:szCs w:val="16"/>
        </w:rPr>
        <w:t xml:space="preserve">] </w:t>
      </w:r>
      <w:r w:rsidR="00C839FD" w:rsidRPr="00F32E1D">
        <w:rPr>
          <w:rFonts w:ascii="Times New Roman" w:hAnsi="Times New Roman" w:cs="Times New Roman"/>
          <w:sz w:val="16"/>
          <w:szCs w:val="16"/>
        </w:rPr>
        <w:t>Wang, S., Shen, Q., Nawaz., and Zhang, W</w:t>
      </w:r>
      <w:r w:rsidR="000F33A1"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00C839FD" w:rsidRPr="00F32E1D">
        <w:rPr>
          <w:rFonts w:ascii="Times New Roman" w:hAnsi="Times New Roman" w:cs="Times New Roman"/>
          <w:sz w:val="16"/>
          <w:szCs w:val="16"/>
        </w:rPr>
        <w:t>Polymer chemistry, 4, (2013), 2151-2157</w:t>
      </w:r>
      <w:r w:rsidR="00CF6D9E" w:rsidRPr="00F32E1D">
        <w:rPr>
          <w:rFonts w:ascii="Times New Roman" w:hAnsi="Times New Roman" w:cs="Times New Roman"/>
          <w:sz w:val="16"/>
          <w:szCs w:val="16"/>
        </w:rPr>
        <w:t>.</w:t>
      </w:r>
    </w:p>
    <w:p w:rsidR="00FB163A"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[66</w:t>
      </w:r>
      <w:r w:rsidR="00FB163A" w:rsidRPr="00F32E1D">
        <w:rPr>
          <w:rFonts w:ascii="Times New Roman" w:hAnsi="Times New Roman" w:cs="Times New Roman"/>
          <w:sz w:val="16"/>
          <w:szCs w:val="16"/>
        </w:rPr>
        <w:t xml:space="preserve">] </w:t>
      </w:r>
      <w:r w:rsidR="00126443" w:rsidRPr="00F32E1D">
        <w:rPr>
          <w:rFonts w:ascii="Times New Roman" w:hAnsi="Times New Roman" w:cs="Times New Roman"/>
          <w:sz w:val="16"/>
          <w:szCs w:val="16"/>
        </w:rPr>
        <w:t>Huo,</w:t>
      </w:r>
      <w:r w:rsidR="000C1B7F">
        <w:rPr>
          <w:rFonts w:ascii="Times New Roman" w:hAnsi="Times New Roman" w:cs="Times New Roman"/>
          <w:sz w:val="16"/>
          <w:szCs w:val="16"/>
        </w:rPr>
        <w:t xml:space="preserve"> </w:t>
      </w:r>
      <w:r w:rsidR="00126443" w:rsidRPr="00F32E1D">
        <w:rPr>
          <w:rFonts w:ascii="Times New Roman" w:hAnsi="Times New Roman" w:cs="Times New Roman"/>
          <w:sz w:val="16"/>
          <w:szCs w:val="16"/>
        </w:rPr>
        <w:t>M.</w:t>
      </w:r>
      <w:r w:rsidR="00FB163A" w:rsidRPr="00F32E1D">
        <w:rPr>
          <w:rFonts w:ascii="Times New Roman" w:hAnsi="Times New Roman" w:cs="Times New Roman"/>
          <w:sz w:val="16"/>
          <w:szCs w:val="16"/>
        </w:rPr>
        <w:t xml:space="preserve">, </w:t>
      </w:r>
      <w:r w:rsidR="00126443" w:rsidRPr="00F32E1D">
        <w:rPr>
          <w:rFonts w:ascii="Times New Roman" w:hAnsi="Times New Roman" w:cs="Times New Roman"/>
          <w:sz w:val="16"/>
          <w:szCs w:val="16"/>
        </w:rPr>
        <w:t>Yuan,J.</w:t>
      </w:r>
      <w:r w:rsidR="004B41EE" w:rsidRPr="00F32E1D">
        <w:rPr>
          <w:rFonts w:ascii="Times New Roman" w:hAnsi="Times New Roman" w:cs="Times New Roman"/>
          <w:sz w:val="16"/>
          <w:szCs w:val="16"/>
        </w:rPr>
        <w:t>, Tao</w:t>
      </w:r>
      <w:r w:rsidR="00126443" w:rsidRPr="00F32E1D">
        <w:rPr>
          <w:rFonts w:ascii="Times New Roman" w:hAnsi="Times New Roman" w:cs="Times New Roman"/>
          <w:sz w:val="16"/>
          <w:szCs w:val="16"/>
        </w:rPr>
        <w:t xml:space="preserve">, </w:t>
      </w:r>
      <w:r w:rsidR="004B41EE" w:rsidRPr="00F32E1D">
        <w:rPr>
          <w:rFonts w:ascii="Times New Roman" w:hAnsi="Times New Roman" w:cs="Times New Roman"/>
          <w:sz w:val="16"/>
          <w:szCs w:val="16"/>
        </w:rPr>
        <w:t>L</w:t>
      </w:r>
      <w:r w:rsidR="00126443" w:rsidRPr="00F32E1D">
        <w:rPr>
          <w:rFonts w:ascii="Times New Roman" w:hAnsi="Times New Roman" w:cs="Times New Roman"/>
          <w:sz w:val="16"/>
          <w:szCs w:val="16"/>
        </w:rPr>
        <w:t xml:space="preserve">., </w:t>
      </w:r>
      <w:r w:rsidR="004B41EE" w:rsidRPr="00F32E1D">
        <w:rPr>
          <w:rFonts w:ascii="Times New Roman" w:hAnsi="Times New Roman" w:cs="Times New Roman"/>
          <w:sz w:val="16"/>
          <w:szCs w:val="16"/>
        </w:rPr>
        <w:t>and Wie</w:t>
      </w:r>
      <w:r w:rsidR="00126443" w:rsidRPr="00F32E1D">
        <w:rPr>
          <w:rFonts w:ascii="Times New Roman" w:hAnsi="Times New Roman" w:cs="Times New Roman"/>
          <w:sz w:val="16"/>
          <w:szCs w:val="16"/>
        </w:rPr>
        <w:t>, Y</w:t>
      </w:r>
      <w:r w:rsidR="000F33A1"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004B41EE" w:rsidRPr="00F32E1D">
        <w:rPr>
          <w:rFonts w:ascii="Times New Roman" w:hAnsi="Times New Roman" w:cs="Times New Roman"/>
          <w:sz w:val="16"/>
          <w:szCs w:val="16"/>
        </w:rPr>
        <w:t>Polymer chemistry, 5, (2014), 1519-1528.</w:t>
      </w:r>
    </w:p>
    <w:p w:rsidR="00752325"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[67</w:t>
      </w:r>
      <w:r w:rsidR="00752325" w:rsidRPr="00F32E1D">
        <w:rPr>
          <w:rFonts w:ascii="Times New Roman" w:hAnsi="Times New Roman" w:cs="Times New Roman"/>
          <w:sz w:val="16"/>
          <w:szCs w:val="16"/>
        </w:rPr>
        <w:t>]</w:t>
      </w:r>
      <w:r w:rsidR="00CF6D9E" w:rsidRPr="00F32E1D">
        <w:rPr>
          <w:rFonts w:ascii="Times New Roman" w:hAnsi="Times New Roman" w:cs="Times New Roman"/>
          <w:sz w:val="16"/>
          <w:szCs w:val="16"/>
        </w:rPr>
        <w:t xml:space="preserve"> Gu, H., Mu, S., Qiu, G., Liu, X., Zhang, Li., Yuan, Y., and Astruc, D.</w:t>
      </w:r>
      <w:r w:rsidR="000F33A1"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00CF6D9E" w:rsidRPr="00F32E1D">
        <w:rPr>
          <w:rFonts w:ascii="Times New Roman" w:hAnsi="Times New Roman" w:cs="Times New Roman"/>
          <w:sz w:val="16"/>
          <w:szCs w:val="16"/>
        </w:rPr>
        <w:t>Coordination chemistry Reviews, (2018), 51-85.</w:t>
      </w:r>
    </w:p>
    <w:p w:rsidR="005625A8"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[68</w:t>
      </w:r>
      <w:r w:rsidR="005625A8" w:rsidRPr="00F32E1D">
        <w:rPr>
          <w:rFonts w:ascii="Times New Roman" w:hAnsi="Times New Roman" w:cs="Times New Roman"/>
          <w:sz w:val="16"/>
          <w:szCs w:val="16"/>
        </w:rPr>
        <w:t xml:space="preserve">] </w:t>
      </w:r>
      <w:r w:rsidR="00A82775" w:rsidRPr="00F32E1D">
        <w:rPr>
          <w:rFonts w:ascii="Times New Roman" w:hAnsi="Times New Roman" w:cs="Times New Roman"/>
          <w:sz w:val="16"/>
          <w:szCs w:val="16"/>
        </w:rPr>
        <w:t>Zuo, C., Dai, X., Zhao, S., Liu, X., Ding, S., Ma, L., Liu, M., and Wei, H.</w:t>
      </w:r>
      <w:r w:rsidR="000F33A1"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00A82775" w:rsidRPr="00F32E1D">
        <w:rPr>
          <w:rFonts w:ascii="Times New Roman" w:hAnsi="Times New Roman" w:cs="Times New Roman"/>
          <w:sz w:val="16"/>
          <w:szCs w:val="16"/>
        </w:rPr>
        <w:t>Macro letters, 7, (2016), 873-878.</w:t>
      </w:r>
    </w:p>
    <w:p w:rsidR="003D028A"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[69</w:t>
      </w:r>
      <w:r w:rsidR="004B41EE" w:rsidRPr="00F32E1D">
        <w:rPr>
          <w:rFonts w:ascii="Times New Roman" w:hAnsi="Times New Roman" w:cs="Times New Roman"/>
          <w:sz w:val="16"/>
          <w:szCs w:val="16"/>
        </w:rPr>
        <w:t xml:space="preserve">] </w:t>
      </w:r>
      <w:r w:rsidR="00406FF0" w:rsidRPr="00F32E1D">
        <w:rPr>
          <w:rFonts w:ascii="Times New Roman" w:hAnsi="Times New Roman" w:cs="Times New Roman"/>
          <w:sz w:val="16"/>
          <w:szCs w:val="16"/>
        </w:rPr>
        <w:t>Zhang, Z., Lv, Q., Gao, X., Chen, L., Cao, Y., Yu, S., He, C., and Chen, X.</w:t>
      </w:r>
      <w:r w:rsidR="000F33A1"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00406FF0" w:rsidRPr="00F32E1D">
        <w:rPr>
          <w:rFonts w:ascii="Times New Roman" w:hAnsi="Times New Roman" w:cs="Times New Roman"/>
          <w:sz w:val="16"/>
          <w:szCs w:val="16"/>
        </w:rPr>
        <w:t>Applied materials and interfaces, 7, (2015), 8404-8411.</w:t>
      </w:r>
    </w:p>
    <w:p w:rsidR="0000346D"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[70</w:t>
      </w:r>
      <w:r w:rsidR="003D028A" w:rsidRPr="00F32E1D">
        <w:rPr>
          <w:rFonts w:ascii="Times New Roman" w:hAnsi="Times New Roman" w:cs="Times New Roman"/>
          <w:sz w:val="16"/>
          <w:szCs w:val="16"/>
        </w:rPr>
        <w:t xml:space="preserve">] </w:t>
      </w:r>
      <w:r w:rsidR="00126443" w:rsidRPr="00F32E1D">
        <w:rPr>
          <w:rFonts w:ascii="Times New Roman" w:hAnsi="Times New Roman" w:cs="Times New Roman"/>
          <w:sz w:val="16"/>
          <w:szCs w:val="16"/>
        </w:rPr>
        <w:t>Li,</w:t>
      </w:r>
      <w:r w:rsidR="00462480" w:rsidRPr="00F32E1D">
        <w:rPr>
          <w:rFonts w:ascii="Times New Roman" w:hAnsi="Times New Roman" w:cs="Times New Roman"/>
          <w:sz w:val="16"/>
          <w:szCs w:val="16"/>
        </w:rPr>
        <w:t xml:space="preserve">F., Xie, </w:t>
      </w:r>
      <w:r w:rsidR="00ED52EE" w:rsidRPr="00F32E1D">
        <w:rPr>
          <w:rFonts w:ascii="Times New Roman" w:hAnsi="Times New Roman" w:cs="Times New Roman"/>
          <w:sz w:val="16"/>
          <w:szCs w:val="16"/>
        </w:rPr>
        <w:t>C</w:t>
      </w:r>
      <w:r w:rsidR="00462480" w:rsidRPr="00F32E1D">
        <w:rPr>
          <w:rFonts w:ascii="Times New Roman" w:hAnsi="Times New Roman" w:cs="Times New Roman"/>
          <w:sz w:val="16"/>
          <w:szCs w:val="16"/>
        </w:rPr>
        <w:t xml:space="preserve">., </w:t>
      </w:r>
      <w:r w:rsidR="00ED52EE" w:rsidRPr="00F32E1D">
        <w:rPr>
          <w:rFonts w:ascii="Times New Roman" w:hAnsi="Times New Roman" w:cs="Times New Roman"/>
          <w:sz w:val="16"/>
          <w:szCs w:val="16"/>
        </w:rPr>
        <w:t>Cheng</w:t>
      </w:r>
      <w:r w:rsidR="00462480" w:rsidRPr="00F32E1D">
        <w:rPr>
          <w:rFonts w:ascii="Times New Roman" w:hAnsi="Times New Roman" w:cs="Times New Roman"/>
          <w:sz w:val="16"/>
          <w:szCs w:val="16"/>
        </w:rPr>
        <w:t>, Z.,</w:t>
      </w:r>
      <w:r w:rsidR="00ED52EE" w:rsidRPr="00F32E1D">
        <w:rPr>
          <w:rFonts w:ascii="Times New Roman" w:hAnsi="Times New Roman" w:cs="Times New Roman"/>
          <w:sz w:val="16"/>
          <w:szCs w:val="16"/>
        </w:rPr>
        <w:t xml:space="preserve"> and Xia</w:t>
      </w:r>
      <w:r w:rsidR="00462480" w:rsidRPr="00F32E1D">
        <w:rPr>
          <w:rFonts w:ascii="Times New Roman" w:hAnsi="Times New Roman" w:cs="Times New Roman"/>
          <w:sz w:val="16"/>
          <w:szCs w:val="16"/>
        </w:rPr>
        <w:t>, H.</w:t>
      </w:r>
      <w:r w:rsidR="000F33A1"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00E21350" w:rsidRPr="00F32E1D">
        <w:rPr>
          <w:rFonts w:ascii="Times New Roman" w:hAnsi="Times New Roman" w:cs="Times New Roman"/>
          <w:sz w:val="16"/>
          <w:szCs w:val="16"/>
        </w:rPr>
        <w:t>Ultrasonics sonochemistry, 3o, (2016), 9-17.</w:t>
      </w:r>
    </w:p>
    <w:p w:rsidR="00E21350" w:rsidRPr="00F32E1D" w:rsidRDefault="00E21350"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w:t>
      </w:r>
      <w:r w:rsidR="00B435F4" w:rsidRPr="00F32E1D">
        <w:rPr>
          <w:rFonts w:ascii="Times New Roman" w:hAnsi="Times New Roman" w:cs="Times New Roman"/>
          <w:sz w:val="16"/>
          <w:szCs w:val="16"/>
        </w:rPr>
        <w:t>71</w:t>
      </w:r>
      <w:r w:rsidRPr="00F32E1D">
        <w:rPr>
          <w:rFonts w:ascii="Times New Roman" w:hAnsi="Times New Roman" w:cs="Times New Roman"/>
          <w:sz w:val="16"/>
          <w:szCs w:val="16"/>
        </w:rPr>
        <w:t>] Wang</w:t>
      </w:r>
      <w:r w:rsidR="00462480" w:rsidRPr="00F32E1D">
        <w:rPr>
          <w:rFonts w:ascii="Times New Roman" w:hAnsi="Times New Roman" w:cs="Times New Roman"/>
          <w:sz w:val="16"/>
          <w:szCs w:val="16"/>
        </w:rPr>
        <w:t>, J.</w:t>
      </w:r>
      <w:r w:rsidRPr="00F32E1D">
        <w:rPr>
          <w:rFonts w:ascii="Times New Roman" w:hAnsi="Times New Roman" w:cs="Times New Roman"/>
          <w:sz w:val="16"/>
          <w:szCs w:val="16"/>
        </w:rPr>
        <w:t xml:space="preserve">, </w:t>
      </w:r>
      <w:r w:rsidR="00462480" w:rsidRPr="00F32E1D">
        <w:rPr>
          <w:rFonts w:ascii="Times New Roman" w:hAnsi="Times New Roman" w:cs="Times New Roman"/>
          <w:sz w:val="16"/>
          <w:szCs w:val="16"/>
        </w:rPr>
        <w:t>Pelletier, M.</w:t>
      </w:r>
      <w:r w:rsidRPr="00F32E1D">
        <w:rPr>
          <w:rFonts w:ascii="Times New Roman" w:hAnsi="Times New Roman" w:cs="Times New Roman"/>
          <w:sz w:val="16"/>
          <w:szCs w:val="16"/>
        </w:rPr>
        <w:t xml:space="preserve">, </w:t>
      </w:r>
      <w:r w:rsidR="00726731" w:rsidRPr="00F32E1D">
        <w:rPr>
          <w:rFonts w:ascii="Times New Roman" w:hAnsi="Times New Roman" w:cs="Times New Roman"/>
          <w:sz w:val="16"/>
          <w:szCs w:val="16"/>
        </w:rPr>
        <w:t>Zhang,</w:t>
      </w:r>
      <w:r w:rsidR="000C1B7F">
        <w:rPr>
          <w:rFonts w:ascii="Times New Roman" w:hAnsi="Times New Roman" w:cs="Times New Roman"/>
          <w:sz w:val="16"/>
          <w:szCs w:val="16"/>
        </w:rPr>
        <w:t xml:space="preserve"> </w:t>
      </w:r>
      <w:r w:rsidR="00726731" w:rsidRPr="00F32E1D">
        <w:rPr>
          <w:rFonts w:ascii="Times New Roman" w:hAnsi="Times New Roman" w:cs="Times New Roman"/>
          <w:sz w:val="16"/>
          <w:szCs w:val="16"/>
        </w:rPr>
        <w:t>H.</w:t>
      </w:r>
      <w:r w:rsidRPr="00F32E1D">
        <w:rPr>
          <w:rFonts w:ascii="Times New Roman" w:hAnsi="Times New Roman" w:cs="Times New Roman"/>
          <w:sz w:val="16"/>
          <w:szCs w:val="16"/>
        </w:rPr>
        <w:t>, Xia</w:t>
      </w:r>
      <w:r w:rsidR="00726731" w:rsidRPr="00F32E1D">
        <w:rPr>
          <w:rFonts w:ascii="Times New Roman" w:hAnsi="Times New Roman" w:cs="Times New Roman"/>
          <w:sz w:val="16"/>
          <w:szCs w:val="16"/>
        </w:rPr>
        <w:t xml:space="preserve">, </w:t>
      </w:r>
      <w:r w:rsidRPr="00F32E1D">
        <w:rPr>
          <w:rFonts w:ascii="Times New Roman" w:hAnsi="Times New Roman" w:cs="Times New Roman"/>
          <w:sz w:val="16"/>
          <w:szCs w:val="16"/>
        </w:rPr>
        <w:t>H</w:t>
      </w:r>
      <w:r w:rsidR="00726731" w:rsidRPr="00F32E1D">
        <w:rPr>
          <w:rFonts w:ascii="Times New Roman" w:hAnsi="Times New Roman" w:cs="Times New Roman"/>
          <w:sz w:val="16"/>
          <w:szCs w:val="16"/>
        </w:rPr>
        <w:t>.,</w:t>
      </w:r>
      <w:r w:rsidRPr="00F32E1D">
        <w:rPr>
          <w:rFonts w:ascii="Times New Roman" w:hAnsi="Times New Roman" w:cs="Times New Roman"/>
          <w:sz w:val="16"/>
          <w:szCs w:val="16"/>
        </w:rPr>
        <w:t xml:space="preserve"> and </w:t>
      </w:r>
      <w:r w:rsidR="00726731" w:rsidRPr="00F32E1D">
        <w:rPr>
          <w:rFonts w:ascii="Times New Roman" w:hAnsi="Times New Roman" w:cs="Times New Roman"/>
          <w:sz w:val="16"/>
          <w:szCs w:val="16"/>
        </w:rPr>
        <w:t>Zhao,</w:t>
      </w:r>
      <w:r w:rsidR="000C1B7F">
        <w:rPr>
          <w:rFonts w:ascii="Times New Roman" w:hAnsi="Times New Roman" w:cs="Times New Roman"/>
          <w:sz w:val="16"/>
          <w:szCs w:val="16"/>
        </w:rPr>
        <w:t xml:space="preserve"> </w:t>
      </w:r>
      <w:r w:rsidR="00726731" w:rsidRPr="00F32E1D">
        <w:rPr>
          <w:rFonts w:ascii="Times New Roman" w:hAnsi="Times New Roman" w:cs="Times New Roman"/>
          <w:sz w:val="16"/>
          <w:szCs w:val="16"/>
        </w:rPr>
        <w:t>Y</w:t>
      </w:r>
      <w:r w:rsidR="000F33A1" w:rsidRPr="00F32E1D">
        <w:rPr>
          <w:rFonts w:ascii="Times New Roman" w:hAnsi="Times New Roman" w:cs="Times New Roman"/>
          <w:sz w:val="16"/>
          <w:szCs w:val="16"/>
        </w:rPr>
        <w:t>.,</w:t>
      </w:r>
      <w:r w:rsidR="005342BB" w:rsidRPr="00F32E1D">
        <w:rPr>
          <w:rFonts w:ascii="Times New Roman" w:hAnsi="Times New Roman" w:cs="Times New Roman"/>
          <w:sz w:val="16"/>
          <w:szCs w:val="16"/>
        </w:rPr>
        <w:t xml:space="preserve"> Longmuir, 25, (2009), 13201-13205.</w:t>
      </w:r>
    </w:p>
    <w:p w:rsidR="005342BB" w:rsidRPr="00F32E1D" w:rsidRDefault="005342BB"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w:t>
      </w:r>
      <w:r w:rsidR="00B435F4" w:rsidRPr="00F32E1D">
        <w:rPr>
          <w:rFonts w:ascii="Times New Roman" w:hAnsi="Times New Roman" w:cs="Times New Roman"/>
          <w:sz w:val="16"/>
          <w:szCs w:val="16"/>
        </w:rPr>
        <w:t>72</w:t>
      </w:r>
      <w:r w:rsidRPr="00F32E1D">
        <w:rPr>
          <w:rFonts w:ascii="Times New Roman" w:hAnsi="Times New Roman" w:cs="Times New Roman"/>
          <w:sz w:val="16"/>
          <w:szCs w:val="16"/>
        </w:rPr>
        <w:t>] Liang</w:t>
      </w:r>
      <w:r w:rsidR="00522CAE" w:rsidRPr="00F32E1D">
        <w:rPr>
          <w:rFonts w:ascii="Times New Roman" w:hAnsi="Times New Roman" w:cs="Times New Roman"/>
          <w:sz w:val="16"/>
          <w:szCs w:val="16"/>
        </w:rPr>
        <w:t>, B.</w:t>
      </w:r>
      <w:r w:rsidRPr="00F32E1D">
        <w:rPr>
          <w:rFonts w:ascii="Times New Roman" w:hAnsi="Times New Roman" w:cs="Times New Roman"/>
          <w:sz w:val="16"/>
          <w:szCs w:val="16"/>
        </w:rPr>
        <w:t xml:space="preserve">, </w:t>
      </w:r>
      <w:r w:rsidR="00023D60" w:rsidRPr="00F32E1D">
        <w:rPr>
          <w:rFonts w:ascii="Times New Roman" w:hAnsi="Times New Roman" w:cs="Times New Roman"/>
          <w:sz w:val="16"/>
          <w:szCs w:val="16"/>
        </w:rPr>
        <w:t>Wang,</w:t>
      </w:r>
      <w:r w:rsidR="000C1B7F">
        <w:rPr>
          <w:rFonts w:ascii="Times New Roman" w:hAnsi="Times New Roman" w:cs="Times New Roman"/>
          <w:sz w:val="16"/>
          <w:szCs w:val="16"/>
        </w:rPr>
        <w:t xml:space="preserve"> </w:t>
      </w:r>
      <w:r w:rsidR="00023D60" w:rsidRPr="00F32E1D">
        <w:rPr>
          <w:rFonts w:ascii="Times New Roman" w:hAnsi="Times New Roman" w:cs="Times New Roman"/>
          <w:sz w:val="16"/>
          <w:szCs w:val="16"/>
        </w:rPr>
        <w:t>Z., and</w:t>
      </w:r>
      <w:r w:rsidR="000C1B7F">
        <w:rPr>
          <w:rFonts w:ascii="Times New Roman" w:hAnsi="Times New Roman" w:cs="Times New Roman"/>
          <w:sz w:val="16"/>
          <w:szCs w:val="16"/>
        </w:rPr>
        <w:t xml:space="preserve"> </w:t>
      </w:r>
      <w:r w:rsidR="00023D60" w:rsidRPr="00F32E1D">
        <w:rPr>
          <w:rFonts w:ascii="Times New Roman" w:hAnsi="Times New Roman" w:cs="Times New Roman"/>
          <w:sz w:val="16"/>
          <w:szCs w:val="16"/>
        </w:rPr>
        <w:t>Xia, H.</w:t>
      </w:r>
      <w:r w:rsidR="000F33A1" w:rsidRPr="00F32E1D">
        <w:rPr>
          <w:rFonts w:ascii="Times New Roman" w:hAnsi="Times New Roman" w:cs="Times New Roman"/>
          <w:sz w:val="16"/>
          <w:szCs w:val="16"/>
        </w:rPr>
        <w:t>,</w:t>
      </w:r>
      <w:r w:rsidR="000C1B7F">
        <w:rPr>
          <w:rFonts w:ascii="Times New Roman" w:hAnsi="Times New Roman" w:cs="Times New Roman"/>
          <w:sz w:val="16"/>
          <w:szCs w:val="16"/>
        </w:rPr>
        <w:t xml:space="preserve"> </w:t>
      </w:r>
      <w:r w:rsidR="00C20B30" w:rsidRPr="00F32E1D">
        <w:rPr>
          <w:rFonts w:ascii="Times New Roman" w:hAnsi="Times New Roman" w:cs="Times New Roman"/>
          <w:sz w:val="16"/>
          <w:szCs w:val="16"/>
        </w:rPr>
        <w:t>Ultrasonics Sonochemistry, 68, (2020), 105217.</w:t>
      </w:r>
    </w:p>
    <w:p w:rsidR="00BE5181" w:rsidRPr="00F32E1D" w:rsidRDefault="00BE5181"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t>[</w:t>
      </w:r>
      <w:r w:rsidR="00B435F4" w:rsidRPr="00F32E1D">
        <w:rPr>
          <w:rFonts w:ascii="Times New Roman" w:hAnsi="Times New Roman" w:cs="Times New Roman"/>
          <w:sz w:val="16"/>
          <w:szCs w:val="16"/>
        </w:rPr>
        <w:t>73</w:t>
      </w:r>
      <w:r w:rsidRPr="00F32E1D">
        <w:rPr>
          <w:rFonts w:ascii="Times New Roman" w:hAnsi="Times New Roman" w:cs="Times New Roman"/>
          <w:sz w:val="16"/>
          <w:szCs w:val="16"/>
        </w:rPr>
        <w:t xml:space="preserve">] </w:t>
      </w:r>
      <w:r w:rsidR="00522CAE" w:rsidRPr="00F32E1D">
        <w:rPr>
          <w:rFonts w:ascii="Times New Roman" w:hAnsi="Times New Roman" w:cs="Times New Roman"/>
          <w:sz w:val="16"/>
          <w:szCs w:val="16"/>
        </w:rPr>
        <w:t>Dai,</w:t>
      </w:r>
      <w:r w:rsidR="000C1B7F">
        <w:rPr>
          <w:rFonts w:ascii="Times New Roman" w:hAnsi="Times New Roman" w:cs="Times New Roman"/>
          <w:sz w:val="16"/>
          <w:szCs w:val="16"/>
        </w:rPr>
        <w:t xml:space="preserve"> </w:t>
      </w:r>
      <w:r w:rsidR="00522CAE" w:rsidRPr="00F32E1D">
        <w:rPr>
          <w:rFonts w:ascii="Times New Roman" w:hAnsi="Times New Roman" w:cs="Times New Roman"/>
          <w:sz w:val="16"/>
          <w:szCs w:val="16"/>
        </w:rPr>
        <w:t>Y.</w:t>
      </w:r>
      <w:r w:rsidRPr="00F32E1D">
        <w:rPr>
          <w:rFonts w:ascii="Times New Roman" w:hAnsi="Times New Roman" w:cs="Times New Roman"/>
          <w:sz w:val="16"/>
          <w:szCs w:val="16"/>
        </w:rPr>
        <w:t xml:space="preserve">, </w:t>
      </w:r>
      <w:r w:rsidR="00522CAE" w:rsidRPr="00F32E1D">
        <w:rPr>
          <w:rFonts w:ascii="Times New Roman" w:hAnsi="Times New Roman" w:cs="Times New Roman"/>
          <w:sz w:val="16"/>
          <w:szCs w:val="16"/>
        </w:rPr>
        <w:t>Chen,</w:t>
      </w:r>
      <w:r w:rsidR="000C1B7F">
        <w:rPr>
          <w:rFonts w:ascii="Times New Roman" w:hAnsi="Times New Roman" w:cs="Times New Roman"/>
          <w:sz w:val="16"/>
          <w:szCs w:val="16"/>
        </w:rPr>
        <w:t xml:space="preserve"> </w:t>
      </w:r>
      <w:r w:rsidR="00522CAE" w:rsidRPr="00F32E1D">
        <w:rPr>
          <w:rFonts w:ascii="Times New Roman" w:hAnsi="Times New Roman" w:cs="Times New Roman"/>
          <w:sz w:val="16"/>
          <w:szCs w:val="16"/>
        </w:rPr>
        <w:t>X.,</w:t>
      </w:r>
      <w:r w:rsidRPr="00F32E1D">
        <w:rPr>
          <w:rFonts w:ascii="Times New Roman" w:hAnsi="Times New Roman" w:cs="Times New Roman"/>
          <w:sz w:val="16"/>
          <w:szCs w:val="16"/>
        </w:rPr>
        <w:t xml:space="preserve"> and </w:t>
      </w:r>
      <w:r w:rsidR="00522CAE" w:rsidRPr="00F32E1D">
        <w:rPr>
          <w:rFonts w:ascii="Times New Roman" w:hAnsi="Times New Roman" w:cs="Times New Roman"/>
          <w:sz w:val="16"/>
          <w:szCs w:val="16"/>
        </w:rPr>
        <w:t>Zhang,</w:t>
      </w:r>
      <w:r w:rsidR="000C1B7F">
        <w:rPr>
          <w:rFonts w:ascii="Times New Roman" w:hAnsi="Times New Roman" w:cs="Times New Roman"/>
          <w:sz w:val="16"/>
          <w:szCs w:val="16"/>
        </w:rPr>
        <w:t xml:space="preserve"> </w:t>
      </w:r>
      <w:r w:rsidR="00522CAE" w:rsidRPr="00F32E1D">
        <w:rPr>
          <w:rFonts w:ascii="Times New Roman" w:hAnsi="Times New Roman" w:cs="Times New Roman"/>
          <w:sz w:val="16"/>
          <w:szCs w:val="16"/>
        </w:rPr>
        <w:t>X.</w:t>
      </w:r>
      <w:r w:rsidR="000F33A1" w:rsidRPr="00F32E1D">
        <w:rPr>
          <w:rFonts w:ascii="Times New Roman" w:hAnsi="Times New Roman" w:cs="Times New Roman"/>
          <w:sz w:val="16"/>
          <w:szCs w:val="16"/>
        </w:rPr>
        <w:t>,</w:t>
      </w:r>
      <w:r w:rsidR="00522CAE" w:rsidRPr="00F32E1D">
        <w:rPr>
          <w:rFonts w:ascii="Times New Roman" w:hAnsi="Times New Roman" w:cs="Times New Roman"/>
          <w:sz w:val="16"/>
          <w:szCs w:val="16"/>
        </w:rPr>
        <w:t xml:space="preserve"> Polymer</w:t>
      </w:r>
      <w:r w:rsidR="007628A4" w:rsidRPr="00F32E1D">
        <w:rPr>
          <w:rFonts w:ascii="Times New Roman" w:hAnsi="Times New Roman" w:cs="Times New Roman"/>
          <w:sz w:val="16"/>
          <w:szCs w:val="16"/>
        </w:rPr>
        <w:t xml:space="preserve"> chemistry, 10</w:t>
      </w:r>
      <w:r w:rsidRPr="00F32E1D">
        <w:rPr>
          <w:rFonts w:ascii="Times New Roman" w:hAnsi="Times New Roman" w:cs="Times New Roman"/>
          <w:sz w:val="16"/>
          <w:szCs w:val="16"/>
        </w:rPr>
        <w:t>, (2019), 34-44.</w:t>
      </w:r>
    </w:p>
    <w:p w:rsidR="00C20B30" w:rsidRPr="00F32E1D" w:rsidRDefault="00B435F4" w:rsidP="00B10BA9">
      <w:pPr>
        <w:spacing w:line="240" w:lineRule="auto"/>
        <w:jc w:val="both"/>
        <w:rPr>
          <w:rFonts w:ascii="Times New Roman" w:hAnsi="Times New Roman" w:cs="Times New Roman"/>
          <w:sz w:val="16"/>
          <w:szCs w:val="16"/>
        </w:rPr>
      </w:pPr>
      <w:r w:rsidRPr="00F32E1D">
        <w:rPr>
          <w:rFonts w:ascii="Times New Roman" w:hAnsi="Times New Roman" w:cs="Times New Roman"/>
          <w:sz w:val="16"/>
          <w:szCs w:val="16"/>
        </w:rPr>
        <w:lastRenderedPageBreak/>
        <w:t>[74</w:t>
      </w:r>
      <w:r w:rsidR="00C20B30" w:rsidRPr="00F32E1D">
        <w:rPr>
          <w:rFonts w:ascii="Times New Roman" w:hAnsi="Times New Roman" w:cs="Times New Roman"/>
          <w:sz w:val="16"/>
          <w:szCs w:val="16"/>
        </w:rPr>
        <w:t xml:space="preserve">] </w:t>
      </w:r>
      <w:r w:rsidR="00E22A9C" w:rsidRPr="00F32E1D">
        <w:rPr>
          <w:rFonts w:ascii="Times New Roman" w:hAnsi="Times New Roman" w:cs="Times New Roman"/>
          <w:sz w:val="16"/>
          <w:szCs w:val="16"/>
        </w:rPr>
        <w:t>Harnoy,</w:t>
      </w:r>
      <w:r w:rsidR="000477E3" w:rsidRPr="00F32E1D">
        <w:rPr>
          <w:rFonts w:ascii="Times New Roman" w:hAnsi="Times New Roman" w:cs="Times New Roman"/>
          <w:sz w:val="16"/>
          <w:szCs w:val="16"/>
        </w:rPr>
        <w:t xml:space="preserve"> J.</w:t>
      </w:r>
      <w:r w:rsidR="00E22A9C" w:rsidRPr="00F32E1D">
        <w:rPr>
          <w:rFonts w:ascii="Times New Roman" w:hAnsi="Times New Roman" w:cs="Times New Roman"/>
          <w:sz w:val="16"/>
          <w:szCs w:val="16"/>
        </w:rPr>
        <w:t>A.</w:t>
      </w:r>
      <w:r w:rsidR="00313259" w:rsidRPr="00F32E1D">
        <w:rPr>
          <w:rFonts w:ascii="Times New Roman" w:hAnsi="Times New Roman" w:cs="Times New Roman"/>
          <w:sz w:val="16"/>
          <w:szCs w:val="16"/>
        </w:rPr>
        <w:t xml:space="preserve">, </w:t>
      </w:r>
      <w:r w:rsidR="00E22A9C" w:rsidRPr="00F32E1D">
        <w:rPr>
          <w:rFonts w:ascii="Times New Roman" w:hAnsi="Times New Roman" w:cs="Times New Roman"/>
          <w:sz w:val="16"/>
          <w:szCs w:val="16"/>
        </w:rPr>
        <w:t>Rosenbaum,</w:t>
      </w:r>
      <w:r w:rsidR="00696D5C">
        <w:rPr>
          <w:rFonts w:ascii="Times New Roman" w:hAnsi="Times New Roman" w:cs="Times New Roman"/>
          <w:sz w:val="16"/>
          <w:szCs w:val="16"/>
        </w:rPr>
        <w:t xml:space="preserve"> </w:t>
      </w:r>
      <w:r w:rsidR="00E22A9C" w:rsidRPr="00F32E1D">
        <w:rPr>
          <w:rFonts w:ascii="Times New Roman" w:hAnsi="Times New Roman" w:cs="Times New Roman"/>
          <w:sz w:val="16"/>
          <w:szCs w:val="16"/>
        </w:rPr>
        <w:t>I.</w:t>
      </w:r>
      <w:r w:rsidR="00313259" w:rsidRPr="00F32E1D">
        <w:rPr>
          <w:rFonts w:ascii="Times New Roman" w:hAnsi="Times New Roman" w:cs="Times New Roman"/>
          <w:sz w:val="16"/>
          <w:szCs w:val="16"/>
        </w:rPr>
        <w:t>, Tirosh</w:t>
      </w:r>
      <w:r w:rsidR="00E22A9C" w:rsidRPr="00F32E1D">
        <w:rPr>
          <w:rFonts w:ascii="Times New Roman" w:hAnsi="Times New Roman" w:cs="Times New Roman"/>
          <w:sz w:val="16"/>
          <w:szCs w:val="16"/>
        </w:rPr>
        <w:t xml:space="preserve">, </w:t>
      </w:r>
      <w:r w:rsidR="00313259" w:rsidRPr="00F32E1D">
        <w:rPr>
          <w:rFonts w:ascii="Times New Roman" w:hAnsi="Times New Roman" w:cs="Times New Roman"/>
          <w:sz w:val="16"/>
          <w:szCs w:val="16"/>
        </w:rPr>
        <w:t>E</w:t>
      </w:r>
      <w:r w:rsidR="007C1896" w:rsidRPr="00F32E1D">
        <w:rPr>
          <w:rFonts w:ascii="Times New Roman" w:hAnsi="Times New Roman" w:cs="Times New Roman"/>
          <w:sz w:val="16"/>
          <w:szCs w:val="16"/>
        </w:rPr>
        <w:t>.</w:t>
      </w:r>
      <w:r w:rsidR="00313259" w:rsidRPr="00F32E1D">
        <w:rPr>
          <w:rFonts w:ascii="Times New Roman" w:hAnsi="Times New Roman" w:cs="Times New Roman"/>
          <w:sz w:val="16"/>
          <w:szCs w:val="16"/>
        </w:rPr>
        <w:t xml:space="preserve">, </w:t>
      </w:r>
      <w:r w:rsidR="007C1896" w:rsidRPr="00F32E1D">
        <w:rPr>
          <w:rFonts w:ascii="Times New Roman" w:hAnsi="Times New Roman" w:cs="Times New Roman"/>
          <w:sz w:val="16"/>
          <w:szCs w:val="16"/>
        </w:rPr>
        <w:t>Ebenstein,</w:t>
      </w:r>
      <w:r w:rsidR="00696D5C">
        <w:rPr>
          <w:rFonts w:ascii="Times New Roman" w:hAnsi="Times New Roman" w:cs="Times New Roman"/>
          <w:sz w:val="16"/>
          <w:szCs w:val="16"/>
        </w:rPr>
        <w:t xml:space="preserve"> </w:t>
      </w:r>
      <w:r w:rsidR="007C1896" w:rsidRPr="00F32E1D">
        <w:rPr>
          <w:rFonts w:ascii="Times New Roman" w:hAnsi="Times New Roman" w:cs="Times New Roman"/>
          <w:sz w:val="16"/>
          <w:szCs w:val="16"/>
        </w:rPr>
        <w:t>Y.</w:t>
      </w:r>
      <w:r w:rsidR="00313259" w:rsidRPr="00F32E1D">
        <w:rPr>
          <w:rFonts w:ascii="Times New Roman" w:hAnsi="Times New Roman" w:cs="Times New Roman"/>
          <w:sz w:val="16"/>
          <w:szCs w:val="16"/>
        </w:rPr>
        <w:t xml:space="preserve">, </w:t>
      </w:r>
      <w:r w:rsidR="007C1896" w:rsidRPr="00F32E1D">
        <w:rPr>
          <w:rFonts w:ascii="Times New Roman" w:hAnsi="Times New Roman" w:cs="Times New Roman"/>
          <w:sz w:val="16"/>
          <w:szCs w:val="16"/>
        </w:rPr>
        <w:t>Shaharabani,</w:t>
      </w:r>
      <w:r w:rsidR="00696D5C">
        <w:rPr>
          <w:rFonts w:ascii="Times New Roman" w:hAnsi="Times New Roman" w:cs="Times New Roman"/>
          <w:sz w:val="16"/>
          <w:szCs w:val="16"/>
        </w:rPr>
        <w:t xml:space="preserve"> </w:t>
      </w:r>
      <w:r w:rsidR="007C1896" w:rsidRPr="00F32E1D">
        <w:rPr>
          <w:rFonts w:ascii="Times New Roman" w:hAnsi="Times New Roman" w:cs="Times New Roman"/>
          <w:sz w:val="16"/>
          <w:szCs w:val="16"/>
        </w:rPr>
        <w:t>R.</w:t>
      </w:r>
      <w:r w:rsidR="00313259" w:rsidRPr="00F32E1D">
        <w:rPr>
          <w:rFonts w:ascii="Times New Roman" w:hAnsi="Times New Roman" w:cs="Times New Roman"/>
          <w:sz w:val="16"/>
          <w:szCs w:val="16"/>
        </w:rPr>
        <w:t xml:space="preserve">, </w:t>
      </w:r>
      <w:r w:rsidR="00590AC7" w:rsidRPr="00F32E1D">
        <w:rPr>
          <w:rFonts w:ascii="Times New Roman" w:hAnsi="Times New Roman" w:cs="Times New Roman"/>
          <w:sz w:val="16"/>
          <w:szCs w:val="16"/>
        </w:rPr>
        <w:t>Beck,</w:t>
      </w:r>
      <w:r w:rsidR="00696D5C">
        <w:rPr>
          <w:rFonts w:ascii="Times New Roman" w:hAnsi="Times New Roman" w:cs="Times New Roman"/>
          <w:sz w:val="16"/>
          <w:szCs w:val="16"/>
        </w:rPr>
        <w:t xml:space="preserve"> </w:t>
      </w:r>
      <w:r w:rsidR="00590AC7" w:rsidRPr="00F32E1D">
        <w:rPr>
          <w:rFonts w:ascii="Times New Roman" w:hAnsi="Times New Roman" w:cs="Times New Roman"/>
          <w:sz w:val="16"/>
          <w:szCs w:val="16"/>
        </w:rPr>
        <w:t>R.,</w:t>
      </w:r>
      <w:r w:rsidR="00313259" w:rsidRPr="00F32E1D">
        <w:rPr>
          <w:rFonts w:ascii="Times New Roman" w:hAnsi="Times New Roman" w:cs="Times New Roman"/>
          <w:sz w:val="16"/>
          <w:szCs w:val="16"/>
        </w:rPr>
        <w:t xml:space="preserve"> and </w:t>
      </w:r>
      <w:r w:rsidR="00590AC7" w:rsidRPr="00F32E1D">
        <w:rPr>
          <w:rFonts w:ascii="Times New Roman" w:hAnsi="Times New Roman" w:cs="Times New Roman"/>
          <w:sz w:val="16"/>
          <w:szCs w:val="16"/>
        </w:rPr>
        <w:t>Amir,</w:t>
      </w:r>
      <w:r w:rsidR="00313259" w:rsidRPr="00F32E1D">
        <w:rPr>
          <w:rFonts w:ascii="Times New Roman" w:hAnsi="Times New Roman" w:cs="Times New Roman"/>
          <w:sz w:val="16"/>
          <w:szCs w:val="16"/>
        </w:rPr>
        <w:t xml:space="preserve"> J. </w:t>
      </w:r>
      <w:r w:rsidR="00590AC7" w:rsidRPr="00F32E1D">
        <w:rPr>
          <w:rFonts w:ascii="Times New Roman" w:hAnsi="Times New Roman" w:cs="Times New Roman"/>
          <w:sz w:val="16"/>
          <w:szCs w:val="16"/>
        </w:rPr>
        <w:t>R.</w:t>
      </w:r>
      <w:r w:rsidR="000F33A1" w:rsidRPr="00F32E1D">
        <w:rPr>
          <w:rFonts w:ascii="Times New Roman" w:hAnsi="Times New Roman" w:cs="Times New Roman"/>
          <w:sz w:val="16"/>
          <w:szCs w:val="16"/>
        </w:rPr>
        <w:t>,</w:t>
      </w:r>
      <w:r w:rsidR="00696D5C">
        <w:rPr>
          <w:rFonts w:ascii="Times New Roman" w:hAnsi="Times New Roman" w:cs="Times New Roman"/>
          <w:sz w:val="16"/>
          <w:szCs w:val="16"/>
        </w:rPr>
        <w:t xml:space="preserve"> </w:t>
      </w:r>
      <w:r w:rsidR="005A12BC" w:rsidRPr="00F32E1D">
        <w:rPr>
          <w:rFonts w:ascii="Times New Roman" w:hAnsi="Times New Roman" w:cs="Times New Roman"/>
          <w:sz w:val="16"/>
          <w:szCs w:val="16"/>
        </w:rPr>
        <w:t>Journal of the American chemi</w:t>
      </w:r>
      <w:r w:rsidR="000F33A1" w:rsidRPr="00F32E1D">
        <w:rPr>
          <w:rFonts w:ascii="Times New Roman" w:hAnsi="Times New Roman" w:cs="Times New Roman"/>
          <w:sz w:val="16"/>
          <w:szCs w:val="16"/>
        </w:rPr>
        <w:t>cal</w:t>
      </w:r>
      <w:r w:rsidR="005A12BC" w:rsidRPr="00F32E1D">
        <w:rPr>
          <w:rFonts w:ascii="Times New Roman" w:hAnsi="Times New Roman" w:cs="Times New Roman"/>
          <w:sz w:val="16"/>
          <w:szCs w:val="16"/>
        </w:rPr>
        <w:t xml:space="preserve"> society, 136, (2014), 7531-7534.</w:t>
      </w:r>
    </w:p>
    <w:p w:rsidR="00EE5C0C" w:rsidRPr="00F32E1D" w:rsidRDefault="00EE5C0C" w:rsidP="00B10BA9">
      <w:pPr>
        <w:spacing w:line="240" w:lineRule="auto"/>
        <w:jc w:val="both"/>
        <w:rPr>
          <w:rFonts w:ascii="Times New Roman" w:hAnsi="Times New Roman" w:cs="Times New Roman"/>
          <w:sz w:val="20"/>
          <w:szCs w:val="20"/>
        </w:rPr>
      </w:pPr>
    </w:p>
    <w:sectPr w:rsidR="00EE5C0C" w:rsidRPr="00F32E1D" w:rsidSect="001B0DEE">
      <w:footerReference w:type="default" r:id="rId3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A75" w:rsidRDefault="008B5A75" w:rsidP="00C256DC">
      <w:pPr>
        <w:spacing w:after="0" w:line="240" w:lineRule="auto"/>
      </w:pPr>
      <w:r>
        <w:separator/>
      </w:r>
    </w:p>
  </w:endnote>
  <w:endnote w:type="continuationSeparator" w:id="1">
    <w:p w:rsidR="008B5A75" w:rsidRDefault="008B5A75" w:rsidP="00C25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9107876"/>
      <w:docPartObj>
        <w:docPartGallery w:val="Page Numbers (Bottom of Page)"/>
        <w:docPartUnique/>
      </w:docPartObj>
    </w:sdtPr>
    <w:sdtContent>
      <w:p w:rsidR="00833BED" w:rsidRDefault="002B6A74">
        <w:pPr>
          <w:pStyle w:val="Footer"/>
          <w:jc w:val="center"/>
        </w:pPr>
        <w:r>
          <w:fldChar w:fldCharType="begin"/>
        </w:r>
        <w:r w:rsidR="00B505F9">
          <w:instrText xml:space="preserve"> PAGE   \* MERGEFORMAT </w:instrText>
        </w:r>
        <w:r>
          <w:fldChar w:fldCharType="separate"/>
        </w:r>
        <w:r w:rsidR="00AD509B">
          <w:rPr>
            <w:noProof/>
          </w:rPr>
          <w:t>7</w:t>
        </w:r>
        <w:r>
          <w:rPr>
            <w:noProof/>
          </w:rPr>
          <w:fldChar w:fldCharType="end"/>
        </w:r>
      </w:p>
    </w:sdtContent>
  </w:sdt>
  <w:p w:rsidR="00833BED" w:rsidRDefault="00833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A75" w:rsidRDefault="008B5A75" w:rsidP="00C256DC">
      <w:pPr>
        <w:spacing w:after="0" w:line="240" w:lineRule="auto"/>
      </w:pPr>
      <w:r>
        <w:separator/>
      </w:r>
    </w:p>
  </w:footnote>
  <w:footnote w:type="continuationSeparator" w:id="1">
    <w:p w:rsidR="008B5A75" w:rsidRDefault="008B5A75" w:rsidP="00C25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83436"/>
    <w:multiLevelType w:val="hybridMultilevel"/>
    <w:tmpl w:val="35BCCEE6"/>
    <w:lvl w:ilvl="0" w:tplc="B6EAB0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901AD5"/>
    <w:multiLevelType w:val="hybridMultilevel"/>
    <w:tmpl w:val="9F224E72"/>
    <w:lvl w:ilvl="0" w:tplc="6584FC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CE1954"/>
    <w:multiLevelType w:val="hybridMultilevel"/>
    <w:tmpl w:val="026EADD4"/>
    <w:lvl w:ilvl="0" w:tplc="05B07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E4A32"/>
    <w:multiLevelType w:val="hybridMultilevel"/>
    <w:tmpl w:val="0EC4E624"/>
    <w:lvl w:ilvl="0" w:tplc="A8B83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72664"/>
    <w:multiLevelType w:val="hybridMultilevel"/>
    <w:tmpl w:val="3B2E9DEC"/>
    <w:lvl w:ilvl="0" w:tplc="3BF21850">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C602D3"/>
    <w:multiLevelType w:val="hybridMultilevel"/>
    <w:tmpl w:val="3526651E"/>
    <w:lvl w:ilvl="0" w:tplc="C632DF14">
      <w:start w:val="1"/>
      <w:numFmt w:val="bullet"/>
      <w:lvlText w:val="◦"/>
      <w:lvlJc w:val="left"/>
      <w:pPr>
        <w:tabs>
          <w:tab w:val="num" w:pos="720"/>
        </w:tabs>
        <w:ind w:left="720" w:hanging="360"/>
      </w:pPr>
      <w:rPr>
        <w:rFonts w:ascii="Garamond" w:hAnsi="Garamond" w:hint="default"/>
      </w:rPr>
    </w:lvl>
    <w:lvl w:ilvl="1" w:tplc="C38ED7CC" w:tentative="1">
      <w:start w:val="1"/>
      <w:numFmt w:val="bullet"/>
      <w:lvlText w:val="◦"/>
      <w:lvlJc w:val="left"/>
      <w:pPr>
        <w:tabs>
          <w:tab w:val="num" w:pos="1440"/>
        </w:tabs>
        <w:ind w:left="1440" w:hanging="360"/>
      </w:pPr>
      <w:rPr>
        <w:rFonts w:ascii="Garamond" w:hAnsi="Garamond" w:hint="default"/>
      </w:rPr>
    </w:lvl>
    <w:lvl w:ilvl="2" w:tplc="6FB0265C" w:tentative="1">
      <w:start w:val="1"/>
      <w:numFmt w:val="bullet"/>
      <w:lvlText w:val="◦"/>
      <w:lvlJc w:val="left"/>
      <w:pPr>
        <w:tabs>
          <w:tab w:val="num" w:pos="2160"/>
        </w:tabs>
        <w:ind w:left="2160" w:hanging="360"/>
      </w:pPr>
      <w:rPr>
        <w:rFonts w:ascii="Garamond" w:hAnsi="Garamond" w:hint="default"/>
      </w:rPr>
    </w:lvl>
    <w:lvl w:ilvl="3" w:tplc="061489FA" w:tentative="1">
      <w:start w:val="1"/>
      <w:numFmt w:val="bullet"/>
      <w:lvlText w:val="◦"/>
      <w:lvlJc w:val="left"/>
      <w:pPr>
        <w:tabs>
          <w:tab w:val="num" w:pos="2880"/>
        </w:tabs>
        <w:ind w:left="2880" w:hanging="360"/>
      </w:pPr>
      <w:rPr>
        <w:rFonts w:ascii="Garamond" w:hAnsi="Garamond" w:hint="default"/>
      </w:rPr>
    </w:lvl>
    <w:lvl w:ilvl="4" w:tplc="DC7C31A6" w:tentative="1">
      <w:start w:val="1"/>
      <w:numFmt w:val="bullet"/>
      <w:lvlText w:val="◦"/>
      <w:lvlJc w:val="left"/>
      <w:pPr>
        <w:tabs>
          <w:tab w:val="num" w:pos="3600"/>
        </w:tabs>
        <w:ind w:left="3600" w:hanging="360"/>
      </w:pPr>
      <w:rPr>
        <w:rFonts w:ascii="Garamond" w:hAnsi="Garamond" w:hint="default"/>
      </w:rPr>
    </w:lvl>
    <w:lvl w:ilvl="5" w:tplc="F6442172" w:tentative="1">
      <w:start w:val="1"/>
      <w:numFmt w:val="bullet"/>
      <w:lvlText w:val="◦"/>
      <w:lvlJc w:val="left"/>
      <w:pPr>
        <w:tabs>
          <w:tab w:val="num" w:pos="4320"/>
        </w:tabs>
        <w:ind w:left="4320" w:hanging="360"/>
      </w:pPr>
      <w:rPr>
        <w:rFonts w:ascii="Garamond" w:hAnsi="Garamond" w:hint="default"/>
      </w:rPr>
    </w:lvl>
    <w:lvl w:ilvl="6" w:tplc="6D0AA062" w:tentative="1">
      <w:start w:val="1"/>
      <w:numFmt w:val="bullet"/>
      <w:lvlText w:val="◦"/>
      <w:lvlJc w:val="left"/>
      <w:pPr>
        <w:tabs>
          <w:tab w:val="num" w:pos="5040"/>
        </w:tabs>
        <w:ind w:left="5040" w:hanging="360"/>
      </w:pPr>
      <w:rPr>
        <w:rFonts w:ascii="Garamond" w:hAnsi="Garamond" w:hint="default"/>
      </w:rPr>
    </w:lvl>
    <w:lvl w:ilvl="7" w:tplc="3F1690D0" w:tentative="1">
      <w:start w:val="1"/>
      <w:numFmt w:val="bullet"/>
      <w:lvlText w:val="◦"/>
      <w:lvlJc w:val="left"/>
      <w:pPr>
        <w:tabs>
          <w:tab w:val="num" w:pos="5760"/>
        </w:tabs>
        <w:ind w:left="5760" w:hanging="360"/>
      </w:pPr>
      <w:rPr>
        <w:rFonts w:ascii="Garamond" w:hAnsi="Garamond" w:hint="default"/>
      </w:rPr>
    </w:lvl>
    <w:lvl w:ilvl="8" w:tplc="FA0EA2CC" w:tentative="1">
      <w:start w:val="1"/>
      <w:numFmt w:val="bullet"/>
      <w:lvlText w:val="◦"/>
      <w:lvlJc w:val="left"/>
      <w:pPr>
        <w:tabs>
          <w:tab w:val="num" w:pos="6480"/>
        </w:tabs>
        <w:ind w:left="6480" w:hanging="360"/>
      </w:pPr>
      <w:rPr>
        <w:rFonts w:ascii="Garamond" w:hAnsi="Garamond" w:hint="default"/>
      </w:rPr>
    </w:lvl>
  </w:abstractNum>
  <w:abstractNum w:abstractNumId="6">
    <w:nsid w:val="653854B5"/>
    <w:multiLevelType w:val="multilevel"/>
    <w:tmpl w:val="B156CDA8"/>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0"/>
  </w:num>
  <w:num w:numId="4">
    <w:abstractNumId w:val="4"/>
  </w:num>
  <w:num w:numId="5">
    <w:abstractNumId w:val="2"/>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rsids>
    <w:rsidRoot w:val="003E0511"/>
    <w:rsid w:val="00001A3D"/>
    <w:rsid w:val="0000273C"/>
    <w:rsid w:val="00002B04"/>
    <w:rsid w:val="0000346D"/>
    <w:rsid w:val="000038FA"/>
    <w:rsid w:val="00003B68"/>
    <w:rsid w:val="00004231"/>
    <w:rsid w:val="000047C8"/>
    <w:rsid w:val="00005A41"/>
    <w:rsid w:val="00006AC7"/>
    <w:rsid w:val="00007BCC"/>
    <w:rsid w:val="00010BC7"/>
    <w:rsid w:val="0001153D"/>
    <w:rsid w:val="0001281A"/>
    <w:rsid w:val="000132DD"/>
    <w:rsid w:val="00013BE6"/>
    <w:rsid w:val="00015BD5"/>
    <w:rsid w:val="00015C22"/>
    <w:rsid w:val="0001677F"/>
    <w:rsid w:val="00023D60"/>
    <w:rsid w:val="00025836"/>
    <w:rsid w:val="00026FB9"/>
    <w:rsid w:val="0003047E"/>
    <w:rsid w:val="00030BD5"/>
    <w:rsid w:val="0003255D"/>
    <w:rsid w:val="000332AA"/>
    <w:rsid w:val="00033B35"/>
    <w:rsid w:val="00035006"/>
    <w:rsid w:val="000355E4"/>
    <w:rsid w:val="00035A10"/>
    <w:rsid w:val="000371F5"/>
    <w:rsid w:val="000416FB"/>
    <w:rsid w:val="0004205C"/>
    <w:rsid w:val="00042A36"/>
    <w:rsid w:val="000477E3"/>
    <w:rsid w:val="00050AC1"/>
    <w:rsid w:val="000519FD"/>
    <w:rsid w:val="00052C67"/>
    <w:rsid w:val="00052C9B"/>
    <w:rsid w:val="00052F17"/>
    <w:rsid w:val="0005527E"/>
    <w:rsid w:val="0005634B"/>
    <w:rsid w:val="0006128E"/>
    <w:rsid w:val="00061B15"/>
    <w:rsid w:val="00061CF7"/>
    <w:rsid w:val="00062714"/>
    <w:rsid w:val="00062C2D"/>
    <w:rsid w:val="00062D85"/>
    <w:rsid w:val="000641B2"/>
    <w:rsid w:val="0006484A"/>
    <w:rsid w:val="000649AE"/>
    <w:rsid w:val="00064E98"/>
    <w:rsid w:val="00066E91"/>
    <w:rsid w:val="000670E4"/>
    <w:rsid w:val="00067CBA"/>
    <w:rsid w:val="00070B1B"/>
    <w:rsid w:val="0007193C"/>
    <w:rsid w:val="00071BA2"/>
    <w:rsid w:val="00071EE8"/>
    <w:rsid w:val="00073754"/>
    <w:rsid w:val="00080372"/>
    <w:rsid w:val="00082EBD"/>
    <w:rsid w:val="00083CE3"/>
    <w:rsid w:val="00085D33"/>
    <w:rsid w:val="0008668C"/>
    <w:rsid w:val="0009006C"/>
    <w:rsid w:val="000936B6"/>
    <w:rsid w:val="00094B56"/>
    <w:rsid w:val="00095216"/>
    <w:rsid w:val="00096089"/>
    <w:rsid w:val="00096AFE"/>
    <w:rsid w:val="000A08C0"/>
    <w:rsid w:val="000A34D7"/>
    <w:rsid w:val="000A4C7C"/>
    <w:rsid w:val="000A4F0D"/>
    <w:rsid w:val="000A53D0"/>
    <w:rsid w:val="000A5D7C"/>
    <w:rsid w:val="000A784A"/>
    <w:rsid w:val="000B0E27"/>
    <w:rsid w:val="000B25AF"/>
    <w:rsid w:val="000B4FE8"/>
    <w:rsid w:val="000B5577"/>
    <w:rsid w:val="000B6DF5"/>
    <w:rsid w:val="000B72A0"/>
    <w:rsid w:val="000B7956"/>
    <w:rsid w:val="000B7EE8"/>
    <w:rsid w:val="000C1B7F"/>
    <w:rsid w:val="000C20DA"/>
    <w:rsid w:val="000C4819"/>
    <w:rsid w:val="000C6815"/>
    <w:rsid w:val="000C751A"/>
    <w:rsid w:val="000D0CAF"/>
    <w:rsid w:val="000D0E5F"/>
    <w:rsid w:val="000D183B"/>
    <w:rsid w:val="000D1FF5"/>
    <w:rsid w:val="000D257B"/>
    <w:rsid w:val="000D2609"/>
    <w:rsid w:val="000D2E94"/>
    <w:rsid w:val="000D44BD"/>
    <w:rsid w:val="000D47C3"/>
    <w:rsid w:val="000D51BD"/>
    <w:rsid w:val="000D6498"/>
    <w:rsid w:val="000D6BB8"/>
    <w:rsid w:val="000E4512"/>
    <w:rsid w:val="000E5155"/>
    <w:rsid w:val="000E70E1"/>
    <w:rsid w:val="000E7383"/>
    <w:rsid w:val="000F1863"/>
    <w:rsid w:val="000F33A1"/>
    <w:rsid w:val="000F33BC"/>
    <w:rsid w:val="000F3C80"/>
    <w:rsid w:val="000F3D2A"/>
    <w:rsid w:val="000F5392"/>
    <w:rsid w:val="000F5F5A"/>
    <w:rsid w:val="000F601E"/>
    <w:rsid w:val="0010164A"/>
    <w:rsid w:val="00101674"/>
    <w:rsid w:val="00101A85"/>
    <w:rsid w:val="00102129"/>
    <w:rsid w:val="001032E5"/>
    <w:rsid w:val="00103C34"/>
    <w:rsid w:val="0010476C"/>
    <w:rsid w:val="00107650"/>
    <w:rsid w:val="00107EDC"/>
    <w:rsid w:val="00110D3D"/>
    <w:rsid w:val="00110F13"/>
    <w:rsid w:val="001144B2"/>
    <w:rsid w:val="00114B9E"/>
    <w:rsid w:val="001150D9"/>
    <w:rsid w:val="00115967"/>
    <w:rsid w:val="00120055"/>
    <w:rsid w:val="00122FA2"/>
    <w:rsid w:val="00123F0C"/>
    <w:rsid w:val="00124D8D"/>
    <w:rsid w:val="00125154"/>
    <w:rsid w:val="001256A1"/>
    <w:rsid w:val="001260EB"/>
    <w:rsid w:val="00126443"/>
    <w:rsid w:val="001273AB"/>
    <w:rsid w:val="0013071A"/>
    <w:rsid w:val="001310A0"/>
    <w:rsid w:val="0013237F"/>
    <w:rsid w:val="001350FF"/>
    <w:rsid w:val="001357CE"/>
    <w:rsid w:val="00135E38"/>
    <w:rsid w:val="00136863"/>
    <w:rsid w:val="00136B63"/>
    <w:rsid w:val="0013755E"/>
    <w:rsid w:val="00142A51"/>
    <w:rsid w:val="00143647"/>
    <w:rsid w:val="00144BA7"/>
    <w:rsid w:val="0014598D"/>
    <w:rsid w:val="00145D48"/>
    <w:rsid w:val="0014743F"/>
    <w:rsid w:val="00147E71"/>
    <w:rsid w:val="00150954"/>
    <w:rsid w:val="0015145F"/>
    <w:rsid w:val="00151F18"/>
    <w:rsid w:val="00151FC4"/>
    <w:rsid w:val="00153012"/>
    <w:rsid w:val="00153837"/>
    <w:rsid w:val="00154051"/>
    <w:rsid w:val="00156334"/>
    <w:rsid w:val="00157F86"/>
    <w:rsid w:val="001603A3"/>
    <w:rsid w:val="001613C0"/>
    <w:rsid w:val="00162C11"/>
    <w:rsid w:val="001636DC"/>
    <w:rsid w:val="00163C6A"/>
    <w:rsid w:val="0016500A"/>
    <w:rsid w:val="001708EA"/>
    <w:rsid w:val="00170BEA"/>
    <w:rsid w:val="00170FEA"/>
    <w:rsid w:val="0017179F"/>
    <w:rsid w:val="00172DE7"/>
    <w:rsid w:val="001733B2"/>
    <w:rsid w:val="001745A0"/>
    <w:rsid w:val="0017784D"/>
    <w:rsid w:val="00181163"/>
    <w:rsid w:val="00181224"/>
    <w:rsid w:val="00181297"/>
    <w:rsid w:val="00183035"/>
    <w:rsid w:val="00186072"/>
    <w:rsid w:val="00187A60"/>
    <w:rsid w:val="001921F5"/>
    <w:rsid w:val="00192F7E"/>
    <w:rsid w:val="001934C8"/>
    <w:rsid w:val="0019388C"/>
    <w:rsid w:val="001939EA"/>
    <w:rsid w:val="00194399"/>
    <w:rsid w:val="0019450D"/>
    <w:rsid w:val="001953A1"/>
    <w:rsid w:val="00196823"/>
    <w:rsid w:val="001978B6"/>
    <w:rsid w:val="001A2455"/>
    <w:rsid w:val="001A37A2"/>
    <w:rsid w:val="001A4406"/>
    <w:rsid w:val="001B0DEE"/>
    <w:rsid w:val="001B1232"/>
    <w:rsid w:val="001C0E72"/>
    <w:rsid w:val="001C135F"/>
    <w:rsid w:val="001C1A95"/>
    <w:rsid w:val="001C1FF7"/>
    <w:rsid w:val="001C2836"/>
    <w:rsid w:val="001C2BC5"/>
    <w:rsid w:val="001C2C5A"/>
    <w:rsid w:val="001C5770"/>
    <w:rsid w:val="001C6241"/>
    <w:rsid w:val="001C7E5F"/>
    <w:rsid w:val="001D0912"/>
    <w:rsid w:val="001D3067"/>
    <w:rsid w:val="001D3CDA"/>
    <w:rsid w:val="001D52B8"/>
    <w:rsid w:val="001D75D8"/>
    <w:rsid w:val="001D76B3"/>
    <w:rsid w:val="001E0156"/>
    <w:rsid w:val="001E272D"/>
    <w:rsid w:val="001E2A32"/>
    <w:rsid w:val="001E2E99"/>
    <w:rsid w:val="001E7283"/>
    <w:rsid w:val="001E7F15"/>
    <w:rsid w:val="001F173D"/>
    <w:rsid w:val="001F1FC2"/>
    <w:rsid w:val="001F24BB"/>
    <w:rsid w:val="001F3F04"/>
    <w:rsid w:val="001F4521"/>
    <w:rsid w:val="00200A8E"/>
    <w:rsid w:val="00201950"/>
    <w:rsid w:val="00203F87"/>
    <w:rsid w:val="0021002B"/>
    <w:rsid w:val="002118A3"/>
    <w:rsid w:val="00211CC1"/>
    <w:rsid w:val="00212E53"/>
    <w:rsid w:val="00216918"/>
    <w:rsid w:val="00221051"/>
    <w:rsid w:val="00222D93"/>
    <w:rsid w:val="00223912"/>
    <w:rsid w:val="002254CC"/>
    <w:rsid w:val="00226CC7"/>
    <w:rsid w:val="002273D6"/>
    <w:rsid w:val="00227ECA"/>
    <w:rsid w:val="00232419"/>
    <w:rsid w:val="00233A89"/>
    <w:rsid w:val="0023481D"/>
    <w:rsid w:val="00234CA4"/>
    <w:rsid w:val="0023584F"/>
    <w:rsid w:val="00235914"/>
    <w:rsid w:val="00236858"/>
    <w:rsid w:val="00237328"/>
    <w:rsid w:val="00241C78"/>
    <w:rsid w:val="00246841"/>
    <w:rsid w:val="00250DDD"/>
    <w:rsid w:val="00252E45"/>
    <w:rsid w:val="002532E9"/>
    <w:rsid w:val="00255139"/>
    <w:rsid w:val="00255CBB"/>
    <w:rsid w:val="00256E01"/>
    <w:rsid w:val="002638D1"/>
    <w:rsid w:val="00266ABD"/>
    <w:rsid w:val="002672FB"/>
    <w:rsid w:val="00271430"/>
    <w:rsid w:val="00272A69"/>
    <w:rsid w:val="00273BEC"/>
    <w:rsid w:val="00274ABE"/>
    <w:rsid w:val="002801F8"/>
    <w:rsid w:val="00281ED7"/>
    <w:rsid w:val="00282FBE"/>
    <w:rsid w:val="00284839"/>
    <w:rsid w:val="00285489"/>
    <w:rsid w:val="002876A4"/>
    <w:rsid w:val="0029013B"/>
    <w:rsid w:val="0029099F"/>
    <w:rsid w:val="002915E4"/>
    <w:rsid w:val="00291973"/>
    <w:rsid w:val="002927F4"/>
    <w:rsid w:val="00294EC6"/>
    <w:rsid w:val="002951C6"/>
    <w:rsid w:val="0029526C"/>
    <w:rsid w:val="00297213"/>
    <w:rsid w:val="00297729"/>
    <w:rsid w:val="002A09E9"/>
    <w:rsid w:val="002A0D23"/>
    <w:rsid w:val="002A0E3C"/>
    <w:rsid w:val="002A1F64"/>
    <w:rsid w:val="002A1FD7"/>
    <w:rsid w:val="002A4D4D"/>
    <w:rsid w:val="002A5492"/>
    <w:rsid w:val="002A599B"/>
    <w:rsid w:val="002B1425"/>
    <w:rsid w:val="002B3D7C"/>
    <w:rsid w:val="002B45C3"/>
    <w:rsid w:val="002B45FB"/>
    <w:rsid w:val="002B4791"/>
    <w:rsid w:val="002B4A21"/>
    <w:rsid w:val="002B657F"/>
    <w:rsid w:val="002B6A74"/>
    <w:rsid w:val="002B6BAB"/>
    <w:rsid w:val="002C069A"/>
    <w:rsid w:val="002C4B93"/>
    <w:rsid w:val="002C68C3"/>
    <w:rsid w:val="002C6EB0"/>
    <w:rsid w:val="002C750A"/>
    <w:rsid w:val="002C7A3C"/>
    <w:rsid w:val="002D019D"/>
    <w:rsid w:val="002D0C1C"/>
    <w:rsid w:val="002D1D53"/>
    <w:rsid w:val="002D238B"/>
    <w:rsid w:val="002D326A"/>
    <w:rsid w:val="002D3F6C"/>
    <w:rsid w:val="002D4575"/>
    <w:rsid w:val="002D489B"/>
    <w:rsid w:val="002D5D24"/>
    <w:rsid w:val="002D685F"/>
    <w:rsid w:val="002D7FC7"/>
    <w:rsid w:val="002E0E99"/>
    <w:rsid w:val="002E12E7"/>
    <w:rsid w:val="002E3510"/>
    <w:rsid w:val="002E4BAB"/>
    <w:rsid w:val="002E4C00"/>
    <w:rsid w:val="002E6DFB"/>
    <w:rsid w:val="002E6EF7"/>
    <w:rsid w:val="002F0FD9"/>
    <w:rsid w:val="002F170D"/>
    <w:rsid w:val="002F30FF"/>
    <w:rsid w:val="002F4534"/>
    <w:rsid w:val="002F458F"/>
    <w:rsid w:val="002F7216"/>
    <w:rsid w:val="002F7C7F"/>
    <w:rsid w:val="00300A4B"/>
    <w:rsid w:val="00300D33"/>
    <w:rsid w:val="00301067"/>
    <w:rsid w:val="003024AF"/>
    <w:rsid w:val="00302CB2"/>
    <w:rsid w:val="00305F0C"/>
    <w:rsid w:val="003062B4"/>
    <w:rsid w:val="00306730"/>
    <w:rsid w:val="00307504"/>
    <w:rsid w:val="00313259"/>
    <w:rsid w:val="00313266"/>
    <w:rsid w:val="00313FAE"/>
    <w:rsid w:val="00324E52"/>
    <w:rsid w:val="00326DD9"/>
    <w:rsid w:val="00327080"/>
    <w:rsid w:val="00327E20"/>
    <w:rsid w:val="00330969"/>
    <w:rsid w:val="00330BE2"/>
    <w:rsid w:val="00332934"/>
    <w:rsid w:val="0033374E"/>
    <w:rsid w:val="00333FF1"/>
    <w:rsid w:val="00336612"/>
    <w:rsid w:val="00336C7A"/>
    <w:rsid w:val="00336C8E"/>
    <w:rsid w:val="00337CA3"/>
    <w:rsid w:val="003426D0"/>
    <w:rsid w:val="00343074"/>
    <w:rsid w:val="0034449C"/>
    <w:rsid w:val="0034478D"/>
    <w:rsid w:val="003467A6"/>
    <w:rsid w:val="0034687C"/>
    <w:rsid w:val="00347A60"/>
    <w:rsid w:val="00347B6D"/>
    <w:rsid w:val="00347CF0"/>
    <w:rsid w:val="003500A2"/>
    <w:rsid w:val="00350C6F"/>
    <w:rsid w:val="00350EC2"/>
    <w:rsid w:val="0035161F"/>
    <w:rsid w:val="003519C0"/>
    <w:rsid w:val="00352173"/>
    <w:rsid w:val="00352586"/>
    <w:rsid w:val="00355415"/>
    <w:rsid w:val="0035561D"/>
    <w:rsid w:val="00357A73"/>
    <w:rsid w:val="00357C1E"/>
    <w:rsid w:val="00357DE2"/>
    <w:rsid w:val="003604DE"/>
    <w:rsid w:val="00361C1D"/>
    <w:rsid w:val="00362ACA"/>
    <w:rsid w:val="00363A14"/>
    <w:rsid w:val="00364331"/>
    <w:rsid w:val="003644F5"/>
    <w:rsid w:val="0036715A"/>
    <w:rsid w:val="003671A4"/>
    <w:rsid w:val="0036799C"/>
    <w:rsid w:val="0037244C"/>
    <w:rsid w:val="00372667"/>
    <w:rsid w:val="00373937"/>
    <w:rsid w:val="00374E36"/>
    <w:rsid w:val="0038080A"/>
    <w:rsid w:val="00380FB5"/>
    <w:rsid w:val="00382876"/>
    <w:rsid w:val="003828B6"/>
    <w:rsid w:val="00382CD8"/>
    <w:rsid w:val="00382D07"/>
    <w:rsid w:val="00384046"/>
    <w:rsid w:val="00384DE6"/>
    <w:rsid w:val="00385154"/>
    <w:rsid w:val="00385773"/>
    <w:rsid w:val="00385ED7"/>
    <w:rsid w:val="003860C1"/>
    <w:rsid w:val="003864A9"/>
    <w:rsid w:val="00392E24"/>
    <w:rsid w:val="00392FD9"/>
    <w:rsid w:val="00393E10"/>
    <w:rsid w:val="003961D7"/>
    <w:rsid w:val="003968BD"/>
    <w:rsid w:val="00397B29"/>
    <w:rsid w:val="00397C6D"/>
    <w:rsid w:val="003A1247"/>
    <w:rsid w:val="003A1BAB"/>
    <w:rsid w:val="003A3B52"/>
    <w:rsid w:val="003B0A07"/>
    <w:rsid w:val="003B17E1"/>
    <w:rsid w:val="003B2C05"/>
    <w:rsid w:val="003B3041"/>
    <w:rsid w:val="003B4523"/>
    <w:rsid w:val="003B5546"/>
    <w:rsid w:val="003C0E14"/>
    <w:rsid w:val="003C246F"/>
    <w:rsid w:val="003C56E1"/>
    <w:rsid w:val="003C65B3"/>
    <w:rsid w:val="003D028A"/>
    <w:rsid w:val="003D07AC"/>
    <w:rsid w:val="003D2835"/>
    <w:rsid w:val="003D2998"/>
    <w:rsid w:val="003D343E"/>
    <w:rsid w:val="003D54AA"/>
    <w:rsid w:val="003D5924"/>
    <w:rsid w:val="003D6D61"/>
    <w:rsid w:val="003D7390"/>
    <w:rsid w:val="003D7662"/>
    <w:rsid w:val="003D7946"/>
    <w:rsid w:val="003D7BDA"/>
    <w:rsid w:val="003E0511"/>
    <w:rsid w:val="003E1A38"/>
    <w:rsid w:val="003E2C0E"/>
    <w:rsid w:val="003E3AFC"/>
    <w:rsid w:val="003E554C"/>
    <w:rsid w:val="003E7B9F"/>
    <w:rsid w:val="003F0ABF"/>
    <w:rsid w:val="003F380B"/>
    <w:rsid w:val="003F43E4"/>
    <w:rsid w:val="003F4784"/>
    <w:rsid w:val="00400534"/>
    <w:rsid w:val="004024BA"/>
    <w:rsid w:val="00406FF0"/>
    <w:rsid w:val="0041103F"/>
    <w:rsid w:val="004121BB"/>
    <w:rsid w:val="004122BE"/>
    <w:rsid w:val="00412BCC"/>
    <w:rsid w:val="0041433D"/>
    <w:rsid w:val="00415F27"/>
    <w:rsid w:val="00417DD9"/>
    <w:rsid w:val="004226AD"/>
    <w:rsid w:val="00424389"/>
    <w:rsid w:val="00425728"/>
    <w:rsid w:val="00426A1C"/>
    <w:rsid w:val="00430460"/>
    <w:rsid w:val="00430F32"/>
    <w:rsid w:val="0043231E"/>
    <w:rsid w:val="0043273A"/>
    <w:rsid w:val="00437FB7"/>
    <w:rsid w:val="004431CF"/>
    <w:rsid w:val="00443C7D"/>
    <w:rsid w:val="00445BC2"/>
    <w:rsid w:val="00446847"/>
    <w:rsid w:val="00450BB6"/>
    <w:rsid w:val="004553E4"/>
    <w:rsid w:val="004558A3"/>
    <w:rsid w:val="00456043"/>
    <w:rsid w:val="00456F1E"/>
    <w:rsid w:val="004573BD"/>
    <w:rsid w:val="00457720"/>
    <w:rsid w:val="00457DB2"/>
    <w:rsid w:val="00460312"/>
    <w:rsid w:val="00462480"/>
    <w:rsid w:val="0046459C"/>
    <w:rsid w:val="00466332"/>
    <w:rsid w:val="004677F2"/>
    <w:rsid w:val="0047227D"/>
    <w:rsid w:val="00473276"/>
    <w:rsid w:val="0047342F"/>
    <w:rsid w:val="00473696"/>
    <w:rsid w:val="00474358"/>
    <w:rsid w:val="004744D4"/>
    <w:rsid w:val="0047509C"/>
    <w:rsid w:val="004764FD"/>
    <w:rsid w:val="0047684E"/>
    <w:rsid w:val="00481895"/>
    <w:rsid w:val="00481BB4"/>
    <w:rsid w:val="00483A48"/>
    <w:rsid w:val="00483DEF"/>
    <w:rsid w:val="00486C3B"/>
    <w:rsid w:val="0049093F"/>
    <w:rsid w:val="004915BE"/>
    <w:rsid w:val="00492F94"/>
    <w:rsid w:val="004941D1"/>
    <w:rsid w:val="004A057A"/>
    <w:rsid w:val="004A0FF8"/>
    <w:rsid w:val="004A1C96"/>
    <w:rsid w:val="004A2F1F"/>
    <w:rsid w:val="004A3B57"/>
    <w:rsid w:val="004A404B"/>
    <w:rsid w:val="004A6682"/>
    <w:rsid w:val="004B41EE"/>
    <w:rsid w:val="004B4BB4"/>
    <w:rsid w:val="004B57AA"/>
    <w:rsid w:val="004B5979"/>
    <w:rsid w:val="004B7545"/>
    <w:rsid w:val="004B75F8"/>
    <w:rsid w:val="004C0C73"/>
    <w:rsid w:val="004C1B4F"/>
    <w:rsid w:val="004C3418"/>
    <w:rsid w:val="004C3983"/>
    <w:rsid w:val="004C67FC"/>
    <w:rsid w:val="004C6A20"/>
    <w:rsid w:val="004D00DE"/>
    <w:rsid w:val="004D15FE"/>
    <w:rsid w:val="004D259B"/>
    <w:rsid w:val="004D3892"/>
    <w:rsid w:val="004D5D31"/>
    <w:rsid w:val="004D6FB1"/>
    <w:rsid w:val="004D7318"/>
    <w:rsid w:val="004D744E"/>
    <w:rsid w:val="004E03F9"/>
    <w:rsid w:val="004E0A87"/>
    <w:rsid w:val="004E1743"/>
    <w:rsid w:val="004E33C6"/>
    <w:rsid w:val="004E3AE5"/>
    <w:rsid w:val="004E40DC"/>
    <w:rsid w:val="004E472A"/>
    <w:rsid w:val="004E5F41"/>
    <w:rsid w:val="004E64C4"/>
    <w:rsid w:val="004E6595"/>
    <w:rsid w:val="004E7739"/>
    <w:rsid w:val="004E77E5"/>
    <w:rsid w:val="004E7AB0"/>
    <w:rsid w:val="004F23B0"/>
    <w:rsid w:val="004F379B"/>
    <w:rsid w:val="004F3E55"/>
    <w:rsid w:val="004F4317"/>
    <w:rsid w:val="004F4564"/>
    <w:rsid w:val="004F72D8"/>
    <w:rsid w:val="004F7CCF"/>
    <w:rsid w:val="004F7D6A"/>
    <w:rsid w:val="005008D5"/>
    <w:rsid w:val="00500B29"/>
    <w:rsid w:val="00501434"/>
    <w:rsid w:val="0050408B"/>
    <w:rsid w:val="00504718"/>
    <w:rsid w:val="005075D9"/>
    <w:rsid w:val="0051030E"/>
    <w:rsid w:val="00514444"/>
    <w:rsid w:val="005167DA"/>
    <w:rsid w:val="00516AA1"/>
    <w:rsid w:val="00517357"/>
    <w:rsid w:val="00517D39"/>
    <w:rsid w:val="005202FB"/>
    <w:rsid w:val="0052080D"/>
    <w:rsid w:val="00521E7D"/>
    <w:rsid w:val="005224AB"/>
    <w:rsid w:val="00522CAE"/>
    <w:rsid w:val="00522FAD"/>
    <w:rsid w:val="005240EB"/>
    <w:rsid w:val="00525DCF"/>
    <w:rsid w:val="0052740A"/>
    <w:rsid w:val="00527C5D"/>
    <w:rsid w:val="005318C2"/>
    <w:rsid w:val="0053201E"/>
    <w:rsid w:val="00532456"/>
    <w:rsid w:val="00532C81"/>
    <w:rsid w:val="00533EE0"/>
    <w:rsid w:val="005342BB"/>
    <w:rsid w:val="00536195"/>
    <w:rsid w:val="00537D06"/>
    <w:rsid w:val="00537DEC"/>
    <w:rsid w:val="005412CC"/>
    <w:rsid w:val="005419D5"/>
    <w:rsid w:val="00543551"/>
    <w:rsid w:val="00544B3F"/>
    <w:rsid w:val="00545741"/>
    <w:rsid w:val="00546E9D"/>
    <w:rsid w:val="00551548"/>
    <w:rsid w:val="005525C7"/>
    <w:rsid w:val="0055282B"/>
    <w:rsid w:val="00553ADE"/>
    <w:rsid w:val="005547F9"/>
    <w:rsid w:val="00554D28"/>
    <w:rsid w:val="00557FD5"/>
    <w:rsid w:val="00561620"/>
    <w:rsid w:val="005618CC"/>
    <w:rsid w:val="00561A34"/>
    <w:rsid w:val="005621D0"/>
    <w:rsid w:val="005625A8"/>
    <w:rsid w:val="005635C9"/>
    <w:rsid w:val="00564DB5"/>
    <w:rsid w:val="00566858"/>
    <w:rsid w:val="005673FA"/>
    <w:rsid w:val="00567A4D"/>
    <w:rsid w:val="00567B9F"/>
    <w:rsid w:val="0057071A"/>
    <w:rsid w:val="00573D34"/>
    <w:rsid w:val="0057508C"/>
    <w:rsid w:val="00575722"/>
    <w:rsid w:val="005757A0"/>
    <w:rsid w:val="005767ED"/>
    <w:rsid w:val="00576F5E"/>
    <w:rsid w:val="005772ED"/>
    <w:rsid w:val="005804A5"/>
    <w:rsid w:val="0058127F"/>
    <w:rsid w:val="005837B5"/>
    <w:rsid w:val="0058547F"/>
    <w:rsid w:val="00585FAE"/>
    <w:rsid w:val="005861D0"/>
    <w:rsid w:val="0058652F"/>
    <w:rsid w:val="00590AC7"/>
    <w:rsid w:val="00590E7C"/>
    <w:rsid w:val="0059119C"/>
    <w:rsid w:val="0059216B"/>
    <w:rsid w:val="00593A89"/>
    <w:rsid w:val="005945E5"/>
    <w:rsid w:val="00594620"/>
    <w:rsid w:val="0059535F"/>
    <w:rsid w:val="00595AB7"/>
    <w:rsid w:val="00595EEC"/>
    <w:rsid w:val="00595FE5"/>
    <w:rsid w:val="00596152"/>
    <w:rsid w:val="0059634A"/>
    <w:rsid w:val="00597D78"/>
    <w:rsid w:val="005A02BA"/>
    <w:rsid w:val="005A0310"/>
    <w:rsid w:val="005A0896"/>
    <w:rsid w:val="005A12BC"/>
    <w:rsid w:val="005A14E9"/>
    <w:rsid w:val="005A2B7A"/>
    <w:rsid w:val="005A334D"/>
    <w:rsid w:val="005A68A4"/>
    <w:rsid w:val="005A69DE"/>
    <w:rsid w:val="005B05E7"/>
    <w:rsid w:val="005B3D92"/>
    <w:rsid w:val="005B5D8E"/>
    <w:rsid w:val="005B7407"/>
    <w:rsid w:val="005C0CD1"/>
    <w:rsid w:val="005C1630"/>
    <w:rsid w:val="005C4BD4"/>
    <w:rsid w:val="005C774D"/>
    <w:rsid w:val="005D33A1"/>
    <w:rsid w:val="005D3588"/>
    <w:rsid w:val="005D4666"/>
    <w:rsid w:val="005D4B8B"/>
    <w:rsid w:val="005D6E01"/>
    <w:rsid w:val="005D7B49"/>
    <w:rsid w:val="005E0036"/>
    <w:rsid w:val="005E0443"/>
    <w:rsid w:val="005E4274"/>
    <w:rsid w:val="005E512A"/>
    <w:rsid w:val="005E643D"/>
    <w:rsid w:val="005E678B"/>
    <w:rsid w:val="005E7150"/>
    <w:rsid w:val="005E71F9"/>
    <w:rsid w:val="005E743A"/>
    <w:rsid w:val="005F038A"/>
    <w:rsid w:val="005F0BB2"/>
    <w:rsid w:val="005F0E8D"/>
    <w:rsid w:val="005F4DDC"/>
    <w:rsid w:val="005F5AE4"/>
    <w:rsid w:val="005F60CE"/>
    <w:rsid w:val="005F7F83"/>
    <w:rsid w:val="00601C99"/>
    <w:rsid w:val="00601DDB"/>
    <w:rsid w:val="00601DE3"/>
    <w:rsid w:val="006042F0"/>
    <w:rsid w:val="00604E61"/>
    <w:rsid w:val="00605A58"/>
    <w:rsid w:val="00605D15"/>
    <w:rsid w:val="0060710E"/>
    <w:rsid w:val="006071BB"/>
    <w:rsid w:val="00607E10"/>
    <w:rsid w:val="00607F92"/>
    <w:rsid w:val="00611281"/>
    <w:rsid w:val="00613AEF"/>
    <w:rsid w:val="00613FB9"/>
    <w:rsid w:val="00615D45"/>
    <w:rsid w:val="0062207C"/>
    <w:rsid w:val="0062233F"/>
    <w:rsid w:val="00624109"/>
    <w:rsid w:val="00626515"/>
    <w:rsid w:val="00627446"/>
    <w:rsid w:val="00630098"/>
    <w:rsid w:val="006310A2"/>
    <w:rsid w:val="00633E31"/>
    <w:rsid w:val="006349FA"/>
    <w:rsid w:val="00637612"/>
    <w:rsid w:val="0063766D"/>
    <w:rsid w:val="00637765"/>
    <w:rsid w:val="0064160D"/>
    <w:rsid w:val="00642336"/>
    <w:rsid w:val="00652627"/>
    <w:rsid w:val="00653EB1"/>
    <w:rsid w:val="00654532"/>
    <w:rsid w:val="00656FF3"/>
    <w:rsid w:val="006571FE"/>
    <w:rsid w:val="0065736D"/>
    <w:rsid w:val="006623F0"/>
    <w:rsid w:val="0066291D"/>
    <w:rsid w:val="0066354D"/>
    <w:rsid w:val="006638A0"/>
    <w:rsid w:val="00664DC4"/>
    <w:rsid w:val="00665067"/>
    <w:rsid w:val="00665BDC"/>
    <w:rsid w:val="006666C1"/>
    <w:rsid w:val="006673A9"/>
    <w:rsid w:val="00670672"/>
    <w:rsid w:val="0067137D"/>
    <w:rsid w:val="00673709"/>
    <w:rsid w:val="00674700"/>
    <w:rsid w:val="00675424"/>
    <w:rsid w:val="006756CB"/>
    <w:rsid w:val="0068015D"/>
    <w:rsid w:val="00680FFC"/>
    <w:rsid w:val="0068334E"/>
    <w:rsid w:val="00684D3B"/>
    <w:rsid w:val="00684FD1"/>
    <w:rsid w:val="00685E0E"/>
    <w:rsid w:val="006863E4"/>
    <w:rsid w:val="00686DCC"/>
    <w:rsid w:val="0068725E"/>
    <w:rsid w:val="0068793B"/>
    <w:rsid w:val="00687E92"/>
    <w:rsid w:val="0069043E"/>
    <w:rsid w:val="00690BF9"/>
    <w:rsid w:val="00690DD2"/>
    <w:rsid w:val="00691C44"/>
    <w:rsid w:val="00693408"/>
    <w:rsid w:val="006949C7"/>
    <w:rsid w:val="006966B7"/>
    <w:rsid w:val="00696D5C"/>
    <w:rsid w:val="00697A34"/>
    <w:rsid w:val="006A014F"/>
    <w:rsid w:val="006A01CE"/>
    <w:rsid w:val="006A04F8"/>
    <w:rsid w:val="006A1588"/>
    <w:rsid w:val="006A15F8"/>
    <w:rsid w:val="006A472B"/>
    <w:rsid w:val="006A4A56"/>
    <w:rsid w:val="006A595D"/>
    <w:rsid w:val="006A62B7"/>
    <w:rsid w:val="006A6DD8"/>
    <w:rsid w:val="006B1A27"/>
    <w:rsid w:val="006B1D52"/>
    <w:rsid w:val="006B222A"/>
    <w:rsid w:val="006B23B0"/>
    <w:rsid w:val="006B2599"/>
    <w:rsid w:val="006B2970"/>
    <w:rsid w:val="006B2F60"/>
    <w:rsid w:val="006B455C"/>
    <w:rsid w:val="006B49D3"/>
    <w:rsid w:val="006B4CA2"/>
    <w:rsid w:val="006B59C7"/>
    <w:rsid w:val="006B5D84"/>
    <w:rsid w:val="006B604C"/>
    <w:rsid w:val="006B7F4E"/>
    <w:rsid w:val="006C2F38"/>
    <w:rsid w:val="006C3441"/>
    <w:rsid w:val="006C34AB"/>
    <w:rsid w:val="006C6847"/>
    <w:rsid w:val="006C6DA5"/>
    <w:rsid w:val="006C781B"/>
    <w:rsid w:val="006C7A93"/>
    <w:rsid w:val="006C7F00"/>
    <w:rsid w:val="006D171F"/>
    <w:rsid w:val="006D1F43"/>
    <w:rsid w:val="006D3B35"/>
    <w:rsid w:val="006D3C7C"/>
    <w:rsid w:val="006D603E"/>
    <w:rsid w:val="006D762C"/>
    <w:rsid w:val="006D7831"/>
    <w:rsid w:val="006D7A4D"/>
    <w:rsid w:val="006E0035"/>
    <w:rsid w:val="006E0BA0"/>
    <w:rsid w:val="006E0C67"/>
    <w:rsid w:val="006E103C"/>
    <w:rsid w:val="006E392F"/>
    <w:rsid w:val="006E4703"/>
    <w:rsid w:val="006E4710"/>
    <w:rsid w:val="006E47EF"/>
    <w:rsid w:val="006F3F6E"/>
    <w:rsid w:val="006F41EB"/>
    <w:rsid w:val="006F45CA"/>
    <w:rsid w:val="006F48DB"/>
    <w:rsid w:val="006F4B1D"/>
    <w:rsid w:val="006F553A"/>
    <w:rsid w:val="00700DAE"/>
    <w:rsid w:val="00701906"/>
    <w:rsid w:val="00702870"/>
    <w:rsid w:val="00704882"/>
    <w:rsid w:val="00704B15"/>
    <w:rsid w:val="00704E18"/>
    <w:rsid w:val="00705B47"/>
    <w:rsid w:val="00707168"/>
    <w:rsid w:val="00710293"/>
    <w:rsid w:val="00711FCC"/>
    <w:rsid w:val="00712A1F"/>
    <w:rsid w:val="00713573"/>
    <w:rsid w:val="00713CA3"/>
    <w:rsid w:val="00716CA9"/>
    <w:rsid w:val="00716DF2"/>
    <w:rsid w:val="00717CDF"/>
    <w:rsid w:val="00720783"/>
    <w:rsid w:val="007220CE"/>
    <w:rsid w:val="00722523"/>
    <w:rsid w:val="00722D9E"/>
    <w:rsid w:val="00723F8E"/>
    <w:rsid w:val="00726731"/>
    <w:rsid w:val="0073141F"/>
    <w:rsid w:val="00731936"/>
    <w:rsid w:val="007324AD"/>
    <w:rsid w:val="00732D38"/>
    <w:rsid w:val="007344C5"/>
    <w:rsid w:val="007368DE"/>
    <w:rsid w:val="00736BC9"/>
    <w:rsid w:val="00741048"/>
    <w:rsid w:val="0074113B"/>
    <w:rsid w:val="00741919"/>
    <w:rsid w:val="00741B31"/>
    <w:rsid w:val="00742784"/>
    <w:rsid w:val="00743952"/>
    <w:rsid w:val="00744803"/>
    <w:rsid w:val="00744EBC"/>
    <w:rsid w:val="007468C7"/>
    <w:rsid w:val="007500CB"/>
    <w:rsid w:val="00750619"/>
    <w:rsid w:val="007508FC"/>
    <w:rsid w:val="00750B1F"/>
    <w:rsid w:val="00752325"/>
    <w:rsid w:val="00752A15"/>
    <w:rsid w:val="00753F8A"/>
    <w:rsid w:val="007544EB"/>
    <w:rsid w:val="00754D8A"/>
    <w:rsid w:val="007560A0"/>
    <w:rsid w:val="0076001E"/>
    <w:rsid w:val="00760D70"/>
    <w:rsid w:val="00762777"/>
    <w:rsid w:val="007628A4"/>
    <w:rsid w:val="007637B7"/>
    <w:rsid w:val="00765687"/>
    <w:rsid w:val="00765807"/>
    <w:rsid w:val="00770DA2"/>
    <w:rsid w:val="007715C4"/>
    <w:rsid w:val="00771687"/>
    <w:rsid w:val="00771B20"/>
    <w:rsid w:val="00771CEE"/>
    <w:rsid w:val="00772577"/>
    <w:rsid w:val="0077512F"/>
    <w:rsid w:val="007751F1"/>
    <w:rsid w:val="00776450"/>
    <w:rsid w:val="00776783"/>
    <w:rsid w:val="0077725E"/>
    <w:rsid w:val="0078126E"/>
    <w:rsid w:val="0078160A"/>
    <w:rsid w:val="0078252D"/>
    <w:rsid w:val="00784309"/>
    <w:rsid w:val="00786978"/>
    <w:rsid w:val="00787656"/>
    <w:rsid w:val="00790278"/>
    <w:rsid w:val="0079144D"/>
    <w:rsid w:val="007936F6"/>
    <w:rsid w:val="00793ABC"/>
    <w:rsid w:val="00793C73"/>
    <w:rsid w:val="007964FA"/>
    <w:rsid w:val="007973B6"/>
    <w:rsid w:val="007A2244"/>
    <w:rsid w:val="007A565E"/>
    <w:rsid w:val="007A5CC4"/>
    <w:rsid w:val="007A6017"/>
    <w:rsid w:val="007A73D8"/>
    <w:rsid w:val="007B0B0A"/>
    <w:rsid w:val="007B5D1F"/>
    <w:rsid w:val="007B7683"/>
    <w:rsid w:val="007B77E7"/>
    <w:rsid w:val="007C144A"/>
    <w:rsid w:val="007C14E4"/>
    <w:rsid w:val="007C17FC"/>
    <w:rsid w:val="007C1896"/>
    <w:rsid w:val="007C5356"/>
    <w:rsid w:val="007C57C9"/>
    <w:rsid w:val="007C7570"/>
    <w:rsid w:val="007D00DD"/>
    <w:rsid w:val="007D0E9C"/>
    <w:rsid w:val="007D1280"/>
    <w:rsid w:val="007D168F"/>
    <w:rsid w:val="007D210F"/>
    <w:rsid w:val="007D25CD"/>
    <w:rsid w:val="007D3A9B"/>
    <w:rsid w:val="007D5B3C"/>
    <w:rsid w:val="007D6EE5"/>
    <w:rsid w:val="007D7736"/>
    <w:rsid w:val="007E06E7"/>
    <w:rsid w:val="007E3578"/>
    <w:rsid w:val="007E6B8C"/>
    <w:rsid w:val="007E7B48"/>
    <w:rsid w:val="007F0F45"/>
    <w:rsid w:val="007F4F9C"/>
    <w:rsid w:val="007F6EFE"/>
    <w:rsid w:val="008004BD"/>
    <w:rsid w:val="00801FE4"/>
    <w:rsid w:val="00803AB4"/>
    <w:rsid w:val="00807633"/>
    <w:rsid w:val="00807828"/>
    <w:rsid w:val="00810AAD"/>
    <w:rsid w:val="0081432B"/>
    <w:rsid w:val="00814A5A"/>
    <w:rsid w:val="00814CF6"/>
    <w:rsid w:val="0081633C"/>
    <w:rsid w:val="0082025D"/>
    <w:rsid w:val="00821C5E"/>
    <w:rsid w:val="00821CA8"/>
    <w:rsid w:val="008222A9"/>
    <w:rsid w:val="008261E6"/>
    <w:rsid w:val="00826BC7"/>
    <w:rsid w:val="00826D7F"/>
    <w:rsid w:val="008273D9"/>
    <w:rsid w:val="00827E34"/>
    <w:rsid w:val="00832987"/>
    <w:rsid w:val="00832EE2"/>
    <w:rsid w:val="00833BED"/>
    <w:rsid w:val="0083409F"/>
    <w:rsid w:val="00834940"/>
    <w:rsid w:val="00834CC9"/>
    <w:rsid w:val="00835143"/>
    <w:rsid w:val="0084045A"/>
    <w:rsid w:val="008415D2"/>
    <w:rsid w:val="0084181D"/>
    <w:rsid w:val="008428B1"/>
    <w:rsid w:val="00844AA2"/>
    <w:rsid w:val="00845C64"/>
    <w:rsid w:val="008460DF"/>
    <w:rsid w:val="00850555"/>
    <w:rsid w:val="00851444"/>
    <w:rsid w:val="00851840"/>
    <w:rsid w:val="00853181"/>
    <w:rsid w:val="00853654"/>
    <w:rsid w:val="0085464D"/>
    <w:rsid w:val="00854B56"/>
    <w:rsid w:val="00854D47"/>
    <w:rsid w:val="00855D3B"/>
    <w:rsid w:val="00856F4E"/>
    <w:rsid w:val="00857B68"/>
    <w:rsid w:val="00860783"/>
    <w:rsid w:val="00860D39"/>
    <w:rsid w:val="00860DD6"/>
    <w:rsid w:val="00861A99"/>
    <w:rsid w:val="00863532"/>
    <w:rsid w:val="00863562"/>
    <w:rsid w:val="00863B2B"/>
    <w:rsid w:val="00863EA2"/>
    <w:rsid w:val="00867026"/>
    <w:rsid w:val="00870795"/>
    <w:rsid w:val="0087098F"/>
    <w:rsid w:val="00871C89"/>
    <w:rsid w:val="008755B2"/>
    <w:rsid w:val="00875BED"/>
    <w:rsid w:val="00880089"/>
    <w:rsid w:val="00881F9D"/>
    <w:rsid w:val="00882A11"/>
    <w:rsid w:val="00882A1A"/>
    <w:rsid w:val="00883737"/>
    <w:rsid w:val="00886D9D"/>
    <w:rsid w:val="00886FE8"/>
    <w:rsid w:val="00887999"/>
    <w:rsid w:val="00887B67"/>
    <w:rsid w:val="00890909"/>
    <w:rsid w:val="00895F1D"/>
    <w:rsid w:val="00896277"/>
    <w:rsid w:val="00896FF3"/>
    <w:rsid w:val="00897056"/>
    <w:rsid w:val="008A4887"/>
    <w:rsid w:val="008A589F"/>
    <w:rsid w:val="008A69C8"/>
    <w:rsid w:val="008B155F"/>
    <w:rsid w:val="008B3771"/>
    <w:rsid w:val="008B41F3"/>
    <w:rsid w:val="008B5A75"/>
    <w:rsid w:val="008B7EC1"/>
    <w:rsid w:val="008C04B5"/>
    <w:rsid w:val="008C422C"/>
    <w:rsid w:val="008C539A"/>
    <w:rsid w:val="008C59F5"/>
    <w:rsid w:val="008C6B84"/>
    <w:rsid w:val="008C784F"/>
    <w:rsid w:val="008D133C"/>
    <w:rsid w:val="008D46ED"/>
    <w:rsid w:val="008D4EA9"/>
    <w:rsid w:val="008E03CD"/>
    <w:rsid w:val="008E1D4E"/>
    <w:rsid w:val="008E27A6"/>
    <w:rsid w:val="008E29F3"/>
    <w:rsid w:val="008E4CF4"/>
    <w:rsid w:val="008E548B"/>
    <w:rsid w:val="008E587B"/>
    <w:rsid w:val="008E639E"/>
    <w:rsid w:val="008F063C"/>
    <w:rsid w:val="008F18E5"/>
    <w:rsid w:val="008F39BB"/>
    <w:rsid w:val="008F425C"/>
    <w:rsid w:val="008F43BA"/>
    <w:rsid w:val="008F4AB7"/>
    <w:rsid w:val="008F5531"/>
    <w:rsid w:val="008F5B0C"/>
    <w:rsid w:val="008F5B1F"/>
    <w:rsid w:val="008F62B9"/>
    <w:rsid w:val="008F6A2A"/>
    <w:rsid w:val="008F75B9"/>
    <w:rsid w:val="00901375"/>
    <w:rsid w:val="00901774"/>
    <w:rsid w:val="009041D2"/>
    <w:rsid w:val="00904545"/>
    <w:rsid w:val="009057C5"/>
    <w:rsid w:val="00910136"/>
    <w:rsid w:val="009104E3"/>
    <w:rsid w:val="0091062C"/>
    <w:rsid w:val="009120D6"/>
    <w:rsid w:val="0091286B"/>
    <w:rsid w:val="00912B8C"/>
    <w:rsid w:val="00913745"/>
    <w:rsid w:val="00913E25"/>
    <w:rsid w:val="00915537"/>
    <w:rsid w:val="00915AC9"/>
    <w:rsid w:val="009161EC"/>
    <w:rsid w:val="00916581"/>
    <w:rsid w:val="00920736"/>
    <w:rsid w:val="009223B1"/>
    <w:rsid w:val="00925587"/>
    <w:rsid w:val="009265C4"/>
    <w:rsid w:val="0092697E"/>
    <w:rsid w:val="00926E86"/>
    <w:rsid w:val="00926F2E"/>
    <w:rsid w:val="00927507"/>
    <w:rsid w:val="00927AD0"/>
    <w:rsid w:val="00930262"/>
    <w:rsid w:val="009304CD"/>
    <w:rsid w:val="00930BAC"/>
    <w:rsid w:val="00931609"/>
    <w:rsid w:val="0093378D"/>
    <w:rsid w:val="009376F4"/>
    <w:rsid w:val="00937FF5"/>
    <w:rsid w:val="00941103"/>
    <w:rsid w:val="00941EA6"/>
    <w:rsid w:val="00943D1C"/>
    <w:rsid w:val="00945F34"/>
    <w:rsid w:val="00947346"/>
    <w:rsid w:val="00953C79"/>
    <w:rsid w:val="00953D71"/>
    <w:rsid w:val="009576B2"/>
    <w:rsid w:val="00957A1C"/>
    <w:rsid w:val="009602A7"/>
    <w:rsid w:val="00960575"/>
    <w:rsid w:val="00960754"/>
    <w:rsid w:val="00960B32"/>
    <w:rsid w:val="00960BC9"/>
    <w:rsid w:val="00962D74"/>
    <w:rsid w:val="0096358B"/>
    <w:rsid w:val="009645F9"/>
    <w:rsid w:val="009670D2"/>
    <w:rsid w:val="009670DA"/>
    <w:rsid w:val="00971B95"/>
    <w:rsid w:val="009720A2"/>
    <w:rsid w:val="00972A88"/>
    <w:rsid w:val="00972C1D"/>
    <w:rsid w:val="0097322A"/>
    <w:rsid w:val="009760FC"/>
    <w:rsid w:val="00976276"/>
    <w:rsid w:val="00976619"/>
    <w:rsid w:val="009818B2"/>
    <w:rsid w:val="00981C08"/>
    <w:rsid w:val="00981E76"/>
    <w:rsid w:val="00982ACA"/>
    <w:rsid w:val="00985459"/>
    <w:rsid w:val="009860F5"/>
    <w:rsid w:val="00986E13"/>
    <w:rsid w:val="00990050"/>
    <w:rsid w:val="009906C2"/>
    <w:rsid w:val="00990A65"/>
    <w:rsid w:val="009922D0"/>
    <w:rsid w:val="00992464"/>
    <w:rsid w:val="009925C8"/>
    <w:rsid w:val="00992606"/>
    <w:rsid w:val="00993ABE"/>
    <w:rsid w:val="00994674"/>
    <w:rsid w:val="00995409"/>
    <w:rsid w:val="00995CC8"/>
    <w:rsid w:val="009967A6"/>
    <w:rsid w:val="0099749B"/>
    <w:rsid w:val="009978BB"/>
    <w:rsid w:val="009A005F"/>
    <w:rsid w:val="009A0174"/>
    <w:rsid w:val="009A1C19"/>
    <w:rsid w:val="009A1E22"/>
    <w:rsid w:val="009A2E2C"/>
    <w:rsid w:val="009A48B7"/>
    <w:rsid w:val="009A74D6"/>
    <w:rsid w:val="009A7551"/>
    <w:rsid w:val="009B00F4"/>
    <w:rsid w:val="009B159F"/>
    <w:rsid w:val="009B1C00"/>
    <w:rsid w:val="009B3B3C"/>
    <w:rsid w:val="009B4286"/>
    <w:rsid w:val="009B4BAB"/>
    <w:rsid w:val="009B5DCB"/>
    <w:rsid w:val="009B645A"/>
    <w:rsid w:val="009B7A66"/>
    <w:rsid w:val="009C0A6C"/>
    <w:rsid w:val="009C0F87"/>
    <w:rsid w:val="009C25FD"/>
    <w:rsid w:val="009C2F85"/>
    <w:rsid w:val="009C5ADD"/>
    <w:rsid w:val="009C7F29"/>
    <w:rsid w:val="009D10B4"/>
    <w:rsid w:val="009D1537"/>
    <w:rsid w:val="009D2531"/>
    <w:rsid w:val="009D5240"/>
    <w:rsid w:val="009D58CF"/>
    <w:rsid w:val="009D7910"/>
    <w:rsid w:val="009D7D44"/>
    <w:rsid w:val="009D7FE2"/>
    <w:rsid w:val="009E1991"/>
    <w:rsid w:val="009E1A6A"/>
    <w:rsid w:val="009E2236"/>
    <w:rsid w:val="009E225D"/>
    <w:rsid w:val="009E412F"/>
    <w:rsid w:val="009E4455"/>
    <w:rsid w:val="009E45B7"/>
    <w:rsid w:val="009E693B"/>
    <w:rsid w:val="009E71A1"/>
    <w:rsid w:val="009E7687"/>
    <w:rsid w:val="009E79DE"/>
    <w:rsid w:val="009E7F57"/>
    <w:rsid w:val="009F2512"/>
    <w:rsid w:val="009F3661"/>
    <w:rsid w:val="009F3C9A"/>
    <w:rsid w:val="009F5559"/>
    <w:rsid w:val="009F5D4C"/>
    <w:rsid w:val="009F5F4A"/>
    <w:rsid w:val="009F7226"/>
    <w:rsid w:val="009F74E0"/>
    <w:rsid w:val="009F74FE"/>
    <w:rsid w:val="00A015FC"/>
    <w:rsid w:val="00A03FCF"/>
    <w:rsid w:val="00A04F1C"/>
    <w:rsid w:val="00A05AAB"/>
    <w:rsid w:val="00A127AD"/>
    <w:rsid w:val="00A12C28"/>
    <w:rsid w:val="00A12F7F"/>
    <w:rsid w:val="00A13857"/>
    <w:rsid w:val="00A140FC"/>
    <w:rsid w:val="00A14D9E"/>
    <w:rsid w:val="00A15F2F"/>
    <w:rsid w:val="00A214DB"/>
    <w:rsid w:val="00A22E45"/>
    <w:rsid w:val="00A23142"/>
    <w:rsid w:val="00A236D6"/>
    <w:rsid w:val="00A23C4C"/>
    <w:rsid w:val="00A24715"/>
    <w:rsid w:val="00A2478C"/>
    <w:rsid w:val="00A250D2"/>
    <w:rsid w:val="00A26ECD"/>
    <w:rsid w:val="00A2762D"/>
    <w:rsid w:val="00A27AAC"/>
    <w:rsid w:val="00A31007"/>
    <w:rsid w:val="00A32C84"/>
    <w:rsid w:val="00A338E7"/>
    <w:rsid w:val="00A34D11"/>
    <w:rsid w:val="00A3506A"/>
    <w:rsid w:val="00A3573A"/>
    <w:rsid w:val="00A357C5"/>
    <w:rsid w:val="00A365E2"/>
    <w:rsid w:val="00A429A7"/>
    <w:rsid w:val="00A448A7"/>
    <w:rsid w:val="00A47D73"/>
    <w:rsid w:val="00A47F76"/>
    <w:rsid w:val="00A50C38"/>
    <w:rsid w:val="00A51916"/>
    <w:rsid w:val="00A52E92"/>
    <w:rsid w:val="00A55B6D"/>
    <w:rsid w:val="00A561E0"/>
    <w:rsid w:val="00A56E7C"/>
    <w:rsid w:val="00A573DB"/>
    <w:rsid w:val="00A57B78"/>
    <w:rsid w:val="00A61127"/>
    <w:rsid w:val="00A61FA1"/>
    <w:rsid w:val="00A62A62"/>
    <w:rsid w:val="00A646AE"/>
    <w:rsid w:val="00A64D4B"/>
    <w:rsid w:val="00A6622B"/>
    <w:rsid w:val="00A6622C"/>
    <w:rsid w:val="00A67C92"/>
    <w:rsid w:val="00A70093"/>
    <w:rsid w:val="00A71401"/>
    <w:rsid w:val="00A71757"/>
    <w:rsid w:val="00A7220F"/>
    <w:rsid w:val="00A822C8"/>
    <w:rsid w:val="00A82534"/>
    <w:rsid w:val="00A826EE"/>
    <w:rsid w:val="00A82775"/>
    <w:rsid w:val="00A857E3"/>
    <w:rsid w:val="00A86AD0"/>
    <w:rsid w:val="00A916A2"/>
    <w:rsid w:val="00A9231D"/>
    <w:rsid w:val="00A9480F"/>
    <w:rsid w:val="00AA1377"/>
    <w:rsid w:val="00AA1478"/>
    <w:rsid w:val="00AA187C"/>
    <w:rsid w:val="00AA1A36"/>
    <w:rsid w:val="00AA1AD0"/>
    <w:rsid w:val="00AA2311"/>
    <w:rsid w:val="00AA28F3"/>
    <w:rsid w:val="00AA3410"/>
    <w:rsid w:val="00AA4BE4"/>
    <w:rsid w:val="00AA6049"/>
    <w:rsid w:val="00AB0E52"/>
    <w:rsid w:val="00AB27C5"/>
    <w:rsid w:val="00AB32EE"/>
    <w:rsid w:val="00AB3E5A"/>
    <w:rsid w:val="00AB4869"/>
    <w:rsid w:val="00AB6542"/>
    <w:rsid w:val="00AB689F"/>
    <w:rsid w:val="00AC1EEA"/>
    <w:rsid w:val="00AC30A5"/>
    <w:rsid w:val="00AC3346"/>
    <w:rsid w:val="00AC3E2A"/>
    <w:rsid w:val="00AC48FA"/>
    <w:rsid w:val="00AC4ED0"/>
    <w:rsid w:val="00AC50F6"/>
    <w:rsid w:val="00AC5418"/>
    <w:rsid w:val="00AC551F"/>
    <w:rsid w:val="00AC7FB6"/>
    <w:rsid w:val="00AD0FCE"/>
    <w:rsid w:val="00AD2D3E"/>
    <w:rsid w:val="00AD3597"/>
    <w:rsid w:val="00AD3F00"/>
    <w:rsid w:val="00AD509B"/>
    <w:rsid w:val="00AD6C9B"/>
    <w:rsid w:val="00AE0741"/>
    <w:rsid w:val="00AE3E22"/>
    <w:rsid w:val="00AE3ECD"/>
    <w:rsid w:val="00AE482D"/>
    <w:rsid w:val="00AE4EB0"/>
    <w:rsid w:val="00AE6548"/>
    <w:rsid w:val="00AE7C47"/>
    <w:rsid w:val="00AE7DC9"/>
    <w:rsid w:val="00AF0AF0"/>
    <w:rsid w:val="00AF15A0"/>
    <w:rsid w:val="00AF18BC"/>
    <w:rsid w:val="00AF1CEF"/>
    <w:rsid w:val="00AF24F9"/>
    <w:rsid w:val="00AF2AA6"/>
    <w:rsid w:val="00AF4274"/>
    <w:rsid w:val="00AF4720"/>
    <w:rsid w:val="00AF63B2"/>
    <w:rsid w:val="00AF6667"/>
    <w:rsid w:val="00B0042A"/>
    <w:rsid w:val="00B0197F"/>
    <w:rsid w:val="00B040CE"/>
    <w:rsid w:val="00B05638"/>
    <w:rsid w:val="00B05D04"/>
    <w:rsid w:val="00B06D83"/>
    <w:rsid w:val="00B07D98"/>
    <w:rsid w:val="00B10BA9"/>
    <w:rsid w:val="00B11DB3"/>
    <w:rsid w:val="00B11F60"/>
    <w:rsid w:val="00B12967"/>
    <w:rsid w:val="00B12A15"/>
    <w:rsid w:val="00B169EF"/>
    <w:rsid w:val="00B2011D"/>
    <w:rsid w:val="00B20638"/>
    <w:rsid w:val="00B2136E"/>
    <w:rsid w:val="00B23C4F"/>
    <w:rsid w:val="00B25086"/>
    <w:rsid w:val="00B27291"/>
    <w:rsid w:val="00B27BF1"/>
    <w:rsid w:val="00B300CF"/>
    <w:rsid w:val="00B3033D"/>
    <w:rsid w:val="00B30E0C"/>
    <w:rsid w:val="00B340DC"/>
    <w:rsid w:val="00B34F66"/>
    <w:rsid w:val="00B34FB1"/>
    <w:rsid w:val="00B36912"/>
    <w:rsid w:val="00B37882"/>
    <w:rsid w:val="00B40775"/>
    <w:rsid w:val="00B419FD"/>
    <w:rsid w:val="00B431EF"/>
    <w:rsid w:val="00B435F4"/>
    <w:rsid w:val="00B443EC"/>
    <w:rsid w:val="00B45E6B"/>
    <w:rsid w:val="00B465EC"/>
    <w:rsid w:val="00B4676F"/>
    <w:rsid w:val="00B4711D"/>
    <w:rsid w:val="00B476DA"/>
    <w:rsid w:val="00B477C7"/>
    <w:rsid w:val="00B47828"/>
    <w:rsid w:val="00B505F9"/>
    <w:rsid w:val="00B506A8"/>
    <w:rsid w:val="00B513ED"/>
    <w:rsid w:val="00B55AF1"/>
    <w:rsid w:val="00B56351"/>
    <w:rsid w:val="00B572E2"/>
    <w:rsid w:val="00B5780B"/>
    <w:rsid w:val="00B57B04"/>
    <w:rsid w:val="00B611D0"/>
    <w:rsid w:val="00B61385"/>
    <w:rsid w:val="00B6386B"/>
    <w:rsid w:val="00B63963"/>
    <w:rsid w:val="00B6454D"/>
    <w:rsid w:val="00B649F8"/>
    <w:rsid w:val="00B66CD5"/>
    <w:rsid w:val="00B66E48"/>
    <w:rsid w:val="00B6765C"/>
    <w:rsid w:val="00B6796F"/>
    <w:rsid w:val="00B70A85"/>
    <w:rsid w:val="00B71425"/>
    <w:rsid w:val="00B720A8"/>
    <w:rsid w:val="00B72E7B"/>
    <w:rsid w:val="00B744F1"/>
    <w:rsid w:val="00B76535"/>
    <w:rsid w:val="00B76AA0"/>
    <w:rsid w:val="00B831CF"/>
    <w:rsid w:val="00B834A0"/>
    <w:rsid w:val="00B83E89"/>
    <w:rsid w:val="00B86A96"/>
    <w:rsid w:val="00B900C5"/>
    <w:rsid w:val="00B912EA"/>
    <w:rsid w:val="00B92E52"/>
    <w:rsid w:val="00B9577C"/>
    <w:rsid w:val="00BA136C"/>
    <w:rsid w:val="00BA231F"/>
    <w:rsid w:val="00BA2A97"/>
    <w:rsid w:val="00BA561C"/>
    <w:rsid w:val="00BA5923"/>
    <w:rsid w:val="00BA68E8"/>
    <w:rsid w:val="00BA7331"/>
    <w:rsid w:val="00BA76D1"/>
    <w:rsid w:val="00BB167E"/>
    <w:rsid w:val="00BB192D"/>
    <w:rsid w:val="00BB264E"/>
    <w:rsid w:val="00BB2D68"/>
    <w:rsid w:val="00BB3524"/>
    <w:rsid w:val="00BB360B"/>
    <w:rsid w:val="00BB3763"/>
    <w:rsid w:val="00BB48A6"/>
    <w:rsid w:val="00BB4B1F"/>
    <w:rsid w:val="00BB5420"/>
    <w:rsid w:val="00BB6CC9"/>
    <w:rsid w:val="00BC04AD"/>
    <w:rsid w:val="00BC0CE5"/>
    <w:rsid w:val="00BC15D5"/>
    <w:rsid w:val="00BC2387"/>
    <w:rsid w:val="00BC424F"/>
    <w:rsid w:val="00BC4904"/>
    <w:rsid w:val="00BC4B0B"/>
    <w:rsid w:val="00BC64DE"/>
    <w:rsid w:val="00BC6CF1"/>
    <w:rsid w:val="00BC7C22"/>
    <w:rsid w:val="00BD0CAF"/>
    <w:rsid w:val="00BD2E54"/>
    <w:rsid w:val="00BD3C21"/>
    <w:rsid w:val="00BD696F"/>
    <w:rsid w:val="00BD73E9"/>
    <w:rsid w:val="00BD74BF"/>
    <w:rsid w:val="00BD77BC"/>
    <w:rsid w:val="00BE2952"/>
    <w:rsid w:val="00BE5181"/>
    <w:rsid w:val="00BE6C4A"/>
    <w:rsid w:val="00BE79EE"/>
    <w:rsid w:val="00BF01E2"/>
    <w:rsid w:val="00BF04C0"/>
    <w:rsid w:val="00BF06AF"/>
    <w:rsid w:val="00BF14AF"/>
    <w:rsid w:val="00BF191E"/>
    <w:rsid w:val="00BF23EF"/>
    <w:rsid w:val="00BF2DD0"/>
    <w:rsid w:val="00BF4217"/>
    <w:rsid w:val="00BF521F"/>
    <w:rsid w:val="00BF6AB8"/>
    <w:rsid w:val="00BF6F8F"/>
    <w:rsid w:val="00BF75EB"/>
    <w:rsid w:val="00C00318"/>
    <w:rsid w:val="00C00F7F"/>
    <w:rsid w:val="00C01276"/>
    <w:rsid w:val="00C01A84"/>
    <w:rsid w:val="00C03FC7"/>
    <w:rsid w:val="00C0407F"/>
    <w:rsid w:val="00C0417C"/>
    <w:rsid w:val="00C05073"/>
    <w:rsid w:val="00C111B4"/>
    <w:rsid w:val="00C11856"/>
    <w:rsid w:val="00C12622"/>
    <w:rsid w:val="00C142E0"/>
    <w:rsid w:val="00C2010C"/>
    <w:rsid w:val="00C20644"/>
    <w:rsid w:val="00C20B30"/>
    <w:rsid w:val="00C223E3"/>
    <w:rsid w:val="00C256DC"/>
    <w:rsid w:val="00C261F9"/>
    <w:rsid w:val="00C31609"/>
    <w:rsid w:val="00C31930"/>
    <w:rsid w:val="00C32C39"/>
    <w:rsid w:val="00C34CA1"/>
    <w:rsid w:val="00C34F3C"/>
    <w:rsid w:val="00C36A8D"/>
    <w:rsid w:val="00C379BD"/>
    <w:rsid w:val="00C37BB0"/>
    <w:rsid w:val="00C40F22"/>
    <w:rsid w:val="00C42281"/>
    <w:rsid w:val="00C45B13"/>
    <w:rsid w:val="00C45F85"/>
    <w:rsid w:val="00C462B4"/>
    <w:rsid w:val="00C47ADF"/>
    <w:rsid w:val="00C54A8E"/>
    <w:rsid w:val="00C55710"/>
    <w:rsid w:val="00C5618D"/>
    <w:rsid w:val="00C5693F"/>
    <w:rsid w:val="00C6241C"/>
    <w:rsid w:val="00C626ED"/>
    <w:rsid w:val="00C636A6"/>
    <w:rsid w:val="00C636FD"/>
    <w:rsid w:val="00C65ECD"/>
    <w:rsid w:val="00C668C3"/>
    <w:rsid w:val="00C67694"/>
    <w:rsid w:val="00C72FC3"/>
    <w:rsid w:val="00C73DFF"/>
    <w:rsid w:val="00C75496"/>
    <w:rsid w:val="00C76469"/>
    <w:rsid w:val="00C77ABC"/>
    <w:rsid w:val="00C839FD"/>
    <w:rsid w:val="00C84101"/>
    <w:rsid w:val="00C849BD"/>
    <w:rsid w:val="00C849ED"/>
    <w:rsid w:val="00C860CF"/>
    <w:rsid w:val="00C8677D"/>
    <w:rsid w:val="00C869FD"/>
    <w:rsid w:val="00C87FBB"/>
    <w:rsid w:val="00C922DF"/>
    <w:rsid w:val="00C93387"/>
    <w:rsid w:val="00C93D3A"/>
    <w:rsid w:val="00C960F3"/>
    <w:rsid w:val="00C974EC"/>
    <w:rsid w:val="00CA0E65"/>
    <w:rsid w:val="00CA1D42"/>
    <w:rsid w:val="00CA1E46"/>
    <w:rsid w:val="00CA6756"/>
    <w:rsid w:val="00CB1F26"/>
    <w:rsid w:val="00CB2129"/>
    <w:rsid w:val="00CB2710"/>
    <w:rsid w:val="00CB387C"/>
    <w:rsid w:val="00CB4674"/>
    <w:rsid w:val="00CB4856"/>
    <w:rsid w:val="00CB48E0"/>
    <w:rsid w:val="00CB4AF7"/>
    <w:rsid w:val="00CB67EF"/>
    <w:rsid w:val="00CB72A2"/>
    <w:rsid w:val="00CB7BAB"/>
    <w:rsid w:val="00CC049E"/>
    <w:rsid w:val="00CC31A9"/>
    <w:rsid w:val="00CC464F"/>
    <w:rsid w:val="00CC513F"/>
    <w:rsid w:val="00CC59DB"/>
    <w:rsid w:val="00CC6037"/>
    <w:rsid w:val="00CC6FFF"/>
    <w:rsid w:val="00CC71FE"/>
    <w:rsid w:val="00CD019A"/>
    <w:rsid w:val="00CD1975"/>
    <w:rsid w:val="00CD35F1"/>
    <w:rsid w:val="00CD3A8E"/>
    <w:rsid w:val="00CD3EB2"/>
    <w:rsid w:val="00CD5D2A"/>
    <w:rsid w:val="00CD7BA7"/>
    <w:rsid w:val="00CE10CA"/>
    <w:rsid w:val="00CE1ACB"/>
    <w:rsid w:val="00CE254A"/>
    <w:rsid w:val="00CE43E9"/>
    <w:rsid w:val="00CE7644"/>
    <w:rsid w:val="00CE7839"/>
    <w:rsid w:val="00CF1AEF"/>
    <w:rsid w:val="00CF2718"/>
    <w:rsid w:val="00CF2BB1"/>
    <w:rsid w:val="00CF3975"/>
    <w:rsid w:val="00CF6D9E"/>
    <w:rsid w:val="00CF78D0"/>
    <w:rsid w:val="00CF7A28"/>
    <w:rsid w:val="00D0078A"/>
    <w:rsid w:val="00D02289"/>
    <w:rsid w:val="00D02D28"/>
    <w:rsid w:val="00D0383B"/>
    <w:rsid w:val="00D03FD0"/>
    <w:rsid w:val="00D05405"/>
    <w:rsid w:val="00D06EB7"/>
    <w:rsid w:val="00D070B6"/>
    <w:rsid w:val="00D073B2"/>
    <w:rsid w:val="00D0765D"/>
    <w:rsid w:val="00D07CF3"/>
    <w:rsid w:val="00D105BF"/>
    <w:rsid w:val="00D1186D"/>
    <w:rsid w:val="00D11E52"/>
    <w:rsid w:val="00D13BCE"/>
    <w:rsid w:val="00D14ED8"/>
    <w:rsid w:val="00D163B2"/>
    <w:rsid w:val="00D16F42"/>
    <w:rsid w:val="00D214F7"/>
    <w:rsid w:val="00D2347D"/>
    <w:rsid w:val="00D237BC"/>
    <w:rsid w:val="00D23B5D"/>
    <w:rsid w:val="00D240B5"/>
    <w:rsid w:val="00D24607"/>
    <w:rsid w:val="00D30028"/>
    <w:rsid w:val="00D307E1"/>
    <w:rsid w:val="00D30883"/>
    <w:rsid w:val="00D33FF2"/>
    <w:rsid w:val="00D34A6C"/>
    <w:rsid w:val="00D359E1"/>
    <w:rsid w:val="00D35B50"/>
    <w:rsid w:val="00D37889"/>
    <w:rsid w:val="00D41AEA"/>
    <w:rsid w:val="00D4252C"/>
    <w:rsid w:val="00D43CCF"/>
    <w:rsid w:val="00D4409B"/>
    <w:rsid w:val="00D45EA8"/>
    <w:rsid w:val="00D51D1C"/>
    <w:rsid w:val="00D53028"/>
    <w:rsid w:val="00D5430E"/>
    <w:rsid w:val="00D55EA2"/>
    <w:rsid w:val="00D560A8"/>
    <w:rsid w:val="00D60282"/>
    <w:rsid w:val="00D61542"/>
    <w:rsid w:val="00D61C58"/>
    <w:rsid w:val="00D62D83"/>
    <w:rsid w:val="00D6472A"/>
    <w:rsid w:val="00D64DB3"/>
    <w:rsid w:val="00D670D7"/>
    <w:rsid w:val="00D671F8"/>
    <w:rsid w:val="00D67BDC"/>
    <w:rsid w:val="00D67C1C"/>
    <w:rsid w:val="00D67E7B"/>
    <w:rsid w:val="00D722C3"/>
    <w:rsid w:val="00D7402D"/>
    <w:rsid w:val="00D750CA"/>
    <w:rsid w:val="00D754AB"/>
    <w:rsid w:val="00D76016"/>
    <w:rsid w:val="00D76BBB"/>
    <w:rsid w:val="00D779B4"/>
    <w:rsid w:val="00D8056C"/>
    <w:rsid w:val="00D82495"/>
    <w:rsid w:val="00D835A5"/>
    <w:rsid w:val="00D85BD3"/>
    <w:rsid w:val="00D8646F"/>
    <w:rsid w:val="00D8721E"/>
    <w:rsid w:val="00D872DC"/>
    <w:rsid w:val="00D87B69"/>
    <w:rsid w:val="00D87D44"/>
    <w:rsid w:val="00D87FA4"/>
    <w:rsid w:val="00D87FAD"/>
    <w:rsid w:val="00D90B4A"/>
    <w:rsid w:val="00D91043"/>
    <w:rsid w:val="00D92EFE"/>
    <w:rsid w:val="00D9348B"/>
    <w:rsid w:val="00D9369B"/>
    <w:rsid w:val="00D947E1"/>
    <w:rsid w:val="00D950CD"/>
    <w:rsid w:val="00D96C50"/>
    <w:rsid w:val="00D96D59"/>
    <w:rsid w:val="00D96E3C"/>
    <w:rsid w:val="00D97BF1"/>
    <w:rsid w:val="00DA11EB"/>
    <w:rsid w:val="00DA1602"/>
    <w:rsid w:val="00DA3529"/>
    <w:rsid w:val="00DA489E"/>
    <w:rsid w:val="00DA5432"/>
    <w:rsid w:val="00DA58EE"/>
    <w:rsid w:val="00DA5978"/>
    <w:rsid w:val="00DA73F3"/>
    <w:rsid w:val="00DB06A5"/>
    <w:rsid w:val="00DB0EDE"/>
    <w:rsid w:val="00DB1F4E"/>
    <w:rsid w:val="00DB297A"/>
    <w:rsid w:val="00DB3355"/>
    <w:rsid w:val="00DB3D4C"/>
    <w:rsid w:val="00DB3F42"/>
    <w:rsid w:val="00DB58B5"/>
    <w:rsid w:val="00DB67BF"/>
    <w:rsid w:val="00DC3911"/>
    <w:rsid w:val="00DC3B5F"/>
    <w:rsid w:val="00DC5637"/>
    <w:rsid w:val="00DC5A8F"/>
    <w:rsid w:val="00DC5F55"/>
    <w:rsid w:val="00DC6736"/>
    <w:rsid w:val="00DD2FFF"/>
    <w:rsid w:val="00DD3133"/>
    <w:rsid w:val="00DD432D"/>
    <w:rsid w:val="00DD45E4"/>
    <w:rsid w:val="00DD6923"/>
    <w:rsid w:val="00DD6B7B"/>
    <w:rsid w:val="00DD7519"/>
    <w:rsid w:val="00DE2187"/>
    <w:rsid w:val="00DE7107"/>
    <w:rsid w:val="00DE7B5E"/>
    <w:rsid w:val="00DF064E"/>
    <w:rsid w:val="00DF45C3"/>
    <w:rsid w:val="00DF5E16"/>
    <w:rsid w:val="00DF6873"/>
    <w:rsid w:val="00DF734C"/>
    <w:rsid w:val="00E01223"/>
    <w:rsid w:val="00E01684"/>
    <w:rsid w:val="00E02360"/>
    <w:rsid w:val="00E02551"/>
    <w:rsid w:val="00E050B8"/>
    <w:rsid w:val="00E05F47"/>
    <w:rsid w:val="00E07DEF"/>
    <w:rsid w:val="00E1007D"/>
    <w:rsid w:val="00E10D25"/>
    <w:rsid w:val="00E11B9F"/>
    <w:rsid w:val="00E12605"/>
    <w:rsid w:val="00E1351C"/>
    <w:rsid w:val="00E15D3E"/>
    <w:rsid w:val="00E17321"/>
    <w:rsid w:val="00E20A0B"/>
    <w:rsid w:val="00E21100"/>
    <w:rsid w:val="00E21350"/>
    <w:rsid w:val="00E22A9C"/>
    <w:rsid w:val="00E235BC"/>
    <w:rsid w:val="00E2449F"/>
    <w:rsid w:val="00E24991"/>
    <w:rsid w:val="00E27E99"/>
    <w:rsid w:val="00E305D9"/>
    <w:rsid w:val="00E323F4"/>
    <w:rsid w:val="00E33133"/>
    <w:rsid w:val="00E35E21"/>
    <w:rsid w:val="00E401E7"/>
    <w:rsid w:val="00E409CA"/>
    <w:rsid w:val="00E42595"/>
    <w:rsid w:val="00E43AEF"/>
    <w:rsid w:val="00E45069"/>
    <w:rsid w:val="00E452D9"/>
    <w:rsid w:val="00E46D4A"/>
    <w:rsid w:val="00E4750A"/>
    <w:rsid w:val="00E50403"/>
    <w:rsid w:val="00E5042D"/>
    <w:rsid w:val="00E52085"/>
    <w:rsid w:val="00E56489"/>
    <w:rsid w:val="00E56E09"/>
    <w:rsid w:val="00E57551"/>
    <w:rsid w:val="00E57A6F"/>
    <w:rsid w:val="00E605BA"/>
    <w:rsid w:val="00E60879"/>
    <w:rsid w:val="00E60B75"/>
    <w:rsid w:val="00E62357"/>
    <w:rsid w:val="00E62E5B"/>
    <w:rsid w:val="00E633A2"/>
    <w:rsid w:val="00E64DFE"/>
    <w:rsid w:val="00E655B3"/>
    <w:rsid w:val="00E65967"/>
    <w:rsid w:val="00E70EB3"/>
    <w:rsid w:val="00E70FDA"/>
    <w:rsid w:val="00E732E5"/>
    <w:rsid w:val="00E73679"/>
    <w:rsid w:val="00E74077"/>
    <w:rsid w:val="00E756E4"/>
    <w:rsid w:val="00E76B59"/>
    <w:rsid w:val="00E77172"/>
    <w:rsid w:val="00E77985"/>
    <w:rsid w:val="00E80D7E"/>
    <w:rsid w:val="00E82695"/>
    <w:rsid w:val="00E82DDA"/>
    <w:rsid w:val="00E87558"/>
    <w:rsid w:val="00E87D55"/>
    <w:rsid w:val="00E90752"/>
    <w:rsid w:val="00E90D95"/>
    <w:rsid w:val="00E91BFC"/>
    <w:rsid w:val="00E92792"/>
    <w:rsid w:val="00E92D1F"/>
    <w:rsid w:val="00E93999"/>
    <w:rsid w:val="00E946DA"/>
    <w:rsid w:val="00E95D75"/>
    <w:rsid w:val="00E96756"/>
    <w:rsid w:val="00E973C5"/>
    <w:rsid w:val="00E9749D"/>
    <w:rsid w:val="00EA012A"/>
    <w:rsid w:val="00EA08AB"/>
    <w:rsid w:val="00EA0D0C"/>
    <w:rsid w:val="00EA3100"/>
    <w:rsid w:val="00EA42AB"/>
    <w:rsid w:val="00EA4C96"/>
    <w:rsid w:val="00EA4D4D"/>
    <w:rsid w:val="00EA6203"/>
    <w:rsid w:val="00EA79B1"/>
    <w:rsid w:val="00EA7F48"/>
    <w:rsid w:val="00EB2DC3"/>
    <w:rsid w:val="00EB331E"/>
    <w:rsid w:val="00EC098C"/>
    <w:rsid w:val="00EC1742"/>
    <w:rsid w:val="00EC303A"/>
    <w:rsid w:val="00EC620B"/>
    <w:rsid w:val="00EC7A4E"/>
    <w:rsid w:val="00ED0442"/>
    <w:rsid w:val="00ED0BBA"/>
    <w:rsid w:val="00ED1BC6"/>
    <w:rsid w:val="00ED4B4D"/>
    <w:rsid w:val="00ED52EE"/>
    <w:rsid w:val="00ED7224"/>
    <w:rsid w:val="00EE00AA"/>
    <w:rsid w:val="00EE3E2C"/>
    <w:rsid w:val="00EE4D87"/>
    <w:rsid w:val="00EE4ECB"/>
    <w:rsid w:val="00EE4F59"/>
    <w:rsid w:val="00EE5C0C"/>
    <w:rsid w:val="00EE6406"/>
    <w:rsid w:val="00EE7D6B"/>
    <w:rsid w:val="00EF103D"/>
    <w:rsid w:val="00EF107F"/>
    <w:rsid w:val="00EF1176"/>
    <w:rsid w:val="00EF18D9"/>
    <w:rsid w:val="00EF1A57"/>
    <w:rsid w:val="00EF1E7A"/>
    <w:rsid w:val="00EF28A0"/>
    <w:rsid w:val="00EF494C"/>
    <w:rsid w:val="00EF50B9"/>
    <w:rsid w:val="00EF5984"/>
    <w:rsid w:val="00EF5A18"/>
    <w:rsid w:val="00F003E8"/>
    <w:rsid w:val="00F0070E"/>
    <w:rsid w:val="00F009B8"/>
    <w:rsid w:val="00F00E05"/>
    <w:rsid w:val="00F0233E"/>
    <w:rsid w:val="00F031E3"/>
    <w:rsid w:val="00F06269"/>
    <w:rsid w:val="00F07058"/>
    <w:rsid w:val="00F0759C"/>
    <w:rsid w:val="00F077EE"/>
    <w:rsid w:val="00F07F17"/>
    <w:rsid w:val="00F10262"/>
    <w:rsid w:val="00F117FE"/>
    <w:rsid w:val="00F11F01"/>
    <w:rsid w:val="00F133A3"/>
    <w:rsid w:val="00F135BA"/>
    <w:rsid w:val="00F14D07"/>
    <w:rsid w:val="00F17299"/>
    <w:rsid w:val="00F21D1E"/>
    <w:rsid w:val="00F22AFF"/>
    <w:rsid w:val="00F232A1"/>
    <w:rsid w:val="00F23D14"/>
    <w:rsid w:val="00F24500"/>
    <w:rsid w:val="00F250C5"/>
    <w:rsid w:val="00F2599D"/>
    <w:rsid w:val="00F25AB1"/>
    <w:rsid w:val="00F25ED6"/>
    <w:rsid w:val="00F26230"/>
    <w:rsid w:val="00F262E0"/>
    <w:rsid w:val="00F314C2"/>
    <w:rsid w:val="00F31E32"/>
    <w:rsid w:val="00F32E1D"/>
    <w:rsid w:val="00F3346C"/>
    <w:rsid w:val="00F33E7B"/>
    <w:rsid w:val="00F34EFD"/>
    <w:rsid w:val="00F34F94"/>
    <w:rsid w:val="00F36511"/>
    <w:rsid w:val="00F37E3E"/>
    <w:rsid w:val="00F40400"/>
    <w:rsid w:val="00F43A23"/>
    <w:rsid w:val="00F46954"/>
    <w:rsid w:val="00F46A46"/>
    <w:rsid w:val="00F471E0"/>
    <w:rsid w:val="00F47D86"/>
    <w:rsid w:val="00F500FD"/>
    <w:rsid w:val="00F50EB2"/>
    <w:rsid w:val="00F5116E"/>
    <w:rsid w:val="00F52623"/>
    <w:rsid w:val="00F5270B"/>
    <w:rsid w:val="00F54162"/>
    <w:rsid w:val="00F54814"/>
    <w:rsid w:val="00F555F7"/>
    <w:rsid w:val="00F559C2"/>
    <w:rsid w:val="00F60AA0"/>
    <w:rsid w:val="00F635BE"/>
    <w:rsid w:val="00F64728"/>
    <w:rsid w:val="00F64D27"/>
    <w:rsid w:val="00F674EE"/>
    <w:rsid w:val="00F67658"/>
    <w:rsid w:val="00F72F44"/>
    <w:rsid w:val="00F73E64"/>
    <w:rsid w:val="00F745B3"/>
    <w:rsid w:val="00F75AA0"/>
    <w:rsid w:val="00F81045"/>
    <w:rsid w:val="00F8369F"/>
    <w:rsid w:val="00F852D5"/>
    <w:rsid w:val="00F85A4C"/>
    <w:rsid w:val="00F91402"/>
    <w:rsid w:val="00F9214D"/>
    <w:rsid w:val="00F928F1"/>
    <w:rsid w:val="00F932F0"/>
    <w:rsid w:val="00F955E0"/>
    <w:rsid w:val="00F95D95"/>
    <w:rsid w:val="00FA1B92"/>
    <w:rsid w:val="00FA1FF0"/>
    <w:rsid w:val="00FA2876"/>
    <w:rsid w:val="00FA34AD"/>
    <w:rsid w:val="00FA35F3"/>
    <w:rsid w:val="00FA38DA"/>
    <w:rsid w:val="00FA5432"/>
    <w:rsid w:val="00FA547F"/>
    <w:rsid w:val="00FA5CAB"/>
    <w:rsid w:val="00FA5D30"/>
    <w:rsid w:val="00FA6F86"/>
    <w:rsid w:val="00FB109B"/>
    <w:rsid w:val="00FB163A"/>
    <w:rsid w:val="00FB221B"/>
    <w:rsid w:val="00FB3164"/>
    <w:rsid w:val="00FB3CCD"/>
    <w:rsid w:val="00FB4AB5"/>
    <w:rsid w:val="00FB5BCD"/>
    <w:rsid w:val="00FB65CC"/>
    <w:rsid w:val="00FB695D"/>
    <w:rsid w:val="00FC0D63"/>
    <w:rsid w:val="00FC1054"/>
    <w:rsid w:val="00FC2216"/>
    <w:rsid w:val="00FC2A16"/>
    <w:rsid w:val="00FC3379"/>
    <w:rsid w:val="00FC3950"/>
    <w:rsid w:val="00FC6A7B"/>
    <w:rsid w:val="00FC7129"/>
    <w:rsid w:val="00FD1D04"/>
    <w:rsid w:val="00FD1F3E"/>
    <w:rsid w:val="00FD3948"/>
    <w:rsid w:val="00FD414B"/>
    <w:rsid w:val="00FD4B6F"/>
    <w:rsid w:val="00FD673A"/>
    <w:rsid w:val="00FE1CEE"/>
    <w:rsid w:val="00FE2036"/>
    <w:rsid w:val="00FE2447"/>
    <w:rsid w:val="00FE36F2"/>
    <w:rsid w:val="00FE40C8"/>
    <w:rsid w:val="00FE4917"/>
    <w:rsid w:val="00FE4A23"/>
    <w:rsid w:val="00FE4CEB"/>
    <w:rsid w:val="00FE4F71"/>
    <w:rsid w:val="00FE5E2E"/>
    <w:rsid w:val="00FE71CB"/>
    <w:rsid w:val="00FE769F"/>
    <w:rsid w:val="00FF0403"/>
    <w:rsid w:val="00FF2ED1"/>
    <w:rsid w:val="00FF4DE5"/>
    <w:rsid w:val="00FF6F18"/>
    <w:rsid w:val="00FF78A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DE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511"/>
    <w:pPr>
      <w:spacing w:line="256" w:lineRule="auto"/>
      <w:ind w:left="720"/>
      <w:contextualSpacing/>
    </w:pPr>
  </w:style>
  <w:style w:type="paragraph" w:styleId="Header">
    <w:name w:val="header"/>
    <w:basedOn w:val="Normal"/>
    <w:link w:val="HeaderChar"/>
    <w:uiPriority w:val="99"/>
    <w:unhideWhenUsed/>
    <w:rsid w:val="00C25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6DC"/>
  </w:style>
  <w:style w:type="paragraph" w:styleId="Footer">
    <w:name w:val="footer"/>
    <w:basedOn w:val="Normal"/>
    <w:link w:val="FooterChar"/>
    <w:uiPriority w:val="99"/>
    <w:unhideWhenUsed/>
    <w:rsid w:val="00C25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6DC"/>
  </w:style>
  <w:style w:type="character" w:styleId="Hyperlink">
    <w:name w:val="Hyperlink"/>
    <w:basedOn w:val="DefaultParagraphFont"/>
    <w:uiPriority w:val="99"/>
    <w:unhideWhenUsed/>
    <w:rsid w:val="00BE79EE"/>
    <w:rPr>
      <w:color w:val="0563C1" w:themeColor="hyperlink"/>
      <w:u w:val="single"/>
    </w:rPr>
  </w:style>
  <w:style w:type="paragraph" w:styleId="BalloonText">
    <w:name w:val="Balloon Text"/>
    <w:basedOn w:val="Normal"/>
    <w:link w:val="BalloonTextChar"/>
    <w:uiPriority w:val="99"/>
    <w:semiHidden/>
    <w:unhideWhenUsed/>
    <w:rsid w:val="001708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8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kktungala@gmail.com" TargetMode="Externa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4.tif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image" Target="media/image13.tif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tif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5D6C8-F613-4ED3-BE7F-6712B6F1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2312</TotalTime>
  <Pages>14</Pages>
  <Words>6654</Words>
  <Characters>37934</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anmol kesharwani</dc:creator>
  <cp:keywords/>
  <dc:description/>
  <cp:lastModifiedBy>KRANTHIKUMAR TUNGALA</cp:lastModifiedBy>
  <cp:revision>651</cp:revision>
  <dcterms:created xsi:type="dcterms:W3CDTF">2022-07-20T13:40:00Z</dcterms:created>
  <dcterms:modified xsi:type="dcterms:W3CDTF">2023-07-14T06:20:00Z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2ad80353a179cd13fd0ccfc5ed972b8c63685df3acba4bead720deb9796295bf</vt:lpwstr>
  </property>
</Properties>
</file>