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53BF" w:rsidRDefault="00DD53BF" w:rsidP="009C44AE">
      <w:pPr>
        <w:rPr>
          <w:rFonts w:cs="Times New Roman"/>
          <w:b/>
          <w:szCs w:val="24"/>
        </w:rPr>
      </w:pPr>
      <w:r w:rsidRPr="00D16B2B">
        <w:rPr>
          <w:rFonts w:cs="Times New Roman"/>
          <w:b/>
          <w:szCs w:val="24"/>
        </w:rPr>
        <w:t>Nanoparticles in Futuristic Trends: Unveiling the Next Generation of Materials</w:t>
      </w:r>
    </w:p>
    <w:p w:rsidR="00475EC6" w:rsidRDefault="00475EC6" w:rsidP="00475EC6">
      <w:pPr>
        <w:rPr>
          <w:rFonts w:cs="Times New Roman"/>
          <w:szCs w:val="24"/>
          <w:shd w:val="clear" w:color="auto" w:fill="FFFFFF"/>
        </w:rPr>
      </w:pPr>
      <w:r w:rsidRPr="008F5643">
        <w:rPr>
          <w:rFonts w:cs="Times New Roman"/>
          <w:szCs w:val="24"/>
          <w:shd w:val="clear" w:color="auto" w:fill="FFFFFF"/>
        </w:rPr>
        <w:t>Sushmita B</w:t>
      </w:r>
      <w:r>
        <w:rPr>
          <w:rFonts w:cs="Times New Roman"/>
          <w:szCs w:val="24"/>
          <w:shd w:val="clear" w:color="auto" w:fill="FFFFFF"/>
        </w:rPr>
        <w:t>hatt</w:t>
      </w:r>
    </w:p>
    <w:p w:rsidR="00475EC6" w:rsidRPr="008F5643" w:rsidRDefault="00475EC6" w:rsidP="00475EC6">
      <w:pPr>
        <w:rPr>
          <w:rFonts w:cs="Times New Roman"/>
          <w:szCs w:val="24"/>
          <w:shd w:val="clear" w:color="auto" w:fill="FFFFFF"/>
        </w:rPr>
      </w:pPr>
      <w:r w:rsidRPr="008F5643">
        <w:rPr>
          <w:rFonts w:cs="Times New Roman"/>
          <w:szCs w:val="24"/>
          <w:shd w:val="clear" w:color="auto" w:fill="FFFFFF"/>
        </w:rPr>
        <w:t>G.B.</w:t>
      </w:r>
      <w:r>
        <w:rPr>
          <w:rFonts w:cs="Times New Roman"/>
          <w:szCs w:val="24"/>
          <w:shd w:val="clear" w:color="auto" w:fill="FFFFFF"/>
        </w:rPr>
        <w:t xml:space="preserve"> </w:t>
      </w:r>
      <w:r w:rsidRPr="008F5643">
        <w:rPr>
          <w:rFonts w:cs="Times New Roman"/>
          <w:szCs w:val="24"/>
          <w:shd w:val="clear" w:color="auto" w:fill="FFFFFF"/>
        </w:rPr>
        <w:t>Pant University of agriculture and Technology, Pantnagar</w:t>
      </w:r>
    </w:p>
    <w:p w:rsidR="00475EC6" w:rsidRPr="008F5643" w:rsidRDefault="00475EC6" w:rsidP="00475EC6">
      <w:pPr>
        <w:rPr>
          <w:rFonts w:cs="Times New Roman"/>
          <w:szCs w:val="24"/>
          <w:shd w:val="clear" w:color="auto" w:fill="FFFFFF"/>
        </w:rPr>
      </w:pPr>
      <w:r>
        <w:rPr>
          <w:rFonts w:cs="Times New Roman"/>
          <w:szCs w:val="24"/>
          <w:shd w:val="clear" w:color="auto" w:fill="FFFFFF"/>
        </w:rPr>
        <w:t>s</w:t>
      </w:r>
      <w:r w:rsidRPr="008F5643">
        <w:rPr>
          <w:rFonts w:cs="Times New Roman"/>
          <w:szCs w:val="24"/>
          <w:shd w:val="clear" w:color="auto" w:fill="FFFFFF"/>
        </w:rPr>
        <w:t>usmita.bhatt11@gmail.com</w:t>
      </w:r>
    </w:p>
    <w:p w:rsidR="00475EC6" w:rsidRPr="00D16B2B" w:rsidRDefault="00475EC6" w:rsidP="009C44AE">
      <w:pPr>
        <w:rPr>
          <w:rFonts w:cs="Times New Roman"/>
          <w:b/>
          <w:szCs w:val="24"/>
        </w:rPr>
      </w:pPr>
    </w:p>
    <w:p w:rsidR="00882F2D" w:rsidRPr="008E2DFE" w:rsidRDefault="00DD53BF" w:rsidP="009C44AE">
      <w:pPr>
        <w:pStyle w:val="ListParagraph"/>
        <w:numPr>
          <w:ilvl w:val="0"/>
          <w:numId w:val="39"/>
        </w:numPr>
        <w:rPr>
          <w:rFonts w:cs="Times New Roman"/>
          <w:b/>
          <w:szCs w:val="24"/>
        </w:rPr>
      </w:pPr>
      <w:r w:rsidRPr="008E2DFE">
        <w:rPr>
          <w:rFonts w:cs="Times New Roman"/>
          <w:b/>
          <w:szCs w:val="24"/>
        </w:rPr>
        <w:t>Introduction</w:t>
      </w:r>
    </w:p>
    <w:p w:rsidR="004B5A69" w:rsidRPr="00D16B2B" w:rsidRDefault="00C2005E" w:rsidP="009C44AE">
      <w:pPr>
        <w:ind w:firstLine="720"/>
        <w:rPr>
          <w:rFonts w:cs="Times New Roman"/>
          <w:szCs w:val="24"/>
        </w:rPr>
      </w:pPr>
      <w:r w:rsidRPr="00D16B2B">
        <w:rPr>
          <w:rFonts w:cs="Times New Roman"/>
          <w:szCs w:val="24"/>
        </w:rPr>
        <w:t>Significant progress has been made in nanotechnology in recent years, ushering in a new era of materials and technologies (Bayda</w:t>
      </w:r>
      <w:r w:rsidR="005B03AD">
        <w:rPr>
          <w:rFonts w:cs="Times New Roman"/>
          <w:szCs w:val="24"/>
        </w:rPr>
        <w:t xml:space="preserve"> </w:t>
      </w:r>
      <w:r w:rsidRPr="00D16B2B">
        <w:rPr>
          <w:rFonts w:cs="Times New Roman"/>
          <w:i/>
          <w:iCs/>
          <w:szCs w:val="24"/>
        </w:rPr>
        <w:t>et al.,</w:t>
      </w:r>
      <w:r w:rsidRPr="00D16B2B">
        <w:rPr>
          <w:rFonts w:cs="Times New Roman"/>
          <w:szCs w:val="24"/>
        </w:rPr>
        <w:t xml:space="preserve"> 2020). Nanotechnology is the study of structures, devices, and systems that exhibit novel properties and functions as a result of the arrangement of their atoms on the 1-100 nm scale. Nanoparticles, which have emerged as adaptable entities with tremendous promise in numerous scientific and industrial sectors, are among the important actors in this sphere. Nanoparticles, thanks to their novel nanoscale features, have promising prospects for </w:t>
      </w:r>
      <w:r w:rsidR="004D4EA2" w:rsidRPr="00D16B2B">
        <w:rPr>
          <w:rFonts w:cs="Times New Roman"/>
          <w:szCs w:val="24"/>
        </w:rPr>
        <w:t>revolutionizing</w:t>
      </w:r>
      <w:r w:rsidRPr="00D16B2B">
        <w:rPr>
          <w:rFonts w:cs="Times New Roman"/>
          <w:szCs w:val="24"/>
        </w:rPr>
        <w:t xml:space="preserve"> several fields, from medicine and electronics to power generation and environmental protection (Joudeh</w:t>
      </w:r>
      <w:r w:rsidR="005B03AD">
        <w:rPr>
          <w:rFonts w:cs="Times New Roman"/>
          <w:szCs w:val="24"/>
        </w:rPr>
        <w:t xml:space="preserve"> </w:t>
      </w:r>
      <w:r w:rsidRPr="00D16B2B">
        <w:rPr>
          <w:rFonts w:cs="Times New Roman"/>
          <w:szCs w:val="24"/>
        </w:rPr>
        <w:t>and Linke2022). Future predictions show that nanoparticles will play a crucial role in reshaping the technological environment, fueling innovation, and radic</w:t>
      </w:r>
      <w:r w:rsidR="00F158FA" w:rsidRPr="00D16B2B">
        <w:rPr>
          <w:rFonts w:cs="Times New Roman"/>
          <w:szCs w:val="24"/>
        </w:rPr>
        <w:t>ally altering our way of life (</w:t>
      </w:r>
      <w:r w:rsidRPr="00D16B2B">
        <w:rPr>
          <w:rFonts w:cs="Times New Roman"/>
          <w:szCs w:val="24"/>
        </w:rPr>
        <w:t>Malik</w:t>
      </w:r>
      <w:r w:rsidR="005B03AD">
        <w:rPr>
          <w:rFonts w:cs="Times New Roman"/>
          <w:szCs w:val="24"/>
        </w:rPr>
        <w:t xml:space="preserve"> </w:t>
      </w:r>
      <w:r w:rsidRPr="00A37A38">
        <w:rPr>
          <w:rFonts w:cs="Times New Roman"/>
          <w:i/>
          <w:iCs/>
          <w:szCs w:val="24"/>
        </w:rPr>
        <w:t>et al</w:t>
      </w:r>
      <w:r w:rsidRPr="00D16B2B">
        <w:rPr>
          <w:rFonts w:cs="Times New Roman"/>
          <w:szCs w:val="24"/>
        </w:rPr>
        <w:t xml:space="preserve">., 2023). There is now a lot of study being done and investigation being done in the field of using nanoparticles in future trends. The purpose of this chapter is to investigate the cutting edge of this discipline, with the goal of illuminating the next generation of materials and technologies that will be made possible by nanoparticles. Nanoparticles are amazing for a number of reasons, one of which is the astonishing capacity of nanoparticles to show one-of-a-kind features and capabilities at the nanoscale. </w:t>
      </w:r>
      <w:r w:rsidR="009D68BA" w:rsidRPr="00D16B2B">
        <w:rPr>
          <w:rFonts w:cs="Times New Roman"/>
          <w:szCs w:val="24"/>
        </w:rPr>
        <w:t>This phenomenon</w:t>
      </w:r>
      <w:r w:rsidRPr="00D16B2B">
        <w:rPr>
          <w:rFonts w:cs="Times New Roman"/>
          <w:szCs w:val="24"/>
        </w:rPr>
        <w:t xml:space="preserve"> has garnered a significant amount of interest from researchers all around the world, which has led to the development of ground-breaking discoveries and technologies. Nanoparticles have shown excellent optical, electrical, magnetic, and catalytic capabilities, amongst others, which may be adjusted by precisely controlling their size, shape, and composition </w:t>
      </w:r>
      <w:r w:rsidR="00636C7B" w:rsidRPr="00D16B2B">
        <w:rPr>
          <w:rFonts w:cs="Times New Roman"/>
          <w:szCs w:val="24"/>
        </w:rPr>
        <w:t>(</w:t>
      </w:r>
      <w:r w:rsidRPr="00D16B2B">
        <w:rPr>
          <w:rFonts w:cs="Times New Roman"/>
          <w:szCs w:val="24"/>
        </w:rPr>
        <w:t>Khan</w:t>
      </w:r>
      <w:r w:rsidR="00F158FA" w:rsidRPr="00D16B2B">
        <w:rPr>
          <w:rFonts w:cs="Times New Roman"/>
          <w:szCs w:val="24"/>
        </w:rPr>
        <w:t xml:space="preserve">. </w:t>
      </w:r>
      <w:r w:rsidRPr="00A37A38">
        <w:rPr>
          <w:rFonts w:cs="Times New Roman"/>
          <w:i/>
          <w:iCs/>
          <w:szCs w:val="24"/>
        </w:rPr>
        <w:t>et al.</w:t>
      </w:r>
      <w:r w:rsidRPr="00D16B2B">
        <w:rPr>
          <w:rFonts w:cs="Times New Roman"/>
          <w:szCs w:val="24"/>
        </w:rPr>
        <w:t>, 2019</w:t>
      </w:r>
      <w:r w:rsidR="00636C7B" w:rsidRPr="00D16B2B">
        <w:rPr>
          <w:rFonts w:cs="Times New Roman"/>
          <w:szCs w:val="24"/>
        </w:rPr>
        <w:t>)</w:t>
      </w:r>
      <w:r w:rsidRPr="00D16B2B">
        <w:rPr>
          <w:rFonts w:cs="Times New Roman"/>
          <w:szCs w:val="24"/>
        </w:rPr>
        <w:t xml:space="preserve">. Nanoparticles have also been shown to exhibit antibacterial properties. These characteristics open up a broad variety of possibilities for the development of innovative materials and gadgets with capabilities that have never been seen before.Nanoparticles have recently attracted a great </w:t>
      </w:r>
      <w:r w:rsidRPr="00D16B2B">
        <w:rPr>
          <w:rFonts w:cs="Times New Roman"/>
          <w:szCs w:val="24"/>
        </w:rPr>
        <w:lastRenderedPageBreak/>
        <w:t>deal of attention in the fields of medicine and healthcare owing to the possibilities that they provide for targeted medication delivery, diagnostic imaging, and therapeutic intervention. According to Nath</w:t>
      </w:r>
      <w:r w:rsidR="004D4EA2">
        <w:rPr>
          <w:rFonts w:cs="Times New Roman"/>
          <w:szCs w:val="24"/>
        </w:rPr>
        <w:t>and Banerjee</w:t>
      </w:r>
      <w:r w:rsidRPr="00D16B2B">
        <w:rPr>
          <w:rFonts w:cs="Times New Roman"/>
          <w:szCs w:val="24"/>
        </w:rPr>
        <w:t xml:space="preserve">(2013), nanoparticles have a high surface to volume ratio, the capacity to interact with molecular or cellular processes, and the potential to alter the activities of biological systems. These characteristics make nanoparticles particularly appealing for use in a variety of biomedical applications.When lipid-based, polymeric, and metal nanoparticles are made in more and more specific ways, they can be </w:t>
      </w:r>
      <w:r w:rsidR="00CE17E1" w:rsidRPr="00D16B2B">
        <w:rPr>
          <w:rFonts w:cs="Times New Roman"/>
          <w:szCs w:val="24"/>
        </w:rPr>
        <w:t>optimized</w:t>
      </w:r>
      <w:r w:rsidRPr="00D16B2B">
        <w:rPr>
          <w:rFonts w:cs="Times New Roman"/>
          <w:szCs w:val="24"/>
        </w:rPr>
        <w:t xml:space="preserve"> for drug delivery in a more </w:t>
      </w:r>
      <w:r w:rsidR="00CE17E1" w:rsidRPr="00D16B2B">
        <w:rPr>
          <w:rFonts w:cs="Times New Roman"/>
          <w:szCs w:val="24"/>
        </w:rPr>
        <w:t>personalized</w:t>
      </w:r>
      <w:r w:rsidRPr="00D16B2B">
        <w:rPr>
          <w:rFonts w:cs="Times New Roman"/>
          <w:szCs w:val="24"/>
        </w:rPr>
        <w:t xml:space="preserve"> way (Mitchell </w:t>
      </w:r>
      <w:r w:rsidRPr="00A37A38">
        <w:rPr>
          <w:rFonts w:cs="Times New Roman"/>
          <w:i/>
          <w:iCs/>
          <w:szCs w:val="24"/>
        </w:rPr>
        <w:t>et al.</w:t>
      </w:r>
      <w:r w:rsidRPr="00D16B2B">
        <w:rPr>
          <w:rFonts w:cs="Times New Roman"/>
          <w:szCs w:val="24"/>
        </w:rPr>
        <w:t>, 202</w:t>
      </w:r>
      <w:r w:rsidR="00F158FA" w:rsidRPr="00D16B2B">
        <w:rPr>
          <w:rFonts w:cs="Times New Roman"/>
          <w:szCs w:val="24"/>
        </w:rPr>
        <w:t>1</w:t>
      </w:r>
      <w:r w:rsidRPr="00D16B2B">
        <w:rPr>
          <w:rFonts w:cs="Times New Roman"/>
          <w:szCs w:val="24"/>
        </w:rPr>
        <w:t xml:space="preserve">). Nanoparticles may also be </w:t>
      </w:r>
      <w:r w:rsidR="00CE17E1" w:rsidRPr="00D16B2B">
        <w:rPr>
          <w:rFonts w:cs="Times New Roman"/>
          <w:szCs w:val="24"/>
        </w:rPr>
        <w:t>utilized</w:t>
      </w:r>
      <w:r w:rsidRPr="00D16B2B">
        <w:rPr>
          <w:rFonts w:cs="Times New Roman"/>
          <w:szCs w:val="24"/>
        </w:rPr>
        <w:t xml:space="preserve"> as powerful imaging agents </w:t>
      </w:r>
      <w:r w:rsidR="007E2B56" w:rsidRPr="00D16B2B">
        <w:rPr>
          <w:rFonts w:cs="Times New Roman"/>
          <w:szCs w:val="24"/>
        </w:rPr>
        <w:t>(</w:t>
      </w:r>
      <w:r w:rsidRPr="00D16B2B">
        <w:rPr>
          <w:rFonts w:cs="Times New Roman"/>
          <w:szCs w:val="24"/>
        </w:rPr>
        <w:t>Han</w:t>
      </w:r>
      <w:r w:rsidRPr="00A37A38">
        <w:rPr>
          <w:rFonts w:cs="Times New Roman"/>
          <w:i/>
          <w:iCs/>
          <w:szCs w:val="24"/>
        </w:rPr>
        <w:t>et al.</w:t>
      </w:r>
      <w:r w:rsidRPr="00D16B2B">
        <w:rPr>
          <w:rFonts w:cs="Times New Roman"/>
          <w:szCs w:val="24"/>
        </w:rPr>
        <w:t>, 2021</w:t>
      </w:r>
      <w:r w:rsidR="007E2B56" w:rsidRPr="00D16B2B">
        <w:rPr>
          <w:rFonts w:cs="Times New Roman"/>
          <w:szCs w:val="24"/>
        </w:rPr>
        <w:t>)</w:t>
      </w:r>
      <w:r w:rsidRPr="00D16B2B">
        <w:rPr>
          <w:rFonts w:cs="Times New Roman"/>
          <w:szCs w:val="24"/>
        </w:rPr>
        <w:t xml:space="preserve">, which makes it simpler to see how biological structures function and locate disorders. These kinds of developments offer a great deal of potential for both </w:t>
      </w:r>
      <w:r w:rsidR="00F158FA" w:rsidRPr="00D16B2B">
        <w:rPr>
          <w:rFonts w:cs="Times New Roman"/>
          <w:szCs w:val="24"/>
        </w:rPr>
        <w:t>personalized</w:t>
      </w:r>
      <w:r w:rsidRPr="00D16B2B">
        <w:rPr>
          <w:rFonts w:cs="Times New Roman"/>
          <w:szCs w:val="24"/>
        </w:rPr>
        <w:t xml:space="preserve"> treatment and better results for patients. Nanoparticles also have a lot of promise to change how energy systems are made</w:t>
      </w:r>
      <w:r w:rsidR="00F158FA" w:rsidRPr="00D16B2B">
        <w:rPr>
          <w:rFonts w:cs="Times New Roman"/>
          <w:szCs w:val="24"/>
        </w:rPr>
        <w:t xml:space="preserve"> as they</w:t>
      </w:r>
      <w:r w:rsidRPr="00D16B2B">
        <w:rPr>
          <w:rFonts w:cs="Times New Roman"/>
          <w:szCs w:val="24"/>
        </w:rPr>
        <w:t xml:space="preserve"> can be used to make clean and sustainable energy solutions (Banin</w:t>
      </w:r>
      <w:r w:rsidR="005B03AD">
        <w:rPr>
          <w:rFonts w:cs="Times New Roman"/>
          <w:szCs w:val="24"/>
        </w:rPr>
        <w:t xml:space="preserve"> </w:t>
      </w:r>
      <w:r w:rsidRPr="00A37A38">
        <w:rPr>
          <w:rFonts w:cs="Times New Roman"/>
          <w:i/>
          <w:iCs/>
          <w:szCs w:val="24"/>
        </w:rPr>
        <w:t>et al.</w:t>
      </w:r>
      <w:r w:rsidRPr="00D16B2B">
        <w:rPr>
          <w:rFonts w:cs="Times New Roman"/>
          <w:szCs w:val="24"/>
        </w:rPr>
        <w:t xml:space="preserve">, 2021). For example, they can be used to store and collect energy more efficiently and as catalysts in fuel cells. </w:t>
      </w:r>
      <w:r w:rsidR="004B5A69" w:rsidRPr="00D16B2B">
        <w:rPr>
          <w:rFonts w:cs="Times New Roman"/>
          <w:szCs w:val="24"/>
        </w:rPr>
        <w:t xml:space="preserve">Nanoscale materials, such as graphene and quantum dots, have proven remarkable electrical and optical capabilities, opening the way for next-generation electronic devices with improved performance, </w:t>
      </w:r>
      <w:r w:rsidR="00F158FA" w:rsidRPr="00D16B2B">
        <w:rPr>
          <w:rFonts w:cs="Times New Roman"/>
          <w:szCs w:val="24"/>
        </w:rPr>
        <w:t>miniaturization</w:t>
      </w:r>
      <w:r w:rsidR="004B5A69" w:rsidRPr="00D16B2B">
        <w:rPr>
          <w:rFonts w:cs="Times New Roman"/>
          <w:szCs w:val="24"/>
        </w:rPr>
        <w:t xml:space="preserve">, and flexibility </w:t>
      </w:r>
      <w:r w:rsidR="002905C9" w:rsidRPr="00D16B2B">
        <w:rPr>
          <w:rFonts w:cs="Times New Roman"/>
          <w:szCs w:val="24"/>
        </w:rPr>
        <w:t>(</w:t>
      </w:r>
      <w:r w:rsidR="004B5A69" w:rsidRPr="00D16B2B">
        <w:rPr>
          <w:rFonts w:cs="Times New Roman"/>
          <w:szCs w:val="24"/>
        </w:rPr>
        <w:t>Nguyen and Nguyen</w:t>
      </w:r>
      <w:r w:rsidR="004D4EA2">
        <w:rPr>
          <w:rFonts w:cs="Times New Roman"/>
          <w:szCs w:val="24"/>
        </w:rPr>
        <w:t>,</w:t>
      </w:r>
      <w:r w:rsidR="004B5A69" w:rsidRPr="00D16B2B">
        <w:rPr>
          <w:rFonts w:cs="Times New Roman"/>
          <w:szCs w:val="24"/>
        </w:rPr>
        <w:t xml:space="preserve"> 2016</w:t>
      </w:r>
      <w:r w:rsidR="002905C9" w:rsidRPr="00D16B2B">
        <w:rPr>
          <w:rFonts w:cs="Times New Roman"/>
          <w:szCs w:val="24"/>
        </w:rPr>
        <w:t>)</w:t>
      </w:r>
      <w:r w:rsidR="004B5A69" w:rsidRPr="00D16B2B">
        <w:rPr>
          <w:rFonts w:cs="Times New Roman"/>
          <w:szCs w:val="24"/>
        </w:rPr>
        <w:t xml:space="preserve">. Graphene and quantum dots are two examples of nanoscale materials that have showed exceptional electrical and optical qualities. Nanoparticles have a tremendous amount of potential to play a role in the developments of the future; nevertheless, there are a number of obstacles that need to be addressed first, including their synthesis, </w:t>
      </w:r>
      <w:r w:rsidR="00F158FA" w:rsidRPr="00D16B2B">
        <w:rPr>
          <w:rFonts w:cs="Times New Roman"/>
          <w:szCs w:val="24"/>
        </w:rPr>
        <w:t>characterization</w:t>
      </w:r>
      <w:r w:rsidR="004B5A69" w:rsidRPr="00D16B2B">
        <w:rPr>
          <w:rFonts w:cs="Times New Roman"/>
          <w:szCs w:val="24"/>
        </w:rPr>
        <w:t xml:space="preserve">, scalability, and safety </w:t>
      </w:r>
      <w:r w:rsidR="0000081A" w:rsidRPr="00D16B2B">
        <w:rPr>
          <w:rFonts w:cs="Times New Roman"/>
          <w:szCs w:val="24"/>
        </w:rPr>
        <w:t>(</w:t>
      </w:r>
      <w:r w:rsidR="004B5A69" w:rsidRPr="00D16B2B">
        <w:rPr>
          <w:rFonts w:cs="Times New Roman"/>
          <w:szCs w:val="24"/>
        </w:rPr>
        <w:t>Suppiah</w:t>
      </w:r>
      <w:r w:rsidR="004B5A69" w:rsidRPr="00A37A38">
        <w:rPr>
          <w:rFonts w:cs="Times New Roman"/>
          <w:i/>
          <w:iCs/>
          <w:szCs w:val="24"/>
        </w:rPr>
        <w:t>et al.</w:t>
      </w:r>
      <w:r w:rsidR="004B5A69" w:rsidRPr="00D16B2B">
        <w:rPr>
          <w:rFonts w:cs="Times New Roman"/>
          <w:szCs w:val="24"/>
        </w:rPr>
        <w:t>, 2023</w:t>
      </w:r>
      <w:r w:rsidR="0000081A" w:rsidRPr="00D16B2B">
        <w:rPr>
          <w:rFonts w:cs="Times New Roman"/>
          <w:szCs w:val="24"/>
        </w:rPr>
        <w:t>).</w:t>
      </w:r>
      <w:r w:rsidR="004B5A69" w:rsidRPr="00D16B2B">
        <w:rPr>
          <w:rFonts w:cs="Times New Roman"/>
          <w:szCs w:val="24"/>
        </w:rPr>
        <w:t xml:space="preserve"> There are now efforts being made to create environmentally friendly and sustainable synthesis processes that will </w:t>
      </w:r>
      <w:r w:rsidR="00F158FA" w:rsidRPr="00D16B2B">
        <w:rPr>
          <w:rFonts w:cs="Times New Roman"/>
          <w:szCs w:val="24"/>
        </w:rPr>
        <w:t>minimize</w:t>
      </w:r>
      <w:r w:rsidR="004B5A69" w:rsidRPr="00D16B2B">
        <w:rPr>
          <w:rFonts w:cs="Times New Roman"/>
          <w:szCs w:val="24"/>
        </w:rPr>
        <w:t xml:space="preserve"> the effect on the environment and guarantee that the production of nanoparticles can be scaled up. </w:t>
      </w:r>
    </w:p>
    <w:p w:rsidR="00DD53BF" w:rsidRPr="008E2DFE" w:rsidRDefault="00DD53BF" w:rsidP="009C44AE">
      <w:pPr>
        <w:pStyle w:val="ListParagraph"/>
        <w:numPr>
          <w:ilvl w:val="0"/>
          <w:numId w:val="39"/>
        </w:numPr>
        <w:rPr>
          <w:rFonts w:cs="Times New Roman"/>
          <w:b/>
          <w:szCs w:val="24"/>
        </w:rPr>
      </w:pPr>
      <w:r w:rsidRPr="008E2DFE">
        <w:rPr>
          <w:rFonts w:cs="Times New Roman"/>
          <w:b/>
          <w:szCs w:val="24"/>
        </w:rPr>
        <w:t xml:space="preserve">Advancements in Nanoparticle Synthesis </w:t>
      </w:r>
    </w:p>
    <w:p w:rsidR="004B5A69" w:rsidRPr="00D16B2B" w:rsidRDefault="004B5A69" w:rsidP="009C44AE">
      <w:pPr>
        <w:ind w:firstLine="720"/>
        <w:rPr>
          <w:rFonts w:cs="Times New Roman"/>
          <w:szCs w:val="24"/>
        </w:rPr>
      </w:pPr>
      <w:r w:rsidRPr="00D16B2B">
        <w:rPr>
          <w:rFonts w:cs="Times New Roman"/>
          <w:szCs w:val="24"/>
        </w:rPr>
        <w:t xml:space="preserve">Nanoparticles, which serve as the basic building blocks of nanotechnology, are distinguished from other particles in terms of their size, shape, and composition, all of which contribute to their one-of-a-kind qualities and capabilities. The capacity to accurately manage these parameters has opened up new avenues for designing nanoparticles with desired features, allowing a broad range of applications in a variety of sectors. These new paths have been made possible by the ability to perfectly control these parameters. </w:t>
      </w:r>
    </w:p>
    <w:p w:rsidR="00DD53BF" w:rsidRPr="00D16B2B" w:rsidRDefault="00DD53BF" w:rsidP="009C44AE">
      <w:pPr>
        <w:rPr>
          <w:rFonts w:cs="Times New Roman"/>
          <w:b/>
          <w:szCs w:val="24"/>
        </w:rPr>
      </w:pPr>
      <w:r w:rsidRPr="00D16B2B">
        <w:rPr>
          <w:rFonts w:cs="Times New Roman"/>
          <w:b/>
          <w:szCs w:val="24"/>
        </w:rPr>
        <w:lastRenderedPageBreak/>
        <w:t>2.</w:t>
      </w:r>
      <w:r w:rsidR="004B5A69" w:rsidRPr="00D16B2B">
        <w:rPr>
          <w:rFonts w:cs="Times New Roman"/>
          <w:b/>
          <w:szCs w:val="24"/>
        </w:rPr>
        <w:t>1</w:t>
      </w:r>
      <w:r w:rsidRPr="00D16B2B">
        <w:rPr>
          <w:rFonts w:cs="Times New Roman"/>
          <w:b/>
          <w:szCs w:val="24"/>
        </w:rPr>
        <w:t xml:space="preserve"> Bottom-Up and Top-Down Approaches </w:t>
      </w:r>
    </w:p>
    <w:p w:rsidR="008472D6" w:rsidRPr="00D16B2B" w:rsidRDefault="004B5A69" w:rsidP="009C44AE">
      <w:pPr>
        <w:ind w:firstLine="720"/>
        <w:rPr>
          <w:rFonts w:cs="Times New Roman"/>
          <w:color w:val="131314"/>
          <w:szCs w:val="24"/>
        </w:rPr>
      </w:pPr>
      <w:r w:rsidRPr="00D16B2B">
        <w:rPr>
          <w:rFonts w:cs="Times New Roman"/>
          <w:szCs w:val="24"/>
        </w:rPr>
        <w:t>In recent developments in nanoparticle synthesis, both bottom-up and top-down techniques have played key roles in generating nanoparticles with specific characteristics (Wang and Xia, 2004). These breakthroughs have been made possible by recent advancements in nanoparticle synthesis. These methods have been used in order to attain a level of exact control over the size, shape, composition, and surface characteristics of nanoparticles. The bottom-up strategy entails the construction or development of nanoparticles from smaller building blocks or precursor materials. This strategy is also known as the additive manufacturing strategy. There have been several applications of chemical synthesis techniques, including as co-precipitation, hydrothermal synthesis, ch</w:t>
      </w:r>
      <w:r w:rsidR="00CE17E1" w:rsidRPr="00D16B2B">
        <w:rPr>
          <w:rFonts w:cs="Times New Roman"/>
          <w:szCs w:val="24"/>
        </w:rPr>
        <w:t xml:space="preserve">emical vapour deposition </w:t>
      </w:r>
      <w:r w:rsidRPr="00D16B2B">
        <w:rPr>
          <w:rFonts w:cs="Times New Roman"/>
          <w:szCs w:val="24"/>
        </w:rPr>
        <w:t xml:space="preserve">and sol-gel synthesis (Abid </w:t>
      </w:r>
      <w:r w:rsidRPr="00A37A38">
        <w:rPr>
          <w:rFonts w:cs="Times New Roman"/>
          <w:i/>
          <w:iCs/>
          <w:szCs w:val="24"/>
        </w:rPr>
        <w:t>et al.</w:t>
      </w:r>
      <w:r w:rsidRPr="00D16B2B">
        <w:rPr>
          <w:rFonts w:cs="Times New Roman"/>
          <w:szCs w:val="24"/>
        </w:rPr>
        <w:t xml:space="preserve">, 2021).By modifying the reaction conditions and the constituents of the precursors, these methods make it possible to </w:t>
      </w:r>
      <w:r w:rsidR="00CE17E1" w:rsidRPr="00D16B2B">
        <w:rPr>
          <w:rFonts w:cs="Times New Roman"/>
          <w:szCs w:val="24"/>
        </w:rPr>
        <w:t>synthesize</w:t>
      </w:r>
      <w:r w:rsidRPr="00D16B2B">
        <w:rPr>
          <w:rFonts w:cs="Times New Roman"/>
          <w:szCs w:val="24"/>
        </w:rPr>
        <w:t xml:space="preserve"> nanoparticles with precisely regulated qualities.</w:t>
      </w:r>
    </w:p>
    <w:p w:rsidR="00506621" w:rsidRPr="00D16B2B" w:rsidRDefault="004B5A69" w:rsidP="009C44AE">
      <w:pPr>
        <w:ind w:firstLine="720"/>
        <w:rPr>
          <w:rFonts w:cs="Times New Roman"/>
          <w:color w:val="131314"/>
        </w:rPr>
      </w:pPr>
      <w:r w:rsidRPr="00D16B2B">
        <w:rPr>
          <w:rFonts w:cs="Times New Roman"/>
        </w:rPr>
        <w:t xml:space="preserve">Techniques of self-assembly have also been used in the bottom-up approach, which is a method in which nanoparticles </w:t>
      </w:r>
      <w:r w:rsidR="00CE17E1" w:rsidRPr="00D16B2B">
        <w:rPr>
          <w:rFonts w:cs="Times New Roman"/>
        </w:rPr>
        <w:t>organize</w:t>
      </w:r>
      <w:r w:rsidRPr="00D16B2B">
        <w:rPr>
          <w:rFonts w:cs="Times New Roman"/>
        </w:rPr>
        <w:t xml:space="preserve"> themselves into ordered structures by the action of molecular interactions. The use of DNA or peptides as building blocks for self-assembly has emerged as a potentially useful method for the production of complicated nanoparticle assemblies</w:t>
      </w:r>
      <w:hyperlink r:id="rId5" w:history="1">
        <w:r w:rsidR="004D4EA2">
          <w:rPr>
            <w:rFonts w:cs="Times New Roman"/>
          </w:rPr>
          <w:t>(</w:t>
        </w:r>
        <w:r w:rsidR="00CE17E1" w:rsidRPr="00D16B2B">
          <w:rPr>
            <w:rFonts w:cs="Times New Roman"/>
          </w:rPr>
          <w:t>Calais</w:t>
        </w:r>
      </w:hyperlink>
      <w:r w:rsidR="00CE17E1" w:rsidRPr="00A37A38">
        <w:rPr>
          <w:rFonts w:cs="Times New Roman"/>
          <w:i/>
          <w:iCs/>
        </w:rPr>
        <w:t>et al.</w:t>
      </w:r>
      <w:r w:rsidR="00CE17E1" w:rsidRPr="00D16B2B">
        <w:rPr>
          <w:rFonts w:cs="Times New Roman"/>
        </w:rPr>
        <w:t>, 2018</w:t>
      </w:r>
      <w:r w:rsidR="004D4EA2">
        <w:rPr>
          <w:rFonts w:cs="Times New Roman"/>
        </w:rPr>
        <w:t>)</w:t>
      </w:r>
      <w:r w:rsidR="008472D6" w:rsidRPr="00D16B2B">
        <w:rPr>
          <w:rFonts w:cs="Times New Roman"/>
        </w:rPr>
        <w:t>.</w:t>
      </w:r>
      <w:r w:rsidR="00506621" w:rsidRPr="00D16B2B">
        <w:rPr>
          <w:rFonts w:cs="Times New Roman"/>
        </w:rPr>
        <w:t xml:space="preserve"> The top-down strategy, on the other hand, entails the reduction of bulk materials in order to produce nanoparticles. </w:t>
      </w:r>
      <w:r w:rsidR="0000081A" w:rsidRPr="00D16B2B">
        <w:rPr>
          <w:rFonts w:cs="Times New Roman"/>
        </w:rPr>
        <w:t>(</w:t>
      </w:r>
      <w:r w:rsidR="00506621" w:rsidRPr="00D16B2B">
        <w:rPr>
          <w:rFonts w:cs="Times New Roman"/>
        </w:rPr>
        <w:t xml:space="preserve">Chen </w:t>
      </w:r>
      <w:r w:rsidR="00506621" w:rsidRPr="00A37A38">
        <w:rPr>
          <w:rFonts w:cs="Times New Roman"/>
          <w:i/>
          <w:iCs/>
        </w:rPr>
        <w:t>et al.</w:t>
      </w:r>
      <w:r w:rsidR="00506621" w:rsidRPr="00D16B2B">
        <w:rPr>
          <w:rFonts w:cs="Times New Roman"/>
        </w:rPr>
        <w:t>, 2016</w:t>
      </w:r>
      <w:r w:rsidR="0000081A" w:rsidRPr="00D16B2B">
        <w:rPr>
          <w:rFonts w:cs="Times New Roman"/>
        </w:rPr>
        <w:t>)</w:t>
      </w:r>
      <w:r w:rsidR="00506621" w:rsidRPr="00D16B2B">
        <w:rPr>
          <w:rFonts w:cs="Times New Roman"/>
        </w:rPr>
        <w:t xml:space="preserve"> describes the process of reducing bigger particles into nanoparticles as one that may be accomplished by the use of mechanical grinding and milling processes such as ball milling, attrition milling, and high-energy milling. </w:t>
      </w:r>
      <w:r w:rsidR="00CE17E1" w:rsidRPr="00D16B2B">
        <w:rPr>
          <w:rFonts w:cs="Times New Roman"/>
        </w:rPr>
        <w:t>With these methods, the size, form, and location of the particles can all be changed. The top-down method for making nanostructures uses many different methods, such as photolithography, laser machining, nanocontact printing, scanning lithography, nanosphere lithography, colloidal lithography, soft lithography, diffusion, scanning probe lithography, deposition, nanocontact printing, and ion implantation</w:t>
      </w:r>
      <w:r w:rsidR="004D4EA2">
        <w:rPr>
          <w:rFonts w:cs="Times New Roman"/>
          <w:color w:val="212121"/>
          <w:shd w:val="clear" w:color="auto" w:fill="FFFFFF"/>
        </w:rPr>
        <w:t>(</w:t>
      </w:r>
      <w:r w:rsidR="00506621" w:rsidRPr="00D16B2B">
        <w:rPr>
          <w:rFonts w:cs="Times New Roman"/>
          <w:color w:val="212121"/>
          <w:shd w:val="clear" w:color="auto" w:fill="FFFFFF"/>
        </w:rPr>
        <w:t>Kumar</w:t>
      </w:r>
      <w:r w:rsidR="00506621" w:rsidRPr="00A37A38">
        <w:rPr>
          <w:rFonts w:cs="Times New Roman"/>
          <w:i/>
          <w:iCs/>
          <w:color w:val="212121"/>
          <w:shd w:val="clear" w:color="auto" w:fill="FFFFFF"/>
        </w:rPr>
        <w:t>et al.</w:t>
      </w:r>
      <w:r w:rsidR="003C481E" w:rsidRPr="00D16B2B">
        <w:rPr>
          <w:rFonts w:cs="Times New Roman"/>
          <w:color w:val="212121"/>
          <w:shd w:val="clear" w:color="auto" w:fill="FFFFFF"/>
        </w:rPr>
        <w:t>,</w:t>
      </w:r>
      <w:r w:rsidR="00506621" w:rsidRPr="00D16B2B">
        <w:rPr>
          <w:rFonts w:cs="Times New Roman"/>
          <w:color w:val="212121"/>
          <w:shd w:val="clear" w:color="auto" w:fill="FFFFFF"/>
        </w:rPr>
        <w:t>20</w:t>
      </w:r>
      <w:r w:rsidR="003C481E" w:rsidRPr="00D16B2B">
        <w:rPr>
          <w:rFonts w:cs="Times New Roman"/>
          <w:color w:val="212121"/>
          <w:shd w:val="clear" w:color="auto" w:fill="FFFFFF"/>
        </w:rPr>
        <w:t xml:space="preserve">17). </w:t>
      </w:r>
      <w:r w:rsidR="00506621" w:rsidRPr="00D16B2B">
        <w:rPr>
          <w:rFonts w:cs="Times New Roman"/>
          <w:color w:val="212121"/>
          <w:shd w:val="clear" w:color="auto" w:fill="FFFFFF"/>
        </w:rPr>
        <w:t xml:space="preserve">Creating nanoparticle structures may be accomplished by a variety of procedures, some examples of which include focused ion beam milling, electron beam lithography, and photolithography. These are only a few of the many possibilities </w:t>
      </w:r>
      <w:r w:rsidR="0000081A" w:rsidRPr="00D16B2B">
        <w:rPr>
          <w:rFonts w:cs="Times New Roman"/>
          <w:color w:val="212121"/>
          <w:shd w:val="clear" w:color="auto" w:fill="FFFFFF"/>
        </w:rPr>
        <w:t>(</w:t>
      </w:r>
      <w:r w:rsidR="00506621" w:rsidRPr="00D16B2B">
        <w:rPr>
          <w:rFonts w:cs="Times New Roman"/>
          <w:color w:val="212121"/>
          <w:shd w:val="clear" w:color="auto" w:fill="FFFFFF"/>
        </w:rPr>
        <w:t>Fu</w:t>
      </w:r>
      <w:r w:rsidR="0000081A" w:rsidRPr="00A37A38">
        <w:rPr>
          <w:rFonts w:cs="Times New Roman"/>
          <w:i/>
          <w:iCs/>
          <w:color w:val="212121"/>
          <w:shd w:val="clear" w:color="auto" w:fill="FFFFFF"/>
        </w:rPr>
        <w:t>et al.</w:t>
      </w:r>
      <w:r w:rsidR="009C44AE">
        <w:rPr>
          <w:rFonts w:cs="Times New Roman"/>
          <w:i/>
          <w:iCs/>
          <w:color w:val="212121"/>
          <w:shd w:val="clear" w:color="auto" w:fill="FFFFFF"/>
        </w:rPr>
        <w:t>,</w:t>
      </w:r>
      <w:r w:rsidR="00506621" w:rsidRPr="00D16B2B">
        <w:rPr>
          <w:rFonts w:cs="Times New Roman"/>
          <w:color w:val="212121"/>
          <w:shd w:val="clear" w:color="auto" w:fill="FFFFFF"/>
        </w:rPr>
        <w:t xml:space="preserve"> 2018</w:t>
      </w:r>
      <w:r w:rsidR="0000081A" w:rsidRPr="00D16B2B">
        <w:rPr>
          <w:rFonts w:cs="Times New Roman"/>
          <w:color w:val="212121"/>
          <w:shd w:val="clear" w:color="auto" w:fill="FFFFFF"/>
        </w:rPr>
        <w:t>)</w:t>
      </w:r>
      <w:r w:rsidR="00506621" w:rsidRPr="00D16B2B">
        <w:rPr>
          <w:rFonts w:cs="Times New Roman"/>
          <w:color w:val="212121"/>
          <w:shd w:val="clear" w:color="auto" w:fill="FFFFFF"/>
        </w:rPr>
        <w:t xml:space="preserve">. These patterned materials may then be etched using further techniques in order to generate nanoparticles. </w:t>
      </w:r>
      <w:r w:rsidR="00506621" w:rsidRPr="00D16B2B">
        <w:rPr>
          <w:rFonts w:cs="Times New Roman"/>
        </w:rPr>
        <w:t xml:space="preserve">Laser ablation has also been used as a top-down strategy, whereby laser pulses are used to </w:t>
      </w:r>
      <w:r w:rsidR="004D4EA2" w:rsidRPr="00D16B2B">
        <w:rPr>
          <w:rFonts w:cs="Times New Roman"/>
        </w:rPr>
        <w:t>vaporize</w:t>
      </w:r>
      <w:r w:rsidR="00506621" w:rsidRPr="00D16B2B">
        <w:rPr>
          <w:rFonts w:cs="Times New Roman"/>
        </w:rPr>
        <w:t xml:space="preserve"> a bulk target material, which then </w:t>
      </w:r>
      <w:r w:rsidR="00506621" w:rsidRPr="00D16B2B">
        <w:rPr>
          <w:rFonts w:cs="Times New Roman"/>
        </w:rPr>
        <w:lastRenderedPageBreak/>
        <w:t xml:space="preserve">results in the production of nanoparticles. This method has been established and developed especially in the past few years as an alternative method for the synthesis of nanoparticles with desired physicochemical and structural properties. In the same way that other methods such as colloidal chemistry, electrochemistry, spark current decomposition, and others are used for that purpose </w:t>
      </w:r>
      <w:r w:rsidR="003C481E" w:rsidRPr="00D16B2B">
        <w:rPr>
          <w:rFonts w:cs="Times New Roman"/>
        </w:rPr>
        <w:t>(</w:t>
      </w:r>
      <w:r w:rsidR="00506621" w:rsidRPr="00D16B2B">
        <w:rPr>
          <w:rFonts w:cs="Times New Roman"/>
        </w:rPr>
        <w:t>Semaltianos 2015</w:t>
      </w:r>
      <w:r w:rsidR="003C481E" w:rsidRPr="00D16B2B">
        <w:rPr>
          <w:rFonts w:cs="Times New Roman"/>
        </w:rPr>
        <w:t>)</w:t>
      </w:r>
      <w:r w:rsidR="00506621" w:rsidRPr="00D16B2B">
        <w:rPr>
          <w:rFonts w:cs="Times New Roman"/>
        </w:rPr>
        <w:t>, this method is an alternative method for the synthesis of nanoparticles with desired physicochemical and structural properties. Recent developments in nanoparticle synthesis have seen substantial improvement in both bottom-u</w:t>
      </w:r>
      <w:r w:rsidR="003C481E" w:rsidRPr="00D16B2B">
        <w:rPr>
          <w:rFonts w:cs="Times New Roman"/>
        </w:rPr>
        <w:t xml:space="preserve">p and top-down techniques. </w:t>
      </w:r>
    </w:p>
    <w:p w:rsidR="00DD53BF" w:rsidRPr="00D16B2B" w:rsidRDefault="00DD53BF" w:rsidP="009C44AE">
      <w:pPr>
        <w:rPr>
          <w:rFonts w:cs="Times New Roman"/>
          <w:b/>
          <w:szCs w:val="24"/>
        </w:rPr>
      </w:pPr>
      <w:r w:rsidRPr="00D16B2B">
        <w:rPr>
          <w:rFonts w:cs="Times New Roman"/>
          <w:b/>
          <w:szCs w:val="24"/>
        </w:rPr>
        <w:t xml:space="preserve">2.3 Green Synthesis Methods </w:t>
      </w:r>
    </w:p>
    <w:p w:rsidR="008E2DFE" w:rsidRPr="008E2DFE" w:rsidRDefault="003C481E" w:rsidP="009C44AE">
      <w:pPr>
        <w:ind w:firstLine="720"/>
        <w:rPr>
          <w:rFonts w:cs="Times New Roman"/>
          <w:szCs w:val="24"/>
        </w:rPr>
      </w:pPr>
      <w:r w:rsidRPr="00D16B2B">
        <w:rPr>
          <w:rFonts w:cs="Times New Roman"/>
          <w:szCs w:val="24"/>
        </w:rPr>
        <w:t>G</w:t>
      </w:r>
      <w:r w:rsidR="00506621" w:rsidRPr="00D16B2B">
        <w:rPr>
          <w:rFonts w:cs="Times New Roman"/>
          <w:szCs w:val="24"/>
        </w:rPr>
        <w:t>reen synthesis methods of nanoparticles involve environmentally friendly approaches that utilise natural, sustainable, or benign materials and conditions for nanoparticle synthesis</w:t>
      </w:r>
      <w:r w:rsidRPr="00D16B2B">
        <w:rPr>
          <w:rFonts w:cs="Times New Roman"/>
          <w:szCs w:val="24"/>
        </w:rPr>
        <w:t xml:space="preserve"> (Huston </w:t>
      </w:r>
      <w:r w:rsidRPr="00A37A38">
        <w:rPr>
          <w:rFonts w:cs="Times New Roman"/>
          <w:i/>
          <w:iCs/>
          <w:szCs w:val="24"/>
        </w:rPr>
        <w:t>et al.</w:t>
      </w:r>
      <w:r w:rsidR="004D4EA2">
        <w:rPr>
          <w:rFonts w:cs="Times New Roman"/>
          <w:i/>
          <w:iCs/>
          <w:szCs w:val="24"/>
        </w:rPr>
        <w:t>,</w:t>
      </w:r>
      <w:r w:rsidRPr="00D16B2B">
        <w:rPr>
          <w:rFonts w:cs="Times New Roman"/>
          <w:szCs w:val="24"/>
        </w:rPr>
        <w:t xml:space="preserve"> 2021)</w:t>
      </w:r>
      <w:r w:rsidR="00506621" w:rsidRPr="00D16B2B">
        <w:rPr>
          <w:rFonts w:cs="Times New Roman"/>
          <w:szCs w:val="24"/>
        </w:rPr>
        <w:t xml:space="preserve">. </w:t>
      </w:r>
      <w:r w:rsidR="005218AE" w:rsidRPr="00D16B2B">
        <w:rPr>
          <w:rFonts w:cs="Times New Roman"/>
          <w:szCs w:val="24"/>
        </w:rPr>
        <w:t xml:space="preserve">According to Ying </w:t>
      </w:r>
      <w:r w:rsidR="005218AE" w:rsidRPr="00A37A38">
        <w:rPr>
          <w:rFonts w:cs="Times New Roman"/>
          <w:i/>
          <w:iCs/>
          <w:szCs w:val="24"/>
        </w:rPr>
        <w:t>et al</w:t>
      </w:r>
      <w:r w:rsidR="004D4EA2">
        <w:rPr>
          <w:rFonts w:cs="Times New Roman"/>
          <w:i/>
          <w:iCs/>
          <w:szCs w:val="24"/>
        </w:rPr>
        <w:t>.,</w:t>
      </w:r>
      <w:r w:rsidR="005218AE" w:rsidRPr="00D16B2B">
        <w:rPr>
          <w:rFonts w:cs="Times New Roman"/>
          <w:szCs w:val="24"/>
        </w:rPr>
        <w:t xml:space="preserve"> (202</w:t>
      </w:r>
      <w:r w:rsidR="00F84CE3" w:rsidRPr="00D16B2B">
        <w:rPr>
          <w:rFonts w:cs="Times New Roman"/>
          <w:szCs w:val="24"/>
        </w:rPr>
        <w:t>2</w:t>
      </w:r>
      <w:r w:rsidR="005218AE" w:rsidRPr="00D16B2B">
        <w:rPr>
          <w:rFonts w:cs="Times New Roman"/>
          <w:szCs w:val="24"/>
        </w:rPr>
        <w:t xml:space="preserve">), green synthesis is more useful than conventional chemical synthesis because it is less expensive, it reduces pollution, and it enhances the safety of both the environment and human health. </w:t>
      </w:r>
      <w:r w:rsidRPr="00D16B2B">
        <w:rPr>
          <w:rFonts w:cs="Times New Roman"/>
          <w:szCs w:val="24"/>
        </w:rPr>
        <w:t>P</w:t>
      </w:r>
      <w:r w:rsidR="005218AE" w:rsidRPr="00D16B2B">
        <w:rPr>
          <w:rFonts w:cs="Times New Roman"/>
          <w:szCs w:val="24"/>
        </w:rPr>
        <w:t xml:space="preserve">lant extracts that include bioactive components such as polyphenols and flavonoids have the potential to function as reducing and </w:t>
      </w:r>
      <w:r w:rsidRPr="00D16B2B">
        <w:rPr>
          <w:rFonts w:cs="Times New Roman"/>
          <w:szCs w:val="24"/>
        </w:rPr>
        <w:t>stabilizing</w:t>
      </w:r>
      <w:r w:rsidR="005218AE" w:rsidRPr="00D16B2B">
        <w:rPr>
          <w:rFonts w:cs="Times New Roman"/>
          <w:szCs w:val="24"/>
        </w:rPr>
        <w:t xml:space="preserve"> agents during the manufacturing of nanoparticles</w:t>
      </w:r>
      <w:r w:rsidRPr="00D16B2B">
        <w:rPr>
          <w:rFonts w:cs="Times New Roman"/>
          <w:szCs w:val="24"/>
        </w:rPr>
        <w:t xml:space="preserve"> (Ahmad </w:t>
      </w:r>
      <w:r w:rsidRPr="00A37A38">
        <w:rPr>
          <w:rFonts w:cs="Times New Roman"/>
          <w:i/>
          <w:iCs/>
          <w:szCs w:val="24"/>
        </w:rPr>
        <w:t>et al.</w:t>
      </w:r>
      <w:r w:rsidR="009C44AE">
        <w:rPr>
          <w:rFonts w:cs="Times New Roman"/>
          <w:i/>
          <w:iCs/>
          <w:szCs w:val="24"/>
        </w:rPr>
        <w:t>,</w:t>
      </w:r>
      <w:r w:rsidRPr="00D16B2B">
        <w:rPr>
          <w:rFonts w:cs="Times New Roman"/>
          <w:szCs w:val="24"/>
        </w:rPr>
        <w:t xml:space="preserve"> 2019)</w:t>
      </w:r>
      <w:r w:rsidR="005218AE" w:rsidRPr="00D16B2B">
        <w:rPr>
          <w:rFonts w:cs="Times New Roman"/>
          <w:szCs w:val="24"/>
        </w:rPr>
        <w:t xml:space="preserve">.The environmentally friendly synthesis of silver nanoparticles using plant extracts has been extensively documented </w:t>
      </w:r>
      <w:r w:rsidR="00F84CE3" w:rsidRPr="00D16B2B">
        <w:rPr>
          <w:rFonts w:cs="Times New Roman"/>
          <w:szCs w:val="24"/>
        </w:rPr>
        <w:t>(</w:t>
      </w:r>
      <w:r w:rsidR="005218AE" w:rsidRPr="00D16B2B">
        <w:rPr>
          <w:rFonts w:cs="Times New Roman"/>
          <w:szCs w:val="24"/>
        </w:rPr>
        <w:t>Vanlalveni</w:t>
      </w:r>
      <w:r w:rsidR="005B03AD">
        <w:rPr>
          <w:rFonts w:cs="Times New Roman"/>
          <w:szCs w:val="24"/>
        </w:rPr>
        <w:t xml:space="preserve"> </w:t>
      </w:r>
      <w:r w:rsidR="005218AE" w:rsidRPr="00A37A38">
        <w:rPr>
          <w:rFonts w:cs="Times New Roman"/>
          <w:i/>
          <w:iCs/>
          <w:szCs w:val="24"/>
        </w:rPr>
        <w:t>et al.</w:t>
      </w:r>
      <w:r w:rsidR="005218AE" w:rsidRPr="00D16B2B">
        <w:rPr>
          <w:rFonts w:cs="Times New Roman"/>
          <w:szCs w:val="24"/>
        </w:rPr>
        <w:t>, 202</w:t>
      </w:r>
      <w:r w:rsidR="00F84CE3" w:rsidRPr="00D16B2B">
        <w:rPr>
          <w:rFonts w:cs="Times New Roman"/>
          <w:szCs w:val="24"/>
        </w:rPr>
        <w:t>1)</w:t>
      </w:r>
      <w:r w:rsidR="005218AE" w:rsidRPr="00D16B2B">
        <w:rPr>
          <w:rFonts w:cs="Times New Roman"/>
          <w:szCs w:val="24"/>
        </w:rPr>
        <w:t>. This synthesis uses aqueous extracts of plant components such as the leaf, bark, and roots, among other plant parts. Synthesis of nanoparticles often takes place in biological factories comprised of bacteria, fungus, and yeast. According to Rana</w:t>
      </w:r>
      <w:r w:rsidR="005218AE" w:rsidRPr="00A37A38">
        <w:rPr>
          <w:rFonts w:cs="Times New Roman"/>
          <w:i/>
          <w:iCs/>
          <w:szCs w:val="24"/>
        </w:rPr>
        <w:t>et al.</w:t>
      </w:r>
      <w:r w:rsidR="009C44AE">
        <w:rPr>
          <w:rFonts w:cs="Times New Roman"/>
          <w:i/>
          <w:iCs/>
          <w:szCs w:val="24"/>
        </w:rPr>
        <w:t>,</w:t>
      </w:r>
      <w:r w:rsidR="005218AE" w:rsidRPr="00D16B2B">
        <w:rPr>
          <w:rFonts w:cs="Times New Roman"/>
          <w:szCs w:val="24"/>
        </w:rPr>
        <w:t xml:space="preserve"> research from 2020, they have naturally </w:t>
      </w:r>
      <w:r w:rsidR="00F84CE3" w:rsidRPr="00D16B2B">
        <w:rPr>
          <w:rFonts w:cs="Times New Roman"/>
          <w:szCs w:val="24"/>
        </w:rPr>
        <w:t>occurred</w:t>
      </w:r>
      <w:r w:rsidR="005218AE" w:rsidRPr="00D16B2B">
        <w:rPr>
          <w:rFonts w:cs="Times New Roman"/>
          <w:szCs w:val="24"/>
        </w:rPr>
        <w:t xml:space="preserve"> reducing and capping agents, which make it easier for nanoparticles to develop. Producing nanoparticles by the cultivation of microorganisms under controlled circumstances and using appropriate metal precursors is possible</w:t>
      </w:r>
      <w:r w:rsidR="00B66E38" w:rsidRPr="00D16B2B">
        <w:rPr>
          <w:rFonts w:cs="Times New Roman"/>
          <w:szCs w:val="24"/>
        </w:rPr>
        <w:t xml:space="preserve">. </w:t>
      </w:r>
      <w:r w:rsidR="005218AE" w:rsidRPr="00D16B2B">
        <w:rPr>
          <w:rFonts w:cs="Times New Roman"/>
          <w:szCs w:val="24"/>
        </w:rPr>
        <w:t xml:space="preserve">For example, microbes such as Bacillus methylotrophicus have been used in the environmentally friendly production of silver nanoparticles </w:t>
      </w:r>
      <w:r w:rsidR="006D0EB2" w:rsidRPr="00D16B2B">
        <w:rPr>
          <w:rFonts w:cs="Times New Roman"/>
          <w:szCs w:val="24"/>
        </w:rPr>
        <w:t>(</w:t>
      </w:r>
      <w:r w:rsidR="005218AE" w:rsidRPr="00D16B2B">
        <w:rPr>
          <w:rFonts w:cs="Times New Roman"/>
          <w:szCs w:val="24"/>
        </w:rPr>
        <w:t xml:space="preserve">Wang </w:t>
      </w:r>
      <w:r w:rsidR="005218AE" w:rsidRPr="00A37A38">
        <w:rPr>
          <w:rFonts w:cs="Times New Roman"/>
          <w:i/>
          <w:iCs/>
          <w:szCs w:val="24"/>
        </w:rPr>
        <w:t>et al.</w:t>
      </w:r>
      <w:r w:rsidR="005218AE" w:rsidRPr="00D16B2B">
        <w:rPr>
          <w:rFonts w:cs="Times New Roman"/>
          <w:szCs w:val="24"/>
        </w:rPr>
        <w:t xml:space="preserve">, 2016; Javaid </w:t>
      </w:r>
      <w:r w:rsidR="005218AE" w:rsidRPr="00A37A38">
        <w:rPr>
          <w:rFonts w:cs="Times New Roman"/>
          <w:i/>
          <w:iCs/>
          <w:szCs w:val="24"/>
        </w:rPr>
        <w:t>et al.</w:t>
      </w:r>
      <w:r w:rsidR="005218AE" w:rsidRPr="00D16B2B">
        <w:rPr>
          <w:rFonts w:cs="Times New Roman"/>
          <w:szCs w:val="24"/>
        </w:rPr>
        <w:t>, 2018</w:t>
      </w:r>
      <w:r w:rsidR="006D0EB2" w:rsidRPr="00D16B2B">
        <w:rPr>
          <w:rFonts w:cs="Times New Roman"/>
          <w:szCs w:val="24"/>
        </w:rPr>
        <w:t xml:space="preserve">). </w:t>
      </w:r>
      <w:r w:rsidR="005218AE" w:rsidRPr="00D16B2B">
        <w:rPr>
          <w:rFonts w:cs="Times New Roman"/>
          <w:szCs w:val="24"/>
        </w:rPr>
        <w:t xml:space="preserve">According to Karpagavinayagam and Vedhi's 2019 research, flower extracts from </w:t>
      </w:r>
      <w:r w:rsidR="005218AE" w:rsidRPr="004D4EA2">
        <w:rPr>
          <w:rFonts w:cs="Times New Roman"/>
          <w:i/>
          <w:szCs w:val="24"/>
        </w:rPr>
        <w:t>Avicennia marina</w:t>
      </w:r>
      <w:r w:rsidR="005218AE" w:rsidRPr="00D16B2B">
        <w:rPr>
          <w:rFonts w:cs="Times New Roman"/>
          <w:szCs w:val="24"/>
        </w:rPr>
        <w:t xml:space="preserve"> were used to synthesise iron oxide nanoparticles, which were then used for the degradation of colours. Extracts of the cactus </w:t>
      </w:r>
      <w:r w:rsidR="005218AE" w:rsidRPr="004D4EA2">
        <w:rPr>
          <w:rFonts w:cs="Times New Roman"/>
          <w:i/>
          <w:szCs w:val="24"/>
        </w:rPr>
        <w:t>Opuntia ficus-indica</w:t>
      </w:r>
      <w:r w:rsidR="005218AE" w:rsidRPr="00D16B2B">
        <w:rPr>
          <w:rFonts w:cs="Times New Roman"/>
          <w:szCs w:val="24"/>
        </w:rPr>
        <w:t xml:space="preserve"> and the microalga </w:t>
      </w:r>
      <w:r w:rsidR="005218AE" w:rsidRPr="004D4EA2">
        <w:rPr>
          <w:rFonts w:cs="Times New Roman"/>
          <w:i/>
          <w:szCs w:val="24"/>
        </w:rPr>
        <w:t>Dunaliellasalina</w:t>
      </w:r>
      <w:r w:rsidR="005218AE" w:rsidRPr="00D16B2B">
        <w:rPr>
          <w:rFonts w:cs="Times New Roman"/>
          <w:szCs w:val="24"/>
        </w:rPr>
        <w:t xml:space="preserve"> were used in the synthesis of </w:t>
      </w:r>
      <w:r w:rsidR="006D0EB2" w:rsidRPr="00D16B2B">
        <w:rPr>
          <w:rFonts w:cs="Times New Roman"/>
          <w:szCs w:val="24"/>
        </w:rPr>
        <w:t xml:space="preserve">gold and lithium </w:t>
      </w:r>
      <w:r w:rsidR="005218AE" w:rsidRPr="00D16B2B">
        <w:rPr>
          <w:rFonts w:cs="Times New Roman"/>
          <w:szCs w:val="24"/>
        </w:rPr>
        <w:t xml:space="preserve">nanoparticles respectively (Singh </w:t>
      </w:r>
      <w:r w:rsidR="005218AE" w:rsidRPr="00A37A38">
        <w:rPr>
          <w:rFonts w:cs="Times New Roman"/>
          <w:i/>
          <w:iCs/>
          <w:szCs w:val="24"/>
        </w:rPr>
        <w:t>et al.</w:t>
      </w:r>
      <w:r w:rsidR="005218AE" w:rsidRPr="00D16B2B">
        <w:rPr>
          <w:rFonts w:cs="Times New Roman"/>
          <w:szCs w:val="24"/>
        </w:rPr>
        <w:t>, 2019).</w:t>
      </w:r>
      <w:r w:rsidR="00DB01E9" w:rsidRPr="00D16B2B">
        <w:rPr>
          <w:rFonts w:cs="Times New Roman"/>
          <w:szCs w:val="24"/>
        </w:rPr>
        <w:t xml:space="preserve"> Extracts of </w:t>
      </w:r>
      <w:r w:rsidR="00DB01E9" w:rsidRPr="004D4EA2">
        <w:rPr>
          <w:rFonts w:cs="Times New Roman"/>
          <w:i/>
          <w:szCs w:val="24"/>
        </w:rPr>
        <w:t>Stevia rebaudiana</w:t>
      </w:r>
      <w:r w:rsidR="00DB01E9" w:rsidRPr="00D16B2B">
        <w:rPr>
          <w:rFonts w:cs="Times New Roman"/>
          <w:szCs w:val="24"/>
        </w:rPr>
        <w:t xml:space="preserve"> and </w:t>
      </w:r>
      <w:r w:rsidR="00DB01E9" w:rsidRPr="004D4EA2">
        <w:rPr>
          <w:rFonts w:cs="Times New Roman"/>
          <w:i/>
          <w:szCs w:val="24"/>
        </w:rPr>
        <w:t>Capsicum annuum</w:t>
      </w:r>
      <w:r w:rsidR="00DB01E9" w:rsidRPr="00D16B2B">
        <w:rPr>
          <w:rFonts w:cs="Times New Roman"/>
          <w:szCs w:val="24"/>
        </w:rPr>
        <w:t xml:space="preserve"> were used to create ZnS and </w:t>
      </w:r>
      <w:r w:rsidR="00DB01E9" w:rsidRPr="00D16B2B">
        <w:rPr>
          <w:rFonts w:cs="Times New Roman"/>
          <w:szCs w:val="24"/>
        </w:rPr>
        <w:lastRenderedPageBreak/>
        <w:t>Ag nanoparticles, respectively (Alijani</w:t>
      </w:r>
      <w:r w:rsidR="00DB01E9" w:rsidRPr="00A37A38">
        <w:rPr>
          <w:rFonts w:cs="Times New Roman"/>
          <w:i/>
          <w:iCs/>
          <w:szCs w:val="24"/>
        </w:rPr>
        <w:t>et al.</w:t>
      </w:r>
      <w:r w:rsidR="00DB01E9" w:rsidRPr="00D16B2B">
        <w:rPr>
          <w:rFonts w:cs="Times New Roman"/>
          <w:szCs w:val="24"/>
        </w:rPr>
        <w:t xml:space="preserve">, 2019). </w:t>
      </w:r>
      <w:r w:rsidR="005218AE" w:rsidRPr="00D16B2B">
        <w:rPr>
          <w:rFonts w:cs="Times New Roman"/>
          <w:szCs w:val="24"/>
        </w:rPr>
        <w:t xml:space="preserve"> These green synthesis techniques provide sustainable and ecologically friendly alternatives to classic synthesis processes. As a result, they make it possible to produce nanoparticles that have a less negative effect on the environment and have the potential to be used in a variety of contexts.</w:t>
      </w:r>
    </w:p>
    <w:p w:rsidR="009C44AE" w:rsidRPr="009C44AE" w:rsidRDefault="009C44AE" w:rsidP="009C44AE">
      <w:pPr>
        <w:rPr>
          <w:rFonts w:cs="Times New Roman"/>
          <w:b/>
          <w:szCs w:val="24"/>
        </w:rPr>
      </w:pPr>
    </w:p>
    <w:p w:rsidR="00DD53BF" w:rsidRPr="008E2DFE" w:rsidRDefault="00DD53BF" w:rsidP="009C44AE">
      <w:pPr>
        <w:pStyle w:val="ListParagraph"/>
        <w:numPr>
          <w:ilvl w:val="0"/>
          <w:numId w:val="39"/>
        </w:numPr>
        <w:rPr>
          <w:rFonts w:cs="Times New Roman"/>
          <w:b/>
          <w:szCs w:val="24"/>
        </w:rPr>
      </w:pPr>
      <w:r w:rsidRPr="008E2DFE">
        <w:rPr>
          <w:rFonts w:cs="Times New Roman"/>
          <w:b/>
          <w:szCs w:val="24"/>
        </w:rPr>
        <w:t xml:space="preserve">Nanoparticles in Medicine and Healthcare </w:t>
      </w:r>
    </w:p>
    <w:p w:rsidR="005218AE" w:rsidRPr="00D16B2B" w:rsidRDefault="005218AE" w:rsidP="009C44AE">
      <w:pPr>
        <w:ind w:firstLine="720"/>
        <w:rPr>
          <w:rFonts w:cs="Times New Roman"/>
          <w:szCs w:val="24"/>
        </w:rPr>
      </w:pPr>
      <w:r w:rsidRPr="00D16B2B">
        <w:rPr>
          <w:rFonts w:cs="Times New Roman"/>
          <w:szCs w:val="24"/>
        </w:rPr>
        <w:t>Recent years have seen a rise in the amount of focus placed on nanoparticles within the medical and healthcare sectors. This may be attributed to the unique qualities possessed by nanoparticles as well as the diverse array of applications to which they may be put.</w:t>
      </w:r>
      <w:r w:rsidR="00DB01E9" w:rsidRPr="00D16B2B">
        <w:rPr>
          <w:rFonts w:cs="Times New Roman"/>
          <w:szCs w:val="24"/>
        </w:rPr>
        <w:t xml:space="preserve"> The use of nanoparticles in targeted drug delivery systems has a significant amount of untapped potential for enhancing treatment results, lowering the risk of adverse effects, and facilitating the development of personalized medicine techniques. Ongoing research is aimed at perfecting the design of nanoparticles, as well as their surface fictionalization and drug release kinetics, in order to further improve the targeting effectiveness of these particles and their use in therapeutic settings. </w:t>
      </w:r>
      <w:r w:rsidRPr="00D16B2B">
        <w:rPr>
          <w:rFonts w:cs="Times New Roman"/>
          <w:szCs w:val="24"/>
        </w:rPr>
        <w:t>The numerous ways in which nanoparticles may be used in medicine and other areas of the healthcare industry are outlined in the following condensed list:</w:t>
      </w:r>
    </w:p>
    <w:p w:rsidR="00DD53BF" w:rsidRPr="00D16B2B" w:rsidRDefault="00DD53BF" w:rsidP="009C44AE">
      <w:pPr>
        <w:rPr>
          <w:rFonts w:cs="Times New Roman"/>
          <w:b/>
          <w:szCs w:val="24"/>
        </w:rPr>
      </w:pPr>
      <w:r w:rsidRPr="00D16B2B">
        <w:rPr>
          <w:rFonts w:cs="Times New Roman"/>
          <w:b/>
          <w:szCs w:val="24"/>
        </w:rPr>
        <w:t xml:space="preserve">3.1 Targeted Drug Delivery Systems </w:t>
      </w:r>
    </w:p>
    <w:p w:rsidR="005218AE" w:rsidRPr="00D16B2B" w:rsidRDefault="00956166" w:rsidP="009C44AE">
      <w:pPr>
        <w:ind w:firstLine="720"/>
        <w:rPr>
          <w:rFonts w:cs="Times New Roman"/>
          <w:szCs w:val="24"/>
        </w:rPr>
      </w:pPr>
      <w:r w:rsidRPr="00D16B2B">
        <w:rPr>
          <w:rFonts w:cs="Times New Roman"/>
          <w:szCs w:val="24"/>
        </w:rPr>
        <w:t xml:space="preserve">Recently, nanoparticles have gained attention as a promising platform for the creation of </w:t>
      </w:r>
      <w:r w:rsidR="00DB01E9" w:rsidRPr="00D16B2B">
        <w:rPr>
          <w:rFonts w:cs="Times New Roman"/>
          <w:szCs w:val="24"/>
        </w:rPr>
        <w:t>individualized</w:t>
      </w:r>
      <w:r w:rsidRPr="00D16B2B">
        <w:rPr>
          <w:rFonts w:cs="Times New Roman"/>
          <w:szCs w:val="24"/>
        </w:rPr>
        <w:t xml:space="preserve"> medication delivery systems. When compared to conventional approaches, this particle-based approach to medication delivery has several advantages. Because healthy cells may absorb chemotherapy just as well as cancer cells, current chemotherapy-based cancer treatments are typically accompanied by significant side effects (Rosenholm</w:t>
      </w:r>
      <w:r w:rsidR="005B03AD">
        <w:rPr>
          <w:rFonts w:cs="Times New Roman"/>
          <w:szCs w:val="24"/>
        </w:rPr>
        <w:t xml:space="preserve"> </w:t>
      </w:r>
      <w:r w:rsidRPr="00A37A38">
        <w:rPr>
          <w:rFonts w:cs="Times New Roman"/>
          <w:i/>
          <w:iCs/>
          <w:szCs w:val="24"/>
        </w:rPr>
        <w:t>et al.</w:t>
      </w:r>
      <w:r w:rsidRPr="00D16B2B">
        <w:rPr>
          <w:rFonts w:cs="Times New Roman"/>
          <w:szCs w:val="24"/>
        </w:rPr>
        <w:t xml:space="preserve">, 2010). Nanotechnology's use in diagnostics has </w:t>
      </w:r>
      <w:r w:rsidR="00DB01E9" w:rsidRPr="00D16B2B">
        <w:rPr>
          <w:rFonts w:cs="Times New Roman"/>
          <w:szCs w:val="24"/>
        </w:rPr>
        <w:t>revolutionized</w:t>
      </w:r>
      <w:r w:rsidRPr="00D16B2B">
        <w:rPr>
          <w:rFonts w:cs="Times New Roman"/>
          <w:szCs w:val="24"/>
        </w:rPr>
        <w:t xml:space="preserve"> disease detection, tracking, and the use of tailored medication.</w:t>
      </w:r>
      <w:r w:rsidR="005218AE" w:rsidRPr="00D16B2B">
        <w:rPr>
          <w:rFonts w:cs="Times New Roman"/>
          <w:szCs w:val="24"/>
        </w:rPr>
        <w:t xml:space="preserve"> Here’s an overview of how nanoparticles are utilized in targeted drug delivery:</w:t>
      </w:r>
    </w:p>
    <w:p w:rsidR="005218AE" w:rsidRPr="008E2DFE" w:rsidRDefault="005218AE" w:rsidP="009C44AE">
      <w:pPr>
        <w:pStyle w:val="ListParagraph"/>
        <w:numPr>
          <w:ilvl w:val="0"/>
          <w:numId w:val="40"/>
        </w:numPr>
        <w:rPr>
          <w:rFonts w:cs="Times New Roman"/>
          <w:szCs w:val="24"/>
        </w:rPr>
      </w:pPr>
      <w:r w:rsidRPr="008E2DFE">
        <w:rPr>
          <w:rFonts w:cs="Times New Roman"/>
          <w:szCs w:val="24"/>
        </w:rPr>
        <w:t xml:space="preserve">Enhanced Permeability and Retention (EPR) Effect: Nanoparticles can take advantage of the EPR effect, which is when blood vessels in tumours leak more than they should. Due to their small size, nanoparticles can passively collect in tumour tissue through blood </w:t>
      </w:r>
      <w:r w:rsidRPr="008E2DFE">
        <w:rPr>
          <w:rFonts w:cs="Times New Roman"/>
          <w:szCs w:val="24"/>
        </w:rPr>
        <w:lastRenderedPageBreak/>
        <w:t xml:space="preserve">vessels that are leaking. This means that the nanoparticles stay there longer and there is more medicine at the target spot(Shinde </w:t>
      </w:r>
      <w:r w:rsidR="00956166" w:rsidRPr="008E2DFE">
        <w:rPr>
          <w:rFonts w:cs="Times New Roman"/>
          <w:i/>
          <w:iCs/>
          <w:szCs w:val="24"/>
        </w:rPr>
        <w:t>et al.</w:t>
      </w:r>
      <w:r w:rsidR="00956166" w:rsidRPr="008E2DFE">
        <w:rPr>
          <w:rFonts w:cs="Times New Roman"/>
          <w:szCs w:val="24"/>
        </w:rPr>
        <w:t>,</w:t>
      </w:r>
      <w:r w:rsidRPr="008E2DFE">
        <w:rPr>
          <w:rFonts w:cs="Times New Roman"/>
          <w:szCs w:val="24"/>
        </w:rPr>
        <w:t xml:space="preserve"> 2022)</w:t>
      </w:r>
    </w:p>
    <w:p w:rsidR="005218AE" w:rsidRPr="008E2DFE" w:rsidRDefault="006E6B69" w:rsidP="009C44AE">
      <w:pPr>
        <w:pStyle w:val="ListParagraph"/>
        <w:numPr>
          <w:ilvl w:val="0"/>
          <w:numId w:val="40"/>
        </w:numPr>
        <w:rPr>
          <w:rFonts w:cs="Times New Roman"/>
          <w:szCs w:val="24"/>
        </w:rPr>
      </w:pPr>
      <w:r w:rsidRPr="008E2DFE">
        <w:rPr>
          <w:rFonts w:cs="Times New Roman"/>
          <w:szCs w:val="24"/>
        </w:rPr>
        <w:t xml:space="preserve">Surface Modification: </w:t>
      </w:r>
      <w:r w:rsidR="005218AE" w:rsidRPr="008E2DFE">
        <w:rPr>
          <w:rFonts w:cs="Times New Roman"/>
          <w:szCs w:val="24"/>
        </w:rPr>
        <w:t xml:space="preserve">Surfaces of nanoparticles may be modified with ligands or targeting moieties, allowing them to </w:t>
      </w:r>
      <w:r w:rsidR="00DB01E9" w:rsidRPr="008E2DFE">
        <w:rPr>
          <w:rFonts w:cs="Times New Roman"/>
          <w:szCs w:val="24"/>
        </w:rPr>
        <w:t>recognize</w:t>
      </w:r>
      <w:r w:rsidR="005218AE" w:rsidRPr="008E2DFE">
        <w:rPr>
          <w:rFonts w:cs="Times New Roman"/>
          <w:szCs w:val="24"/>
        </w:rPr>
        <w:t xml:space="preserve"> and bind to particular receptors or markers that are located on the surface of the cells or tissues that are being targeted. Many scientists have found that surface modification of such polymeric nanoparticles can improve the applications of nanoparticles. Surface modification also enables nanoparticles to carry specific drug molecules and disease or tumor-specific antibodies, both of which refine an</w:t>
      </w:r>
      <w:r w:rsidR="004D4EA2" w:rsidRPr="008E2DFE">
        <w:rPr>
          <w:rFonts w:cs="Times New Roman"/>
          <w:szCs w:val="24"/>
        </w:rPr>
        <w:t xml:space="preserve">d improve drug delivery (Pathak, </w:t>
      </w:r>
      <w:r w:rsidR="005218AE" w:rsidRPr="008E2DFE">
        <w:rPr>
          <w:rFonts w:cs="Times New Roman"/>
          <w:szCs w:val="24"/>
        </w:rPr>
        <w:t xml:space="preserve">2019). </w:t>
      </w:r>
    </w:p>
    <w:p w:rsidR="005218AE" w:rsidRPr="008E2DFE" w:rsidRDefault="006E6B69" w:rsidP="009C44AE">
      <w:pPr>
        <w:pStyle w:val="ListParagraph"/>
        <w:numPr>
          <w:ilvl w:val="0"/>
          <w:numId w:val="40"/>
        </w:numPr>
        <w:rPr>
          <w:rFonts w:cs="Times New Roman"/>
          <w:szCs w:val="24"/>
        </w:rPr>
      </w:pPr>
      <w:r w:rsidRPr="008E2DFE">
        <w:rPr>
          <w:rFonts w:cs="Times New Roman"/>
          <w:szCs w:val="24"/>
        </w:rPr>
        <w:t xml:space="preserve">Multifunctionality: </w:t>
      </w:r>
      <w:r w:rsidR="005218AE" w:rsidRPr="008E2DFE">
        <w:rPr>
          <w:rFonts w:cs="Times New Roman"/>
          <w:szCs w:val="24"/>
        </w:rPr>
        <w:t>It is possible to provide nanoparticles multifunctional features via the use of genetic engineering, which enables them to carry out a variety of functions in parallel. They may, for instance, combine the capabilities of medication delivery with imaging agents in order to provide real-time monitoring of the distribution and effectiveness of the medicine.</w:t>
      </w:r>
      <w:r w:rsidR="00DB01E9" w:rsidRPr="008E2DFE">
        <w:rPr>
          <w:rFonts w:cs="Times New Roman"/>
          <w:szCs w:val="24"/>
        </w:rPr>
        <w:t xml:space="preserve"> The </w:t>
      </w:r>
      <w:r w:rsidR="005218AE" w:rsidRPr="008E2DFE">
        <w:rPr>
          <w:rFonts w:cs="Times New Roman"/>
          <w:szCs w:val="24"/>
        </w:rPr>
        <w:t xml:space="preserve">integration of these tasks improves the effectiveness of treatment and makes </w:t>
      </w:r>
      <w:r w:rsidR="00DB01E9" w:rsidRPr="008E2DFE">
        <w:rPr>
          <w:rFonts w:cs="Times New Roman"/>
          <w:szCs w:val="24"/>
        </w:rPr>
        <w:t>personalized</w:t>
      </w:r>
      <w:r w:rsidR="005218AE" w:rsidRPr="008E2DFE">
        <w:rPr>
          <w:rFonts w:cs="Times New Roman"/>
          <w:szCs w:val="24"/>
        </w:rPr>
        <w:t xml:space="preserve"> medicine easier to implement</w:t>
      </w:r>
      <w:r w:rsidR="00DB01E9" w:rsidRPr="008E2DFE">
        <w:rPr>
          <w:rFonts w:cs="Times New Roman"/>
          <w:szCs w:val="24"/>
        </w:rPr>
        <w:t xml:space="preserve"> (Patra </w:t>
      </w:r>
      <w:r w:rsidR="00DB01E9" w:rsidRPr="008E2DFE">
        <w:rPr>
          <w:rFonts w:cs="Times New Roman"/>
          <w:i/>
          <w:iCs/>
          <w:szCs w:val="24"/>
        </w:rPr>
        <w:t>et al.</w:t>
      </w:r>
      <w:r w:rsidR="004D4EA2" w:rsidRPr="008E2DFE">
        <w:rPr>
          <w:rFonts w:cs="Times New Roman"/>
          <w:i/>
          <w:iCs/>
          <w:szCs w:val="24"/>
        </w:rPr>
        <w:t>,</w:t>
      </w:r>
      <w:r w:rsidR="00DB01E9" w:rsidRPr="008E2DFE">
        <w:rPr>
          <w:rFonts w:cs="Times New Roman"/>
          <w:szCs w:val="24"/>
        </w:rPr>
        <w:t xml:space="preserve"> 2018)</w:t>
      </w:r>
      <w:r w:rsidR="005218AE" w:rsidRPr="008E2DFE">
        <w:rPr>
          <w:rFonts w:cs="Times New Roman"/>
          <w:szCs w:val="24"/>
        </w:rPr>
        <w:t>.</w:t>
      </w:r>
    </w:p>
    <w:p w:rsidR="00DD53BF" w:rsidRPr="00D16B2B" w:rsidRDefault="00DD53BF" w:rsidP="009C44AE">
      <w:pPr>
        <w:rPr>
          <w:rFonts w:cs="Times New Roman"/>
          <w:b/>
          <w:szCs w:val="24"/>
        </w:rPr>
      </w:pPr>
      <w:r w:rsidRPr="00D16B2B">
        <w:rPr>
          <w:rFonts w:cs="Times New Roman"/>
          <w:b/>
          <w:szCs w:val="24"/>
        </w:rPr>
        <w:t xml:space="preserve">3.2 Diagnostic Applications </w:t>
      </w:r>
    </w:p>
    <w:p w:rsidR="006E6B69" w:rsidRPr="00D16B2B" w:rsidRDefault="000E45F2" w:rsidP="009C44AE">
      <w:pPr>
        <w:ind w:firstLine="720"/>
        <w:rPr>
          <w:rFonts w:cs="Times New Roman"/>
          <w:szCs w:val="24"/>
        </w:rPr>
      </w:pPr>
      <w:r w:rsidRPr="00D16B2B">
        <w:rPr>
          <w:rFonts w:cs="Times New Roman"/>
          <w:szCs w:val="24"/>
        </w:rPr>
        <w:t>Diagnostic applications have been completely transformed by the use of nanoparticles due to their increased sensitivity, specificity, and multiplexing capacities. The following is an outline of the many diagnostic applications that make use of nanoparticles:</w:t>
      </w:r>
    </w:p>
    <w:p w:rsidR="000E45F2" w:rsidRPr="008E2DFE" w:rsidRDefault="006E6B69" w:rsidP="009C44AE">
      <w:pPr>
        <w:pStyle w:val="ListParagraph"/>
        <w:numPr>
          <w:ilvl w:val="0"/>
          <w:numId w:val="41"/>
        </w:numPr>
        <w:shd w:val="clear" w:color="auto" w:fill="FFFFFF"/>
        <w:rPr>
          <w:rFonts w:cs="Times New Roman"/>
          <w:szCs w:val="24"/>
        </w:rPr>
      </w:pPr>
      <w:r w:rsidRPr="008E2DFE">
        <w:rPr>
          <w:rFonts w:cs="Times New Roman"/>
          <w:szCs w:val="24"/>
        </w:rPr>
        <w:t xml:space="preserve">Biosensors and Point-of-Care Testing: </w:t>
      </w:r>
      <w:r w:rsidR="000E45F2" w:rsidRPr="008E2DFE">
        <w:rPr>
          <w:rFonts w:cs="Times New Roman"/>
          <w:szCs w:val="24"/>
        </w:rPr>
        <w:t xml:space="preserve">For the detection of biomolecules, pathogens, or environmental analytes, biosensing systems often make use of nanoparticles as an active ingredient. Biosensors that are based on nanoparticles provide increased sensitivity, faster reaction times, and an intuitive user interface. In order to selectively capture and detect target analytes, they may be functionalized with </w:t>
      </w:r>
      <w:r w:rsidR="00DB01E9" w:rsidRPr="008E2DFE">
        <w:rPr>
          <w:rFonts w:cs="Times New Roman"/>
          <w:szCs w:val="24"/>
        </w:rPr>
        <w:t>specialized</w:t>
      </w:r>
      <w:r w:rsidR="000E45F2" w:rsidRPr="008E2DFE">
        <w:rPr>
          <w:rFonts w:cs="Times New Roman"/>
          <w:szCs w:val="24"/>
        </w:rPr>
        <w:t xml:space="preserve"> recognition molecules such as antibodies, aptamers or DNA probes. These biosensors have applications in the detection of illness, monitoring the environment, ensuring the safety of food, and testing patients at the point of care (</w:t>
      </w:r>
      <w:r w:rsidR="006D0EB2" w:rsidRPr="008E2DFE">
        <w:rPr>
          <w:rFonts w:cs="Times New Roman"/>
          <w:szCs w:val="24"/>
        </w:rPr>
        <w:t>Malhotra</w:t>
      </w:r>
      <w:r w:rsidR="001F3E4C" w:rsidRPr="008E2DFE">
        <w:rPr>
          <w:rFonts w:cs="Times New Roman"/>
          <w:szCs w:val="24"/>
        </w:rPr>
        <w:t>and Azahar</w:t>
      </w:r>
      <w:r w:rsidR="006D0EB2" w:rsidRPr="008E2DFE">
        <w:rPr>
          <w:rFonts w:cs="Times New Roman"/>
          <w:szCs w:val="24"/>
        </w:rPr>
        <w:t>2017).</w:t>
      </w:r>
    </w:p>
    <w:p w:rsidR="00875997" w:rsidRPr="008E2DFE" w:rsidRDefault="006E6B69" w:rsidP="009C44AE">
      <w:pPr>
        <w:pStyle w:val="ListParagraph"/>
        <w:numPr>
          <w:ilvl w:val="0"/>
          <w:numId w:val="41"/>
        </w:numPr>
        <w:shd w:val="clear" w:color="auto" w:fill="FFFFFF"/>
        <w:rPr>
          <w:rFonts w:cs="Times New Roman"/>
        </w:rPr>
      </w:pPr>
      <w:r w:rsidRPr="008E2DFE">
        <w:rPr>
          <w:rFonts w:cs="Times New Roman"/>
        </w:rPr>
        <w:t>Molecular Imaging and Targeting:</w:t>
      </w:r>
      <w:r w:rsidR="00875997" w:rsidRPr="008E2DFE">
        <w:rPr>
          <w:rFonts w:cs="Times New Roman"/>
        </w:rPr>
        <w:t xml:space="preserve">Nanoparticles can be made to bind to particular cell surface marks or receptors by adding targeted ligands, antibodies, or peptides. This active targeting makes it possible to see and find certain groups of cells or signs of disease. </w:t>
      </w:r>
      <w:r w:rsidR="00875997" w:rsidRPr="008E2DFE">
        <w:rPr>
          <w:rFonts w:cs="Times New Roman"/>
        </w:rPr>
        <w:lastRenderedPageBreak/>
        <w:t>Molecular imaging with tailored nanoparticles lets illnesses like cancer, heart disease, and neurological diseases be found and tracked without harming the patient. nanoparticle-based contrast agents used in most common biomedical imaging techniques, such as fluorescence imaging, MRI, CT, US, PET, and SPECT, with a focus on their structure-related traits, benefits, and drawbacks</w:t>
      </w:r>
      <w:r w:rsidR="009C44AE">
        <w:rPr>
          <w:rFonts w:cs="Times New Roman"/>
        </w:rPr>
        <w:t xml:space="preserve"> (</w:t>
      </w:r>
      <w:r w:rsidR="00875997" w:rsidRPr="008E2DFE">
        <w:rPr>
          <w:rFonts w:cs="Times New Roman"/>
        </w:rPr>
        <w:t>Xiangjun</w:t>
      </w:r>
      <w:r w:rsidR="00875997" w:rsidRPr="008E2DFE">
        <w:rPr>
          <w:rFonts w:cs="Times New Roman"/>
          <w:i/>
          <w:iCs/>
        </w:rPr>
        <w:t>et al.</w:t>
      </w:r>
      <w:r w:rsidR="00875997" w:rsidRPr="008E2DFE">
        <w:rPr>
          <w:rFonts w:cs="Times New Roman"/>
        </w:rPr>
        <w:t>, 2019).</w:t>
      </w:r>
    </w:p>
    <w:p w:rsidR="006747E3" w:rsidRPr="008E2DFE" w:rsidRDefault="006E6B69" w:rsidP="009C44AE">
      <w:pPr>
        <w:pStyle w:val="ListParagraph"/>
        <w:numPr>
          <w:ilvl w:val="0"/>
          <w:numId w:val="41"/>
        </w:numPr>
        <w:shd w:val="clear" w:color="auto" w:fill="FFFFFF"/>
        <w:rPr>
          <w:rFonts w:cs="Times New Roman"/>
          <w:szCs w:val="24"/>
        </w:rPr>
      </w:pPr>
      <w:r w:rsidRPr="008E2DFE">
        <w:rPr>
          <w:rFonts w:cs="Times New Roman"/>
          <w:szCs w:val="24"/>
        </w:rPr>
        <w:t>Nucleic Acid Detection: Nanoparticles are utilized in nucleic acid-based diagnostic assays, such as polymerase chain reaction (PCR), isothermal amplification, or next-generation sequencing. They can be employed as probes for the detection of specific DNA or RNA sequences. Nanoparticle-based nucleic acid detection methods offer improved sensitivity, specificity, and multiplexing capabilities, facilitating genetic testing, pathogen identification, and personalized medicine</w:t>
      </w:r>
      <w:r w:rsidR="0005073A" w:rsidRPr="008E2DFE">
        <w:rPr>
          <w:rFonts w:cs="Times New Roman"/>
          <w:szCs w:val="24"/>
        </w:rPr>
        <w:t>(</w:t>
      </w:r>
      <w:r w:rsidR="00875997" w:rsidRPr="008E2DFE">
        <w:rPr>
          <w:rFonts w:cs="Times New Roman"/>
          <w:szCs w:val="24"/>
        </w:rPr>
        <w:t>Tange</w:t>
      </w:r>
      <w:r w:rsidR="0005073A" w:rsidRPr="008E2DFE">
        <w:rPr>
          <w:rFonts w:cs="Times New Roman"/>
          <w:i/>
          <w:iCs/>
          <w:szCs w:val="24"/>
        </w:rPr>
        <w:t>et</w:t>
      </w:r>
      <w:r w:rsidR="006747E3" w:rsidRPr="008E2DFE">
        <w:rPr>
          <w:rFonts w:cs="Times New Roman"/>
          <w:i/>
          <w:iCs/>
          <w:szCs w:val="24"/>
        </w:rPr>
        <w:t xml:space="preserve"> al.</w:t>
      </w:r>
      <w:r w:rsidR="006747E3" w:rsidRPr="008E2DFE">
        <w:rPr>
          <w:rFonts w:cs="Times New Roman"/>
          <w:szCs w:val="24"/>
        </w:rPr>
        <w:t>, 2020)</w:t>
      </w:r>
      <w:r w:rsidR="00875997" w:rsidRPr="008E2DFE">
        <w:rPr>
          <w:rFonts w:cs="Times New Roman"/>
          <w:szCs w:val="24"/>
        </w:rPr>
        <w:t>.</w:t>
      </w:r>
    </w:p>
    <w:p w:rsidR="006E6B69" w:rsidRPr="008E2DFE" w:rsidRDefault="006E6B69" w:rsidP="009C44AE">
      <w:pPr>
        <w:pStyle w:val="ListParagraph"/>
        <w:numPr>
          <w:ilvl w:val="0"/>
          <w:numId w:val="41"/>
        </w:numPr>
        <w:rPr>
          <w:rFonts w:cs="Times New Roman"/>
          <w:szCs w:val="24"/>
        </w:rPr>
      </w:pPr>
      <w:r w:rsidRPr="008E2DFE">
        <w:rPr>
          <w:rFonts w:cs="Times New Roman"/>
          <w:szCs w:val="24"/>
        </w:rPr>
        <w:t xml:space="preserve">Lateral Flow Assays: Nanoparticles are utilized in lateral flow assays, commonly known as rapid diagnostic tests or point-of-care tests. In these assays, nanoparticles conjugated with antibodies or antigens serve as detection probes. </w:t>
      </w:r>
      <w:r w:rsidR="00875997" w:rsidRPr="008E2DFE">
        <w:rPr>
          <w:rFonts w:cs="Times New Roman"/>
        </w:rPr>
        <w:t xml:space="preserve">Lateral flow immunoassay (LFIA) is the most representative point-of-care testing (POCT) technology that has been widely used in various </w:t>
      </w:r>
      <w:r w:rsidR="00875997" w:rsidRPr="008E2DFE">
        <w:rPr>
          <w:rFonts w:cs="Times New Roman"/>
          <w:szCs w:val="24"/>
        </w:rPr>
        <w:t>fields</w:t>
      </w:r>
      <w:r w:rsidR="00621D31" w:rsidRPr="008E2DFE">
        <w:rPr>
          <w:rFonts w:cs="Times New Roman"/>
          <w:szCs w:val="24"/>
        </w:rPr>
        <w:t xml:space="preserve"> (Lou</w:t>
      </w:r>
      <w:r w:rsidR="00D817FE" w:rsidRPr="008E2DFE">
        <w:rPr>
          <w:rFonts w:cs="Times New Roman"/>
          <w:szCs w:val="24"/>
        </w:rPr>
        <w:t xml:space="preserve"> et al., 2022)</w:t>
      </w:r>
      <w:r w:rsidR="00875997" w:rsidRPr="008E2DFE">
        <w:rPr>
          <w:rFonts w:cs="Times New Roman"/>
          <w:szCs w:val="24"/>
        </w:rPr>
        <w:t>. </w:t>
      </w:r>
      <w:r w:rsidRPr="008E2DFE">
        <w:rPr>
          <w:rFonts w:cs="Times New Roman"/>
          <w:szCs w:val="24"/>
        </w:rPr>
        <w:t xml:space="preserve"> Lateral flow assays are simple, portable, and cost-effective diagnostic tools used for a range of applications, including infectious disease testing and pregnancy detection</w:t>
      </w:r>
      <w:r w:rsidR="00875997" w:rsidRPr="008E2DFE">
        <w:rPr>
          <w:rFonts w:cs="Times New Roman"/>
        </w:rPr>
        <w:t>(</w:t>
      </w:r>
      <w:r w:rsidR="00D817FE" w:rsidRPr="008E2DFE">
        <w:rPr>
          <w:rFonts w:cs="Times New Roman"/>
        </w:rPr>
        <w:t xml:space="preserve">Hao </w:t>
      </w:r>
      <w:r w:rsidR="00D817FE" w:rsidRPr="008E2DFE">
        <w:rPr>
          <w:rFonts w:cs="Times New Roman"/>
          <w:i/>
          <w:iCs/>
        </w:rPr>
        <w:t>et al.</w:t>
      </w:r>
      <w:r w:rsidR="00D817FE" w:rsidRPr="008E2DFE">
        <w:rPr>
          <w:rFonts w:cs="Times New Roman"/>
        </w:rPr>
        <w:t>, 2022</w:t>
      </w:r>
      <w:r w:rsidR="006747E3" w:rsidRPr="008E2DFE">
        <w:rPr>
          <w:rFonts w:cs="Times New Roman"/>
        </w:rPr>
        <w:t>)</w:t>
      </w:r>
      <w:r w:rsidR="00D817FE" w:rsidRPr="008E2DFE">
        <w:rPr>
          <w:rFonts w:cs="Times New Roman"/>
        </w:rPr>
        <w:t>.</w:t>
      </w:r>
    </w:p>
    <w:p w:rsidR="00DD53BF" w:rsidRPr="008E2DFE" w:rsidRDefault="00DD53BF" w:rsidP="009C44AE">
      <w:pPr>
        <w:pStyle w:val="ListParagraph"/>
        <w:numPr>
          <w:ilvl w:val="0"/>
          <w:numId w:val="39"/>
        </w:numPr>
        <w:rPr>
          <w:rFonts w:cs="Times New Roman"/>
          <w:b/>
          <w:szCs w:val="24"/>
        </w:rPr>
      </w:pPr>
      <w:r w:rsidRPr="008E2DFE">
        <w:rPr>
          <w:rFonts w:cs="Times New Roman"/>
          <w:b/>
          <w:szCs w:val="24"/>
        </w:rPr>
        <w:t xml:space="preserve">Nanoparticles in Energy and Environment </w:t>
      </w:r>
    </w:p>
    <w:p w:rsidR="004557F8" w:rsidRPr="00D16B2B" w:rsidRDefault="00956166" w:rsidP="009C44AE">
      <w:pPr>
        <w:ind w:firstLine="720"/>
        <w:rPr>
          <w:rFonts w:cs="Times New Roman"/>
          <w:szCs w:val="24"/>
        </w:rPr>
      </w:pPr>
      <w:r w:rsidRPr="00D16B2B">
        <w:rPr>
          <w:rFonts w:cs="Times New Roman"/>
          <w:szCs w:val="24"/>
        </w:rPr>
        <w:t>Nanoparticles have been shown to have a lot of potential in the fields of energy and the environment because of their unique properties and abilities. Putting nanoparticles in systems that collect and store energy makes it possible to use energy in a safer and more efficient way.</w:t>
      </w:r>
      <w:r w:rsidR="00542FFE" w:rsidRPr="00D16B2B">
        <w:rPr>
          <w:rFonts w:cs="Times New Roman"/>
          <w:szCs w:val="24"/>
        </w:rPr>
        <w:t xml:space="preserve"> Ongoing study focuses on improving the efficiency of energy conversion, the amount of energy that can be stored, and the creation of next-generation energy systems by </w:t>
      </w:r>
      <w:r w:rsidR="00D817FE" w:rsidRPr="00D16B2B">
        <w:rPr>
          <w:rFonts w:cs="Times New Roman"/>
          <w:szCs w:val="24"/>
        </w:rPr>
        <w:t>optimizing</w:t>
      </w:r>
      <w:r w:rsidR="00542FFE" w:rsidRPr="00D16B2B">
        <w:rPr>
          <w:rFonts w:cs="Times New Roman"/>
          <w:szCs w:val="24"/>
        </w:rPr>
        <w:t xml:space="preserve"> nanoparticle qualities, surface changes, and integration strategies. </w:t>
      </w:r>
      <w:r w:rsidR="004557F8" w:rsidRPr="00D16B2B">
        <w:rPr>
          <w:rFonts w:cs="Times New Roman"/>
          <w:szCs w:val="24"/>
        </w:rPr>
        <w:t>The following are the ways in which nanoparticles are used in applications relating to energy and the environment:</w:t>
      </w:r>
    </w:p>
    <w:p w:rsidR="004557F8" w:rsidRPr="00D16B2B" w:rsidRDefault="00DD53BF" w:rsidP="009C44AE">
      <w:pPr>
        <w:rPr>
          <w:rFonts w:cs="Times New Roman"/>
          <w:b/>
          <w:szCs w:val="24"/>
        </w:rPr>
      </w:pPr>
      <w:r w:rsidRPr="00D16B2B">
        <w:rPr>
          <w:rFonts w:cs="Times New Roman"/>
          <w:b/>
          <w:szCs w:val="24"/>
        </w:rPr>
        <w:t>4.1 Energy Harvesting and Storage</w:t>
      </w:r>
    </w:p>
    <w:p w:rsidR="004557F8" w:rsidRPr="00D16B2B" w:rsidRDefault="004557F8" w:rsidP="009C44AE">
      <w:pPr>
        <w:ind w:firstLine="720"/>
        <w:rPr>
          <w:rFonts w:cs="Times New Roman"/>
          <w:szCs w:val="24"/>
        </w:rPr>
      </w:pPr>
      <w:r w:rsidRPr="00D16B2B">
        <w:rPr>
          <w:rFonts w:cs="Times New Roman"/>
          <w:szCs w:val="24"/>
        </w:rPr>
        <w:t>Nanoparticles play a significant role in energy harvesting and storage systems, enabling advancements in renewable energy technologies and energy storage devices. Here's an overview of how nanoparticles are utilized in energy harvesting and storage:</w:t>
      </w:r>
    </w:p>
    <w:p w:rsidR="00542FFE" w:rsidRPr="008E2DFE" w:rsidRDefault="004557F8" w:rsidP="009C44AE">
      <w:pPr>
        <w:pStyle w:val="ListParagraph"/>
        <w:numPr>
          <w:ilvl w:val="0"/>
          <w:numId w:val="42"/>
        </w:numPr>
        <w:rPr>
          <w:rFonts w:cs="Times New Roman"/>
          <w:szCs w:val="24"/>
        </w:rPr>
      </w:pPr>
      <w:r w:rsidRPr="008E2DFE">
        <w:rPr>
          <w:rFonts w:cs="Times New Roman"/>
          <w:szCs w:val="24"/>
        </w:rPr>
        <w:lastRenderedPageBreak/>
        <w:t xml:space="preserve">Solar Energy Harvesting: </w:t>
      </w:r>
      <w:r w:rsidR="00542FFE" w:rsidRPr="008E2DFE">
        <w:rPr>
          <w:rFonts w:cs="Times New Roman"/>
          <w:szCs w:val="24"/>
        </w:rPr>
        <w:t>Nanoparticles are used in solar cells and other photovoltaic systems. Examples of these nanoparticles include semiconductor quantum dots and metal oxide nanoparticles.</w:t>
      </w:r>
      <w:r w:rsidR="00D817FE" w:rsidRPr="008E2DFE">
        <w:rPr>
          <w:rFonts w:cs="Times New Roman"/>
          <w:szCs w:val="24"/>
        </w:rPr>
        <w:t xml:space="preserve"> The use of nanotechnologies to improve the performance of these solar systems in many different ways and combinations is probably talked about more than any other method (</w:t>
      </w:r>
      <w:r w:rsidR="00621D31" w:rsidRPr="008E2DFE">
        <w:rPr>
          <w:rFonts w:cs="Times New Roman"/>
          <w:szCs w:val="24"/>
        </w:rPr>
        <w:t xml:space="preserve">Wang </w:t>
      </w:r>
      <w:r w:rsidR="00E831CC" w:rsidRPr="008E2DFE">
        <w:rPr>
          <w:rFonts w:cs="Times New Roman"/>
          <w:i/>
          <w:iCs/>
          <w:szCs w:val="24"/>
        </w:rPr>
        <w:t>et al.</w:t>
      </w:r>
      <w:r w:rsidR="00E831CC" w:rsidRPr="008E2DFE">
        <w:rPr>
          <w:rFonts w:cs="Times New Roman"/>
          <w:szCs w:val="24"/>
        </w:rPr>
        <w:t>, 2022).</w:t>
      </w:r>
      <w:r w:rsidR="00542FFE" w:rsidRPr="008E2DFE">
        <w:rPr>
          <w:rFonts w:cs="Times New Roman"/>
          <w:szCs w:val="24"/>
        </w:rPr>
        <w:t xml:space="preserve"> These nanoparticles have a number of advantageous properties, such as adjustable bandgaps, increased charge carrier movement, and enhanced light absorption.</w:t>
      </w:r>
      <w:r w:rsidR="00E831CC" w:rsidRPr="008E2DFE">
        <w:rPr>
          <w:rFonts w:cs="Times New Roman"/>
          <w:szCs w:val="24"/>
        </w:rPr>
        <w:t xml:space="preserve">According to Hu P. </w:t>
      </w:r>
      <w:r w:rsidR="00E831CC" w:rsidRPr="008E2DFE">
        <w:rPr>
          <w:rFonts w:cs="Times New Roman"/>
          <w:i/>
          <w:iCs/>
          <w:szCs w:val="24"/>
        </w:rPr>
        <w:t>et al.</w:t>
      </w:r>
      <w:r w:rsidR="00E831CC" w:rsidRPr="008E2DFE">
        <w:rPr>
          <w:rFonts w:cs="Times New Roman"/>
          <w:szCs w:val="24"/>
        </w:rPr>
        <w:t>, 2015 nanoparticles</w:t>
      </w:r>
      <w:r w:rsidR="00542FFE" w:rsidRPr="008E2DFE">
        <w:rPr>
          <w:rFonts w:cs="Times New Roman"/>
          <w:szCs w:val="24"/>
        </w:rPr>
        <w:t xml:space="preserve"> make it possible to convert sunlight into electricity in an effect</w:t>
      </w:r>
      <w:r w:rsidR="00E831CC" w:rsidRPr="008E2DFE">
        <w:rPr>
          <w:rFonts w:cs="Times New Roman"/>
          <w:szCs w:val="24"/>
        </w:rPr>
        <w:t>ive manner, which results in imp</w:t>
      </w:r>
      <w:r w:rsidR="00542FFE" w:rsidRPr="008E2DFE">
        <w:rPr>
          <w:rFonts w:cs="Times New Roman"/>
          <w:szCs w:val="24"/>
        </w:rPr>
        <w:t>roved power conversion efficiencies and the possibility of solar energy harvesting that is inexpens</w:t>
      </w:r>
      <w:r w:rsidR="00E831CC" w:rsidRPr="008E2DFE">
        <w:rPr>
          <w:rFonts w:cs="Times New Roman"/>
          <w:szCs w:val="24"/>
        </w:rPr>
        <w:t>ive, flexible, and lightweight.</w:t>
      </w:r>
    </w:p>
    <w:p w:rsidR="00542FFE" w:rsidRPr="008E2DFE" w:rsidRDefault="004557F8" w:rsidP="009C44AE">
      <w:pPr>
        <w:pStyle w:val="ListParagraph"/>
        <w:numPr>
          <w:ilvl w:val="0"/>
          <w:numId w:val="42"/>
        </w:numPr>
        <w:rPr>
          <w:rFonts w:cs="Times New Roman"/>
          <w:szCs w:val="24"/>
        </w:rPr>
      </w:pPr>
      <w:r w:rsidRPr="008E2DFE">
        <w:rPr>
          <w:rFonts w:cs="Times New Roman"/>
          <w:szCs w:val="24"/>
        </w:rPr>
        <w:t xml:space="preserve">Energy Storage: </w:t>
      </w:r>
      <w:r w:rsidR="00542FFE" w:rsidRPr="008E2DFE">
        <w:rPr>
          <w:rFonts w:cs="Times New Roman"/>
          <w:szCs w:val="24"/>
        </w:rPr>
        <w:t>Nanoparticles find their way into a variety of different energy storage technologies, such as batteries and supercapacitors. Nanomaterials such as nanowires, nanotubes, or nanosheets may increase the surface area and offer shorter diffusion paths for ions, which can contribute to better energy storage capacity, quicker charging/discharging rates, and longer cycle life (</w:t>
      </w:r>
      <w:r w:rsidR="00621D31" w:rsidRPr="008E2DFE">
        <w:rPr>
          <w:rFonts w:cs="Times New Roman"/>
          <w:szCs w:val="24"/>
        </w:rPr>
        <w:t xml:space="preserve">Yu </w:t>
      </w:r>
      <w:r w:rsidR="00542FFE" w:rsidRPr="008E2DFE">
        <w:rPr>
          <w:rFonts w:cs="Times New Roman"/>
          <w:i/>
          <w:iCs/>
          <w:szCs w:val="24"/>
        </w:rPr>
        <w:t>et al.</w:t>
      </w:r>
      <w:r w:rsidR="00542FFE" w:rsidRPr="008E2DFE">
        <w:rPr>
          <w:rFonts w:cs="Times New Roman"/>
          <w:szCs w:val="24"/>
        </w:rPr>
        <w:t>, 2018). The development of high-performance energy storage systems that have higher power density and energy density is helped along by the use of electrode materials that are based on nanoparticles. In sustainable nanotechnologies, the usage of supercapacitors as components of energy conversion and storage systems is becoming more common (Maksoud</w:t>
      </w:r>
      <w:r w:rsidR="00542FFE" w:rsidRPr="008E2DFE">
        <w:rPr>
          <w:rFonts w:cs="Times New Roman"/>
          <w:i/>
          <w:iCs/>
          <w:szCs w:val="24"/>
        </w:rPr>
        <w:t>et al.</w:t>
      </w:r>
      <w:r w:rsidR="00542FFE" w:rsidRPr="008E2DFE">
        <w:rPr>
          <w:rFonts w:cs="Times New Roman"/>
          <w:szCs w:val="24"/>
        </w:rPr>
        <w:t>, 2020).</w:t>
      </w:r>
    </w:p>
    <w:p w:rsidR="006707F0" w:rsidRPr="008E2DFE" w:rsidRDefault="004557F8" w:rsidP="009C44AE">
      <w:pPr>
        <w:pStyle w:val="ListParagraph"/>
        <w:numPr>
          <w:ilvl w:val="0"/>
          <w:numId w:val="42"/>
        </w:numPr>
        <w:rPr>
          <w:rFonts w:cs="Times New Roman"/>
          <w:szCs w:val="24"/>
        </w:rPr>
      </w:pPr>
      <w:r w:rsidRPr="008E2DFE">
        <w:rPr>
          <w:rFonts w:cs="Times New Roman"/>
          <w:szCs w:val="24"/>
        </w:rPr>
        <w:t xml:space="preserve">Hydrogen Production and Storage: </w:t>
      </w:r>
      <w:r w:rsidR="00542FFE" w:rsidRPr="008E2DFE">
        <w:rPr>
          <w:rFonts w:cs="Times New Roman"/>
          <w:szCs w:val="24"/>
        </w:rPr>
        <w:t>In today's technology for producing hydrogen and storing it, nanoparticles play an important role. Nanoparticles made of metals or metal alloys may serve as catalysts for the production of hydrogen via a variety of processes, including water splitting and reforming. The development of nanomaterials for the production of renewable energy demonstrates that nanotechnology plays an essential role. In recent years, nanomaterials have garnered a lot of attention because to the remarkable mechanical, electrical, electronic, optical, and magnetic characteristics that they exhibit. These characteristics have resulted in substantial repercussions for the processes of energy generation, storage, and use (González</w:t>
      </w:r>
      <w:r w:rsidR="00542FFE" w:rsidRPr="008E2DFE">
        <w:rPr>
          <w:rFonts w:cs="Times New Roman"/>
          <w:i/>
          <w:iCs/>
          <w:szCs w:val="24"/>
        </w:rPr>
        <w:t>et al.</w:t>
      </w:r>
      <w:r w:rsidR="00542FFE" w:rsidRPr="008E2DFE">
        <w:rPr>
          <w:rFonts w:cs="Times New Roman"/>
          <w:szCs w:val="24"/>
        </w:rPr>
        <w:t>, 2021)</w:t>
      </w:r>
    </w:p>
    <w:p w:rsidR="008136CC" w:rsidRPr="008E2DFE" w:rsidRDefault="008E2DFE" w:rsidP="009C44AE">
      <w:pPr>
        <w:rPr>
          <w:rFonts w:cs="Times New Roman"/>
          <w:b/>
          <w:szCs w:val="24"/>
        </w:rPr>
      </w:pPr>
      <w:r w:rsidRPr="008E2DFE">
        <w:rPr>
          <w:rFonts w:cs="Times New Roman"/>
          <w:b/>
          <w:szCs w:val="24"/>
        </w:rPr>
        <w:t>5.</w:t>
      </w:r>
      <w:r w:rsidR="008136CC" w:rsidRPr="008E2DFE">
        <w:rPr>
          <w:rFonts w:cs="Times New Roman"/>
          <w:b/>
          <w:szCs w:val="24"/>
        </w:rPr>
        <w:t xml:space="preserve"> Environmental Remediation</w:t>
      </w:r>
    </w:p>
    <w:p w:rsidR="008136CC" w:rsidRPr="00D16B2B" w:rsidRDefault="008136CC" w:rsidP="009C44AE">
      <w:pPr>
        <w:ind w:firstLine="720"/>
        <w:rPr>
          <w:rFonts w:cs="Times New Roman"/>
          <w:szCs w:val="24"/>
        </w:rPr>
      </w:pPr>
      <w:r w:rsidRPr="00D16B2B">
        <w:rPr>
          <w:rFonts w:cs="Times New Roman"/>
          <w:szCs w:val="24"/>
        </w:rPr>
        <w:lastRenderedPageBreak/>
        <w:t>Nanoparticle-based remediation technologies are emerging and becoming vital to sustainable envir</w:t>
      </w:r>
      <w:r w:rsidR="00CA7836" w:rsidRPr="00D16B2B">
        <w:rPr>
          <w:rFonts w:cs="Times New Roman"/>
          <w:szCs w:val="24"/>
        </w:rPr>
        <w:t xml:space="preserve">onmental management techniques. </w:t>
      </w:r>
      <w:r w:rsidRPr="00D16B2B">
        <w:rPr>
          <w:rFonts w:cs="Times New Roman"/>
          <w:szCs w:val="24"/>
        </w:rPr>
        <w:t>Nano-adsorbents, nano-filtration, nano-photocatalysts, </w:t>
      </w:r>
      <w:hyperlink r:id="rId6" w:tooltip="Learn more about magnetic nanoparticles from ScienceDirect's AI-generated Topic Pages" w:history="1">
        <w:r w:rsidRPr="00D16B2B">
          <w:rPr>
            <w:rFonts w:cs="Times New Roman"/>
            <w:szCs w:val="24"/>
          </w:rPr>
          <w:t>magnetic nanoparticles</w:t>
        </w:r>
      </w:hyperlink>
      <w:r w:rsidRPr="00D16B2B">
        <w:rPr>
          <w:rFonts w:cs="Times New Roman"/>
          <w:szCs w:val="24"/>
        </w:rPr>
        <w:t> and </w:t>
      </w:r>
      <w:hyperlink r:id="rId7" w:tooltip="Learn more about nanosensors from ScienceDirect's AI-generated Topic Pages" w:history="1">
        <w:r w:rsidR="009C44AE" w:rsidRPr="00D16B2B">
          <w:rPr>
            <w:rFonts w:cs="Times New Roman"/>
            <w:szCs w:val="24"/>
          </w:rPr>
          <w:t>nanosensors</w:t>
        </w:r>
      </w:hyperlink>
      <w:r w:rsidRPr="00D16B2B">
        <w:rPr>
          <w:rFonts w:cs="Times New Roman"/>
          <w:szCs w:val="24"/>
        </w:rPr>
        <w:t> are some of the methods developed using nanotechnology to treat water and wastewat</w:t>
      </w:r>
      <w:r w:rsidR="00CA7836" w:rsidRPr="00D16B2B">
        <w:rPr>
          <w:rFonts w:cs="Times New Roman"/>
          <w:szCs w:val="24"/>
        </w:rPr>
        <w:t>er, air and pollutant detection</w:t>
      </w:r>
      <w:r w:rsidRPr="00D16B2B">
        <w:rPr>
          <w:rFonts w:cs="Times New Roman"/>
          <w:szCs w:val="24"/>
        </w:rPr>
        <w:t>:</w:t>
      </w:r>
    </w:p>
    <w:p w:rsidR="009C44AE" w:rsidRDefault="009C44AE" w:rsidP="009C44AE">
      <w:pPr>
        <w:rPr>
          <w:rFonts w:cs="Times New Roman"/>
          <w:b/>
          <w:szCs w:val="24"/>
        </w:rPr>
      </w:pPr>
    </w:p>
    <w:p w:rsidR="008136CC" w:rsidRPr="00D16B2B" w:rsidRDefault="008E2DFE" w:rsidP="009C44AE">
      <w:pPr>
        <w:rPr>
          <w:rFonts w:cs="Times New Roman"/>
          <w:b/>
          <w:szCs w:val="24"/>
        </w:rPr>
      </w:pPr>
      <w:r>
        <w:rPr>
          <w:rFonts w:cs="Times New Roman"/>
          <w:b/>
          <w:szCs w:val="24"/>
        </w:rPr>
        <w:t xml:space="preserve">5.1 </w:t>
      </w:r>
      <w:r w:rsidR="008136CC" w:rsidRPr="00D16B2B">
        <w:rPr>
          <w:rFonts w:cs="Times New Roman"/>
          <w:b/>
          <w:szCs w:val="24"/>
        </w:rPr>
        <w:t>Water Treatment:</w:t>
      </w:r>
    </w:p>
    <w:p w:rsidR="0031777E" w:rsidRPr="00D16B2B" w:rsidRDefault="0031777E" w:rsidP="009C44AE">
      <w:pPr>
        <w:rPr>
          <w:rFonts w:cs="Times New Roman"/>
        </w:rPr>
      </w:pPr>
      <w:r w:rsidRPr="00D16B2B">
        <w:rPr>
          <w:rFonts w:cs="Times New Roman"/>
          <w:shd w:val="clear" w:color="auto" w:fill="FCFCFC"/>
        </w:rPr>
        <w:t xml:space="preserve">In the past 10 years, nanotechnology has led to new water treatment membranes. Nanomaterials have been added to membranes by blending or surface grafting to make membranes with desirable structure and new functions, such as high permeability, catalytic reactivity, contaminant degradation, and self-cleaning (Pendergast and Hoek, 2011). </w:t>
      </w:r>
      <w:r w:rsidRPr="00D16B2B">
        <w:rPr>
          <w:rFonts w:cs="Times New Roman"/>
        </w:rPr>
        <w:t>Nanoparticles, like iron oxide nanoparticles, can be used to remove heavy metals from water sources by holding on and attracting to them. Auffan</w:t>
      </w:r>
      <w:r w:rsidRPr="00A37A38">
        <w:rPr>
          <w:rFonts w:cs="Times New Roman"/>
          <w:i/>
          <w:iCs/>
        </w:rPr>
        <w:t>et al.</w:t>
      </w:r>
      <w:r w:rsidR="009C44AE">
        <w:rPr>
          <w:rFonts w:cs="Times New Roman"/>
          <w:i/>
          <w:iCs/>
        </w:rPr>
        <w:t>,</w:t>
      </w:r>
      <w:r w:rsidRPr="00D16B2B">
        <w:rPr>
          <w:rFonts w:cs="Times New Roman"/>
        </w:rPr>
        <w:t xml:space="preserve"> 2008 found that these nanoparticles have a lot of surface area and can bind to heavy metals well, making it easier to get rid of them in water.Photocatalytic qualities can be seen in nanoparticles like titanium dioxide (TiO2) and zero-valent iron (ZVI). They can also be combined with other technologies, such as photo-excitation, to improve the effectiveness of disinfection (Hossain </w:t>
      </w:r>
      <w:r w:rsidRPr="00A37A38">
        <w:rPr>
          <w:rFonts w:cs="Times New Roman"/>
          <w:i/>
          <w:iCs/>
        </w:rPr>
        <w:t>et al.</w:t>
      </w:r>
      <w:r w:rsidRPr="00D16B2B">
        <w:rPr>
          <w:rFonts w:cs="Times New Roman"/>
        </w:rPr>
        <w:t>, 2014). So, many nanoparticles, such as metal and metal oxide nanoparticles (Dizaj</w:t>
      </w:r>
      <w:r w:rsidRPr="00A37A38">
        <w:rPr>
          <w:rFonts w:cs="Times New Roman"/>
          <w:i/>
          <w:iCs/>
        </w:rPr>
        <w:t>et al.</w:t>
      </w:r>
      <w:r w:rsidR="009C44AE">
        <w:rPr>
          <w:rFonts w:cs="Times New Roman"/>
          <w:i/>
          <w:iCs/>
        </w:rPr>
        <w:t>,</w:t>
      </w:r>
      <w:r w:rsidRPr="00D16B2B">
        <w:rPr>
          <w:rFonts w:cs="Times New Roman"/>
        </w:rPr>
        <w:t xml:space="preserve"> 2014), have been recommended to control the growth of bacteria and kill different types of microorganisms in water.  Silver nanoparticles can kill bacteria, viruses, and other pathogens, so they can be used to clean water by killing bacteria, viruses, and other pathogens.</w:t>
      </w:r>
    </w:p>
    <w:p w:rsidR="00CA7836" w:rsidRPr="008E2DFE" w:rsidRDefault="008E2DFE" w:rsidP="009C44AE">
      <w:pPr>
        <w:rPr>
          <w:rFonts w:cs="Times New Roman"/>
          <w:b/>
          <w:szCs w:val="24"/>
        </w:rPr>
      </w:pPr>
      <w:r w:rsidRPr="008E2DFE">
        <w:rPr>
          <w:rFonts w:cs="Times New Roman"/>
          <w:b/>
          <w:szCs w:val="24"/>
        </w:rPr>
        <w:t>5.2 Soil Remediation</w:t>
      </w:r>
    </w:p>
    <w:p w:rsidR="002C0C83" w:rsidRPr="00D16B2B" w:rsidRDefault="00E831CC" w:rsidP="009C44AE">
      <w:pPr>
        <w:ind w:firstLine="720"/>
        <w:rPr>
          <w:rFonts w:cs="Times New Roman"/>
          <w:szCs w:val="24"/>
        </w:rPr>
      </w:pPr>
      <w:r w:rsidRPr="00D16B2B">
        <w:rPr>
          <w:rFonts w:cs="Times New Roman"/>
          <w:szCs w:val="24"/>
        </w:rPr>
        <w:t>N</w:t>
      </w:r>
      <w:r w:rsidR="002C0C83" w:rsidRPr="00D16B2B">
        <w:rPr>
          <w:rFonts w:cs="Times New Roman"/>
          <w:szCs w:val="24"/>
        </w:rPr>
        <w:t>anoparticles, such as nano zero-valent iron (nZVI), may be utilised to immobilise and stabilise pollutants in soil, hence preventing the contaminants from migrating and leaking into groundwater</w:t>
      </w:r>
      <w:r w:rsidRPr="00D16B2B">
        <w:rPr>
          <w:rFonts w:cs="Times New Roman"/>
          <w:szCs w:val="24"/>
        </w:rPr>
        <w:t xml:space="preserve"> (Ibrahim </w:t>
      </w:r>
      <w:r w:rsidRPr="00A37A38">
        <w:rPr>
          <w:rFonts w:cs="Times New Roman"/>
          <w:i/>
          <w:iCs/>
          <w:szCs w:val="24"/>
        </w:rPr>
        <w:t>et al.</w:t>
      </w:r>
      <w:r w:rsidR="009C44AE">
        <w:rPr>
          <w:rFonts w:cs="Times New Roman"/>
          <w:i/>
          <w:iCs/>
          <w:szCs w:val="24"/>
        </w:rPr>
        <w:t>,</w:t>
      </w:r>
      <w:r w:rsidRPr="00D16B2B">
        <w:rPr>
          <w:rFonts w:cs="Times New Roman"/>
          <w:szCs w:val="24"/>
        </w:rPr>
        <w:t xml:space="preserve"> 2016). </w:t>
      </w:r>
      <w:r w:rsidR="002C0C83" w:rsidRPr="00D16B2B">
        <w:rPr>
          <w:rFonts w:cs="Times New Roman"/>
          <w:szCs w:val="24"/>
        </w:rPr>
        <w:t xml:space="preserve">According to the findings of the experiments, the introduction of nanoparticles into the soil was able to remove a wide variety of organic, inorganic, and metal contaminants. According to Madhura </w:t>
      </w:r>
      <w:r w:rsidR="002C0C83" w:rsidRPr="00A37A38">
        <w:rPr>
          <w:rFonts w:cs="Times New Roman"/>
          <w:i/>
          <w:iCs/>
          <w:szCs w:val="24"/>
        </w:rPr>
        <w:t>et al.</w:t>
      </w:r>
      <w:r w:rsidR="002C0C83" w:rsidRPr="00D16B2B">
        <w:rPr>
          <w:rFonts w:cs="Times New Roman"/>
          <w:szCs w:val="24"/>
        </w:rPr>
        <w:t>'s 2019 research, the application of nano-zerovalent iron and magnetite nanoparticles resulted in the quick degradation of or</w:t>
      </w:r>
      <w:r w:rsidR="00645B30" w:rsidRPr="00D16B2B">
        <w:rPr>
          <w:rFonts w:cs="Times New Roman"/>
          <w:szCs w:val="24"/>
        </w:rPr>
        <w:t>ganic contaminants in the soil.</w:t>
      </w:r>
      <w:r w:rsidR="002C0C83" w:rsidRPr="00D16B2B">
        <w:rPr>
          <w:rFonts w:cs="Times New Roman"/>
          <w:szCs w:val="24"/>
        </w:rPr>
        <w:t xml:space="preserve"> Nanoparticles of TiO2 (n TiO2) and PEI-copper nanoparticles lowered the </w:t>
      </w:r>
      <w:r w:rsidR="00063ADF" w:rsidRPr="00D16B2B">
        <w:rPr>
          <w:rFonts w:cs="Times New Roman"/>
          <w:szCs w:val="24"/>
        </w:rPr>
        <w:t>half-lives</w:t>
      </w:r>
      <w:r w:rsidR="002C0C83" w:rsidRPr="00D16B2B">
        <w:rPr>
          <w:rFonts w:cs="Times New Roman"/>
          <w:szCs w:val="24"/>
        </w:rPr>
        <w:t xml:space="preserve"> of phenanthrene and atrazine, respectively. These findings were published in the </w:t>
      </w:r>
      <w:r w:rsidR="002C0C83" w:rsidRPr="00D16B2B">
        <w:rPr>
          <w:rFonts w:cs="Times New Roman"/>
          <w:szCs w:val="24"/>
        </w:rPr>
        <w:lastRenderedPageBreak/>
        <w:t>journal Nanoscale</w:t>
      </w:r>
      <w:r w:rsidR="00645B30" w:rsidRPr="00D16B2B">
        <w:rPr>
          <w:rFonts w:cs="Times New Roman"/>
          <w:szCs w:val="24"/>
        </w:rPr>
        <w:t xml:space="preserve"> (Kalidhasan</w:t>
      </w:r>
      <w:r w:rsidR="00645B30" w:rsidRPr="00A37A38">
        <w:rPr>
          <w:rFonts w:cs="Times New Roman"/>
          <w:i/>
          <w:iCs/>
          <w:szCs w:val="24"/>
        </w:rPr>
        <w:t>et al.</w:t>
      </w:r>
      <w:r w:rsidR="00645B30" w:rsidRPr="00D16B2B">
        <w:rPr>
          <w:rFonts w:cs="Times New Roman"/>
          <w:szCs w:val="24"/>
        </w:rPr>
        <w:t>, 2017)</w:t>
      </w:r>
      <w:r w:rsidR="002C0C83" w:rsidRPr="00D16B2B">
        <w:rPr>
          <w:rFonts w:cs="Times New Roman"/>
          <w:szCs w:val="24"/>
        </w:rPr>
        <w:t>. Certain nanoparticles, such as those based on carbon, have the potential to improve sorption and microbial interactions in soil, therefore speeding up the process by which organic pollutants in the soil are degraded.</w:t>
      </w:r>
    </w:p>
    <w:p w:rsidR="009C44AE" w:rsidRDefault="009C44AE" w:rsidP="009C44AE">
      <w:pPr>
        <w:rPr>
          <w:rFonts w:cs="Times New Roman"/>
          <w:b/>
          <w:szCs w:val="24"/>
        </w:rPr>
      </w:pPr>
    </w:p>
    <w:p w:rsidR="009C44AE" w:rsidRDefault="009C44AE" w:rsidP="009C44AE">
      <w:pPr>
        <w:rPr>
          <w:rFonts w:cs="Times New Roman"/>
          <w:b/>
          <w:szCs w:val="24"/>
        </w:rPr>
      </w:pPr>
    </w:p>
    <w:p w:rsidR="008136CC" w:rsidRPr="008E2DFE" w:rsidRDefault="008E2DFE" w:rsidP="009C44AE">
      <w:pPr>
        <w:rPr>
          <w:rFonts w:cs="Times New Roman"/>
          <w:b/>
          <w:szCs w:val="24"/>
        </w:rPr>
      </w:pPr>
      <w:r>
        <w:rPr>
          <w:rFonts w:cs="Times New Roman"/>
          <w:b/>
          <w:szCs w:val="24"/>
        </w:rPr>
        <w:t xml:space="preserve">5.3 </w:t>
      </w:r>
      <w:r w:rsidR="008136CC" w:rsidRPr="008E2DFE">
        <w:rPr>
          <w:rFonts w:cs="Times New Roman"/>
          <w:b/>
          <w:szCs w:val="24"/>
        </w:rPr>
        <w:t>Air Pollution Control</w:t>
      </w:r>
    </w:p>
    <w:p w:rsidR="002C0C83" w:rsidRPr="00D16B2B" w:rsidRDefault="002C0C83" w:rsidP="009C44AE">
      <w:pPr>
        <w:ind w:firstLine="720"/>
        <w:rPr>
          <w:rFonts w:cs="Times New Roman"/>
          <w:color w:val="333333"/>
          <w:szCs w:val="24"/>
          <w:shd w:val="clear" w:color="auto" w:fill="FCFCFC"/>
        </w:rPr>
      </w:pPr>
      <w:r w:rsidRPr="00D16B2B">
        <w:rPr>
          <w:rFonts w:cs="Times New Roman"/>
          <w:color w:val="333333"/>
          <w:szCs w:val="24"/>
          <w:shd w:val="clear" w:color="auto" w:fill="FCFCFC"/>
        </w:rPr>
        <w:t xml:space="preserve">Nanoscience and nanotechnology are getting better and better, which is having a big impact on environmental monitoring and sensing. A lot of nanoparticles have been used to find and get rid of a wide range of contaminants in both gaseous and liquid media (Andreescu </w:t>
      </w:r>
      <w:r w:rsidRPr="00A37A38">
        <w:rPr>
          <w:rFonts w:cs="Times New Roman"/>
          <w:i/>
          <w:iCs/>
          <w:color w:val="333333"/>
          <w:szCs w:val="24"/>
          <w:shd w:val="clear" w:color="auto" w:fill="FCFCFC"/>
        </w:rPr>
        <w:t>et al.</w:t>
      </w:r>
      <w:r w:rsidR="009C44AE">
        <w:rPr>
          <w:rFonts w:cs="Times New Roman"/>
          <w:i/>
          <w:iCs/>
          <w:color w:val="333333"/>
          <w:szCs w:val="24"/>
          <w:shd w:val="clear" w:color="auto" w:fill="FCFCFC"/>
        </w:rPr>
        <w:t>,</w:t>
      </w:r>
      <w:r w:rsidRPr="00D16B2B">
        <w:rPr>
          <w:rFonts w:cs="Times New Roman"/>
          <w:color w:val="333333"/>
          <w:szCs w:val="24"/>
          <w:shd w:val="clear" w:color="auto" w:fill="FCFCFC"/>
        </w:rPr>
        <w:t xml:space="preserve"> 2009; Theron </w:t>
      </w:r>
      <w:r w:rsidRPr="00A37A38">
        <w:rPr>
          <w:rFonts w:cs="Times New Roman"/>
          <w:i/>
          <w:iCs/>
          <w:color w:val="333333"/>
          <w:szCs w:val="24"/>
          <w:shd w:val="clear" w:color="auto" w:fill="FCFCFC"/>
        </w:rPr>
        <w:t>et al.</w:t>
      </w:r>
      <w:r w:rsidR="009C44AE">
        <w:rPr>
          <w:rFonts w:cs="Times New Roman"/>
          <w:i/>
          <w:iCs/>
          <w:color w:val="333333"/>
          <w:szCs w:val="24"/>
          <w:shd w:val="clear" w:color="auto" w:fill="FCFCFC"/>
        </w:rPr>
        <w:t>,</w:t>
      </w:r>
      <w:r w:rsidRPr="00D16B2B">
        <w:rPr>
          <w:rFonts w:cs="Times New Roman"/>
          <w:color w:val="333333"/>
          <w:szCs w:val="24"/>
          <w:shd w:val="clear" w:color="auto" w:fill="FCFCFC"/>
        </w:rPr>
        <w:t xml:space="preserve"> 2008, 2010).Nanosensors with high selectivity and sensitivity have been studied for monitoring different gases in the air (Zhou </w:t>
      </w:r>
      <w:r w:rsidRPr="00A37A38">
        <w:rPr>
          <w:rFonts w:cs="Times New Roman"/>
          <w:i/>
          <w:iCs/>
          <w:color w:val="333333"/>
          <w:szCs w:val="24"/>
          <w:shd w:val="clear" w:color="auto" w:fill="FCFCFC"/>
        </w:rPr>
        <w:t>et al.</w:t>
      </w:r>
      <w:r w:rsidR="009C44AE">
        <w:rPr>
          <w:rFonts w:cs="Times New Roman"/>
          <w:i/>
          <w:iCs/>
          <w:color w:val="333333"/>
          <w:szCs w:val="24"/>
          <w:shd w:val="clear" w:color="auto" w:fill="FCFCFC"/>
        </w:rPr>
        <w:t>,</w:t>
      </w:r>
      <w:r w:rsidRPr="00D16B2B">
        <w:rPr>
          <w:rFonts w:cs="Times New Roman"/>
          <w:color w:val="333333"/>
          <w:szCs w:val="24"/>
          <w:shd w:val="clear" w:color="auto" w:fill="FCFCFC"/>
        </w:rPr>
        <w:t xml:space="preserve"> 2015) to prevent explosions or poisoning. </w:t>
      </w:r>
      <w:r w:rsidRPr="00D16B2B">
        <w:rPr>
          <w:rFonts w:cs="Times New Roman"/>
          <w:color w:val="2E2E2E"/>
          <w:szCs w:val="24"/>
        </w:rPr>
        <w:t>Air pollution has been controlled more effectively with the help of nanosensors (Brahmkhatri</w:t>
      </w:r>
      <w:r w:rsidRPr="00A37A38">
        <w:rPr>
          <w:rFonts w:cs="Times New Roman"/>
          <w:i/>
          <w:iCs/>
          <w:color w:val="2E2E2E"/>
          <w:szCs w:val="24"/>
        </w:rPr>
        <w:t>et al.</w:t>
      </w:r>
      <w:r w:rsidRPr="00D16B2B">
        <w:rPr>
          <w:rFonts w:cs="Times New Roman"/>
          <w:color w:val="2E2E2E"/>
          <w:szCs w:val="24"/>
        </w:rPr>
        <w:t>, 20</w:t>
      </w:r>
      <w:r w:rsidR="005F7156">
        <w:rPr>
          <w:rFonts w:cs="Times New Roman"/>
          <w:color w:val="2E2E2E"/>
          <w:szCs w:val="24"/>
        </w:rPr>
        <w:t>21)</w:t>
      </w:r>
      <w:r w:rsidRPr="00D16B2B">
        <w:rPr>
          <w:rFonts w:cs="Times New Roman"/>
          <w:color w:val="2E2E2E"/>
          <w:szCs w:val="24"/>
        </w:rPr>
        <w:t>. Niccolai</w:t>
      </w:r>
      <w:r w:rsidRPr="00A37A38">
        <w:rPr>
          <w:rFonts w:cs="Times New Roman"/>
          <w:i/>
          <w:iCs/>
          <w:color w:val="2E2E2E"/>
          <w:szCs w:val="24"/>
        </w:rPr>
        <w:t>et al</w:t>
      </w:r>
      <w:r w:rsidR="005F7156">
        <w:rPr>
          <w:rFonts w:cs="Times New Roman"/>
          <w:i/>
          <w:iCs/>
          <w:color w:val="2E2E2E"/>
          <w:szCs w:val="24"/>
        </w:rPr>
        <w:t>.,</w:t>
      </w:r>
      <w:r w:rsidRPr="00D16B2B">
        <w:rPr>
          <w:rFonts w:cs="Times New Roman"/>
          <w:color w:val="2E2E2E"/>
          <w:szCs w:val="24"/>
        </w:rPr>
        <w:t xml:space="preserve"> 2019 say that the main goal of making smart dust is to make a set of advanced devices in the form of very light nanocomputers</w:t>
      </w:r>
      <w:r w:rsidR="005F7156">
        <w:rPr>
          <w:rFonts w:cs="Times New Roman"/>
          <w:color w:val="2E2E2E"/>
          <w:szCs w:val="24"/>
        </w:rPr>
        <w:t xml:space="preserve">. </w:t>
      </w:r>
      <w:r w:rsidRPr="00D16B2B">
        <w:rPr>
          <w:rFonts w:cs="Times New Roman"/>
          <w:color w:val="2E2E2E"/>
          <w:szCs w:val="24"/>
        </w:rPr>
        <w:t xml:space="preserve">It is easy for these nanosensors to stay in the air for hours. </w:t>
      </w:r>
    </w:p>
    <w:p w:rsidR="00DD53BF" w:rsidRPr="008E2DFE" w:rsidRDefault="00DD53BF" w:rsidP="009C44AE">
      <w:pPr>
        <w:pStyle w:val="ListParagraph"/>
        <w:numPr>
          <w:ilvl w:val="0"/>
          <w:numId w:val="43"/>
        </w:numPr>
        <w:rPr>
          <w:rFonts w:cs="Times New Roman"/>
          <w:szCs w:val="24"/>
        </w:rPr>
      </w:pPr>
      <w:r w:rsidRPr="008E2DFE">
        <w:rPr>
          <w:rFonts w:cs="Times New Roman"/>
          <w:b/>
          <w:szCs w:val="24"/>
        </w:rPr>
        <w:t xml:space="preserve">Nanoparticles in Agriculture and Food Science </w:t>
      </w:r>
    </w:p>
    <w:p w:rsidR="009C44AE" w:rsidRDefault="005205AD" w:rsidP="009C44AE">
      <w:pPr>
        <w:ind w:firstLine="720"/>
        <w:rPr>
          <w:rFonts w:cs="Times New Roman"/>
          <w:szCs w:val="24"/>
        </w:rPr>
      </w:pPr>
      <w:r w:rsidRPr="00D16B2B">
        <w:rPr>
          <w:rFonts w:cs="Times New Roman"/>
          <w:szCs w:val="24"/>
        </w:rPr>
        <w:t xml:space="preserve">Nanoparticles are now being studied and used a lot in agriculture and food science in order to solve some problems and increase production. Because of their </w:t>
      </w:r>
      <w:r w:rsidR="005F7156" w:rsidRPr="00D16B2B">
        <w:rPr>
          <w:rFonts w:cs="Times New Roman"/>
          <w:szCs w:val="24"/>
        </w:rPr>
        <w:t>flexibility</w:t>
      </w:r>
      <w:r w:rsidRPr="00D16B2B">
        <w:rPr>
          <w:rFonts w:cs="Times New Roman"/>
          <w:szCs w:val="24"/>
        </w:rPr>
        <w:t xml:space="preserve"> and uniqueness they could be used to increase the farming output, safety and the quality of the food. At the start of the 21st century, nanotechnology and nanoparticles were used in agriculture for the first time (Fraceto</w:t>
      </w:r>
      <w:r w:rsidRPr="00A37A38">
        <w:rPr>
          <w:rFonts w:cs="Times New Roman"/>
          <w:i/>
          <w:iCs/>
          <w:szCs w:val="24"/>
        </w:rPr>
        <w:t>et al.</w:t>
      </w:r>
      <w:r w:rsidRPr="00D16B2B">
        <w:rPr>
          <w:rFonts w:cs="Times New Roman"/>
          <w:szCs w:val="24"/>
        </w:rPr>
        <w:t xml:space="preserve">, 2016). Since then, more than 230 nano-products have been used in different farming tasks (Rajput </w:t>
      </w:r>
      <w:r w:rsidRPr="00A37A38">
        <w:rPr>
          <w:rFonts w:cs="Times New Roman"/>
          <w:i/>
          <w:iCs/>
          <w:szCs w:val="24"/>
        </w:rPr>
        <w:t>et al.</w:t>
      </w:r>
      <w:r w:rsidRPr="00D16B2B">
        <w:rPr>
          <w:rFonts w:cs="Times New Roman"/>
          <w:szCs w:val="24"/>
        </w:rPr>
        <w:t>, 2022). As our understanding of nanoparticles grows, it's likely that their use to improve and protect crops will play an increasingly important role in the movement towards food security and healthy agriculture. Some of the ways nanoparticles are used in agriculture and food science are listed below:</w:t>
      </w:r>
    </w:p>
    <w:p w:rsidR="00DD53BF" w:rsidRPr="009C44AE" w:rsidRDefault="009C44AE" w:rsidP="009C44AE">
      <w:pPr>
        <w:rPr>
          <w:rFonts w:cs="Times New Roman"/>
          <w:szCs w:val="24"/>
        </w:rPr>
      </w:pPr>
      <w:r>
        <w:rPr>
          <w:rFonts w:cs="Times New Roman"/>
          <w:b/>
          <w:bCs/>
          <w:szCs w:val="24"/>
        </w:rPr>
        <w:t xml:space="preserve">6.1 </w:t>
      </w:r>
      <w:r w:rsidR="00DD53BF" w:rsidRPr="00D16B2B">
        <w:rPr>
          <w:rFonts w:cs="Times New Roman"/>
          <w:b/>
          <w:szCs w:val="24"/>
        </w:rPr>
        <w:t xml:space="preserve">Crop Enhancement and Protection </w:t>
      </w:r>
    </w:p>
    <w:p w:rsidR="009C44AE" w:rsidRDefault="004F7DDF" w:rsidP="009C44AE">
      <w:pPr>
        <w:ind w:firstLine="720"/>
        <w:rPr>
          <w:rFonts w:cs="Times New Roman"/>
          <w:szCs w:val="24"/>
        </w:rPr>
      </w:pPr>
      <w:r w:rsidRPr="00D16B2B">
        <w:rPr>
          <w:rFonts w:cs="Times New Roman"/>
          <w:szCs w:val="24"/>
        </w:rPr>
        <w:lastRenderedPageBreak/>
        <w:t xml:space="preserve">Nanoparticles are gaining significant attention in the field of crop enhancement and protection due to their unique properties and potential to revolutionize agricultural practices. </w:t>
      </w:r>
      <w:r w:rsidR="00E405CD" w:rsidRPr="00D16B2B">
        <w:rPr>
          <w:rFonts w:cs="Times New Roman"/>
          <w:color w:val="2E2E2E"/>
          <w:szCs w:val="24"/>
        </w:rPr>
        <w:t>The antimicrobial characteristics of metal </w:t>
      </w:r>
      <w:hyperlink r:id="rId8" w:tooltip="Learn more about nanoparticles from ScienceDirect's AI-generated Topic Pages" w:history="1">
        <w:r w:rsidR="00E405CD" w:rsidRPr="00D16B2B">
          <w:rPr>
            <w:rStyle w:val="Hyperlink"/>
            <w:rFonts w:cs="Times New Roman"/>
            <w:color w:val="2E2E2E"/>
            <w:szCs w:val="24"/>
            <w:u w:val="none"/>
          </w:rPr>
          <w:t>nanoparticles</w:t>
        </w:r>
      </w:hyperlink>
      <w:r w:rsidR="00E405CD" w:rsidRPr="00D16B2B">
        <w:rPr>
          <w:rFonts w:cs="Times New Roman"/>
          <w:color w:val="2E2E2E"/>
          <w:szCs w:val="24"/>
        </w:rPr>
        <w:t> are known and widely used in agriculture directly or indirectly for managing plant disease and germination (</w:t>
      </w:r>
      <w:r w:rsidR="00E405CD" w:rsidRPr="00D16B2B">
        <w:rPr>
          <w:rStyle w:val="anchor-text"/>
          <w:rFonts w:cs="Times New Roman"/>
          <w:szCs w:val="24"/>
        </w:rPr>
        <w:t xml:space="preserve">Thakur </w:t>
      </w:r>
      <w:r w:rsidR="00E405CD" w:rsidRPr="00A37A38">
        <w:rPr>
          <w:rStyle w:val="anchor-text"/>
          <w:rFonts w:cs="Times New Roman"/>
          <w:i/>
          <w:iCs/>
          <w:szCs w:val="24"/>
        </w:rPr>
        <w:t>et al.</w:t>
      </w:r>
      <w:r w:rsidR="00E405CD" w:rsidRPr="00D16B2B">
        <w:rPr>
          <w:rStyle w:val="anchor-text"/>
          <w:rFonts w:cs="Times New Roman"/>
          <w:szCs w:val="24"/>
        </w:rPr>
        <w:t>, 2018</w:t>
      </w:r>
      <w:r w:rsidR="00E405CD" w:rsidRPr="00D16B2B">
        <w:rPr>
          <w:rFonts w:cs="Times New Roman"/>
          <w:color w:val="2E2E2E"/>
          <w:szCs w:val="24"/>
        </w:rPr>
        <w:t>).</w:t>
      </w:r>
      <w:r w:rsidRPr="00D16B2B">
        <w:rPr>
          <w:rFonts w:cs="Times New Roman"/>
          <w:szCs w:val="24"/>
        </w:rPr>
        <w:t>By harnessing nanotechnology, researchers and agriculturalists aim to address various challenges in agriculture, such as improving crop productivity, increasing resistance to pests and diseases, and reducing the environmental impact of agrochemicals. Here are some ways nanoparticles are used in crop enhancement and protection:</w:t>
      </w:r>
    </w:p>
    <w:p w:rsidR="009C44AE" w:rsidRDefault="004F7DDF" w:rsidP="009C44AE">
      <w:pPr>
        <w:pStyle w:val="ListParagraph"/>
        <w:numPr>
          <w:ilvl w:val="0"/>
          <w:numId w:val="44"/>
        </w:numPr>
        <w:rPr>
          <w:rFonts w:cs="Times New Roman"/>
          <w:szCs w:val="24"/>
        </w:rPr>
      </w:pPr>
      <w:r w:rsidRPr="009C44AE">
        <w:rPr>
          <w:rFonts w:cs="Times New Roman"/>
          <w:b/>
          <w:bCs/>
          <w:szCs w:val="24"/>
        </w:rPr>
        <w:t>Nanopesticides</w:t>
      </w:r>
      <w:r w:rsidRPr="009C44AE">
        <w:rPr>
          <w:rFonts w:cs="Times New Roman"/>
          <w:szCs w:val="24"/>
        </w:rPr>
        <w:t xml:space="preserve">: Nanoparticles are utilized to develop more efficient and targeted pesticide formulations. Nano-sized pesticide particles can adhere better to plant surfaces, leading to improved coverage and reduced runoff. This targeted delivery enhances the effectiveness of pesticides while reducing the overall amount needed, minimizing environmental contamination and potential harm to non-target </w:t>
      </w:r>
      <w:r w:rsidR="005F7156" w:rsidRPr="009C44AE">
        <w:rPr>
          <w:rFonts w:cs="Times New Roman"/>
          <w:szCs w:val="24"/>
        </w:rPr>
        <w:t>organisms.</w:t>
      </w:r>
      <w:r w:rsidR="005F7156" w:rsidRPr="009C44AE">
        <w:rPr>
          <w:rFonts w:cs="Times New Roman"/>
          <w:color w:val="2E2E2E"/>
          <w:szCs w:val="24"/>
        </w:rPr>
        <w:t xml:space="preserve"> The</w:t>
      </w:r>
      <w:r w:rsidR="00E405CD" w:rsidRPr="009C44AE">
        <w:rPr>
          <w:rFonts w:cs="Times New Roman"/>
          <w:color w:val="2E2E2E"/>
          <w:szCs w:val="24"/>
        </w:rPr>
        <w:t xml:space="preserve"> preference for nanopesticides is because of their smart delivery system and increased life span by releasing pesticides in a timely and controlled manner</w:t>
      </w:r>
      <w:r w:rsidR="005F7156" w:rsidRPr="009C44AE">
        <w:rPr>
          <w:rFonts w:cs="Times New Roman"/>
          <w:color w:val="2E2E2E"/>
          <w:szCs w:val="24"/>
        </w:rPr>
        <w:t>. They improve water solubility</w:t>
      </w:r>
      <w:r w:rsidR="00E405CD" w:rsidRPr="009C44AE">
        <w:rPr>
          <w:rFonts w:cs="Times New Roman"/>
          <w:color w:val="2E2E2E"/>
          <w:szCs w:val="24"/>
        </w:rPr>
        <w:t xml:space="preserve"> protect </w:t>
      </w:r>
      <w:hyperlink r:id="rId9" w:tooltip="Learn more about agrochemicals from ScienceDirect's AI-generated Topic Pages" w:history="1">
        <w:r w:rsidR="00E405CD" w:rsidRPr="009C44AE">
          <w:rPr>
            <w:rStyle w:val="Hyperlink"/>
            <w:rFonts w:cs="Times New Roman"/>
            <w:color w:val="2E2E2E"/>
            <w:szCs w:val="24"/>
            <w:u w:val="none"/>
          </w:rPr>
          <w:t>agrochemicals</w:t>
        </w:r>
      </w:hyperlink>
      <w:r w:rsidR="00E405CD" w:rsidRPr="009C44AE">
        <w:rPr>
          <w:rFonts w:cs="Times New Roman"/>
          <w:color w:val="2E2E2E"/>
          <w:szCs w:val="24"/>
        </w:rPr>
        <w:t xml:space="preserve"> from environmental degradation, and control crops' pathogens, weeds, and insects. They are adopted in agriculture and food industries to reduce the unnecessary use of other harmful pesticides and ensure plant safety &amp; crop </w:t>
      </w:r>
      <w:r w:rsidR="00E405CD" w:rsidRPr="009C44AE">
        <w:rPr>
          <w:rFonts w:cs="Times New Roman"/>
          <w:szCs w:val="24"/>
        </w:rPr>
        <w:t>development (</w:t>
      </w:r>
      <w:r w:rsidR="00E405CD" w:rsidRPr="009C44AE">
        <w:rPr>
          <w:rStyle w:val="anchor-text"/>
          <w:rFonts w:cs="Times New Roman"/>
          <w:szCs w:val="24"/>
        </w:rPr>
        <w:t>Pradhan and Mailapalli, 2020</w:t>
      </w:r>
      <w:r w:rsidR="00645B30" w:rsidRPr="009C44AE">
        <w:rPr>
          <w:rFonts w:cs="Times New Roman"/>
          <w:szCs w:val="24"/>
        </w:rPr>
        <w:t>)</w:t>
      </w:r>
      <w:r w:rsidR="00E405CD" w:rsidRPr="009C44AE">
        <w:rPr>
          <w:rFonts w:cs="Times New Roman"/>
          <w:szCs w:val="24"/>
        </w:rPr>
        <w:t>.</w:t>
      </w:r>
    </w:p>
    <w:p w:rsidR="009C44AE" w:rsidRPr="009C44AE" w:rsidRDefault="00F43834" w:rsidP="009C44AE">
      <w:pPr>
        <w:pStyle w:val="ListParagraph"/>
        <w:numPr>
          <w:ilvl w:val="0"/>
          <w:numId w:val="44"/>
        </w:numPr>
        <w:rPr>
          <w:rFonts w:cs="Times New Roman"/>
          <w:szCs w:val="24"/>
        </w:rPr>
      </w:pPr>
      <w:r w:rsidRPr="009C44AE">
        <w:rPr>
          <w:rFonts w:cs="Times New Roman"/>
          <w:b/>
          <w:bCs/>
          <w:szCs w:val="24"/>
        </w:rPr>
        <w:t>Nanofertilizers</w:t>
      </w:r>
      <w:r w:rsidRPr="009C44AE">
        <w:rPr>
          <w:rFonts w:cs="Times New Roman"/>
          <w:szCs w:val="24"/>
        </w:rPr>
        <w:t xml:space="preserve">: </w:t>
      </w:r>
      <w:r w:rsidR="004F7DDF" w:rsidRPr="009C44AE">
        <w:rPr>
          <w:rFonts w:cs="Times New Roman"/>
          <w:szCs w:val="24"/>
        </w:rPr>
        <w:t>Nanotechnology enables the development of nanofertilizers that provide controlled and slow release of nutrients to plants. This ensures a steady and sustained nutrient supply, enhancing plant growth and nutrient uptake efficiency.</w:t>
      </w:r>
      <w:r w:rsidR="00263F06" w:rsidRPr="009C44AE">
        <w:rPr>
          <w:rFonts w:cs="Times New Roman"/>
          <w:color w:val="2E2E2E"/>
          <w:szCs w:val="24"/>
        </w:rPr>
        <w:t xml:space="preserve"> There are three main classes of nanof</w:t>
      </w:r>
      <w:r w:rsidRPr="009C44AE">
        <w:rPr>
          <w:rFonts w:cs="Times New Roman"/>
          <w:color w:val="2E2E2E"/>
          <w:szCs w:val="24"/>
        </w:rPr>
        <w:t>ertilizers: nanoscale additives,</w:t>
      </w:r>
      <w:r w:rsidR="00263F06" w:rsidRPr="009C44AE">
        <w:rPr>
          <w:rFonts w:cs="Times New Roman"/>
          <w:color w:val="2E2E2E"/>
          <w:szCs w:val="24"/>
        </w:rPr>
        <w:t xml:space="preserve"> nanoscale coating </w:t>
      </w:r>
      <w:r w:rsidR="00263F06" w:rsidRPr="009C44AE">
        <w:rPr>
          <w:rFonts w:cs="Times New Roman"/>
          <w:szCs w:val="24"/>
        </w:rPr>
        <w:t>and nanoscale fertilizers (</w:t>
      </w:r>
      <w:r w:rsidR="00263F06" w:rsidRPr="009C44AE">
        <w:rPr>
          <w:rStyle w:val="anchor-text"/>
          <w:rFonts w:cs="Times New Roman"/>
          <w:szCs w:val="24"/>
        </w:rPr>
        <w:t>Mikkelsen, 2018</w:t>
      </w:r>
      <w:r w:rsidR="00263F06" w:rsidRPr="009C44AE">
        <w:rPr>
          <w:rFonts w:cs="Times New Roman"/>
          <w:szCs w:val="24"/>
        </w:rPr>
        <w:t>). Nanofertilizers are efficient as they slowly release nutrients throughout the plant's life cycle. They reduce the risks of adsorption, decomposition, leaching, and surface runoff (</w:t>
      </w:r>
      <w:hyperlink r:id="rId10" w:anchor="bib79" w:history="1">
        <w:r w:rsidR="00263F06" w:rsidRPr="009C44AE">
          <w:rPr>
            <w:rStyle w:val="anchor-text"/>
            <w:rFonts w:cs="Times New Roman"/>
            <w:szCs w:val="24"/>
          </w:rPr>
          <w:t xml:space="preserve">Joshi </w:t>
        </w:r>
        <w:r w:rsidR="00263F06" w:rsidRPr="009C44AE">
          <w:rPr>
            <w:rStyle w:val="anchor-text"/>
            <w:rFonts w:cs="Times New Roman"/>
            <w:i/>
            <w:iCs/>
            <w:szCs w:val="24"/>
          </w:rPr>
          <w:t>et al.</w:t>
        </w:r>
        <w:r w:rsidR="00263F06" w:rsidRPr="009C44AE">
          <w:rPr>
            <w:rStyle w:val="anchor-text"/>
            <w:rFonts w:cs="Times New Roman"/>
            <w:szCs w:val="24"/>
          </w:rPr>
          <w:t>, 2019</w:t>
        </w:r>
      </w:hyperlink>
      <w:r w:rsidR="00263F06" w:rsidRPr="009C44AE">
        <w:rPr>
          <w:rFonts w:cs="Times New Roman"/>
          <w:szCs w:val="24"/>
        </w:rPr>
        <w:t>).</w:t>
      </w:r>
      <w:r w:rsidRPr="009C44AE">
        <w:rPr>
          <w:rFonts w:cs="Times New Roman"/>
        </w:rPr>
        <w:t xml:space="preserve">This results in reduced use of pesticides, less pollution of the environment, cheaper costs for farms, and greater crop yields without the need to clear up polluted grounds and water or guard against a wide variety of insect pests </w:t>
      </w:r>
      <w:r w:rsidR="005F7156" w:rsidRPr="009C44AE">
        <w:rPr>
          <w:rFonts w:cs="Times New Roman"/>
        </w:rPr>
        <w:t xml:space="preserve">and bacterial illnesses (Prasad </w:t>
      </w:r>
      <w:r w:rsidRPr="009C44AE">
        <w:rPr>
          <w:rFonts w:cs="Times New Roman"/>
          <w:i/>
          <w:iCs/>
        </w:rPr>
        <w:t>et al.</w:t>
      </w:r>
      <w:r w:rsidR="005F7156" w:rsidRPr="009C44AE">
        <w:rPr>
          <w:rFonts w:cs="Times New Roman"/>
        </w:rPr>
        <w:t>, 2017</w:t>
      </w:r>
      <w:r w:rsidRPr="009C44AE">
        <w:rPr>
          <w:rFonts w:cs="Times New Roman"/>
        </w:rPr>
        <w:t>). According to Iavicoli</w:t>
      </w:r>
      <w:r w:rsidRPr="009C44AE">
        <w:rPr>
          <w:rFonts w:cs="Times New Roman"/>
          <w:i/>
          <w:iCs/>
        </w:rPr>
        <w:t>et al.</w:t>
      </w:r>
      <w:r w:rsidR="005F7156" w:rsidRPr="009C44AE">
        <w:rPr>
          <w:rFonts w:cs="Times New Roman"/>
          <w:i/>
          <w:iCs/>
        </w:rPr>
        <w:t>,</w:t>
      </w:r>
      <w:r w:rsidRPr="009C44AE">
        <w:rPr>
          <w:rFonts w:cs="Times New Roman"/>
        </w:rPr>
        <w:t xml:space="preserve"> (2017), nano-fertilizers may enable a targeted or controlled release of agrochemicals, with the </w:t>
      </w:r>
      <w:r w:rsidRPr="009C44AE">
        <w:rPr>
          <w:rFonts w:cs="Times New Roman"/>
        </w:rPr>
        <w:lastRenderedPageBreak/>
        <w:t>goal of achieving their maximum biological efficiency without administering an excessive dose.</w:t>
      </w:r>
    </w:p>
    <w:p w:rsidR="009C44AE" w:rsidRDefault="004F7DDF" w:rsidP="009C44AE">
      <w:pPr>
        <w:pStyle w:val="ListParagraph"/>
        <w:numPr>
          <w:ilvl w:val="0"/>
          <w:numId w:val="44"/>
        </w:numPr>
        <w:rPr>
          <w:rFonts w:cs="Times New Roman"/>
          <w:szCs w:val="24"/>
        </w:rPr>
      </w:pPr>
      <w:r w:rsidRPr="009C44AE">
        <w:rPr>
          <w:rFonts w:cs="Times New Roman"/>
          <w:b/>
          <w:bCs/>
          <w:szCs w:val="24"/>
        </w:rPr>
        <w:t>Disease Management</w:t>
      </w:r>
      <w:r w:rsidRPr="009C44AE">
        <w:rPr>
          <w:rFonts w:cs="Times New Roman"/>
          <w:szCs w:val="24"/>
        </w:rPr>
        <w:t xml:space="preserve">: </w:t>
      </w:r>
      <w:r w:rsidR="005205AD" w:rsidRPr="009C44AE">
        <w:rPr>
          <w:rFonts w:cs="Times New Roman"/>
          <w:szCs w:val="24"/>
        </w:rPr>
        <w:t xml:space="preserve">The use of nanoparticles as vehicles for the delivery of bioactive compounds, such as antibacterial drugs and plant growth regulators, in an effort to address plant diseases is now under investigation. They are able to protect crops from infections and increase the crops' inherent defence systems, both of which are beneficial. </w:t>
      </w:r>
      <w:r w:rsidR="00E406C7" w:rsidRPr="009C44AE">
        <w:rPr>
          <w:rFonts w:cs="Times New Roman"/>
          <w:szCs w:val="24"/>
        </w:rPr>
        <w:t>N</w:t>
      </w:r>
      <w:r w:rsidR="005205AD" w:rsidRPr="009C44AE">
        <w:rPr>
          <w:rFonts w:cs="Times New Roman"/>
          <w:szCs w:val="24"/>
        </w:rPr>
        <w:t xml:space="preserve">anoparticles are increasingly being used for </w:t>
      </w:r>
      <w:r w:rsidR="00645B30" w:rsidRPr="009C44AE">
        <w:rPr>
          <w:rFonts w:cs="Times New Roman"/>
          <w:szCs w:val="24"/>
        </w:rPr>
        <w:t>fertilizer</w:t>
      </w:r>
      <w:r w:rsidR="005205AD" w:rsidRPr="009C44AE">
        <w:rPr>
          <w:rFonts w:cs="Times New Roman"/>
          <w:szCs w:val="24"/>
        </w:rPr>
        <w:t xml:space="preserve"> despite the lack of study on the treatment of plant diseases. Some examples of nanoparticles are copper and titanium dioxid</w:t>
      </w:r>
      <w:r w:rsidR="005F7156" w:rsidRPr="009C44AE">
        <w:rPr>
          <w:rFonts w:cs="Times New Roman"/>
          <w:szCs w:val="24"/>
        </w:rPr>
        <w:t>e (Worrall</w:t>
      </w:r>
      <w:r w:rsidR="00E406C7" w:rsidRPr="009C44AE">
        <w:rPr>
          <w:rFonts w:cs="Times New Roman"/>
          <w:i/>
          <w:iCs/>
          <w:szCs w:val="24"/>
        </w:rPr>
        <w:t>et al.</w:t>
      </w:r>
      <w:r w:rsidR="00E406C7" w:rsidRPr="009C44AE">
        <w:rPr>
          <w:rFonts w:cs="Times New Roman"/>
          <w:szCs w:val="24"/>
        </w:rPr>
        <w:t xml:space="preserve"> 2018)</w:t>
      </w:r>
      <w:r w:rsidR="005205AD" w:rsidRPr="009C44AE">
        <w:rPr>
          <w:rFonts w:cs="Times New Roman"/>
          <w:szCs w:val="24"/>
        </w:rPr>
        <w:t xml:space="preserve">. According to Sadeghi </w:t>
      </w:r>
      <w:r w:rsidR="005205AD" w:rsidRPr="009C44AE">
        <w:rPr>
          <w:rFonts w:cs="Times New Roman"/>
          <w:i/>
          <w:iCs/>
          <w:szCs w:val="24"/>
        </w:rPr>
        <w:t>et al.</w:t>
      </w:r>
      <w:r w:rsidR="005205AD" w:rsidRPr="009C44AE">
        <w:rPr>
          <w:rFonts w:cs="Times New Roman"/>
          <w:szCs w:val="24"/>
        </w:rPr>
        <w:t xml:space="preserve"> (2017), the use of titanium dioxide nanoparticles in </w:t>
      </w:r>
      <w:r w:rsidR="00645B30" w:rsidRPr="009C44AE">
        <w:rPr>
          <w:rFonts w:cs="Times New Roman"/>
          <w:szCs w:val="24"/>
        </w:rPr>
        <w:t>fertilizers</w:t>
      </w:r>
      <w:r w:rsidR="005205AD" w:rsidRPr="009C44AE">
        <w:rPr>
          <w:rFonts w:cs="Times New Roman"/>
          <w:szCs w:val="24"/>
        </w:rPr>
        <w:t xml:space="preserve"> has been shown to inhibit the growth of viruses and inhibit bacterial growth.</w:t>
      </w:r>
    </w:p>
    <w:p w:rsidR="009C44AE" w:rsidRPr="009C44AE" w:rsidRDefault="004F7DDF" w:rsidP="009C44AE">
      <w:pPr>
        <w:pStyle w:val="ListParagraph"/>
        <w:numPr>
          <w:ilvl w:val="0"/>
          <w:numId w:val="44"/>
        </w:numPr>
        <w:rPr>
          <w:rFonts w:cs="Times New Roman"/>
          <w:szCs w:val="24"/>
        </w:rPr>
      </w:pPr>
      <w:r w:rsidRPr="009C44AE">
        <w:rPr>
          <w:rFonts w:cs="Times New Roman"/>
          <w:b/>
          <w:bCs/>
          <w:szCs w:val="24"/>
        </w:rPr>
        <w:t>Seed Treatment</w:t>
      </w:r>
      <w:r w:rsidRPr="009C44AE">
        <w:rPr>
          <w:rFonts w:cs="Times New Roman"/>
          <w:szCs w:val="24"/>
        </w:rPr>
        <w:t xml:space="preserve">: </w:t>
      </w:r>
      <w:r w:rsidR="004C19A5" w:rsidRPr="009C44AE">
        <w:rPr>
          <w:rFonts w:cs="Times New Roman"/>
          <w:szCs w:val="24"/>
        </w:rPr>
        <w:t xml:space="preserve">The germination rate, the vigour of the seedlings, and the overall performance of the crop may all be improved by covering seeds with nanoparticles. </w:t>
      </w:r>
      <w:r w:rsidR="00E406C7" w:rsidRPr="009C44AE">
        <w:rPr>
          <w:rFonts w:cs="Times New Roman"/>
          <w:szCs w:val="24"/>
        </w:rPr>
        <w:t>Nano-preparing is a new way of priming seeds that helps improve sprouting, growth, and output by making plants more resistant to different pressures. Nano-priming is a much better way to get seeds to grow than any of the other methods. The most important t</w:t>
      </w:r>
      <w:r w:rsidR="008E2DFE" w:rsidRPr="009C44AE">
        <w:rPr>
          <w:rFonts w:cs="Times New Roman"/>
          <w:szCs w:val="24"/>
        </w:rPr>
        <w:t xml:space="preserve">hings about nanoparticles </w:t>
      </w:r>
      <w:r w:rsidR="00E406C7" w:rsidRPr="009C44AE">
        <w:rPr>
          <w:rFonts w:cs="Times New Roman"/>
          <w:szCs w:val="24"/>
        </w:rPr>
        <w:t xml:space="preserve">in seed preparation are that they improve electron exchange and the ability of different parts of plant cells and tissues to respond on the surface (Nile </w:t>
      </w:r>
      <w:r w:rsidR="00E406C7" w:rsidRPr="009C44AE">
        <w:rPr>
          <w:rFonts w:cs="Times New Roman"/>
          <w:i/>
          <w:iCs/>
          <w:szCs w:val="24"/>
        </w:rPr>
        <w:t>et al.</w:t>
      </w:r>
      <w:r w:rsidR="00E406C7" w:rsidRPr="009C44AE">
        <w:rPr>
          <w:rFonts w:cs="Times New Roman"/>
          <w:szCs w:val="24"/>
        </w:rPr>
        <w:t xml:space="preserve">, 2022). </w:t>
      </w:r>
      <w:r w:rsidR="004C19A5" w:rsidRPr="009C44AE">
        <w:rPr>
          <w:rFonts w:cs="Times New Roman"/>
          <w:color w:val="2E2E2E"/>
          <w:szCs w:val="24"/>
        </w:rPr>
        <w:t xml:space="preserve">Agro-nanotechnology is a good way to improve seed sprouting, plant growth, and food output through the use of nanomaterials. Nanoparticles used to coat seeds may help seeds sprout by allowing plants to take in nutrients faster and grow better </w:t>
      </w:r>
      <w:r w:rsidR="00E406C7" w:rsidRPr="009C44AE">
        <w:rPr>
          <w:rFonts w:cs="Times New Roman"/>
          <w:color w:val="2E2E2E"/>
          <w:szCs w:val="24"/>
        </w:rPr>
        <w:t>(</w:t>
      </w:r>
      <w:r w:rsidR="004C19A5" w:rsidRPr="009C44AE">
        <w:rPr>
          <w:rFonts w:cs="Times New Roman"/>
          <w:color w:val="2E2E2E"/>
          <w:szCs w:val="24"/>
        </w:rPr>
        <w:t>Guleria</w:t>
      </w:r>
      <w:r w:rsidR="004C19A5" w:rsidRPr="009C44AE">
        <w:rPr>
          <w:rFonts w:cs="Times New Roman"/>
          <w:i/>
          <w:iCs/>
          <w:color w:val="2E2E2E"/>
          <w:szCs w:val="24"/>
        </w:rPr>
        <w:t>et al.</w:t>
      </w:r>
      <w:r w:rsidR="004C19A5" w:rsidRPr="009C44AE">
        <w:rPr>
          <w:rFonts w:cs="Times New Roman"/>
          <w:color w:val="2E2E2E"/>
          <w:szCs w:val="24"/>
        </w:rPr>
        <w:t>, 2023).</w:t>
      </w:r>
    </w:p>
    <w:p w:rsidR="00FF25FE" w:rsidRPr="00FF25FE" w:rsidRDefault="00FF25FE" w:rsidP="00FF25FE">
      <w:pPr>
        <w:rPr>
          <w:rFonts w:cs="Times New Roman"/>
          <w:b/>
          <w:bCs/>
          <w:szCs w:val="24"/>
        </w:rPr>
      </w:pPr>
      <w:r>
        <w:rPr>
          <w:rFonts w:cs="Times New Roman"/>
          <w:b/>
          <w:bCs/>
          <w:szCs w:val="24"/>
        </w:rPr>
        <w:t xml:space="preserve">6.2 </w:t>
      </w:r>
      <w:r w:rsidR="004F7DDF" w:rsidRPr="009C44AE">
        <w:rPr>
          <w:rFonts w:cs="Times New Roman"/>
          <w:b/>
          <w:bCs/>
          <w:szCs w:val="24"/>
        </w:rPr>
        <w:t>Environmental Stress Mitigation</w:t>
      </w:r>
    </w:p>
    <w:p w:rsidR="004F7DDF" w:rsidRPr="009C44AE" w:rsidRDefault="004F7DDF" w:rsidP="00FF25FE">
      <w:pPr>
        <w:pStyle w:val="ListParagraph"/>
        <w:ind w:left="0" w:firstLine="720"/>
        <w:rPr>
          <w:rFonts w:cs="Times New Roman"/>
          <w:szCs w:val="24"/>
        </w:rPr>
      </w:pPr>
      <w:r w:rsidRPr="009C44AE">
        <w:rPr>
          <w:rFonts w:cs="Times New Roman"/>
          <w:szCs w:val="24"/>
        </w:rPr>
        <w:t>Nanoparticles can be used to mitigate the adverse effects of environmental stresses, such as drought, heat, and salinity. They can help regulate water uptake, maintain cellular stability, and reduce oxidative damage in plants.</w:t>
      </w:r>
      <w:r w:rsidR="005F7156" w:rsidRPr="009C44AE">
        <w:rPr>
          <w:rFonts w:cs="Times New Roman"/>
          <w:color w:val="2E2E2E"/>
          <w:szCs w:val="24"/>
        </w:rPr>
        <w:t xml:space="preserve">Nanomaterials </w:t>
      </w:r>
      <w:r w:rsidR="00F778F3" w:rsidRPr="009C44AE">
        <w:rPr>
          <w:rFonts w:cs="Times New Roman"/>
          <w:color w:val="2E2E2E"/>
          <w:szCs w:val="24"/>
        </w:rPr>
        <w:t xml:space="preserve">induced responses are involved in defense against various environmental stresses in plants. These plants responses to nanomaterials depend upon the type of nanoparticles, species of plants, their growth, and stages of </w:t>
      </w:r>
      <w:r w:rsidR="00F778F3" w:rsidRPr="009C44AE">
        <w:rPr>
          <w:rFonts w:cs="Times New Roman"/>
          <w:szCs w:val="24"/>
        </w:rPr>
        <w:t>development (</w:t>
      </w:r>
      <w:r w:rsidR="00F778F3" w:rsidRPr="009C44AE">
        <w:rPr>
          <w:rStyle w:val="anchor-text"/>
          <w:rFonts w:cs="Times New Roman"/>
          <w:szCs w:val="24"/>
        </w:rPr>
        <w:t xml:space="preserve">Zulfiqar </w:t>
      </w:r>
      <w:r w:rsidR="00F778F3" w:rsidRPr="009C44AE">
        <w:rPr>
          <w:rStyle w:val="anchor-text"/>
          <w:rFonts w:cs="Times New Roman"/>
          <w:i/>
          <w:iCs/>
          <w:szCs w:val="24"/>
        </w:rPr>
        <w:t>et al.</w:t>
      </w:r>
      <w:r w:rsidR="00F778F3" w:rsidRPr="009C44AE">
        <w:rPr>
          <w:rStyle w:val="anchor-text"/>
          <w:rFonts w:cs="Times New Roman"/>
          <w:szCs w:val="24"/>
        </w:rPr>
        <w:t>, 2019</w:t>
      </w:r>
      <w:r w:rsidR="00F778F3" w:rsidRPr="009C44AE">
        <w:rPr>
          <w:rFonts w:cs="Times New Roman"/>
          <w:szCs w:val="24"/>
        </w:rPr>
        <w:t xml:space="preserve">). The optimum nanomaterials concentration alters the stress-responsive gene expression and miRNAs gene expression for improved plant stress tolerance. Recent </w:t>
      </w:r>
      <w:r w:rsidR="00F778F3" w:rsidRPr="009C44AE">
        <w:rPr>
          <w:rFonts w:cs="Times New Roman"/>
          <w:szCs w:val="24"/>
        </w:rPr>
        <w:lastRenderedPageBreak/>
        <w:t>studies revealed that nanomaterials enhance the accumulation of </w:t>
      </w:r>
      <w:hyperlink r:id="rId11" w:tooltip="Learn more about proline from ScienceDirect's AI-generated Topic Pages" w:history="1">
        <w:r w:rsidR="00F778F3" w:rsidRPr="009C44AE">
          <w:rPr>
            <w:rStyle w:val="Hyperlink"/>
            <w:rFonts w:cs="Times New Roman"/>
            <w:color w:val="auto"/>
            <w:szCs w:val="24"/>
            <w:u w:val="none"/>
          </w:rPr>
          <w:t>proline</w:t>
        </w:r>
      </w:hyperlink>
      <w:r w:rsidR="00F778F3" w:rsidRPr="009C44AE">
        <w:rPr>
          <w:rFonts w:cs="Times New Roman"/>
          <w:szCs w:val="24"/>
        </w:rPr>
        <w:t> and </w:t>
      </w:r>
      <w:hyperlink r:id="rId12" w:tooltip="Learn more about amino acids from ScienceDirect's AI-generated Topic Pages" w:history="1">
        <w:r w:rsidR="00F778F3" w:rsidRPr="009C44AE">
          <w:rPr>
            <w:rStyle w:val="Hyperlink"/>
            <w:rFonts w:cs="Times New Roman"/>
            <w:color w:val="auto"/>
            <w:szCs w:val="24"/>
            <w:u w:val="none"/>
          </w:rPr>
          <w:t>amino acids</w:t>
        </w:r>
      </w:hyperlink>
      <w:r w:rsidR="00F778F3" w:rsidRPr="009C44AE">
        <w:rPr>
          <w:rFonts w:cs="Times New Roman"/>
          <w:szCs w:val="24"/>
        </w:rPr>
        <w:t>, absorption of water and nutrients, and the activity of antioxidant </w:t>
      </w:r>
      <w:hyperlink r:id="rId13" w:tooltip="Learn more about enzymes from ScienceDirect's AI-generated Topic Pages" w:history="1">
        <w:r w:rsidR="00F778F3" w:rsidRPr="009C44AE">
          <w:rPr>
            <w:rStyle w:val="Hyperlink"/>
            <w:rFonts w:cs="Times New Roman"/>
            <w:color w:val="auto"/>
            <w:szCs w:val="24"/>
            <w:u w:val="none"/>
          </w:rPr>
          <w:t>enzymes</w:t>
        </w:r>
      </w:hyperlink>
      <w:r w:rsidR="00F778F3" w:rsidRPr="009C44AE">
        <w:rPr>
          <w:rFonts w:cs="Times New Roman"/>
          <w:szCs w:val="24"/>
        </w:rPr>
        <w:t>, improving plants' tolerance to extreme conditions (</w:t>
      </w:r>
      <w:r w:rsidR="00F778F3" w:rsidRPr="009C44AE">
        <w:rPr>
          <w:rStyle w:val="anchor-text"/>
          <w:rFonts w:cs="Times New Roman"/>
          <w:szCs w:val="24"/>
        </w:rPr>
        <w:t>Elsakhawy</w:t>
      </w:r>
      <w:r w:rsidR="005B03AD">
        <w:rPr>
          <w:rStyle w:val="anchor-text"/>
          <w:rFonts w:cs="Times New Roman"/>
          <w:szCs w:val="24"/>
        </w:rPr>
        <w:t xml:space="preserve"> </w:t>
      </w:r>
      <w:r w:rsidR="00F778F3" w:rsidRPr="009C44AE">
        <w:rPr>
          <w:rStyle w:val="anchor-text"/>
          <w:rFonts w:cs="Times New Roman"/>
          <w:i/>
          <w:iCs/>
          <w:szCs w:val="24"/>
        </w:rPr>
        <w:t>et al.</w:t>
      </w:r>
      <w:r w:rsidR="00F778F3" w:rsidRPr="009C44AE">
        <w:rPr>
          <w:rStyle w:val="anchor-text"/>
          <w:rFonts w:cs="Times New Roman"/>
          <w:szCs w:val="24"/>
        </w:rPr>
        <w:t>, 2018</w:t>
      </w:r>
      <w:r w:rsidR="00F778F3" w:rsidRPr="009C44AE">
        <w:rPr>
          <w:rFonts w:cs="Times New Roman"/>
          <w:szCs w:val="24"/>
        </w:rPr>
        <w:t>)</w:t>
      </w:r>
    </w:p>
    <w:p w:rsidR="00DD53BF" w:rsidRPr="00D16B2B" w:rsidRDefault="008E2DFE" w:rsidP="009C44AE">
      <w:pPr>
        <w:rPr>
          <w:rFonts w:cs="Times New Roman"/>
          <w:b/>
          <w:szCs w:val="24"/>
        </w:rPr>
      </w:pPr>
      <w:r>
        <w:rPr>
          <w:rFonts w:cs="Times New Roman"/>
          <w:b/>
          <w:szCs w:val="24"/>
        </w:rPr>
        <w:t xml:space="preserve">7. </w:t>
      </w:r>
      <w:r w:rsidR="00DD53BF" w:rsidRPr="00D16B2B">
        <w:rPr>
          <w:rFonts w:cs="Times New Roman"/>
          <w:b/>
          <w:szCs w:val="24"/>
        </w:rPr>
        <w:t xml:space="preserve"> Food Packaging and Preservation </w:t>
      </w:r>
    </w:p>
    <w:p w:rsidR="00617E1E" w:rsidRPr="00D16B2B" w:rsidRDefault="00E406C7" w:rsidP="00FF25FE">
      <w:pPr>
        <w:ind w:firstLine="720"/>
        <w:rPr>
          <w:rFonts w:cs="Times New Roman"/>
          <w:color w:val="212121"/>
          <w:szCs w:val="24"/>
          <w:shd w:val="clear" w:color="auto" w:fill="FFFFFF"/>
        </w:rPr>
      </w:pPr>
      <w:r w:rsidRPr="00D16B2B">
        <w:rPr>
          <w:rFonts w:cs="Times New Roman"/>
          <w:color w:val="212121"/>
          <w:szCs w:val="24"/>
          <w:shd w:val="clear" w:color="auto" w:fill="FFFFFF"/>
        </w:rPr>
        <w:t>N</w:t>
      </w:r>
      <w:r w:rsidR="00937AA9" w:rsidRPr="00D16B2B">
        <w:rPr>
          <w:rFonts w:cs="Times New Roman"/>
          <w:color w:val="212121"/>
          <w:szCs w:val="24"/>
          <w:shd w:val="clear" w:color="auto" w:fill="FFFFFF"/>
        </w:rPr>
        <w:t>anotechnology has brought forth an innovative food packaging solution for the food business</w:t>
      </w:r>
      <w:r w:rsidRPr="00D16B2B">
        <w:rPr>
          <w:rFonts w:cs="Times New Roman"/>
          <w:color w:val="212121"/>
          <w:szCs w:val="24"/>
          <w:shd w:val="clear" w:color="auto" w:fill="FFFFFF"/>
        </w:rPr>
        <w:t xml:space="preserve"> (Dasgupta </w:t>
      </w:r>
      <w:r w:rsidRPr="00A37A38">
        <w:rPr>
          <w:rFonts w:cs="Times New Roman"/>
          <w:i/>
          <w:iCs/>
          <w:color w:val="212121"/>
          <w:szCs w:val="24"/>
          <w:shd w:val="clear" w:color="auto" w:fill="FFFFFF"/>
        </w:rPr>
        <w:t>et al.</w:t>
      </w:r>
      <w:r w:rsidRPr="00D16B2B">
        <w:rPr>
          <w:rFonts w:cs="Times New Roman"/>
          <w:color w:val="212121"/>
          <w:szCs w:val="24"/>
          <w:shd w:val="clear" w:color="auto" w:fill="FFFFFF"/>
        </w:rPr>
        <w:t xml:space="preserve"> 2015). Nanofood is described as </w:t>
      </w:r>
      <w:r w:rsidR="00937AA9" w:rsidRPr="00D16B2B">
        <w:rPr>
          <w:rFonts w:cs="Times New Roman"/>
          <w:color w:val="212121"/>
          <w:szCs w:val="24"/>
          <w:shd w:val="clear" w:color="auto" w:fill="FFFFFF"/>
        </w:rPr>
        <w:t>food that is produced using nanotechnology in the production, processing, storage, and packaging of food</w:t>
      </w:r>
      <w:r w:rsidRPr="00D16B2B">
        <w:rPr>
          <w:rFonts w:cs="Times New Roman"/>
          <w:color w:val="212121"/>
          <w:szCs w:val="24"/>
          <w:shd w:val="clear" w:color="auto" w:fill="FFFFFF"/>
        </w:rPr>
        <w:t xml:space="preserve"> (Onyeaka</w:t>
      </w:r>
      <w:r w:rsidR="005B03AD">
        <w:rPr>
          <w:rFonts w:cs="Times New Roman"/>
          <w:color w:val="212121"/>
          <w:szCs w:val="24"/>
          <w:shd w:val="clear" w:color="auto" w:fill="FFFFFF"/>
        </w:rPr>
        <w:t xml:space="preserve"> </w:t>
      </w:r>
      <w:r w:rsidRPr="00A37A38">
        <w:rPr>
          <w:rFonts w:cs="Times New Roman"/>
          <w:i/>
          <w:iCs/>
          <w:color w:val="212121"/>
          <w:szCs w:val="24"/>
          <w:shd w:val="clear" w:color="auto" w:fill="FFFFFF"/>
        </w:rPr>
        <w:t>et al.</w:t>
      </w:r>
      <w:r w:rsidRPr="00D16B2B">
        <w:rPr>
          <w:rFonts w:cs="Times New Roman"/>
          <w:color w:val="212121"/>
          <w:szCs w:val="24"/>
          <w:shd w:val="clear" w:color="auto" w:fill="FFFFFF"/>
        </w:rPr>
        <w:t xml:space="preserve">, 2022). </w:t>
      </w:r>
      <w:r w:rsidR="00937AA9" w:rsidRPr="00D16B2B">
        <w:rPr>
          <w:rFonts w:cs="Times New Roman"/>
          <w:color w:val="212121"/>
          <w:szCs w:val="24"/>
          <w:shd w:val="clear" w:color="auto" w:fill="FFFFFF"/>
        </w:rPr>
        <w:t>Because of their one-of-a-kind qualities, nanoparticles have recently emerged as a potentially useful technology in the field of food packaging and preservation. These nanoparticles have the potential to increase the shelf life, safety, and quality of food items. Researchers and food producers are hoping to solve a variety of issues relating to the deterioration, contamination, and waste of food by integrating nanomaterials into the materials used for food packaging. The following are some examples of how nanoparticles are used in the process of preserving and packaging food:</w:t>
      </w:r>
    </w:p>
    <w:p w:rsidR="00FF25FE" w:rsidRDefault="004F7DDF" w:rsidP="009C44AE">
      <w:pPr>
        <w:pStyle w:val="ListParagraph"/>
        <w:numPr>
          <w:ilvl w:val="0"/>
          <w:numId w:val="46"/>
        </w:numPr>
        <w:rPr>
          <w:rFonts w:cs="Times New Roman"/>
          <w:szCs w:val="24"/>
        </w:rPr>
      </w:pPr>
      <w:r w:rsidRPr="00FF25FE">
        <w:rPr>
          <w:rFonts w:cs="Times New Roman"/>
          <w:b/>
          <w:bCs/>
          <w:szCs w:val="24"/>
        </w:rPr>
        <w:t>Enhanced Barrier Properties</w:t>
      </w:r>
      <w:r w:rsidRPr="00FF25FE">
        <w:rPr>
          <w:rFonts w:cs="Times New Roman"/>
          <w:szCs w:val="24"/>
        </w:rPr>
        <w:t xml:space="preserve">: </w:t>
      </w:r>
      <w:r w:rsidR="00937AA9" w:rsidRPr="00FF25FE">
        <w:rPr>
          <w:rFonts w:cs="Times New Roman"/>
          <w:szCs w:val="24"/>
        </w:rPr>
        <w:t>fruits and vegetables play a significant part in maintaining a healthy diet due to the vitamins, minerals, antioxidants, and fibres that they contain. As a result, consumers place a high priority on buying these foods. Increasing the barrier qualities of packing materials against oxygen, moisture, and other gases may be accomplished by the use of nanocomposite films and coatings that incorporate nanoparticles. Perishable food products have a longer shelf life as a result of this because it stops oxidation, which in turn slows the process of going bad (Jafarzadeh</w:t>
      </w:r>
      <w:r w:rsidR="005B03AD">
        <w:rPr>
          <w:rFonts w:cs="Times New Roman"/>
          <w:szCs w:val="24"/>
        </w:rPr>
        <w:t xml:space="preserve"> </w:t>
      </w:r>
      <w:r w:rsidR="00937AA9" w:rsidRPr="00FF25FE">
        <w:rPr>
          <w:rFonts w:cs="Times New Roman"/>
          <w:i/>
          <w:iCs/>
          <w:szCs w:val="24"/>
        </w:rPr>
        <w:t>et al.</w:t>
      </w:r>
      <w:r w:rsidR="00937AA9" w:rsidRPr="00FF25FE">
        <w:rPr>
          <w:rFonts w:cs="Times New Roman"/>
          <w:szCs w:val="24"/>
        </w:rPr>
        <w:t>, 2021).</w:t>
      </w:r>
    </w:p>
    <w:p w:rsidR="00FF25FE" w:rsidRPr="00FF25FE" w:rsidRDefault="004F7DDF" w:rsidP="00FF25FE">
      <w:pPr>
        <w:pStyle w:val="ListParagraph"/>
        <w:numPr>
          <w:ilvl w:val="0"/>
          <w:numId w:val="46"/>
        </w:numPr>
        <w:rPr>
          <w:rFonts w:cs="Times New Roman"/>
          <w:szCs w:val="24"/>
        </w:rPr>
      </w:pPr>
      <w:r w:rsidRPr="00FF25FE">
        <w:rPr>
          <w:rFonts w:cs="Times New Roman"/>
          <w:b/>
          <w:bCs/>
          <w:szCs w:val="24"/>
        </w:rPr>
        <w:t>Antimicrobial Properties</w:t>
      </w:r>
      <w:r w:rsidRPr="00FF25FE">
        <w:rPr>
          <w:rFonts w:cs="Times New Roman"/>
          <w:szCs w:val="24"/>
        </w:rPr>
        <w:t xml:space="preserve">: </w:t>
      </w:r>
      <w:r w:rsidR="004107B5" w:rsidRPr="00FF25FE">
        <w:rPr>
          <w:rFonts w:cs="Times New Roman"/>
          <w:color w:val="212121"/>
          <w:szCs w:val="24"/>
          <w:shd w:val="clear" w:color="auto" w:fill="FFFFFF"/>
        </w:rPr>
        <w:t>Incorporating antibacterial inorganic nanoparticles such metals (Ag, Cu, Au) and metal oxides (TiO2, SiO2, ZnO) into food packaging compounds is conventional. Instead, intelligent food packaging can detect rotting and dangerous microbes (Anvar</w:t>
      </w:r>
      <w:r w:rsidR="005B03AD">
        <w:rPr>
          <w:rFonts w:cs="Times New Roman"/>
          <w:color w:val="212121"/>
          <w:szCs w:val="24"/>
          <w:shd w:val="clear" w:color="auto" w:fill="FFFFFF"/>
        </w:rPr>
        <w:t xml:space="preserve"> </w:t>
      </w:r>
      <w:r w:rsidR="004107B5" w:rsidRPr="00FF25FE">
        <w:rPr>
          <w:rFonts w:cs="Times New Roman"/>
          <w:i/>
          <w:iCs/>
          <w:color w:val="212121"/>
          <w:szCs w:val="24"/>
          <w:shd w:val="clear" w:color="auto" w:fill="FFFFFF"/>
        </w:rPr>
        <w:t>et al.</w:t>
      </w:r>
      <w:r w:rsidR="004107B5" w:rsidRPr="00FF25FE">
        <w:rPr>
          <w:rFonts w:cs="Times New Roman"/>
          <w:color w:val="212121"/>
          <w:szCs w:val="24"/>
          <w:shd w:val="clear" w:color="auto" w:fill="FFFFFF"/>
        </w:rPr>
        <w:t>, 2021). Silver nanoparticles are often employed in food packaging due to their low volatility, high-temperature stability, and great toxicity to various bacteria (Ahari</w:t>
      </w:r>
      <w:r w:rsidR="004107B5" w:rsidRPr="00FF25FE">
        <w:rPr>
          <w:rFonts w:cs="Times New Roman"/>
          <w:i/>
          <w:iCs/>
          <w:color w:val="212121"/>
          <w:szCs w:val="24"/>
          <w:shd w:val="clear" w:color="auto" w:fill="FFFFFF"/>
        </w:rPr>
        <w:t>et al.</w:t>
      </w:r>
      <w:r w:rsidR="004107B5" w:rsidRPr="00FF25FE">
        <w:rPr>
          <w:rFonts w:cs="Times New Roman"/>
          <w:color w:val="212121"/>
          <w:szCs w:val="24"/>
          <w:shd w:val="clear" w:color="auto" w:fill="FFFFFF"/>
        </w:rPr>
        <w:t>, 2020; Kavakebi</w:t>
      </w:r>
      <w:r w:rsidR="005B03AD">
        <w:rPr>
          <w:rFonts w:cs="Times New Roman"/>
          <w:color w:val="212121"/>
          <w:szCs w:val="24"/>
          <w:shd w:val="clear" w:color="auto" w:fill="FFFFFF"/>
        </w:rPr>
        <w:t xml:space="preserve"> </w:t>
      </w:r>
      <w:r w:rsidR="004107B5" w:rsidRPr="00FF25FE">
        <w:rPr>
          <w:rFonts w:cs="Times New Roman"/>
          <w:i/>
          <w:iCs/>
          <w:color w:val="212121"/>
          <w:szCs w:val="24"/>
          <w:shd w:val="clear" w:color="auto" w:fill="FFFFFF"/>
        </w:rPr>
        <w:t>et al.</w:t>
      </w:r>
      <w:r w:rsidR="004107B5" w:rsidRPr="00FF25FE">
        <w:rPr>
          <w:rFonts w:cs="Times New Roman"/>
          <w:color w:val="212121"/>
          <w:szCs w:val="24"/>
          <w:shd w:val="clear" w:color="auto" w:fill="FFFFFF"/>
        </w:rPr>
        <w:t>, 2021). Antimicrobial nanoparticles include silver and metal oxides. These nanoparticles may prevent bacteria, moulds, and other microbes from growing on food when added to packing materials.</w:t>
      </w:r>
    </w:p>
    <w:p w:rsidR="00FF25FE" w:rsidRDefault="004F7DDF" w:rsidP="009C44AE">
      <w:pPr>
        <w:pStyle w:val="ListParagraph"/>
        <w:numPr>
          <w:ilvl w:val="0"/>
          <w:numId w:val="46"/>
        </w:numPr>
        <w:rPr>
          <w:rFonts w:cs="Times New Roman"/>
          <w:szCs w:val="24"/>
        </w:rPr>
      </w:pPr>
      <w:r w:rsidRPr="00FF25FE">
        <w:rPr>
          <w:rFonts w:cs="Times New Roman"/>
          <w:b/>
          <w:bCs/>
          <w:szCs w:val="24"/>
        </w:rPr>
        <w:lastRenderedPageBreak/>
        <w:t>Smart Packaging</w:t>
      </w:r>
      <w:r w:rsidRPr="00FF25FE">
        <w:rPr>
          <w:rFonts w:cs="Times New Roman"/>
          <w:szCs w:val="24"/>
        </w:rPr>
        <w:t xml:space="preserve">: </w:t>
      </w:r>
      <w:r w:rsidR="004107B5" w:rsidRPr="00FF25FE">
        <w:rPr>
          <w:rFonts w:cs="Times New Roman"/>
          <w:szCs w:val="24"/>
        </w:rPr>
        <w:t>The development of nanosensor technology and the incorporation of nanosensors into food packaging are two important factors that will determine the state of food security in the future. The supply chain as a whole may benefit from the detection, monitoring, tracking, recording, and communication capabilities of this innovative packaging solution. Nanosensors that are included into the materials used for packaging have the ability to detect changes in the temperature, humidity, and gas composition that occur inside the container. According to Fuertes</w:t>
      </w:r>
      <w:r w:rsidR="005B03AD">
        <w:rPr>
          <w:rFonts w:cs="Times New Roman"/>
          <w:szCs w:val="24"/>
        </w:rPr>
        <w:t xml:space="preserve"> </w:t>
      </w:r>
      <w:r w:rsidR="004107B5" w:rsidRPr="00FF25FE">
        <w:rPr>
          <w:rFonts w:cs="Times New Roman"/>
          <w:i/>
          <w:iCs/>
          <w:szCs w:val="24"/>
        </w:rPr>
        <w:t>et al.</w:t>
      </w:r>
      <w:r w:rsidR="004107B5" w:rsidRPr="00FF25FE">
        <w:rPr>
          <w:rFonts w:cs="Times New Roman"/>
          <w:szCs w:val="24"/>
        </w:rPr>
        <w:t xml:space="preserve"> (2016), this information may be put to use to monitor the quality and freshness of food in real time, which in turn enables customers and merchants to make educated judgements regarding the product's fitness for eating.</w:t>
      </w:r>
    </w:p>
    <w:p w:rsidR="00FF25FE" w:rsidRDefault="004F7DDF" w:rsidP="009C44AE">
      <w:pPr>
        <w:pStyle w:val="ListParagraph"/>
        <w:numPr>
          <w:ilvl w:val="0"/>
          <w:numId w:val="46"/>
        </w:numPr>
        <w:rPr>
          <w:rFonts w:cs="Times New Roman"/>
          <w:szCs w:val="24"/>
        </w:rPr>
      </w:pPr>
      <w:r w:rsidRPr="00FF25FE">
        <w:rPr>
          <w:rFonts w:cs="Times New Roman"/>
          <w:b/>
          <w:bCs/>
          <w:szCs w:val="24"/>
        </w:rPr>
        <w:t>Flavor and Aroma Preservation</w:t>
      </w:r>
      <w:r w:rsidRPr="00FF25FE">
        <w:rPr>
          <w:rFonts w:cs="Times New Roman"/>
          <w:szCs w:val="24"/>
        </w:rPr>
        <w:t xml:space="preserve">: </w:t>
      </w:r>
      <w:r w:rsidR="004107B5" w:rsidRPr="00FF25FE">
        <w:rPr>
          <w:rFonts w:cs="Times New Roman"/>
          <w:szCs w:val="24"/>
        </w:rPr>
        <w:t>By inhibiting the passage of volatile substances through the packing material, nanoparticles may be used to assist in the preservation of the flavour and scent of food goods. This helps maintain the food's freshness as well as its overall appeal to the senses. Nanosensors can detect pesticides, poisons, and microbiological contaminants in foodstuffs and transform these findings into observer-readable signals such as taste generation and colour development (</w:t>
      </w:r>
      <w:r w:rsidR="000F1844" w:rsidRPr="00FF25FE">
        <w:rPr>
          <w:rFonts w:cs="Times New Roman"/>
          <w:szCs w:val="24"/>
        </w:rPr>
        <w:t>Onyeaka</w:t>
      </w:r>
      <w:r w:rsidR="005B03AD">
        <w:rPr>
          <w:rFonts w:cs="Times New Roman"/>
          <w:szCs w:val="24"/>
        </w:rPr>
        <w:t xml:space="preserve"> </w:t>
      </w:r>
      <w:r w:rsidR="004107B5" w:rsidRPr="00FF25FE">
        <w:rPr>
          <w:rFonts w:cs="Times New Roman"/>
          <w:i/>
          <w:iCs/>
          <w:szCs w:val="24"/>
        </w:rPr>
        <w:t>et al.</w:t>
      </w:r>
      <w:r w:rsidR="004107B5" w:rsidRPr="00FF25FE">
        <w:rPr>
          <w:rFonts w:cs="Times New Roman"/>
          <w:szCs w:val="24"/>
        </w:rPr>
        <w:t>, 20</w:t>
      </w:r>
      <w:r w:rsidR="000F1844" w:rsidRPr="00FF25FE">
        <w:rPr>
          <w:rFonts w:cs="Times New Roman"/>
          <w:szCs w:val="24"/>
        </w:rPr>
        <w:t>22</w:t>
      </w:r>
      <w:r w:rsidR="004107B5" w:rsidRPr="00FF25FE">
        <w:rPr>
          <w:rFonts w:cs="Times New Roman"/>
          <w:szCs w:val="24"/>
        </w:rPr>
        <w:t>). This enables consumers to be notified immediately in the event that their food has been tainted or has gone bad.</w:t>
      </w:r>
    </w:p>
    <w:p w:rsidR="00FF25FE" w:rsidRPr="00FF25FE" w:rsidRDefault="004F7DDF" w:rsidP="009C44AE">
      <w:pPr>
        <w:pStyle w:val="ListParagraph"/>
        <w:numPr>
          <w:ilvl w:val="0"/>
          <w:numId w:val="46"/>
        </w:numPr>
        <w:rPr>
          <w:rFonts w:cs="Times New Roman"/>
          <w:szCs w:val="24"/>
        </w:rPr>
      </w:pPr>
      <w:r w:rsidRPr="00FF25FE">
        <w:rPr>
          <w:rFonts w:cs="Times New Roman"/>
          <w:b/>
          <w:bCs/>
          <w:szCs w:val="24"/>
        </w:rPr>
        <w:t>Active Packaging</w:t>
      </w:r>
      <w:r w:rsidRPr="00FF25FE">
        <w:rPr>
          <w:rFonts w:cs="Times New Roman"/>
          <w:szCs w:val="24"/>
        </w:rPr>
        <w:t xml:space="preserve">: </w:t>
      </w:r>
      <w:r w:rsidR="0058513A" w:rsidRPr="00FF25FE">
        <w:rPr>
          <w:rFonts w:cs="Times New Roman"/>
          <w:color w:val="2E2E2E"/>
          <w:szCs w:val="24"/>
        </w:rPr>
        <w:t xml:space="preserve">Active packaging is when particles added to the packing material interact directly with the food and protect it from UV, air, ethylene, or bacterial contamination (Nikolic </w:t>
      </w:r>
      <w:r w:rsidR="0058513A" w:rsidRPr="00FF25FE">
        <w:rPr>
          <w:rFonts w:cs="Times New Roman"/>
          <w:i/>
          <w:iCs/>
          <w:color w:val="2E2E2E"/>
          <w:szCs w:val="24"/>
        </w:rPr>
        <w:t>et al.</w:t>
      </w:r>
      <w:r w:rsidR="0058513A" w:rsidRPr="00FF25FE">
        <w:rPr>
          <w:rFonts w:cs="Times New Roman"/>
          <w:color w:val="2E2E2E"/>
          <w:szCs w:val="24"/>
        </w:rPr>
        <w:t xml:space="preserve">,2021). Active packaging systems can be put into two groups: active scavenging systems (absorbers) that remove unwanted things from the product, like moisture, carbon dioxide, oxygen, ethylene and smell; and active releasing </w:t>
      </w:r>
      <w:r w:rsidR="005F7156" w:rsidRPr="00FF25FE">
        <w:rPr>
          <w:rFonts w:cs="Times New Roman"/>
          <w:color w:val="2E2E2E"/>
          <w:szCs w:val="24"/>
        </w:rPr>
        <w:t>systems</w:t>
      </w:r>
      <w:r w:rsidR="0058513A" w:rsidRPr="00FF25FE">
        <w:rPr>
          <w:rFonts w:cs="Times New Roman"/>
          <w:color w:val="2E2E2E"/>
          <w:szCs w:val="24"/>
        </w:rPr>
        <w:t xml:space="preserve">that release things into the packaging, like antioxidants, carbon dioxide, or antimicrobial compounds (Yildirim </w:t>
      </w:r>
      <w:r w:rsidR="0058513A" w:rsidRPr="00FF25FE">
        <w:rPr>
          <w:rFonts w:cs="Times New Roman"/>
          <w:i/>
          <w:iCs/>
          <w:color w:val="2E2E2E"/>
          <w:szCs w:val="24"/>
        </w:rPr>
        <w:t>et al.</w:t>
      </w:r>
      <w:r w:rsidR="0058513A" w:rsidRPr="00FF25FE">
        <w:rPr>
          <w:rFonts w:cs="Times New Roman"/>
          <w:color w:val="2E2E2E"/>
          <w:szCs w:val="24"/>
        </w:rPr>
        <w:t xml:space="preserve">, 2018). </w:t>
      </w:r>
    </w:p>
    <w:p w:rsidR="004107B5" w:rsidRPr="00FF25FE" w:rsidRDefault="004F7DDF" w:rsidP="009C44AE">
      <w:pPr>
        <w:pStyle w:val="ListParagraph"/>
        <w:numPr>
          <w:ilvl w:val="0"/>
          <w:numId w:val="46"/>
        </w:numPr>
        <w:rPr>
          <w:rFonts w:cs="Times New Roman"/>
          <w:szCs w:val="24"/>
        </w:rPr>
      </w:pPr>
      <w:r w:rsidRPr="00FF25FE">
        <w:rPr>
          <w:rFonts w:cs="Times New Roman"/>
          <w:b/>
          <w:bCs/>
          <w:szCs w:val="24"/>
        </w:rPr>
        <w:t>Biodegradability</w:t>
      </w:r>
      <w:r w:rsidRPr="00FF25FE">
        <w:rPr>
          <w:rFonts w:cs="Times New Roman"/>
          <w:szCs w:val="24"/>
        </w:rPr>
        <w:t xml:space="preserve">: </w:t>
      </w:r>
      <w:r w:rsidR="004107B5" w:rsidRPr="00FF25FE">
        <w:rPr>
          <w:rFonts w:cs="Times New Roman"/>
          <w:szCs w:val="24"/>
        </w:rPr>
        <w:t>Biodegradable polymers or biopolymers have emerged as an alternative to non-biodegradable plastic in a variety of industrial applications (Shaikh</w:t>
      </w:r>
      <w:r w:rsidR="005B03AD">
        <w:rPr>
          <w:rFonts w:cs="Times New Roman"/>
          <w:szCs w:val="24"/>
        </w:rPr>
        <w:t xml:space="preserve"> </w:t>
      </w:r>
      <w:r w:rsidR="004107B5" w:rsidRPr="00FF25FE">
        <w:rPr>
          <w:rFonts w:cs="Times New Roman"/>
          <w:i/>
          <w:iCs/>
          <w:szCs w:val="24"/>
        </w:rPr>
        <w:t>et al.</w:t>
      </w:r>
      <w:r w:rsidR="004107B5" w:rsidRPr="00FF25FE">
        <w:rPr>
          <w:rFonts w:cs="Times New Roman"/>
          <w:szCs w:val="24"/>
        </w:rPr>
        <w:t xml:space="preserve">, 2020). Nanoparticles are used as reinforcements to improve the barrier and mechanical properties of polymers, resulting in packages with less demand for raw materials (more sustainable) and when applied to biopolymers, their production and use </w:t>
      </w:r>
      <w:r w:rsidR="004107B5" w:rsidRPr="00FF25FE">
        <w:rPr>
          <w:rFonts w:cs="Times New Roman"/>
          <w:szCs w:val="24"/>
        </w:rPr>
        <w:lastRenderedPageBreak/>
        <w:t>becomes feasible, reducing the reliance on petroleum-based materials (Souza and Fernando, 2016).</w:t>
      </w:r>
    </w:p>
    <w:p w:rsidR="00DD53BF" w:rsidRPr="00D16B2B" w:rsidRDefault="008E2DFE" w:rsidP="009C44AE">
      <w:pPr>
        <w:rPr>
          <w:rFonts w:cs="Times New Roman"/>
          <w:b/>
          <w:szCs w:val="24"/>
        </w:rPr>
      </w:pPr>
      <w:r>
        <w:rPr>
          <w:rFonts w:cs="Times New Roman"/>
          <w:b/>
          <w:szCs w:val="24"/>
        </w:rPr>
        <w:t xml:space="preserve">8. </w:t>
      </w:r>
      <w:r w:rsidR="00DD53BF" w:rsidRPr="00D16B2B">
        <w:rPr>
          <w:rFonts w:cs="Times New Roman"/>
          <w:b/>
          <w:szCs w:val="24"/>
        </w:rPr>
        <w:t xml:space="preserve"> Nanotechnology and Sustainable Agriculture</w:t>
      </w:r>
    </w:p>
    <w:p w:rsidR="000E45F2" w:rsidRPr="00D16B2B" w:rsidRDefault="000E45F2" w:rsidP="00FF25FE">
      <w:pPr>
        <w:ind w:firstLine="720"/>
        <w:rPr>
          <w:rFonts w:cs="Times New Roman"/>
          <w:szCs w:val="24"/>
        </w:rPr>
      </w:pPr>
      <w:r w:rsidRPr="00D16B2B">
        <w:rPr>
          <w:rFonts w:cs="Times New Roman"/>
          <w:szCs w:val="24"/>
        </w:rPr>
        <w:t>Nanoparticles are an important part of nanotechnology and sustainable agriculture because they offer new ways to solve problems</w:t>
      </w:r>
      <w:r w:rsidR="0085344D" w:rsidRPr="00D16B2B">
        <w:rPr>
          <w:rFonts w:cs="Times New Roman"/>
          <w:szCs w:val="24"/>
        </w:rPr>
        <w:t xml:space="preserve"> that modern agriculture faces. </w:t>
      </w:r>
      <w:r w:rsidRPr="00D16B2B">
        <w:rPr>
          <w:rFonts w:cs="Times New Roman"/>
          <w:szCs w:val="24"/>
        </w:rPr>
        <w:t xml:space="preserve">The goal of using nanotechnology in agriculture is to make better use of resources, reduce damage to the environment, and encourage more healthy farming </w:t>
      </w:r>
      <w:r w:rsidR="005F7156" w:rsidRPr="00D16B2B">
        <w:rPr>
          <w:rFonts w:cs="Times New Roman"/>
          <w:szCs w:val="24"/>
        </w:rPr>
        <w:t>practices</w:t>
      </w:r>
      <w:r w:rsidRPr="00D16B2B">
        <w:rPr>
          <w:rFonts w:cs="Times New Roman"/>
          <w:szCs w:val="24"/>
        </w:rPr>
        <w:t>.</w:t>
      </w:r>
      <w:r w:rsidR="0085344D" w:rsidRPr="00D16B2B">
        <w:rPr>
          <w:rFonts w:cs="Times New Roman"/>
          <w:szCs w:val="24"/>
        </w:rPr>
        <w:t xml:space="preserve"> In general, nanotechnology and nanoparticles provide exciting prospects to convert agriculture into an industry that is less dependent on natural resources and more respectful of the environment.</w:t>
      </w:r>
      <w:r w:rsidRPr="00D16B2B">
        <w:rPr>
          <w:rFonts w:cs="Times New Roman"/>
          <w:szCs w:val="24"/>
        </w:rPr>
        <w:t xml:space="preserve"> Here are some of the most important ways nanoparticles are used in sustainable farming:</w:t>
      </w:r>
    </w:p>
    <w:p w:rsidR="00FF25FE" w:rsidRDefault="008A445A" w:rsidP="009C44AE">
      <w:pPr>
        <w:pStyle w:val="ListParagraph"/>
        <w:numPr>
          <w:ilvl w:val="0"/>
          <w:numId w:val="48"/>
        </w:numPr>
        <w:rPr>
          <w:rFonts w:cs="Times New Roman"/>
          <w:szCs w:val="24"/>
        </w:rPr>
      </w:pPr>
      <w:r w:rsidRPr="00FF25FE">
        <w:rPr>
          <w:rFonts w:cs="Times New Roman"/>
          <w:b/>
          <w:bCs/>
          <w:szCs w:val="24"/>
        </w:rPr>
        <w:t>Enhanced Nutrient Delivery</w:t>
      </w:r>
      <w:r w:rsidRPr="00FF25FE">
        <w:rPr>
          <w:rFonts w:cs="Times New Roman"/>
          <w:szCs w:val="24"/>
        </w:rPr>
        <w:t xml:space="preserve">: </w:t>
      </w:r>
      <w:r w:rsidR="000E45F2" w:rsidRPr="00FF25FE">
        <w:rPr>
          <w:rFonts w:cs="Times New Roman"/>
          <w:szCs w:val="24"/>
        </w:rPr>
        <w:t xml:space="preserve">It is possible to employ nanoparticles themselves as carriers to transport nutrients, </w:t>
      </w:r>
      <w:r w:rsidR="00412F94" w:rsidRPr="00FF25FE">
        <w:rPr>
          <w:rFonts w:cs="Times New Roman"/>
          <w:szCs w:val="24"/>
        </w:rPr>
        <w:t>fertilizers</w:t>
      </w:r>
      <w:r w:rsidR="000E45F2" w:rsidRPr="00FF25FE">
        <w:rPr>
          <w:rFonts w:cs="Times New Roman"/>
          <w:szCs w:val="24"/>
        </w:rPr>
        <w:t>, and micronutrients stra</w:t>
      </w:r>
      <w:r w:rsidR="005F7156" w:rsidRPr="00FF25FE">
        <w:rPr>
          <w:rFonts w:cs="Times New Roman"/>
          <w:szCs w:val="24"/>
        </w:rPr>
        <w:t>ight to the roots of plants (</w:t>
      </w:r>
      <w:r w:rsidR="000E45F2" w:rsidRPr="00FF25FE">
        <w:rPr>
          <w:rFonts w:cs="Times New Roman"/>
          <w:szCs w:val="24"/>
        </w:rPr>
        <w:t xml:space="preserve">An </w:t>
      </w:r>
      <w:r w:rsidR="000E45F2" w:rsidRPr="00FF25FE">
        <w:rPr>
          <w:rFonts w:cs="Times New Roman"/>
          <w:i/>
          <w:iCs/>
          <w:szCs w:val="24"/>
        </w:rPr>
        <w:t>et al.</w:t>
      </w:r>
      <w:r w:rsidR="000E45F2" w:rsidRPr="00FF25FE">
        <w:rPr>
          <w:rFonts w:cs="Times New Roman"/>
          <w:szCs w:val="24"/>
        </w:rPr>
        <w:t>, 2022)</w:t>
      </w:r>
      <w:r w:rsidR="00743044" w:rsidRPr="00FF25FE">
        <w:rPr>
          <w:rFonts w:cs="Times New Roman"/>
          <w:szCs w:val="24"/>
        </w:rPr>
        <w:t>.</w:t>
      </w:r>
      <w:r w:rsidR="000E45F2" w:rsidRPr="00FF25FE">
        <w:rPr>
          <w:rFonts w:cs="Times New Roman"/>
          <w:szCs w:val="24"/>
        </w:rPr>
        <w:t xml:space="preserve"> This tailored nutrient delivery method improves the efficiency with which nutrients are taken up by the plant, decreases the amount of </w:t>
      </w:r>
      <w:r w:rsidR="00412F94" w:rsidRPr="00FF25FE">
        <w:rPr>
          <w:rFonts w:cs="Times New Roman"/>
          <w:szCs w:val="24"/>
        </w:rPr>
        <w:t>fertilizer</w:t>
      </w:r>
      <w:r w:rsidR="000E45F2" w:rsidRPr="00FF25FE">
        <w:rPr>
          <w:rFonts w:cs="Times New Roman"/>
          <w:szCs w:val="24"/>
        </w:rPr>
        <w:t xml:space="preserve"> that is wasted, and increases crop yields.</w:t>
      </w:r>
    </w:p>
    <w:p w:rsidR="00FF25FE" w:rsidRDefault="008A445A" w:rsidP="009C44AE">
      <w:pPr>
        <w:pStyle w:val="ListParagraph"/>
        <w:numPr>
          <w:ilvl w:val="0"/>
          <w:numId w:val="48"/>
        </w:numPr>
        <w:rPr>
          <w:rFonts w:cs="Times New Roman"/>
          <w:szCs w:val="24"/>
        </w:rPr>
      </w:pPr>
      <w:r w:rsidRPr="00FF25FE">
        <w:rPr>
          <w:rFonts w:cs="Times New Roman"/>
          <w:b/>
          <w:bCs/>
          <w:szCs w:val="24"/>
        </w:rPr>
        <w:t>Soil Remediation</w:t>
      </w:r>
      <w:r w:rsidR="00D8536C" w:rsidRPr="00FF25FE">
        <w:rPr>
          <w:rFonts w:cs="Times New Roman"/>
          <w:b/>
          <w:bCs/>
          <w:szCs w:val="24"/>
        </w:rPr>
        <w:t xml:space="preserve"> and Water Management</w:t>
      </w:r>
      <w:r w:rsidRPr="00FF25FE">
        <w:rPr>
          <w:rFonts w:cs="Times New Roman"/>
          <w:szCs w:val="24"/>
        </w:rPr>
        <w:t xml:space="preserve">: </w:t>
      </w:r>
      <w:r w:rsidR="000E45F2" w:rsidRPr="00FF25FE">
        <w:rPr>
          <w:rFonts w:cs="Times New Roman"/>
          <w:szCs w:val="24"/>
        </w:rPr>
        <w:t>Based on nanosensors, smart watering systems are made with the help of nanotechnology. These sensors measure the amount of water in the soil and how much water crops need in real time. This helps farmers use water more efficiently and save water resources</w:t>
      </w:r>
      <w:r w:rsidR="005B03AD">
        <w:rPr>
          <w:rFonts w:cs="Times New Roman"/>
          <w:szCs w:val="24"/>
        </w:rPr>
        <w:t xml:space="preserve"> </w:t>
      </w:r>
      <w:r w:rsidR="000E45F2" w:rsidRPr="00FF25FE">
        <w:rPr>
          <w:rFonts w:cs="Times New Roman"/>
          <w:szCs w:val="24"/>
        </w:rPr>
        <w:t>(Banotra</w:t>
      </w:r>
      <w:r w:rsidR="005B03AD">
        <w:rPr>
          <w:rFonts w:cs="Times New Roman"/>
          <w:szCs w:val="24"/>
        </w:rPr>
        <w:t xml:space="preserve"> </w:t>
      </w:r>
      <w:r w:rsidR="00743044" w:rsidRPr="00FF25FE">
        <w:rPr>
          <w:rFonts w:cs="Times New Roman"/>
          <w:i/>
          <w:iCs/>
          <w:szCs w:val="24"/>
        </w:rPr>
        <w:t>et al.</w:t>
      </w:r>
      <w:r w:rsidR="000E45F2" w:rsidRPr="00FF25FE">
        <w:rPr>
          <w:rFonts w:cs="Times New Roman"/>
          <w:szCs w:val="24"/>
        </w:rPr>
        <w:t xml:space="preserve">, 2017). </w:t>
      </w:r>
      <w:r w:rsidR="00D8536C" w:rsidRPr="00FF25FE">
        <w:rPr>
          <w:rFonts w:cs="Times New Roman"/>
          <w:szCs w:val="24"/>
        </w:rPr>
        <w:t xml:space="preserve">The removal of contaminants and heavy metals from polluted soils may be accomplished with the use of nanoparticles, which are used in soil remediation. Nanoscale materials have the potential to efficiently </w:t>
      </w:r>
      <w:r w:rsidR="005F7156" w:rsidRPr="00FF25FE">
        <w:rPr>
          <w:rFonts w:cs="Times New Roman"/>
          <w:szCs w:val="24"/>
        </w:rPr>
        <w:t>immobilize</w:t>
      </w:r>
      <w:r w:rsidR="00D8536C" w:rsidRPr="00FF25FE">
        <w:rPr>
          <w:rFonts w:cs="Times New Roman"/>
          <w:szCs w:val="24"/>
        </w:rPr>
        <w:t xml:space="preserve"> or decompose pollutants, so enhancing the health of the soil and preventing plants from absorbing them. Zero-valent nanoscale iron is the nanomaterial that has seen the most widespread use for the removal of pollutants from soil. </w:t>
      </w:r>
      <w:r w:rsidR="000E45F2" w:rsidRPr="00FF25FE">
        <w:rPr>
          <w:rFonts w:cs="Times New Roman"/>
          <w:szCs w:val="24"/>
        </w:rPr>
        <w:t>In the process of cleaning up, other nanoparticles like tiny zeolites, metal oxides, carbon nanotubes, and so on could also be used. Nanoparticle screens can remove organic particles and poisons like dichlo</w:t>
      </w:r>
      <w:r w:rsidR="005F7156" w:rsidRPr="00FF25FE">
        <w:rPr>
          <w:rFonts w:cs="Times New Roman"/>
          <w:szCs w:val="24"/>
        </w:rPr>
        <w:t>ro-diphenyltrichloroethane</w:t>
      </w:r>
      <w:r w:rsidR="000E45F2" w:rsidRPr="00FF25FE">
        <w:rPr>
          <w:rFonts w:cs="Times New Roman"/>
          <w:szCs w:val="24"/>
        </w:rPr>
        <w:t xml:space="preserve">, endosulfan and malathion from water </w:t>
      </w:r>
      <w:r w:rsidR="00C31B5A" w:rsidRPr="00FF25FE">
        <w:rPr>
          <w:rFonts w:cs="Times New Roman"/>
          <w:szCs w:val="24"/>
        </w:rPr>
        <w:t>(Srivastava</w:t>
      </w:r>
      <w:r w:rsidR="005B03AD">
        <w:rPr>
          <w:rFonts w:cs="Times New Roman"/>
          <w:szCs w:val="24"/>
        </w:rPr>
        <w:t xml:space="preserve"> </w:t>
      </w:r>
      <w:r w:rsidR="00C31B5A" w:rsidRPr="00FF25FE">
        <w:rPr>
          <w:rFonts w:cs="Times New Roman"/>
          <w:i/>
          <w:iCs/>
          <w:szCs w:val="24"/>
        </w:rPr>
        <w:t>et al.</w:t>
      </w:r>
      <w:r w:rsidR="00C31B5A" w:rsidRPr="00FF25FE">
        <w:rPr>
          <w:rFonts w:cs="Times New Roman"/>
          <w:szCs w:val="24"/>
        </w:rPr>
        <w:t>, 2018)</w:t>
      </w:r>
      <w:r w:rsidR="00D8536C" w:rsidRPr="00FF25FE">
        <w:rPr>
          <w:rFonts w:cs="Times New Roman"/>
          <w:szCs w:val="24"/>
        </w:rPr>
        <w:t xml:space="preserve">. </w:t>
      </w:r>
    </w:p>
    <w:p w:rsidR="00FF25FE" w:rsidRDefault="008A445A" w:rsidP="009C44AE">
      <w:pPr>
        <w:pStyle w:val="ListParagraph"/>
        <w:numPr>
          <w:ilvl w:val="0"/>
          <w:numId w:val="48"/>
        </w:numPr>
        <w:rPr>
          <w:rFonts w:cs="Times New Roman"/>
          <w:szCs w:val="24"/>
        </w:rPr>
      </w:pPr>
      <w:r w:rsidRPr="00FF25FE">
        <w:rPr>
          <w:rFonts w:cs="Times New Roman"/>
          <w:b/>
          <w:bCs/>
          <w:szCs w:val="24"/>
        </w:rPr>
        <w:t>Disease Detection and Control</w:t>
      </w:r>
      <w:r w:rsidRPr="00FF25FE">
        <w:rPr>
          <w:rFonts w:cs="Times New Roman"/>
          <w:szCs w:val="24"/>
        </w:rPr>
        <w:t xml:space="preserve">: </w:t>
      </w:r>
      <w:r w:rsidR="00C20328" w:rsidRPr="00FF25FE">
        <w:rPr>
          <w:rFonts w:cs="Times New Roman"/>
          <w:szCs w:val="24"/>
        </w:rPr>
        <w:t xml:space="preserve">Nanoparticles can also be employed as pesticides, which can improve the efficiency of nutrient management. According to Chinnamuttu </w:t>
      </w:r>
      <w:r w:rsidR="00C20328" w:rsidRPr="00FF25FE">
        <w:rPr>
          <w:rFonts w:cs="Times New Roman"/>
          <w:szCs w:val="24"/>
        </w:rPr>
        <w:lastRenderedPageBreak/>
        <w:t xml:space="preserve">and Kokiladevi's (2007) research, nano particles are useful for weed control. The regulated release of plant growth regulators by nanotechnology, such as hormones or signalling molecules, may optimise plant growth and development, particularly in tough situations (Abdul Wahab </w:t>
      </w:r>
      <w:r w:rsidR="00C20328" w:rsidRPr="00FF25FE">
        <w:rPr>
          <w:rFonts w:cs="Times New Roman"/>
          <w:i/>
          <w:iCs/>
          <w:szCs w:val="24"/>
        </w:rPr>
        <w:t>et al.</w:t>
      </w:r>
      <w:r w:rsidR="00C20328" w:rsidRPr="00FF25FE">
        <w:rPr>
          <w:rFonts w:cs="Times New Roman"/>
          <w:szCs w:val="24"/>
        </w:rPr>
        <w:t xml:space="preserve">, 2023). </w:t>
      </w:r>
      <w:r w:rsidR="00D8536C" w:rsidRPr="00FF25FE">
        <w:rPr>
          <w:rFonts w:cs="Times New Roman"/>
          <w:szCs w:val="24"/>
        </w:rPr>
        <w:t xml:space="preserve">In order to identify plant illnesses and pathogens in their earliest stages, scientists are turning to nanosensors and nanomaterials. This enables prompt intervention and the tailored administration of remedies, which in turn </w:t>
      </w:r>
      <w:r w:rsidR="005E14BF" w:rsidRPr="00FF25FE">
        <w:rPr>
          <w:rFonts w:cs="Times New Roman"/>
          <w:szCs w:val="24"/>
        </w:rPr>
        <w:t>minimizes</w:t>
      </w:r>
      <w:r w:rsidR="00D8536C" w:rsidRPr="00FF25FE">
        <w:rPr>
          <w:rFonts w:cs="Times New Roman"/>
          <w:szCs w:val="24"/>
        </w:rPr>
        <w:t xml:space="preserve"> the amount of pesticides used and reduces the amount of produce that is lost. Nanoparticles may be </w:t>
      </w:r>
      <w:r w:rsidR="005E14BF" w:rsidRPr="00FF25FE">
        <w:rPr>
          <w:rFonts w:cs="Times New Roman"/>
          <w:szCs w:val="24"/>
        </w:rPr>
        <w:t>utilized</w:t>
      </w:r>
      <w:r w:rsidR="00D8536C" w:rsidRPr="00FF25FE">
        <w:rPr>
          <w:rFonts w:cs="Times New Roman"/>
          <w:szCs w:val="24"/>
        </w:rPr>
        <w:t xml:space="preserve"> as a carrier material for herbicides, particularly for herbicides like paraquat, according to Silva </w:t>
      </w:r>
      <w:r w:rsidR="00D8536C" w:rsidRPr="00FF25FE">
        <w:rPr>
          <w:rFonts w:cs="Times New Roman"/>
          <w:i/>
          <w:iCs/>
          <w:szCs w:val="24"/>
        </w:rPr>
        <w:t>et al.</w:t>
      </w:r>
      <w:r w:rsidR="00D8536C" w:rsidRPr="00FF25FE">
        <w:rPr>
          <w:rFonts w:cs="Times New Roman"/>
          <w:szCs w:val="24"/>
        </w:rPr>
        <w:t xml:space="preserve"> (2011). </w:t>
      </w:r>
    </w:p>
    <w:p w:rsidR="008A445A" w:rsidRPr="00FF25FE" w:rsidRDefault="008A445A" w:rsidP="009C44AE">
      <w:pPr>
        <w:pStyle w:val="ListParagraph"/>
        <w:numPr>
          <w:ilvl w:val="0"/>
          <w:numId w:val="48"/>
        </w:numPr>
        <w:rPr>
          <w:rFonts w:cs="Times New Roman"/>
          <w:szCs w:val="24"/>
        </w:rPr>
      </w:pPr>
      <w:r w:rsidRPr="00FF25FE">
        <w:rPr>
          <w:rFonts w:cs="Times New Roman"/>
          <w:b/>
          <w:bCs/>
          <w:szCs w:val="24"/>
        </w:rPr>
        <w:t>Environmental Monitoring</w:t>
      </w:r>
      <w:r w:rsidR="00D8536C" w:rsidRPr="00FF25FE">
        <w:rPr>
          <w:rFonts w:cs="Times New Roman"/>
          <w:szCs w:val="24"/>
        </w:rPr>
        <w:t xml:space="preserve"> The use of nanosensors in the environment allows for the monitoring of the quality of both the air and the water, as well as the detection of pollutants and pesticide residues. This information assists in the evaluation of the influence on the environment and assures compliance with sustainable agricultural </w:t>
      </w:r>
      <w:r w:rsidR="0085344D" w:rsidRPr="00FF25FE">
        <w:rPr>
          <w:rFonts w:cs="Times New Roman"/>
          <w:szCs w:val="24"/>
        </w:rPr>
        <w:t xml:space="preserve">practices </w:t>
      </w:r>
      <w:r w:rsidR="00C10811" w:rsidRPr="00FF25FE">
        <w:rPr>
          <w:rFonts w:cs="Times New Roman"/>
          <w:szCs w:val="24"/>
        </w:rPr>
        <w:t>(</w:t>
      </w:r>
      <w:r w:rsidR="0085344D" w:rsidRPr="00FF25FE">
        <w:rPr>
          <w:rFonts w:cs="Times New Roman"/>
          <w:szCs w:val="24"/>
          <w:shd w:val="clear" w:color="auto" w:fill="FFFFFF"/>
        </w:rPr>
        <w:t>B</w:t>
      </w:r>
      <w:r w:rsidR="00C10811" w:rsidRPr="00FF25FE">
        <w:rPr>
          <w:rFonts w:cs="Times New Roman"/>
          <w:i/>
          <w:iCs/>
          <w:szCs w:val="24"/>
        </w:rPr>
        <w:t>et al.</w:t>
      </w:r>
      <w:r w:rsidR="00C10811" w:rsidRPr="00FF25FE">
        <w:rPr>
          <w:rFonts w:cs="Times New Roman"/>
          <w:szCs w:val="24"/>
        </w:rPr>
        <w:t>, 2022)</w:t>
      </w:r>
      <w:r w:rsidR="00D8536C" w:rsidRPr="00FF25FE">
        <w:rPr>
          <w:rFonts w:cs="Times New Roman"/>
          <w:szCs w:val="24"/>
        </w:rPr>
        <w:t>.</w:t>
      </w:r>
    </w:p>
    <w:p w:rsidR="00B462D7" w:rsidRPr="00D16B2B" w:rsidRDefault="00DD53BF" w:rsidP="009C44AE">
      <w:pPr>
        <w:rPr>
          <w:rFonts w:cs="Times New Roman"/>
          <w:b/>
          <w:szCs w:val="24"/>
        </w:rPr>
      </w:pPr>
      <w:r w:rsidRPr="00D16B2B">
        <w:rPr>
          <w:rFonts w:cs="Times New Roman"/>
          <w:b/>
          <w:szCs w:val="24"/>
        </w:rPr>
        <w:t xml:space="preserve">Conclusion </w:t>
      </w:r>
    </w:p>
    <w:p w:rsidR="00D8536C" w:rsidRPr="00D16B2B" w:rsidRDefault="00D8536C" w:rsidP="00FF25FE">
      <w:pPr>
        <w:ind w:firstLine="720"/>
        <w:rPr>
          <w:rFonts w:cs="Times New Roman"/>
          <w:szCs w:val="24"/>
        </w:rPr>
      </w:pPr>
      <w:r w:rsidRPr="00D16B2B">
        <w:rPr>
          <w:rFonts w:cs="Times New Roman"/>
          <w:szCs w:val="24"/>
        </w:rPr>
        <w:t xml:space="preserve">In conclusion, nanoparticles are on the verge of ushering in a new age of materials and technology, which will propel futuristic trends across a variety of industries. Because of their one-of-a-kind characteristics and functions, they are fundamental components of any innovative or forward-thinking endeavour. We may obtain significant insights into the future landscape of materials science and technology if we investigate the most recent breakthroughs in nanoparticle technology as well as the prospective uses of nanoparticles. However, in order to guarantee responsible development and make the most of the advantages that nanoparticles may bring to society, special attention must be given to the difficulties and safety issues related with the use of nanoparticles. Nanoparticles have an essential position to play in driving forward technological development, and the enormous potential they represent for the future cannot be overstated. As we start down this path, it is very necessary for us to address the difficulties involved with the synthesis, characterization, and use of these compounds.In addition, it is of the utmost importance to give careful thought to issues of health, safety, and the environment. Unlocking the full potential of nanoparticles to contribute to the creation of a better, more sustainable future </w:t>
      </w:r>
      <w:r w:rsidRPr="00D16B2B">
        <w:rPr>
          <w:rFonts w:cs="Times New Roman"/>
          <w:szCs w:val="24"/>
        </w:rPr>
        <w:lastRenderedPageBreak/>
        <w:t>is possible if we encourage cooperation across disciplines and push for responsible technological advancement.</w:t>
      </w:r>
    </w:p>
    <w:p w:rsidR="00A37A38" w:rsidRPr="00A37A38" w:rsidRDefault="008A6693" w:rsidP="009C44AE">
      <w:pPr>
        <w:rPr>
          <w:rFonts w:cs="Times New Roman"/>
          <w:b/>
          <w:szCs w:val="24"/>
        </w:rPr>
      </w:pPr>
      <w:r w:rsidRPr="00D16B2B">
        <w:rPr>
          <w:rFonts w:cs="Times New Roman"/>
          <w:b/>
          <w:szCs w:val="24"/>
        </w:rPr>
        <w:t xml:space="preserve">References: </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Abid, N., Khan, A. M., Shujait, S., Chaudhary, K., Ikram, M., Imran, M., ... &amp; Maqbool, M. (2022). Synthesis of nanomaterials using various top-down and bottom-up approaches, influencing factors, advantages, and disadvantages: A review. </w:t>
      </w:r>
      <w:r w:rsidRPr="00D16B2B">
        <w:rPr>
          <w:rFonts w:cs="Times New Roman"/>
          <w:i/>
          <w:iCs/>
          <w:szCs w:val="24"/>
        </w:rPr>
        <w:t>Advances in Colloid and Interface Science</w:t>
      </w:r>
      <w:r w:rsidRPr="00D16B2B">
        <w:rPr>
          <w:rFonts w:cs="Times New Roman"/>
          <w:szCs w:val="24"/>
        </w:rPr>
        <w:t xml:space="preserve">, </w:t>
      </w:r>
      <w:r w:rsidRPr="00D16B2B">
        <w:rPr>
          <w:rFonts w:cs="Times New Roman"/>
          <w:i/>
          <w:iCs/>
          <w:szCs w:val="24"/>
        </w:rPr>
        <w:t>300</w:t>
      </w:r>
      <w:r w:rsidRPr="00D16B2B">
        <w:rPr>
          <w:rFonts w:cs="Times New Roman"/>
          <w:szCs w:val="24"/>
        </w:rPr>
        <w:t>, 102597.</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Aguilera González, E. N., Estrada-Flores, S., &amp; Martínez-Luévanos, A. (2021). Nanomaterials: Recent Advances for Hydrogen Production. </w:t>
      </w:r>
      <w:r w:rsidRPr="00D16B2B">
        <w:rPr>
          <w:rFonts w:eastAsia="Times New Roman" w:cs="Times New Roman"/>
          <w:i/>
          <w:iCs/>
          <w:szCs w:val="24"/>
          <w:lang w:val="en-IN" w:eastAsia="en-IN" w:bidi="hi-IN"/>
        </w:rPr>
        <w:t>Handbook of nanomaterials and nanocomposites for energy and environmental applications</w:t>
      </w:r>
      <w:r w:rsidRPr="00D16B2B">
        <w:rPr>
          <w:rFonts w:eastAsia="Times New Roman" w:cs="Times New Roman"/>
          <w:szCs w:val="24"/>
          <w:lang w:val="en-IN" w:eastAsia="en-IN" w:bidi="hi-IN"/>
        </w:rPr>
        <w:t>, 2767-2792.</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Ahmad, T., Bustam, M. A., Irfan, M., Moniruzzaman, M., Asghar, H. M. A., &amp; Bhattacharjee, S. (2019). Mechanistic investigation of phytochemicals involved in green synthesis of gold nanoparticles using aqueous Elaeisguineensis leaves extract: Role of phenolic compounds and flavonoids. </w:t>
      </w:r>
      <w:r w:rsidRPr="00D16B2B">
        <w:rPr>
          <w:rFonts w:cs="Times New Roman"/>
          <w:i/>
          <w:iCs/>
          <w:szCs w:val="24"/>
        </w:rPr>
        <w:t>Biotechnology and applied biochemistry</w:t>
      </w:r>
      <w:r w:rsidRPr="00D16B2B">
        <w:rPr>
          <w:rFonts w:cs="Times New Roman"/>
          <w:szCs w:val="24"/>
        </w:rPr>
        <w:t xml:space="preserve">, </w:t>
      </w:r>
      <w:r w:rsidRPr="00D16B2B">
        <w:rPr>
          <w:rFonts w:cs="Times New Roman"/>
          <w:i/>
          <w:iCs/>
          <w:szCs w:val="24"/>
        </w:rPr>
        <w:t>66</w:t>
      </w:r>
      <w:r w:rsidRPr="00D16B2B">
        <w:rPr>
          <w:rFonts w:cs="Times New Roman"/>
          <w:szCs w:val="24"/>
        </w:rPr>
        <w:t>(4), 698-708.</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Alijani, H. Q., Pourseyedi, S., Mahani, M. T., &amp; Khatami, M. (2019). Green synthesis of zinc sulfide (ZnS) nanoparticles using Stevia rebaudianaBertoni and evaluation of its cytotoxic properties. </w:t>
      </w:r>
      <w:r w:rsidRPr="00D16B2B">
        <w:rPr>
          <w:rFonts w:cs="Times New Roman"/>
          <w:i/>
          <w:iCs/>
          <w:szCs w:val="24"/>
        </w:rPr>
        <w:t>Journal of Molecular Structure</w:t>
      </w:r>
      <w:r w:rsidRPr="00D16B2B">
        <w:rPr>
          <w:rFonts w:cs="Times New Roman"/>
          <w:szCs w:val="24"/>
        </w:rPr>
        <w:t xml:space="preserve">, </w:t>
      </w:r>
      <w:r w:rsidRPr="00D16B2B">
        <w:rPr>
          <w:rFonts w:cs="Times New Roman"/>
          <w:i/>
          <w:iCs/>
          <w:szCs w:val="24"/>
        </w:rPr>
        <w:t>1175</w:t>
      </w:r>
      <w:r w:rsidRPr="00D16B2B">
        <w:rPr>
          <w:rFonts w:cs="Times New Roman"/>
          <w:szCs w:val="24"/>
        </w:rPr>
        <w:t>, 214-218.</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Alvarez-Bayona, R. A., Cortez-Valadez, M., Martínez-Suárez, F., Cruz-Rivera, J. J., &amp; Flores-Acosta, M. (2019). Green synthesis approximation of Au/Li nanoparticles with Opuntia ficus-indica extract. </w:t>
      </w:r>
      <w:r w:rsidRPr="00D16B2B">
        <w:rPr>
          <w:rFonts w:cs="Times New Roman"/>
          <w:i/>
          <w:iCs/>
          <w:szCs w:val="24"/>
        </w:rPr>
        <w:t>Physica E: Low-dimensional Systems and Nanostructures</w:t>
      </w:r>
      <w:r w:rsidRPr="00D16B2B">
        <w:rPr>
          <w:rFonts w:cs="Times New Roman"/>
          <w:szCs w:val="24"/>
        </w:rPr>
        <w:t xml:space="preserve">, </w:t>
      </w:r>
      <w:r w:rsidRPr="00D16B2B">
        <w:rPr>
          <w:rFonts w:cs="Times New Roman"/>
          <w:i/>
          <w:iCs/>
          <w:szCs w:val="24"/>
        </w:rPr>
        <w:t>108</w:t>
      </w:r>
      <w:r w:rsidRPr="00D16B2B">
        <w:rPr>
          <w:rFonts w:cs="Times New Roman"/>
          <w:szCs w:val="24"/>
        </w:rPr>
        <w:t>, 169-173.</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An, C., Sun, C., Li, N., Huang, B., Jiang, J., Shen, Y., ... &amp; Wang, Y. (2022). Nanomaterials and nanotechnology for the delivery of agrochemicals: strategies towards sustainable agriculture. </w:t>
      </w:r>
      <w:r w:rsidRPr="00D16B2B">
        <w:rPr>
          <w:rFonts w:eastAsia="Times New Roman" w:cs="Times New Roman"/>
          <w:i/>
          <w:iCs/>
          <w:szCs w:val="24"/>
          <w:lang w:eastAsia="en-IN" w:bidi="hi-IN"/>
        </w:rPr>
        <w:t>Journal of Nanobiotechnology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20</w:t>
      </w:r>
      <w:r w:rsidRPr="00D16B2B">
        <w:rPr>
          <w:rFonts w:eastAsia="Times New Roman" w:cs="Times New Roman"/>
          <w:szCs w:val="24"/>
          <w:lang w:eastAsia="en-IN" w:bidi="hi-IN"/>
        </w:rPr>
        <w:t>(1), 1-19.</w:t>
      </w:r>
    </w:p>
    <w:p w:rsidR="00FF25FE" w:rsidRPr="00D16B2B" w:rsidRDefault="00FF25FE" w:rsidP="009C44AE">
      <w:pPr>
        <w:pStyle w:val="ListParagraph"/>
        <w:numPr>
          <w:ilvl w:val="0"/>
          <w:numId w:val="37"/>
        </w:numPr>
        <w:rPr>
          <w:rFonts w:cs="Times New Roman"/>
        </w:rPr>
      </w:pPr>
      <w:r w:rsidRPr="00D16B2B">
        <w:rPr>
          <w:rFonts w:eastAsia="Times New Roman" w:cs="Times New Roman"/>
          <w:szCs w:val="24"/>
          <w:lang w:eastAsia="en-IN" w:bidi="hi-IN"/>
        </w:rPr>
        <w:t>André C Silva, Tiago R Oliveira, Javier B Mamani, Suzana MF Malheiros, Luciana Malavolta, Lorena F Pavon, Tatiana T Sibov, Edson Amaro Jr, Alberto Tannús, Edson LG Vidoto, Mateus J Martins, Ricardo S Santos &amp; Lionel F Gamarra (2011) Application of hyperthermia induced by superparamagnetic iron oxide nanoparticles in glioma treatment, International Journal of Nanomedicine, 6:, 591-603.</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lastRenderedPageBreak/>
        <w:t xml:space="preserve">Andreescu, S., Njagi, J., Ispas, C., &amp; Ravalli, M. T. (2009). JEM Spotlight: Applications of advanced nanomaterials for environmental monitoring. </w:t>
      </w:r>
      <w:r w:rsidRPr="00D16B2B">
        <w:rPr>
          <w:rFonts w:eastAsia="Times New Roman" w:cs="Times New Roman"/>
          <w:i/>
          <w:iCs/>
          <w:szCs w:val="24"/>
          <w:lang w:eastAsia="en-IN" w:bidi="hi-IN"/>
        </w:rPr>
        <w:t>Journal of Environmental Monitoring</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11</w:t>
      </w:r>
      <w:r w:rsidRPr="00D16B2B">
        <w:rPr>
          <w:rFonts w:eastAsia="Times New Roman" w:cs="Times New Roman"/>
          <w:szCs w:val="24"/>
          <w:lang w:eastAsia="en-IN" w:bidi="hi-IN"/>
        </w:rPr>
        <w:t>(1), 27-40.</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Anvar, A. A., Ahari, H., &amp;Ataee, M. (2021). Antimicrobial properties of food nanopackaging: A new focus on foodborne pathogens. </w:t>
      </w:r>
      <w:r w:rsidRPr="00D16B2B">
        <w:rPr>
          <w:rFonts w:eastAsia="Times New Roman" w:cs="Times New Roman"/>
          <w:i/>
          <w:iCs/>
          <w:szCs w:val="24"/>
          <w:lang w:eastAsia="en-IN" w:bidi="hi-IN"/>
        </w:rPr>
        <w:t>Frontiers in Microbiology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12</w:t>
      </w:r>
      <w:r w:rsidRPr="00D16B2B">
        <w:rPr>
          <w:rFonts w:eastAsia="Times New Roman" w:cs="Times New Roman"/>
          <w:szCs w:val="24"/>
          <w:lang w:eastAsia="en-IN" w:bidi="hi-IN"/>
        </w:rPr>
        <w:t>, 690706.</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Auffan, M., Achouak, W., Rose, J., Roncato, M. A., Chaneac, C., Waite, D. T., ... &amp;Bottero, J. Y. (2008). Relation between the redox state of iron-based nanoparticles and their cytotoxicity toward Escherichia coli. </w:t>
      </w:r>
      <w:r w:rsidRPr="00D16B2B">
        <w:rPr>
          <w:rFonts w:eastAsia="Times New Roman" w:cs="Times New Roman"/>
          <w:i/>
          <w:iCs/>
          <w:szCs w:val="24"/>
          <w:lang w:eastAsia="en-IN" w:bidi="hi-IN"/>
        </w:rPr>
        <w:t>Environmental science &amp; technology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42</w:t>
      </w:r>
      <w:r w:rsidRPr="00D16B2B">
        <w:rPr>
          <w:rFonts w:eastAsia="Times New Roman" w:cs="Times New Roman"/>
          <w:szCs w:val="24"/>
          <w:lang w:eastAsia="en-IN" w:bidi="hi-IN"/>
        </w:rPr>
        <w:t>(17), 6730-6735.</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Banotra, M., Kumar, A., Sharma, B. C., Nandan, B., Verma, A., Kumar, R., ... &amp; Bhagat, S. (2017). Prospectus of use of nanotechnology in agriculture–a review. </w:t>
      </w:r>
      <w:r w:rsidRPr="00D16B2B">
        <w:rPr>
          <w:rFonts w:eastAsia="Times New Roman" w:cs="Times New Roman"/>
          <w:i/>
          <w:iCs/>
          <w:szCs w:val="24"/>
          <w:lang w:eastAsia="en-IN" w:bidi="hi-IN"/>
        </w:rPr>
        <w:t>International Journal of Current Microbiology and Applied Sciences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6</w:t>
      </w:r>
      <w:r w:rsidRPr="00D16B2B">
        <w:rPr>
          <w:rFonts w:eastAsia="Times New Roman" w:cs="Times New Roman"/>
          <w:szCs w:val="24"/>
          <w:lang w:eastAsia="en-IN" w:bidi="hi-IN"/>
        </w:rPr>
        <w:t>(12), 1541.</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Bayda, S., Adeel, M., Tuccinardi, T., Cordani, M., &amp;Rizzolio, F. (2019). The History of Nanoscience and Nanotechnology: From Chemical-Physical Applications to Nanomedicine. </w:t>
      </w:r>
      <w:r w:rsidRPr="00D16B2B">
        <w:rPr>
          <w:rFonts w:cs="Times New Roman"/>
          <w:i/>
          <w:iCs/>
          <w:szCs w:val="24"/>
        </w:rPr>
        <w:t>Molecules (Basel, Switzerland)</w:t>
      </w:r>
      <w:r w:rsidRPr="00D16B2B">
        <w:rPr>
          <w:rFonts w:cs="Times New Roman"/>
          <w:szCs w:val="24"/>
        </w:rPr>
        <w:t xml:space="preserve">, </w:t>
      </w:r>
      <w:r w:rsidRPr="00D16B2B">
        <w:rPr>
          <w:rFonts w:cs="Times New Roman"/>
          <w:i/>
          <w:iCs/>
          <w:szCs w:val="24"/>
        </w:rPr>
        <w:t>25</w:t>
      </w:r>
      <w:r w:rsidRPr="00D16B2B">
        <w:rPr>
          <w:rFonts w:cs="Times New Roman"/>
          <w:szCs w:val="24"/>
        </w:rPr>
        <w:t>(1), 112.</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Brahmkhatri, V., Pandit, P., Rananaware, P., D’Souza, A., &amp;Kurkuri, M. D. (2021). Recent progress in detection of chemical and biological toxins in Water using plasmonic nanosensors. </w:t>
      </w:r>
      <w:r w:rsidRPr="00D16B2B">
        <w:rPr>
          <w:rFonts w:eastAsia="Times New Roman" w:cs="Times New Roman"/>
          <w:i/>
          <w:iCs/>
          <w:szCs w:val="24"/>
          <w:lang w:eastAsia="en-IN" w:bidi="hi-IN"/>
        </w:rPr>
        <w:t>Trends in Environmental Analytical Chemistry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30</w:t>
      </w:r>
      <w:r w:rsidRPr="00D16B2B">
        <w:rPr>
          <w:rFonts w:eastAsia="Times New Roman" w:cs="Times New Roman"/>
          <w:szCs w:val="24"/>
          <w:lang w:eastAsia="en-IN" w:bidi="hi-IN"/>
        </w:rPr>
        <w:t>, e00117.</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Calais, T., Bancaud, A., Estève, A., &amp; Rossi, C. (2018). Correlation between DNA self-assembly kinetics, microstructure, and thermal properties of tunable highly energetic Al–CuO nanocomposites for micropyrotechnic applications. </w:t>
      </w:r>
      <w:r w:rsidRPr="00D16B2B">
        <w:rPr>
          <w:rFonts w:eastAsia="Times New Roman" w:cs="Times New Roman"/>
          <w:i/>
          <w:iCs/>
          <w:szCs w:val="24"/>
          <w:lang w:eastAsia="en-IN" w:bidi="hi-IN"/>
        </w:rPr>
        <w:t>ACS Applied Nano Materials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w:t>
      </w:r>
      <w:r w:rsidRPr="00D16B2B">
        <w:rPr>
          <w:rFonts w:eastAsia="Times New Roman" w:cs="Times New Roman"/>
          <w:szCs w:val="24"/>
          <w:lang w:eastAsia="en-IN" w:bidi="hi-IN"/>
        </w:rPr>
        <w:t>(9), 4716-4725.</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Chen, Q., Xu, L., Liang, C., Wang, C., Peng, R., &amp; Liu, Z. (2016). Photothermal therapy with immune-adjuvant nanoparticles together with checkpoint blockade for effective cancer immunotherapy. </w:t>
      </w:r>
      <w:r w:rsidRPr="00D16B2B">
        <w:rPr>
          <w:rFonts w:cs="Times New Roman"/>
          <w:i/>
          <w:iCs/>
          <w:szCs w:val="24"/>
        </w:rPr>
        <w:t>Nature communications</w:t>
      </w:r>
      <w:r w:rsidRPr="00D16B2B">
        <w:rPr>
          <w:rFonts w:cs="Times New Roman"/>
          <w:szCs w:val="24"/>
        </w:rPr>
        <w:t xml:space="preserve">, </w:t>
      </w:r>
      <w:r w:rsidRPr="00D16B2B">
        <w:rPr>
          <w:rFonts w:cs="Times New Roman"/>
          <w:i/>
          <w:iCs/>
          <w:szCs w:val="24"/>
        </w:rPr>
        <w:t>7</w:t>
      </w:r>
      <w:r w:rsidRPr="00D16B2B">
        <w:rPr>
          <w:rFonts w:cs="Times New Roman"/>
          <w:szCs w:val="24"/>
        </w:rPr>
        <w:t>(1), 13193.</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Chinnamuthu, C. R., &amp;Boopathi, P. M. (2009). Nanotechnology and agroecosystem. </w:t>
      </w:r>
      <w:r w:rsidRPr="00D16B2B">
        <w:rPr>
          <w:rFonts w:eastAsia="Times New Roman" w:cs="Times New Roman"/>
          <w:i/>
          <w:iCs/>
          <w:szCs w:val="24"/>
          <w:lang w:eastAsia="en-IN" w:bidi="hi-IN"/>
        </w:rPr>
        <w:t>Madras Agricultural Journal</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96</w:t>
      </w:r>
      <w:r w:rsidRPr="00D16B2B">
        <w:rPr>
          <w:rFonts w:eastAsia="Times New Roman" w:cs="Times New Roman"/>
          <w:szCs w:val="24"/>
          <w:lang w:eastAsia="en-IN" w:bidi="hi-IN"/>
        </w:rPr>
        <w:t>(jan-jun), 1.</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Dasgupta, N., Ranjan, S., Mundekkad, D., Ramalingam, C., Shanker, R., &amp; Kumar, A. (2015). Nanotechnology in agro-food: from field to plate. </w:t>
      </w:r>
      <w:r w:rsidRPr="00D16B2B">
        <w:rPr>
          <w:rFonts w:eastAsia="Times New Roman" w:cs="Times New Roman"/>
          <w:i/>
          <w:iCs/>
          <w:szCs w:val="24"/>
          <w:lang w:eastAsia="en-IN" w:bidi="hi-IN"/>
        </w:rPr>
        <w:t>Food Research International</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69</w:t>
      </w:r>
      <w:r w:rsidRPr="00D16B2B">
        <w:rPr>
          <w:rFonts w:eastAsia="Times New Roman" w:cs="Times New Roman"/>
          <w:szCs w:val="24"/>
          <w:lang w:eastAsia="en-IN" w:bidi="hi-IN"/>
        </w:rPr>
        <w:t>, 381-400.</w:t>
      </w:r>
    </w:p>
    <w:p w:rsidR="00FF25FE" w:rsidRPr="00D16B2B" w:rsidRDefault="00FF25FE" w:rsidP="009C44AE">
      <w:pPr>
        <w:pStyle w:val="ListParagraph"/>
        <w:numPr>
          <w:ilvl w:val="0"/>
          <w:numId w:val="37"/>
        </w:numPr>
        <w:rPr>
          <w:rFonts w:cs="Times New Roman"/>
          <w:szCs w:val="24"/>
        </w:rPr>
      </w:pPr>
      <w:r w:rsidRPr="00D16B2B">
        <w:rPr>
          <w:rFonts w:cs="Times New Roman"/>
          <w:szCs w:val="24"/>
        </w:rPr>
        <w:lastRenderedPageBreak/>
        <w:t xml:space="preserve">Devi, D., Julkapli, N. M., Sagadevan, S., &amp; Johan, M. R. (2023). Eco-friendly green synthesis approach and evaluation of environmental and biological applications of Iron oxide nanoparticles. </w:t>
      </w:r>
      <w:r w:rsidRPr="00D16B2B">
        <w:rPr>
          <w:rFonts w:cs="Times New Roman"/>
          <w:i/>
          <w:iCs/>
          <w:szCs w:val="24"/>
        </w:rPr>
        <w:t>Inorganic Chemistry Communications</w:t>
      </w:r>
      <w:r w:rsidRPr="00D16B2B">
        <w:rPr>
          <w:rFonts w:cs="Times New Roman"/>
          <w:szCs w:val="24"/>
        </w:rPr>
        <w:t>, 110700.</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Dizaj, S. M., Lotfipour, F., Barzegar-Jalali, M., Zarrintan, M. H., &amp;Adibkia, K. (2014). Antimicrobial activity of the metals and metal oxide nanoparticles. </w:t>
      </w:r>
      <w:r w:rsidRPr="00D16B2B">
        <w:rPr>
          <w:rFonts w:eastAsia="Times New Roman" w:cs="Times New Roman"/>
          <w:i/>
          <w:iCs/>
          <w:szCs w:val="24"/>
          <w:lang w:eastAsia="en-IN" w:bidi="hi-IN"/>
        </w:rPr>
        <w:t>Materials Science and Engineering: C</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44</w:t>
      </w:r>
      <w:r w:rsidRPr="00D16B2B">
        <w:rPr>
          <w:rFonts w:eastAsia="Times New Roman" w:cs="Times New Roman"/>
          <w:szCs w:val="24"/>
          <w:lang w:eastAsia="en-IN" w:bidi="hi-IN"/>
        </w:rPr>
        <w:t>, 278-284.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Elsakhawy, T., Omara, A. E. D., Alshaal, T., &amp; El-Ramady, H. (2018). Nanomaterials and plant abiotic stress in agroecosystems. </w:t>
      </w:r>
      <w:r w:rsidRPr="00D16B2B">
        <w:rPr>
          <w:rFonts w:eastAsia="Times New Roman" w:cs="Times New Roman"/>
          <w:i/>
          <w:iCs/>
          <w:szCs w:val="24"/>
          <w:lang w:eastAsia="en-IN" w:bidi="hi-IN"/>
        </w:rPr>
        <w:t>Environment, Biodiversity and Soil Security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2</w:t>
      </w:r>
      <w:r w:rsidRPr="00D16B2B">
        <w:rPr>
          <w:rFonts w:eastAsia="Times New Roman" w:cs="Times New Roman"/>
          <w:szCs w:val="24"/>
          <w:lang w:eastAsia="en-IN" w:bidi="hi-IN"/>
        </w:rPr>
        <w:t>(2018), 73-94.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Fraceto, L. F., Grillo, R., de Medeiros, G. A., Scognamiglio, V., Rea, G., &amp; Bartolucci, C. (2016). Nanotechnology in agriculture: which innovation potential does it have?.</w:t>
      </w:r>
      <w:r w:rsidRPr="00D16B2B">
        <w:rPr>
          <w:rFonts w:eastAsia="Times New Roman" w:cs="Times New Roman"/>
          <w:i/>
          <w:iCs/>
          <w:szCs w:val="24"/>
          <w:lang w:eastAsia="en-IN" w:bidi="hi-IN"/>
        </w:rPr>
        <w:t>Frontiers in Environmental Science</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4</w:t>
      </w:r>
      <w:r w:rsidRPr="00D16B2B">
        <w:rPr>
          <w:rFonts w:eastAsia="Times New Roman" w:cs="Times New Roman"/>
          <w:szCs w:val="24"/>
          <w:lang w:eastAsia="en-IN" w:bidi="hi-IN"/>
        </w:rPr>
        <w:t>, 20.</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Fu, X., Cai, J., Zhang, X., Li, W. D., Ge, H., &amp; Hu, Y. (2018). Top-down fabrication of shape-controlled, monodisperse nanoparticles for biomedical applications. </w:t>
      </w:r>
      <w:r w:rsidRPr="00D16B2B">
        <w:rPr>
          <w:rFonts w:cs="Times New Roman"/>
          <w:i/>
          <w:iCs/>
          <w:szCs w:val="24"/>
        </w:rPr>
        <w:t>Advanced drug delivery reviews</w:t>
      </w:r>
      <w:r w:rsidRPr="00D16B2B">
        <w:rPr>
          <w:rFonts w:cs="Times New Roman"/>
          <w:szCs w:val="24"/>
        </w:rPr>
        <w:t xml:space="preserve">, </w:t>
      </w:r>
      <w:r w:rsidRPr="00D16B2B">
        <w:rPr>
          <w:rFonts w:cs="Times New Roman"/>
          <w:i/>
          <w:iCs/>
          <w:szCs w:val="24"/>
        </w:rPr>
        <w:t>132</w:t>
      </w:r>
      <w:r w:rsidRPr="00D16B2B">
        <w:rPr>
          <w:rFonts w:cs="Times New Roman"/>
          <w:szCs w:val="24"/>
        </w:rPr>
        <w:t>, 169-187.</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Fuertes, G., Soto, I., Carrasco, R., Vargas, M., Sabattin, J., &amp; Lagos, C. (2016). Intelligent packaging systems: sensors and nanosensors to monitor food quality and safety. </w:t>
      </w:r>
      <w:r w:rsidRPr="00D16B2B">
        <w:rPr>
          <w:rFonts w:eastAsia="Times New Roman" w:cs="Times New Roman"/>
          <w:i/>
          <w:iCs/>
          <w:szCs w:val="24"/>
          <w:lang w:eastAsia="en-IN" w:bidi="hi-IN"/>
        </w:rPr>
        <w:t>Journal of Sensors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2016</w:t>
      </w:r>
      <w:r w:rsidRPr="00D16B2B">
        <w:rPr>
          <w:rFonts w:eastAsia="Times New Roman" w:cs="Times New Roman"/>
          <w:szCs w:val="24"/>
          <w:lang w:eastAsia="en-IN" w:bidi="hi-IN"/>
        </w:rPr>
        <w:t>.</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Guleria, G., Lopez-Pintor, D., Dec, J. E., &amp;Assanis, D. (2023). Development and evaluation of a skeletal mechanism for EHN additized gasoline mixtures in large Eddy simulations of HCCI combustion. </w:t>
      </w:r>
      <w:r w:rsidRPr="00D16B2B">
        <w:rPr>
          <w:rFonts w:eastAsia="Times New Roman" w:cs="Times New Roman"/>
          <w:i/>
          <w:iCs/>
          <w:szCs w:val="24"/>
          <w:lang w:eastAsia="en-IN" w:bidi="hi-IN"/>
        </w:rPr>
        <w:t>International Journal of Engine Research</w:t>
      </w:r>
      <w:r w:rsidRPr="00D16B2B">
        <w:rPr>
          <w:rFonts w:eastAsia="Times New Roman" w:cs="Times New Roman"/>
          <w:szCs w:val="24"/>
          <w:lang w:eastAsia="en-IN" w:bidi="hi-IN"/>
        </w:rPr>
        <w:t>, 14680874231178099.</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Han, X., Taratula, O., St Lorenz, A., Moses, A. S., Albarqi, H. A., Jahangiri, Y., ... &amp;Farsad, K. (2021). A novel multimodal nanoplatform for targeting tumor necrosis. </w:t>
      </w:r>
      <w:r w:rsidRPr="00D16B2B">
        <w:rPr>
          <w:rFonts w:cs="Times New Roman"/>
          <w:i/>
          <w:iCs/>
          <w:szCs w:val="24"/>
        </w:rPr>
        <w:t>RSC advances</w:t>
      </w:r>
      <w:r w:rsidRPr="00D16B2B">
        <w:rPr>
          <w:rFonts w:cs="Times New Roman"/>
          <w:szCs w:val="24"/>
        </w:rPr>
        <w:t xml:space="preserve">, </w:t>
      </w:r>
      <w:r w:rsidRPr="00D16B2B">
        <w:rPr>
          <w:rFonts w:cs="Times New Roman"/>
          <w:i/>
          <w:iCs/>
          <w:szCs w:val="24"/>
        </w:rPr>
        <w:t>11</w:t>
      </w:r>
      <w:r w:rsidRPr="00D16B2B">
        <w:rPr>
          <w:rFonts w:cs="Times New Roman"/>
          <w:szCs w:val="24"/>
        </w:rPr>
        <w:t>(47), 29486-29497.</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Han, X., Xu, K., Taratula, O., &amp;Farsad, K. (2019). Applications of nanoparticles in biomedical imaging. </w:t>
      </w:r>
      <w:r w:rsidRPr="00D16B2B">
        <w:rPr>
          <w:rFonts w:eastAsia="Times New Roman" w:cs="Times New Roman"/>
          <w:i/>
          <w:iCs/>
          <w:szCs w:val="24"/>
          <w:lang w:val="en-IN" w:eastAsia="en-IN" w:bidi="hi-IN"/>
        </w:rPr>
        <w:t>Nanoscale</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11</w:t>
      </w:r>
      <w:r w:rsidRPr="00D16B2B">
        <w:rPr>
          <w:rFonts w:eastAsia="Times New Roman" w:cs="Times New Roman"/>
          <w:szCs w:val="24"/>
          <w:lang w:val="en-IN" w:eastAsia="en-IN" w:bidi="hi-IN"/>
        </w:rPr>
        <w:t>(3), 799-819.</w:t>
      </w:r>
    </w:p>
    <w:p w:rsidR="00FF25FE" w:rsidRPr="00D16B2B" w:rsidRDefault="00FF25FE" w:rsidP="009C44AE">
      <w:pPr>
        <w:pStyle w:val="ListParagraph"/>
        <w:numPr>
          <w:ilvl w:val="0"/>
          <w:numId w:val="37"/>
        </w:numPr>
        <w:rPr>
          <w:rFonts w:cs="Times New Roman"/>
        </w:rPr>
      </w:pPr>
      <w:r w:rsidRPr="00D16B2B">
        <w:rPr>
          <w:rFonts w:cs="Times New Roman"/>
        </w:rPr>
        <w:t xml:space="preserve">Hao, L., Kraft, P., Berriz, G. F., Hynes, E. D., Koch, C., Korategere V Kumar, P., ... &amp;Lebo, M. S. (2022). Development of a clinical polygenic risk score assay and reporting workflow. </w:t>
      </w:r>
      <w:r w:rsidRPr="00D16B2B">
        <w:rPr>
          <w:rFonts w:cs="Times New Roman"/>
          <w:i/>
          <w:iCs/>
        </w:rPr>
        <w:t>Nature medicine</w:t>
      </w:r>
      <w:r w:rsidRPr="00D16B2B">
        <w:rPr>
          <w:rFonts w:cs="Times New Roman"/>
        </w:rPr>
        <w:t xml:space="preserve">, </w:t>
      </w:r>
      <w:r w:rsidRPr="00D16B2B">
        <w:rPr>
          <w:rFonts w:cs="Times New Roman"/>
          <w:i/>
          <w:iCs/>
        </w:rPr>
        <w:t>28</w:t>
      </w:r>
      <w:r w:rsidRPr="00D16B2B">
        <w:rPr>
          <w:rFonts w:cs="Times New Roman"/>
        </w:rPr>
        <w:t>(5), 1006-1013.</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lastRenderedPageBreak/>
        <w:t xml:space="preserve">Hossain, F., Perales-Perez, O. J., Hwang, S., &amp; Román, F. (2014). Antimicrobial nanomaterials as water disinfectant: applications, limitations and future perspectives. </w:t>
      </w:r>
      <w:r w:rsidRPr="00D16B2B">
        <w:rPr>
          <w:rFonts w:eastAsia="Times New Roman" w:cs="Times New Roman"/>
          <w:i/>
          <w:iCs/>
          <w:szCs w:val="24"/>
          <w:lang w:eastAsia="en-IN" w:bidi="hi-IN"/>
        </w:rPr>
        <w:t>Science of the total environment</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466</w:t>
      </w:r>
      <w:r w:rsidRPr="00D16B2B">
        <w:rPr>
          <w:rFonts w:eastAsia="Times New Roman" w:cs="Times New Roman"/>
          <w:szCs w:val="24"/>
          <w:lang w:eastAsia="en-IN" w:bidi="hi-IN"/>
        </w:rPr>
        <w:t>, 1047-1059.</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Hu, P., Cao, Y., Han, N., Wang, D., &amp; Chen, J. (2015). Nanomaterials for solar energy harvesting and storage. </w:t>
      </w:r>
      <w:r w:rsidRPr="00D16B2B">
        <w:rPr>
          <w:rFonts w:eastAsia="Times New Roman" w:cs="Times New Roman"/>
          <w:i/>
          <w:iCs/>
          <w:szCs w:val="24"/>
          <w:lang w:val="en-IN" w:eastAsia="en-IN" w:bidi="hi-IN"/>
        </w:rPr>
        <w:t>Journal of Nanomaterials</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2015</w:t>
      </w:r>
      <w:r w:rsidRPr="00D16B2B">
        <w:rPr>
          <w:rFonts w:eastAsia="Times New Roman" w:cs="Times New Roman"/>
          <w:szCs w:val="24"/>
          <w:lang w:val="en-IN" w:eastAsia="en-IN" w:bidi="hi-IN"/>
        </w:rPr>
        <w:t>, 7-7.</w:t>
      </w:r>
    </w:p>
    <w:p w:rsidR="00FF25FE" w:rsidRPr="00D16B2B" w:rsidRDefault="00FF25FE" w:rsidP="009C44AE">
      <w:pPr>
        <w:pStyle w:val="ListParagraph"/>
        <w:numPr>
          <w:ilvl w:val="0"/>
          <w:numId w:val="37"/>
        </w:numPr>
        <w:rPr>
          <w:rFonts w:cs="Times New Roman"/>
          <w:szCs w:val="24"/>
        </w:rPr>
      </w:pPr>
      <w:r w:rsidRPr="00D16B2B">
        <w:rPr>
          <w:rFonts w:eastAsia="Times New Roman" w:cs="Times New Roman"/>
          <w:szCs w:val="24"/>
          <w:lang w:val="en-IN" w:eastAsia="en-IN" w:bidi="hi-IN"/>
        </w:rPr>
        <w:t xml:space="preserve">Huston, M., DeBella, M., DiBella, M., &amp; Gupta, A. (2021). Green synthesis of nanomaterials. </w:t>
      </w:r>
      <w:r w:rsidRPr="00D16B2B">
        <w:rPr>
          <w:rFonts w:eastAsia="Times New Roman" w:cs="Times New Roman"/>
          <w:i/>
          <w:iCs/>
          <w:szCs w:val="24"/>
          <w:lang w:val="en-IN" w:eastAsia="en-IN" w:bidi="hi-IN"/>
        </w:rPr>
        <w:t>Nanomaterials</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11</w:t>
      </w:r>
      <w:r w:rsidRPr="00D16B2B">
        <w:rPr>
          <w:rFonts w:eastAsia="Times New Roman" w:cs="Times New Roman"/>
          <w:szCs w:val="24"/>
          <w:lang w:val="en-IN" w:eastAsia="en-IN" w:bidi="hi-IN"/>
        </w:rPr>
        <w:t>(8), 2130.</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Iavicoli, I., Leso, V., Beezhold, D. H., &amp; Shvedova, A. A. (2017). Nanotechnology in agriculture: Opportunities, toxicological implications, and occupational risks. </w:t>
      </w:r>
      <w:r w:rsidRPr="00D16B2B">
        <w:rPr>
          <w:rFonts w:eastAsia="Times New Roman" w:cs="Times New Roman"/>
          <w:i/>
          <w:iCs/>
          <w:szCs w:val="24"/>
          <w:lang w:eastAsia="en-IN" w:bidi="hi-IN"/>
        </w:rPr>
        <w:t>Toxicology and applied pharmacology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329</w:t>
      </w:r>
      <w:r w:rsidRPr="00D16B2B">
        <w:rPr>
          <w:rFonts w:eastAsia="Times New Roman" w:cs="Times New Roman"/>
          <w:szCs w:val="24"/>
          <w:lang w:eastAsia="en-IN" w:bidi="hi-IN"/>
        </w:rPr>
        <w:t>, 96-111.</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Ibrahim, R. K., Hayyan, M., AlSaadi, M. A., Hayyan, A., &amp; Ibrahim, S. (2016). Environmental application of nanotechnology: air, soil, and water. </w:t>
      </w:r>
      <w:r w:rsidRPr="00D16B2B">
        <w:rPr>
          <w:rFonts w:eastAsia="Times New Roman" w:cs="Times New Roman"/>
          <w:i/>
          <w:iCs/>
          <w:szCs w:val="24"/>
          <w:lang w:eastAsia="en-IN" w:bidi="hi-IN"/>
        </w:rPr>
        <w:t>Environmental Science and Pollution Research</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23</w:t>
      </w:r>
      <w:r w:rsidRPr="00D16B2B">
        <w:rPr>
          <w:rFonts w:eastAsia="Times New Roman" w:cs="Times New Roman"/>
          <w:szCs w:val="24"/>
          <w:lang w:eastAsia="en-IN" w:bidi="hi-IN"/>
        </w:rPr>
        <w:t>, 13754-13788.</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Jafarzadeh, S., &amp; Jafari, S. M. (2021). Impact of metal nanoparticles on the mechanical, barrier, optical and thermal properties of biodegradable food packaging materials. </w:t>
      </w:r>
      <w:r w:rsidRPr="00D16B2B">
        <w:rPr>
          <w:rFonts w:eastAsia="Times New Roman" w:cs="Times New Roman"/>
          <w:i/>
          <w:iCs/>
          <w:szCs w:val="24"/>
          <w:lang w:eastAsia="en-IN" w:bidi="hi-IN"/>
        </w:rPr>
        <w:t>Critical reviews in food science and nutrition</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61</w:t>
      </w:r>
      <w:r w:rsidRPr="00D16B2B">
        <w:rPr>
          <w:rFonts w:eastAsia="Times New Roman" w:cs="Times New Roman"/>
          <w:szCs w:val="24"/>
          <w:lang w:eastAsia="en-IN" w:bidi="hi-IN"/>
        </w:rPr>
        <w:t>(16), 2640-2658.</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Javaid, A., Oloketuyi, S. F., Khan, M. M., &amp; Khan, F. (2018). Diversity of bacterial synthesis of silver nanoparticles. </w:t>
      </w:r>
      <w:r w:rsidRPr="00D16B2B">
        <w:rPr>
          <w:rFonts w:cs="Times New Roman"/>
          <w:i/>
          <w:iCs/>
          <w:szCs w:val="24"/>
        </w:rPr>
        <w:t>BioNanoScience</w:t>
      </w:r>
      <w:r w:rsidRPr="00D16B2B">
        <w:rPr>
          <w:rFonts w:cs="Times New Roman"/>
          <w:szCs w:val="24"/>
        </w:rPr>
        <w:t xml:space="preserve">, </w:t>
      </w:r>
      <w:r w:rsidRPr="00D16B2B">
        <w:rPr>
          <w:rFonts w:cs="Times New Roman"/>
          <w:i/>
          <w:iCs/>
          <w:szCs w:val="24"/>
        </w:rPr>
        <w:t>8</w:t>
      </w:r>
      <w:r w:rsidRPr="00D16B2B">
        <w:rPr>
          <w:rFonts w:cs="Times New Roman"/>
          <w:szCs w:val="24"/>
        </w:rPr>
        <w:t>, 43-59.</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Joshi, A., Kaur, S., Singh, P., Dharamvir, K., Nayyar, H., &amp; Verma, G. (2018). Tracking multi-walled carbon nanotubes inside oat (Avena sativa L.) plants and assessing their effect on growth, yield, and mammalian (human) cell viability. </w:t>
      </w:r>
      <w:r w:rsidRPr="00D16B2B">
        <w:rPr>
          <w:rFonts w:eastAsia="Times New Roman" w:cs="Times New Roman"/>
          <w:i/>
          <w:iCs/>
          <w:szCs w:val="24"/>
          <w:lang w:val="en-IN" w:eastAsia="en-IN" w:bidi="hi-IN"/>
        </w:rPr>
        <w:t>Applied Nanoscience</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8</w:t>
      </w:r>
      <w:r w:rsidRPr="00D16B2B">
        <w:rPr>
          <w:rFonts w:eastAsia="Times New Roman" w:cs="Times New Roman"/>
          <w:szCs w:val="24"/>
          <w:lang w:val="en-IN" w:eastAsia="en-IN" w:bidi="hi-IN"/>
        </w:rPr>
        <w:t>, 1399-1414.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Joshi, H., Choudhary, P., &amp; Mundra, S. L. (2019). Future prospects of nanotechnology in agriculture. </w:t>
      </w:r>
      <w:r w:rsidRPr="00D16B2B">
        <w:rPr>
          <w:rFonts w:eastAsia="Times New Roman" w:cs="Times New Roman"/>
          <w:i/>
          <w:iCs/>
          <w:szCs w:val="24"/>
          <w:lang w:eastAsia="en-IN" w:bidi="hi-IN"/>
        </w:rPr>
        <w:t>Int. J. Chem. Stud</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7</w:t>
      </w:r>
      <w:r w:rsidRPr="00D16B2B">
        <w:rPr>
          <w:rFonts w:eastAsia="Times New Roman" w:cs="Times New Roman"/>
          <w:szCs w:val="24"/>
          <w:lang w:eastAsia="en-IN" w:bidi="hi-IN"/>
        </w:rPr>
        <w:t>(2), 957-963.</w:t>
      </w:r>
    </w:p>
    <w:p w:rsidR="00FF25FE" w:rsidRPr="00D16B2B" w:rsidRDefault="00FF25FE" w:rsidP="009C44AE">
      <w:pPr>
        <w:pStyle w:val="ListParagraph"/>
        <w:numPr>
          <w:ilvl w:val="0"/>
          <w:numId w:val="37"/>
        </w:numPr>
        <w:rPr>
          <w:rFonts w:cs="Times New Roman"/>
          <w:szCs w:val="24"/>
        </w:rPr>
      </w:pPr>
      <w:r w:rsidRPr="00D16B2B">
        <w:rPr>
          <w:rFonts w:cs="Times New Roman"/>
          <w:szCs w:val="24"/>
        </w:rPr>
        <w:t>Joudeh N, Linke D. Nanoparticle classification, physicochemical properties, characterization, and applications: a comprehensive review for biologists. J Nanobiotechnology. 2022 Jun 7;20(1):262</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Kalidhasan, S., Dror, I., &amp; Berkowitz, B. (2017). Atrazine degradation through PEI-copper nanoparticles deposited onto montmorillonite and sand. </w:t>
      </w:r>
      <w:r w:rsidRPr="00D16B2B">
        <w:rPr>
          <w:rFonts w:eastAsia="Times New Roman" w:cs="Times New Roman"/>
          <w:i/>
          <w:iCs/>
          <w:szCs w:val="24"/>
          <w:lang w:eastAsia="en-IN" w:bidi="hi-IN"/>
        </w:rPr>
        <w:t>Scientific Reports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7</w:t>
      </w:r>
      <w:r w:rsidRPr="00D16B2B">
        <w:rPr>
          <w:rFonts w:eastAsia="Times New Roman" w:cs="Times New Roman"/>
          <w:szCs w:val="24"/>
          <w:lang w:eastAsia="en-IN" w:bidi="hi-IN"/>
        </w:rPr>
        <w:t>(1), 1415.</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Karpagavinayagam, P., &amp;Vedhi, C. (2019). Green synthesis of iron oxide nanoparticles using Avicennia marina flower extract. </w:t>
      </w:r>
      <w:r w:rsidRPr="00D16B2B">
        <w:rPr>
          <w:rFonts w:eastAsia="Times New Roman" w:cs="Times New Roman"/>
          <w:i/>
          <w:iCs/>
          <w:szCs w:val="24"/>
          <w:lang w:val="en-IN" w:eastAsia="en-IN" w:bidi="hi-IN"/>
        </w:rPr>
        <w:t>Vacuum</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160</w:t>
      </w:r>
      <w:r w:rsidRPr="00D16B2B">
        <w:rPr>
          <w:rFonts w:eastAsia="Times New Roman" w:cs="Times New Roman"/>
          <w:szCs w:val="24"/>
          <w:lang w:val="en-IN" w:eastAsia="en-IN" w:bidi="hi-IN"/>
        </w:rPr>
        <w:t>, 286-292.</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lastRenderedPageBreak/>
        <w:t xml:space="preserve">Kavakebi, E., Anvar, A. A., Ahari, H., &amp;Motalebi, A. A. (2021). Green biosynthesized SaturejarechingeriJamzad-Ag/poly vinyl alcohol film: quality improvement of Oncorhynchus mykiss fillet during refrigerated storage. </w:t>
      </w:r>
      <w:r w:rsidRPr="00D16B2B">
        <w:rPr>
          <w:rFonts w:eastAsia="Times New Roman" w:cs="Times New Roman"/>
          <w:i/>
          <w:iCs/>
          <w:szCs w:val="24"/>
          <w:lang w:eastAsia="en-IN" w:bidi="hi-IN"/>
        </w:rPr>
        <w:t>Food Science and Technology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41</w:t>
      </w:r>
      <w:r w:rsidRPr="00D16B2B">
        <w:rPr>
          <w:rFonts w:eastAsia="Times New Roman" w:cs="Times New Roman"/>
          <w:szCs w:val="24"/>
          <w:lang w:eastAsia="en-IN" w:bidi="hi-IN"/>
        </w:rPr>
        <w:t>, 267-278.</w:t>
      </w:r>
    </w:p>
    <w:p w:rsidR="00FF25FE" w:rsidRPr="00D16B2B" w:rsidRDefault="00FF25FE" w:rsidP="009C44AE">
      <w:pPr>
        <w:pStyle w:val="ListParagraph"/>
        <w:numPr>
          <w:ilvl w:val="0"/>
          <w:numId w:val="37"/>
        </w:numPr>
        <w:rPr>
          <w:rFonts w:cs="Times New Roman"/>
          <w:szCs w:val="24"/>
        </w:rPr>
      </w:pPr>
      <w:r w:rsidRPr="00D16B2B">
        <w:rPr>
          <w:rFonts w:cs="Times New Roman"/>
          <w:szCs w:val="24"/>
        </w:rPr>
        <w:t>Khan, Ibrahim &amp; Saeed, Khalid &amp; Khan, Idrees. (2019). Nanoparticles: Properties, Applications and Toxicities. Arabian Journal of Chemistry. 12. 908-931. 10.1016/j.arabjc.2017.05.011.</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Kolahi-Ahari, S., Deiminiat, B., &amp;Rounaghi, G. H. (2020). Modification of a pencil graphite electrode with multiwalled carbon nanotubes capped gold nanoparticles for electrochemical determination of tramadol. </w:t>
      </w:r>
      <w:r w:rsidRPr="00D16B2B">
        <w:rPr>
          <w:rFonts w:eastAsia="Times New Roman" w:cs="Times New Roman"/>
          <w:i/>
          <w:iCs/>
          <w:szCs w:val="24"/>
          <w:lang w:eastAsia="en-IN" w:bidi="hi-IN"/>
        </w:rPr>
        <w:t>Journal of Electroanalytical Chemistry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862</w:t>
      </w:r>
      <w:r w:rsidRPr="00D16B2B">
        <w:rPr>
          <w:rFonts w:eastAsia="Times New Roman" w:cs="Times New Roman"/>
          <w:szCs w:val="24"/>
          <w:lang w:eastAsia="en-IN" w:bidi="hi-IN"/>
        </w:rPr>
        <w:t>, 113996.</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Kumar, S., Suman, K. N. S., Ravindra, K., Poddar, P., &amp; SB, V. S. (2017). Microstructure, mechanical response and fractography of AZ91E/Al2O3 (p) nano composite fabricated by semi solid stir casting method. </w:t>
      </w:r>
      <w:r w:rsidRPr="00D16B2B">
        <w:rPr>
          <w:rFonts w:eastAsia="Times New Roman" w:cs="Times New Roman"/>
          <w:i/>
          <w:iCs/>
          <w:szCs w:val="24"/>
          <w:lang w:eastAsia="en-IN" w:bidi="hi-IN"/>
        </w:rPr>
        <w:t>Journal of magnesium and alloys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5</w:t>
      </w:r>
      <w:r w:rsidRPr="00D16B2B">
        <w:rPr>
          <w:rFonts w:eastAsia="Times New Roman" w:cs="Times New Roman"/>
          <w:szCs w:val="24"/>
          <w:lang w:eastAsia="en-IN" w:bidi="hi-IN"/>
        </w:rPr>
        <w:t>(1), 48-55.</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Lou, D., Fan, L., Jiang, T., &amp; Zhang, Y. (2022). Advances in nanoparticle‐based lateral flow immunoassay for point‐of‐care testing. </w:t>
      </w:r>
      <w:r w:rsidRPr="00D16B2B">
        <w:rPr>
          <w:rFonts w:eastAsia="Times New Roman" w:cs="Times New Roman"/>
          <w:i/>
          <w:iCs/>
          <w:szCs w:val="24"/>
          <w:lang w:eastAsia="en-IN" w:bidi="hi-IN"/>
        </w:rPr>
        <w:t>View</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3</w:t>
      </w:r>
      <w:r w:rsidRPr="00D16B2B">
        <w:rPr>
          <w:rFonts w:eastAsia="Times New Roman" w:cs="Times New Roman"/>
          <w:szCs w:val="24"/>
          <w:lang w:eastAsia="en-IN" w:bidi="hi-IN"/>
        </w:rPr>
        <w:t>(1), 20200125.</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Luna-Sánchez, J. L., Jiménez-Pérez, J. L., Carbajal-Valdez, R., Lopez-Gamboa, G., Pérez-González, M., &amp; Correa-Pacheco, Z. N. (2019). Green synthesis of silver nanoparticles using Jalapeño Chili extract and thermal lens study of acrylic resin nanocomposites. </w:t>
      </w:r>
      <w:r w:rsidRPr="00D16B2B">
        <w:rPr>
          <w:rFonts w:cs="Times New Roman"/>
          <w:i/>
          <w:iCs/>
          <w:szCs w:val="24"/>
        </w:rPr>
        <w:t>Thermochimica Acta</w:t>
      </w:r>
      <w:r w:rsidRPr="00D16B2B">
        <w:rPr>
          <w:rFonts w:cs="Times New Roman"/>
          <w:szCs w:val="24"/>
        </w:rPr>
        <w:t xml:space="preserve">, </w:t>
      </w:r>
      <w:r w:rsidRPr="00D16B2B">
        <w:rPr>
          <w:rFonts w:cs="Times New Roman"/>
          <w:i/>
          <w:iCs/>
          <w:szCs w:val="24"/>
        </w:rPr>
        <w:t>678</w:t>
      </w:r>
      <w:r w:rsidRPr="00D16B2B">
        <w:rPr>
          <w:rFonts w:cs="Times New Roman"/>
          <w:szCs w:val="24"/>
        </w:rPr>
        <w:t>, 178314.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Madhura, L., Singh, S., Kanchi, S., Sabela, M., Bisetty, K., &amp;Inamuddin. (2019). Nanotechnology-based water quality management for wastewater treatment. </w:t>
      </w:r>
      <w:r w:rsidRPr="00D16B2B">
        <w:rPr>
          <w:rFonts w:eastAsia="Times New Roman" w:cs="Times New Roman"/>
          <w:i/>
          <w:iCs/>
          <w:szCs w:val="24"/>
          <w:lang w:eastAsia="en-IN" w:bidi="hi-IN"/>
        </w:rPr>
        <w:t>Environmental Chemistry Letters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17</w:t>
      </w:r>
      <w:r w:rsidRPr="00D16B2B">
        <w:rPr>
          <w:rFonts w:eastAsia="Times New Roman" w:cs="Times New Roman"/>
          <w:szCs w:val="24"/>
          <w:lang w:eastAsia="en-IN" w:bidi="hi-IN"/>
        </w:rPr>
        <w:t>, 65-121.</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Maksoud, M. A., Elgarahy, A. M., Farrell, C., Ala'a, H., Rooney, D. W., &amp; Osman, A. I. (2020). Insight on water remediation application using magnetic nanomaterials and biosorbents. </w:t>
      </w:r>
      <w:r w:rsidRPr="00D16B2B">
        <w:rPr>
          <w:rFonts w:eastAsia="Times New Roman" w:cs="Times New Roman"/>
          <w:i/>
          <w:iCs/>
          <w:szCs w:val="24"/>
          <w:lang w:val="en-IN" w:eastAsia="en-IN" w:bidi="hi-IN"/>
        </w:rPr>
        <w:t>Coordination Chemistry Reviews</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403</w:t>
      </w:r>
      <w:r w:rsidRPr="00D16B2B">
        <w:rPr>
          <w:rFonts w:eastAsia="Times New Roman" w:cs="Times New Roman"/>
          <w:szCs w:val="24"/>
          <w:lang w:val="en-IN" w:eastAsia="en-IN" w:bidi="hi-IN"/>
        </w:rPr>
        <w:t>, 213096.</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Malhotra, B. D., &amp; Ali, M. A. (2018). Nanomaterials in biosensors: Fundamentals and applications. </w:t>
      </w:r>
      <w:r w:rsidRPr="00D16B2B">
        <w:rPr>
          <w:rFonts w:eastAsia="Times New Roman" w:cs="Times New Roman"/>
          <w:i/>
          <w:iCs/>
          <w:szCs w:val="24"/>
          <w:lang w:val="en-IN" w:eastAsia="en-IN" w:bidi="hi-IN"/>
        </w:rPr>
        <w:t>Nanomaterials for biosensors</w:t>
      </w:r>
      <w:r w:rsidRPr="00D16B2B">
        <w:rPr>
          <w:rFonts w:eastAsia="Times New Roman" w:cs="Times New Roman"/>
          <w:szCs w:val="24"/>
          <w:lang w:val="en-IN" w:eastAsia="en-IN" w:bidi="hi-IN"/>
        </w:rPr>
        <w:t>, 1.</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Malik S, Muhammad K, Waheed Y. Nanotechnology: A Revolution in Modern Industry. </w:t>
      </w:r>
      <w:r w:rsidRPr="00D16B2B">
        <w:rPr>
          <w:rStyle w:val="Emphasis"/>
          <w:rFonts w:cs="Times New Roman"/>
          <w:szCs w:val="24"/>
        </w:rPr>
        <w:t>Molecules</w:t>
      </w:r>
      <w:r w:rsidRPr="00D16B2B">
        <w:rPr>
          <w:rFonts w:cs="Times New Roman"/>
          <w:szCs w:val="24"/>
        </w:rPr>
        <w:t>. 2023; 28(2):661. https://doi.org/10.3390/molecules28020661</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Mikkelsen, R. (2018). Nanofertilizer and nanotechnology: a quick look. </w:t>
      </w:r>
      <w:r w:rsidRPr="00D16B2B">
        <w:rPr>
          <w:rFonts w:eastAsia="Times New Roman" w:cs="Times New Roman"/>
          <w:i/>
          <w:iCs/>
          <w:szCs w:val="24"/>
          <w:lang w:eastAsia="en-IN" w:bidi="hi-IN"/>
        </w:rPr>
        <w:t>Better Crops with Plant Food</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102</w:t>
      </w:r>
      <w:r w:rsidRPr="00D16B2B">
        <w:rPr>
          <w:rFonts w:eastAsia="Times New Roman" w:cs="Times New Roman"/>
          <w:szCs w:val="24"/>
          <w:lang w:eastAsia="en-IN" w:bidi="hi-IN"/>
        </w:rPr>
        <w:t>(3), 18-19.</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lastRenderedPageBreak/>
        <w:t xml:space="preserve">Mitchell, M. J., Billingsley, M. M., Haley, R. M., Wechsler, M. E., Peppas, N. A., &amp; Langer, R. (2021). Engineering precision nanoparticles for drug delivery. </w:t>
      </w:r>
      <w:r w:rsidRPr="00D16B2B">
        <w:rPr>
          <w:rFonts w:eastAsia="Times New Roman" w:cs="Times New Roman"/>
          <w:i/>
          <w:iCs/>
          <w:szCs w:val="24"/>
          <w:lang w:eastAsia="en-IN" w:bidi="hi-IN"/>
        </w:rPr>
        <w:t>Nature reviews drug discovery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20</w:t>
      </w:r>
      <w:r w:rsidRPr="00D16B2B">
        <w:rPr>
          <w:rFonts w:eastAsia="Times New Roman" w:cs="Times New Roman"/>
          <w:szCs w:val="24"/>
          <w:lang w:eastAsia="en-IN" w:bidi="hi-IN"/>
        </w:rPr>
        <w:t>(2), 101-124.</w:t>
      </w:r>
    </w:p>
    <w:p w:rsidR="00FF25FE" w:rsidRPr="00D16B2B" w:rsidRDefault="00FF25FE" w:rsidP="009C44AE">
      <w:pPr>
        <w:pStyle w:val="ListParagraph"/>
        <w:numPr>
          <w:ilvl w:val="0"/>
          <w:numId w:val="37"/>
        </w:numPr>
        <w:rPr>
          <w:rFonts w:cs="Times New Roman"/>
          <w:szCs w:val="24"/>
        </w:rPr>
      </w:pPr>
      <w:r w:rsidRPr="00D16B2B">
        <w:rPr>
          <w:rFonts w:cs="Times New Roman"/>
          <w:szCs w:val="24"/>
        </w:rPr>
        <w:t>Nath, D. and Banerjee, P. (2013) Green Nanotechnology—A New Hope for Medical Biology. Environmental Toxicology and Pharmacology, 36, 997-1014.</w:t>
      </w:r>
    </w:p>
    <w:p w:rsidR="00FF25FE" w:rsidRPr="00D16B2B" w:rsidRDefault="00FF25FE" w:rsidP="009C44AE">
      <w:pPr>
        <w:pStyle w:val="ListParagraph"/>
        <w:numPr>
          <w:ilvl w:val="0"/>
          <w:numId w:val="37"/>
        </w:numPr>
        <w:rPr>
          <w:rFonts w:cs="Times New Roman"/>
          <w:szCs w:val="24"/>
        </w:rPr>
      </w:pPr>
      <w:r w:rsidRPr="00D16B2B">
        <w:rPr>
          <w:rFonts w:cs="Times New Roman"/>
          <w:szCs w:val="24"/>
        </w:rPr>
        <w:t>Nguyen, Bich &amp; Nguyen Van, Hao. (2016). Promising applications of graphene and graphene-based nanostructures. Advances in Natural Sciences: Nanoscience and Nanotechnology. 7. 023002. 10.1088/2043-6262/7/2/023002.</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Niccolai, L., Bassetto, M., Quarta, A. A., &amp;Mengali, G. (2019). A review of Smart Dust architecture, dynamics, and mission applications. </w:t>
      </w:r>
      <w:r w:rsidRPr="00D16B2B">
        <w:rPr>
          <w:rFonts w:eastAsia="Times New Roman" w:cs="Times New Roman"/>
          <w:i/>
          <w:iCs/>
          <w:szCs w:val="24"/>
          <w:lang w:eastAsia="en-IN" w:bidi="hi-IN"/>
        </w:rPr>
        <w:t>Progress in Aerospace Sciences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106</w:t>
      </w:r>
      <w:r w:rsidRPr="00D16B2B">
        <w:rPr>
          <w:rFonts w:eastAsia="Times New Roman" w:cs="Times New Roman"/>
          <w:szCs w:val="24"/>
          <w:lang w:eastAsia="en-IN" w:bidi="hi-IN"/>
        </w:rPr>
        <w:t>, 1-14.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Nikolic, M. V., Vasiljevic, Z. Z., Auger, S., &amp; Vidic, J. (2021). Metal oxide nanoparticles for safe active and intelligent food packaging. </w:t>
      </w:r>
      <w:r w:rsidRPr="00D16B2B">
        <w:rPr>
          <w:rFonts w:eastAsia="Times New Roman" w:cs="Times New Roman"/>
          <w:i/>
          <w:iCs/>
          <w:szCs w:val="24"/>
          <w:lang w:eastAsia="en-IN" w:bidi="hi-IN"/>
        </w:rPr>
        <w:t>Trends in Food Science &amp; Technology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116</w:t>
      </w:r>
      <w:r w:rsidRPr="00D16B2B">
        <w:rPr>
          <w:rFonts w:eastAsia="Times New Roman" w:cs="Times New Roman"/>
          <w:szCs w:val="24"/>
          <w:lang w:eastAsia="en-IN" w:bidi="hi-IN"/>
        </w:rPr>
        <w:t>, 655-668.</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Nuruzzaman, M. D., Rahman, M. M., Liu, Y., &amp; Naidu, R. (2016). Nanoencapsulation, nano-guard for pesticides: a new window for safe application. </w:t>
      </w:r>
      <w:r w:rsidRPr="00D16B2B">
        <w:rPr>
          <w:rFonts w:cs="Times New Roman"/>
          <w:i/>
          <w:iCs/>
          <w:szCs w:val="24"/>
        </w:rPr>
        <w:t>Journal of agricultural and food chemistry</w:t>
      </w:r>
      <w:r w:rsidRPr="00D16B2B">
        <w:rPr>
          <w:rFonts w:cs="Times New Roman"/>
          <w:szCs w:val="24"/>
        </w:rPr>
        <w:t xml:space="preserve">, </w:t>
      </w:r>
      <w:r w:rsidRPr="00D16B2B">
        <w:rPr>
          <w:rFonts w:cs="Times New Roman"/>
          <w:i/>
          <w:iCs/>
          <w:szCs w:val="24"/>
        </w:rPr>
        <w:t>64</w:t>
      </w:r>
      <w:r w:rsidRPr="00D16B2B">
        <w:rPr>
          <w:rFonts w:cs="Times New Roman"/>
          <w:szCs w:val="24"/>
        </w:rPr>
        <w:t>(7), 1447-1483.</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Onyeaka, H., Passaretti, P., Miri, T., &amp; Al-Sharify, Z. T. (2022). The safety of nanomaterials in food production and packaging. </w:t>
      </w:r>
      <w:r w:rsidRPr="00D16B2B">
        <w:rPr>
          <w:rFonts w:eastAsia="Times New Roman" w:cs="Times New Roman"/>
          <w:i/>
          <w:iCs/>
          <w:szCs w:val="24"/>
          <w:lang w:eastAsia="en-IN" w:bidi="hi-IN"/>
        </w:rPr>
        <w:t>Current Research in Food Science</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5</w:t>
      </w:r>
      <w:r w:rsidRPr="00D16B2B">
        <w:rPr>
          <w:rFonts w:eastAsia="Times New Roman" w:cs="Times New Roman"/>
          <w:szCs w:val="24"/>
          <w:lang w:eastAsia="en-IN" w:bidi="hi-IN"/>
        </w:rPr>
        <w:t>, 763-774.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Onyeaka, H., Passaretti, P., Miri, T., &amp; Al-Sharify, Z. T. (2022). The safety of nanomaterials in food production and packaging. </w:t>
      </w:r>
      <w:r w:rsidRPr="00D16B2B">
        <w:rPr>
          <w:rFonts w:eastAsia="Times New Roman" w:cs="Times New Roman"/>
          <w:i/>
          <w:iCs/>
          <w:szCs w:val="24"/>
          <w:lang w:eastAsia="en-IN" w:bidi="hi-IN"/>
        </w:rPr>
        <w:t>Current Research in Food Science</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5</w:t>
      </w:r>
      <w:r w:rsidRPr="00D16B2B">
        <w:rPr>
          <w:rFonts w:eastAsia="Times New Roman" w:cs="Times New Roman"/>
          <w:szCs w:val="24"/>
          <w:lang w:eastAsia="en-IN" w:bidi="hi-IN"/>
        </w:rPr>
        <w:t>, 763-774.</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Pathak, Y. V. (Ed.). (2019). </w:t>
      </w:r>
      <w:r w:rsidRPr="00D16B2B">
        <w:rPr>
          <w:rFonts w:eastAsia="Times New Roman" w:cs="Times New Roman"/>
          <w:i/>
          <w:iCs/>
          <w:szCs w:val="24"/>
          <w:lang w:val="en-IN" w:eastAsia="en-IN" w:bidi="hi-IN"/>
        </w:rPr>
        <w:t>Surface modification of nanoparticles for targeted drug delivery</w:t>
      </w:r>
      <w:r w:rsidRPr="00D16B2B">
        <w:rPr>
          <w:rFonts w:eastAsia="Times New Roman" w:cs="Times New Roman"/>
          <w:szCs w:val="24"/>
          <w:lang w:val="en-IN" w:eastAsia="en-IN" w:bidi="hi-IN"/>
        </w:rPr>
        <w:t>. Cham, Switzerland: Springer International Publishing.</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Patra, J. K., Das, G., Fraceto, L. F., Campos, E. V. R., Rodriguez-Torres, M. D. P., Acosta-Torres, L. S., ... &amp; Shin, H. S. (2018). Nano based drug delivery systems: recent developments and future prospects. </w:t>
      </w:r>
      <w:r w:rsidRPr="00D16B2B">
        <w:rPr>
          <w:rFonts w:eastAsia="Times New Roman" w:cs="Times New Roman"/>
          <w:i/>
          <w:iCs/>
          <w:szCs w:val="24"/>
          <w:lang w:val="en-IN" w:eastAsia="en-IN" w:bidi="hi-IN"/>
        </w:rPr>
        <w:t>Journal of nanobiotechnology</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16</w:t>
      </w:r>
      <w:r w:rsidRPr="00D16B2B">
        <w:rPr>
          <w:rFonts w:eastAsia="Times New Roman" w:cs="Times New Roman"/>
          <w:szCs w:val="24"/>
          <w:lang w:val="en-IN" w:eastAsia="en-IN" w:bidi="hi-IN"/>
        </w:rPr>
        <w:t>(1), 1-33.</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Pendergast, M. M., &amp; Hoek, E. M. (2011). A review of water treatment membrane nanotechnologies. </w:t>
      </w:r>
      <w:r w:rsidRPr="00D16B2B">
        <w:rPr>
          <w:rFonts w:eastAsia="Times New Roman" w:cs="Times New Roman"/>
          <w:i/>
          <w:iCs/>
          <w:szCs w:val="24"/>
          <w:lang w:eastAsia="en-IN" w:bidi="hi-IN"/>
        </w:rPr>
        <w:t>Energy &amp; Environmental Science</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4</w:t>
      </w:r>
      <w:r w:rsidRPr="00D16B2B">
        <w:rPr>
          <w:rFonts w:eastAsia="Times New Roman" w:cs="Times New Roman"/>
          <w:szCs w:val="24"/>
          <w:lang w:eastAsia="en-IN" w:bidi="hi-IN"/>
        </w:rPr>
        <w:t>(6), 1946-1971.</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Pradhan, S., &amp;Mailapalli, D. R. (2020). Nanopesticides for pest control. </w:t>
      </w:r>
      <w:r w:rsidRPr="00D16B2B">
        <w:rPr>
          <w:rFonts w:eastAsia="Times New Roman" w:cs="Times New Roman"/>
          <w:i/>
          <w:iCs/>
          <w:szCs w:val="24"/>
          <w:lang w:eastAsia="en-IN" w:bidi="hi-IN"/>
        </w:rPr>
        <w:t>Sustainable agriculture reviews 40</w:t>
      </w:r>
      <w:r w:rsidRPr="00D16B2B">
        <w:rPr>
          <w:rFonts w:eastAsia="Times New Roman" w:cs="Times New Roman"/>
          <w:szCs w:val="24"/>
          <w:lang w:eastAsia="en-IN" w:bidi="hi-IN"/>
        </w:rPr>
        <w:t>, 43-74.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lastRenderedPageBreak/>
        <w:t xml:space="preserve">Prasad, R., Bhattacharyya, A., &amp; Nguyen, Q. D. (2017). Nanotechnology in sustainable agriculture: recent developments, challenges, and perspectives. </w:t>
      </w:r>
      <w:r w:rsidRPr="00D16B2B">
        <w:rPr>
          <w:rFonts w:eastAsia="Times New Roman" w:cs="Times New Roman"/>
          <w:i/>
          <w:iCs/>
          <w:szCs w:val="24"/>
          <w:lang w:eastAsia="en-IN" w:bidi="hi-IN"/>
        </w:rPr>
        <w:t>Frontiers in microbiology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8</w:t>
      </w:r>
      <w:r w:rsidRPr="00D16B2B">
        <w:rPr>
          <w:rFonts w:eastAsia="Times New Roman" w:cs="Times New Roman"/>
          <w:szCs w:val="24"/>
          <w:lang w:eastAsia="en-IN" w:bidi="hi-IN"/>
        </w:rPr>
        <w:t>, 1014.</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Rajput, V. D., Minkina, T., Ahmed, B., Singh, V. K., Mandzhieva, S., Sushkova, S., ... &amp; Wang, B. (2022). Nano-biochar: A novel solution for sustainable agriculture and environmental remediation. </w:t>
      </w:r>
      <w:r w:rsidRPr="00D16B2B">
        <w:rPr>
          <w:rFonts w:eastAsia="Times New Roman" w:cs="Times New Roman"/>
          <w:i/>
          <w:iCs/>
          <w:szCs w:val="24"/>
          <w:lang w:eastAsia="en-IN" w:bidi="hi-IN"/>
        </w:rPr>
        <w:t>Environmental Research</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210</w:t>
      </w:r>
      <w:r w:rsidRPr="00D16B2B">
        <w:rPr>
          <w:rFonts w:eastAsia="Times New Roman" w:cs="Times New Roman"/>
          <w:szCs w:val="24"/>
          <w:lang w:eastAsia="en-IN" w:bidi="hi-IN"/>
        </w:rPr>
        <w:t>, 112891.</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Rana, A., Yadav, K., &amp;Jagadevan, S. (2020). A comprehensive review on green synthesis of nature-inspired metal nanoparticles: Mechanism, application and toxicity. </w:t>
      </w:r>
      <w:r w:rsidRPr="00D16B2B">
        <w:rPr>
          <w:rFonts w:cs="Times New Roman"/>
          <w:i/>
          <w:iCs/>
          <w:szCs w:val="24"/>
        </w:rPr>
        <w:t>Journal of Cleaner Production</w:t>
      </w:r>
      <w:r w:rsidRPr="00D16B2B">
        <w:rPr>
          <w:rFonts w:cs="Times New Roman"/>
          <w:szCs w:val="24"/>
        </w:rPr>
        <w:t xml:space="preserve">, </w:t>
      </w:r>
      <w:r w:rsidRPr="00D16B2B">
        <w:rPr>
          <w:rFonts w:cs="Times New Roman"/>
          <w:i/>
          <w:iCs/>
          <w:szCs w:val="24"/>
        </w:rPr>
        <w:t>272</w:t>
      </w:r>
      <w:r w:rsidRPr="00D16B2B">
        <w:rPr>
          <w:rFonts w:cs="Times New Roman"/>
          <w:szCs w:val="24"/>
        </w:rPr>
        <w:t>, 122880.</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Rosenholm, J. M., Sahlgren, C., &amp;Lindén, M. (2010). Towards multifunctional, targeted drug delivery systems using mesoporous silica nanoparticles–opportunities &amp; challenges. </w:t>
      </w:r>
      <w:r w:rsidRPr="00D16B2B">
        <w:rPr>
          <w:rFonts w:eastAsia="Times New Roman" w:cs="Times New Roman"/>
          <w:i/>
          <w:iCs/>
          <w:szCs w:val="24"/>
          <w:lang w:val="en-IN" w:eastAsia="en-IN" w:bidi="hi-IN"/>
        </w:rPr>
        <w:t>Nanoscale</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2</w:t>
      </w:r>
      <w:r w:rsidRPr="00D16B2B">
        <w:rPr>
          <w:rFonts w:eastAsia="Times New Roman" w:cs="Times New Roman"/>
          <w:szCs w:val="24"/>
          <w:lang w:val="en-IN" w:eastAsia="en-IN" w:bidi="hi-IN"/>
        </w:rPr>
        <w:t>(10), 1870-1883.</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Semaltianos, N. G., Hendry, E., Chang, H., &amp; Wears, M. L. (2015). Electrophoretic deposition on graphene of Au nanoparticles generated by laser ablation of a bulk Au target in water. </w:t>
      </w:r>
      <w:r w:rsidRPr="00D16B2B">
        <w:rPr>
          <w:rFonts w:cs="Times New Roman"/>
          <w:i/>
          <w:iCs/>
          <w:szCs w:val="24"/>
        </w:rPr>
        <w:t>Laser Physics Letters</w:t>
      </w:r>
      <w:r w:rsidRPr="00D16B2B">
        <w:rPr>
          <w:rFonts w:cs="Times New Roman"/>
          <w:szCs w:val="24"/>
        </w:rPr>
        <w:t xml:space="preserve">, </w:t>
      </w:r>
      <w:r w:rsidRPr="00D16B2B">
        <w:rPr>
          <w:rFonts w:cs="Times New Roman"/>
          <w:i/>
          <w:iCs/>
          <w:szCs w:val="24"/>
        </w:rPr>
        <w:t>12</w:t>
      </w:r>
      <w:r w:rsidRPr="00D16B2B">
        <w:rPr>
          <w:rFonts w:cs="Times New Roman"/>
          <w:szCs w:val="24"/>
        </w:rPr>
        <w:t>(4), 046201.</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Shahbazzadeh, D., Amirkhani, A., Djadid, N. D., Bigdeli, S., Akbari, A., Ahari, H., ... &amp;Dehghani, R. (2009). Epidemiological and clinical survey of scorpionism in Khuzestan province, Iran (2003). </w:t>
      </w:r>
      <w:r w:rsidRPr="00D16B2B">
        <w:rPr>
          <w:rFonts w:eastAsia="Times New Roman" w:cs="Times New Roman"/>
          <w:i/>
          <w:iCs/>
          <w:szCs w:val="24"/>
          <w:lang w:eastAsia="en-IN" w:bidi="hi-IN"/>
        </w:rPr>
        <w:t>Toxicon</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53</w:t>
      </w:r>
      <w:r w:rsidRPr="00D16B2B">
        <w:rPr>
          <w:rFonts w:eastAsia="Times New Roman" w:cs="Times New Roman"/>
          <w:szCs w:val="24"/>
          <w:lang w:eastAsia="en-IN" w:bidi="hi-IN"/>
        </w:rPr>
        <w:t>(4), 454-459.</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Shaikh, S., Yaqoob, M., &amp; Aggarwal, P. (2021). An overview of biodegradable packaging in food industry. </w:t>
      </w:r>
      <w:r w:rsidRPr="00D16B2B">
        <w:rPr>
          <w:rFonts w:eastAsia="Times New Roman" w:cs="Times New Roman"/>
          <w:i/>
          <w:iCs/>
          <w:szCs w:val="24"/>
          <w:lang w:eastAsia="en-IN" w:bidi="hi-IN"/>
        </w:rPr>
        <w:t>Current Research in Food Science</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4</w:t>
      </w:r>
      <w:r w:rsidRPr="00D16B2B">
        <w:rPr>
          <w:rFonts w:eastAsia="Times New Roman" w:cs="Times New Roman"/>
          <w:szCs w:val="24"/>
          <w:lang w:eastAsia="en-IN" w:bidi="hi-IN"/>
        </w:rPr>
        <w:t>, 503-520.</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Shinde, V. R., Revi, N., Murugappan, S., Singh, S. P., &amp;Rengan, A. K. (2022). Enhanced permeability and retention effect: A key facilitator for solid tumor targeting by nanoparticles. </w:t>
      </w:r>
      <w:r w:rsidRPr="00D16B2B">
        <w:rPr>
          <w:rFonts w:eastAsia="Times New Roman" w:cs="Times New Roman"/>
          <w:i/>
          <w:iCs/>
          <w:szCs w:val="24"/>
          <w:lang w:val="en-IN" w:eastAsia="en-IN" w:bidi="hi-IN"/>
        </w:rPr>
        <w:t>Photodiagnosis and Photodynamic Therapy</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39</w:t>
      </w:r>
      <w:r w:rsidRPr="00D16B2B">
        <w:rPr>
          <w:rFonts w:eastAsia="Times New Roman" w:cs="Times New Roman"/>
          <w:szCs w:val="24"/>
          <w:lang w:val="en-IN" w:eastAsia="en-IN" w:bidi="hi-IN"/>
        </w:rPr>
        <w:t>, 102915.</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Singh, J., Kumar, V., Kim, K. H., &amp; Rawat, M. (2019). Biogenic synthesis of copper oxide nanoparticles using plant extract and its prodigious potential for photocatalytic degradation of dyes. </w:t>
      </w:r>
      <w:r w:rsidRPr="00D16B2B">
        <w:rPr>
          <w:rFonts w:eastAsia="Times New Roman" w:cs="Times New Roman"/>
          <w:i/>
          <w:iCs/>
          <w:szCs w:val="24"/>
          <w:lang w:val="en-IN" w:eastAsia="en-IN" w:bidi="hi-IN"/>
        </w:rPr>
        <w:t>Environmental research</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177</w:t>
      </w:r>
      <w:r w:rsidRPr="00D16B2B">
        <w:rPr>
          <w:rFonts w:eastAsia="Times New Roman" w:cs="Times New Roman"/>
          <w:szCs w:val="24"/>
          <w:lang w:val="en-IN" w:eastAsia="en-IN" w:bidi="hi-IN"/>
        </w:rPr>
        <w:t>, 108569.</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Souza, V. G. L., &amp; Fernando, A. L. (2016). Nanoparticles in food packaging: Biodegradability and potential migration to food—A review. </w:t>
      </w:r>
      <w:r w:rsidRPr="00D16B2B">
        <w:rPr>
          <w:rFonts w:eastAsia="Times New Roman" w:cs="Times New Roman"/>
          <w:i/>
          <w:iCs/>
          <w:szCs w:val="24"/>
          <w:lang w:eastAsia="en-IN" w:bidi="hi-IN"/>
        </w:rPr>
        <w:t>Food Packaging and Shelf Life</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8</w:t>
      </w:r>
      <w:r w:rsidRPr="00D16B2B">
        <w:rPr>
          <w:rFonts w:eastAsia="Times New Roman" w:cs="Times New Roman"/>
          <w:szCs w:val="24"/>
          <w:lang w:eastAsia="en-IN" w:bidi="hi-IN"/>
        </w:rPr>
        <w:t>, 63-70.</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Srivastava, R., Awasthi, K., &amp; Tripathi, D. (2018). Nanotechnology towards sustainable agriculture. </w:t>
      </w:r>
      <w:r w:rsidRPr="00D16B2B">
        <w:rPr>
          <w:rFonts w:eastAsia="Times New Roman" w:cs="Times New Roman"/>
          <w:i/>
          <w:iCs/>
          <w:szCs w:val="24"/>
          <w:lang w:eastAsia="en-IN" w:bidi="hi-IN"/>
        </w:rPr>
        <w:t>Nanotechnology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6</w:t>
      </w:r>
      <w:r w:rsidRPr="00D16B2B">
        <w:rPr>
          <w:rFonts w:eastAsia="Times New Roman" w:cs="Times New Roman"/>
          <w:szCs w:val="24"/>
          <w:lang w:eastAsia="en-IN" w:bidi="hi-IN"/>
        </w:rPr>
        <w:t>(6), 155-158.</w:t>
      </w:r>
    </w:p>
    <w:p w:rsidR="00FF25FE"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lastRenderedPageBreak/>
        <w:t xml:space="preserve">Subramanian, C. B., Nayak, N. R., Mohanty, D. K., Rout, S., &amp; Kumar, S. N. (2022, March). Use of Nanotechnology Sensors for Sustainable Agriculture. In </w:t>
      </w:r>
      <w:r w:rsidRPr="00D16B2B">
        <w:rPr>
          <w:rFonts w:eastAsia="Times New Roman" w:cs="Times New Roman"/>
          <w:i/>
          <w:iCs/>
          <w:szCs w:val="24"/>
          <w:lang w:eastAsia="en-IN" w:bidi="hi-IN"/>
        </w:rPr>
        <w:t>2022 6th International Conference on Computing Methodologies and Communication (ICCMC)</w:t>
      </w:r>
      <w:r w:rsidRPr="00D16B2B">
        <w:rPr>
          <w:rFonts w:eastAsia="Times New Roman" w:cs="Times New Roman"/>
          <w:szCs w:val="24"/>
          <w:lang w:eastAsia="en-IN" w:bidi="hi-IN"/>
        </w:rPr>
        <w:t xml:space="preserve"> (pp. 638-643). IEEE.</w:t>
      </w:r>
    </w:p>
    <w:p w:rsidR="00FF25FE" w:rsidRPr="001F3E4C" w:rsidRDefault="00FF25FE" w:rsidP="009C44AE">
      <w:pPr>
        <w:pStyle w:val="ListParagraph"/>
        <w:numPr>
          <w:ilvl w:val="0"/>
          <w:numId w:val="37"/>
        </w:numPr>
        <w:rPr>
          <w:rFonts w:eastAsia="Times New Roman" w:cs="Times New Roman"/>
          <w:szCs w:val="24"/>
          <w:lang w:eastAsia="en-IN" w:bidi="hi-IN"/>
        </w:rPr>
      </w:pPr>
      <w:r w:rsidRPr="001F3E4C">
        <w:rPr>
          <w:rFonts w:cs="Times New Roman"/>
          <w:color w:val="222222"/>
          <w:szCs w:val="24"/>
          <w:shd w:val="clear" w:color="auto" w:fill="FFFFFF"/>
        </w:rPr>
        <w:t>Tang, C., He, Z., Liu, H., Xu, Y., Huang, H., Yang, G., ... &amp; He, N. (2020). Application of magnetic nanoparticles in nucleic acid detection. </w:t>
      </w:r>
      <w:r w:rsidRPr="001F3E4C">
        <w:rPr>
          <w:rFonts w:cs="Times New Roman"/>
          <w:i/>
          <w:iCs/>
          <w:color w:val="222222"/>
          <w:szCs w:val="24"/>
          <w:shd w:val="clear" w:color="auto" w:fill="FFFFFF"/>
        </w:rPr>
        <w:t>Journal of Nanobiotechnology</w:t>
      </w:r>
      <w:r w:rsidRPr="001F3E4C">
        <w:rPr>
          <w:rFonts w:cs="Times New Roman"/>
          <w:color w:val="222222"/>
          <w:szCs w:val="24"/>
          <w:shd w:val="clear" w:color="auto" w:fill="FFFFFF"/>
        </w:rPr>
        <w:t>, </w:t>
      </w:r>
      <w:r w:rsidRPr="001F3E4C">
        <w:rPr>
          <w:rFonts w:cs="Times New Roman"/>
          <w:i/>
          <w:iCs/>
          <w:color w:val="222222"/>
          <w:szCs w:val="24"/>
          <w:shd w:val="clear" w:color="auto" w:fill="FFFFFF"/>
        </w:rPr>
        <w:t>18</w:t>
      </w:r>
      <w:r w:rsidRPr="001F3E4C">
        <w:rPr>
          <w:rFonts w:cs="Times New Roman"/>
          <w:color w:val="222222"/>
          <w:szCs w:val="24"/>
          <w:shd w:val="clear" w:color="auto" w:fill="FFFFFF"/>
        </w:rPr>
        <w:t>(1), 1-19.</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t xml:space="preserve">Thakur, S., Thakur, S., &amp; Kumar, R. (2018). Bio-nanotechnology and its role in agriculture and food industry. </w:t>
      </w:r>
      <w:r w:rsidRPr="00D16B2B">
        <w:rPr>
          <w:rFonts w:eastAsia="Times New Roman" w:cs="Times New Roman"/>
          <w:i/>
          <w:iCs/>
          <w:szCs w:val="24"/>
          <w:lang w:val="en-IN" w:eastAsia="en-IN" w:bidi="hi-IN"/>
        </w:rPr>
        <w:t>J Mol Genet Med</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12</w:t>
      </w:r>
      <w:r w:rsidRPr="00D16B2B">
        <w:rPr>
          <w:rFonts w:eastAsia="Times New Roman" w:cs="Times New Roman"/>
          <w:szCs w:val="24"/>
          <w:lang w:val="en-IN" w:eastAsia="en-IN" w:bidi="hi-IN"/>
        </w:rPr>
        <w:t>(324), 1747-0862.</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Theron, J., Eugene Cloete, T., &amp; de Kwaadsteniet, M. (2010). Current molecular and emerging nanobiotechnology approaches for the detection of microbial pathogens. </w:t>
      </w:r>
      <w:r w:rsidRPr="00D16B2B">
        <w:rPr>
          <w:rFonts w:eastAsia="Times New Roman" w:cs="Times New Roman"/>
          <w:i/>
          <w:iCs/>
          <w:szCs w:val="24"/>
          <w:lang w:eastAsia="en-IN" w:bidi="hi-IN"/>
        </w:rPr>
        <w:t>Critical reviews in microbiology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36</w:t>
      </w:r>
      <w:r w:rsidRPr="00D16B2B">
        <w:rPr>
          <w:rFonts w:eastAsia="Times New Roman" w:cs="Times New Roman"/>
          <w:szCs w:val="24"/>
          <w:lang w:eastAsia="en-IN" w:bidi="hi-IN"/>
        </w:rPr>
        <w:t>(4), 318-339.</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Theron, J., Walker, J. A., &amp; Cloete, T. E. (2008). Nanotechnology and water treatment: applications and emerging opportunities. </w:t>
      </w:r>
      <w:r w:rsidRPr="00D16B2B">
        <w:rPr>
          <w:rFonts w:eastAsia="Times New Roman" w:cs="Times New Roman"/>
          <w:i/>
          <w:iCs/>
          <w:szCs w:val="24"/>
          <w:lang w:eastAsia="en-IN" w:bidi="hi-IN"/>
        </w:rPr>
        <w:t>Critical reviews in microbiology</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34</w:t>
      </w:r>
      <w:r w:rsidRPr="00D16B2B">
        <w:rPr>
          <w:rFonts w:eastAsia="Times New Roman" w:cs="Times New Roman"/>
          <w:szCs w:val="24"/>
          <w:lang w:eastAsia="en-IN" w:bidi="hi-IN"/>
        </w:rPr>
        <w:t>(1), 43-69.</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Vanlalveni, C., Lallianrawna, S., Biswas, A., Selvaraj, M., Changmai, B., &amp;Rokhum, S. L. (2021). Green synthesis of silver nanoparticles using plant extracts and their antimicrobial activities: A review of recent literature. </w:t>
      </w:r>
      <w:r w:rsidRPr="00D16B2B">
        <w:rPr>
          <w:rFonts w:cs="Times New Roman"/>
          <w:i/>
          <w:iCs/>
          <w:szCs w:val="24"/>
        </w:rPr>
        <w:t>RSC advances</w:t>
      </w:r>
      <w:r w:rsidRPr="00D16B2B">
        <w:rPr>
          <w:rFonts w:cs="Times New Roman"/>
          <w:szCs w:val="24"/>
        </w:rPr>
        <w:t xml:space="preserve">, </w:t>
      </w:r>
      <w:r w:rsidRPr="00D16B2B">
        <w:rPr>
          <w:rFonts w:cs="Times New Roman"/>
          <w:i/>
          <w:iCs/>
          <w:szCs w:val="24"/>
        </w:rPr>
        <w:t>11</w:t>
      </w:r>
      <w:r w:rsidRPr="00D16B2B">
        <w:rPr>
          <w:rFonts w:cs="Times New Roman"/>
          <w:szCs w:val="24"/>
        </w:rPr>
        <w:t>(5), 2804-2837.</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Wahab, A., Munir, A., Saleem, M. H., AbdulRaheem, M. I., Aziz, H., Mfarrej, M. F. B., &amp; Abdi, G. (2023). Interactions of Metal‐Based Engineered Nanoparticles with Plants: An Overview of the State of Current Knowledge, Research Progress, and Prospects. </w:t>
      </w:r>
      <w:r w:rsidRPr="00D16B2B">
        <w:rPr>
          <w:rFonts w:eastAsia="Times New Roman" w:cs="Times New Roman"/>
          <w:i/>
          <w:iCs/>
          <w:szCs w:val="24"/>
          <w:lang w:eastAsia="en-IN" w:bidi="hi-IN"/>
        </w:rPr>
        <w:t>Journal of Plant Growth Regulation</w:t>
      </w:r>
      <w:r w:rsidRPr="00D16B2B">
        <w:rPr>
          <w:rFonts w:eastAsia="Times New Roman" w:cs="Times New Roman"/>
          <w:szCs w:val="24"/>
          <w:lang w:eastAsia="en-IN" w:bidi="hi-IN"/>
        </w:rPr>
        <w:t>, 1-21.</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Wang, C., Kim, Y. J., Singh, P., Mathiyalagan, R., Jin, Y., &amp; Yang, D. C. (2016). Green synthesis of silver nanoparticles by Bacillus methylotrophicus, and their antimicrobial activity. </w:t>
      </w:r>
      <w:r w:rsidRPr="00D16B2B">
        <w:rPr>
          <w:rFonts w:cs="Times New Roman"/>
          <w:i/>
          <w:iCs/>
          <w:szCs w:val="24"/>
        </w:rPr>
        <w:t>Artificial cells, nanomedicine, and biotechnology</w:t>
      </w:r>
      <w:r w:rsidRPr="00D16B2B">
        <w:rPr>
          <w:rFonts w:cs="Times New Roman"/>
          <w:szCs w:val="24"/>
        </w:rPr>
        <w:t xml:space="preserve">, </w:t>
      </w:r>
      <w:r w:rsidRPr="00D16B2B">
        <w:rPr>
          <w:rFonts w:cs="Times New Roman"/>
          <w:i/>
          <w:iCs/>
          <w:szCs w:val="24"/>
        </w:rPr>
        <w:t>44</w:t>
      </w:r>
      <w:r w:rsidRPr="00D16B2B">
        <w:rPr>
          <w:rFonts w:cs="Times New Roman"/>
          <w:szCs w:val="24"/>
        </w:rPr>
        <w:t>(4), 1127-1132.</w:t>
      </w:r>
    </w:p>
    <w:p w:rsidR="00FF25FE" w:rsidRPr="00D16B2B" w:rsidRDefault="00FF25FE" w:rsidP="009C44AE">
      <w:pPr>
        <w:pStyle w:val="ListParagraph"/>
        <w:numPr>
          <w:ilvl w:val="0"/>
          <w:numId w:val="37"/>
        </w:numPr>
        <w:rPr>
          <w:rFonts w:cs="Times New Roman"/>
          <w:szCs w:val="24"/>
        </w:rPr>
      </w:pPr>
      <w:r w:rsidRPr="00D16B2B">
        <w:rPr>
          <w:rFonts w:cs="Times New Roman"/>
          <w:szCs w:val="24"/>
        </w:rPr>
        <w:t xml:space="preserve">Wang, Y., &amp; Xia, Y. (2004). Bottom-up and top-down approaches to the synthesis of monodispersed spherical colloids of low melting-point metals. </w:t>
      </w:r>
      <w:r w:rsidRPr="00D16B2B">
        <w:rPr>
          <w:rFonts w:cs="Times New Roman"/>
          <w:i/>
          <w:iCs/>
          <w:szCs w:val="24"/>
        </w:rPr>
        <w:t>Nano letters</w:t>
      </w:r>
      <w:r w:rsidRPr="00D16B2B">
        <w:rPr>
          <w:rFonts w:cs="Times New Roman"/>
          <w:szCs w:val="24"/>
        </w:rPr>
        <w:t xml:space="preserve">, </w:t>
      </w:r>
      <w:r w:rsidRPr="00D16B2B">
        <w:rPr>
          <w:rFonts w:cs="Times New Roman"/>
          <w:i/>
          <w:iCs/>
          <w:szCs w:val="24"/>
        </w:rPr>
        <w:t>4</w:t>
      </w:r>
      <w:r w:rsidRPr="00D16B2B">
        <w:rPr>
          <w:rFonts w:cs="Times New Roman"/>
          <w:szCs w:val="24"/>
        </w:rPr>
        <w:t>(10), 2047-2050.</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Yildirim, S., &amp;Röcker, B. (2018). Active packaging. In </w:t>
      </w:r>
      <w:r w:rsidRPr="00D16B2B">
        <w:rPr>
          <w:rFonts w:eastAsia="Times New Roman" w:cs="Times New Roman"/>
          <w:i/>
          <w:iCs/>
          <w:szCs w:val="24"/>
          <w:lang w:eastAsia="en-IN" w:bidi="hi-IN"/>
        </w:rPr>
        <w:t>Nanomaterials for food packaging</w:t>
      </w:r>
      <w:r w:rsidRPr="00D16B2B">
        <w:rPr>
          <w:rFonts w:eastAsia="Times New Roman" w:cs="Times New Roman"/>
          <w:szCs w:val="24"/>
          <w:lang w:eastAsia="en-IN" w:bidi="hi-IN"/>
        </w:rPr>
        <w:t xml:space="preserve"> (pp. 173-202). Elsevier.</w:t>
      </w:r>
    </w:p>
    <w:p w:rsidR="00FF25FE" w:rsidRPr="00D16B2B" w:rsidRDefault="00FF25FE" w:rsidP="009C44AE">
      <w:pPr>
        <w:pStyle w:val="ListParagraph"/>
        <w:numPr>
          <w:ilvl w:val="0"/>
          <w:numId w:val="37"/>
        </w:numPr>
        <w:rPr>
          <w:rFonts w:cs="Times New Roman"/>
          <w:szCs w:val="24"/>
        </w:rPr>
      </w:pPr>
      <w:r w:rsidRPr="00D16B2B">
        <w:rPr>
          <w:rFonts w:eastAsia="Times New Roman" w:cs="Times New Roman"/>
          <w:szCs w:val="24"/>
          <w:lang w:val="en-IN" w:eastAsia="en-IN" w:bidi="hi-IN"/>
        </w:rPr>
        <w:t xml:space="preserve">Ying, S., Guan, Z., Ofoegbu, P. C., Clubb, P., Rico, C., He, F., &amp; Hong, J. (2022). Green synthesis of nanoparticles: Current developments and limitations. </w:t>
      </w:r>
      <w:r w:rsidRPr="00D16B2B">
        <w:rPr>
          <w:rFonts w:eastAsia="Times New Roman" w:cs="Times New Roman"/>
          <w:i/>
          <w:iCs/>
          <w:szCs w:val="24"/>
          <w:lang w:val="en-IN" w:eastAsia="en-IN" w:bidi="hi-IN"/>
        </w:rPr>
        <w:t>Environmental Technology &amp; Innovation</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26</w:t>
      </w:r>
      <w:r w:rsidRPr="00D16B2B">
        <w:rPr>
          <w:rFonts w:eastAsia="Times New Roman" w:cs="Times New Roman"/>
          <w:szCs w:val="24"/>
          <w:lang w:val="en-IN" w:eastAsia="en-IN" w:bidi="hi-IN"/>
        </w:rPr>
        <w:t>, 102336.</w:t>
      </w:r>
    </w:p>
    <w:p w:rsidR="00FF25FE" w:rsidRPr="00D16B2B" w:rsidRDefault="00FF25FE" w:rsidP="009C44AE">
      <w:pPr>
        <w:pStyle w:val="ListParagraph"/>
        <w:numPr>
          <w:ilvl w:val="0"/>
          <w:numId w:val="37"/>
        </w:numPr>
        <w:rPr>
          <w:rFonts w:eastAsia="Times New Roman" w:cs="Times New Roman"/>
          <w:szCs w:val="24"/>
          <w:lang w:val="en-IN" w:eastAsia="en-IN" w:bidi="hi-IN"/>
        </w:rPr>
      </w:pPr>
      <w:r w:rsidRPr="00D16B2B">
        <w:rPr>
          <w:rFonts w:eastAsia="Times New Roman" w:cs="Times New Roman"/>
          <w:szCs w:val="24"/>
          <w:lang w:val="en-IN" w:eastAsia="en-IN" w:bidi="hi-IN"/>
        </w:rPr>
        <w:lastRenderedPageBreak/>
        <w:t xml:space="preserve">Yu, K., Pan, X., Zhang, G., Liao, X., Zhou, X., Yan, M., ... &amp; Mai, L. (2018). Nanowires in energy storage devices: structures, synthesis, and applications. </w:t>
      </w:r>
      <w:r w:rsidRPr="00D16B2B">
        <w:rPr>
          <w:rFonts w:eastAsia="Times New Roman" w:cs="Times New Roman"/>
          <w:i/>
          <w:iCs/>
          <w:szCs w:val="24"/>
          <w:lang w:val="en-IN" w:eastAsia="en-IN" w:bidi="hi-IN"/>
        </w:rPr>
        <w:t>Advanced energy materials</w:t>
      </w:r>
      <w:r w:rsidRPr="00D16B2B">
        <w:rPr>
          <w:rFonts w:eastAsia="Times New Roman" w:cs="Times New Roman"/>
          <w:szCs w:val="24"/>
          <w:lang w:val="en-IN" w:eastAsia="en-IN" w:bidi="hi-IN"/>
        </w:rPr>
        <w:t xml:space="preserve">, </w:t>
      </w:r>
      <w:r w:rsidRPr="00D16B2B">
        <w:rPr>
          <w:rFonts w:eastAsia="Times New Roman" w:cs="Times New Roman"/>
          <w:i/>
          <w:iCs/>
          <w:szCs w:val="24"/>
          <w:lang w:val="en-IN" w:eastAsia="en-IN" w:bidi="hi-IN"/>
        </w:rPr>
        <w:t>8</w:t>
      </w:r>
      <w:r w:rsidRPr="00D16B2B">
        <w:rPr>
          <w:rFonts w:eastAsia="Times New Roman" w:cs="Times New Roman"/>
          <w:szCs w:val="24"/>
          <w:lang w:val="en-IN" w:eastAsia="en-IN" w:bidi="hi-IN"/>
        </w:rPr>
        <w:t>(32), 1802369.</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Zhou, X., Lee, S., Xu, Z., &amp; Yoon, J. (2015). Recent progress on the development of chemosensors for gases. </w:t>
      </w:r>
      <w:r w:rsidRPr="00D16B2B">
        <w:rPr>
          <w:rFonts w:eastAsia="Times New Roman" w:cs="Times New Roman"/>
          <w:i/>
          <w:iCs/>
          <w:szCs w:val="24"/>
          <w:lang w:eastAsia="en-IN" w:bidi="hi-IN"/>
        </w:rPr>
        <w:t>Chemical reviews</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115</w:t>
      </w:r>
      <w:r w:rsidRPr="00D16B2B">
        <w:rPr>
          <w:rFonts w:eastAsia="Times New Roman" w:cs="Times New Roman"/>
          <w:szCs w:val="24"/>
          <w:lang w:eastAsia="en-IN" w:bidi="hi-IN"/>
        </w:rPr>
        <w:t>(15), 7944-8000.</w:t>
      </w:r>
    </w:p>
    <w:p w:rsidR="00FF25FE" w:rsidRPr="00D16B2B" w:rsidRDefault="00FF25FE" w:rsidP="009C44AE">
      <w:pPr>
        <w:pStyle w:val="ListParagraph"/>
        <w:numPr>
          <w:ilvl w:val="0"/>
          <w:numId w:val="37"/>
        </w:numPr>
        <w:rPr>
          <w:rFonts w:eastAsia="Times New Roman" w:cs="Times New Roman"/>
          <w:szCs w:val="24"/>
          <w:lang w:eastAsia="en-IN" w:bidi="hi-IN"/>
        </w:rPr>
      </w:pPr>
      <w:r w:rsidRPr="00D16B2B">
        <w:rPr>
          <w:rFonts w:eastAsia="Times New Roman" w:cs="Times New Roman"/>
          <w:szCs w:val="24"/>
          <w:lang w:eastAsia="en-IN" w:bidi="hi-IN"/>
        </w:rPr>
        <w:t xml:space="preserve">Zulfiqar, F., Navarro, M., Ashraf, M., Akram, N. A., &amp;Munné-Bosch, S. (2019). Nanofertilizer use for sustainable agriculture: Advantages and limitations. </w:t>
      </w:r>
      <w:r w:rsidRPr="00D16B2B">
        <w:rPr>
          <w:rFonts w:eastAsia="Times New Roman" w:cs="Times New Roman"/>
          <w:i/>
          <w:iCs/>
          <w:szCs w:val="24"/>
          <w:lang w:eastAsia="en-IN" w:bidi="hi-IN"/>
        </w:rPr>
        <w:t>Plant Science</w:t>
      </w:r>
      <w:r w:rsidRPr="00D16B2B">
        <w:rPr>
          <w:rFonts w:eastAsia="Times New Roman" w:cs="Times New Roman"/>
          <w:szCs w:val="24"/>
          <w:lang w:eastAsia="en-IN" w:bidi="hi-IN"/>
        </w:rPr>
        <w:t xml:space="preserve">, </w:t>
      </w:r>
      <w:r w:rsidRPr="00D16B2B">
        <w:rPr>
          <w:rFonts w:eastAsia="Times New Roman" w:cs="Times New Roman"/>
          <w:i/>
          <w:iCs/>
          <w:szCs w:val="24"/>
          <w:lang w:eastAsia="en-IN" w:bidi="hi-IN"/>
        </w:rPr>
        <w:t>289</w:t>
      </w:r>
      <w:r w:rsidRPr="00D16B2B">
        <w:rPr>
          <w:rFonts w:eastAsia="Times New Roman" w:cs="Times New Roman"/>
          <w:szCs w:val="24"/>
          <w:lang w:eastAsia="en-IN" w:bidi="hi-IN"/>
        </w:rPr>
        <w:t>, 110270.</w:t>
      </w:r>
    </w:p>
    <w:sectPr w:rsidR="00FF25FE" w:rsidRPr="00D16B2B" w:rsidSect="00B209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0A7E"/>
    <w:multiLevelType w:val="multilevel"/>
    <w:tmpl w:val="8B68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267F4E"/>
    <w:multiLevelType w:val="multilevel"/>
    <w:tmpl w:val="6F404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CD003D"/>
    <w:multiLevelType w:val="multilevel"/>
    <w:tmpl w:val="81482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A5AB8"/>
    <w:multiLevelType w:val="multilevel"/>
    <w:tmpl w:val="14AC5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117B61"/>
    <w:multiLevelType w:val="multilevel"/>
    <w:tmpl w:val="8460CEEC"/>
    <w:lvl w:ilvl="0">
      <w:start w:val="6"/>
      <w:numFmt w:val="decimal"/>
      <w:lvlText w:val="%1."/>
      <w:lvlJc w:val="left"/>
      <w:pPr>
        <w:ind w:left="360" w:hanging="360"/>
      </w:pPr>
      <w:rPr>
        <w:rFonts w:hint="default"/>
        <w:b/>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5">
    <w:nsid w:val="17C630EE"/>
    <w:multiLevelType w:val="multilevel"/>
    <w:tmpl w:val="91BC5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166647"/>
    <w:multiLevelType w:val="multilevel"/>
    <w:tmpl w:val="1FC40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52079"/>
    <w:multiLevelType w:val="multilevel"/>
    <w:tmpl w:val="1854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F47264"/>
    <w:multiLevelType w:val="multilevel"/>
    <w:tmpl w:val="563CBD9A"/>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nsid w:val="22317AF1"/>
    <w:multiLevelType w:val="hybridMultilevel"/>
    <w:tmpl w:val="806890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4F920C3"/>
    <w:multiLevelType w:val="hybridMultilevel"/>
    <w:tmpl w:val="FF8C5E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5794A98"/>
    <w:multiLevelType w:val="hybridMultilevel"/>
    <w:tmpl w:val="51300DB2"/>
    <w:lvl w:ilvl="0" w:tplc="9CC6E4DC">
      <w:start w:val="1"/>
      <w:numFmt w:val="lowerLetter"/>
      <w:lvlText w:val="%1."/>
      <w:lvlJc w:val="left"/>
      <w:pPr>
        <w:ind w:left="720" w:hanging="360"/>
      </w:pPr>
      <w:rPr>
        <w:rFonts w:ascii="Times New Roman"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BE76F7"/>
    <w:multiLevelType w:val="multilevel"/>
    <w:tmpl w:val="799AA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63498E"/>
    <w:multiLevelType w:val="multilevel"/>
    <w:tmpl w:val="31502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674D5D"/>
    <w:multiLevelType w:val="hybridMultilevel"/>
    <w:tmpl w:val="0624CDA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092066"/>
    <w:multiLevelType w:val="multilevel"/>
    <w:tmpl w:val="21B6C5A8"/>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EEA0B90"/>
    <w:multiLevelType w:val="hybridMultilevel"/>
    <w:tmpl w:val="3160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D41E96"/>
    <w:multiLevelType w:val="multilevel"/>
    <w:tmpl w:val="4A9E21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62023A9"/>
    <w:multiLevelType w:val="hybridMultilevel"/>
    <w:tmpl w:val="C1462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A16CCE"/>
    <w:multiLevelType w:val="multilevel"/>
    <w:tmpl w:val="DEC84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6A3114"/>
    <w:multiLevelType w:val="hybridMultilevel"/>
    <w:tmpl w:val="EC4E1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F817363"/>
    <w:multiLevelType w:val="multilevel"/>
    <w:tmpl w:val="C0202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6E193A"/>
    <w:multiLevelType w:val="multilevel"/>
    <w:tmpl w:val="17B0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5369A8"/>
    <w:multiLevelType w:val="hybridMultilevel"/>
    <w:tmpl w:val="40A2E8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5941109"/>
    <w:multiLevelType w:val="multilevel"/>
    <w:tmpl w:val="81005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BF7BCD"/>
    <w:multiLevelType w:val="multilevel"/>
    <w:tmpl w:val="5054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B332098"/>
    <w:multiLevelType w:val="multilevel"/>
    <w:tmpl w:val="48B0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C8722F8"/>
    <w:multiLevelType w:val="multilevel"/>
    <w:tmpl w:val="70F28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D4E6D74"/>
    <w:multiLevelType w:val="multilevel"/>
    <w:tmpl w:val="792A9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23A45E9"/>
    <w:multiLevelType w:val="multilevel"/>
    <w:tmpl w:val="84229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2D27DA1"/>
    <w:multiLevelType w:val="multilevel"/>
    <w:tmpl w:val="BB565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57666EE"/>
    <w:multiLevelType w:val="multilevel"/>
    <w:tmpl w:val="F5100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7174B8"/>
    <w:multiLevelType w:val="multilevel"/>
    <w:tmpl w:val="23FA7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BDA126A"/>
    <w:multiLevelType w:val="multilevel"/>
    <w:tmpl w:val="2F7E5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0975881"/>
    <w:multiLevelType w:val="multilevel"/>
    <w:tmpl w:val="386A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15326A"/>
    <w:multiLevelType w:val="multilevel"/>
    <w:tmpl w:val="9CA2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4600E52"/>
    <w:multiLevelType w:val="multilevel"/>
    <w:tmpl w:val="25CC4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85B350D"/>
    <w:multiLevelType w:val="multilevel"/>
    <w:tmpl w:val="F8683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8FF52D6"/>
    <w:multiLevelType w:val="hybridMultilevel"/>
    <w:tmpl w:val="02F4C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045E5C"/>
    <w:multiLevelType w:val="multilevel"/>
    <w:tmpl w:val="50E26B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C0F4AA5"/>
    <w:multiLevelType w:val="multilevel"/>
    <w:tmpl w:val="E50EE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BD6252"/>
    <w:multiLevelType w:val="multilevel"/>
    <w:tmpl w:val="4BE61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44016D"/>
    <w:multiLevelType w:val="multilevel"/>
    <w:tmpl w:val="A078C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19120A9"/>
    <w:multiLevelType w:val="multilevel"/>
    <w:tmpl w:val="4A027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8D1F1B"/>
    <w:multiLevelType w:val="multilevel"/>
    <w:tmpl w:val="277AFD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C4426D"/>
    <w:multiLevelType w:val="multilevel"/>
    <w:tmpl w:val="16B8E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98706C6"/>
    <w:multiLevelType w:val="multilevel"/>
    <w:tmpl w:val="05A299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7AEE594D"/>
    <w:multiLevelType w:val="multilevel"/>
    <w:tmpl w:val="68E6B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39"/>
  </w:num>
  <w:num w:numId="3">
    <w:abstractNumId w:val="43"/>
  </w:num>
  <w:num w:numId="4">
    <w:abstractNumId w:val="3"/>
  </w:num>
  <w:num w:numId="5">
    <w:abstractNumId w:val="12"/>
  </w:num>
  <w:num w:numId="6">
    <w:abstractNumId w:val="13"/>
  </w:num>
  <w:num w:numId="7">
    <w:abstractNumId w:val="0"/>
  </w:num>
  <w:num w:numId="8">
    <w:abstractNumId w:val="33"/>
  </w:num>
  <w:num w:numId="9">
    <w:abstractNumId w:val="1"/>
  </w:num>
  <w:num w:numId="10">
    <w:abstractNumId w:val="19"/>
  </w:num>
  <w:num w:numId="11">
    <w:abstractNumId w:val="31"/>
  </w:num>
  <w:num w:numId="12">
    <w:abstractNumId w:val="36"/>
  </w:num>
  <w:num w:numId="13">
    <w:abstractNumId w:val="29"/>
  </w:num>
  <w:num w:numId="14">
    <w:abstractNumId w:val="5"/>
  </w:num>
  <w:num w:numId="15">
    <w:abstractNumId w:val="42"/>
  </w:num>
  <w:num w:numId="16">
    <w:abstractNumId w:val="41"/>
  </w:num>
  <w:num w:numId="17">
    <w:abstractNumId w:val="17"/>
  </w:num>
  <w:num w:numId="18">
    <w:abstractNumId w:val="21"/>
  </w:num>
  <w:num w:numId="19">
    <w:abstractNumId w:val="44"/>
  </w:num>
  <w:num w:numId="20">
    <w:abstractNumId w:val="37"/>
  </w:num>
  <w:num w:numId="21">
    <w:abstractNumId w:val="35"/>
  </w:num>
  <w:num w:numId="22">
    <w:abstractNumId w:val="24"/>
  </w:num>
  <w:num w:numId="23">
    <w:abstractNumId w:val="27"/>
  </w:num>
  <w:num w:numId="24">
    <w:abstractNumId w:val="45"/>
  </w:num>
  <w:num w:numId="25">
    <w:abstractNumId w:val="46"/>
  </w:num>
  <w:num w:numId="26">
    <w:abstractNumId w:val="47"/>
  </w:num>
  <w:num w:numId="27">
    <w:abstractNumId w:val="40"/>
  </w:num>
  <w:num w:numId="28">
    <w:abstractNumId w:val="32"/>
  </w:num>
  <w:num w:numId="29">
    <w:abstractNumId w:val="28"/>
  </w:num>
  <w:num w:numId="30">
    <w:abstractNumId w:val="26"/>
  </w:num>
  <w:num w:numId="31">
    <w:abstractNumId w:val="34"/>
  </w:num>
  <w:num w:numId="32">
    <w:abstractNumId w:val="11"/>
  </w:num>
  <w:num w:numId="33">
    <w:abstractNumId w:val="6"/>
  </w:num>
  <w:num w:numId="34">
    <w:abstractNumId w:val="25"/>
  </w:num>
  <w:num w:numId="35">
    <w:abstractNumId w:val="7"/>
  </w:num>
  <w:num w:numId="36">
    <w:abstractNumId w:val="30"/>
  </w:num>
  <w:num w:numId="37">
    <w:abstractNumId w:val="9"/>
  </w:num>
  <w:num w:numId="38">
    <w:abstractNumId w:val="2"/>
  </w:num>
  <w:num w:numId="39">
    <w:abstractNumId w:val="14"/>
  </w:num>
  <w:num w:numId="40">
    <w:abstractNumId w:val="18"/>
  </w:num>
  <w:num w:numId="41">
    <w:abstractNumId w:val="38"/>
  </w:num>
  <w:num w:numId="42">
    <w:abstractNumId w:val="16"/>
  </w:num>
  <w:num w:numId="43">
    <w:abstractNumId w:val="4"/>
  </w:num>
  <w:num w:numId="44">
    <w:abstractNumId w:val="20"/>
  </w:num>
  <w:num w:numId="45">
    <w:abstractNumId w:val="15"/>
  </w:num>
  <w:num w:numId="46">
    <w:abstractNumId w:val="23"/>
  </w:num>
  <w:num w:numId="47">
    <w:abstractNumId w:val="8"/>
  </w:num>
  <w:num w:numId="4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53BF"/>
    <w:rsid w:val="0000081A"/>
    <w:rsid w:val="00003EC1"/>
    <w:rsid w:val="000115BD"/>
    <w:rsid w:val="00011E4D"/>
    <w:rsid w:val="00011FBD"/>
    <w:rsid w:val="000124B9"/>
    <w:rsid w:val="00015636"/>
    <w:rsid w:val="00016A62"/>
    <w:rsid w:val="0001780B"/>
    <w:rsid w:val="00020C20"/>
    <w:rsid w:val="0002434A"/>
    <w:rsid w:val="000244DF"/>
    <w:rsid w:val="00026926"/>
    <w:rsid w:val="00027873"/>
    <w:rsid w:val="00027F23"/>
    <w:rsid w:val="000333D6"/>
    <w:rsid w:val="00033DD3"/>
    <w:rsid w:val="00037E25"/>
    <w:rsid w:val="00041237"/>
    <w:rsid w:val="00041302"/>
    <w:rsid w:val="000417C5"/>
    <w:rsid w:val="00044DAC"/>
    <w:rsid w:val="00045DCA"/>
    <w:rsid w:val="0005073A"/>
    <w:rsid w:val="000566DC"/>
    <w:rsid w:val="00057FE1"/>
    <w:rsid w:val="0006081C"/>
    <w:rsid w:val="00063ADF"/>
    <w:rsid w:val="00067AA1"/>
    <w:rsid w:val="00067BDE"/>
    <w:rsid w:val="00067F2C"/>
    <w:rsid w:val="00071958"/>
    <w:rsid w:val="00074A51"/>
    <w:rsid w:val="00075AEF"/>
    <w:rsid w:val="0007662B"/>
    <w:rsid w:val="000773D3"/>
    <w:rsid w:val="00077DEF"/>
    <w:rsid w:val="00080C5F"/>
    <w:rsid w:val="00086255"/>
    <w:rsid w:val="00090D1D"/>
    <w:rsid w:val="00093333"/>
    <w:rsid w:val="000969B9"/>
    <w:rsid w:val="00097CAD"/>
    <w:rsid w:val="000A3BB4"/>
    <w:rsid w:val="000A645D"/>
    <w:rsid w:val="000A7B06"/>
    <w:rsid w:val="000B06C5"/>
    <w:rsid w:val="000B0EAB"/>
    <w:rsid w:val="000B1147"/>
    <w:rsid w:val="000B1848"/>
    <w:rsid w:val="000B28F2"/>
    <w:rsid w:val="000B2C72"/>
    <w:rsid w:val="000B33AC"/>
    <w:rsid w:val="000B36D9"/>
    <w:rsid w:val="000B6CF7"/>
    <w:rsid w:val="000C1D0A"/>
    <w:rsid w:val="000D1294"/>
    <w:rsid w:val="000D1D6B"/>
    <w:rsid w:val="000D2CFA"/>
    <w:rsid w:val="000D3C55"/>
    <w:rsid w:val="000D6DB7"/>
    <w:rsid w:val="000E05E9"/>
    <w:rsid w:val="000E06E5"/>
    <w:rsid w:val="000E0C47"/>
    <w:rsid w:val="000E17F8"/>
    <w:rsid w:val="000E27D1"/>
    <w:rsid w:val="000E45F2"/>
    <w:rsid w:val="000E600C"/>
    <w:rsid w:val="000F009C"/>
    <w:rsid w:val="000F125E"/>
    <w:rsid w:val="000F1844"/>
    <w:rsid w:val="000F29A7"/>
    <w:rsid w:val="0010223D"/>
    <w:rsid w:val="00103A73"/>
    <w:rsid w:val="00103F5D"/>
    <w:rsid w:val="00105093"/>
    <w:rsid w:val="00105F99"/>
    <w:rsid w:val="001109EC"/>
    <w:rsid w:val="00111170"/>
    <w:rsid w:val="00111B23"/>
    <w:rsid w:val="0011588C"/>
    <w:rsid w:val="0011663F"/>
    <w:rsid w:val="001167AE"/>
    <w:rsid w:val="00116C9A"/>
    <w:rsid w:val="0011781E"/>
    <w:rsid w:val="00120853"/>
    <w:rsid w:val="00133026"/>
    <w:rsid w:val="001356D7"/>
    <w:rsid w:val="00136C63"/>
    <w:rsid w:val="00140AC3"/>
    <w:rsid w:val="00141067"/>
    <w:rsid w:val="0014326A"/>
    <w:rsid w:val="001439B6"/>
    <w:rsid w:val="00147689"/>
    <w:rsid w:val="00147887"/>
    <w:rsid w:val="0015143E"/>
    <w:rsid w:val="001523AE"/>
    <w:rsid w:val="00153C3C"/>
    <w:rsid w:val="00161F71"/>
    <w:rsid w:val="00164334"/>
    <w:rsid w:val="001650BC"/>
    <w:rsid w:val="0017634B"/>
    <w:rsid w:val="00176D2B"/>
    <w:rsid w:val="00177C13"/>
    <w:rsid w:val="001801C9"/>
    <w:rsid w:val="0018119A"/>
    <w:rsid w:val="00181C13"/>
    <w:rsid w:val="00181CD1"/>
    <w:rsid w:val="00186D0C"/>
    <w:rsid w:val="0019226C"/>
    <w:rsid w:val="00192E75"/>
    <w:rsid w:val="00194FBF"/>
    <w:rsid w:val="00196070"/>
    <w:rsid w:val="00196955"/>
    <w:rsid w:val="001A16D0"/>
    <w:rsid w:val="001A345D"/>
    <w:rsid w:val="001A4878"/>
    <w:rsid w:val="001A4D8D"/>
    <w:rsid w:val="001A56D0"/>
    <w:rsid w:val="001A63E3"/>
    <w:rsid w:val="001A6615"/>
    <w:rsid w:val="001B09D7"/>
    <w:rsid w:val="001B258C"/>
    <w:rsid w:val="001B382B"/>
    <w:rsid w:val="001B40F6"/>
    <w:rsid w:val="001B4750"/>
    <w:rsid w:val="001B5A01"/>
    <w:rsid w:val="001B75F3"/>
    <w:rsid w:val="001C0E43"/>
    <w:rsid w:val="001C2419"/>
    <w:rsid w:val="001C2903"/>
    <w:rsid w:val="001C3B44"/>
    <w:rsid w:val="001C436D"/>
    <w:rsid w:val="001C4C20"/>
    <w:rsid w:val="001C4CA3"/>
    <w:rsid w:val="001C5BC7"/>
    <w:rsid w:val="001D098F"/>
    <w:rsid w:val="001D18AC"/>
    <w:rsid w:val="001D22C1"/>
    <w:rsid w:val="001D36AC"/>
    <w:rsid w:val="001D596E"/>
    <w:rsid w:val="001E3149"/>
    <w:rsid w:val="001E47EF"/>
    <w:rsid w:val="001E5975"/>
    <w:rsid w:val="001E7BBC"/>
    <w:rsid w:val="001F2A86"/>
    <w:rsid w:val="001F3E4C"/>
    <w:rsid w:val="001F5FDB"/>
    <w:rsid w:val="001F7097"/>
    <w:rsid w:val="001F70B9"/>
    <w:rsid w:val="002003FA"/>
    <w:rsid w:val="00200763"/>
    <w:rsid w:val="00200857"/>
    <w:rsid w:val="00200B5B"/>
    <w:rsid w:val="002013E1"/>
    <w:rsid w:val="00201C0F"/>
    <w:rsid w:val="0020448C"/>
    <w:rsid w:val="00204C78"/>
    <w:rsid w:val="00205F1B"/>
    <w:rsid w:val="00206834"/>
    <w:rsid w:val="002129FD"/>
    <w:rsid w:val="002159FE"/>
    <w:rsid w:val="00215B82"/>
    <w:rsid w:val="0021678E"/>
    <w:rsid w:val="00217413"/>
    <w:rsid w:val="00220042"/>
    <w:rsid w:val="00221309"/>
    <w:rsid w:val="00222A52"/>
    <w:rsid w:val="002264A9"/>
    <w:rsid w:val="002277EC"/>
    <w:rsid w:val="0023262C"/>
    <w:rsid w:val="00233FF1"/>
    <w:rsid w:val="00236948"/>
    <w:rsid w:val="002423B2"/>
    <w:rsid w:val="00243A88"/>
    <w:rsid w:val="00251176"/>
    <w:rsid w:val="00253005"/>
    <w:rsid w:val="002552F7"/>
    <w:rsid w:val="00255BBC"/>
    <w:rsid w:val="002578DF"/>
    <w:rsid w:val="002609F3"/>
    <w:rsid w:val="00263C44"/>
    <w:rsid w:val="00263F06"/>
    <w:rsid w:val="0026484E"/>
    <w:rsid w:val="00267D93"/>
    <w:rsid w:val="002713C5"/>
    <w:rsid w:val="002732F7"/>
    <w:rsid w:val="002746E5"/>
    <w:rsid w:val="00274A86"/>
    <w:rsid w:val="00275E7F"/>
    <w:rsid w:val="0027726D"/>
    <w:rsid w:val="00280782"/>
    <w:rsid w:val="00283306"/>
    <w:rsid w:val="002854F7"/>
    <w:rsid w:val="0028568A"/>
    <w:rsid w:val="00286F0B"/>
    <w:rsid w:val="00290523"/>
    <w:rsid w:val="002905C9"/>
    <w:rsid w:val="00294A81"/>
    <w:rsid w:val="00296E2B"/>
    <w:rsid w:val="00296E69"/>
    <w:rsid w:val="002A1620"/>
    <w:rsid w:val="002A5471"/>
    <w:rsid w:val="002A69BC"/>
    <w:rsid w:val="002B093B"/>
    <w:rsid w:val="002B154E"/>
    <w:rsid w:val="002B36FE"/>
    <w:rsid w:val="002B613E"/>
    <w:rsid w:val="002B6F26"/>
    <w:rsid w:val="002C0C83"/>
    <w:rsid w:val="002C4872"/>
    <w:rsid w:val="002C5B78"/>
    <w:rsid w:val="002C66AC"/>
    <w:rsid w:val="002C6F2C"/>
    <w:rsid w:val="002C70A4"/>
    <w:rsid w:val="002C7F89"/>
    <w:rsid w:val="002D076C"/>
    <w:rsid w:val="002D1927"/>
    <w:rsid w:val="002D2C22"/>
    <w:rsid w:val="002D5F43"/>
    <w:rsid w:val="002E0FC6"/>
    <w:rsid w:val="002E1CD6"/>
    <w:rsid w:val="002E25C9"/>
    <w:rsid w:val="002E29DA"/>
    <w:rsid w:val="002E5C19"/>
    <w:rsid w:val="002F0320"/>
    <w:rsid w:val="002F06DF"/>
    <w:rsid w:val="002F32F0"/>
    <w:rsid w:val="002F3E89"/>
    <w:rsid w:val="002F4CFC"/>
    <w:rsid w:val="002F69B5"/>
    <w:rsid w:val="0030028C"/>
    <w:rsid w:val="0030065E"/>
    <w:rsid w:val="00301A30"/>
    <w:rsid w:val="00302B5C"/>
    <w:rsid w:val="00303504"/>
    <w:rsid w:val="00303823"/>
    <w:rsid w:val="00303C76"/>
    <w:rsid w:val="00304D54"/>
    <w:rsid w:val="0030662D"/>
    <w:rsid w:val="003071DF"/>
    <w:rsid w:val="0031002D"/>
    <w:rsid w:val="0031777E"/>
    <w:rsid w:val="0032118F"/>
    <w:rsid w:val="00325739"/>
    <w:rsid w:val="0033073A"/>
    <w:rsid w:val="00334B93"/>
    <w:rsid w:val="003377B8"/>
    <w:rsid w:val="00337EEE"/>
    <w:rsid w:val="00340823"/>
    <w:rsid w:val="00341707"/>
    <w:rsid w:val="003419B9"/>
    <w:rsid w:val="00341C66"/>
    <w:rsid w:val="0034306E"/>
    <w:rsid w:val="00344D10"/>
    <w:rsid w:val="00345C96"/>
    <w:rsid w:val="00346138"/>
    <w:rsid w:val="003515BD"/>
    <w:rsid w:val="00354FD0"/>
    <w:rsid w:val="00356E5C"/>
    <w:rsid w:val="003574CC"/>
    <w:rsid w:val="003611B4"/>
    <w:rsid w:val="003632C6"/>
    <w:rsid w:val="00364404"/>
    <w:rsid w:val="0036718A"/>
    <w:rsid w:val="00367637"/>
    <w:rsid w:val="00371EA3"/>
    <w:rsid w:val="00372664"/>
    <w:rsid w:val="003759E1"/>
    <w:rsid w:val="00376EE0"/>
    <w:rsid w:val="00382B1A"/>
    <w:rsid w:val="00383EBB"/>
    <w:rsid w:val="0038468B"/>
    <w:rsid w:val="00384D94"/>
    <w:rsid w:val="00385031"/>
    <w:rsid w:val="00386D67"/>
    <w:rsid w:val="00392809"/>
    <w:rsid w:val="003928A7"/>
    <w:rsid w:val="003939A6"/>
    <w:rsid w:val="003939BE"/>
    <w:rsid w:val="00393EF1"/>
    <w:rsid w:val="00394A51"/>
    <w:rsid w:val="00394DF2"/>
    <w:rsid w:val="00396AE6"/>
    <w:rsid w:val="003A1001"/>
    <w:rsid w:val="003A4B9A"/>
    <w:rsid w:val="003A5E4F"/>
    <w:rsid w:val="003B0D2F"/>
    <w:rsid w:val="003B171B"/>
    <w:rsid w:val="003B32B8"/>
    <w:rsid w:val="003B5AB2"/>
    <w:rsid w:val="003B6EB5"/>
    <w:rsid w:val="003C32A4"/>
    <w:rsid w:val="003C3843"/>
    <w:rsid w:val="003C38B9"/>
    <w:rsid w:val="003C473C"/>
    <w:rsid w:val="003C481E"/>
    <w:rsid w:val="003C5599"/>
    <w:rsid w:val="003C6460"/>
    <w:rsid w:val="003C6C9D"/>
    <w:rsid w:val="003C77FA"/>
    <w:rsid w:val="003D3437"/>
    <w:rsid w:val="003D3CA2"/>
    <w:rsid w:val="003D3F10"/>
    <w:rsid w:val="003E12C8"/>
    <w:rsid w:val="003E3C7B"/>
    <w:rsid w:val="003E6444"/>
    <w:rsid w:val="003F0AFE"/>
    <w:rsid w:val="003F16EE"/>
    <w:rsid w:val="003F2E5B"/>
    <w:rsid w:val="003F4503"/>
    <w:rsid w:val="003F70ED"/>
    <w:rsid w:val="003F78DB"/>
    <w:rsid w:val="003F7BCF"/>
    <w:rsid w:val="003F7FA9"/>
    <w:rsid w:val="0040133C"/>
    <w:rsid w:val="004107B5"/>
    <w:rsid w:val="0041212B"/>
    <w:rsid w:val="00412F94"/>
    <w:rsid w:val="00414B90"/>
    <w:rsid w:val="004152A5"/>
    <w:rsid w:val="004158A1"/>
    <w:rsid w:val="004205D4"/>
    <w:rsid w:val="004225F5"/>
    <w:rsid w:val="00423C25"/>
    <w:rsid w:val="004242CB"/>
    <w:rsid w:val="0042719D"/>
    <w:rsid w:val="00430E1D"/>
    <w:rsid w:val="004327A5"/>
    <w:rsid w:val="00433F32"/>
    <w:rsid w:val="004412DE"/>
    <w:rsid w:val="00443455"/>
    <w:rsid w:val="00443558"/>
    <w:rsid w:val="00445DE8"/>
    <w:rsid w:val="00447EC2"/>
    <w:rsid w:val="00451FB1"/>
    <w:rsid w:val="00452822"/>
    <w:rsid w:val="00453D36"/>
    <w:rsid w:val="004557B8"/>
    <w:rsid w:val="004557F8"/>
    <w:rsid w:val="00457F6B"/>
    <w:rsid w:val="00461FCE"/>
    <w:rsid w:val="0046373A"/>
    <w:rsid w:val="004656F1"/>
    <w:rsid w:val="004700C3"/>
    <w:rsid w:val="00470F8D"/>
    <w:rsid w:val="00472E87"/>
    <w:rsid w:val="00473183"/>
    <w:rsid w:val="0047414A"/>
    <w:rsid w:val="00475EC6"/>
    <w:rsid w:val="00476BBB"/>
    <w:rsid w:val="00481FB6"/>
    <w:rsid w:val="0048218F"/>
    <w:rsid w:val="004833F2"/>
    <w:rsid w:val="00484C43"/>
    <w:rsid w:val="00484F80"/>
    <w:rsid w:val="0048547A"/>
    <w:rsid w:val="0049045E"/>
    <w:rsid w:val="00490E90"/>
    <w:rsid w:val="0049428A"/>
    <w:rsid w:val="0049544E"/>
    <w:rsid w:val="00495DF4"/>
    <w:rsid w:val="004A58F8"/>
    <w:rsid w:val="004A5AA0"/>
    <w:rsid w:val="004A5E6B"/>
    <w:rsid w:val="004A71CB"/>
    <w:rsid w:val="004A73A3"/>
    <w:rsid w:val="004B2FAB"/>
    <w:rsid w:val="004B3B5B"/>
    <w:rsid w:val="004B4011"/>
    <w:rsid w:val="004B4466"/>
    <w:rsid w:val="004B4E31"/>
    <w:rsid w:val="004B5A69"/>
    <w:rsid w:val="004B6256"/>
    <w:rsid w:val="004B6762"/>
    <w:rsid w:val="004C19A5"/>
    <w:rsid w:val="004C22EF"/>
    <w:rsid w:val="004C30AA"/>
    <w:rsid w:val="004C3F55"/>
    <w:rsid w:val="004C5B5D"/>
    <w:rsid w:val="004C62A4"/>
    <w:rsid w:val="004C648E"/>
    <w:rsid w:val="004C6BD6"/>
    <w:rsid w:val="004D1E80"/>
    <w:rsid w:val="004D418D"/>
    <w:rsid w:val="004D4EA2"/>
    <w:rsid w:val="004D56ED"/>
    <w:rsid w:val="004D59D0"/>
    <w:rsid w:val="004D5D4B"/>
    <w:rsid w:val="004D600F"/>
    <w:rsid w:val="004D603A"/>
    <w:rsid w:val="004D7D96"/>
    <w:rsid w:val="004E07AF"/>
    <w:rsid w:val="004E1982"/>
    <w:rsid w:val="004E33FA"/>
    <w:rsid w:val="004E7C55"/>
    <w:rsid w:val="004F00C5"/>
    <w:rsid w:val="004F0E08"/>
    <w:rsid w:val="004F235D"/>
    <w:rsid w:val="004F5A38"/>
    <w:rsid w:val="004F6473"/>
    <w:rsid w:val="004F6C9B"/>
    <w:rsid w:val="004F6E6E"/>
    <w:rsid w:val="004F7DDF"/>
    <w:rsid w:val="00500B0B"/>
    <w:rsid w:val="00505382"/>
    <w:rsid w:val="00506621"/>
    <w:rsid w:val="00507675"/>
    <w:rsid w:val="005106DB"/>
    <w:rsid w:val="00510C10"/>
    <w:rsid w:val="005123E9"/>
    <w:rsid w:val="0051254E"/>
    <w:rsid w:val="005126D1"/>
    <w:rsid w:val="00514B1A"/>
    <w:rsid w:val="005167DE"/>
    <w:rsid w:val="00516E55"/>
    <w:rsid w:val="005205AD"/>
    <w:rsid w:val="005218AE"/>
    <w:rsid w:val="00525202"/>
    <w:rsid w:val="00527CEB"/>
    <w:rsid w:val="00533FC2"/>
    <w:rsid w:val="005353A3"/>
    <w:rsid w:val="00542FFE"/>
    <w:rsid w:val="00544393"/>
    <w:rsid w:val="005458F5"/>
    <w:rsid w:val="005473FC"/>
    <w:rsid w:val="005554E3"/>
    <w:rsid w:val="00555518"/>
    <w:rsid w:val="00555BCA"/>
    <w:rsid w:val="00555D35"/>
    <w:rsid w:val="00556CCC"/>
    <w:rsid w:val="005600E9"/>
    <w:rsid w:val="00562279"/>
    <w:rsid w:val="0056728F"/>
    <w:rsid w:val="00570BCE"/>
    <w:rsid w:val="005714E8"/>
    <w:rsid w:val="00572717"/>
    <w:rsid w:val="00572841"/>
    <w:rsid w:val="00573BA1"/>
    <w:rsid w:val="0057436E"/>
    <w:rsid w:val="005766D0"/>
    <w:rsid w:val="00577696"/>
    <w:rsid w:val="00577BDB"/>
    <w:rsid w:val="00580A78"/>
    <w:rsid w:val="00581F34"/>
    <w:rsid w:val="005841AF"/>
    <w:rsid w:val="0058513A"/>
    <w:rsid w:val="005856B8"/>
    <w:rsid w:val="005857AD"/>
    <w:rsid w:val="00586194"/>
    <w:rsid w:val="00587B18"/>
    <w:rsid w:val="00587B64"/>
    <w:rsid w:val="005916E1"/>
    <w:rsid w:val="005928CA"/>
    <w:rsid w:val="0059351F"/>
    <w:rsid w:val="0059767F"/>
    <w:rsid w:val="005A03FD"/>
    <w:rsid w:val="005A08F1"/>
    <w:rsid w:val="005A13A2"/>
    <w:rsid w:val="005A17E4"/>
    <w:rsid w:val="005A362B"/>
    <w:rsid w:val="005A3FFF"/>
    <w:rsid w:val="005A69A6"/>
    <w:rsid w:val="005A7637"/>
    <w:rsid w:val="005A771D"/>
    <w:rsid w:val="005A7EC1"/>
    <w:rsid w:val="005B03AD"/>
    <w:rsid w:val="005B0D90"/>
    <w:rsid w:val="005B0E11"/>
    <w:rsid w:val="005B0EEB"/>
    <w:rsid w:val="005B259E"/>
    <w:rsid w:val="005B2CFC"/>
    <w:rsid w:val="005B3C36"/>
    <w:rsid w:val="005B509C"/>
    <w:rsid w:val="005B6E18"/>
    <w:rsid w:val="005B785B"/>
    <w:rsid w:val="005B7CC1"/>
    <w:rsid w:val="005C04C8"/>
    <w:rsid w:val="005C0DDC"/>
    <w:rsid w:val="005C24D1"/>
    <w:rsid w:val="005C25E7"/>
    <w:rsid w:val="005C34A5"/>
    <w:rsid w:val="005C3A92"/>
    <w:rsid w:val="005C3B4B"/>
    <w:rsid w:val="005C5FF0"/>
    <w:rsid w:val="005C6DCF"/>
    <w:rsid w:val="005C7377"/>
    <w:rsid w:val="005C78CA"/>
    <w:rsid w:val="005D100E"/>
    <w:rsid w:val="005D6666"/>
    <w:rsid w:val="005E097E"/>
    <w:rsid w:val="005E14BF"/>
    <w:rsid w:val="005E215E"/>
    <w:rsid w:val="005E24BC"/>
    <w:rsid w:val="005E2709"/>
    <w:rsid w:val="005E557D"/>
    <w:rsid w:val="005E640F"/>
    <w:rsid w:val="005E6598"/>
    <w:rsid w:val="005F0888"/>
    <w:rsid w:val="005F639D"/>
    <w:rsid w:val="005F7156"/>
    <w:rsid w:val="005F728A"/>
    <w:rsid w:val="005F755D"/>
    <w:rsid w:val="006001EC"/>
    <w:rsid w:val="00600528"/>
    <w:rsid w:val="0060093E"/>
    <w:rsid w:val="00601D97"/>
    <w:rsid w:val="00606C47"/>
    <w:rsid w:val="00612124"/>
    <w:rsid w:val="00614BBA"/>
    <w:rsid w:val="00615EE5"/>
    <w:rsid w:val="00616541"/>
    <w:rsid w:val="0061682B"/>
    <w:rsid w:val="00617319"/>
    <w:rsid w:val="006176BE"/>
    <w:rsid w:val="00617E1E"/>
    <w:rsid w:val="00621D31"/>
    <w:rsid w:val="00622DD0"/>
    <w:rsid w:val="00624C85"/>
    <w:rsid w:val="0062693E"/>
    <w:rsid w:val="00630CCF"/>
    <w:rsid w:val="00631B83"/>
    <w:rsid w:val="00633B40"/>
    <w:rsid w:val="00636C7B"/>
    <w:rsid w:val="006405A5"/>
    <w:rsid w:val="00641659"/>
    <w:rsid w:val="00641A05"/>
    <w:rsid w:val="00641AB2"/>
    <w:rsid w:val="006432E6"/>
    <w:rsid w:val="00645B30"/>
    <w:rsid w:val="00645C12"/>
    <w:rsid w:val="00646527"/>
    <w:rsid w:val="006475DB"/>
    <w:rsid w:val="00654B55"/>
    <w:rsid w:val="00654CC5"/>
    <w:rsid w:val="00654DFB"/>
    <w:rsid w:val="0066039E"/>
    <w:rsid w:val="006618C6"/>
    <w:rsid w:val="006619E9"/>
    <w:rsid w:val="00662538"/>
    <w:rsid w:val="00663471"/>
    <w:rsid w:val="006640DD"/>
    <w:rsid w:val="006707F0"/>
    <w:rsid w:val="00671FAD"/>
    <w:rsid w:val="00671FCA"/>
    <w:rsid w:val="006725CA"/>
    <w:rsid w:val="00674561"/>
    <w:rsid w:val="006747E3"/>
    <w:rsid w:val="00680532"/>
    <w:rsid w:val="00681752"/>
    <w:rsid w:val="00692718"/>
    <w:rsid w:val="00694D20"/>
    <w:rsid w:val="00696E2F"/>
    <w:rsid w:val="00697424"/>
    <w:rsid w:val="006978FD"/>
    <w:rsid w:val="006A2DDE"/>
    <w:rsid w:val="006A3185"/>
    <w:rsid w:val="006A3C03"/>
    <w:rsid w:val="006A5A64"/>
    <w:rsid w:val="006A63C8"/>
    <w:rsid w:val="006A678A"/>
    <w:rsid w:val="006A6954"/>
    <w:rsid w:val="006A7F02"/>
    <w:rsid w:val="006B028B"/>
    <w:rsid w:val="006B28D4"/>
    <w:rsid w:val="006B351E"/>
    <w:rsid w:val="006B4384"/>
    <w:rsid w:val="006B47E6"/>
    <w:rsid w:val="006B7297"/>
    <w:rsid w:val="006B7DDC"/>
    <w:rsid w:val="006C00FC"/>
    <w:rsid w:val="006C0364"/>
    <w:rsid w:val="006C6DB2"/>
    <w:rsid w:val="006D06CC"/>
    <w:rsid w:val="006D0EB2"/>
    <w:rsid w:val="006D1D8C"/>
    <w:rsid w:val="006D430D"/>
    <w:rsid w:val="006E0D64"/>
    <w:rsid w:val="006E13A5"/>
    <w:rsid w:val="006E15AE"/>
    <w:rsid w:val="006E412A"/>
    <w:rsid w:val="006E6B69"/>
    <w:rsid w:val="006F0675"/>
    <w:rsid w:val="006F2348"/>
    <w:rsid w:val="006F2D6F"/>
    <w:rsid w:val="006F546F"/>
    <w:rsid w:val="006F6340"/>
    <w:rsid w:val="006F79F0"/>
    <w:rsid w:val="00700C3B"/>
    <w:rsid w:val="00702BCA"/>
    <w:rsid w:val="00705879"/>
    <w:rsid w:val="00710C90"/>
    <w:rsid w:val="00711299"/>
    <w:rsid w:val="00713D71"/>
    <w:rsid w:val="007173F9"/>
    <w:rsid w:val="00721768"/>
    <w:rsid w:val="00721857"/>
    <w:rsid w:val="0072198B"/>
    <w:rsid w:val="00723231"/>
    <w:rsid w:val="00723915"/>
    <w:rsid w:val="007272E7"/>
    <w:rsid w:val="007326AB"/>
    <w:rsid w:val="007331DF"/>
    <w:rsid w:val="00737A01"/>
    <w:rsid w:val="0074054A"/>
    <w:rsid w:val="00740C90"/>
    <w:rsid w:val="0074148F"/>
    <w:rsid w:val="00742F8A"/>
    <w:rsid w:val="00743044"/>
    <w:rsid w:val="00744319"/>
    <w:rsid w:val="007447DE"/>
    <w:rsid w:val="00750310"/>
    <w:rsid w:val="00750D10"/>
    <w:rsid w:val="00750F4F"/>
    <w:rsid w:val="00752D10"/>
    <w:rsid w:val="00754DB5"/>
    <w:rsid w:val="00755DD5"/>
    <w:rsid w:val="0075738D"/>
    <w:rsid w:val="00757805"/>
    <w:rsid w:val="00757839"/>
    <w:rsid w:val="00757DF1"/>
    <w:rsid w:val="00762359"/>
    <w:rsid w:val="00762434"/>
    <w:rsid w:val="007640B4"/>
    <w:rsid w:val="007643BF"/>
    <w:rsid w:val="00765AAC"/>
    <w:rsid w:val="00765C09"/>
    <w:rsid w:val="00766DBB"/>
    <w:rsid w:val="0076724E"/>
    <w:rsid w:val="007700F3"/>
    <w:rsid w:val="00772168"/>
    <w:rsid w:val="0077358A"/>
    <w:rsid w:val="00774AFD"/>
    <w:rsid w:val="007757DB"/>
    <w:rsid w:val="00776B34"/>
    <w:rsid w:val="0078599E"/>
    <w:rsid w:val="0078636F"/>
    <w:rsid w:val="00786EB0"/>
    <w:rsid w:val="0079037A"/>
    <w:rsid w:val="00793F37"/>
    <w:rsid w:val="007963DC"/>
    <w:rsid w:val="00796BFD"/>
    <w:rsid w:val="007A117B"/>
    <w:rsid w:val="007A1CA0"/>
    <w:rsid w:val="007A452F"/>
    <w:rsid w:val="007A5AED"/>
    <w:rsid w:val="007A6C5B"/>
    <w:rsid w:val="007B1BDD"/>
    <w:rsid w:val="007B1C97"/>
    <w:rsid w:val="007B28D8"/>
    <w:rsid w:val="007B65E1"/>
    <w:rsid w:val="007C01E5"/>
    <w:rsid w:val="007C0B20"/>
    <w:rsid w:val="007C3170"/>
    <w:rsid w:val="007C442C"/>
    <w:rsid w:val="007C47F7"/>
    <w:rsid w:val="007C49FC"/>
    <w:rsid w:val="007C6748"/>
    <w:rsid w:val="007D0E26"/>
    <w:rsid w:val="007D0F14"/>
    <w:rsid w:val="007D18C2"/>
    <w:rsid w:val="007D2FCF"/>
    <w:rsid w:val="007D32F4"/>
    <w:rsid w:val="007D6149"/>
    <w:rsid w:val="007D7782"/>
    <w:rsid w:val="007D7B91"/>
    <w:rsid w:val="007E2876"/>
    <w:rsid w:val="007E2B56"/>
    <w:rsid w:val="007E2E75"/>
    <w:rsid w:val="007E59D5"/>
    <w:rsid w:val="007F0041"/>
    <w:rsid w:val="007F415C"/>
    <w:rsid w:val="007F46CF"/>
    <w:rsid w:val="007F51B1"/>
    <w:rsid w:val="007F6E42"/>
    <w:rsid w:val="007F7A98"/>
    <w:rsid w:val="008004C9"/>
    <w:rsid w:val="008013B8"/>
    <w:rsid w:val="0080280B"/>
    <w:rsid w:val="008046EC"/>
    <w:rsid w:val="00805FB2"/>
    <w:rsid w:val="008061D3"/>
    <w:rsid w:val="008061F2"/>
    <w:rsid w:val="008073D1"/>
    <w:rsid w:val="00812963"/>
    <w:rsid w:val="008136CC"/>
    <w:rsid w:val="00813E2F"/>
    <w:rsid w:val="008169E7"/>
    <w:rsid w:val="008174AB"/>
    <w:rsid w:val="00817ACA"/>
    <w:rsid w:val="00821A3B"/>
    <w:rsid w:val="008225F1"/>
    <w:rsid w:val="00825DD8"/>
    <w:rsid w:val="008303D6"/>
    <w:rsid w:val="0083162C"/>
    <w:rsid w:val="00833059"/>
    <w:rsid w:val="0083445A"/>
    <w:rsid w:val="0083634F"/>
    <w:rsid w:val="008403EB"/>
    <w:rsid w:val="008413A5"/>
    <w:rsid w:val="00845047"/>
    <w:rsid w:val="0084539C"/>
    <w:rsid w:val="00845F25"/>
    <w:rsid w:val="0084692B"/>
    <w:rsid w:val="00846F75"/>
    <w:rsid w:val="008472D6"/>
    <w:rsid w:val="0085344D"/>
    <w:rsid w:val="0085470E"/>
    <w:rsid w:val="00856EFC"/>
    <w:rsid w:val="0086021D"/>
    <w:rsid w:val="00863CCB"/>
    <w:rsid w:val="0086431A"/>
    <w:rsid w:val="00866FAF"/>
    <w:rsid w:val="00867927"/>
    <w:rsid w:val="008727CB"/>
    <w:rsid w:val="008749D0"/>
    <w:rsid w:val="00875103"/>
    <w:rsid w:val="00875997"/>
    <w:rsid w:val="008769A6"/>
    <w:rsid w:val="00880F72"/>
    <w:rsid w:val="00882F2D"/>
    <w:rsid w:val="00884356"/>
    <w:rsid w:val="008844E3"/>
    <w:rsid w:val="008850EA"/>
    <w:rsid w:val="00886DE7"/>
    <w:rsid w:val="00886E67"/>
    <w:rsid w:val="00892662"/>
    <w:rsid w:val="00896956"/>
    <w:rsid w:val="008A09E4"/>
    <w:rsid w:val="008A0FF1"/>
    <w:rsid w:val="008A1149"/>
    <w:rsid w:val="008A2937"/>
    <w:rsid w:val="008A402F"/>
    <w:rsid w:val="008A445A"/>
    <w:rsid w:val="008A57CB"/>
    <w:rsid w:val="008A6693"/>
    <w:rsid w:val="008A6F11"/>
    <w:rsid w:val="008A72D2"/>
    <w:rsid w:val="008A73E4"/>
    <w:rsid w:val="008A7FEA"/>
    <w:rsid w:val="008B0A17"/>
    <w:rsid w:val="008B17DA"/>
    <w:rsid w:val="008B2A6F"/>
    <w:rsid w:val="008C1C9C"/>
    <w:rsid w:val="008C348E"/>
    <w:rsid w:val="008C61BA"/>
    <w:rsid w:val="008C77A0"/>
    <w:rsid w:val="008D4323"/>
    <w:rsid w:val="008D597E"/>
    <w:rsid w:val="008D5FF8"/>
    <w:rsid w:val="008D6A61"/>
    <w:rsid w:val="008D733C"/>
    <w:rsid w:val="008D7CBB"/>
    <w:rsid w:val="008E065D"/>
    <w:rsid w:val="008E1247"/>
    <w:rsid w:val="008E2DFE"/>
    <w:rsid w:val="008E5035"/>
    <w:rsid w:val="008E50B1"/>
    <w:rsid w:val="008E516B"/>
    <w:rsid w:val="008E6953"/>
    <w:rsid w:val="008E71FB"/>
    <w:rsid w:val="008F066F"/>
    <w:rsid w:val="008F130F"/>
    <w:rsid w:val="008F3ED7"/>
    <w:rsid w:val="009011BB"/>
    <w:rsid w:val="00901DC3"/>
    <w:rsid w:val="00902EC0"/>
    <w:rsid w:val="009030BE"/>
    <w:rsid w:val="00906B11"/>
    <w:rsid w:val="00911998"/>
    <w:rsid w:val="009145F3"/>
    <w:rsid w:val="009159B5"/>
    <w:rsid w:val="00915CA7"/>
    <w:rsid w:val="00921136"/>
    <w:rsid w:val="00922305"/>
    <w:rsid w:val="00924EE4"/>
    <w:rsid w:val="009261AC"/>
    <w:rsid w:val="0093392C"/>
    <w:rsid w:val="009354DD"/>
    <w:rsid w:val="009365E4"/>
    <w:rsid w:val="00937AA9"/>
    <w:rsid w:val="009417ED"/>
    <w:rsid w:val="00942BEC"/>
    <w:rsid w:val="00952E2C"/>
    <w:rsid w:val="00953623"/>
    <w:rsid w:val="0095378F"/>
    <w:rsid w:val="00953FCC"/>
    <w:rsid w:val="00956166"/>
    <w:rsid w:val="00961E79"/>
    <w:rsid w:val="00963438"/>
    <w:rsid w:val="00964ADE"/>
    <w:rsid w:val="009672B5"/>
    <w:rsid w:val="0097083E"/>
    <w:rsid w:val="009719A6"/>
    <w:rsid w:val="00974190"/>
    <w:rsid w:val="00974F0E"/>
    <w:rsid w:val="00976549"/>
    <w:rsid w:val="0097773F"/>
    <w:rsid w:val="009820C6"/>
    <w:rsid w:val="00985AFA"/>
    <w:rsid w:val="00987FF5"/>
    <w:rsid w:val="009906F0"/>
    <w:rsid w:val="00990A10"/>
    <w:rsid w:val="00990B6E"/>
    <w:rsid w:val="00990EE5"/>
    <w:rsid w:val="00992929"/>
    <w:rsid w:val="009956AB"/>
    <w:rsid w:val="00995B5B"/>
    <w:rsid w:val="009A2F90"/>
    <w:rsid w:val="009A6B1B"/>
    <w:rsid w:val="009A714B"/>
    <w:rsid w:val="009B1458"/>
    <w:rsid w:val="009B29B8"/>
    <w:rsid w:val="009B2F00"/>
    <w:rsid w:val="009B4B77"/>
    <w:rsid w:val="009C07FD"/>
    <w:rsid w:val="009C23E3"/>
    <w:rsid w:val="009C44AE"/>
    <w:rsid w:val="009C57B1"/>
    <w:rsid w:val="009C58F4"/>
    <w:rsid w:val="009C6474"/>
    <w:rsid w:val="009C7645"/>
    <w:rsid w:val="009D07F8"/>
    <w:rsid w:val="009D28F9"/>
    <w:rsid w:val="009D5985"/>
    <w:rsid w:val="009D68BA"/>
    <w:rsid w:val="009E37F8"/>
    <w:rsid w:val="009E5850"/>
    <w:rsid w:val="009E6658"/>
    <w:rsid w:val="009E6827"/>
    <w:rsid w:val="009F3DC9"/>
    <w:rsid w:val="009F46CD"/>
    <w:rsid w:val="009F6954"/>
    <w:rsid w:val="00A00B50"/>
    <w:rsid w:val="00A0104B"/>
    <w:rsid w:val="00A010D9"/>
    <w:rsid w:val="00A025A6"/>
    <w:rsid w:val="00A0626E"/>
    <w:rsid w:val="00A068F0"/>
    <w:rsid w:val="00A1146B"/>
    <w:rsid w:val="00A119FC"/>
    <w:rsid w:val="00A16BBC"/>
    <w:rsid w:val="00A1791B"/>
    <w:rsid w:val="00A20B24"/>
    <w:rsid w:val="00A23E08"/>
    <w:rsid w:val="00A25681"/>
    <w:rsid w:val="00A309C9"/>
    <w:rsid w:val="00A31802"/>
    <w:rsid w:val="00A328D2"/>
    <w:rsid w:val="00A336A3"/>
    <w:rsid w:val="00A34615"/>
    <w:rsid w:val="00A37A38"/>
    <w:rsid w:val="00A37F2C"/>
    <w:rsid w:val="00A402F8"/>
    <w:rsid w:val="00A4070C"/>
    <w:rsid w:val="00A41DA5"/>
    <w:rsid w:val="00A42D87"/>
    <w:rsid w:val="00A46BB7"/>
    <w:rsid w:val="00A51936"/>
    <w:rsid w:val="00A54B70"/>
    <w:rsid w:val="00A565AA"/>
    <w:rsid w:val="00A57995"/>
    <w:rsid w:val="00A57CC0"/>
    <w:rsid w:val="00A62DEE"/>
    <w:rsid w:val="00A637E6"/>
    <w:rsid w:val="00A63C53"/>
    <w:rsid w:val="00A64345"/>
    <w:rsid w:val="00A66752"/>
    <w:rsid w:val="00A67DC9"/>
    <w:rsid w:val="00A7008F"/>
    <w:rsid w:val="00A73DA7"/>
    <w:rsid w:val="00A7420A"/>
    <w:rsid w:val="00A77279"/>
    <w:rsid w:val="00A77EAB"/>
    <w:rsid w:val="00A81153"/>
    <w:rsid w:val="00A81246"/>
    <w:rsid w:val="00A8662F"/>
    <w:rsid w:val="00A87AC0"/>
    <w:rsid w:val="00A901F8"/>
    <w:rsid w:val="00A91F51"/>
    <w:rsid w:val="00A94AB0"/>
    <w:rsid w:val="00A957F5"/>
    <w:rsid w:val="00A95A4C"/>
    <w:rsid w:val="00A96DC0"/>
    <w:rsid w:val="00A974C9"/>
    <w:rsid w:val="00AA2CBF"/>
    <w:rsid w:val="00AA3566"/>
    <w:rsid w:val="00AA3DAF"/>
    <w:rsid w:val="00AA6263"/>
    <w:rsid w:val="00AA79C0"/>
    <w:rsid w:val="00AB1273"/>
    <w:rsid w:val="00AB16E6"/>
    <w:rsid w:val="00AB3F22"/>
    <w:rsid w:val="00AB4A36"/>
    <w:rsid w:val="00AB6262"/>
    <w:rsid w:val="00AC0EB6"/>
    <w:rsid w:val="00AC0F53"/>
    <w:rsid w:val="00AC1184"/>
    <w:rsid w:val="00AC4416"/>
    <w:rsid w:val="00AC49C1"/>
    <w:rsid w:val="00AD55DE"/>
    <w:rsid w:val="00AD68FD"/>
    <w:rsid w:val="00AE0802"/>
    <w:rsid w:val="00AE27C0"/>
    <w:rsid w:val="00AE32A3"/>
    <w:rsid w:val="00AE40A1"/>
    <w:rsid w:val="00AE51FE"/>
    <w:rsid w:val="00AE5821"/>
    <w:rsid w:val="00AE5DF7"/>
    <w:rsid w:val="00AE6568"/>
    <w:rsid w:val="00AE6DC5"/>
    <w:rsid w:val="00AF21FA"/>
    <w:rsid w:val="00AF44D7"/>
    <w:rsid w:val="00AF6C63"/>
    <w:rsid w:val="00AF6DC5"/>
    <w:rsid w:val="00AF7DBA"/>
    <w:rsid w:val="00B007D8"/>
    <w:rsid w:val="00B01843"/>
    <w:rsid w:val="00B02D39"/>
    <w:rsid w:val="00B03F2B"/>
    <w:rsid w:val="00B04755"/>
    <w:rsid w:val="00B05E1A"/>
    <w:rsid w:val="00B0677D"/>
    <w:rsid w:val="00B10D74"/>
    <w:rsid w:val="00B12F15"/>
    <w:rsid w:val="00B14952"/>
    <w:rsid w:val="00B1711B"/>
    <w:rsid w:val="00B176CE"/>
    <w:rsid w:val="00B209D0"/>
    <w:rsid w:val="00B20A27"/>
    <w:rsid w:val="00B21C84"/>
    <w:rsid w:val="00B22166"/>
    <w:rsid w:val="00B2388E"/>
    <w:rsid w:val="00B24819"/>
    <w:rsid w:val="00B257C4"/>
    <w:rsid w:val="00B26AFE"/>
    <w:rsid w:val="00B27677"/>
    <w:rsid w:val="00B30BC8"/>
    <w:rsid w:val="00B3338B"/>
    <w:rsid w:val="00B3348F"/>
    <w:rsid w:val="00B33E7B"/>
    <w:rsid w:val="00B33ED6"/>
    <w:rsid w:val="00B349F9"/>
    <w:rsid w:val="00B35FC5"/>
    <w:rsid w:val="00B42B36"/>
    <w:rsid w:val="00B462D7"/>
    <w:rsid w:val="00B4743B"/>
    <w:rsid w:val="00B47A57"/>
    <w:rsid w:val="00B51C66"/>
    <w:rsid w:val="00B54EFA"/>
    <w:rsid w:val="00B64185"/>
    <w:rsid w:val="00B66E38"/>
    <w:rsid w:val="00B67B54"/>
    <w:rsid w:val="00B7124F"/>
    <w:rsid w:val="00B74685"/>
    <w:rsid w:val="00B772AA"/>
    <w:rsid w:val="00B81706"/>
    <w:rsid w:val="00B82BB8"/>
    <w:rsid w:val="00B83D70"/>
    <w:rsid w:val="00B83E10"/>
    <w:rsid w:val="00B83E27"/>
    <w:rsid w:val="00B85FB4"/>
    <w:rsid w:val="00B86737"/>
    <w:rsid w:val="00B86CF0"/>
    <w:rsid w:val="00B92D58"/>
    <w:rsid w:val="00B9397A"/>
    <w:rsid w:val="00B93EFF"/>
    <w:rsid w:val="00B94162"/>
    <w:rsid w:val="00B97C9F"/>
    <w:rsid w:val="00BA2F4F"/>
    <w:rsid w:val="00BA6F01"/>
    <w:rsid w:val="00BB1E78"/>
    <w:rsid w:val="00BB2ED2"/>
    <w:rsid w:val="00BB469D"/>
    <w:rsid w:val="00BB4C36"/>
    <w:rsid w:val="00BB7CCE"/>
    <w:rsid w:val="00BC144E"/>
    <w:rsid w:val="00BC2DB2"/>
    <w:rsid w:val="00BD1D4D"/>
    <w:rsid w:val="00BD311B"/>
    <w:rsid w:val="00BD3AF4"/>
    <w:rsid w:val="00BE03AE"/>
    <w:rsid w:val="00BE1E6B"/>
    <w:rsid w:val="00BE4CE9"/>
    <w:rsid w:val="00BE52D6"/>
    <w:rsid w:val="00BE5E85"/>
    <w:rsid w:val="00BE672C"/>
    <w:rsid w:val="00BF06EE"/>
    <w:rsid w:val="00BF280D"/>
    <w:rsid w:val="00BF51A2"/>
    <w:rsid w:val="00BF719A"/>
    <w:rsid w:val="00BF71FE"/>
    <w:rsid w:val="00C00F3A"/>
    <w:rsid w:val="00C02D9C"/>
    <w:rsid w:val="00C03227"/>
    <w:rsid w:val="00C056B5"/>
    <w:rsid w:val="00C10811"/>
    <w:rsid w:val="00C11E7A"/>
    <w:rsid w:val="00C1244C"/>
    <w:rsid w:val="00C2005E"/>
    <w:rsid w:val="00C20248"/>
    <w:rsid w:val="00C20328"/>
    <w:rsid w:val="00C20509"/>
    <w:rsid w:val="00C23C22"/>
    <w:rsid w:val="00C25459"/>
    <w:rsid w:val="00C27290"/>
    <w:rsid w:val="00C31777"/>
    <w:rsid w:val="00C31A1F"/>
    <w:rsid w:val="00C31B5A"/>
    <w:rsid w:val="00C32662"/>
    <w:rsid w:val="00C33774"/>
    <w:rsid w:val="00C3484B"/>
    <w:rsid w:val="00C34FED"/>
    <w:rsid w:val="00C35131"/>
    <w:rsid w:val="00C4107F"/>
    <w:rsid w:val="00C43301"/>
    <w:rsid w:val="00C445B8"/>
    <w:rsid w:val="00C44A12"/>
    <w:rsid w:val="00C45F16"/>
    <w:rsid w:val="00C46CEE"/>
    <w:rsid w:val="00C46DC6"/>
    <w:rsid w:val="00C51641"/>
    <w:rsid w:val="00C534B8"/>
    <w:rsid w:val="00C61164"/>
    <w:rsid w:val="00C61E42"/>
    <w:rsid w:val="00C628EE"/>
    <w:rsid w:val="00C62B2C"/>
    <w:rsid w:val="00C63D39"/>
    <w:rsid w:val="00C64886"/>
    <w:rsid w:val="00C64EDA"/>
    <w:rsid w:val="00C653DE"/>
    <w:rsid w:val="00C66F66"/>
    <w:rsid w:val="00C7076E"/>
    <w:rsid w:val="00C76916"/>
    <w:rsid w:val="00C76B23"/>
    <w:rsid w:val="00C778F5"/>
    <w:rsid w:val="00C77F69"/>
    <w:rsid w:val="00C8252F"/>
    <w:rsid w:val="00C83EE8"/>
    <w:rsid w:val="00C84140"/>
    <w:rsid w:val="00C84EC7"/>
    <w:rsid w:val="00C8711C"/>
    <w:rsid w:val="00C87A7B"/>
    <w:rsid w:val="00C87A8F"/>
    <w:rsid w:val="00C90743"/>
    <w:rsid w:val="00C93CE1"/>
    <w:rsid w:val="00C95030"/>
    <w:rsid w:val="00C965FE"/>
    <w:rsid w:val="00C97FC6"/>
    <w:rsid w:val="00CA1E69"/>
    <w:rsid w:val="00CA3923"/>
    <w:rsid w:val="00CA40B8"/>
    <w:rsid w:val="00CA4B3B"/>
    <w:rsid w:val="00CA5804"/>
    <w:rsid w:val="00CA7836"/>
    <w:rsid w:val="00CB14BE"/>
    <w:rsid w:val="00CB244C"/>
    <w:rsid w:val="00CB342A"/>
    <w:rsid w:val="00CB5811"/>
    <w:rsid w:val="00CB6236"/>
    <w:rsid w:val="00CB760B"/>
    <w:rsid w:val="00CC1A48"/>
    <w:rsid w:val="00CC4030"/>
    <w:rsid w:val="00CC4EBC"/>
    <w:rsid w:val="00CD08D8"/>
    <w:rsid w:val="00CD2D2E"/>
    <w:rsid w:val="00CD341A"/>
    <w:rsid w:val="00CD4E7A"/>
    <w:rsid w:val="00CD5DB9"/>
    <w:rsid w:val="00CE12EA"/>
    <w:rsid w:val="00CE17E1"/>
    <w:rsid w:val="00CE17E5"/>
    <w:rsid w:val="00CE1F98"/>
    <w:rsid w:val="00CE220F"/>
    <w:rsid w:val="00CE25D3"/>
    <w:rsid w:val="00CE46EF"/>
    <w:rsid w:val="00CE7156"/>
    <w:rsid w:val="00CF14A8"/>
    <w:rsid w:val="00CF1F4D"/>
    <w:rsid w:val="00D00577"/>
    <w:rsid w:val="00D02527"/>
    <w:rsid w:val="00D05310"/>
    <w:rsid w:val="00D05842"/>
    <w:rsid w:val="00D0618E"/>
    <w:rsid w:val="00D06E4C"/>
    <w:rsid w:val="00D1057A"/>
    <w:rsid w:val="00D11192"/>
    <w:rsid w:val="00D15B15"/>
    <w:rsid w:val="00D1657C"/>
    <w:rsid w:val="00D1676C"/>
    <w:rsid w:val="00D16B2B"/>
    <w:rsid w:val="00D25639"/>
    <w:rsid w:val="00D3024C"/>
    <w:rsid w:val="00D321C5"/>
    <w:rsid w:val="00D3297E"/>
    <w:rsid w:val="00D33136"/>
    <w:rsid w:val="00D33301"/>
    <w:rsid w:val="00D41557"/>
    <w:rsid w:val="00D44A42"/>
    <w:rsid w:val="00D4558A"/>
    <w:rsid w:val="00D45B39"/>
    <w:rsid w:val="00D46BB2"/>
    <w:rsid w:val="00D47E48"/>
    <w:rsid w:val="00D50858"/>
    <w:rsid w:val="00D50945"/>
    <w:rsid w:val="00D51996"/>
    <w:rsid w:val="00D53D7B"/>
    <w:rsid w:val="00D5501C"/>
    <w:rsid w:val="00D562B9"/>
    <w:rsid w:val="00D60551"/>
    <w:rsid w:val="00D60834"/>
    <w:rsid w:val="00D62D67"/>
    <w:rsid w:val="00D64836"/>
    <w:rsid w:val="00D65112"/>
    <w:rsid w:val="00D65EBA"/>
    <w:rsid w:val="00D663E8"/>
    <w:rsid w:val="00D678EC"/>
    <w:rsid w:val="00D67C9A"/>
    <w:rsid w:val="00D7132B"/>
    <w:rsid w:val="00D73CB2"/>
    <w:rsid w:val="00D73FAC"/>
    <w:rsid w:val="00D7423A"/>
    <w:rsid w:val="00D74638"/>
    <w:rsid w:val="00D7567A"/>
    <w:rsid w:val="00D817FE"/>
    <w:rsid w:val="00D8254B"/>
    <w:rsid w:val="00D8536C"/>
    <w:rsid w:val="00D853B7"/>
    <w:rsid w:val="00D87267"/>
    <w:rsid w:val="00D920FC"/>
    <w:rsid w:val="00D94F0D"/>
    <w:rsid w:val="00D960A6"/>
    <w:rsid w:val="00D96612"/>
    <w:rsid w:val="00D96C47"/>
    <w:rsid w:val="00DA0AAD"/>
    <w:rsid w:val="00DA0B78"/>
    <w:rsid w:val="00DA1C9D"/>
    <w:rsid w:val="00DA1FAB"/>
    <w:rsid w:val="00DA26A1"/>
    <w:rsid w:val="00DA3F07"/>
    <w:rsid w:val="00DA4B8E"/>
    <w:rsid w:val="00DA6D1C"/>
    <w:rsid w:val="00DA7496"/>
    <w:rsid w:val="00DB01E9"/>
    <w:rsid w:val="00DB5B8A"/>
    <w:rsid w:val="00DB5F43"/>
    <w:rsid w:val="00DB79A3"/>
    <w:rsid w:val="00DC0BD8"/>
    <w:rsid w:val="00DC1515"/>
    <w:rsid w:val="00DC1E02"/>
    <w:rsid w:val="00DC28C5"/>
    <w:rsid w:val="00DC4535"/>
    <w:rsid w:val="00DC587C"/>
    <w:rsid w:val="00DC6648"/>
    <w:rsid w:val="00DC752D"/>
    <w:rsid w:val="00DD1209"/>
    <w:rsid w:val="00DD16E5"/>
    <w:rsid w:val="00DD30DE"/>
    <w:rsid w:val="00DD3565"/>
    <w:rsid w:val="00DD4B09"/>
    <w:rsid w:val="00DD4BA9"/>
    <w:rsid w:val="00DD53BF"/>
    <w:rsid w:val="00DE080C"/>
    <w:rsid w:val="00DE3A7E"/>
    <w:rsid w:val="00DE5A0A"/>
    <w:rsid w:val="00DE5D83"/>
    <w:rsid w:val="00DE6EB6"/>
    <w:rsid w:val="00DF05E8"/>
    <w:rsid w:val="00DF19FE"/>
    <w:rsid w:val="00DF1C73"/>
    <w:rsid w:val="00DF3212"/>
    <w:rsid w:val="00DF7BFB"/>
    <w:rsid w:val="00E026D3"/>
    <w:rsid w:val="00E04036"/>
    <w:rsid w:val="00E0570F"/>
    <w:rsid w:val="00E07231"/>
    <w:rsid w:val="00E11120"/>
    <w:rsid w:val="00E139EB"/>
    <w:rsid w:val="00E161D1"/>
    <w:rsid w:val="00E170FD"/>
    <w:rsid w:val="00E17A2F"/>
    <w:rsid w:val="00E202E9"/>
    <w:rsid w:val="00E20F08"/>
    <w:rsid w:val="00E216F5"/>
    <w:rsid w:val="00E24178"/>
    <w:rsid w:val="00E27802"/>
    <w:rsid w:val="00E27A45"/>
    <w:rsid w:val="00E32197"/>
    <w:rsid w:val="00E33134"/>
    <w:rsid w:val="00E34941"/>
    <w:rsid w:val="00E34977"/>
    <w:rsid w:val="00E351D9"/>
    <w:rsid w:val="00E3538D"/>
    <w:rsid w:val="00E360A8"/>
    <w:rsid w:val="00E36C4C"/>
    <w:rsid w:val="00E371CC"/>
    <w:rsid w:val="00E405CD"/>
    <w:rsid w:val="00E406C7"/>
    <w:rsid w:val="00E42363"/>
    <w:rsid w:val="00E440BF"/>
    <w:rsid w:val="00E44671"/>
    <w:rsid w:val="00E46900"/>
    <w:rsid w:val="00E52649"/>
    <w:rsid w:val="00E544E2"/>
    <w:rsid w:val="00E62254"/>
    <w:rsid w:val="00E62E57"/>
    <w:rsid w:val="00E70DC6"/>
    <w:rsid w:val="00E73BE5"/>
    <w:rsid w:val="00E742A1"/>
    <w:rsid w:val="00E77F26"/>
    <w:rsid w:val="00E800DE"/>
    <w:rsid w:val="00E80BEB"/>
    <w:rsid w:val="00E81F88"/>
    <w:rsid w:val="00E831CC"/>
    <w:rsid w:val="00E861C8"/>
    <w:rsid w:val="00E87129"/>
    <w:rsid w:val="00E90B4E"/>
    <w:rsid w:val="00E92225"/>
    <w:rsid w:val="00E930BB"/>
    <w:rsid w:val="00E93390"/>
    <w:rsid w:val="00E933FD"/>
    <w:rsid w:val="00E93477"/>
    <w:rsid w:val="00E967BC"/>
    <w:rsid w:val="00E9748B"/>
    <w:rsid w:val="00EA071B"/>
    <w:rsid w:val="00EA136A"/>
    <w:rsid w:val="00EA292E"/>
    <w:rsid w:val="00EA34D4"/>
    <w:rsid w:val="00EA6AB9"/>
    <w:rsid w:val="00EA72CC"/>
    <w:rsid w:val="00EB194C"/>
    <w:rsid w:val="00EB4E93"/>
    <w:rsid w:val="00EB5A60"/>
    <w:rsid w:val="00EB5C38"/>
    <w:rsid w:val="00EB6D52"/>
    <w:rsid w:val="00EC0A95"/>
    <w:rsid w:val="00EC1930"/>
    <w:rsid w:val="00EC1CD5"/>
    <w:rsid w:val="00EC4433"/>
    <w:rsid w:val="00EC6EE8"/>
    <w:rsid w:val="00ED0179"/>
    <w:rsid w:val="00ED0CA7"/>
    <w:rsid w:val="00ED1685"/>
    <w:rsid w:val="00ED56F8"/>
    <w:rsid w:val="00ED5A49"/>
    <w:rsid w:val="00EE1124"/>
    <w:rsid w:val="00EE1184"/>
    <w:rsid w:val="00EE77B2"/>
    <w:rsid w:val="00EF0208"/>
    <w:rsid w:val="00EF4DD7"/>
    <w:rsid w:val="00EF67E0"/>
    <w:rsid w:val="00F009F5"/>
    <w:rsid w:val="00F010B8"/>
    <w:rsid w:val="00F01D9E"/>
    <w:rsid w:val="00F0295D"/>
    <w:rsid w:val="00F02FF7"/>
    <w:rsid w:val="00F03FB8"/>
    <w:rsid w:val="00F04AAE"/>
    <w:rsid w:val="00F05AD7"/>
    <w:rsid w:val="00F1117D"/>
    <w:rsid w:val="00F134E8"/>
    <w:rsid w:val="00F136A3"/>
    <w:rsid w:val="00F14D9D"/>
    <w:rsid w:val="00F158FA"/>
    <w:rsid w:val="00F15D27"/>
    <w:rsid w:val="00F16CF6"/>
    <w:rsid w:val="00F176CE"/>
    <w:rsid w:val="00F21C43"/>
    <w:rsid w:val="00F2295C"/>
    <w:rsid w:val="00F263C6"/>
    <w:rsid w:val="00F26DEE"/>
    <w:rsid w:val="00F27549"/>
    <w:rsid w:val="00F27D96"/>
    <w:rsid w:val="00F30AA0"/>
    <w:rsid w:val="00F320B2"/>
    <w:rsid w:val="00F332E2"/>
    <w:rsid w:val="00F33A49"/>
    <w:rsid w:val="00F360DE"/>
    <w:rsid w:val="00F36B71"/>
    <w:rsid w:val="00F41BB9"/>
    <w:rsid w:val="00F420C2"/>
    <w:rsid w:val="00F434DD"/>
    <w:rsid w:val="00F43834"/>
    <w:rsid w:val="00F457FD"/>
    <w:rsid w:val="00F50B29"/>
    <w:rsid w:val="00F51FA2"/>
    <w:rsid w:val="00F53800"/>
    <w:rsid w:val="00F53CD1"/>
    <w:rsid w:val="00F54232"/>
    <w:rsid w:val="00F54AFF"/>
    <w:rsid w:val="00F55CE8"/>
    <w:rsid w:val="00F566E0"/>
    <w:rsid w:val="00F56E15"/>
    <w:rsid w:val="00F56E4F"/>
    <w:rsid w:val="00F572FC"/>
    <w:rsid w:val="00F60CDB"/>
    <w:rsid w:val="00F62868"/>
    <w:rsid w:val="00F633E6"/>
    <w:rsid w:val="00F64B86"/>
    <w:rsid w:val="00F64C02"/>
    <w:rsid w:val="00F65CF5"/>
    <w:rsid w:val="00F66469"/>
    <w:rsid w:val="00F66D07"/>
    <w:rsid w:val="00F70EB4"/>
    <w:rsid w:val="00F72ECC"/>
    <w:rsid w:val="00F7582C"/>
    <w:rsid w:val="00F778F3"/>
    <w:rsid w:val="00F821E8"/>
    <w:rsid w:val="00F847D8"/>
    <w:rsid w:val="00F84CE3"/>
    <w:rsid w:val="00F861C1"/>
    <w:rsid w:val="00F86EC4"/>
    <w:rsid w:val="00F8726C"/>
    <w:rsid w:val="00F877FD"/>
    <w:rsid w:val="00F917FC"/>
    <w:rsid w:val="00F9209C"/>
    <w:rsid w:val="00F92A38"/>
    <w:rsid w:val="00F94470"/>
    <w:rsid w:val="00FA0ABD"/>
    <w:rsid w:val="00FA1CB9"/>
    <w:rsid w:val="00FB28C2"/>
    <w:rsid w:val="00FB2DAD"/>
    <w:rsid w:val="00FB2EED"/>
    <w:rsid w:val="00FB5AE6"/>
    <w:rsid w:val="00FB6A91"/>
    <w:rsid w:val="00FB7021"/>
    <w:rsid w:val="00FC05AD"/>
    <w:rsid w:val="00FC5A03"/>
    <w:rsid w:val="00FC702E"/>
    <w:rsid w:val="00FC7178"/>
    <w:rsid w:val="00FD2B02"/>
    <w:rsid w:val="00FD3F24"/>
    <w:rsid w:val="00FD451C"/>
    <w:rsid w:val="00FD621B"/>
    <w:rsid w:val="00FD6789"/>
    <w:rsid w:val="00FD73F8"/>
    <w:rsid w:val="00FE0E10"/>
    <w:rsid w:val="00FE169D"/>
    <w:rsid w:val="00FE3E62"/>
    <w:rsid w:val="00FE4EEC"/>
    <w:rsid w:val="00FE762B"/>
    <w:rsid w:val="00FF0230"/>
    <w:rsid w:val="00FF0BC0"/>
    <w:rsid w:val="00FF25FE"/>
    <w:rsid w:val="00FF6A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F2D"/>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6707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95B5B"/>
    <w:pPr>
      <w:spacing w:before="100" w:beforeAutospacing="1" w:after="100" w:afterAutospacing="1" w:line="240" w:lineRule="auto"/>
      <w:jc w:val="left"/>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53BF"/>
    <w:pPr>
      <w:spacing w:before="100" w:beforeAutospacing="1" w:after="100" w:afterAutospacing="1" w:line="240" w:lineRule="auto"/>
    </w:pPr>
    <w:rPr>
      <w:rFonts w:eastAsia="Times New Roman" w:cs="Times New Roman"/>
      <w:szCs w:val="24"/>
    </w:rPr>
  </w:style>
  <w:style w:type="paragraph" w:styleId="ListParagraph">
    <w:name w:val="List Paragraph"/>
    <w:basedOn w:val="Normal"/>
    <w:uiPriority w:val="34"/>
    <w:qFormat/>
    <w:rsid w:val="00DD53BF"/>
    <w:pPr>
      <w:ind w:left="720"/>
      <w:contextualSpacing/>
    </w:pPr>
  </w:style>
  <w:style w:type="character" w:styleId="Strong">
    <w:name w:val="Strong"/>
    <w:basedOn w:val="DefaultParagraphFont"/>
    <w:uiPriority w:val="22"/>
    <w:qFormat/>
    <w:rsid w:val="00B12F15"/>
    <w:rPr>
      <w:b/>
      <w:bCs/>
    </w:rPr>
  </w:style>
  <w:style w:type="character" w:customStyle="1" w:styleId="ch">
    <w:name w:val="ch"/>
    <w:basedOn w:val="DefaultParagraphFont"/>
    <w:rsid w:val="00CE220F"/>
  </w:style>
  <w:style w:type="character" w:styleId="Hyperlink">
    <w:name w:val="Hyperlink"/>
    <w:basedOn w:val="DefaultParagraphFont"/>
    <w:uiPriority w:val="99"/>
    <w:unhideWhenUsed/>
    <w:rsid w:val="00CE220F"/>
    <w:rPr>
      <w:color w:val="0000FF"/>
      <w:u w:val="single"/>
    </w:rPr>
  </w:style>
  <w:style w:type="character" w:customStyle="1" w:styleId="an">
    <w:name w:val="an"/>
    <w:basedOn w:val="DefaultParagraphFont"/>
    <w:rsid w:val="00CE220F"/>
  </w:style>
  <w:style w:type="character" w:customStyle="1" w:styleId="bold">
    <w:name w:val="bold"/>
    <w:basedOn w:val="DefaultParagraphFont"/>
    <w:rsid w:val="00CE220F"/>
  </w:style>
  <w:style w:type="character" w:customStyle="1" w:styleId="supref">
    <w:name w:val="sup_ref"/>
    <w:basedOn w:val="DefaultParagraphFont"/>
    <w:rsid w:val="00CE220F"/>
  </w:style>
  <w:style w:type="character" w:customStyle="1" w:styleId="react-xocs-alternative-link">
    <w:name w:val="react-xocs-alternative-link"/>
    <w:basedOn w:val="DefaultParagraphFont"/>
    <w:rsid w:val="00CE220F"/>
  </w:style>
  <w:style w:type="character" w:customStyle="1" w:styleId="given-name">
    <w:name w:val="given-name"/>
    <w:basedOn w:val="DefaultParagraphFont"/>
    <w:rsid w:val="00CE220F"/>
  </w:style>
  <w:style w:type="character" w:customStyle="1" w:styleId="text">
    <w:name w:val="text"/>
    <w:basedOn w:val="DefaultParagraphFont"/>
    <w:rsid w:val="00CE220F"/>
  </w:style>
  <w:style w:type="character" w:customStyle="1" w:styleId="author-ref">
    <w:name w:val="author-ref"/>
    <w:basedOn w:val="DefaultParagraphFont"/>
    <w:rsid w:val="00CE220F"/>
  </w:style>
  <w:style w:type="character" w:customStyle="1" w:styleId="Heading2Char">
    <w:name w:val="Heading 2 Char"/>
    <w:basedOn w:val="DefaultParagraphFont"/>
    <w:link w:val="Heading2"/>
    <w:uiPriority w:val="9"/>
    <w:rsid w:val="00995B5B"/>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6707F0"/>
    <w:rPr>
      <w:rFonts w:asciiTheme="majorHAnsi" w:eastAsiaTheme="majorEastAsia" w:hAnsiTheme="majorHAnsi" w:cstheme="majorBidi"/>
      <w:b/>
      <w:bCs/>
      <w:color w:val="365F91" w:themeColor="accent1" w:themeShade="BF"/>
      <w:sz w:val="28"/>
      <w:szCs w:val="28"/>
    </w:rPr>
  </w:style>
  <w:style w:type="character" w:customStyle="1" w:styleId="accordion-tabbedtab-mobile">
    <w:name w:val="accordion-tabbed__tab-mobile"/>
    <w:basedOn w:val="DefaultParagraphFont"/>
    <w:rsid w:val="00E80BEB"/>
  </w:style>
  <w:style w:type="character" w:customStyle="1" w:styleId="comma-separator">
    <w:name w:val="comma-separator"/>
    <w:basedOn w:val="DefaultParagraphFont"/>
    <w:rsid w:val="00E80BEB"/>
  </w:style>
  <w:style w:type="character" w:customStyle="1" w:styleId="anchor-text">
    <w:name w:val="anchor-text"/>
    <w:basedOn w:val="DefaultParagraphFont"/>
    <w:rsid w:val="001D22C1"/>
  </w:style>
  <w:style w:type="character" w:customStyle="1" w:styleId="mjxassistivemathml">
    <w:name w:val="mjx_assistive_mathml"/>
    <w:basedOn w:val="DefaultParagraphFont"/>
    <w:rsid w:val="00AC0F53"/>
  </w:style>
  <w:style w:type="character" w:customStyle="1" w:styleId="nowrap">
    <w:name w:val="nowrap"/>
    <w:basedOn w:val="DefaultParagraphFont"/>
    <w:rsid w:val="008E50B1"/>
  </w:style>
  <w:style w:type="character" w:customStyle="1" w:styleId="italic">
    <w:name w:val="italic"/>
    <w:basedOn w:val="DefaultParagraphFont"/>
    <w:rsid w:val="00EC4433"/>
  </w:style>
  <w:style w:type="character" w:styleId="Emphasis">
    <w:name w:val="Emphasis"/>
    <w:basedOn w:val="DefaultParagraphFont"/>
    <w:uiPriority w:val="20"/>
    <w:qFormat/>
    <w:rsid w:val="00EC4433"/>
    <w:rPr>
      <w:i/>
      <w:iCs/>
    </w:rPr>
  </w:style>
  <w:style w:type="character" w:customStyle="1" w:styleId="UnresolvedMention1">
    <w:name w:val="Unresolved Mention1"/>
    <w:basedOn w:val="DefaultParagraphFont"/>
    <w:uiPriority w:val="99"/>
    <w:semiHidden/>
    <w:unhideWhenUsed/>
    <w:rsid w:val="007E2B56"/>
    <w:rPr>
      <w:color w:val="605E5C"/>
      <w:shd w:val="clear" w:color="auto" w:fill="E1DFDD"/>
    </w:rPr>
  </w:style>
  <w:style w:type="character" w:styleId="FollowedHyperlink">
    <w:name w:val="FollowedHyperlink"/>
    <w:basedOn w:val="DefaultParagraphFont"/>
    <w:uiPriority w:val="99"/>
    <w:semiHidden/>
    <w:unhideWhenUsed/>
    <w:rsid w:val="0005073A"/>
    <w:rPr>
      <w:color w:val="800080" w:themeColor="followedHyperlink"/>
      <w:u w:val="single"/>
    </w:rPr>
  </w:style>
  <w:style w:type="character" w:customStyle="1" w:styleId="sciprofiles-linkname">
    <w:name w:val="sciprofiles-link__name"/>
    <w:basedOn w:val="DefaultParagraphFont"/>
    <w:rsid w:val="00AE5821"/>
  </w:style>
  <w:style w:type="paragraph" w:styleId="BalloonText">
    <w:name w:val="Balloon Text"/>
    <w:basedOn w:val="Normal"/>
    <w:link w:val="BalloonTextChar"/>
    <w:uiPriority w:val="99"/>
    <w:semiHidden/>
    <w:unhideWhenUsed/>
    <w:rsid w:val="00AE58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58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6465">
      <w:bodyDiv w:val="1"/>
      <w:marLeft w:val="0"/>
      <w:marRight w:val="0"/>
      <w:marTop w:val="0"/>
      <w:marBottom w:val="0"/>
      <w:divBdr>
        <w:top w:val="none" w:sz="0" w:space="0" w:color="auto"/>
        <w:left w:val="none" w:sz="0" w:space="0" w:color="auto"/>
        <w:bottom w:val="none" w:sz="0" w:space="0" w:color="auto"/>
        <w:right w:val="none" w:sz="0" w:space="0" w:color="auto"/>
      </w:divBdr>
    </w:div>
    <w:div w:id="71005138">
      <w:bodyDiv w:val="1"/>
      <w:marLeft w:val="0"/>
      <w:marRight w:val="0"/>
      <w:marTop w:val="0"/>
      <w:marBottom w:val="0"/>
      <w:divBdr>
        <w:top w:val="none" w:sz="0" w:space="0" w:color="auto"/>
        <w:left w:val="none" w:sz="0" w:space="0" w:color="auto"/>
        <w:bottom w:val="none" w:sz="0" w:space="0" w:color="auto"/>
        <w:right w:val="none" w:sz="0" w:space="0" w:color="auto"/>
      </w:divBdr>
    </w:div>
    <w:div w:id="76827975">
      <w:bodyDiv w:val="1"/>
      <w:marLeft w:val="0"/>
      <w:marRight w:val="0"/>
      <w:marTop w:val="0"/>
      <w:marBottom w:val="0"/>
      <w:divBdr>
        <w:top w:val="none" w:sz="0" w:space="0" w:color="auto"/>
        <w:left w:val="none" w:sz="0" w:space="0" w:color="auto"/>
        <w:bottom w:val="none" w:sz="0" w:space="0" w:color="auto"/>
        <w:right w:val="none" w:sz="0" w:space="0" w:color="auto"/>
      </w:divBdr>
    </w:div>
    <w:div w:id="79911408">
      <w:bodyDiv w:val="1"/>
      <w:marLeft w:val="0"/>
      <w:marRight w:val="0"/>
      <w:marTop w:val="0"/>
      <w:marBottom w:val="0"/>
      <w:divBdr>
        <w:top w:val="none" w:sz="0" w:space="0" w:color="auto"/>
        <w:left w:val="none" w:sz="0" w:space="0" w:color="auto"/>
        <w:bottom w:val="none" w:sz="0" w:space="0" w:color="auto"/>
        <w:right w:val="none" w:sz="0" w:space="0" w:color="auto"/>
      </w:divBdr>
    </w:div>
    <w:div w:id="120076845">
      <w:bodyDiv w:val="1"/>
      <w:marLeft w:val="0"/>
      <w:marRight w:val="0"/>
      <w:marTop w:val="0"/>
      <w:marBottom w:val="0"/>
      <w:divBdr>
        <w:top w:val="none" w:sz="0" w:space="0" w:color="auto"/>
        <w:left w:val="none" w:sz="0" w:space="0" w:color="auto"/>
        <w:bottom w:val="none" w:sz="0" w:space="0" w:color="auto"/>
        <w:right w:val="none" w:sz="0" w:space="0" w:color="auto"/>
      </w:divBdr>
    </w:div>
    <w:div w:id="135340221">
      <w:bodyDiv w:val="1"/>
      <w:marLeft w:val="0"/>
      <w:marRight w:val="0"/>
      <w:marTop w:val="0"/>
      <w:marBottom w:val="0"/>
      <w:divBdr>
        <w:top w:val="none" w:sz="0" w:space="0" w:color="auto"/>
        <w:left w:val="none" w:sz="0" w:space="0" w:color="auto"/>
        <w:bottom w:val="none" w:sz="0" w:space="0" w:color="auto"/>
        <w:right w:val="none" w:sz="0" w:space="0" w:color="auto"/>
      </w:divBdr>
      <w:divsChild>
        <w:div w:id="1732800527">
          <w:marLeft w:val="0"/>
          <w:marRight w:val="0"/>
          <w:marTop w:val="0"/>
          <w:marBottom w:val="0"/>
          <w:divBdr>
            <w:top w:val="none" w:sz="0" w:space="0" w:color="auto"/>
            <w:left w:val="none" w:sz="0" w:space="0" w:color="auto"/>
            <w:bottom w:val="none" w:sz="0" w:space="0" w:color="auto"/>
            <w:right w:val="none" w:sz="0" w:space="0" w:color="auto"/>
          </w:divBdr>
        </w:div>
      </w:divsChild>
    </w:div>
    <w:div w:id="136801205">
      <w:bodyDiv w:val="1"/>
      <w:marLeft w:val="0"/>
      <w:marRight w:val="0"/>
      <w:marTop w:val="0"/>
      <w:marBottom w:val="0"/>
      <w:divBdr>
        <w:top w:val="none" w:sz="0" w:space="0" w:color="auto"/>
        <w:left w:val="none" w:sz="0" w:space="0" w:color="auto"/>
        <w:bottom w:val="none" w:sz="0" w:space="0" w:color="auto"/>
        <w:right w:val="none" w:sz="0" w:space="0" w:color="auto"/>
      </w:divBdr>
      <w:divsChild>
        <w:div w:id="463430363">
          <w:marLeft w:val="0"/>
          <w:marRight w:val="0"/>
          <w:marTop w:val="0"/>
          <w:marBottom w:val="0"/>
          <w:divBdr>
            <w:top w:val="none" w:sz="0" w:space="0" w:color="auto"/>
            <w:left w:val="none" w:sz="0" w:space="0" w:color="auto"/>
            <w:bottom w:val="none" w:sz="0" w:space="0" w:color="auto"/>
            <w:right w:val="none" w:sz="0" w:space="0" w:color="auto"/>
          </w:divBdr>
        </w:div>
      </w:divsChild>
    </w:div>
    <w:div w:id="246042244">
      <w:bodyDiv w:val="1"/>
      <w:marLeft w:val="0"/>
      <w:marRight w:val="0"/>
      <w:marTop w:val="0"/>
      <w:marBottom w:val="0"/>
      <w:divBdr>
        <w:top w:val="none" w:sz="0" w:space="0" w:color="auto"/>
        <w:left w:val="none" w:sz="0" w:space="0" w:color="auto"/>
        <w:bottom w:val="none" w:sz="0" w:space="0" w:color="auto"/>
        <w:right w:val="none" w:sz="0" w:space="0" w:color="auto"/>
      </w:divBdr>
    </w:div>
    <w:div w:id="249199931">
      <w:bodyDiv w:val="1"/>
      <w:marLeft w:val="0"/>
      <w:marRight w:val="0"/>
      <w:marTop w:val="0"/>
      <w:marBottom w:val="0"/>
      <w:divBdr>
        <w:top w:val="none" w:sz="0" w:space="0" w:color="auto"/>
        <w:left w:val="none" w:sz="0" w:space="0" w:color="auto"/>
        <w:bottom w:val="none" w:sz="0" w:space="0" w:color="auto"/>
        <w:right w:val="none" w:sz="0" w:space="0" w:color="auto"/>
      </w:divBdr>
    </w:div>
    <w:div w:id="288703055">
      <w:bodyDiv w:val="1"/>
      <w:marLeft w:val="0"/>
      <w:marRight w:val="0"/>
      <w:marTop w:val="0"/>
      <w:marBottom w:val="0"/>
      <w:divBdr>
        <w:top w:val="none" w:sz="0" w:space="0" w:color="auto"/>
        <w:left w:val="none" w:sz="0" w:space="0" w:color="auto"/>
        <w:bottom w:val="none" w:sz="0" w:space="0" w:color="auto"/>
        <w:right w:val="none" w:sz="0" w:space="0" w:color="auto"/>
      </w:divBdr>
    </w:div>
    <w:div w:id="372584770">
      <w:bodyDiv w:val="1"/>
      <w:marLeft w:val="0"/>
      <w:marRight w:val="0"/>
      <w:marTop w:val="0"/>
      <w:marBottom w:val="0"/>
      <w:divBdr>
        <w:top w:val="none" w:sz="0" w:space="0" w:color="auto"/>
        <w:left w:val="none" w:sz="0" w:space="0" w:color="auto"/>
        <w:bottom w:val="none" w:sz="0" w:space="0" w:color="auto"/>
        <w:right w:val="none" w:sz="0" w:space="0" w:color="auto"/>
      </w:divBdr>
    </w:div>
    <w:div w:id="384186702">
      <w:bodyDiv w:val="1"/>
      <w:marLeft w:val="0"/>
      <w:marRight w:val="0"/>
      <w:marTop w:val="0"/>
      <w:marBottom w:val="0"/>
      <w:divBdr>
        <w:top w:val="none" w:sz="0" w:space="0" w:color="auto"/>
        <w:left w:val="none" w:sz="0" w:space="0" w:color="auto"/>
        <w:bottom w:val="none" w:sz="0" w:space="0" w:color="auto"/>
        <w:right w:val="none" w:sz="0" w:space="0" w:color="auto"/>
      </w:divBdr>
    </w:div>
    <w:div w:id="402804033">
      <w:bodyDiv w:val="1"/>
      <w:marLeft w:val="0"/>
      <w:marRight w:val="0"/>
      <w:marTop w:val="0"/>
      <w:marBottom w:val="0"/>
      <w:divBdr>
        <w:top w:val="none" w:sz="0" w:space="0" w:color="auto"/>
        <w:left w:val="none" w:sz="0" w:space="0" w:color="auto"/>
        <w:bottom w:val="none" w:sz="0" w:space="0" w:color="auto"/>
        <w:right w:val="none" w:sz="0" w:space="0" w:color="auto"/>
      </w:divBdr>
      <w:divsChild>
        <w:div w:id="903874765">
          <w:marLeft w:val="0"/>
          <w:marRight w:val="0"/>
          <w:marTop w:val="0"/>
          <w:marBottom w:val="0"/>
          <w:divBdr>
            <w:top w:val="none" w:sz="0" w:space="0" w:color="auto"/>
            <w:left w:val="none" w:sz="0" w:space="0" w:color="auto"/>
            <w:bottom w:val="none" w:sz="0" w:space="0" w:color="auto"/>
            <w:right w:val="none" w:sz="0" w:space="0" w:color="auto"/>
          </w:divBdr>
        </w:div>
      </w:divsChild>
    </w:div>
    <w:div w:id="405421076">
      <w:bodyDiv w:val="1"/>
      <w:marLeft w:val="0"/>
      <w:marRight w:val="0"/>
      <w:marTop w:val="0"/>
      <w:marBottom w:val="0"/>
      <w:divBdr>
        <w:top w:val="none" w:sz="0" w:space="0" w:color="auto"/>
        <w:left w:val="none" w:sz="0" w:space="0" w:color="auto"/>
        <w:bottom w:val="none" w:sz="0" w:space="0" w:color="auto"/>
        <w:right w:val="none" w:sz="0" w:space="0" w:color="auto"/>
      </w:divBdr>
      <w:divsChild>
        <w:div w:id="620961681">
          <w:marLeft w:val="0"/>
          <w:marRight w:val="0"/>
          <w:marTop w:val="0"/>
          <w:marBottom w:val="0"/>
          <w:divBdr>
            <w:top w:val="none" w:sz="0" w:space="0" w:color="auto"/>
            <w:left w:val="none" w:sz="0" w:space="0" w:color="auto"/>
            <w:bottom w:val="none" w:sz="0" w:space="0" w:color="auto"/>
            <w:right w:val="none" w:sz="0" w:space="0" w:color="auto"/>
          </w:divBdr>
        </w:div>
      </w:divsChild>
    </w:div>
    <w:div w:id="443353455">
      <w:bodyDiv w:val="1"/>
      <w:marLeft w:val="0"/>
      <w:marRight w:val="0"/>
      <w:marTop w:val="0"/>
      <w:marBottom w:val="0"/>
      <w:divBdr>
        <w:top w:val="none" w:sz="0" w:space="0" w:color="auto"/>
        <w:left w:val="none" w:sz="0" w:space="0" w:color="auto"/>
        <w:bottom w:val="none" w:sz="0" w:space="0" w:color="auto"/>
        <w:right w:val="none" w:sz="0" w:space="0" w:color="auto"/>
      </w:divBdr>
      <w:divsChild>
        <w:div w:id="680546964">
          <w:marLeft w:val="0"/>
          <w:marRight w:val="0"/>
          <w:marTop w:val="0"/>
          <w:marBottom w:val="0"/>
          <w:divBdr>
            <w:top w:val="none" w:sz="0" w:space="0" w:color="auto"/>
            <w:left w:val="none" w:sz="0" w:space="0" w:color="auto"/>
            <w:bottom w:val="none" w:sz="0" w:space="0" w:color="auto"/>
            <w:right w:val="none" w:sz="0" w:space="0" w:color="auto"/>
          </w:divBdr>
        </w:div>
      </w:divsChild>
    </w:div>
    <w:div w:id="478041035">
      <w:bodyDiv w:val="1"/>
      <w:marLeft w:val="0"/>
      <w:marRight w:val="0"/>
      <w:marTop w:val="0"/>
      <w:marBottom w:val="0"/>
      <w:divBdr>
        <w:top w:val="none" w:sz="0" w:space="0" w:color="auto"/>
        <w:left w:val="none" w:sz="0" w:space="0" w:color="auto"/>
        <w:bottom w:val="none" w:sz="0" w:space="0" w:color="auto"/>
        <w:right w:val="none" w:sz="0" w:space="0" w:color="auto"/>
      </w:divBdr>
    </w:div>
    <w:div w:id="505704894">
      <w:bodyDiv w:val="1"/>
      <w:marLeft w:val="0"/>
      <w:marRight w:val="0"/>
      <w:marTop w:val="0"/>
      <w:marBottom w:val="0"/>
      <w:divBdr>
        <w:top w:val="none" w:sz="0" w:space="0" w:color="auto"/>
        <w:left w:val="none" w:sz="0" w:space="0" w:color="auto"/>
        <w:bottom w:val="none" w:sz="0" w:space="0" w:color="auto"/>
        <w:right w:val="none" w:sz="0" w:space="0" w:color="auto"/>
      </w:divBdr>
    </w:div>
    <w:div w:id="507334988">
      <w:bodyDiv w:val="1"/>
      <w:marLeft w:val="0"/>
      <w:marRight w:val="0"/>
      <w:marTop w:val="0"/>
      <w:marBottom w:val="0"/>
      <w:divBdr>
        <w:top w:val="none" w:sz="0" w:space="0" w:color="auto"/>
        <w:left w:val="none" w:sz="0" w:space="0" w:color="auto"/>
        <w:bottom w:val="none" w:sz="0" w:space="0" w:color="auto"/>
        <w:right w:val="none" w:sz="0" w:space="0" w:color="auto"/>
      </w:divBdr>
    </w:div>
    <w:div w:id="513232912">
      <w:bodyDiv w:val="1"/>
      <w:marLeft w:val="0"/>
      <w:marRight w:val="0"/>
      <w:marTop w:val="0"/>
      <w:marBottom w:val="0"/>
      <w:divBdr>
        <w:top w:val="none" w:sz="0" w:space="0" w:color="auto"/>
        <w:left w:val="none" w:sz="0" w:space="0" w:color="auto"/>
        <w:bottom w:val="none" w:sz="0" w:space="0" w:color="auto"/>
        <w:right w:val="none" w:sz="0" w:space="0" w:color="auto"/>
      </w:divBdr>
    </w:div>
    <w:div w:id="543098576">
      <w:bodyDiv w:val="1"/>
      <w:marLeft w:val="0"/>
      <w:marRight w:val="0"/>
      <w:marTop w:val="0"/>
      <w:marBottom w:val="0"/>
      <w:divBdr>
        <w:top w:val="none" w:sz="0" w:space="0" w:color="auto"/>
        <w:left w:val="none" w:sz="0" w:space="0" w:color="auto"/>
        <w:bottom w:val="none" w:sz="0" w:space="0" w:color="auto"/>
        <w:right w:val="none" w:sz="0" w:space="0" w:color="auto"/>
      </w:divBdr>
    </w:div>
    <w:div w:id="548298784">
      <w:bodyDiv w:val="1"/>
      <w:marLeft w:val="0"/>
      <w:marRight w:val="0"/>
      <w:marTop w:val="0"/>
      <w:marBottom w:val="0"/>
      <w:divBdr>
        <w:top w:val="none" w:sz="0" w:space="0" w:color="auto"/>
        <w:left w:val="none" w:sz="0" w:space="0" w:color="auto"/>
        <w:bottom w:val="none" w:sz="0" w:space="0" w:color="auto"/>
        <w:right w:val="none" w:sz="0" w:space="0" w:color="auto"/>
      </w:divBdr>
    </w:div>
    <w:div w:id="563951638">
      <w:bodyDiv w:val="1"/>
      <w:marLeft w:val="0"/>
      <w:marRight w:val="0"/>
      <w:marTop w:val="0"/>
      <w:marBottom w:val="0"/>
      <w:divBdr>
        <w:top w:val="none" w:sz="0" w:space="0" w:color="auto"/>
        <w:left w:val="none" w:sz="0" w:space="0" w:color="auto"/>
        <w:bottom w:val="none" w:sz="0" w:space="0" w:color="auto"/>
        <w:right w:val="none" w:sz="0" w:space="0" w:color="auto"/>
      </w:divBdr>
      <w:divsChild>
        <w:div w:id="1246188667">
          <w:marLeft w:val="0"/>
          <w:marRight w:val="0"/>
          <w:marTop w:val="0"/>
          <w:marBottom w:val="0"/>
          <w:divBdr>
            <w:top w:val="none" w:sz="0" w:space="0" w:color="auto"/>
            <w:left w:val="none" w:sz="0" w:space="0" w:color="auto"/>
            <w:bottom w:val="none" w:sz="0" w:space="0" w:color="auto"/>
            <w:right w:val="none" w:sz="0" w:space="0" w:color="auto"/>
          </w:divBdr>
        </w:div>
      </w:divsChild>
    </w:div>
    <w:div w:id="585115389">
      <w:bodyDiv w:val="1"/>
      <w:marLeft w:val="0"/>
      <w:marRight w:val="0"/>
      <w:marTop w:val="0"/>
      <w:marBottom w:val="0"/>
      <w:divBdr>
        <w:top w:val="none" w:sz="0" w:space="0" w:color="auto"/>
        <w:left w:val="none" w:sz="0" w:space="0" w:color="auto"/>
        <w:bottom w:val="none" w:sz="0" w:space="0" w:color="auto"/>
        <w:right w:val="none" w:sz="0" w:space="0" w:color="auto"/>
      </w:divBdr>
    </w:div>
    <w:div w:id="623538931">
      <w:bodyDiv w:val="1"/>
      <w:marLeft w:val="0"/>
      <w:marRight w:val="0"/>
      <w:marTop w:val="0"/>
      <w:marBottom w:val="0"/>
      <w:divBdr>
        <w:top w:val="none" w:sz="0" w:space="0" w:color="auto"/>
        <w:left w:val="none" w:sz="0" w:space="0" w:color="auto"/>
        <w:bottom w:val="none" w:sz="0" w:space="0" w:color="auto"/>
        <w:right w:val="none" w:sz="0" w:space="0" w:color="auto"/>
      </w:divBdr>
    </w:div>
    <w:div w:id="628439302">
      <w:bodyDiv w:val="1"/>
      <w:marLeft w:val="0"/>
      <w:marRight w:val="0"/>
      <w:marTop w:val="0"/>
      <w:marBottom w:val="0"/>
      <w:divBdr>
        <w:top w:val="none" w:sz="0" w:space="0" w:color="auto"/>
        <w:left w:val="none" w:sz="0" w:space="0" w:color="auto"/>
        <w:bottom w:val="none" w:sz="0" w:space="0" w:color="auto"/>
        <w:right w:val="none" w:sz="0" w:space="0" w:color="auto"/>
      </w:divBdr>
      <w:divsChild>
        <w:div w:id="510800249">
          <w:marLeft w:val="0"/>
          <w:marRight w:val="0"/>
          <w:marTop w:val="0"/>
          <w:marBottom w:val="0"/>
          <w:divBdr>
            <w:top w:val="none" w:sz="0" w:space="0" w:color="auto"/>
            <w:left w:val="none" w:sz="0" w:space="0" w:color="auto"/>
            <w:bottom w:val="none" w:sz="0" w:space="0" w:color="auto"/>
            <w:right w:val="none" w:sz="0" w:space="0" w:color="auto"/>
          </w:divBdr>
        </w:div>
      </w:divsChild>
    </w:div>
    <w:div w:id="721825061">
      <w:bodyDiv w:val="1"/>
      <w:marLeft w:val="0"/>
      <w:marRight w:val="0"/>
      <w:marTop w:val="0"/>
      <w:marBottom w:val="0"/>
      <w:divBdr>
        <w:top w:val="none" w:sz="0" w:space="0" w:color="auto"/>
        <w:left w:val="none" w:sz="0" w:space="0" w:color="auto"/>
        <w:bottom w:val="none" w:sz="0" w:space="0" w:color="auto"/>
        <w:right w:val="none" w:sz="0" w:space="0" w:color="auto"/>
      </w:divBdr>
      <w:divsChild>
        <w:div w:id="1084228803">
          <w:marLeft w:val="0"/>
          <w:marRight w:val="0"/>
          <w:marTop w:val="0"/>
          <w:marBottom w:val="0"/>
          <w:divBdr>
            <w:top w:val="none" w:sz="0" w:space="0" w:color="auto"/>
            <w:left w:val="none" w:sz="0" w:space="0" w:color="auto"/>
            <w:bottom w:val="none" w:sz="0" w:space="0" w:color="auto"/>
            <w:right w:val="none" w:sz="0" w:space="0" w:color="auto"/>
          </w:divBdr>
        </w:div>
      </w:divsChild>
    </w:div>
    <w:div w:id="734400544">
      <w:bodyDiv w:val="1"/>
      <w:marLeft w:val="0"/>
      <w:marRight w:val="0"/>
      <w:marTop w:val="0"/>
      <w:marBottom w:val="0"/>
      <w:divBdr>
        <w:top w:val="none" w:sz="0" w:space="0" w:color="auto"/>
        <w:left w:val="none" w:sz="0" w:space="0" w:color="auto"/>
        <w:bottom w:val="none" w:sz="0" w:space="0" w:color="auto"/>
        <w:right w:val="none" w:sz="0" w:space="0" w:color="auto"/>
      </w:divBdr>
      <w:divsChild>
        <w:div w:id="1939827173">
          <w:marLeft w:val="0"/>
          <w:marRight w:val="0"/>
          <w:marTop w:val="0"/>
          <w:marBottom w:val="0"/>
          <w:divBdr>
            <w:top w:val="none" w:sz="0" w:space="0" w:color="auto"/>
            <w:left w:val="none" w:sz="0" w:space="0" w:color="auto"/>
            <w:bottom w:val="none" w:sz="0" w:space="0" w:color="auto"/>
            <w:right w:val="none" w:sz="0" w:space="0" w:color="auto"/>
          </w:divBdr>
        </w:div>
      </w:divsChild>
    </w:div>
    <w:div w:id="801852724">
      <w:bodyDiv w:val="1"/>
      <w:marLeft w:val="0"/>
      <w:marRight w:val="0"/>
      <w:marTop w:val="0"/>
      <w:marBottom w:val="0"/>
      <w:divBdr>
        <w:top w:val="none" w:sz="0" w:space="0" w:color="auto"/>
        <w:left w:val="none" w:sz="0" w:space="0" w:color="auto"/>
        <w:bottom w:val="none" w:sz="0" w:space="0" w:color="auto"/>
        <w:right w:val="none" w:sz="0" w:space="0" w:color="auto"/>
      </w:divBdr>
    </w:div>
    <w:div w:id="822896004">
      <w:bodyDiv w:val="1"/>
      <w:marLeft w:val="0"/>
      <w:marRight w:val="0"/>
      <w:marTop w:val="0"/>
      <w:marBottom w:val="0"/>
      <w:divBdr>
        <w:top w:val="none" w:sz="0" w:space="0" w:color="auto"/>
        <w:left w:val="none" w:sz="0" w:space="0" w:color="auto"/>
        <w:bottom w:val="none" w:sz="0" w:space="0" w:color="auto"/>
        <w:right w:val="none" w:sz="0" w:space="0" w:color="auto"/>
      </w:divBdr>
    </w:div>
    <w:div w:id="852577191">
      <w:bodyDiv w:val="1"/>
      <w:marLeft w:val="0"/>
      <w:marRight w:val="0"/>
      <w:marTop w:val="0"/>
      <w:marBottom w:val="0"/>
      <w:divBdr>
        <w:top w:val="none" w:sz="0" w:space="0" w:color="auto"/>
        <w:left w:val="none" w:sz="0" w:space="0" w:color="auto"/>
        <w:bottom w:val="none" w:sz="0" w:space="0" w:color="auto"/>
        <w:right w:val="none" w:sz="0" w:space="0" w:color="auto"/>
      </w:divBdr>
    </w:div>
    <w:div w:id="918556724">
      <w:bodyDiv w:val="1"/>
      <w:marLeft w:val="0"/>
      <w:marRight w:val="0"/>
      <w:marTop w:val="0"/>
      <w:marBottom w:val="0"/>
      <w:divBdr>
        <w:top w:val="none" w:sz="0" w:space="0" w:color="auto"/>
        <w:left w:val="none" w:sz="0" w:space="0" w:color="auto"/>
        <w:bottom w:val="none" w:sz="0" w:space="0" w:color="auto"/>
        <w:right w:val="none" w:sz="0" w:space="0" w:color="auto"/>
      </w:divBdr>
      <w:divsChild>
        <w:div w:id="1748112263">
          <w:marLeft w:val="0"/>
          <w:marRight w:val="0"/>
          <w:marTop w:val="0"/>
          <w:marBottom w:val="0"/>
          <w:divBdr>
            <w:top w:val="none" w:sz="0" w:space="0" w:color="auto"/>
            <w:left w:val="none" w:sz="0" w:space="0" w:color="auto"/>
            <w:bottom w:val="none" w:sz="0" w:space="0" w:color="auto"/>
            <w:right w:val="none" w:sz="0" w:space="0" w:color="auto"/>
          </w:divBdr>
        </w:div>
      </w:divsChild>
    </w:div>
    <w:div w:id="932395386">
      <w:bodyDiv w:val="1"/>
      <w:marLeft w:val="0"/>
      <w:marRight w:val="0"/>
      <w:marTop w:val="0"/>
      <w:marBottom w:val="0"/>
      <w:divBdr>
        <w:top w:val="none" w:sz="0" w:space="0" w:color="auto"/>
        <w:left w:val="none" w:sz="0" w:space="0" w:color="auto"/>
        <w:bottom w:val="none" w:sz="0" w:space="0" w:color="auto"/>
        <w:right w:val="none" w:sz="0" w:space="0" w:color="auto"/>
      </w:divBdr>
    </w:div>
    <w:div w:id="946078321">
      <w:bodyDiv w:val="1"/>
      <w:marLeft w:val="0"/>
      <w:marRight w:val="0"/>
      <w:marTop w:val="0"/>
      <w:marBottom w:val="0"/>
      <w:divBdr>
        <w:top w:val="none" w:sz="0" w:space="0" w:color="auto"/>
        <w:left w:val="none" w:sz="0" w:space="0" w:color="auto"/>
        <w:bottom w:val="none" w:sz="0" w:space="0" w:color="auto"/>
        <w:right w:val="none" w:sz="0" w:space="0" w:color="auto"/>
      </w:divBdr>
      <w:divsChild>
        <w:div w:id="226959267">
          <w:marLeft w:val="0"/>
          <w:marRight w:val="0"/>
          <w:marTop w:val="0"/>
          <w:marBottom w:val="0"/>
          <w:divBdr>
            <w:top w:val="none" w:sz="0" w:space="0" w:color="auto"/>
            <w:left w:val="none" w:sz="0" w:space="0" w:color="auto"/>
            <w:bottom w:val="none" w:sz="0" w:space="0" w:color="auto"/>
            <w:right w:val="none" w:sz="0" w:space="0" w:color="auto"/>
          </w:divBdr>
        </w:div>
      </w:divsChild>
    </w:div>
    <w:div w:id="979991531">
      <w:bodyDiv w:val="1"/>
      <w:marLeft w:val="0"/>
      <w:marRight w:val="0"/>
      <w:marTop w:val="0"/>
      <w:marBottom w:val="0"/>
      <w:divBdr>
        <w:top w:val="none" w:sz="0" w:space="0" w:color="auto"/>
        <w:left w:val="none" w:sz="0" w:space="0" w:color="auto"/>
        <w:bottom w:val="none" w:sz="0" w:space="0" w:color="auto"/>
        <w:right w:val="none" w:sz="0" w:space="0" w:color="auto"/>
      </w:divBdr>
    </w:div>
    <w:div w:id="1062095107">
      <w:bodyDiv w:val="1"/>
      <w:marLeft w:val="0"/>
      <w:marRight w:val="0"/>
      <w:marTop w:val="0"/>
      <w:marBottom w:val="0"/>
      <w:divBdr>
        <w:top w:val="none" w:sz="0" w:space="0" w:color="auto"/>
        <w:left w:val="none" w:sz="0" w:space="0" w:color="auto"/>
        <w:bottom w:val="none" w:sz="0" w:space="0" w:color="auto"/>
        <w:right w:val="none" w:sz="0" w:space="0" w:color="auto"/>
      </w:divBdr>
      <w:divsChild>
        <w:div w:id="108359553">
          <w:marLeft w:val="0"/>
          <w:marRight w:val="0"/>
          <w:marTop w:val="0"/>
          <w:marBottom w:val="0"/>
          <w:divBdr>
            <w:top w:val="none" w:sz="0" w:space="0" w:color="auto"/>
            <w:left w:val="none" w:sz="0" w:space="0" w:color="auto"/>
            <w:bottom w:val="none" w:sz="0" w:space="0" w:color="auto"/>
            <w:right w:val="none" w:sz="0" w:space="0" w:color="auto"/>
          </w:divBdr>
        </w:div>
      </w:divsChild>
    </w:div>
    <w:div w:id="1082022936">
      <w:bodyDiv w:val="1"/>
      <w:marLeft w:val="0"/>
      <w:marRight w:val="0"/>
      <w:marTop w:val="0"/>
      <w:marBottom w:val="0"/>
      <w:divBdr>
        <w:top w:val="none" w:sz="0" w:space="0" w:color="auto"/>
        <w:left w:val="none" w:sz="0" w:space="0" w:color="auto"/>
        <w:bottom w:val="none" w:sz="0" w:space="0" w:color="auto"/>
        <w:right w:val="none" w:sz="0" w:space="0" w:color="auto"/>
      </w:divBdr>
      <w:divsChild>
        <w:div w:id="543562442">
          <w:marLeft w:val="0"/>
          <w:marRight w:val="0"/>
          <w:marTop w:val="0"/>
          <w:marBottom w:val="454"/>
          <w:divBdr>
            <w:top w:val="none" w:sz="0" w:space="0" w:color="auto"/>
            <w:left w:val="none" w:sz="0" w:space="0" w:color="auto"/>
            <w:bottom w:val="none" w:sz="0" w:space="0" w:color="auto"/>
            <w:right w:val="none" w:sz="0" w:space="0" w:color="auto"/>
          </w:divBdr>
        </w:div>
      </w:divsChild>
    </w:div>
    <w:div w:id="1140000466">
      <w:bodyDiv w:val="1"/>
      <w:marLeft w:val="0"/>
      <w:marRight w:val="0"/>
      <w:marTop w:val="0"/>
      <w:marBottom w:val="0"/>
      <w:divBdr>
        <w:top w:val="none" w:sz="0" w:space="0" w:color="auto"/>
        <w:left w:val="none" w:sz="0" w:space="0" w:color="auto"/>
        <w:bottom w:val="none" w:sz="0" w:space="0" w:color="auto"/>
        <w:right w:val="none" w:sz="0" w:space="0" w:color="auto"/>
      </w:divBdr>
    </w:div>
    <w:div w:id="1270043899">
      <w:bodyDiv w:val="1"/>
      <w:marLeft w:val="0"/>
      <w:marRight w:val="0"/>
      <w:marTop w:val="0"/>
      <w:marBottom w:val="0"/>
      <w:divBdr>
        <w:top w:val="none" w:sz="0" w:space="0" w:color="auto"/>
        <w:left w:val="none" w:sz="0" w:space="0" w:color="auto"/>
        <w:bottom w:val="none" w:sz="0" w:space="0" w:color="auto"/>
        <w:right w:val="none" w:sz="0" w:space="0" w:color="auto"/>
      </w:divBdr>
    </w:div>
    <w:div w:id="1280792892">
      <w:bodyDiv w:val="1"/>
      <w:marLeft w:val="0"/>
      <w:marRight w:val="0"/>
      <w:marTop w:val="0"/>
      <w:marBottom w:val="0"/>
      <w:divBdr>
        <w:top w:val="none" w:sz="0" w:space="0" w:color="auto"/>
        <w:left w:val="none" w:sz="0" w:space="0" w:color="auto"/>
        <w:bottom w:val="none" w:sz="0" w:space="0" w:color="auto"/>
        <w:right w:val="none" w:sz="0" w:space="0" w:color="auto"/>
      </w:divBdr>
      <w:divsChild>
        <w:div w:id="731924670">
          <w:marLeft w:val="0"/>
          <w:marRight w:val="0"/>
          <w:marTop w:val="0"/>
          <w:marBottom w:val="0"/>
          <w:divBdr>
            <w:top w:val="none" w:sz="0" w:space="0" w:color="auto"/>
            <w:left w:val="none" w:sz="0" w:space="0" w:color="auto"/>
            <w:bottom w:val="none" w:sz="0" w:space="0" w:color="auto"/>
            <w:right w:val="none" w:sz="0" w:space="0" w:color="auto"/>
          </w:divBdr>
        </w:div>
      </w:divsChild>
    </w:div>
    <w:div w:id="1299459809">
      <w:bodyDiv w:val="1"/>
      <w:marLeft w:val="0"/>
      <w:marRight w:val="0"/>
      <w:marTop w:val="0"/>
      <w:marBottom w:val="0"/>
      <w:divBdr>
        <w:top w:val="none" w:sz="0" w:space="0" w:color="auto"/>
        <w:left w:val="none" w:sz="0" w:space="0" w:color="auto"/>
        <w:bottom w:val="none" w:sz="0" w:space="0" w:color="auto"/>
        <w:right w:val="none" w:sz="0" w:space="0" w:color="auto"/>
      </w:divBdr>
      <w:divsChild>
        <w:div w:id="2123721661">
          <w:marLeft w:val="0"/>
          <w:marRight w:val="0"/>
          <w:marTop w:val="0"/>
          <w:marBottom w:val="0"/>
          <w:divBdr>
            <w:top w:val="none" w:sz="0" w:space="0" w:color="auto"/>
            <w:left w:val="none" w:sz="0" w:space="0" w:color="auto"/>
            <w:bottom w:val="none" w:sz="0" w:space="0" w:color="auto"/>
            <w:right w:val="none" w:sz="0" w:space="0" w:color="auto"/>
          </w:divBdr>
        </w:div>
      </w:divsChild>
    </w:div>
    <w:div w:id="1335644430">
      <w:bodyDiv w:val="1"/>
      <w:marLeft w:val="0"/>
      <w:marRight w:val="0"/>
      <w:marTop w:val="0"/>
      <w:marBottom w:val="0"/>
      <w:divBdr>
        <w:top w:val="none" w:sz="0" w:space="0" w:color="auto"/>
        <w:left w:val="none" w:sz="0" w:space="0" w:color="auto"/>
        <w:bottom w:val="none" w:sz="0" w:space="0" w:color="auto"/>
        <w:right w:val="none" w:sz="0" w:space="0" w:color="auto"/>
      </w:divBdr>
    </w:div>
    <w:div w:id="1386904338">
      <w:bodyDiv w:val="1"/>
      <w:marLeft w:val="0"/>
      <w:marRight w:val="0"/>
      <w:marTop w:val="0"/>
      <w:marBottom w:val="0"/>
      <w:divBdr>
        <w:top w:val="none" w:sz="0" w:space="0" w:color="auto"/>
        <w:left w:val="none" w:sz="0" w:space="0" w:color="auto"/>
        <w:bottom w:val="none" w:sz="0" w:space="0" w:color="auto"/>
        <w:right w:val="none" w:sz="0" w:space="0" w:color="auto"/>
      </w:divBdr>
    </w:div>
    <w:div w:id="1553270266">
      <w:bodyDiv w:val="1"/>
      <w:marLeft w:val="0"/>
      <w:marRight w:val="0"/>
      <w:marTop w:val="0"/>
      <w:marBottom w:val="0"/>
      <w:divBdr>
        <w:top w:val="none" w:sz="0" w:space="0" w:color="auto"/>
        <w:left w:val="none" w:sz="0" w:space="0" w:color="auto"/>
        <w:bottom w:val="none" w:sz="0" w:space="0" w:color="auto"/>
        <w:right w:val="none" w:sz="0" w:space="0" w:color="auto"/>
      </w:divBdr>
    </w:div>
    <w:div w:id="1623925961">
      <w:bodyDiv w:val="1"/>
      <w:marLeft w:val="0"/>
      <w:marRight w:val="0"/>
      <w:marTop w:val="0"/>
      <w:marBottom w:val="0"/>
      <w:divBdr>
        <w:top w:val="none" w:sz="0" w:space="0" w:color="auto"/>
        <w:left w:val="none" w:sz="0" w:space="0" w:color="auto"/>
        <w:bottom w:val="none" w:sz="0" w:space="0" w:color="auto"/>
        <w:right w:val="none" w:sz="0" w:space="0" w:color="auto"/>
      </w:divBdr>
    </w:div>
    <w:div w:id="1656255343">
      <w:bodyDiv w:val="1"/>
      <w:marLeft w:val="0"/>
      <w:marRight w:val="0"/>
      <w:marTop w:val="0"/>
      <w:marBottom w:val="0"/>
      <w:divBdr>
        <w:top w:val="none" w:sz="0" w:space="0" w:color="auto"/>
        <w:left w:val="none" w:sz="0" w:space="0" w:color="auto"/>
        <w:bottom w:val="none" w:sz="0" w:space="0" w:color="auto"/>
        <w:right w:val="none" w:sz="0" w:space="0" w:color="auto"/>
      </w:divBdr>
      <w:divsChild>
        <w:div w:id="117647673">
          <w:marLeft w:val="0"/>
          <w:marRight w:val="0"/>
          <w:marTop w:val="0"/>
          <w:marBottom w:val="0"/>
          <w:divBdr>
            <w:top w:val="none" w:sz="0" w:space="0" w:color="auto"/>
            <w:left w:val="none" w:sz="0" w:space="0" w:color="auto"/>
            <w:bottom w:val="none" w:sz="0" w:space="0" w:color="auto"/>
            <w:right w:val="none" w:sz="0" w:space="0" w:color="auto"/>
          </w:divBdr>
        </w:div>
      </w:divsChild>
    </w:div>
    <w:div w:id="1743064618">
      <w:bodyDiv w:val="1"/>
      <w:marLeft w:val="0"/>
      <w:marRight w:val="0"/>
      <w:marTop w:val="0"/>
      <w:marBottom w:val="0"/>
      <w:divBdr>
        <w:top w:val="none" w:sz="0" w:space="0" w:color="auto"/>
        <w:left w:val="none" w:sz="0" w:space="0" w:color="auto"/>
        <w:bottom w:val="none" w:sz="0" w:space="0" w:color="auto"/>
        <w:right w:val="none" w:sz="0" w:space="0" w:color="auto"/>
      </w:divBdr>
    </w:div>
    <w:div w:id="1769963280">
      <w:bodyDiv w:val="1"/>
      <w:marLeft w:val="0"/>
      <w:marRight w:val="0"/>
      <w:marTop w:val="0"/>
      <w:marBottom w:val="0"/>
      <w:divBdr>
        <w:top w:val="none" w:sz="0" w:space="0" w:color="auto"/>
        <w:left w:val="none" w:sz="0" w:space="0" w:color="auto"/>
        <w:bottom w:val="none" w:sz="0" w:space="0" w:color="auto"/>
        <w:right w:val="none" w:sz="0" w:space="0" w:color="auto"/>
      </w:divBdr>
      <w:divsChild>
        <w:div w:id="1613320700">
          <w:marLeft w:val="0"/>
          <w:marRight w:val="0"/>
          <w:marTop w:val="0"/>
          <w:marBottom w:val="0"/>
          <w:divBdr>
            <w:top w:val="none" w:sz="0" w:space="0" w:color="auto"/>
            <w:left w:val="none" w:sz="0" w:space="0" w:color="auto"/>
            <w:bottom w:val="none" w:sz="0" w:space="0" w:color="auto"/>
            <w:right w:val="none" w:sz="0" w:space="0" w:color="auto"/>
          </w:divBdr>
        </w:div>
      </w:divsChild>
    </w:div>
    <w:div w:id="1815944522">
      <w:bodyDiv w:val="1"/>
      <w:marLeft w:val="0"/>
      <w:marRight w:val="0"/>
      <w:marTop w:val="0"/>
      <w:marBottom w:val="0"/>
      <w:divBdr>
        <w:top w:val="none" w:sz="0" w:space="0" w:color="auto"/>
        <w:left w:val="none" w:sz="0" w:space="0" w:color="auto"/>
        <w:bottom w:val="none" w:sz="0" w:space="0" w:color="auto"/>
        <w:right w:val="none" w:sz="0" w:space="0" w:color="auto"/>
      </w:divBdr>
      <w:divsChild>
        <w:div w:id="2053771615">
          <w:marLeft w:val="0"/>
          <w:marRight w:val="0"/>
          <w:marTop w:val="0"/>
          <w:marBottom w:val="0"/>
          <w:divBdr>
            <w:top w:val="none" w:sz="0" w:space="0" w:color="auto"/>
            <w:left w:val="none" w:sz="0" w:space="0" w:color="auto"/>
            <w:bottom w:val="none" w:sz="0" w:space="0" w:color="auto"/>
            <w:right w:val="none" w:sz="0" w:space="0" w:color="auto"/>
          </w:divBdr>
        </w:div>
      </w:divsChild>
    </w:div>
    <w:div w:id="1829243494">
      <w:bodyDiv w:val="1"/>
      <w:marLeft w:val="0"/>
      <w:marRight w:val="0"/>
      <w:marTop w:val="0"/>
      <w:marBottom w:val="0"/>
      <w:divBdr>
        <w:top w:val="none" w:sz="0" w:space="0" w:color="auto"/>
        <w:left w:val="none" w:sz="0" w:space="0" w:color="auto"/>
        <w:bottom w:val="none" w:sz="0" w:space="0" w:color="auto"/>
        <w:right w:val="none" w:sz="0" w:space="0" w:color="auto"/>
      </w:divBdr>
      <w:divsChild>
        <w:div w:id="1336570667">
          <w:marLeft w:val="0"/>
          <w:marRight w:val="0"/>
          <w:marTop w:val="0"/>
          <w:marBottom w:val="0"/>
          <w:divBdr>
            <w:top w:val="none" w:sz="0" w:space="0" w:color="auto"/>
            <w:left w:val="none" w:sz="0" w:space="0" w:color="auto"/>
            <w:bottom w:val="none" w:sz="0" w:space="0" w:color="auto"/>
            <w:right w:val="none" w:sz="0" w:space="0" w:color="auto"/>
          </w:divBdr>
        </w:div>
      </w:divsChild>
    </w:div>
    <w:div w:id="1881623128">
      <w:bodyDiv w:val="1"/>
      <w:marLeft w:val="0"/>
      <w:marRight w:val="0"/>
      <w:marTop w:val="0"/>
      <w:marBottom w:val="0"/>
      <w:divBdr>
        <w:top w:val="none" w:sz="0" w:space="0" w:color="auto"/>
        <w:left w:val="none" w:sz="0" w:space="0" w:color="auto"/>
        <w:bottom w:val="none" w:sz="0" w:space="0" w:color="auto"/>
        <w:right w:val="none" w:sz="0" w:space="0" w:color="auto"/>
      </w:divBdr>
      <w:divsChild>
        <w:div w:id="2109304762">
          <w:marLeft w:val="0"/>
          <w:marRight w:val="0"/>
          <w:marTop w:val="200"/>
          <w:marBottom w:val="200"/>
          <w:divBdr>
            <w:top w:val="none" w:sz="0" w:space="0" w:color="auto"/>
            <w:left w:val="none" w:sz="0" w:space="0" w:color="auto"/>
            <w:bottom w:val="none" w:sz="0" w:space="0" w:color="auto"/>
            <w:right w:val="none" w:sz="0" w:space="0" w:color="auto"/>
          </w:divBdr>
          <w:divsChild>
            <w:div w:id="524027757">
              <w:marLeft w:val="0"/>
              <w:marRight w:val="0"/>
              <w:marTop w:val="0"/>
              <w:marBottom w:val="0"/>
              <w:divBdr>
                <w:top w:val="none" w:sz="0" w:space="0" w:color="auto"/>
                <w:left w:val="none" w:sz="0" w:space="0" w:color="auto"/>
                <w:bottom w:val="none" w:sz="0" w:space="0" w:color="auto"/>
                <w:right w:val="none" w:sz="0" w:space="0" w:color="auto"/>
              </w:divBdr>
            </w:div>
          </w:divsChild>
        </w:div>
        <w:div w:id="1247494378">
          <w:marLeft w:val="0"/>
          <w:marRight w:val="0"/>
          <w:marTop w:val="200"/>
          <w:marBottom w:val="200"/>
          <w:divBdr>
            <w:top w:val="none" w:sz="0" w:space="0" w:color="auto"/>
            <w:left w:val="none" w:sz="0" w:space="0" w:color="auto"/>
            <w:bottom w:val="none" w:sz="0" w:space="0" w:color="auto"/>
            <w:right w:val="none" w:sz="0" w:space="0" w:color="auto"/>
          </w:divBdr>
          <w:divsChild>
            <w:div w:id="16006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986914">
      <w:bodyDiv w:val="1"/>
      <w:marLeft w:val="0"/>
      <w:marRight w:val="0"/>
      <w:marTop w:val="0"/>
      <w:marBottom w:val="0"/>
      <w:divBdr>
        <w:top w:val="none" w:sz="0" w:space="0" w:color="auto"/>
        <w:left w:val="none" w:sz="0" w:space="0" w:color="auto"/>
        <w:bottom w:val="none" w:sz="0" w:space="0" w:color="auto"/>
        <w:right w:val="none" w:sz="0" w:space="0" w:color="auto"/>
      </w:divBdr>
      <w:divsChild>
        <w:div w:id="694423920">
          <w:marLeft w:val="0"/>
          <w:marRight w:val="0"/>
          <w:marTop w:val="0"/>
          <w:marBottom w:val="0"/>
          <w:divBdr>
            <w:top w:val="none" w:sz="0" w:space="0" w:color="auto"/>
            <w:left w:val="none" w:sz="0" w:space="0" w:color="auto"/>
            <w:bottom w:val="none" w:sz="0" w:space="0" w:color="auto"/>
            <w:right w:val="none" w:sz="0" w:space="0" w:color="auto"/>
          </w:divBdr>
        </w:div>
      </w:divsChild>
    </w:div>
    <w:div w:id="1928880994">
      <w:bodyDiv w:val="1"/>
      <w:marLeft w:val="0"/>
      <w:marRight w:val="0"/>
      <w:marTop w:val="0"/>
      <w:marBottom w:val="0"/>
      <w:divBdr>
        <w:top w:val="none" w:sz="0" w:space="0" w:color="auto"/>
        <w:left w:val="none" w:sz="0" w:space="0" w:color="auto"/>
        <w:bottom w:val="none" w:sz="0" w:space="0" w:color="auto"/>
        <w:right w:val="none" w:sz="0" w:space="0" w:color="auto"/>
      </w:divBdr>
    </w:div>
    <w:div w:id="1990091016">
      <w:bodyDiv w:val="1"/>
      <w:marLeft w:val="0"/>
      <w:marRight w:val="0"/>
      <w:marTop w:val="0"/>
      <w:marBottom w:val="0"/>
      <w:divBdr>
        <w:top w:val="none" w:sz="0" w:space="0" w:color="auto"/>
        <w:left w:val="none" w:sz="0" w:space="0" w:color="auto"/>
        <w:bottom w:val="none" w:sz="0" w:space="0" w:color="auto"/>
        <w:right w:val="none" w:sz="0" w:space="0" w:color="auto"/>
      </w:divBdr>
    </w:div>
    <w:div w:id="2059935972">
      <w:bodyDiv w:val="1"/>
      <w:marLeft w:val="0"/>
      <w:marRight w:val="0"/>
      <w:marTop w:val="0"/>
      <w:marBottom w:val="0"/>
      <w:divBdr>
        <w:top w:val="none" w:sz="0" w:space="0" w:color="auto"/>
        <w:left w:val="none" w:sz="0" w:space="0" w:color="auto"/>
        <w:bottom w:val="none" w:sz="0" w:space="0" w:color="auto"/>
        <w:right w:val="none" w:sz="0" w:space="0" w:color="auto"/>
      </w:divBdr>
      <w:divsChild>
        <w:div w:id="721097269">
          <w:marLeft w:val="0"/>
          <w:marRight w:val="0"/>
          <w:marTop w:val="0"/>
          <w:marBottom w:val="0"/>
          <w:divBdr>
            <w:top w:val="none" w:sz="0" w:space="0" w:color="auto"/>
            <w:left w:val="none" w:sz="0" w:space="0" w:color="auto"/>
            <w:bottom w:val="none" w:sz="0" w:space="0" w:color="auto"/>
            <w:right w:val="none" w:sz="0" w:space="0" w:color="auto"/>
          </w:divBdr>
        </w:div>
      </w:divsChild>
    </w:div>
    <w:div w:id="2061588643">
      <w:bodyDiv w:val="1"/>
      <w:marLeft w:val="0"/>
      <w:marRight w:val="0"/>
      <w:marTop w:val="0"/>
      <w:marBottom w:val="0"/>
      <w:divBdr>
        <w:top w:val="none" w:sz="0" w:space="0" w:color="auto"/>
        <w:left w:val="none" w:sz="0" w:space="0" w:color="auto"/>
        <w:bottom w:val="none" w:sz="0" w:space="0" w:color="auto"/>
        <w:right w:val="none" w:sz="0" w:space="0" w:color="auto"/>
      </w:divBdr>
      <w:divsChild>
        <w:div w:id="1548032255">
          <w:marLeft w:val="0"/>
          <w:marRight w:val="0"/>
          <w:marTop w:val="0"/>
          <w:marBottom w:val="0"/>
          <w:divBdr>
            <w:top w:val="none" w:sz="0" w:space="0" w:color="auto"/>
            <w:left w:val="none" w:sz="0" w:space="0" w:color="auto"/>
            <w:bottom w:val="none" w:sz="0" w:space="0" w:color="auto"/>
            <w:right w:val="none" w:sz="0" w:space="0" w:color="auto"/>
          </w:divBdr>
        </w:div>
      </w:divsChild>
    </w:div>
    <w:div w:id="2072998951">
      <w:bodyDiv w:val="1"/>
      <w:marLeft w:val="0"/>
      <w:marRight w:val="0"/>
      <w:marTop w:val="0"/>
      <w:marBottom w:val="0"/>
      <w:divBdr>
        <w:top w:val="none" w:sz="0" w:space="0" w:color="auto"/>
        <w:left w:val="none" w:sz="0" w:space="0" w:color="auto"/>
        <w:bottom w:val="none" w:sz="0" w:space="0" w:color="auto"/>
        <w:right w:val="none" w:sz="0" w:space="0" w:color="auto"/>
      </w:divBdr>
    </w:div>
    <w:div w:id="2075002955">
      <w:bodyDiv w:val="1"/>
      <w:marLeft w:val="0"/>
      <w:marRight w:val="0"/>
      <w:marTop w:val="0"/>
      <w:marBottom w:val="0"/>
      <w:divBdr>
        <w:top w:val="none" w:sz="0" w:space="0" w:color="auto"/>
        <w:left w:val="none" w:sz="0" w:space="0" w:color="auto"/>
        <w:bottom w:val="none" w:sz="0" w:space="0" w:color="auto"/>
        <w:right w:val="none" w:sz="0" w:space="0" w:color="auto"/>
      </w:divBdr>
    </w:div>
    <w:div w:id="2103379157">
      <w:bodyDiv w:val="1"/>
      <w:marLeft w:val="0"/>
      <w:marRight w:val="0"/>
      <w:marTop w:val="0"/>
      <w:marBottom w:val="0"/>
      <w:divBdr>
        <w:top w:val="none" w:sz="0" w:space="0" w:color="auto"/>
        <w:left w:val="none" w:sz="0" w:space="0" w:color="auto"/>
        <w:bottom w:val="none" w:sz="0" w:space="0" w:color="auto"/>
        <w:right w:val="none" w:sz="0" w:space="0" w:color="auto"/>
      </w:divBdr>
      <w:divsChild>
        <w:div w:id="1705327510">
          <w:marLeft w:val="0"/>
          <w:marRight w:val="0"/>
          <w:marTop w:val="0"/>
          <w:marBottom w:val="454"/>
          <w:divBdr>
            <w:top w:val="none" w:sz="0" w:space="0" w:color="auto"/>
            <w:left w:val="none" w:sz="0" w:space="0" w:color="auto"/>
            <w:bottom w:val="none" w:sz="0" w:space="0" w:color="auto"/>
            <w:right w:val="none" w:sz="0" w:space="0" w:color="auto"/>
          </w:divBdr>
        </w:div>
      </w:divsChild>
    </w:div>
    <w:div w:id="211820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nanoparticle" TargetMode="External"/><Relationship Id="rId13" Type="http://schemas.openxmlformats.org/officeDocument/2006/relationships/hyperlink" Target="https://www.sciencedirect.com/topics/biochemistry-genetics-and-molecular-biology/lysozyme" TargetMode="External"/><Relationship Id="rId3" Type="http://schemas.openxmlformats.org/officeDocument/2006/relationships/settings" Target="settings.xml"/><Relationship Id="rId7" Type="http://schemas.openxmlformats.org/officeDocument/2006/relationships/hyperlink" Target="https://www.sciencedirect.com/topics/engineering/nanosensors" TargetMode="External"/><Relationship Id="rId12" Type="http://schemas.openxmlformats.org/officeDocument/2006/relationships/hyperlink" Target="https://www.sciencedirect.com/topics/biochemistry-genetics-and-molecular-biology/amino-aci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engineering/magnetic-nanoparticle" TargetMode="External"/><Relationship Id="rId11" Type="http://schemas.openxmlformats.org/officeDocument/2006/relationships/hyperlink" Target="https://www.sciencedirect.com/topics/agricultural-and-biological-sciences/proline" TargetMode="External"/><Relationship Id="rId5" Type="http://schemas.openxmlformats.org/officeDocument/2006/relationships/hyperlink" Target="https://www.researchgate.net/profile/Theo-Calais?_sg%5B0%5D=MM8FptYN0FuKz3znerjHfWTecMh-LejKujmW2mWlrf2MHtco2210vssin3rFeMSNmX-pn7w.1rtwe0VXA09EK_xPf0Po6SWGcfuUAHnqcEwRcxolb5gh5BaVrllee96LMObX1DAG8X7qxPapePUUlNaJTD8DZA&amp;_sg%5B1%5D=FGhjo_07uENUR0VGgyeXGoEGRt1JFr09zaJSNbaskxIjsQBEL0MqxhmyqySFWAi5Zvj3dqs.eX14uV2FMEf0Zb4Jz5DfLkUzwwHgGijVqJ-6S_i_nTsP4Fiu7wQ_NUe7nA4NXbcFtK97wPMXUo9MwyfBZGTzwQ" TargetMode="External"/><Relationship Id="rId15" Type="http://schemas.openxmlformats.org/officeDocument/2006/relationships/theme" Target="theme/theme1.xml"/><Relationship Id="rId10" Type="http://schemas.openxmlformats.org/officeDocument/2006/relationships/hyperlink" Target="https://www.sciencedirect.com/science/article/pii/S0981942822005472" TargetMode="External"/><Relationship Id="rId4" Type="http://schemas.openxmlformats.org/officeDocument/2006/relationships/webSettings" Target="webSettings.xml"/><Relationship Id="rId9" Type="http://schemas.openxmlformats.org/officeDocument/2006/relationships/hyperlink" Target="https://www.sciencedirect.com/topics/agricultural-and-biological-sciences/agrochemic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8731</Words>
  <Characters>49770</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Sushmita Bhatt</dc:creator>
  <cp:lastModifiedBy>Sushmita Bhatt</cp:lastModifiedBy>
  <cp:revision>3</cp:revision>
  <dcterms:created xsi:type="dcterms:W3CDTF">2023-07-30T11:20:00Z</dcterms:created>
  <dcterms:modified xsi:type="dcterms:W3CDTF">2023-07-30T16:27:00Z</dcterms:modified>
</cp:coreProperties>
</file>