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9AEE0" w14:textId="0BFD13EE" w:rsidR="00A8419C" w:rsidRDefault="00A8419C" w:rsidP="00A8419C">
      <w:pPr>
        <w:spacing w:after="0" w:line="480" w:lineRule="auto"/>
        <w:jc w:val="both"/>
        <w:rPr>
          <w:rFonts w:ascii="Times New Roman" w:hAnsi="Times New Roman" w:cs="Times New Roman"/>
          <w:b/>
          <w:bCs/>
          <w:color w:val="000000" w:themeColor="text1"/>
          <w:sz w:val="24"/>
          <w:szCs w:val="24"/>
          <w:lang w:val="en-GB"/>
        </w:rPr>
      </w:pPr>
      <w:r>
        <w:rPr>
          <w:rFonts w:ascii="Times New Roman" w:hAnsi="Times New Roman" w:cs="Times New Roman"/>
          <w:b/>
          <w:bCs/>
          <w:color w:val="000000" w:themeColor="text1"/>
          <w:sz w:val="24"/>
          <w:szCs w:val="24"/>
          <w:lang w:val="en-GB"/>
        </w:rPr>
        <w:t xml:space="preserve">Recent Trends and Innovations in </w:t>
      </w:r>
      <w:proofErr w:type="spellStart"/>
      <w:r>
        <w:rPr>
          <w:rFonts w:ascii="Times New Roman" w:hAnsi="Times New Roman" w:cs="Times New Roman"/>
          <w:b/>
          <w:bCs/>
          <w:color w:val="000000" w:themeColor="text1"/>
          <w:sz w:val="24"/>
          <w:szCs w:val="24"/>
          <w:lang w:val="en-GB"/>
        </w:rPr>
        <w:t>Pediatric</w:t>
      </w:r>
      <w:proofErr w:type="spellEnd"/>
      <w:r>
        <w:rPr>
          <w:rFonts w:ascii="Times New Roman" w:hAnsi="Times New Roman" w:cs="Times New Roman"/>
          <w:b/>
          <w:bCs/>
          <w:color w:val="000000" w:themeColor="text1"/>
          <w:sz w:val="24"/>
          <w:szCs w:val="24"/>
          <w:lang w:val="en-GB"/>
        </w:rPr>
        <w:t xml:space="preserve"> Care</w:t>
      </w:r>
    </w:p>
    <w:p w14:paraId="73C06D4A" w14:textId="67F76DBC" w:rsidR="007651A0" w:rsidRPr="00123204" w:rsidRDefault="007651A0" w:rsidP="00915735">
      <w:pPr>
        <w:spacing w:after="0" w:line="480" w:lineRule="auto"/>
        <w:jc w:val="both"/>
        <w:rPr>
          <w:rFonts w:ascii="Times New Roman" w:hAnsi="Times New Roman" w:cs="Times New Roman"/>
          <w:b/>
          <w:bCs/>
          <w:color w:val="000000" w:themeColor="text1"/>
          <w:sz w:val="24"/>
          <w:szCs w:val="24"/>
          <w:lang w:val="en-GB"/>
        </w:rPr>
      </w:pPr>
      <w:r w:rsidRPr="00123204">
        <w:rPr>
          <w:rFonts w:ascii="Times New Roman" w:hAnsi="Times New Roman" w:cs="Times New Roman"/>
          <w:b/>
          <w:bCs/>
          <w:color w:val="000000" w:themeColor="text1"/>
          <w:sz w:val="24"/>
          <w:szCs w:val="24"/>
          <w:lang w:val="en-GB"/>
        </w:rPr>
        <w:t>Abstract</w:t>
      </w:r>
    </w:p>
    <w:p w14:paraId="2E7B2C30" w14:textId="36EF0E5E" w:rsidR="00A8419C" w:rsidRDefault="001062A4">
      <w:pPr>
        <w:spacing w:after="0" w:line="480" w:lineRule="auto"/>
        <w:ind w:firstLine="720"/>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A symbiotic relationship exists</w:t>
      </w:r>
      <w:r w:rsidR="00A8419C">
        <w:rPr>
          <w:rFonts w:ascii="Times New Roman" w:hAnsi="Times New Roman" w:cs="Times New Roman"/>
          <w:color w:val="000000" w:themeColor="text1"/>
          <w:sz w:val="24"/>
          <w:szCs w:val="24"/>
          <w:lang w:val="en-GB"/>
        </w:rPr>
        <w:t xml:space="preserve"> between </w:t>
      </w:r>
      <w:r>
        <w:rPr>
          <w:rFonts w:ascii="Times New Roman" w:hAnsi="Times New Roman" w:cs="Times New Roman"/>
          <w:color w:val="000000" w:themeColor="text1"/>
          <w:sz w:val="24"/>
          <w:szCs w:val="24"/>
          <w:lang w:val="en-GB"/>
        </w:rPr>
        <w:t xml:space="preserve">the </w:t>
      </w:r>
      <w:r w:rsidR="00A8419C">
        <w:rPr>
          <w:rFonts w:ascii="Times New Roman" w:hAnsi="Times New Roman" w:cs="Times New Roman"/>
          <w:color w:val="000000" w:themeColor="text1"/>
          <w:sz w:val="24"/>
          <w:szCs w:val="24"/>
          <w:lang w:val="en-GB"/>
        </w:rPr>
        <w:t xml:space="preserve">two giants of humanity: </w:t>
      </w:r>
      <w:r w:rsidR="0079180E" w:rsidRPr="00123204">
        <w:rPr>
          <w:rFonts w:ascii="Times New Roman" w:hAnsi="Times New Roman" w:cs="Times New Roman"/>
          <w:color w:val="000000" w:themeColor="text1"/>
          <w:sz w:val="24"/>
          <w:szCs w:val="24"/>
          <w:lang w:val="en-GB"/>
        </w:rPr>
        <w:t xml:space="preserve">Technology and </w:t>
      </w:r>
      <w:r w:rsidR="007651A0" w:rsidRPr="00123204">
        <w:rPr>
          <w:rFonts w:ascii="Times New Roman" w:hAnsi="Times New Roman" w:cs="Times New Roman"/>
          <w:color w:val="000000" w:themeColor="text1"/>
          <w:sz w:val="24"/>
          <w:szCs w:val="24"/>
          <w:lang w:val="en-GB"/>
        </w:rPr>
        <w:t>health</w:t>
      </w:r>
      <w:r w:rsidR="0079180E" w:rsidRPr="00123204">
        <w:rPr>
          <w:rFonts w:ascii="Times New Roman" w:hAnsi="Times New Roman" w:cs="Times New Roman"/>
          <w:color w:val="000000" w:themeColor="text1"/>
          <w:sz w:val="24"/>
          <w:szCs w:val="24"/>
          <w:lang w:val="en-GB"/>
        </w:rPr>
        <w:t xml:space="preserve"> science</w:t>
      </w:r>
      <w:r w:rsidR="00A8419C">
        <w:rPr>
          <w:rFonts w:ascii="Times New Roman" w:hAnsi="Times New Roman" w:cs="Times New Roman"/>
          <w:color w:val="000000" w:themeColor="text1"/>
          <w:sz w:val="24"/>
          <w:szCs w:val="24"/>
          <w:lang w:val="en-GB"/>
        </w:rPr>
        <w:t xml:space="preserve">s. </w:t>
      </w:r>
      <w:r w:rsidR="007651A0" w:rsidRPr="00123204">
        <w:rPr>
          <w:rFonts w:ascii="Times New Roman" w:hAnsi="Times New Roman" w:cs="Times New Roman"/>
          <w:color w:val="000000" w:themeColor="text1"/>
          <w:sz w:val="24"/>
          <w:szCs w:val="24"/>
          <w:lang w:val="en-GB"/>
        </w:rPr>
        <w:t xml:space="preserve">Newer </w:t>
      </w:r>
      <w:r w:rsidR="00551CBA" w:rsidRPr="00123204">
        <w:rPr>
          <w:rFonts w:ascii="Times New Roman" w:hAnsi="Times New Roman" w:cs="Times New Roman"/>
          <w:color w:val="000000" w:themeColor="text1"/>
          <w:sz w:val="24"/>
          <w:szCs w:val="24"/>
          <w:lang w:val="en-GB"/>
        </w:rPr>
        <w:t>ad</w:t>
      </w:r>
      <w:r w:rsidR="007651A0" w:rsidRPr="00123204">
        <w:rPr>
          <w:rFonts w:ascii="Times New Roman" w:hAnsi="Times New Roman" w:cs="Times New Roman"/>
          <w:color w:val="000000" w:themeColor="text1"/>
          <w:sz w:val="24"/>
          <w:szCs w:val="24"/>
          <w:lang w:val="en-GB"/>
        </w:rPr>
        <w:t>vancements have led to</w:t>
      </w:r>
      <w:r w:rsidR="00B25774" w:rsidRPr="00123204">
        <w:rPr>
          <w:rFonts w:ascii="Times New Roman" w:hAnsi="Times New Roman" w:cs="Times New Roman"/>
          <w:color w:val="000000" w:themeColor="text1"/>
          <w:sz w:val="24"/>
          <w:szCs w:val="24"/>
          <w:lang w:val="en-GB"/>
        </w:rPr>
        <w:t xml:space="preserve"> paradigm</w:t>
      </w:r>
      <w:r w:rsidR="007651A0" w:rsidRPr="00123204">
        <w:rPr>
          <w:rFonts w:ascii="Times New Roman" w:hAnsi="Times New Roman" w:cs="Times New Roman"/>
          <w:color w:val="000000" w:themeColor="text1"/>
          <w:sz w:val="24"/>
          <w:szCs w:val="24"/>
          <w:lang w:val="en-GB"/>
        </w:rPr>
        <w:t xml:space="preserve"> change</w:t>
      </w:r>
      <w:r w:rsidR="00221875" w:rsidRPr="00123204">
        <w:rPr>
          <w:rFonts w:ascii="Times New Roman" w:hAnsi="Times New Roman" w:cs="Times New Roman"/>
          <w:color w:val="000000" w:themeColor="text1"/>
          <w:sz w:val="24"/>
          <w:szCs w:val="24"/>
          <w:lang w:val="en-GB"/>
        </w:rPr>
        <w:t>s</w:t>
      </w:r>
      <w:r w:rsidR="007651A0" w:rsidRPr="00123204">
        <w:rPr>
          <w:rFonts w:ascii="Times New Roman" w:hAnsi="Times New Roman" w:cs="Times New Roman"/>
          <w:color w:val="000000" w:themeColor="text1"/>
          <w:sz w:val="24"/>
          <w:szCs w:val="24"/>
          <w:lang w:val="en-GB"/>
        </w:rPr>
        <w:t xml:space="preserve"> in </w:t>
      </w:r>
      <w:r w:rsidR="008E3639" w:rsidRPr="00123204">
        <w:rPr>
          <w:rFonts w:ascii="Times New Roman" w:hAnsi="Times New Roman" w:cs="Times New Roman"/>
          <w:color w:val="000000" w:themeColor="text1"/>
          <w:sz w:val="24"/>
          <w:szCs w:val="24"/>
          <w:lang w:val="en-GB"/>
        </w:rPr>
        <w:t xml:space="preserve">managing </w:t>
      </w:r>
      <w:r w:rsidR="0079180E" w:rsidRPr="00123204">
        <w:rPr>
          <w:rFonts w:ascii="Times New Roman" w:hAnsi="Times New Roman" w:cs="Times New Roman"/>
          <w:color w:val="000000" w:themeColor="text1"/>
          <w:sz w:val="24"/>
          <w:szCs w:val="24"/>
          <w:lang w:val="en-GB"/>
        </w:rPr>
        <w:t xml:space="preserve">critically sick children. </w:t>
      </w:r>
      <w:r w:rsidR="00A8419C">
        <w:rPr>
          <w:rFonts w:ascii="Times New Roman" w:hAnsi="Times New Roman" w:cs="Times New Roman"/>
          <w:color w:val="000000" w:themeColor="text1"/>
          <w:sz w:val="24"/>
          <w:szCs w:val="24"/>
          <w:lang w:val="en-GB"/>
        </w:rPr>
        <w:t>It is fascinating to observe how artificial intelligence (AI) has percolated into myriad aspects of healthcare delivery</w:t>
      </w:r>
      <w:r w:rsidR="00551CBA" w:rsidRPr="00123204">
        <w:rPr>
          <w:rFonts w:ascii="Times New Roman" w:hAnsi="Times New Roman" w:cs="Times New Roman"/>
          <w:color w:val="000000" w:themeColor="text1"/>
          <w:sz w:val="24"/>
          <w:szCs w:val="24"/>
          <w:lang w:val="en-GB"/>
        </w:rPr>
        <w:t>. Sophisticated medical devices offer a wide range of monitoring and applications available at bedside clinical practice.</w:t>
      </w:r>
      <w:r w:rsidR="00B25774" w:rsidRPr="00123204">
        <w:rPr>
          <w:rFonts w:ascii="Times New Roman" w:hAnsi="Times New Roman" w:cs="Times New Roman"/>
          <w:color w:val="000000" w:themeColor="text1"/>
          <w:sz w:val="24"/>
          <w:szCs w:val="24"/>
          <w:lang w:val="en-GB"/>
        </w:rPr>
        <w:t xml:space="preserve"> The </w:t>
      </w:r>
      <w:r w:rsidR="000B76E3" w:rsidRPr="00123204">
        <w:rPr>
          <w:rFonts w:ascii="Times New Roman" w:hAnsi="Times New Roman" w:cs="Times New Roman"/>
          <w:color w:val="000000" w:themeColor="text1"/>
          <w:sz w:val="24"/>
          <w:szCs w:val="24"/>
          <w:lang w:val="en-GB"/>
        </w:rPr>
        <w:t xml:space="preserve">advent of </w:t>
      </w:r>
      <w:r w:rsidR="00B25774" w:rsidRPr="00123204">
        <w:rPr>
          <w:rFonts w:ascii="Times New Roman" w:hAnsi="Times New Roman" w:cs="Times New Roman"/>
          <w:color w:val="000000" w:themeColor="text1"/>
          <w:sz w:val="24"/>
          <w:szCs w:val="24"/>
          <w:lang w:val="en-GB"/>
        </w:rPr>
        <w:t xml:space="preserve">novel biomarkers </w:t>
      </w:r>
      <w:r w:rsidR="00A9076D" w:rsidRPr="00123204">
        <w:rPr>
          <w:rFonts w:ascii="Times New Roman" w:hAnsi="Times New Roman" w:cs="Times New Roman"/>
          <w:color w:val="000000" w:themeColor="text1"/>
          <w:sz w:val="24"/>
          <w:szCs w:val="24"/>
          <w:lang w:val="en-GB"/>
        </w:rPr>
        <w:t>has</w:t>
      </w:r>
      <w:r w:rsidR="00B25774" w:rsidRPr="00123204">
        <w:rPr>
          <w:rFonts w:ascii="Times New Roman" w:hAnsi="Times New Roman" w:cs="Times New Roman"/>
          <w:color w:val="000000" w:themeColor="text1"/>
          <w:sz w:val="24"/>
          <w:szCs w:val="24"/>
          <w:lang w:val="en-GB"/>
        </w:rPr>
        <w:t xml:space="preserve"> </w:t>
      </w:r>
      <w:r w:rsidR="00F66238">
        <w:rPr>
          <w:rFonts w:ascii="Times New Roman" w:hAnsi="Times New Roman" w:cs="Times New Roman"/>
          <w:color w:val="000000" w:themeColor="text1"/>
          <w:sz w:val="24"/>
          <w:szCs w:val="24"/>
          <w:lang w:val="en-GB"/>
        </w:rPr>
        <w:t>made diagnosing, predicting and managing many clinical conditions easier and</w:t>
      </w:r>
      <w:r w:rsidR="00B25774" w:rsidRPr="00123204">
        <w:rPr>
          <w:rFonts w:ascii="Times New Roman" w:hAnsi="Times New Roman" w:cs="Times New Roman"/>
          <w:color w:val="000000" w:themeColor="text1"/>
          <w:sz w:val="24"/>
          <w:szCs w:val="24"/>
          <w:lang w:val="en-GB"/>
        </w:rPr>
        <w:t xml:space="preserve"> drastically reduced the turnaround time compared to conventional methods.</w:t>
      </w:r>
      <w:r w:rsidR="00551CBA" w:rsidRPr="00123204">
        <w:rPr>
          <w:rFonts w:ascii="Times New Roman" w:hAnsi="Times New Roman" w:cs="Times New Roman"/>
          <w:color w:val="000000" w:themeColor="text1"/>
          <w:sz w:val="24"/>
          <w:szCs w:val="24"/>
          <w:lang w:val="en-GB"/>
        </w:rPr>
        <w:t xml:space="preserve"> Evidence</w:t>
      </w:r>
      <w:r w:rsidR="00221875" w:rsidRPr="00123204">
        <w:rPr>
          <w:rFonts w:ascii="Times New Roman" w:hAnsi="Times New Roman" w:cs="Times New Roman"/>
          <w:color w:val="000000" w:themeColor="text1"/>
          <w:sz w:val="24"/>
          <w:szCs w:val="24"/>
          <w:lang w:val="en-GB"/>
        </w:rPr>
        <w:t>-</w:t>
      </w:r>
      <w:r w:rsidR="00551CBA" w:rsidRPr="00123204">
        <w:rPr>
          <w:rFonts w:ascii="Times New Roman" w:hAnsi="Times New Roman" w:cs="Times New Roman"/>
          <w:color w:val="000000" w:themeColor="text1"/>
          <w:sz w:val="24"/>
          <w:szCs w:val="24"/>
          <w:lang w:val="en-GB"/>
        </w:rPr>
        <w:t xml:space="preserve">based medicine has also led to </w:t>
      </w:r>
      <w:r w:rsidR="00221875" w:rsidRPr="00123204">
        <w:rPr>
          <w:rFonts w:ascii="Times New Roman" w:hAnsi="Times New Roman" w:cs="Times New Roman"/>
          <w:color w:val="000000" w:themeColor="text1"/>
          <w:sz w:val="24"/>
          <w:szCs w:val="24"/>
          <w:lang w:val="en-GB"/>
        </w:rPr>
        <w:t xml:space="preserve">exciting revelations and transformations in </w:t>
      </w:r>
      <w:r w:rsidR="00A8419C">
        <w:rPr>
          <w:rFonts w:ascii="Times New Roman" w:hAnsi="Times New Roman" w:cs="Times New Roman"/>
          <w:color w:val="000000" w:themeColor="text1"/>
          <w:sz w:val="24"/>
          <w:szCs w:val="24"/>
          <w:lang w:val="en-GB"/>
        </w:rPr>
        <w:t>children's age-old practice of managing critical conditions.</w:t>
      </w:r>
    </w:p>
    <w:p w14:paraId="11C1DAF8" w14:textId="6B1F9486" w:rsidR="0079180E" w:rsidRPr="00123204" w:rsidRDefault="00A8419C" w:rsidP="00A8419C">
      <w:pPr>
        <w:spacing w:after="0" w:line="480" w:lineRule="auto"/>
        <w:ind w:firstLine="720"/>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Wit</w:t>
      </w:r>
      <w:r w:rsidR="00B25774" w:rsidRPr="00123204">
        <w:rPr>
          <w:rFonts w:ascii="Times New Roman" w:hAnsi="Times New Roman" w:cs="Times New Roman"/>
          <w:color w:val="000000" w:themeColor="text1"/>
          <w:sz w:val="24"/>
          <w:szCs w:val="24"/>
          <w:lang w:val="en-GB"/>
        </w:rPr>
        <w:t xml:space="preserve">h the above advances, the involvement of family members in clinical care and </w:t>
      </w:r>
      <w:r w:rsidR="00A9076D" w:rsidRPr="00123204">
        <w:rPr>
          <w:rFonts w:ascii="Times New Roman" w:hAnsi="Times New Roman" w:cs="Times New Roman"/>
          <w:color w:val="000000" w:themeColor="text1"/>
          <w:sz w:val="24"/>
          <w:szCs w:val="24"/>
          <w:lang w:val="en-GB"/>
        </w:rPr>
        <w:t>decision-making,</w:t>
      </w:r>
      <w:r w:rsidR="00B25774" w:rsidRPr="00123204">
        <w:rPr>
          <w:rFonts w:ascii="Times New Roman" w:hAnsi="Times New Roman" w:cs="Times New Roman"/>
          <w:color w:val="000000" w:themeColor="text1"/>
          <w:sz w:val="24"/>
          <w:szCs w:val="24"/>
          <w:lang w:val="en-GB"/>
        </w:rPr>
        <w:t xml:space="preserve"> as incorporated in </w:t>
      </w:r>
      <w:r w:rsidR="000B76E3" w:rsidRPr="00123204">
        <w:rPr>
          <w:rFonts w:ascii="Times New Roman" w:hAnsi="Times New Roman" w:cs="Times New Roman"/>
          <w:color w:val="000000" w:themeColor="text1"/>
          <w:sz w:val="24"/>
          <w:szCs w:val="24"/>
          <w:lang w:val="en-GB"/>
        </w:rPr>
        <w:t xml:space="preserve">the </w:t>
      </w:r>
      <w:r w:rsidR="00A9076D" w:rsidRPr="00123204">
        <w:rPr>
          <w:rFonts w:ascii="Times New Roman" w:hAnsi="Times New Roman" w:cs="Times New Roman"/>
          <w:color w:val="000000" w:themeColor="text1"/>
          <w:sz w:val="24"/>
          <w:szCs w:val="24"/>
          <w:lang w:val="en-GB"/>
        </w:rPr>
        <w:t>family-</w:t>
      </w:r>
      <w:proofErr w:type="spellStart"/>
      <w:r w:rsidR="00A9076D" w:rsidRPr="00123204">
        <w:rPr>
          <w:rFonts w:ascii="Times New Roman" w:hAnsi="Times New Roman" w:cs="Times New Roman"/>
          <w:color w:val="000000" w:themeColor="text1"/>
          <w:sz w:val="24"/>
          <w:szCs w:val="24"/>
          <w:lang w:val="en-GB"/>
        </w:rPr>
        <w:t>centered</w:t>
      </w:r>
      <w:proofErr w:type="spellEnd"/>
      <w:r w:rsidR="00B25774" w:rsidRPr="00123204">
        <w:rPr>
          <w:rFonts w:ascii="Times New Roman" w:hAnsi="Times New Roman" w:cs="Times New Roman"/>
          <w:color w:val="000000" w:themeColor="text1"/>
          <w:sz w:val="24"/>
          <w:szCs w:val="24"/>
          <w:lang w:val="en-GB"/>
        </w:rPr>
        <w:t xml:space="preserve"> care models</w:t>
      </w:r>
      <w:r w:rsidR="00A9076D" w:rsidRPr="00123204">
        <w:rPr>
          <w:rFonts w:ascii="Times New Roman" w:hAnsi="Times New Roman" w:cs="Times New Roman"/>
          <w:color w:val="000000" w:themeColor="text1"/>
          <w:sz w:val="24"/>
          <w:szCs w:val="24"/>
          <w:lang w:val="en-GB"/>
        </w:rPr>
        <w:t>,</w:t>
      </w:r>
      <w:r w:rsidR="00B25774" w:rsidRPr="00123204">
        <w:rPr>
          <w:rFonts w:ascii="Times New Roman" w:hAnsi="Times New Roman" w:cs="Times New Roman"/>
          <w:color w:val="000000" w:themeColor="text1"/>
          <w:sz w:val="24"/>
          <w:szCs w:val="24"/>
          <w:lang w:val="en-GB"/>
        </w:rPr>
        <w:t xml:space="preserve"> </w:t>
      </w:r>
      <w:r w:rsidR="00A9076D" w:rsidRPr="00123204">
        <w:rPr>
          <w:rFonts w:ascii="Times New Roman" w:hAnsi="Times New Roman" w:cs="Times New Roman"/>
          <w:color w:val="000000" w:themeColor="text1"/>
          <w:sz w:val="24"/>
          <w:szCs w:val="24"/>
          <w:lang w:val="en-GB"/>
        </w:rPr>
        <w:t>has</w:t>
      </w:r>
      <w:r w:rsidR="00B25774" w:rsidRPr="00123204">
        <w:rPr>
          <w:rFonts w:ascii="Times New Roman" w:hAnsi="Times New Roman" w:cs="Times New Roman"/>
          <w:color w:val="000000" w:themeColor="text1"/>
          <w:sz w:val="24"/>
          <w:szCs w:val="24"/>
          <w:lang w:val="en-GB"/>
        </w:rPr>
        <w:t xml:space="preserve"> improved the clinical outcomes in children. </w:t>
      </w:r>
      <w:r w:rsidR="00E519A5" w:rsidRPr="00123204">
        <w:rPr>
          <w:rFonts w:ascii="Times New Roman" w:hAnsi="Times New Roman" w:cs="Times New Roman"/>
          <w:color w:val="000000" w:themeColor="text1"/>
          <w:sz w:val="24"/>
          <w:szCs w:val="24"/>
          <w:lang w:val="en-GB"/>
        </w:rPr>
        <w:t xml:space="preserve">The </w:t>
      </w:r>
      <w:r w:rsidR="00A429FB" w:rsidRPr="00123204">
        <w:rPr>
          <w:rFonts w:ascii="Times New Roman" w:hAnsi="Times New Roman" w:cs="Times New Roman"/>
          <w:color w:val="000000" w:themeColor="text1"/>
          <w:sz w:val="24"/>
          <w:szCs w:val="24"/>
          <w:lang w:val="en-GB"/>
        </w:rPr>
        <w:t>healthcare</w:t>
      </w:r>
      <w:r w:rsidR="001663B8" w:rsidRPr="00123204">
        <w:rPr>
          <w:rFonts w:ascii="Times New Roman" w:hAnsi="Times New Roman" w:cs="Times New Roman"/>
          <w:color w:val="000000" w:themeColor="text1"/>
          <w:sz w:val="24"/>
          <w:szCs w:val="24"/>
          <w:lang w:val="en-GB"/>
        </w:rPr>
        <w:t xml:space="preserve"> sector is </w:t>
      </w:r>
      <w:r>
        <w:rPr>
          <w:rFonts w:ascii="Times New Roman" w:hAnsi="Times New Roman" w:cs="Times New Roman"/>
          <w:color w:val="000000" w:themeColor="text1"/>
          <w:sz w:val="24"/>
          <w:szCs w:val="24"/>
          <w:lang w:val="en-GB"/>
        </w:rPr>
        <w:t xml:space="preserve">poised </w:t>
      </w:r>
      <w:r w:rsidR="001663B8" w:rsidRPr="00123204">
        <w:rPr>
          <w:rFonts w:ascii="Times New Roman" w:hAnsi="Times New Roman" w:cs="Times New Roman"/>
          <w:color w:val="000000" w:themeColor="text1"/>
          <w:sz w:val="24"/>
          <w:szCs w:val="24"/>
          <w:lang w:val="en-GB"/>
        </w:rPr>
        <w:t>for transformation on the shoulders of</w:t>
      </w:r>
      <w:r w:rsidR="00A429FB" w:rsidRPr="00123204">
        <w:rPr>
          <w:rFonts w:ascii="Times New Roman" w:hAnsi="Times New Roman" w:cs="Times New Roman"/>
          <w:color w:val="000000" w:themeColor="text1"/>
          <w:sz w:val="24"/>
          <w:szCs w:val="24"/>
          <w:lang w:val="en-GB"/>
        </w:rPr>
        <w:t xml:space="preserve"> </w:t>
      </w:r>
      <w:r w:rsidR="001663B8" w:rsidRPr="00123204">
        <w:rPr>
          <w:rFonts w:ascii="Times New Roman" w:hAnsi="Times New Roman" w:cs="Times New Roman"/>
          <w:color w:val="000000" w:themeColor="text1"/>
          <w:sz w:val="24"/>
          <w:szCs w:val="24"/>
          <w:lang w:val="en-GB"/>
        </w:rPr>
        <w:t>AI, g</w:t>
      </w:r>
      <w:r w:rsidR="00995FE4" w:rsidRPr="00123204">
        <w:rPr>
          <w:rFonts w:ascii="Times New Roman" w:hAnsi="Times New Roman" w:cs="Times New Roman"/>
          <w:color w:val="000000" w:themeColor="text1"/>
          <w:sz w:val="24"/>
          <w:szCs w:val="24"/>
          <w:lang w:val="en-GB"/>
        </w:rPr>
        <w:t xml:space="preserve">enomics, </w:t>
      </w:r>
      <w:r w:rsidR="001663B8" w:rsidRPr="00123204">
        <w:rPr>
          <w:rFonts w:ascii="Times New Roman" w:hAnsi="Times New Roman" w:cs="Times New Roman"/>
          <w:color w:val="000000" w:themeColor="text1"/>
          <w:sz w:val="24"/>
          <w:szCs w:val="24"/>
          <w:lang w:val="en-GB"/>
        </w:rPr>
        <w:t xml:space="preserve">and </w:t>
      </w:r>
      <w:r w:rsidR="00995FE4" w:rsidRPr="00123204">
        <w:rPr>
          <w:rFonts w:ascii="Times New Roman" w:hAnsi="Times New Roman" w:cs="Times New Roman"/>
          <w:color w:val="000000" w:themeColor="text1"/>
          <w:sz w:val="24"/>
          <w:szCs w:val="24"/>
          <w:lang w:val="en-GB"/>
        </w:rPr>
        <w:t xml:space="preserve">remote monitoring </w:t>
      </w:r>
      <w:r w:rsidR="001663B8" w:rsidRPr="00123204">
        <w:rPr>
          <w:rFonts w:ascii="Times New Roman" w:hAnsi="Times New Roman" w:cs="Times New Roman"/>
          <w:color w:val="000000" w:themeColor="text1"/>
          <w:sz w:val="24"/>
          <w:szCs w:val="24"/>
          <w:lang w:val="en-GB"/>
        </w:rPr>
        <w:t xml:space="preserve">technology. Adopting novel </w:t>
      </w:r>
      <w:r w:rsidR="00995FE4" w:rsidRPr="00123204">
        <w:rPr>
          <w:rFonts w:ascii="Times New Roman" w:hAnsi="Times New Roman" w:cs="Times New Roman"/>
          <w:color w:val="000000" w:themeColor="text1"/>
          <w:sz w:val="24"/>
          <w:szCs w:val="24"/>
          <w:lang w:val="en-GB"/>
        </w:rPr>
        <w:t xml:space="preserve">opportunities &amp; emerging technologies into our </w:t>
      </w:r>
      <w:r w:rsidR="00FB1781" w:rsidRPr="00123204">
        <w:rPr>
          <w:rFonts w:ascii="Times New Roman" w:hAnsi="Times New Roman" w:cs="Times New Roman"/>
          <w:color w:val="000000" w:themeColor="text1"/>
          <w:sz w:val="24"/>
          <w:szCs w:val="24"/>
          <w:lang w:val="en-GB"/>
        </w:rPr>
        <w:t xml:space="preserve">practice </w:t>
      </w:r>
      <w:r w:rsidR="00995FE4" w:rsidRPr="00123204">
        <w:rPr>
          <w:rFonts w:ascii="Times New Roman" w:hAnsi="Times New Roman" w:cs="Times New Roman"/>
          <w:color w:val="000000" w:themeColor="text1"/>
          <w:sz w:val="24"/>
          <w:szCs w:val="24"/>
          <w:lang w:val="en-GB"/>
        </w:rPr>
        <w:t>goes a long way</w:t>
      </w:r>
      <w:r w:rsidR="00FB1781" w:rsidRPr="00123204">
        <w:rPr>
          <w:rFonts w:ascii="Times New Roman" w:hAnsi="Times New Roman" w:cs="Times New Roman"/>
          <w:color w:val="000000" w:themeColor="text1"/>
          <w:sz w:val="24"/>
          <w:szCs w:val="24"/>
          <w:lang w:val="en-GB"/>
        </w:rPr>
        <w:t xml:space="preserve"> in achieving optimal patient outcomes.</w:t>
      </w:r>
      <w:r w:rsidR="00995FE4" w:rsidRPr="00123204">
        <w:rPr>
          <w:rFonts w:ascii="Times New Roman" w:hAnsi="Times New Roman" w:cs="Times New Roman"/>
          <w:color w:val="000000" w:themeColor="text1"/>
          <w:sz w:val="24"/>
          <w:szCs w:val="24"/>
          <w:lang w:val="en-GB"/>
        </w:rPr>
        <w:t xml:space="preserve"> </w:t>
      </w:r>
      <w:r w:rsidR="00B25774" w:rsidRPr="00123204">
        <w:rPr>
          <w:rFonts w:ascii="Times New Roman" w:hAnsi="Times New Roman" w:cs="Times New Roman"/>
          <w:color w:val="000000" w:themeColor="text1"/>
          <w:sz w:val="24"/>
          <w:szCs w:val="24"/>
          <w:lang w:val="en-GB"/>
        </w:rPr>
        <w:t xml:space="preserve">However, one should also be aware of </w:t>
      </w:r>
      <w:r w:rsidR="00F66238">
        <w:rPr>
          <w:rFonts w:ascii="Times New Roman" w:hAnsi="Times New Roman" w:cs="Times New Roman"/>
          <w:color w:val="000000" w:themeColor="text1"/>
          <w:sz w:val="24"/>
          <w:szCs w:val="24"/>
          <w:lang w:val="en-GB"/>
        </w:rPr>
        <w:t>AI's legal, ethical and social implications on health care and ensure</w:t>
      </w:r>
      <w:r>
        <w:rPr>
          <w:rFonts w:ascii="Times New Roman" w:hAnsi="Times New Roman" w:cs="Times New Roman"/>
          <w:color w:val="000000" w:themeColor="text1"/>
          <w:sz w:val="24"/>
          <w:szCs w:val="24"/>
          <w:lang w:val="en-GB"/>
        </w:rPr>
        <w:t xml:space="preserve"> compliance with the existing regulatory framework.</w:t>
      </w:r>
      <w:r w:rsidR="00B25774" w:rsidRPr="00123204">
        <w:rPr>
          <w:rFonts w:ascii="Times New Roman" w:hAnsi="Times New Roman" w:cs="Times New Roman"/>
          <w:color w:val="000000" w:themeColor="text1"/>
          <w:sz w:val="24"/>
          <w:szCs w:val="24"/>
          <w:lang w:val="en-GB"/>
        </w:rPr>
        <w:t xml:space="preserve"> </w:t>
      </w:r>
      <w:r w:rsidR="000B76E3" w:rsidRPr="00123204">
        <w:rPr>
          <w:rFonts w:ascii="Times New Roman" w:hAnsi="Times New Roman" w:cs="Times New Roman"/>
          <w:color w:val="000000" w:themeColor="text1"/>
          <w:sz w:val="24"/>
          <w:szCs w:val="24"/>
          <w:lang w:val="en-GB"/>
        </w:rPr>
        <w:t xml:space="preserve">The </w:t>
      </w:r>
      <w:r w:rsidR="00123204">
        <w:rPr>
          <w:rFonts w:ascii="Times New Roman" w:hAnsi="Times New Roman" w:cs="Times New Roman"/>
          <w:color w:val="000000" w:themeColor="text1"/>
          <w:sz w:val="24"/>
          <w:szCs w:val="24"/>
          <w:lang w:val="en-GB"/>
        </w:rPr>
        <w:t>paediatrics</w:t>
      </w:r>
      <w:r w:rsidR="000B76E3" w:rsidRPr="00123204">
        <w:rPr>
          <w:rFonts w:ascii="Times New Roman" w:hAnsi="Times New Roman" w:cs="Times New Roman"/>
          <w:color w:val="000000" w:themeColor="text1"/>
          <w:sz w:val="24"/>
          <w:szCs w:val="24"/>
          <w:lang w:val="en-GB"/>
        </w:rPr>
        <w:t xml:space="preserve"> </w:t>
      </w:r>
      <w:r w:rsidR="00634728">
        <w:rPr>
          <w:rFonts w:ascii="Times New Roman" w:hAnsi="Times New Roman" w:cs="Times New Roman"/>
          <w:color w:val="000000" w:themeColor="text1"/>
          <w:sz w:val="24"/>
          <w:szCs w:val="24"/>
          <w:lang w:val="en-GB"/>
        </w:rPr>
        <w:t>recent</w:t>
      </w:r>
      <w:r w:rsidR="000B76E3" w:rsidRPr="00123204">
        <w:rPr>
          <w:rFonts w:ascii="Times New Roman" w:hAnsi="Times New Roman" w:cs="Times New Roman"/>
          <w:color w:val="000000" w:themeColor="text1"/>
          <w:sz w:val="24"/>
          <w:szCs w:val="24"/>
          <w:lang w:val="en-GB"/>
        </w:rPr>
        <w:t xml:space="preserve"> trends &amp; innovations outlined in this chapter are only a glimpse into the ever-changing chasm of medical technologies from bench to bedside. </w:t>
      </w:r>
    </w:p>
    <w:p w14:paraId="50D60028" w14:textId="1531CEBB" w:rsidR="00551CBA" w:rsidRPr="00123204" w:rsidRDefault="00551CBA" w:rsidP="007D0920">
      <w:pPr>
        <w:spacing w:line="480" w:lineRule="auto"/>
        <w:jc w:val="both"/>
        <w:rPr>
          <w:rFonts w:ascii="Times New Roman" w:hAnsi="Times New Roman" w:cs="Times New Roman"/>
          <w:color w:val="000000" w:themeColor="text1"/>
          <w:sz w:val="24"/>
          <w:szCs w:val="24"/>
          <w:lang w:val="en-GB"/>
        </w:rPr>
      </w:pPr>
      <w:proofErr w:type="gramStart"/>
      <w:r w:rsidRPr="00123204">
        <w:rPr>
          <w:rFonts w:ascii="Times New Roman" w:hAnsi="Times New Roman" w:cs="Times New Roman"/>
          <w:b/>
          <w:bCs/>
          <w:color w:val="000000" w:themeColor="text1"/>
          <w:sz w:val="24"/>
          <w:szCs w:val="24"/>
          <w:lang w:val="en-GB"/>
        </w:rPr>
        <w:t>Keywords</w:t>
      </w:r>
      <w:r w:rsidRPr="00123204">
        <w:rPr>
          <w:rFonts w:ascii="Times New Roman" w:hAnsi="Times New Roman" w:cs="Times New Roman"/>
          <w:color w:val="000000" w:themeColor="text1"/>
          <w:sz w:val="24"/>
          <w:szCs w:val="24"/>
          <w:lang w:val="en-GB"/>
        </w:rPr>
        <w:t>:-</w:t>
      </w:r>
      <w:proofErr w:type="gramEnd"/>
      <w:r w:rsidRPr="00123204">
        <w:rPr>
          <w:rFonts w:ascii="Times New Roman" w:hAnsi="Times New Roman" w:cs="Times New Roman"/>
          <w:color w:val="000000" w:themeColor="text1"/>
          <w:sz w:val="24"/>
          <w:szCs w:val="24"/>
          <w:lang w:val="en-GB"/>
        </w:rPr>
        <w:t xml:space="preserve"> Artificial intelligence, Biomarkers, Electronic health records, </w:t>
      </w:r>
      <w:r w:rsidR="00FB1781" w:rsidRPr="00123204">
        <w:rPr>
          <w:rFonts w:ascii="Times New Roman" w:hAnsi="Times New Roman" w:cs="Times New Roman"/>
          <w:color w:val="000000" w:themeColor="text1"/>
          <w:sz w:val="24"/>
          <w:szCs w:val="24"/>
          <w:lang w:val="en-GB"/>
        </w:rPr>
        <w:t xml:space="preserve">Diagnostics, Genomics </w:t>
      </w:r>
    </w:p>
    <w:p w14:paraId="347975A2" w14:textId="32A28478" w:rsidR="00551CBA" w:rsidRPr="00123204" w:rsidRDefault="00551CBA" w:rsidP="007D0920">
      <w:pPr>
        <w:spacing w:line="480" w:lineRule="auto"/>
        <w:jc w:val="both"/>
        <w:rPr>
          <w:rFonts w:ascii="Times New Roman" w:hAnsi="Times New Roman" w:cs="Times New Roman"/>
          <w:color w:val="000000" w:themeColor="text1"/>
          <w:sz w:val="24"/>
          <w:szCs w:val="24"/>
          <w:lang w:val="en-GB"/>
        </w:rPr>
      </w:pPr>
    </w:p>
    <w:p w14:paraId="77DC2856" w14:textId="77777777" w:rsidR="007D0920" w:rsidRPr="00123204" w:rsidRDefault="007D0920">
      <w:pPr>
        <w:rPr>
          <w:rFonts w:ascii="Times New Roman" w:hAnsi="Times New Roman" w:cs="Times New Roman"/>
          <w:b/>
          <w:bCs/>
          <w:color w:val="000000" w:themeColor="text1"/>
          <w:sz w:val="24"/>
          <w:szCs w:val="24"/>
          <w:lang w:val="en-GB"/>
        </w:rPr>
      </w:pPr>
      <w:r w:rsidRPr="00123204">
        <w:rPr>
          <w:rFonts w:ascii="Times New Roman" w:hAnsi="Times New Roman" w:cs="Times New Roman"/>
          <w:b/>
          <w:bCs/>
          <w:color w:val="000000" w:themeColor="text1"/>
          <w:sz w:val="24"/>
          <w:szCs w:val="24"/>
          <w:lang w:val="en-GB"/>
        </w:rPr>
        <w:br w:type="page"/>
      </w:r>
    </w:p>
    <w:p w14:paraId="1FC0C769" w14:textId="0DCFCC45" w:rsidR="00551CBA" w:rsidRPr="00123204" w:rsidRDefault="00551CBA" w:rsidP="00915735">
      <w:pPr>
        <w:spacing w:after="0" w:line="480" w:lineRule="auto"/>
        <w:jc w:val="both"/>
        <w:rPr>
          <w:rFonts w:ascii="Times New Roman" w:hAnsi="Times New Roman" w:cs="Times New Roman"/>
          <w:b/>
          <w:bCs/>
          <w:color w:val="000000" w:themeColor="text1"/>
          <w:sz w:val="24"/>
          <w:szCs w:val="24"/>
          <w:lang w:val="en-GB"/>
        </w:rPr>
      </w:pPr>
      <w:bookmarkStart w:id="0" w:name="_Hlk144644923"/>
      <w:r w:rsidRPr="00123204">
        <w:rPr>
          <w:rFonts w:ascii="Times New Roman" w:hAnsi="Times New Roman" w:cs="Times New Roman"/>
          <w:b/>
          <w:bCs/>
          <w:color w:val="000000" w:themeColor="text1"/>
          <w:sz w:val="24"/>
          <w:szCs w:val="24"/>
          <w:lang w:val="en-GB"/>
        </w:rPr>
        <w:t xml:space="preserve">Introduction </w:t>
      </w:r>
    </w:p>
    <w:p w14:paraId="5C5B90B8" w14:textId="23935B6F" w:rsidR="00995FE4" w:rsidRPr="00123204" w:rsidRDefault="00995FE4" w:rsidP="00915735">
      <w:pPr>
        <w:spacing w:after="0" w:line="480" w:lineRule="auto"/>
        <w:ind w:firstLine="720"/>
        <w:jc w:val="both"/>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Modern</w:t>
      </w:r>
      <w:r w:rsidR="00221875" w:rsidRPr="00123204">
        <w:rPr>
          <w:rFonts w:ascii="Times New Roman" w:hAnsi="Times New Roman" w:cs="Times New Roman"/>
          <w:color w:val="000000" w:themeColor="text1"/>
          <w:sz w:val="24"/>
          <w:szCs w:val="24"/>
          <w:lang w:val="en-GB"/>
        </w:rPr>
        <w:t>-</w:t>
      </w:r>
      <w:r w:rsidRPr="00123204">
        <w:rPr>
          <w:rFonts w:ascii="Times New Roman" w:hAnsi="Times New Roman" w:cs="Times New Roman"/>
          <w:color w:val="000000" w:themeColor="text1"/>
          <w:sz w:val="24"/>
          <w:szCs w:val="24"/>
          <w:lang w:val="en-GB"/>
        </w:rPr>
        <w:t xml:space="preserve">day </w:t>
      </w:r>
      <w:r w:rsidR="00123204" w:rsidRPr="00123204">
        <w:rPr>
          <w:rFonts w:ascii="Times New Roman" w:hAnsi="Times New Roman" w:cs="Times New Roman"/>
          <w:color w:val="000000" w:themeColor="text1"/>
          <w:sz w:val="24"/>
          <w:szCs w:val="24"/>
          <w:lang w:val="en-GB"/>
        </w:rPr>
        <w:t>paediatric</w:t>
      </w:r>
      <w:r w:rsidRPr="00123204">
        <w:rPr>
          <w:rFonts w:ascii="Times New Roman" w:hAnsi="Times New Roman" w:cs="Times New Roman"/>
          <w:color w:val="000000" w:themeColor="text1"/>
          <w:sz w:val="24"/>
          <w:szCs w:val="24"/>
          <w:lang w:val="en-GB"/>
        </w:rPr>
        <w:t xml:space="preserve"> practice </w:t>
      </w:r>
      <w:r w:rsidR="00A8419C">
        <w:rPr>
          <w:rFonts w:ascii="Times New Roman" w:hAnsi="Times New Roman" w:cs="Times New Roman"/>
          <w:color w:val="000000" w:themeColor="text1"/>
          <w:sz w:val="24"/>
          <w:szCs w:val="24"/>
          <w:lang w:val="en-GB"/>
        </w:rPr>
        <w:t xml:space="preserve">comprises </w:t>
      </w:r>
      <w:r w:rsidRPr="00123204">
        <w:rPr>
          <w:rFonts w:ascii="Times New Roman" w:hAnsi="Times New Roman" w:cs="Times New Roman"/>
          <w:color w:val="000000" w:themeColor="text1"/>
          <w:sz w:val="24"/>
          <w:szCs w:val="24"/>
          <w:lang w:val="en-GB"/>
        </w:rPr>
        <w:t>s</w:t>
      </w:r>
      <w:r w:rsidR="00A8419C">
        <w:rPr>
          <w:rFonts w:ascii="Times New Roman" w:hAnsi="Times New Roman" w:cs="Times New Roman"/>
          <w:color w:val="000000" w:themeColor="text1"/>
          <w:sz w:val="24"/>
          <w:szCs w:val="24"/>
          <w:lang w:val="en-GB"/>
        </w:rPr>
        <w:t xml:space="preserve">everal </w:t>
      </w:r>
      <w:r w:rsidRPr="00123204">
        <w:rPr>
          <w:rFonts w:ascii="Times New Roman" w:hAnsi="Times New Roman" w:cs="Times New Roman"/>
          <w:color w:val="000000" w:themeColor="text1"/>
          <w:sz w:val="24"/>
          <w:szCs w:val="24"/>
          <w:lang w:val="en-GB"/>
        </w:rPr>
        <w:t>challenges. Children are not miniature adults and</w:t>
      </w:r>
      <w:r w:rsidR="00A429FB" w:rsidRPr="00123204">
        <w:rPr>
          <w:rFonts w:ascii="Times New Roman" w:hAnsi="Times New Roman" w:cs="Times New Roman"/>
          <w:color w:val="000000" w:themeColor="text1"/>
          <w:sz w:val="24"/>
          <w:szCs w:val="24"/>
          <w:lang w:val="en-GB"/>
        </w:rPr>
        <w:t xml:space="preserve"> </w:t>
      </w:r>
      <w:r w:rsidR="00A8419C">
        <w:rPr>
          <w:rFonts w:ascii="Times New Roman" w:hAnsi="Times New Roman" w:cs="Times New Roman"/>
          <w:color w:val="000000" w:themeColor="text1"/>
          <w:sz w:val="24"/>
          <w:szCs w:val="24"/>
          <w:lang w:val="en-GB"/>
        </w:rPr>
        <w:t xml:space="preserve">have unique vulnerabilities that pose a significant dilemma for treating clinicians. </w:t>
      </w:r>
      <w:r w:rsidRPr="00123204">
        <w:rPr>
          <w:rFonts w:ascii="Times New Roman" w:hAnsi="Times New Roman" w:cs="Times New Roman"/>
          <w:color w:val="000000" w:themeColor="text1"/>
          <w:sz w:val="24"/>
          <w:szCs w:val="24"/>
          <w:lang w:val="en-GB"/>
        </w:rPr>
        <w:t>Till a decade back, most of the evidence</w:t>
      </w:r>
      <w:r w:rsidR="00491FC3" w:rsidRPr="00123204">
        <w:rPr>
          <w:rFonts w:ascii="Times New Roman" w:hAnsi="Times New Roman" w:cs="Times New Roman"/>
          <w:color w:val="000000" w:themeColor="text1"/>
          <w:sz w:val="24"/>
          <w:szCs w:val="24"/>
          <w:lang w:val="en-GB"/>
        </w:rPr>
        <w:t xml:space="preserve"> base</w:t>
      </w:r>
      <w:r w:rsidRPr="00123204">
        <w:rPr>
          <w:rFonts w:ascii="Times New Roman" w:hAnsi="Times New Roman" w:cs="Times New Roman"/>
          <w:color w:val="000000" w:themeColor="text1"/>
          <w:sz w:val="24"/>
          <w:szCs w:val="24"/>
          <w:lang w:val="en-GB"/>
        </w:rPr>
        <w:t xml:space="preserve"> </w:t>
      </w:r>
      <w:r w:rsidR="00A8419C">
        <w:rPr>
          <w:rFonts w:ascii="Times New Roman" w:hAnsi="Times New Roman" w:cs="Times New Roman"/>
          <w:color w:val="000000" w:themeColor="text1"/>
          <w:sz w:val="24"/>
          <w:szCs w:val="24"/>
          <w:lang w:val="en-GB"/>
        </w:rPr>
        <w:t>was from the adult population with extrapolation to children</w:t>
      </w:r>
      <w:r w:rsidRPr="00123204">
        <w:rPr>
          <w:rFonts w:ascii="Times New Roman" w:hAnsi="Times New Roman" w:cs="Times New Roman"/>
          <w:color w:val="000000" w:themeColor="text1"/>
          <w:sz w:val="24"/>
          <w:szCs w:val="24"/>
          <w:lang w:val="en-GB"/>
        </w:rPr>
        <w:t xml:space="preserve">. However, with the advent of newer devices with </w:t>
      </w:r>
      <w:r w:rsidR="00C65DFE" w:rsidRPr="00123204">
        <w:rPr>
          <w:rFonts w:ascii="Times New Roman" w:hAnsi="Times New Roman" w:cs="Times New Roman"/>
          <w:color w:val="000000" w:themeColor="text1"/>
          <w:sz w:val="24"/>
          <w:szCs w:val="24"/>
          <w:lang w:val="en-GB"/>
        </w:rPr>
        <w:t>customiza</w:t>
      </w:r>
      <w:r w:rsidR="00A8419C">
        <w:rPr>
          <w:rFonts w:ascii="Times New Roman" w:hAnsi="Times New Roman" w:cs="Times New Roman"/>
          <w:color w:val="000000" w:themeColor="text1"/>
          <w:sz w:val="24"/>
          <w:szCs w:val="24"/>
          <w:lang w:val="en-GB"/>
        </w:rPr>
        <w:t>ble features suited to</w:t>
      </w:r>
      <w:r w:rsidRPr="00123204">
        <w:rPr>
          <w:rFonts w:ascii="Times New Roman" w:hAnsi="Times New Roman" w:cs="Times New Roman"/>
          <w:color w:val="000000" w:themeColor="text1"/>
          <w:sz w:val="24"/>
          <w:szCs w:val="24"/>
          <w:lang w:val="en-GB"/>
        </w:rPr>
        <w:t xml:space="preserve"> different size</w:t>
      </w:r>
      <w:r w:rsidR="00221875" w:rsidRPr="00123204">
        <w:rPr>
          <w:rFonts w:ascii="Times New Roman" w:hAnsi="Times New Roman" w:cs="Times New Roman"/>
          <w:color w:val="000000" w:themeColor="text1"/>
          <w:sz w:val="24"/>
          <w:szCs w:val="24"/>
          <w:lang w:val="en-GB"/>
        </w:rPr>
        <w:t>s</w:t>
      </w:r>
      <w:r w:rsidRPr="00123204">
        <w:rPr>
          <w:rFonts w:ascii="Times New Roman" w:hAnsi="Times New Roman" w:cs="Times New Roman"/>
          <w:color w:val="000000" w:themeColor="text1"/>
          <w:sz w:val="24"/>
          <w:szCs w:val="24"/>
          <w:lang w:val="en-GB"/>
        </w:rPr>
        <w:t xml:space="preserve"> and </w:t>
      </w:r>
      <w:r w:rsidR="00A8419C">
        <w:rPr>
          <w:rFonts w:ascii="Times New Roman" w:hAnsi="Times New Roman" w:cs="Times New Roman"/>
          <w:color w:val="000000" w:themeColor="text1"/>
          <w:sz w:val="24"/>
          <w:szCs w:val="24"/>
          <w:lang w:val="en-GB"/>
        </w:rPr>
        <w:t xml:space="preserve">age-specific </w:t>
      </w:r>
      <w:r w:rsidRPr="00123204">
        <w:rPr>
          <w:rFonts w:ascii="Times New Roman" w:hAnsi="Times New Roman" w:cs="Times New Roman"/>
          <w:color w:val="000000" w:themeColor="text1"/>
          <w:sz w:val="24"/>
          <w:szCs w:val="24"/>
          <w:lang w:val="en-GB"/>
        </w:rPr>
        <w:t>physiology</w:t>
      </w:r>
      <w:r w:rsidR="00A8419C">
        <w:rPr>
          <w:rFonts w:ascii="Times New Roman" w:hAnsi="Times New Roman" w:cs="Times New Roman"/>
          <w:color w:val="000000" w:themeColor="text1"/>
          <w:sz w:val="24"/>
          <w:szCs w:val="24"/>
          <w:lang w:val="en-GB"/>
        </w:rPr>
        <w:t>,</w:t>
      </w:r>
      <w:r w:rsidRPr="00123204">
        <w:rPr>
          <w:rFonts w:ascii="Times New Roman" w:hAnsi="Times New Roman" w:cs="Times New Roman"/>
          <w:color w:val="000000" w:themeColor="text1"/>
          <w:sz w:val="24"/>
          <w:szCs w:val="24"/>
          <w:lang w:val="en-GB"/>
        </w:rPr>
        <w:t xml:space="preserve"> it </w:t>
      </w:r>
      <w:r w:rsidR="00A8419C">
        <w:rPr>
          <w:rFonts w:ascii="Times New Roman" w:hAnsi="Times New Roman" w:cs="Times New Roman"/>
          <w:color w:val="000000" w:themeColor="text1"/>
          <w:sz w:val="24"/>
          <w:szCs w:val="24"/>
          <w:lang w:val="en-GB"/>
        </w:rPr>
        <w:t xml:space="preserve">is </w:t>
      </w:r>
      <w:r w:rsidRPr="00123204">
        <w:rPr>
          <w:rFonts w:ascii="Times New Roman" w:hAnsi="Times New Roman" w:cs="Times New Roman"/>
          <w:color w:val="000000" w:themeColor="text1"/>
          <w:sz w:val="24"/>
          <w:szCs w:val="24"/>
          <w:lang w:val="en-GB"/>
        </w:rPr>
        <w:t xml:space="preserve">possible </w:t>
      </w:r>
      <w:r w:rsidR="00A8419C">
        <w:rPr>
          <w:rFonts w:ascii="Times New Roman" w:hAnsi="Times New Roman" w:cs="Times New Roman"/>
          <w:color w:val="000000" w:themeColor="text1"/>
          <w:sz w:val="24"/>
          <w:szCs w:val="24"/>
          <w:lang w:val="en-GB"/>
        </w:rPr>
        <w:t xml:space="preserve">to generate </w:t>
      </w:r>
      <w:r w:rsidRPr="00123204">
        <w:rPr>
          <w:rFonts w:ascii="Times New Roman" w:hAnsi="Times New Roman" w:cs="Times New Roman"/>
          <w:color w:val="000000" w:themeColor="text1"/>
          <w:sz w:val="24"/>
          <w:szCs w:val="24"/>
          <w:lang w:val="en-GB"/>
        </w:rPr>
        <w:t>high</w:t>
      </w:r>
      <w:r w:rsidR="00221875" w:rsidRPr="00123204">
        <w:rPr>
          <w:rFonts w:ascii="Times New Roman" w:hAnsi="Times New Roman" w:cs="Times New Roman"/>
          <w:color w:val="000000" w:themeColor="text1"/>
          <w:sz w:val="24"/>
          <w:szCs w:val="24"/>
          <w:lang w:val="en-GB"/>
        </w:rPr>
        <w:t>-</w:t>
      </w:r>
      <w:r w:rsidRPr="00123204">
        <w:rPr>
          <w:rFonts w:ascii="Times New Roman" w:hAnsi="Times New Roman" w:cs="Times New Roman"/>
          <w:color w:val="000000" w:themeColor="text1"/>
          <w:sz w:val="24"/>
          <w:szCs w:val="24"/>
          <w:lang w:val="en-GB"/>
        </w:rPr>
        <w:t>quality research</w:t>
      </w:r>
      <w:r w:rsidR="00C65DFE" w:rsidRPr="00123204">
        <w:rPr>
          <w:rFonts w:ascii="Times New Roman" w:hAnsi="Times New Roman" w:cs="Times New Roman"/>
          <w:color w:val="000000" w:themeColor="text1"/>
          <w:sz w:val="24"/>
          <w:szCs w:val="24"/>
          <w:lang w:val="en-GB"/>
        </w:rPr>
        <w:t xml:space="preserve"> </w:t>
      </w:r>
      <w:r w:rsidR="00A8419C">
        <w:rPr>
          <w:rFonts w:ascii="Times New Roman" w:hAnsi="Times New Roman" w:cs="Times New Roman"/>
          <w:color w:val="000000" w:themeColor="text1"/>
          <w:sz w:val="24"/>
          <w:szCs w:val="24"/>
          <w:lang w:val="en-GB"/>
        </w:rPr>
        <w:t xml:space="preserve">in </w:t>
      </w:r>
      <w:r w:rsidR="00123204" w:rsidRPr="00123204">
        <w:rPr>
          <w:rFonts w:ascii="Times New Roman" w:hAnsi="Times New Roman" w:cs="Times New Roman"/>
          <w:color w:val="000000" w:themeColor="text1"/>
          <w:sz w:val="24"/>
          <w:szCs w:val="24"/>
          <w:lang w:val="en-GB"/>
        </w:rPr>
        <w:t>paediatric</w:t>
      </w:r>
      <w:r w:rsidR="00A8419C">
        <w:rPr>
          <w:rFonts w:ascii="Times New Roman" w:hAnsi="Times New Roman" w:cs="Times New Roman"/>
          <w:color w:val="000000" w:themeColor="text1"/>
          <w:sz w:val="24"/>
          <w:szCs w:val="24"/>
          <w:lang w:val="en-GB"/>
        </w:rPr>
        <w:t>s</w:t>
      </w:r>
      <w:r w:rsidR="00B73A56" w:rsidRPr="00123204">
        <w:rPr>
          <w:rFonts w:ascii="Times New Roman" w:hAnsi="Times New Roman" w:cs="Times New Roman"/>
          <w:color w:val="000000" w:themeColor="text1"/>
          <w:sz w:val="24"/>
          <w:szCs w:val="24"/>
          <w:lang w:val="en-GB"/>
        </w:rPr>
        <w:fldChar w:fldCharType="begin"/>
      </w:r>
      <w:r w:rsidR="00B73A56" w:rsidRPr="00123204">
        <w:rPr>
          <w:rFonts w:ascii="Times New Roman" w:hAnsi="Times New Roman" w:cs="Times New Roman"/>
          <w:color w:val="000000" w:themeColor="text1"/>
          <w:sz w:val="24"/>
          <w:szCs w:val="24"/>
          <w:lang w:val="en-GB"/>
        </w:rPr>
        <w:instrText xml:space="preserve"> ADDIN ZOTERO_ITEM CSL_CITATION {"citationID":"EzKEwIFI","properties":{"formattedCitation":"\\super 1\\nosupersub{}","plainCitation":"1","noteIndex":0},"citationItems":[{"id":2601,"uris":["http://zotero.org/users/5087649/items/84T6ZE8A"],"itemData":{"id":2601,"type":"article-journal","container-title":"British Journal of Clinical Pharmacology","issue":"4","note":"publisher: Wiley Online Library","page":"675–679","source":"Google Scholar","title":"Paediatric extrapolation: a necessary paradigm shift","title-short":"Paediatric extrapolation","volume":"85","author":[{"family":"Ollivier","given":"Cécile"},{"family":"Mulugeta","given":"Yeruk"},{"family":"Ruggieri","given":"Lucia"},{"family":"Saint-Raymond","given":"Agnes"},{"family":"Yao","given":"Lynne"}],"issued":{"date-parts":[["2019"]]}}}],"schema":"https://github.com/citation-style-language/schema/raw/master/csl-citation.json"} </w:instrText>
      </w:r>
      <w:r w:rsidR="00B73A56" w:rsidRPr="00123204">
        <w:rPr>
          <w:rFonts w:ascii="Times New Roman" w:hAnsi="Times New Roman" w:cs="Times New Roman"/>
          <w:color w:val="000000" w:themeColor="text1"/>
          <w:sz w:val="24"/>
          <w:szCs w:val="24"/>
          <w:lang w:val="en-GB"/>
        </w:rPr>
        <w:fldChar w:fldCharType="separate"/>
      </w:r>
      <w:r w:rsidR="00B73A56" w:rsidRPr="00123204">
        <w:rPr>
          <w:rFonts w:ascii="Times New Roman" w:hAnsi="Times New Roman" w:cs="Times New Roman"/>
          <w:color w:val="000000"/>
          <w:kern w:val="0"/>
          <w:sz w:val="24"/>
          <w:vertAlign w:val="superscript"/>
          <w:lang w:val="en-GB"/>
        </w:rPr>
        <w:t>1</w:t>
      </w:r>
      <w:r w:rsidR="00B73A56" w:rsidRPr="00123204">
        <w:rPr>
          <w:rFonts w:ascii="Times New Roman" w:hAnsi="Times New Roman" w:cs="Times New Roman"/>
          <w:color w:val="000000" w:themeColor="text1"/>
          <w:sz w:val="24"/>
          <w:szCs w:val="24"/>
          <w:lang w:val="en-GB"/>
        </w:rPr>
        <w:fldChar w:fldCharType="end"/>
      </w:r>
      <w:r w:rsidRPr="00123204">
        <w:rPr>
          <w:rFonts w:ascii="Times New Roman" w:hAnsi="Times New Roman" w:cs="Times New Roman"/>
          <w:color w:val="000000" w:themeColor="text1"/>
          <w:sz w:val="24"/>
          <w:szCs w:val="24"/>
          <w:lang w:val="en-GB"/>
        </w:rPr>
        <w:t xml:space="preserve">. The immense momentum </w:t>
      </w:r>
      <w:r w:rsidR="00A8419C">
        <w:rPr>
          <w:rFonts w:ascii="Times New Roman" w:hAnsi="Times New Roman" w:cs="Times New Roman"/>
          <w:color w:val="000000" w:themeColor="text1"/>
          <w:sz w:val="24"/>
          <w:szCs w:val="24"/>
          <w:lang w:val="en-GB"/>
        </w:rPr>
        <w:t xml:space="preserve">gained </w:t>
      </w:r>
      <w:r w:rsidRPr="00123204">
        <w:rPr>
          <w:rFonts w:ascii="Times New Roman" w:hAnsi="Times New Roman" w:cs="Times New Roman"/>
          <w:color w:val="000000" w:themeColor="text1"/>
          <w:sz w:val="24"/>
          <w:szCs w:val="24"/>
          <w:lang w:val="en-GB"/>
        </w:rPr>
        <w:t>in technologi</w:t>
      </w:r>
      <w:r w:rsidR="00A9076D" w:rsidRPr="00123204">
        <w:rPr>
          <w:rFonts w:ascii="Times New Roman" w:hAnsi="Times New Roman" w:cs="Times New Roman"/>
          <w:color w:val="000000" w:themeColor="text1"/>
          <w:sz w:val="24"/>
          <w:szCs w:val="24"/>
          <w:lang w:val="en-GB"/>
        </w:rPr>
        <w:t>cal advancement</w:t>
      </w:r>
      <w:r w:rsidR="00C65DFE" w:rsidRPr="00123204">
        <w:rPr>
          <w:rFonts w:ascii="Times New Roman" w:hAnsi="Times New Roman" w:cs="Times New Roman"/>
          <w:color w:val="000000" w:themeColor="text1"/>
          <w:sz w:val="24"/>
          <w:szCs w:val="24"/>
          <w:lang w:val="en-GB"/>
        </w:rPr>
        <w:t xml:space="preserve"> has improved the </w:t>
      </w:r>
      <w:r w:rsidRPr="00123204">
        <w:rPr>
          <w:rFonts w:ascii="Times New Roman" w:hAnsi="Times New Roman" w:cs="Times New Roman"/>
          <w:color w:val="000000" w:themeColor="text1"/>
          <w:sz w:val="24"/>
          <w:szCs w:val="24"/>
          <w:lang w:val="en-GB"/>
        </w:rPr>
        <w:t>accessibility and quality of care for children</w:t>
      </w:r>
      <w:r w:rsidR="00B73A56" w:rsidRPr="00123204">
        <w:rPr>
          <w:rFonts w:ascii="Times New Roman" w:hAnsi="Times New Roman" w:cs="Times New Roman"/>
          <w:color w:val="000000" w:themeColor="text1"/>
          <w:sz w:val="24"/>
          <w:szCs w:val="24"/>
          <w:lang w:val="en-GB"/>
        </w:rPr>
        <w:fldChar w:fldCharType="begin"/>
      </w:r>
      <w:r w:rsidR="00B73A56" w:rsidRPr="00123204">
        <w:rPr>
          <w:rFonts w:ascii="Times New Roman" w:hAnsi="Times New Roman" w:cs="Times New Roman"/>
          <w:color w:val="000000" w:themeColor="text1"/>
          <w:sz w:val="24"/>
          <w:szCs w:val="24"/>
          <w:lang w:val="en-GB"/>
        </w:rPr>
        <w:instrText xml:space="preserve"> ADDIN ZOTERO_ITEM CSL_CITATION {"citationID":"tJVUbsxC","properties":{"formattedCitation":"\\super 2,3\\nosupersub{}","plainCitation":"2,3","noteIndex":0},"citationItems":[{"id":2603,"uris":["http://zotero.org/users/5087649/items/VC626JWY"],"itemData":{"id":2603,"type":"article-journal","container-title":"Journal of Pediatric Health Care","issue":"6","note":"publisher: Elsevier","page":"451–459","source":"Google Scholar","title":"The impact of technology dependence on children and their families","volume":"27","author":[{"family":"Mesman","given":"Glenn R."},{"family":"Kuo","given":"Dennis Z."},{"family":"Carroll","given":"John L."},{"family":"Ward","given":"Wendy L."}],"issued":{"date-parts":[["2013"]]}}},{"id":2604,"uris":["http://zotero.org/users/5087649/items/CNU76DVW"],"itemData":{"id":2604,"type":"article-journal","container-title":"Archives of pediatrics &amp; adolescent medicine","issue":"9","note":"publisher: American Medical Association","page":"1002–1007","source":"Google Scholar","title":"How can information technology improve patient safety and reduce medication errors in children's health care?","volume":"155","author":[{"family":"Kaushal","given":"Rainu"},{"family":"Barker","given":"Kenneth N."},{"family":"Bates","given":"David W."}],"issued":{"date-parts":[["2001"]]}}}],"schema":"https://github.com/citation-style-language/schema/raw/master/csl-citation.json"} </w:instrText>
      </w:r>
      <w:r w:rsidR="00B73A56" w:rsidRPr="00123204">
        <w:rPr>
          <w:rFonts w:ascii="Times New Roman" w:hAnsi="Times New Roman" w:cs="Times New Roman"/>
          <w:color w:val="000000" w:themeColor="text1"/>
          <w:sz w:val="24"/>
          <w:szCs w:val="24"/>
          <w:lang w:val="en-GB"/>
        </w:rPr>
        <w:fldChar w:fldCharType="separate"/>
      </w:r>
      <w:r w:rsidR="00B73A56" w:rsidRPr="00123204">
        <w:rPr>
          <w:rFonts w:ascii="Times New Roman" w:hAnsi="Times New Roman" w:cs="Times New Roman"/>
          <w:color w:val="000000"/>
          <w:kern w:val="0"/>
          <w:sz w:val="24"/>
          <w:vertAlign w:val="superscript"/>
          <w:lang w:val="en-GB"/>
        </w:rPr>
        <w:t>2,3</w:t>
      </w:r>
      <w:r w:rsidR="00B73A56" w:rsidRPr="00123204">
        <w:rPr>
          <w:rFonts w:ascii="Times New Roman" w:hAnsi="Times New Roman" w:cs="Times New Roman"/>
          <w:color w:val="000000" w:themeColor="text1"/>
          <w:sz w:val="24"/>
          <w:szCs w:val="24"/>
          <w:lang w:val="en-GB"/>
        </w:rPr>
        <w:fldChar w:fldCharType="end"/>
      </w:r>
      <w:r w:rsidRPr="00123204">
        <w:rPr>
          <w:rFonts w:ascii="Times New Roman" w:hAnsi="Times New Roman" w:cs="Times New Roman"/>
          <w:color w:val="000000" w:themeColor="text1"/>
          <w:sz w:val="24"/>
          <w:szCs w:val="24"/>
          <w:lang w:val="en-GB"/>
        </w:rPr>
        <w:t>. Telemedicine, remote patient management</w:t>
      </w:r>
      <w:r w:rsidR="00C65DFE" w:rsidRPr="00123204">
        <w:rPr>
          <w:rFonts w:ascii="Times New Roman" w:hAnsi="Times New Roman" w:cs="Times New Roman"/>
          <w:color w:val="000000" w:themeColor="text1"/>
          <w:sz w:val="24"/>
          <w:szCs w:val="24"/>
          <w:lang w:val="en-GB"/>
        </w:rPr>
        <w:t xml:space="preserve"> systems</w:t>
      </w:r>
      <w:r w:rsidRPr="00123204">
        <w:rPr>
          <w:rFonts w:ascii="Times New Roman" w:hAnsi="Times New Roman" w:cs="Times New Roman"/>
          <w:color w:val="000000" w:themeColor="text1"/>
          <w:sz w:val="24"/>
          <w:szCs w:val="24"/>
          <w:lang w:val="en-GB"/>
        </w:rPr>
        <w:t xml:space="preserve">, </w:t>
      </w:r>
      <w:r w:rsidR="00C65DFE" w:rsidRPr="00123204">
        <w:rPr>
          <w:rFonts w:ascii="Times New Roman" w:hAnsi="Times New Roman" w:cs="Times New Roman"/>
          <w:color w:val="000000" w:themeColor="text1"/>
          <w:sz w:val="24"/>
          <w:szCs w:val="24"/>
          <w:lang w:val="en-GB"/>
        </w:rPr>
        <w:t xml:space="preserve">portable </w:t>
      </w:r>
      <w:r w:rsidRPr="00123204">
        <w:rPr>
          <w:rFonts w:ascii="Times New Roman" w:hAnsi="Times New Roman" w:cs="Times New Roman"/>
          <w:color w:val="000000" w:themeColor="text1"/>
          <w:sz w:val="24"/>
          <w:szCs w:val="24"/>
          <w:lang w:val="en-GB"/>
        </w:rPr>
        <w:t>imaging</w:t>
      </w:r>
      <w:r w:rsidR="00C65DFE" w:rsidRPr="00123204">
        <w:rPr>
          <w:rFonts w:ascii="Times New Roman" w:hAnsi="Times New Roman" w:cs="Times New Roman"/>
          <w:color w:val="000000" w:themeColor="text1"/>
          <w:sz w:val="24"/>
          <w:szCs w:val="24"/>
          <w:lang w:val="en-GB"/>
        </w:rPr>
        <w:t xml:space="preserve"> facilities</w:t>
      </w:r>
      <w:r w:rsidRPr="00123204">
        <w:rPr>
          <w:rFonts w:ascii="Times New Roman" w:hAnsi="Times New Roman" w:cs="Times New Roman"/>
          <w:color w:val="000000" w:themeColor="text1"/>
          <w:sz w:val="24"/>
          <w:szCs w:val="24"/>
          <w:lang w:val="en-GB"/>
        </w:rPr>
        <w:t xml:space="preserve">, </w:t>
      </w:r>
      <w:r w:rsidR="00C65DFE" w:rsidRPr="00123204">
        <w:rPr>
          <w:rFonts w:ascii="Times New Roman" w:hAnsi="Times New Roman" w:cs="Times New Roman"/>
          <w:color w:val="000000" w:themeColor="text1"/>
          <w:sz w:val="24"/>
          <w:szCs w:val="24"/>
          <w:lang w:val="en-GB"/>
        </w:rPr>
        <w:t xml:space="preserve">newer </w:t>
      </w:r>
      <w:r w:rsidRPr="00123204">
        <w:rPr>
          <w:rFonts w:ascii="Times New Roman" w:hAnsi="Times New Roman" w:cs="Times New Roman"/>
          <w:color w:val="000000" w:themeColor="text1"/>
          <w:sz w:val="24"/>
          <w:szCs w:val="24"/>
          <w:lang w:val="en-GB"/>
        </w:rPr>
        <w:t xml:space="preserve">biomarkers, </w:t>
      </w:r>
      <w:r w:rsidR="00BC25B2" w:rsidRPr="00123204">
        <w:rPr>
          <w:rFonts w:ascii="Times New Roman" w:hAnsi="Times New Roman" w:cs="Times New Roman"/>
          <w:color w:val="000000" w:themeColor="text1"/>
          <w:sz w:val="24"/>
          <w:szCs w:val="24"/>
          <w:lang w:val="en-GB"/>
        </w:rPr>
        <w:t xml:space="preserve">automation </w:t>
      </w:r>
      <w:r w:rsidR="00221875" w:rsidRPr="00123204">
        <w:rPr>
          <w:rFonts w:ascii="Times New Roman" w:hAnsi="Times New Roman" w:cs="Times New Roman"/>
          <w:color w:val="000000" w:themeColor="text1"/>
          <w:sz w:val="24"/>
          <w:szCs w:val="24"/>
          <w:lang w:val="en-GB"/>
        </w:rPr>
        <w:t xml:space="preserve">and </w:t>
      </w:r>
      <w:r w:rsidRPr="00123204">
        <w:rPr>
          <w:rFonts w:ascii="Times New Roman" w:hAnsi="Times New Roman" w:cs="Times New Roman"/>
          <w:color w:val="000000" w:themeColor="text1"/>
          <w:sz w:val="24"/>
          <w:szCs w:val="24"/>
          <w:lang w:val="en-GB"/>
        </w:rPr>
        <w:t>newer diagnostic</w:t>
      </w:r>
      <w:r w:rsidR="00C65DFE" w:rsidRPr="00123204">
        <w:rPr>
          <w:rFonts w:ascii="Times New Roman" w:hAnsi="Times New Roman" w:cs="Times New Roman"/>
          <w:color w:val="000000" w:themeColor="text1"/>
          <w:sz w:val="24"/>
          <w:szCs w:val="24"/>
          <w:lang w:val="en-GB"/>
        </w:rPr>
        <w:t xml:space="preserve"> methods</w:t>
      </w:r>
      <w:r w:rsidRPr="00123204">
        <w:rPr>
          <w:rFonts w:ascii="Times New Roman" w:hAnsi="Times New Roman" w:cs="Times New Roman"/>
          <w:color w:val="000000" w:themeColor="text1"/>
          <w:sz w:val="24"/>
          <w:szCs w:val="24"/>
          <w:lang w:val="en-GB"/>
        </w:rPr>
        <w:t xml:space="preserve"> </w:t>
      </w:r>
      <w:r w:rsidR="00C65DFE" w:rsidRPr="00123204">
        <w:rPr>
          <w:rFonts w:ascii="Times New Roman" w:hAnsi="Times New Roman" w:cs="Times New Roman"/>
          <w:color w:val="000000" w:themeColor="text1"/>
          <w:sz w:val="24"/>
          <w:szCs w:val="24"/>
          <w:lang w:val="en-GB"/>
        </w:rPr>
        <w:t>have</w:t>
      </w:r>
      <w:r w:rsidR="00A8419C">
        <w:rPr>
          <w:rFonts w:ascii="Times New Roman" w:hAnsi="Times New Roman" w:cs="Times New Roman"/>
          <w:color w:val="000000" w:themeColor="text1"/>
          <w:sz w:val="24"/>
          <w:szCs w:val="24"/>
          <w:lang w:val="en-GB"/>
        </w:rPr>
        <w:t xml:space="preserve"> been pathbreaking changes of the era</w:t>
      </w:r>
      <w:r w:rsidR="00000557" w:rsidRPr="00123204">
        <w:rPr>
          <w:rFonts w:ascii="Times New Roman" w:hAnsi="Times New Roman" w:cs="Times New Roman"/>
          <w:color w:val="000000" w:themeColor="text1"/>
          <w:sz w:val="24"/>
          <w:szCs w:val="24"/>
          <w:lang w:val="en-GB"/>
        </w:rPr>
        <w:t xml:space="preserve"> </w:t>
      </w:r>
      <w:r w:rsidR="00000557" w:rsidRPr="00123204">
        <w:rPr>
          <w:rFonts w:ascii="Times New Roman" w:hAnsi="Times New Roman" w:cs="Times New Roman"/>
          <w:color w:val="000000" w:themeColor="text1"/>
          <w:sz w:val="24"/>
          <w:szCs w:val="24"/>
          <w:lang w:val="en-GB"/>
        </w:rPr>
        <w:fldChar w:fldCharType="begin"/>
      </w:r>
      <w:r w:rsidR="00123204" w:rsidRPr="00123204">
        <w:rPr>
          <w:rFonts w:ascii="Times New Roman" w:hAnsi="Times New Roman" w:cs="Times New Roman"/>
          <w:color w:val="000000" w:themeColor="text1"/>
          <w:sz w:val="24"/>
          <w:szCs w:val="24"/>
          <w:lang w:val="en-GB"/>
        </w:rPr>
        <w:instrText xml:space="preserve"> ADDIN ZOTERO_ITEM CSL_CITATION {"citationID":"ljWK7Yrh","properties":{"formattedCitation":"\\super 4\\uc0\\u8211{}6\\nosupersub{}","plainCitation":"4–6","noteIndex":0},"citationItems":[{"id":2615,"uris":["http://zotero.org/users/5087649/items/VKYFFJ8W"],"itemData":{"id":2615,"type":"article-journal","container-title":"PloS one","issue":"1","note":"publisher: Public Library of Science San Francisco, CA USA","page":"e0244877","source":"Google Scholar","title":"Towards remote monitoring in pediatric care and clinical trials—Tolerability, repeatability and reference values of candidate digital endpoints derived from physical activity, heart rate and sleep in healthy children","volume":"16","author":[{"family":"Kruizinga","given":"M. D."},{"family":"Heide","given":"N.","dropping-particle":"van der"},{"family":"Moll","given":"A."},{"family":"Zhuparris","given":"A."},{"family":"Yavuz","given":"Y."},{"family":"Kam","given":"ML","dropping-particle":"de"},{"family":"Stuurman","given":"F. E."},{"family":"Cohen","given":"A. F."},{"family":"Driessen","given":"G. J. A."}],"issued":{"date-parts":[["2021"]]}},"label":"page"},{"id":2616,"uris":["http://zotero.org/users/5087649/items/J6BZP39G"],"itemData":{"id":2616,"type":"article-journal","container-title":"Critical care clinics","issue":"2","note":"publisher: Elsevier","page":"275–290","source":"Google Scholar","title":"The role of telemedicine in pediatric critical care","volume":"31","author":[{"family":"Ellenby","given":"Miles S."},{"family":"Marcin","given":"James P."}],"issued":{"date-parts":[["2015"]]}}},{"id":2622,"uris":["http://zotero.org/users/5087649/items/B2NUKNT3"],"itemData":{"id":2622,"type":"article-journal","container-title":"Journal of Pediatric Intensive Care","note":"publisher: Georg Thieme Verlag KG Rüdigerstraße 14, 70469 Stuttgart, Germany","source":"Google Scholar","title":"The Role of Presepsin as a Biomarker of Sepsis in Children: A Systemic Review and Meta-Analysis","title-short":"The Role of Presepsin as a Biomarker of Sepsis in Children","author":[{"family":"Khera","given":"Daisy"},{"family":"Toteja","given":"Nisha"},{"family":"Singh","given":"Simranjeet"},{"family":"Didel","given":"Siyaram"},{"family":"Singh","given":"Kuldeep"},{"family":"Chugh","given":"Ankita"},{"family":"Singh","given":"Surjit"}],"issued":{"date-parts":[["2022"]]}}}],"schema":"https://github.com/citation-style-language/schema/raw/master/csl-citation.json"} </w:instrText>
      </w:r>
      <w:r w:rsidR="00000557" w:rsidRPr="00123204">
        <w:rPr>
          <w:rFonts w:ascii="Times New Roman" w:hAnsi="Times New Roman" w:cs="Times New Roman"/>
          <w:color w:val="000000" w:themeColor="text1"/>
          <w:sz w:val="24"/>
          <w:szCs w:val="24"/>
          <w:lang w:val="en-GB"/>
        </w:rPr>
        <w:fldChar w:fldCharType="separate"/>
      </w:r>
      <w:r w:rsidR="00123204" w:rsidRPr="00123204">
        <w:rPr>
          <w:rFonts w:ascii="Times New Roman" w:hAnsi="Times New Roman" w:cs="Times New Roman"/>
          <w:color w:val="000000"/>
          <w:kern w:val="0"/>
          <w:sz w:val="24"/>
          <w:vertAlign w:val="superscript"/>
          <w:lang w:val="en-GB"/>
        </w:rPr>
        <w:t>4–6</w:t>
      </w:r>
      <w:r w:rsidR="00000557" w:rsidRPr="00123204">
        <w:rPr>
          <w:rFonts w:ascii="Times New Roman" w:hAnsi="Times New Roman" w:cs="Times New Roman"/>
          <w:color w:val="000000" w:themeColor="text1"/>
          <w:sz w:val="24"/>
          <w:szCs w:val="24"/>
          <w:lang w:val="en-GB"/>
        </w:rPr>
        <w:fldChar w:fldCharType="end"/>
      </w:r>
      <w:r w:rsidRPr="00123204">
        <w:rPr>
          <w:rFonts w:ascii="Times New Roman" w:hAnsi="Times New Roman" w:cs="Times New Roman"/>
          <w:color w:val="000000" w:themeColor="text1"/>
          <w:sz w:val="24"/>
          <w:szCs w:val="24"/>
          <w:lang w:val="en-GB"/>
        </w:rPr>
        <w:t xml:space="preserve">. </w:t>
      </w:r>
      <w:r w:rsidR="001663B8" w:rsidRPr="00123204">
        <w:rPr>
          <w:rFonts w:ascii="Times New Roman" w:hAnsi="Times New Roman" w:cs="Times New Roman"/>
          <w:color w:val="000000" w:themeColor="text1"/>
          <w:sz w:val="24"/>
          <w:szCs w:val="24"/>
          <w:lang w:val="en-GB"/>
        </w:rPr>
        <w:t>Proteomics, g</w:t>
      </w:r>
      <w:r w:rsidRPr="00123204">
        <w:rPr>
          <w:rFonts w:ascii="Times New Roman" w:hAnsi="Times New Roman" w:cs="Times New Roman"/>
          <w:color w:val="000000" w:themeColor="text1"/>
          <w:sz w:val="24"/>
          <w:szCs w:val="24"/>
          <w:lang w:val="en-GB"/>
        </w:rPr>
        <w:t xml:space="preserve">enomics and precision medicine enable healthcare institutions to </w:t>
      </w:r>
      <w:r w:rsidR="00C65DFE" w:rsidRPr="00123204">
        <w:rPr>
          <w:rFonts w:ascii="Times New Roman" w:hAnsi="Times New Roman" w:cs="Times New Roman"/>
          <w:color w:val="000000" w:themeColor="text1"/>
          <w:sz w:val="24"/>
          <w:szCs w:val="24"/>
          <w:lang w:val="en-GB"/>
        </w:rPr>
        <w:t>personalize</w:t>
      </w:r>
      <w:r w:rsidRPr="00123204">
        <w:rPr>
          <w:rFonts w:ascii="Times New Roman" w:hAnsi="Times New Roman" w:cs="Times New Roman"/>
          <w:color w:val="000000" w:themeColor="text1"/>
          <w:sz w:val="24"/>
          <w:szCs w:val="24"/>
          <w:lang w:val="en-GB"/>
        </w:rPr>
        <w:t xml:space="preserve"> healthcare and improve treatment outcomes</w:t>
      </w:r>
      <w:r w:rsidR="00000557" w:rsidRPr="00123204">
        <w:rPr>
          <w:rFonts w:ascii="Times New Roman" w:hAnsi="Times New Roman" w:cs="Times New Roman"/>
          <w:color w:val="000000" w:themeColor="text1"/>
          <w:sz w:val="24"/>
          <w:szCs w:val="24"/>
          <w:lang w:val="en-GB"/>
        </w:rPr>
        <w:fldChar w:fldCharType="begin"/>
      </w:r>
      <w:r w:rsidR="00123204" w:rsidRPr="00123204">
        <w:rPr>
          <w:rFonts w:ascii="Times New Roman" w:hAnsi="Times New Roman" w:cs="Times New Roman"/>
          <w:color w:val="000000" w:themeColor="text1"/>
          <w:sz w:val="24"/>
          <w:szCs w:val="24"/>
          <w:lang w:val="en-GB"/>
        </w:rPr>
        <w:instrText xml:space="preserve"> ADDIN ZOTERO_ITEM CSL_CITATION {"citationID":"BnoJffQe","properties":{"formattedCitation":"\\super 7,8\\nosupersub{}","plainCitation":"7,8","noteIndex":0},"citationItems":[{"id":2625,"uris":["http://zotero.org/users/5087649/items/JEJ9PK94"],"itemData":{"id":2625,"type":"paper-conference","container-title":"Seminars in perinatology","note":"issue: 7","page":"425–431","publisher":"Elsevier","source":"Google Scholar","title":"Genomics, microbiomics, proteomics, and metabolomics in bronchopulmonary dysplasia","volume":"42","author":[{"family":"Lal","given":"Charitharth Vivek"},{"family":"Bhandari","given":"Vineet"},{"family":"Ambalavanan","given":"Namasivayam"}],"issued":{"date-parts":[["2018"]]}}},{"id":2627,"uris":["http://zotero.org/users/5087649/items/X7A6JGCG"],"itemData":{"id":2627,"type":"article-journal","container-title":"Frontiers in Pediatrics","note":"publisher: Frontiers Media SA","page":"715705","source":"Google Scholar","title":"Digital health for supporting precision medicine in pediatric endocrine disorders: opportunities for improved patient care","title-short":"Digital health for supporting precision medicine in pediatric endocrine disorders","volume":"9","author":[{"family":"Fernandez-Luque","given":"Luis"},{"family":"Al Herbish","given":"Abdullah"},{"family":"Al Shammari","given":"Riyad"},{"family":"Argente","given":"Jesús"},{"family":"Bin-Abbas","given":"Bassam"},{"family":"Deeb","given":"Asma"},{"family":"Dixon","given":"David"},{"family":"Zary","given":"Nabil"},{"family":"Koledova","given":"Ekaterina"},{"family":"Savage","given":"Martin O."}],"issued":{"date-parts":[["2021"]]}}}],"schema":"https://github.com/citation-style-language/schema/raw/master/csl-citation.json"} </w:instrText>
      </w:r>
      <w:r w:rsidR="00000557" w:rsidRPr="00123204">
        <w:rPr>
          <w:rFonts w:ascii="Times New Roman" w:hAnsi="Times New Roman" w:cs="Times New Roman"/>
          <w:color w:val="000000" w:themeColor="text1"/>
          <w:sz w:val="24"/>
          <w:szCs w:val="24"/>
          <w:lang w:val="en-GB"/>
        </w:rPr>
        <w:fldChar w:fldCharType="separate"/>
      </w:r>
      <w:r w:rsidR="00123204" w:rsidRPr="00123204">
        <w:rPr>
          <w:rFonts w:ascii="Times New Roman" w:hAnsi="Times New Roman" w:cs="Times New Roman"/>
          <w:color w:val="000000"/>
          <w:kern w:val="0"/>
          <w:sz w:val="24"/>
          <w:vertAlign w:val="superscript"/>
          <w:lang w:val="en-GB"/>
        </w:rPr>
        <w:t>7,8</w:t>
      </w:r>
      <w:r w:rsidR="00000557" w:rsidRPr="00123204">
        <w:rPr>
          <w:rFonts w:ascii="Times New Roman" w:hAnsi="Times New Roman" w:cs="Times New Roman"/>
          <w:color w:val="000000" w:themeColor="text1"/>
          <w:sz w:val="24"/>
          <w:szCs w:val="24"/>
          <w:lang w:val="en-GB"/>
        </w:rPr>
        <w:fldChar w:fldCharType="end"/>
      </w:r>
      <w:r w:rsidRPr="00123204">
        <w:rPr>
          <w:rFonts w:ascii="Times New Roman" w:hAnsi="Times New Roman" w:cs="Times New Roman"/>
          <w:color w:val="000000" w:themeColor="text1"/>
          <w:sz w:val="24"/>
          <w:szCs w:val="24"/>
          <w:lang w:val="en-GB"/>
        </w:rPr>
        <w:t>. AI, machine learning</w:t>
      </w:r>
      <w:r w:rsidR="00C65DFE" w:rsidRPr="00123204">
        <w:rPr>
          <w:rFonts w:ascii="Times New Roman" w:hAnsi="Times New Roman" w:cs="Times New Roman"/>
          <w:color w:val="000000" w:themeColor="text1"/>
          <w:sz w:val="24"/>
          <w:szCs w:val="24"/>
          <w:lang w:val="en-GB"/>
        </w:rPr>
        <w:t xml:space="preserve"> </w:t>
      </w:r>
      <w:r w:rsidR="001663B8" w:rsidRPr="00123204">
        <w:rPr>
          <w:rFonts w:ascii="Times New Roman" w:hAnsi="Times New Roman" w:cs="Times New Roman"/>
          <w:color w:val="000000" w:themeColor="text1"/>
          <w:sz w:val="24"/>
          <w:szCs w:val="24"/>
          <w:lang w:val="en-GB"/>
        </w:rPr>
        <w:t>(ML)</w:t>
      </w:r>
      <w:r w:rsidRPr="00123204">
        <w:rPr>
          <w:rFonts w:ascii="Times New Roman" w:hAnsi="Times New Roman" w:cs="Times New Roman"/>
          <w:color w:val="000000" w:themeColor="text1"/>
          <w:sz w:val="24"/>
          <w:szCs w:val="24"/>
          <w:lang w:val="en-GB"/>
        </w:rPr>
        <w:t xml:space="preserve">, and immersive technologies will further </w:t>
      </w:r>
      <w:r w:rsidR="00221875" w:rsidRPr="00123204">
        <w:rPr>
          <w:rFonts w:ascii="Times New Roman" w:hAnsi="Times New Roman" w:cs="Times New Roman"/>
          <w:color w:val="000000" w:themeColor="text1"/>
          <w:sz w:val="24"/>
          <w:szCs w:val="24"/>
          <w:lang w:val="en-GB"/>
        </w:rPr>
        <w:t>enhanc</w:t>
      </w:r>
      <w:r w:rsidRPr="00123204">
        <w:rPr>
          <w:rFonts w:ascii="Times New Roman" w:hAnsi="Times New Roman" w:cs="Times New Roman"/>
          <w:color w:val="000000" w:themeColor="text1"/>
          <w:sz w:val="24"/>
          <w:szCs w:val="24"/>
          <w:lang w:val="en-GB"/>
        </w:rPr>
        <w:t>e clinical decision</w:t>
      </w:r>
      <w:r w:rsidR="00221875" w:rsidRPr="00123204">
        <w:rPr>
          <w:rFonts w:ascii="Times New Roman" w:hAnsi="Times New Roman" w:cs="Times New Roman"/>
          <w:color w:val="000000" w:themeColor="text1"/>
          <w:sz w:val="24"/>
          <w:szCs w:val="24"/>
          <w:lang w:val="en-GB"/>
        </w:rPr>
        <w:t>-</w:t>
      </w:r>
      <w:r w:rsidRPr="00123204">
        <w:rPr>
          <w:rFonts w:ascii="Times New Roman" w:hAnsi="Times New Roman" w:cs="Times New Roman"/>
          <w:color w:val="000000" w:themeColor="text1"/>
          <w:sz w:val="24"/>
          <w:szCs w:val="24"/>
          <w:lang w:val="en-GB"/>
        </w:rPr>
        <w:t>making</w:t>
      </w:r>
      <w:r w:rsidR="00C65DFE" w:rsidRPr="00123204">
        <w:rPr>
          <w:rFonts w:ascii="Times New Roman" w:hAnsi="Times New Roman" w:cs="Times New Roman"/>
          <w:color w:val="000000" w:themeColor="text1"/>
          <w:sz w:val="24"/>
          <w:szCs w:val="24"/>
          <w:lang w:val="en-GB"/>
        </w:rPr>
        <w:t xml:space="preserve"> and patient care.</w:t>
      </w:r>
    </w:p>
    <w:p w14:paraId="6712CC06" w14:textId="79506A7B" w:rsidR="00491FC3" w:rsidRPr="00123204" w:rsidRDefault="00C65DFE" w:rsidP="00915735">
      <w:pPr>
        <w:spacing w:after="0" w:line="480" w:lineRule="auto"/>
        <w:ind w:firstLine="720"/>
        <w:jc w:val="both"/>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The h</w:t>
      </w:r>
      <w:r w:rsidR="00491FC3" w:rsidRPr="00123204">
        <w:rPr>
          <w:rFonts w:ascii="Times New Roman" w:hAnsi="Times New Roman" w:cs="Times New Roman"/>
          <w:color w:val="000000" w:themeColor="text1"/>
          <w:sz w:val="24"/>
          <w:szCs w:val="24"/>
          <w:lang w:val="en-GB"/>
        </w:rPr>
        <w:t xml:space="preserve">ealthcare ecosystem in </w:t>
      </w:r>
      <w:r w:rsidR="00251BA4" w:rsidRPr="00123204">
        <w:rPr>
          <w:rFonts w:ascii="Times New Roman" w:hAnsi="Times New Roman" w:cs="Times New Roman"/>
          <w:color w:val="000000" w:themeColor="text1"/>
          <w:sz w:val="24"/>
          <w:szCs w:val="24"/>
          <w:lang w:val="en-GB"/>
        </w:rPr>
        <w:t>In</w:t>
      </w:r>
      <w:r w:rsidR="00491FC3" w:rsidRPr="00123204">
        <w:rPr>
          <w:rFonts w:ascii="Times New Roman" w:hAnsi="Times New Roman" w:cs="Times New Roman"/>
          <w:color w:val="000000" w:themeColor="text1"/>
          <w:sz w:val="24"/>
          <w:szCs w:val="24"/>
          <w:lang w:val="en-GB"/>
        </w:rPr>
        <w:t xml:space="preserve">dia is a study in contrasts. </w:t>
      </w:r>
      <w:r w:rsidR="00A8419C">
        <w:rPr>
          <w:rFonts w:ascii="Times New Roman" w:hAnsi="Times New Roman" w:cs="Times New Roman"/>
          <w:color w:val="000000" w:themeColor="text1"/>
          <w:sz w:val="24"/>
          <w:szCs w:val="24"/>
          <w:lang w:val="en-GB"/>
        </w:rPr>
        <w:t xml:space="preserve">One aspect is the transition towards </w:t>
      </w:r>
      <w:r w:rsidR="00491FC3" w:rsidRPr="00123204">
        <w:rPr>
          <w:rFonts w:ascii="Times New Roman" w:hAnsi="Times New Roman" w:cs="Times New Roman"/>
          <w:color w:val="000000" w:themeColor="text1"/>
          <w:sz w:val="24"/>
          <w:szCs w:val="24"/>
          <w:lang w:val="en-GB"/>
        </w:rPr>
        <w:t xml:space="preserve">technological reforms </w:t>
      </w:r>
      <w:r w:rsidR="00A8419C">
        <w:rPr>
          <w:rFonts w:ascii="Times New Roman" w:hAnsi="Times New Roman" w:cs="Times New Roman"/>
          <w:color w:val="000000" w:themeColor="text1"/>
          <w:sz w:val="24"/>
          <w:szCs w:val="24"/>
          <w:lang w:val="en-GB"/>
        </w:rPr>
        <w:t xml:space="preserve">regarding </w:t>
      </w:r>
      <w:r w:rsidR="00221875" w:rsidRPr="00123204">
        <w:rPr>
          <w:rFonts w:ascii="Times New Roman" w:hAnsi="Times New Roman" w:cs="Times New Roman"/>
          <w:color w:val="000000" w:themeColor="text1"/>
          <w:sz w:val="24"/>
          <w:szCs w:val="24"/>
          <w:lang w:val="en-GB"/>
        </w:rPr>
        <w:t>critical care patient flows, surge capacities and monitoring</w:t>
      </w:r>
      <w:r w:rsidR="00491FC3" w:rsidRPr="00123204">
        <w:rPr>
          <w:rFonts w:ascii="Times New Roman" w:hAnsi="Times New Roman" w:cs="Times New Roman"/>
          <w:color w:val="000000" w:themeColor="text1"/>
          <w:sz w:val="24"/>
          <w:szCs w:val="24"/>
          <w:lang w:val="en-GB"/>
        </w:rPr>
        <w:t xml:space="preserve"> critically sick children</w:t>
      </w:r>
      <w:r w:rsidR="000C4EB1" w:rsidRPr="00123204">
        <w:rPr>
          <w:rFonts w:ascii="Times New Roman" w:hAnsi="Times New Roman" w:cs="Times New Roman"/>
          <w:color w:val="000000" w:themeColor="text1"/>
          <w:sz w:val="24"/>
          <w:szCs w:val="24"/>
          <w:lang w:val="en-GB"/>
        </w:rPr>
        <w:fldChar w:fldCharType="begin"/>
      </w:r>
      <w:r w:rsidR="00123204" w:rsidRPr="00123204">
        <w:rPr>
          <w:rFonts w:ascii="Times New Roman" w:hAnsi="Times New Roman" w:cs="Times New Roman"/>
          <w:color w:val="000000" w:themeColor="text1"/>
          <w:sz w:val="24"/>
          <w:szCs w:val="24"/>
          <w:lang w:val="en-GB"/>
        </w:rPr>
        <w:instrText xml:space="preserve"> ADDIN ZOTERO_ITEM CSL_CITATION {"citationID":"puuqU3jn","properties":{"formattedCitation":"\\super 9\\nosupersub{}","plainCitation":"9","noteIndex":0},"citationItems":[{"id":2629,"uris":["http://zotero.org/users/5087649/items/TSFKGAXU"],"itemData":{"id":2629,"type":"article-journal","container-title":"The Centre for Internet and Society, India","source":"Google Scholar","title":"Artificial intelligence in the healthcare industry in India","author":[{"family":"Paul","given":"Yesha"},{"family":"Hickok","given":"Elonnai"},{"family":"Sinha","given":"Amber"},{"family":"Tiwari","given":"Udbhav"},{"family":"Mohandas","given":"Shweta"},{"family":"Ray","given":"Sidharth"},{"family":"Bidare","given":"Pranav M."}],"issued":{"date-parts":[["2018"]]}}}],"schema":"https://github.com/citation-style-language/schema/raw/master/csl-citation.json"} </w:instrText>
      </w:r>
      <w:r w:rsidR="000C4EB1" w:rsidRPr="00123204">
        <w:rPr>
          <w:rFonts w:ascii="Times New Roman" w:hAnsi="Times New Roman" w:cs="Times New Roman"/>
          <w:color w:val="000000" w:themeColor="text1"/>
          <w:sz w:val="24"/>
          <w:szCs w:val="24"/>
          <w:lang w:val="en-GB"/>
        </w:rPr>
        <w:fldChar w:fldCharType="separate"/>
      </w:r>
      <w:r w:rsidR="00123204" w:rsidRPr="00123204">
        <w:rPr>
          <w:rFonts w:ascii="Times New Roman" w:hAnsi="Times New Roman" w:cs="Times New Roman"/>
          <w:color w:val="000000"/>
          <w:kern w:val="0"/>
          <w:sz w:val="24"/>
          <w:vertAlign w:val="superscript"/>
          <w:lang w:val="en-GB"/>
        </w:rPr>
        <w:t>9</w:t>
      </w:r>
      <w:r w:rsidR="000C4EB1" w:rsidRPr="00123204">
        <w:rPr>
          <w:rFonts w:ascii="Times New Roman" w:hAnsi="Times New Roman" w:cs="Times New Roman"/>
          <w:color w:val="000000" w:themeColor="text1"/>
          <w:sz w:val="24"/>
          <w:szCs w:val="24"/>
          <w:lang w:val="en-GB"/>
        </w:rPr>
        <w:fldChar w:fldCharType="end"/>
      </w:r>
      <w:r w:rsidR="00491FC3" w:rsidRPr="00123204">
        <w:rPr>
          <w:rFonts w:ascii="Times New Roman" w:hAnsi="Times New Roman" w:cs="Times New Roman"/>
          <w:color w:val="000000" w:themeColor="text1"/>
          <w:sz w:val="24"/>
          <w:szCs w:val="24"/>
          <w:lang w:val="en-GB"/>
        </w:rPr>
        <w:t xml:space="preserve">. </w:t>
      </w:r>
      <w:r w:rsidR="00A8419C">
        <w:rPr>
          <w:rFonts w:ascii="Times New Roman" w:hAnsi="Times New Roman" w:cs="Times New Roman"/>
          <w:color w:val="000000" w:themeColor="text1"/>
          <w:sz w:val="24"/>
          <w:szCs w:val="24"/>
          <w:lang w:val="en-GB"/>
        </w:rPr>
        <w:t>The other aspect is the st</w:t>
      </w:r>
      <w:r w:rsidR="00491FC3" w:rsidRPr="00123204">
        <w:rPr>
          <w:rFonts w:ascii="Times New Roman" w:hAnsi="Times New Roman" w:cs="Times New Roman"/>
          <w:color w:val="000000" w:themeColor="text1"/>
          <w:sz w:val="24"/>
          <w:szCs w:val="24"/>
          <w:lang w:val="en-GB"/>
        </w:rPr>
        <w:t>ruggl</w:t>
      </w:r>
      <w:r w:rsidR="00A8419C">
        <w:rPr>
          <w:rFonts w:ascii="Times New Roman" w:hAnsi="Times New Roman" w:cs="Times New Roman"/>
          <w:color w:val="000000" w:themeColor="text1"/>
          <w:sz w:val="24"/>
          <w:szCs w:val="24"/>
          <w:lang w:val="en-GB"/>
        </w:rPr>
        <w:t xml:space="preserve">e for </w:t>
      </w:r>
      <w:r w:rsidR="00491FC3" w:rsidRPr="00123204">
        <w:rPr>
          <w:rFonts w:ascii="Times New Roman" w:hAnsi="Times New Roman" w:cs="Times New Roman"/>
          <w:color w:val="000000" w:themeColor="text1"/>
          <w:sz w:val="24"/>
          <w:szCs w:val="24"/>
          <w:lang w:val="en-GB"/>
        </w:rPr>
        <w:t>affordable</w:t>
      </w:r>
      <w:r w:rsidR="00D96D3E" w:rsidRPr="00123204">
        <w:rPr>
          <w:rFonts w:ascii="Times New Roman" w:hAnsi="Times New Roman" w:cs="Times New Roman"/>
          <w:color w:val="000000" w:themeColor="text1"/>
          <w:sz w:val="24"/>
          <w:szCs w:val="24"/>
          <w:lang w:val="en-GB"/>
        </w:rPr>
        <w:t xml:space="preserve"> </w:t>
      </w:r>
      <w:r w:rsidR="00491FC3" w:rsidRPr="00123204">
        <w:rPr>
          <w:rFonts w:ascii="Times New Roman" w:hAnsi="Times New Roman" w:cs="Times New Roman"/>
          <w:color w:val="000000" w:themeColor="text1"/>
          <w:sz w:val="24"/>
          <w:szCs w:val="24"/>
          <w:lang w:val="en-GB"/>
        </w:rPr>
        <w:t xml:space="preserve">resources to serve </w:t>
      </w:r>
      <w:r w:rsidR="00221875" w:rsidRPr="00123204">
        <w:rPr>
          <w:rFonts w:ascii="Times New Roman" w:hAnsi="Times New Roman" w:cs="Times New Roman"/>
          <w:color w:val="000000" w:themeColor="text1"/>
          <w:sz w:val="24"/>
          <w:szCs w:val="24"/>
          <w:lang w:val="en-GB"/>
        </w:rPr>
        <w:t xml:space="preserve">the </w:t>
      </w:r>
      <w:r w:rsidR="00491FC3" w:rsidRPr="00123204">
        <w:rPr>
          <w:rFonts w:ascii="Times New Roman" w:hAnsi="Times New Roman" w:cs="Times New Roman"/>
          <w:color w:val="000000" w:themeColor="text1"/>
          <w:sz w:val="24"/>
          <w:szCs w:val="24"/>
          <w:lang w:val="en-GB"/>
        </w:rPr>
        <w:t>larger demographic of our economy</w:t>
      </w:r>
      <w:r w:rsidR="00491FC3" w:rsidRPr="00123204">
        <w:rPr>
          <w:rFonts w:ascii="Times New Roman" w:eastAsia="Times New Roman" w:hAnsi="Times New Roman" w:cs="Times New Roman"/>
          <w:color w:val="000000" w:themeColor="text1"/>
          <w:kern w:val="0"/>
          <w:sz w:val="24"/>
          <w:szCs w:val="24"/>
          <w:lang w:val="en-GB" w:eastAsia="en-IN"/>
          <w14:ligatures w14:val="none"/>
        </w:rPr>
        <w:t>.</w:t>
      </w:r>
      <w:r w:rsidR="00491FC3" w:rsidRPr="00123204">
        <w:rPr>
          <w:rFonts w:ascii="Times New Roman" w:hAnsi="Times New Roman" w:cs="Times New Roman"/>
          <w:color w:val="000000" w:themeColor="text1"/>
          <w:sz w:val="24"/>
          <w:szCs w:val="24"/>
          <w:lang w:val="en-GB"/>
        </w:rPr>
        <w:t xml:space="preserve"> COVID</w:t>
      </w:r>
      <w:r w:rsidR="00221875" w:rsidRPr="00123204">
        <w:rPr>
          <w:rFonts w:ascii="Times New Roman" w:hAnsi="Times New Roman" w:cs="Times New Roman"/>
          <w:color w:val="000000" w:themeColor="text1"/>
          <w:sz w:val="24"/>
          <w:szCs w:val="24"/>
          <w:lang w:val="en-GB"/>
        </w:rPr>
        <w:t>-</w:t>
      </w:r>
      <w:r w:rsidR="00491FC3" w:rsidRPr="00123204">
        <w:rPr>
          <w:rFonts w:ascii="Times New Roman" w:hAnsi="Times New Roman" w:cs="Times New Roman"/>
          <w:color w:val="000000" w:themeColor="text1"/>
          <w:sz w:val="24"/>
          <w:szCs w:val="24"/>
          <w:lang w:val="en-GB"/>
        </w:rPr>
        <w:t xml:space="preserve">19 has </w:t>
      </w:r>
      <w:proofErr w:type="spellStart"/>
      <w:r w:rsidR="00221875" w:rsidRPr="00123204">
        <w:rPr>
          <w:rFonts w:ascii="Times New Roman" w:hAnsi="Times New Roman" w:cs="Times New Roman"/>
          <w:color w:val="000000" w:themeColor="text1"/>
          <w:sz w:val="24"/>
          <w:szCs w:val="24"/>
          <w:lang w:val="en-GB"/>
        </w:rPr>
        <w:t>cataly</w:t>
      </w:r>
      <w:r w:rsidR="00A8419C">
        <w:rPr>
          <w:rFonts w:ascii="Times New Roman" w:hAnsi="Times New Roman" w:cs="Times New Roman"/>
          <w:color w:val="000000" w:themeColor="text1"/>
          <w:sz w:val="24"/>
          <w:szCs w:val="24"/>
          <w:lang w:val="en-GB"/>
        </w:rPr>
        <w:t>z</w:t>
      </w:r>
      <w:r w:rsidR="00221875" w:rsidRPr="00123204">
        <w:rPr>
          <w:rFonts w:ascii="Times New Roman" w:hAnsi="Times New Roman" w:cs="Times New Roman"/>
          <w:color w:val="000000" w:themeColor="text1"/>
          <w:sz w:val="24"/>
          <w:szCs w:val="24"/>
          <w:lang w:val="en-GB"/>
        </w:rPr>
        <w:t>ed</w:t>
      </w:r>
      <w:proofErr w:type="spellEnd"/>
      <w:r w:rsidR="00491FC3" w:rsidRPr="00123204">
        <w:rPr>
          <w:rFonts w:ascii="Times New Roman" w:hAnsi="Times New Roman" w:cs="Times New Roman"/>
          <w:color w:val="000000" w:themeColor="text1"/>
          <w:sz w:val="24"/>
          <w:szCs w:val="24"/>
          <w:lang w:val="en-GB"/>
        </w:rPr>
        <w:t xml:space="preserve"> </w:t>
      </w:r>
      <w:r w:rsidR="00D96D3E" w:rsidRPr="00123204">
        <w:rPr>
          <w:rFonts w:ascii="Times New Roman" w:hAnsi="Times New Roman" w:cs="Times New Roman"/>
          <w:color w:val="000000" w:themeColor="text1"/>
          <w:sz w:val="24"/>
          <w:szCs w:val="24"/>
          <w:lang w:val="en-GB"/>
        </w:rPr>
        <w:t xml:space="preserve">the </w:t>
      </w:r>
      <w:r w:rsidR="00491FC3" w:rsidRPr="00123204">
        <w:rPr>
          <w:rFonts w:ascii="Times New Roman" w:hAnsi="Times New Roman" w:cs="Times New Roman"/>
          <w:color w:val="000000" w:themeColor="text1"/>
          <w:sz w:val="24"/>
          <w:szCs w:val="24"/>
          <w:lang w:val="en-GB"/>
        </w:rPr>
        <w:t xml:space="preserve">widespread acceptance and adoption of </w:t>
      </w:r>
      <w:r w:rsidR="00D96D3E" w:rsidRPr="00123204">
        <w:rPr>
          <w:rFonts w:ascii="Times New Roman" w:hAnsi="Times New Roman" w:cs="Times New Roman"/>
          <w:color w:val="000000" w:themeColor="text1"/>
          <w:sz w:val="24"/>
          <w:szCs w:val="24"/>
          <w:lang w:val="en-GB"/>
        </w:rPr>
        <w:t>digitization in</w:t>
      </w:r>
      <w:r w:rsidR="00491FC3" w:rsidRPr="00123204">
        <w:rPr>
          <w:rFonts w:ascii="Times New Roman" w:hAnsi="Times New Roman" w:cs="Times New Roman"/>
          <w:color w:val="000000" w:themeColor="text1"/>
          <w:sz w:val="24"/>
          <w:szCs w:val="24"/>
          <w:lang w:val="en-GB"/>
        </w:rPr>
        <w:t xml:space="preserve"> </w:t>
      </w:r>
      <w:r w:rsidR="00221875" w:rsidRPr="00123204">
        <w:rPr>
          <w:rFonts w:ascii="Times New Roman" w:hAnsi="Times New Roman" w:cs="Times New Roman"/>
          <w:color w:val="000000" w:themeColor="text1"/>
          <w:sz w:val="24"/>
          <w:szCs w:val="24"/>
          <w:lang w:val="en-GB"/>
        </w:rPr>
        <w:t>I</w:t>
      </w:r>
      <w:r w:rsidR="00491FC3" w:rsidRPr="00123204">
        <w:rPr>
          <w:rFonts w:ascii="Times New Roman" w:hAnsi="Times New Roman" w:cs="Times New Roman"/>
          <w:color w:val="000000" w:themeColor="text1"/>
          <w:sz w:val="24"/>
          <w:szCs w:val="24"/>
          <w:lang w:val="en-GB"/>
        </w:rPr>
        <w:t>ndia</w:t>
      </w:r>
      <w:r w:rsidR="000C4EB1" w:rsidRPr="00123204">
        <w:rPr>
          <w:rFonts w:ascii="Times New Roman" w:hAnsi="Times New Roman" w:cs="Times New Roman"/>
          <w:color w:val="000000" w:themeColor="text1"/>
          <w:sz w:val="24"/>
          <w:szCs w:val="24"/>
          <w:lang w:val="en-GB"/>
        </w:rPr>
        <w:fldChar w:fldCharType="begin"/>
      </w:r>
      <w:r w:rsidR="00123204" w:rsidRPr="00123204">
        <w:rPr>
          <w:rFonts w:ascii="Times New Roman" w:hAnsi="Times New Roman" w:cs="Times New Roman"/>
          <w:color w:val="000000" w:themeColor="text1"/>
          <w:sz w:val="24"/>
          <w:szCs w:val="24"/>
          <w:lang w:val="en-GB"/>
        </w:rPr>
        <w:instrText xml:space="preserve"> ADDIN ZOTERO_ITEM CSL_CITATION {"citationID":"RptqCraE","properties":{"formattedCitation":"\\super 10\\nosupersub{}","plainCitation":"10","noteIndex":0},"citationItems":[{"id":2633,"uris":["http://zotero.org/users/5087649/items/2KASKFP2"],"itemData":{"id":2633,"type":"article-journal","container-title":"Sensors International","note":"publisher: Elsevier","page":"100015","source":"Google Scholar","title":"Current status of point-of-care diagnostic devices in the Indian healthcare system with an update on COVID-19 pandemic","volume":"1","author":[{"family":"Konwar","given":"Aditya Narayan"},{"family":"Borse","given":"Vivek"}],"issued":{"date-parts":[["2020"]]}}}],"schema":"https://github.com/citation-style-language/schema/raw/master/csl-citation.json"} </w:instrText>
      </w:r>
      <w:r w:rsidR="000C4EB1" w:rsidRPr="00123204">
        <w:rPr>
          <w:rFonts w:ascii="Times New Roman" w:hAnsi="Times New Roman" w:cs="Times New Roman"/>
          <w:color w:val="000000" w:themeColor="text1"/>
          <w:sz w:val="24"/>
          <w:szCs w:val="24"/>
          <w:lang w:val="en-GB"/>
        </w:rPr>
        <w:fldChar w:fldCharType="separate"/>
      </w:r>
      <w:r w:rsidR="00123204" w:rsidRPr="00123204">
        <w:rPr>
          <w:rFonts w:ascii="Times New Roman" w:hAnsi="Times New Roman" w:cs="Times New Roman"/>
          <w:color w:val="000000"/>
          <w:kern w:val="0"/>
          <w:sz w:val="24"/>
          <w:vertAlign w:val="superscript"/>
          <w:lang w:val="en-GB"/>
        </w:rPr>
        <w:t>10</w:t>
      </w:r>
      <w:r w:rsidR="000C4EB1" w:rsidRPr="00123204">
        <w:rPr>
          <w:rFonts w:ascii="Times New Roman" w:hAnsi="Times New Roman" w:cs="Times New Roman"/>
          <w:color w:val="000000" w:themeColor="text1"/>
          <w:sz w:val="24"/>
          <w:szCs w:val="24"/>
          <w:lang w:val="en-GB"/>
        </w:rPr>
        <w:fldChar w:fldCharType="end"/>
      </w:r>
      <w:r w:rsidR="00491FC3" w:rsidRPr="00123204">
        <w:rPr>
          <w:rFonts w:ascii="Times New Roman" w:hAnsi="Times New Roman" w:cs="Times New Roman"/>
          <w:color w:val="000000" w:themeColor="text1"/>
          <w:sz w:val="24"/>
          <w:szCs w:val="24"/>
          <w:lang w:val="en-GB"/>
        </w:rPr>
        <w:t xml:space="preserve">. </w:t>
      </w:r>
    </w:p>
    <w:p w14:paraId="334AC742" w14:textId="69C30AE7" w:rsidR="00750BA2" w:rsidRPr="00123204" w:rsidRDefault="00995FE4" w:rsidP="00915735">
      <w:pPr>
        <w:spacing w:after="0" w:line="480" w:lineRule="auto"/>
        <w:ind w:firstLine="720"/>
        <w:jc w:val="both"/>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 xml:space="preserve">The futuristic take on </w:t>
      </w:r>
      <w:r w:rsidR="00123204" w:rsidRPr="00123204">
        <w:rPr>
          <w:rFonts w:ascii="Times New Roman" w:hAnsi="Times New Roman" w:cs="Times New Roman"/>
          <w:color w:val="000000" w:themeColor="text1"/>
          <w:sz w:val="24"/>
          <w:szCs w:val="24"/>
          <w:lang w:val="en-GB"/>
        </w:rPr>
        <w:t>paediatric</w:t>
      </w:r>
      <w:r w:rsidRPr="00123204">
        <w:rPr>
          <w:rFonts w:ascii="Times New Roman" w:hAnsi="Times New Roman" w:cs="Times New Roman"/>
          <w:color w:val="000000" w:themeColor="text1"/>
          <w:sz w:val="24"/>
          <w:szCs w:val="24"/>
          <w:lang w:val="en-GB"/>
        </w:rPr>
        <w:t xml:space="preserve"> </w:t>
      </w:r>
      <w:r w:rsidR="00BC25B2" w:rsidRPr="00123204">
        <w:rPr>
          <w:rFonts w:ascii="Times New Roman" w:hAnsi="Times New Roman" w:cs="Times New Roman"/>
          <w:color w:val="000000" w:themeColor="text1"/>
          <w:sz w:val="24"/>
          <w:szCs w:val="24"/>
          <w:lang w:val="en-GB"/>
        </w:rPr>
        <w:t>healthcare can be summarized as</w:t>
      </w:r>
      <w:r w:rsidRPr="00123204">
        <w:rPr>
          <w:rFonts w:ascii="Times New Roman" w:hAnsi="Times New Roman" w:cs="Times New Roman"/>
          <w:color w:val="000000" w:themeColor="text1"/>
          <w:sz w:val="24"/>
          <w:szCs w:val="24"/>
          <w:lang w:val="en-GB"/>
        </w:rPr>
        <w:t xml:space="preserve"> A</w:t>
      </w:r>
      <w:r w:rsidR="00BC25B2" w:rsidRPr="00123204">
        <w:rPr>
          <w:rFonts w:ascii="Times New Roman" w:hAnsi="Times New Roman" w:cs="Times New Roman"/>
          <w:color w:val="000000" w:themeColor="text1"/>
          <w:sz w:val="24"/>
          <w:szCs w:val="24"/>
          <w:lang w:val="en-GB"/>
        </w:rPr>
        <w:t xml:space="preserve"> for </w:t>
      </w:r>
      <w:r w:rsidR="00D96D3E" w:rsidRPr="00123204">
        <w:rPr>
          <w:rFonts w:ascii="Times New Roman" w:hAnsi="Times New Roman" w:cs="Times New Roman"/>
          <w:color w:val="000000" w:themeColor="text1"/>
          <w:sz w:val="24"/>
          <w:szCs w:val="24"/>
          <w:lang w:val="en-GB"/>
        </w:rPr>
        <w:t>a</w:t>
      </w:r>
      <w:r w:rsidRPr="00123204">
        <w:rPr>
          <w:rFonts w:ascii="Times New Roman" w:hAnsi="Times New Roman" w:cs="Times New Roman"/>
          <w:color w:val="000000" w:themeColor="text1"/>
          <w:sz w:val="24"/>
          <w:szCs w:val="24"/>
          <w:lang w:val="en-GB"/>
        </w:rPr>
        <w:t>rtificial intelligence, B</w:t>
      </w:r>
      <w:r w:rsidR="00BC25B2" w:rsidRPr="00123204">
        <w:rPr>
          <w:rFonts w:ascii="Times New Roman" w:hAnsi="Times New Roman" w:cs="Times New Roman"/>
          <w:color w:val="000000" w:themeColor="text1"/>
          <w:sz w:val="24"/>
          <w:szCs w:val="24"/>
          <w:lang w:val="en-GB"/>
        </w:rPr>
        <w:t xml:space="preserve"> for </w:t>
      </w:r>
      <w:r w:rsidRPr="00123204">
        <w:rPr>
          <w:rFonts w:ascii="Times New Roman" w:hAnsi="Times New Roman" w:cs="Times New Roman"/>
          <w:color w:val="000000" w:themeColor="text1"/>
          <w:sz w:val="24"/>
          <w:szCs w:val="24"/>
          <w:lang w:val="en-GB"/>
        </w:rPr>
        <w:t>biomarkers, C</w:t>
      </w:r>
      <w:r w:rsidR="00BC25B2" w:rsidRPr="00123204">
        <w:rPr>
          <w:rFonts w:ascii="Times New Roman" w:hAnsi="Times New Roman" w:cs="Times New Roman"/>
          <w:color w:val="000000" w:themeColor="text1"/>
          <w:sz w:val="24"/>
          <w:szCs w:val="24"/>
          <w:lang w:val="en-GB"/>
        </w:rPr>
        <w:t xml:space="preserve"> for </w:t>
      </w:r>
      <w:r w:rsidR="00D96D3E" w:rsidRPr="00123204">
        <w:rPr>
          <w:rFonts w:ascii="Times New Roman" w:hAnsi="Times New Roman" w:cs="Times New Roman"/>
          <w:color w:val="000000" w:themeColor="text1"/>
          <w:sz w:val="24"/>
          <w:szCs w:val="24"/>
          <w:lang w:val="en-GB"/>
        </w:rPr>
        <w:t>c</w:t>
      </w:r>
      <w:r w:rsidRPr="00123204">
        <w:rPr>
          <w:rFonts w:ascii="Times New Roman" w:hAnsi="Times New Roman" w:cs="Times New Roman"/>
          <w:color w:val="000000" w:themeColor="text1"/>
          <w:sz w:val="24"/>
          <w:szCs w:val="24"/>
          <w:lang w:val="en-GB"/>
        </w:rPr>
        <w:t>omputer applications, D</w:t>
      </w:r>
      <w:r w:rsidR="00BC25B2" w:rsidRPr="00123204">
        <w:rPr>
          <w:rFonts w:ascii="Times New Roman" w:hAnsi="Times New Roman" w:cs="Times New Roman"/>
          <w:color w:val="000000" w:themeColor="text1"/>
          <w:sz w:val="24"/>
          <w:szCs w:val="24"/>
          <w:lang w:val="en-GB"/>
        </w:rPr>
        <w:t xml:space="preserve"> for </w:t>
      </w:r>
      <w:r w:rsidR="00A9076D" w:rsidRPr="00123204">
        <w:rPr>
          <w:rFonts w:ascii="Times New Roman" w:hAnsi="Times New Roman" w:cs="Times New Roman"/>
          <w:color w:val="000000" w:themeColor="text1"/>
          <w:sz w:val="24"/>
          <w:szCs w:val="24"/>
          <w:lang w:val="en-GB"/>
        </w:rPr>
        <w:t>devices</w:t>
      </w:r>
      <w:r w:rsidRPr="00123204">
        <w:rPr>
          <w:rFonts w:ascii="Times New Roman" w:hAnsi="Times New Roman" w:cs="Times New Roman"/>
          <w:color w:val="000000" w:themeColor="text1"/>
          <w:sz w:val="24"/>
          <w:szCs w:val="24"/>
          <w:lang w:val="en-GB"/>
        </w:rPr>
        <w:t>, E</w:t>
      </w:r>
      <w:r w:rsidR="00BC25B2" w:rsidRPr="00123204">
        <w:rPr>
          <w:rFonts w:ascii="Times New Roman" w:hAnsi="Times New Roman" w:cs="Times New Roman"/>
          <w:color w:val="000000" w:themeColor="text1"/>
          <w:sz w:val="24"/>
          <w:szCs w:val="24"/>
          <w:lang w:val="en-GB"/>
        </w:rPr>
        <w:t xml:space="preserve"> for </w:t>
      </w:r>
      <w:r w:rsidR="00D96D3E" w:rsidRPr="00123204">
        <w:rPr>
          <w:rFonts w:ascii="Times New Roman" w:hAnsi="Times New Roman" w:cs="Times New Roman"/>
          <w:color w:val="000000" w:themeColor="text1"/>
          <w:sz w:val="24"/>
          <w:szCs w:val="24"/>
          <w:lang w:val="en-GB"/>
        </w:rPr>
        <w:t>e</w:t>
      </w:r>
      <w:r w:rsidRPr="00123204">
        <w:rPr>
          <w:rFonts w:ascii="Times New Roman" w:hAnsi="Times New Roman" w:cs="Times New Roman"/>
          <w:color w:val="000000" w:themeColor="text1"/>
          <w:sz w:val="24"/>
          <w:szCs w:val="24"/>
          <w:lang w:val="en-GB"/>
        </w:rPr>
        <w:t>vidence</w:t>
      </w:r>
      <w:r w:rsidR="00221875" w:rsidRPr="00123204">
        <w:rPr>
          <w:rFonts w:ascii="Times New Roman" w:hAnsi="Times New Roman" w:cs="Times New Roman"/>
          <w:color w:val="000000" w:themeColor="text1"/>
          <w:sz w:val="24"/>
          <w:szCs w:val="24"/>
          <w:lang w:val="en-GB"/>
        </w:rPr>
        <w:t>-</w:t>
      </w:r>
      <w:r w:rsidRPr="00123204">
        <w:rPr>
          <w:rFonts w:ascii="Times New Roman" w:hAnsi="Times New Roman" w:cs="Times New Roman"/>
          <w:color w:val="000000" w:themeColor="text1"/>
          <w:sz w:val="24"/>
          <w:szCs w:val="24"/>
          <w:lang w:val="en-GB"/>
        </w:rPr>
        <w:t>based medicine, F</w:t>
      </w:r>
      <w:r w:rsidR="00BC25B2" w:rsidRPr="00123204">
        <w:rPr>
          <w:rFonts w:ascii="Times New Roman" w:hAnsi="Times New Roman" w:cs="Times New Roman"/>
          <w:color w:val="000000" w:themeColor="text1"/>
          <w:sz w:val="24"/>
          <w:szCs w:val="24"/>
          <w:lang w:val="en-GB"/>
        </w:rPr>
        <w:t xml:space="preserve"> for </w:t>
      </w:r>
      <w:bookmarkStart w:id="1" w:name="_Hlk144291759"/>
      <w:r w:rsidR="00A9076D" w:rsidRPr="00123204">
        <w:rPr>
          <w:rFonts w:ascii="Times New Roman" w:hAnsi="Times New Roman" w:cs="Times New Roman"/>
          <w:color w:val="000000" w:themeColor="text1"/>
          <w:sz w:val="24"/>
          <w:szCs w:val="24"/>
          <w:lang w:val="en-GB"/>
        </w:rPr>
        <w:t>family-centric</w:t>
      </w:r>
      <w:r w:rsidRPr="00123204">
        <w:rPr>
          <w:rFonts w:ascii="Times New Roman" w:hAnsi="Times New Roman" w:cs="Times New Roman"/>
          <w:color w:val="000000" w:themeColor="text1"/>
          <w:sz w:val="24"/>
          <w:szCs w:val="24"/>
          <w:lang w:val="en-GB"/>
        </w:rPr>
        <w:t xml:space="preserve"> care model</w:t>
      </w:r>
      <w:bookmarkEnd w:id="1"/>
      <w:r w:rsidRPr="00123204">
        <w:rPr>
          <w:rFonts w:ascii="Times New Roman" w:hAnsi="Times New Roman" w:cs="Times New Roman"/>
          <w:color w:val="000000" w:themeColor="text1"/>
          <w:sz w:val="24"/>
          <w:szCs w:val="24"/>
          <w:lang w:val="en-GB"/>
        </w:rPr>
        <w:t xml:space="preserve">, </w:t>
      </w:r>
      <w:r w:rsidR="00221875" w:rsidRPr="00123204">
        <w:rPr>
          <w:rFonts w:ascii="Times New Roman" w:hAnsi="Times New Roman" w:cs="Times New Roman"/>
          <w:color w:val="000000" w:themeColor="text1"/>
          <w:sz w:val="24"/>
          <w:szCs w:val="24"/>
          <w:lang w:val="en-GB"/>
        </w:rPr>
        <w:t xml:space="preserve">and </w:t>
      </w:r>
      <w:r w:rsidRPr="00123204">
        <w:rPr>
          <w:rFonts w:ascii="Times New Roman" w:hAnsi="Times New Roman" w:cs="Times New Roman"/>
          <w:color w:val="000000" w:themeColor="text1"/>
          <w:sz w:val="24"/>
          <w:szCs w:val="24"/>
          <w:lang w:val="en-GB"/>
        </w:rPr>
        <w:t xml:space="preserve">G </w:t>
      </w:r>
      <w:r w:rsidR="00BC25B2" w:rsidRPr="00123204">
        <w:rPr>
          <w:rFonts w:ascii="Times New Roman" w:hAnsi="Times New Roman" w:cs="Times New Roman"/>
          <w:color w:val="000000" w:themeColor="text1"/>
          <w:sz w:val="24"/>
          <w:szCs w:val="24"/>
          <w:lang w:val="en-GB"/>
        </w:rPr>
        <w:t xml:space="preserve">for </w:t>
      </w:r>
      <w:r w:rsidR="00D96D3E" w:rsidRPr="00123204">
        <w:rPr>
          <w:rFonts w:ascii="Times New Roman" w:hAnsi="Times New Roman" w:cs="Times New Roman"/>
          <w:color w:val="000000" w:themeColor="text1"/>
          <w:sz w:val="24"/>
          <w:szCs w:val="24"/>
          <w:lang w:val="en-GB"/>
        </w:rPr>
        <w:t>g</w:t>
      </w:r>
      <w:r w:rsidRPr="00123204">
        <w:rPr>
          <w:rFonts w:ascii="Times New Roman" w:hAnsi="Times New Roman" w:cs="Times New Roman"/>
          <w:color w:val="000000" w:themeColor="text1"/>
          <w:sz w:val="24"/>
          <w:szCs w:val="24"/>
          <w:lang w:val="en-GB"/>
        </w:rPr>
        <w:t>enomics</w:t>
      </w:r>
      <w:r w:rsidR="00D96D3E" w:rsidRPr="00123204">
        <w:rPr>
          <w:rFonts w:ascii="Times New Roman" w:hAnsi="Times New Roman" w:cs="Times New Roman"/>
          <w:color w:val="000000" w:themeColor="text1"/>
          <w:sz w:val="24"/>
          <w:szCs w:val="24"/>
          <w:lang w:val="en-GB"/>
        </w:rPr>
        <w:t xml:space="preserve"> and precision medicine.</w:t>
      </w:r>
    </w:p>
    <w:p w14:paraId="6CE830C7" w14:textId="77777777" w:rsidR="00BC25B2" w:rsidRPr="00123204" w:rsidRDefault="00BC25B2">
      <w:pPr>
        <w:rPr>
          <w:rFonts w:ascii="Times New Roman" w:hAnsi="Times New Roman" w:cs="Times New Roman"/>
          <w:b/>
          <w:bCs/>
          <w:color w:val="000000" w:themeColor="text1"/>
          <w:sz w:val="24"/>
          <w:szCs w:val="24"/>
          <w:highlight w:val="lightGray"/>
          <w:lang w:val="en-GB"/>
        </w:rPr>
      </w:pPr>
      <w:r w:rsidRPr="00123204">
        <w:rPr>
          <w:rFonts w:ascii="Times New Roman" w:hAnsi="Times New Roman" w:cs="Times New Roman"/>
          <w:b/>
          <w:bCs/>
          <w:color w:val="000000" w:themeColor="text1"/>
          <w:sz w:val="24"/>
          <w:szCs w:val="24"/>
          <w:highlight w:val="lightGray"/>
          <w:lang w:val="en-GB"/>
        </w:rPr>
        <w:br w:type="page"/>
      </w:r>
    </w:p>
    <w:p w14:paraId="6D5E3B0E" w14:textId="0859824B" w:rsidR="00551CBA" w:rsidRPr="00915735" w:rsidRDefault="00995FE4" w:rsidP="00915735">
      <w:pPr>
        <w:spacing w:after="0" w:line="480" w:lineRule="auto"/>
        <w:jc w:val="both"/>
        <w:rPr>
          <w:rFonts w:ascii="Times New Roman" w:hAnsi="Times New Roman" w:cs="Times New Roman"/>
          <w:b/>
          <w:bCs/>
          <w:color w:val="000000" w:themeColor="text1"/>
          <w:sz w:val="24"/>
          <w:szCs w:val="24"/>
          <w:lang w:val="en-GB"/>
        </w:rPr>
      </w:pPr>
      <w:r w:rsidRPr="00915735">
        <w:rPr>
          <w:rFonts w:ascii="Times New Roman" w:hAnsi="Times New Roman" w:cs="Times New Roman"/>
          <w:b/>
          <w:bCs/>
          <w:color w:val="000000" w:themeColor="text1"/>
          <w:sz w:val="24"/>
          <w:szCs w:val="24"/>
          <w:lang w:val="en-GB"/>
        </w:rPr>
        <w:t>Artificial intelligence</w:t>
      </w:r>
    </w:p>
    <w:p w14:paraId="30936CF0" w14:textId="79B98F2F" w:rsidR="00E559EF" w:rsidRPr="00123204" w:rsidRDefault="003569E0" w:rsidP="00915735">
      <w:pPr>
        <w:spacing w:after="0" w:line="480" w:lineRule="auto"/>
        <w:ind w:firstLine="357"/>
        <w:jc w:val="both"/>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 xml:space="preserve">AI </w:t>
      </w:r>
      <w:r w:rsidR="001663B8" w:rsidRPr="00123204">
        <w:rPr>
          <w:rFonts w:ascii="Times New Roman" w:hAnsi="Times New Roman" w:cs="Times New Roman"/>
          <w:color w:val="000000" w:themeColor="text1"/>
          <w:sz w:val="24"/>
          <w:szCs w:val="24"/>
          <w:lang w:val="en-GB"/>
        </w:rPr>
        <w:t>refers to</w:t>
      </w:r>
      <w:r w:rsidRPr="00123204">
        <w:rPr>
          <w:rFonts w:ascii="Times New Roman" w:hAnsi="Times New Roman" w:cs="Times New Roman"/>
          <w:color w:val="000000" w:themeColor="text1"/>
          <w:sz w:val="24"/>
          <w:szCs w:val="24"/>
          <w:lang w:val="en-GB"/>
        </w:rPr>
        <w:t xml:space="preserve"> </w:t>
      </w:r>
      <w:r w:rsidR="00221875" w:rsidRPr="00123204">
        <w:rPr>
          <w:rFonts w:ascii="Times New Roman" w:hAnsi="Times New Roman" w:cs="Times New Roman"/>
          <w:color w:val="000000" w:themeColor="text1"/>
          <w:sz w:val="24"/>
          <w:szCs w:val="24"/>
          <w:lang w:val="en-GB"/>
        </w:rPr>
        <w:t>any technique</w:t>
      </w:r>
      <w:r w:rsidR="00BC25B2" w:rsidRPr="00123204">
        <w:rPr>
          <w:rFonts w:ascii="Times New Roman" w:hAnsi="Times New Roman" w:cs="Times New Roman"/>
          <w:color w:val="000000" w:themeColor="text1"/>
          <w:sz w:val="24"/>
          <w:szCs w:val="24"/>
          <w:lang w:val="en-GB"/>
        </w:rPr>
        <w:t xml:space="preserve"> which enables</w:t>
      </w:r>
      <w:r w:rsidRPr="00123204">
        <w:rPr>
          <w:rFonts w:ascii="Times New Roman" w:hAnsi="Times New Roman" w:cs="Times New Roman"/>
          <w:color w:val="000000" w:themeColor="text1"/>
          <w:sz w:val="24"/>
          <w:szCs w:val="24"/>
          <w:lang w:val="en-GB"/>
        </w:rPr>
        <w:t xml:space="preserve"> computers to mimic human behavio</w:t>
      </w:r>
      <w:r w:rsidR="00221875" w:rsidRPr="00123204">
        <w:rPr>
          <w:rFonts w:ascii="Times New Roman" w:hAnsi="Times New Roman" w:cs="Times New Roman"/>
          <w:color w:val="000000" w:themeColor="text1"/>
          <w:sz w:val="24"/>
          <w:szCs w:val="24"/>
          <w:lang w:val="en-GB"/>
        </w:rPr>
        <w:t>u</w:t>
      </w:r>
      <w:r w:rsidRPr="00123204">
        <w:rPr>
          <w:rFonts w:ascii="Times New Roman" w:hAnsi="Times New Roman" w:cs="Times New Roman"/>
          <w:color w:val="000000" w:themeColor="text1"/>
          <w:sz w:val="24"/>
          <w:szCs w:val="24"/>
          <w:lang w:val="en-GB"/>
        </w:rPr>
        <w:t>r</w:t>
      </w:r>
      <w:r w:rsidR="002229F8" w:rsidRPr="00123204">
        <w:rPr>
          <w:rFonts w:ascii="Times New Roman" w:hAnsi="Times New Roman" w:cs="Times New Roman"/>
          <w:color w:val="000000" w:themeColor="text1"/>
          <w:sz w:val="24"/>
          <w:szCs w:val="24"/>
          <w:lang w:val="en-GB"/>
        </w:rPr>
        <w:t>. It has</w:t>
      </w:r>
      <w:r w:rsidR="00E559EF" w:rsidRPr="00123204">
        <w:rPr>
          <w:rFonts w:ascii="Times New Roman" w:hAnsi="Times New Roman" w:cs="Times New Roman"/>
          <w:color w:val="000000" w:themeColor="text1"/>
          <w:sz w:val="24"/>
          <w:szCs w:val="24"/>
          <w:lang w:val="en-GB"/>
        </w:rPr>
        <w:t xml:space="preserve"> seamlessly</w:t>
      </w:r>
      <w:r w:rsidR="002229F8" w:rsidRPr="00123204">
        <w:rPr>
          <w:rFonts w:ascii="Times New Roman" w:hAnsi="Times New Roman" w:cs="Times New Roman"/>
          <w:color w:val="000000" w:themeColor="text1"/>
          <w:sz w:val="24"/>
          <w:szCs w:val="24"/>
          <w:lang w:val="en-GB"/>
        </w:rPr>
        <w:t xml:space="preserve"> </w:t>
      </w:r>
      <w:r w:rsidRPr="00123204">
        <w:rPr>
          <w:rFonts w:ascii="Times New Roman" w:hAnsi="Times New Roman" w:cs="Times New Roman"/>
          <w:color w:val="000000" w:themeColor="text1"/>
          <w:sz w:val="24"/>
          <w:szCs w:val="24"/>
          <w:lang w:val="en-GB"/>
        </w:rPr>
        <w:t>integrated into medical practice and research</w:t>
      </w:r>
      <w:r w:rsidR="000C4EB1" w:rsidRPr="00123204">
        <w:rPr>
          <w:rFonts w:ascii="Times New Roman" w:hAnsi="Times New Roman" w:cs="Times New Roman"/>
          <w:color w:val="000000" w:themeColor="text1"/>
          <w:sz w:val="24"/>
          <w:szCs w:val="24"/>
          <w:lang w:val="en-GB"/>
        </w:rPr>
        <w:fldChar w:fldCharType="begin"/>
      </w:r>
      <w:r w:rsidR="00123204" w:rsidRPr="00123204">
        <w:rPr>
          <w:rFonts w:ascii="Times New Roman" w:hAnsi="Times New Roman" w:cs="Times New Roman"/>
          <w:color w:val="000000" w:themeColor="text1"/>
          <w:sz w:val="24"/>
          <w:szCs w:val="24"/>
          <w:lang w:val="en-GB"/>
        </w:rPr>
        <w:instrText xml:space="preserve"> ADDIN ZOTERO_ITEM CSL_CITATION {"citationID":"rM7Q23Dr","properties":{"formattedCitation":"\\super 11\\nosupersub{}","plainCitation":"11","noteIndex":0},"citationItems":[{"id":2637,"uris":["http://zotero.org/users/5087649/items/FPPZRGTD"],"itemData":{"id":2637,"type":"article-journal","container-title":"Social Science &amp; Medicine","note":"publisher: Elsevier","page":"113172","source":"Google Scholar","title":"The ethics of AI in health care: a mapping review","title-short":"The ethics of AI in health care","volume":"260","author":[{"family":"Morley","given":"Jessica"},{"family":"Machado","given":"Caio CV"},{"family":"Burr","given":"Christopher"},{"family":"Cowls","given":"Josh"},{"family":"Joshi","given":"Indra"},{"family":"Taddeo","given":"Mariarosaria"},{"family":"Floridi","given":"Luciano"}],"issued":{"date-parts":[["2020"]]}}}],"schema":"https://github.com/citation-style-language/schema/raw/master/csl-citation.json"} </w:instrText>
      </w:r>
      <w:r w:rsidR="000C4EB1" w:rsidRPr="00123204">
        <w:rPr>
          <w:rFonts w:ascii="Times New Roman" w:hAnsi="Times New Roman" w:cs="Times New Roman"/>
          <w:color w:val="000000" w:themeColor="text1"/>
          <w:sz w:val="24"/>
          <w:szCs w:val="24"/>
          <w:lang w:val="en-GB"/>
        </w:rPr>
        <w:fldChar w:fldCharType="separate"/>
      </w:r>
      <w:r w:rsidR="00123204" w:rsidRPr="00123204">
        <w:rPr>
          <w:rFonts w:ascii="Times New Roman" w:hAnsi="Times New Roman" w:cs="Times New Roman"/>
          <w:color w:val="000000"/>
          <w:kern w:val="0"/>
          <w:sz w:val="24"/>
          <w:vertAlign w:val="superscript"/>
          <w:lang w:val="en-GB"/>
        </w:rPr>
        <w:t>11</w:t>
      </w:r>
      <w:r w:rsidR="000C4EB1" w:rsidRPr="00123204">
        <w:rPr>
          <w:rFonts w:ascii="Times New Roman" w:hAnsi="Times New Roman" w:cs="Times New Roman"/>
          <w:color w:val="000000" w:themeColor="text1"/>
          <w:sz w:val="24"/>
          <w:szCs w:val="24"/>
          <w:lang w:val="en-GB"/>
        </w:rPr>
        <w:fldChar w:fldCharType="end"/>
      </w:r>
      <w:r w:rsidR="00E559EF" w:rsidRPr="00123204">
        <w:rPr>
          <w:rFonts w:ascii="Times New Roman" w:hAnsi="Times New Roman" w:cs="Times New Roman"/>
          <w:color w:val="000000" w:themeColor="text1"/>
          <w:sz w:val="24"/>
          <w:szCs w:val="24"/>
          <w:lang w:val="en-GB"/>
        </w:rPr>
        <w:t xml:space="preserve">. </w:t>
      </w:r>
      <w:r w:rsidR="007C0535" w:rsidRPr="00123204">
        <w:rPr>
          <w:rFonts w:ascii="Times New Roman" w:hAnsi="Times New Roman" w:cs="Times New Roman"/>
          <w:color w:val="000000" w:themeColor="text1"/>
          <w:sz w:val="24"/>
          <w:szCs w:val="24"/>
          <w:lang w:val="en-GB"/>
        </w:rPr>
        <w:t>T</w:t>
      </w:r>
      <w:r w:rsidR="00E559EF" w:rsidRPr="00123204">
        <w:rPr>
          <w:rFonts w:ascii="Times New Roman" w:hAnsi="Times New Roman" w:cs="Times New Roman"/>
          <w:color w:val="000000" w:themeColor="text1"/>
          <w:sz w:val="24"/>
          <w:szCs w:val="24"/>
          <w:lang w:val="en-GB"/>
        </w:rPr>
        <w:t xml:space="preserve">he </w:t>
      </w:r>
      <w:r w:rsidRPr="00123204">
        <w:rPr>
          <w:rFonts w:ascii="Times New Roman" w:hAnsi="Times New Roman" w:cs="Times New Roman"/>
          <w:color w:val="000000" w:themeColor="text1"/>
          <w:sz w:val="24"/>
          <w:szCs w:val="24"/>
          <w:lang w:val="en-GB"/>
        </w:rPr>
        <w:t xml:space="preserve">term </w:t>
      </w:r>
      <w:r w:rsidR="00221875" w:rsidRPr="00123204">
        <w:rPr>
          <w:rFonts w:ascii="Times New Roman" w:hAnsi="Times New Roman" w:cs="Times New Roman"/>
          <w:color w:val="000000" w:themeColor="text1"/>
          <w:sz w:val="24"/>
          <w:szCs w:val="24"/>
          <w:lang w:val="en-GB"/>
        </w:rPr>
        <w:t>"</w:t>
      </w:r>
      <w:r w:rsidRPr="00123204">
        <w:rPr>
          <w:rFonts w:ascii="Times New Roman" w:hAnsi="Times New Roman" w:cs="Times New Roman"/>
          <w:color w:val="000000" w:themeColor="text1"/>
          <w:sz w:val="24"/>
          <w:szCs w:val="24"/>
          <w:lang w:val="en-GB"/>
        </w:rPr>
        <w:t>artificial intelligence</w:t>
      </w:r>
      <w:r w:rsidR="00221875" w:rsidRPr="00123204">
        <w:rPr>
          <w:rFonts w:ascii="Times New Roman" w:hAnsi="Times New Roman" w:cs="Times New Roman"/>
          <w:color w:val="000000" w:themeColor="text1"/>
          <w:sz w:val="24"/>
          <w:szCs w:val="24"/>
          <w:lang w:val="en-GB"/>
        </w:rPr>
        <w:t>"</w:t>
      </w:r>
      <w:r w:rsidRPr="00123204">
        <w:rPr>
          <w:rFonts w:ascii="Times New Roman" w:hAnsi="Times New Roman" w:cs="Times New Roman"/>
          <w:color w:val="000000" w:themeColor="text1"/>
          <w:sz w:val="24"/>
          <w:szCs w:val="24"/>
          <w:lang w:val="en-GB"/>
        </w:rPr>
        <w:t xml:space="preserve"> was </w:t>
      </w:r>
      <w:r w:rsidR="00E559EF" w:rsidRPr="00123204">
        <w:rPr>
          <w:rFonts w:ascii="Times New Roman" w:hAnsi="Times New Roman" w:cs="Times New Roman"/>
          <w:color w:val="000000" w:themeColor="text1"/>
          <w:sz w:val="24"/>
          <w:szCs w:val="24"/>
          <w:lang w:val="en-GB"/>
        </w:rPr>
        <w:t xml:space="preserve">first </w:t>
      </w:r>
      <w:r w:rsidR="001663B8" w:rsidRPr="00123204">
        <w:rPr>
          <w:rFonts w:ascii="Times New Roman" w:hAnsi="Times New Roman" w:cs="Times New Roman"/>
          <w:color w:val="000000" w:themeColor="text1"/>
          <w:sz w:val="24"/>
          <w:szCs w:val="24"/>
          <w:lang w:val="en-GB"/>
        </w:rPr>
        <w:t>coined</w:t>
      </w:r>
      <w:r w:rsidRPr="00123204">
        <w:rPr>
          <w:rFonts w:ascii="Times New Roman" w:hAnsi="Times New Roman" w:cs="Times New Roman"/>
          <w:color w:val="000000" w:themeColor="text1"/>
          <w:sz w:val="24"/>
          <w:szCs w:val="24"/>
          <w:lang w:val="en-GB"/>
        </w:rPr>
        <w:t xml:space="preserve"> by John </w:t>
      </w:r>
      <w:r w:rsidR="00C64A7C" w:rsidRPr="00123204">
        <w:rPr>
          <w:rFonts w:ascii="Times New Roman" w:hAnsi="Times New Roman" w:cs="Times New Roman"/>
          <w:color w:val="000000" w:themeColor="text1"/>
          <w:sz w:val="24"/>
          <w:szCs w:val="24"/>
          <w:lang w:val="en-GB"/>
        </w:rPr>
        <w:t>M</w:t>
      </w:r>
      <w:r w:rsidR="00974967" w:rsidRPr="00123204">
        <w:rPr>
          <w:rFonts w:ascii="Times New Roman" w:hAnsi="Times New Roman" w:cs="Times New Roman"/>
          <w:color w:val="000000" w:themeColor="text1"/>
          <w:sz w:val="24"/>
          <w:szCs w:val="24"/>
          <w:lang w:val="en-GB"/>
        </w:rPr>
        <w:t>c</w:t>
      </w:r>
      <w:r w:rsidR="00C64A7C" w:rsidRPr="00123204">
        <w:rPr>
          <w:rFonts w:ascii="Times New Roman" w:hAnsi="Times New Roman" w:cs="Times New Roman"/>
          <w:color w:val="000000" w:themeColor="text1"/>
          <w:sz w:val="24"/>
          <w:szCs w:val="24"/>
          <w:lang w:val="en-GB"/>
        </w:rPr>
        <w:t>C</w:t>
      </w:r>
      <w:r w:rsidR="00974967" w:rsidRPr="00123204">
        <w:rPr>
          <w:rFonts w:ascii="Times New Roman" w:hAnsi="Times New Roman" w:cs="Times New Roman"/>
          <w:color w:val="000000" w:themeColor="text1"/>
          <w:sz w:val="24"/>
          <w:szCs w:val="24"/>
          <w:lang w:val="en-GB"/>
        </w:rPr>
        <w:t>arthy</w:t>
      </w:r>
      <w:r w:rsidRPr="00123204">
        <w:rPr>
          <w:rFonts w:ascii="Times New Roman" w:hAnsi="Times New Roman" w:cs="Times New Roman"/>
          <w:color w:val="000000" w:themeColor="text1"/>
          <w:sz w:val="24"/>
          <w:szCs w:val="24"/>
          <w:lang w:val="en-GB"/>
        </w:rPr>
        <w:t>, an American scientist from the Massachusetts Institute of Technology</w:t>
      </w:r>
      <w:r w:rsidR="00C64A7C" w:rsidRPr="00123204">
        <w:rPr>
          <w:rFonts w:ascii="Times New Roman" w:hAnsi="Times New Roman" w:cs="Times New Roman"/>
          <w:color w:val="000000" w:themeColor="text1"/>
          <w:sz w:val="24"/>
          <w:szCs w:val="24"/>
          <w:lang w:val="en-GB"/>
        </w:rPr>
        <w:t xml:space="preserve"> </w:t>
      </w:r>
      <w:r w:rsidR="001062A4">
        <w:rPr>
          <w:rFonts w:ascii="Times New Roman" w:hAnsi="Times New Roman" w:cs="Times New Roman"/>
          <w:color w:val="000000" w:themeColor="text1"/>
          <w:sz w:val="24"/>
          <w:szCs w:val="24"/>
          <w:lang w:val="en-GB"/>
        </w:rPr>
        <w:t xml:space="preserve">in </w:t>
      </w:r>
      <w:r w:rsidR="00E559EF" w:rsidRPr="00123204">
        <w:rPr>
          <w:rFonts w:ascii="Times New Roman" w:hAnsi="Times New Roman" w:cs="Times New Roman"/>
          <w:color w:val="000000" w:themeColor="text1"/>
          <w:sz w:val="24"/>
          <w:szCs w:val="24"/>
          <w:lang w:val="en-GB"/>
        </w:rPr>
        <w:t>1956</w:t>
      </w:r>
      <w:r w:rsidRPr="00123204">
        <w:rPr>
          <w:rFonts w:ascii="Times New Roman" w:hAnsi="Times New Roman" w:cs="Times New Roman"/>
          <w:color w:val="000000" w:themeColor="text1"/>
          <w:sz w:val="24"/>
          <w:szCs w:val="24"/>
          <w:lang w:val="en-GB"/>
        </w:rPr>
        <w:t xml:space="preserve">. </w:t>
      </w:r>
      <w:r w:rsidR="00E559EF" w:rsidRPr="00123204">
        <w:rPr>
          <w:rFonts w:ascii="Times New Roman" w:hAnsi="Times New Roman" w:cs="Times New Roman"/>
          <w:color w:val="000000" w:themeColor="text1"/>
          <w:sz w:val="24"/>
          <w:szCs w:val="24"/>
          <w:lang w:val="en-GB"/>
        </w:rPr>
        <w:t xml:space="preserve">The growth of AI has exploded in the </w:t>
      </w:r>
      <w:r w:rsidR="007C0535" w:rsidRPr="00123204">
        <w:rPr>
          <w:rFonts w:ascii="Times New Roman" w:hAnsi="Times New Roman" w:cs="Times New Roman"/>
          <w:color w:val="000000" w:themeColor="text1"/>
          <w:sz w:val="24"/>
          <w:szCs w:val="24"/>
          <w:lang w:val="en-GB"/>
        </w:rPr>
        <w:t>last</w:t>
      </w:r>
      <w:r w:rsidR="00E559EF" w:rsidRPr="00123204">
        <w:rPr>
          <w:rFonts w:ascii="Times New Roman" w:hAnsi="Times New Roman" w:cs="Times New Roman"/>
          <w:color w:val="000000" w:themeColor="text1"/>
          <w:sz w:val="24"/>
          <w:szCs w:val="24"/>
          <w:lang w:val="en-GB"/>
        </w:rPr>
        <w:t xml:space="preserve"> few decades to the current AI dominance in all the major</w:t>
      </w:r>
      <w:r w:rsidR="007C0535" w:rsidRPr="00123204">
        <w:rPr>
          <w:rFonts w:ascii="Times New Roman" w:hAnsi="Times New Roman" w:cs="Times New Roman"/>
          <w:color w:val="000000" w:themeColor="text1"/>
          <w:sz w:val="24"/>
          <w:szCs w:val="24"/>
          <w:lang w:val="en-GB"/>
        </w:rPr>
        <w:t xml:space="preserve"> global</w:t>
      </w:r>
      <w:r w:rsidR="00E559EF" w:rsidRPr="00123204">
        <w:rPr>
          <w:rFonts w:ascii="Times New Roman" w:hAnsi="Times New Roman" w:cs="Times New Roman"/>
          <w:color w:val="000000" w:themeColor="text1"/>
          <w:sz w:val="24"/>
          <w:szCs w:val="24"/>
          <w:lang w:val="en-GB"/>
        </w:rPr>
        <w:t xml:space="preserve"> industries</w:t>
      </w:r>
      <w:r w:rsidRPr="00123204">
        <w:rPr>
          <w:rFonts w:ascii="Times New Roman" w:hAnsi="Times New Roman" w:cs="Times New Roman"/>
          <w:color w:val="000000" w:themeColor="text1"/>
          <w:sz w:val="24"/>
          <w:szCs w:val="24"/>
          <w:lang w:val="en-GB"/>
        </w:rPr>
        <w:t xml:space="preserve"> </w:t>
      </w:r>
      <w:r w:rsidR="00E559EF" w:rsidRPr="00123204">
        <w:rPr>
          <w:rFonts w:ascii="Times New Roman" w:hAnsi="Times New Roman" w:cs="Times New Roman"/>
          <w:color w:val="000000" w:themeColor="text1"/>
          <w:sz w:val="24"/>
          <w:szCs w:val="24"/>
          <w:lang w:val="en-GB"/>
        </w:rPr>
        <w:t xml:space="preserve">in </w:t>
      </w:r>
      <w:r w:rsidR="00221875" w:rsidRPr="00123204">
        <w:rPr>
          <w:rFonts w:ascii="Times New Roman" w:hAnsi="Times New Roman" w:cs="Times New Roman"/>
          <w:color w:val="000000" w:themeColor="text1"/>
          <w:sz w:val="24"/>
          <w:szCs w:val="24"/>
          <w:lang w:val="en-GB"/>
        </w:rPr>
        <w:t xml:space="preserve">the </w:t>
      </w:r>
      <w:r w:rsidR="00E559EF" w:rsidRPr="00123204">
        <w:rPr>
          <w:rFonts w:ascii="Times New Roman" w:hAnsi="Times New Roman" w:cs="Times New Roman"/>
          <w:color w:val="000000" w:themeColor="text1"/>
          <w:sz w:val="24"/>
          <w:szCs w:val="24"/>
          <w:lang w:val="en-GB"/>
        </w:rPr>
        <w:t>21</w:t>
      </w:r>
      <w:r w:rsidR="00E559EF" w:rsidRPr="00123204">
        <w:rPr>
          <w:rFonts w:ascii="Times New Roman" w:hAnsi="Times New Roman" w:cs="Times New Roman"/>
          <w:color w:val="000000" w:themeColor="text1"/>
          <w:sz w:val="24"/>
          <w:szCs w:val="24"/>
          <w:vertAlign w:val="superscript"/>
          <w:lang w:val="en-GB"/>
        </w:rPr>
        <w:t>st</w:t>
      </w:r>
      <w:r w:rsidR="00E559EF" w:rsidRPr="00123204">
        <w:rPr>
          <w:rFonts w:ascii="Times New Roman" w:hAnsi="Times New Roman" w:cs="Times New Roman"/>
          <w:color w:val="000000" w:themeColor="text1"/>
          <w:sz w:val="24"/>
          <w:szCs w:val="24"/>
          <w:lang w:val="en-GB"/>
        </w:rPr>
        <w:t xml:space="preserve"> century.</w:t>
      </w:r>
    </w:p>
    <w:p w14:paraId="689A51AB" w14:textId="54443CEA" w:rsidR="00F12476" w:rsidRPr="00123204" w:rsidRDefault="00221875" w:rsidP="00915735">
      <w:pPr>
        <w:spacing w:after="0" w:line="480" w:lineRule="auto"/>
        <w:ind w:firstLine="357"/>
        <w:jc w:val="both"/>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The u</w:t>
      </w:r>
      <w:r w:rsidR="003569E0" w:rsidRPr="00123204">
        <w:rPr>
          <w:rFonts w:ascii="Times New Roman" w:hAnsi="Times New Roman" w:cs="Times New Roman"/>
          <w:color w:val="000000" w:themeColor="text1"/>
          <w:sz w:val="24"/>
          <w:szCs w:val="24"/>
          <w:lang w:val="en-GB"/>
        </w:rPr>
        <w:t>se of A</w:t>
      </w:r>
      <w:r w:rsidR="00E559EF" w:rsidRPr="00123204">
        <w:rPr>
          <w:rFonts w:ascii="Times New Roman" w:hAnsi="Times New Roman" w:cs="Times New Roman"/>
          <w:color w:val="000000" w:themeColor="text1"/>
          <w:sz w:val="24"/>
          <w:szCs w:val="24"/>
          <w:lang w:val="en-GB"/>
        </w:rPr>
        <w:t>I</w:t>
      </w:r>
      <w:r w:rsidR="003569E0" w:rsidRPr="00123204">
        <w:rPr>
          <w:rFonts w:ascii="Times New Roman" w:hAnsi="Times New Roman" w:cs="Times New Roman"/>
          <w:color w:val="000000" w:themeColor="text1"/>
          <w:sz w:val="24"/>
          <w:szCs w:val="24"/>
          <w:lang w:val="en-GB"/>
        </w:rPr>
        <w:t xml:space="preserve"> in </w:t>
      </w:r>
      <w:r w:rsidRPr="00123204">
        <w:rPr>
          <w:rFonts w:ascii="Times New Roman" w:hAnsi="Times New Roman" w:cs="Times New Roman"/>
          <w:color w:val="000000" w:themeColor="text1"/>
          <w:sz w:val="24"/>
          <w:szCs w:val="24"/>
          <w:lang w:val="en-GB"/>
        </w:rPr>
        <w:t xml:space="preserve">the </w:t>
      </w:r>
      <w:r w:rsidR="003569E0" w:rsidRPr="00123204">
        <w:rPr>
          <w:rFonts w:ascii="Times New Roman" w:hAnsi="Times New Roman" w:cs="Times New Roman"/>
          <w:color w:val="000000" w:themeColor="text1"/>
          <w:sz w:val="24"/>
          <w:szCs w:val="24"/>
          <w:lang w:val="en-GB"/>
        </w:rPr>
        <w:t>healthcare industry has</w:t>
      </w:r>
      <w:r w:rsidR="00E559EF" w:rsidRPr="00123204">
        <w:rPr>
          <w:rFonts w:ascii="Times New Roman" w:hAnsi="Times New Roman" w:cs="Times New Roman"/>
          <w:color w:val="000000" w:themeColor="text1"/>
          <w:sz w:val="24"/>
          <w:szCs w:val="24"/>
          <w:lang w:val="en-GB"/>
        </w:rPr>
        <w:t xml:space="preserve"> </w:t>
      </w:r>
      <w:r w:rsidR="009E59E3" w:rsidRPr="00123204">
        <w:rPr>
          <w:rFonts w:ascii="Times New Roman" w:hAnsi="Times New Roman" w:cs="Times New Roman"/>
          <w:color w:val="000000" w:themeColor="text1"/>
          <w:sz w:val="24"/>
          <w:szCs w:val="24"/>
          <w:lang w:val="en-GB"/>
        </w:rPr>
        <w:t xml:space="preserve">had </w:t>
      </w:r>
      <w:r w:rsidR="003569E0" w:rsidRPr="00123204">
        <w:rPr>
          <w:rFonts w:ascii="Times New Roman" w:hAnsi="Times New Roman" w:cs="Times New Roman"/>
          <w:color w:val="000000" w:themeColor="text1"/>
          <w:sz w:val="24"/>
          <w:szCs w:val="24"/>
          <w:lang w:val="en-GB"/>
        </w:rPr>
        <w:t>far</w:t>
      </w:r>
      <w:r w:rsidRPr="00123204">
        <w:rPr>
          <w:rFonts w:ascii="Times New Roman" w:hAnsi="Times New Roman" w:cs="Times New Roman"/>
          <w:color w:val="000000" w:themeColor="text1"/>
          <w:sz w:val="24"/>
          <w:szCs w:val="24"/>
          <w:lang w:val="en-GB"/>
        </w:rPr>
        <w:t>-</w:t>
      </w:r>
      <w:r w:rsidR="003569E0" w:rsidRPr="00123204">
        <w:rPr>
          <w:rFonts w:ascii="Times New Roman" w:hAnsi="Times New Roman" w:cs="Times New Roman"/>
          <w:color w:val="000000" w:themeColor="text1"/>
          <w:sz w:val="24"/>
          <w:szCs w:val="24"/>
          <w:lang w:val="en-GB"/>
        </w:rPr>
        <w:t xml:space="preserve">reaching consequences. </w:t>
      </w:r>
      <w:r w:rsidR="00E559EF" w:rsidRPr="00123204">
        <w:rPr>
          <w:rFonts w:ascii="Times New Roman" w:hAnsi="Times New Roman" w:cs="Times New Roman"/>
          <w:color w:val="000000" w:themeColor="text1"/>
          <w:sz w:val="24"/>
          <w:szCs w:val="24"/>
          <w:lang w:val="en-GB"/>
        </w:rPr>
        <w:t xml:space="preserve">It </w:t>
      </w:r>
      <w:r w:rsidR="00F74504" w:rsidRPr="00123204">
        <w:rPr>
          <w:rFonts w:ascii="Times New Roman" w:hAnsi="Times New Roman" w:cs="Times New Roman"/>
          <w:color w:val="000000" w:themeColor="text1"/>
          <w:sz w:val="24"/>
          <w:szCs w:val="24"/>
          <w:lang w:val="en-GB"/>
        </w:rPr>
        <w:t>has provided</w:t>
      </w:r>
      <w:r w:rsidR="00E559EF" w:rsidRPr="00123204">
        <w:rPr>
          <w:rFonts w:ascii="Times New Roman" w:hAnsi="Times New Roman" w:cs="Times New Roman"/>
          <w:color w:val="000000" w:themeColor="text1"/>
          <w:sz w:val="24"/>
          <w:szCs w:val="24"/>
          <w:lang w:val="en-GB"/>
        </w:rPr>
        <w:t xml:space="preserve"> large</w:t>
      </w:r>
      <w:r w:rsidRPr="00123204">
        <w:rPr>
          <w:rFonts w:ascii="Times New Roman" w:hAnsi="Times New Roman" w:cs="Times New Roman"/>
          <w:color w:val="000000" w:themeColor="text1"/>
          <w:sz w:val="24"/>
          <w:szCs w:val="24"/>
          <w:lang w:val="en-GB"/>
        </w:rPr>
        <w:t>-</w:t>
      </w:r>
      <w:r w:rsidR="00E559EF" w:rsidRPr="00123204">
        <w:rPr>
          <w:rFonts w:ascii="Times New Roman" w:hAnsi="Times New Roman" w:cs="Times New Roman"/>
          <w:color w:val="000000" w:themeColor="text1"/>
          <w:sz w:val="24"/>
          <w:szCs w:val="24"/>
          <w:lang w:val="en-GB"/>
        </w:rPr>
        <w:t xml:space="preserve">scale data handling solutions such as </w:t>
      </w:r>
      <w:r w:rsidR="003569E0" w:rsidRPr="00123204">
        <w:rPr>
          <w:rFonts w:ascii="Times New Roman" w:hAnsi="Times New Roman" w:cs="Times New Roman"/>
          <w:color w:val="000000" w:themeColor="text1"/>
          <w:sz w:val="24"/>
          <w:szCs w:val="24"/>
          <w:shd w:val="clear" w:color="auto" w:fill="FFFFFF"/>
          <w:lang w:val="en-GB"/>
        </w:rPr>
        <w:t xml:space="preserve">electronic </w:t>
      </w:r>
      <w:r w:rsidR="00BE7252">
        <w:rPr>
          <w:rFonts w:ascii="Times New Roman" w:hAnsi="Times New Roman" w:cs="Times New Roman"/>
          <w:color w:val="000000" w:themeColor="text1"/>
          <w:sz w:val="24"/>
          <w:szCs w:val="24"/>
          <w:shd w:val="clear" w:color="auto" w:fill="FFFFFF"/>
          <w:lang w:val="en-GB"/>
        </w:rPr>
        <w:t xml:space="preserve">health </w:t>
      </w:r>
      <w:r w:rsidR="003569E0" w:rsidRPr="00123204">
        <w:rPr>
          <w:rFonts w:ascii="Times New Roman" w:hAnsi="Times New Roman" w:cs="Times New Roman"/>
          <w:color w:val="000000" w:themeColor="text1"/>
          <w:sz w:val="24"/>
          <w:szCs w:val="24"/>
          <w:shd w:val="clear" w:color="auto" w:fill="FFFFFF"/>
          <w:lang w:val="en-GB"/>
        </w:rPr>
        <w:t>records</w:t>
      </w:r>
      <w:r w:rsidR="00123204">
        <w:rPr>
          <w:rFonts w:ascii="Times New Roman" w:hAnsi="Times New Roman" w:cs="Times New Roman"/>
          <w:color w:val="000000" w:themeColor="text1"/>
          <w:sz w:val="24"/>
          <w:szCs w:val="24"/>
          <w:shd w:val="clear" w:color="auto" w:fill="FFFFFF"/>
          <w:lang w:val="en-GB"/>
        </w:rPr>
        <w:t xml:space="preserve"> (E</w:t>
      </w:r>
      <w:r w:rsidR="00BE7252">
        <w:rPr>
          <w:rFonts w:ascii="Times New Roman" w:hAnsi="Times New Roman" w:cs="Times New Roman"/>
          <w:color w:val="000000" w:themeColor="text1"/>
          <w:sz w:val="24"/>
          <w:szCs w:val="24"/>
          <w:shd w:val="clear" w:color="auto" w:fill="FFFFFF"/>
          <w:lang w:val="en-GB"/>
        </w:rPr>
        <w:t>HR</w:t>
      </w:r>
      <w:r w:rsidR="00123204">
        <w:rPr>
          <w:rFonts w:ascii="Times New Roman" w:hAnsi="Times New Roman" w:cs="Times New Roman"/>
          <w:color w:val="000000" w:themeColor="text1"/>
          <w:sz w:val="24"/>
          <w:szCs w:val="24"/>
          <w:shd w:val="clear" w:color="auto" w:fill="FFFFFF"/>
          <w:lang w:val="en-GB"/>
        </w:rPr>
        <w:t>)</w:t>
      </w:r>
      <w:r w:rsidR="003569E0" w:rsidRPr="00123204">
        <w:rPr>
          <w:rFonts w:ascii="Times New Roman" w:hAnsi="Times New Roman" w:cs="Times New Roman"/>
          <w:color w:val="000000" w:themeColor="text1"/>
          <w:sz w:val="24"/>
          <w:szCs w:val="24"/>
          <w:shd w:val="clear" w:color="auto" w:fill="FFFFFF"/>
          <w:lang w:val="en-GB"/>
        </w:rPr>
        <w:t>, medical big data</w:t>
      </w:r>
      <w:r w:rsidR="00F74504" w:rsidRPr="00123204">
        <w:rPr>
          <w:rFonts w:ascii="Times New Roman" w:hAnsi="Times New Roman" w:cs="Times New Roman"/>
          <w:color w:val="000000" w:themeColor="text1"/>
          <w:sz w:val="24"/>
          <w:szCs w:val="24"/>
          <w:shd w:val="clear" w:color="auto" w:fill="FFFFFF"/>
          <w:lang w:val="en-GB"/>
        </w:rPr>
        <w:t xml:space="preserve"> </w:t>
      </w:r>
      <w:r w:rsidR="00C64A7C" w:rsidRPr="00123204">
        <w:rPr>
          <w:rFonts w:ascii="Times New Roman" w:hAnsi="Times New Roman" w:cs="Times New Roman"/>
          <w:color w:val="000000" w:themeColor="text1"/>
          <w:sz w:val="24"/>
          <w:szCs w:val="24"/>
          <w:shd w:val="clear" w:color="auto" w:fill="FFFFFF"/>
          <w:lang w:val="en-GB"/>
        </w:rPr>
        <w:t>management</w:t>
      </w:r>
      <w:r w:rsidR="003569E0" w:rsidRPr="00123204">
        <w:rPr>
          <w:rFonts w:ascii="Times New Roman" w:hAnsi="Times New Roman" w:cs="Times New Roman"/>
          <w:color w:val="000000" w:themeColor="text1"/>
          <w:sz w:val="24"/>
          <w:szCs w:val="24"/>
          <w:shd w:val="clear" w:color="auto" w:fill="FFFFFF"/>
          <w:lang w:val="en-GB"/>
        </w:rPr>
        <w:t xml:space="preserve">, and </w:t>
      </w:r>
      <w:r w:rsidRPr="00123204">
        <w:rPr>
          <w:rFonts w:ascii="Times New Roman" w:hAnsi="Times New Roman" w:cs="Times New Roman"/>
          <w:color w:val="000000" w:themeColor="text1"/>
          <w:sz w:val="24"/>
          <w:szCs w:val="24"/>
          <w:shd w:val="clear" w:color="auto" w:fill="FFFFFF"/>
          <w:lang w:val="en-GB"/>
        </w:rPr>
        <w:t>innovative</w:t>
      </w:r>
      <w:r w:rsidR="003569E0" w:rsidRPr="00123204">
        <w:rPr>
          <w:rFonts w:ascii="Times New Roman" w:hAnsi="Times New Roman" w:cs="Times New Roman"/>
          <w:color w:val="000000" w:themeColor="text1"/>
          <w:sz w:val="24"/>
          <w:szCs w:val="24"/>
          <w:shd w:val="clear" w:color="auto" w:fill="FFFFFF"/>
          <w:lang w:val="en-GB"/>
        </w:rPr>
        <w:t xml:space="preserve"> health management systems</w:t>
      </w:r>
      <w:r w:rsidR="0045089C" w:rsidRPr="00123204">
        <w:rPr>
          <w:rFonts w:ascii="Times New Roman" w:hAnsi="Times New Roman" w:cs="Times New Roman"/>
          <w:color w:val="000000" w:themeColor="text1"/>
          <w:sz w:val="24"/>
          <w:szCs w:val="24"/>
          <w:shd w:val="clear" w:color="auto" w:fill="FFFFFF"/>
          <w:lang w:val="en-GB"/>
        </w:rPr>
        <w:fldChar w:fldCharType="begin"/>
      </w:r>
      <w:r w:rsidR="00123204" w:rsidRPr="00123204">
        <w:rPr>
          <w:rFonts w:ascii="Times New Roman" w:hAnsi="Times New Roman" w:cs="Times New Roman"/>
          <w:color w:val="000000" w:themeColor="text1"/>
          <w:sz w:val="24"/>
          <w:szCs w:val="24"/>
          <w:shd w:val="clear" w:color="auto" w:fill="FFFFFF"/>
          <w:lang w:val="en-GB"/>
        </w:rPr>
        <w:instrText xml:space="preserve"> ADDIN ZOTERO_ITEM CSL_CITATION {"citationID":"q1e5vocV","properties":{"formattedCitation":"\\super 12\\nosupersub{}","plainCitation":"12","noteIndex":0},"citationItems":[{"id":2643,"uris":["http://zotero.org/users/5087649/items/4VPL7NF9"],"itemData":{"id":2643,"type":"article-journal","container-title":"World Journal of Pediatrics","note":"publisher: Springer","page":"105–108","source":"Google Scholar","title":"Application of artificial intelligence in pediatrics: past, present and future","title-short":"Application of artificial intelligence in pediatrics","volume":"15","author":[{"family":"Shu","given":"Li-Qi"},{"family":"Sun","given":"Yi-Kan"},{"family":"Tan","given":"Lin-Hua"},{"family":"Shu","given":"Qiang"},{"family":"Chang","given":"Anthony C."}],"issued":{"date-parts":[["2019"]]}}}],"schema":"https://github.com/citation-style-language/schema/raw/master/csl-citation.json"} </w:instrText>
      </w:r>
      <w:r w:rsidR="0045089C" w:rsidRPr="00123204">
        <w:rPr>
          <w:rFonts w:ascii="Times New Roman" w:hAnsi="Times New Roman" w:cs="Times New Roman"/>
          <w:color w:val="000000" w:themeColor="text1"/>
          <w:sz w:val="24"/>
          <w:szCs w:val="24"/>
          <w:shd w:val="clear" w:color="auto" w:fill="FFFFFF"/>
          <w:lang w:val="en-GB"/>
        </w:rPr>
        <w:fldChar w:fldCharType="separate"/>
      </w:r>
      <w:r w:rsidR="00123204" w:rsidRPr="00123204">
        <w:rPr>
          <w:rFonts w:ascii="Times New Roman" w:hAnsi="Times New Roman" w:cs="Times New Roman"/>
          <w:color w:val="000000"/>
          <w:kern w:val="0"/>
          <w:sz w:val="24"/>
          <w:vertAlign w:val="superscript"/>
          <w:lang w:val="en-GB"/>
        </w:rPr>
        <w:t>12</w:t>
      </w:r>
      <w:r w:rsidR="0045089C" w:rsidRPr="00123204">
        <w:rPr>
          <w:rFonts w:ascii="Times New Roman" w:hAnsi="Times New Roman" w:cs="Times New Roman"/>
          <w:color w:val="000000" w:themeColor="text1"/>
          <w:sz w:val="24"/>
          <w:szCs w:val="24"/>
          <w:shd w:val="clear" w:color="auto" w:fill="FFFFFF"/>
          <w:lang w:val="en-GB"/>
        </w:rPr>
        <w:fldChar w:fldCharType="end"/>
      </w:r>
      <w:r w:rsidR="00E559EF" w:rsidRPr="00123204">
        <w:rPr>
          <w:rFonts w:ascii="Times New Roman" w:hAnsi="Times New Roman" w:cs="Times New Roman"/>
          <w:color w:val="000000" w:themeColor="text1"/>
          <w:sz w:val="24"/>
          <w:szCs w:val="24"/>
          <w:shd w:val="clear" w:color="auto" w:fill="FFFFFF"/>
          <w:lang w:val="en-GB"/>
        </w:rPr>
        <w:t xml:space="preserve">. </w:t>
      </w:r>
      <w:r w:rsidR="00C64A7C" w:rsidRPr="00123204">
        <w:rPr>
          <w:rFonts w:ascii="Times New Roman" w:hAnsi="Times New Roman" w:cs="Times New Roman"/>
          <w:color w:val="000000" w:themeColor="text1"/>
          <w:sz w:val="24"/>
          <w:szCs w:val="24"/>
          <w:shd w:val="clear" w:color="auto" w:fill="FFFFFF"/>
          <w:lang w:val="en-GB"/>
        </w:rPr>
        <w:t>AI-based</w:t>
      </w:r>
      <w:r w:rsidR="00F74504" w:rsidRPr="00123204">
        <w:rPr>
          <w:rFonts w:ascii="Times New Roman" w:hAnsi="Times New Roman" w:cs="Times New Roman"/>
          <w:color w:val="000000" w:themeColor="text1"/>
          <w:sz w:val="24"/>
          <w:szCs w:val="24"/>
          <w:shd w:val="clear" w:color="auto" w:fill="FFFFFF"/>
          <w:lang w:val="en-GB"/>
        </w:rPr>
        <w:t xml:space="preserve"> clinical </w:t>
      </w:r>
      <w:r w:rsidR="00E559EF" w:rsidRPr="00123204">
        <w:rPr>
          <w:rFonts w:ascii="Times New Roman" w:hAnsi="Times New Roman" w:cs="Times New Roman"/>
          <w:color w:val="000000" w:themeColor="text1"/>
          <w:sz w:val="24"/>
          <w:szCs w:val="24"/>
          <w:shd w:val="clear" w:color="auto" w:fill="FFFFFF"/>
          <w:lang w:val="en-GB"/>
        </w:rPr>
        <w:t>tools can augment conventional clinical decision</w:t>
      </w:r>
      <w:r w:rsidRPr="00123204">
        <w:rPr>
          <w:rFonts w:ascii="Times New Roman" w:hAnsi="Times New Roman" w:cs="Times New Roman"/>
          <w:color w:val="000000" w:themeColor="text1"/>
          <w:sz w:val="24"/>
          <w:szCs w:val="24"/>
          <w:shd w:val="clear" w:color="auto" w:fill="FFFFFF"/>
          <w:lang w:val="en-GB"/>
        </w:rPr>
        <w:t>-</w:t>
      </w:r>
      <w:r w:rsidR="00E559EF" w:rsidRPr="00123204">
        <w:rPr>
          <w:rFonts w:ascii="Times New Roman" w:hAnsi="Times New Roman" w:cs="Times New Roman"/>
          <w:color w:val="000000" w:themeColor="text1"/>
          <w:sz w:val="24"/>
          <w:szCs w:val="24"/>
          <w:shd w:val="clear" w:color="auto" w:fill="FFFFFF"/>
          <w:lang w:val="en-GB"/>
        </w:rPr>
        <w:t>making</w:t>
      </w:r>
      <w:r w:rsidR="0045089C" w:rsidRPr="00123204">
        <w:rPr>
          <w:rFonts w:ascii="Times New Roman" w:hAnsi="Times New Roman" w:cs="Times New Roman"/>
          <w:color w:val="000000" w:themeColor="text1"/>
          <w:sz w:val="24"/>
          <w:szCs w:val="24"/>
          <w:shd w:val="clear" w:color="auto" w:fill="FFFFFF"/>
          <w:lang w:val="en-GB"/>
        </w:rPr>
        <w:t xml:space="preserve"> in children</w:t>
      </w:r>
      <w:r w:rsidR="00E559EF" w:rsidRPr="00123204">
        <w:rPr>
          <w:rFonts w:ascii="Times New Roman" w:hAnsi="Times New Roman" w:cs="Times New Roman"/>
          <w:color w:val="000000" w:themeColor="text1"/>
          <w:sz w:val="24"/>
          <w:szCs w:val="24"/>
          <w:shd w:val="clear" w:color="auto" w:fill="FFFFFF"/>
          <w:lang w:val="en-GB"/>
        </w:rPr>
        <w:t xml:space="preserve"> by enhancing accuracy </w:t>
      </w:r>
      <w:r w:rsidR="00734B2E" w:rsidRPr="00123204">
        <w:rPr>
          <w:rFonts w:ascii="Times New Roman" w:hAnsi="Times New Roman" w:cs="Times New Roman"/>
          <w:color w:val="000000" w:themeColor="text1"/>
          <w:sz w:val="24"/>
          <w:szCs w:val="24"/>
          <w:shd w:val="clear" w:color="auto" w:fill="FFFFFF"/>
          <w:lang w:val="en-GB"/>
        </w:rPr>
        <w:t xml:space="preserve">and </w:t>
      </w:r>
      <w:r w:rsidR="00E559EF" w:rsidRPr="00123204">
        <w:rPr>
          <w:rFonts w:ascii="Times New Roman" w:hAnsi="Times New Roman" w:cs="Times New Roman"/>
          <w:color w:val="000000" w:themeColor="text1"/>
          <w:sz w:val="24"/>
          <w:szCs w:val="24"/>
          <w:shd w:val="clear" w:color="auto" w:fill="FFFFFF"/>
          <w:lang w:val="en-GB"/>
        </w:rPr>
        <w:t>standardi</w:t>
      </w:r>
      <w:r w:rsidRPr="00123204">
        <w:rPr>
          <w:rFonts w:ascii="Times New Roman" w:hAnsi="Times New Roman" w:cs="Times New Roman"/>
          <w:color w:val="000000" w:themeColor="text1"/>
          <w:sz w:val="24"/>
          <w:szCs w:val="24"/>
          <w:shd w:val="clear" w:color="auto" w:fill="FFFFFF"/>
          <w:lang w:val="en-GB"/>
        </w:rPr>
        <w:t>s</w:t>
      </w:r>
      <w:r w:rsidR="00E559EF" w:rsidRPr="00123204">
        <w:rPr>
          <w:rFonts w:ascii="Times New Roman" w:hAnsi="Times New Roman" w:cs="Times New Roman"/>
          <w:color w:val="000000" w:themeColor="text1"/>
          <w:sz w:val="24"/>
          <w:szCs w:val="24"/>
          <w:shd w:val="clear" w:color="auto" w:fill="FFFFFF"/>
          <w:lang w:val="en-GB"/>
        </w:rPr>
        <w:t>ation</w:t>
      </w:r>
      <w:r w:rsidR="0045089C" w:rsidRPr="00123204">
        <w:rPr>
          <w:rFonts w:ascii="Times New Roman" w:hAnsi="Times New Roman" w:cs="Times New Roman"/>
          <w:color w:val="000000" w:themeColor="text1"/>
          <w:sz w:val="24"/>
          <w:szCs w:val="24"/>
          <w:shd w:val="clear" w:color="auto" w:fill="FFFFFF"/>
          <w:lang w:val="en-GB"/>
        </w:rPr>
        <w:fldChar w:fldCharType="begin"/>
      </w:r>
      <w:r w:rsidR="00123204" w:rsidRPr="00123204">
        <w:rPr>
          <w:rFonts w:ascii="Times New Roman" w:hAnsi="Times New Roman" w:cs="Times New Roman"/>
          <w:color w:val="000000" w:themeColor="text1"/>
          <w:sz w:val="24"/>
          <w:szCs w:val="24"/>
          <w:shd w:val="clear" w:color="auto" w:fill="FFFFFF"/>
          <w:lang w:val="en-GB"/>
        </w:rPr>
        <w:instrText xml:space="preserve"> ADDIN ZOTERO_ITEM CSL_CITATION {"citationID":"9N68wjor","properties":{"formattedCitation":"\\super 13,14\\nosupersub{}","plainCitation":"13,14","noteIndex":0},"citationItems":[{"id":2648,"uris":["http://zotero.org/users/5087649/items/J3RMKQ4W"],"itemData":{"id":2648,"type":"article-journal","container-title":"World Journal of Pediatrics","note":"publisher: Springer","page":"105–108","source":"Google Scholar","title":"Application of artificial intelligence in pediatrics: past, present and future","title-short":"Application of artificial intelligence in pediatrics","volume":"15","author":[{"family":"Shu","given":"Li-Qi"},{"family":"Sun","given":"Yi-Kan"},{"family":"Tan","given":"Lin-Hua"},{"family":"Shu","given":"Qiang"},{"family":"Chang","given":"Anthony C."}],"issued":{"date-parts":[["2019"]]}}},{"id":2598,"uris":["http://zotero.org/users/5087649/items/PHJQG4TU"],"itemData":{"id":2598,"type":"chapter","container-title":"Clinical engineering handbook","page":"556–568","publisher":"Elsevier","source":"Google Scholar","title":"Artificial intelligence in medical devices and clinical decision support systems","author":[{"family":"Sloane","given":"Elliot B."},{"family":"Silva","given":"Ricardo J."}],"issued":{"date-parts":[["2020"]]}}}],"schema":"https://github.com/citation-style-language/schema/raw/master/csl-citation.json"} </w:instrText>
      </w:r>
      <w:r w:rsidR="0045089C" w:rsidRPr="00123204">
        <w:rPr>
          <w:rFonts w:ascii="Times New Roman" w:hAnsi="Times New Roman" w:cs="Times New Roman"/>
          <w:color w:val="000000" w:themeColor="text1"/>
          <w:sz w:val="24"/>
          <w:szCs w:val="24"/>
          <w:shd w:val="clear" w:color="auto" w:fill="FFFFFF"/>
          <w:lang w:val="en-GB"/>
        </w:rPr>
        <w:fldChar w:fldCharType="separate"/>
      </w:r>
      <w:r w:rsidR="00123204" w:rsidRPr="00123204">
        <w:rPr>
          <w:rFonts w:ascii="Times New Roman" w:hAnsi="Times New Roman" w:cs="Times New Roman"/>
          <w:color w:val="000000"/>
          <w:kern w:val="0"/>
          <w:sz w:val="24"/>
          <w:vertAlign w:val="superscript"/>
          <w:lang w:val="en-GB"/>
        </w:rPr>
        <w:t>13,14</w:t>
      </w:r>
      <w:r w:rsidR="0045089C" w:rsidRPr="00123204">
        <w:rPr>
          <w:rFonts w:ascii="Times New Roman" w:hAnsi="Times New Roman" w:cs="Times New Roman"/>
          <w:color w:val="000000" w:themeColor="text1"/>
          <w:sz w:val="24"/>
          <w:szCs w:val="24"/>
          <w:shd w:val="clear" w:color="auto" w:fill="FFFFFF"/>
          <w:lang w:val="en-GB"/>
        </w:rPr>
        <w:fldChar w:fldCharType="end"/>
      </w:r>
      <w:r w:rsidR="00E559EF" w:rsidRPr="00123204">
        <w:rPr>
          <w:rFonts w:ascii="Times New Roman" w:hAnsi="Times New Roman" w:cs="Times New Roman"/>
          <w:color w:val="000000" w:themeColor="text1"/>
          <w:sz w:val="24"/>
          <w:szCs w:val="24"/>
          <w:shd w:val="clear" w:color="auto" w:fill="FFFFFF"/>
          <w:lang w:val="en-GB"/>
        </w:rPr>
        <w:t xml:space="preserve">. </w:t>
      </w:r>
    </w:p>
    <w:p w14:paraId="6E9DDA0F" w14:textId="44F22540" w:rsidR="00734B2E" w:rsidRPr="00123204" w:rsidRDefault="0045089C" w:rsidP="00915735">
      <w:pPr>
        <w:spacing w:after="0" w:line="480" w:lineRule="auto"/>
        <w:ind w:firstLine="357"/>
        <w:jc w:val="both"/>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 xml:space="preserve">One of the </w:t>
      </w:r>
      <w:r w:rsidR="00F74504" w:rsidRPr="00123204">
        <w:rPr>
          <w:rFonts w:ascii="Times New Roman" w:hAnsi="Times New Roman" w:cs="Times New Roman"/>
          <w:color w:val="000000" w:themeColor="text1"/>
          <w:sz w:val="24"/>
          <w:szCs w:val="24"/>
          <w:lang w:val="en-GB"/>
        </w:rPr>
        <w:t>m</w:t>
      </w:r>
      <w:r w:rsidR="001663B8" w:rsidRPr="00123204">
        <w:rPr>
          <w:rFonts w:ascii="Times New Roman" w:hAnsi="Times New Roman" w:cs="Times New Roman"/>
          <w:color w:val="000000" w:themeColor="text1"/>
          <w:sz w:val="24"/>
          <w:szCs w:val="24"/>
          <w:lang w:val="en-GB"/>
        </w:rPr>
        <w:t xml:space="preserve">ost widely </w:t>
      </w:r>
      <w:r w:rsidR="00F74504" w:rsidRPr="00123204">
        <w:rPr>
          <w:rFonts w:ascii="Times New Roman" w:hAnsi="Times New Roman" w:cs="Times New Roman"/>
          <w:color w:val="000000" w:themeColor="text1"/>
          <w:sz w:val="24"/>
          <w:szCs w:val="24"/>
          <w:lang w:val="en-GB"/>
        </w:rPr>
        <w:t>used</w:t>
      </w:r>
      <w:r w:rsidR="001663B8" w:rsidRPr="00123204">
        <w:rPr>
          <w:rFonts w:ascii="Times New Roman" w:hAnsi="Times New Roman" w:cs="Times New Roman"/>
          <w:color w:val="000000" w:themeColor="text1"/>
          <w:sz w:val="24"/>
          <w:szCs w:val="24"/>
          <w:lang w:val="en-GB"/>
        </w:rPr>
        <w:t xml:space="preserve"> AI </w:t>
      </w:r>
      <w:r w:rsidR="00123204">
        <w:rPr>
          <w:rFonts w:ascii="Times New Roman" w:hAnsi="Times New Roman" w:cs="Times New Roman"/>
          <w:color w:val="000000" w:themeColor="text1"/>
          <w:sz w:val="24"/>
          <w:szCs w:val="24"/>
          <w:lang w:val="en-GB"/>
        </w:rPr>
        <w:t>tools</w:t>
      </w:r>
      <w:r w:rsidR="001663B8" w:rsidRPr="00123204">
        <w:rPr>
          <w:rFonts w:ascii="Times New Roman" w:hAnsi="Times New Roman" w:cs="Times New Roman"/>
          <w:color w:val="000000" w:themeColor="text1"/>
          <w:sz w:val="24"/>
          <w:szCs w:val="24"/>
          <w:lang w:val="en-GB"/>
        </w:rPr>
        <w:t xml:space="preserve"> is </w:t>
      </w:r>
      <w:r w:rsidR="002E7200" w:rsidRPr="00123204">
        <w:rPr>
          <w:rFonts w:ascii="Times New Roman" w:hAnsi="Times New Roman" w:cs="Times New Roman"/>
          <w:color w:val="000000" w:themeColor="text1"/>
          <w:sz w:val="24"/>
          <w:szCs w:val="24"/>
          <w:lang w:val="en-GB"/>
        </w:rPr>
        <w:t>ChatGPT</w:t>
      </w:r>
      <w:r w:rsidR="00123204">
        <w:rPr>
          <w:rFonts w:ascii="Times New Roman" w:hAnsi="Times New Roman" w:cs="Times New Roman"/>
          <w:color w:val="000000" w:themeColor="text1"/>
          <w:sz w:val="24"/>
          <w:szCs w:val="24"/>
          <w:lang w:val="en-GB"/>
        </w:rPr>
        <w:t>,</w:t>
      </w:r>
      <w:r w:rsidR="002E7200" w:rsidRPr="00123204">
        <w:rPr>
          <w:rFonts w:ascii="Times New Roman" w:hAnsi="Times New Roman" w:cs="Times New Roman"/>
          <w:color w:val="000000" w:themeColor="text1"/>
          <w:sz w:val="24"/>
          <w:szCs w:val="24"/>
          <w:lang w:val="en-GB"/>
        </w:rPr>
        <w:t xml:space="preserve"> </w:t>
      </w:r>
      <w:r w:rsidR="001663B8" w:rsidRPr="00123204">
        <w:rPr>
          <w:rFonts w:ascii="Times New Roman" w:hAnsi="Times New Roman" w:cs="Times New Roman"/>
          <w:color w:val="000000" w:themeColor="text1"/>
          <w:sz w:val="24"/>
          <w:szCs w:val="24"/>
          <w:lang w:val="en-GB"/>
        </w:rPr>
        <w:t xml:space="preserve">which is </w:t>
      </w:r>
      <w:r w:rsidRPr="00123204">
        <w:rPr>
          <w:rFonts w:ascii="Times New Roman" w:hAnsi="Times New Roman" w:cs="Times New Roman"/>
          <w:color w:val="000000" w:themeColor="text1"/>
          <w:sz w:val="24"/>
          <w:szCs w:val="24"/>
          <w:lang w:val="en-GB"/>
        </w:rPr>
        <w:t xml:space="preserve">a </w:t>
      </w:r>
      <w:r w:rsidR="001663B8" w:rsidRPr="00123204">
        <w:rPr>
          <w:rFonts w:ascii="Times New Roman" w:hAnsi="Times New Roman" w:cs="Times New Roman"/>
          <w:color w:val="000000" w:themeColor="text1"/>
          <w:sz w:val="24"/>
          <w:szCs w:val="24"/>
          <w:lang w:val="en-GB"/>
        </w:rPr>
        <w:t>language-processing tool</w:t>
      </w:r>
      <w:r w:rsidR="00123204">
        <w:rPr>
          <w:rFonts w:ascii="Times New Roman" w:hAnsi="Times New Roman" w:cs="Times New Roman"/>
          <w:color w:val="000000" w:themeColor="text1"/>
          <w:sz w:val="24"/>
          <w:szCs w:val="24"/>
          <w:lang w:val="en-GB"/>
        </w:rPr>
        <w:t xml:space="preserve"> (LPL)</w:t>
      </w:r>
      <w:r w:rsidR="001663B8" w:rsidRPr="00123204">
        <w:rPr>
          <w:rFonts w:ascii="Times New Roman" w:hAnsi="Times New Roman" w:cs="Times New Roman"/>
          <w:color w:val="000000" w:themeColor="text1"/>
          <w:sz w:val="24"/>
          <w:szCs w:val="24"/>
          <w:lang w:val="en-GB"/>
        </w:rPr>
        <w:t xml:space="preserve"> with </w:t>
      </w:r>
      <w:r w:rsidR="00F74504" w:rsidRPr="00123204">
        <w:rPr>
          <w:rFonts w:ascii="Times New Roman" w:hAnsi="Times New Roman" w:cs="Times New Roman"/>
          <w:color w:val="000000" w:themeColor="text1"/>
          <w:sz w:val="24"/>
          <w:szCs w:val="24"/>
          <w:lang w:val="en-GB"/>
        </w:rPr>
        <w:t xml:space="preserve">an </w:t>
      </w:r>
      <w:r w:rsidR="001663B8" w:rsidRPr="00123204">
        <w:rPr>
          <w:rFonts w:ascii="Times New Roman" w:hAnsi="Times New Roman" w:cs="Times New Roman"/>
          <w:color w:val="000000" w:themeColor="text1"/>
          <w:sz w:val="24"/>
          <w:szCs w:val="24"/>
          <w:lang w:val="en-GB"/>
        </w:rPr>
        <w:t xml:space="preserve">unsupervised </w:t>
      </w:r>
      <w:r w:rsidR="00BE7252">
        <w:rPr>
          <w:rFonts w:ascii="Times New Roman" w:hAnsi="Times New Roman" w:cs="Times New Roman"/>
          <w:color w:val="000000" w:themeColor="text1"/>
          <w:sz w:val="24"/>
          <w:szCs w:val="24"/>
          <w:lang w:val="en-GB"/>
        </w:rPr>
        <w:t xml:space="preserve">ML </w:t>
      </w:r>
      <w:r w:rsidR="00F74504" w:rsidRPr="00123204">
        <w:rPr>
          <w:rFonts w:ascii="Times New Roman" w:hAnsi="Times New Roman" w:cs="Times New Roman"/>
          <w:color w:val="000000" w:themeColor="text1"/>
          <w:sz w:val="24"/>
          <w:szCs w:val="24"/>
          <w:lang w:val="en-GB"/>
        </w:rPr>
        <w:t>algorithm</w:t>
      </w:r>
      <w:r w:rsidR="001663B8" w:rsidRPr="00123204">
        <w:rPr>
          <w:rFonts w:ascii="Times New Roman" w:hAnsi="Times New Roman" w:cs="Times New Roman"/>
          <w:color w:val="000000" w:themeColor="text1"/>
          <w:sz w:val="24"/>
          <w:szCs w:val="24"/>
          <w:lang w:val="en-GB"/>
        </w:rPr>
        <w:t xml:space="preserve"> for unstructured and </w:t>
      </w:r>
      <w:r w:rsidR="002E7200" w:rsidRPr="00123204">
        <w:rPr>
          <w:rFonts w:ascii="Times New Roman" w:hAnsi="Times New Roman" w:cs="Times New Roman"/>
          <w:color w:val="000000" w:themeColor="text1"/>
          <w:sz w:val="24"/>
          <w:szCs w:val="24"/>
          <w:lang w:val="en-GB"/>
        </w:rPr>
        <w:t>unlabelled</w:t>
      </w:r>
      <w:r w:rsidR="001663B8" w:rsidRPr="00123204">
        <w:rPr>
          <w:rFonts w:ascii="Times New Roman" w:hAnsi="Times New Roman" w:cs="Times New Roman"/>
          <w:color w:val="000000" w:themeColor="text1"/>
          <w:sz w:val="24"/>
          <w:szCs w:val="24"/>
          <w:lang w:val="en-GB"/>
        </w:rPr>
        <w:t xml:space="preserve"> data. It is </w:t>
      </w:r>
      <w:r w:rsidR="003569E0" w:rsidRPr="00123204">
        <w:rPr>
          <w:rFonts w:ascii="Times New Roman" w:hAnsi="Times New Roman" w:cs="Times New Roman"/>
          <w:color w:val="000000" w:themeColor="text1"/>
          <w:sz w:val="24"/>
          <w:szCs w:val="24"/>
          <w:lang w:val="en-GB"/>
        </w:rPr>
        <w:t xml:space="preserve">currently being </w:t>
      </w:r>
      <w:r w:rsidR="00123204">
        <w:rPr>
          <w:rFonts w:ascii="Times New Roman" w:hAnsi="Times New Roman" w:cs="Times New Roman"/>
          <w:color w:val="000000" w:themeColor="text1"/>
          <w:sz w:val="24"/>
          <w:szCs w:val="24"/>
          <w:lang w:val="en-GB"/>
        </w:rPr>
        <w:t>used and misused in multiple aspects of health care, such as literature search, analysis and summarising large volumes</w:t>
      </w:r>
      <w:r w:rsidR="001663B8" w:rsidRPr="00123204">
        <w:rPr>
          <w:rFonts w:ascii="Times New Roman" w:hAnsi="Times New Roman" w:cs="Times New Roman"/>
          <w:color w:val="000000" w:themeColor="text1"/>
          <w:sz w:val="24"/>
          <w:szCs w:val="24"/>
          <w:lang w:val="en-GB"/>
        </w:rPr>
        <w:t xml:space="preserve"> </w:t>
      </w:r>
      <w:r w:rsidR="003569E0" w:rsidRPr="00123204">
        <w:rPr>
          <w:rFonts w:ascii="Times New Roman" w:hAnsi="Times New Roman" w:cs="Times New Roman"/>
          <w:color w:val="000000" w:themeColor="text1"/>
          <w:sz w:val="24"/>
          <w:szCs w:val="24"/>
          <w:lang w:val="en-GB"/>
        </w:rPr>
        <w:t>of data,</w:t>
      </w:r>
      <w:r w:rsidR="00F74504" w:rsidRPr="00123204">
        <w:rPr>
          <w:rFonts w:ascii="Times New Roman" w:hAnsi="Times New Roman" w:cs="Times New Roman"/>
          <w:color w:val="000000" w:themeColor="text1"/>
          <w:sz w:val="24"/>
          <w:szCs w:val="24"/>
          <w:lang w:val="en-GB"/>
        </w:rPr>
        <w:t xml:space="preserve"> preparation</w:t>
      </w:r>
      <w:r w:rsidR="009E59E3" w:rsidRPr="00123204">
        <w:rPr>
          <w:rFonts w:ascii="Times New Roman" w:hAnsi="Times New Roman" w:cs="Times New Roman"/>
          <w:color w:val="000000" w:themeColor="text1"/>
          <w:sz w:val="24"/>
          <w:szCs w:val="24"/>
          <w:lang w:val="en-GB"/>
        </w:rPr>
        <w:t xml:space="preserve"> of manuscripts</w:t>
      </w:r>
      <w:r w:rsidR="00F74504" w:rsidRPr="00123204">
        <w:rPr>
          <w:rFonts w:ascii="Times New Roman" w:hAnsi="Times New Roman" w:cs="Times New Roman"/>
          <w:color w:val="000000" w:themeColor="text1"/>
          <w:sz w:val="24"/>
          <w:szCs w:val="24"/>
          <w:lang w:val="en-GB"/>
        </w:rPr>
        <w:t xml:space="preserve"> and</w:t>
      </w:r>
      <w:r w:rsidR="003569E0" w:rsidRPr="00123204">
        <w:rPr>
          <w:rFonts w:ascii="Times New Roman" w:hAnsi="Times New Roman" w:cs="Times New Roman"/>
          <w:color w:val="000000" w:themeColor="text1"/>
          <w:sz w:val="24"/>
          <w:szCs w:val="24"/>
          <w:lang w:val="en-GB"/>
        </w:rPr>
        <w:t xml:space="preserve"> clinical research projects</w:t>
      </w:r>
      <w:r w:rsidRPr="00123204">
        <w:rPr>
          <w:rFonts w:ascii="Times New Roman" w:hAnsi="Times New Roman" w:cs="Times New Roman"/>
          <w:color w:val="000000" w:themeColor="text1"/>
          <w:sz w:val="24"/>
          <w:szCs w:val="24"/>
          <w:lang w:val="en-GB"/>
        </w:rPr>
        <w:fldChar w:fldCharType="begin"/>
      </w:r>
      <w:r w:rsidR="00123204" w:rsidRPr="00123204">
        <w:rPr>
          <w:rFonts w:ascii="Times New Roman" w:hAnsi="Times New Roman" w:cs="Times New Roman"/>
          <w:color w:val="000000" w:themeColor="text1"/>
          <w:sz w:val="24"/>
          <w:szCs w:val="24"/>
          <w:lang w:val="en-GB"/>
        </w:rPr>
        <w:instrText xml:space="preserve"> ADDIN ZOTERO_ITEM CSL_CITATION {"citationID":"L2BRm7tE","properties":{"formattedCitation":"\\super 15,16\\nosupersub{}","plainCitation":"15,16","noteIndex":0},"citationItems":[{"id":2652,"uris":["http://zotero.org/users/5087649/items/IHYFG2DP"],"itemData":{"id":2652,"type":"article-journal","container-title":"Children","issue":"4","note":"publisher: MDPI","page":"757","source":"Google Scholar","title":"May Artificial Intelligence Influence Future Pediatric Research?—The Case of ChatGPT","title-short":"May Artificial Intelligence Influence Future Pediatric Research?","volume":"10","author":[{"family":"Corsello","given":"Antonio"},{"family":"Santangelo","given":"Andrea"}],"issued":{"date-parts":[["2023"]]}}},{"id":2653,"uris":["http://zotero.org/users/5087649/items/GM8R9ZYG"],"itemData":{"id":2653,"type":"article-journal","container-title":"Journal of Pediatric Surgery","note":"publisher: Elsevier","source":"Google Scholar","title":"Revolutionizing Healthcare with ChatGPT: An Early Exploration of an AI Language Model’s Impact on Medicine at Large and its Role in Pediatric Surgery","title-short":"Revolutionizing Healthcare with ChatGPT","author":[{"family":"Xiao","given":"David"},{"family":"Meyers","given":"Patrick"},{"family":"Upperman","given":"Jeffrey S."},{"family":"Robinson","given":"Jamie R."}],"issued":{"date-parts":[["2023"]]}}}],"schema":"https://github.com/citation-style-language/schema/raw/master/csl-citation.json"} </w:instrText>
      </w:r>
      <w:r w:rsidRPr="00123204">
        <w:rPr>
          <w:rFonts w:ascii="Times New Roman" w:hAnsi="Times New Roman" w:cs="Times New Roman"/>
          <w:color w:val="000000" w:themeColor="text1"/>
          <w:sz w:val="24"/>
          <w:szCs w:val="24"/>
          <w:lang w:val="en-GB"/>
        </w:rPr>
        <w:fldChar w:fldCharType="separate"/>
      </w:r>
      <w:r w:rsidR="00123204" w:rsidRPr="00123204">
        <w:rPr>
          <w:rFonts w:ascii="Times New Roman" w:hAnsi="Times New Roman" w:cs="Times New Roman"/>
          <w:color w:val="000000"/>
          <w:kern w:val="0"/>
          <w:sz w:val="24"/>
          <w:vertAlign w:val="superscript"/>
          <w:lang w:val="en-GB"/>
        </w:rPr>
        <w:t>15,16</w:t>
      </w:r>
      <w:r w:rsidRPr="00123204">
        <w:rPr>
          <w:rFonts w:ascii="Times New Roman" w:hAnsi="Times New Roman" w:cs="Times New Roman"/>
          <w:color w:val="000000" w:themeColor="text1"/>
          <w:sz w:val="24"/>
          <w:szCs w:val="24"/>
          <w:lang w:val="en-GB"/>
        </w:rPr>
        <w:fldChar w:fldCharType="end"/>
      </w:r>
      <w:r w:rsidR="003569E0" w:rsidRPr="00123204">
        <w:rPr>
          <w:rFonts w:ascii="Times New Roman" w:hAnsi="Times New Roman" w:cs="Times New Roman"/>
          <w:color w:val="000000" w:themeColor="text1"/>
          <w:sz w:val="24"/>
          <w:szCs w:val="24"/>
          <w:lang w:val="en-GB"/>
        </w:rPr>
        <w:t xml:space="preserve">. </w:t>
      </w:r>
    </w:p>
    <w:p w14:paraId="07898A53" w14:textId="5699B8D7" w:rsidR="003569E0" w:rsidRPr="00123204" w:rsidRDefault="001663B8" w:rsidP="00A9076D">
      <w:pPr>
        <w:spacing w:after="0" w:line="480" w:lineRule="auto"/>
        <w:ind w:firstLine="360"/>
        <w:jc w:val="both"/>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 xml:space="preserve">The use of </w:t>
      </w:r>
      <w:r w:rsidR="003569E0" w:rsidRPr="00123204">
        <w:rPr>
          <w:rFonts w:ascii="Times New Roman" w:hAnsi="Times New Roman" w:cs="Times New Roman"/>
          <w:color w:val="000000" w:themeColor="text1"/>
          <w:sz w:val="24"/>
          <w:szCs w:val="24"/>
          <w:lang w:val="en-GB"/>
        </w:rPr>
        <w:t>AI</w:t>
      </w:r>
      <w:r w:rsidRPr="00123204">
        <w:rPr>
          <w:rFonts w:ascii="Times New Roman" w:hAnsi="Times New Roman" w:cs="Times New Roman"/>
          <w:color w:val="000000" w:themeColor="text1"/>
          <w:sz w:val="24"/>
          <w:szCs w:val="24"/>
          <w:lang w:val="en-GB"/>
        </w:rPr>
        <w:t xml:space="preserve"> </w:t>
      </w:r>
      <w:r w:rsidR="00F74504" w:rsidRPr="00123204">
        <w:rPr>
          <w:rFonts w:ascii="Times New Roman" w:hAnsi="Times New Roman" w:cs="Times New Roman"/>
          <w:color w:val="000000" w:themeColor="text1"/>
          <w:sz w:val="24"/>
          <w:szCs w:val="24"/>
          <w:lang w:val="en-GB"/>
        </w:rPr>
        <w:t xml:space="preserve">has become </w:t>
      </w:r>
      <w:r w:rsidRPr="00123204">
        <w:rPr>
          <w:rFonts w:ascii="Times New Roman" w:hAnsi="Times New Roman" w:cs="Times New Roman"/>
          <w:color w:val="000000" w:themeColor="text1"/>
          <w:sz w:val="24"/>
          <w:szCs w:val="24"/>
          <w:lang w:val="en-GB"/>
        </w:rPr>
        <w:t>ubiquitous in clinical medicine</w:t>
      </w:r>
      <w:r w:rsidR="003569E0" w:rsidRPr="00123204">
        <w:rPr>
          <w:rFonts w:ascii="Times New Roman" w:hAnsi="Times New Roman" w:cs="Times New Roman"/>
          <w:color w:val="000000" w:themeColor="text1"/>
          <w:sz w:val="24"/>
          <w:szCs w:val="24"/>
          <w:lang w:val="en-GB"/>
        </w:rPr>
        <w:t>.</w:t>
      </w:r>
      <w:r w:rsidR="009E59E3" w:rsidRPr="00123204">
        <w:rPr>
          <w:rFonts w:ascii="Times New Roman" w:hAnsi="Times New Roman" w:cs="Times New Roman"/>
          <w:color w:val="000000" w:themeColor="text1"/>
          <w:sz w:val="24"/>
          <w:szCs w:val="24"/>
          <w:lang w:val="en-GB"/>
        </w:rPr>
        <w:t xml:space="preserve"> The following are some </w:t>
      </w:r>
      <w:r w:rsidR="00123204">
        <w:rPr>
          <w:rFonts w:ascii="Times New Roman" w:hAnsi="Times New Roman" w:cs="Times New Roman"/>
          <w:color w:val="000000" w:themeColor="text1"/>
          <w:sz w:val="24"/>
          <w:szCs w:val="24"/>
          <w:lang w:val="en-GB"/>
        </w:rPr>
        <w:t xml:space="preserve">key areas and </w:t>
      </w:r>
      <w:r w:rsidR="00BE7252">
        <w:rPr>
          <w:rFonts w:ascii="Times New Roman" w:hAnsi="Times New Roman" w:cs="Times New Roman"/>
          <w:color w:val="000000" w:themeColor="text1"/>
          <w:sz w:val="24"/>
          <w:szCs w:val="24"/>
          <w:lang w:val="en-GB"/>
        </w:rPr>
        <w:t xml:space="preserve">applications </w:t>
      </w:r>
      <w:proofErr w:type="gramStart"/>
      <w:r w:rsidR="00BE7252">
        <w:rPr>
          <w:rFonts w:ascii="Times New Roman" w:hAnsi="Times New Roman" w:cs="Times New Roman"/>
          <w:color w:val="000000" w:themeColor="text1"/>
          <w:sz w:val="24"/>
          <w:szCs w:val="24"/>
          <w:lang w:val="en-GB"/>
        </w:rPr>
        <w:t xml:space="preserve">of </w:t>
      </w:r>
      <w:r w:rsidR="00123204">
        <w:rPr>
          <w:rFonts w:ascii="Times New Roman" w:hAnsi="Times New Roman" w:cs="Times New Roman"/>
          <w:color w:val="000000" w:themeColor="text1"/>
          <w:sz w:val="24"/>
          <w:szCs w:val="24"/>
          <w:lang w:val="en-GB"/>
        </w:rPr>
        <w:t xml:space="preserve"> AI</w:t>
      </w:r>
      <w:proofErr w:type="gramEnd"/>
      <w:r w:rsidR="00123204">
        <w:rPr>
          <w:rFonts w:ascii="Times New Roman" w:hAnsi="Times New Roman" w:cs="Times New Roman"/>
          <w:color w:val="000000" w:themeColor="text1"/>
          <w:sz w:val="24"/>
          <w:szCs w:val="24"/>
          <w:lang w:val="en-GB"/>
        </w:rPr>
        <w:t xml:space="preserve"> </w:t>
      </w:r>
      <w:r w:rsidR="00BE7252">
        <w:rPr>
          <w:rFonts w:ascii="Times New Roman" w:hAnsi="Times New Roman" w:cs="Times New Roman"/>
          <w:color w:val="000000" w:themeColor="text1"/>
          <w:sz w:val="24"/>
          <w:szCs w:val="24"/>
          <w:lang w:val="en-GB"/>
        </w:rPr>
        <w:t xml:space="preserve">in </w:t>
      </w:r>
      <w:proofErr w:type="spellStart"/>
      <w:r w:rsidR="0045089C" w:rsidRPr="00123204">
        <w:rPr>
          <w:rFonts w:ascii="Times New Roman" w:hAnsi="Times New Roman" w:cs="Times New Roman"/>
          <w:color w:val="000000" w:themeColor="text1"/>
          <w:sz w:val="24"/>
          <w:szCs w:val="24"/>
          <w:lang w:val="en-GB"/>
        </w:rPr>
        <w:t>pediatric</w:t>
      </w:r>
      <w:proofErr w:type="spellEnd"/>
      <w:r w:rsidR="00BE7252">
        <w:rPr>
          <w:rFonts w:ascii="Times New Roman" w:hAnsi="Times New Roman" w:cs="Times New Roman"/>
          <w:color w:val="000000" w:themeColor="text1"/>
          <w:sz w:val="24"/>
          <w:szCs w:val="24"/>
          <w:lang w:val="en-GB"/>
        </w:rPr>
        <w:t xml:space="preserve"> medicine</w:t>
      </w:r>
      <w:r w:rsidR="00DC2501">
        <w:rPr>
          <w:rFonts w:ascii="Times New Roman" w:hAnsi="Times New Roman" w:cs="Times New Roman"/>
          <w:color w:val="000000" w:themeColor="text1"/>
          <w:sz w:val="24"/>
          <w:szCs w:val="24"/>
          <w:lang w:val="en-GB"/>
        </w:rPr>
        <w:t xml:space="preserve"> (</w:t>
      </w:r>
      <w:r w:rsidR="00DC2501" w:rsidRPr="00DC2501">
        <w:rPr>
          <w:rFonts w:ascii="Times New Roman" w:hAnsi="Times New Roman" w:cs="Times New Roman"/>
          <w:b/>
          <w:bCs/>
          <w:color w:val="000000" w:themeColor="text1"/>
          <w:sz w:val="24"/>
          <w:szCs w:val="24"/>
          <w:lang w:val="en-GB"/>
        </w:rPr>
        <w:t>Figure 1</w:t>
      </w:r>
      <w:r w:rsidR="00DC2501">
        <w:rPr>
          <w:rFonts w:ascii="Times New Roman" w:hAnsi="Times New Roman" w:cs="Times New Roman"/>
          <w:color w:val="000000" w:themeColor="text1"/>
          <w:sz w:val="24"/>
          <w:szCs w:val="24"/>
          <w:lang w:val="en-GB"/>
        </w:rPr>
        <w:t>)</w:t>
      </w:r>
      <w:r w:rsidR="00BE7252">
        <w:rPr>
          <w:rFonts w:ascii="Times New Roman" w:hAnsi="Times New Roman" w:cs="Times New Roman"/>
          <w:color w:val="000000" w:themeColor="text1"/>
          <w:sz w:val="24"/>
          <w:szCs w:val="24"/>
          <w:lang w:val="en-GB"/>
        </w:rPr>
        <w:t>.</w:t>
      </w:r>
    </w:p>
    <w:p w14:paraId="710F62A1" w14:textId="5C450055" w:rsidR="003569E0" w:rsidRPr="00123204" w:rsidRDefault="00734B2E" w:rsidP="00BE7252">
      <w:pPr>
        <w:pStyle w:val="ListParagraph"/>
        <w:numPr>
          <w:ilvl w:val="0"/>
          <w:numId w:val="6"/>
        </w:numPr>
        <w:spacing w:after="0" w:line="480" w:lineRule="auto"/>
        <w:ind w:left="357" w:hanging="357"/>
        <w:jc w:val="both"/>
        <w:rPr>
          <w:rFonts w:ascii="Times New Roman" w:hAnsi="Times New Roman" w:cs="Times New Roman"/>
          <w:color w:val="000000" w:themeColor="text1"/>
          <w:sz w:val="24"/>
          <w:szCs w:val="24"/>
          <w:lang w:val="en-GB"/>
        </w:rPr>
      </w:pPr>
      <w:r w:rsidRPr="00123204">
        <w:rPr>
          <w:rFonts w:ascii="Times New Roman" w:hAnsi="Times New Roman" w:cs="Times New Roman"/>
          <w:b/>
          <w:bCs/>
          <w:color w:val="000000" w:themeColor="text1"/>
          <w:sz w:val="24"/>
          <w:szCs w:val="24"/>
          <w:u w:val="single"/>
          <w:shd w:val="clear" w:color="auto" w:fill="FFFFFF"/>
          <w:lang w:val="en-GB"/>
        </w:rPr>
        <w:t>Research</w:t>
      </w:r>
      <w:r w:rsidRPr="00123204">
        <w:rPr>
          <w:rFonts w:ascii="Times New Roman" w:hAnsi="Times New Roman" w:cs="Times New Roman"/>
          <w:color w:val="000000" w:themeColor="text1"/>
          <w:sz w:val="24"/>
          <w:szCs w:val="24"/>
          <w:shd w:val="clear" w:color="auto" w:fill="FFFFFF"/>
          <w:lang w:val="en-GB"/>
        </w:rPr>
        <w:t xml:space="preserve"> -</w:t>
      </w:r>
      <w:r w:rsidR="003569E0" w:rsidRPr="00123204">
        <w:rPr>
          <w:rFonts w:ascii="Times New Roman" w:hAnsi="Times New Roman" w:cs="Times New Roman"/>
          <w:color w:val="000000" w:themeColor="text1"/>
          <w:sz w:val="24"/>
          <w:szCs w:val="24"/>
          <w:shd w:val="clear" w:color="auto" w:fill="FFFFFF"/>
          <w:lang w:val="en-GB"/>
        </w:rPr>
        <w:t xml:space="preserve">AI has </w:t>
      </w:r>
      <w:r w:rsidR="00BE7252">
        <w:rPr>
          <w:rFonts w:ascii="Times New Roman" w:hAnsi="Times New Roman" w:cs="Times New Roman"/>
          <w:color w:val="000000" w:themeColor="text1"/>
          <w:sz w:val="24"/>
          <w:szCs w:val="24"/>
          <w:shd w:val="clear" w:color="auto" w:fill="FFFFFF"/>
          <w:lang w:val="en-GB"/>
        </w:rPr>
        <w:t xml:space="preserve">shown </w:t>
      </w:r>
      <w:r w:rsidR="003569E0" w:rsidRPr="00123204">
        <w:rPr>
          <w:rFonts w:ascii="Times New Roman" w:hAnsi="Times New Roman" w:cs="Times New Roman"/>
          <w:color w:val="000000" w:themeColor="text1"/>
          <w:sz w:val="24"/>
          <w:szCs w:val="24"/>
          <w:shd w:val="clear" w:color="auto" w:fill="FFFFFF"/>
          <w:lang w:val="en-GB"/>
        </w:rPr>
        <w:t>promising applications in medical research</w:t>
      </w:r>
      <w:r w:rsidR="00C64A7C" w:rsidRPr="00123204">
        <w:rPr>
          <w:rFonts w:ascii="Times New Roman" w:hAnsi="Times New Roman" w:cs="Times New Roman"/>
          <w:color w:val="000000" w:themeColor="text1"/>
          <w:sz w:val="24"/>
          <w:szCs w:val="24"/>
          <w:shd w:val="clear" w:color="auto" w:fill="FFFFFF"/>
          <w:lang w:val="en-GB"/>
        </w:rPr>
        <w:t>, especially in secondary research and evidence synthesis</w:t>
      </w:r>
      <w:r w:rsidR="003569E0" w:rsidRPr="00123204">
        <w:rPr>
          <w:rFonts w:ascii="Times New Roman" w:hAnsi="Times New Roman" w:cs="Times New Roman"/>
          <w:color w:val="000000" w:themeColor="text1"/>
          <w:sz w:val="24"/>
          <w:szCs w:val="24"/>
          <w:shd w:val="clear" w:color="auto" w:fill="FFFFFF"/>
          <w:lang w:val="en-GB"/>
        </w:rPr>
        <w:t xml:space="preserve">. </w:t>
      </w:r>
      <w:r w:rsidR="00241DC7" w:rsidRPr="00123204">
        <w:rPr>
          <w:rFonts w:ascii="Times New Roman" w:hAnsi="Times New Roman" w:cs="Times New Roman"/>
          <w:color w:val="000000" w:themeColor="text1"/>
          <w:sz w:val="24"/>
          <w:szCs w:val="24"/>
          <w:shd w:val="clear" w:color="auto" w:fill="FFFFFF"/>
          <w:lang w:val="en-GB"/>
        </w:rPr>
        <w:t>AI-based</w:t>
      </w:r>
      <w:r w:rsidR="009E59E3" w:rsidRPr="00123204">
        <w:rPr>
          <w:rFonts w:ascii="Times New Roman" w:hAnsi="Times New Roman" w:cs="Times New Roman"/>
          <w:color w:val="000000" w:themeColor="text1"/>
          <w:sz w:val="24"/>
          <w:szCs w:val="24"/>
          <w:shd w:val="clear" w:color="auto" w:fill="FFFFFF"/>
          <w:lang w:val="en-GB"/>
        </w:rPr>
        <w:t xml:space="preserve"> tools and </w:t>
      </w:r>
      <w:r w:rsidR="00241DC7" w:rsidRPr="00123204">
        <w:rPr>
          <w:rFonts w:ascii="Times New Roman" w:hAnsi="Times New Roman" w:cs="Times New Roman"/>
          <w:color w:val="000000" w:themeColor="text1"/>
          <w:sz w:val="24"/>
          <w:szCs w:val="24"/>
          <w:shd w:val="clear" w:color="auto" w:fill="FFFFFF"/>
          <w:lang w:val="en-GB"/>
        </w:rPr>
        <w:t>software</w:t>
      </w:r>
      <w:r w:rsidR="009E59E3" w:rsidRPr="00123204">
        <w:rPr>
          <w:rFonts w:ascii="Times New Roman" w:hAnsi="Times New Roman" w:cs="Times New Roman"/>
          <w:color w:val="000000" w:themeColor="text1"/>
          <w:sz w:val="24"/>
          <w:szCs w:val="24"/>
          <w:shd w:val="clear" w:color="auto" w:fill="FFFFFF"/>
          <w:lang w:val="en-GB"/>
        </w:rPr>
        <w:t xml:space="preserve"> such as Rayyan QRCI and Nested </w:t>
      </w:r>
      <w:r w:rsidR="00241DC7" w:rsidRPr="00123204">
        <w:rPr>
          <w:rFonts w:ascii="Times New Roman" w:hAnsi="Times New Roman" w:cs="Times New Roman"/>
          <w:color w:val="000000" w:themeColor="text1"/>
          <w:sz w:val="24"/>
          <w:szCs w:val="24"/>
          <w:shd w:val="clear" w:color="auto" w:fill="FFFFFF"/>
          <w:lang w:val="en-GB"/>
        </w:rPr>
        <w:t>Knowledge</w:t>
      </w:r>
      <w:r w:rsidR="009E59E3" w:rsidRPr="00123204">
        <w:rPr>
          <w:rFonts w:ascii="Times New Roman" w:hAnsi="Times New Roman" w:cs="Times New Roman"/>
          <w:color w:val="000000" w:themeColor="text1"/>
          <w:sz w:val="24"/>
          <w:szCs w:val="24"/>
          <w:shd w:val="clear" w:color="auto" w:fill="FFFFFF"/>
          <w:lang w:val="en-GB"/>
        </w:rPr>
        <w:t xml:space="preserve"> help in intelligent and automated literature search, screening, data taggin</w:t>
      </w:r>
      <w:r w:rsidR="00BE7252">
        <w:rPr>
          <w:rFonts w:ascii="Times New Roman" w:hAnsi="Times New Roman" w:cs="Times New Roman"/>
          <w:color w:val="000000" w:themeColor="text1"/>
          <w:sz w:val="24"/>
          <w:szCs w:val="24"/>
          <w:shd w:val="clear" w:color="auto" w:fill="FFFFFF"/>
          <w:lang w:val="en-GB"/>
        </w:rPr>
        <w:t xml:space="preserve">g, </w:t>
      </w:r>
      <w:r w:rsidR="009E59E3" w:rsidRPr="00123204">
        <w:rPr>
          <w:rFonts w:ascii="Times New Roman" w:hAnsi="Times New Roman" w:cs="Times New Roman"/>
          <w:color w:val="000000" w:themeColor="text1"/>
          <w:sz w:val="24"/>
          <w:szCs w:val="24"/>
          <w:shd w:val="clear" w:color="auto" w:fill="FFFFFF"/>
          <w:lang w:val="en-GB"/>
        </w:rPr>
        <w:t>compilation, and evidence synthesis</w:t>
      </w:r>
      <w:r w:rsidR="00241DC7" w:rsidRPr="00123204">
        <w:rPr>
          <w:rFonts w:ascii="Times New Roman" w:hAnsi="Times New Roman" w:cs="Times New Roman"/>
          <w:color w:val="000000" w:themeColor="text1"/>
          <w:sz w:val="24"/>
          <w:szCs w:val="24"/>
          <w:shd w:val="clear" w:color="auto" w:fill="FFFFFF"/>
          <w:lang w:val="en-GB"/>
        </w:rPr>
        <w:fldChar w:fldCharType="begin"/>
      </w:r>
      <w:r w:rsidR="00123204" w:rsidRPr="00123204">
        <w:rPr>
          <w:rFonts w:ascii="Times New Roman" w:hAnsi="Times New Roman" w:cs="Times New Roman"/>
          <w:color w:val="000000" w:themeColor="text1"/>
          <w:sz w:val="24"/>
          <w:szCs w:val="24"/>
          <w:shd w:val="clear" w:color="auto" w:fill="FFFFFF"/>
          <w:lang w:val="en-GB"/>
        </w:rPr>
        <w:instrText xml:space="preserve"> ADDIN ZOTERO_ITEM CSL_CITATION {"citationID":"zFyyeamR","properties":{"formattedCitation":"\\super 17,18\\nosupersub{}","plainCitation":"17,18","noteIndex":0},"citationItems":[{"id":2656,"uris":["http://zotero.org/users/5087649/items/UM22TTFG"],"itemData":{"id":2656,"type":"post-weblog","abstract":"Rayyan is an intelligent research collaboration platform that saves you time completing literature reviews and systematic reviews. Intuitive, scalable, fast.","language":"en-US","title":"Rayyan - AI Powered Tool for Systematic Literature Reviews","URL":"https://www.rayyan.ai/","accessed":{"date-parts":[["2023",9,1]]},"issued":{"date-parts":[["2021",11,8]]}}},{"id":2661,"uris":["http://zotero.org/users/5087649/items/J63BUIKF"],"itemData":{"id":2661,"type":"article-journal","container-title":"Frontiers in Neurology","note":"publisher: Frontiers","page":"759759","source":"Google Scholar","title":"Mechanical thrombectomy with and without intravenous tissue plasminogen activator for acute ischemic stroke: a systematic review and meta-analysis using nested knowledge","title-short":"Mechanical thrombectomy with and without intravenous tissue plasminogen activator for acute ischemic stroke","volume":"12","author":[{"family":"Adusumilli","given":"Gautam"},{"family":"Pederson","given":"John M."},{"family":"Hardy","given":"Nicole"},{"family":"Kallmes","given":"Kevin M."},{"family":"Hutchison","given":"Kristen"},{"family":"Kobeissi","given":"Hassan"},{"family":"Heiferman","given":"Daniel M."},{"family":"Heit","given":"Jeremy J."}],"issued":{"date-parts":[["2021"]]}}}],"schema":"https://github.com/citation-style-language/schema/raw/master/csl-citation.json"} </w:instrText>
      </w:r>
      <w:r w:rsidR="00241DC7" w:rsidRPr="00123204">
        <w:rPr>
          <w:rFonts w:ascii="Times New Roman" w:hAnsi="Times New Roman" w:cs="Times New Roman"/>
          <w:color w:val="000000" w:themeColor="text1"/>
          <w:sz w:val="24"/>
          <w:szCs w:val="24"/>
          <w:shd w:val="clear" w:color="auto" w:fill="FFFFFF"/>
          <w:lang w:val="en-GB"/>
        </w:rPr>
        <w:fldChar w:fldCharType="separate"/>
      </w:r>
      <w:r w:rsidR="00123204" w:rsidRPr="00123204">
        <w:rPr>
          <w:rFonts w:ascii="Times New Roman" w:hAnsi="Times New Roman" w:cs="Times New Roman"/>
          <w:color w:val="000000"/>
          <w:kern w:val="0"/>
          <w:sz w:val="24"/>
          <w:vertAlign w:val="superscript"/>
          <w:lang w:val="en-GB"/>
        </w:rPr>
        <w:t>17,18</w:t>
      </w:r>
      <w:r w:rsidR="00241DC7" w:rsidRPr="00123204">
        <w:rPr>
          <w:rFonts w:ascii="Times New Roman" w:hAnsi="Times New Roman" w:cs="Times New Roman"/>
          <w:color w:val="000000" w:themeColor="text1"/>
          <w:sz w:val="24"/>
          <w:szCs w:val="24"/>
          <w:shd w:val="clear" w:color="auto" w:fill="FFFFFF"/>
          <w:lang w:val="en-GB"/>
        </w:rPr>
        <w:fldChar w:fldCharType="end"/>
      </w:r>
      <w:r w:rsidR="007A18F5" w:rsidRPr="00123204">
        <w:rPr>
          <w:rFonts w:ascii="Times New Roman" w:hAnsi="Times New Roman" w:cs="Times New Roman"/>
          <w:color w:val="000000" w:themeColor="text1"/>
          <w:sz w:val="24"/>
          <w:szCs w:val="24"/>
          <w:shd w:val="clear" w:color="auto" w:fill="FFFFFF"/>
          <w:lang w:val="en-GB"/>
        </w:rPr>
        <w:t>.</w:t>
      </w:r>
      <w:r w:rsidR="00241DC7" w:rsidRPr="00123204">
        <w:rPr>
          <w:rFonts w:ascii="Times New Roman" w:hAnsi="Times New Roman" w:cs="Times New Roman"/>
          <w:color w:val="000000" w:themeColor="text1"/>
          <w:sz w:val="24"/>
          <w:szCs w:val="24"/>
          <w:shd w:val="clear" w:color="auto" w:fill="FFFFFF"/>
          <w:lang w:val="en-GB"/>
        </w:rPr>
        <w:t xml:space="preserve"> AI has </w:t>
      </w:r>
      <w:r w:rsidR="00123204">
        <w:rPr>
          <w:rFonts w:ascii="Times New Roman" w:hAnsi="Times New Roman" w:cs="Times New Roman"/>
          <w:color w:val="000000" w:themeColor="text1"/>
          <w:sz w:val="24"/>
          <w:szCs w:val="24"/>
          <w:shd w:val="clear" w:color="auto" w:fill="FFFFFF"/>
          <w:lang w:val="en-GB"/>
        </w:rPr>
        <w:t xml:space="preserve">a </w:t>
      </w:r>
      <w:r w:rsidR="00241DC7" w:rsidRPr="00123204">
        <w:rPr>
          <w:rFonts w:ascii="Times New Roman" w:hAnsi="Times New Roman" w:cs="Times New Roman"/>
          <w:color w:val="000000" w:themeColor="text1"/>
          <w:sz w:val="24"/>
          <w:szCs w:val="24"/>
          <w:shd w:val="clear" w:color="auto" w:fill="FFFFFF"/>
          <w:lang w:val="en-GB"/>
        </w:rPr>
        <w:t xml:space="preserve">widespread scope of application in </w:t>
      </w:r>
      <w:r w:rsidR="00C14E71" w:rsidRPr="00123204">
        <w:rPr>
          <w:rFonts w:ascii="Times New Roman" w:hAnsi="Times New Roman" w:cs="Times New Roman"/>
          <w:color w:val="000000" w:themeColor="text1"/>
          <w:sz w:val="24"/>
          <w:szCs w:val="24"/>
          <w:shd w:val="clear" w:color="auto" w:fill="FFFFFF"/>
          <w:lang w:val="en-GB"/>
        </w:rPr>
        <w:t xml:space="preserve">primary research in </w:t>
      </w:r>
      <w:r w:rsidR="00E93C7B" w:rsidRPr="00123204">
        <w:rPr>
          <w:rFonts w:ascii="Times New Roman" w:hAnsi="Times New Roman" w:cs="Times New Roman"/>
          <w:color w:val="000000" w:themeColor="text1"/>
          <w:sz w:val="24"/>
          <w:szCs w:val="24"/>
          <w:shd w:val="clear" w:color="auto" w:fill="FFFFFF"/>
          <w:lang w:val="en-GB"/>
        </w:rPr>
        <w:t xml:space="preserve">neonates and </w:t>
      </w:r>
      <w:r w:rsidR="00C14E71" w:rsidRPr="00123204">
        <w:rPr>
          <w:rFonts w:ascii="Times New Roman" w:hAnsi="Times New Roman" w:cs="Times New Roman"/>
          <w:color w:val="000000" w:themeColor="text1"/>
          <w:sz w:val="24"/>
          <w:szCs w:val="24"/>
          <w:shd w:val="clear" w:color="auto" w:fill="FFFFFF"/>
          <w:lang w:val="en-GB"/>
        </w:rPr>
        <w:t>children</w:t>
      </w:r>
      <w:r w:rsidR="00350649" w:rsidRPr="00123204">
        <w:rPr>
          <w:rFonts w:ascii="Times New Roman" w:hAnsi="Times New Roman" w:cs="Times New Roman"/>
          <w:color w:val="000000" w:themeColor="text1"/>
          <w:sz w:val="24"/>
          <w:szCs w:val="24"/>
          <w:shd w:val="clear" w:color="auto" w:fill="FFFFFF"/>
          <w:lang w:val="en-GB"/>
        </w:rPr>
        <w:t>,</w:t>
      </w:r>
      <w:r w:rsidR="00C14E71" w:rsidRPr="00123204">
        <w:rPr>
          <w:rFonts w:ascii="Times New Roman" w:hAnsi="Times New Roman" w:cs="Times New Roman"/>
          <w:color w:val="000000" w:themeColor="text1"/>
          <w:sz w:val="24"/>
          <w:szCs w:val="24"/>
          <w:shd w:val="clear" w:color="auto" w:fill="FFFFFF"/>
          <w:lang w:val="en-GB"/>
        </w:rPr>
        <w:t xml:space="preserve"> such as interpretation of </w:t>
      </w:r>
      <w:r w:rsidR="00A9076D" w:rsidRPr="00123204">
        <w:rPr>
          <w:rFonts w:ascii="Times New Roman" w:hAnsi="Times New Roman" w:cs="Times New Roman"/>
          <w:color w:val="000000" w:themeColor="text1"/>
          <w:sz w:val="24"/>
          <w:szCs w:val="24"/>
          <w:shd w:val="clear" w:color="auto" w:fill="FFFFFF"/>
          <w:lang w:val="en-GB"/>
        </w:rPr>
        <w:t>investigations</w:t>
      </w:r>
      <w:r w:rsidR="00C14E71" w:rsidRPr="00123204">
        <w:rPr>
          <w:rFonts w:ascii="Times New Roman" w:hAnsi="Times New Roman" w:cs="Times New Roman"/>
          <w:color w:val="000000" w:themeColor="text1"/>
          <w:sz w:val="24"/>
          <w:szCs w:val="24"/>
          <w:shd w:val="clear" w:color="auto" w:fill="FFFFFF"/>
          <w:lang w:val="en-GB"/>
        </w:rPr>
        <w:t xml:space="preserve">, clinical diagnosis of </w:t>
      </w:r>
      <w:r w:rsidR="00A9076D" w:rsidRPr="00123204">
        <w:rPr>
          <w:rFonts w:ascii="Times New Roman" w:hAnsi="Times New Roman" w:cs="Times New Roman"/>
          <w:color w:val="000000" w:themeColor="text1"/>
          <w:sz w:val="24"/>
          <w:szCs w:val="24"/>
          <w:shd w:val="clear" w:color="auto" w:fill="FFFFFF"/>
          <w:lang w:val="en-GB"/>
        </w:rPr>
        <w:t>medical conditions</w:t>
      </w:r>
      <w:r w:rsidR="00C14E71" w:rsidRPr="00123204">
        <w:rPr>
          <w:rFonts w:ascii="Times New Roman" w:hAnsi="Times New Roman" w:cs="Times New Roman"/>
          <w:color w:val="000000" w:themeColor="text1"/>
          <w:sz w:val="24"/>
          <w:szCs w:val="24"/>
          <w:shd w:val="clear" w:color="auto" w:fill="FFFFFF"/>
          <w:lang w:val="en-GB"/>
        </w:rPr>
        <w:t xml:space="preserve">, assessment of </w:t>
      </w:r>
      <w:proofErr w:type="spellStart"/>
      <w:r w:rsidR="00C14E71" w:rsidRPr="00123204">
        <w:rPr>
          <w:rFonts w:ascii="Times New Roman" w:hAnsi="Times New Roman" w:cs="Times New Roman"/>
          <w:color w:val="000000" w:themeColor="text1"/>
          <w:sz w:val="24"/>
          <w:szCs w:val="24"/>
          <w:shd w:val="clear" w:color="auto" w:fill="FFFFFF"/>
          <w:lang w:val="en-GB"/>
        </w:rPr>
        <w:t>pediatric</w:t>
      </w:r>
      <w:proofErr w:type="spellEnd"/>
      <w:r w:rsidR="00C14E71" w:rsidRPr="00123204">
        <w:rPr>
          <w:rFonts w:ascii="Times New Roman" w:hAnsi="Times New Roman" w:cs="Times New Roman"/>
          <w:color w:val="000000" w:themeColor="text1"/>
          <w:sz w:val="24"/>
          <w:szCs w:val="24"/>
          <w:shd w:val="clear" w:color="auto" w:fill="FFFFFF"/>
          <w:lang w:val="en-GB"/>
        </w:rPr>
        <w:t xml:space="preserve"> airways</w:t>
      </w:r>
      <w:r w:rsidR="00E93C7B" w:rsidRPr="00123204">
        <w:rPr>
          <w:rFonts w:ascii="Times New Roman" w:hAnsi="Times New Roman" w:cs="Times New Roman"/>
          <w:color w:val="000000" w:themeColor="text1"/>
          <w:sz w:val="24"/>
          <w:szCs w:val="24"/>
          <w:shd w:val="clear" w:color="auto" w:fill="FFFFFF"/>
          <w:lang w:val="en-GB"/>
        </w:rPr>
        <w:t xml:space="preserve">, </w:t>
      </w:r>
      <w:r w:rsidR="00BE7252">
        <w:rPr>
          <w:rFonts w:ascii="Times New Roman" w:hAnsi="Times New Roman" w:cs="Times New Roman"/>
          <w:color w:val="000000" w:themeColor="text1"/>
          <w:sz w:val="24"/>
          <w:szCs w:val="24"/>
          <w:shd w:val="clear" w:color="auto" w:fill="FFFFFF"/>
          <w:lang w:val="en-GB"/>
        </w:rPr>
        <w:t>mortality prediction</w:t>
      </w:r>
      <w:r w:rsidR="00E93C7B" w:rsidRPr="00123204">
        <w:rPr>
          <w:rFonts w:ascii="Times New Roman" w:hAnsi="Times New Roman" w:cs="Times New Roman"/>
          <w:color w:val="000000" w:themeColor="text1"/>
          <w:sz w:val="24"/>
          <w:szCs w:val="24"/>
          <w:shd w:val="clear" w:color="auto" w:fill="FFFFFF"/>
          <w:lang w:val="en-GB"/>
        </w:rPr>
        <w:t xml:space="preserve">, morbidity, inotrope requirement, length of hospital stay and other </w:t>
      </w:r>
      <w:r w:rsidR="00F64C90" w:rsidRPr="00123204">
        <w:rPr>
          <w:rFonts w:ascii="Times New Roman" w:hAnsi="Times New Roman" w:cs="Times New Roman"/>
          <w:color w:val="000000" w:themeColor="text1"/>
          <w:sz w:val="24"/>
          <w:szCs w:val="24"/>
          <w:shd w:val="clear" w:color="auto" w:fill="FFFFFF"/>
          <w:lang w:val="en-GB"/>
        </w:rPr>
        <w:t>long-term</w:t>
      </w:r>
      <w:r w:rsidR="00E93C7B" w:rsidRPr="00123204">
        <w:rPr>
          <w:rFonts w:ascii="Times New Roman" w:hAnsi="Times New Roman" w:cs="Times New Roman"/>
          <w:color w:val="000000" w:themeColor="text1"/>
          <w:sz w:val="24"/>
          <w:szCs w:val="24"/>
          <w:shd w:val="clear" w:color="auto" w:fill="FFFFFF"/>
          <w:lang w:val="en-GB"/>
        </w:rPr>
        <w:t xml:space="preserve"> outcomes</w:t>
      </w:r>
      <w:r w:rsidR="00E93C7B" w:rsidRPr="00123204">
        <w:rPr>
          <w:rFonts w:ascii="Times New Roman" w:hAnsi="Times New Roman" w:cs="Times New Roman"/>
          <w:color w:val="000000" w:themeColor="text1"/>
          <w:sz w:val="24"/>
          <w:szCs w:val="24"/>
          <w:shd w:val="clear" w:color="auto" w:fill="FFFFFF"/>
          <w:lang w:val="en-GB"/>
        </w:rPr>
        <w:fldChar w:fldCharType="begin"/>
      </w:r>
      <w:r w:rsidR="00123204" w:rsidRPr="00123204">
        <w:rPr>
          <w:rFonts w:ascii="Times New Roman" w:hAnsi="Times New Roman" w:cs="Times New Roman"/>
          <w:color w:val="000000" w:themeColor="text1"/>
          <w:sz w:val="24"/>
          <w:szCs w:val="24"/>
          <w:shd w:val="clear" w:color="auto" w:fill="FFFFFF"/>
          <w:lang w:val="en-GB"/>
        </w:rPr>
        <w:instrText xml:space="preserve"> ADDIN ZOTERO_ITEM CSL_CITATION {"citationID":"cA90IbcQ","properties":{"formattedCitation":"\\super 19,20\\nosupersub{}","plainCitation":"19,20","noteIndex":0},"citationItems":[{"id":2639,"uris":["http://zotero.org/users/5087649/items/ERLE7PCN"],"itemData":{"id":2639,"type":"article-journal","container-title":"Hospital Pediatrics","issue":"1","note":"publisher: American Academy of Pediatrics Elk Grove Village, IL, USA","page":"93–110","source":"Google Scholar","title":"Artificial intelligence to improve health outcomes in the NICU and PICU: a systematic review","title-short":"Artificial intelligence to improve health outcomes in the NICU and PICU","volume":"12","author":[{"family":"Adegboro","given":"Claudette O."},{"family":"Choudhury","given":"Avishek"},{"family":"Asan","given":"Onur"},{"family":"Kelly","given":"Michelle M."}],"issued":{"date-parts":[["2022"]]}}},{"id":2665,"uris":["http://zotero.org/users/5087649/items/VAH4RKT6"],"itemData":{"id":2665,"type":"article-journal","container-title":"Applied Sciences","issue":"5","note":"publisher: MDPI","page":"3211","source":"Google Scholar","title":"Applications of Artificial Intelligence in Neonatology","volume":"13","author":[{"family":"Chioma","given":"Roberto"},{"family":"Sbordone","given":"Annamaria"},{"family":"Patti","given":"Maria Letizia"},{"family":"Perri","given":"Alessandro"},{"family":"Vento","given":"Giovanni"},{"family":"Nobile","given":"Stefano"}],"issued":{"date-parts":[["2023"]]}}}],"schema":"https://github.com/citation-style-language/schema/raw/master/csl-citation.json"} </w:instrText>
      </w:r>
      <w:r w:rsidR="00E93C7B" w:rsidRPr="00123204">
        <w:rPr>
          <w:rFonts w:ascii="Times New Roman" w:hAnsi="Times New Roman" w:cs="Times New Roman"/>
          <w:color w:val="000000" w:themeColor="text1"/>
          <w:sz w:val="24"/>
          <w:szCs w:val="24"/>
          <w:shd w:val="clear" w:color="auto" w:fill="FFFFFF"/>
          <w:lang w:val="en-GB"/>
        </w:rPr>
        <w:fldChar w:fldCharType="separate"/>
      </w:r>
      <w:r w:rsidR="00123204" w:rsidRPr="00123204">
        <w:rPr>
          <w:rFonts w:ascii="Times New Roman" w:hAnsi="Times New Roman" w:cs="Times New Roman"/>
          <w:color w:val="000000"/>
          <w:kern w:val="0"/>
          <w:sz w:val="24"/>
          <w:vertAlign w:val="superscript"/>
          <w:lang w:val="en-GB"/>
        </w:rPr>
        <w:t>19,20</w:t>
      </w:r>
      <w:r w:rsidR="00E93C7B" w:rsidRPr="00123204">
        <w:rPr>
          <w:rFonts w:ascii="Times New Roman" w:hAnsi="Times New Roman" w:cs="Times New Roman"/>
          <w:color w:val="000000" w:themeColor="text1"/>
          <w:sz w:val="24"/>
          <w:szCs w:val="24"/>
          <w:shd w:val="clear" w:color="auto" w:fill="FFFFFF"/>
          <w:lang w:val="en-GB"/>
        </w:rPr>
        <w:fldChar w:fldCharType="end"/>
      </w:r>
      <w:r w:rsidR="00E93C7B" w:rsidRPr="00123204">
        <w:rPr>
          <w:rFonts w:ascii="Times New Roman" w:hAnsi="Times New Roman" w:cs="Times New Roman"/>
          <w:color w:val="000000" w:themeColor="text1"/>
          <w:sz w:val="24"/>
          <w:szCs w:val="24"/>
          <w:shd w:val="clear" w:color="auto" w:fill="FFFFFF"/>
          <w:lang w:val="en-GB"/>
        </w:rPr>
        <w:t>.</w:t>
      </w:r>
    </w:p>
    <w:p w14:paraId="13F10081" w14:textId="1D38322E" w:rsidR="00734B2E" w:rsidRPr="00123204" w:rsidRDefault="007C0535" w:rsidP="00BE7252">
      <w:pPr>
        <w:pStyle w:val="NormalWeb"/>
        <w:numPr>
          <w:ilvl w:val="0"/>
          <w:numId w:val="6"/>
        </w:numPr>
        <w:shd w:val="clear" w:color="auto" w:fill="FFFFFF"/>
        <w:spacing w:before="0" w:beforeAutospacing="0" w:after="0" w:afterAutospacing="0" w:line="480" w:lineRule="auto"/>
        <w:ind w:left="357" w:hanging="357"/>
        <w:jc w:val="both"/>
        <w:rPr>
          <w:color w:val="000000" w:themeColor="text1"/>
          <w:lang w:val="en-GB"/>
        </w:rPr>
      </w:pPr>
      <w:r w:rsidRPr="00123204">
        <w:rPr>
          <w:b/>
          <w:bCs/>
          <w:color w:val="000000" w:themeColor="text1"/>
          <w:u w:val="single"/>
          <w:shd w:val="clear" w:color="auto" w:fill="FFFFFF"/>
          <w:lang w:val="en-GB"/>
        </w:rPr>
        <w:t>D</w:t>
      </w:r>
      <w:r w:rsidR="00734B2E" w:rsidRPr="00123204">
        <w:rPr>
          <w:b/>
          <w:bCs/>
          <w:color w:val="000000" w:themeColor="text1"/>
          <w:u w:val="single"/>
          <w:shd w:val="clear" w:color="auto" w:fill="FFFFFF"/>
          <w:lang w:val="en-GB"/>
        </w:rPr>
        <w:t>iagnosti</w:t>
      </w:r>
      <w:r w:rsidR="00350649" w:rsidRPr="00123204">
        <w:rPr>
          <w:b/>
          <w:bCs/>
          <w:color w:val="000000" w:themeColor="text1"/>
          <w:u w:val="single"/>
          <w:shd w:val="clear" w:color="auto" w:fill="FFFFFF"/>
          <w:lang w:val="en-GB"/>
        </w:rPr>
        <w:t>c dilemma</w:t>
      </w:r>
      <w:r w:rsidR="00734B2E" w:rsidRPr="00123204">
        <w:rPr>
          <w:color w:val="000000" w:themeColor="text1"/>
          <w:shd w:val="clear" w:color="auto" w:fill="FFFFFF"/>
          <w:lang w:val="en-GB"/>
        </w:rPr>
        <w:t>-</w:t>
      </w:r>
      <w:r w:rsidR="00734B2E" w:rsidRPr="00123204">
        <w:rPr>
          <w:color w:val="000000" w:themeColor="text1"/>
          <w:lang w:val="en-GB"/>
        </w:rPr>
        <w:t xml:space="preserve"> </w:t>
      </w:r>
      <w:r w:rsidRPr="00123204">
        <w:rPr>
          <w:color w:val="000000" w:themeColor="text1"/>
          <w:lang w:val="en-GB"/>
        </w:rPr>
        <w:t>In certain neurodevelopmental disorders</w:t>
      </w:r>
      <w:r w:rsidR="00221875" w:rsidRPr="00123204">
        <w:rPr>
          <w:color w:val="000000" w:themeColor="text1"/>
          <w:lang w:val="en-GB"/>
        </w:rPr>
        <w:t>,</w:t>
      </w:r>
      <w:r w:rsidRPr="00123204">
        <w:rPr>
          <w:color w:val="000000" w:themeColor="text1"/>
          <w:lang w:val="en-GB"/>
        </w:rPr>
        <w:t xml:space="preserve"> particularly autism spectrum disorder</w:t>
      </w:r>
      <w:r w:rsidR="002E7200" w:rsidRPr="00123204">
        <w:rPr>
          <w:color w:val="000000" w:themeColor="text1"/>
          <w:lang w:val="en-GB"/>
        </w:rPr>
        <w:t xml:space="preserve"> </w:t>
      </w:r>
      <w:r w:rsidRPr="00123204">
        <w:rPr>
          <w:color w:val="000000" w:themeColor="text1"/>
          <w:lang w:val="en-GB"/>
        </w:rPr>
        <w:t xml:space="preserve">(ASD), AI has emerged as a promising diagnostic aid. </w:t>
      </w:r>
      <w:r w:rsidR="00BE7252">
        <w:rPr>
          <w:color w:val="000000" w:themeColor="text1"/>
          <w:lang w:val="en-GB"/>
        </w:rPr>
        <w:t>E</w:t>
      </w:r>
      <w:r w:rsidRPr="00123204">
        <w:rPr>
          <w:color w:val="000000" w:themeColor="text1"/>
          <w:lang w:val="en-GB"/>
        </w:rPr>
        <w:t>arly diagnosis and intervention</w:t>
      </w:r>
      <w:r w:rsidR="00BE7252">
        <w:rPr>
          <w:color w:val="000000" w:themeColor="text1"/>
          <w:lang w:val="en-GB"/>
        </w:rPr>
        <w:t xml:space="preserve"> are crucial for </w:t>
      </w:r>
      <w:r w:rsidRPr="00123204">
        <w:rPr>
          <w:color w:val="000000" w:themeColor="text1"/>
          <w:lang w:val="en-GB"/>
        </w:rPr>
        <w:t>optimal outcomes</w:t>
      </w:r>
      <w:r w:rsidR="00BE7252">
        <w:rPr>
          <w:color w:val="000000" w:themeColor="text1"/>
          <w:lang w:val="en-GB"/>
        </w:rPr>
        <w:t xml:space="preserve"> but are often </w:t>
      </w:r>
      <w:r w:rsidR="00123204">
        <w:rPr>
          <w:color w:val="000000" w:themeColor="text1"/>
          <w:lang w:val="en-GB"/>
        </w:rPr>
        <w:t>complex</w:t>
      </w:r>
      <w:r w:rsidR="00BE7252">
        <w:rPr>
          <w:color w:val="000000" w:themeColor="text1"/>
          <w:lang w:val="en-GB"/>
        </w:rPr>
        <w:t xml:space="preserve"> </w:t>
      </w:r>
      <w:r w:rsidR="00221875" w:rsidRPr="00123204">
        <w:rPr>
          <w:color w:val="000000" w:themeColor="text1"/>
          <w:lang w:val="en-GB"/>
        </w:rPr>
        <w:t xml:space="preserve">in </w:t>
      </w:r>
      <w:r w:rsidR="00BE7252">
        <w:rPr>
          <w:color w:val="000000" w:themeColor="text1"/>
          <w:lang w:val="en-GB"/>
        </w:rPr>
        <w:t xml:space="preserve">clinical </w:t>
      </w:r>
      <w:r w:rsidR="00221875" w:rsidRPr="00123204">
        <w:rPr>
          <w:color w:val="000000" w:themeColor="text1"/>
          <w:lang w:val="en-GB"/>
        </w:rPr>
        <w:t>practice. It</w:t>
      </w:r>
      <w:r w:rsidR="002E7250" w:rsidRPr="00123204">
        <w:rPr>
          <w:color w:val="000000" w:themeColor="text1"/>
          <w:lang w:val="en-GB"/>
        </w:rPr>
        <w:t xml:space="preserve"> requires subtle </w:t>
      </w:r>
      <w:r w:rsidR="00BE7252">
        <w:rPr>
          <w:color w:val="000000" w:themeColor="text1"/>
          <w:lang w:val="en-GB"/>
        </w:rPr>
        <w:t xml:space="preserve">longitudinal </w:t>
      </w:r>
      <w:r w:rsidR="002E7250" w:rsidRPr="00123204">
        <w:rPr>
          <w:color w:val="000000" w:themeColor="text1"/>
          <w:lang w:val="en-GB"/>
        </w:rPr>
        <w:t xml:space="preserve">observations </w:t>
      </w:r>
      <w:r w:rsidR="00BE7252">
        <w:rPr>
          <w:color w:val="000000" w:themeColor="text1"/>
          <w:lang w:val="en-GB"/>
        </w:rPr>
        <w:t xml:space="preserve">by </w:t>
      </w:r>
      <w:r w:rsidR="002E7250" w:rsidRPr="00123204">
        <w:rPr>
          <w:color w:val="000000" w:themeColor="text1"/>
          <w:lang w:val="en-GB"/>
        </w:rPr>
        <w:t>care</w:t>
      </w:r>
      <w:r w:rsidR="00BE7252">
        <w:rPr>
          <w:color w:val="000000" w:themeColor="text1"/>
          <w:lang w:val="en-GB"/>
        </w:rPr>
        <w:t>givers</w:t>
      </w:r>
      <w:r w:rsidR="002E7250" w:rsidRPr="00123204">
        <w:rPr>
          <w:color w:val="000000" w:themeColor="text1"/>
          <w:lang w:val="en-GB"/>
        </w:rPr>
        <w:t xml:space="preserve">. </w:t>
      </w:r>
      <w:r w:rsidR="00734B2E" w:rsidRPr="00123204">
        <w:rPr>
          <w:color w:val="000000" w:themeColor="text1"/>
          <w:lang w:val="en-GB"/>
        </w:rPr>
        <w:t xml:space="preserve">AI has the potential to streamline this process by </w:t>
      </w:r>
      <w:proofErr w:type="spellStart"/>
      <w:r w:rsidR="00734B2E" w:rsidRPr="00123204">
        <w:rPr>
          <w:color w:val="000000" w:themeColor="text1"/>
          <w:lang w:val="en-GB"/>
        </w:rPr>
        <w:t>analy</w:t>
      </w:r>
      <w:r w:rsidR="00A8419C">
        <w:rPr>
          <w:color w:val="000000" w:themeColor="text1"/>
          <w:lang w:val="en-GB"/>
        </w:rPr>
        <w:t>z</w:t>
      </w:r>
      <w:r w:rsidR="00734B2E" w:rsidRPr="00123204">
        <w:rPr>
          <w:color w:val="000000" w:themeColor="text1"/>
          <w:lang w:val="en-GB"/>
        </w:rPr>
        <w:t>ing</w:t>
      </w:r>
      <w:proofErr w:type="spellEnd"/>
      <w:r w:rsidR="00734B2E" w:rsidRPr="00123204">
        <w:rPr>
          <w:color w:val="000000" w:themeColor="text1"/>
          <w:lang w:val="en-GB"/>
        </w:rPr>
        <w:t xml:space="preserve"> large amounts of </w:t>
      </w:r>
      <w:r w:rsidRPr="00123204">
        <w:rPr>
          <w:color w:val="000000" w:themeColor="text1"/>
          <w:lang w:val="en-GB"/>
        </w:rPr>
        <w:t>observational data</w:t>
      </w:r>
      <w:r w:rsidR="00221875" w:rsidRPr="00123204">
        <w:rPr>
          <w:color w:val="000000" w:themeColor="text1"/>
          <w:lang w:val="en-GB"/>
        </w:rPr>
        <w:t>,</w:t>
      </w:r>
      <w:r w:rsidRPr="00123204">
        <w:rPr>
          <w:color w:val="000000" w:themeColor="text1"/>
          <w:lang w:val="en-GB"/>
        </w:rPr>
        <w:t xml:space="preserve"> such as speech patterns, facial expressions and body movements</w:t>
      </w:r>
      <w:r w:rsidR="00221875" w:rsidRPr="00123204">
        <w:rPr>
          <w:color w:val="000000" w:themeColor="text1"/>
          <w:lang w:val="en-GB"/>
        </w:rPr>
        <w:t>,</w:t>
      </w:r>
      <w:r w:rsidR="00734B2E" w:rsidRPr="00123204">
        <w:rPr>
          <w:color w:val="000000" w:themeColor="text1"/>
          <w:lang w:val="en-GB"/>
        </w:rPr>
        <w:t xml:space="preserve"> to identify patterns and markers associated with ASD</w:t>
      </w:r>
      <w:r w:rsidR="00F64C90" w:rsidRPr="00123204">
        <w:rPr>
          <w:color w:val="000000" w:themeColor="text1"/>
          <w:lang w:val="en-GB"/>
        </w:rPr>
        <w:fldChar w:fldCharType="begin"/>
      </w:r>
      <w:r w:rsidR="00123204" w:rsidRPr="00123204">
        <w:rPr>
          <w:color w:val="000000" w:themeColor="text1"/>
          <w:lang w:val="en-GB"/>
        </w:rPr>
        <w:instrText xml:space="preserve"> ADDIN ZOTERO_ITEM CSL_CITATION {"citationID":"rO7yXVPb","properties":{"formattedCitation":"\\super 21\\nosupersub{}","plainCitation":"21","noteIndex":0},"citationItems":[{"id":2676,"uris":["http://zotero.org/users/5087649/items/MAEIUGT9"],"itemData":{"id":2676,"type":"article-journal","abstract":"Objectives:\nThe detection of autism spectrum disorder (ASD) is based on behavioral observations. To build a more objective datadriven method for screening and diagnosing ASD, many studies have attempted to incorporate artificial intelligence (AI) technologies. Therefore, the purpose of this literature review is to summarize the studies that used AI in the assessment process and examine whether other behavioral data could potentially be used to distinguish ASD characteristics.\n\nMethods:\nBased on our search and exclusion criteria, we reviewed 13 studies.\n\nResults:\nTo improve the accuracy of outcomes, AI algorithms have been used to identify items in assessment instruments that are most predictive of ASD. Creating a smaller subset and therefore reducing the lengthy evaluation process, studies have tested the efficiency of identifying individuals with ASD from those without. Other studies have examined the feasibility of using other behavioral observational features as potential supportive data.\n\nConclusion:\nWhile previous studies have shown high accuracy, sensitivity, and specificity in classifying ASD and non-ASD individuals, there remain many challenges regarding feasibility in the real-world that need to be resolved before AI methods can be fully integrated into the healthcare system as clinical decision support systems.","container-title":"Journal of the Korean Academy of Child and Adolescent Psychiatry","DOI":"10.5765/jkacap.190027","ISSN":"1225-729X","issue":"4","journalAbbreviation":"Soa Chongsonyon Chongsin Uihak","note":"PMID: 32595335\nPMCID: PMC7298904","page":"145-152","source":"PubMed Central","title":"The Use of Artificial Intelligence in Screening and Diagnosis of Autism Spectrum Disorder: A Literature Review","title-short":"The Use of Artificial Intelligence in Screening and Diagnosis of Autism Spectrum Disorder","URL":"https://www.ncbi.nlm.nih.gov/pmc/articles/PMC7298904/","volume":"30","author":[{"family":"Song","given":"Da-Yea"},{"family":"Kim","given":"So Yoon"},{"family":"Bong","given":"Guiyoung"},{"family":"Kim","given":"Jong Myeong"},{"family":"Yoo","given":"Hee Jeong"}],"accessed":{"date-parts":[["2023",9,1]]},"issued":{"date-parts":[["2019",10,1]]}}}],"schema":"https://github.com/citation-style-language/schema/raw/master/csl-citation.json"} </w:instrText>
      </w:r>
      <w:r w:rsidR="00F64C90" w:rsidRPr="00123204">
        <w:rPr>
          <w:color w:val="000000" w:themeColor="text1"/>
          <w:lang w:val="en-GB"/>
        </w:rPr>
        <w:fldChar w:fldCharType="separate"/>
      </w:r>
      <w:r w:rsidR="00123204" w:rsidRPr="00123204">
        <w:rPr>
          <w:color w:val="000000"/>
          <w:vertAlign w:val="superscript"/>
          <w:lang w:val="en-GB"/>
        </w:rPr>
        <w:t>21</w:t>
      </w:r>
      <w:r w:rsidR="00F64C90" w:rsidRPr="00123204">
        <w:rPr>
          <w:color w:val="000000" w:themeColor="text1"/>
          <w:lang w:val="en-GB"/>
        </w:rPr>
        <w:fldChar w:fldCharType="end"/>
      </w:r>
      <w:r w:rsidR="00734B2E" w:rsidRPr="00123204">
        <w:rPr>
          <w:color w:val="000000" w:themeColor="text1"/>
          <w:lang w:val="en-GB"/>
        </w:rPr>
        <w:t xml:space="preserve">. </w:t>
      </w:r>
      <w:r w:rsidRPr="00123204">
        <w:rPr>
          <w:color w:val="000000" w:themeColor="text1"/>
          <w:lang w:val="en-GB"/>
        </w:rPr>
        <w:t>Childhood cancer is another arena of high</w:t>
      </w:r>
      <w:r w:rsidR="00221875" w:rsidRPr="00123204">
        <w:rPr>
          <w:color w:val="000000" w:themeColor="text1"/>
          <w:lang w:val="en-GB"/>
        </w:rPr>
        <w:t>-impact AI-</w:t>
      </w:r>
      <w:r w:rsidRPr="00123204">
        <w:rPr>
          <w:color w:val="000000" w:themeColor="text1"/>
          <w:lang w:val="en-GB"/>
        </w:rPr>
        <w:t>mediated diagnostic capabilities.</w:t>
      </w:r>
      <w:r w:rsidR="00734B2E" w:rsidRPr="00123204">
        <w:rPr>
          <w:color w:val="000000" w:themeColor="text1"/>
          <w:lang w:val="en-GB"/>
        </w:rPr>
        <w:t xml:space="preserve"> </w:t>
      </w:r>
      <w:r w:rsidRPr="00123204">
        <w:rPr>
          <w:color w:val="000000" w:themeColor="text1"/>
          <w:lang w:val="en-GB"/>
        </w:rPr>
        <w:t>For instance, AI can decip</w:t>
      </w:r>
      <w:r w:rsidR="00221875" w:rsidRPr="00123204">
        <w:rPr>
          <w:color w:val="000000" w:themeColor="text1"/>
          <w:lang w:val="en-GB"/>
        </w:rPr>
        <w:t>h</w:t>
      </w:r>
      <w:r w:rsidRPr="00123204">
        <w:rPr>
          <w:color w:val="000000" w:themeColor="text1"/>
          <w:lang w:val="en-GB"/>
        </w:rPr>
        <w:t>er a child</w:t>
      </w:r>
      <w:r w:rsidR="00221875" w:rsidRPr="00123204">
        <w:rPr>
          <w:color w:val="000000" w:themeColor="text1"/>
          <w:lang w:val="en-GB"/>
        </w:rPr>
        <w:t>'</w:t>
      </w:r>
      <w:r w:rsidRPr="00123204">
        <w:rPr>
          <w:color w:val="000000" w:themeColor="text1"/>
          <w:lang w:val="en-GB"/>
        </w:rPr>
        <w:t xml:space="preserve">s genetic </w:t>
      </w:r>
      <w:r w:rsidR="00946570" w:rsidRPr="00123204">
        <w:rPr>
          <w:color w:val="000000" w:themeColor="text1"/>
          <w:lang w:val="en-GB"/>
        </w:rPr>
        <w:t>constitution and reference it with known cancer</w:t>
      </w:r>
      <w:r w:rsidR="00221875" w:rsidRPr="00123204">
        <w:rPr>
          <w:color w:val="000000" w:themeColor="text1"/>
          <w:lang w:val="en-GB"/>
        </w:rPr>
        <w:t>-</w:t>
      </w:r>
      <w:r w:rsidR="00946570" w:rsidRPr="00123204">
        <w:rPr>
          <w:color w:val="000000" w:themeColor="text1"/>
          <w:lang w:val="en-GB"/>
        </w:rPr>
        <w:t>related mutations to generate a customi</w:t>
      </w:r>
      <w:r w:rsidR="00A8419C">
        <w:rPr>
          <w:color w:val="000000" w:themeColor="text1"/>
          <w:lang w:val="en-GB"/>
        </w:rPr>
        <w:t>z</w:t>
      </w:r>
      <w:r w:rsidR="00946570" w:rsidRPr="00123204">
        <w:rPr>
          <w:color w:val="000000" w:themeColor="text1"/>
          <w:lang w:val="en-GB"/>
        </w:rPr>
        <w:t>ed treatment plan based on their unique susceptibility. This facilitates informed decision plans regarding the best possible outcomes</w:t>
      </w:r>
      <w:r w:rsidR="00F64C90" w:rsidRPr="00123204">
        <w:rPr>
          <w:color w:val="000000" w:themeColor="text1"/>
          <w:lang w:val="en-GB"/>
        </w:rPr>
        <w:fldChar w:fldCharType="begin"/>
      </w:r>
      <w:r w:rsidR="00123204" w:rsidRPr="00123204">
        <w:rPr>
          <w:color w:val="000000" w:themeColor="text1"/>
          <w:lang w:val="en-GB"/>
        </w:rPr>
        <w:instrText xml:space="preserve"> ADDIN ZOTERO_ITEM CSL_CITATION {"citationID":"nagVEd7N","properties":{"formattedCitation":"\\super 22\\nosupersub{}","plainCitation":"22","noteIndex":0},"citationItems":[{"id":2679,"uris":["http://zotero.org/users/5087649/items/8RPY4DHZ"],"itemData":{"id":2679,"type":"article-journal","abstract":"PURPOSE There is a need for an improved understanding of clinical and biologic risk factors in pediatric cancer to improve patient outcomes. Machine learning (ML) represents the application of computational inference from advanced statistical methods that can be applied to increasing amount of data available for study in pediatric oncology. The goal of this systematic review was to systematically characterize the state of ML in pediatric oncology and highlight advances and opportunities in the field. METHODS We conducted a systematic review of the Embase, Scopus, and MEDLINE databases for applications of ML in pediatric oncology. Query results from all three databases were aggregated and duplicate studies were removed. RESULTS A total of 42 unique articles that examined the applications of ML in pediatric oncology met inclusion criteria for review. We identified 20 studies of CNS tumors, 13 of solid tumors, and nine of leukemia. ML tasks included classification, prediction of treatment response, and dose optimization with a variety of methods being used including neural network, k-nearest neighbor, random forest, naive Bayes, and support vector machines. Strengths of the identified studies included matching or outperforming physician comparators via automated analysis and predicting therapeutic response. Common limitations included significant heterogeneity in reporting standards, clinical applicability, small sample sizes, and missing external validation cohorts. CONCLUSION We identified areas where ML can enhance clinical care in ways that may not otherwise be achievable. Although ML promises enormous potential in improving diagnostics, decision making, and monitoring for children with cancer, the field remains in early stages and future work will be aided by standards and guidelines to ensure rigorous methodologic design and maximizing clinical utility.","archive_location":"world","container-title":"JCO Clinical Cancer Informatics","DOI":"10.1200/CCI.21.00102","language":"EN","license":"© 2021 by American Society of Clinical Oncology","note":"publisher: Wolters Kluwer Health","source":"ascopubs.org","title":"Applications of Artificial Intelligence in Pediatric Oncology: A Systematic Review","title-short":"Applications of Artificial Intelligence in Pediatric Oncology","URL":"https://ascopubs.org/doi/pdf/10.1200/CCI.21.00102?role=tab","author":[{"family":"Ramesh","given":"Siddhi"},{"family":"Chokkara","given":"Sukarn"},{"family":"Shen","given":"Timothy"},{"family":"Major","given":"Ajay"},{"family":"Volchenboum","given":"Samuel L."},{"family":"Mayampurath","given":"Anoop"},{"family":"Applebaum","given":"Mark A."}],"accessed":{"date-parts":[["2023",9,1]]},"issued":{"date-parts":[["2021",12,15]]}}}],"schema":"https://github.com/citation-style-language/schema/raw/master/csl-citation.json"} </w:instrText>
      </w:r>
      <w:r w:rsidR="00F64C90" w:rsidRPr="00123204">
        <w:rPr>
          <w:color w:val="000000" w:themeColor="text1"/>
          <w:lang w:val="en-GB"/>
        </w:rPr>
        <w:fldChar w:fldCharType="separate"/>
      </w:r>
      <w:r w:rsidR="00123204" w:rsidRPr="00123204">
        <w:rPr>
          <w:color w:val="000000"/>
          <w:vertAlign w:val="superscript"/>
          <w:lang w:val="en-GB"/>
        </w:rPr>
        <w:t>22</w:t>
      </w:r>
      <w:r w:rsidR="00F64C90" w:rsidRPr="00123204">
        <w:rPr>
          <w:color w:val="000000" w:themeColor="text1"/>
          <w:lang w:val="en-GB"/>
        </w:rPr>
        <w:fldChar w:fldCharType="end"/>
      </w:r>
      <w:r w:rsidR="00946570" w:rsidRPr="00123204">
        <w:rPr>
          <w:color w:val="000000" w:themeColor="text1"/>
          <w:lang w:val="en-GB"/>
        </w:rPr>
        <w:t>.</w:t>
      </w:r>
    </w:p>
    <w:p w14:paraId="06A5C60E" w14:textId="3C870906" w:rsidR="00EB6560" w:rsidRPr="00123204" w:rsidRDefault="00734B2E" w:rsidP="00915735">
      <w:pPr>
        <w:pStyle w:val="NormalWeb"/>
        <w:numPr>
          <w:ilvl w:val="0"/>
          <w:numId w:val="6"/>
        </w:numPr>
        <w:shd w:val="clear" w:color="auto" w:fill="FEFEFE"/>
        <w:spacing w:line="480" w:lineRule="auto"/>
        <w:ind w:left="360"/>
        <w:jc w:val="both"/>
        <w:rPr>
          <w:color w:val="000000" w:themeColor="text1"/>
          <w:lang w:val="en-GB"/>
        </w:rPr>
      </w:pPr>
      <w:r w:rsidRPr="00123204">
        <w:rPr>
          <w:b/>
          <w:bCs/>
          <w:color w:val="000000" w:themeColor="text1"/>
          <w:u w:val="single"/>
          <w:lang w:val="en-GB"/>
        </w:rPr>
        <w:t>Predictive modelling</w:t>
      </w:r>
      <w:r w:rsidRPr="00123204">
        <w:rPr>
          <w:color w:val="000000" w:themeColor="text1"/>
          <w:lang w:val="en-GB"/>
        </w:rPr>
        <w:t xml:space="preserve">- </w:t>
      </w:r>
      <w:r w:rsidR="00D81A59" w:rsidRPr="00123204">
        <w:rPr>
          <w:color w:val="000000" w:themeColor="text1"/>
          <w:lang w:val="en-GB"/>
        </w:rPr>
        <w:t>It also aids in predicting mortality rate,</w:t>
      </w:r>
      <w:r w:rsidR="00350649" w:rsidRPr="00123204">
        <w:rPr>
          <w:color w:val="000000" w:themeColor="text1"/>
          <w:lang w:val="en-GB"/>
        </w:rPr>
        <w:t xml:space="preserve"> length of hospitali</w:t>
      </w:r>
      <w:r w:rsidR="00A8419C">
        <w:rPr>
          <w:color w:val="000000" w:themeColor="text1"/>
          <w:lang w:val="en-GB"/>
        </w:rPr>
        <w:t>z</w:t>
      </w:r>
      <w:r w:rsidR="00350649" w:rsidRPr="00123204">
        <w:rPr>
          <w:color w:val="000000" w:themeColor="text1"/>
          <w:lang w:val="en-GB"/>
        </w:rPr>
        <w:t>ation</w:t>
      </w:r>
      <w:r w:rsidR="00D81A59" w:rsidRPr="00123204">
        <w:rPr>
          <w:color w:val="000000" w:themeColor="text1"/>
          <w:lang w:val="en-GB"/>
        </w:rPr>
        <w:t xml:space="preserve"> </w:t>
      </w:r>
      <w:r w:rsidR="00350649" w:rsidRPr="00123204">
        <w:rPr>
          <w:color w:val="000000" w:themeColor="text1"/>
          <w:lang w:val="en-GB"/>
        </w:rPr>
        <w:t xml:space="preserve">and </w:t>
      </w:r>
      <w:r w:rsidR="00D81A59" w:rsidRPr="00123204">
        <w:rPr>
          <w:color w:val="000000" w:themeColor="text1"/>
          <w:lang w:val="en-GB"/>
        </w:rPr>
        <w:t xml:space="preserve">survival </w:t>
      </w:r>
      <w:r w:rsidR="007A18F5" w:rsidRPr="00123204">
        <w:rPr>
          <w:color w:val="000000" w:themeColor="text1"/>
          <w:lang w:val="en-GB"/>
        </w:rPr>
        <w:t xml:space="preserve">in </w:t>
      </w:r>
      <w:r w:rsidR="00BE7252">
        <w:rPr>
          <w:color w:val="000000" w:themeColor="text1"/>
          <w:lang w:val="en-GB"/>
        </w:rPr>
        <w:t>life-threatening diseases requiring critical care support.</w:t>
      </w:r>
      <w:r w:rsidR="007A18F5" w:rsidRPr="00123204">
        <w:rPr>
          <w:color w:val="000000" w:themeColor="text1"/>
          <w:lang w:val="en-GB"/>
        </w:rPr>
        <w:t xml:space="preserve"> </w:t>
      </w:r>
      <w:r w:rsidR="00123204">
        <w:rPr>
          <w:color w:val="000000" w:themeColor="text1"/>
          <w:lang w:val="en-GB"/>
        </w:rPr>
        <w:t xml:space="preserve">The </w:t>
      </w:r>
      <w:r w:rsidR="00BE7252">
        <w:rPr>
          <w:color w:val="000000" w:themeColor="text1"/>
          <w:lang w:val="en-GB"/>
        </w:rPr>
        <w:t xml:space="preserve">scope </w:t>
      </w:r>
      <w:r w:rsidR="00123204">
        <w:rPr>
          <w:color w:val="000000" w:themeColor="text1"/>
          <w:lang w:val="en-GB"/>
        </w:rPr>
        <w:t>of these models w</w:t>
      </w:r>
      <w:r w:rsidR="00BE7252">
        <w:rPr>
          <w:color w:val="000000" w:themeColor="text1"/>
          <w:lang w:val="en-GB"/>
        </w:rPr>
        <w:t>as</w:t>
      </w:r>
      <w:r w:rsidR="00123204">
        <w:rPr>
          <w:color w:val="000000" w:themeColor="text1"/>
          <w:lang w:val="en-GB"/>
        </w:rPr>
        <w:t xml:space="preserve"> highlighted during the COVID-19  pandemic, where these tools helped predict</w:t>
      </w:r>
      <w:r w:rsidR="007A18F5" w:rsidRPr="00123204">
        <w:rPr>
          <w:color w:val="000000" w:themeColor="text1"/>
          <w:lang w:val="en-GB"/>
        </w:rPr>
        <w:t xml:space="preserve"> the spread of infection, </w:t>
      </w:r>
      <w:r w:rsidR="00123204">
        <w:rPr>
          <w:color w:val="000000" w:themeColor="text1"/>
          <w:lang w:val="en-GB"/>
        </w:rPr>
        <w:t>identify</w:t>
      </w:r>
      <w:r w:rsidR="007A18F5" w:rsidRPr="00123204">
        <w:rPr>
          <w:color w:val="000000" w:themeColor="text1"/>
          <w:lang w:val="en-GB"/>
        </w:rPr>
        <w:t xml:space="preserve"> containment zones and </w:t>
      </w:r>
      <w:r w:rsidR="00123204">
        <w:rPr>
          <w:color w:val="000000" w:themeColor="text1"/>
          <w:lang w:val="en-GB"/>
        </w:rPr>
        <w:t>predict</w:t>
      </w:r>
      <w:r w:rsidR="007A18F5" w:rsidRPr="00123204">
        <w:rPr>
          <w:color w:val="000000" w:themeColor="text1"/>
          <w:lang w:val="en-GB"/>
        </w:rPr>
        <w:t xml:space="preserve"> mortality</w:t>
      </w:r>
      <w:r w:rsidR="004D3C1F" w:rsidRPr="00123204">
        <w:rPr>
          <w:color w:val="000000" w:themeColor="text1"/>
          <w:lang w:val="en-GB"/>
        </w:rPr>
        <w:fldChar w:fldCharType="begin"/>
      </w:r>
      <w:r w:rsidR="00123204" w:rsidRPr="00123204">
        <w:rPr>
          <w:color w:val="000000" w:themeColor="text1"/>
          <w:lang w:val="en-GB"/>
        </w:rPr>
        <w:instrText xml:space="preserve"> ADDIN ZOTERO_ITEM CSL_CITATION {"citationID":"XywKyU4n","properties":{"formattedCitation":"\\super 23,24\\nosupersub{}","plainCitation":"23,24","noteIndex":0},"citationItems":[{"id":2684,"uris":["http://zotero.org/users/5087649/items/IFPWZJ6M"],"itemData":{"id":2684,"type":"article-journal","abstract":"Artificial Intelligence (AI) and Machine Learning (ML) have expanded their utilization in different fields of medicine. During the SARS-CoV-2 outbreak, AI and ML were also applied for the evaluation and/or implementation of public health interventions aimed to flatten the epidemiological curve. This systematic review aims to evaluate the effectiveness of the use of AI and ML when applied to public health interventions to contain the spread of SARS-CoV-2. Our findings showed that quarantine should be the best strategy for containing COVID-19. Nationwide lockdown also showed positive impact, whereas social distancing should be considered to be effective only in combination with other interventions including the closure of schools and commercial activities and the limitation of public transportation. Our findings also showed that all the interventions should be initiated early in the pandemic and continued for a sustained period. Despite the study limitation, we concluded that AI and ML could be of help for policy makers to define the strategies for containing the COVID-19 pandemic.","container-title":"International Journal of Environmental Research and Public Health","DOI":"10.3390/ijerph18094499","ISSN":"1660-4601","issue":"9","language":"en","license":"http://creativecommons.org/licenses/by/3.0/","note":"number: 9\npublisher: Multidisciplinary Digital Publishing Institute","page":"4499","source":"www.mdpi.com","title":"Prediction Models for Public Health Containment Measures on COVID-19 Using Artificial Intelligence and Machine Learning: A Systematic Review","title-short":"Prediction Models for Public Health Containment Measures on COVID-19 Using Artificial Intelligence and Machine Learning","URL":"https://www.mdpi.com/1660-4601/18/9/4499","volume":"18","author":[{"family":"Payedimarri","given":"Anil Babu"},{"family":"Concina","given":"Diego"},{"family":"Portinale","given":"Luigi"},{"family":"Canonico","given":"Massimo"},{"family":"Seys","given":"Deborah"},{"family":"Vanhaecht","given":"Kris"},{"family":"Panella","given":"Massimiliano"}],"accessed":{"date-parts":[["2023",9,1]]},"issued":{"date-parts":[["2021",1]]}}},{"id":2682,"uris":["http://zotero.org/users/5087649/items/EMZZTIBL"],"itemData":{"id":2682,"type":"article-journal","abstract":"For COVID-19, predictive modeling, in the literature, uses broadly SEIR/SIR, agent-based, curve-fitting techniques/models. Besides, machine-learning models that are built on statistical tools/techniques are widely used. Predictions aim at making states and citizens aware of possible threats/consequences. However, for COVID-19 outbreak, state-of-the-art prediction models are failed to exploit crucial and unprecedented uncertainties/factors, such as a) hospital settings/capacity; b) test capacity/rate (on a daily basis); c) demographics; d) population density; e) vulnerable people; and f) income versus commodities (poverty). Depending on what factors are employed/considered in their models, predictions can be short-term and long-term. In this paper, we discuss how such continuous and unprecedented factors lead us to design complex models, rather than just relying on stochastic and/or discrete ones that are driven by randomly generated parameters. Further, it is a time to employ data-driven mathematically proved models that have the luxury to dynamically and automatically tune parameters over time.","container-title":"Journal of Medical Systems","DOI":"10.1007/s10916-020-01645-z","ISSN":"1573-689X","issue":"9","journalAbbreviation":"J Med Syst","language":"en","page":"170","source":"Springer Link","title":"COVID-19 Prediction Models and Unexploited Data","URL":"https://doi.org/10.1007/s10916-020-01645-z","volume":"44","author":[{"family":"Santosh","given":"K. C."}],"accessed":{"date-parts":[["2023",9,1]]},"issued":{"date-parts":[["2020",8,13]]}}}],"schema":"https://github.com/citation-style-language/schema/raw/master/csl-citation.json"} </w:instrText>
      </w:r>
      <w:r w:rsidR="004D3C1F" w:rsidRPr="00123204">
        <w:rPr>
          <w:color w:val="000000" w:themeColor="text1"/>
          <w:lang w:val="en-GB"/>
        </w:rPr>
        <w:fldChar w:fldCharType="separate"/>
      </w:r>
      <w:r w:rsidR="00123204" w:rsidRPr="00123204">
        <w:rPr>
          <w:color w:val="000000"/>
          <w:vertAlign w:val="superscript"/>
          <w:lang w:val="en-GB"/>
        </w:rPr>
        <w:t>23,24</w:t>
      </w:r>
      <w:r w:rsidR="004D3C1F" w:rsidRPr="00123204">
        <w:rPr>
          <w:color w:val="000000" w:themeColor="text1"/>
          <w:lang w:val="en-GB"/>
        </w:rPr>
        <w:fldChar w:fldCharType="end"/>
      </w:r>
      <w:r w:rsidR="007A18F5" w:rsidRPr="00123204">
        <w:rPr>
          <w:color w:val="000000" w:themeColor="text1"/>
          <w:lang w:val="en-GB"/>
        </w:rPr>
        <w:t xml:space="preserve">. </w:t>
      </w:r>
      <w:r w:rsidR="00D81A59" w:rsidRPr="00123204">
        <w:rPr>
          <w:color w:val="000000" w:themeColor="text1"/>
          <w:lang w:val="en-GB"/>
        </w:rPr>
        <w:t xml:space="preserve"> </w:t>
      </w:r>
    </w:p>
    <w:p w14:paraId="7F076CC9" w14:textId="35153A3D" w:rsidR="00C615B8" w:rsidRPr="00123204" w:rsidRDefault="00D81A59" w:rsidP="00915735">
      <w:pPr>
        <w:pStyle w:val="NormalWeb"/>
        <w:numPr>
          <w:ilvl w:val="0"/>
          <w:numId w:val="6"/>
        </w:numPr>
        <w:shd w:val="clear" w:color="auto" w:fill="FEFEFE"/>
        <w:spacing w:line="480" w:lineRule="auto"/>
        <w:ind w:left="360"/>
        <w:jc w:val="both"/>
        <w:rPr>
          <w:color w:val="000000" w:themeColor="text1"/>
          <w:lang w:val="en-GB"/>
        </w:rPr>
      </w:pPr>
      <w:r w:rsidRPr="00123204">
        <w:rPr>
          <w:color w:val="000000" w:themeColor="text1"/>
          <w:lang w:val="en-GB"/>
        </w:rPr>
        <w:t xml:space="preserve"> </w:t>
      </w:r>
      <w:r w:rsidRPr="00123204">
        <w:rPr>
          <w:b/>
          <w:bCs/>
          <w:color w:val="000000" w:themeColor="text1"/>
          <w:u w:val="single"/>
          <w:lang w:val="en-GB"/>
        </w:rPr>
        <w:t>AI-driven virtual assistants</w:t>
      </w:r>
      <w:r w:rsidR="005E24AF" w:rsidRPr="00123204">
        <w:rPr>
          <w:color w:val="000000" w:themeColor="text1"/>
          <w:lang w:val="en-GB"/>
        </w:rPr>
        <w:t xml:space="preserve"> can </w:t>
      </w:r>
      <w:r w:rsidRPr="00123204">
        <w:rPr>
          <w:color w:val="000000" w:themeColor="text1"/>
          <w:lang w:val="en-GB"/>
        </w:rPr>
        <w:t xml:space="preserve">provide </w:t>
      </w:r>
      <w:r w:rsidR="00123204">
        <w:rPr>
          <w:color w:val="000000" w:themeColor="text1"/>
          <w:lang w:val="en-GB"/>
        </w:rPr>
        <w:t xml:space="preserve">children and adolescents </w:t>
      </w:r>
      <w:r w:rsidR="00BE7252">
        <w:rPr>
          <w:color w:val="000000" w:themeColor="text1"/>
          <w:lang w:val="en-GB"/>
        </w:rPr>
        <w:t xml:space="preserve">with </w:t>
      </w:r>
      <w:r w:rsidR="00123204">
        <w:rPr>
          <w:color w:val="000000" w:themeColor="text1"/>
          <w:lang w:val="en-GB"/>
        </w:rPr>
        <w:t>personali</w:t>
      </w:r>
      <w:r w:rsidR="00A8419C">
        <w:rPr>
          <w:color w:val="000000" w:themeColor="text1"/>
          <w:lang w:val="en-GB"/>
        </w:rPr>
        <w:t>z</w:t>
      </w:r>
      <w:r w:rsidR="00123204">
        <w:rPr>
          <w:color w:val="000000" w:themeColor="text1"/>
          <w:lang w:val="en-GB"/>
        </w:rPr>
        <w:t>ed wellness and mental health support</w:t>
      </w:r>
      <w:r w:rsidRPr="00123204">
        <w:rPr>
          <w:color w:val="000000" w:themeColor="text1"/>
          <w:lang w:val="en-GB"/>
        </w:rPr>
        <w:t xml:space="preserve">. </w:t>
      </w:r>
      <w:r w:rsidR="00123204">
        <w:rPr>
          <w:color w:val="000000" w:themeColor="text1"/>
          <w:lang w:val="en-GB"/>
        </w:rPr>
        <w:t xml:space="preserve">Parents and caregivers </w:t>
      </w:r>
      <w:r w:rsidR="00BE7252">
        <w:rPr>
          <w:color w:val="000000" w:themeColor="text1"/>
          <w:lang w:val="en-GB"/>
        </w:rPr>
        <w:t>use</w:t>
      </w:r>
      <w:r w:rsidR="00123204">
        <w:rPr>
          <w:color w:val="000000" w:themeColor="text1"/>
          <w:lang w:val="en-GB"/>
        </w:rPr>
        <w:t xml:space="preserve"> them</w:t>
      </w:r>
      <w:r w:rsidR="00734B2E" w:rsidRPr="00123204">
        <w:rPr>
          <w:color w:val="000000" w:themeColor="text1"/>
          <w:lang w:val="en-GB"/>
        </w:rPr>
        <w:t xml:space="preserve"> </w:t>
      </w:r>
      <w:r w:rsidR="007A18F5" w:rsidRPr="00123204">
        <w:rPr>
          <w:color w:val="000000" w:themeColor="text1"/>
          <w:lang w:val="en-GB"/>
        </w:rPr>
        <w:t xml:space="preserve">to </w:t>
      </w:r>
      <w:r w:rsidR="00734B2E" w:rsidRPr="00123204">
        <w:rPr>
          <w:color w:val="000000" w:themeColor="text1"/>
          <w:lang w:val="en-GB"/>
        </w:rPr>
        <w:t>access health information</w:t>
      </w:r>
      <w:r w:rsidR="00123204">
        <w:rPr>
          <w:color w:val="000000" w:themeColor="text1"/>
          <w:lang w:val="en-GB"/>
        </w:rPr>
        <w:t>,</w:t>
      </w:r>
      <w:r w:rsidR="007A18F5" w:rsidRPr="00123204">
        <w:rPr>
          <w:color w:val="000000" w:themeColor="text1"/>
          <w:lang w:val="en-GB"/>
        </w:rPr>
        <w:t xml:space="preserve"> which </w:t>
      </w:r>
      <w:r w:rsidR="00123204">
        <w:rPr>
          <w:color w:val="000000" w:themeColor="text1"/>
          <w:lang w:val="en-GB"/>
        </w:rPr>
        <w:t>offers</w:t>
      </w:r>
      <w:r w:rsidR="007A18F5" w:rsidRPr="00123204">
        <w:rPr>
          <w:color w:val="000000" w:themeColor="text1"/>
          <w:lang w:val="en-GB"/>
        </w:rPr>
        <w:t xml:space="preserve"> </w:t>
      </w:r>
      <w:r w:rsidR="00734B2E" w:rsidRPr="00123204">
        <w:rPr>
          <w:color w:val="000000" w:themeColor="text1"/>
          <w:lang w:val="en-GB"/>
        </w:rPr>
        <w:t>recommendations based on a child</w:t>
      </w:r>
      <w:r w:rsidR="00221875" w:rsidRPr="00123204">
        <w:rPr>
          <w:color w:val="000000" w:themeColor="text1"/>
          <w:lang w:val="en-GB"/>
        </w:rPr>
        <w:t>'</w:t>
      </w:r>
      <w:r w:rsidR="00734B2E" w:rsidRPr="00123204">
        <w:rPr>
          <w:color w:val="000000" w:themeColor="text1"/>
          <w:lang w:val="en-GB"/>
        </w:rPr>
        <w:t xml:space="preserve">s age, medical history, and symptoms, </w:t>
      </w:r>
      <w:r w:rsidR="00221875" w:rsidRPr="00123204">
        <w:rPr>
          <w:color w:val="000000" w:themeColor="text1"/>
          <w:lang w:val="en-GB"/>
        </w:rPr>
        <w:t xml:space="preserve">assisting </w:t>
      </w:r>
      <w:r w:rsidR="005B68ED" w:rsidRPr="00123204">
        <w:rPr>
          <w:color w:val="000000" w:themeColor="text1"/>
          <w:lang w:val="en-GB"/>
        </w:rPr>
        <w:t xml:space="preserve">caregivers </w:t>
      </w:r>
      <w:r w:rsidR="00F44711" w:rsidRPr="00123204">
        <w:rPr>
          <w:color w:val="000000" w:themeColor="text1"/>
          <w:lang w:val="en-GB"/>
        </w:rPr>
        <w:t>in making</w:t>
      </w:r>
      <w:r w:rsidR="00734B2E" w:rsidRPr="00123204">
        <w:rPr>
          <w:color w:val="000000" w:themeColor="text1"/>
          <w:lang w:val="en-GB"/>
        </w:rPr>
        <w:t xml:space="preserve"> informed decisions</w:t>
      </w:r>
      <w:r w:rsidR="004D3C1F" w:rsidRPr="00123204">
        <w:rPr>
          <w:color w:val="000000" w:themeColor="text1"/>
          <w:lang w:val="en-GB"/>
        </w:rPr>
        <w:fldChar w:fldCharType="begin"/>
      </w:r>
      <w:r w:rsidR="00123204" w:rsidRPr="00123204">
        <w:rPr>
          <w:color w:val="000000" w:themeColor="text1"/>
          <w:lang w:val="en-GB"/>
        </w:rPr>
        <w:instrText xml:space="preserve"> ADDIN ZOTERO_ITEM CSL_CITATION {"citationID":"0AF7co8H","properties":{"formattedCitation":"\\super 25\\nosupersub{}","plainCitation":"25","noteIndex":0},"citationItems":[{"id":2686,"uris":["http://zotero.org/users/5087649/items/YPLRJCKD"],"itemData":{"id":2686,"type":"article-journal","abstract":"This study examines the current state of artificial intelligence (AI)-based technology applications and their impact on the healthcare industry. In addition to a thorough review of the literature, this study analyzed several real-world examples of AI applications in healthcare. The results indicate that major hospitals are, at present, using AI-enabled systems to augment medical staff in patient diagnosis and treatment activities for a wide range of diseases. In addition, AI systems are making an impact on improving the efficiency of nursing and managerial activities of hospitals. While AI is being embraced positively by healthcare providers, its applications provide both the utopian perspective (new opportunities) and the dystopian view (challenges to overcome). We discuss the details of those opportunities and challenges to provide a balanced view of the value of AI applications in healthcare. It is clear that rapid advances of AI and related technologies will help care providers create new value for their patients and improve the efficiency of their operational processes. Nevertheless, effective applications of AI will require effective planning and strategies to transform the entire care service and operations to reap the benefits of what technologies offer.","container-title":"International Journal of Environmental Research and Public Health","DOI":"10.3390/ijerph18010271","ISSN":"1660-4601","issue":"1","language":"en","license":"http://creativecommons.org/licenses/by/3.0/","note":"number: 1\npublisher: Multidisciplinary Digital Publishing Institute","page":"271","source":"www.mdpi.com","title":"Application of Artificial Intelligence-Based Technologies in the Healthcare Industry: Opportunities and Challenges","title-short":"Application of Artificial Intelligence-Based Technologies in the Healthcare Industry","URL":"https://www.mdpi.com/1660-4601/18/1/271","volume":"18","author":[{"family":"Lee","given":"DonHee"},{"family":"Yoon","given":"Seong No"}],"accessed":{"date-parts":[["2023",9,1]]},"issued":{"date-parts":[["2021",1]]}}}],"schema":"https://github.com/citation-style-language/schema/raw/master/csl-citation.json"} </w:instrText>
      </w:r>
      <w:r w:rsidR="004D3C1F" w:rsidRPr="00123204">
        <w:rPr>
          <w:color w:val="000000" w:themeColor="text1"/>
          <w:lang w:val="en-GB"/>
        </w:rPr>
        <w:fldChar w:fldCharType="separate"/>
      </w:r>
      <w:r w:rsidR="00123204" w:rsidRPr="00123204">
        <w:rPr>
          <w:color w:val="000000"/>
          <w:vertAlign w:val="superscript"/>
          <w:lang w:val="en-GB"/>
        </w:rPr>
        <w:t>25</w:t>
      </w:r>
      <w:r w:rsidR="004D3C1F" w:rsidRPr="00123204">
        <w:rPr>
          <w:color w:val="000000" w:themeColor="text1"/>
          <w:lang w:val="en-GB"/>
        </w:rPr>
        <w:fldChar w:fldCharType="end"/>
      </w:r>
      <w:r w:rsidR="007A18F5" w:rsidRPr="00123204">
        <w:rPr>
          <w:color w:val="000000" w:themeColor="text1"/>
          <w:lang w:val="en-GB"/>
        </w:rPr>
        <w:t>.</w:t>
      </w:r>
      <w:r w:rsidR="00734B2E" w:rsidRPr="00123204">
        <w:rPr>
          <w:color w:val="000000" w:themeColor="text1"/>
          <w:lang w:val="en-GB"/>
        </w:rPr>
        <w:t xml:space="preserve"> </w:t>
      </w:r>
      <w:r w:rsidR="005E24AF" w:rsidRPr="00123204">
        <w:rPr>
          <w:color w:val="000000" w:themeColor="text1"/>
          <w:lang w:val="en-GB"/>
        </w:rPr>
        <w:t>In conditions such as autism, it can help with daily routine activities and delivering therapy to the children as they are more</w:t>
      </w:r>
      <w:r w:rsidR="00EB6560" w:rsidRPr="00123204">
        <w:rPr>
          <w:color w:val="000000" w:themeColor="text1"/>
          <w:lang w:val="en-GB"/>
        </w:rPr>
        <w:t xml:space="preserve"> receptive to interactive</w:t>
      </w:r>
      <w:r w:rsidR="005E24AF" w:rsidRPr="00123204">
        <w:rPr>
          <w:color w:val="000000" w:themeColor="text1"/>
          <w:lang w:val="en-GB"/>
        </w:rPr>
        <w:t xml:space="preserve"> robots than human beings. </w:t>
      </w:r>
    </w:p>
    <w:p w14:paraId="4FFD2FF2" w14:textId="71373896" w:rsidR="00734B2E" w:rsidRPr="00123204" w:rsidRDefault="005642AF" w:rsidP="00915735">
      <w:pPr>
        <w:pStyle w:val="NormalWeb"/>
        <w:numPr>
          <w:ilvl w:val="0"/>
          <w:numId w:val="6"/>
        </w:numPr>
        <w:shd w:val="clear" w:color="auto" w:fill="FFFFFF"/>
        <w:spacing w:before="0" w:beforeAutospacing="0" w:after="0" w:afterAutospacing="0" w:line="480" w:lineRule="auto"/>
        <w:ind w:left="357" w:hanging="357"/>
        <w:jc w:val="both"/>
        <w:rPr>
          <w:color w:val="000000" w:themeColor="text1"/>
          <w:lang w:val="en-GB"/>
        </w:rPr>
      </w:pPr>
      <w:r w:rsidRPr="00123204">
        <w:rPr>
          <w:b/>
          <w:bCs/>
          <w:color w:val="000000" w:themeColor="text1"/>
          <w:u w:val="single"/>
          <w:lang w:val="en-GB"/>
        </w:rPr>
        <w:t xml:space="preserve">Intelligent </w:t>
      </w:r>
      <w:r w:rsidR="004D3C1F" w:rsidRPr="00123204">
        <w:rPr>
          <w:b/>
          <w:bCs/>
          <w:color w:val="000000" w:themeColor="text1"/>
          <w:u w:val="single"/>
          <w:lang w:val="en-GB"/>
        </w:rPr>
        <w:t xml:space="preserve">Health </w:t>
      </w:r>
      <w:r w:rsidR="00734B2E" w:rsidRPr="00123204">
        <w:rPr>
          <w:b/>
          <w:bCs/>
          <w:color w:val="000000" w:themeColor="text1"/>
          <w:u w:val="single"/>
          <w:lang w:val="en-GB"/>
        </w:rPr>
        <w:t>Data</w:t>
      </w:r>
      <w:r w:rsidR="004D3C1F" w:rsidRPr="00123204">
        <w:rPr>
          <w:b/>
          <w:bCs/>
          <w:color w:val="000000" w:themeColor="text1"/>
          <w:u w:val="single"/>
          <w:lang w:val="en-GB"/>
        </w:rPr>
        <w:t xml:space="preserve"> analytic</w:t>
      </w:r>
      <w:r w:rsidRPr="00123204">
        <w:rPr>
          <w:b/>
          <w:bCs/>
          <w:color w:val="000000" w:themeColor="text1"/>
          <w:u w:val="single"/>
          <w:lang w:val="en-GB"/>
        </w:rPr>
        <w:t>s</w:t>
      </w:r>
      <w:r w:rsidRPr="00123204">
        <w:rPr>
          <w:color w:val="000000" w:themeColor="text1"/>
          <w:lang w:val="en-GB"/>
        </w:rPr>
        <w:t xml:space="preserve"> involves exploiting healthcare-related data </w:t>
      </w:r>
      <w:r w:rsidR="00CE241F">
        <w:rPr>
          <w:color w:val="000000" w:themeColor="text1"/>
          <w:lang w:val="en-GB"/>
        </w:rPr>
        <w:t>to optimize</w:t>
      </w:r>
      <w:r w:rsidRPr="00123204">
        <w:rPr>
          <w:color w:val="000000" w:themeColor="text1"/>
          <w:lang w:val="en-GB"/>
        </w:rPr>
        <w:t xml:space="preserve"> resources and </w:t>
      </w:r>
      <w:r w:rsidR="00CE241F">
        <w:rPr>
          <w:color w:val="000000" w:themeColor="text1"/>
          <w:lang w:val="en-GB"/>
        </w:rPr>
        <w:t>improve</w:t>
      </w:r>
      <w:r w:rsidRPr="00123204">
        <w:rPr>
          <w:color w:val="000000" w:themeColor="text1"/>
          <w:lang w:val="en-GB"/>
        </w:rPr>
        <w:t xml:space="preserve"> the quality of care and clinical outcomes. This is increasingly used for precision medicine, disease prediction and outcomes, </w:t>
      </w:r>
      <w:r w:rsidR="001062A4">
        <w:rPr>
          <w:color w:val="000000" w:themeColor="text1"/>
          <w:lang w:val="en-GB"/>
        </w:rPr>
        <w:t xml:space="preserve">POC </w:t>
      </w:r>
      <w:r w:rsidRPr="00123204">
        <w:rPr>
          <w:color w:val="000000" w:themeColor="text1"/>
          <w:lang w:val="en-GB"/>
        </w:rPr>
        <w:t>diagnostic devices and AI-based clinical decision systems</w:t>
      </w:r>
      <w:r w:rsidRPr="00123204">
        <w:rPr>
          <w:color w:val="000000" w:themeColor="text1"/>
          <w:lang w:val="en-GB"/>
        </w:rPr>
        <w:fldChar w:fldCharType="begin"/>
      </w:r>
      <w:r w:rsidR="00123204" w:rsidRPr="00123204">
        <w:rPr>
          <w:color w:val="000000" w:themeColor="text1"/>
          <w:lang w:val="en-GB"/>
        </w:rPr>
        <w:instrText xml:space="preserve"> ADDIN ZOTERO_ITEM CSL_CITATION {"citationID":"KFRMlveB","properties":{"formattedCitation":"\\super 26\\nosupersub{}","plainCitation":"26","noteIndex":0},"citationItems":[{"id":2688,"uris":["http://zotero.org/users/5087649/items/2IRCXU5K"],"itemData":{"id":2688,"type":"article-journal","abstract":"Healthcare is a living system that generates a significant volume of heterogeneous data. As healthcare systems are pivoting to value-based systems, intelligent and interactive analysis of health data is gaining significance for health system management, especially for resource optimization whilst improving care quality and health outcomes. Health data analytics is being influenced by new concepts and intelligent methods emanating from artificial intelligence and big data. In this article, we contextualize health data and health data analytics in terms of the emerging trends of artificial intelligence and big data. We examine the nature of health data using the big data criterion to understand “how big” is health data. Next, we explain the working of artificial intelligence–based data analytics methods and discuss “what insights” can be derived from a broad spectrum of health data analytics methods to improve health system management, health outcomes, knowledge discovery, and healthcare innovation.","container-title":"Healthcare Management Forum","DOI":"10.1177/0840470419846134","ISSN":"0840-4704, 2352-3883","issue":"4","journalAbbreviation":"Healthc Manage Forum","language":"en","page":"178-182","source":"DOI.org (Crossref)","title":"Intelligent health data analytics: A convergence of artificial intelligence and big data","title-short":"Intelligent health data analytics","URL":"http://journals.sagepub.com/doi/10.1177/0840470419846134","volume":"32","author":[{"family":"Abidi","given":"Syed Sibte Raza"},{"family":"Abidi","given":"Samina Raza"}],"accessed":{"date-parts":[["2023",9,1]]},"issued":{"date-parts":[["2019",7]]}}}],"schema":"https://github.com/citation-style-language/schema/raw/master/csl-citation.json"} </w:instrText>
      </w:r>
      <w:r w:rsidRPr="00123204">
        <w:rPr>
          <w:color w:val="000000" w:themeColor="text1"/>
          <w:lang w:val="en-GB"/>
        </w:rPr>
        <w:fldChar w:fldCharType="separate"/>
      </w:r>
      <w:r w:rsidR="00123204" w:rsidRPr="00123204">
        <w:rPr>
          <w:color w:val="000000"/>
          <w:vertAlign w:val="superscript"/>
          <w:lang w:val="en-GB"/>
        </w:rPr>
        <w:t>26</w:t>
      </w:r>
      <w:r w:rsidRPr="00123204">
        <w:rPr>
          <w:color w:val="000000" w:themeColor="text1"/>
          <w:lang w:val="en-GB"/>
        </w:rPr>
        <w:fldChar w:fldCharType="end"/>
      </w:r>
      <w:r w:rsidRPr="00123204">
        <w:rPr>
          <w:color w:val="000000" w:themeColor="text1"/>
          <w:lang w:val="en-GB"/>
        </w:rPr>
        <w:t>.</w:t>
      </w:r>
      <w:r w:rsidR="002B24DE" w:rsidRPr="00123204">
        <w:rPr>
          <w:color w:val="000000" w:themeColor="text1"/>
          <w:shd w:val="clear" w:color="auto" w:fill="FFFFFF"/>
          <w:lang w:val="en-GB"/>
        </w:rPr>
        <w:t xml:space="preserve"> </w:t>
      </w:r>
      <w:r w:rsidR="00734B2E" w:rsidRPr="00123204">
        <w:rPr>
          <w:color w:val="000000" w:themeColor="text1"/>
          <w:lang w:val="en-GB"/>
        </w:rPr>
        <w:t xml:space="preserve">Moreover, AI can help reduce the </w:t>
      </w:r>
      <w:r w:rsidR="00AB1B33" w:rsidRPr="00123204">
        <w:rPr>
          <w:color w:val="000000" w:themeColor="text1"/>
          <w:lang w:val="en-GB"/>
        </w:rPr>
        <w:t>load</w:t>
      </w:r>
      <w:r w:rsidR="00734B2E" w:rsidRPr="00123204">
        <w:rPr>
          <w:color w:val="000000" w:themeColor="text1"/>
          <w:lang w:val="en-GB"/>
        </w:rPr>
        <w:t xml:space="preserve"> on healthcare </w:t>
      </w:r>
      <w:r w:rsidR="00BE7252">
        <w:rPr>
          <w:color w:val="000000" w:themeColor="text1"/>
          <w:lang w:val="en-GB"/>
        </w:rPr>
        <w:t xml:space="preserve">providers (HCPs) </w:t>
      </w:r>
      <w:r w:rsidR="00734B2E" w:rsidRPr="00123204">
        <w:rPr>
          <w:color w:val="000000" w:themeColor="text1"/>
          <w:lang w:val="en-GB"/>
        </w:rPr>
        <w:t>by automating routine tasks, such as data entry and appointment schedul</w:t>
      </w:r>
      <w:r w:rsidR="00BE7252">
        <w:rPr>
          <w:color w:val="000000" w:themeColor="text1"/>
          <w:lang w:val="en-GB"/>
        </w:rPr>
        <w:t>es,</w:t>
      </w:r>
      <w:r w:rsidR="00734B2E" w:rsidRPr="00123204">
        <w:rPr>
          <w:color w:val="000000" w:themeColor="text1"/>
          <w:lang w:val="en-GB"/>
        </w:rPr>
        <w:t xml:space="preserve"> </w:t>
      </w:r>
      <w:r w:rsidR="00AB1B33" w:rsidRPr="00123204">
        <w:rPr>
          <w:color w:val="000000" w:themeColor="text1"/>
          <w:lang w:val="en-GB"/>
        </w:rPr>
        <w:t>enabl</w:t>
      </w:r>
      <w:r w:rsidR="00BE7252">
        <w:rPr>
          <w:color w:val="000000" w:themeColor="text1"/>
          <w:lang w:val="en-GB"/>
        </w:rPr>
        <w:t>ing</w:t>
      </w:r>
      <w:r w:rsidR="00734B2E" w:rsidRPr="00123204">
        <w:rPr>
          <w:color w:val="000000" w:themeColor="text1"/>
          <w:lang w:val="en-GB"/>
        </w:rPr>
        <w:t xml:space="preserve"> </w:t>
      </w:r>
      <w:r w:rsidR="00BE7252">
        <w:rPr>
          <w:color w:val="000000" w:themeColor="text1"/>
          <w:lang w:val="en-GB"/>
        </w:rPr>
        <w:t xml:space="preserve">them to </w:t>
      </w:r>
      <w:r w:rsidR="00F44711" w:rsidRPr="00123204">
        <w:rPr>
          <w:color w:val="000000" w:themeColor="text1"/>
          <w:lang w:val="en-GB"/>
        </w:rPr>
        <w:t>prioriti</w:t>
      </w:r>
      <w:r w:rsidR="00A8419C">
        <w:rPr>
          <w:color w:val="000000" w:themeColor="text1"/>
          <w:lang w:val="en-GB"/>
        </w:rPr>
        <w:t>z</w:t>
      </w:r>
      <w:r w:rsidR="00F44711" w:rsidRPr="00123204">
        <w:rPr>
          <w:color w:val="000000" w:themeColor="text1"/>
          <w:lang w:val="en-GB"/>
        </w:rPr>
        <w:t>e</w:t>
      </w:r>
      <w:r w:rsidR="00AB1B33" w:rsidRPr="00123204">
        <w:rPr>
          <w:color w:val="000000" w:themeColor="text1"/>
          <w:lang w:val="en-GB"/>
        </w:rPr>
        <w:t xml:space="preserve"> </w:t>
      </w:r>
      <w:r w:rsidR="00221875" w:rsidRPr="00123204">
        <w:rPr>
          <w:color w:val="000000" w:themeColor="text1"/>
          <w:lang w:val="en-GB"/>
        </w:rPr>
        <w:t>patient care</w:t>
      </w:r>
      <w:r w:rsidR="00734B2E" w:rsidRPr="00123204">
        <w:rPr>
          <w:color w:val="000000" w:themeColor="text1"/>
          <w:lang w:val="en-GB"/>
        </w:rPr>
        <w:t xml:space="preserve"> rather than administrative tasks.</w:t>
      </w:r>
    </w:p>
    <w:p w14:paraId="5790382E" w14:textId="2D8D983C" w:rsidR="00734B2E" w:rsidRPr="00123204" w:rsidRDefault="00734B2E" w:rsidP="00915735">
      <w:pPr>
        <w:pStyle w:val="NormalWeb"/>
        <w:numPr>
          <w:ilvl w:val="0"/>
          <w:numId w:val="6"/>
        </w:numPr>
        <w:shd w:val="clear" w:color="auto" w:fill="FEFEFE"/>
        <w:spacing w:before="0" w:beforeAutospacing="0" w:after="0" w:afterAutospacing="0" w:line="480" w:lineRule="auto"/>
        <w:ind w:left="357" w:hanging="357"/>
        <w:jc w:val="both"/>
        <w:rPr>
          <w:color w:val="000000" w:themeColor="text1"/>
          <w:lang w:val="en-GB"/>
        </w:rPr>
      </w:pPr>
      <w:r w:rsidRPr="00123204">
        <w:rPr>
          <w:b/>
          <w:bCs/>
          <w:color w:val="000000" w:themeColor="text1"/>
          <w:u w:val="single"/>
          <w:lang w:val="en-GB"/>
        </w:rPr>
        <w:t xml:space="preserve">Operational management </w:t>
      </w:r>
      <w:r w:rsidR="00D81A59" w:rsidRPr="00123204">
        <w:rPr>
          <w:color w:val="000000" w:themeColor="text1"/>
          <w:lang w:val="en-GB"/>
        </w:rPr>
        <w:t>includes forecasting demand</w:t>
      </w:r>
      <w:r w:rsidR="001062A4">
        <w:rPr>
          <w:color w:val="000000" w:themeColor="text1"/>
          <w:lang w:val="en-GB"/>
        </w:rPr>
        <w:t>, managing supplies, reporting bed utilization, inter-facility transfer, care progression,</w:t>
      </w:r>
      <w:r w:rsidR="00D81A59" w:rsidRPr="00123204">
        <w:rPr>
          <w:color w:val="000000" w:themeColor="text1"/>
          <w:lang w:val="en-GB"/>
        </w:rPr>
        <w:t xml:space="preserve"> and discharge planning. Hospitals use this information to pre-empt resource allocation requirements, streamline patient workflow and allow clinicians to focus on delivering the best care for the patient.</w:t>
      </w:r>
      <w:r w:rsidR="00971F3F" w:rsidRPr="00123204">
        <w:rPr>
          <w:color w:val="000000" w:themeColor="text1"/>
          <w:lang w:val="en-GB"/>
        </w:rPr>
        <w:fldChar w:fldCharType="begin"/>
      </w:r>
      <w:r w:rsidR="00123204" w:rsidRPr="00123204">
        <w:rPr>
          <w:color w:val="000000" w:themeColor="text1"/>
          <w:lang w:val="en-GB"/>
        </w:rPr>
        <w:instrText xml:space="preserve"> ADDIN ZOTERO_ITEM CSL_CITATION {"citationID":"5B7fD4gs","properties":{"formattedCitation":"\\super 27\\nosupersub{}","plainCitation":"27","noteIndex":0},"citationItems":[{"id":2689,"uris":["http://zotero.org/users/5087649/items/2SUZ3M8W"],"itemData":{"id":2689,"type":"article-journal","container-title":"Journal of Data, Information and Management","DOI":"10.1007/s42488-020-00023-1","ISSN":"2524-6356, 2524-6364","issue":"2","journalAbbreviation":"J. of Data, Inf. and Manag.","language":"en","page":"67-74","source":"DOI.org (Crossref)","title":"AI in operations management: applications, challenges and opportunities","title-short":"AI in operations management","URL":"http://link.springer.com/10.1007/s42488-020-00023-1","volume":"2","author":[{"family":"Dogru","given":"Ali K."},{"family":"Keskin","given":"Burcu B."}],"accessed":{"date-parts":[["2023",9,1]]},"issued":{"date-parts":[["2020",6]]}}}],"schema":"https://github.com/citation-style-language/schema/raw/master/csl-citation.json"} </w:instrText>
      </w:r>
      <w:r w:rsidR="00971F3F" w:rsidRPr="00123204">
        <w:rPr>
          <w:color w:val="000000" w:themeColor="text1"/>
          <w:lang w:val="en-GB"/>
        </w:rPr>
        <w:fldChar w:fldCharType="separate"/>
      </w:r>
      <w:r w:rsidR="00123204" w:rsidRPr="00123204">
        <w:rPr>
          <w:color w:val="000000"/>
          <w:vertAlign w:val="superscript"/>
          <w:lang w:val="en-GB"/>
        </w:rPr>
        <w:t>27</w:t>
      </w:r>
      <w:r w:rsidR="00971F3F" w:rsidRPr="00123204">
        <w:rPr>
          <w:color w:val="000000" w:themeColor="text1"/>
          <w:lang w:val="en-GB"/>
        </w:rPr>
        <w:fldChar w:fldCharType="end"/>
      </w:r>
      <w:r w:rsidR="00D81A59" w:rsidRPr="00123204">
        <w:rPr>
          <w:color w:val="000000" w:themeColor="text1"/>
          <w:lang w:val="en-GB"/>
        </w:rPr>
        <w:t xml:space="preserve"> </w:t>
      </w:r>
    </w:p>
    <w:p w14:paraId="002432B0" w14:textId="6A04453F" w:rsidR="00971F3F" w:rsidRPr="00123204" w:rsidRDefault="00055BFB" w:rsidP="00774A14">
      <w:pPr>
        <w:pStyle w:val="NormalWeb"/>
        <w:shd w:val="clear" w:color="auto" w:fill="FEFEFE"/>
        <w:spacing w:before="0" w:beforeAutospacing="0" w:after="0" w:afterAutospacing="0" w:line="480" w:lineRule="auto"/>
        <w:jc w:val="both"/>
        <w:rPr>
          <w:color w:val="000000" w:themeColor="text1"/>
          <w:lang w:val="en-GB"/>
        </w:rPr>
      </w:pPr>
      <w:r w:rsidRPr="00123204">
        <w:rPr>
          <w:color w:val="000000" w:themeColor="text1"/>
          <w:lang w:val="en-GB"/>
        </w:rPr>
        <w:t>By harnessing the power of AI, p</w:t>
      </w:r>
      <w:r w:rsidR="00221875" w:rsidRPr="00123204">
        <w:rPr>
          <w:color w:val="000000" w:themeColor="text1"/>
          <w:lang w:val="en-GB"/>
        </w:rPr>
        <w:t>a</w:t>
      </w:r>
      <w:r w:rsidRPr="00123204">
        <w:rPr>
          <w:color w:val="000000" w:themeColor="text1"/>
          <w:lang w:val="en-GB"/>
        </w:rPr>
        <w:t>ediatricians can make more accurate diagnoses, provide personali</w:t>
      </w:r>
      <w:r w:rsidR="00A8419C">
        <w:rPr>
          <w:color w:val="000000" w:themeColor="text1"/>
          <w:lang w:val="en-GB"/>
        </w:rPr>
        <w:t>z</w:t>
      </w:r>
      <w:r w:rsidRPr="00123204">
        <w:rPr>
          <w:color w:val="000000" w:themeColor="text1"/>
          <w:lang w:val="en-GB"/>
        </w:rPr>
        <w:t>ed treatment plans, and ultimately improve the quality of life for children and their families.</w:t>
      </w:r>
      <w:r w:rsidR="00774A14">
        <w:rPr>
          <w:lang w:val="en-GB"/>
        </w:rPr>
        <w:t xml:space="preserve"> </w:t>
      </w:r>
      <w:r w:rsidR="004E35B9" w:rsidRPr="00123204">
        <w:rPr>
          <w:color w:val="000000" w:themeColor="text1"/>
          <w:lang w:val="en-GB"/>
        </w:rPr>
        <w:t xml:space="preserve">Though the real purpose of AI in health care is to co-exist with the process of clinical </w:t>
      </w:r>
      <w:r w:rsidR="00774A14">
        <w:rPr>
          <w:color w:val="000000" w:themeColor="text1"/>
          <w:lang w:val="en-GB"/>
        </w:rPr>
        <w:t>decision-making</w:t>
      </w:r>
      <w:r w:rsidR="004E35B9" w:rsidRPr="00123204">
        <w:rPr>
          <w:color w:val="000000" w:themeColor="text1"/>
          <w:lang w:val="en-GB"/>
        </w:rPr>
        <w:t xml:space="preserve"> by supporting and enhancing </w:t>
      </w:r>
      <w:r w:rsidR="00774A14">
        <w:rPr>
          <w:color w:val="000000" w:themeColor="text1"/>
          <w:lang w:val="en-GB"/>
        </w:rPr>
        <w:t>physician</w:t>
      </w:r>
      <w:r w:rsidR="00A8419C">
        <w:rPr>
          <w:color w:val="000000" w:themeColor="text1"/>
          <w:lang w:val="en-GB"/>
        </w:rPr>
        <w:t>'</w:t>
      </w:r>
      <w:r w:rsidR="00774A14">
        <w:rPr>
          <w:color w:val="000000" w:themeColor="text1"/>
          <w:lang w:val="en-GB"/>
        </w:rPr>
        <w:t>s</w:t>
      </w:r>
      <w:r w:rsidR="004E35B9" w:rsidRPr="00123204">
        <w:rPr>
          <w:color w:val="000000" w:themeColor="text1"/>
          <w:lang w:val="en-GB"/>
        </w:rPr>
        <w:t xml:space="preserve"> </w:t>
      </w:r>
      <w:r w:rsidR="00774A14">
        <w:rPr>
          <w:color w:val="000000" w:themeColor="text1"/>
          <w:lang w:val="en-GB"/>
        </w:rPr>
        <w:t xml:space="preserve">decision-making, </w:t>
      </w:r>
      <w:r w:rsidR="004E35B9" w:rsidRPr="00123204">
        <w:rPr>
          <w:color w:val="000000" w:themeColor="text1"/>
          <w:lang w:val="en-GB"/>
        </w:rPr>
        <w:t xml:space="preserve">there are concerns with </w:t>
      </w:r>
      <w:hyperlink r:id="rId5" w:tooltip="Learn more about patient safety from ScienceDirect's AI-generated Topic Pages" w:history="1">
        <w:r w:rsidR="004E35B9" w:rsidRPr="00123204">
          <w:rPr>
            <w:color w:val="000000" w:themeColor="text1"/>
            <w:lang w:val="en-GB"/>
          </w:rPr>
          <w:t>patient safety</w:t>
        </w:r>
      </w:hyperlink>
      <w:r w:rsidR="004E35B9" w:rsidRPr="00123204">
        <w:rPr>
          <w:color w:val="000000" w:themeColor="text1"/>
          <w:lang w:val="en-GB"/>
        </w:rPr>
        <w:t xml:space="preserve">, algorithmic transparency, lack of proper regulation, liability &amp; accountability, impact on patient-physician relationship and </w:t>
      </w:r>
      <w:r w:rsidR="00774A14" w:rsidRPr="00123204">
        <w:rPr>
          <w:color w:val="000000" w:themeColor="text1"/>
          <w:lang w:val="en-GB"/>
        </w:rPr>
        <w:t>governance</w:t>
      </w:r>
      <w:r w:rsidR="004E35B9" w:rsidRPr="00123204">
        <w:rPr>
          <w:color w:val="000000" w:themeColor="text1"/>
          <w:lang w:val="en-GB"/>
        </w:rPr>
        <w:t xml:space="preserve"> of </w:t>
      </w:r>
      <w:r w:rsidR="00774A14">
        <w:rPr>
          <w:color w:val="000000" w:themeColor="text1"/>
          <w:lang w:val="en-GB"/>
        </w:rPr>
        <w:t>AI-empowered</w:t>
      </w:r>
      <w:r w:rsidR="004E35B9" w:rsidRPr="00123204">
        <w:rPr>
          <w:color w:val="000000" w:themeColor="text1"/>
          <w:lang w:val="en-GB"/>
        </w:rPr>
        <w:t xml:space="preserve"> healthcare. </w:t>
      </w:r>
      <w:r w:rsidR="00971F3F" w:rsidRPr="00123204">
        <w:rPr>
          <w:b/>
          <w:bCs/>
          <w:color w:val="000000" w:themeColor="text1"/>
          <w:lang w:val="en-GB"/>
        </w:rPr>
        <w:br w:type="page"/>
      </w:r>
    </w:p>
    <w:p w14:paraId="6B2CFCF0" w14:textId="2D85DF40" w:rsidR="00995FE4" w:rsidRPr="00915735" w:rsidRDefault="00DE552A" w:rsidP="00915735">
      <w:pPr>
        <w:spacing w:after="0" w:line="480" w:lineRule="auto"/>
        <w:jc w:val="both"/>
        <w:rPr>
          <w:rFonts w:ascii="Times New Roman" w:eastAsia="Times New Roman" w:hAnsi="Times New Roman" w:cs="Times New Roman"/>
          <w:b/>
          <w:bCs/>
          <w:color w:val="000000" w:themeColor="text1"/>
          <w:kern w:val="0"/>
          <w:sz w:val="24"/>
          <w:szCs w:val="24"/>
          <w:lang w:val="en-GB" w:eastAsia="en-IN"/>
          <w14:ligatures w14:val="none"/>
        </w:rPr>
      </w:pPr>
      <w:r w:rsidRPr="00123204">
        <w:rPr>
          <w:rFonts w:ascii="Times New Roman" w:eastAsia="Times New Roman" w:hAnsi="Times New Roman" w:cs="Times New Roman"/>
          <w:b/>
          <w:bCs/>
          <w:color w:val="000000" w:themeColor="text1"/>
          <w:kern w:val="0"/>
          <w:sz w:val="24"/>
          <w:szCs w:val="24"/>
          <w:lang w:val="en-GB" w:eastAsia="en-IN"/>
          <w14:ligatures w14:val="none"/>
        </w:rPr>
        <w:t>B-</w:t>
      </w:r>
      <w:r w:rsidR="00995FE4" w:rsidRPr="00915735">
        <w:rPr>
          <w:rFonts w:ascii="Times New Roman" w:eastAsia="Times New Roman" w:hAnsi="Times New Roman" w:cs="Times New Roman"/>
          <w:b/>
          <w:bCs/>
          <w:color w:val="000000" w:themeColor="text1"/>
          <w:kern w:val="0"/>
          <w:sz w:val="24"/>
          <w:szCs w:val="24"/>
          <w:lang w:val="en-GB" w:eastAsia="en-IN"/>
          <w14:ligatures w14:val="none"/>
        </w:rPr>
        <w:t>Biomarkers</w:t>
      </w:r>
    </w:p>
    <w:p w14:paraId="1BE70C10" w14:textId="43C78593" w:rsidR="00237A80" w:rsidRPr="00915735" w:rsidRDefault="002E2841" w:rsidP="00915735">
      <w:pPr>
        <w:shd w:val="clear" w:color="auto" w:fill="F6F6F6"/>
        <w:spacing w:after="0" w:line="480" w:lineRule="auto"/>
        <w:ind w:firstLine="720"/>
        <w:jc w:val="both"/>
        <w:rPr>
          <w:rFonts w:ascii="Times New Roman" w:eastAsia="Times New Roman" w:hAnsi="Times New Roman" w:cs="Times New Roman"/>
          <w:color w:val="000000" w:themeColor="text1"/>
          <w:kern w:val="0"/>
          <w:sz w:val="24"/>
          <w:szCs w:val="24"/>
          <w:lang w:val="en-GB" w:eastAsia="en-IN"/>
          <w14:ligatures w14:val="none"/>
        </w:rPr>
      </w:pPr>
      <w:r w:rsidRPr="00915735">
        <w:rPr>
          <w:rFonts w:ascii="Times New Roman" w:eastAsia="Times New Roman" w:hAnsi="Times New Roman" w:cs="Times New Roman"/>
          <w:color w:val="000000" w:themeColor="text1"/>
          <w:kern w:val="0"/>
          <w:sz w:val="24"/>
          <w:szCs w:val="24"/>
          <w:lang w:val="en-GB" w:eastAsia="en-IN"/>
          <w14:ligatures w14:val="none"/>
        </w:rPr>
        <w:t xml:space="preserve">Biomarker research in health sciences has </w:t>
      </w:r>
      <w:r w:rsidR="00952A26" w:rsidRPr="00915735">
        <w:rPr>
          <w:rFonts w:ascii="Times New Roman" w:eastAsia="Times New Roman" w:hAnsi="Times New Roman" w:cs="Times New Roman"/>
          <w:color w:val="000000" w:themeColor="text1"/>
          <w:kern w:val="0"/>
          <w:sz w:val="24"/>
          <w:szCs w:val="24"/>
          <w:lang w:val="en-GB" w:eastAsia="en-IN"/>
          <w14:ligatures w14:val="none"/>
        </w:rPr>
        <w:t>witnessed a significant impetus in recent years</w:t>
      </w:r>
      <w:r w:rsidRPr="00915735">
        <w:rPr>
          <w:rFonts w:ascii="Times New Roman" w:eastAsia="Times New Roman" w:hAnsi="Times New Roman" w:cs="Times New Roman"/>
          <w:color w:val="000000" w:themeColor="text1"/>
          <w:kern w:val="0"/>
          <w:sz w:val="24"/>
          <w:szCs w:val="24"/>
          <w:lang w:val="en-GB" w:eastAsia="en-IN"/>
          <w14:ligatures w14:val="none"/>
        </w:rPr>
        <w:t xml:space="preserve">. </w:t>
      </w:r>
      <w:r w:rsidR="003044A9" w:rsidRPr="00123204">
        <w:rPr>
          <w:rFonts w:ascii="Times New Roman" w:eastAsia="Times New Roman" w:hAnsi="Times New Roman" w:cs="Times New Roman"/>
          <w:color w:val="000000" w:themeColor="text1"/>
          <w:kern w:val="0"/>
          <w:sz w:val="24"/>
          <w:szCs w:val="24"/>
          <w:lang w:val="en-GB" w:eastAsia="en-IN"/>
          <w14:ligatures w14:val="none"/>
        </w:rPr>
        <w:t>Bi</w:t>
      </w:r>
      <w:r w:rsidR="00DE552A" w:rsidRPr="00123204">
        <w:rPr>
          <w:rFonts w:ascii="Times New Roman" w:eastAsia="Times New Roman" w:hAnsi="Times New Roman" w:cs="Times New Roman"/>
          <w:color w:val="000000" w:themeColor="text1"/>
          <w:kern w:val="0"/>
          <w:sz w:val="24"/>
          <w:szCs w:val="24"/>
          <w:lang w:val="en-GB" w:eastAsia="en-IN"/>
          <w14:ligatures w14:val="none"/>
        </w:rPr>
        <w:t xml:space="preserve">omarkers </w:t>
      </w:r>
      <w:r w:rsidR="001062A4">
        <w:rPr>
          <w:rFonts w:ascii="Times New Roman" w:eastAsia="Times New Roman" w:hAnsi="Times New Roman" w:cs="Times New Roman"/>
          <w:color w:val="000000" w:themeColor="text1"/>
          <w:kern w:val="0"/>
          <w:sz w:val="24"/>
          <w:szCs w:val="24"/>
          <w:lang w:val="en-GB" w:eastAsia="en-IN"/>
          <w14:ligatures w14:val="none"/>
        </w:rPr>
        <w:t>are crucial</w:t>
      </w:r>
      <w:r w:rsidR="00DE552A" w:rsidRPr="00123204">
        <w:rPr>
          <w:rFonts w:ascii="Times New Roman" w:eastAsia="Times New Roman" w:hAnsi="Times New Roman" w:cs="Times New Roman"/>
          <w:color w:val="000000" w:themeColor="text1"/>
          <w:kern w:val="0"/>
          <w:sz w:val="24"/>
          <w:szCs w:val="24"/>
          <w:lang w:val="en-GB" w:eastAsia="en-IN"/>
          <w14:ligatures w14:val="none"/>
        </w:rPr>
        <w:t xml:space="preserve"> in the</w:t>
      </w:r>
      <w:r w:rsidR="00221875" w:rsidRPr="00915735">
        <w:rPr>
          <w:rFonts w:ascii="Times New Roman" w:eastAsia="Times New Roman" w:hAnsi="Times New Roman" w:cs="Times New Roman"/>
          <w:color w:val="000000" w:themeColor="text1"/>
          <w:kern w:val="0"/>
          <w:sz w:val="24"/>
          <w:szCs w:val="24"/>
          <w:lang w:val="en-GB" w:eastAsia="en-IN"/>
          <w14:ligatures w14:val="none"/>
        </w:rPr>
        <w:t xml:space="preserve"> diagnosis, progression, regression and treatment respon</w:t>
      </w:r>
      <w:r w:rsidRPr="00915735">
        <w:rPr>
          <w:rFonts w:ascii="Times New Roman" w:eastAsia="Times New Roman" w:hAnsi="Times New Roman" w:cs="Times New Roman"/>
          <w:color w:val="000000" w:themeColor="text1"/>
          <w:kern w:val="0"/>
          <w:sz w:val="24"/>
          <w:szCs w:val="24"/>
          <w:lang w:val="en-GB" w:eastAsia="en-IN"/>
          <w14:ligatures w14:val="none"/>
        </w:rPr>
        <w:t xml:space="preserve">se. </w:t>
      </w:r>
      <w:r w:rsidR="003044A9" w:rsidRPr="00123204">
        <w:rPr>
          <w:rFonts w:ascii="Times New Roman" w:eastAsia="Times New Roman" w:hAnsi="Times New Roman" w:cs="Times New Roman"/>
          <w:color w:val="000000" w:themeColor="text1"/>
          <w:kern w:val="0"/>
          <w:sz w:val="24"/>
          <w:szCs w:val="24"/>
          <w:lang w:val="en-GB" w:eastAsia="en-IN"/>
          <w14:ligatures w14:val="none"/>
        </w:rPr>
        <w:t xml:space="preserve">Bedside </w:t>
      </w:r>
      <w:r w:rsidR="00AD5866" w:rsidRPr="00123204">
        <w:rPr>
          <w:rFonts w:ascii="Times New Roman" w:eastAsia="Times New Roman" w:hAnsi="Times New Roman" w:cs="Times New Roman"/>
          <w:color w:val="000000" w:themeColor="text1"/>
          <w:kern w:val="0"/>
          <w:sz w:val="24"/>
          <w:szCs w:val="24"/>
          <w:lang w:val="en-GB" w:eastAsia="en-IN"/>
          <w14:ligatures w14:val="none"/>
        </w:rPr>
        <w:t>point-of-</w:t>
      </w:r>
      <w:proofErr w:type="gramStart"/>
      <w:r w:rsidR="00AD5866" w:rsidRPr="00123204">
        <w:rPr>
          <w:rFonts w:ascii="Times New Roman" w:eastAsia="Times New Roman" w:hAnsi="Times New Roman" w:cs="Times New Roman"/>
          <w:color w:val="000000" w:themeColor="text1"/>
          <w:kern w:val="0"/>
          <w:sz w:val="24"/>
          <w:szCs w:val="24"/>
          <w:lang w:val="en-GB" w:eastAsia="en-IN"/>
          <w14:ligatures w14:val="none"/>
        </w:rPr>
        <w:t>care</w:t>
      </w:r>
      <w:r w:rsidR="001062A4">
        <w:rPr>
          <w:rFonts w:ascii="Times New Roman" w:eastAsia="Times New Roman" w:hAnsi="Times New Roman" w:cs="Times New Roman"/>
          <w:color w:val="000000" w:themeColor="text1"/>
          <w:kern w:val="0"/>
          <w:sz w:val="24"/>
          <w:szCs w:val="24"/>
          <w:lang w:val="en-GB" w:eastAsia="en-IN"/>
          <w14:ligatures w14:val="none"/>
        </w:rPr>
        <w:t>(</w:t>
      </w:r>
      <w:proofErr w:type="gramEnd"/>
      <w:r w:rsidR="001062A4">
        <w:rPr>
          <w:rFonts w:ascii="Times New Roman" w:eastAsia="Times New Roman" w:hAnsi="Times New Roman" w:cs="Times New Roman"/>
          <w:color w:val="000000" w:themeColor="text1"/>
          <w:kern w:val="0"/>
          <w:sz w:val="24"/>
          <w:szCs w:val="24"/>
          <w:lang w:val="en-GB" w:eastAsia="en-IN"/>
          <w14:ligatures w14:val="none"/>
        </w:rPr>
        <w:t>POC)</w:t>
      </w:r>
      <w:r w:rsidR="003044A9" w:rsidRPr="00123204">
        <w:rPr>
          <w:rFonts w:ascii="Times New Roman" w:eastAsia="Times New Roman" w:hAnsi="Times New Roman" w:cs="Times New Roman"/>
          <w:color w:val="000000" w:themeColor="text1"/>
          <w:kern w:val="0"/>
          <w:sz w:val="24"/>
          <w:szCs w:val="24"/>
          <w:lang w:val="en-GB" w:eastAsia="en-IN"/>
          <w14:ligatures w14:val="none"/>
        </w:rPr>
        <w:t xml:space="preserve"> devices using novel biomarkers ha</w:t>
      </w:r>
      <w:r w:rsidR="001062A4">
        <w:rPr>
          <w:rFonts w:ascii="Times New Roman" w:eastAsia="Times New Roman" w:hAnsi="Times New Roman" w:cs="Times New Roman"/>
          <w:color w:val="000000" w:themeColor="text1"/>
          <w:kern w:val="0"/>
          <w:sz w:val="24"/>
          <w:szCs w:val="24"/>
          <w:lang w:val="en-GB" w:eastAsia="en-IN"/>
          <w14:ligatures w14:val="none"/>
        </w:rPr>
        <w:t>ve improved our diagnostic ability and</w:t>
      </w:r>
      <w:r w:rsidR="003044A9" w:rsidRPr="00123204">
        <w:rPr>
          <w:rFonts w:ascii="Times New Roman" w:eastAsia="Times New Roman" w:hAnsi="Times New Roman" w:cs="Times New Roman"/>
          <w:color w:val="000000" w:themeColor="text1"/>
          <w:kern w:val="0"/>
          <w:sz w:val="24"/>
          <w:szCs w:val="24"/>
          <w:lang w:val="en-GB" w:eastAsia="en-IN"/>
          <w14:ligatures w14:val="none"/>
        </w:rPr>
        <w:t xml:space="preserve"> </w:t>
      </w:r>
      <w:r w:rsidR="00BE7252">
        <w:rPr>
          <w:rFonts w:ascii="Times New Roman" w:eastAsia="Times New Roman" w:hAnsi="Times New Roman" w:cs="Times New Roman"/>
          <w:color w:val="000000" w:themeColor="text1"/>
          <w:kern w:val="0"/>
          <w:sz w:val="24"/>
          <w:szCs w:val="24"/>
          <w:lang w:val="en-GB" w:eastAsia="en-IN"/>
          <w14:ligatures w14:val="none"/>
        </w:rPr>
        <w:t xml:space="preserve">reduced </w:t>
      </w:r>
      <w:r w:rsidR="001062A4">
        <w:rPr>
          <w:rFonts w:ascii="Times New Roman" w:eastAsia="Times New Roman" w:hAnsi="Times New Roman" w:cs="Times New Roman"/>
          <w:color w:val="000000" w:themeColor="text1"/>
          <w:kern w:val="0"/>
          <w:sz w:val="24"/>
          <w:szCs w:val="24"/>
          <w:lang w:val="en-GB" w:eastAsia="en-IN"/>
          <w14:ligatures w14:val="none"/>
        </w:rPr>
        <w:t xml:space="preserve">laboratory </w:t>
      </w:r>
      <w:r w:rsidR="00BE7252">
        <w:rPr>
          <w:rFonts w:ascii="Times New Roman" w:eastAsia="Times New Roman" w:hAnsi="Times New Roman" w:cs="Times New Roman"/>
          <w:color w:val="000000" w:themeColor="text1"/>
          <w:kern w:val="0"/>
          <w:sz w:val="24"/>
          <w:szCs w:val="24"/>
          <w:lang w:val="en-GB" w:eastAsia="en-IN"/>
          <w14:ligatures w14:val="none"/>
        </w:rPr>
        <w:t>turnaround time</w:t>
      </w:r>
      <w:r w:rsidR="003044A9" w:rsidRPr="00123204">
        <w:rPr>
          <w:rFonts w:ascii="Times New Roman" w:eastAsia="Times New Roman" w:hAnsi="Times New Roman" w:cs="Times New Roman"/>
          <w:color w:val="000000" w:themeColor="text1"/>
          <w:kern w:val="0"/>
          <w:sz w:val="24"/>
          <w:szCs w:val="24"/>
          <w:lang w:val="en-GB" w:eastAsia="en-IN"/>
          <w14:ligatures w14:val="none"/>
        </w:rPr>
        <w:t xml:space="preserve">, </w:t>
      </w:r>
      <w:r w:rsidR="00BE7252">
        <w:rPr>
          <w:rFonts w:ascii="Times New Roman" w:eastAsia="Times New Roman" w:hAnsi="Times New Roman" w:cs="Times New Roman"/>
          <w:color w:val="000000" w:themeColor="text1"/>
          <w:kern w:val="0"/>
          <w:sz w:val="24"/>
          <w:szCs w:val="24"/>
          <w:lang w:val="en-GB" w:eastAsia="en-IN"/>
          <w14:ligatures w14:val="none"/>
        </w:rPr>
        <w:t>thus enabling timely d</w:t>
      </w:r>
      <w:r w:rsidR="00AD5866" w:rsidRPr="00123204">
        <w:rPr>
          <w:rFonts w:ascii="Times New Roman" w:eastAsia="Times New Roman" w:hAnsi="Times New Roman" w:cs="Times New Roman"/>
          <w:color w:val="000000" w:themeColor="text1"/>
          <w:kern w:val="0"/>
          <w:sz w:val="24"/>
          <w:szCs w:val="24"/>
          <w:lang w:val="en-GB" w:eastAsia="en-IN"/>
          <w14:ligatures w14:val="none"/>
        </w:rPr>
        <w:t>ecision-making</w:t>
      </w:r>
      <w:r w:rsidR="003044A9" w:rsidRPr="00123204">
        <w:rPr>
          <w:rFonts w:ascii="Times New Roman" w:eastAsia="Times New Roman" w:hAnsi="Times New Roman" w:cs="Times New Roman"/>
          <w:color w:val="000000" w:themeColor="text1"/>
          <w:kern w:val="0"/>
          <w:sz w:val="24"/>
          <w:szCs w:val="24"/>
          <w:lang w:val="en-GB" w:eastAsia="en-IN"/>
          <w14:ligatures w14:val="none"/>
        </w:rPr>
        <w:t xml:space="preserve">. </w:t>
      </w:r>
      <w:r w:rsidRPr="00915735">
        <w:rPr>
          <w:rFonts w:ascii="Times New Roman" w:eastAsia="Times New Roman" w:hAnsi="Times New Roman" w:cs="Times New Roman"/>
          <w:color w:val="000000" w:themeColor="text1"/>
          <w:kern w:val="0"/>
          <w:sz w:val="24"/>
          <w:szCs w:val="24"/>
          <w:lang w:val="en-GB" w:eastAsia="en-IN"/>
          <w14:ligatures w14:val="none"/>
        </w:rPr>
        <w:t xml:space="preserve">Adult biomarkers cannot be applied to children without due consideration of </w:t>
      </w:r>
      <w:r w:rsidR="00221875" w:rsidRPr="00915735">
        <w:rPr>
          <w:rFonts w:ascii="Times New Roman" w:eastAsia="Times New Roman" w:hAnsi="Times New Roman" w:cs="Times New Roman"/>
          <w:color w:val="000000" w:themeColor="text1"/>
          <w:kern w:val="0"/>
          <w:sz w:val="24"/>
          <w:szCs w:val="24"/>
          <w:lang w:val="en-GB" w:eastAsia="en-IN"/>
          <w14:ligatures w14:val="none"/>
        </w:rPr>
        <w:t xml:space="preserve">the </w:t>
      </w:r>
      <w:r w:rsidRPr="00915735">
        <w:rPr>
          <w:rFonts w:ascii="Times New Roman" w:eastAsia="Times New Roman" w:hAnsi="Times New Roman" w:cs="Times New Roman"/>
          <w:color w:val="000000" w:themeColor="text1"/>
          <w:kern w:val="0"/>
          <w:sz w:val="24"/>
          <w:szCs w:val="24"/>
          <w:lang w:val="en-GB" w:eastAsia="en-IN"/>
          <w14:ligatures w14:val="none"/>
        </w:rPr>
        <w:t xml:space="preserve">impact of ontogeny on physiological functions. This has </w:t>
      </w:r>
      <w:r w:rsidR="00BE7252">
        <w:rPr>
          <w:rFonts w:ascii="Times New Roman" w:eastAsia="Times New Roman" w:hAnsi="Times New Roman" w:cs="Times New Roman"/>
          <w:color w:val="000000" w:themeColor="text1"/>
          <w:kern w:val="0"/>
          <w:sz w:val="24"/>
          <w:szCs w:val="24"/>
          <w:lang w:val="en-GB" w:eastAsia="en-IN"/>
          <w14:ligatures w14:val="none"/>
        </w:rPr>
        <w:t>fuelled</w:t>
      </w:r>
      <w:r w:rsidRPr="00915735">
        <w:rPr>
          <w:rFonts w:ascii="Times New Roman" w:eastAsia="Times New Roman" w:hAnsi="Times New Roman" w:cs="Times New Roman"/>
          <w:color w:val="000000" w:themeColor="text1"/>
          <w:kern w:val="0"/>
          <w:sz w:val="24"/>
          <w:szCs w:val="24"/>
          <w:lang w:val="en-GB" w:eastAsia="en-IN"/>
          <w14:ligatures w14:val="none"/>
        </w:rPr>
        <w:t xml:space="preserve"> </w:t>
      </w:r>
      <w:r w:rsidR="001062A4">
        <w:rPr>
          <w:rFonts w:ascii="Times New Roman" w:eastAsia="Times New Roman" w:hAnsi="Times New Roman" w:cs="Times New Roman"/>
          <w:color w:val="000000" w:themeColor="text1"/>
          <w:kern w:val="0"/>
          <w:sz w:val="24"/>
          <w:szCs w:val="24"/>
          <w:lang w:val="en-GB" w:eastAsia="en-IN"/>
          <w14:ligatures w14:val="none"/>
        </w:rPr>
        <w:t>the development</w:t>
      </w:r>
      <w:r w:rsidR="00221875" w:rsidRPr="00915735">
        <w:rPr>
          <w:rFonts w:ascii="Times New Roman" w:eastAsia="Times New Roman" w:hAnsi="Times New Roman" w:cs="Times New Roman"/>
          <w:color w:val="000000" w:themeColor="text1"/>
          <w:kern w:val="0"/>
          <w:sz w:val="24"/>
          <w:szCs w:val="24"/>
          <w:lang w:val="en-GB" w:eastAsia="en-IN"/>
          <w14:ligatures w14:val="none"/>
        </w:rPr>
        <w:t xml:space="preserve"> </w:t>
      </w:r>
      <w:r w:rsidR="001062A4">
        <w:rPr>
          <w:rFonts w:ascii="Times New Roman" w:eastAsia="Times New Roman" w:hAnsi="Times New Roman" w:cs="Times New Roman"/>
          <w:color w:val="000000" w:themeColor="text1"/>
          <w:kern w:val="0"/>
          <w:sz w:val="24"/>
          <w:szCs w:val="24"/>
          <w:lang w:val="en-GB" w:eastAsia="en-IN"/>
          <w14:ligatures w14:val="none"/>
        </w:rPr>
        <w:t xml:space="preserve">of </w:t>
      </w:r>
      <w:r w:rsidRPr="00915735">
        <w:rPr>
          <w:rFonts w:ascii="Times New Roman" w:eastAsia="Times New Roman" w:hAnsi="Times New Roman" w:cs="Times New Roman"/>
          <w:color w:val="000000" w:themeColor="text1"/>
          <w:kern w:val="0"/>
          <w:sz w:val="24"/>
          <w:szCs w:val="24"/>
          <w:lang w:val="en-GB" w:eastAsia="en-IN"/>
          <w14:ligatures w14:val="none"/>
        </w:rPr>
        <w:t>novel biomarkers such as NGAL and KIM-1 for clinical use to assess acute kidney injury in neonates and children</w:t>
      </w:r>
      <w:r w:rsidR="00971F3F" w:rsidRPr="00123204">
        <w:rPr>
          <w:rFonts w:ascii="Times New Roman" w:eastAsia="Times New Roman" w:hAnsi="Times New Roman" w:cs="Times New Roman"/>
          <w:color w:val="000000" w:themeColor="text1"/>
          <w:kern w:val="0"/>
          <w:sz w:val="24"/>
          <w:szCs w:val="24"/>
          <w:lang w:val="en-GB" w:eastAsia="en-IN"/>
          <w14:ligatures w14:val="none"/>
        </w:rPr>
        <w:fldChar w:fldCharType="begin"/>
      </w:r>
      <w:r w:rsidR="00123204" w:rsidRPr="00123204">
        <w:rPr>
          <w:rFonts w:ascii="Times New Roman" w:eastAsia="Times New Roman" w:hAnsi="Times New Roman" w:cs="Times New Roman"/>
          <w:color w:val="000000" w:themeColor="text1"/>
          <w:kern w:val="0"/>
          <w:sz w:val="24"/>
          <w:szCs w:val="24"/>
          <w:lang w:val="en-GB" w:eastAsia="en-IN"/>
          <w14:ligatures w14:val="none"/>
        </w:rPr>
        <w:instrText xml:space="preserve"> ADDIN ZOTERO_ITEM CSL_CITATION {"citationID":"vJMUJXGY","properties":{"formattedCitation":"\\super 28,29\\nosupersub{}","plainCitation":"28,29","noteIndex":0},"citationItems":[{"id":2619,"uris":["http://zotero.org/users/5087649/items/3Q3MQ8HA"],"itemData":{"id":2619,"type":"article-journal","container-title":"Nephrology Dialysis Transplantation","issue":"8","note":"publisher: Oxford University Press","page":"1295–1305","source":"Google Scholar","title":"The impact of biomarkers of acute kidney injury on individual patient care","volume":"35","author":[{"family":"Koyner","given":"Jay L."},{"family":"Zarbock","given":"Alexander"},{"family":"Basu","given":"Rajit K."},{"family":"Ronco","given":"Claudio"}],"issued":{"date-parts":[["2020"]]}}},{"id":2692,"uris":["http://zotero.org/users/5087649/items/TI4I8JVP"],"itemData":{"id":2692,"type":"article-journal","abstract":"Despite the recent findings concerning pathogenesis and novel therapeutic strategies, the mortality rate in patients with acute kidney injury (AKI) remains very high. Early detection of patients with impaired renal function may help to ensure more aggresive treatment and to improve\nclinical outcome. Serum creatinine is still gold standard of kidney injury, although it is well known as an insensitive and unreliable biomarker (for example, its concentration does not increase significantly until about half of the kidney function is lost). Considering these data, researches\nand clinicians are making great efforts in the past decade in order to discover and validate novel AKI biomarkers. Kidney injury molecule-1 (KIM-1), Neutrophil gelatinase-associated lipocalin (NGAL), Interleukin-18 (IL-18), Cystatin C (Cys-C) are some of new, promising markers of kidney damage\nwhich are currently in the focus of preclinical and clinical studies. Recent data suggest that some of these new biomarkers represent important parametars of acute tubular necrosis (ATN) and reliable predictors of development and prognosis of AKI. Beside that, monitoring of these markers could\nhave significant importance for early diagnosis and clinical course, not only in patients with various forms of AKI and other renal diseases, but also in patients with cardiorenal syndrome, heart failure, cardiopulmonary bypass, cardiothoracical surgical interventions, in the pediatric emergency\nsetting etc. The aim of this review is to summarize the literature data concerning some new biomarkers, evaluate their role as well as their limitations in the early diagnosis and predict clinical outcome of some renal diseases.","container-title":"Current Medicinal Chemistry","issue":"19","journalAbbreviation":"Current Medicinal Chemistry","page":"1981-1997","source":"IngentaConnect","title":"Evaluation of Novel Biomarkers of Acute Kidney Injury: The Possibilities and Limitations","title-short":"Evaluation of Novel Biomarkers of Acute Kidney Injury","volume":"23","author":[{"family":"MediĦ#135;","given":"Branislava"},{"family":"Rovcanin","given":"Branislav"},{"family":"Savic Vujovic","given":"Katarina"},{"family":"Obradovic","given":"Danilo"},{"family":"Duric","given":"Dusan"},{"family":"Prostran","given":"Milica"}],"issued":{"date-parts":[["2016",6,1]]}}}],"schema":"https://github.com/citation-style-language/schema/raw/master/csl-citation.json"} </w:instrText>
      </w:r>
      <w:r w:rsidR="00971F3F" w:rsidRPr="00123204">
        <w:rPr>
          <w:rFonts w:ascii="Times New Roman" w:eastAsia="Times New Roman" w:hAnsi="Times New Roman" w:cs="Times New Roman"/>
          <w:color w:val="000000" w:themeColor="text1"/>
          <w:kern w:val="0"/>
          <w:sz w:val="24"/>
          <w:szCs w:val="24"/>
          <w:lang w:val="en-GB" w:eastAsia="en-IN"/>
          <w14:ligatures w14:val="none"/>
        </w:rPr>
        <w:fldChar w:fldCharType="separate"/>
      </w:r>
      <w:r w:rsidR="00123204" w:rsidRPr="00123204">
        <w:rPr>
          <w:rFonts w:ascii="Times New Roman" w:hAnsi="Times New Roman" w:cs="Times New Roman"/>
          <w:color w:val="000000"/>
          <w:kern w:val="0"/>
          <w:sz w:val="24"/>
          <w:vertAlign w:val="superscript"/>
          <w:lang w:val="en-GB"/>
        </w:rPr>
        <w:t>28,29</w:t>
      </w:r>
      <w:r w:rsidR="00971F3F" w:rsidRPr="00123204">
        <w:rPr>
          <w:rFonts w:ascii="Times New Roman" w:eastAsia="Times New Roman" w:hAnsi="Times New Roman" w:cs="Times New Roman"/>
          <w:color w:val="000000" w:themeColor="text1"/>
          <w:kern w:val="0"/>
          <w:sz w:val="24"/>
          <w:szCs w:val="24"/>
          <w:lang w:val="en-GB" w:eastAsia="en-IN"/>
          <w14:ligatures w14:val="none"/>
        </w:rPr>
        <w:fldChar w:fldCharType="end"/>
      </w:r>
      <w:r w:rsidRPr="00915735">
        <w:rPr>
          <w:rFonts w:ascii="Times New Roman" w:eastAsia="Times New Roman" w:hAnsi="Times New Roman" w:cs="Times New Roman"/>
          <w:color w:val="000000" w:themeColor="text1"/>
          <w:kern w:val="0"/>
          <w:sz w:val="24"/>
          <w:szCs w:val="24"/>
          <w:lang w:val="en-GB" w:eastAsia="en-IN"/>
          <w14:ligatures w14:val="none"/>
        </w:rPr>
        <w:t>.</w:t>
      </w:r>
      <w:r w:rsidR="00E05C16" w:rsidRPr="00915735">
        <w:rPr>
          <w:rFonts w:ascii="Times New Roman" w:eastAsia="Times New Roman" w:hAnsi="Times New Roman" w:cs="Times New Roman"/>
          <w:color w:val="000000" w:themeColor="text1"/>
          <w:kern w:val="0"/>
          <w:sz w:val="24"/>
          <w:szCs w:val="24"/>
          <w:lang w:val="en-GB" w:eastAsia="en-IN"/>
          <w14:ligatures w14:val="none"/>
        </w:rPr>
        <w:t xml:space="preserve"> </w:t>
      </w:r>
    </w:p>
    <w:p w14:paraId="2F34A5D3" w14:textId="1B75F269" w:rsidR="00820CB3" w:rsidRPr="00915735" w:rsidRDefault="00BE7252" w:rsidP="007D0920">
      <w:pPr>
        <w:autoSpaceDE w:val="0"/>
        <w:autoSpaceDN w:val="0"/>
        <w:adjustRightInd w:val="0"/>
        <w:spacing w:after="0" w:line="480" w:lineRule="auto"/>
        <w:ind w:firstLine="720"/>
        <w:jc w:val="both"/>
        <w:rPr>
          <w:rFonts w:ascii="Times New Roman" w:eastAsia="Times New Roman" w:hAnsi="Times New Roman" w:cs="Times New Roman"/>
          <w:color w:val="000000" w:themeColor="text1"/>
          <w:kern w:val="0"/>
          <w:sz w:val="24"/>
          <w:szCs w:val="24"/>
          <w:lang w:val="en-GB" w:eastAsia="en-IN"/>
          <w14:ligatures w14:val="none"/>
        </w:rPr>
      </w:pPr>
      <w:r>
        <w:rPr>
          <w:rFonts w:ascii="Times New Roman" w:eastAsia="Times New Roman" w:hAnsi="Times New Roman" w:cs="Times New Roman"/>
          <w:color w:val="000000" w:themeColor="text1"/>
          <w:kern w:val="0"/>
          <w:sz w:val="24"/>
          <w:szCs w:val="24"/>
          <w:lang w:val="en-GB" w:eastAsia="en-IN"/>
          <w14:ligatures w14:val="none"/>
        </w:rPr>
        <w:t>Sepsis is th</w:t>
      </w:r>
      <w:r w:rsidR="00820CB3" w:rsidRPr="00915735">
        <w:rPr>
          <w:rFonts w:ascii="Times New Roman" w:eastAsia="Times New Roman" w:hAnsi="Times New Roman" w:cs="Times New Roman"/>
          <w:color w:val="000000" w:themeColor="text1"/>
          <w:kern w:val="0"/>
          <w:sz w:val="24"/>
          <w:szCs w:val="24"/>
          <w:lang w:val="en-GB" w:eastAsia="en-IN"/>
          <w14:ligatures w14:val="none"/>
        </w:rPr>
        <w:t>e leading cause of mortality in critically sick children</w:t>
      </w:r>
      <w:r>
        <w:rPr>
          <w:rFonts w:ascii="Times New Roman" w:eastAsia="Times New Roman" w:hAnsi="Times New Roman" w:cs="Times New Roman"/>
          <w:color w:val="000000" w:themeColor="text1"/>
          <w:kern w:val="0"/>
          <w:sz w:val="24"/>
          <w:szCs w:val="24"/>
          <w:lang w:val="en-GB" w:eastAsia="en-IN"/>
          <w14:ligatures w14:val="none"/>
        </w:rPr>
        <w:t xml:space="preserve"> and</w:t>
      </w:r>
      <w:r w:rsidR="001062A4">
        <w:rPr>
          <w:rFonts w:ascii="Times New Roman" w:eastAsia="Times New Roman" w:hAnsi="Times New Roman" w:cs="Times New Roman"/>
          <w:color w:val="000000" w:themeColor="text1"/>
          <w:kern w:val="0"/>
          <w:sz w:val="24"/>
          <w:szCs w:val="24"/>
          <w:lang w:val="en-GB" w:eastAsia="en-IN"/>
          <w14:ligatures w14:val="none"/>
        </w:rPr>
        <w:t>,</w:t>
      </w:r>
      <w:r>
        <w:rPr>
          <w:rFonts w:ascii="Times New Roman" w:eastAsia="Times New Roman" w:hAnsi="Times New Roman" w:cs="Times New Roman"/>
          <w:color w:val="000000" w:themeColor="text1"/>
          <w:kern w:val="0"/>
          <w:sz w:val="24"/>
          <w:szCs w:val="24"/>
          <w:lang w:val="en-GB" w:eastAsia="en-IN"/>
          <w14:ligatures w14:val="none"/>
        </w:rPr>
        <w:t xml:space="preserve"> thus</w:t>
      </w:r>
      <w:r w:rsidR="001062A4">
        <w:rPr>
          <w:rFonts w:ascii="Times New Roman" w:eastAsia="Times New Roman" w:hAnsi="Times New Roman" w:cs="Times New Roman"/>
          <w:color w:val="000000" w:themeColor="text1"/>
          <w:kern w:val="0"/>
          <w:sz w:val="24"/>
          <w:szCs w:val="24"/>
          <w:lang w:val="en-GB" w:eastAsia="en-IN"/>
          <w14:ligatures w14:val="none"/>
        </w:rPr>
        <w:t>,</w:t>
      </w:r>
      <w:r>
        <w:rPr>
          <w:rFonts w:ascii="Times New Roman" w:eastAsia="Times New Roman" w:hAnsi="Times New Roman" w:cs="Times New Roman"/>
          <w:color w:val="000000" w:themeColor="text1"/>
          <w:kern w:val="0"/>
          <w:sz w:val="24"/>
          <w:szCs w:val="24"/>
          <w:lang w:val="en-GB" w:eastAsia="en-IN"/>
          <w14:ligatures w14:val="none"/>
        </w:rPr>
        <w:t xml:space="preserve"> a</w:t>
      </w:r>
      <w:r w:rsidR="001062A4">
        <w:rPr>
          <w:rFonts w:ascii="Times New Roman" w:eastAsia="Times New Roman" w:hAnsi="Times New Roman" w:cs="Times New Roman"/>
          <w:color w:val="000000" w:themeColor="text1"/>
          <w:kern w:val="0"/>
          <w:sz w:val="24"/>
          <w:szCs w:val="24"/>
          <w:lang w:val="en-GB" w:eastAsia="en-IN"/>
          <w14:ligatures w14:val="none"/>
        </w:rPr>
        <w:t xml:space="preserve"> vital</w:t>
      </w:r>
      <w:r>
        <w:rPr>
          <w:rFonts w:ascii="Times New Roman" w:eastAsia="Times New Roman" w:hAnsi="Times New Roman" w:cs="Times New Roman"/>
          <w:color w:val="000000" w:themeColor="text1"/>
          <w:kern w:val="0"/>
          <w:sz w:val="24"/>
          <w:szCs w:val="24"/>
          <w:lang w:val="en-GB" w:eastAsia="en-IN"/>
          <w14:ligatures w14:val="none"/>
        </w:rPr>
        <w:t xml:space="preserve"> research arena for biomarker development. A </w:t>
      </w:r>
      <w:r w:rsidR="00820CB3" w:rsidRPr="00915735">
        <w:rPr>
          <w:rFonts w:ascii="Times New Roman" w:eastAsia="Times New Roman" w:hAnsi="Times New Roman" w:cs="Times New Roman"/>
          <w:color w:val="000000" w:themeColor="text1"/>
          <w:kern w:val="0"/>
          <w:sz w:val="24"/>
          <w:szCs w:val="24"/>
          <w:lang w:val="en-GB" w:eastAsia="en-IN"/>
          <w14:ligatures w14:val="none"/>
        </w:rPr>
        <w:t>recent study</w:t>
      </w:r>
      <w:r w:rsidR="00221875" w:rsidRPr="00915735">
        <w:rPr>
          <w:rFonts w:ascii="Times New Roman" w:eastAsia="Times New Roman" w:hAnsi="Times New Roman" w:cs="Times New Roman"/>
          <w:color w:val="000000" w:themeColor="text1"/>
          <w:kern w:val="0"/>
          <w:sz w:val="24"/>
          <w:szCs w:val="24"/>
          <w:lang w:val="en-GB" w:eastAsia="en-IN"/>
          <w14:ligatures w14:val="none"/>
        </w:rPr>
        <w:t>,"</w:t>
      </w:r>
      <w:r w:rsidR="00820CB3" w:rsidRPr="00915735">
        <w:rPr>
          <w:rFonts w:ascii="Times New Roman" w:eastAsia="Times New Roman" w:hAnsi="Times New Roman" w:cs="Times New Roman"/>
          <w:color w:val="000000" w:themeColor="text1"/>
          <w:kern w:val="0"/>
          <w:sz w:val="24"/>
          <w:szCs w:val="24"/>
          <w:lang w:val="en-GB" w:eastAsia="en-IN"/>
          <w14:ligatures w14:val="none"/>
        </w:rPr>
        <w:t xml:space="preserve"> </w:t>
      </w:r>
      <w:r w:rsidR="00452628" w:rsidRPr="00915735">
        <w:rPr>
          <w:rFonts w:ascii="Times New Roman" w:eastAsia="Times New Roman" w:hAnsi="Times New Roman" w:cs="Times New Roman"/>
          <w:color w:val="000000" w:themeColor="text1"/>
          <w:kern w:val="0"/>
          <w:sz w:val="24"/>
          <w:szCs w:val="24"/>
          <w:lang w:val="en-GB" w:eastAsia="en-IN"/>
          <w14:ligatures w14:val="none"/>
        </w:rPr>
        <w:t xml:space="preserve">The </w:t>
      </w:r>
      <w:proofErr w:type="spellStart"/>
      <w:r w:rsidR="00452628" w:rsidRPr="00915735">
        <w:rPr>
          <w:rFonts w:ascii="Times New Roman" w:eastAsia="Times New Roman" w:hAnsi="Times New Roman" w:cs="Times New Roman"/>
          <w:color w:val="000000" w:themeColor="text1"/>
          <w:kern w:val="0"/>
          <w:sz w:val="24"/>
          <w:szCs w:val="24"/>
          <w:lang w:val="en-GB" w:eastAsia="en-IN"/>
          <w14:ligatures w14:val="none"/>
        </w:rPr>
        <w:t>Pediatric</w:t>
      </w:r>
      <w:proofErr w:type="spellEnd"/>
      <w:r w:rsidR="00452628" w:rsidRPr="00915735">
        <w:rPr>
          <w:rFonts w:ascii="Times New Roman" w:eastAsia="Times New Roman" w:hAnsi="Times New Roman" w:cs="Times New Roman"/>
          <w:color w:val="000000" w:themeColor="text1"/>
          <w:kern w:val="0"/>
          <w:sz w:val="24"/>
          <w:szCs w:val="24"/>
          <w:lang w:val="en-GB" w:eastAsia="en-IN"/>
          <w14:ligatures w14:val="none"/>
        </w:rPr>
        <w:t xml:space="preserve"> Sepsis Biomarker Risk Model</w:t>
      </w:r>
      <w:r w:rsidR="00221875" w:rsidRPr="00915735">
        <w:rPr>
          <w:rFonts w:ascii="Times New Roman" w:eastAsia="Times New Roman" w:hAnsi="Times New Roman" w:cs="Times New Roman"/>
          <w:color w:val="000000" w:themeColor="text1"/>
          <w:kern w:val="0"/>
          <w:sz w:val="24"/>
          <w:szCs w:val="24"/>
          <w:lang w:val="en-GB" w:eastAsia="en-IN"/>
          <w14:ligatures w14:val="none"/>
        </w:rPr>
        <w:t>"</w:t>
      </w:r>
      <w:r w:rsidR="00452628" w:rsidRPr="00915735">
        <w:rPr>
          <w:rFonts w:ascii="Times New Roman" w:eastAsia="Times New Roman" w:hAnsi="Times New Roman" w:cs="Times New Roman"/>
          <w:color w:val="000000" w:themeColor="text1"/>
          <w:kern w:val="0"/>
          <w:sz w:val="24"/>
          <w:szCs w:val="24"/>
          <w:lang w:val="en-GB" w:eastAsia="en-IN"/>
          <w14:ligatures w14:val="none"/>
        </w:rPr>
        <w:t xml:space="preserve"> (PERSEVERE)</w:t>
      </w:r>
      <w:r w:rsidR="00221875" w:rsidRPr="00915735">
        <w:rPr>
          <w:rFonts w:ascii="Times New Roman" w:eastAsia="Times New Roman" w:hAnsi="Times New Roman" w:cs="Times New Roman"/>
          <w:color w:val="000000" w:themeColor="text1"/>
          <w:kern w:val="0"/>
          <w:sz w:val="24"/>
          <w:szCs w:val="24"/>
          <w:lang w:val="en-GB" w:eastAsia="en-IN"/>
          <w14:ligatures w14:val="none"/>
        </w:rPr>
        <w:t>,</w:t>
      </w:r>
      <w:r w:rsidR="00452628" w:rsidRPr="00915735">
        <w:rPr>
          <w:rFonts w:ascii="Times New Roman" w:eastAsia="Times New Roman" w:hAnsi="Times New Roman" w:cs="Times New Roman"/>
          <w:color w:val="000000" w:themeColor="text1"/>
          <w:kern w:val="0"/>
          <w:sz w:val="24"/>
          <w:szCs w:val="24"/>
          <w:lang w:val="en-GB" w:eastAsia="en-IN"/>
          <w14:ligatures w14:val="none"/>
        </w:rPr>
        <w:t xml:space="preserve"> </w:t>
      </w:r>
      <w:r>
        <w:rPr>
          <w:rFonts w:ascii="Times New Roman" w:eastAsia="Times New Roman" w:hAnsi="Times New Roman" w:cs="Times New Roman"/>
          <w:color w:val="000000" w:themeColor="text1"/>
          <w:kern w:val="0"/>
          <w:sz w:val="24"/>
          <w:szCs w:val="24"/>
          <w:lang w:val="en-GB" w:eastAsia="en-IN"/>
          <w14:ligatures w14:val="none"/>
        </w:rPr>
        <w:t xml:space="preserve">evaluated a panel of serum </w:t>
      </w:r>
      <w:r w:rsidR="00452628" w:rsidRPr="00915735">
        <w:rPr>
          <w:rFonts w:ascii="Times New Roman" w:eastAsia="Times New Roman" w:hAnsi="Times New Roman" w:cs="Times New Roman"/>
          <w:color w:val="000000" w:themeColor="text1"/>
          <w:kern w:val="0"/>
          <w:sz w:val="24"/>
          <w:szCs w:val="24"/>
          <w:lang w:val="en-GB" w:eastAsia="en-IN"/>
          <w14:ligatures w14:val="none"/>
        </w:rPr>
        <w:t xml:space="preserve">biomarkers </w:t>
      </w:r>
      <w:r>
        <w:rPr>
          <w:rFonts w:ascii="Times New Roman" w:eastAsia="Times New Roman" w:hAnsi="Times New Roman" w:cs="Times New Roman"/>
          <w:color w:val="000000" w:themeColor="text1"/>
          <w:kern w:val="0"/>
          <w:sz w:val="24"/>
          <w:szCs w:val="24"/>
          <w:lang w:val="en-GB" w:eastAsia="en-IN"/>
          <w14:ligatures w14:val="none"/>
        </w:rPr>
        <w:t xml:space="preserve">for early diagnosis of </w:t>
      </w:r>
      <w:r w:rsidR="00452628" w:rsidRPr="00915735">
        <w:rPr>
          <w:rFonts w:ascii="Times New Roman" w:eastAsia="Times New Roman" w:hAnsi="Times New Roman" w:cs="Times New Roman"/>
          <w:color w:val="000000" w:themeColor="text1"/>
          <w:kern w:val="0"/>
          <w:sz w:val="24"/>
          <w:szCs w:val="24"/>
          <w:lang w:val="en-GB" w:eastAsia="en-IN"/>
          <w14:ligatures w14:val="none"/>
        </w:rPr>
        <w:t>sepsis</w:t>
      </w:r>
      <w:r>
        <w:rPr>
          <w:rFonts w:ascii="Times New Roman" w:eastAsia="Times New Roman" w:hAnsi="Times New Roman" w:cs="Times New Roman"/>
          <w:color w:val="000000" w:themeColor="text1"/>
          <w:kern w:val="0"/>
          <w:sz w:val="24"/>
          <w:szCs w:val="24"/>
          <w:lang w:val="en-GB" w:eastAsia="en-IN"/>
          <w14:ligatures w14:val="none"/>
        </w:rPr>
        <w:t xml:space="preserve"> and its association with </w:t>
      </w:r>
      <w:r w:rsidR="00221875" w:rsidRPr="00915735">
        <w:rPr>
          <w:rFonts w:ascii="Times New Roman" w:eastAsia="Times New Roman" w:hAnsi="Times New Roman" w:cs="Times New Roman"/>
          <w:color w:val="000000" w:themeColor="text1"/>
          <w:kern w:val="0"/>
          <w:sz w:val="24"/>
          <w:szCs w:val="24"/>
          <w:lang w:val="en-GB" w:eastAsia="en-IN"/>
          <w14:ligatures w14:val="none"/>
        </w:rPr>
        <w:t>mortality risk</w:t>
      </w:r>
      <w:r>
        <w:rPr>
          <w:rFonts w:ascii="Times New Roman" w:eastAsia="Times New Roman" w:hAnsi="Times New Roman" w:cs="Times New Roman"/>
          <w:color w:val="000000" w:themeColor="text1"/>
          <w:kern w:val="0"/>
          <w:sz w:val="24"/>
          <w:szCs w:val="24"/>
          <w:lang w:val="en-GB" w:eastAsia="en-IN"/>
          <w14:ligatures w14:val="none"/>
        </w:rPr>
        <w:t>.</w:t>
      </w:r>
      <w:r w:rsidR="00820CB3" w:rsidRPr="00915735">
        <w:rPr>
          <w:rFonts w:ascii="Times New Roman" w:eastAsia="Times New Roman" w:hAnsi="Times New Roman" w:cs="Times New Roman"/>
          <w:color w:val="000000" w:themeColor="text1"/>
          <w:kern w:val="0"/>
          <w:sz w:val="24"/>
          <w:szCs w:val="24"/>
          <w:lang w:val="en-GB" w:eastAsia="en-IN"/>
          <w14:ligatures w14:val="none"/>
        </w:rPr>
        <w:t xml:space="preserve"> </w:t>
      </w:r>
      <w:r>
        <w:rPr>
          <w:rFonts w:ascii="Times New Roman" w:eastAsia="Times New Roman" w:hAnsi="Times New Roman" w:cs="Times New Roman"/>
          <w:color w:val="000000" w:themeColor="text1"/>
          <w:kern w:val="0"/>
          <w:sz w:val="24"/>
          <w:szCs w:val="24"/>
          <w:lang w:val="en-GB" w:eastAsia="en-IN"/>
          <w14:ligatures w14:val="none"/>
        </w:rPr>
        <w:t>Authors used c</w:t>
      </w:r>
      <w:r w:rsidR="00452628" w:rsidRPr="00915735">
        <w:rPr>
          <w:rFonts w:ascii="Times New Roman" w:eastAsia="Times New Roman" w:hAnsi="Times New Roman" w:cs="Times New Roman"/>
          <w:color w:val="000000" w:themeColor="text1"/>
          <w:kern w:val="0"/>
          <w:sz w:val="24"/>
          <w:szCs w:val="24"/>
          <w:lang w:val="en-GB" w:eastAsia="en-IN"/>
          <w14:ligatures w14:val="none"/>
        </w:rPr>
        <w:t xml:space="preserve">omplementary bioinformatics and </w:t>
      </w:r>
      <w:r>
        <w:rPr>
          <w:rFonts w:ascii="Times New Roman" w:eastAsia="Times New Roman" w:hAnsi="Times New Roman" w:cs="Times New Roman"/>
          <w:color w:val="000000" w:themeColor="text1"/>
          <w:kern w:val="0"/>
          <w:sz w:val="24"/>
          <w:szCs w:val="24"/>
          <w:lang w:val="en-GB" w:eastAsia="en-IN"/>
          <w14:ligatures w14:val="none"/>
        </w:rPr>
        <w:t>ML</w:t>
      </w:r>
      <w:r w:rsidR="00452628" w:rsidRPr="00915735">
        <w:rPr>
          <w:rFonts w:ascii="Times New Roman" w:eastAsia="Times New Roman" w:hAnsi="Times New Roman" w:cs="Times New Roman"/>
          <w:color w:val="000000" w:themeColor="text1"/>
          <w:kern w:val="0"/>
          <w:sz w:val="24"/>
          <w:szCs w:val="24"/>
          <w:lang w:val="en-GB" w:eastAsia="en-IN"/>
          <w14:ligatures w14:val="none"/>
        </w:rPr>
        <w:t xml:space="preserve"> to derive a list of candidate predictor genes for 28-day mortality</w:t>
      </w:r>
      <w:r w:rsidR="005D0984" w:rsidRPr="00123204">
        <w:rPr>
          <w:rFonts w:ascii="Times New Roman" w:eastAsia="Times New Roman" w:hAnsi="Times New Roman" w:cs="Times New Roman"/>
          <w:color w:val="000000" w:themeColor="text1"/>
          <w:kern w:val="0"/>
          <w:sz w:val="24"/>
          <w:szCs w:val="24"/>
          <w:lang w:val="en-GB" w:eastAsia="en-IN"/>
          <w14:ligatures w14:val="none"/>
        </w:rPr>
        <w:fldChar w:fldCharType="begin"/>
      </w:r>
      <w:r w:rsidR="00123204" w:rsidRPr="00123204">
        <w:rPr>
          <w:rFonts w:ascii="Times New Roman" w:eastAsia="Times New Roman" w:hAnsi="Times New Roman" w:cs="Times New Roman"/>
          <w:color w:val="000000" w:themeColor="text1"/>
          <w:kern w:val="0"/>
          <w:sz w:val="24"/>
          <w:szCs w:val="24"/>
          <w:lang w:val="en-GB" w:eastAsia="en-IN"/>
          <w14:ligatures w14:val="none"/>
        </w:rPr>
        <w:instrText xml:space="preserve"> ADDIN ZOTERO_ITEM CSL_CITATION {"citationID":"JHAAOELo","properties":{"formattedCitation":"\\super 30\\nosupersub{}","plainCitation":"30","noteIndex":0},"citationItems":[{"id":2693,"uris":["http://zotero.org/users/5087649/items/4HYV2SE6"],"itemData":{"id":2693,"type":"article-journal","abstract":"Pediatric sepsis and bacterial infection cause significant morbidity and mortality worldwide, with immunocompromised patients being at particularly high risk of rapid deterioration and death. This study evaluated if PERSEVERE, PERSEVERE-II, or the PERSEVERE ...","container-title":"Scientific Reports","DOI":"10.1038/s41598-018-36743-z","language":"en","note":"publisher: Nature Publishing Group\nPMID: 30675002","source":"www.ncbi.nlm.nih.gov","title":"The Pediatric Sepsis Biomarker Risk Model (PERSEVERE) Biomarkers Predict Clinical Deterioration and Mortality in Immunocompromised Children Evaluated for Infection","URL":"https://www.ncbi.nlm.nih.gov/pmc/articles/PMC6344559/","volume":"9","author":[{"family":"Jacobs","given":"L."},{"family":"Berrens","given":"Z."},{"family":"Stenson","given":"E. K."},{"family":"Zackoff","given":"M. W."},{"family":"Danziger","given":"L. A."},{"family":"Lahni","given":"P."},{"family":"Wong","given":"H. R."}],"accessed":{"date-parts":[["2023",9,1]]},"issued":{"date-parts":[["2019"]]}}}],"schema":"https://github.com/citation-style-language/schema/raw/master/csl-citation.json"} </w:instrText>
      </w:r>
      <w:r w:rsidR="005D0984" w:rsidRPr="00123204">
        <w:rPr>
          <w:rFonts w:ascii="Times New Roman" w:eastAsia="Times New Roman" w:hAnsi="Times New Roman" w:cs="Times New Roman"/>
          <w:color w:val="000000" w:themeColor="text1"/>
          <w:kern w:val="0"/>
          <w:sz w:val="24"/>
          <w:szCs w:val="24"/>
          <w:lang w:val="en-GB" w:eastAsia="en-IN"/>
          <w14:ligatures w14:val="none"/>
        </w:rPr>
        <w:fldChar w:fldCharType="separate"/>
      </w:r>
      <w:r w:rsidR="00123204" w:rsidRPr="00123204">
        <w:rPr>
          <w:rFonts w:ascii="Times New Roman" w:hAnsi="Times New Roman" w:cs="Times New Roman"/>
          <w:color w:val="000000"/>
          <w:kern w:val="0"/>
          <w:sz w:val="24"/>
          <w:vertAlign w:val="superscript"/>
          <w:lang w:val="en-GB"/>
        </w:rPr>
        <w:t>30</w:t>
      </w:r>
      <w:r w:rsidR="005D0984" w:rsidRPr="00123204">
        <w:rPr>
          <w:rFonts w:ascii="Times New Roman" w:eastAsia="Times New Roman" w:hAnsi="Times New Roman" w:cs="Times New Roman"/>
          <w:color w:val="000000" w:themeColor="text1"/>
          <w:kern w:val="0"/>
          <w:sz w:val="24"/>
          <w:szCs w:val="24"/>
          <w:lang w:val="en-GB" w:eastAsia="en-IN"/>
          <w14:ligatures w14:val="none"/>
        </w:rPr>
        <w:fldChar w:fldCharType="end"/>
      </w:r>
      <w:r w:rsidR="00452628" w:rsidRPr="00915735">
        <w:rPr>
          <w:rFonts w:ascii="Times New Roman" w:eastAsia="Times New Roman" w:hAnsi="Times New Roman" w:cs="Times New Roman"/>
          <w:color w:val="000000" w:themeColor="text1"/>
          <w:kern w:val="0"/>
          <w:sz w:val="24"/>
          <w:szCs w:val="24"/>
          <w:lang w:val="en-GB" w:eastAsia="en-IN"/>
          <w14:ligatures w14:val="none"/>
        </w:rPr>
        <w:t xml:space="preserve">. </w:t>
      </w:r>
      <w:r w:rsidR="00820CB3" w:rsidRPr="00915735">
        <w:rPr>
          <w:rFonts w:ascii="Times New Roman" w:eastAsia="Times New Roman" w:hAnsi="Times New Roman" w:cs="Times New Roman"/>
          <w:color w:val="000000" w:themeColor="text1"/>
          <w:kern w:val="0"/>
          <w:sz w:val="24"/>
          <w:szCs w:val="24"/>
          <w:lang w:val="en-GB" w:eastAsia="en-IN"/>
          <w14:ligatures w14:val="none"/>
        </w:rPr>
        <w:t xml:space="preserve">Some of the </w:t>
      </w:r>
      <w:r>
        <w:rPr>
          <w:rFonts w:ascii="Times New Roman" w:eastAsia="Times New Roman" w:hAnsi="Times New Roman" w:cs="Times New Roman"/>
          <w:color w:val="000000" w:themeColor="text1"/>
          <w:kern w:val="0"/>
          <w:sz w:val="24"/>
          <w:szCs w:val="24"/>
          <w:lang w:val="en-GB" w:eastAsia="en-IN"/>
          <w14:ligatures w14:val="none"/>
        </w:rPr>
        <w:t xml:space="preserve">evolving </w:t>
      </w:r>
      <w:r w:rsidR="00820CB3" w:rsidRPr="00915735">
        <w:rPr>
          <w:rFonts w:ascii="Times New Roman" w:eastAsia="Times New Roman" w:hAnsi="Times New Roman" w:cs="Times New Roman"/>
          <w:color w:val="000000" w:themeColor="text1"/>
          <w:kern w:val="0"/>
          <w:sz w:val="24"/>
          <w:szCs w:val="24"/>
          <w:lang w:val="en-GB" w:eastAsia="en-IN"/>
          <w14:ligatures w14:val="none"/>
        </w:rPr>
        <w:t xml:space="preserve">biomarkers in </w:t>
      </w:r>
      <w:proofErr w:type="spellStart"/>
      <w:r w:rsidR="00820CB3" w:rsidRPr="00915735">
        <w:rPr>
          <w:rFonts w:ascii="Times New Roman" w:eastAsia="Times New Roman" w:hAnsi="Times New Roman" w:cs="Times New Roman"/>
          <w:color w:val="000000" w:themeColor="text1"/>
          <w:kern w:val="0"/>
          <w:sz w:val="24"/>
          <w:szCs w:val="24"/>
          <w:lang w:val="en-GB" w:eastAsia="en-IN"/>
          <w14:ligatures w14:val="none"/>
        </w:rPr>
        <w:t>pediatric</w:t>
      </w:r>
      <w:proofErr w:type="spellEnd"/>
      <w:r w:rsidR="00820CB3" w:rsidRPr="00915735">
        <w:rPr>
          <w:rFonts w:ascii="Times New Roman" w:eastAsia="Times New Roman" w:hAnsi="Times New Roman" w:cs="Times New Roman"/>
          <w:color w:val="000000" w:themeColor="text1"/>
          <w:kern w:val="0"/>
          <w:sz w:val="24"/>
          <w:szCs w:val="24"/>
          <w:lang w:val="en-GB" w:eastAsia="en-IN"/>
          <w14:ligatures w14:val="none"/>
        </w:rPr>
        <w:t xml:space="preserve"> diseases </w:t>
      </w:r>
      <w:r w:rsidR="00221875" w:rsidRPr="00915735">
        <w:rPr>
          <w:rFonts w:ascii="Times New Roman" w:eastAsia="Times New Roman" w:hAnsi="Times New Roman" w:cs="Times New Roman"/>
          <w:color w:val="000000" w:themeColor="text1"/>
          <w:kern w:val="0"/>
          <w:sz w:val="24"/>
          <w:szCs w:val="24"/>
          <w:lang w:val="en-GB" w:eastAsia="en-IN"/>
          <w14:ligatures w14:val="none"/>
        </w:rPr>
        <w:t>are</w:t>
      </w:r>
      <w:r w:rsidR="00820CB3" w:rsidRPr="00915735">
        <w:rPr>
          <w:rFonts w:ascii="Times New Roman" w:eastAsia="Times New Roman" w:hAnsi="Times New Roman" w:cs="Times New Roman"/>
          <w:color w:val="000000" w:themeColor="text1"/>
          <w:kern w:val="0"/>
          <w:sz w:val="24"/>
          <w:szCs w:val="24"/>
          <w:lang w:val="en-GB" w:eastAsia="en-IN"/>
          <w14:ligatures w14:val="none"/>
        </w:rPr>
        <w:t xml:space="preserve"> listed in </w:t>
      </w:r>
      <w:r w:rsidR="00820CB3" w:rsidRPr="00915735">
        <w:rPr>
          <w:rFonts w:ascii="Times New Roman" w:eastAsia="Times New Roman" w:hAnsi="Times New Roman" w:cs="Times New Roman"/>
          <w:b/>
          <w:bCs/>
          <w:color w:val="000000" w:themeColor="text1"/>
          <w:kern w:val="0"/>
          <w:sz w:val="24"/>
          <w:szCs w:val="24"/>
          <w:lang w:val="en-GB" w:eastAsia="en-IN"/>
          <w14:ligatures w14:val="none"/>
        </w:rPr>
        <w:t xml:space="preserve">Table </w:t>
      </w:r>
      <w:r w:rsidR="00DC2501">
        <w:rPr>
          <w:rFonts w:ascii="Times New Roman" w:eastAsia="Times New Roman" w:hAnsi="Times New Roman" w:cs="Times New Roman"/>
          <w:b/>
          <w:bCs/>
          <w:color w:val="000000" w:themeColor="text1"/>
          <w:kern w:val="0"/>
          <w:sz w:val="24"/>
          <w:szCs w:val="24"/>
          <w:lang w:val="en-GB" w:eastAsia="en-IN"/>
          <w14:ligatures w14:val="none"/>
        </w:rPr>
        <w:t>1</w:t>
      </w:r>
      <w:r w:rsidR="00820CB3" w:rsidRPr="00915735">
        <w:rPr>
          <w:rFonts w:ascii="Times New Roman" w:eastAsia="Times New Roman" w:hAnsi="Times New Roman" w:cs="Times New Roman"/>
          <w:b/>
          <w:bCs/>
          <w:color w:val="000000" w:themeColor="text1"/>
          <w:kern w:val="0"/>
          <w:sz w:val="24"/>
          <w:szCs w:val="24"/>
          <w:lang w:val="en-GB" w:eastAsia="en-IN"/>
          <w14:ligatures w14:val="none"/>
        </w:rPr>
        <w:t>.</w:t>
      </w:r>
    </w:p>
    <w:p w14:paraId="5AFB7C7C" w14:textId="1CC343EC" w:rsidR="00D81A59" w:rsidRPr="00123204" w:rsidRDefault="00995FE4" w:rsidP="00915735">
      <w:pPr>
        <w:pStyle w:val="ListParagraph"/>
        <w:numPr>
          <w:ilvl w:val="0"/>
          <w:numId w:val="4"/>
        </w:numPr>
        <w:spacing w:after="0" w:line="480" w:lineRule="auto"/>
        <w:jc w:val="both"/>
        <w:rPr>
          <w:rFonts w:ascii="Times New Roman" w:hAnsi="Times New Roman" w:cs="Times New Roman"/>
          <w:b/>
          <w:bCs/>
          <w:color w:val="000000" w:themeColor="text1"/>
          <w:sz w:val="24"/>
          <w:szCs w:val="24"/>
          <w:lang w:val="en-GB"/>
        </w:rPr>
      </w:pPr>
      <w:r w:rsidRPr="00123204">
        <w:rPr>
          <w:rFonts w:ascii="Times New Roman" w:hAnsi="Times New Roman" w:cs="Times New Roman"/>
          <w:b/>
          <w:bCs/>
          <w:color w:val="000000" w:themeColor="text1"/>
          <w:sz w:val="24"/>
          <w:szCs w:val="24"/>
          <w:lang w:val="en-GB"/>
        </w:rPr>
        <w:t xml:space="preserve">Computer </w:t>
      </w:r>
      <w:r w:rsidR="0052717D" w:rsidRPr="00123204">
        <w:rPr>
          <w:rFonts w:ascii="Times New Roman" w:hAnsi="Times New Roman" w:cs="Times New Roman"/>
          <w:b/>
          <w:bCs/>
          <w:color w:val="000000" w:themeColor="text1"/>
          <w:sz w:val="24"/>
          <w:szCs w:val="24"/>
          <w:lang w:val="en-GB"/>
        </w:rPr>
        <w:t xml:space="preserve">and mobile health </w:t>
      </w:r>
      <w:r w:rsidRPr="00123204">
        <w:rPr>
          <w:rFonts w:ascii="Times New Roman" w:hAnsi="Times New Roman" w:cs="Times New Roman"/>
          <w:b/>
          <w:bCs/>
          <w:color w:val="000000" w:themeColor="text1"/>
          <w:sz w:val="24"/>
          <w:szCs w:val="24"/>
          <w:lang w:val="en-GB"/>
        </w:rPr>
        <w:t>applications</w:t>
      </w:r>
    </w:p>
    <w:p w14:paraId="35066628" w14:textId="5B3B56FD" w:rsidR="009418B3" w:rsidRPr="00123204" w:rsidRDefault="002E7250" w:rsidP="0052717D">
      <w:pPr>
        <w:pStyle w:val="NormalWeb"/>
        <w:shd w:val="clear" w:color="auto" w:fill="FEFEFE"/>
        <w:spacing w:before="0" w:beforeAutospacing="0" w:after="0" w:afterAutospacing="0" w:line="480" w:lineRule="auto"/>
        <w:ind w:firstLine="360"/>
        <w:jc w:val="both"/>
        <w:rPr>
          <w:color w:val="000000" w:themeColor="text1"/>
          <w:lang w:val="en-GB"/>
        </w:rPr>
      </w:pPr>
      <w:r w:rsidRPr="00123204">
        <w:rPr>
          <w:color w:val="000000" w:themeColor="text1"/>
          <w:lang w:val="en-GB"/>
        </w:rPr>
        <w:t xml:space="preserve">Health information can be accessed </w:t>
      </w:r>
      <w:r w:rsidR="00221875" w:rsidRPr="00123204">
        <w:rPr>
          <w:color w:val="000000" w:themeColor="text1"/>
          <w:lang w:val="en-GB"/>
        </w:rPr>
        <w:t>using mobile health apps through</w:t>
      </w:r>
      <w:r w:rsidRPr="00123204">
        <w:rPr>
          <w:color w:val="000000" w:themeColor="text1"/>
          <w:lang w:val="en-GB"/>
        </w:rPr>
        <w:t xml:space="preserve"> handhelds</w:t>
      </w:r>
      <w:r w:rsidR="00530705" w:rsidRPr="00123204">
        <w:rPr>
          <w:color w:val="000000" w:themeColor="text1"/>
          <w:lang w:val="en-GB"/>
        </w:rPr>
        <w:t>, headgear, garments and</w:t>
      </w:r>
      <w:r w:rsidRPr="00123204">
        <w:rPr>
          <w:color w:val="000000" w:themeColor="text1"/>
          <w:lang w:val="en-GB"/>
        </w:rPr>
        <w:t xml:space="preserve"> smartphones. </w:t>
      </w:r>
      <w:r w:rsidR="00612419" w:rsidRPr="00123204">
        <w:rPr>
          <w:color w:val="000000" w:themeColor="text1"/>
          <w:lang w:val="en-GB"/>
        </w:rPr>
        <w:t>With wireless connectivity and mobile devices, p</w:t>
      </w:r>
      <w:r w:rsidR="00221875" w:rsidRPr="00123204">
        <w:rPr>
          <w:color w:val="000000" w:themeColor="text1"/>
          <w:lang w:val="en-GB"/>
        </w:rPr>
        <w:t>a</w:t>
      </w:r>
      <w:r w:rsidR="00612419" w:rsidRPr="00123204">
        <w:rPr>
          <w:color w:val="000000" w:themeColor="text1"/>
          <w:lang w:val="en-GB"/>
        </w:rPr>
        <w:t xml:space="preserve">ediatricians receive </w:t>
      </w:r>
      <w:r w:rsidR="00221875" w:rsidRPr="00123204">
        <w:rPr>
          <w:color w:val="000000" w:themeColor="text1"/>
          <w:lang w:val="en-GB"/>
        </w:rPr>
        <w:t>critical child health data updates</w:t>
      </w:r>
      <w:r w:rsidR="00612419" w:rsidRPr="00123204">
        <w:rPr>
          <w:color w:val="000000" w:themeColor="text1"/>
          <w:lang w:val="en-GB"/>
        </w:rPr>
        <w:t xml:space="preserve">, enabling quicker diagnoses and eliminating errors. </w:t>
      </w:r>
      <w:r w:rsidR="0052717D" w:rsidRPr="00123204">
        <w:rPr>
          <w:color w:val="000000" w:themeColor="text1"/>
          <w:lang w:val="en-GB"/>
        </w:rPr>
        <w:t>Technologies such as picture archiving and communication systems (PACS) ha</w:t>
      </w:r>
      <w:r w:rsidR="001062A4">
        <w:rPr>
          <w:color w:val="000000" w:themeColor="text1"/>
          <w:lang w:val="en-GB"/>
        </w:rPr>
        <w:t>ve</w:t>
      </w:r>
      <w:r w:rsidR="0052717D" w:rsidRPr="00123204">
        <w:rPr>
          <w:color w:val="000000" w:themeColor="text1"/>
          <w:lang w:val="en-GB"/>
        </w:rPr>
        <w:t xml:space="preserve"> replaced </w:t>
      </w:r>
      <w:r w:rsidR="009418B3" w:rsidRPr="00123204">
        <w:rPr>
          <w:color w:val="000000" w:themeColor="text1"/>
          <w:lang w:val="en-GB"/>
        </w:rPr>
        <w:t>conventional radiological film imaging. They also have provisions for remote access, transfer and integrat</w:t>
      </w:r>
      <w:r w:rsidR="00BE7252">
        <w:rPr>
          <w:color w:val="000000" w:themeColor="text1"/>
          <w:lang w:val="en-GB"/>
        </w:rPr>
        <w:t xml:space="preserve">ion </w:t>
      </w:r>
      <w:r w:rsidR="009418B3" w:rsidRPr="00123204">
        <w:rPr>
          <w:color w:val="000000" w:themeColor="text1"/>
          <w:lang w:val="en-GB"/>
        </w:rPr>
        <w:t>with the hospital information system</w:t>
      </w:r>
      <w:r w:rsidR="004E35B9" w:rsidRPr="00123204">
        <w:rPr>
          <w:color w:val="000000" w:themeColor="text1"/>
          <w:lang w:val="en-GB"/>
        </w:rPr>
        <w:fldChar w:fldCharType="begin"/>
      </w:r>
      <w:r w:rsidR="00123204" w:rsidRPr="00123204">
        <w:rPr>
          <w:color w:val="000000" w:themeColor="text1"/>
          <w:lang w:val="en-GB"/>
        </w:rPr>
        <w:instrText xml:space="preserve"> ADDIN ZOTERO_ITEM CSL_CITATION {"citationID":"JWDWgw6p","properties":{"formattedCitation":"\\super 31\\nosupersub{}","plainCitation":"31","noteIndex":0},"citationItems":[{"id":2743,"uris":["http://zotero.org/users/5087649/items/QHMM5J6G"],"itemData":{"id":2743,"type":"article-journal","container-title":"Health and Technology","issue":"3","note":"publisher: Springer","page":"575–586","source":"Google Scholar","title":"Digital transformation in the area of health: systematic review of 45 years of evolution","title-short":"Digital transformation in the area of health","volume":"10","author":[{"family":"Marques","given":"Isabel CP"},{"family":"Ferreira","given":"João JM"}],"issued":{"date-parts":[["2020"]]}}}],"schema":"https://github.com/citation-style-language/schema/raw/master/csl-citation.json"} </w:instrText>
      </w:r>
      <w:r w:rsidR="004E35B9" w:rsidRPr="00123204">
        <w:rPr>
          <w:color w:val="000000" w:themeColor="text1"/>
          <w:lang w:val="en-GB"/>
        </w:rPr>
        <w:fldChar w:fldCharType="separate"/>
      </w:r>
      <w:r w:rsidR="00123204" w:rsidRPr="00123204">
        <w:rPr>
          <w:color w:val="000000"/>
          <w:vertAlign w:val="superscript"/>
          <w:lang w:val="en-GB"/>
        </w:rPr>
        <w:t>31</w:t>
      </w:r>
      <w:r w:rsidR="004E35B9" w:rsidRPr="00123204">
        <w:rPr>
          <w:color w:val="000000" w:themeColor="text1"/>
          <w:lang w:val="en-GB"/>
        </w:rPr>
        <w:fldChar w:fldCharType="end"/>
      </w:r>
      <w:r w:rsidR="009418B3" w:rsidRPr="00123204">
        <w:rPr>
          <w:color w:val="000000" w:themeColor="text1"/>
          <w:lang w:val="en-GB"/>
        </w:rPr>
        <w:t xml:space="preserve">. </w:t>
      </w:r>
    </w:p>
    <w:p w14:paraId="27B9A5A0" w14:textId="43CAA424" w:rsidR="00530705" w:rsidRPr="00123204" w:rsidRDefault="00530705" w:rsidP="009418B3">
      <w:pPr>
        <w:pStyle w:val="NormalWeb"/>
        <w:shd w:val="clear" w:color="auto" w:fill="FEFEFE"/>
        <w:spacing w:before="0" w:beforeAutospacing="0" w:after="0" w:afterAutospacing="0" w:line="480" w:lineRule="auto"/>
        <w:ind w:firstLine="360"/>
        <w:jc w:val="both"/>
        <w:rPr>
          <w:color w:val="000000" w:themeColor="text1"/>
          <w:lang w:val="en-GB"/>
        </w:rPr>
      </w:pPr>
      <w:r w:rsidRPr="00123204">
        <w:rPr>
          <w:color w:val="000000" w:themeColor="text1"/>
          <w:lang w:val="en-GB"/>
        </w:rPr>
        <w:t>A</w:t>
      </w:r>
      <w:r w:rsidR="00612419" w:rsidRPr="00123204">
        <w:rPr>
          <w:color w:val="000000" w:themeColor="text1"/>
          <w:lang w:val="en-GB"/>
        </w:rPr>
        <w:t>pps also offer learning simulations through real-life scenarios that promote positive decision-making</w:t>
      </w:r>
      <w:r w:rsidRPr="00123204">
        <w:rPr>
          <w:color w:val="000000" w:themeColor="text1"/>
          <w:lang w:val="en-GB"/>
        </w:rPr>
        <w:t xml:space="preserve"> and active learning in </w:t>
      </w:r>
      <w:proofErr w:type="spellStart"/>
      <w:r w:rsidRPr="00123204">
        <w:rPr>
          <w:color w:val="000000" w:themeColor="text1"/>
          <w:lang w:val="en-GB"/>
        </w:rPr>
        <w:t>pediatric</w:t>
      </w:r>
      <w:proofErr w:type="spellEnd"/>
      <w:r w:rsidRPr="00123204">
        <w:rPr>
          <w:color w:val="000000" w:themeColor="text1"/>
          <w:lang w:val="en-GB"/>
        </w:rPr>
        <w:t xml:space="preserve"> residents</w:t>
      </w:r>
      <w:r w:rsidR="00612419" w:rsidRPr="00123204">
        <w:rPr>
          <w:color w:val="000000" w:themeColor="text1"/>
          <w:lang w:val="en-GB"/>
        </w:rPr>
        <w:t xml:space="preserve">. </w:t>
      </w:r>
      <w:r w:rsidRPr="00123204">
        <w:rPr>
          <w:color w:val="000000" w:themeColor="text1"/>
          <w:lang w:val="en-GB"/>
        </w:rPr>
        <w:t>Peer support</w:t>
      </w:r>
      <w:r w:rsidR="00221875" w:rsidRPr="00123204">
        <w:rPr>
          <w:color w:val="000000" w:themeColor="text1"/>
          <w:lang w:val="en-GB"/>
        </w:rPr>
        <w:t>-</w:t>
      </w:r>
      <w:r w:rsidRPr="00123204">
        <w:rPr>
          <w:color w:val="000000" w:themeColor="text1"/>
          <w:lang w:val="en-GB"/>
        </w:rPr>
        <w:t xml:space="preserve">mediated </w:t>
      </w:r>
      <w:r w:rsidR="00BE7252">
        <w:rPr>
          <w:color w:val="000000" w:themeColor="text1"/>
          <w:lang w:val="en-GB"/>
        </w:rPr>
        <w:t>interventions using social media networking apps ha</w:t>
      </w:r>
      <w:r w:rsidR="001062A4">
        <w:rPr>
          <w:color w:val="000000" w:themeColor="text1"/>
          <w:lang w:val="en-GB"/>
        </w:rPr>
        <w:t>ve</w:t>
      </w:r>
      <w:r w:rsidRPr="00123204">
        <w:rPr>
          <w:color w:val="000000" w:themeColor="text1"/>
          <w:lang w:val="en-GB"/>
        </w:rPr>
        <w:t xml:space="preserve"> be</w:t>
      </w:r>
      <w:r w:rsidR="001062A4">
        <w:rPr>
          <w:color w:val="000000" w:themeColor="text1"/>
          <w:lang w:val="en-GB"/>
        </w:rPr>
        <w:t>nefited</w:t>
      </w:r>
      <w:r w:rsidR="00BE7252">
        <w:rPr>
          <w:color w:val="000000" w:themeColor="text1"/>
          <w:lang w:val="en-GB"/>
        </w:rPr>
        <w:t xml:space="preserve"> </w:t>
      </w:r>
      <w:r w:rsidRPr="00123204">
        <w:rPr>
          <w:color w:val="000000" w:themeColor="text1"/>
          <w:lang w:val="en-GB"/>
        </w:rPr>
        <w:t>Insulin</w:t>
      </w:r>
      <w:r w:rsidR="00221875" w:rsidRPr="00123204">
        <w:rPr>
          <w:color w:val="000000" w:themeColor="text1"/>
          <w:lang w:val="en-GB"/>
        </w:rPr>
        <w:t>-</w:t>
      </w:r>
      <w:r w:rsidRPr="00123204">
        <w:rPr>
          <w:color w:val="000000" w:themeColor="text1"/>
          <w:lang w:val="en-GB"/>
        </w:rPr>
        <w:t>dependent Diabetes mellitus, nephrotic syndrome and bronchial asthma</w:t>
      </w:r>
      <w:r w:rsidR="004E35B9" w:rsidRPr="00123204">
        <w:rPr>
          <w:color w:val="000000" w:themeColor="text1"/>
          <w:lang w:val="en-GB"/>
        </w:rPr>
        <w:fldChar w:fldCharType="begin"/>
      </w:r>
      <w:r w:rsidR="00123204" w:rsidRPr="00123204">
        <w:rPr>
          <w:color w:val="000000" w:themeColor="text1"/>
          <w:lang w:val="en-GB"/>
        </w:rPr>
        <w:instrText xml:space="preserve"> ADDIN ZOTERO_ITEM CSL_CITATION {"citationID":"HkpvPq1U","properties":{"formattedCitation":"\\super 32\\nosupersub{}","plainCitation":"32","noteIndex":0},"citationItems":[{"id":2745,"uris":["http://zotero.org/users/5087649/items/RHKNLVYM"],"itemData":{"id":2745,"type":"article-journal","container-title":"Journal of diabetes science and technology","issue":"3","note":"publisher: SAGE Publications Sage CA: Los Angeles, CA","page":"493–497","source":"Google Scholar","title":"Peer support through a diabetes social media community","volume":"13","author":[{"family":"Gavrila","given":"Valerie"},{"family":"Garrity","given":"Ashley"},{"family":"Hirschfeld","given":"Emily"},{"family":"Edwards","given":"Breann"},{"family":"Lee","given":"Joyce M."}],"issued":{"date-parts":[["2019"]]}}}],"schema":"https://github.com/citation-style-language/schema/raw/master/csl-citation.json"} </w:instrText>
      </w:r>
      <w:r w:rsidR="004E35B9" w:rsidRPr="00123204">
        <w:rPr>
          <w:color w:val="000000" w:themeColor="text1"/>
          <w:lang w:val="en-GB"/>
        </w:rPr>
        <w:fldChar w:fldCharType="separate"/>
      </w:r>
      <w:r w:rsidR="00123204" w:rsidRPr="00123204">
        <w:rPr>
          <w:color w:val="000000"/>
          <w:vertAlign w:val="superscript"/>
          <w:lang w:val="en-GB"/>
        </w:rPr>
        <w:t>32</w:t>
      </w:r>
      <w:r w:rsidR="004E35B9" w:rsidRPr="00123204">
        <w:rPr>
          <w:color w:val="000000" w:themeColor="text1"/>
          <w:lang w:val="en-GB"/>
        </w:rPr>
        <w:fldChar w:fldCharType="end"/>
      </w:r>
      <w:r w:rsidRPr="00123204">
        <w:rPr>
          <w:color w:val="000000" w:themeColor="text1"/>
          <w:lang w:val="en-GB"/>
        </w:rPr>
        <w:t>. Patient home records can be digiti</w:t>
      </w:r>
      <w:r w:rsidR="00A8419C">
        <w:rPr>
          <w:color w:val="000000" w:themeColor="text1"/>
          <w:lang w:val="en-GB"/>
        </w:rPr>
        <w:t>z</w:t>
      </w:r>
      <w:r w:rsidRPr="00123204">
        <w:rPr>
          <w:color w:val="000000" w:themeColor="text1"/>
          <w:lang w:val="en-GB"/>
        </w:rPr>
        <w:t xml:space="preserve">ed with the help of </w:t>
      </w:r>
      <w:r w:rsidR="00221875" w:rsidRPr="00123204">
        <w:rPr>
          <w:color w:val="000000" w:themeColor="text1"/>
          <w:lang w:val="en-GB"/>
        </w:rPr>
        <w:t>speciali</w:t>
      </w:r>
      <w:r w:rsidR="00A8419C">
        <w:rPr>
          <w:color w:val="000000" w:themeColor="text1"/>
          <w:lang w:val="en-GB"/>
        </w:rPr>
        <w:t>z</w:t>
      </w:r>
      <w:r w:rsidRPr="00123204">
        <w:rPr>
          <w:color w:val="000000" w:themeColor="text1"/>
          <w:lang w:val="en-GB"/>
        </w:rPr>
        <w:t>ed asthma diary or insulin diary apps</w:t>
      </w:r>
      <w:r w:rsidR="00221875" w:rsidRPr="00123204">
        <w:rPr>
          <w:color w:val="000000" w:themeColor="text1"/>
          <w:lang w:val="en-GB"/>
        </w:rPr>
        <w:t>, thus helping to titrate therapeutic decisions effectively</w:t>
      </w:r>
      <w:r w:rsidRPr="00123204">
        <w:rPr>
          <w:color w:val="000000" w:themeColor="text1"/>
          <w:lang w:val="en-GB"/>
        </w:rPr>
        <w:t>. A UK</w:t>
      </w:r>
      <w:r w:rsidR="00221875" w:rsidRPr="00123204">
        <w:rPr>
          <w:color w:val="000000" w:themeColor="text1"/>
          <w:lang w:val="en-GB"/>
        </w:rPr>
        <w:t>-</w:t>
      </w:r>
      <w:r w:rsidRPr="00123204">
        <w:rPr>
          <w:color w:val="000000" w:themeColor="text1"/>
          <w:lang w:val="en-GB"/>
        </w:rPr>
        <w:t xml:space="preserve">based </w:t>
      </w:r>
      <w:proofErr w:type="spellStart"/>
      <w:r w:rsidRPr="00123204">
        <w:rPr>
          <w:color w:val="000000" w:themeColor="text1"/>
          <w:lang w:val="en-GB"/>
        </w:rPr>
        <w:t>Neotree</w:t>
      </w:r>
      <w:proofErr w:type="spellEnd"/>
      <w:r w:rsidRPr="00123204">
        <w:rPr>
          <w:color w:val="000000" w:themeColor="text1"/>
          <w:lang w:val="en-GB"/>
        </w:rPr>
        <w:t xml:space="preserve"> app </w:t>
      </w:r>
      <w:r w:rsidR="00BE7252">
        <w:rPr>
          <w:color w:val="000000" w:themeColor="text1"/>
          <w:lang w:val="en-GB"/>
        </w:rPr>
        <w:t xml:space="preserve">regulates </w:t>
      </w:r>
      <w:r w:rsidRPr="00123204">
        <w:rPr>
          <w:color w:val="000000" w:themeColor="text1"/>
          <w:lang w:val="en-GB"/>
        </w:rPr>
        <w:t xml:space="preserve">clinical workflows and guides </w:t>
      </w:r>
      <w:r w:rsidR="00BE7252">
        <w:rPr>
          <w:color w:val="000000" w:themeColor="text1"/>
          <w:lang w:val="en-GB"/>
        </w:rPr>
        <w:t>HCP</w:t>
      </w:r>
      <w:r w:rsidR="001062A4">
        <w:rPr>
          <w:color w:val="000000" w:themeColor="text1"/>
          <w:lang w:val="en-GB"/>
        </w:rPr>
        <w:t>s</w:t>
      </w:r>
      <w:r w:rsidR="00BE7252">
        <w:rPr>
          <w:color w:val="000000" w:themeColor="text1"/>
          <w:lang w:val="en-GB"/>
        </w:rPr>
        <w:t xml:space="preserve"> </w:t>
      </w:r>
      <w:r w:rsidRPr="00123204">
        <w:rPr>
          <w:color w:val="000000" w:themeColor="text1"/>
          <w:lang w:val="en-GB"/>
        </w:rPr>
        <w:t>when babies are admitted or discharged from neonatal wards</w:t>
      </w:r>
      <w:r w:rsidR="00012AB1" w:rsidRPr="00123204">
        <w:rPr>
          <w:color w:val="000000" w:themeColor="text1"/>
          <w:lang w:val="en-GB"/>
        </w:rPr>
        <w:fldChar w:fldCharType="begin"/>
      </w:r>
      <w:r w:rsidR="00123204" w:rsidRPr="00123204">
        <w:rPr>
          <w:color w:val="000000" w:themeColor="text1"/>
          <w:lang w:val="en-GB"/>
        </w:rPr>
        <w:instrText xml:space="preserve"> ADDIN ZOTERO_ITEM CSL_CITATION {"citationID":"sUaXQMAB","properties":{"formattedCitation":"\\super 33\\nosupersub{}","plainCitation":"33","noteIndex":0},"citationItems":[{"id":2740,"uris":["http://zotero.org/users/5087649/items/GA5W72LJ"],"itemData":{"id":2740,"type":"article-journal","container-title":"BMJ open quality","issue":"1","note":"publisher: British Medical Journal Publishing Group","page":"e001043","source":"Google Scholar","title":"Electronic application to improve management of infections in low-income neonatal units: pilot implementation of the NeoTree beta app in a public sector hospital in Zimbabwe","title-short":"Electronic application to improve management of infections in low-income neonatal units","volume":"10","author":[{"family":"Gannon","given":"Hannah"},{"family":"Chimhuya","given":"Simbarashe"},{"family":"Chimhini","given":"Gwendoline"},{"family":"Neal","given":"Samuel R."},{"family":"Shaw","given":"Liam P."},{"family":"Crehan","given":"Caroline"},{"family":"Hull-Bailey","given":"Tim"},{"family":"Ferrand","given":"Rashida A."},{"family":"Klein","given":"Nigel"},{"family":"Sharland","given":"Michael"}],"issued":{"date-parts":[["2021"]]}}}],"schema":"https://github.com/citation-style-language/schema/raw/master/csl-citation.json"} </w:instrText>
      </w:r>
      <w:r w:rsidR="00012AB1" w:rsidRPr="00123204">
        <w:rPr>
          <w:color w:val="000000" w:themeColor="text1"/>
          <w:lang w:val="en-GB"/>
        </w:rPr>
        <w:fldChar w:fldCharType="separate"/>
      </w:r>
      <w:r w:rsidR="00123204" w:rsidRPr="00123204">
        <w:rPr>
          <w:color w:val="000000"/>
          <w:vertAlign w:val="superscript"/>
          <w:lang w:val="en-GB"/>
        </w:rPr>
        <w:t>33</w:t>
      </w:r>
      <w:r w:rsidR="00012AB1" w:rsidRPr="00123204">
        <w:rPr>
          <w:color w:val="000000" w:themeColor="text1"/>
          <w:lang w:val="en-GB"/>
        </w:rPr>
        <w:fldChar w:fldCharType="end"/>
      </w:r>
      <w:r w:rsidRPr="00123204">
        <w:rPr>
          <w:color w:val="000000" w:themeColor="text1"/>
          <w:lang w:val="en-GB"/>
        </w:rPr>
        <w:t xml:space="preserve">. </w:t>
      </w:r>
      <w:r w:rsidR="00DC2501" w:rsidRPr="00DC2501">
        <w:rPr>
          <w:b/>
          <w:bCs/>
          <w:color w:val="000000" w:themeColor="text1"/>
          <w:lang w:val="en-GB"/>
        </w:rPr>
        <w:t>Table 2</w:t>
      </w:r>
      <w:r w:rsidR="00DC2501">
        <w:rPr>
          <w:color w:val="000000" w:themeColor="text1"/>
          <w:lang w:val="en-GB"/>
        </w:rPr>
        <w:t xml:space="preserve"> depicts some of the commonly available AI-based health applications in paediatrics.</w:t>
      </w:r>
    </w:p>
    <w:p w14:paraId="508AF642" w14:textId="397F9FC4" w:rsidR="0052388E" w:rsidRPr="00123204" w:rsidRDefault="00530705" w:rsidP="00915735">
      <w:pPr>
        <w:pStyle w:val="NormalWeb"/>
        <w:shd w:val="clear" w:color="auto" w:fill="FEFEFE"/>
        <w:spacing w:before="0" w:beforeAutospacing="0" w:after="0" w:afterAutospacing="0" w:line="480" w:lineRule="auto"/>
        <w:jc w:val="both"/>
        <w:rPr>
          <w:color w:val="000000" w:themeColor="text1"/>
          <w:lang w:val="en-GB"/>
        </w:rPr>
      </w:pPr>
      <w:r w:rsidRPr="00123204">
        <w:rPr>
          <w:color w:val="000000" w:themeColor="text1"/>
          <w:lang w:val="en-GB"/>
        </w:rPr>
        <w:t> </w:t>
      </w:r>
      <w:r w:rsidR="0052717D" w:rsidRPr="00123204">
        <w:rPr>
          <w:color w:val="000000" w:themeColor="text1"/>
          <w:lang w:val="en-GB"/>
        </w:rPr>
        <w:tab/>
      </w:r>
      <w:proofErr w:type="spellStart"/>
      <w:r w:rsidR="00BE7252">
        <w:rPr>
          <w:rStyle w:val="Emphasis"/>
          <w:rFonts w:eastAsiaTheme="majorEastAsia"/>
          <w:i w:val="0"/>
          <w:iCs w:val="0"/>
          <w:color w:val="000000" w:themeColor="text1"/>
          <w:lang w:val="en-GB"/>
        </w:rPr>
        <w:t>iNICU</w:t>
      </w:r>
      <w:proofErr w:type="spellEnd"/>
      <w:r w:rsidR="00974967" w:rsidRPr="00123204">
        <w:rPr>
          <w:rStyle w:val="Emphasis"/>
          <w:rFonts w:eastAsiaTheme="majorEastAsia"/>
          <w:i w:val="0"/>
          <w:iCs w:val="0"/>
          <w:color w:val="000000" w:themeColor="text1"/>
          <w:lang w:val="en-GB"/>
        </w:rPr>
        <w:t xml:space="preserve"> </w:t>
      </w:r>
      <w:r w:rsidR="0052717D" w:rsidRPr="00123204">
        <w:rPr>
          <w:rStyle w:val="Emphasis"/>
          <w:rFonts w:eastAsiaTheme="majorEastAsia"/>
          <w:i w:val="0"/>
          <w:iCs w:val="0"/>
          <w:color w:val="000000" w:themeColor="text1"/>
          <w:lang w:val="en-GB"/>
        </w:rPr>
        <w:t>i</w:t>
      </w:r>
      <w:r w:rsidRPr="00123204">
        <w:rPr>
          <w:rStyle w:val="Emphasis"/>
          <w:rFonts w:eastAsiaTheme="majorEastAsia"/>
          <w:i w:val="0"/>
          <w:iCs w:val="0"/>
          <w:color w:val="000000" w:themeColor="text1"/>
          <w:lang w:val="en-GB"/>
        </w:rPr>
        <w:t>ntelligence</w:t>
      </w:r>
      <w:r w:rsidR="00221875" w:rsidRPr="00123204">
        <w:rPr>
          <w:color w:val="000000" w:themeColor="text1"/>
          <w:lang w:val="en-GB"/>
        </w:rPr>
        <w:t xml:space="preserve"> is a </w:t>
      </w:r>
      <w:r w:rsidR="00BE7252" w:rsidRPr="00123204">
        <w:rPr>
          <w:color w:val="000000" w:themeColor="text1"/>
          <w:lang w:val="en-GB"/>
        </w:rPr>
        <w:t>cloud</w:t>
      </w:r>
      <w:r w:rsidR="001062A4">
        <w:rPr>
          <w:color w:val="000000" w:themeColor="text1"/>
          <w:lang w:val="en-GB"/>
        </w:rPr>
        <w:t>-</w:t>
      </w:r>
      <w:r w:rsidR="00BE7252" w:rsidRPr="00123204">
        <w:rPr>
          <w:color w:val="000000" w:themeColor="text1"/>
          <w:lang w:val="en-GB"/>
        </w:rPr>
        <w:t>based</w:t>
      </w:r>
      <w:r w:rsidR="00221875" w:rsidRPr="00123204">
        <w:rPr>
          <w:color w:val="000000" w:themeColor="text1"/>
          <w:lang w:val="en-GB"/>
        </w:rPr>
        <w:t xml:space="preserve"> </w:t>
      </w:r>
      <w:r w:rsidR="00BE7252">
        <w:rPr>
          <w:color w:val="000000" w:themeColor="text1"/>
          <w:lang w:val="en-GB"/>
        </w:rPr>
        <w:t>EHR</w:t>
      </w:r>
      <w:r w:rsidR="00221875" w:rsidRPr="00123204">
        <w:rPr>
          <w:color w:val="000000" w:themeColor="text1"/>
          <w:lang w:val="en-GB"/>
        </w:rPr>
        <w:t xml:space="preserve"> platform that</w:t>
      </w:r>
      <w:r w:rsidRPr="00123204">
        <w:rPr>
          <w:color w:val="000000" w:themeColor="text1"/>
          <w:lang w:val="en-GB"/>
        </w:rPr>
        <w:t xml:space="preserve"> integrates bedside clinical observations and laboratory results and then analy</w:t>
      </w:r>
      <w:r w:rsidR="00221875" w:rsidRPr="00123204">
        <w:rPr>
          <w:color w:val="000000" w:themeColor="text1"/>
          <w:lang w:val="en-GB"/>
        </w:rPr>
        <w:t>s</w:t>
      </w:r>
      <w:r w:rsidRPr="00123204">
        <w:rPr>
          <w:color w:val="000000" w:themeColor="text1"/>
          <w:lang w:val="en-GB"/>
        </w:rPr>
        <w:t xml:space="preserve">es the data in </w:t>
      </w:r>
      <w:r w:rsidR="00221875" w:rsidRPr="00123204">
        <w:rPr>
          <w:color w:val="000000" w:themeColor="text1"/>
          <w:lang w:val="en-GB"/>
        </w:rPr>
        <w:t>comprehensive medical</w:t>
      </w:r>
      <w:r w:rsidRPr="00123204">
        <w:rPr>
          <w:color w:val="000000" w:themeColor="text1"/>
          <w:lang w:val="en-GB"/>
        </w:rPr>
        <w:t xml:space="preserve"> reports leveraging</w:t>
      </w:r>
      <w:r w:rsidR="00BE7252">
        <w:rPr>
          <w:color w:val="000000" w:themeColor="text1"/>
          <w:lang w:val="en-GB"/>
        </w:rPr>
        <w:t xml:space="preserve"> ML</w:t>
      </w:r>
      <w:r w:rsidR="001062A4">
        <w:rPr>
          <w:color w:val="000000" w:themeColor="text1"/>
          <w:lang w:val="en-GB"/>
        </w:rPr>
        <w:t>.</w:t>
      </w:r>
      <w:r w:rsidRPr="00123204">
        <w:rPr>
          <w:color w:val="000000" w:themeColor="text1"/>
          <w:lang w:val="en-GB"/>
        </w:rPr>
        <w:t xml:space="preserve"> It reduces manual errors and automatically generates discharge summaries and disease predictions.</w:t>
      </w:r>
    </w:p>
    <w:p w14:paraId="4236361E" w14:textId="39FDC139" w:rsidR="0052388E" w:rsidRPr="00123204" w:rsidRDefault="0052388E" w:rsidP="004E35B9">
      <w:pPr>
        <w:pStyle w:val="NormalWeb"/>
        <w:shd w:val="clear" w:color="auto" w:fill="FEFEFE"/>
        <w:spacing w:before="0" w:beforeAutospacing="0" w:after="0" w:afterAutospacing="0" w:line="480" w:lineRule="auto"/>
        <w:ind w:firstLine="360"/>
        <w:jc w:val="both"/>
        <w:rPr>
          <w:color w:val="000000" w:themeColor="text1"/>
          <w:lang w:val="en-GB"/>
        </w:rPr>
      </w:pPr>
      <w:r w:rsidRPr="00123204">
        <w:rPr>
          <w:color w:val="000000" w:themeColor="text1"/>
          <w:lang w:val="en-GB"/>
        </w:rPr>
        <w:t xml:space="preserve">Tele-ICU </w:t>
      </w:r>
      <w:r w:rsidR="00BC33E6">
        <w:rPr>
          <w:color w:val="000000" w:themeColor="text1"/>
          <w:lang w:val="en-GB"/>
        </w:rPr>
        <w:t xml:space="preserve">is a </w:t>
      </w:r>
      <w:r w:rsidR="00BC33E6" w:rsidRPr="00123204">
        <w:rPr>
          <w:color w:val="000000" w:themeColor="text1"/>
          <w:lang w:val="en-GB"/>
        </w:rPr>
        <w:t>'Hub and Spoke'</w:t>
      </w:r>
      <w:r w:rsidR="00BC33E6">
        <w:rPr>
          <w:color w:val="000000" w:themeColor="text1"/>
          <w:lang w:val="en-GB"/>
        </w:rPr>
        <w:t xml:space="preserve"> model concept </w:t>
      </w:r>
      <w:r w:rsidR="001062A4">
        <w:rPr>
          <w:color w:val="000000" w:themeColor="text1"/>
          <w:lang w:val="en-GB"/>
        </w:rPr>
        <w:t>that</w:t>
      </w:r>
      <w:r w:rsidR="00BC33E6">
        <w:rPr>
          <w:color w:val="000000" w:themeColor="text1"/>
          <w:lang w:val="en-GB"/>
        </w:rPr>
        <w:t xml:space="preserve"> </w:t>
      </w:r>
      <w:r w:rsidR="00BE7252">
        <w:rPr>
          <w:color w:val="000000" w:themeColor="text1"/>
          <w:lang w:val="en-GB"/>
        </w:rPr>
        <w:t xml:space="preserve">gained popularity in the </w:t>
      </w:r>
      <w:r w:rsidRPr="00123204">
        <w:rPr>
          <w:color w:val="000000" w:themeColor="text1"/>
          <w:lang w:val="en-GB"/>
        </w:rPr>
        <w:t>pandemic era</w:t>
      </w:r>
      <w:r w:rsidR="00C50001">
        <w:rPr>
          <w:color w:val="000000" w:themeColor="text1"/>
          <w:lang w:val="en-GB"/>
        </w:rPr>
        <w:t xml:space="preserve">. It </w:t>
      </w:r>
      <w:r w:rsidR="00BC33E6">
        <w:rPr>
          <w:color w:val="000000" w:themeColor="text1"/>
          <w:lang w:val="en-GB"/>
        </w:rPr>
        <w:t>aims to provide</w:t>
      </w:r>
      <w:r w:rsidR="00C50001">
        <w:rPr>
          <w:color w:val="000000" w:themeColor="text1"/>
          <w:lang w:val="en-GB"/>
        </w:rPr>
        <w:t xml:space="preserve"> virtual a</w:t>
      </w:r>
      <w:r w:rsidRPr="00123204">
        <w:rPr>
          <w:color w:val="000000" w:themeColor="text1"/>
          <w:lang w:val="en-GB"/>
        </w:rPr>
        <w:t>ccess</w:t>
      </w:r>
      <w:r w:rsidR="00BC33E6">
        <w:rPr>
          <w:color w:val="000000" w:themeColor="text1"/>
          <w:lang w:val="en-GB"/>
        </w:rPr>
        <w:t xml:space="preserve"> to the </w:t>
      </w:r>
      <w:r w:rsidR="00C50001">
        <w:rPr>
          <w:color w:val="000000" w:themeColor="text1"/>
          <w:lang w:val="en-GB"/>
        </w:rPr>
        <w:t xml:space="preserve">ICU expertise for </w:t>
      </w:r>
      <w:r w:rsidR="00BC33E6">
        <w:rPr>
          <w:color w:val="000000" w:themeColor="text1"/>
          <w:lang w:val="en-GB"/>
        </w:rPr>
        <w:t>critically sick children</w:t>
      </w:r>
      <w:r w:rsidR="00C50001">
        <w:rPr>
          <w:color w:val="000000" w:themeColor="text1"/>
          <w:lang w:val="en-GB"/>
        </w:rPr>
        <w:t xml:space="preserve"> in remote areas</w:t>
      </w:r>
      <w:r w:rsidR="001062A4">
        <w:rPr>
          <w:color w:val="000000" w:themeColor="text1"/>
          <w:lang w:val="en-GB"/>
        </w:rPr>
        <w:t>,</w:t>
      </w:r>
      <w:r w:rsidR="00C50001">
        <w:rPr>
          <w:color w:val="000000" w:themeColor="text1"/>
          <w:lang w:val="en-GB"/>
        </w:rPr>
        <w:t xml:space="preserve"> thus b</w:t>
      </w:r>
      <w:r w:rsidR="00221875" w:rsidRPr="00123204">
        <w:rPr>
          <w:color w:val="000000" w:themeColor="text1"/>
          <w:lang w:val="en-GB"/>
        </w:rPr>
        <w:t>ridg</w:t>
      </w:r>
      <w:r w:rsidR="00C50001">
        <w:rPr>
          <w:color w:val="000000" w:themeColor="text1"/>
          <w:lang w:val="en-GB"/>
        </w:rPr>
        <w:t>ing</w:t>
      </w:r>
      <w:r w:rsidRPr="00123204">
        <w:rPr>
          <w:color w:val="000000" w:themeColor="text1"/>
          <w:lang w:val="en-GB"/>
        </w:rPr>
        <w:t xml:space="preserve"> the gap between rural and urban healthcare</w:t>
      </w:r>
      <w:r w:rsidR="00C50001">
        <w:rPr>
          <w:color w:val="000000" w:themeColor="text1"/>
          <w:lang w:val="en-GB"/>
        </w:rPr>
        <w:t xml:space="preserve"> resources</w:t>
      </w:r>
      <w:r w:rsidRPr="00123204">
        <w:rPr>
          <w:color w:val="000000" w:themeColor="text1"/>
          <w:lang w:val="en-GB"/>
        </w:rPr>
        <w:t xml:space="preserve">. </w:t>
      </w:r>
    </w:p>
    <w:p w14:paraId="6DE170FE" w14:textId="50BA05CE" w:rsidR="00302AC3" w:rsidRPr="00915735" w:rsidRDefault="00B25774" w:rsidP="00915735">
      <w:pPr>
        <w:spacing w:after="0" w:line="480" w:lineRule="auto"/>
        <w:jc w:val="both"/>
        <w:rPr>
          <w:rFonts w:ascii="Times New Roman" w:hAnsi="Times New Roman" w:cs="Times New Roman"/>
          <w:b/>
          <w:bCs/>
          <w:color w:val="000000" w:themeColor="text1"/>
          <w:sz w:val="24"/>
          <w:szCs w:val="24"/>
          <w:lang w:val="en-GB"/>
        </w:rPr>
      </w:pPr>
      <w:r w:rsidRPr="00123204">
        <w:rPr>
          <w:rFonts w:ascii="Times New Roman" w:hAnsi="Times New Roman" w:cs="Times New Roman"/>
          <w:b/>
          <w:bCs/>
          <w:color w:val="000000" w:themeColor="text1"/>
          <w:sz w:val="24"/>
          <w:szCs w:val="24"/>
          <w:lang w:val="en-GB"/>
        </w:rPr>
        <w:t xml:space="preserve">D- </w:t>
      </w:r>
      <w:r w:rsidR="00F44711" w:rsidRPr="00915735">
        <w:rPr>
          <w:rFonts w:ascii="Times New Roman" w:hAnsi="Times New Roman" w:cs="Times New Roman"/>
          <w:b/>
          <w:bCs/>
          <w:color w:val="000000" w:themeColor="text1"/>
          <w:sz w:val="24"/>
          <w:szCs w:val="24"/>
          <w:lang w:val="en-GB"/>
        </w:rPr>
        <w:t>D</w:t>
      </w:r>
      <w:r w:rsidR="0059342C" w:rsidRPr="00915735">
        <w:rPr>
          <w:rFonts w:ascii="Times New Roman" w:hAnsi="Times New Roman" w:cs="Times New Roman"/>
          <w:b/>
          <w:bCs/>
          <w:color w:val="000000" w:themeColor="text1"/>
          <w:sz w:val="24"/>
          <w:szCs w:val="24"/>
          <w:lang w:val="en-GB"/>
        </w:rPr>
        <w:t xml:space="preserve">evices </w:t>
      </w:r>
    </w:p>
    <w:p w14:paraId="7A6BA450" w14:textId="56EA81D8" w:rsidR="00074CD0" w:rsidRPr="00123204" w:rsidRDefault="00C32112" w:rsidP="00915735">
      <w:pPr>
        <w:shd w:val="clear" w:color="auto" w:fill="FFFFFF"/>
        <w:spacing w:after="0" w:line="480" w:lineRule="auto"/>
        <w:ind w:firstLine="360"/>
        <w:jc w:val="both"/>
        <w:rPr>
          <w:rFonts w:ascii="Times New Roman" w:eastAsia="Times New Roman" w:hAnsi="Times New Roman" w:cs="Times New Roman"/>
          <w:color w:val="000000" w:themeColor="text1"/>
          <w:kern w:val="0"/>
          <w:sz w:val="24"/>
          <w:szCs w:val="24"/>
          <w:lang w:val="en-GB" w:eastAsia="en-IN"/>
          <w14:ligatures w14:val="none"/>
        </w:rPr>
      </w:pPr>
      <w:proofErr w:type="spellStart"/>
      <w:r w:rsidRPr="00123204">
        <w:rPr>
          <w:rFonts w:ascii="Times New Roman" w:eastAsia="Times New Roman" w:hAnsi="Times New Roman" w:cs="Times New Roman"/>
          <w:color w:val="000000" w:themeColor="text1"/>
          <w:kern w:val="0"/>
          <w:sz w:val="24"/>
          <w:szCs w:val="24"/>
          <w:lang w:val="en-GB" w:eastAsia="en-IN"/>
          <w14:ligatures w14:val="none"/>
        </w:rPr>
        <w:t>Pediatric</w:t>
      </w:r>
      <w:proofErr w:type="spellEnd"/>
      <w:r w:rsidRPr="00123204">
        <w:rPr>
          <w:rFonts w:ascii="Times New Roman" w:eastAsia="Times New Roman" w:hAnsi="Times New Roman" w:cs="Times New Roman"/>
          <w:color w:val="000000" w:themeColor="text1"/>
          <w:kern w:val="0"/>
          <w:sz w:val="24"/>
          <w:szCs w:val="24"/>
          <w:lang w:val="en-GB" w:eastAsia="en-IN"/>
          <w14:ligatures w14:val="none"/>
        </w:rPr>
        <w:t xml:space="preserve"> c</w:t>
      </w:r>
      <w:r w:rsidR="00302AC3" w:rsidRPr="00123204">
        <w:rPr>
          <w:rFonts w:ascii="Times New Roman" w:eastAsia="Times New Roman" w:hAnsi="Times New Roman" w:cs="Times New Roman"/>
          <w:color w:val="000000" w:themeColor="text1"/>
          <w:kern w:val="0"/>
          <w:sz w:val="24"/>
          <w:szCs w:val="24"/>
          <w:lang w:val="en-GB" w:eastAsia="en-IN"/>
          <w14:ligatures w14:val="none"/>
        </w:rPr>
        <w:t xml:space="preserve">ritical care medicine has </w:t>
      </w:r>
      <w:r w:rsidR="0090443E">
        <w:rPr>
          <w:rFonts w:ascii="Times New Roman" w:eastAsia="Times New Roman" w:hAnsi="Times New Roman" w:cs="Times New Roman"/>
          <w:color w:val="000000" w:themeColor="text1"/>
          <w:kern w:val="0"/>
          <w:sz w:val="24"/>
          <w:szCs w:val="24"/>
          <w:lang w:val="en-GB" w:eastAsia="en-IN"/>
          <w14:ligatures w14:val="none"/>
        </w:rPr>
        <w:t xml:space="preserve">achieved </w:t>
      </w:r>
      <w:r w:rsidR="00302AC3" w:rsidRPr="00123204">
        <w:rPr>
          <w:rFonts w:ascii="Times New Roman" w:eastAsia="Times New Roman" w:hAnsi="Times New Roman" w:cs="Times New Roman"/>
          <w:color w:val="000000" w:themeColor="text1"/>
          <w:kern w:val="0"/>
          <w:sz w:val="24"/>
          <w:szCs w:val="24"/>
          <w:lang w:val="en-GB" w:eastAsia="en-IN"/>
          <w14:ligatures w14:val="none"/>
        </w:rPr>
        <w:t>significant</w:t>
      </w:r>
      <w:r w:rsidR="00221875" w:rsidRPr="00123204">
        <w:rPr>
          <w:rFonts w:ascii="Times New Roman" w:eastAsia="Times New Roman" w:hAnsi="Times New Roman" w:cs="Times New Roman"/>
          <w:color w:val="000000" w:themeColor="text1"/>
          <w:kern w:val="0"/>
          <w:sz w:val="24"/>
          <w:szCs w:val="24"/>
          <w:lang w:val="en-GB" w:eastAsia="en-IN"/>
          <w14:ligatures w14:val="none"/>
        </w:rPr>
        <w:t xml:space="preserve"> </w:t>
      </w:r>
      <w:r w:rsidR="0090443E">
        <w:rPr>
          <w:rFonts w:ascii="Times New Roman" w:eastAsia="Times New Roman" w:hAnsi="Times New Roman" w:cs="Times New Roman"/>
          <w:color w:val="000000" w:themeColor="text1"/>
          <w:kern w:val="0"/>
          <w:sz w:val="24"/>
          <w:szCs w:val="24"/>
          <w:lang w:val="en-GB" w:eastAsia="en-IN"/>
          <w14:ligatures w14:val="none"/>
        </w:rPr>
        <w:t>milestones with advanced</w:t>
      </w:r>
      <w:r w:rsidR="00302AC3" w:rsidRPr="00123204">
        <w:rPr>
          <w:rFonts w:ascii="Times New Roman" w:eastAsia="Times New Roman" w:hAnsi="Times New Roman" w:cs="Times New Roman"/>
          <w:color w:val="000000" w:themeColor="text1"/>
          <w:kern w:val="0"/>
          <w:sz w:val="24"/>
          <w:szCs w:val="24"/>
          <w:lang w:val="en-GB" w:eastAsia="en-IN"/>
          <w14:ligatures w14:val="none"/>
        </w:rPr>
        <w:t xml:space="preserve"> ICU ventilators</w:t>
      </w:r>
      <w:r w:rsidR="0090443E">
        <w:rPr>
          <w:rFonts w:ascii="Times New Roman" w:eastAsia="Times New Roman" w:hAnsi="Times New Roman" w:cs="Times New Roman"/>
          <w:color w:val="000000" w:themeColor="text1"/>
          <w:kern w:val="0"/>
          <w:sz w:val="24"/>
          <w:szCs w:val="24"/>
          <w:lang w:val="en-GB" w:eastAsia="en-IN"/>
          <w14:ligatures w14:val="none"/>
        </w:rPr>
        <w:t xml:space="preserve">, monitors and </w:t>
      </w:r>
      <w:r w:rsidR="00302AC3" w:rsidRPr="00123204">
        <w:rPr>
          <w:rFonts w:ascii="Times New Roman" w:eastAsia="Times New Roman" w:hAnsi="Times New Roman" w:cs="Times New Roman"/>
          <w:color w:val="000000" w:themeColor="text1"/>
          <w:kern w:val="0"/>
          <w:sz w:val="24"/>
          <w:szCs w:val="24"/>
          <w:lang w:val="en-GB" w:eastAsia="en-IN"/>
          <w14:ligatures w14:val="none"/>
        </w:rPr>
        <w:t xml:space="preserve">devices driven by patient needs. </w:t>
      </w:r>
      <w:r w:rsidR="00210727" w:rsidRPr="00123204">
        <w:rPr>
          <w:rFonts w:ascii="Times New Roman" w:eastAsia="Times New Roman" w:hAnsi="Times New Roman" w:cs="Times New Roman"/>
          <w:color w:val="000000" w:themeColor="text1"/>
          <w:kern w:val="0"/>
          <w:sz w:val="24"/>
          <w:szCs w:val="24"/>
          <w:lang w:val="en-GB" w:eastAsia="en-IN"/>
          <w14:ligatures w14:val="none"/>
        </w:rPr>
        <w:t>Some of these are discussed below.</w:t>
      </w:r>
    </w:p>
    <w:p w14:paraId="64596FBB" w14:textId="34A02922" w:rsidR="00617D20" w:rsidRPr="00123204" w:rsidRDefault="00620590" w:rsidP="00915735">
      <w:pPr>
        <w:pStyle w:val="ListParagraph"/>
        <w:numPr>
          <w:ilvl w:val="0"/>
          <w:numId w:val="8"/>
        </w:numPr>
        <w:shd w:val="clear" w:color="auto" w:fill="FFFFFF"/>
        <w:spacing w:after="0" w:line="480" w:lineRule="auto"/>
        <w:ind w:left="360"/>
        <w:jc w:val="both"/>
        <w:rPr>
          <w:rFonts w:ascii="Times New Roman" w:hAnsi="Times New Roman" w:cs="Times New Roman"/>
          <w:color w:val="000000" w:themeColor="text1"/>
          <w:sz w:val="24"/>
          <w:szCs w:val="24"/>
          <w:lang w:val="en-GB"/>
        </w:rPr>
      </w:pPr>
      <w:r w:rsidRPr="00123204">
        <w:rPr>
          <w:rFonts w:ascii="Times New Roman" w:hAnsi="Times New Roman" w:cs="Times New Roman"/>
          <w:b/>
          <w:bCs/>
          <w:color w:val="000000" w:themeColor="text1"/>
          <w:sz w:val="24"/>
          <w:szCs w:val="24"/>
          <w:lang w:val="en-GB"/>
        </w:rPr>
        <w:t>Near-infrared spectroscopy</w:t>
      </w:r>
      <w:r w:rsidR="007768D6" w:rsidRPr="00123204">
        <w:rPr>
          <w:rFonts w:ascii="Times New Roman" w:hAnsi="Times New Roman" w:cs="Times New Roman"/>
          <w:b/>
          <w:bCs/>
          <w:color w:val="000000" w:themeColor="text1"/>
          <w:sz w:val="24"/>
          <w:szCs w:val="24"/>
          <w:lang w:val="en-GB"/>
        </w:rPr>
        <w:t xml:space="preserve"> (NIRS)</w:t>
      </w:r>
      <w:r w:rsidR="0090443E" w:rsidRPr="0090443E">
        <w:rPr>
          <w:rFonts w:ascii="Times New Roman" w:eastAsia="Times New Roman" w:hAnsi="Times New Roman" w:cs="Times New Roman"/>
          <w:color w:val="000000" w:themeColor="text1"/>
          <w:kern w:val="0"/>
          <w:sz w:val="24"/>
          <w:szCs w:val="24"/>
          <w:lang w:val="en-GB" w:eastAsia="en-IN"/>
          <w14:ligatures w14:val="none"/>
        </w:rPr>
        <w:t xml:space="preserve"> is </w:t>
      </w:r>
      <w:r w:rsidR="001062A4">
        <w:rPr>
          <w:rFonts w:ascii="Times New Roman" w:eastAsia="Times New Roman" w:hAnsi="Times New Roman" w:cs="Times New Roman"/>
          <w:color w:val="000000" w:themeColor="text1"/>
          <w:kern w:val="0"/>
          <w:sz w:val="24"/>
          <w:szCs w:val="24"/>
          <w:lang w:val="en-GB" w:eastAsia="en-IN"/>
          <w14:ligatures w14:val="none"/>
        </w:rPr>
        <w:t xml:space="preserve">a </w:t>
      </w:r>
      <w:r w:rsidR="0090443E" w:rsidRPr="0090443E">
        <w:rPr>
          <w:rFonts w:ascii="Times New Roman" w:eastAsia="Times New Roman" w:hAnsi="Times New Roman" w:cs="Times New Roman"/>
          <w:color w:val="000000" w:themeColor="text1"/>
          <w:kern w:val="0"/>
          <w:sz w:val="24"/>
          <w:szCs w:val="24"/>
          <w:lang w:val="en-GB" w:eastAsia="en-IN"/>
          <w14:ligatures w14:val="none"/>
        </w:rPr>
        <w:t>novel technology based on non</w:t>
      </w:r>
      <w:r w:rsidR="001062A4">
        <w:rPr>
          <w:rFonts w:ascii="Times New Roman" w:eastAsia="Times New Roman" w:hAnsi="Times New Roman" w:cs="Times New Roman"/>
          <w:color w:val="000000" w:themeColor="text1"/>
          <w:kern w:val="0"/>
          <w:sz w:val="24"/>
          <w:szCs w:val="24"/>
          <w:lang w:val="en-GB" w:eastAsia="en-IN"/>
          <w14:ligatures w14:val="none"/>
        </w:rPr>
        <w:t>-</w:t>
      </w:r>
      <w:r w:rsidR="0090443E" w:rsidRPr="0090443E">
        <w:rPr>
          <w:rFonts w:ascii="Times New Roman" w:eastAsia="Times New Roman" w:hAnsi="Times New Roman" w:cs="Times New Roman"/>
          <w:color w:val="000000" w:themeColor="text1"/>
          <w:kern w:val="0"/>
          <w:sz w:val="24"/>
          <w:szCs w:val="24"/>
          <w:lang w:val="en-GB" w:eastAsia="en-IN"/>
          <w14:ligatures w14:val="none"/>
        </w:rPr>
        <w:t>pulsatile oximetry to determine regional tissue oxygenation</w:t>
      </w:r>
      <w:r w:rsidRPr="00123204">
        <w:rPr>
          <w:rFonts w:ascii="Times New Roman" w:hAnsi="Times New Roman" w:cs="Times New Roman"/>
          <w:color w:val="000000" w:themeColor="text1"/>
          <w:sz w:val="24"/>
          <w:szCs w:val="24"/>
          <w:lang w:val="en-GB"/>
        </w:rPr>
        <w:fldChar w:fldCharType="begin"/>
      </w:r>
      <w:r w:rsidR="00123204" w:rsidRPr="00123204">
        <w:rPr>
          <w:rFonts w:ascii="Times New Roman" w:hAnsi="Times New Roman" w:cs="Times New Roman"/>
          <w:color w:val="000000" w:themeColor="text1"/>
          <w:sz w:val="24"/>
          <w:szCs w:val="24"/>
          <w:lang w:val="en-GB"/>
        </w:rPr>
        <w:instrText xml:space="preserve"> ADDIN ZOTERO_ITEM CSL_CITATION {"citationID":"m1vU6Ck9","properties":{"formattedCitation":"\\super 34\\nosupersub{}","plainCitation":"34","noteIndex":0},"citationItems":[{"id":2703,"uris":["http://zotero.org/users/5087649/items/4ZPPBAKM"],"itemData":{"id":2703,"type":"article-journal","container-title":"Current Opinion in Anesthesiology","issue":"3","note":"publisher: LWW","page":"342–347","source":"Google Scholar","title":"Near infrared spectroscopy in children at high risk of low perfusion","volume":"23","author":[{"family":"Mittnacht","given":"Alexander JC"}],"issued":{"date-parts":[["2010"]]}}}],"schema":"https://github.com/citation-style-language/schema/raw/master/csl-citation.json"} </w:instrText>
      </w:r>
      <w:r w:rsidRPr="00123204">
        <w:rPr>
          <w:rFonts w:ascii="Times New Roman" w:hAnsi="Times New Roman" w:cs="Times New Roman"/>
          <w:color w:val="000000" w:themeColor="text1"/>
          <w:sz w:val="24"/>
          <w:szCs w:val="24"/>
          <w:lang w:val="en-GB"/>
        </w:rPr>
        <w:fldChar w:fldCharType="separate"/>
      </w:r>
      <w:r w:rsidR="00123204" w:rsidRPr="00123204">
        <w:rPr>
          <w:rFonts w:ascii="Times New Roman" w:hAnsi="Times New Roman" w:cs="Times New Roman"/>
          <w:color w:val="000000"/>
          <w:kern w:val="0"/>
          <w:sz w:val="24"/>
          <w:vertAlign w:val="superscript"/>
          <w:lang w:val="en-GB"/>
        </w:rPr>
        <w:t>34</w:t>
      </w:r>
      <w:r w:rsidRPr="00123204">
        <w:rPr>
          <w:rFonts w:ascii="Times New Roman" w:hAnsi="Times New Roman" w:cs="Times New Roman"/>
          <w:color w:val="000000" w:themeColor="text1"/>
          <w:sz w:val="24"/>
          <w:szCs w:val="24"/>
          <w:lang w:val="en-GB"/>
        </w:rPr>
        <w:fldChar w:fldCharType="end"/>
      </w:r>
      <w:r w:rsidR="00617D20" w:rsidRPr="00123204">
        <w:rPr>
          <w:rFonts w:ascii="Times New Roman" w:hAnsi="Times New Roman" w:cs="Times New Roman"/>
          <w:color w:val="000000" w:themeColor="text1"/>
          <w:sz w:val="24"/>
          <w:szCs w:val="24"/>
          <w:lang w:val="en-GB"/>
        </w:rPr>
        <w:t xml:space="preserve">. </w:t>
      </w:r>
      <w:proofErr w:type="spellStart"/>
      <w:r w:rsidR="00617D20" w:rsidRPr="00123204">
        <w:rPr>
          <w:rFonts w:ascii="Times New Roman" w:hAnsi="Times New Roman" w:cs="Times New Roman"/>
          <w:color w:val="000000" w:themeColor="text1"/>
          <w:sz w:val="24"/>
          <w:szCs w:val="24"/>
          <w:lang w:val="en-GB"/>
        </w:rPr>
        <w:t>Oxyprem</w:t>
      </w:r>
      <w:proofErr w:type="spellEnd"/>
      <w:r w:rsidR="00617D20" w:rsidRPr="00123204">
        <w:rPr>
          <w:rFonts w:ascii="Times New Roman" w:hAnsi="Times New Roman" w:cs="Times New Roman"/>
          <w:color w:val="000000" w:themeColor="text1"/>
          <w:sz w:val="24"/>
          <w:szCs w:val="24"/>
          <w:lang w:val="en-GB"/>
        </w:rPr>
        <w:t xml:space="preserve"> is a </w:t>
      </w:r>
      <w:r w:rsidR="00221875" w:rsidRPr="00123204">
        <w:rPr>
          <w:rFonts w:ascii="Times New Roman" w:hAnsi="Times New Roman" w:cs="Times New Roman"/>
          <w:color w:val="000000" w:themeColor="text1"/>
          <w:sz w:val="24"/>
          <w:szCs w:val="24"/>
          <w:lang w:val="en-GB"/>
        </w:rPr>
        <w:t>S</w:t>
      </w:r>
      <w:r w:rsidR="00617D20" w:rsidRPr="00123204">
        <w:rPr>
          <w:rFonts w:ascii="Times New Roman" w:hAnsi="Times New Roman" w:cs="Times New Roman"/>
          <w:color w:val="000000" w:themeColor="text1"/>
          <w:sz w:val="24"/>
          <w:szCs w:val="24"/>
          <w:lang w:val="en-GB"/>
        </w:rPr>
        <w:t>wiss</w:t>
      </w:r>
      <w:r w:rsidR="00221875" w:rsidRPr="00123204">
        <w:rPr>
          <w:rFonts w:ascii="Times New Roman" w:hAnsi="Times New Roman" w:cs="Times New Roman"/>
          <w:color w:val="000000" w:themeColor="text1"/>
          <w:sz w:val="24"/>
          <w:szCs w:val="24"/>
          <w:lang w:val="en-GB"/>
        </w:rPr>
        <w:t>-based device with a</w:t>
      </w:r>
      <w:r w:rsidR="00617D20" w:rsidRPr="00123204">
        <w:rPr>
          <w:rFonts w:ascii="Times New Roman" w:hAnsi="Times New Roman" w:cs="Times New Roman"/>
          <w:color w:val="000000" w:themeColor="text1"/>
          <w:sz w:val="24"/>
          <w:szCs w:val="24"/>
          <w:lang w:val="en-GB"/>
        </w:rPr>
        <w:t xml:space="preserve"> non-invasive reusable tissue oximeter that uses headg</w:t>
      </w:r>
      <w:r w:rsidR="0090443E">
        <w:rPr>
          <w:rFonts w:ascii="Times New Roman" w:hAnsi="Times New Roman" w:cs="Times New Roman"/>
          <w:color w:val="000000" w:themeColor="text1"/>
          <w:sz w:val="24"/>
          <w:szCs w:val="24"/>
          <w:lang w:val="en-GB"/>
        </w:rPr>
        <w:t>e</w:t>
      </w:r>
      <w:r w:rsidR="00617D20" w:rsidRPr="00123204">
        <w:rPr>
          <w:rFonts w:ascii="Times New Roman" w:hAnsi="Times New Roman" w:cs="Times New Roman"/>
          <w:color w:val="000000" w:themeColor="text1"/>
          <w:sz w:val="24"/>
          <w:szCs w:val="24"/>
          <w:lang w:val="en-GB"/>
        </w:rPr>
        <w:t>ar to optimi</w:t>
      </w:r>
      <w:r w:rsidR="00A8419C">
        <w:rPr>
          <w:rFonts w:ascii="Times New Roman" w:hAnsi="Times New Roman" w:cs="Times New Roman"/>
          <w:color w:val="000000" w:themeColor="text1"/>
          <w:sz w:val="24"/>
          <w:szCs w:val="24"/>
          <w:lang w:val="en-GB"/>
        </w:rPr>
        <w:t>z</w:t>
      </w:r>
      <w:r w:rsidR="00617D20" w:rsidRPr="00123204">
        <w:rPr>
          <w:rFonts w:ascii="Times New Roman" w:hAnsi="Times New Roman" w:cs="Times New Roman"/>
          <w:color w:val="000000" w:themeColor="text1"/>
          <w:sz w:val="24"/>
          <w:szCs w:val="24"/>
          <w:lang w:val="en-GB"/>
        </w:rPr>
        <w:t>e oxygen use in premature babies</w:t>
      </w:r>
      <w:r w:rsidRPr="00123204">
        <w:rPr>
          <w:rFonts w:ascii="Times New Roman" w:hAnsi="Times New Roman" w:cs="Times New Roman"/>
          <w:color w:val="000000" w:themeColor="text1"/>
          <w:sz w:val="24"/>
          <w:szCs w:val="24"/>
          <w:lang w:val="en-GB"/>
        </w:rPr>
        <w:fldChar w:fldCharType="begin"/>
      </w:r>
      <w:r w:rsidR="00123204" w:rsidRPr="00123204">
        <w:rPr>
          <w:rFonts w:ascii="Times New Roman" w:hAnsi="Times New Roman" w:cs="Times New Roman"/>
          <w:color w:val="000000" w:themeColor="text1"/>
          <w:sz w:val="24"/>
          <w:szCs w:val="24"/>
          <w:lang w:val="en-GB"/>
        </w:rPr>
        <w:instrText xml:space="preserve"> ADDIN ZOTERO_ITEM CSL_CITATION {"citationID":"cmvk0ayf","properties":{"formattedCitation":"\\super 35\\nosupersub{}","plainCitation":"35","noteIndex":0},"citationItems":[{"id":2707,"uris":["http://zotero.org/users/5087649/items/XPR6RSCN"],"itemData":{"id":2707,"type":"thesis","genre":"PhD Thesis","publisher":"ETH Zurich","source":"Google Scholar","title":"Cerebral oxygenation monitoring in neonates: improving and validating instrumentation","title-short":"Cerebral oxygenation monitoring in neonates","author":[{"family":"Kleiser","given":"Stefan"}],"issued":{"date-parts":[["2017"]]}}}],"schema":"https://github.com/citation-style-language/schema/raw/master/csl-citation.json"} </w:instrText>
      </w:r>
      <w:r w:rsidRPr="00123204">
        <w:rPr>
          <w:rFonts w:ascii="Times New Roman" w:hAnsi="Times New Roman" w:cs="Times New Roman"/>
          <w:color w:val="000000" w:themeColor="text1"/>
          <w:sz w:val="24"/>
          <w:szCs w:val="24"/>
          <w:lang w:val="en-GB"/>
        </w:rPr>
        <w:fldChar w:fldCharType="separate"/>
      </w:r>
      <w:r w:rsidR="00123204" w:rsidRPr="00123204">
        <w:rPr>
          <w:rFonts w:ascii="Times New Roman" w:hAnsi="Times New Roman" w:cs="Times New Roman"/>
          <w:color w:val="000000"/>
          <w:kern w:val="0"/>
          <w:sz w:val="24"/>
          <w:vertAlign w:val="superscript"/>
          <w:lang w:val="en-GB"/>
        </w:rPr>
        <w:t>35</w:t>
      </w:r>
      <w:r w:rsidRPr="00123204">
        <w:rPr>
          <w:rFonts w:ascii="Times New Roman" w:hAnsi="Times New Roman" w:cs="Times New Roman"/>
          <w:color w:val="000000" w:themeColor="text1"/>
          <w:sz w:val="24"/>
          <w:szCs w:val="24"/>
          <w:lang w:val="en-GB"/>
        </w:rPr>
        <w:fldChar w:fldCharType="end"/>
      </w:r>
      <w:r w:rsidR="00617D20" w:rsidRPr="00123204">
        <w:rPr>
          <w:rFonts w:ascii="Times New Roman" w:hAnsi="Times New Roman" w:cs="Times New Roman"/>
          <w:color w:val="000000" w:themeColor="text1"/>
          <w:sz w:val="24"/>
          <w:szCs w:val="24"/>
          <w:lang w:val="en-GB"/>
        </w:rPr>
        <w:t>.</w:t>
      </w:r>
      <w:r w:rsidR="00947E3F" w:rsidRPr="00123204">
        <w:rPr>
          <w:rFonts w:ascii="Times New Roman" w:hAnsi="Times New Roman" w:cs="Times New Roman"/>
          <w:color w:val="000000" w:themeColor="text1"/>
          <w:sz w:val="24"/>
          <w:szCs w:val="24"/>
          <w:lang w:val="en-GB"/>
        </w:rPr>
        <w:t xml:space="preserve"> It </w:t>
      </w:r>
      <w:r w:rsidR="0090443E">
        <w:rPr>
          <w:rFonts w:ascii="Times New Roman" w:hAnsi="Times New Roman" w:cs="Times New Roman"/>
          <w:color w:val="000000" w:themeColor="text1"/>
          <w:sz w:val="24"/>
          <w:szCs w:val="24"/>
          <w:lang w:val="en-GB"/>
        </w:rPr>
        <w:t xml:space="preserve">is being evaluated in </w:t>
      </w:r>
      <w:proofErr w:type="spellStart"/>
      <w:r w:rsidR="0090443E">
        <w:rPr>
          <w:rFonts w:ascii="Times New Roman" w:hAnsi="Times New Roman" w:cs="Times New Roman"/>
          <w:color w:val="000000" w:themeColor="text1"/>
          <w:sz w:val="24"/>
          <w:szCs w:val="24"/>
          <w:lang w:val="en-GB"/>
        </w:rPr>
        <w:t>pediatric</w:t>
      </w:r>
      <w:proofErr w:type="spellEnd"/>
      <w:r w:rsidR="0090443E">
        <w:rPr>
          <w:rFonts w:ascii="Times New Roman" w:hAnsi="Times New Roman" w:cs="Times New Roman"/>
          <w:color w:val="000000" w:themeColor="text1"/>
          <w:sz w:val="24"/>
          <w:szCs w:val="24"/>
          <w:lang w:val="en-GB"/>
        </w:rPr>
        <w:t xml:space="preserve"> acute kidney injury (AKI) and neurocritical care.</w:t>
      </w:r>
      <w:r w:rsidR="00947E3F" w:rsidRPr="00123204">
        <w:rPr>
          <w:rFonts w:ascii="Times New Roman" w:hAnsi="Times New Roman" w:cs="Times New Roman"/>
          <w:color w:val="000000" w:themeColor="text1"/>
          <w:sz w:val="24"/>
          <w:szCs w:val="24"/>
          <w:lang w:val="en-GB"/>
        </w:rPr>
        <w:t xml:space="preserve"> </w:t>
      </w:r>
    </w:p>
    <w:p w14:paraId="6A5A532E" w14:textId="3E068CF4" w:rsidR="00617D20" w:rsidRPr="00123204" w:rsidRDefault="00620590" w:rsidP="00915735">
      <w:pPr>
        <w:pStyle w:val="ListParagraph"/>
        <w:numPr>
          <w:ilvl w:val="0"/>
          <w:numId w:val="8"/>
        </w:numPr>
        <w:spacing w:after="0" w:line="480" w:lineRule="auto"/>
        <w:ind w:left="360"/>
        <w:jc w:val="both"/>
        <w:rPr>
          <w:rFonts w:ascii="Times New Roman" w:hAnsi="Times New Roman" w:cs="Times New Roman"/>
          <w:color w:val="000000" w:themeColor="text1"/>
          <w:sz w:val="24"/>
          <w:szCs w:val="24"/>
          <w:lang w:val="en-GB"/>
        </w:rPr>
      </w:pPr>
      <w:r w:rsidRPr="00123204">
        <w:rPr>
          <w:rFonts w:ascii="Times New Roman" w:hAnsi="Times New Roman" w:cs="Times New Roman"/>
          <w:b/>
          <w:bCs/>
          <w:color w:val="000000" w:themeColor="text1"/>
          <w:sz w:val="24"/>
          <w:szCs w:val="24"/>
          <w:lang w:val="en-GB"/>
        </w:rPr>
        <w:t xml:space="preserve"> (POC)</w:t>
      </w:r>
      <w:r w:rsidR="001062A4">
        <w:rPr>
          <w:rFonts w:ascii="Times New Roman" w:hAnsi="Times New Roman" w:cs="Times New Roman"/>
          <w:b/>
          <w:bCs/>
          <w:color w:val="000000" w:themeColor="text1"/>
          <w:sz w:val="24"/>
          <w:szCs w:val="24"/>
          <w:lang w:val="en-GB"/>
        </w:rPr>
        <w:t xml:space="preserve"> Devices</w:t>
      </w:r>
      <w:r w:rsidR="00947E3F" w:rsidRPr="00123204">
        <w:rPr>
          <w:rFonts w:ascii="Times New Roman" w:hAnsi="Times New Roman" w:cs="Times New Roman"/>
          <w:b/>
          <w:bCs/>
          <w:color w:val="000000" w:themeColor="text1"/>
          <w:sz w:val="24"/>
          <w:szCs w:val="24"/>
          <w:lang w:val="en-GB"/>
        </w:rPr>
        <w:t xml:space="preserve">- </w:t>
      </w:r>
      <w:r w:rsidRPr="00123204">
        <w:rPr>
          <w:rFonts w:ascii="Times New Roman" w:hAnsi="Times New Roman" w:cs="Times New Roman"/>
          <w:color w:val="000000" w:themeColor="text1"/>
          <w:sz w:val="24"/>
          <w:szCs w:val="24"/>
          <w:lang w:val="en-GB"/>
        </w:rPr>
        <w:t xml:space="preserve">These </w:t>
      </w:r>
      <w:r w:rsidR="00947E3F" w:rsidRPr="00123204">
        <w:rPr>
          <w:rFonts w:ascii="Times New Roman" w:hAnsi="Times New Roman" w:cs="Times New Roman"/>
          <w:color w:val="000000" w:themeColor="text1"/>
          <w:sz w:val="24"/>
          <w:szCs w:val="24"/>
          <w:lang w:val="en-GB"/>
        </w:rPr>
        <w:t>enable rapid diagnosis</w:t>
      </w:r>
      <w:r w:rsidRPr="00123204">
        <w:rPr>
          <w:rFonts w:ascii="Times New Roman" w:hAnsi="Times New Roman" w:cs="Times New Roman"/>
          <w:color w:val="000000" w:themeColor="text1"/>
          <w:sz w:val="24"/>
          <w:szCs w:val="24"/>
          <w:lang w:val="en-GB"/>
        </w:rPr>
        <w:t>, are either non-invasive or minimally invasive</w:t>
      </w:r>
      <w:r w:rsidR="00947E3F" w:rsidRPr="00123204">
        <w:rPr>
          <w:rFonts w:ascii="Times New Roman" w:hAnsi="Times New Roman" w:cs="Times New Roman"/>
          <w:color w:val="000000" w:themeColor="text1"/>
          <w:sz w:val="24"/>
          <w:szCs w:val="24"/>
          <w:lang w:val="en-GB"/>
        </w:rPr>
        <w:t xml:space="preserve"> and </w:t>
      </w:r>
      <w:r w:rsidRPr="00123204">
        <w:rPr>
          <w:rFonts w:ascii="Times New Roman" w:hAnsi="Times New Roman" w:cs="Times New Roman"/>
          <w:color w:val="000000" w:themeColor="text1"/>
          <w:sz w:val="24"/>
          <w:szCs w:val="24"/>
          <w:lang w:val="en-GB"/>
        </w:rPr>
        <w:t xml:space="preserve">assist in </w:t>
      </w:r>
      <w:r w:rsidR="00947E3F" w:rsidRPr="00123204">
        <w:rPr>
          <w:rFonts w:ascii="Times New Roman" w:hAnsi="Times New Roman" w:cs="Times New Roman"/>
          <w:color w:val="000000" w:themeColor="text1"/>
          <w:sz w:val="24"/>
          <w:szCs w:val="24"/>
          <w:lang w:val="en-GB"/>
        </w:rPr>
        <w:t>real</w:t>
      </w:r>
      <w:r w:rsidR="00221875" w:rsidRPr="00123204">
        <w:rPr>
          <w:rFonts w:ascii="Times New Roman" w:hAnsi="Times New Roman" w:cs="Times New Roman"/>
          <w:color w:val="000000" w:themeColor="text1"/>
          <w:sz w:val="24"/>
          <w:szCs w:val="24"/>
          <w:lang w:val="en-GB"/>
        </w:rPr>
        <w:t>-</w:t>
      </w:r>
      <w:r w:rsidR="00947E3F" w:rsidRPr="00123204">
        <w:rPr>
          <w:rFonts w:ascii="Times New Roman" w:hAnsi="Times New Roman" w:cs="Times New Roman"/>
          <w:color w:val="000000" w:themeColor="text1"/>
          <w:sz w:val="24"/>
          <w:szCs w:val="24"/>
          <w:lang w:val="en-GB"/>
        </w:rPr>
        <w:t>time</w:t>
      </w:r>
      <w:r w:rsidRPr="00123204">
        <w:rPr>
          <w:rFonts w:ascii="Times New Roman" w:hAnsi="Times New Roman" w:cs="Times New Roman"/>
          <w:color w:val="000000" w:themeColor="text1"/>
          <w:sz w:val="24"/>
          <w:szCs w:val="24"/>
          <w:lang w:val="en-GB"/>
        </w:rPr>
        <w:t xml:space="preserve"> </w:t>
      </w:r>
      <w:r w:rsidR="00947E3F" w:rsidRPr="00123204">
        <w:rPr>
          <w:rFonts w:ascii="Times New Roman" w:hAnsi="Times New Roman" w:cs="Times New Roman"/>
          <w:color w:val="000000" w:themeColor="text1"/>
          <w:sz w:val="24"/>
          <w:szCs w:val="24"/>
          <w:lang w:val="en-GB"/>
        </w:rPr>
        <w:t>dynamic management of several critical conditions</w:t>
      </w:r>
      <w:r w:rsidR="00030DE7" w:rsidRPr="00123204">
        <w:rPr>
          <w:rFonts w:ascii="Times New Roman" w:hAnsi="Times New Roman" w:cs="Times New Roman"/>
          <w:color w:val="000000" w:themeColor="text1"/>
          <w:sz w:val="24"/>
          <w:szCs w:val="24"/>
          <w:lang w:val="en-GB"/>
        </w:rPr>
        <w:fldChar w:fldCharType="begin"/>
      </w:r>
      <w:r w:rsidR="00123204" w:rsidRPr="00123204">
        <w:rPr>
          <w:rFonts w:ascii="Times New Roman" w:hAnsi="Times New Roman" w:cs="Times New Roman"/>
          <w:color w:val="000000" w:themeColor="text1"/>
          <w:sz w:val="24"/>
          <w:szCs w:val="24"/>
          <w:lang w:val="en-GB"/>
        </w:rPr>
        <w:instrText xml:space="preserve"> ADDIN ZOTERO_ITEM CSL_CITATION {"citationID":"rCYQimf7","properties":{"formattedCitation":"\\super 36\\nosupersub{}","plainCitation":"36","noteIndex":0},"citationItems":[{"id":2710,"uris":["http://zotero.org/users/5087649/items/T5SRQ8BB"],"itemData":{"id":2710,"type":"article-journal","container-title":"The Lancet infectious diseases","issue":"3","note":"publisher: Elsevier","page":"239–249","source":"Google Scholar","title":"Diagnostic point-of-care tests in resource-limited settings","volume":"14","author":[{"family":"Drain","given":"Paul K."},{"family":"Hyle","given":"Emily P."},{"family":"Noubary","given":"Farzad"},{"family":"Freedberg","given":"Kenneth A."},{"family":"Wilson","given":"Douglas"},{"family":"Bishai","given":"William R."},{"family":"Rodriguez","given":"William"},{"family":"Bassett","given":"Ingrid V."}],"issued":{"date-parts":[["2014"]]}}}],"schema":"https://github.com/citation-style-language/schema/raw/master/csl-citation.json"} </w:instrText>
      </w:r>
      <w:r w:rsidR="00030DE7" w:rsidRPr="00123204">
        <w:rPr>
          <w:rFonts w:ascii="Times New Roman" w:hAnsi="Times New Roman" w:cs="Times New Roman"/>
          <w:color w:val="000000" w:themeColor="text1"/>
          <w:sz w:val="24"/>
          <w:szCs w:val="24"/>
          <w:lang w:val="en-GB"/>
        </w:rPr>
        <w:fldChar w:fldCharType="separate"/>
      </w:r>
      <w:r w:rsidR="00123204" w:rsidRPr="00123204">
        <w:rPr>
          <w:rFonts w:ascii="Times New Roman" w:hAnsi="Times New Roman" w:cs="Times New Roman"/>
          <w:color w:val="000000"/>
          <w:kern w:val="0"/>
          <w:sz w:val="24"/>
          <w:vertAlign w:val="superscript"/>
          <w:lang w:val="en-GB"/>
        </w:rPr>
        <w:t>36</w:t>
      </w:r>
      <w:r w:rsidR="00030DE7" w:rsidRPr="00123204">
        <w:rPr>
          <w:rFonts w:ascii="Times New Roman" w:hAnsi="Times New Roman" w:cs="Times New Roman"/>
          <w:color w:val="000000" w:themeColor="text1"/>
          <w:sz w:val="24"/>
          <w:szCs w:val="24"/>
          <w:lang w:val="en-GB"/>
        </w:rPr>
        <w:fldChar w:fldCharType="end"/>
      </w:r>
      <w:r w:rsidR="00947E3F" w:rsidRPr="00123204">
        <w:rPr>
          <w:rFonts w:ascii="Times New Roman" w:hAnsi="Times New Roman" w:cs="Times New Roman"/>
          <w:color w:val="000000" w:themeColor="text1"/>
          <w:sz w:val="24"/>
          <w:szCs w:val="24"/>
          <w:lang w:val="en-GB"/>
        </w:rPr>
        <w:t xml:space="preserve">. </w:t>
      </w:r>
      <w:r w:rsidR="001062A4">
        <w:rPr>
          <w:rFonts w:ascii="Times New Roman" w:hAnsi="Times New Roman" w:cs="Times New Roman"/>
          <w:color w:val="000000" w:themeColor="text1"/>
          <w:sz w:val="24"/>
          <w:szCs w:val="24"/>
          <w:lang w:val="en-GB"/>
        </w:rPr>
        <w:t>Examples include</w:t>
      </w:r>
      <w:r w:rsidR="00947E3F" w:rsidRPr="00123204">
        <w:rPr>
          <w:rFonts w:ascii="Times New Roman" w:hAnsi="Times New Roman" w:cs="Times New Roman"/>
          <w:color w:val="000000" w:themeColor="text1"/>
          <w:sz w:val="24"/>
          <w:szCs w:val="24"/>
          <w:lang w:val="en-GB"/>
        </w:rPr>
        <w:t xml:space="preserve"> </w:t>
      </w:r>
      <w:r w:rsidR="00030DE7" w:rsidRPr="00123204">
        <w:rPr>
          <w:rFonts w:ascii="Times New Roman" w:hAnsi="Times New Roman" w:cs="Times New Roman"/>
          <w:color w:val="000000" w:themeColor="text1"/>
          <w:sz w:val="24"/>
          <w:szCs w:val="24"/>
          <w:lang w:val="en-GB"/>
        </w:rPr>
        <w:t xml:space="preserve">point-of-care hemoglobinometers, lactate and ammonia meters, blood gas </w:t>
      </w:r>
      <w:proofErr w:type="spellStart"/>
      <w:r w:rsidR="00030DE7" w:rsidRPr="00123204">
        <w:rPr>
          <w:rFonts w:ascii="Times New Roman" w:hAnsi="Times New Roman" w:cs="Times New Roman"/>
          <w:color w:val="000000" w:themeColor="text1"/>
          <w:sz w:val="24"/>
          <w:szCs w:val="24"/>
          <w:lang w:val="en-GB"/>
        </w:rPr>
        <w:t>analy</w:t>
      </w:r>
      <w:r w:rsidR="00A8419C">
        <w:rPr>
          <w:rFonts w:ascii="Times New Roman" w:hAnsi="Times New Roman" w:cs="Times New Roman"/>
          <w:color w:val="000000" w:themeColor="text1"/>
          <w:sz w:val="24"/>
          <w:szCs w:val="24"/>
          <w:lang w:val="en-GB"/>
        </w:rPr>
        <w:t>z</w:t>
      </w:r>
      <w:r w:rsidR="00030DE7" w:rsidRPr="00123204">
        <w:rPr>
          <w:rFonts w:ascii="Times New Roman" w:hAnsi="Times New Roman" w:cs="Times New Roman"/>
          <w:color w:val="000000" w:themeColor="text1"/>
          <w:sz w:val="24"/>
          <w:szCs w:val="24"/>
          <w:lang w:val="en-GB"/>
        </w:rPr>
        <w:t>ers</w:t>
      </w:r>
      <w:proofErr w:type="spellEnd"/>
      <w:r w:rsidR="00030DE7" w:rsidRPr="00123204">
        <w:rPr>
          <w:rFonts w:ascii="Times New Roman" w:hAnsi="Times New Roman" w:cs="Times New Roman"/>
          <w:color w:val="000000" w:themeColor="text1"/>
          <w:sz w:val="24"/>
          <w:szCs w:val="24"/>
          <w:lang w:val="en-GB"/>
        </w:rPr>
        <w:t xml:space="preserve">, troponin card tests, bilirubinometers and biochemistry </w:t>
      </w:r>
      <w:proofErr w:type="spellStart"/>
      <w:r w:rsidR="0090443E" w:rsidRPr="00123204">
        <w:rPr>
          <w:rFonts w:ascii="Times New Roman" w:hAnsi="Times New Roman" w:cs="Times New Roman"/>
          <w:color w:val="000000" w:themeColor="text1"/>
          <w:sz w:val="24"/>
          <w:szCs w:val="24"/>
          <w:lang w:val="en-GB"/>
        </w:rPr>
        <w:t>analy</w:t>
      </w:r>
      <w:r w:rsidR="001062A4">
        <w:rPr>
          <w:rFonts w:ascii="Times New Roman" w:hAnsi="Times New Roman" w:cs="Times New Roman"/>
          <w:color w:val="000000" w:themeColor="text1"/>
          <w:sz w:val="24"/>
          <w:szCs w:val="24"/>
          <w:lang w:val="en-GB"/>
        </w:rPr>
        <w:t>z</w:t>
      </w:r>
      <w:r w:rsidR="0090443E" w:rsidRPr="00123204">
        <w:rPr>
          <w:rFonts w:ascii="Times New Roman" w:hAnsi="Times New Roman" w:cs="Times New Roman"/>
          <w:color w:val="000000" w:themeColor="text1"/>
          <w:sz w:val="24"/>
          <w:szCs w:val="24"/>
          <w:lang w:val="en-GB"/>
        </w:rPr>
        <w:t>ers</w:t>
      </w:r>
      <w:proofErr w:type="spellEnd"/>
      <w:r w:rsidR="00030DE7" w:rsidRPr="00123204">
        <w:rPr>
          <w:rFonts w:ascii="Times New Roman" w:hAnsi="Times New Roman" w:cs="Times New Roman"/>
          <w:color w:val="000000" w:themeColor="text1"/>
          <w:sz w:val="24"/>
          <w:szCs w:val="24"/>
          <w:lang w:val="en-GB"/>
        </w:rPr>
        <w:t>.</w:t>
      </w:r>
    </w:p>
    <w:p w14:paraId="18174DA3" w14:textId="710DCC18" w:rsidR="00947E3F" w:rsidRPr="00123204" w:rsidRDefault="00221875" w:rsidP="00915735">
      <w:pPr>
        <w:pStyle w:val="ListParagraph"/>
        <w:numPr>
          <w:ilvl w:val="0"/>
          <w:numId w:val="8"/>
        </w:numPr>
        <w:spacing w:after="0" w:line="480" w:lineRule="auto"/>
        <w:ind w:left="360"/>
        <w:jc w:val="both"/>
        <w:rPr>
          <w:rFonts w:ascii="Times New Roman" w:hAnsi="Times New Roman" w:cs="Times New Roman"/>
          <w:color w:val="000000" w:themeColor="text1"/>
          <w:sz w:val="24"/>
          <w:szCs w:val="24"/>
          <w:lang w:val="en-GB"/>
        </w:rPr>
      </w:pPr>
      <w:r w:rsidRPr="00123204">
        <w:rPr>
          <w:rFonts w:ascii="Times New Roman" w:hAnsi="Times New Roman" w:cs="Times New Roman"/>
          <w:b/>
          <w:bCs/>
          <w:color w:val="000000" w:themeColor="text1"/>
          <w:sz w:val="24"/>
          <w:szCs w:val="24"/>
          <w:lang w:val="en-GB"/>
        </w:rPr>
        <w:t>Intelligen</w:t>
      </w:r>
      <w:r w:rsidR="00947E3F" w:rsidRPr="00123204">
        <w:rPr>
          <w:rFonts w:ascii="Times New Roman" w:hAnsi="Times New Roman" w:cs="Times New Roman"/>
          <w:b/>
          <w:bCs/>
          <w:color w:val="000000" w:themeColor="text1"/>
          <w:sz w:val="24"/>
          <w:szCs w:val="24"/>
          <w:lang w:val="en-GB"/>
        </w:rPr>
        <w:t>t ve</w:t>
      </w:r>
      <w:r w:rsidR="000D7EB8" w:rsidRPr="00123204">
        <w:rPr>
          <w:rFonts w:ascii="Times New Roman" w:hAnsi="Times New Roman" w:cs="Times New Roman"/>
          <w:b/>
          <w:bCs/>
          <w:color w:val="000000" w:themeColor="text1"/>
          <w:sz w:val="24"/>
          <w:szCs w:val="24"/>
          <w:lang w:val="en-GB"/>
        </w:rPr>
        <w:t>n</w:t>
      </w:r>
      <w:r w:rsidR="00947E3F" w:rsidRPr="00123204">
        <w:rPr>
          <w:rFonts w:ascii="Times New Roman" w:hAnsi="Times New Roman" w:cs="Times New Roman"/>
          <w:b/>
          <w:bCs/>
          <w:color w:val="000000" w:themeColor="text1"/>
          <w:sz w:val="24"/>
          <w:szCs w:val="24"/>
          <w:lang w:val="en-GB"/>
        </w:rPr>
        <w:t>tilators</w:t>
      </w:r>
      <w:r w:rsidR="00947E3F" w:rsidRPr="00123204">
        <w:rPr>
          <w:rFonts w:ascii="Times New Roman" w:hAnsi="Times New Roman" w:cs="Times New Roman"/>
          <w:color w:val="000000" w:themeColor="text1"/>
          <w:sz w:val="24"/>
          <w:szCs w:val="24"/>
          <w:lang w:val="en-GB"/>
        </w:rPr>
        <w:t xml:space="preserve">- using newer </w:t>
      </w:r>
      <w:r w:rsidR="00EC6694" w:rsidRPr="00123204">
        <w:rPr>
          <w:rFonts w:ascii="Times New Roman" w:hAnsi="Times New Roman" w:cs="Times New Roman"/>
          <w:color w:val="000000" w:themeColor="text1"/>
          <w:sz w:val="24"/>
          <w:szCs w:val="24"/>
          <w:lang w:val="en-GB"/>
        </w:rPr>
        <w:t xml:space="preserve">ventilation modes </w:t>
      </w:r>
      <w:r w:rsidR="00947E3F" w:rsidRPr="00123204">
        <w:rPr>
          <w:rFonts w:ascii="Times New Roman" w:hAnsi="Times New Roman" w:cs="Times New Roman"/>
          <w:color w:val="000000" w:themeColor="text1"/>
          <w:sz w:val="24"/>
          <w:szCs w:val="24"/>
          <w:lang w:val="en-GB"/>
        </w:rPr>
        <w:t xml:space="preserve">like </w:t>
      </w:r>
      <w:proofErr w:type="spellStart"/>
      <w:r w:rsidR="00030DE7" w:rsidRPr="00123204">
        <w:rPr>
          <w:rFonts w:ascii="Times New Roman" w:hAnsi="Times New Roman" w:cs="Times New Roman"/>
          <w:color w:val="000000" w:themeColor="text1"/>
          <w:sz w:val="24"/>
          <w:szCs w:val="24"/>
          <w:lang w:val="en-GB"/>
        </w:rPr>
        <w:t>neurally</w:t>
      </w:r>
      <w:proofErr w:type="spellEnd"/>
      <w:r w:rsidR="00030DE7" w:rsidRPr="00123204">
        <w:rPr>
          <w:rFonts w:ascii="Times New Roman" w:hAnsi="Times New Roman" w:cs="Times New Roman"/>
          <w:color w:val="000000" w:themeColor="text1"/>
          <w:sz w:val="24"/>
          <w:szCs w:val="24"/>
          <w:lang w:val="en-GB"/>
        </w:rPr>
        <w:t xml:space="preserve"> adjusted ventilatory assist (</w:t>
      </w:r>
      <w:r w:rsidR="00947E3F" w:rsidRPr="00123204">
        <w:rPr>
          <w:rFonts w:ascii="Times New Roman" w:hAnsi="Times New Roman" w:cs="Times New Roman"/>
          <w:color w:val="000000" w:themeColor="text1"/>
          <w:sz w:val="24"/>
          <w:szCs w:val="24"/>
          <w:lang w:val="en-GB"/>
        </w:rPr>
        <w:t>NAVA</w:t>
      </w:r>
      <w:r w:rsidR="00030DE7" w:rsidRPr="00123204">
        <w:rPr>
          <w:rFonts w:ascii="Times New Roman" w:hAnsi="Times New Roman" w:cs="Times New Roman"/>
          <w:color w:val="000000" w:themeColor="text1"/>
          <w:sz w:val="24"/>
          <w:szCs w:val="24"/>
          <w:lang w:val="en-GB"/>
        </w:rPr>
        <w:t>)</w:t>
      </w:r>
      <w:r w:rsidR="00947E3F" w:rsidRPr="00123204">
        <w:rPr>
          <w:rFonts w:ascii="Times New Roman" w:hAnsi="Times New Roman" w:cs="Times New Roman"/>
          <w:color w:val="000000" w:themeColor="text1"/>
          <w:sz w:val="24"/>
          <w:szCs w:val="24"/>
          <w:lang w:val="en-GB"/>
        </w:rPr>
        <w:t xml:space="preserve">, </w:t>
      </w:r>
      <w:r w:rsidR="00030DE7" w:rsidRPr="00123204">
        <w:rPr>
          <w:rFonts w:ascii="Times New Roman" w:hAnsi="Times New Roman" w:cs="Times New Roman"/>
          <w:color w:val="000000" w:themeColor="text1"/>
          <w:sz w:val="24"/>
          <w:szCs w:val="24"/>
          <w:lang w:val="en-GB"/>
        </w:rPr>
        <w:t>closed-loop inspired oxygen</w:t>
      </w:r>
      <w:r w:rsidR="00EC6694" w:rsidRPr="00123204">
        <w:rPr>
          <w:rFonts w:ascii="Times New Roman" w:hAnsi="Times New Roman" w:cs="Times New Roman"/>
          <w:color w:val="000000" w:themeColor="text1"/>
          <w:sz w:val="24"/>
          <w:szCs w:val="24"/>
          <w:lang w:val="en-GB"/>
        </w:rPr>
        <w:t xml:space="preserve"> (CLIO)</w:t>
      </w:r>
      <w:r w:rsidR="00030DE7" w:rsidRPr="00123204">
        <w:rPr>
          <w:rFonts w:ascii="Times New Roman" w:hAnsi="Times New Roman" w:cs="Times New Roman"/>
          <w:color w:val="000000" w:themeColor="text1"/>
          <w:sz w:val="24"/>
          <w:szCs w:val="24"/>
          <w:lang w:val="en-GB"/>
        </w:rPr>
        <w:t>, a</w:t>
      </w:r>
      <w:r w:rsidR="00947E3F" w:rsidRPr="00123204">
        <w:rPr>
          <w:rFonts w:ascii="Times New Roman" w:hAnsi="Times New Roman" w:cs="Times New Roman"/>
          <w:color w:val="000000" w:themeColor="text1"/>
          <w:sz w:val="24"/>
          <w:szCs w:val="24"/>
          <w:lang w:val="en-GB"/>
        </w:rPr>
        <w:t>daptive support ventilation</w:t>
      </w:r>
      <w:r w:rsidR="000C5E0C" w:rsidRPr="00123204">
        <w:rPr>
          <w:rFonts w:ascii="Times New Roman" w:hAnsi="Times New Roman" w:cs="Times New Roman"/>
          <w:color w:val="000000" w:themeColor="text1"/>
          <w:sz w:val="24"/>
          <w:szCs w:val="24"/>
          <w:lang w:val="en-GB"/>
        </w:rPr>
        <w:t xml:space="preserve">, </w:t>
      </w:r>
      <w:r w:rsidR="00EC6694" w:rsidRPr="00123204">
        <w:rPr>
          <w:rFonts w:ascii="Times New Roman" w:hAnsi="Times New Roman" w:cs="Times New Roman"/>
          <w:color w:val="000000" w:themeColor="text1"/>
          <w:sz w:val="24"/>
          <w:szCs w:val="24"/>
          <w:lang w:val="en-GB"/>
        </w:rPr>
        <w:t xml:space="preserve">High-Frequency </w:t>
      </w:r>
      <w:r w:rsidR="000C5E0C" w:rsidRPr="00123204">
        <w:rPr>
          <w:rFonts w:ascii="Times New Roman" w:hAnsi="Times New Roman" w:cs="Times New Roman"/>
          <w:color w:val="000000" w:themeColor="text1"/>
          <w:sz w:val="24"/>
          <w:szCs w:val="24"/>
          <w:lang w:val="en-GB"/>
        </w:rPr>
        <w:t>O</w:t>
      </w:r>
      <w:r w:rsidR="00EC6694" w:rsidRPr="00123204">
        <w:rPr>
          <w:rFonts w:ascii="Times New Roman" w:hAnsi="Times New Roman" w:cs="Times New Roman"/>
          <w:color w:val="000000" w:themeColor="text1"/>
          <w:sz w:val="24"/>
          <w:szCs w:val="24"/>
          <w:lang w:val="en-GB"/>
        </w:rPr>
        <w:t>scillatory ventilation (HFOV)</w:t>
      </w:r>
      <w:r w:rsidRPr="00123204">
        <w:rPr>
          <w:rFonts w:ascii="Times New Roman" w:hAnsi="Times New Roman" w:cs="Times New Roman"/>
          <w:color w:val="000000" w:themeColor="text1"/>
          <w:sz w:val="24"/>
          <w:szCs w:val="24"/>
          <w:lang w:val="en-GB"/>
        </w:rPr>
        <w:t>,</w:t>
      </w:r>
      <w:r w:rsidR="00947E3F" w:rsidRPr="00123204">
        <w:rPr>
          <w:rFonts w:ascii="Times New Roman" w:hAnsi="Times New Roman" w:cs="Times New Roman"/>
          <w:color w:val="000000" w:themeColor="text1"/>
          <w:sz w:val="24"/>
          <w:szCs w:val="24"/>
          <w:lang w:val="en-GB"/>
        </w:rPr>
        <w:t xml:space="preserve"> and other hybrid modes enable </w:t>
      </w:r>
      <w:r w:rsidR="00EC6694" w:rsidRPr="00123204">
        <w:rPr>
          <w:rFonts w:ascii="Times New Roman" w:hAnsi="Times New Roman" w:cs="Times New Roman"/>
          <w:color w:val="000000" w:themeColor="text1"/>
          <w:sz w:val="24"/>
          <w:szCs w:val="24"/>
          <w:lang w:val="en-GB"/>
        </w:rPr>
        <w:t xml:space="preserve">better </w:t>
      </w:r>
      <w:r w:rsidR="00947E3F" w:rsidRPr="00123204">
        <w:rPr>
          <w:rFonts w:ascii="Times New Roman" w:hAnsi="Times New Roman" w:cs="Times New Roman"/>
          <w:color w:val="000000" w:themeColor="text1"/>
          <w:sz w:val="24"/>
          <w:szCs w:val="24"/>
          <w:lang w:val="en-GB"/>
        </w:rPr>
        <w:t>synchroni</w:t>
      </w:r>
      <w:r w:rsidR="00A8419C">
        <w:rPr>
          <w:rFonts w:ascii="Times New Roman" w:hAnsi="Times New Roman" w:cs="Times New Roman"/>
          <w:color w:val="000000" w:themeColor="text1"/>
          <w:sz w:val="24"/>
          <w:szCs w:val="24"/>
          <w:lang w:val="en-GB"/>
        </w:rPr>
        <w:t>z</w:t>
      </w:r>
      <w:r w:rsidR="00947E3F" w:rsidRPr="00123204">
        <w:rPr>
          <w:rFonts w:ascii="Times New Roman" w:hAnsi="Times New Roman" w:cs="Times New Roman"/>
          <w:color w:val="000000" w:themeColor="text1"/>
          <w:sz w:val="24"/>
          <w:szCs w:val="24"/>
          <w:lang w:val="en-GB"/>
        </w:rPr>
        <w:t>ation and breath</w:t>
      </w:r>
      <w:r w:rsidRPr="00123204">
        <w:rPr>
          <w:rFonts w:ascii="Times New Roman" w:hAnsi="Times New Roman" w:cs="Times New Roman"/>
          <w:color w:val="000000" w:themeColor="text1"/>
          <w:sz w:val="24"/>
          <w:szCs w:val="24"/>
          <w:lang w:val="en-GB"/>
        </w:rPr>
        <w:t>-to-</w:t>
      </w:r>
      <w:r w:rsidR="00947E3F" w:rsidRPr="00123204">
        <w:rPr>
          <w:rFonts w:ascii="Times New Roman" w:hAnsi="Times New Roman" w:cs="Times New Roman"/>
          <w:color w:val="000000" w:themeColor="text1"/>
          <w:sz w:val="24"/>
          <w:szCs w:val="24"/>
          <w:lang w:val="en-GB"/>
        </w:rPr>
        <w:t>breath control</w:t>
      </w:r>
      <w:r w:rsidR="00EC6694" w:rsidRPr="00123204">
        <w:rPr>
          <w:rFonts w:ascii="Times New Roman" w:hAnsi="Times New Roman" w:cs="Times New Roman"/>
          <w:color w:val="000000" w:themeColor="text1"/>
          <w:sz w:val="24"/>
          <w:szCs w:val="24"/>
          <w:lang w:val="en-GB"/>
        </w:rPr>
        <w:fldChar w:fldCharType="begin"/>
      </w:r>
      <w:r w:rsidR="00123204" w:rsidRPr="00123204">
        <w:rPr>
          <w:rFonts w:ascii="Times New Roman" w:hAnsi="Times New Roman" w:cs="Times New Roman"/>
          <w:color w:val="000000" w:themeColor="text1"/>
          <w:sz w:val="24"/>
          <w:szCs w:val="24"/>
          <w:lang w:val="en-GB"/>
        </w:rPr>
        <w:instrText xml:space="preserve"> ADDIN ZOTERO_ITEM CSL_CITATION {"citationID":"ZYlxVSLZ","properties":{"formattedCitation":"\\super 37\\nosupersub{}","plainCitation":"37","noteIndex":0},"citationItems":[{"id":2718,"uris":["http://zotero.org/users/5087649/items/PY7ZEKTQ"],"itemData":{"id":2718,"type":"article-journal","container-title":"Translational Pediatrics","issue":"10","note":"publisher: AME Publications","page":"2700","source":"Google Scholar","title":"A narrative review of advanced ventilator modes in the pediatric intensive care unit","volume":"10","author":[{"family":"Miller","given":"Andrew G."},{"family":"Bartle","given":"Renee M."},{"family":"Feldman","given":"Alexandra"},{"family":"Mallory","given":"Palen"},{"family":"Reyes","given":"Edith"},{"family":"Scott","given":"Briana"},{"family":"Rotta","given":"Alexandre T."}],"issued":{"date-parts":[["2021"]]}}}],"schema":"https://github.com/citation-style-language/schema/raw/master/csl-citation.json"} </w:instrText>
      </w:r>
      <w:r w:rsidR="00EC6694" w:rsidRPr="00123204">
        <w:rPr>
          <w:rFonts w:ascii="Times New Roman" w:hAnsi="Times New Roman" w:cs="Times New Roman"/>
          <w:color w:val="000000" w:themeColor="text1"/>
          <w:sz w:val="24"/>
          <w:szCs w:val="24"/>
          <w:lang w:val="en-GB"/>
        </w:rPr>
        <w:fldChar w:fldCharType="separate"/>
      </w:r>
      <w:r w:rsidR="00123204" w:rsidRPr="00123204">
        <w:rPr>
          <w:rFonts w:ascii="Times New Roman" w:hAnsi="Times New Roman" w:cs="Times New Roman"/>
          <w:color w:val="000000"/>
          <w:kern w:val="0"/>
          <w:sz w:val="24"/>
          <w:vertAlign w:val="superscript"/>
          <w:lang w:val="en-GB"/>
        </w:rPr>
        <w:t>37</w:t>
      </w:r>
      <w:r w:rsidR="00EC6694" w:rsidRPr="00123204">
        <w:rPr>
          <w:rFonts w:ascii="Times New Roman" w:hAnsi="Times New Roman" w:cs="Times New Roman"/>
          <w:color w:val="000000" w:themeColor="text1"/>
          <w:sz w:val="24"/>
          <w:szCs w:val="24"/>
          <w:lang w:val="en-GB"/>
        </w:rPr>
        <w:fldChar w:fldCharType="end"/>
      </w:r>
      <w:r w:rsidR="00EC6694" w:rsidRPr="00123204">
        <w:rPr>
          <w:rFonts w:ascii="Times New Roman" w:hAnsi="Times New Roman" w:cs="Times New Roman"/>
          <w:color w:val="000000" w:themeColor="text1"/>
          <w:sz w:val="24"/>
          <w:szCs w:val="24"/>
          <w:lang w:val="en-GB"/>
        </w:rPr>
        <w:t>. The recent shift of focus to non-invasive ventilation using better nasal interfaces has also improved clinical outcomes</w:t>
      </w:r>
      <w:r w:rsidR="0090443E">
        <w:rPr>
          <w:rFonts w:ascii="Times New Roman" w:hAnsi="Times New Roman" w:cs="Times New Roman"/>
          <w:color w:val="000000" w:themeColor="text1"/>
          <w:sz w:val="24"/>
          <w:szCs w:val="24"/>
          <w:lang w:val="en-GB"/>
        </w:rPr>
        <w:t>.</w:t>
      </w:r>
    </w:p>
    <w:p w14:paraId="354CC569" w14:textId="7210CC20" w:rsidR="00C73AD1" w:rsidRPr="00915735" w:rsidRDefault="00C73AD1" w:rsidP="00915735">
      <w:pPr>
        <w:pStyle w:val="ListParagraph"/>
        <w:numPr>
          <w:ilvl w:val="0"/>
          <w:numId w:val="8"/>
        </w:numPr>
        <w:spacing w:after="0" w:line="480" w:lineRule="auto"/>
        <w:ind w:left="360"/>
        <w:jc w:val="both"/>
        <w:rPr>
          <w:rFonts w:ascii="Times New Roman" w:hAnsi="Times New Roman" w:cs="Times New Roman"/>
          <w:color w:val="000000" w:themeColor="text1"/>
          <w:sz w:val="24"/>
          <w:szCs w:val="24"/>
          <w:lang w:val="en-GB"/>
        </w:rPr>
      </w:pPr>
      <w:r w:rsidRPr="00123204">
        <w:rPr>
          <w:rFonts w:ascii="Times New Roman" w:hAnsi="Times New Roman" w:cs="Times New Roman"/>
          <w:b/>
          <w:bCs/>
          <w:color w:val="000000" w:themeColor="text1"/>
          <w:sz w:val="24"/>
          <w:szCs w:val="24"/>
          <w:lang w:val="en-GB"/>
        </w:rPr>
        <w:t>Prone ventilation beds</w:t>
      </w:r>
      <w:r w:rsidR="00947E3F" w:rsidRPr="00123204">
        <w:rPr>
          <w:rFonts w:ascii="Times New Roman" w:hAnsi="Times New Roman" w:cs="Times New Roman"/>
          <w:b/>
          <w:bCs/>
          <w:color w:val="000000" w:themeColor="text1"/>
          <w:sz w:val="24"/>
          <w:szCs w:val="24"/>
          <w:lang w:val="en-GB"/>
        </w:rPr>
        <w:t xml:space="preserve"> </w:t>
      </w:r>
      <w:r w:rsidR="00947E3F" w:rsidRPr="00123204">
        <w:rPr>
          <w:rFonts w:ascii="Times New Roman" w:hAnsi="Times New Roman" w:cs="Times New Roman"/>
          <w:color w:val="000000" w:themeColor="text1"/>
          <w:sz w:val="24"/>
          <w:szCs w:val="24"/>
          <w:lang w:val="en-GB"/>
        </w:rPr>
        <w:t>-</w:t>
      </w:r>
      <w:r w:rsidRPr="00123204">
        <w:rPr>
          <w:rFonts w:ascii="Times New Roman" w:hAnsi="Times New Roman" w:cs="Times New Roman"/>
          <w:color w:val="000000" w:themeColor="text1"/>
          <w:sz w:val="24"/>
          <w:szCs w:val="24"/>
          <w:lang w:val="en-GB"/>
        </w:rPr>
        <w:t xml:space="preserve"> In the wake of the COVID-19 pandemic, prone ventilation has emerged as one of the effective ways of managing</w:t>
      </w:r>
      <w:r w:rsidR="0090443E">
        <w:rPr>
          <w:rFonts w:ascii="Times New Roman" w:hAnsi="Times New Roman" w:cs="Times New Roman"/>
          <w:color w:val="000000" w:themeColor="text1"/>
          <w:sz w:val="24"/>
          <w:szCs w:val="24"/>
          <w:lang w:val="en-GB"/>
        </w:rPr>
        <w:t xml:space="preserve"> </w:t>
      </w:r>
      <w:r w:rsidRPr="00123204">
        <w:rPr>
          <w:rFonts w:ascii="Times New Roman" w:hAnsi="Times New Roman" w:cs="Times New Roman"/>
          <w:color w:val="000000" w:themeColor="text1"/>
          <w:sz w:val="24"/>
          <w:szCs w:val="24"/>
          <w:lang w:val="en-GB"/>
        </w:rPr>
        <w:t>Acute Respiratory Distress Syndrome (ARDS)</w:t>
      </w:r>
      <w:r w:rsidRPr="00123204">
        <w:rPr>
          <w:rFonts w:ascii="Times New Roman" w:hAnsi="Times New Roman" w:cs="Times New Roman"/>
          <w:color w:val="000000" w:themeColor="text1"/>
          <w:sz w:val="24"/>
          <w:szCs w:val="24"/>
          <w:lang w:val="en-GB"/>
        </w:rPr>
        <w:fldChar w:fldCharType="begin"/>
      </w:r>
      <w:r w:rsidR="00123204" w:rsidRPr="00123204">
        <w:rPr>
          <w:rFonts w:ascii="Times New Roman" w:hAnsi="Times New Roman" w:cs="Times New Roman"/>
          <w:color w:val="000000" w:themeColor="text1"/>
          <w:sz w:val="24"/>
          <w:szCs w:val="24"/>
          <w:lang w:val="en-GB"/>
        </w:rPr>
        <w:instrText xml:space="preserve"> ADDIN ZOTERO_ITEM CSL_CITATION {"citationID":"h2jCcC8J","properties":{"formattedCitation":"\\super 38\\nosupersub{}","plainCitation":"38","noteIndex":0},"citationItems":[{"id":2727,"uris":["http://zotero.org/users/5087649/items/ZAX4TSD2"],"itemData":{"id":2727,"type":"article-journal","container-title":"European Journal of Trauma and Emergency Surgery","note":"publisher: Springer","page":"1017–1022","source":"Google Scholar","title":"Prone ventilation as treatment of acute respiratory distress syndrome related to COVID-19","volume":"47","author":[{"family":"Petrone","given":"Patrizio"},{"family":"Brathwaite","given":"Collin EM"},{"family":"Joseph","given":"D’Andrea K."}],"issued":{"date-parts":[["2021"]]}}}],"schema":"https://github.com/citation-style-language/schema/raw/master/csl-citation.json"} </w:instrText>
      </w:r>
      <w:r w:rsidRPr="00123204">
        <w:rPr>
          <w:rFonts w:ascii="Times New Roman" w:hAnsi="Times New Roman" w:cs="Times New Roman"/>
          <w:color w:val="000000" w:themeColor="text1"/>
          <w:sz w:val="24"/>
          <w:szCs w:val="24"/>
          <w:lang w:val="en-GB"/>
        </w:rPr>
        <w:fldChar w:fldCharType="separate"/>
      </w:r>
      <w:r w:rsidR="00123204" w:rsidRPr="00123204">
        <w:rPr>
          <w:rFonts w:ascii="Times New Roman" w:hAnsi="Times New Roman" w:cs="Times New Roman"/>
          <w:color w:val="000000"/>
          <w:kern w:val="0"/>
          <w:sz w:val="24"/>
          <w:vertAlign w:val="superscript"/>
          <w:lang w:val="en-GB"/>
        </w:rPr>
        <w:t>38</w:t>
      </w:r>
      <w:r w:rsidRPr="00123204">
        <w:rPr>
          <w:rFonts w:ascii="Times New Roman" w:hAnsi="Times New Roman" w:cs="Times New Roman"/>
          <w:color w:val="000000" w:themeColor="text1"/>
          <w:sz w:val="24"/>
          <w:szCs w:val="24"/>
          <w:lang w:val="en-GB"/>
        </w:rPr>
        <w:fldChar w:fldCharType="end"/>
      </w:r>
      <w:r w:rsidRPr="00123204">
        <w:rPr>
          <w:rFonts w:ascii="Times New Roman" w:hAnsi="Times New Roman" w:cs="Times New Roman"/>
          <w:color w:val="000000" w:themeColor="text1"/>
          <w:sz w:val="24"/>
          <w:szCs w:val="24"/>
          <w:lang w:val="en-GB"/>
        </w:rPr>
        <w:t>.</w:t>
      </w:r>
      <w:r w:rsidR="0090443E">
        <w:rPr>
          <w:rFonts w:ascii="Times New Roman" w:hAnsi="Times New Roman" w:cs="Times New Roman"/>
          <w:color w:val="000000" w:themeColor="text1"/>
          <w:sz w:val="24"/>
          <w:szCs w:val="24"/>
          <w:lang w:val="en-GB"/>
        </w:rPr>
        <w:t xml:space="preserve"> Special kinetic beds are now available for facilitating </w:t>
      </w:r>
      <w:proofErr w:type="spellStart"/>
      <w:r w:rsidR="0090443E">
        <w:rPr>
          <w:rFonts w:ascii="Times New Roman" w:hAnsi="Times New Roman" w:cs="Times New Roman"/>
          <w:color w:val="000000" w:themeColor="text1"/>
          <w:sz w:val="24"/>
          <w:szCs w:val="24"/>
          <w:lang w:val="en-GB"/>
        </w:rPr>
        <w:t>proning</w:t>
      </w:r>
      <w:proofErr w:type="spellEnd"/>
      <w:r w:rsidR="001062A4">
        <w:rPr>
          <w:rFonts w:ascii="Times New Roman" w:hAnsi="Times New Roman" w:cs="Times New Roman"/>
          <w:color w:val="000000" w:themeColor="text1"/>
          <w:sz w:val="24"/>
          <w:szCs w:val="24"/>
          <w:lang w:val="en-GB"/>
        </w:rPr>
        <w:t xml:space="preserve"> of</w:t>
      </w:r>
      <w:r w:rsidR="0090443E">
        <w:rPr>
          <w:rFonts w:ascii="Times New Roman" w:hAnsi="Times New Roman" w:cs="Times New Roman"/>
          <w:color w:val="000000" w:themeColor="text1"/>
          <w:sz w:val="24"/>
          <w:szCs w:val="24"/>
          <w:lang w:val="en-GB"/>
        </w:rPr>
        <w:t xml:space="preserve"> paraly</w:t>
      </w:r>
      <w:r w:rsidR="001062A4">
        <w:rPr>
          <w:rFonts w:ascii="Times New Roman" w:hAnsi="Times New Roman" w:cs="Times New Roman"/>
          <w:color w:val="000000" w:themeColor="text1"/>
          <w:sz w:val="24"/>
          <w:szCs w:val="24"/>
          <w:lang w:val="en-GB"/>
        </w:rPr>
        <w:t>zed</w:t>
      </w:r>
      <w:r w:rsidR="0090443E">
        <w:rPr>
          <w:rFonts w:ascii="Times New Roman" w:hAnsi="Times New Roman" w:cs="Times New Roman"/>
          <w:color w:val="000000" w:themeColor="text1"/>
          <w:sz w:val="24"/>
          <w:szCs w:val="24"/>
          <w:lang w:val="en-GB"/>
        </w:rPr>
        <w:t xml:space="preserve"> AR</w:t>
      </w:r>
      <w:r w:rsidR="00947E3F" w:rsidRPr="00123204">
        <w:rPr>
          <w:rFonts w:ascii="Times New Roman" w:hAnsi="Times New Roman" w:cs="Times New Roman"/>
          <w:color w:val="000000" w:themeColor="text1"/>
          <w:sz w:val="24"/>
          <w:szCs w:val="24"/>
          <w:lang w:val="en-GB"/>
        </w:rPr>
        <w:t>DS</w:t>
      </w:r>
      <w:r w:rsidR="0090443E">
        <w:rPr>
          <w:rFonts w:ascii="Times New Roman" w:hAnsi="Times New Roman" w:cs="Times New Roman"/>
          <w:color w:val="000000" w:themeColor="text1"/>
          <w:sz w:val="24"/>
          <w:szCs w:val="24"/>
          <w:lang w:val="en-GB"/>
        </w:rPr>
        <w:t xml:space="preserve"> patients on high ventilatory support.</w:t>
      </w:r>
      <w:r w:rsidR="00947E3F" w:rsidRPr="00123204">
        <w:rPr>
          <w:rFonts w:ascii="Times New Roman" w:hAnsi="Times New Roman" w:cs="Times New Roman"/>
          <w:color w:val="000000" w:themeColor="text1"/>
          <w:sz w:val="24"/>
          <w:szCs w:val="24"/>
          <w:lang w:val="en-GB"/>
        </w:rPr>
        <w:t xml:space="preserve"> </w:t>
      </w:r>
    </w:p>
    <w:p w14:paraId="1FA9AF2A" w14:textId="30D61BAB" w:rsidR="00995FE4" w:rsidRPr="00915735" w:rsidRDefault="007C67EF" w:rsidP="00915735">
      <w:pPr>
        <w:spacing w:after="0" w:line="480" w:lineRule="auto"/>
        <w:jc w:val="both"/>
        <w:rPr>
          <w:rFonts w:ascii="Times New Roman" w:hAnsi="Times New Roman" w:cs="Times New Roman"/>
          <w:b/>
          <w:bCs/>
          <w:color w:val="000000" w:themeColor="text1"/>
          <w:sz w:val="24"/>
          <w:szCs w:val="24"/>
          <w:lang w:val="en-GB"/>
        </w:rPr>
      </w:pPr>
      <w:r w:rsidRPr="00123204">
        <w:rPr>
          <w:rFonts w:ascii="Times New Roman" w:hAnsi="Times New Roman" w:cs="Times New Roman"/>
          <w:b/>
          <w:bCs/>
          <w:color w:val="000000" w:themeColor="text1"/>
          <w:sz w:val="24"/>
          <w:szCs w:val="24"/>
          <w:lang w:val="en-GB"/>
        </w:rPr>
        <w:t>E-</w:t>
      </w:r>
      <w:r w:rsidR="00995FE4" w:rsidRPr="00915735">
        <w:rPr>
          <w:rFonts w:ascii="Times New Roman" w:hAnsi="Times New Roman" w:cs="Times New Roman"/>
          <w:b/>
          <w:bCs/>
          <w:color w:val="000000" w:themeColor="text1"/>
          <w:sz w:val="24"/>
          <w:szCs w:val="24"/>
          <w:lang w:val="en-GB"/>
        </w:rPr>
        <w:t>Evidence</w:t>
      </w:r>
      <w:r w:rsidR="00221875" w:rsidRPr="00915735">
        <w:rPr>
          <w:rFonts w:ascii="Times New Roman" w:hAnsi="Times New Roman" w:cs="Times New Roman"/>
          <w:b/>
          <w:bCs/>
          <w:color w:val="000000" w:themeColor="text1"/>
          <w:sz w:val="24"/>
          <w:szCs w:val="24"/>
          <w:lang w:val="en-GB"/>
        </w:rPr>
        <w:t>-</w:t>
      </w:r>
      <w:r w:rsidR="00995FE4" w:rsidRPr="00915735">
        <w:rPr>
          <w:rFonts w:ascii="Times New Roman" w:hAnsi="Times New Roman" w:cs="Times New Roman"/>
          <w:b/>
          <w:bCs/>
          <w:color w:val="000000" w:themeColor="text1"/>
          <w:sz w:val="24"/>
          <w:szCs w:val="24"/>
          <w:lang w:val="en-GB"/>
        </w:rPr>
        <w:t>based medicine</w:t>
      </w:r>
    </w:p>
    <w:p w14:paraId="5A902456" w14:textId="41E1F948" w:rsidR="00FB1781" w:rsidRPr="00915735" w:rsidRDefault="00B41B0A" w:rsidP="00915735">
      <w:pPr>
        <w:spacing w:after="0" w:line="480" w:lineRule="auto"/>
        <w:ind w:firstLine="363"/>
        <w:jc w:val="both"/>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 xml:space="preserve">Many concepts in </w:t>
      </w:r>
      <w:proofErr w:type="spellStart"/>
      <w:r w:rsidRPr="00123204">
        <w:rPr>
          <w:rFonts w:ascii="Times New Roman" w:hAnsi="Times New Roman" w:cs="Times New Roman"/>
          <w:color w:val="000000" w:themeColor="text1"/>
          <w:sz w:val="24"/>
          <w:szCs w:val="24"/>
          <w:lang w:val="en-GB"/>
        </w:rPr>
        <w:t>pediatric</w:t>
      </w:r>
      <w:proofErr w:type="spellEnd"/>
      <w:r w:rsidRPr="00123204">
        <w:rPr>
          <w:rFonts w:ascii="Times New Roman" w:hAnsi="Times New Roman" w:cs="Times New Roman"/>
          <w:color w:val="000000" w:themeColor="text1"/>
          <w:sz w:val="24"/>
          <w:szCs w:val="24"/>
          <w:lang w:val="en-GB"/>
        </w:rPr>
        <w:t xml:space="preserve"> critical care medicine have </w:t>
      </w:r>
      <w:r w:rsidR="00221875" w:rsidRPr="00123204">
        <w:rPr>
          <w:rFonts w:ascii="Times New Roman" w:hAnsi="Times New Roman" w:cs="Times New Roman"/>
          <w:color w:val="000000" w:themeColor="text1"/>
          <w:sz w:val="24"/>
          <w:szCs w:val="24"/>
          <w:lang w:val="en-GB"/>
        </w:rPr>
        <w:t>radically changed our understanding of the disease process</w:t>
      </w:r>
      <w:r w:rsidR="00AE44C1" w:rsidRPr="00123204">
        <w:rPr>
          <w:rFonts w:ascii="Times New Roman" w:hAnsi="Times New Roman" w:cs="Times New Roman"/>
          <w:color w:val="000000" w:themeColor="text1"/>
          <w:sz w:val="24"/>
          <w:szCs w:val="24"/>
          <w:lang w:val="en-GB"/>
        </w:rPr>
        <w:t xml:space="preserve"> compared to a</w:t>
      </w:r>
      <w:r w:rsidR="00221875" w:rsidRPr="00123204">
        <w:rPr>
          <w:rFonts w:ascii="Times New Roman" w:hAnsi="Times New Roman" w:cs="Times New Roman"/>
          <w:color w:val="000000" w:themeColor="text1"/>
          <w:sz w:val="24"/>
          <w:szCs w:val="24"/>
          <w:lang w:val="en-GB"/>
        </w:rPr>
        <w:t xml:space="preserve"> </w:t>
      </w:r>
      <w:r w:rsidR="00AE44C1" w:rsidRPr="00123204">
        <w:rPr>
          <w:rFonts w:ascii="Times New Roman" w:hAnsi="Times New Roman" w:cs="Times New Roman"/>
          <w:color w:val="000000" w:themeColor="text1"/>
          <w:sz w:val="24"/>
          <w:szCs w:val="24"/>
          <w:lang w:val="en-GB"/>
        </w:rPr>
        <w:t xml:space="preserve">decade ago. The </w:t>
      </w:r>
      <w:r w:rsidR="00C2600C" w:rsidRPr="00123204">
        <w:rPr>
          <w:rFonts w:ascii="Times New Roman" w:hAnsi="Times New Roman" w:cs="Times New Roman"/>
          <w:color w:val="000000" w:themeColor="text1"/>
          <w:sz w:val="24"/>
          <w:szCs w:val="24"/>
          <w:lang w:val="en-GB"/>
        </w:rPr>
        <w:t>change in the demographic profile of the patients, the impact of lifestyle and environmental factors, emerg</w:t>
      </w:r>
      <w:r w:rsidR="004C66F7" w:rsidRPr="00123204">
        <w:rPr>
          <w:rFonts w:ascii="Times New Roman" w:hAnsi="Times New Roman" w:cs="Times New Roman"/>
          <w:color w:val="000000" w:themeColor="text1"/>
          <w:sz w:val="24"/>
          <w:szCs w:val="24"/>
          <w:lang w:val="en-GB"/>
        </w:rPr>
        <w:t xml:space="preserve">ing </w:t>
      </w:r>
      <w:r w:rsidR="00C2600C" w:rsidRPr="00123204">
        <w:rPr>
          <w:rFonts w:ascii="Times New Roman" w:hAnsi="Times New Roman" w:cs="Times New Roman"/>
          <w:color w:val="000000" w:themeColor="text1"/>
          <w:sz w:val="24"/>
          <w:szCs w:val="24"/>
          <w:lang w:val="en-GB"/>
        </w:rPr>
        <w:t xml:space="preserve">antimicrobial and drug resistance </w:t>
      </w:r>
      <w:r w:rsidR="00C73AD1" w:rsidRPr="00123204">
        <w:rPr>
          <w:rFonts w:ascii="Times New Roman" w:hAnsi="Times New Roman" w:cs="Times New Roman"/>
          <w:color w:val="000000" w:themeColor="text1"/>
          <w:sz w:val="24"/>
          <w:szCs w:val="24"/>
          <w:lang w:val="en-GB"/>
        </w:rPr>
        <w:t>patterns</w:t>
      </w:r>
      <w:r w:rsidR="004C66F7" w:rsidRPr="00123204">
        <w:rPr>
          <w:rFonts w:ascii="Times New Roman" w:hAnsi="Times New Roman" w:cs="Times New Roman"/>
          <w:color w:val="000000" w:themeColor="text1"/>
          <w:sz w:val="24"/>
          <w:szCs w:val="24"/>
          <w:lang w:val="en-GB"/>
        </w:rPr>
        <w:t>,</w:t>
      </w:r>
      <w:r w:rsidR="00C2600C" w:rsidRPr="00123204">
        <w:rPr>
          <w:rFonts w:ascii="Times New Roman" w:hAnsi="Times New Roman" w:cs="Times New Roman"/>
          <w:color w:val="000000" w:themeColor="text1"/>
          <w:sz w:val="24"/>
          <w:szCs w:val="24"/>
          <w:lang w:val="en-GB"/>
        </w:rPr>
        <w:t xml:space="preserve"> and the ever-growing technological advances </w:t>
      </w:r>
      <w:r w:rsidR="004C66F7" w:rsidRPr="00123204">
        <w:rPr>
          <w:rFonts w:ascii="Times New Roman" w:hAnsi="Times New Roman" w:cs="Times New Roman"/>
          <w:color w:val="000000" w:themeColor="text1"/>
          <w:sz w:val="24"/>
          <w:szCs w:val="24"/>
          <w:lang w:val="en-GB"/>
        </w:rPr>
        <w:t>have made it mandatory for healthcare providers to keep abreast of these changes and apply evidence-based medicine to deliver high-quality care to the sickest children</w:t>
      </w:r>
      <w:r w:rsidR="00AD7EB3" w:rsidRPr="00123204">
        <w:rPr>
          <w:rFonts w:ascii="Times New Roman" w:hAnsi="Times New Roman" w:cs="Times New Roman"/>
          <w:color w:val="000000" w:themeColor="text1"/>
          <w:sz w:val="24"/>
          <w:szCs w:val="24"/>
          <w:lang w:val="en-GB"/>
        </w:rPr>
        <w:fldChar w:fldCharType="begin"/>
      </w:r>
      <w:r w:rsidR="00123204" w:rsidRPr="00123204">
        <w:rPr>
          <w:rFonts w:ascii="Times New Roman" w:hAnsi="Times New Roman" w:cs="Times New Roman"/>
          <w:color w:val="000000" w:themeColor="text1"/>
          <w:sz w:val="24"/>
          <w:szCs w:val="24"/>
          <w:lang w:val="en-GB"/>
        </w:rPr>
        <w:instrText xml:space="preserve"> ADDIN ZOTERO_ITEM CSL_CITATION {"citationID":"erDXLJOA","properties":{"formattedCitation":"\\super 39\\nosupersub{}","plainCitation":"39","noteIndex":0},"citationItems":[{"id":2735,"uris":["http://zotero.org/users/5087649/items/26P2MFH5"],"itemData":{"id":2735,"type":"article-journal","abstract":"Practicing medicine according to the best evidence is gaining popularity in the medical societies. Although this concept, which is usually called Evidence Based Medicine (EBM) has been explained in many resources, it has not been addressed enough in pediatrics. In this review, we briefly explained Evidence Based Medicine approach and its applications in pediatrics in order to help the pediatricians to efficiently integrate EBM into their daily practice.","container-title":"Iranian Journal of Pediatrics","ISSN":"2008-2142","issue":"3","journalAbbreviation":"Iran J Pediatr","note":"PMID: 23056715\nPMCID: PMC3446038","page":"261-268","source":"PubMed Central","title":"Evidence Based Medicine in Pediatric Practice: Brief Review","title-short":"Evidence Based Medicine in Pediatric Practice","URL":"https://www.ncbi.nlm.nih.gov/pmc/articles/PMC3446038/","volume":"20","author":[{"family":"Kianifar","given":"Hamid-Reza"},{"family":"Akhondian","given":"Javad"},{"family":"Najafi-Sani","given":"Mehri"},{"family":"Sadeghi","given":"Ramin"}],"accessed":{"date-parts":[["2023",9,2]]},"issued":{"date-parts":[["2010",9]]}}}],"schema":"https://github.com/citation-style-language/schema/raw/master/csl-citation.json"} </w:instrText>
      </w:r>
      <w:r w:rsidR="00AD7EB3" w:rsidRPr="00123204">
        <w:rPr>
          <w:rFonts w:ascii="Times New Roman" w:hAnsi="Times New Roman" w:cs="Times New Roman"/>
          <w:color w:val="000000" w:themeColor="text1"/>
          <w:sz w:val="24"/>
          <w:szCs w:val="24"/>
          <w:lang w:val="en-GB"/>
        </w:rPr>
        <w:fldChar w:fldCharType="separate"/>
      </w:r>
      <w:r w:rsidR="00123204" w:rsidRPr="00123204">
        <w:rPr>
          <w:rFonts w:ascii="Times New Roman" w:hAnsi="Times New Roman" w:cs="Times New Roman"/>
          <w:color w:val="000000"/>
          <w:kern w:val="0"/>
          <w:sz w:val="24"/>
          <w:vertAlign w:val="superscript"/>
          <w:lang w:val="en-GB"/>
        </w:rPr>
        <w:t>39</w:t>
      </w:r>
      <w:r w:rsidR="00AD7EB3" w:rsidRPr="00123204">
        <w:rPr>
          <w:rFonts w:ascii="Times New Roman" w:hAnsi="Times New Roman" w:cs="Times New Roman"/>
          <w:color w:val="000000" w:themeColor="text1"/>
          <w:sz w:val="24"/>
          <w:szCs w:val="24"/>
          <w:lang w:val="en-GB"/>
        </w:rPr>
        <w:fldChar w:fldCharType="end"/>
      </w:r>
      <w:r w:rsidR="004C66F7" w:rsidRPr="00123204">
        <w:rPr>
          <w:rFonts w:ascii="Times New Roman" w:hAnsi="Times New Roman" w:cs="Times New Roman"/>
          <w:color w:val="000000" w:themeColor="text1"/>
          <w:sz w:val="24"/>
          <w:szCs w:val="24"/>
          <w:lang w:val="en-GB"/>
        </w:rPr>
        <w:t>.</w:t>
      </w:r>
      <w:r w:rsidR="004C66F7" w:rsidRPr="00123204" w:rsidDel="004C66F7">
        <w:rPr>
          <w:rFonts w:ascii="Times New Roman" w:hAnsi="Times New Roman" w:cs="Times New Roman"/>
          <w:color w:val="000000" w:themeColor="text1"/>
          <w:sz w:val="24"/>
          <w:szCs w:val="24"/>
          <w:lang w:val="en-GB"/>
        </w:rPr>
        <w:t xml:space="preserve"> </w:t>
      </w:r>
    </w:p>
    <w:p w14:paraId="69E012F2" w14:textId="0398C81B" w:rsidR="00995FE4" w:rsidRPr="00123204" w:rsidRDefault="0019386D" w:rsidP="00915735">
      <w:pPr>
        <w:spacing w:after="0" w:line="480" w:lineRule="auto"/>
        <w:jc w:val="both"/>
        <w:rPr>
          <w:rFonts w:ascii="Times New Roman" w:hAnsi="Times New Roman" w:cs="Times New Roman"/>
          <w:b/>
          <w:bCs/>
          <w:color w:val="000000" w:themeColor="text1"/>
          <w:sz w:val="24"/>
          <w:szCs w:val="24"/>
          <w:lang w:val="en-GB"/>
        </w:rPr>
      </w:pPr>
      <w:r w:rsidRPr="00123204">
        <w:rPr>
          <w:rFonts w:ascii="Times New Roman" w:hAnsi="Times New Roman" w:cs="Times New Roman"/>
          <w:b/>
          <w:bCs/>
          <w:color w:val="000000" w:themeColor="text1"/>
          <w:sz w:val="24"/>
          <w:szCs w:val="24"/>
          <w:lang w:val="en-GB"/>
        </w:rPr>
        <w:t>F-</w:t>
      </w:r>
      <w:r w:rsidR="00995FE4" w:rsidRPr="00123204">
        <w:rPr>
          <w:rFonts w:ascii="Times New Roman" w:hAnsi="Times New Roman" w:cs="Times New Roman"/>
          <w:b/>
          <w:bCs/>
          <w:color w:val="000000" w:themeColor="text1"/>
          <w:sz w:val="24"/>
          <w:szCs w:val="24"/>
          <w:lang w:val="en-GB"/>
        </w:rPr>
        <w:t>Family centric care</w:t>
      </w:r>
      <w:r w:rsidR="00C64A7C" w:rsidRPr="00123204">
        <w:rPr>
          <w:rFonts w:ascii="Times New Roman" w:hAnsi="Times New Roman" w:cs="Times New Roman"/>
          <w:b/>
          <w:bCs/>
          <w:color w:val="000000" w:themeColor="text1"/>
          <w:sz w:val="24"/>
          <w:szCs w:val="24"/>
          <w:lang w:val="en-GB"/>
        </w:rPr>
        <w:t xml:space="preserve"> </w:t>
      </w:r>
      <w:r w:rsidR="001A1F83" w:rsidRPr="00123204">
        <w:rPr>
          <w:rFonts w:ascii="Times New Roman" w:hAnsi="Times New Roman" w:cs="Times New Roman"/>
          <w:b/>
          <w:bCs/>
          <w:color w:val="000000" w:themeColor="text1"/>
          <w:sz w:val="24"/>
          <w:szCs w:val="24"/>
          <w:lang w:val="en-GB"/>
        </w:rPr>
        <w:t>(FCC)</w:t>
      </w:r>
      <w:r w:rsidR="00995FE4" w:rsidRPr="00123204">
        <w:rPr>
          <w:rFonts w:ascii="Times New Roman" w:hAnsi="Times New Roman" w:cs="Times New Roman"/>
          <w:b/>
          <w:bCs/>
          <w:color w:val="000000" w:themeColor="text1"/>
          <w:sz w:val="24"/>
          <w:szCs w:val="24"/>
          <w:lang w:val="en-GB"/>
        </w:rPr>
        <w:t xml:space="preserve"> model</w:t>
      </w:r>
    </w:p>
    <w:p w14:paraId="33AADAF3" w14:textId="495997E5" w:rsidR="003D3BDE" w:rsidRPr="00123204" w:rsidRDefault="00AD5866" w:rsidP="00F540AF">
      <w:pPr>
        <w:spacing w:after="0" w:line="480" w:lineRule="auto"/>
        <w:ind w:firstLine="360"/>
        <w:jc w:val="both"/>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FCC</w:t>
      </w:r>
      <w:r w:rsidR="00221875" w:rsidRPr="00123204">
        <w:rPr>
          <w:rFonts w:ascii="Times New Roman" w:hAnsi="Times New Roman" w:cs="Times New Roman"/>
          <w:color w:val="000000" w:themeColor="text1"/>
          <w:sz w:val="24"/>
          <w:szCs w:val="24"/>
          <w:lang w:val="en-GB"/>
        </w:rPr>
        <w:t xml:space="preserve"> has replaced the conventional approach of separating a sick child in </w:t>
      </w:r>
      <w:r w:rsidR="000C7132">
        <w:rPr>
          <w:rFonts w:ascii="Times New Roman" w:hAnsi="Times New Roman" w:cs="Times New Roman"/>
          <w:color w:val="000000" w:themeColor="text1"/>
          <w:sz w:val="24"/>
          <w:szCs w:val="24"/>
          <w:lang w:val="en-GB"/>
        </w:rPr>
        <w:t xml:space="preserve">the </w:t>
      </w:r>
      <w:r w:rsidR="00221875" w:rsidRPr="00123204">
        <w:rPr>
          <w:rFonts w:ascii="Times New Roman" w:hAnsi="Times New Roman" w:cs="Times New Roman"/>
          <w:color w:val="000000" w:themeColor="text1"/>
          <w:sz w:val="24"/>
          <w:szCs w:val="24"/>
          <w:lang w:val="en-GB"/>
        </w:rPr>
        <w:t xml:space="preserve">ICU </w:t>
      </w:r>
      <w:r w:rsidR="0090443E">
        <w:rPr>
          <w:rFonts w:ascii="Times New Roman" w:hAnsi="Times New Roman" w:cs="Times New Roman"/>
          <w:color w:val="000000" w:themeColor="text1"/>
          <w:sz w:val="24"/>
          <w:szCs w:val="24"/>
          <w:lang w:val="en-GB"/>
        </w:rPr>
        <w:t xml:space="preserve">with </w:t>
      </w:r>
      <w:r w:rsidRPr="00123204">
        <w:rPr>
          <w:rFonts w:ascii="Times New Roman" w:hAnsi="Times New Roman" w:cs="Times New Roman"/>
          <w:color w:val="000000" w:themeColor="text1"/>
          <w:sz w:val="24"/>
          <w:szCs w:val="24"/>
          <w:lang w:val="en-GB"/>
        </w:rPr>
        <w:t>limit</w:t>
      </w:r>
      <w:r w:rsidR="0090443E">
        <w:rPr>
          <w:rFonts w:ascii="Times New Roman" w:hAnsi="Times New Roman" w:cs="Times New Roman"/>
          <w:color w:val="000000" w:themeColor="text1"/>
          <w:sz w:val="24"/>
          <w:szCs w:val="24"/>
          <w:lang w:val="en-GB"/>
        </w:rPr>
        <w:t>ed</w:t>
      </w:r>
      <w:r w:rsidR="00221875" w:rsidRPr="00123204">
        <w:rPr>
          <w:rFonts w:ascii="Times New Roman" w:hAnsi="Times New Roman" w:cs="Times New Roman"/>
          <w:color w:val="000000" w:themeColor="text1"/>
          <w:sz w:val="24"/>
          <w:szCs w:val="24"/>
          <w:lang w:val="en-GB"/>
        </w:rPr>
        <w:t xml:space="preserve"> parental </w:t>
      </w:r>
      <w:r w:rsidR="0090443E">
        <w:rPr>
          <w:rFonts w:ascii="Times New Roman" w:hAnsi="Times New Roman" w:cs="Times New Roman"/>
          <w:color w:val="000000" w:themeColor="text1"/>
          <w:sz w:val="24"/>
          <w:szCs w:val="24"/>
          <w:lang w:val="en-GB"/>
        </w:rPr>
        <w:t>access.</w:t>
      </w:r>
      <w:r w:rsidR="001A1F83" w:rsidRPr="00123204">
        <w:rPr>
          <w:rFonts w:ascii="Times New Roman" w:hAnsi="Times New Roman" w:cs="Times New Roman"/>
          <w:color w:val="000000" w:themeColor="text1"/>
          <w:sz w:val="24"/>
          <w:szCs w:val="24"/>
          <w:lang w:val="en-GB"/>
        </w:rPr>
        <w:t xml:space="preserve"> </w:t>
      </w:r>
      <w:r w:rsidRPr="00123204">
        <w:rPr>
          <w:rFonts w:ascii="Times New Roman" w:hAnsi="Times New Roman" w:cs="Times New Roman"/>
          <w:color w:val="000000" w:themeColor="text1"/>
          <w:sz w:val="24"/>
          <w:szCs w:val="24"/>
          <w:lang w:val="en-GB"/>
        </w:rPr>
        <w:t xml:space="preserve">The </w:t>
      </w:r>
      <w:r w:rsidR="00C2600C" w:rsidRPr="00123204">
        <w:rPr>
          <w:rFonts w:ascii="Times New Roman" w:hAnsi="Times New Roman" w:cs="Times New Roman"/>
          <w:color w:val="000000" w:themeColor="text1"/>
          <w:sz w:val="24"/>
          <w:szCs w:val="24"/>
          <w:lang w:val="en-GB"/>
        </w:rPr>
        <w:t>FCC model is a</w:t>
      </w:r>
      <w:r w:rsidR="001A1F83" w:rsidRPr="00123204">
        <w:rPr>
          <w:rFonts w:ascii="Times New Roman" w:hAnsi="Times New Roman" w:cs="Times New Roman"/>
          <w:color w:val="000000" w:themeColor="text1"/>
          <w:sz w:val="24"/>
          <w:szCs w:val="24"/>
          <w:lang w:val="en-GB"/>
        </w:rPr>
        <w:t xml:space="preserve"> partnership approach to care </w:t>
      </w:r>
      <w:r w:rsidR="00221875" w:rsidRPr="00123204">
        <w:rPr>
          <w:rFonts w:ascii="Times New Roman" w:hAnsi="Times New Roman" w:cs="Times New Roman"/>
          <w:color w:val="000000" w:themeColor="text1"/>
          <w:sz w:val="24"/>
          <w:szCs w:val="24"/>
          <w:lang w:val="en-GB"/>
        </w:rPr>
        <w:t>involving the parents in caring for</w:t>
      </w:r>
      <w:r w:rsidR="001A1F83" w:rsidRPr="00123204">
        <w:rPr>
          <w:rFonts w:ascii="Times New Roman" w:hAnsi="Times New Roman" w:cs="Times New Roman"/>
          <w:color w:val="000000" w:themeColor="text1"/>
          <w:sz w:val="24"/>
          <w:szCs w:val="24"/>
          <w:lang w:val="en-GB"/>
        </w:rPr>
        <w:t xml:space="preserve"> their child. </w:t>
      </w:r>
      <w:r w:rsidR="00C2600C" w:rsidRPr="00123204">
        <w:rPr>
          <w:rFonts w:ascii="Times New Roman" w:hAnsi="Times New Roman" w:cs="Times New Roman"/>
          <w:color w:val="000000" w:themeColor="text1"/>
          <w:sz w:val="24"/>
          <w:szCs w:val="24"/>
          <w:lang w:val="en-GB"/>
        </w:rPr>
        <w:t>It</w:t>
      </w:r>
      <w:r w:rsidR="001A1F83" w:rsidRPr="00123204">
        <w:rPr>
          <w:rFonts w:ascii="Times New Roman" w:hAnsi="Times New Roman" w:cs="Times New Roman"/>
          <w:color w:val="000000" w:themeColor="text1"/>
          <w:sz w:val="24"/>
          <w:szCs w:val="24"/>
          <w:lang w:val="en-GB"/>
        </w:rPr>
        <w:t xml:space="preserve"> aims to provide child</w:t>
      </w:r>
      <w:r w:rsidR="00221875" w:rsidRPr="00123204">
        <w:rPr>
          <w:rFonts w:ascii="Times New Roman" w:hAnsi="Times New Roman" w:cs="Times New Roman"/>
          <w:color w:val="000000" w:themeColor="text1"/>
          <w:sz w:val="24"/>
          <w:szCs w:val="24"/>
          <w:lang w:val="en-GB"/>
        </w:rPr>
        <w:t>-</w:t>
      </w:r>
      <w:r w:rsidR="001A1F83" w:rsidRPr="00123204">
        <w:rPr>
          <w:rFonts w:ascii="Times New Roman" w:hAnsi="Times New Roman" w:cs="Times New Roman"/>
          <w:color w:val="000000" w:themeColor="text1"/>
          <w:sz w:val="24"/>
          <w:szCs w:val="24"/>
          <w:lang w:val="en-GB"/>
        </w:rPr>
        <w:t>friendly, holistic, empathetic health care with more communication between families and clinicians.</w:t>
      </w:r>
      <w:r w:rsidR="00C2600C" w:rsidRPr="00123204">
        <w:rPr>
          <w:rFonts w:ascii="Times New Roman" w:hAnsi="Times New Roman" w:cs="Times New Roman"/>
          <w:color w:val="000000" w:themeColor="text1"/>
          <w:sz w:val="24"/>
          <w:szCs w:val="24"/>
          <w:lang w:val="en-GB"/>
        </w:rPr>
        <w:t xml:space="preserve"> The parents are </w:t>
      </w:r>
      <w:r w:rsidR="001062A4">
        <w:rPr>
          <w:rFonts w:ascii="Times New Roman" w:hAnsi="Times New Roman" w:cs="Times New Roman"/>
          <w:color w:val="000000" w:themeColor="text1"/>
          <w:sz w:val="24"/>
          <w:szCs w:val="24"/>
          <w:lang w:val="en-GB"/>
        </w:rPr>
        <w:t>involved in child care and</w:t>
      </w:r>
      <w:r w:rsidR="00C2600C" w:rsidRPr="00123204">
        <w:rPr>
          <w:rFonts w:ascii="Times New Roman" w:hAnsi="Times New Roman" w:cs="Times New Roman"/>
          <w:color w:val="000000" w:themeColor="text1"/>
          <w:sz w:val="24"/>
          <w:szCs w:val="24"/>
          <w:lang w:val="en-GB"/>
        </w:rPr>
        <w:t xml:space="preserve"> </w:t>
      </w:r>
      <w:r w:rsidRPr="00123204">
        <w:rPr>
          <w:rFonts w:ascii="Times New Roman" w:hAnsi="Times New Roman" w:cs="Times New Roman"/>
          <w:color w:val="000000" w:themeColor="text1"/>
          <w:sz w:val="24"/>
          <w:szCs w:val="24"/>
          <w:lang w:val="en-GB"/>
        </w:rPr>
        <w:t xml:space="preserve">the </w:t>
      </w:r>
      <w:r w:rsidR="00C2600C" w:rsidRPr="00123204">
        <w:rPr>
          <w:rFonts w:ascii="Times New Roman" w:hAnsi="Times New Roman" w:cs="Times New Roman"/>
          <w:color w:val="000000" w:themeColor="text1"/>
          <w:sz w:val="24"/>
          <w:szCs w:val="24"/>
          <w:lang w:val="en-GB"/>
        </w:rPr>
        <w:t xml:space="preserve">clinical </w:t>
      </w:r>
      <w:r w:rsidRPr="00123204">
        <w:rPr>
          <w:rFonts w:ascii="Times New Roman" w:hAnsi="Times New Roman" w:cs="Times New Roman"/>
          <w:color w:val="000000" w:themeColor="text1"/>
          <w:sz w:val="24"/>
          <w:szCs w:val="24"/>
          <w:lang w:val="en-GB"/>
        </w:rPr>
        <w:t>decision-making</w:t>
      </w:r>
      <w:r w:rsidR="00C2600C" w:rsidRPr="00123204">
        <w:rPr>
          <w:rFonts w:ascii="Times New Roman" w:hAnsi="Times New Roman" w:cs="Times New Roman"/>
          <w:color w:val="000000" w:themeColor="text1"/>
          <w:sz w:val="24"/>
          <w:szCs w:val="24"/>
          <w:lang w:val="en-GB"/>
        </w:rPr>
        <w:t xml:space="preserve"> process. </w:t>
      </w:r>
      <w:r w:rsidR="001A1F83" w:rsidRPr="00123204">
        <w:rPr>
          <w:rFonts w:ascii="Times New Roman" w:hAnsi="Times New Roman" w:cs="Times New Roman"/>
          <w:color w:val="000000" w:themeColor="text1"/>
          <w:sz w:val="24"/>
          <w:szCs w:val="24"/>
          <w:lang w:val="en-GB"/>
        </w:rPr>
        <w:t xml:space="preserve">Even though </w:t>
      </w:r>
      <w:r w:rsidR="00221875" w:rsidRPr="00123204">
        <w:rPr>
          <w:rFonts w:ascii="Times New Roman" w:hAnsi="Times New Roman" w:cs="Times New Roman"/>
          <w:color w:val="000000" w:themeColor="text1"/>
          <w:sz w:val="24"/>
          <w:szCs w:val="24"/>
          <w:lang w:val="en-GB"/>
        </w:rPr>
        <w:t xml:space="preserve">it is </w:t>
      </w:r>
      <w:r w:rsidR="001A1F83" w:rsidRPr="00123204">
        <w:rPr>
          <w:rFonts w:ascii="Times New Roman" w:hAnsi="Times New Roman" w:cs="Times New Roman"/>
          <w:color w:val="000000" w:themeColor="text1"/>
          <w:sz w:val="24"/>
          <w:szCs w:val="24"/>
          <w:lang w:val="en-GB"/>
        </w:rPr>
        <w:t xml:space="preserve">considered </w:t>
      </w:r>
      <w:r w:rsidR="00221875" w:rsidRPr="00123204">
        <w:rPr>
          <w:rFonts w:ascii="Times New Roman" w:hAnsi="Times New Roman" w:cs="Times New Roman"/>
          <w:color w:val="000000" w:themeColor="text1"/>
          <w:sz w:val="24"/>
          <w:szCs w:val="24"/>
          <w:lang w:val="en-GB"/>
        </w:rPr>
        <w:t xml:space="preserve">the </w:t>
      </w:r>
      <w:r w:rsidR="001A1F83" w:rsidRPr="00123204">
        <w:rPr>
          <w:rFonts w:ascii="Times New Roman" w:hAnsi="Times New Roman" w:cs="Times New Roman"/>
          <w:color w:val="000000" w:themeColor="text1"/>
          <w:sz w:val="24"/>
          <w:szCs w:val="24"/>
          <w:lang w:val="en-GB"/>
        </w:rPr>
        <w:t>gold standard of modern</w:t>
      </w:r>
      <w:r w:rsidR="00221875" w:rsidRPr="00123204">
        <w:rPr>
          <w:rFonts w:ascii="Times New Roman" w:hAnsi="Times New Roman" w:cs="Times New Roman"/>
          <w:color w:val="000000" w:themeColor="text1"/>
          <w:sz w:val="24"/>
          <w:szCs w:val="24"/>
          <w:lang w:val="en-GB"/>
        </w:rPr>
        <w:t>-</w:t>
      </w:r>
      <w:r w:rsidR="001A1F83" w:rsidRPr="00123204">
        <w:rPr>
          <w:rFonts w:ascii="Times New Roman" w:hAnsi="Times New Roman" w:cs="Times New Roman"/>
          <w:color w:val="000000" w:themeColor="text1"/>
          <w:sz w:val="24"/>
          <w:szCs w:val="24"/>
          <w:lang w:val="en-GB"/>
        </w:rPr>
        <w:t>day PICU care, there are some practical dilemmas</w:t>
      </w:r>
      <w:r w:rsidR="0090443E">
        <w:rPr>
          <w:rFonts w:ascii="Times New Roman" w:hAnsi="Times New Roman" w:cs="Times New Roman"/>
          <w:color w:val="000000" w:themeColor="text1"/>
          <w:sz w:val="24"/>
          <w:szCs w:val="24"/>
          <w:lang w:val="en-GB"/>
        </w:rPr>
        <w:t>.</w:t>
      </w:r>
      <w:r w:rsidR="001A1F83" w:rsidRPr="00123204">
        <w:rPr>
          <w:rFonts w:ascii="Times New Roman" w:hAnsi="Times New Roman" w:cs="Times New Roman"/>
          <w:color w:val="000000" w:themeColor="text1"/>
          <w:sz w:val="24"/>
          <w:szCs w:val="24"/>
          <w:lang w:val="en-GB"/>
        </w:rPr>
        <w:t xml:space="preserve"> It might cause anxiety or </w:t>
      </w:r>
      <w:r w:rsidR="00221875" w:rsidRPr="00123204">
        <w:rPr>
          <w:rFonts w:ascii="Times New Roman" w:hAnsi="Times New Roman" w:cs="Times New Roman"/>
          <w:color w:val="000000" w:themeColor="text1"/>
          <w:sz w:val="24"/>
          <w:szCs w:val="24"/>
          <w:lang w:val="en-GB"/>
        </w:rPr>
        <w:t>exacerbat</w:t>
      </w:r>
      <w:r w:rsidR="001A1F83" w:rsidRPr="00123204">
        <w:rPr>
          <w:rFonts w:ascii="Times New Roman" w:hAnsi="Times New Roman" w:cs="Times New Roman"/>
          <w:color w:val="000000" w:themeColor="text1"/>
          <w:sz w:val="24"/>
          <w:szCs w:val="24"/>
          <w:lang w:val="en-GB"/>
        </w:rPr>
        <w:t>e parental fears</w:t>
      </w:r>
      <w:r w:rsidR="00221875" w:rsidRPr="00123204">
        <w:rPr>
          <w:rFonts w:ascii="Times New Roman" w:hAnsi="Times New Roman" w:cs="Times New Roman"/>
          <w:color w:val="000000" w:themeColor="text1"/>
          <w:sz w:val="24"/>
          <w:szCs w:val="24"/>
          <w:lang w:val="en-GB"/>
        </w:rPr>
        <w:t>,</w:t>
      </w:r>
      <w:r w:rsidR="001A1F83" w:rsidRPr="00123204">
        <w:rPr>
          <w:rFonts w:ascii="Times New Roman" w:hAnsi="Times New Roman" w:cs="Times New Roman"/>
          <w:color w:val="000000" w:themeColor="text1"/>
          <w:sz w:val="24"/>
          <w:szCs w:val="24"/>
          <w:lang w:val="en-GB"/>
        </w:rPr>
        <w:t xml:space="preserve"> </w:t>
      </w:r>
      <w:r w:rsidR="00F540AF" w:rsidRPr="00123204">
        <w:rPr>
          <w:rFonts w:ascii="Times New Roman" w:hAnsi="Times New Roman" w:cs="Times New Roman"/>
          <w:color w:val="000000" w:themeColor="text1"/>
          <w:sz w:val="24"/>
          <w:szCs w:val="24"/>
          <w:lang w:val="en-GB"/>
        </w:rPr>
        <w:t>especially</w:t>
      </w:r>
      <w:r w:rsidR="001A1F83" w:rsidRPr="00123204">
        <w:rPr>
          <w:rFonts w:ascii="Times New Roman" w:hAnsi="Times New Roman" w:cs="Times New Roman"/>
          <w:color w:val="000000" w:themeColor="text1"/>
          <w:sz w:val="24"/>
          <w:szCs w:val="24"/>
          <w:lang w:val="en-GB"/>
        </w:rPr>
        <w:t xml:space="preserve"> if the child is unstable or has an unpredictable condition. </w:t>
      </w:r>
      <w:r w:rsidR="00F540AF" w:rsidRPr="00123204">
        <w:rPr>
          <w:rFonts w:ascii="Times New Roman" w:hAnsi="Times New Roman" w:cs="Times New Roman"/>
          <w:color w:val="000000" w:themeColor="text1"/>
          <w:sz w:val="24"/>
          <w:szCs w:val="24"/>
          <w:lang w:val="en-GB"/>
        </w:rPr>
        <w:t>I</w:t>
      </w:r>
      <w:r w:rsidR="001A1F83" w:rsidRPr="00123204">
        <w:rPr>
          <w:rFonts w:ascii="Times New Roman" w:hAnsi="Times New Roman" w:cs="Times New Roman"/>
          <w:color w:val="000000" w:themeColor="text1"/>
          <w:sz w:val="24"/>
          <w:szCs w:val="24"/>
          <w:lang w:val="en-GB"/>
        </w:rPr>
        <w:t>t may also become a source of medicolegal issues for treating clinic</w:t>
      </w:r>
      <w:r w:rsidR="00221875" w:rsidRPr="00123204">
        <w:rPr>
          <w:rFonts w:ascii="Times New Roman" w:hAnsi="Times New Roman" w:cs="Times New Roman"/>
          <w:color w:val="000000" w:themeColor="text1"/>
          <w:sz w:val="24"/>
          <w:szCs w:val="24"/>
          <w:lang w:val="en-GB"/>
        </w:rPr>
        <w:t>ia</w:t>
      </w:r>
      <w:r w:rsidR="001A1F83" w:rsidRPr="00123204">
        <w:rPr>
          <w:rFonts w:ascii="Times New Roman" w:hAnsi="Times New Roman" w:cs="Times New Roman"/>
          <w:color w:val="000000" w:themeColor="text1"/>
          <w:sz w:val="24"/>
          <w:szCs w:val="24"/>
          <w:lang w:val="en-GB"/>
        </w:rPr>
        <w:t xml:space="preserve">ns </w:t>
      </w:r>
      <w:r w:rsidR="00474746" w:rsidRPr="00123204">
        <w:rPr>
          <w:rFonts w:ascii="Times New Roman" w:hAnsi="Times New Roman" w:cs="Times New Roman"/>
          <w:color w:val="000000" w:themeColor="text1"/>
          <w:sz w:val="24"/>
          <w:szCs w:val="24"/>
          <w:lang w:val="en-GB"/>
        </w:rPr>
        <w:t>due to ignorance or misinterpret</w:t>
      </w:r>
      <w:r w:rsidR="001062A4">
        <w:rPr>
          <w:rFonts w:ascii="Times New Roman" w:hAnsi="Times New Roman" w:cs="Times New Roman"/>
          <w:color w:val="000000" w:themeColor="text1"/>
          <w:sz w:val="24"/>
          <w:szCs w:val="24"/>
          <w:lang w:val="en-GB"/>
        </w:rPr>
        <w:t>ing</w:t>
      </w:r>
      <w:r w:rsidR="00474746" w:rsidRPr="00123204">
        <w:rPr>
          <w:rFonts w:ascii="Times New Roman" w:hAnsi="Times New Roman" w:cs="Times New Roman"/>
          <w:color w:val="000000" w:themeColor="text1"/>
          <w:sz w:val="24"/>
          <w:szCs w:val="24"/>
          <w:lang w:val="en-GB"/>
        </w:rPr>
        <w:t xml:space="preserve"> </w:t>
      </w:r>
      <w:r w:rsidR="00221875" w:rsidRPr="00123204">
        <w:rPr>
          <w:rFonts w:ascii="Times New Roman" w:hAnsi="Times New Roman" w:cs="Times New Roman"/>
          <w:color w:val="000000" w:themeColor="text1"/>
          <w:sz w:val="24"/>
          <w:szCs w:val="24"/>
          <w:lang w:val="en-GB"/>
        </w:rPr>
        <w:t>standard</w:t>
      </w:r>
      <w:r w:rsidR="00474746" w:rsidRPr="00123204">
        <w:rPr>
          <w:rFonts w:ascii="Times New Roman" w:hAnsi="Times New Roman" w:cs="Times New Roman"/>
          <w:color w:val="000000" w:themeColor="text1"/>
          <w:sz w:val="24"/>
          <w:szCs w:val="24"/>
          <w:lang w:val="en-GB"/>
        </w:rPr>
        <w:t xml:space="preserve"> ICU procedures. Thus, there needs to be a</w:t>
      </w:r>
      <w:r w:rsidR="00221875" w:rsidRPr="00123204">
        <w:rPr>
          <w:rFonts w:ascii="Times New Roman" w:hAnsi="Times New Roman" w:cs="Times New Roman"/>
          <w:color w:val="000000" w:themeColor="text1"/>
          <w:sz w:val="24"/>
          <w:szCs w:val="24"/>
          <w:lang w:val="en-GB"/>
        </w:rPr>
        <w:t>n</w:t>
      </w:r>
      <w:r w:rsidR="00474746" w:rsidRPr="00123204">
        <w:rPr>
          <w:rFonts w:ascii="Times New Roman" w:hAnsi="Times New Roman" w:cs="Times New Roman"/>
          <w:color w:val="000000" w:themeColor="text1"/>
          <w:sz w:val="24"/>
          <w:szCs w:val="24"/>
          <w:lang w:val="en-GB"/>
        </w:rPr>
        <w:t xml:space="preserve"> </w:t>
      </w:r>
      <w:r w:rsidR="00221875" w:rsidRPr="00123204">
        <w:rPr>
          <w:rFonts w:ascii="Times New Roman" w:hAnsi="Times New Roman" w:cs="Times New Roman"/>
          <w:color w:val="000000" w:themeColor="text1"/>
          <w:sz w:val="24"/>
          <w:szCs w:val="24"/>
          <w:lang w:val="en-GB"/>
        </w:rPr>
        <w:t>ac</w:t>
      </w:r>
      <w:r w:rsidR="00474746" w:rsidRPr="00123204">
        <w:rPr>
          <w:rFonts w:ascii="Times New Roman" w:hAnsi="Times New Roman" w:cs="Times New Roman"/>
          <w:color w:val="000000" w:themeColor="text1"/>
          <w:sz w:val="24"/>
          <w:szCs w:val="24"/>
          <w:lang w:val="en-GB"/>
        </w:rPr>
        <w:t>tive effort by treating p</w:t>
      </w:r>
      <w:r w:rsidR="00221875" w:rsidRPr="00123204">
        <w:rPr>
          <w:rFonts w:ascii="Times New Roman" w:hAnsi="Times New Roman" w:cs="Times New Roman"/>
          <w:color w:val="000000" w:themeColor="text1"/>
          <w:sz w:val="24"/>
          <w:szCs w:val="24"/>
          <w:lang w:val="en-GB"/>
        </w:rPr>
        <w:t>aedia</w:t>
      </w:r>
      <w:r w:rsidR="00474746" w:rsidRPr="00123204">
        <w:rPr>
          <w:rFonts w:ascii="Times New Roman" w:hAnsi="Times New Roman" w:cs="Times New Roman"/>
          <w:color w:val="000000" w:themeColor="text1"/>
          <w:sz w:val="24"/>
          <w:szCs w:val="24"/>
          <w:lang w:val="en-GB"/>
        </w:rPr>
        <w:t>trician</w:t>
      </w:r>
      <w:r w:rsidR="00221875" w:rsidRPr="00123204">
        <w:rPr>
          <w:rFonts w:ascii="Times New Roman" w:hAnsi="Times New Roman" w:cs="Times New Roman"/>
          <w:color w:val="000000" w:themeColor="text1"/>
          <w:sz w:val="24"/>
          <w:szCs w:val="24"/>
          <w:lang w:val="en-GB"/>
        </w:rPr>
        <w:t>s</w:t>
      </w:r>
      <w:r w:rsidR="00474746" w:rsidRPr="00123204">
        <w:rPr>
          <w:rFonts w:ascii="Times New Roman" w:hAnsi="Times New Roman" w:cs="Times New Roman"/>
          <w:color w:val="000000" w:themeColor="text1"/>
          <w:sz w:val="24"/>
          <w:szCs w:val="24"/>
          <w:lang w:val="en-GB"/>
        </w:rPr>
        <w:t xml:space="preserve"> to establish the trust and rapport of the caregivers and then strike a balance between confidentiality and engagement in care.</w:t>
      </w:r>
      <w:r w:rsidR="00C2600C" w:rsidRPr="00123204">
        <w:rPr>
          <w:rFonts w:ascii="Times New Roman" w:hAnsi="Times New Roman" w:cs="Times New Roman"/>
          <w:color w:val="000000" w:themeColor="text1"/>
          <w:sz w:val="24"/>
          <w:szCs w:val="24"/>
          <w:lang w:val="en-GB"/>
        </w:rPr>
        <w:t xml:space="preserve"> </w:t>
      </w:r>
    </w:p>
    <w:p w14:paraId="35A1FA96" w14:textId="76A6E611" w:rsidR="00995FE4" w:rsidRPr="00123204" w:rsidRDefault="00F540AF" w:rsidP="00F540AF">
      <w:pPr>
        <w:spacing w:after="0" w:line="480" w:lineRule="auto"/>
        <w:jc w:val="both"/>
        <w:rPr>
          <w:rFonts w:ascii="Times New Roman" w:hAnsi="Times New Roman" w:cs="Times New Roman"/>
          <w:b/>
          <w:bCs/>
          <w:color w:val="000000" w:themeColor="text1"/>
          <w:sz w:val="24"/>
          <w:szCs w:val="24"/>
          <w:lang w:val="en-GB"/>
        </w:rPr>
      </w:pPr>
      <w:r w:rsidRPr="00123204">
        <w:rPr>
          <w:rFonts w:ascii="Times New Roman" w:hAnsi="Times New Roman" w:cs="Times New Roman"/>
          <w:b/>
          <w:bCs/>
          <w:color w:val="000000" w:themeColor="text1"/>
          <w:sz w:val="24"/>
          <w:szCs w:val="24"/>
          <w:lang w:val="en-GB"/>
        </w:rPr>
        <w:t>G-</w:t>
      </w:r>
      <w:r w:rsidR="00995FE4" w:rsidRPr="00123204">
        <w:rPr>
          <w:rFonts w:ascii="Times New Roman" w:hAnsi="Times New Roman" w:cs="Times New Roman"/>
          <w:b/>
          <w:bCs/>
          <w:color w:val="000000" w:themeColor="text1"/>
          <w:sz w:val="24"/>
          <w:szCs w:val="24"/>
          <w:lang w:val="en-GB"/>
        </w:rPr>
        <w:t xml:space="preserve">Genomics </w:t>
      </w:r>
      <w:r w:rsidR="007C67EF" w:rsidRPr="00123204">
        <w:rPr>
          <w:rFonts w:ascii="Times New Roman" w:hAnsi="Times New Roman" w:cs="Times New Roman"/>
          <w:b/>
          <w:bCs/>
          <w:color w:val="000000" w:themeColor="text1"/>
          <w:sz w:val="24"/>
          <w:szCs w:val="24"/>
          <w:lang w:val="en-GB"/>
        </w:rPr>
        <w:t>and precision medicine</w:t>
      </w:r>
    </w:p>
    <w:p w14:paraId="5BB97ACD" w14:textId="48F80203" w:rsidR="00EF6060" w:rsidRPr="00123204" w:rsidRDefault="00C96CD2" w:rsidP="00915735">
      <w:pPr>
        <w:pStyle w:val="ListParagraph"/>
        <w:spacing w:after="0" w:line="480" w:lineRule="auto"/>
        <w:ind w:left="0" w:firstLine="360"/>
        <w:jc w:val="both"/>
        <w:rPr>
          <w:rFonts w:ascii="Times New Roman" w:hAnsi="Times New Roman" w:cs="Times New Roman"/>
          <w:color w:val="000000" w:themeColor="text1"/>
          <w:sz w:val="24"/>
          <w:szCs w:val="24"/>
          <w:shd w:val="clear" w:color="auto" w:fill="FFFFFF"/>
          <w:lang w:val="en-GB"/>
        </w:rPr>
      </w:pPr>
      <w:r w:rsidRPr="00123204">
        <w:rPr>
          <w:rFonts w:ascii="Times New Roman" w:hAnsi="Times New Roman" w:cs="Times New Roman"/>
          <w:color w:val="000000" w:themeColor="text1"/>
          <w:sz w:val="24"/>
          <w:szCs w:val="24"/>
          <w:lang w:val="en-GB"/>
        </w:rPr>
        <w:t xml:space="preserve">Nearly </w:t>
      </w:r>
      <w:r w:rsidR="00F540AF" w:rsidRPr="00123204">
        <w:rPr>
          <w:rFonts w:ascii="Times New Roman" w:hAnsi="Times New Roman" w:cs="Times New Roman"/>
          <w:color w:val="000000" w:themeColor="text1"/>
          <w:sz w:val="24"/>
          <w:szCs w:val="24"/>
          <w:lang w:val="en-GB"/>
        </w:rPr>
        <w:t>seven</w:t>
      </w:r>
      <w:r w:rsidRPr="00123204">
        <w:rPr>
          <w:rFonts w:ascii="Times New Roman" w:hAnsi="Times New Roman" w:cs="Times New Roman"/>
          <w:color w:val="000000" w:themeColor="text1"/>
          <w:sz w:val="24"/>
          <w:szCs w:val="24"/>
          <w:lang w:val="en-GB"/>
        </w:rPr>
        <w:t xml:space="preserve"> million children are born with genetic disorders annually. </w:t>
      </w:r>
      <w:r w:rsidRPr="00123204">
        <w:rPr>
          <w:rFonts w:ascii="Times New Roman" w:hAnsi="Times New Roman" w:cs="Times New Roman"/>
          <w:color w:val="000000" w:themeColor="text1"/>
          <w:sz w:val="24"/>
          <w:szCs w:val="24"/>
          <w:shd w:val="clear" w:color="auto" w:fill="FFFFFF"/>
          <w:lang w:val="en-GB"/>
        </w:rPr>
        <w:t>For th</w:t>
      </w:r>
      <w:r w:rsidR="00F540AF" w:rsidRPr="00123204">
        <w:rPr>
          <w:rFonts w:ascii="Times New Roman" w:hAnsi="Times New Roman" w:cs="Times New Roman"/>
          <w:color w:val="000000" w:themeColor="text1"/>
          <w:sz w:val="24"/>
          <w:szCs w:val="24"/>
          <w:shd w:val="clear" w:color="auto" w:fill="FFFFFF"/>
          <w:lang w:val="en-GB"/>
        </w:rPr>
        <w:t>ese</w:t>
      </w:r>
      <w:r w:rsidRPr="00123204">
        <w:rPr>
          <w:rFonts w:ascii="Times New Roman" w:hAnsi="Times New Roman" w:cs="Times New Roman"/>
          <w:color w:val="000000" w:themeColor="text1"/>
          <w:sz w:val="24"/>
          <w:szCs w:val="24"/>
          <w:shd w:val="clear" w:color="auto" w:fill="FFFFFF"/>
          <w:lang w:val="en-GB"/>
        </w:rPr>
        <w:t xml:space="preserve"> children, life typically begins in intensive care. Various </w:t>
      </w:r>
      <w:r w:rsidR="002E7200" w:rsidRPr="00123204">
        <w:rPr>
          <w:rFonts w:ascii="Times New Roman" w:hAnsi="Times New Roman" w:cs="Times New Roman"/>
          <w:color w:val="000000" w:themeColor="text1"/>
          <w:sz w:val="24"/>
          <w:szCs w:val="24"/>
          <w:shd w:val="clear" w:color="auto" w:fill="FFFFFF"/>
          <w:lang w:val="en-GB"/>
        </w:rPr>
        <w:t>NICUs are</w:t>
      </w:r>
      <w:r w:rsidR="00974967" w:rsidRPr="00123204">
        <w:rPr>
          <w:rFonts w:ascii="Times New Roman" w:hAnsi="Times New Roman" w:cs="Times New Roman"/>
          <w:color w:val="000000" w:themeColor="text1"/>
          <w:sz w:val="24"/>
          <w:szCs w:val="24"/>
          <w:shd w:val="clear" w:color="auto" w:fill="FFFFFF"/>
          <w:lang w:val="en-GB"/>
        </w:rPr>
        <w:t xml:space="preserve"> heading towards a standardi</w:t>
      </w:r>
      <w:r w:rsidR="00A8419C">
        <w:rPr>
          <w:rFonts w:ascii="Times New Roman" w:hAnsi="Times New Roman" w:cs="Times New Roman"/>
          <w:color w:val="000000" w:themeColor="text1"/>
          <w:sz w:val="24"/>
          <w:szCs w:val="24"/>
          <w:shd w:val="clear" w:color="auto" w:fill="FFFFFF"/>
          <w:lang w:val="en-GB"/>
        </w:rPr>
        <w:t>z</w:t>
      </w:r>
      <w:r w:rsidR="00974967" w:rsidRPr="00123204">
        <w:rPr>
          <w:rFonts w:ascii="Times New Roman" w:hAnsi="Times New Roman" w:cs="Times New Roman"/>
          <w:color w:val="000000" w:themeColor="text1"/>
          <w:sz w:val="24"/>
          <w:szCs w:val="24"/>
          <w:shd w:val="clear" w:color="auto" w:fill="FFFFFF"/>
          <w:lang w:val="en-GB"/>
        </w:rPr>
        <w:t>ed protocol for screening genetic disorders</w:t>
      </w:r>
      <w:r w:rsidRPr="00123204">
        <w:rPr>
          <w:rFonts w:ascii="Times New Roman" w:hAnsi="Times New Roman" w:cs="Times New Roman"/>
          <w:color w:val="000000" w:themeColor="text1"/>
          <w:sz w:val="24"/>
          <w:szCs w:val="24"/>
          <w:shd w:val="clear" w:color="auto" w:fill="FFFFFF"/>
          <w:lang w:val="en-GB"/>
        </w:rPr>
        <w:t xml:space="preserve"> by sequencing the human genome</w:t>
      </w:r>
      <w:r w:rsidR="00221875" w:rsidRPr="00123204">
        <w:rPr>
          <w:rFonts w:ascii="Times New Roman" w:hAnsi="Times New Roman" w:cs="Times New Roman"/>
          <w:color w:val="000000" w:themeColor="text1"/>
          <w:sz w:val="24"/>
          <w:szCs w:val="24"/>
          <w:shd w:val="clear" w:color="auto" w:fill="FFFFFF"/>
          <w:lang w:val="en-GB"/>
        </w:rPr>
        <w:t>.</w:t>
      </w:r>
      <w:r w:rsidR="007C67EF" w:rsidRPr="00123204">
        <w:rPr>
          <w:rFonts w:ascii="Times New Roman" w:hAnsi="Times New Roman" w:cs="Times New Roman"/>
          <w:color w:val="000000" w:themeColor="text1"/>
          <w:sz w:val="24"/>
          <w:szCs w:val="24"/>
          <w:shd w:val="clear" w:color="auto" w:fill="FFFFFF"/>
          <w:lang w:val="en-GB"/>
        </w:rPr>
        <w:t xml:space="preserve"> In pregnancies with </w:t>
      </w:r>
      <w:r w:rsidR="000C7132">
        <w:rPr>
          <w:rFonts w:ascii="Times New Roman" w:hAnsi="Times New Roman" w:cs="Times New Roman"/>
          <w:color w:val="000000" w:themeColor="text1"/>
          <w:sz w:val="24"/>
          <w:szCs w:val="24"/>
          <w:shd w:val="clear" w:color="auto" w:fill="FFFFFF"/>
          <w:lang w:val="en-GB"/>
        </w:rPr>
        <w:t xml:space="preserve">a </w:t>
      </w:r>
      <w:r w:rsidR="007C67EF" w:rsidRPr="00123204">
        <w:rPr>
          <w:rFonts w:ascii="Times New Roman" w:hAnsi="Times New Roman" w:cs="Times New Roman"/>
          <w:color w:val="000000" w:themeColor="text1"/>
          <w:sz w:val="24"/>
          <w:szCs w:val="24"/>
          <w:shd w:val="clear" w:color="auto" w:fill="FFFFFF"/>
          <w:lang w:val="en-GB"/>
        </w:rPr>
        <w:t>higher risk of genetic dis</w:t>
      </w:r>
      <w:r w:rsidR="000C7132">
        <w:rPr>
          <w:rFonts w:ascii="Times New Roman" w:hAnsi="Times New Roman" w:cs="Times New Roman"/>
          <w:color w:val="000000" w:themeColor="text1"/>
          <w:sz w:val="24"/>
          <w:szCs w:val="24"/>
          <w:shd w:val="clear" w:color="auto" w:fill="FFFFFF"/>
          <w:lang w:val="en-GB"/>
        </w:rPr>
        <w:t>ease</w:t>
      </w:r>
      <w:r w:rsidR="007C67EF" w:rsidRPr="00123204">
        <w:rPr>
          <w:rFonts w:ascii="Times New Roman" w:hAnsi="Times New Roman" w:cs="Times New Roman"/>
          <w:color w:val="000000" w:themeColor="text1"/>
          <w:sz w:val="24"/>
          <w:szCs w:val="24"/>
          <w:shd w:val="clear" w:color="auto" w:fill="FFFFFF"/>
          <w:lang w:val="en-GB"/>
        </w:rPr>
        <w:t xml:space="preserve">s, antenatal genetic evaluations help in </w:t>
      </w:r>
      <w:r w:rsidR="00F540AF" w:rsidRPr="00123204">
        <w:rPr>
          <w:rFonts w:ascii="Times New Roman" w:hAnsi="Times New Roman" w:cs="Times New Roman"/>
          <w:color w:val="000000" w:themeColor="text1"/>
          <w:sz w:val="24"/>
          <w:szCs w:val="24"/>
          <w:shd w:val="clear" w:color="auto" w:fill="FFFFFF"/>
          <w:lang w:val="en-GB"/>
        </w:rPr>
        <w:t>pre-emptive</w:t>
      </w:r>
      <w:r w:rsidR="007C67EF" w:rsidRPr="00123204">
        <w:rPr>
          <w:rFonts w:ascii="Times New Roman" w:hAnsi="Times New Roman" w:cs="Times New Roman"/>
          <w:color w:val="000000" w:themeColor="text1"/>
          <w:sz w:val="24"/>
          <w:szCs w:val="24"/>
          <w:shd w:val="clear" w:color="auto" w:fill="FFFFFF"/>
          <w:lang w:val="en-GB"/>
        </w:rPr>
        <w:t xml:space="preserve"> diagnosis and tim</w:t>
      </w:r>
      <w:r w:rsidR="00F540AF" w:rsidRPr="00123204">
        <w:rPr>
          <w:rFonts w:ascii="Times New Roman" w:hAnsi="Times New Roman" w:cs="Times New Roman"/>
          <w:color w:val="000000" w:themeColor="text1"/>
          <w:sz w:val="24"/>
          <w:szCs w:val="24"/>
          <w:shd w:val="clear" w:color="auto" w:fill="FFFFFF"/>
          <w:lang w:val="en-GB"/>
        </w:rPr>
        <w:t>e</w:t>
      </w:r>
      <w:r w:rsidR="007C67EF" w:rsidRPr="00123204">
        <w:rPr>
          <w:rFonts w:ascii="Times New Roman" w:hAnsi="Times New Roman" w:cs="Times New Roman"/>
          <w:color w:val="000000" w:themeColor="text1"/>
          <w:sz w:val="24"/>
          <w:szCs w:val="24"/>
          <w:shd w:val="clear" w:color="auto" w:fill="FFFFFF"/>
          <w:lang w:val="en-GB"/>
        </w:rPr>
        <w:t>ly intervention.</w:t>
      </w:r>
    </w:p>
    <w:p w14:paraId="1A480602" w14:textId="7378C5DA" w:rsidR="00AD4A6F" w:rsidRPr="00123204" w:rsidRDefault="000C7132" w:rsidP="00915735">
      <w:pPr>
        <w:pStyle w:val="ListParagraph"/>
        <w:spacing w:after="0" w:line="480" w:lineRule="auto"/>
        <w:ind w:left="0" w:firstLine="360"/>
        <w:jc w:val="both"/>
        <w:rPr>
          <w:lang w:val="en-GB"/>
        </w:rPr>
      </w:pPr>
      <w:r>
        <w:rPr>
          <w:rFonts w:ascii="Times New Roman" w:hAnsi="Times New Roman" w:cs="Times New Roman"/>
          <w:color w:val="000000" w:themeColor="text1"/>
          <w:sz w:val="24"/>
          <w:szCs w:val="24"/>
          <w:lang w:val="en-GB"/>
        </w:rPr>
        <w:t>Soon</w:t>
      </w:r>
      <w:r w:rsidR="007C67EF" w:rsidRPr="00123204">
        <w:rPr>
          <w:rFonts w:ascii="Times New Roman" w:hAnsi="Times New Roman" w:cs="Times New Roman"/>
          <w:color w:val="000000" w:themeColor="text1"/>
          <w:sz w:val="24"/>
          <w:szCs w:val="24"/>
          <w:lang w:val="en-GB"/>
        </w:rPr>
        <w:t xml:space="preserve">, </w:t>
      </w:r>
      <w:r w:rsidR="00221875" w:rsidRPr="00123204">
        <w:rPr>
          <w:rFonts w:ascii="Times New Roman" w:hAnsi="Times New Roman" w:cs="Times New Roman"/>
          <w:color w:val="000000" w:themeColor="text1"/>
          <w:sz w:val="24"/>
          <w:szCs w:val="24"/>
          <w:lang w:val="en-GB"/>
        </w:rPr>
        <w:t>"</w:t>
      </w:r>
      <w:r w:rsidR="008E3639" w:rsidRPr="00123204">
        <w:rPr>
          <w:rFonts w:ascii="Times New Roman" w:hAnsi="Times New Roman" w:cs="Times New Roman"/>
          <w:color w:val="000000" w:themeColor="text1"/>
          <w:sz w:val="24"/>
          <w:szCs w:val="24"/>
          <w:lang w:val="en-GB"/>
        </w:rPr>
        <w:t xml:space="preserve">Gene </w:t>
      </w:r>
      <w:r>
        <w:rPr>
          <w:rFonts w:ascii="Times New Roman" w:hAnsi="Times New Roman" w:cs="Times New Roman"/>
          <w:color w:val="000000" w:themeColor="text1"/>
          <w:sz w:val="24"/>
          <w:szCs w:val="24"/>
          <w:lang w:val="en-GB"/>
        </w:rPr>
        <w:t>P</w:t>
      </w:r>
      <w:r w:rsidR="008E3639" w:rsidRPr="00123204">
        <w:rPr>
          <w:rFonts w:ascii="Times New Roman" w:hAnsi="Times New Roman" w:cs="Times New Roman"/>
          <w:color w:val="000000" w:themeColor="text1"/>
          <w:sz w:val="24"/>
          <w:szCs w:val="24"/>
          <w:lang w:val="en-GB"/>
        </w:rPr>
        <w:t>atri</w:t>
      </w:r>
      <w:r w:rsidR="00221875" w:rsidRPr="00123204">
        <w:rPr>
          <w:rFonts w:ascii="Times New Roman" w:hAnsi="Times New Roman" w:cs="Times New Roman"/>
          <w:color w:val="000000" w:themeColor="text1"/>
          <w:sz w:val="24"/>
          <w:szCs w:val="24"/>
          <w:lang w:val="en-GB"/>
        </w:rPr>
        <w:t>"</w:t>
      </w:r>
      <w:r w:rsidR="00764519" w:rsidRPr="00123204">
        <w:rPr>
          <w:rFonts w:ascii="Times New Roman" w:hAnsi="Times New Roman" w:cs="Times New Roman"/>
          <w:color w:val="000000" w:themeColor="text1"/>
          <w:sz w:val="24"/>
          <w:szCs w:val="24"/>
          <w:lang w:val="en-GB"/>
        </w:rPr>
        <w:t xml:space="preserve"> </w:t>
      </w:r>
      <w:r w:rsidR="008E3639" w:rsidRPr="00123204">
        <w:rPr>
          <w:rFonts w:ascii="Times New Roman" w:hAnsi="Times New Roman" w:cs="Times New Roman"/>
          <w:color w:val="000000" w:themeColor="text1"/>
          <w:sz w:val="24"/>
          <w:szCs w:val="24"/>
          <w:lang w:val="en-GB"/>
        </w:rPr>
        <w:t xml:space="preserve">will likely replace </w:t>
      </w:r>
      <w:r w:rsidR="00221875" w:rsidRPr="00123204">
        <w:rPr>
          <w:rFonts w:ascii="Times New Roman" w:hAnsi="Times New Roman" w:cs="Times New Roman"/>
          <w:color w:val="000000" w:themeColor="text1"/>
          <w:sz w:val="24"/>
          <w:szCs w:val="24"/>
          <w:lang w:val="en-GB"/>
        </w:rPr>
        <w:t>"</w:t>
      </w:r>
      <w:r w:rsidR="008E3639" w:rsidRPr="00123204">
        <w:rPr>
          <w:rFonts w:ascii="Times New Roman" w:hAnsi="Times New Roman" w:cs="Times New Roman"/>
          <w:color w:val="000000" w:themeColor="text1"/>
          <w:sz w:val="24"/>
          <w:szCs w:val="24"/>
          <w:lang w:val="en-GB"/>
        </w:rPr>
        <w:t xml:space="preserve">Janam </w:t>
      </w:r>
      <w:r>
        <w:rPr>
          <w:rFonts w:ascii="Times New Roman" w:hAnsi="Times New Roman" w:cs="Times New Roman"/>
          <w:color w:val="000000" w:themeColor="text1"/>
          <w:sz w:val="24"/>
          <w:szCs w:val="24"/>
          <w:lang w:val="en-GB"/>
        </w:rPr>
        <w:t>P</w:t>
      </w:r>
      <w:r w:rsidR="008E3639" w:rsidRPr="00123204">
        <w:rPr>
          <w:rFonts w:ascii="Times New Roman" w:hAnsi="Times New Roman" w:cs="Times New Roman"/>
          <w:color w:val="000000" w:themeColor="text1"/>
          <w:sz w:val="24"/>
          <w:szCs w:val="24"/>
          <w:lang w:val="en-GB"/>
        </w:rPr>
        <w:t>atri</w:t>
      </w:r>
      <w:r w:rsidR="00221875" w:rsidRPr="00123204">
        <w:rPr>
          <w:rFonts w:ascii="Times New Roman" w:hAnsi="Times New Roman" w:cs="Times New Roman"/>
          <w:color w:val="000000" w:themeColor="text1"/>
          <w:sz w:val="24"/>
          <w:szCs w:val="24"/>
          <w:lang w:val="en-GB"/>
        </w:rPr>
        <w:t>"</w:t>
      </w:r>
      <w:r w:rsidR="008E3639" w:rsidRPr="00123204">
        <w:rPr>
          <w:rFonts w:ascii="Times New Roman" w:hAnsi="Times New Roman" w:cs="Times New Roman"/>
          <w:color w:val="000000" w:themeColor="text1"/>
          <w:sz w:val="24"/>
          <w:szCs w:val="24"/>
          <w:lang w:val="en-GB"/>
        </w:rPr>
        <w:t xml:space="preserve">. </w:t>
      </w:r>
      <w:r w:rsidR="007C67EF" w:rsidRPr="00123204">
        <w:rPr>
          <w:rFonts w:ascii="Times New Roman" w:hAnsi="Times New Roman" w:cs="Times New Roman"/>
          <w:color w:val="000000" w:themeColor="text1"/>
          <w:sz w:val="24"/>
          <w:szCs w:val="24"/>
          <w:lang w:val="en-GB"/>
        </w:rPr>
        <w:t>C</w:t>
      </w:r>
      <w:r w:rsidR="00221875" w:rsidRPr="00123204">
        <w:rPr>
          <w:rFonts w:ascii="Times New Roman" w:hAnsi="Times New Roman" w:cs="Times New Roman"/>
          <w:color w:val="000000" w:themeColor="text1"/>
          <w:sz w:val="24"/>
          <w:szCs w:val="24"/>
          <w:lang w:val="en-GB"/>
        </w:rPr>
        <w:t>ouples opting for marriage would probably</w:t>
      </w:r>
      <w:r w:rsidR="00764519" w:rsidRPr="00123204">
        <w:rPr>
          <w:rFonts w:ascii="Times New Roman" w:hAnsi="Times New Roman" w:cs="Times New Roman"/>
          <w:color w:val="000000" w:themeColor="text1"/>
          <w:sz w:val="24"/>
          <w:szCs w:val="24"/>
          <w:lang w:val="en-GB"/>
        </w:rPr>
        <w:t xml:space="preserve"> like to match their gene </w:t>
      </w:r>
      <w:proofErr w:type="spellStart"/>
      <w:r w:rsidR="00764519" w:rsidRPr="00123204">
        <w:rPr>
          <w:rFonts w:ascii="Times New Roman" w:hAnsi="Times New Roman" w:cs="Times New Roman"/>
          <w:color w:val="000000" w:themeColor="text1"/>
          <w:sz w:val="24"/>
          <w:szCs w:val="24"/>
          <w:lang w:val="en-GB"/>
        </w:rPr>
        <w:t>patri</w:t>
      </w:r>
      <w:proofErr w:type="spellEnd"/>
      <w:r w:rsidR="00764519" w:rsidRPr="00123204">
        <w:rPr>
          <w:rFonts w:ascii="Times New Roman" w:hAnsi="Times New Roman" w:cs="Times New Roman"/>
          <w:color w:val="000000" w:themeColor="text1"/>
          <w:sz w:val="24"/>
          <w:szCs w:val="24"/>
          <w:lang w:val="en-GB"/>
        </w:rPr>
        <w:t xml:space="preserve"> as genomics ha</w:t>
      </w:r>
      <w:r w:rsidR="00221875" w:rsidRPr="00123204">
        <w:rPr>
          <w:rFonts w:ascii="Times New Roman" w:hAnsi="Times New Roman" w:cs="Times New Roman"/>
          <w:color w:val="000000" w:themeColor="text1"/>
          <w:sz w:val="24"/>
          <w:szCs w:val="24"/>
          <w:lang w:val="en-GB"/>
        </w:rPr>
        <w:t>s</w:t>
      </w:r>
      <w:r w:rsidR="00764519" w:rsidRPr="00123204">
        <w:rPr>
          <w:rFonts w:ascii="Times New Roman" w:hAnsi="Times New Roman" w:cs="Times New Roman"/>
          <w:color w:val="000000" w:themeColor="text1"/>
          <w:sz w:val="24"/>
          <w:szCs w:val="24"/>
          <w:lang w:val="en-GB"/>
        </w:rPr>
        <w:t xml:space="preserve"> come a long way in India. It is no longer cost</w:t>
      </w:r>
      <w:r w:rsidR="00221875" w:rsidRPr="00123204">
        <w:rPr>
          <w:rFonts w:ascii="Times New Roman" w:hAnsi="Times New Roman" w:cs="Times New Roman"/>
          <w:color w:val="000000" w:themeColor="text1"/>
          <w:sz w:val="24"/>
          <w:szCs w:val="24"/>
          <w:lang w:val="en-GB"/>
        </w:rPr>
        <w:t>-</w:t>
      </w:r>
      <w:r w:rsidR="00764519" w:rsidRPr="00123204">
        <w:rPr>
          <w:rFonts w:ascii="Times New Roman" w:hAnsi="Times New Roman" w:cs="Times New Roman"/>
          <w:color w:val="000000" w:themeColor="text1"/>
          <w:sz w:val="24"/>
          <w:szCs w:val="24"/>
          <w:lang w:val="en-GB"/>
        </w:rPr>
        <w:t xml:space="preserve">prohibitive to get entire genomic profiling done to anticipate </w:t>
      </w:r>
      <w:r w:rsidR="00EF6060" w:rsidRPr="00123204">
        <w:rPr>
          <w:rFonts w:ascii="Times New Roman" w:hAnsi="Times New Roman" w:cs="Times New Roman"/>
          <w:color w:val="000000" w:themeColor="text1"/>
          <w:sz w:val="24"/>
          <w:szCs w:val="24"/>
          <w:lang w:val="en-GB"/>
        </w:rPr>
        <w:t xml:space="preserve">genetic susceptibility or estimate </w:t>
      </w:r>
      <w:r w:rsidR="00221875" w:rsidRPr="00123204">
        <w:rPr>
          <w:rFonts w:ascii="Times New Roman" w:hAnsi="Times New Roman" w:cs="Times New Roman"/>
          <w:color w:val="000000" w:themeColor="text1"/>
          <w:sz w:val="24"/>
          <w:szCs w:val="24"/>
          <w:lang w:val="en-GB"/>
        </w:rPr>
        <w:t xml:space="preserve">the </w:t>
      </w:r>
      <w:r w:rsidR="00EF6060" w:rsidRPr="00123204">
        <w:rPr>
          <w:rFonts w:ascii="Times New Roman" w:hAnsi="Times New Roman" w:cs="Times New Roman"/>
          <w:color w:val="000000" w:themeColor="text1"/>
          <w:sz w:val="24"/>
          <w:szCs w:val="24"/>
          <w:lang w:val="en-GB"/>
        </w:rPr>
        <w:t xml:space="preserve">risk of genetic disorders </w:t>
      </w:r>
      <w:r w:rsidR="00764519" w:rsidRPr="00123204">
        <w:rPr>
          <w:rFonts w:ascii="Times New Roman" w:hAnsi="Times New Roman" w:cs="Times New Roman"/>
          <w:color w:val="000000" w:themeColor="text1"/>
          <w:sz w:val="24"/>
          <w:szCs w:val="24"/>
          <w:lang w:val="en-GB"/>
        </w:rPr>
        <w:t xml:space="preserve">in the </w:t>
      </w:r>
      <w:r w:rsidR="00EF6060" w:rsidRPr="00123204">
        <w:rPr>
          <w:rFonts w:ascii="Times New Roman" w:hAnsi="Times New Roman" w:cs="Times New Roman"/>
          <w:color w:val="000000" w:themeColor="text1"/>
          <w:sz w:val="24"/>
          <w:szCs w:val="24"/>
          <w:lang w:val="en-GB"/>
        </w:rPr>
        <w:t xml:space="preserve">progeny. </w:t>
      </w:r>
      <w:r w:rsidR="008E3639" w:rsidRPr="00123204">
        <w:rPr>
          <w:rFonts w:ascii="Times New Roman" w:hAnsi="Times New Roman" w:cs="Times New Roman"/>
          <w:color w:val="000000" w:themeColor="text1"/>
          <w:sz w:val="24"/>
          <w:szCs w:val="24"/>
          <w:lang w:val="en-GB"/>
        </w:rPr>
        <w:t xml:space="preserve">With the availability of </w:t>
      </w:r>
      <w:r w:rsidR="00EF6060" w:rsidRPr="00123204">
        <w:rPr>
          <w:rFonts w:ascii="Times New Roman" w:hAnsi="Times New Roman" w:cs="Times New Roman"/>
          <w:color w:val="000000" w:themeColor="text1"/>
          <w:sz w:val="24"/>
          <w:szCs w:val="24"/>
          <w:lang w:val="en-GB"/>
        </w:rPr>
        <w:t>DNA microarrays,</w:t>
      </w:r>
      <w:r w:rsidR="00EF6060" w:rsidRPr="00123204">
        <w:rPr>
          <w:rFonts w:ascii="Times New Roman" w:hAnsi="Times New Roman" w:cs="Times New Roman"/>
          <w:color w:val="000000" w:themeColor="text1"/>
          <w:spacing w:val="3"/>
          <w:sz w:val="24"/>
          <w:szCs w:val="24"/>
          <w:lang w:val="en-GB"/>
        </w:rPr>
        <w:t xml:space="preserve"> Array comparative genomic hybridi</w:t>
      </w:r>
      <w:r w:rsidR="00A8419C">
        <w:rPr>
          <w:rFonts w:ascii="Times New Roman" w:hAnsi="Times New Roman" w:cs="Times New Roman"/>
          <w:color w:val="000000" w:themeColor="text1"/>
          <w:spacing w:val="3"/>
          <w:sz w:val="24"/>
          <w:szCs w:val="24"/>
          <w:lang w:val="en-GB"/>
        </w:rPr>
        <w:t>z</w:t>
      </w:r>
      <w:r w:rsidR="00EF6060" w:rsidRPr="00123204">
        <w:rPr>
          <w:rFonts w:ascii="Times New Roman" w:hAnsi="Times New Roman" w:cs="Times New Roman"/>
          <w:color w:val="000000" w:themeColor="text1"/>
          <w:spacing w:val="3"/>
          <w:sz w:val="24"/>
          <w:szCs w:val="24"/>
          <w:lang w:val="en-GB"/>
        </w:rPr>
        <w:t>ation (</w:t>
      </w:r>
      <w:r w:rsidR="0013198E" w:rsidRPr="00123204">
        <w:rPr>
          <w:rFonts w:ascii="Times New Roman" w:hAnsi="Times New Roman" w:cs="Times New Roman"/>
          <w:color w:val="000000" w:themeColor="text1"/>
          <w:spacing w:val="3"/>
          <w:sz w:val="24"/>
          <w:szCs w:val="24"/>
          <w:lang w:val="en-GB"/>
        </w:rPr>
        <w:t>ACGH</w:t>
      </w:r>
      <w:r w:rsidR="00EF6060" w:rsidRPr="00123204">
        <w:rPr>
          <w:rFonts w:ascii="Times New Roman" w:hAnsi="Times New Roman" w:cs="Times New Roman"/>
          <w:color w:val="000000" w:themeColor="text1"/>
          <w:spacing w:val="3"/>
          <w:sz w:val="24"/>
          <w:szCs w:val="24"/>
          <w:lang w:val="en-GB"/>
        </w:rPr>
        <w:t>),</w:t>
      </w:r>
      <w:r w:rsidR="00221875" w:rsidRPr="00123204">
        <w:rPr>
          <w:rFonts w:ascii="Times New Roman" w:hAnsi="Times New Roman" w:cs="Times New Roman"/>
          <w:color w:val="000000" w:themeColor="text1"/>
          <w:spacing w:val="3"/>
          <w:sz w:val="24"/>
          <w:szCs w:val="24"/>
          <w:lang w:val="en-GB"/>
        </w:rPr>
        <w:t xml:space="preserve"> and </w:t>
      </w:r>
      <w:r w:rsidR="00EF6060" w:rsidRPr="00123204">
        <w:rPr>
          <w:rFonts w:ascii="Times New Roman" w:hAnsi="Times New Roman" w:cs="Times New Roman"/>
          <w:color w:val="000000" w:themeColor="text1"/>
          <w:spacing w:val="3"/>
          <w:sz w:val="24"/>
          <w:szCs w:val="24"/>
          <w:lang w:val="en-GB"/>
        </w:rPr>
        <w:t>Next-generation sequencing</w:t>
      </w:r>
      <w:r w:rsidR="00F540AF" w:rsidRPr="00123204">
        <w:rPr>
          <w:rFonts w:ascii="Times New Roman" w:hAnsi="Times New Roman" w:cs="Times New Roman"/>
          <w:color w:val="000000" w:themeColor="text1"/>
          <w:spacing w:val="3"/>
          <w:sz w:val="24"/>
          <w:szCs w:val="24"/>
          <w:lang w:val="en-GB"/>
        </w:rPr>
        <w:t xml:space="preserve"> (NGS)</w:t>
      </w:r>
      <w:r w:rsidR="00EF6060" w:rsidRPr="00123204">
        <w:rPr>
          <w:rFonts w:ascii="Times New Roman" w:hAnsi="Times New Roman" w:cs="Times New Roman"/>
          <w:color w:val="000000" w:themeColor="text1"/>
          <w:spacing w:val="3"/>
          <w:sz w:val="24"/>
          <w:szCs w:val="24"/>
          <w:lang w:val="en-GB"/>
        </w:rPr>
        <w:t>,</w:t>
      </w:r>
      <w:r w:rsidR="00221875" w:rsidRPr="00123204">
        <w:rPr>
          <w:rFonts w:ascii="Times New Roman" w:hAnsi="Times New Roman" w:cs="Times New Roman"/>
          <w:color w:val="000000" w:themeColor="text1"/>
          <w:spacing w:val="3"/>
          <w:sz w:val="24"/>
          <w:szCs w:val="24"/>
          <w:lang w:val="en-GB"/>
        </w:rPr>
        <w:t xml:space="preserve"> </w:t>
      </w:r>
      <w:r w:rsidR="00C96CD2" w:rsidRPr="00123204">
        <w:rPr>
          <w:rFonts w:ascii="Times New Roman" w:hAnsi="Times New Roman" w:cs="Times New Roman"/>
          <w:color w:val="000000" w:themeColor="text1"/>
          <w:sz w:val="24"/>
          <w:szCs w:val="24"/>
          <w:lang w:val="en-GB"/>
        </w:rPr>
        <w:t>i</w:t>
      </w:r>
      <w:r w:rsidR="008E3639" w:rsidRPr="00123204">
        <w:rPr>
          <w:rFonts w:ascii="Times New Roman" w:hAnsi="Times New Roman" w:cs="Times New Roman"/>
          <w:color w:val="000000" w:themeColor="text1"/>
          <w:sz w:val="24"/>
          <w:szCs w:val="24"/>
          <w:lang w:val="en-GB"/>
        </w:rPr>
        <w:t xml:space="preserve">t is possible to generate a </w:t>
      </w:r>
      <w:r w:rsidR="00221875" w:rsidRPr="00123204">
        <w:rPr>
          <w:rFonts w:ascii="Times New Roman" w:hAnsi="Times New Roman" w:cs="Times New Roman"/>
          <w:color w:val="000000" w:themeColor="text1"/>
          <w:sz w:val="24"/>
          <w:szCs w:val="24"/>
          <w:lang w:val="en-GB"/>
        </w:rPr>
        <w:t>complete</w:t>
      </w:r>
      <w:r w:rsidR="00EF6060" w:rsidRPr="00123204">
        <w:rPr>
          <w:rFonts w:ascii="Times New Roman" w:hAnsi="Times New Roman" w:cs="Times New Roman"/>
          <w:color w:val="000000" w:themeColor="text1"/>
          <w:sz w:val="24"/>
          <w:szCs w:val="24"/>
          <w:lang w:val="en-GB"/>
        </w:rPr>
        <w:t xml:space="preserve"> imprint</w:t>
      </w:r>
      <w:r w:rsidR="008E3639" w:rsidRPr="00123204">
        <w:rPr>
          <w:rFonts w:ascii="Times New Roman" w:hAnsi="Times New Roman" w:cs="Times New Roman"/>
          <w:color w:val="000000" w:themeColor="text1"/>
          <w:sz w:val="24"/>
          <w:szCs w:val="24"/>
          <w:lang w:val="en-GB"/>
        </w:rPr>
        <w:t xml:space="preserve"> of genetic susceptibilities and integrate it with AI technology to predict the likelihood of cancers, </w:t>
      </w:r>
      <w:r w:rsidR="00EF6060" w:rsidRPr="00123204">
        <w:rPr>
          <w:rFonts w:ascii="Times New Roman" w:hAnsi="Times New Roman" w:cs="Times New Roman"/>
          <w:color w:val="000000" w:themeColor="text1"/>
          <w:sz w:val="24"/>
          <w:szCs w:val="24"/>
          <w:lang w:val="en-GB"/>
        </w:rPr>
        <w:t xml:space="preserve">drug responsiveness, rare syndromes </w:t>
      </w:r>
      <w:r w:rsidR="008E3639" w:rsidRPr="00123204">
        <w:rPr>
          <w:rFonts w:ascii="Times New Roman" w:hAnsi="Times New Roman" w:cs="Times New Roman"/>
          <w:color w:val="000000" w:themeColor="text1"/>
          <w:sz w:val="24"/>
          <w:szCs w:val="24"/>
          <w:lang w:val="en-GB"/>
        </w:rPr>
        <w:t xml:space="preserve">and many </w:t>
      </w:r>
      <w:r w:rsidR="00EF6060" w:rsidRPr="00123204">
        <w:rPr>
          <w:rFonts w:ascii="Times New Roman" w:hAnsi="Times New Roman" w:cs="Times New Roman"/>
          <w:color w:val="000000" w:themeColor="text1"/>
          <w:sz w:val="24"/>
          <w:szCs w:val="24"/>
          <w:lang w:val="en-GB"/>
        </w:rPr>
        <w:t xml:space="preserve">neurometabolic </w:t>
      </w:r>
      <w:r w:rsidR="008E3639" w:rsidRPr="00123204">
        <w:rPr>
          <w:rFonts w:ascii="Times New Roman" w:hAnsi="Times New Roman" w:cs="Times New Roman"/>
          <w:color w:val="000000" w:themeColor="text1"/>
          <w:sz w:val="24"/>
          <w:szCs w:val="24"/>
          <w:lang w:val="en-GB"/>
        </w:rPr>
        <w:t xml:space="preserve">disorders. </w:t>
      </w:r>
      <w:r w:rsidR="007C67EF" w:rsidRPr="00123204">
        <w:rPr>
          <w:rFonts w:ascii="Times New Roman" w:hAnsi="Times New Roman" w:cs="Times New Roman"/>
          <w:color w:val="000000" w:themeColor="text1"/>
          <w:sz w:val="24"/>
          <w:szCs w:val="24"/>
          <w:lang w:val="en-GB"/>
        </w:rPr>
        <w:t>These</w:t>
      </w:r>
      <w:r w:rsidR="0090443E">
        <w:rPr>
          <w:rFonts w:ascii="Times New Roman" w:hAnsi="Times New Roman" w:cs="Times New Roman"/>
          <w:color w:val="000000" w:themeColor="text1"/>
          <w:sz w:val="24"/>
          <w:szCs w:val="24"/>
          <w:lang w:val="en-GB"/>
        </w:rPr>
        <w:t xml:space="preserve"> </w:t>
      </w:r>
      <w:r>
        <w:rPr>
          <w:rFonts w:ascii="Times New Roman" w:hAnsi="Times New Roman" w:cs="Times New Roman"/>
          <w:color w:val="000000" w:themeColor="text1"/>
          <w:sz w:val="24"/>
          <w:szCs w:val="24"/>
          <w:lang w:val="en-GB"/>
        </w:rPr>
        <w:t>principles are</w:t>
      </w:r>
      <w:r w:rsidR="0090443E">
        <w:rPr>
          <w:rFonts w:ascii="Times New Roman" w:hAnsi="Times New Roman" w:cs="Times New Roman"/>
          <w:color w:val="000000" w:themeColor="text1"/>
          <w:sz w:val="24"/>
          <w:szCs w:val="24"/>
          <w:lang w:val="en-GB"/>
        </w:rPr>
        <w:t xml:space="preserve"> embedded in </w:t>
      </w:r>
      <w:r w:rsidR="007C67EF" w:rsidRPr="00123204">
        <w:rPr>
          <w:rFonts w:ascii="Times New Roman" w:hAnsi="Times New Roman" w:cs="Times New Roman"/>
          <w:color w:val="000000" w:themeColor="text1"/>
          <w:sz w:val="24"/>
          <w:szCs w:val="24"/>
          <w:lang w:val="en-GB"/>
        </w:rPr>
        <w:t>precision medicine</w:t>
      </w:r>
      <w:r w:rsidR="0090443E">
        <w:rPr>
          <w:rFonts w:ascii="Times New Roman" w:hAnsi="Times New Roman" w:cs="Times New Roman"/>
          <w:color w:val="000000" w:themeColor="text1"/>
          <w:sz w:val="24"/>
          <w:szCs w:val="24"/>
          <w:lang w:val="en-GB"/>
        </w:rPr>
        <w:t xml:space="preserve"> from the bench to the bedside</w:t>
      </w:r>
      <w:r w:rsidR="007C67EF" w:rsidRPr="00123204">
        <w:rPr>
          <w:rFonts w:ascii="Times New Roman" w:hAnsi="Times New Roman" w:cs="Times New Roman"/>
          <w:color w:val="000000" w:themeColor="text1"/>
          <w:sz w:val="24"/>
          <w:szCs w:val="24"/>
          <w:lang w:val="en-GB"/>
        </w:rPr>
        <w:t>.</w:t>
      </w:r>
    </w:p>
    <w:p w14:paraId="15B17DF9" w14:textId="19C2246A" w:rsidR="00F44711" w:rsidRPr="00123204" w:rsidRDefault="00F44711">
      <w:pPr>
        <w:rPr>
          <w:rFonts w:ascii="Times New Roman" w:hAnsi="Times New Roman" w:cs="Times New Roman"/>
          <w:b/>
          <w:bCs/>
          <w:color w:val="000000" w:themeColor="text1"/>
          <w:spacing w:val="3"/>
          <w:sz w:val="24"/>
          <w:szCs w:val="24"/>
          <w:shd w:val="clear" w:color="auto" w:fill="FFFFFF"/>
          <w:lang w:val="en-GB"/>
        </w:rPr>
      </w:pPr>
      <w:r w:rsidRPr="00123204">
        <w:rPr>
          <w:rFonts w:ascii="Times New Roman" w:hAnsi="Times New Roman" w:cs="Times New Roman"/>
          <w:b/>
          <w:bCs/>
          <w:color w:val="000000" w:themeColor="text1"/>
          <w:spacing w:val="3"/>
          <w:sz w:val="24"/>
          <w:szCs w:val="24"/>
          <w:shd w:val="clear" w:color="auto" w:fill="FFFFFF"/>
          <w:lang w:val="en-GB"/>
        </w:rPr>
        <w:br w:type="page"/>
      </w:r>
    </w:p>
    <w:p w14:paraId="3E49A715" w14:textId="77777777" w:rsidR="00B6310E" w:rsidRPr="00123204" w:rsidRDefault="00B6310E">
      <w:pPr>
        <w:rPr>
          <w:rFonts w:ascii="Times New Roman" w:hAnsi="Times New Roman" w:cs="Times New Roman"/>
          <w:b/>
          <w:bCs/>
          <w:color w:val="000000" w:themeColor="text1"/>
          <w:spacing w:val="3"/>
          <w:sz w:val="24"/>
          <w:szCs w:val="24"/>
          <w:shd w:val="clear" w:color="auto" w:fill="FFFFFF"/>
          <w:lang w:val="en-GB"/>
        </w:rPr>
      </w:pPr>
    </w:p>
    <w:p w14:paraId="13934E86" w14:textId="3CDA1702" w:rsidR="003569E0" w:rsidRPr="00123204" w:rsidRDefault="00931847" w:rsidP="00915735">
      <w:pPr>
        <w:spacing w:after="0" w:line="480" w:lineRule="auto"/>
        <w:jc w:val="both"/>
        <w:rPr>
          <w:rFonts w:ascii="Times New Roman" w:hAnsi="Times New Roman" w:cs="Times New Roman"/>
          <w:b/>
          <w:bCs/>
          <w:color w:val="000000" w:themeColor="text1"/>
          <w:sz w:val="24"/>
          <w:szCs w:val="24"/>
          <w:lang w:val="en-GB"/>
        </w:rPr>
      </w:pPr>
      <w:r w:rsidRPr="00123204">
        <w:rPr>
          <w:rFonts w:ascii="Times New Roman" w:hAnsi="Times New Roman" w:cs="Times New Roman"/>
          <w:b/>
          <w:bCs/>
          <w:color w:val="000000" w:themeColor="text1"/>
          <w:spacing w:val="3"/>
          <w:sz w:val="24"/>
          <w:szCs w:val="24"/>
          <w:shd w:val="clear" w:color="auto" w:fill="FFFFFF"/>
          <w:lang w:val="en-GB"/>
        </w:rPr>
        <w:t xml:space="preserve">Conclusion </w:t>
      </w:r>
    </w:p>
    <w:p w14:paraId="75299858" w14:textId="57B7E3D8" w:rsidR="00AD4A6F" w:rsidRPr="00123204" w:rsidRDefault="00221875" w:rsidP="00915735">
      <w:pPr>
        <w:spacing w:after="0" w:line="480" w:lineRule="auto"/>
        <w:ind w:firstLine="720"/>
        <w:jc w:val="both"/>
        <w:rPr>
          <w:rFonts w:ascii="Times New Roman" w:hAnsi="Times New Roman" w:cs="Times New Roman"/>
          <w:color w:val="000000" w:themeColor="text1"/>
          <w:spacing w:val="3"/>
          <w:sz w:val="24"/>
          <w:szCs w:val="24"/>
          <w:shd w:val="clear" w:color="auto" w:fill="FFFFFF"/>
          <w:lang w:val="en-GB"/>
        </w:rPr>
      </w:pPr>
      <w:r w:rsidRPr="00123204">
        <w:rPr>
          <w:rFonts w:ascii="Times New Roman" w:hAnsi="Times New Roman" w:cs="Times New Roman"/>
          <w:color w:val="000000" w:themeColor="text1"/>
          <w:spacing w:val="3"/>
          <w:sz w:val="24"/>
          <w:szCs w:val="24"/>
          <w:shd w:val="clear" w:color="auto" w:fill="FFFFFF"/>
          <w:lang w:val="en-GB"/>
        </w:rPr>
        <w:t>The w</w:t>
      </w:r>
      <w:r w:rsidR="00AD4A6F" w:rsidRPr="00123204">
        <w:rPr>
          <w:rFonts w:ascii="Times New Roman" w:hAnsi="Times New Roman" w:cs="Times New Roman"/>
          <w:color w:val="000000" w:themeColor="text1"/>
          <w:spacing w:val="3"/>
          <w:sz w:val="24"/>
          <w:szCs w:val="24"/>
          <w:shd w:val="clear" w:color="auto" w:fill="FFFFFF"/>
          <w:lang w:val="en-GB"/>
        </w:rPr>
        <w:t>orld of p</w:t>
      </w:r>
      <w:r w:rsidR="000C7132">
        <w:rPr>
          <w:rFonts w:ascii="Times New Roman" w:hAnsi="Times New Roman" w:cs="Times New Roman"/>
          <w:color w:val="000000" w:themeColor="text1"/>
          <w:spacing w:val="3"/>
          <w:sz w:val="24"/>
          <w:szCs w:val="24"/>
          <w:shd w:val="clear" w:color="auto" w:fill="FFFFFF"/>
          <w:lang w:val="en-GB"/>
        </w:rPr>
        <w:t>a</w:t>
      </w:r>
      <w:r w:rsidR="00AD4A6F" w:rsidRPr="00123204">
        <w:rPr>
          <w:rFonts w:ascii="Times New Roman" w:hAnsi="Times New Roman" w:cs="Times New Roman"/>
          <w:color w:val="000000" w:themeColor="text1"/>
          <w:spacing w:val="3"/>
          <w:sz w:val="24"/>
          <w:szCs w:val="24"/>
          <w:shd w:val="clear" w:color="auto" w:fill="FFFFFF"/>
          <w:lang w:val="en-GB"/>
        </w:rPr>
        <w:t>ediatric</w:t>
      </w:r>
      <w:r w:rsidR="00915735">
        <w:rPr>
          <w:rFonts w:ascii="Times New Roman" w:hAnsi="Times New Roman" w:cs="Times New Roman"/>
          <w:color w:val="000000" w:themeColor="text1"/>
          <w:spacing w:val="3"/>
          <w:sz w:val="24"/>
          <w:szCs w:val="24"/>
          <w:shd w:val="clear" w:color="auto" w:fill="FFFFFF"/>
          <w:lang w:val="en-GB"/>
        </w:rPr>
        <w:t>s</w:t>
      </w:r>
      <w:r w:rsidR="00AD4A6F" w:rsidRPr="00123204">
        <w:rPr>
          <w:rFonts w:ascii="Times New Roman" w:hAnsi="Times New Roman" w:cs="Times New Roman"/>
          <w:color w:val="000000" w:themeColor="text1"/>
          <w:spacing w:val="3"/>
          <w:sz w:val="24"/>
          <w:szCs w:val="24"/>
          <w:shd w:val="clear" w:color="auto" w:fill="FFFFFF"/>
          <w:lang w:val="en-GB"/>
        </w:rPr>
        <w:t xml:space="preserve"> is witnessing a sea change with the emergence of n</w:t>
      </w:r>
      <w:r w:rsidRPr="00123204">
        <w:rPr>
          <w:rFonts w:ascii="Times New Roman" w:hAnsi="Times New Roman" w:cs="Times New Roman"/>
          <w:color w:val="000000" w:themeColor="text1"/>
          <w:spacing w:val="3"/>
          <w:sz w:val="24"/>
          <w:szCs w:val="24"/>
          <w:shd w:val="clear" w:color="auto" w:fill="FFFFFF"/>
          <w:lang w:val="en-GB"/>
        </w:rPr>
        <w:t>e</w:t>
      </w:r>
      <w:r w:rsidR="00AD4A6F" w:rsidRPr="00123204">
        <w:rPr>
          <w:rFonts w:ascii="Times New Roman" w:hAnsi="Times New Roman" w:cs="Times New Roman"/>
          <w:color w:val="000000" w:themeColor="text1"/>
          <w:spacing w:val="3"/>
          <w:sz w:val="24"/>
          <w:szCs w:val="24"/>
          <w:shd w:val="clear" w:color="auto" w:fill="FFFFFF"/>
          <w:lang w:val="en-GB"/>
        </w:rPr>
        <w:t xml:space="preserve">wer technologies, gadgets and aids. However, with every opportunity comes </w:t>
      </w:r>
      <w:r w:rsidRPr="00123204">
        <w:rPr>
          <w:rFonts w:ascii="Times New Roman" w:hAnsi="Times New Roman" w:cs="Times New Roman"/>
          <w:color w:val="000000" w:themeColor="text1"/>
          <w:spacing w:val="3"/>
          <w:sz w:val="24"/>
          <w:szCs w:val="24"/>
          <w:shd w:val="clear" w:color="auto" w:fill="FFFFFF"/>
          <w:lang w:val="en-GB"/>
        </w:rPr>
        <w:t>the</w:t>
      </w:r>
      <w:r w:rsidR="00AD4A6F" w:rsidRPr="00123204">
        <w:rPr>
          <w:rFonts w:ascii="Times New Roman" w:hAnsi="Times New Roman" w:cs="Times New Roman"/>
          <w:color w:val="000000" w:themeColor="text1"/>
          <w:spacing w:val="3"/>
          <w:sz w:val="24"/>
          <w:szCs w:val="24"/>
          <w:shd w:val="clear" w:color="auto" w:fill="FFFFFF"/>
          <w:lang w:val="en-GB"/>
        </w:rPr>
        <w:t xml:space="preserve"> responsibility of using it appropriately and ethically. </w:t>
      </w:r>
      <w:r w:rsidR="000C7132">
        <w:rPr>
          <w:rFonts w:ascii="Times New Roman" w:hAnsi="Times New Roman" w:cs="Times New Roman"/>
          <w:color w:val="000000" w:themeColor="text1"/>
          <w:spacing w:val="3"/>
          <w:sz w:val="24"/>
          <w:szCs w:val="24"/>
          <w:shd w:val="clear" w:color="auto" w:fill="FFFFFF"/>
          <w:lang w:val="en-GB"/>
        </w:rPr>
        <w:t>The i</w:t>
      </w:r>
      <w:r w:rsidR="00B0340F" w:rsidRPr="00123204">
        <w:rPr>
          <w:rFonts w:ascii="Times New Roman" w:hAnsi="Times New Roman" w:cs="Times New Roman"/>
          <w:color w:val="000000" w:themeColor="text1"/>
          <w:spacing w:val="3"/>
          <w:sz w:val="24"/>
          <w:szCs w:val="24"/>
          <w:shd w:val="clear" w:color="auto" w:fill="FFFFFF"/>
          <w:lang w:val="en-GB"/>
        </w:rPr>
        <w:t xml:space="preserve">nvolvement of healthcare providers and local community support is essential for </w:t>
      </w:r>
      <w:r w:rsidR="000C7132">
        <w:rPr>
          <w:rFonts w:ascii="Times New Roman" w:hAnsi="Times New Roman" w:cs="Times New Roman"/>
          <w:color w:val="000000" w:themeColor="text1"/>
          <w:spacing w:val="3"/>
          <w:sz w:val="24"/>
          <w:szCs w:val="24"/>
          <w:shd w:val="clear" w:color="auto" w:fill="FFFFFF"/>
          <w:lang w:val="en-GB"/>
        </w:rPr>
        <w:t>developing and implementing</w:t>
      </w:r>
      <w:r w:rsidR="0013198E" w:rsidRPr="00123204">
        <w:rPr>
          <w:rFonts w:ascii="Times New Roman" w:hAnsi="Times New Roman" w:cs="Times New Roman"/>
          <w:color w:val="000000" w:themeColor="text1"/>
          <w:spacing w:val="3"/>
          <w:sz w:val="24"/>
          <w:szCs w:val="24"/>
          <w:shd w:val="clear" w:color="auto" w:fill="FFFFFF"/>
          <w:lang w:val="en-GB"/>
        </w:rPr>
        <w:t xml:space="preserve"> AI</w:t>
      </w:r>
      <w:r w:rsidR="00AD4A6F" w:rsidRPr="00123204">
        <w:rPr>
          <w:rFonts w:ascii="Times New Roman" w:hAnsi="Times New Roman" w:cs="Times New Roman"/>
          <w:color w:val="000000" w:themeColor="text1"/>
          <w:spacing w:val="3"/>
          <w:sz w:val="24"/>
          <w:szCs w:val="24"/>
          <w:shd w:val="clear" w:color="auto" w:fill="FFFFFF"/>
          <w:lang w:val="en-GB"/>
        </w:rPr>
        <w:t>-based solutions</w:t>
      </w:r>
      <w:r w:rsidR="0013198E" w:rsidRPr="00123204">
        <w:rPr>
          <w:rFonts w:ascii="Times New Roman" w:hAnsi="Times New Roman" w:cs="Times New Roman"/>
          <w:color w:val="000000" w:themeColor="text1"/>
          <w:spacing w:val="3"/>
          <w:sz w:val="24"/>
          <w:szCs w:val="24"/>
          <w:shd w:val="clear" w:color="auto" w:fill="FFFFFF"/>
          <w:lang w:val="en-GB"/>
        </w:rPr>
        <w:t xml:space="preserve"> to make them </w:t>
      </w:r>
      <w:r w:rsidR="00AD4A6F" w:rsidRPr="00123204">
        <w:rPr>
          <w:rFonts w:ascii="Times New Roman" w:hAnsi="Times New Roman" w:cs="Times New Roman"/>
          <w:color w:val="000000" w:themeColor="text1"/>
          <w:spacing w:val="3"/>
          <w:sz w:val="24"/>
          <w:szCs w:val="24"/>
          <w:shd w:val="clear" w:color="auto" w:fill="FFFFFF"/>
          <w:lang w:val="en-GB"/>
        </w:rPr>
        <w:t xml:space="preserve">relevant, accessible, and </w:t>
      </w:r>
      <w:r w:rsidRPr="00123204">
        <w:rPr>
          <w:rFonts w:ascii="Times New Roman" w:hAnsi="Times New Roman" w:cs="Times New Roman"/>
          <w:color w:val="000000" w:themeColor="text1"/>
          <w:spacing w:val="3"/>
          <w:sz w:val="24"/>
          <w:szCs w:val="24"/>
          <w:shd w:val="clear" w:color="auto" w:fill="FFFFFF"/>
          <w:lang w:val="en-GB"/>
        </w:rPr>
        <w:t>aligned</w:t>
      </w:r>
      <w:r w:rsidR="00AD4A6F" w:rsidRPr="00123204">
        <w:rPr>
          <w:rFonts w:ascii="Times New Roman" w:hAnsi="Times New Roman" w:cs="Times New Roman"/>
          <w:color w:val="000000" w:themeColor="text1"/>
          <w:spacing w:val="3"/>
          <w:sz w:val="24"/>
          <w:szCs w:val="24"/>
          <w:shd w:val="clear" w:color="auto" w:fill="FFFFFF"/>
          <w:lang w:val="en-GB"/>
        </w:rPr>
        <w:t xml:space="preserve"> with the local context, thereby maximi</w:t>
      </w:r>
      <w:r w:rsidR="00A8419C">
        <w:rPr>
          <w:rFonts w:ascii="Times New Roman" w:hAnsi="Times New Roman" w:cs="Times New Roman"/>
          <w:color w:val="000000" w:themeColor="text1"/>
          <w:spacing w:val="3"/>
          <w:sz w:val="24"/>
          <w:szCs w:val="24"/>
          <w:shd w:val="clear" w:color="auto" w:fill="FFFFFF"/>
          <w:lang w:val="en-GB"/>
        </w:rPr>
        <w:t>z</w:t>
      </w:r>
      <w:r w:rsidR="00AD4A6F" w:rsidRPr="00123204">
        <w:rPr>
          <w:rFonts w:ascii="Times New Roman" w:hAnsi="Times New Roman" w:cs="Times New Roman"/>
          <w:color w:val="000000" w:themeColor="text1"/>
          <w:spacing w:val="3"/>
          <w:sz w:val="24"/>
          <w:szCs w:val="24"/>
          <w:shd w:val="clear" w:color="auto" w:fill="FFFFFF"/>
          <w:lang w:val="en-GB"/>
        </w:rPr>
        <w:t>ing their positive impact.</w:t>
      </w:r>
    </w:p>
    <w:p w14:paraId="0AF32EA5" w14:textId="77777777" w:rsidR="00C64A7C" w:rsidRPr="00123204" w:rsidRDefault="00C64A7C" w:rsidP="007D0920">
      <w:pPr>
        <w:spacing w:line="480" w:lineRule="auto"/>
        <w:ind w:firstLine="720"/>
        <w:jc w:val="both"/>
        <w:rPr>
          <w:rFonts w:ascii="Times New Roman" w:hAnsi="Times New Roman" w:cs="Times New Roman"/>
          <w:color w:val="000000" w:themeColor="text1"/>
          <w:spacing w:val="3"/>
          <w:sz w:val="24"/>
          <w:szCs w:val="24"/>
          <w:shd w:val="clear" w:color="auto" w:fill="FFFFFF"/>
          <w:lang w:val="en-GB"/>
        </w:rPr>
      </w:pPr>
    </w:p>
    <w:p w14:paraId="3C53CBB4" w14:textId="5983BD6B" w:rsidR="00AD5866" w:rsidRPr="00123204" w:rsidRDefault="00AD5866">
      <w:pPr>
        <w:rPr>
          <w:rFonts w:ascii="Times New Roman" w:hAnsi="Times New Roman" w:cs="Times New Roman"/>
          <w:b/>
          <w:bCs/>
          <w:color w:val="000000" w:themeColor="text1"/>
          <w:spacing w:val="3"/>
          <w:sz w:val="24"/>
          <w:szCs w:val="24"/>
          <w:shd w:val="clear" w:color="auto" w:fill="FFFFFF"/>
          <w:lang w:val="en-GB"/>
        </w:rPr>
      </w:pPr>
      <w:r w:rsidRPr="00123204">
        <w:rPr>
          <w:rFonts w:ascii="Times New Roman" w:hAnsi="Times New Roman" w:cs="Times New Roman"/>
          <w:b/>
          <w:bCs/>
          <w:color w:val="000000" w:themeColor="text1"/>
          <w:spacing w:val="3"/>
          <w:sz w:val="24"/>
          <w:szCs w:val="24"/>
          <w:shd w:val="clear" w:color="auto" w:fill="FFFFFF"/>
          <w:lang w:val="en-GB"/>
        </w:rPr>
        <w:br w:type="page"/>
      </w:r>
    </w:p>
    <w:bookmarkEnd w:id="0"/>
    <w:p w14:paraId="4AC1C570" w14:textId="309CD12E" w:rsidR="00302AC3" w:rsidRPr="00123204" w:rsidRDefault="0013198E" w:rsidP="007D0920">
      <w:pPr>
        <w:shd w:val="clear" w:color="auto" w:fill="FFFFFF"/>
        <w:spacing w:before="100" w:beforeAutospacing="1" w:after="100" w:afterAutospacing="1" w:line="480" w:lineRule="auto"/>
        <w:jc w:val="both"/>
        <w:rPr>
          <w:rFonts w:ascii="Times New Roman" w:hAnsi="Times New Roman" w:cs="Times New Roman"/>
          <w:b/>
          <w:bCs/>
          <w:color w:val="000000" w:themeColor="text1"/>
          <w:spacing w:val="3"/>
          <w:sz w:val="24"/>
          <w:szCs w:val="24"/>
          <w:shd w:val="clear" w:color="auto" w:fill="FFFFFF"/>
          <w:lang w:val="en-GB"/>
        </w:rPr>
      </w:pPr>
      <w:r w:rsidRPr="00915735">
        <w:rPr>
          <w:rFonts w:ascii="Times New Roman" w:hAnsi="Times New Roman" w:cs="Times New Roman"/>
          <w:b/>
          <w:bCs/>
          <w:color w:val="000000" w:themeColor="text1"/>
          <w:spacing w:val="3"/>
          <w:sz w:val="24"/>
          <w:szCs w:val="24"/>
          <w:shd w:val="clear" w:color="auto" w:fill="FFFFFF"/>
          <w:lang w:val="en-GB"/>
        </w:rPr>
        <w:t xml:space="preserve">References </w:t>
      </w:r>
    </w:p>
    <w:p w14:paraId="7CF51D0D" w14:textId="77777777" w:rsidR="00123204" w:rsidRPr="00123204" w:rsidRDefault="00F64C90" w:rsidP="00123204">
      <w:pPr>
        <w:pStyle w:val="Bibliography"/>
        <w:rPr>
          <w:rFonts w:ascii="Times New Roman" w:hAnsi="Times New Roman" w:cs="Times New Roman"/>
          <w:color w:val="000000"/>
          <w:sz w:val="24"/>
          <w:lang w:val="en-GB"/>
        </w:rPr>
      </w:pPr>
      <w:r w:rsidRPr="00123204">
        <w:rPr>
          <w:b/>
          <w:bCs/>
          <w:color w:val="000000" w:themeColor="text1"/>
          <w:spacing w:val="3"/>
          <w:sz w:val="24"/>
          <w:szCs w:val="24"/>
          <w:shd w:val="clear" w:color="auto" w:fill="FFFFFF"/>
          <w:lang w:val="en-GB"/>
        </w:rPr>
        <w:fldChar w:fldCharType="begin"/>
      </w:r>
      <w:r w:rsidR="00030DE7" w:rsidRPr="00123204">
        <w:rPr>
          <w:b/>
          <w:bCs/>
          <w:color w:val="000000" w:themeColor="text1"/>
          <w:spacing w:val="3"/>
          <w:sz w:val="24"/>
          <w:szCs w:val="24"/>
          <w:shd w:val="clear" w:color="auto" w:fill="FFFFFF"/>
          <w:lang w:val="en-GB"/>
        </w:rPr>
        <w:instrText xml:space="preserve"> ADDIN ZOTERO_BIBL {"uncited":[],"omitted":[],"custom":[]} CSL_BIBLIOGRAPHY </w:instrText>
      </w:r>
      <w:r w:rsidRPr="00123204">
        <w:rPr>
          <w:b/>
          <w:bCs/>
          <w:color w:val="000000" w:themeColor="text1"/>
          <w:spacing w:val="3"/>
          <w:sz w:val="24"/>
          <w:szCs w:val="24"/>
          <w:shd w:val="clear" w:color="auto" w:fill="FFFFFF"/>
          <w:lang w:val="en-GB"/>
        </w:rPr>
        <w:fldChar w:fldCharType="separate"/>
      </w:r>
      <w:r w:rsidR="00123204" w:rsidRPr="00123204">
        <w:rPr>
          <w:rFonts w:ascii="Times New Roman" w:hAnsi="Times New Roman" w:cs="Times New Roman"/>
          <w:color w:val="000000"/>
          <w:sz w:val="24"/>
          <w:lang w:val="en-GB"/>
        </w:rPr>
        <w:t xml:space="preserve">1. </w:t>
      </w:r>
      <w:r w:rsidR="00123204" w:rsidRPr="00123204">
        <w:rPr>
          <w:rFonts w:ascii="Times New Roman" w:hAnsi="Times New Roman" w:cs="Times New Roman"/>
          <w:color w:val="000000"/>
          <w:sz w:val="24"/>
          <w:lang w:val="en-GB"/>
        </w:rPr>
        <w:tab/>
        <w:t xml:space="preserve">Ollivier C, Mulugeta Y, Ruggieri L, Saint-Raymond A, Yao L. Paediatric extrapolation: a necessary paradigm shift. Br J Clin Pharmacol. 2019;85(4):675–9. </w:t>
      </w:r>
    </w:p>
    <w:p w14:paraId="62687195" w14:textId="77777777" w:rsidR="00123204" w:rsidRPr="00123204" w:rsidRDefault="00123204" w:rsidP="00123204">
      <w:pPr>
        <w:pStyle w:val="Bibliography"/>
        <w:rPr>
          <w:rFonts w:ascii="Times New Roman" w:hAnsi="Times New Roman" w:cs="Times New Roman"/>
          <w:color w:val="000000"/>
          <w:sz w:val="24"/>
          <w:lang w:val="en-GB"/>
        </w:rPr>
      </w:pPr>
      <w:r w:rsidRPr="00123204">
        <w:rPr>
          <w:rFonts w:ascii="Times New Roman" w:hAnsi="Times New Roman" w:cs="Times New Roman"/>
          <w:color w:val="000000"/>
          <w:sz w:val="24"/>
          <w:lang w:val="en-GB"/>
        </w:rPr>
        <w:t xml:space="preserve">2. </w:t>
      </w:r>
      <w:r w:rsidRPr="00123204">
        <w:rPr>
          <w:rFonts w:ascii="Times New Roman" w:hAnsi="Times New Roman" w:cs="Times New Roman"/>
          <w:color w:val="000000"/>
          <w:sz w:val="24"/>
          <w:lang w:val="en-GB"/>
        </w:rPr>
        <w:tab/>
        <w:t xml:space="preserve">Mesman GR, Kuo DZ, Carroll JL, Ward WL. The impact of technology dependence on children and their families. J Pediatr Health Care. 2013;27(6):451–9. </w:t>
      </w:r>
    </w:p>
    <w:p w14:paraId="5BDA56B1" w14:textId="2C4BCCB5" w:rsidR="00123204" w:rsidRPr="00123204" w:rsidRDefault="00123204" w:rsidP="00123204">
      <w:pPr>
        <w:pStyle w:val="Bibliography"/>
        <w:rPr>
          <w:rFonts w:ascii="Times New Roman" w:hAnsi="Times New Roman" w:cs="Times New Roman"/>
          <w:color w:val="000000"/>
          <w:sz w:val="24"/>
          <w:lang w:val="en-GB"/>
        </w:rPr>
      </w:pPr>
      <w:r w:rsidRPr="00123204">
        <w:rPr>
          <w:rFonts w:ascii="Times New Roman" w:hAnsi="Times New Roman" w:cs="Times New Roman"/>
          <w:color w:val="000000"/>
          <w:sz w:val="24"/>
          <w:lang w:val="en-GB"/>
        </w:rPr>
        <w:t xml:space="preserve">3. </w:t>
      </w:r>
      <w:r w:rsidRPr="00123204">
        <w:rPr>
          <w:rFonts w:ascii="Times New Roman" w:hAnsi="Times New Roman" w:cs="Times New Roman"/>
          <w:color w:val="000000"/>
          <w:sz w:val="24"/>
          <w:lang w:val="en-GB"/>
        </w:rPr>
        <w:tab/>
        <w:t>Kaushal R, Barker KN, Bates DW. How can information technology improve patient safety and reduce medication errors in children</w:t>
      </w:r>
      <w:r w:rsidR="00A8419C">
        <w:rPr>
          <w:rFonts w:ascii="Times New Roman" w:hAnsi="Times New Roman" w:cs="Times New Roman"/>
          <w:color w:val="000000"/>
          <w:sz w:val="24"/>
          <w:lang w:val="en-GB"/>
        </w:rPr>
        <w:t>'</w:t>
      </w:r>
      <w:r w:rsidRPr="00123204">
        <w:rPr>
          <w:rFonts w:ascii="Times New Roman" w:hAnsi="Times New Roman" w:cs="Times New Roman"/>
          <w:color w:val="000000"/>
          <w:sz w:val="24"/>
          <w:lang w:val="en-GB"/>
        </w:rPr>
        <w:t xml:space="preserve">s health care? Arch Pediatr Adolesc Med. 2001;155(9):1002–7. </w:t>
      </w:r>
    </w:p>
    <w:p w14:paraId="623C9DEA" w14:textId="77777777" w:rsidR="00123204" w:rsidRPr="00123204" w:rsidRDefault="00123204" w:rsidP="00123204">
      <w:pPr>
        <w:pStyle w:val="Bibliography"/>
        <w:rPr>
          <w:rFonts w:ascii="Times New Roman" w:hAnsi="Times New Roman" w:cs="Times New Roman"/>
          <w:color w:val="000000"/>
          <w:sz w:val="24"/>
          <w:lang w:val="en-GB"/>
        </w:rPr>
      </w:pPr>
      <w:r w:rsidRPr="00123204">
        <w:rPr>
          <w:rFonts w:ascii="Times New Roman" w:hAnsi="Times New Roman" w:cs="Times New Roman"/>
          <w:color w:val="000000"/>
          <w:sz w:val="24"/>
          <w:lang w:val="en-GB"/>
        </w:rPr>
        <w:t xml:space="preserve">4. </w:t>
      </w:r>
      <w:r w:rsidRPr="00123204">
        <w:rPr>
          <w:rFonts w:ascii="Times New Roman" w:hAnsi="Times New Roman" w:cs="Times New Roman"/>
          <w:color w:val="000000"/>
          <w:sz w:val="24"/>
          <w:lang w:val="en-GB"/>
        </w:rPr>
        <w:tab/>
        <w:t xml:space="preserve">Kruizinga MD, Heide N van der, Moll A, Zhuparris A, Yavuz Y, Kam M de, et al. Towards remote monitoring in pediatric care and clinical trials—Tolerability, repeatability and reference values of candidate digital endpoints derived from physical activity, heart rate and sleep in healthy children. PloS One. 2021;16(1):e0244877. </w:t>
      </w:r>
    </w:p>
    <w:p w14:paraId="4A82FD23" w14:textId="77777777" w:rsidR="00123204" w:rsidRPr="00123204" w:rsidRDefault="00123204" w:rsidP="00123204">
      <w:pPr>
        <w:pStyle w:val="Bibliography"/>
        <w:rPr>
          <w:rFonts w:ascii="Times New Roman" w:hAnsi="Times New Roman" w:cs="Times New Roman"/>
          <w:color w:val="000000"/>
          <w:sz w:val="24"/>
          <w:lang w:val="en-GB"/>
        </w:rPr>
      </w:pPr>
      <w:r w:rsidRPr="00123204">
        <w:rPr>
          <w:rFonts w:ascii="Times New Roman" w:hAnsi="Times New Roman" w:cs="Times New Roman"/>
          <w:color w:val="000000"/>
          <w:sz w:val="24"/>
          <w:lang w:val="en-GB"/>
        </w:rPr>
        <w:t xml:space="preserve">5. </w:t>
      </w:r>
      <w:r w:rsidRPr="00123204">
        <w:rPr>
          <w:rFonts w:ascii="Times New Roman" w:hAnsi="Times New Roman" w:cs="Times New Roman"/>
          <w:color w:val="000000"/>
          <w:sz w:val="24"/>
          <w:lang w:val="en-GB"/>
        </w:rPr>
        <w:tab/>
        <w:t xml:space="preserve">Ellenby MS, Marcin JP. The role of telemedicine in pediatric critical care. Crit Care Clin. 2015;31(2):275–90. </w:t>
      </w:r>
    </w:p>
    <w:p w14:paraId="1E360D78" w14:textId="77777777" w:rsidR="00123204" w:rsidRPr="00123204" w:rsidRDefault="00123204" w:rsidP="00123204">
      <w:pPr>
        <w:pStyle w:val="Bibliography"/>
        <w:rPr>
          <w:rFonts w:ascii="Times New Roman" w:hAnsi="Times New Roman" w:cs="Times New Roman"/>
          <w:color w:val="000000"/>
          <w:sz w:val="24"/>
          <w:lang w:val="en-GB"/>
        </w:rPr>
      </w:pPr>
      <w:r w:rsidRPr="00123204">
        <w:rPr>
          <w:rFonts w:ascii="Times New Roman" w:hAnsi="Times New Roman" w:cs="Times New Roman"/>
          <w:color w:val="000000"/>
          <w:sz w:val="24"/>
          <w:lang w:val="en-GB"/>
        </w:rPr>
        <w:t xml:space="preserve">6. </w:t>
      </w:r>
      <w:r w:rsidRPr="00123204">
        <w:rPr>
          <w:rFonts w:ascii="Times New Roman" w:hAnsi="Times New Roman" w:cs="Times New Roman"/>
          <w:color w:val="000000"/>
          <w:sz w:val="24"/>
          <w:lang w:val="en-GB"/>
        </w:rPr>
        <w:tab/>
        <w:t xml:space="preserve">Khera D, Toteja N, Singh S, Didel S, Singh K, Chugh A, et al. The Role of Presepsin as a Biomarker of Sepsis in Children: A Systemic Review and Meta-Analysis. J Pediatr Intensive Care. 2022; </w:t>
      </w:r>
    </w:p>
    <w:p w14:paraId="1AAF81B3" w14:textId="77777777" w:rsidR="00123204" w:rsidRPr="00123204" w:rsidRDefault="00123204" w:rsidP="00123204">
      <w:pPr>
        <w:pStyle w:val="Bibliography"/>
        <w:rPr>
          <w:rFonts w:ascii="Times New Roman" w:hAnsi="Times New Roman" w:cs="Times New Roman"/>
          <w:color w:val="000000"/>
          <w:sz w:val="24"/>
          <w:lang w:val="en-GB"/>
        </w:rPr>
      </w:pPr>
      <w:r w:rsidRPr="00123204">
        <w:rPr>
          <w:rFonts w:ascii="Times New Roman" w:hAnsi="Times New Roman" w:cs="Times New Roman"/>
          <w:color w:val="000000"/>
          <w:sz w:val="24"/>
          <w:lang w:val="en-GB"/>
        </w:rPr>
        <w:t xml:space="preserve">7. </w:t>
      </w:r>
      <w:r w:rsidRPr="00123204">
        <w:rPr>
          <w:rFonts w:ascii="Times New Roman" w:hAnsi="Times New Roman" w:cs="Times New Roman"/>
          <w:color w:val="000000"/>
          <w:sz w:val="24"/>
          <w:lang w:val="en-GB"/>
        </w:rPr>
        <w:tab/>
        <w:t xml:space="preserve">Lal CV, Bhandari V, Ambalavanan N. Genomics, microbiomics, proteomics, and metabolomics in bronchopulmonary dysplasia. In: Seminars in perinatology. Elsevier; 2018. p. 425–31. </w:t>
      </w:r>
    </w:p>
    <w:p w14:paraId="5A0F5FFB" w14:textId="77777777" w:rsidR="00123204" w:rsidRPr="00123204" w:rsidRDefault="00123204" w:rsidP="00123204">
      <w:pPr>
        <w:pStyle w:val="Bibliography"/>
        <w:rPr>
          <w:rFonts w:ascii="Times New Roman" w:hAnsi="Times New Roman" w:cs="Times New Roman"/>
          <w:color w:val="000000"/>
          <w:sz w:val="24"/>
          <w:lang w:val="en-GB"/>
        </w:rPr>
      </w:pPr>
      <w:r w:rsidRPr="00123204">
        <w:rPr>
          <w:rFonts w:ascii="Times New Roman" w:hAnsi="Times New Roman" w:cs="Times New Roman"/>
          <w:color w:val="000000"/>
          <w:sz w:val="24"/>
          <w:lang w:val="en-GB"/>
        </w:rPr>
        <w:t xml:space="preserve">8. </w:t>
      </w:r>
      <w:r w:rsidRPr="00123204">
        <w:rPr>
          <w:rFonts w:ascii="Times New Roman" w:hAnsi="Times New Roman" w:cs="Times New Roman"/>
          <w:color w:val="000000"/>
          <w:sz w:val="24"/>
          <w:lang w:val="en-GB"/>
        </w:rPr>
        <w:tab/>
        <w:t xml:space="preserve">Fernandez-Luque L, Al Herbish A, Al Shammari R, Argente J, Bin-Abbas B, Deeb A, et al. Digital health for supporting precision medicine in pediatric endocrine disorders: opportunities for improved patient care. Front Pediatr. 2021;9:715705. </w:t>
      </w:r>
    </w:p>
    <w:p w14:paraId="1AE2039E" w14:textId="77777777" w:rsidR="00123204" w:rsidRPr="00123204" w:rsidRDefault="00123204" w:rsidP="00123204">
      <w:pPr>
        <w:pStyle w:val="Bibliography"/>
        <w:rPr>
          <w:rFonts w:ascii="Times New Roman" w:hAnsi="Times New Roman" w:cs="Times New Roman"/>
          <w:color w:val="000000"/>
          <w:sz w:val="24"/>
          <w:lang w:val="en-GB"/>
        </w:rPr>
      </w:pPr>
      <w:r w:rsidRPr="00123204">
        <w:rPr>
          <w:rFonts w:ascii="Times New Roman" w:hAnsi="Times New Roman" w:cs="Times New Roman"/>
          <w:color w:val="000000"/>
          <w:sz w:val="24"/>
          <w:lang w:val="en-GB"/>
        </w:rPr>
        <w:t xml:space="preserve">9. </w:t>
      </w:r>
      <w:r w:rsidRPr="00123204">
        <w:rPr>
          <w:rFonts w:ascii="Times New Roman" w:hAnsi="Times New Roman" w:cs="Times New Roman"/>
          <w:color w:val="000000"/>
          <w:sz w:val="24"/>
          <w:lang w:val="en-GB"/>
        </w:rPr>
        <w:tab/>
        <w:t xml:space="preserve">Paul Y, Hickok E, Sinha A, Tiwari U, Mohandas S, Ray S, et al. Artificial intelligence in the healthcare industry in India. Cent Internet Soc India. 2018; </w:t>
      </w:r>
    </w:p>
    <w:p w14:paraId="6BB1794C" w14:textId="77777777" w:rsidR="00123204" w:rsidRPr="00123204" w:rsidRDefault="00123204" w:rsidP="00123204">
      <w:pPr>
        <w:pStyle w:val="Bibliography"/>
        <w:rPr>
          <w:rFonts w:ascii="Times New Roman" w:hAnsi="Times New Roman" w:cs="Times New Roman"/>
          <w:color w:val="000000"/>
          <w:sz w:val="24"/>
          <w:lang w:val="en-GB"/>
        </w:rPr>
      </w:pPr>
      <w:r w:rsidRPr="00123204">
        <w:rPr>
          <w:rFonts w:ascii="Times New Roman" w:hAnsi="Times New Roman" w:cs="Times New Roman"/>
          <w:color w:val="000000"/>
          <w:sz w:val="24"/>
          <w:lang w:val="en-GB"/>
        </w:rPr>
        <w:t xml:space="preserve">10. </w:t>
      </w:r>
      <w:r w:rsidRPr="00123204">
        <w:rPr>
          <w:rFonts w:ascii="Times New Roman" w:hAnsi="Times New Roman" w:cs="Times New Roman"/>
          <w:color w:val="000000"/>
          <w:sz w:val="24"/>
          <w:lang w:val="en-GB"/>
        </w:rPr>
        <w:tab/>
        <w:t xml:space="preserve">Konwar AN, Borse V. Current status of point-of-care diagnostic devices in the Indian healthcare system with an update on COVID-19 pandemic. Sens Int. 2020;1:100015. </w:t>
      </w:r>
    </w:p>
    <w:p w14:paraId="12873B98" w14:textId="77777777" w:rsidR="00123204" w:rsidRPr="00123204" w:rsidRDefault="00123204" w:rsidP="00123204">
      <w:pPr>
        <w:pStyle w:val="Bibliography"/>
        <w:rPr>
          <w:rFonts w:ascii="Times New Roman" w:hAnsi="Times New Roman" w:cs="Times New Roman"/>
          <w:color w:val="000000"/>
          <w:sz w:val="24"/>
          <w:lang w:val="en-GB"/>
        </w:rPr>
      </w:pPr>
      <w:r w:rsidRPr="00123204">
        <w:rPr>
          <w:rFonts w:ascii="Times New Roman" w:hAnsi="Times New Roman" w:cs="Times New Roman"/>
          <w:color w:val="000000"/>
          <w:sz w:val="24"/>
          <w:lang w:val="en-GB"/>
        </w:rPr>
        <w:t xml:space="preserve">11. </w:t>
      </w:r>
      <w:r w:rsidRPr="00123204">
        <w:rPr>
          <w:rFonts w:ascii="Times New Roman" w:hAnsi="Times New Roman" w:cs="Times New Roman"/>
          <w:color w:val="000000"/>
          <w:sz w:val="24"/>
          <w:lang w:val="en-GB"/>
        </w:rPr>
        <w:tab/>
        <w:t xml:space="preserve">Morley J, Machado CC, Burr C, Cowls J, Joshi I, Taddeo M, et al. The ethics of AI in health care: a mapping review. Soc Sci Med. 2020;260:113172. </w:t>
      </w:r>
    </w:p>
    <w:p w14:paraId="6905E7BF" w14:textId="77777777" w:rsidR="00123204" w:rsidRPr="00123204" w:rsidRDefault="00123204" w:rsidP="00123204">
      <w:pPr>
        <w:pStyle w:val="Bibliography"/>
        <w:rPr>
          <w:rFonts w:ascii="Times New Roman" w:hAnsi="Times New Roman" w:cs="Times New Roman"/>
          <w:color w:val="000000"/>
          <w:sz w:val="24"/>
          <w:lang w:val="en-GB"/>
        </w:rPr>
      </w:pPr>
      <w:r w:rsidRPr="00123204">
        <w:rPr>
          <w:rFonts w:ascii="Times New Roman" w:hAnsi="Times New Roman" w:cs="Times New Roman"/>
          <w:color w:val="000000"/>
          <w:sz w:val="24"/>
          <w:lang w:val="en-GB"/>
        </w:rPr>
        <w:t xml:space="preserve">12. </w:t>
      </w:r>
      <w:r w:rsidRPr="00123204">
        <w:rPr>
          <w:rFonts w:ascii="Times New Roman" w:hAnsi="Times New Roman" w:cs="Times New Roman"/>
          <w:color w:val="000000"/>
          <w:sz w:val="24"/>
          <w:lang w:val="en-GB"/>
        </w:rPr>
        <w:tab/>
        <w:t xml:space="preserve">Shu LQ, Sun YK, Tan LH, Shu Q, Chang AC. Application of artificial intelligence in pediatrics: past, present and future. World J Pediatr. 2019;15:105–8. </w:t>
      </w:r>
    </w:p>
    <w:p w14:paraId="229866B3" w14:textId="77777777" w:rsidR="00123204" w:rsidRPr="00123204" w:rsidRDefault="00123204" w:rsidP="00123204">
      <w:pPr>
        <w:pStyle w:val="Bibliography"/>
        <w:rPr>
          <w:rFonts w:ascii="Times New Roman" w:hAnsi="Times New Roman" w:cs="Times New Roman"/>
          <w:color w:val="000000"/>
          <w:sz w:val="24"/>
          <w:lang w:val="en-GB"/>
        </w:rPr>
      </w:pPr>
      <w:r w:rsidRPr="00123204">
        <w:rPr>
          <w:rFonts w:ascii="Times New Roman" w:hAnsi="Times New Roman" w:cs="Times New Roman"/>
          <w:color w:val="000000"/>
          <w:sz w:val="24"/>
          <w:lang w:val="en-GB"/>
        </w:rPr>
        <w:t xml:space="preserve">13. </w:t>
      </w:r>
      <w:r w:rsidRPr="00123204">
        <w:rPr>
          <w:rFonts w:ascii="Times New Roman" w:hAnsi="Times New Roman" w:cs="Times New Roman"/>
          <w:color w:val="000000"/>
          <w:sz w:val="24"/>
          <w:lang w:val="en-GB"/>
        </w:rPr>
        <w:tab/>
        <w:t xml:space="preserve">Shu LQ, Sun YK, Tan LH, Shu Q, Chang AC. Application of artificial intelligence in pediatrics: past, present and future. World J Pediatr. 2019;15:105–8. </w:t>
      </w:r>
    </w:p>
    <w:p w14:paraId="4BA8B279" w14:textId="77777777" w:rsidR="00123204" w:rsidRPr="00123204" w:rsidRDefault="00123204" w:rsidP="00123204">
      <w:pPr>
        <w:pStyle w:val="Bibliography"/>
        <w:rPr>
          <w:rFonts w:ascii="Times New Roman" w:hAnsi="Times New Roman" w:cs="Times New Roman"/>
          <w:color w:val="000000"/>
          <w:sz w:val="24"/>
          <w:lang w:val="en-GB"/>
        </w:rPr>
      </w:pPr>
      <w:r w:rsidRPr="00123204">
        <w:rPr>
          <w:rFonts w:ascii="Times New Roman" w:hAnsi="Times New Roman" w:cs="Times New Roman"/>
          <w:color w:val="000000"/>
          <w:sz w:val="24"/>
          <w:lang w:val="en-GB"/>
        </w:rPr>
        <w:t xml:space="preserve">14. </w:t>
      </w:r>
      <w:r w:rsidRPr="00123204">
        <w:rPr>
          <w:rFonts w:ascii="Times New Roman" w:hAnsi="Times New Roman" w:cs="Times New Roman"/>
          <w:color w:val="000000"/>
          <w:sz w:val="24"/>
          <w:lang w:val="en-GB"/>
        </w:rPr>
        <w:tab/>
        <w:t xml:space="preserve">Sloane EB, Silva RJ. Artificial intelligence in medical devices and clinical decision support systems. In: Clinical engineering handbook. Elsevier; 2020. p. 556–68. </w:t>
      </w:r>
    </w:p>
    <w:p w14:paraId="21D3B6CF" w14:textId="77777777" w:rsidR="00123204" w:rsidRPr="00123204" w:rsidRDefault="00123204" w:rsidP="00123204">
      <w:pPr>
        <w:pStyle w:val="Bibliography"/>
        <w:rPr>
          <w:rFonts w:ascii="Times New Roman" w:hAnsi="Times New Roman" w:cs="Times New Roman"/>
          <w:color w:val="000000"/>
          <w:sz w:val="24"/>
          <w:lang w:val="en-GB"/>
        </w:rPr>
      </w:pPr>
      <w:r w:rsidRPr="00123204">
        <w:rPr>
          <w:rFonts w:ascii="Times New Roman" w:hAnsi="Times New Roman" w:cs="Times New Roman"/>
          <w:color w:val="000000"/>
          <w:sz w:val="24"/>
          <w:lang w:val="en-GB"/>
        </w:rPr>
        <w:t xml:space="preserve">15. </w:t>
      </w:r>
      <w:r w:rsidRPr="00123204">
        <w:rPr>
          <w:rFonts w:ascii="Times New Roman" w:hAnsi="Times New Roman" w:cs="Times New Roman"/>
          <w:color w:val="000000"/>
          <w:sz w:val="24"/>
          <w:lang w:val="en-GB"/>
        </w:rPr>
        <w:tab/>
        <w:t xml:space="preserve">Corsello A, Santangelo A. May Artificial Intelligence Influence Future Pediatric Research?—The Case of ChatGPT. Children. 2023;10(4):757. </w:t>
      </w:r>
    </w:p>
    <w:p w14:paraId="5218D76C" w14:textId="55518156" w:rsidR="00123204" w:rsidRPr="00123204" w:rsidRDefault="00123204" w:rsidP="00123204">
      <w:pPr>
        <w:pStyle w:val="Bibliography"/>
        <w:rPr>
          <w:rFonts w:ascii="Times New Roman" w:hAnsi="Times New Roman" w:cs="Times New Roman"/>
          <w:color w:val="000000"/>
          <w:sz w:val="24"/>
          <w:lang w:val="en-GB"/>
        </w:rPr>
      </w:pPr>
      <w:r w:rsidRPr="00123204">
        <w:rPr>
          <w:rFonts w:ascii="Times New Roman" w:hAnsi="Times New Roman" w:cs="Times New Roman"/>
          <w:color w:val="000000"/>
          <w:sz w:val="24"/>
          <w:lang w:val="en-GB"/>
        </w:rPr>
        <w:t xml:space="preserve">16. </w:t>
      </w:r>
      <w:r w:rsidRPr="00123204">
        <w:rPr>
          <w:rFonts w:ascii="Times New Roman" w:hAnsi="Times New Roman" w:cs="Times New Roman"/>
          <w:color w:val="000000"/>
          <w:sz w:val="24"/>
          <w:lang w:val="en-GB"/>
        </w:rPr>
        <w:tab/>
        <w:t>Xiao D, Meyers P, Upperman JS, Robinson JR. Revolutionizing Healthcare with ChatGPT: An Early Exploration of an AI Language Model</w:t>
      </w:r>
      <w:r w:rsidR="00A8419C">
        <w:rPr>
          <w:rFonts w:ascii="Times New Roman" w:hAnsi="Times New Roman" w:cs="Times New Roman"/>
          <w:color w:val="000000"/>
          <w:sz w:val="24"/>
          <w:lang w:val="en-GB"/>
        </w:rPr>
        <w:t>'</w:t>
      </w:r>
      <w:r w:rsidRPr="00123204">
        <w:rPr>
          <w:rFonts w:ascii="Times New Roman" w:hAnsi="Times New Roman" w:cs="Times New Roman"/>
          <w:color w:val="000000"/>
          <w:sz w:val="24"/>
          <w:lang w:val="en-GB"/>
        </w:rPr>
        <w:t xml:space="preserve">s Impact on Medicine at Large and its Role in Pediatric Surgery. J Pediatr Surg. 2023; </w:t>
      </w:r>
    </w:p>
    <w:p w14:paraId="1E0D3B3B" w14:textId="77777777" w:rsidR="00123204" w:rsidRPr="00123204" w:rsidRDefault="00123204" w:rsidP="00123204">
      <w:pPr>
        <w:pStyle w:val="Bibliography"/>
        <w:rPr>
          <w:rFonts w:ascii="Times New Roman" w:hAnsi="Times New Roman" w:cs="Times New Roman"/>
          <w:color w:val="000000"/>
          <w:sz w:val="24"/>
          <w:lang w:val="en-GB"/>
        </w:rPr>
      </w:pPr>
      <w:r w:rsidRPr="00123204">
        <w:rPr>
          <w:rFonts w:ascii="Times New Roman" w:hAnsi="Times New Roman" w:cs="Times New Roman"/>
          <w:color w:val="000000"/>
          <w:sz w:val="24"/>
          <w:lang w:val="en-GB"/>
        </w:rPr>
        <w:t xml:space="preserve">17. </w:t>
      </w:r>
      <w:r w:rsidRPr="00123204">
        <w:rPr>
          <w:rFonts w:ascii="Times New Roman" w:hAnsi="Times New Roman" w:cs="Times New Roman"/>
          <w:color w:val="000000"/>
          <w:sz w:val="24"/>
          <w:lang w:val="en-GB"/>
        </w:rPr>
        <w:tab/>
        <w:t>Rayyan - AI Powered Tool for Systematic Literature Reviews [Internet]. 2021 [cited 2023 Sep 1]. Available from: https://www.rayyan.ai/</w:t>
      </w:r>
    </w:p>
    <w:p w14:paraId="7CA5F69C" w14:textId="77777777" w:rsidR="00123204" w:rsidRPr="00123204" w:rsidRDefault="00123204" w:rsidP="00123204">
      <w:pPr>
        <w:pStyle w:val="Bibliography"/>
        <w:rPr>
          <w:rFonts w:ascii="Times New Roman" w:hAnsi="Times New Roman" w:cs="Times New Roman"/>
          <w:color w:val="000000"/>
          <w:sz w:val="24"/>
          <w:lang w:val="en-GB"/>
        </w:rPr>
      </w:pPr>
      <w:r w:rsidRPr="00123204">
        <w:rPr>
          <w:rFonts w:ascii="Times New Roman" w:hAnsi="Times New Roman" w:cs="Times New Roman"/>
          <w:color w:val="000000"/>
          <w:sz w:val="24"/>
          <w:lang w:val="en-GB"/>
        </w:rPr>
        <w:t xml:space="preserve">18. </w:t>
      </w:r>
      <w:r w:rsidRPr="00123204">
        <w:rPr>
          <w:rFonts w:ascii="Times New Roman" w:hAnsi="Times New Roman" w:cs="Times New Roman"/>
          <w:color w:val="000000"/>
          <w:sz w:val="24"/>
          <w:lang w:val="en-GB"/>
        </w:rPr>
        <w:tab/>
        <w:t xml:space="preserve">Adusumilli G, Pederson JM, Hardy N, Kallmes KM, Hutchison K, Kobeissi H, et al. Mechanical thrombectomy with and without intravenous tissue plasminogen activator for acute ischemic stroke: a systematic review and meta-analysis using nested knowledge. Front Neurol. 2021;12:759759. </w:t>
      </w:r>
    </w:p>
    <w:p w14:paraId="05F2B703" w14:textId="77777777" w:rsidR="00123204" w:rsidRPr="00123204" w:rsidRDefault="00123204" w:rsidP="00123204">
      <w:pPr>
        <w:pStyle w:val="Bibliography"/>
        <w:rPr>
          <w:rFonts w:ascii="Times New Roman" w:hAnsi="Times New Roman" w:cs="Times New Roman"/>
          <w:color w:val="000000"/>
          <w:sz w:val="24"/>
          <w:lang w:val="en-GB"/>
        </w:rPr>
      </w:pPr>
      <w:r w:rsidRPr="00123204">
        <w:rPr>
          <w:rFonts w:ascii="Times New Roman" w:hAnsi="Times New Roman" w:cs="Times New Roman"/>
          <w:color w:val="000000"/>
          <w:sz w:val="24"/>
          <w:lang w:val="en-GB"/>
        </w:rPr>
        <w:t xml:space="preserve">19. </w:t>
      </w:r>
      <w:r w:rsidRPr="00123204">
        <w:rPr>
          <w:rFonts w:ascii="Times New Roman" w:hAnsi="Times New Roman" w:cs="Times New Roman"/>
          <w:color w:val="000000"/>
          <w:sz w:val="24"/>
          <w:lang w:val="en-GB"/>
        </w:rPr>
        <w:tab/>
        <w:t xml:space="preserve">Adegboro CO, Choudhury A, Asan O, Kelly MM. Artificial intelligence to improve health outcomes in the NICU and PICU: a systematic review. Hosp Pediatr. 2022;12(1):93–110. </w:t>
      </w:r>
    </w:p>
    <w:p w14:paraId="4B6396C7" w14:textId="77777777" w:rsidR="00123204" w:rsidRPr="00123204" w:rsidRDefault="00123204" w:rsidP="00123204">
      <w:pPr>
        <w:pStyle w:val="Bibliography"/>
        <w:rPr>
          <w:rFonts w:ascii="Times New Roman" w:hAnsi="Times New Roman" w:cs="Times New Roman"/>
          <w:color w:val="000000"/>
          <w:sz w:val="24"/>
          <w:lang w:val="en-GB"/>
        </w:rPr>
      </w:pPr>
      <w:r w:rsidRPr="00123204">
        <w:rPr>
          <w:rFonts w:ascii="Times New Roman" w:hAnsi="Times New Roman" w:cs="Times New Roman"/>
          <w:color w:val="000000"/>
          <w:sz w:val="24"/>
          <w:lang w:val="en-GB"/>
        </w:rPr>
        <w:t xml:space="preserve">20. </w:t>
      </w:r>
      <w:r w:rsidRPr="00123204">
        <w:rPr>
          <w:rFonts w:ascii="Times New Roman" w:hAnsi="Times New Roman" w:cs="Times New Roman"/>
          <w:color w:val="000000"/>
          <w:sz w:val="24"/>
          <w:lang w:val="en-GB"/>
        </w:rPr>
        <w:tab/>
        <w:t xml:space="preserve">Chioma R, Sbordone A, Patti ML, Perri A, Vento G, Nobile S. Applications of Artificial Intelligence in Neonatology. Appl Sci. 2023;13(5):3211. </w:t>
      </w:r>
    </w:p>
    <w:p w14:paraId="469C1BF8" w14:textId="77777777" w:rsidR="00123204" w:rsidRPr="00123204" w:rsidRDefault="00123204" w:rsidP="00123204">
      <w:pPr>
        <w:pStyle w:val="Bibliography"/>
        <w:rPr>
          <w:rFonts w:ascii="Times New Roman" w:hAnsi="Times New Roman" w:cs="Times New Roman"/>
          <w:color w:val="000000"/>
          <w:sz w:val="24"/>
          <w:lang w:val="en-GB"/>
        </w:rPr>
      </w:pPr>
      <w:r w:rsidRPr="00123204">
        <w:rPr>
          <w:rFonts w:ascii="Times New Roman" w:hAnsi="Times New Roman" w:cs="Times New Roman"/>
          <w:color w:val="000000"/>
          <w:sz w:val="24"/>
          <w:lang w:val="en-GB"/>
        </w:rPr>
        <w:t xml:space="preserve">21. </w:t>
      </w:r>
      <w:r w:rsidRPr="00123204">
        <w:rPr>
          <w:rFonts w:ascii="Times New Roman" w:hAnsi="Times New Roman" w:cs="Times New Roman"/>
          <w:color w:val="000000"/>
          <w:sz w:val="24"/>
          <w:lang w:val="en-GB"/>
        </w:rPr>
        <w:tab/>
        <w:t>Song DY, Kim SY, Bong G, Kim JM, Yoo HJ. The Use of Artificial Intelligence in Screening and Diagnosis of Autism Spectrum Disorder: A Literature Review. J Korean Acad Child Adolesc Psychiatry [Internet]. 2019 Oct 1 [cited 2023 Sep 1];30(4):145–52. Available from: https://www.ncbi.nlm.nih.gov/pmc/articles/PMC7298904/</w:t>
      </w:r>
    </w:p>
    <w:p w14:paraId="6DE9E477" w14:textId="77777777" w:rsidR="00123204" w:rsidRPr="00123204" w:rsidRDefault="00123204" w:rsidP="00123204">
      <w:pPr>
        <w:pStyle w:val="Bibliography"/>
        <w:rPr>
          <w:rFonts w:ascii="Times New Roman" w:hAnsi="Times New Roman" w:cs="Times New Roman"/>
          <w:color w:val="000000"/>
          <w:sz w:val="24"/>
          <w:lang w:val="en-GB"/>
        </w:rPr>
      </w:pPr>
      <w:r w:rsidRPr="00123204">
        <w:rPr>
          <w:rFonts w:ascii="Times New Roman" w:hAnsi="Times New Roman" w:cs="Times New Roman"/>
          <w:color w:val="000000"/>
          <w:sz w:val="24"/>
          <w:lang w:val="en-GB"/>
        </w:rPr>
        <w:t xml:space="preserve">22. </w:t>
      </w:r>
      <w:r w:rsidRPr="00123204">
        <w:rPr>
          <w:rFonts w:ascii="Times New Roman" w:hAnsi="Times New Roman" w:cs="Times New Roman"/>
          <w:color w:val="000000"/>
          <w:sz w:val="24"/>
          <w:lang w:val="en-GB"/>
        </w:rPr>
        <w:tab/>
        <w:t>Ramesh S, Chokkara S, Shen T, Major A, Volchenboum SL, Mayampurath A, et al. Applications of Artificial Intelligence in Pediatric Oncology: A Systematic Review. JCO Clin Cancer Inform [Internet]. 2021 Dec 15 [cited 2023 Sep 1]; Available from: https://ascopubs.org/doi/pdf/10.1200/CCI.21.00102?role=tab</w:t>
      </w:r>
    </w:p>
    <w:p w14:paraId="40EE8E3C" w14:textId="77777777" w:rsidR="00123204" w:rsidRPr="00123204" w:rsidRDefault="00123204" w:rsidP="00123204">
      <w:pPr>
        <w:pStyle w:val="Bibliography"/>
        <w:rPr>
          <w:rFonts w:ascii="Times New Roman" w:hAnsi="Times New Roman" w:cs="Times New Roman"/>
          <w:color w:val="000000"/>
          <w:sz w:val="24"/>
          <w:lang w:val="en-GB"/>
        </w:rPr>
      </w:pPr>
      <w:r w:rsidRPr="00123204">
        <w:rPr>
          <w:rFonts w:ascii="Times New Roman" w:hAnsi="Times New Roman" w:cs="Times New Roman"/>
          <w:color w:val="000000"/>
          <w:sz w:val="24"/>
          <w:lang w:val="en-GB"/>
        </w:rPr>
        <w:t xml:space="preserve">23. </w:t>
      </w:r>
      <w:r w:rsidRPr="00123204">
        <w:rPr>
          <w:rFonts w:ascii="Times New Roman" w:hAnsi="Times New Roman" w:cs="Times New Roman"/>
          <w:color w:val="000000"/>
          <w:sz w:val="24"/>
          <w:lang w:val="en-GB"/>
        </w:rPr>
        <w:tab/>
        <w:t>Payedimarri AB, Concina D, Portinale L, Canonico M, Seys D, Vanhaecht K, et al. Prediction Models for Public Health Containment Measures on COVID-19 Using Artificial Intelligence and Machine Learning: A Systematic Review. Int J Environ Res Public Health [Internet]. 2021 Jan [cited 2023 Sep 1];18(9):4499. Available from: https://www.mdpi.com/1660-4601/18/9/4499</w:t>
      </w:r>
    </w:p>
    <w:p w14:paraId="1AD367F2" w14:textId="77777777" w:rsidR="00123204" w:rsidRPr="00123204" w:rsidRDefault="00123204" w:rsidP="00123204">
      <w:pPr>
        <w:pStyle w:val="Bibliography"/>
        <w:rPr>
          <w:rFonts w:ascii="Times New Roman" w:hAnsi="Times New Roman" w:cs="Times New Roman"/>
          <w:color w:val="000000"/>
          <w:sz w:val="24"/>
          <w:lang w:val="en-GB"/>
        </w:rPr>
      </w:pPr>
      <w:r w:rsidRPr="00123204">
        <w:rPr>
          <w:rFonts w:ascii="Times New Roman" w:hAnsi="Times New Roman" w:cs="Times New Roman"/>
          <w:color w:val="000000"/>
          <w:sz w:val="24"/>
          <w:lang w:val="en-GB"/>
        </w:rPr>
        <w:t xml:space="preserve">24. </w:t>
      </w:r>
      <w:r w:rsidRPr="00123204">
        <w:rPr>
          <w:rFonts w:ascii="Times New Roman" w:hAnsi="Times New Roman" w:cs="Times New Roman"/>
          <w:color w:val="000000"/>
          <w:sz w:val="24"/>
          <w:lang w:val="en-GB"/>
        </w:rPr>
        <w:tab/>
        <w:t>Santosh KC. COVID-19 Prediction Models and Unexploited Data. J Med Syst [Internet]. 2020 Aug 13 [cited 2023 Sep 1];44(9):170. Available from: https://doi.org/10.1007/s10916-020-01645-z</w:t>
      </w:r>
    </w:p>
    <w:p w14:paraId="3B4761B7" w14:textId="77777777" w:rsidR="00123204" w:rsidRPr="00123204" w:rsidRDefault="00123204" w:rsidP="00123204">
      <w:pPr>
        <w:pStyle w:val="Bibliography"/>
        <w:rPr>
          <w:rFonts w:ascii="Times New Roman" w:hAnsi="Times New Roman" w:cs="Times New Roman"/>
          <w:color w:val="000000"/>
          <w:sz w:val="24"/>
          <w:lang w:val="en-GB"/>
        </w:rPr>
      </w:pPr>
      <w:r w:rsidRPr="00123204">
        <w:rPr>
          <w:rFonts w:ascii="Times New Roman" w:hAnsi="Times New Roman" w:cs="Times New Roman"/>
          <w:color w:val="000000"/>
          <w:sz w:val="24"/>
          <w:lang w:val="en-GB"/>
        </w:rPr>
        <w:t xml:space="preserve">25. </w:t>
      </w:r>
      <w:r w:rsidRPr="00123204">
        <w:rPr>
          <w:rFonts w:ascii="Times New Roman" w:hAnsi="Times New Roman" w:cs="Times New Roman"/>
          <w:color w:val="000000"/>
          <w:sz w:val="24"/>
          <w:lang w:val="en-GB"/>
        </w:rPr>
        <w:tab/>
        <w:t>Lee D, Yoon SN. Application of Artificial Intelligence-Based Technologies in the Healthcare Industry: Opportunities and Challenges. Int J Environ Res Public Health [Internet]. 2021 Jan [cited 2023 Sep 1];18(1):271. Available from: https://www.mdpi.com/1660-4601/18/1/271</w:t>
      </w:r>
    </w:p>
    <w:p w14:paraId="3C7C892A" w14:textId="77777777" w:rsidR="00123204" w:rsidRPr="00123204" w:rsidRDefault="00123204" w:rsidP="00123204">
      <w:pPr>
        <w:pStyle w:val="Bibliography"/>
        <w:rPr>
          <w:rFonts w:ascii="Times New Roman" w:hAnsi="Times New Roman" w:cs="Times New Roman"/>
          <w:color w:val="000000"/>
          <w:sz w:val="24"/>
          <w:lang w:val="en-GB"/>
        </w:rPr>
      </w:pPr>
      <w:r w:rsidRPr="00123204">
        <w:rPr>
          <w:rFonts w:ascii="Times New Roman" w:hAnsi="Times New Roman" w:cs="Times New Roman"/>
          <w:color w:val="000000"/>
          <w:sz w:val="24"/>
          <w:lang w:val="en-GB"/>
        </w:rPr>
        <w:t xml:space="preserve">26. </w:t>
      </w:r>
      <w:r w:rsidRPr="00123204">
        <w:rPr>
          <w:rFonts w:ascii="Times New Roman" w:hAnsi="Times New Roman" w:cs="Times New Roman"/>
          <w:color w:val="000000"/>
          <w:sz w:val="24"/>
          <w:lang w:val="en-GB"/>
        </w:rPr>
        <w:tab/>
        <w:t>Abidi SSR, Abidi SR. Intelligent health data analytics: A convergence of artificial intelligence and big data. Healthc Manage Forum [Internet]. 2019 Jul [cited 2023 Sep 1];32(4):178–82. Available from: http://journals.sagepub.com/doi/10.1177/0840470419846134</w:t>
      </w:r>
    </w:p>
    <w:p w14:paraId="10A6E860" w14:textId="77777777" w:rsidR="00123204" w:rsidRPr="00123204" w:rsidRDefault="00123204" w:rsidP="00123204">
      <w:pPr>
        <w:pStyle w:val="Bibliography"/>
        <w:rPr>
          <w:rFonts w:ascii="Times New Roman" w:hAnsi="Times New Roman" w:cs="Times New Roman"/>
          <w:color w:val="000000"/>
          <w:sz w:val="24"/>
          <w:lang w:val="en-GB"/>
        </w:rPr>
      </w:pPr>
      <w:r w:rsidRPr="00123204">
        <w:rPr>
          <w:rFonts w:ascii="Times New Roman" w:hAnsi="Times New Roman" w:cs="Times New Roman"/>
          <w:color w:val="000000"/>
          <w:sz w:val="24"/>
          <w:lang w:val="en-GB"/>
        </w:rPr>
        <w:t xml:space="preserve">27. </w:t>
      </w:r>
      <w:r w:rsidRPr="00123204">
        <w:rPr>
          <w:rFonts w:ascii="Times New Roman" w:hAnsi="Times New Roman" w:cs="Times New Roman"/>
          <w:color w:val="000000"/>
          <w:sz w:val="24"/>
          <w:lang w:val="en-GB"/>
        </w:rPr>
        <w:tab/>
        <w:t>Dogru AK, Keskin BB. AI in operations management: applications, challenges and opportunities. J Data Inf Manag [Internet]. 2020 Jun [cited 2023 Sep 1];2(2):67–74. Available from: http://link.springer.com/10.1007/s42488-020-00023-1</w:t>
      </w:r>
    </w:p>
    <w:p w14:paraId="6E2D75BA" w14:textId="77777777" w:rsidR="00123204" w:rsidRPr="00123204" w:rsidRDefault="00123204" w:rsidP="00123204">
      <w:pPr>
        <w:pStyle w:val="Bibliography"/>
        <w:rPr>
          <w:rFonts w:ascii="Times New Roman" w:hAnsi="Times New Roman" w:cs="Times New Roman"/>
          <w:color w:val="000000"/>
          <w:sz w:val="24"/>
          <w:lang w:val="en-GB"/>
        </w:rPr>
      </w:pPr>
      <w:r w:rsidRPr="00123204">
        <w:rPr>
          <w:rFonts w:ascii="Times New Roman" w:hAnsi="Times New Roman" w:cs="Times New Roman"/>
          <w:color w:val="000000"/>
          <w:sz w:val="24"/>
          <w:lang w:val="en-GB"/>
        </w:rPr>
        <w:t xml:space="preserve">28. </w:t>
      </w:r>
      <w:r w:rsidRPr="00123204">
        <w:rPr>
          <w:rFonts w:ascii="Times New Roman" w:hAnsi="Times New Roman" w:cs="Times New Roman"/>
          <w:color w:val="000000"/>
          <w:sz w:val="24"/>
          <w:lang w:val="en-GB"/>
        </w:rPr>
        <w:tab/>
        <w:t xml:space="preserve">Koyner JL, Zarbock A, Basu RK, Ronco C. The impact of biomarkers of acute kidney injury on individual patient care. Nephrol Dial Transplant. 2020;35(8):1295–305. </w:t>
      </w:r>
    </w:p>
    <w:p w14:paraId="610A4C04" w14:textId="77777777" w:rsidR="00123204" w:rsidRPr="00123204" w:rsidRDefault="00123204" w:rsidP="00123204">
      <w:pPr>
        <w:pStyle w:val="Bibliography"/>
        <w:rPr>
          <w:rFonts w:ascii="Times New Roman" w:hAnsi="Times New Roman" w:cs="Times New Roman"/>
          <w:color w:val="000000"/>
          <w:sz w:val="24"/>
          <w:lang w:val="en-GB"/>
        </w:rPr>
      </w:pPr>
      <w:r w:rsidRPr="00123204">
        <w:rPr>
          <w:rFonts w:ascii="Times New Roman" w:hAnsi="Times New Roman" w:cs="Times New Roman"/>
          <w:color w:val="000000"/>
          <w:sz w:val="24"/>
          <w:lang w:val="en-GB"/>
        </w:rPr>
        <w:t xml:space="preserve">29. </w:t>
      </w:r>
      <w:r w:rsidRPr="00123204">
        <w:rPr>
          <w:rFonts w:ascii="Times New Roman" w:hAnsi="Times New Roman" w:cs="Times New Roman"/>
          <w:color w:val="000000"/>
          <w:sz w:val="24"/>
          <w:lang w:val="en-GB"/>
        </w:rPr>
        <w:tab/>
        <w:t xml:space="preserve">MediĦ#135; B, Rovcanin B, Savic Vujovic K, Obradovic D, Duric D, Prostran M. Evaluation of Novel Biomarkers of Acute Kidney Injury: The Possibilities and Limitations. Curr Med Chem. 2016 Jun 1;23(19):1981–97. </w:t>
      </w:r>
    </w:p>
    <w:p w14:paraId="63132193" w14:textId="77777777" w:rsidR="00123204" w:rsidRPr="00123204" w:rsidRDefault="00123204" w:rsidP="00123204">
      <w:pPr>
        <w:pStyle w:val="Bibliography"/>
        <w:rPr>
          <w:rFonts w:ascii="Times New Roman" w:hAnsi="Times New Roman" w:cs="Times New Roman"/>
          <w:color w:val="000000"/>
          <w:sz w:val="24"/>
          <w:lang w:val="en-GB"/>
        </w:rPr>
      </w:pPr>
      <w:r w:rsidRPr="00123204">
        <w:rPr>
          <w:rFonts w:ascii="Times New Roman" w:hAnsi="Times New Roman" w:cs="Times New Roman"/>
          <w:color w:val="000000"/>
          <w:sz w:val="24"/>
          <w:lang w:val="en-GB"/>
        </w:rPr>
        <w:t xml:space="preserve">30. </w:t>
      </w:r>
      <w:r w:rsidRPr="00123204">
        <w:rPr>
          <w:rFonts w:ascii="Times New Roman" w:hAnsi="Times New Roman" w:cs="Times New Roman"/>
          <w:color w:val="000000"/>
          <w:sz w:val="24"/>
          <w:lang w:val="en-GB"/>
        </w:rPr>
        <w:tab/>
        <w:t>Jacobs L, Berrens Z, Stenson EK, Zackoff MW, Danziger LA, Lahni P, et al. The Pediatric Sepsis Biomarker Risk Model (PERSEVERE) Biomarkers Predict Clinical Deterioration and Mortality in Immunocompromised Children Evaluated for Infection. Sci Rep [Internet]. 2019 [cited 2023 Sep 1];9. Available from: https://www.ncbi.nlm.nih.gov/pmc/articles/PMC6344559/</w:t>
      </w:r>
    </w:p>
    <w:p w14:paraId="6FFBE25C" w14:textId="77777777" w:rsidR="00123204" w:rsidRPr="00123204" w:rsidRDefault="00123204" w:rsidP="00123204">
      <w:pPr>
        <w:pStyle w:val="Bibliography"/>
        <w:rPr>
          <w:rFonts w:ascii="Times New Roman" w:hAnsi="Times New Roman" w:cs="Times New Roman"/>
          <w:color w:val="000000"/>
          <w:sz w:val="24"/>
          <w:lang w:val="en-GB"/>
        </w:rPr>
      </w:pPr>
      <w:r w:rsidRPr="00123204">
        <w:rPr>
          <w:rFonts w:ascii="Times New Roman" w:hAnsi="Times New Roman" w:cs="Times New Roman"/>
          <w:color w:val="000000"/>
          <w:sz w:val="24"/>
          <w:lang w:val="en-GB"/>
        </w:rPr>
        <w:t xml:space="preserve">31. </w:t>
      </w:r>
      <w:r w:rsidRPr="00123204">
        <w:rPr>
          <w:rFonts w:ascii="Times New Roman" w:hAnsi="Times New Roman" w:cs="Times New Roman"/>
          <w:color w:val="000000"/>
          <w:sz w:val="24"/>
          <w:lang w:val="en-GB"/>
        </w:rPr>
        <w:tab/>
        <w:t xml:space="preserve">Marques IC, Ferreira JJ. Digital transformation in the area of health: systematic review of 45 years of evolution. Health Technol. 2020;10(3):575–86. </w:t>
      </w:r>
    </w:p>
    <w:p w14:paraId="2D27DB15" w14:textId="77777777" w:rsidR="00123204" w:rsidRPr="00123204" w:rsidRDefault="00123204" w:rsidP="00123204">
      <w:pPr>
        <w:pStyle w:val="Bibliography"/>
        <w:rPr>
          <w:rFonts w:ascii="Times New Roman" w:hAnsi="Times New Roman" w:cs="Times New Roman"/>
          <w:color w:val="000000"/>
          <w:sz w:val="24"/>
          <w:lang w:val="en-GB"/>
        </w:rPr>
      </w:pPr>
      <w:r w:rsidRPr="00123204">
        <w:rPr>
          <w:rFonts w:ascii="Times New Roman" w:hAnsi="Times New Roman" w:cs="Times New Roman"/>
          <w:color w:val="000000"/>
          <w:sz w:val="24"/>
          <w:lang w:val="en-GB"/>
        </w:rPr>
        <w:t xml:space="preserve">32. </w:t>
      </w:r>
      <w:r w:rsidRPr="00123204">
        <w:rPr>
          <w:rFonts w:ascii="Times New Roman" w:hAnsi="Times New Roman" w:cs="Times New Roman"/>
          <w:color w:val="000000"/>
          <w:sz w:val="24"/>
          <w:lang w:val="en-GB"/>
        </w:rPr>
        <w:tab/>
        <w:t xml:space="preserve">Gavrila V, Garrity A, Hirschfeld E, Edwards B, Lee JM. Peer support through a diabetes social media community. J Diabetes Sci Technol. 2019;13(3):493–7. </w:t>
      </w:r>
    </w:p>
    <w:p w14:paraId="6D0C919D" w14:textId="77777777" w:rsidR="00123204" w:rsidRPr="00123204" w:rsidRDefault="00123204" w:rsidP="00123204">
      <w:pPr>
        <w:pStyle w:val="Bibliography"/>
        <w:rPr>
          <w:rFonts w:ascii="Times New Roman" w:hAnsi="Times New Roman" w:cs="Times New Roman"/>
          <w:color w:val="000000"/>
          <w:sz w:val="24"/>
          <w:lang w:val="en-GB"/>
        </w:rPr>
      </w:pPr>
      <w:r w:rsidRPr="00123204">
        <w:rPr>
          <w:rFonts w:ascii="Times New Roman" w:hAnsi="Times New Roman" w:cs="Times New Roman"/>
          <w:color w:val="000000"/>
          <w:sz w:val="24"/>
          <w:lang w:val="en-GB"/>
        </w:rPr>
        <w:t xml:space="preserve">33. </w:t>
      </w:r>
      <w:r w:rsidRPr="00123204">
        <w:rPr>
          <w:rFonts w:ascii="Times New Roman" w:hAnsi="Times New Roman" w:cs="Times New Roman"/>
          <w:color w:val="000000"/>
          <w:sz w:val="24"/>
          <w:lang w:val="en-GB"/>
        </w:rPr>
        <w:tab/>
        <w:t xml:space="preserve">Gannon H, Chimhuya S, Chimhini G, Neal SR, Shaw LP, Crehan C, et al. Electronic application to improve management of infections in low-income neonatal units: pilot implementation of the NeoTree beta app in a public sector hospital in Zimbabwe. BMJ Open Qual. 2021;10(1):e001043. </w:t>
      </w:r>
    </w:p>
    <w:p w14:paraId="163B1DD6" w14:textId="77777777" w:rsidR="00123204" w:rsidRPr="00123204" w:rsidRDefault="00123204" w:rsidP="00123204">
      <w:pPr>
        <w:pStyle w:val="Bibliography"/>
        <w:rPr>
          <w:rFonts w:ascii="Times New Roman" w:hAnsi="Times New Roman" w:cs="Times New Roman"/>
          <w:color w:val="000000"/>
          <w:sz w:val="24"/>
          <w:lang w:val="en-GB"/>
        </w:rPr>
      </w:pPr>
      <w:r w:rsidRPr="00123204">
        <w:rPr>
          <w:rFonts w:ascii="Times New Roman" w:hAnsi="Times New Roman" w:cs="Times New Roman"/>
          <w:color w:val="000000"/>
          <w:sz w:val="24"/>
          <w:lang w:val="en-GB"/>
        </w:rPr>
        <w:t xml:space="preserve">34. </w:t>
      </w:r>
      <w:r w:rsidRPr="00123204">
        <w:rPr>
          <w:rFonts w:ascii="Times New Roman" w:hAnsi="Times New Roman" w:cs="Times New Roman"/>
          <w:color w:val="000000"/>
          <w:sz w:val="24"/>
          <w:lang w:val="en-GB"/>
        </w:rPr>
        <w:tab/>
        <w:t xml:space="preserve">Mittnacht AJ. Near infrared spectroscopy in children at high risk of low perfusion. Curr Opin Anesthesiol. 2010;23(3):342–7. </w:t>
      </w:r>
    </w:p>
    <w:p w14:paraId="74F4607F" w14:textId="77777777" w:rsidR="00123204" w:rsidRPr="00123204" w:rsidRDefault="00123204" w:rsidP="00123204">
      <w:pPr>
        <w:pStyle w:val="Bibliography"/>
        <w:rPr>
          <w:rFonts w:ascii="Times New Roman" w:hAnsi="Times New Roman" w:cs="Times New Roman"/>
          <w:color w:val="000000"/>
          <w:sz w:val="24"/>
          <w:lang w:val="en-GB"/>
        </w:rPr>
      </w:pPr>
      <w:r w:rsidRPr="00123204">
        <w:rPr>
          <w:rFonts w:ascii="Times New Roman" w:hAnsi="Times New Roman" w:cs="Times New Roman"/>
          <w:color w:val="000000"/>
          <w:sz w:val="24"/>
          <w:lang w:val="en-GB"/>
        </w:rPr>
        <w:t xml:space="preserve">35. </w:t>
      </w:r>
      <w:r w:rsidRPr="00123204">
        <w:rPr>
          <w:rFonts w:ascii="Times New Roman" w:hAnsi="Times New Roman" w:cs="Times New Roman"/>
          <w:color w:val="000000"/>
          <w:sz w:val="24"/>
          <w:lang w:val="en-GB"/>
        </w:rPr>
        <w:tab/>
        <w:t xml:space="preserve">Kleiser S. Cerebral oxygenation monitoring in neonates: improving and validating instrumentation [PhD Thesis]. ETH Zurich; 2017. </w:t>
      </w:r>
    </w:p>
    <w:p w14:paraId="5E26EC75" w14:textId="77777777" w:rsidR="00123204" w:rsidRPr="00123204" w:rsidRDefault="00123204" w:rsidP="00123204">
      <w:pPr>
        <w:pStyle w:val="Bibliography"/>
        <w:rPr>
          <w:rFonts w:ascii="Times New Roman" w:hAnsi="Times New Roman" w:cs="Times New Roman"/>
          <w:color w:val="000000"/>
          <w:sz w:val="24"/>
          <w:lang w:val="en-GB"/>
        </w:rPr>
      </w:pPr>
      <w:r w:rsidRPr="00123204">
        <w:rPr>
          <w:rFonts w:ascii="Times New Roman" w:hAnsi="Times New Roman" w:cs="Times New Roman"/>
          <w:color w:val="000000"/>
          <w:sz w:val="24"/>
          <w:lang w:val="en-GB"/>
        </w:rPr>
        <w:t xml:space="preserve">36. </w:t>
      </w:r>
      <w:r w:rsidRPr="00123204">
        <w:rPr>
          <w:rFonts w:ascii="Times New Roman" w:hAnsi="Times New Roman" w:cs="Times New Roman"/>
          <w:color w:val="000000"/>
          <w:sz w:val="24"/>
          <w:lang w:val="en-GB"/>
        </w:rPr>
        <w:tab/>
        <w:t xml:space="preserve">Drain PK, Hyle EP, Noubary F, Freedberg KA, Wilson D, Bishai WR, et al. Diagnostic point-of-care tests in resource-limited settings. Lancet Infect Dis. 2014;14(3):239–49. </w:t>
      </w:r>
    </w:p>
    <w:p w14:paraId="164A3C51" w14:textId="77777777" w:rsidR="00123204" w:rsidRPr="00123204" w:rsidRDefault="00123204" w:rsidP="00123204">
      <w:pPr>
        <w:pStyle w:val="Bibliography"/>
        <w:rPr>
          <w:rFonts w:ascii="Times New Roman" w:hAnsi="Times New Roman" w:cs="Times New Roman"/>
          <w:color w:val="000000"/>
          <w:sz w:val="24"/>
          <w:lang w:val="en-GB"/>
        </w:rPr>
      </w:pPr>
      <w:r w:rsidRPr="00123204">
        <w:rPr>
          <w:rFonts w:ascii="Times New Roman" w:hAnsi="Times New Roman" w:cs="Times New Roman"/>
          <w:color w:val="000000"/>
          <w:sz w:val="24"/>
          <w:lang w:val="en-GB"/>
        </w:rPr>
        <w:t xml:space="preserve">37. </w:t>
      </w:r>
      <w:r w:rsidRPr="00123204">
        <w:rPr>
          <w:rFonts w:ascii="Times New Roman" w:hAnsi="Times New Roman" w:cs="Times New Roman"/>
          <w:color w:val="000000"/>
          <w:sz w:val="24"/>
          <w:lang w:val="en-GB"/>
        </w:rPr>
        <w:tab/>
        <w:t xml:space="preserve">Miller AG, Bartle RM, Feldman A, Mallory P, Reyes E, Scott B, et al. A narrative review of advanced ventilator modes in the pediatric intensive care unit. Transl Pediatr. 2021;10(10):2700. </w:t>
      </w:r>
    </w:p>
    <w:p w14:paraId="38F8B3E9" w14:textId="77777777" w:rsidR="00123204" w:rsidRPr="00123204" w:rsidRDefault="00123204" w:rsidP="00123204">
      <w:pPr>
        <w:pStyle w:val="Bibliography"/>
        <w:rPr>
          <w:rFonts w:ascii="Times New Roman" w:hAnsi="Times New Roman" w:cs="Times New Roman"/>
          <w:color w:val="000000"/>
          <w:sz w:val="24"/>
          <w:lang w:val="en-GB"/>
        </w:rPr>
      </w:pPr>
      <w:r w:rsidRPr="00123204">
        <w:rPr>
          <w:rFonts w:ascii="Times New Roman" w:hAnsi="Times New Roman" w:cs="Times New Roman"/>
          <w:color w:val="000000"/>
          <w:sz w:val="24"/>
          <w:lang w:val="en-GB"/>
        </w:rPr>
        <w:t xml:space="preserve">38. </w:t>
      </w:r>
      <w:r w:rsidRPr="00123204">
        <w:rPr>
          <w:rFonts w:ascii="Times New Roman" w:hAnsi="Times New Roman" w:cs="Times New Roman"/>
          <w:color w:val="000000"/>
          <w:sz w:val="24"/>
          <w:lang w:val="en-GB"/>
        </w:rPr>
        <w:tab/>
        <w:t xml:space="preserve">Petrone P, Brathwaite CE, Joseph DK. Prone ventilation as treatment of acute respiratory distress syndrome related to COVID-19. Eur J Trauma Emerg Surg. 2021;47:1017–22. </w:t>
      </w:r>
    </w:p>
    <w:p w14:paraId="381ACC3C" w14:textId="77777777" w:rsidR="00123204" w:rsidRPr="00123204" w:rsidRDefault="00123204" w:rsidP="00123204">
      <w:pPr>
        <w:pStyle w:val="Bibliography"/>
        <w:rPr>
          <w:rFonts w:ascii="Times New Roman" w:hAnsi="Times New Roman" w:cs="Times New Roman"/>
          <w:color w:val="000000"/>
          <w:sz w:val="24"/>
          <w:lang w:val="en-GB"/>
        </w:rPr>
      </w:pPr>
      <w:r w:rsidRPr="00123204">
        <w:rPr>
          <w:rFonts w:ascii="Times New Roman" w:hAnsi="Times New Roman" w:cs="Times New Roman"/>
          <w:color w:val="000000"/>
          <w:sz w:val="24"/>
          <w:lang w:val="en-GB"/>
        </w:rPr>
        <w:t xml:space="preserve">39. </w:t>
      </w:r>
      <w:r w:rsidRPr="00123204">
        <w:rPr>
          <w:rFonts w:ascii="Times New Roman" w:hAnsi="Times New Roman" w:cs="Times New Roman"/>
          <w:color w:val="000000"/>
          <w:sz w:val="24"/>
          <w:lang w:val="en-GB"/>
        </w:rPr>
        <w:tab/>
        <w:t>Kianifar HR, Akhondian J, Najafi-Sani M, Sadeghi R. Evidence Based Medicine in Pediatric Practice: Brief Review. Iran J Pediatr [Internet]. 2010 Sep [cited 2023 Sep 2];20(3):261–8. Available from: https://www.ncbi.nlm.nih.gov/pmc/articles/PMC3446038/</w:t>
      </w:r>
    </w:p>
    <w:p w14:paraId="478BFBC6" w14:textId="45DE9C7E" w:rsidR="009F5A3B" w:rsidRPr="00915735" w:rsidRDefault="00F64C90" w:rsidP="007D0920">
      <w:pPr>
        <w:shd w:val="clear" w:color="auto" w:fill="FFFFFF"/>
        <w:spacing w:before="100" w:beforeAutospacing="1" w:after="100" w:afterAutospacing="1" w:line="480" w:lineRule="auto"/>
        <w:jc w:val="both"/>
        <w:rPr>
          <w:rFonts w:ascii="Times New Roman" w:hAnsi="Times New Roman" w:cs="Times New Roman"/>
          <w:b/>
          <w:bCs/>
          <w:color w:val="000000" w:themeColor="text1"/>
          <w:spacing w:val="3"/>
          <w:sz w:val="24"/>
          <w:szCs w:val="24"/>
          <w:shd w:val="clear" w:color="auto" w:fill="FFFFFF"/>
          <w:lang w:val="en-GB"/>
        </w:rPr>
      </w:pPr>
      <w:r w:rsidRPr="00123204">
        <w:rPr>
          <w:rFonts w:ascii="Times New Roman" w:hAnsi="Times New Roman" w:cs="Times New Roman"/>
          <w:b/>
          <w:bCs/>
          <w:color w:val="000000" w:themeColor="text1"/>
          <w:spacing w:val="3"/>
          <w:sz w:val="24"/>
          <w:szCs w:val="24"/>
          <w:shd w:val="clear" w:color="auto" w:fill="FFFFFF"/>
          <w:lang w:val="en-GB"/>
        </w:rPr>
        <w:fldChar w:fldCharType="end"/>
      </w:r>
    </w:p>
    <w:p w14:paraId="2A8B1095" w14:textId="77777777" w:rsidR="00DC2501" w:rsidRPr="00915735" w:rsidRDefault="00DC2501" w:rsidP="00DC2501">
      <w:pPr>
        <w:spacing w:line="480" w:lineRule="auto"/>
        <w:jc w:val="both"/>
        <w:rPr>
          <w:rFonts w:ascii="Times New Roman" w:hAnsi="Times New Roman" w:cs="Times New Roman"/>
          <w:b/>
          <w:bCs/>
          <w:color w:val="000000" w:themeColor="text1"/>
          <w:sz w:val="24"/>
          <w:szCs w:val="24"/>
          <w:lang w:val="en-GB"/>
        </w:rPr>
      </w:pPr>
      <w:r w:rsidRPr="00915735">
        <w:rPr>
          <w:rFonts w:ascii="Times New Roman" w:hAnsi="Times New Roman" w:cs="Times New Roman"/>
          <w:b/>
          <w:bCs/>
          <w:color w:val="000000" w:themeColor="text1"/>
          <w:sz w:val="24"/>
          <w:szCs w:val="24"/>
          <w:lang w:val="en-GB"/>
        </w:rPr>
        <w:t xml:space="preserve">Table </w:t>
      </w:r>
      <w:r>
        <w:rPr>
          <w:rFonts w:ascii="Times New Roman" w:hAnsi="Times New Roman" w:cs="Times New Roman"/>
          <w:b/>
          <w:bCs/>
          <w:color w:val="000000" w:themeColor="text1"/>
          <w:sz w:val="24"/>
          <w:szCs w:val="24"/>
          <w:lang w:val="en-GB"/>
        </w:rPr>
        <w:t>1</w:t>
      </w:r>
      <w:r w:rsidRPr="00123204">
        <w:rPr>
          <w:rFonts w:ascii="Times New Roman" w:hAnsi="Times New Roman" w:cs="Times New Roman"/>
          <w:b/>
          <w:bCs/>
          <w:color w:val="000000" w:themeColor="text1"/>
          <w:sz w:val="24"/>
          <w:szCs w:val="24"/>
          <w:lang w:val="en-GB"/>
        </w:rPr>
        <w:t xml:space="preserve">: </w:t>
      </w:r>
      <w:r w:rsidRPr="00915735">
        <w:rPr>
          <w:rFonts w:ascii="Times New Roman" w:hAnsi="Times New Roman" w:cs="Times New Roman"/>
          <w:b/>
          <w:bCs/>
          <w:color w:val="000000" w:themeColor="text1"/>
          <w:sz w:val="24"/>
          <w:szCs w:val="24"/>
          <w:lang w:val="en-GB"/>
        </w:rPr>
        <w:t>Novel biomarkers in paediatrics</w:t>
      </w:r>
    </w:p>
    <w:tbl>
      <w:tblPr>
        <w:tblStyle w:val="TableGrid"/>
        <w:tblW w:w="9274" w:type="dxa"/>
        <w:tblLook w:val="04A0" w:firstRow="1" w:lastRow="0" w:firstColumn="1" w:lastColumn="0" w:noHBand="0" w:noVBand="1"/>
      </w:tblPr>
      <w:tblGrid>
        <w:gridCol w:w="870"/>
        <w:gridCol w:w="2669"/>
        <w:gridCol w:w="2552"/>
        <w:gridCol w:w="3183"/>
      </w:tblGrid>
      <w:tr w:rsidR="00DC2501" w:rsidRPr="00123204" w14:paraId="7439B9F5" w14:textId="77777777" w:rsidTr="009A5E20">
        <w:trPr>
          <w:trHeight w:val="301"/>
        </w:trPr>
        <w:tc>
          <w:tcPr>
            <w:tcW w:w="870" w:type="dxa"/>
          </w:tcPr>
          <w:p w14:paraId="3407E2EB" w14:textId="77777777" w:rsidR="00DC2501" w:rsidRPr="00915735" w:rsidRDefault="00DC2501" w:rsidP="009A5E20">
            <w:pPr>
              <w:spacing w:line="480" w:lineRule="auto"/>
              <w:jc w:val="both"/>
              <w:rPr>
                <w:rFonts w:ascii="Times New Roman" w:hAnsi="Times New Roman" w:cs="Times New Roman"/>
                <w:b/>
                <w:bCs/>
                <w:color w:val="000000" w:themeColor="text1"/>
                <w:sz w:val="24"/>
                <w:szCs w:val="24"/>
                <w:lang w:val="en-GB"/>
              </w:rPr>
            </w:pPr>
            <w:r w:rsidRPr="00915735">
              <w:rPr>
                <w:rFonts w:ascii="Times New Roman" w:hAnsi="Times New Roman" w:cs="Times New Roman"/>
                <w:b/>
                <w:bCs/>
                <w:color w:val="000000" w:themeColor="text1"/>
                <w:sz w:val="24"/>
                <w:szCs w:val="24"/>
                <w:lang w:val="en-GB"/>
              </w:rPr>
              <w:t>S No.</w:t>
            </w:r>
          </w:p>
        </w:tc>
        <w:tc>
          <w:tcPr>
            <w:tcW w:w="2669" w:type="dxa"/>
          </w:tcPr>
          <w:p w14:paraId="2D993374" w14:textId="77777777" w:rsidR="00DC2501" w:rsidRPr="00915735" w:rsidRDefault="00DC2501" w:rsidP="009A5E20">
            <w:pPr>
              <w:spacing w:line="480" w:lineRule="auto"/>
              <w:jc w:val="both"/>
              <w:rPr>
                <w:rFonts w:ascii="Times New Roman" w:hAnsi="Times New Roman" w:cs="Times New Roman"/>
                <w:b/>
                <w:bCs/>
                <w:color w:val="000000" w:themeColor="text1"/>
                <w:sz w:val="24"/>
                <w:szCs w:val="24"/>
                <w:lang w:val="en-GB"/>
              </w:rPr>
            </w:pPr>
            <w:r w:rsidRPr="00915735">
              <w:rPr>
                <w:rFonts w:ascii="Times New Roman" w:hAnsi="Times New Roman" w:cs="Times New Roman"/>
                <w:b/>
                <w:bCs/>
                <w:color w:val="000000" w:themeColor="text1"/>
                <w:sz w:val="24"/>
                <w:szCs w:val="24"/>
                <w:lang w:val="en-GB"/>
              </w:rPr>
              <w:t xml:space="preserve">Biomarker </w:t>
            </w:r>
          </w:p>
        </w:tc>
        <w:tc>
          <w:tcPr>
            <w:tcW w:w="2552" w:type="dxa"/>
          </w:tcPr>
          <w:p w14:paraId="6957BA10" w14:textId="77777777" w:rsidR="00DC2501" w:rsidRPr="00915735" w:rsidRDefault="00DC2501" w:rsidP="009A5E20">
            <w:pPr>
              <w:spacing w:line="480" w:lineRule="auto"/>
              <w:jc w:val="both"/>
              <w:rPr>
                <w:rFonts w:ascii="Times New Roman" w:hAnsi="Times New Roman" w:cs="Times New Roman"/>
                <w:b/>
                <w:bCs/>
                <w:color w:val="000000" w:themeColor="text1"/>
                <w:sz w:val="24"/>
                <w:szCs w:val="24"/>
                <w:lang w:val="en-GB"/>
              </w:rPr>
            </w:pPr>
            <w:r w:rsidRPr="00915735">
              <w:rPr>
                <w:rFonts w:ascii="Times New Roman" w:hAnsi="Times New Roman" w:cs="Times New Roman"/>
                <w:b/>
                <w:bCs/>
                <w:color w:val="000000" w:themeColor="text1"/>
                <w:sz w:val="24"/>
                <w:szCs w:val="24"/>
                <w:lang w:val="en-GB"/>
              </w:rPr>
              <w:t xml:space="preserve">Indications </w:t>
            </w:r>
          </w:p>
        </w:tc>
        <w:tc>
          <w:tcPr>
            <w:tcW w:w="3183" w:type="dxa"/>
          </w:tcPr>
          <w:p w14:paraId="6589D83E" w14:textId="77777777" w:rsidR="00DC2501" w:rsidRPr="00915735" w:rsidRDefault="00DC2501" w:rsidP="009A5E20">
            <w:pPr>
              <w:spacing w:line="480" w:lineRule="auto"/>
              <w:jc w:val="both"/>
              <w:rPr>
                <w:rFonts w:ascii="Times New Roman" w:hAnsi="Times New Roman" w:cs="Times New Roman"/>
                <w:b/>
                <w:bCs/>
                <w:color w:val="000000" w:themeColor="text1"/>
                <w:sz w:val="24"/>
                <w:szCs w:val="24"/>
                <w:lang w:val="en-GB"/>
              </w:rPr>
            </w:pPr>
            <w:r w:rsidRPr="00915735">
              <w:rPr>
                <w:rFonts w:ascii="Times New Roman" w:hAnsi="Times New Roman" w:cs="Times New Roman"/>
                <w:b/>
                <w:bCs/>
                <w:color w:val="000000" w:themeColor="text1"/>
                <w:sz w:val="24"/>
                <w:szCs w:val="24"/>
                <w:lang w:val="en-GB"/>
              </w:rPr>
              <w:t xml:space="preserve">Disease </w:t>
            </w:r>
          </w:p>
        </w:tc>
      </w:tr>
      <w:tr w:rsidR="00DC2501" w:rsidRPr="00123204" w14:paraId="1C781195" w14:textId="77777777" w:rsidTr="009A5E20">
        <w:trPr>
          <w:trHeight w:val="1168"/>
        </w:trPr>
        <w:tc>
          <w:tcPr>
            <w:tcW w:w="870" w:type="dxa"/>
          </w:tcPr>
          <w:p w14:paraId="659FDA5F" w14:textId="77777777" w:rsidR="00DC2501" w:rsidRPr="00915735" w:rsidRDefault="00DC2501" w:rsidP="009A5E20">
            <w:pPr>
              <w:pStyle w:val="ListParagraph"/>
              <w:numPr>
                <w:ilvl w:val="0"/>
                <w:numId w:val="11"/>
              </w:numPr>
              <w:spacing w:line="480" w:lineRule="auto"/>
              <w:jc w:val="both"/>
              <w:rPr>
                <w:rFonts w:ascii="Times New Roman" w:hAnsi="Times New Roman" w:cs="Times New Roman"/>
                <w:color w:val="000000" w:themeColor="text1"/>
                <w:sz w:val="24"/>
                <w:szCs w:val="24"/>
                <w:lang w:val="en-GB"/>
              </w:rPr>
            </w:pPr>
          </w:p>
        </w:tc>
        <w:tc>
          <w:tcPr>
            <w:tcW w:w="2669" w:type="dxa"/>
          </w:tcPr>
          <w:p w14:paraId="40895DC8" w14:textId="77777777" w:rsidR="00DC2501" w:rsidRPr="00123204" w:rsidRDefault="00DC2501" w:rsidP="009A5E20">
            <w:pPr>
              <w:spacing w:line="480" w:lineRule="auto"/>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 xml:space="preserve">Mass Spectroscopy-based </w:t>
            </w:r>
            <w:proofErr w:type="spellStart"/>
            <w:r w:rsidRPr="00123204">
              <w:rPr>
                <w:rFonts w:ascii="Times New Roman" w:hAnsi="Times New Roman" w:cs="Times New Roman"/>
                <w:color w:val="000000" w:themeColor="text1"/>
                <w:sz w:val="24"/>
                <w:szCs w:val="24"/>
                <w:lang w:val="en-GB"/>
              </w:rPr>
              <w:t>newborn</w:t>
            </w:r>
            <w:proofErr w:type="spellEnd"/>
            <w:r w:rsidRPr="00123204">
              <w:rPr>
                <w:rFonts w:ascii="Times New Roman" w:hAnsi="Times New Roman" w:cs="Times New Roman"/>
                <w:color w:val="000000" w:themeColor="text1"/>
                <w:sz w:val="24"/>
                <w:szCs w:val="24"/>
                <w:lang w:val="en-GB"/>
              </w:rPr>
              <w:t xml:space="preserve"> screen</w:t>
            </w:r>
          </w:p>
        </w:tc>
        <w:tc>
          <w:tcPr>
            <w:tcW w:w="2552" w:type="dxa"/>
          </w:tcPr>
          <w:p w14:paraId="70DF9161" w14:textId="77777777" w:rsidR="00DC2501" w:rsidRPr="00123204" w:rsidRDefault="00DC2501" w:rsidP="009A5E20">
            <w:pPr>
              <w:spacing w:line="480" w:lineRule="auto"/>
              <w:jc w:val="both"/>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 xml:space="preserve">Disease screening </w:t>
            </w:r>
          </w:p>
        </w:tc>
        <w:tc>
          <w:tcPr>
            <w:tcW w:w="3183" w:type="dxa"/>
          </w:tcPr>
          <w:p w14:paraId="4BD91A44" w14:textId="77777777" w:rsidR="00DC2501" w:rsidRPr="00123204" w:rsidRDefault="00DC2501" w:rsidP="009A5E20">
            <w:pPr>
              <w:spacing w:line="480" w:lineRule="auto"/>
              <w:jc w:val="both"/>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Inborn errors of metabolism</w:t>
            </w:r>
          </w:p>
          <w:p w14:paraId="62D18F6C" w14:textId="77777777" w:rsidR="00DC2501" w:rsidRPr="00123204" w:rsidRDefault="00DC2501" w:rsidP="009A5E20">
            <w:pPr>
              <w:spacing w:line="480" w:lineRule="auto"/>
              <w:jc w:val="both"/>
              <w:rPr>
                <w:rFonts w:ascii="Times New Roman" w:hAnsi="Times New Roman" w:cs="Times New Roman"/>
                <w:color w:val="000000" w:themeColor="text1"/>
                <w:sz w:val="24"/>
                <w:szCs w:val="24"/>
                <w:lang w:val="en-GB"/>
              </w:rPr>
            </w:pPr>
            <w:proofErr w:type="spellStart"/>
            <w:r w:rsidRPr="00123204">
              <w:rPr>
                <w:rFonts w:ascii="Times New Roman" w:hAnsi="Times New Roman" w:cs="Times New Roman"/>
                <w:color w:val="000000" w:themeColor="text1"/>
                <w:sz w:val="24"/>
                <w:szCs w:val="24"/>
                <w:lang w:val="en-GB"/>
              </w:rPr>
              <w:t>Hematological</w:t>
            </w:r>
            <w:proofErr w:type="spellEnd"/>
            <w:r w:rsidRPr="00123204">
              <w:rPr>
                <w:rFonts w:ascii="Times New Roman" w:hAnsi="Times New Roman" w:cs="Times New Roman"/>
                <w:color w:val="000000" w:themeColor="text1"/>
                <w:sz w:val="24"/>
                <w:szCs w:val="24"/>
                <w:lang w:val="en-GB"/>
              </w:rPr>
              <w:t xml:space="preserve"> conditions </w:t>
            </w:r>
          </w:p>
        </w:tc>
      </w:tr>
      <w:tr w:rsidR="00DC2501" w:rsidRPr="00123204" w14:paraId="281D48E5" w14:textId="77777777" w:rsidTr="009A5E20">
        <w:trPr>
          <w:trHeight w:val="926"/>
        </w:trPr>
        <w:tc>
          <w:tcPr>
            <w:tcW w:w="870" w:type="dxa"/>
          </w:tcPr>
          <w:p w14:paraId="45473175" w14:textId="77777777" w:rsidR="00DC2501" w:rsidRPr="00915735" w:rsidRDefault="00DC2501" w:rsidP="009A5E20">
            <w:pPr>
              <w:pStyle w:val="ListParagraph"/>
              <w:numPr>
                <w:ilvl w:val="0"/>
                <w:numId w:val="11"/>
              </w:numPr>
              <w:spacing w:line="480" w:lineRule="auto"/>
              <w:jc w:val="both"/>
              <w:rPr>
                <w:rFonts w:ascii="Times New Roman" w:hAnsi="Times New Roman" w:cs="Times New Roman"/>
                <w:color w:val="000000" w:themeColor="text1"/>
                <w:sz w:val="24"/>
                <w:szCs w:val="24"/>
                <w:lang w:val="en-GB"/>
              </w:rPr>
            </w:pPr>
          </w:p>
        </w:tc>
        <w:tc>
          <w:tcPr>
            <w:tcW w:w="2669" w:type="dxa"/>
          </w:tcPr>
          <w:p w14:paraId="57413569" w14:textId="77777777" w:rsidR="00DC2501" w:rsidRPr="00123204" w:rsidRDefault="00DC2501" w:rsidP="009A5E20">
            <w:pPr>
              <w:spacing w:line="480" w:lineRule="auto"/>
              <w:jc w:val="both"/>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Urinary NGAL</w:t>
            </w:r>
          </w:p>
        </w:tc>
        <w:tc>
          <w:tcPr>
            <w:tcW w:w="2552" w:type="dxa"/>
          </w:tcPr>
          <w:p w14:paraId="7BAAEA29" w14:textId="77777777" w:rsidR="00DC2501" w:rsidRPr="00123204" w:rsidRDefault="00DC2501" w:rsidP="009A5E20">
            <w:pPr>
              <w:spacing w:line="480" w:lineRule="auto"/>
              <w:jc w:val="both"/>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 xml:space="preserve">Several Disease </w:t>
            </w:r>
            <w:proofErr w:type="gramStart"/>
            <w:r w:rsidRPr="00123204">
              <w:rPr>
                <w:rFonts w:ascii="Times New Roman" w:hAnsi="Times New Roman" w:cs="Times New Roman"/>
                <w:color w:val="000000" w:themeColor="text1"/>
                <w:sz w:val="24"/>
                <w:szCs w:val="24"/>
                <w:lang w:val="en-GB"/>
              </w:rPr>
              <w:t>prognostication</w:t>
            </w:r>
            <w:proofErr w:type="gramEnd"/>
          </w:p>
        </w:tc>
        <w:tc>
          <w:tcPr>
            <w:tcW w:w="3183" w:type="dxa"/>
          </w:tcPr>
          <w:p w14:paraId="66E6321C" w14:textId="77777777" w:rsidR="00DC2501" w:rsidRPr="00123204" w:rsidRDefault="00DC2501" w:rsidP="009A5E20">
            <w:pPr>
              <w:spacing w:line="480" w:lineRule="auto"/>
              <w:jc w:val="both"/>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Acute renal failure</w:t>
            </w:r>
          </w:p>
        </w:tc>
      </w:tr>
      <w:tr w:rsidR="00DC2501" w:rsidRPr="00123204" w14:paraId="31C50635" w14:textId="77777777" w:rsidTr="009A5E20">
        <w:trPr>
          <w:trHeight w:val="323"/>
        </w:trPr>
        <w:tc>
          <w:tcPr>
            <w:tcW w:w="870" w:type="dxa"/>
          </w:tcPr>
          <w:p w14:paraId="0682422D" w14:textId="77777777" w:rsidR="00DC2501" w:rsidRPr="00915735" w:rsidRDefault="00DC2501" w:rsidP="009A5E20">
            <w:pPr>
              <w:pStyle w:val="ListParagraph"/>
              <w:numPr>
                <w:ilvl w:val="0"/>
                <w:numId w:val="11"/>
              </w:numPr>
              <w:spacing w:line="480" w:lineRule="auto"/>
              <w:jc w:val="both"/>
              <w:rPr>
                <w:rFonts w:ascii="Times New Roman" w:hAnsi="Times New Roman" w:cs="Times New Roman"/>
                <w:color w:val="000000" w:themeColor="text1"/>
                <w:sz w:val="24"/>
                <w:szCs w:val="24"/>
                <w:lang w:val="en-GB"/>
              </w:rPr>
            </w:pPr>
          </w:p>
        </w:tc>
        <w:tc>
          <w:tcPr>
            <w:tcW w:w="2669" w:type="dxa"/>
          </w:tcPr>
          <w:p w14:paraId="4E3168AD" w14:textId="77777777" w:rsidR="00DC2501" w:rsidRPr="00123204" w:rsidRDefault="00DC2501" w:rsidP="009A5E20">
            <w:pPr>
              <w:spacing w:line="480" w:lineRule="auto"/>
              <w:jc w:val="both"/>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ADAMTS-13</w:t>
            </w:r>
          </w:p>
        </w:tc>
        <w:tc>
          <w:tcPr>
            <w:tcW w:w="2552" w:type="dxa"/>
          </w:tcPr>
          <w:p w14:paraId="588994C1" w14:textId="77777777" w:rsidR="00DC2501" w:rsidRPr="00123204" w:rsidRDefault="00DC2501" w:rsidP="009A5E20">
            <w:pPr>
              <w:spacing w:line="480" w:lineRule="auto"/>
              <w:jc w:val="both"/>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Disease stratification</w:t>
            </w:r>
          </w:p>
        </w:tc>
        <w:tc>
          <w:tcPr>
            <w:tcW w:w="3183" w:type="dxa"/>
          </w:tcPr>
          <w:p w14:paraId="311C9D23" w14:textId="77777777" w:rsidR="00DC2501" w:rsidRPr="00123204" w:rsidRDefault="00DC2501" w:rsidP="009A5E20">
            <w:pPr>
              <w:spacing w:line="480" w:lineRule="auto"/>
              <w:jc w:val="both"/>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TTP</w:t>
            </w:r>
          </w:p>
        </w:tc>
      </w:tr>
      <w:tr w:rsidR="00DC2501" w:rsidRPr="00123204" w14:paraId="5836E8C3" w14:textId="77777777" w:rsidTr="009A5E20">
        <w:trPr>
          <w:trHeight w:val="936"/>
        </w:trPr>
        <w:tc>
          <w:tcPr>
            <w:tcW w:w="870" w:type="dxa"/>
          </w:tcPr>
          <w:p w14:paraId="6E8BE576" w14:textId="77777777" w:rsidR="00DC2501" w:rsidRPr="00915735" w:rsidRDefault="00DC2501" w:rsidP="009A5E20">
            <w:pPr>
              <w:pStyle w:val="ListParagraph"/>
              <w:numPr>
                <w:ilvl w:val="0"/>
                <w:numId w:val="11"/>
              </w:numPr>
              <w:spacing w:line="480" w:lineRule="auto"/>
              <w:jc w:val="both"/>
              <w:rPr>
                <w:rFonts w:ascii="Times New Roman" w:hAnsi="Times New Roman" w:cs="Times New Roman"/>
                <w:color w:val="000000" w:themeColor="text1"/>
                <w:sz w:val="24"/>
                <w:szCs w:val="24"/>
                <w:lang w:val="en-GB"/>
              </w:rPr>
            </w:pPr>
          </w:p>
        </w:tc>
        <w:tc>
          <w:tcPr>
            <w:tcW w:w="2669" w:type="dxa"/>
          </w:tcPr>
          <w:p w14:paraId="07EEC147" w14:textId="77777777" w:rsidR="00DC2501" w:rsidRPr="00123204" w:rsidRDefault="00DC2501" w:rsidP="009A5E20">
            <w:pPr>
              <w:spacing w:line="480" w:lineRule="auto"/>
              <w:jc w:val="both"/>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Inhibin B</w:t>
            </w:r>
          </w:p>
        </w:tc>
        <w:tc>
          <w:tcPr>
            <w:tcW w:w="2552" w:type="dxa"/>
          </w:tcPr>
          <w:p w14:paraId="6D79795D" w14:textId="77777777" w:rsidR="00DC2501" w:rsidRPr="00123204" w:rsidRDefault="00DC2501" w:rsidP="009A5E20">
            <w:pPr>
              <w:spacing w:line="480" w:lineRule="auto"/>
              <w:jc w:val="both"/>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Assessment of treatment adverse effects</w:t>
            </w:r>
          </w:p>
        </w:tc>
        <w:tc>
          <w:tcPr>
            <w:tcW w:w="3183" w:type="dxa"/>
          </w:tcPr>
          <w:p w14:paraId="6831C3F1" w14:textId="77777777" w:rsidR="00DC2501" w:rsidRPr="00123204" w:rsidRDefault="00DC2501" w:rsidP="009A5E20">
            <w:pPr>
              <w:spacing w:line="480" w:lineRule="auto"/>
              <w:jc w:val="both"/>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Chemotherapy-induced infertility</w:t>
            </w:r>
          </w:p>
        </w:tc>
      </w:tr>
      <w:tr w:rsidR="00DC2501" w:rsidRPr="00123204" w14:paraId="003E76A7" w14:textId="77777777" w:rsidTr="009A5E20">
        <w:trPr>
          <w:trHeight w:val="635"/>
        </w:trPr>
        <w:tc>
          <w:tcPr>
            <w:tcW w:w="870" w:type="dxa"/>
          </w:tcPr>
          <w:p w14:paraId="4D8C767A" w14:textId="77777777" w:rsidR="00DC2501" w:rsidRPr="00915735" w:rsidRDefault="00DC2501" w:rsidP="009A5E20">
            <w:pPr>
              <w:pStyle w:val="ListParagraph"/>
              <w:numPr>
                <w:ilvl w:val="0"/>
                <w:numId w:val="11"/>
              </w:numPr>
              <w:spacing w:line="480" w:lineRule="auto"/>
              <w:jc w:val="both"/>
              <w:rPr>
                <w:rFonts w:ascii="Times New Roman" w:hAnsi="Times New Roman" w:cs="Times New Roman"/>
                <w:color w:val="000000" w:themeColor="text1"/>
                <w:sz w:val="24"/>
                <w:szCs w:val="24"/>
                <w:lang w:val="en-GB"/>
              </w:rPr>
            </w:pPr>
          </w:p>
        </w:tc>
        <w:tc>
          <w:tcPr>
            <w:tcW w:w="2669" w:type="dxa"/>
          </w:tcPr>
          <w:p w14:paraId="20AA06E8" w14:textId="77777777" w:rsidR="00DC2501" w:rsidRPr="00123204" w:rsidRDefault="00DC2501" w:rsidP="009A5E20">
            <w:pPr>
              <w:spacing w:line="480" w:lineRule="auto"/>
              <w:jc w:val="both"/>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TGF-b1</w:t>
            </w:r>
          </w:p>
        </w:tc>
        <w:tc>
          <w:tcPr>
            <w:tcW w:w="2552" w:type="dxa"/>
          </w:tcPr>
          <w:p w14:paraId="35D7AAEE" w14:textId="77777777" w:rsidR="00DC2501" w:rsidRPr="00123204" w:rsidRDefault="00DC2501" w:rsidP="009A5E20">
            <w:pPr>
              <w:spacing w:line="480" w:lineRule="auto"/>
              <w:jc w:val="both"/>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Assessment of treatment response</w:t>
            </w:r>
          </w:p>
        </w:tc>
        <w:tc>
          <w:tcPr>
            <w:tcW w:w="3183" w:type="dxa"/>
          </w:tcPr>
          <w:p w14:paraId="2DC52C3A" w14:textId="77777777" w:rsidR="00DC2501" w:rsidRPr="00123204" w:rsidRDefault="00DC2501" w:rsidP="009A5E20">
            <w:pPr>
              <w:spacing w:line="480" w:lineRule="auto"/>
              <w:jc w:val="both"/>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Marfan syndrome</w:t>
            </w:r>
          </w:p>
        </w:tc>
      </w:tr>
      <w:tr w:rsidR="00DC2501" w:rsidRPr="00123204" w14:paraId="33D38AE5" w14:textId="77777777" w:rsidTr="009A5E20">
        <w:trPr>
          <w:trHeight w:val="312"/>
        </w:trPr>
        <w:tc>
          <w:tcPr>
            <w:tcW w:w="870" w:type="dxa"/>
          </w:tcPr>
          <w:p w14:paraId="775AA661" w14:textId="77777777" w:rsidR="00DC2501" w:rsidRPr="00915735" w:rsidRDefault="00DC2501" w:rsidP="009A5E20">
            <w:pPr>
              <w:pStyle w:val="ListParagraph"/>
              <w:numPr>
                <w:ilvl w:val="0"/>
                <w:numId w:val="11"/>
              </w:numPr>
              <w:spacing w:line="480" w:lineRule="auto"/>
              <w:jc w:val="both"/>
              <w:rPr>
                <w:rFonts w:ascii="Times New Roman" w:hAnsi="Times New Roman" w:cs="Times New Roman"/>
                <w:color w:val="000000" w:themeColor="text1"/>
                <w:sz w:val="24"/>
                <w:szCs w:val="24"/>
                <w:lang w:val="en-GB"/>
              </w:rPr>
            </w:pPr>
          </w:p>
        </w:tc>
        <w:tc>
          <w:tcPr>
            <w:tcW w:w="2669" w:type="dxa"/>
          </w:tcPr>
          <w:p w14:paraId="6BADBC8A" w14:textId="77777777" w:rsidR="00DC2501" w:rsidRPr="00123204" w:rsidRDefault="00DC2501" w:rsidP="009A5E20">
            <w:pPr>
              <w:spacing w:line="480" w:lineRule="auto"/>
              <w:jc w:val="both"/>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Anti-islet cell antibodies</w:t>
            </w:r>
          </w:p>
        </w:tc>
        <w:tc>
          <w:tcPr>
            <w:tcW w:w="2552" w:type="dxa"/>
          </w:tcPr>
          <w:p w14:paraId="0326F88A" w14:textId="77777777" w:rsidR="00DC2501" w:rsidRPr="00123204" w:rsidRDefault="00DC2501" w:rsidP="009A5E20">
            <w:pPr>
              <w:spacing w:line="480" w:lineRule="auto"/>
              <w:jc w:val="both"/>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Disease risk</w:t>
            </w:r>
          </w:p>
        </w:tc>
        <w:tc>
          <w:tcPr>
            <w:tcW w:w="3183" w:type="dxa"/>
          </w:tcPr>
          <w:p w14:paraId="09198A19" w14:textId="77777777" w:rsidR="00DC2501" w:rsidRPr="00123204" w:rsidRDefault="00DC2501" w:rsidP="009A5E20">
            <w:pPr>
              <w:spacing w:line="480" w:lineRule="auto"/>
              <w:jc w:val="both"/>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Type 1 diabetes</w:t>
            </w:r>
          </w:p>
        </w:tc>
      </w:tr>
      <w:tr w:rsidR="00DC2501" w:rsidRPr="00123204" w14:paraId="31544AE7" w14:textId="77777777" w:rsidTr="009A5E20">
        <w:trPr>
          <w:trHeight w:val="323"/>
        </w:trPr>
        <w:tc>
          <w:tcPr>
            <w:tcW w:w="870" w:type="dxa"/>
          </w:tcPr>
          <w:p w14:paraId="55844B4C" w14:textId="77777777" w:rsidR="00DC2501" w:rsidRPr="00915735" w:rsidRDefault="00DC2501" w:rsidP="009A5E20">
            <w:pPr>
              <w:pStyle w:val="ListParagraph"/>
              <w:numPr>
                <w:ilvl w:val="0"/>
                <w:numId w:val="11"/>
              </w:numPr>
              <w:spacing w:line="480" w:lineRule="auto"/>
              <w:jc w:val="both"/>
              <w:rPr>
                <w:rFonts w:ascii="Times New Roman" w:hAnsi="Times New Roman" w:cs="Times New Roman"/>
                <w:color w:val="000000" w:themeColor="text1"/>
                <w:sz w:val="24"/>
                <w:szCs w:val="24"/>
                <w:lang w:val="en-GB"/>
              </w:rPr>
            </w:pPr>
          </w:p>
        </w:tc>
        <w:tc>
          <w:tcPr>
            <w:tcW w:w="2669" w:type="dxa"/>
          </w:tcPr>
          <w:p w14:paraId="4F498494" w14:textId="77777777" w:rsidR="00DC2501" w:rsidRPr="00123204" w:rsidRDefault="00DC2501" w:rsidP="009A5E20">
            <w:pPr>
              <w:spacing w:line="480" w:lineRule="auto"/>
              <w:jc w:val="both"/>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Factor VIII</w:t>
            </w:r>
          </w:p>
        </w:tc>
        <w:tc>
          <w:tcPr>
            <w:tcW w:w="2552" w:type="dxa"/>
          </w:tcPr>
          <w:p w14:paraId="526FFB61" w14:textId="77777777" w:rsidR="00DC2501" w:rsidRPr="00123204" w:rsidRDefault="00DC2501" w:rsidP="009A5E20">
            <w:pPr>
              <w:spacing w:line="480" w:lineRule="auto"/>
              <w:jc w:val="both"/>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 xml:space="preserve">Stratification </w:t>
            </w:r>
          </w:p>
        </w:tc>
        <w:tc>
          <w:tcPr>
            <w:tcW w:w="3183" w:type="dxa"/>
          </w:tcPr>
          <w:p w14:paraId="2D0B9B5F" w14:textId="77777777" w:rsidR="00DC2501" w:rsidRPr="00123204" w:rsidRDefault="00DC2501" w:rsidP="009A5E20">
            <w:pPr>
              <w:spacing w:line="480" w:lineRule="auto"/>
              <w:jc w:val="both"/>
              <w:rPr>
                <w:rFonts w:ascii="Times New Roman" w:hAnsi="Times New Roman" w:cs="Times New Roman"/>
                <w:color w:val="000000" w:themeColor="text1"/>
                <w:sz w:val="24"/>
                <w:szCs w:val="24"/>
                <w:lang w:val="en-GB"/>
              </w:rPr>
            </w:pPr>
            <w:proofErr w:type="spellStart"/>
            <w:r w:rsidRPr="00123204">
              <w:rPr>
                <w:rFonts w:ascii="Times New Roman" w:hAnsi="Times New Roman" w:cs="Times New Roman"/>
                <w:color w:val="000000" w:themeColor="text1"/>
                <w:sz w:val="24"/>
                <w:szCs w:val="24"/>
                <w:lang w:val="en-GB"/>
              </w:rPr>
              <w:t>Hemophilia</w:t>
            </w:r>
            <w:proofErr w:type="spellEnd"/>
          </w:p>
        </w:tc>
      </w:tr>
      <w:tr w:rsidR="00DC2501" w:rsidRPr="00123204" w14:paraId="6B159F80" w14:textId="77777777" w:rsidTr="009A5E20">
        <w:trPr>
          <w:trHeight w:val="312"/>
        </w:trPr>
        <w:tc>
          <w:tcPr>
            <w:tcW w:w="870" w:type="dxa"/>
          </w:tcPr>
          <w:p w14:paraId="09CA4D06" w14:textId="77777777" w:rsidR="00DC2501" w:rsidRPr="00915735" w:rsidRDefault="00DC2501" w:rsidP="009A5E20">
            <w:pPr>
              <w:pStyle w:val="ListParagraph"/>
              <w:numPr>
                <w:ilvl w:val="0"/>
                <w:numId w:val="11"/>
              </w:numPr>
              <w:spacing w:line="480" w:lineRule="auto"/>
              <w:jc w:val="both"/>
              <w:rPr>
                <w:rFonts w:ascii="Times New Roman" w:hAnsi="Times New Roman" w:cs="Times New Roman"/>
                <w:color w:val="000000" w:themeColor="text1"/>
                <w:sz w:val="24"/>
                <w:szCs w:val="24"/>
                <w:lang w:val="en-GB"/>
              </w:rPr>
            </w:pPr>
          </w:p>
        </w:tc>
        <w:tc>
          <w:tcPr>
            <w:tcW w:w="2669" w:type="dxa"/>
          </w:tcPr>
          <w:p w14:paraId="30F98F23" w14:textId="77777777" w:rsidR="00DC2501" w:rsidRPr="00123204" w:rsidRDefault="00DC2501" w:rsidP="009A5E20">
            <w:pPr>
              <w:spacing w:line="480" w:lineRule="auto"/>
              <w:jc w:val="both"/>
              <w:rPr>
                <w:rFonts w:ascii="Times New Roman" w:hAnsi="Times New Roman" w:cs="Times New Roman"/>
                <w:color w:val="000000" w:themeColor="text1"/>
                <w:sz w:val="24"/>
                <w:szCs w:val="24"/>
                <w:lang w:val="en-GB"/>
              </w:rPr>
            </w:pPr>
            <w:proofErr w:type="spellStart"/>
            <w:r w:rsidRPr="00123204">
              <w:rPr>
                <w:rFonts w:ascii="Times New Roman" w:hAnsi="Times New Roman" w:cs="Times New Roman"/>
                <w:color w:val="000000" w:themeColor="text1"/>
                <w:sz w:val="24"/>
                <w:szCs w:val="24"/>
                <w:lang w:val="en-GB"/>
              </w:rPr>
              <w:t>Presepsin</w:t>
            </w:r>
            <w:proofErr w:type="spellEnd"/>
            <w:r w:rsidRPr="00123204">
              <w:rPr>
                <w:rFonts w:ascii="Times New Roman" w:hAnsi="Times New Roman" w:cs="Times New Roman"/>
                <w:color w:val="000000" w:themeColor="text1"/>
                <w:sz w:val="24"/>
                <w:szCs w:val="24"/>
                <w:lang w:val="en-GB"/>
              </w:rPr>
              <w:t xml:space="preserve"> </w:t>
            </w:r>
          </w:p>
        </w:tc>
        <w:tc>
          <w:tcPr>
            <w:tcW w:w="2552" w:type="dxa"/>
          </w:tcPr>
          <w:p w14:paraId="70F4EEC7" w14:textId="77777777" w:rsidR="00DC2501" w:rsidRPr="00123204" w:rsidRDefault="00DC2501" w:rsidP="009A5E20">
            <w:pPr>
              <w:spacing w:line="480" w:lineRule="auto"/>
              <w:jc w:val="both"/>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Disease diagnosis</w:t>
            </w:r>
          </w:p>
        </w:tc>
        <w:tc>
          <w:tcPr>
            <w:tcW w:w="3183" w:type="dxa"/>
          </w:tcPr>
          <w:p w14:paraId="7F7949EA" w14:textId="77777777" w:rsidR="00DC2501" w:rsidRPr="00123204" w:rsidRDefault="00DC2501" w:rsidP="009A5E20">
            <w:pPr>
              <w:spacing w:line="480" w:lineRule="auto"/>
              <w:jc w:val="both"/>
              <w:rPr>
                <w:rFonts w:ascii="Times New Roman" w:hAnsi="Times New Roman" w:cs="Times New Roman"/>
                <w:color w:val="000000" w:themeColor="text1"/>
                <w:sz w:val="24"/>
                <w:szCs w:val="24"/>
                <w:lang w:val="en-GB"/>
              </w:rPr>
            </w:pPr>
            <w:proofErr w:type="spellStart"/>
            <w:r w:rsidRPr="00123204">
              <w:rPr>
                <w:rFonts w:ascii="Times New Roman" w:hAnsi="Times New Roman" w:cs="Times New Roman"/>
                <w:color w:val="000000" w:themeColor="text1"/>
                <w:sz w:val="24"/>
                <w:szCs w:val="24"/>
                <w:lang w:val="en-GB"/>
              </w:rPr>
              <w:t>Pediatric</w:t>
            </w:r>
            <w:proofErr w:type="spellEnd"/>
            <w:r w:rsidRPr="00123204">
              <w:rPr>
                <w:rFonts w:ascii="Times New Roman" w:hAnsi="Times New Roman" w:cs="Times New Roman"/>
                <w:color w:val="000000" w:themeColor="text1"/>
                <w:sz w:val="24"/>
                <w:szCs w:val="24"/>
                <w:lang w:val="en-GB"/>
              </w:rPr>
              <w:t xml:space="preserve"> sepsis</w:t>
            </w:r>
          </w:p>
        </w:tc>
      </w:tr>
    </w:tbl>
    <w:p w14:paraId="3794D754" w14:textId="77777777" w:rsidR="00DC2501" w:rsidRPr="00123204" w:rsidRDefault="00DC2501" w:rsidP="00DC2501">
      <w:pPr>
        <w:spacing w:after="0" w:line="480" w:lineRule="auto"/>
        <w:jc w:val="both"/>
        <w:rPr>
          <w:rFonts w:ascii="Times New Roman" w:hAnsi="Times New Roman" w:cs="Times New Roman"/>
          <w:color w:val="000000" w:themeColor="text1"/>
          <w:sz w:val="24"/>
          <w:szCs w:val="24"/>
          <w:lang w:val="en-GB"/>
        </w:rPr>
      </w:pPr>
    </w:p>
    <w:p w14:paraId="641585A9" w14:textId="77777777" w:rsidR="00DC2501" w:rsidRPr="00123204" w:rsidRDefault="00DC2501" w:rsidP="00DC2501">
      <w:pPr>
        <w:spacing w:line="480" w:lineRule="auto"/>
        <w:jc w:val="both"/>
        <w:rPr>
          <w:rFonts w:ascii="Times New Roman" w:hAnsi="Times New Roman" w:cs="Times New Roman"/>
          <w:color w:val="000000" w:themeColor="text1"/>
          <w:sz w:val="24"/>
          <w:szCs w:val="24"/>
          <w:lang w:val="en-GB"/>
        </w:rPr>
      </w:pPr>
    </w:p>
    <w:p w14:paraId="3DBBAB3E" w14:textId="77777777" w:rsidR="0013198E" w:rsidRPr="00123204" w:rsidRDefault="0013198E" w:rsidP="007D0920">
      <w:pPr>
        <w:shd w:val="clear" w:color="auto" w:fill="FFFFFF"/>
        <w:spacing w:before="100" w:beforeAutospacing="1" w:after="100" w:afterAutospacing="1" w:line="480" w:lineRule="auto"/>
        <w:jc w:val="both"/>
        <w:rPr>
          <w:rFonts w:ascii="Times New Roman" w:eastAsia="Times New Roman" w:hAnsi="Times New Roman" w:cs="Times New Roman"/>
          <w:color w:val="000000" w:themeColor="text1"/>
          <w:kern w:val="0"/>
          <w:sz w:val="24"/>
          <w:szCs w:val="24"/>
          <w:lang w:val="en-GB" w:eastAsia="en-IN"/>
          <w14:ligatures w14:val="none"/>
        </w:rPr>
      </w:pPr>
    </w:p>
    <w:p w14:paraId="27385451" w14:textId="77777777" w:rsidR="00302AC3" w:rsidRPr="00123204" w:rsidRDefault="00302AC3" w:rsidP="007D0920">
      <w:pPr>
        <w:spacing w:line="480" w:lineRule="auto"/>
        <w:jc w:val="both"/>
        <w:rPr>
          <w:rFonts w:ascii="Times New Roman" w:hAnsi="Times New Roman" w:cs="Times New Roman"/>
          <w:color w:val="000000" w:themeColor="text1"/>
          <w:sz w:val="24"/>
          <w:szCs w:val="24"/>
          <w:lang w:val="en-GB"/>
        </w:rPr>
      </w:pPr>
    </w:p>
    <w:p w14:paraId="40971F0A" w14:textId="00B40309" w:rsidR="00AD5866" w:rsidRPr="00123204" w:rsidRDefault="00AD5866">
      <w:pPr>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br w:type="page"/>
      </w:r>
    </w:p>
    <w:p w14:paraId="3320C483" w14:textId="71AC1C84" w:rsidR="00AD5866" w:rsidRPr="00123204" w:rsidRDefault="00AD5866" w:rsidP="00AD5866">
      <w:pPr>
        <w:spacing w:after="0" w:line="480" w:lineRule="auto"/>
        <w:jc w:val="both"/>
        <w:rPr>
          <w:rFonts w:ascii="Times New Roman" w:hAnsi="Times New Roman" w:cs="Times New Roman"/>
          <w:color w:val="000000" w:themeColor="text1"/>
          <w:sz w:val="24"/>
          <w:szCs w:val="24"/>
          <w:lang w:val="en-GB"/>
        </w:rPr>
      </w:pPr>
      <w:r w:rsidRPr="00123204">
        <w:rPr>
          <w:rFonts w:ascii="Times New Roman" w:hAnsi="Times New Roman" w:cs="Times New Roman"/>
          <w:b/>
          <w:bCs/>
          <w:color w:val="000000" w:themeColor="text1"/>
          <w:sz w:val="24"/>
          <w:szCs w:val="24"/>
          <w:lang w:val="en-GB"/>
        </w:rPr>
        <w:t xml:space="preserve">Table </w:t>
      </w:r>
      <w:proofErr w:type="gramStart"/>
      <w:r w:rsidR="00DC2501">
        <w:rPr>
          <w:rFonts w:ascii="Times New Roman" w:hAnsi="Times New Roman" w:cs="Times New Roman"/>
          <w:b/>
          <w:bCs/>
          <w:color w:val="000000" w:themeColor="text1"/>
          <w:sz w:val="24"/>
          <w:szCs w:val="24"/>
          <w:lang w:val="en-GB"/>
        </w:rPr>
        <w:t>2</w:t>
      </w:r>
      <w:r w:rsidRPr="00123204">
        <w:rPr>
          <w:rFonts w:ascii="Times New Roman" w:hAnsi="Times New Roman" w:cs="Times New Roman"/>
          <w:b/>
          <w:bCs/>
          <w:color w:val="000000" w:themeColor="text1"/>
          <w:sz w:val="24"/>
          <w:szCs w:val="24"/>
          <w:lang w:val="en-GB"/>
        </w:rPr>
        <w:t>:-</w:t>
      </w:r>
      <w:proofErr w:type="gramEnd"/>
      <w:r w:rsidRPr="00915735">
        <w:rPr>
          <w:rFonts w:ascii="Times New Roman" w:hAnsi="Times New Roman" w:cs="Times New Roman"/>
          <w:b/>
          <w:bCs/>
          <w:color w:val="000000" w:themeColor="text1"/>
          <w:sz w:val="24"/>
          <w:szCs w:val="24"/>
          <w:lang w:val="en-GB"/>
        </w:rPr>
        <w:t xml:space="preserve"> The top AI applications in paediatrics</w:t>
      </w:r>
    </w:p>
    <w:tbl>
      <w:tblPr>
        <w:tblStyle w:val="TableGrid"/>
        <w:tblW w:w="5000" w:type="pct"/>
        <w:tblLook w:val="04A0" w:firstRow="1" w:lastRow="0" w:firstColumn="1" w:lastColumn="0" w:noHBand="0" w:noVBand="1"/>
      </w:tblPr>
      <w:tblGrid>
        <w:gridCol w:w="846"/>
        <w:gridCol w:w="2126"/>
        <w:gridCol w:w="2268"/>
        <w:gridCol w:w="3776"/>
      </w:tblGrid>
      <w:tr w:rsidR="00AD5866" w:rsidRPr="00123204" w14:paraId="5D1726FE" w14:textId="77777777" w:rsidTr="00915735">
        <w:trPr>
          <w:trHeight w:val="426"/>
        </w:trPr>
        <w:tc>
          <w:tcPr>
            <w:tcW w:w="469" w:type="pct"/>
          </w:tcPr>
          <w:p w14:paraId="0B1FAC66" w14:textId="77777777" w:rsidR="00AD5866" w:rsidRPr="00915735" w:rsidRDefault="00AD5866" w:rsidP="001E57C4">
            <w:pPr>
              <w:spacing w:line="480" w:lineRule="auto"/>
              <w:jc w:val="both"/>
              <w:rPr>
                <w:rFonts w:ascii="Times New Roman" w:hAnsi="Times New Roman" w:cs="Times New Roman"/>
                <w:b/>
                <w:bCs/>
                <w:color w:val="000000" w:themeColor="text1"/>
                <w:sz w:val="24"/>
                <w:szCs w:val="24"/>
                <w:lang w:val="en-GB"/>
              </w:rPr>
            </w:pPr>
            <w:r w:rsidRPr="00915735">
              <w:rPr>
                <w:rFonts w:ascii="Times New Roman" w:hAnsi="Times New Roman" w:cs="Times New Roman"/>
                <w:b/>
                <w:bCs/>
                <w:color w:val="000000" w:themeColor="text1"/>
                <w:sz w:val="24"/>
                <w:szCs w:val="24"/>
                <w:lang w:val="en-GB"/>
              </w:rPr>
              <w:t xml:space="preserve">S. No. </w:t>
            </w:r>
          </w:p>
        </w:tc>
        <w:tc>
          <w:tcPr>
            <w:tcW w:w="1179" w:type="pct"/>
          </w:tcPr>
          <w:p w14:paraId="592575DF" w14:textId="77777777" w:rsidR="00AD5866" w:rsidRPr="00915735" w:rsidRDefault="00AD5866" w:rsidP="001E57C4">
            <w:pPr>
              <w:spacing w:line="480" w:lineRule="auto"/>
              <w:jc w:val="both"/>
              <w:rPr>
                <w:rFonts w:ascii="Times New Roman" w:hAnsi="Times New Roman" w:cs="Times New Roman"/>
                <w:b/>
                <w:bCs/>
                <w:color w:val="000000" w:themeColor="text1"/>
                <w:sz w:val="24"/>
                <w:szCs w:val="24"/>
                <w:lang w:val="en-GB"/>
              </w:rPr>
            </w:pPr>
            <w:r w:rsidRPr="00915735">
              <w:rPr>
                <w:rFonts w:ascii="Times New Roman" w:hAnsi="Times New Roman" w:cs="Times New Roman"/>
                <w:b/>
                <w:bCs/>
                <w:color w:val="000000" w:themeColor="text1"/>
                <w:sz w:val="24"/>
                <w:szCs w:val="24"/>
                <w:lang w:val="en-GB"/>
              </w:rPr>
              <w:t xml:space="preserve">Name </w:t>
            </w:r>
          </w:p>
        </w:tc>
        <w:tc>
          <w:tcPr>
            <w:tcW w:w="1258" w:type="pct"/>
          </w:tcPr>
          <w:p w14:paraId="0D27BFAC" w14:textId="77777777" w:rsidR="00AD5866" w:rsidRPr="00915735" w:rsidRDefault="00AD5866" w:rsidP="001E57C4">
            <w:pPr>
              <w:spacing w:line="480" w:lineRule="auto"/>
              <w:jc w:val="both"/>
              <w:rPr>
                <w:rFonts w:ascii="Times New Roman" w:hAnsi="Times New Roman" w:cs="Times New Roman"/>
                <w:b/>
                <w:bCs/>
                <w:color w:val="000000" w:themeColor="text1"/>
                <w:sz w:val="24"/>
                <w:szCs w:val="24"/>
                <w:lang w:val="en-GB"/>
              </w:rPr>
            </w:pPr>
            <w:r w:rsidRPr="00915735">
              <w:rPr>
                <w:rFonts w:ascii="Times New Roman" w:hAnsi="Times New Roman" w:cs="Times New Roman"/>
                <w:b/>
                <w:bCs/>
                <w:color w:val="000000" w:themeColor="text1"/>
                <w:sz w:val="24"/>
                <w:szCs w:val="24"/>
                <w:lang w:val="en-GB"/>
              </w:rPr>
              <w:t xml:space="preserve">Developer </w:t>
            </w:r>
          </w:p>
        </w:tc>
        <w:tc>
          <w:tcPr>
            <w:tcW w:w="2094" w:type="pct"/>
          </w:tcPr>
          <w:p w14:paraId="48F0E893" w14:textId="77777777" w:rsidR="00AD5866" w:rsidRPr="00915735" w:rsidRDefault="00AD5866" w:rsidP="001E57C4">
            <w:pPr>
              <w:spacing w:line="480" w:lineRule="auto"/>
              <w:jc w:val="both"/>
              <w:rPr>
                <w:rFonts w:ascii="Times New Roman" w:hAnsi="Times New Roman" w:cs="Times New Roman"/>
                <w:b/>
                <w:bCs/>
                <w:color w:val="000000" w:themeColor="text1"/>
                <w:sz w:val="24"/>
                <w:szCs w:val="24"/>
                <w:lang w:val="en-GB"/>
              </w:rPr>
            </w:pPr>
            <w:r w:rsidRPr="00915735">
              <w:rPr>
                <w:rFonts w:ascii="Times New Roman" w:hAnsi="Times New Roman" w:cs="Times New Roman"/>
                <w:b/>
                <w:bCs/>
                <w:color w:val="000000" w:themeColor="text1"/>
                <w:sz w:val="24"/>
                <w:szCs w:val="24"/>
                <w:lang w:val="en-GB"/>
              </w:rPr>
              <w:t xml:space="preserve">Features </w:t>
            </w:r>
          </w:p>
        </w:tc>
      </w:tr>
      <w:tr w:rsidR="00AD5866" w:rsidRPr="00123204" w14:paraId="583ED435" w14:textId="77777777" w:rsidTr="00915735">
        <w:trPr>
          <w:trHeight w:val="403"/>
        </w:trPr>
        <w:tc>
          <w:tcPr>
            <w:tcW w:w="469" w:type="pct"/>
          </w:tcPr>
          <w:p w14:paraId="5C3FC513" w14:textId="77777777" w:rsidR="00AD5866" w:rsidRPr="00123204" w:rsidRDefault="00AD5866" w:rsidP="001E57C4">
            <w:pPr>
              <w:pStyle w:val="ListParagraph"/>
              <w:numPr>
                <w:ilvl w:val="0"/>
                <w:numId w:val="5"/>
              </w:numPr>
              <w:spacing w:line="480" w:lineRule="auto"/>
              <w:jc w:val="both"/>
              <w:rPr>
                <w:rFonts w:ascii="Times New Roman" w:hAnsi="Times New Roman" w:cs="Times New Roman"/>
                <w:color w:val="000000" w:themeColor="text1"/>
                <w:sz w:val="24"/>
                <w:szCs w:val="24"/>
                <w:lang w:val="en-GB"/>
              </w:rPr>
            </w:pPr>
          </w:p>
        </w:tc>
        <w:tc>
          <w:tcPr>
            <w:tcW w:w="1179" w:type="pct"/>
          </w:tcPr>
          <w:p w14:paraId="15784BD6" w14:textId="77777777" w:rsidR="00AD5866" w:rsidRPr="00123204" w:rsidRDefault="00AD5866" w:rsidP="00915735">
            <w:pPr>
              <w:spacing w:line="480" w:lineRule="auto"/>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 xml:space="preserve">Little angel medical </w:t>
            </w:r>
          </w:p>
        </w:tc>
        <w:tc>
          <w:tcPr>
            <w:tcW w:w="1258" w:type="pct"/>
          </w:tcPr>
          <w:p w14:paraId="430213BA" w14:textId="77777777" w:rsidR="00AD5866" w:rsidRPr="00123204" w:rsidRDefault="00AD5866" w:rsidP="00915735">
            <w:pPr>
              <w:spacing w:line="480" w:lineRule="auto"/>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 xml:space="preserve">Canada </w:t>
            </w:r>
          </w:p>
        </w:tc>
        <w:tc>
          <w:tcPr>
            <w:tcW w:w="2094" w:type="pct"/>
          </w:tcPr>
          <w:p w14:paraId="41BBAF3F" w14:textId="77777777" w:rsidR="00AD5866" w:rsidRPr="00123204" w:rsidRDefault="00AD5866" w:rsidP="001E57C4">
            <w:pPr>
              <w:spacing w:line="480" w:lineRule="auto"/>
              <w:jc w:val="both"/>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Child health monitoring</w:t>
            </w:r>
          </w:p>
        </w:tc>
      </w:tr>
      <w:tr w:rsidR="00AD5866" w:rsidRPr="00123204" w14:paraId="3F0D3334" w14:textId="77777777" w:rsidTr="00915735">
        <w:trPr>
          <w:trHeight w:val="426"/>
        </w:trPr>
        <w:tc>
          <w:tcPr>
            <w:tcW w:w="469" w:type="pct"/>
          </w:tcPr>
          <w:p w14:paraId="7D5FEAAA" w14:textId="77777777" w:rsidR="00AD5866" w:rsidRPr="00123204" w:rsidRDefault="00AD5866" w:rsidP="001E57C4">
            <w:pPr>
              <w:pStyle w:val="ListParagraph"/>
              <w:numPr>
                <w:ilvl w:val="0"/>
                <w:numId w:val="5"/>
              </w:numPr>
              <w:spacing w:line="480" w:lineRule="auto"/>
              <w:jc w:val="both"/>
              <w:rPr>
                <w:rFonts w:ascii="Times New Roman" w:hAnsi="Times New Roman" w:cs="Times New Roman"/>
                <w:color w:val="000000" w:themeColor="text1"/>
                <w:sz w:val="24"/>
                <w:szCs w:val="24"/>
                <w:lang w:val="en-GB"/>
              </w:rPr>
            </w:pPr>
          </w:p>
        </w:tc>
        <w:tc>
          <w:tcPr>
            <w:tcW w:w="1179" w:type="pct"/>
          </w:tcPr>
          <w:p w14:paraId="63BA6DCC" w14:textId="77777777" w:rsidR="00AD5866" w:rsidRPr="00123204" w:rsidRDefault="00AD5866" w:rsidP="00915735">
            <w:pPr>
              <w:spacing w:line="480" w:lineRule="auto"/>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 xml:space="preserve">ATMAN </w:t>
            </w:r>
          </w:p>
        </w:tc>
        <w:tc>
          <w:tcPr>
            <w:tcW w:w="1258" w:type="pct"/>
          </w:tcPr>
          <w:p w14:paraId="021316A3" w14:textId="77777777" w:rsidR="00AD5866" w:rsidRPr="00123204" w:rsidRDefault="00AD5866" w:rsidP="00915735">
            <w:pPr>
              <w:spacing w:line="480" w:lineRule="auto"/>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 xml:space="preserve">TCAIR, DRDO </w:t>
            </w:r>
          </w:p>
          <w:p w14:paraId="3158116E" w14:textId="77777777" w:rsidR="00AD5866" w:rsidRPr="00123204" w:rsidRDefault="00AD5866" w:rsidP="00915735">
            <w:pPr>
              <w:spacing w:line="480" w:lineRule="auto"/>
              <w:rPr>
                <w:rFonts w:ascii="Times New Roman" w:hAnsi="Times New Roman" w:cs="Times New Roman"/>
                <w:color w:val="000000" w:themeColor="text1"/>
                <w:sz w:val="24"/>
                <w:szCs w:val="24"/>
                <w:lang w:val="en-GB"/>
              </w:rPr>
            </w:pPr>
          </w:p>
        </w:tc>
        <w:tc>
          <w:tcPr>
            <w:tcW w:w="2094" w:type="pct"/>
          </w:tcPr>
          <w:p w14:paraId="1AA174DE" w14:textId="25DAD32F" w:rsidR="00AD5866" w:rsidRPr="00123204" w:rsidRDefault="00AD5866" w:rsidP="00915735">
            <w:pPr>
              <w:spacing w:line="480" w:lineRule="auto"/>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COVID-19 patients to test positive predictive value and accuracy of X-rays in disease classification.</w:t>
            </w:r>
          </w:p>
        </w:tc>
      </w:tr>
      <w:tr w:rsidR="00AD5866" w:rsidRPr="00123204" w14:paraId="243567B5" w14:textId="77777777" w:rsidTr="00915735">
        <w:trPr>
          <w:trHeight w:val="403"/>
        </w:trPr>
        <w:tc>
          <w:tcPr>
            <w:tcW w:w="469" w:type="pct"/>
          </w:tcPr>
          <w:p w14:paraId="78722176" w14:textId="77777777" w:rsidR="00AD5866" w:rsidRPr="00123204" w:rsidRDefault="00AD5866" w:rsidP="001E57C4">
            <w:pPr>
              <w:pStyle w:val="ListParagraph"/>
              <w:numPr>
                <w:ilvl w:val="0"/>
                <w:numId w:val="5"/>
              </w:numPr>
              <w:spacing w:line="480" w:lineRule="auto"/>
              <w:jc w:val="both"/>
              <w:rPr>
                <w:rFonts w:ascii="Times New Roman" w:hAnsi="Times New Roman" w:cs="Times New Roman"/>
                <w:color w:val="000000" w:themeColor="text1"/>
                <w:sz w:val="24"/>
                <w:szCs w:val="24"/>
                <w:lang w:val="en-GB"/>
              </w:rPr>
            </w:pPr>
          </w:p>
        </w:tc>
        <w:tc>
          <w:tcPr>
            <w:tcW w:w="1179" w:type="pct"/>
          </w:tcPr>
          <w:p w14:paraId="4D7AA853" w14:textId="56E48744" w:rsidR="00AD5866" w:rsidRPr="00123204" w:rsidRDefault="00AD5866" w:rsidP="00915735">
            <w:pPr>
              <w:spacing w:line="480" w:lineRule="auto"/>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Medicine from the sky</w:t>
            </w:r>
          </w:p>
        </w:tc>
        <w:tc>
          <w:tcPr>
            <w:tcW w:w="1258" w:type="pct"/>
          </w:tcPr>
          <w:p w14:paraId="759846C0" w14:textId="77777777" w:rsidR="00AD5866" w:rsidRPr="00123204" w:rsidRDefault="00AD5866" w:rsidP="00915735">
            <w:pPr>
              <w:spacing w:line="480" w:lineRule="auto"/>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 xml:space="preserve">India </w:t>
            </w:r>
          </w:p>
        </w:tc>
        <w:tc>
          <w:tcPr>
            <w:tcW w:w="2094" w:type="pct"/>
          </w:tcPr>
          <w:p w14:paraId="6DDF2257" w14:textId="77777777" w:rsidR="00AD5866" w:rsidRPr="00123204" w:rsidRDefault="00AD5866" w:rsidP="00915735">
            <w:pPr>
              <w:spacing w:line="480" w:lineRule="auto"/>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Drone-based deliveries of blood, vaccines, medical samples and organs.</w:t>
            </w:r>
          </w:p>
        </w:tc>
      </w:tr>
      <w:tr w:rsidR="00AD5866" w:rsidRPr="00123204" w14:paraId="392DCE25" w14:textId="77777777" w:rsidTr="00915735">
        <w:trPr>
          <w:trHeight w:val="426"/>
        </w:trPr>
        <w:tc>
          <w:tcPr>
            <w:tcW w:w="469" w:type="pct"/>
          </w:tcPr>
          <w:p w14:paraId="2FD84739" w14:textId="77777777" w:rsidR="00AD5866" w:rsidRPr="00123204" w:rsidRDefault="00AD5866" w:rsidP="001E57C4">
            <w:pPr>
              <w:pStyle w:val="ListParagraph"/>
              <w:numPr>
                <w:ilvl w:val="0"/>
                <w:numId w:val="5"/>
              </w:numPr>
              <w:spacing w:line="480" w:lineRule="auto"/>
              <w:jc w:val="both"/>
              <w:rPr>
                <w:rFonts w:ascii="Times New Roman" w:hAnsi="Times New Roman" w:cs="Times New Roman"/>
                <w:color w:val="000000" w:themeColor="text1"/>
                <w:sz w:val="24"/>
                <w:szCs w:val="24"/>
                <w:lang w:val="en-GB"/>
              </w:rPr>
            </w:pPr>
          </w:p>
        </w:tc>
        <w:tc>
          <w:tcPr>
            <w:tcW w:w="1179" w:type="pct"/>
          </w:tcPr>
          <w:p w14:paraId="17311F97" w14:textId="77777777" w:rsidR="00AD5866" w:rsidRPr="00123204" w:rsidRDefault="00AD5866" w:rsidP="00915735">
            <w:pPr>
              <w:spacing w:line="480" w:lineRule="auto"/>
              <w:rPr>
                <w:rFonts w:ascii="Times New Roman" w:hAnsi="Times New Roman" w:cs="Times New Roman"/>
                <w:color w:val="000000" w:themeColor="text1"/>
                <w:sz w:val="24"/>
                <w:szCs w:val="24"/>
                <w:lang w:val="en-GB"/>
              </w:rPr>
            </w:pPr>
            <w:proofErr w:type="spellStart"/>
            <w:r w:rsidRPr="00123204">
              <w:rPr>
                <w:rFonts w:ascii="Times New Roman" w:hAnsi="Times New Roman" w:cs="Times New Roman"/>
                <w:color w:val="000000" w:themeColor="text1"/>
                <w:sz w:val="24"/>
                <w:szCs w:val="24"/>
                <w:lang w:val="en-GB"/>
              </w:rPr>
              <w:t>Chexnet</w:t>
            </w:r>
            <w:proofErr w:type="spellEnd"/>
          </w:p>
        </w:tc>
        <w:tc>
          <w:tcPr>
            <w:tcW w:w="1258" w:type="pct"/>
          </w:tcPr>
          <w:p w14:paraId="52959B14" w14:textId="77777777" w:rsidR="00AD5866" w:rsidRPr="00123204" w:rsidRDefault="00AD5866" w:rsidP="00915735">
            <w:pPr>
              <w:spacing w:line="480" w:lineRule="auto"/>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US</w:t>
            </w:r>
          </w:p>
        </w:tc>
        <w:tc>
          <w:tcPr>
            <w:tcW w:w="2094" w:type="pct"/>
          </w:tcPr>
          <w:p w14:paraId="506B2315" w14:textId="77777777" w:rsidR="00AD5866" w:rsidRPr="00123204" w:rsidRDefault="00AD5866" w:rsidP="00915735">
            <w:pPr>
              <w:spacing w:line="480" w:lineRule="auto"/>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An algorithm created to diagnose pneumonia</w:t>
            </w:r>
          </w:p>
        </w:tc>
      </w:tr>
      <w:tr w:rsidR="00AD5866" w:rsidRPr="00123204" w14:paraId="3A789889" w14:textId="77777777" w:rsidTr="00915735">
        <w:trPr>
          <w:trHeight w:val="403"/>
        </w:trPr>
        <w:tc>
          <w:tcPr>
            <w:tcW w:w="469" w:type="pct"/>
          </w:tcPr>
          <w:p w14:paraId="2D4A4266" w14:textId="77777777" w:rsidR="00AD5866" w:rsidRPr="00123204" w:rsidRDefault="00AD5866" w:rsidP="001E57C4">
            <w:pPr>
              <w:pStyle w:val="ListParagraph"/>
              <w:numPr>
                <w:ilvl w:val="0"/>
                <w:numId w:val="5"/>
              </w:numPr>
              <w:spacing w:line="480" w:lineRule="auto"/>
              <w:jc w:val="both"/>
              <w:rPr>
                <w:rFonts w:ascii="Times New Roman" w:hAnsi="Times New Roman" w:cs="Times New Roman"/>
                <w:color w:val="000000" w:themeColor="text1"/>
                <w:sz w:val="24"/>
                <w:szCs w:val="24"/>
                <w:lang w:val="en-GB"/>
              </w:rPr>
            </w:pPr>
          </w:p>
        </w:tc>
        <w:tc>
          <w:tcPr>
            <w:tcW w:w="1179" w:type="pct"/>
          </w:tcPr>
          <w:p w14:paraId="14E21E8C" w14:textId="77777777" w:rsidR="00AD5866" w:rsidRPr="00123204" w:rsidRDefault="00AD5866" w:rsidP="00915735">
            <w:pPr>
              <w:spacing w:line="480" w:lineRule="auto"/>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Cardio DL</w:t>
            </w:r>
          </w:p>
        </w:tc>
        <w:tc>
          <w:tcPr>
            <w:tcW w:w="1258" w:type="pct"/>
          </w:tcPr>
          <w:p w14:paraId="41BA8C05" w14:textId="77777777" w:rsidR="00AD5866" w:rsidRPr="00123204" w:rsidRDefault="00AD5866" w:rsidP="00915735">
            <w:pPr>
              <w:spacing w:line="480" w:lineRule="auto"/>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US</w:t>
            </w:r>
          </w:p>
        </w:tc>
        <w:tc>
          <w:tcPr>
            <w:tcW w:w="2094" w:type="pct"/>
          </w:tcPr>
          <w:p w14:paraId="2C9A6745" w14:textId="77777777" w:rsidR="00AD5866" w:rsidRPr="00123204" w:rsidRDefault="00AD5866" w:rsidP="00915735">
            <w:pPr>
              <w:spacing w:line="480" w:lineRule="auto"/>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AI-assisted cardiac imaging in the cloud</w:t>
            </w:r>
          </w:p>
        </w:tc>
      </w:tr>
      <w:tr w:rsidR="00AD5866" w:rsidRPr="00123204" w14:paraId="1D290957" w14:textId="77777777" w:rsidTr="00915735">
        <w:trPr>
          <w:trHeight w:val="426"/>
        </w:trPr>
        <w:tc>
          <w:tcPr>
            <w:tcW w:w="469" w:type="pct"/>
          </w:tcPr>
          <w:p w14:paraId="3F808AC6" w14:textId="77777777" w:rsidR="00AD5866" w:rsidRPr="00123204" w:rsidRDefault="00AD5866" w:rsidP="001E57C4">
            <w:pPr>
              <w:pStyle w:val="ListParagraph"/>
              <w:numPr>
                <w:ilvl w:val="0"/>
                <w:numId w:val="5"/>
              </w:numPr>
              <w:spacing w:line="480" w:lineRule="auto"/>
              <w:jc w:val="both"/>
              <w:rPr>
                <w:rFonts w:ascii="Times New Roman" w:hAnsi="Times New Roman" w:cs="Times New Roman"/>
                <w:color w:val="000000" w:themeColor="text1"/>
                <w:sz w:val="24"/>
                <w:szCs w:val="24"/>
                <w:lang w:val="en-GB"/>
              </w:rPr>
            </w:pPr>
          </w:p>
        </w:tc>
        <w:tc>
          <w:tcPr>
            <w:tcW w:w="1179" w:type="pct"/>
          </w:tcPr>
          <w:p w14:paraId="4158A0F3" w14:textId="77777777" w:rsidR="00AD5866" w:rsidRPr="00123204" w:rsidRDefault="00B14DA5" w:rsidP="00915735">
            <w:pPr>
              <w:spacing w:line="480" w:lineRule="auto"/>
              <w:rPr>
                <w:rFonts w:ascii="Times New Roman" w:hAnsi="Times New Roman" w:cs="Times New Roman"/>
                <w:color w:val="000000" w:themeColor="text1"/>
                <w:sz w:val="24"/>
                <w:szCs w:val="24"/>
                <w:lang w:val="en-GB"/>
              </w:rPr>
            </w:pPr>
            <w:hyperlink r:id="rId6" w:tgtFrame="_blank" w:history="1">
              <w:proofErr w:type="spellStart"/>
              <w:r w:rsidR="00AD5866" w:rsidRPr="00123204">
                <w:rPr>
                  <w:rStyle w:val="Hyperlink"/>
                  <w:rFonts w:ascii="Times New Roman" w:hAnsi="Times New Roman" w:cs="Times New Roman"/>
                  <w:color w:val="000000" w:themeColor="text1"/>
                  <w:sz w:val="24"/>
                  <w:szCs w:val="24"/>
                  <w:u w:val="none"/>
                  <w:lang w:val="en-GB"/>
                </w:rPr>
                <w:t>Healthray</w:t>
              </w:r>
              <w:proofErr w:type="spellEnd"/>
            </w:hyperlink>
          </w:p>
        </w:tc>
        <w:tc>
          <w:tcPr>
            <w:tcW w:w="1258" w:type="pct"/>
          </w:tcPr>
          <w:p w14:paraId="00236E03" w14:textId="77777777" w:rsidR="00AD5866" w:rsidRPr="00123204" w:rsidRDefault="00AD5866" w:rsidP="00915735">
            <w:pPr>
              <w:pStyle w:val="NormalWeb"/>
              <w:shd w:val="clear" w:color="auto" w:fill="FEFEFE"/>
              <w:spacing w:line="480" w:lineRule="auto"/>
              <w:rPr>
                <w:color w:val="000000" w:themeColor="text1"/>
                <w:lang w:val="en-GB"/>
              </w:rPr>
            </w:pPr>
            <w:r w:rsidRPr="00123204">
              <w:rPr>
                <w:color w:val="000000" w:themeColor="text1"/>
                <w:lang w:val="en-GB"/>
              </w:rPr>
              <w:t> India</w:t>
            </w:r>
          </w:p>
          <w:p w14:paraId="6A40137F" w14:textId="77777777" w:rsidR="00AD5866" w:rsidRPr="00123204" w:rsidRDefault="00AD5866" w:rsidP="00915735">
            <w:pPr>
              <w:spacing w:line="480" w:lineRule="auto"/>
              <w:rPr>
                <w:rFonts w:ascii="Times New Roman" w:hAnsi="Times New Roman" w:cs="Times New Roman"/>
                <w:color w:val="000000" w:themeColor="text1"/>
                <w:sz w:val="24"/>
                <w:szCs w:val="24"/>
                <w:lang w:val="en-GB"/>
              </w:rPr>
            </w:pPr>
          </w:p>
        </w:tc>
        <w:tc>
          <w:tcPr>
            <w:tcW w:w="2094" w:type="pct"/>
          </w:tcPr>
          <w:p w14:paraId="3738E800" w14:textId="77777777" w:rsidR="00AD5866" w:rsidRPr="00123204" w:rsidRDefault="00AD5866" w:rsidP="00915735">
            <w:pPr>
              <w:spacing w:line="480" w:lineRule="auto"/>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AI-enabled healthcare practice platform that integrates consultations, patient management, online doctor appointments, e-prescription, and EHR.</w:t>
            </w:r>
          </w:p>
        </w:tc>
      </w:tr>
      <w:tr w:rsidR="00AD5866" w:rsidRPr="00123204" w14:paraId="218793BD" w14:textId="77777777" w:rsidTr="00915735">
        <w:trPr>
          <w:trHeight w:val="403"/>
        </w:trPr>
        <w:tc>
          <w:tcPr>
            <w:tcW w:w="469" w:type="pct"/>
          </w:tcPr>
          <w:p w14:paraId="4A581111" w14:textId="77777777" w:rsidR="00AD5866" w:rsidRPr="00123204" w:rsidRDefault="00AD5866" w:rsidP="001E57C4">
            <w:pPr>
              <w:pStyle w:val="ListParagraph"/>
              <w:numPr>
                <w:ilvl w:val="0"/>
                <w:numId w:val="5"/>
              </w:numPr>
              <w:spacing w:line="480" w:lineRule="auto"/>
              <w:jc w:val="both"/>
              <w:rPr>
                <w:rFonts w:ascii="Times New Roman" w:hAnsi="Times New Roman" w:cs="Times New Roman"/>
                <w:color w:val="000000" w:themeColor="text1"/>
                <w:sz w:val="24"/>
                <w:szCs w:val="24"/>
                <w:lang w:val="en-GB"/>
              </w:rPr>
            </w:pPr>
          </w:p>
        </w:tc>
        <w:tc>
          <w:tcPr>
            <w:tcW w:w="1179" w:type="pct"/>
          </w:tcPr>
          <w:p w14:paraId="2F939770" w14:textId="77777777" w:rsidR="00AD5866" w:rsidRPr="00915735" w:rsidRDefault="00AD5866" w:rsidP="00915735">
            <w:pPr>
              <w:spacing w:line="480" w:lineRule="auto"/>
              <w:rPr>
                <w:rFonts w:ascii="Times New Roman" w:hAnsi="Times New Roman" w:cs="Times New Roman"/>
                <w:sz w:val="24"/>
                <w:szCs w:val="24"/>
                <w:lang w:val="en-GB"/>
              </w:rPr>
            </w:pPr>
            <w:proofErr w:type="spellStart"/>
            <w:r w:rsidRPr="00915735">
              <w:rPr>
                <w:rFonts w:ascii="Times New Roman" w:hAnsi="Times New Roman" w:cs="Times New Roman"/>
                <w:sz w:val="24"/>
                <w:szCs w:val="24"/>
                <w:lang w:val="en-GB"/>
              </w:rPr>
              <w:t>Ensofia</w:t>
            </w:r>
            <w:proofErr w:type="spellEnd"/>
            <w:r w:rsidRPr="00915735">
              <w:rPr>
                <w:rFonts w:ascii="Times New Roman" w:hAnsi="Times New Roman" w:cs="Times New Roman"/>
                <w:sz w:val="24"/>
                <w:szCs w:val="24"/>
                <w:lang w:val="en-GB"/>
              </w:rPr>
              <w:t xml:space="preserve"> </w:t>
            </w:r>
          </w:p>
          <w:p w14:paraId="4C256A7F" w14:textId="77777777" w:rsidR="00AD5866" w:rsidRPr="00915735" w:rsidRDefault="00AD5866" w:rsidP="00915735">
            <w:pPr>
              <w:pStyle w:val="NormalWeb"/>
              <w:shd w:val="clear" w:color="auto" w:fill="FEFEFE"/>
              <w:spacing w:line="480" w:lineRule="auto"/>
              <w:rPr>
                <w:rFonts w:eastAsiaTheme="minorHAnsi"/>
                <w:color w:val="000000" w:themeColor="text1"/>
                <w:kern w:val="2"/>
                <w:lang w:val="en-GB" w:eastAsia="en-US"/>
                <w14:ligatures w14:val="standardContextual"/>
              </w:rPr>
            </w:pPr>
          </w:p>
        </w:tc>
        <w:tc>
          <w:tcPr>
            <w:tcW w:w="1258" w:type="pct"/>
          </w:tcPr>
          <w:p w14:paraId="52735690" w14:textId="77777777" w:rsidR="00AD5866" w:rsidRPr="00123204" w:rsidRDefault="00AD5866" w:rsidP="00915735">
            <w:pPr>
              <w:spacing w:line="480" w:lineRule="auto"/>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US-based</w:t>
            </w:r>
          </w:p>
        </w:tc>
        <w:tc>
          <w:tcPr>
            <w:tcW w:w="2094" w:type="pct"/>
          </w:tcPr>
          <w:p w14:paraId="2DCCB6A5" w14:textId="77777777" w:rsidR="00AD5866" w:rsidRPr="00123204" w:rsidRDefault="00AD5866" w:rsidP="00915735">
            <w:pPr>
              <w:pStyle w:val="NormalWeb"/>
              <w:shd w:val="clear" w:color="auto" w:fill="FEFEFE"/>
              <w:spacing w:line="480" w:lineRule="auto"/>
              <w:rPr>
                <w:color w:val="000000" w:themeColor="text1"/>
                <w:lang w:val="en-GB"/>
              </w:rPr>
            </w:pPr>
            <w:r w:rsidRPr="00123204">
              <w:rPr>
                <w:color w:val="000000" w:themeColor="text1"/>
                <w:lang w:val="en-GB"/>
              </w:rPr>
              <w:t>Its natural language conversational AI handles everyday tasks such as appointment management and prescription refills.</w:t>
            </w:r>
          </w:p>
        </w:tc>
      </w:tr>
      <w:tr w:rsidR="00AD5866" w:rsidRPr="00123204" w14:paraId="23ECE6D7" w14:textId="77777777" w:rsidTr="00915735">
        <w:trPr>
          <w:trHeight w:val="403"/>
        </w:trPr>
        <w:tc>
          <w:tcPr>
            <w:tcW w:w="469" w:type="pct"/>
          </w:tcPr>
          <w:p w14:paraId="693B6B30" w14:textId="77777777" w:rsidR="00AD5866" w:rsidRPr="00123204" w:rsidRDefault="00AD5866" w:rsidP="001E57C4">
            <w:pPr>
              <w:pStyle w:val="ListParagraph"/>
              <w:numPr>
                <w:ilvl w:val="0"/>
                <w:numId w:val="5"/>
              </w:numPr>
              <w:spacing w:line="480" w:lineRule="auto"/>
              <w:jc w:val="both"/>
              <w:rPr>
                <w:rFonts w:ascii="Times New Roman" w:hAnsi="Times New Roman" w:cs="Times New Roman"/>
                <w:color w:val="000000" w:themeColor="text1"/>
                <w:sz w:val="24"/>
                <w:szCs w:val="24"/>
                <w:lang w:val="en-GB"/>
              </w:rPr>
            </w:pPr>
          </w:p>
        </w:tc>
        <w:tc>
          <w:tcPr>
            <w:tcW w:w="1179" w:type="pct"/>
          </w:tcPr>
          <w:p w14:paraId="278BECC0" w14:textId="77777777" w:rsidR="00AD5866" w:rsidRPr="00915735" w:rsidRDefault="00AD5866" w:rsidP="00915735">
            <w:pPr>
              <w:spacing w:line="480" w:lineRule="auto"/>
              <w:rPr>
                <w:rFonts w:ascii="Times New Roman" w:hAnsi="Times New Roman" w:cs="Times New Roman"/>
                <w:color w:val="000000" w:themeColor="text1"/>
                <w:sz w:val="24"/>
                <w:szCs w:val="24"/>
                <w:lang w:val="en-GB"/>
              </w:rPr>
            </w:pPr>
            <w:proofErr w:type="spellStart"/>
            <w:r w:rsidRPr="00123204">
              <w:rPr>
                <w:rFonts w:ascii="Times New Roman" w:hAnsi="Times New Roman" w:cs="Times New Roman"/>
                <w:color w:val="000000" w:themeColor="text1"/>
                <w:sz w:val="24"/>
                <w:szCs w:val="24"/>
                <w:lang w:val="en-GB"/>
              </w:rPr>
              <w:t>Pediametrix</w:t>
            </w:r>
            <w:proofErr w:type="spellEnd"/>
            <w:r w:rsidRPr="00123204">
              <w:rPr>
                <w:rFonts w:ascii="Times New Roman" w:hAnsi="Times New Roman" w:cs="Times New Roman"/>
                <w:color w:val="000000" w:themeColor="text1"/>
                <w:sz w:val="24"/>
                <w:szCs w:val="24"/>
                <w:lang w:val="en-GB"/>
              </w:rPr>
              <w:t xml:space="preserve"> </w:t>
            </w:r>
          </w:p>
        </w:tc>
        <w:tc>
          <w:tcPr>
            <w:tcW w:w="1258" w:type="pct"/>
          </w:tcPr>
          <w:p w14:paraId="3E065333" w14:textId="77777777" w:rsidR="00AD5866" w:rsidRPr="00123204" w:rsidRDefault="00AD5866" w:rsidP="001E57C4">
            <w:pPr>
              <w:spacing w:line="480" w:lineRule="auto"/>
              <w:jc w:val="both"/>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US-based</w:t>
            </w:r>
          </w:p>
        </w:tc>
        <w:tc>
          <w:tcPr>
            <w:tcW w:w="2094" w:type="pct"/>
          </w:tcPr>
          <w:p w14:paraId="444B9DAE" w14:textId="182629B3" w:rsidR="00AD5866" w:rsidRPr="00123204" w:rsidRDefault="00AD5866" w:rsidP="00915735">
            <w:pPr>
              <w:spacing w:line="480" w:lineRule="auto"/>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 xml:space="preserve"> AI and computer vision for reliable and accurate anthropometric measurement and monitoring through image processing and ML</w:t>
            </w:r>
          </w:p>
        </w:tc>
      </w:tr>
      <w:tr w:rsidR="00AD5866" w:rsidRPr="00123204" w14:paraId="4D2E4029" w14:textId="77777777" w:rsidTr="00915735">
        <w:trPr>
          <w:trHeight w:val="403"/>
        </w:trPr>
        <w:tc>
          <w:tcPr>
            <w:tcW w:w="469" w:type="pct"/>
          </w:tcPr>
          <w:p w14:paraId="52609CA6" w14:textId="77777777" w:rsidR="00AD5866" w:rsidRPr="00123204" w:rsidRDefault="00AD5866" w:rsidP="001E57C4">
            <w:pPr>
              <w:pStyle w:val="ListParagraph"/>
              <w:numPr>
                <w:ilvl w:val="0"/>
                <w:numId w:val="5"/>
              </w:numPr>
              <w:spacing w:line="480" w:lineRule="auto"/>
              <w:jc w:val="both"/>
              <w:rPr>
                <w:rFonts w:ascii="Times New Roman" w:hAnsi="Times New Roman" w:cs="Times New Roman"/>
                <w:color w:val="000000" w:themeColor="text1"/>
                <w:sz w:val="24"/>
                <w:szCs w:val="24"/>
                <w:lang w:val="en-GB"/>
              </w:rPr>
            </w:pPr>
          </w:p>
        </w:tc>
        <w:tc>
          <w:tcPr>
            <w:tcW w:w="1179" w:type="pct"/>
          </w:tcPr>
          <w:p w14:paraId="5F665E46" w14:textId="77777777" w:rsidR="00AD5866" w:rsidRPr="00123204" w:rsidRDefault="00AD5866" w:rsidP="00915735">
            <w:pPr>
              <w:spacing w:line="480" w:lineRule="auto"/>
              <w:rPr>
                <w:rFonts w:ascii="Times New Roman" w:hAnsi="Times New Roman" w:cs="Times New Roman"/>
                <w:color w:val="000000" w:themeColor="text1"/>
                <w:sz w:val="24"/>
                <w:szCs w:val="24"/>
                <w:lang w:val="en-GB"/>
              </w:rPr>
            </w:pPr>
            <w:proofErr w:type="spellStart"/>
            <w:r w:rsidRPr="00123204">
              <w:rPr>
                <w:rFonts w:ascii="Times New Roman" w:hAnsi="Times New Roman" w:cs="Times New Roman"/>
                <w:color w:val="000000" w:themeColor="text1"/>
                <w:sz w:val="24"/>
                <w:szCs w:val="24"/>
                <w:lang w:val="en-GB"/>
              </w:rPr>
              <w:t>Zoala</w:t>
            </w:r>
            <w:proofErr w:type="spellEnd"/>
            <w:r w:rsidRPr="00123204">
              <w:rPr>
                <w:rFonts w:ascii="Times New Roman" w:hAnsi="Times New Roman" w:cs="Times New Roman"/>
                <w:color w:val="000000" w:themeColor="text1"/>
                <w:sz w:val="24"/>
                <w:szCs w:val="24"/>
                <w:lang w:val="en-GB"/>
              </w:rPr>
              <w:t xml:space="preserve"> </w:t>
            </w:r>
          </w:p>
        </w:tc>
        <w:tc>
          <w:tcPr>
            <w:tcW w:w="1258" w:type="pct"/>
          </w:tcPr>
          <w:p w14:paraId="753B98B1" w14:textId="77777777" w:rsidR="00AD5866" w:rsidRPr="00123204" w:rsidRDefault="00AD5866" w:rsidP="00915735">
            <w:pPr>
              <w:spacing w:line="480" w:lineRule="auto"/>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Singapore</w:t>
            </w:r>
          </w:p>
        </w:tc>
        <w:tc>
          <w:tcPr>
            <w:tcW w:w="2094" w:type="pct"/>
          </w:tcPr>
          <w:p w14:paraId="452C3D08" w14:textId="0B1A8462" w:rsidR="00AD5866" w:rsidRPr="00123204" w:rsidRDefault="00AD5866" w:rsidP="00915735">
            <w:pPr>
              <w:spacing w:line="480" w:lineRule="auto"/>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 xml:space="preserve">It identifies mental stressors and helps in building mental resilience. </w:t>
            </w:r>
          </w:p>
        </w:tc>
      </w:tr>
      <w:tr w:rsidR="00AD5866" w:rsidRPr="00123204" w14:paraId="1A66C733" w14:textId="77777777" w:rsidTr="00915735">
        <w:trPr>
          <w:trHeight w:val="403"/>
        </w:trPr>
        <w:tc>
          <w:tcPr>
            <w:tcW w:w="469" w:type="pct"/>
          </w:tcPr>
          <w:p w14:paraId="02604016" w14:textId="77777777" w:rsidR="00AD5866" w:rsidRPr="00123204" w:rsidRDefault="00AD5866" w:rsidP="001E57C4">
            <w:pPr>
              <w:pStyle w:val="ListParagraph"/>
              <w:numPr>
                <w:ilvl w:val="0"/>
                <w:numId w:val="5"/>
              </w:numPr>
              <w:spacing w:line="480" w:lineRule="auto"/>
              <w:jc w:val="both"/>
              <w:rPr>
                <w:rFonts w:ascii="Times New Roman" w:hAnsi="Times New Roman" w:cs="Times New Roman"/>
                <w:color w:val="000000" w:themeColor="text1"/>
                <w:sz w:val="24"/>
                <w:szCs w:val="24"/>
                <w:lang w:val="en-GB"/>
              </w:rPr>
            </w:pPr>
          </w:p>
        </w:tc>
        <w:tc>
          <w:tcPr>
            <w:tcW w:w="1179" w:type="pct"/>
          </w:tcPr>
          <w:p w14:paraId="418741A4" w14:textId="77777777" w:rsidR="00AD5866" w:rsidRPr="00915735" w:rsidRDefault="00AD5866" w:rsidP="00915735">
            <w:pPr>
              <w:spacing w:line="480" w:lineRule="auto"/>
              <w:rPr>
                <w:rFonts w:ascii="Times New Roman" w:hAnsi="Times New Roman" w:cs="Times New Roman"/>
                <w:color w:val="000000" w:themeColor="text1"/>
                <w:sz w:val="24"/>
                <w:szCs w:val="24"/>
                <w:lang w:val="en-GB"/>
              </w:rPr>
            </w:pPr>
            <w:proofErr w:type="spellStart"/>
            <w:r w:rsidRPr="00123204">
              <w:rPr>
                <w:rFonts w:ascii="Times New Roman" w:hAnsi="Times New Roman" w:cs="Times New Roman"/>
                <w:color w:val="000000" w:themeColor="text1"/>
                <w:sz w:val="24"/>
                <w:szCs w:val="24"/>
                <w:lang w:val="en-GB"/>
              </w:rPr>
              <w:t>Curiedx</w:t>
            </w:r>
            <w:proofErr w:type="spellEnd"/>
            <w:r w:rsidRPr="00123204">
              <w:rPr>
                <w:rFonts w:ascii="Times New Roman" w:hAnsi="Times New Roman" w:cs="Times New Roman"/>
                <w:color w:val="000000" w:themeColor="text1"/>
                <w:sz w:val="24"/>
                <w:szCs w:val="24"/>
                <w:lang w:val="en-GB"/>
              </w:rPr>
              <w:t xml:space="preserve"> </w:t>
            </w:r>
          </w:p>
        </w:tc>
        <w:tc>
          <w:tcPr>
            <w:tcW w:w="1258" w:type="pct"/>
          </w:tcPr>
          <w:p w14:paraId="7CEE0C84" w14:textId="77777777" w:rsidR="00AD5866" w:rsidRPr="00123204" w:rsidRDefault="00AD5866" w:rsidP="00915735">
            <w:pPr>
              <w:spacing w:line="480" w:lineRule="auto"/>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US-based</w:t>
            </w:r>
          </w:p>
        </w:tc>
        <w:tc>
          <w:tcPr>
            <w:tcW w:w="2094" w:type="pct"/>
          </w:tcPr>
          <w:p w14:paraId="53630FED" w14:textId="24468DDC" w:rsidR="00AD5866" w:rsidRPr="00123204" w:rsidRDefault="00AD5866" w:rsidP="00915735">
            <w:pPr>
              <w:spacing w:line="480" w:lineRule="auto"/>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 xml:space="preserve">Image-based screening for common </w:t>
            </w:r>
            <w:proofErr w:type="spellStart"/>
            <w:r w:rsidRPr="00123204">
              <w:rPr>
                <w:rFonts w:ascii="Times New Roman" w:hAnsi="Times New Roman" w:cs="Times New Roman"/>
                <w:color w:val="000000" w:themeColor="text1"/>
                <w:sz w:val="24"/>
                <w:szCs w:val="24"/>
                <w:lang w:val="en-GB"/>
              </w:rPr>
              <w:t>pediatric</w:t>
            </w:r>
            <w:proofErr w:type="spellEnd"/>
            <w:r w:rsidRPr="00123204">
              <w:rPr>
                <w:rFonts w:ascii="Times New Roman" w:hAnsi="Times New Roman" w:cs="Times New Roman"/>
                <w:color w:val="000000" w:themeColor="text1"/>
                <w:sz w:val="24"/>
                <w:szCs w:val="24"/>
                <w:lang w:val="en-GB"/>
              </w:rPr>
              <w:t xml:space="preserve"> diagnos</w:t>
            </w:r>
            <w:r w:rsidR="000C7132">
              <w:rPr>
                <w:rFonts w:ascii="Times New Roman" w:hAnsi="Times New Roman" w:cs="Times New Roman"/>
                <w:color w:val="000000" w:themeColor="text1"/>
                <w:sz w:val="24"/>
                <w:szCs w:val="24"/>
                <w:lang w:val="en-GB"/>
              </w:rPr>
              <w:t>e</w:t>
            </w:r>
            <w:r w:rsidRPr="00123204">
              <w:rPr>
                <w:rFonts w:ascii="Times New Roman" w:hAnsi="Times New Roman" w:cs="Times New Roman"/>
                <w:color w:val="000000" w:themeColor="text1"/>
                <w:sz w:val="24"/>
                <w:szCs w:val="24"/>
                <w:lang w:val="en-GB"/>
              </w:rPr>
              <w:t>s such as fever, rash and sore</w:t>
            </w:r>
            <w:r w:rsidR="000C7132">
              <w:rPr>
                <w:rFonts w:ascii="Times New Roman" w:hAnsi="Times New Roman" w:cs="Times New Roman"/>
                <w:color w:val="000000" w:themeColor="text1"/>
                <w:sz w:val="24"/>
                <w:szCs w:val="24"/>
                <w:lang w:val="en-GB"/>
              </w:rPr>
              <w:t xml:space="preserve"> </w:t>
            </w:r>
            <w:r w:rsidRPr="00123204">
              <w:rPr>
                <w:rFonts w:ascii="Times New Roman" w:hAnsi="Times New Roman" w:cs="Times New Roman"/>
                <w:color w:val="000000" w:themeColor="text1"/>
                <w:sz w:val="24"/>
                <w:szCs w:val="24"/>
                <w:lang w:val="en-GB"/>
              </w:rPr>
              <w:t>throat.</w:t>
            </w:r>
          </w:p>
        </w:tc>
      </w:tr>
      <w:tr w:rsidR="00AD5866" w:rsidRPr="00123204" w14:paraId="6D741365" w14:textId="77777777" w:rsidTr="00915735">
        <w:trPr>
          <w:trHeight w:val="403"/>
        </w:trPr>
        <w:tc>
          <w:tcPr>
            <w:tcW w:w="469" w:type="pct"/>
          </w:tcPr>
          <w:p w14:paraId="73F4A9AB" w14:textId="77777777" w:rsidR="00AD5866" w:rsidRPr="00123204" w:rsidRDefault="00AD5866" w:rsidP="001E57C4">
            <w:pPr>
              <w:pStyle w:val="ListParagraph"/>
              <w:numPr>
                <w:ilvl w:val="0"/>
                <w:numId w:val="5"/>
              </w:numPr>
              <w:spacing w:line="480" w:lineRule="auto"/>
              <w:jc w:val="both"/>
              <w:rPr>
                <w:rFonts w:ascii="Times New Roman" w:hAnsi="Times New Roman" w:cs="Times New Roman"/>
                <w:color w:val="000000" w:themeColor="text1"/>
                <w:sz w:val="24"/>
                <w:szCs w:val="24"/>
                <w:lang w:val="en-GB"/>
              </w:rPr>
            </w:pPr>
          </w:p>
        </w:tc>
        <w:tc>
          <w:tcPr>
            <w:tcW w:w="1179" w:type="pct"/>
          </w:tcPr>
          <w:p w14:paraId="0C1E0387" w14:textId="4C8185DC" w:rsidR="00AD5866" w:rsidRPr="00123204" w:rsidRDefault="00AD5866" w:rsidP="00915735">
            <w:pPr>
              <w:pStyle w:val="Heading4"/>
              <w:shd w:val="clear" w:color="auto" w:fill="FEFEFE"/>
              <w:spacing w:line="480" w:lineRule="auto"/>
              <w:rPr>
                <w:rFonts w:ascii="Times New Roman" w:hAnsi="Times New Roman" w:cs="Times New Roman"/>
                <w:i w:val="0"/>
                <w:iCs w:val="0"/>
                <w:color w:val="000000" w:themeColor="text1"/>
                <w:sz w:val="24"/>
                <w:szCs w:val="24"/>
                <w:lang w:val="en-GB"/>
              </w:rPr>
            </w:pPr>
            <w:r w:rsidRPr="00123204">
              <w:rPr>
                <w:rStyle w:val="Strong"/>
                <w:rFonts w:ascii="Times New Roman" w:hAnsi="Times New Roman" w:cs="Times New Roman"/>
                <w:b w:val="0"/>
                <w:bCs w:val="0"/>
                <w:i w:val="0"/>
                <w:iCs w:val="0"/>
                <w:color w:val="000000" w:themeColor="text1"/>
                <w:sz w:val="24"/>
                <w:szCs w:val="24"/>
                <w:shd w:val="clear" w:color="auto" w:fill="FFFFFF"/>
                <w:lang w:val="en-GB"/>
              </w:rPr>
              <w:t>Safer</w:t>
            </w:r>
          </w:p>
        </w:tc>
        <w:tc>
          <w:tcPr>
            <w:tcW w:w="1258" w:type="pct"/>
          </w:tcPr>
          <w:p w14:paraId="767A1600" w14:textId="77777777" w:rsidR="00AD5866" w:rsidRPr="00123204" w:rsidRDefault="00AD5866" w:rsidP="00915735">
            <w:pPr>
              <w:spacing w:line="480" w:lineRule="auto"/>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shd w:val="clear" w:color="auto" w:fill="FFFFFF"/>
                <w:lang w:val="en-GB"/>
              </w:rPr>
              <w:t>Artificial Intelligence Company Thorn</w:t>
            </w:r>
          </w:p>
        </w:tc>
        <w:tc>
          <w:tcPr>
            <w:tcW w:w="2094" w:type="pct"/>
          </w:tcPr>
          <w:p w14:paraId="44AAF489" w14:textId="77777777" w:rsidR="00AD5866" w:rsidRPr="00123204" w:rsidRDefault="00AD5866" w:rsidP="00915735">
            <w:pPr>
              <w:spacing w:line="480" w:lineRule="auto"/>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shd w:val="clear" w:color="auto" w:fill="FFFFFF"/>
                <w:lang w:val="en-GB"/>
              </w:rPr>
              <w:t>This AI-powered tool detects child abuse images with around 99% accuracy</w:t>
            </w:r>
          </w:p>
        </w:tc>
      </w:tr>
      <w:tr w:rsidR="00AD5866" w:rsidRPr="00123204" w14:paraId="620A2D6F" w14:textId="77777777" w:rsidTr="00915735">
        <w:trPr>
          <w:trHeight w:val="403"/>
        </w:trPr>
        <w:tc>
          <w:tcPr>
            <w:tcW w:w="469" w:type="pct"/>
          </w:tcPr>
          <w:p w14:paraId="1918EB8D" w14:textId="77777777" w:rsidR="00AD5866" w:rsidRPr="00123204" w:rsidRDefault="00AD5866" w:rsidP="001E57C4">
            <w:pPr>
              <w:pStyle w:val="ListParagraph"/>
              <w:numPr>
                <w:ilvl w:val="0"/>
                <w:numId w:val="5"/>
              </w:numPr>
              <w:spacing w:line="480" w:lineRule="auto"/>
              <w:jc w:val="both"/>
              <w:rPr>
                <w:rFonts w:ascii="Times New Roman" w:hAnsi="Times New Roman" w:cs="Times New Roman"/>
                <w:color w:val="000000" w:themeColor="text1"/>
                <w:sz w:val="24"/>
                <w:szCs w:val="24"/>
                <w:lang w:val="en-GB"/>
              </w:rPr>
            </w:pPr>
          </w:p>
        </w:tc>
        <w:tc>
          <w:tcPr>
            <w:tcW w:w="1179" w:type="pct"/>
          </w:tcPr>
          <w:p w14:paraId="6C113C63" w14:textId="77777777" w:rsidR="00AD5866" w:rsidRPr="00123204" w:rsidRDefault="00AD5866" w:rsidP="00915735">
            <w:pPr>
              <w:pStyle w:val="Heading4"/>
              <w:shd w:val="clear" w:color="auto" w:fill="FEFEFE"/>
              <w:spacing w:line="480" w:lineRule="auto"/>
              <w:rPr>
                <w:rStyle w:val="Strong"/>
                <w:rFonts w:ascii="Times New Roman" w:eastAsiaTheme="minorHAnsi" w:hAnsi="Times New Roman" w:cs="Times New Roman"/>
                <w:b w:val="0"/>
                <w:bCs w:val="0"/>
                <w:i w:val="0"/>
                <w:iCs w:val="0"/>
                <w:color w:val="000000" w:themeColor="text1"/>
                <w:sz w:val="24"/>
                <w:szCs w:val="24"/>
                <w:shd w:val="clear" w:color="auto" w:fill="FFFFFF"/>
                <w:lang w:val="en-GB"/>
              </w:rPr>
            </w:pPr>
            <w:proofErr w:type="spellStart"/>
            <w:r w:rsidRPr="00123204">
              <w:rPr>
                <w:rStyle w:val="Strong"/>
                <w:rFonts w:ascii="Times New Roman" w:hAnsi="Times New Roman" w:cs="Times New Roman"/>
                <w:b w:val="0"/>
                <w:bCs w:val="0"/>
                <w:i w:val="0"/>
                <w:iCs w:val="0"/>
                <w:color w:val="000000" w:themeColor="text1"/>
                <w:sz w:val="24"/>
                <w:szCs w:val="24"/>
                <w:shd w:val="clear" w:color="auto" w:fill="FFFFFF"/>
                <w:lang w:val="en-GB"/>
              </w:rPr>
              <w:t>Griffeye</w:t>
            </w:r>
            <w:proofErr w:type="spellEnd"/>
          </w:p>
        </w:tc>
        <w:tc>
          <w:tcPr>
            <w:tcW w:w="1258" w:type="pct"/>
          </w:tcPr>
          <w:p w14:paraId="6C469CB2" w14:textId="77777777" w:rsidR="00AD5866" w:rsidRPr="00123204" w:rsidRDefault="00AD5866" w:rsidP="00915735">
            <w:pPr>
              <w:spacing w:line="480" w:lineRule="auto"/>
              <w:rPr>
                <w:rFonts w:ascii="Times New Roman" w:hAnsi="Times New Roman" w:cs="Times New Roman"/>
                <w:color w:val="000000" w:themeColor="text1"/>
                <w:sz w:val="24"/>
                <w:szCs w:val="24"/>
                <w:shd w:val="clear" w:color="auto" w:fill="FFFFFF"/>
                <w:lang w:val="en-GB"/>
              </w:rPr>
            </w:pPr>
            <w:r w:rsidRPr="00123204">
              <w:rPr>
                <w:rFonts w:ascii="Times New Roman" w:hAnsi="Times New Roman" w:cs="Times New Roman"/>
                <w:color w:val="000000" w:themeColor="text1"/>
                <w:sz w:val="24"/>
                <w:szCs w:val="24"/>
                <w:shd w:val="clear" w:color="auto" w:fill="FFFFFF"/>
                <w:lang w:val="en-GB"/>
              </w:rPr>
              <w:t>US Federal agency</w:t>
            </w:r>
          </w:p>
        </w:tc>
        <w:tc>
          <w:tcPr>
            <w:tcW w:w="2094" w:type="pct"/>
          </w:tcPr>
          <w:p w14:paraId="6BF646E2" w14:textId="52F672A4" w:rsidR="00AD5866" w:rsidRPr="00123204" w:rsidRDefault="00AD5866" w:rsidP="00915735">
            <w:pPr>
              <w:spacing w:line="480" w:lineRule="auto"/>
              <w:rPr>
                <w:rFonts w:ascii="Times New Roman" w:hAnsi="Times New Roman" w:cs="Times New Roman"/>
                <w:color w:val="000000" w:themeColor="text1"/>
                <w:sz w:val="24"/>
                <w:szCs w:val="24"/>
                <w:shd w:val="clear" w:color="auto" w:fill="FFFFFF"/>
                <w:lang w:val="en-GB"/>
              </w:rPr>
            </w:pPr>
            <w:r w:rsidRPr="00123204">
              <w:rPr>
                <w:rFonts w:ascii="Times New Roman" w:hAnsi="Times New Roman" w:cs="Times New Roman"/>
                <w:color w:val="000000" w:themeColor="text1"/>
                <w:sz w:val="24"/>
                <w:szCs w:val="24"/>
                <w:shd w:val="clear" w:color="auto" w:fill="FFFFFF"/>
                <w:lang w:val="en-GB"/>
              </w:rPr>
              <w:t>It uses</w:t>
            </w:r>
            <w:r w:rsidR="000C7132">
              <w:rPr>
                <w:rFonts w:ascii="Times New Roman" w:hAnsi="Times New Roman" w:cs="Times New Roman"/>
                <w:color w:val="000000" w:themeColor="text1"/>
                <w:sz w:val="24"/>
                <w:szCs w:val="24"/>
                <w:shd w:val="clear" w:color="auto" w:fill="FFFFFF"/>
                <w:lang w:val="en-GB"/>
              </w:rPr>
              <w:t xml:space="preserve"> facial and image recognition tools</w:t>
            </w:r>
            <w:r w:rsidRPr="00123204">
              <w:rPr>
                <w:rFonts w:ascii="Times New Roman" w:hAnsi="Times New Roman" w:cs="Times New Roman"/>
                <w:color w:val="000000" w:themeColor="text1"/>
                <w:sz w:val="24"/>
                <w:szCs w:val="24"/>
                <w:shd w:val="clear" w:color="auto" w:fill="FFFFFF"/>
                <w:lang w:val="en-GB"/>
              </w:rPr>
              <w:t xml:space="preserve"> to scan nude or inappropriate </w:t>
            </w:r>
            <w:r w:rsidR="000C7132">
              <w:rPr>
                <w:rFonts w:ascii="Times New Roman" w:hAnsi="Times New Roman" w:cs="Times New Roman"/>
                <w:color w:val="000000" w:themeColor="text1"/>
                <w:sz w:val="24"/>
                <w:szCs w:val="24"/>
                <w:shd w:val="clear" w:color="auto" w:fill="FFFFFF"/>
                <w:lang w:val="en-GB"/>
              </w:rPr>
              <w:t>pictur</w:t>
            </w:r>
            <w:r w:rsidRPr="00123204">
              <w:rPr>
                <w:rFonts w:ascii="Times New Roman" w:hAnsi="Times New Roman" w:cs="Times New Roman"/>
                <w:color w:val="000000" w:themeColor="text1"/>
                <w:sz w:val="24"/>
                <w:szCs w:val="24"/>
                <w:shd w:val="clear" w:color="auto" w:fill="FFFFFF"/>
                <w:lang w:val="en-GB"/>
              </w:rPr>
              <w:t xml:space="preserve">es </w:t>
            </w:r>
            <w:r w:rsidR="000C7132">
              <w:rPr>
                <w:rFonts w:ascii="Times New Roman" w:hAnsi="Times New Roman" w:cs="Times New Roman"/>
                <w:color w:val="000000" w:themeColor="text1"/>
                <w:sz w:val="24"/>
                <w:szCs w:val="24"/>
                <w:shd w:val="clear" w:color="auto" w:fill="FFFFFF"/>
                <w:lang w:val="en-GB"/>
              </w:rPr>
              <w:t>to prevent</w:t>
            </w:r>
            <w:r w:rsidRPr="00123204">
              <w:rPr>
                <w:rFonts w:ascii="Times New Roman" w:hAnsi="Times New Roman" w:cs="Times New Roman"/>
                <w:color w:val="000000" w:themeColor="text1"/>
                <w:sz w:val="24"/>
                <w:szCs w:val="24"/>
                <w:shd w:val="clear" w:color="auto" w:fill="FFFFFF"/>
                <w:lang w:val="en-GB"/>
              </w:rPr>
              <w:t xml:space="preserve"> child sexual abuse</w:t>
            </w:r>
            <w:r w:rsidR="000C7132">
              <w:rPr>
                <w:rFonts w:ascii="Times New Roman" w:hAnsi="Times New Roman" w:cs="Times New Roman"/>
                <w:color w:val="000000" w:themeColor="text1"/>
                <w:sz w:val="24"/>
                <w:szCs w:val="24"/>
                <w:shd w:val="clear" w:color="auto" w:fill="FFFFFF"/>
                <w:lang w:val="en-GB"/>
              </w:rPr>
              <w:t>.</w:t>
            </w:r>
          </w:p>
        </w:tc>
      </w:tr>
      <w:tr w:rsidR="00AD5866" w:rsidRPr="00123204" w14:paraId="5DFF0B21" w14:textId="77777777" w:rsidTr="00915735">
        <w:trPr>
          <w:trHeight w:val="403"/>
        </w:trPr>
        <w:tc>
          <w:tcPr>
            <w:tcW w:w="469" w:type="pct"/>
          </w:tcPr>
          <w:p w14:paraId="3B7DD35E" w14:textId="77777777" w:rsidR="00AD5866" w:rsidRPr="00123204" w:rsidRDefault="00AD5866" w:rsidP="001E57C4">
            <w:pPr>
              <w:pStyle w:val="ListParagraph"/>
              <w:numPr>
                <w:ilvl w:val="0"/>
                <w:numId w:val="5"/>
              </w:numPr>
              <w:spacing w:line="480" w:lineRule="auto"/>
              <w:jc w:val="both"/>
              <w:rPr>
                <w:rFonts w:ascii="Times New Roman" w:hAnsi="Times New Roman" w:cs="Times New Roman"/>
                <w:color w:val="000000" w:themeColor="text1"/>
                <w:sz w:val="24"/>
                <w:szCs w:val="24"/>
                <w:lang w:val="en-GB"/>
              </w:rPr>
            </w:pPr>
          </w:p>
        </w:tc>
        <w:tc>
          <w:tcPr>
            <w:tcW w:w="1179" w:type="pct"/>
          </w:tcPr>
          <w:p w14:paraId="65228108" w14:textId="77777777" w:rsidR="00AD5866" w:rsidRPr="00123204" w:rsidRDefault="00AD5866" w:rsidP="00915735">
            <w:pPr>
              <w:pStyle w:val="Heading4"/>
              <w:shd w:val="clear" w:color="auto" w:fill="FEFEFE"/>
              <w:spacing w:line="480" w:lineRule="auto"/>
              <w:rPr>
                <w:rStyle w:val="Strong"/>
                <w:rFonts w:ascii="Times New Roman" w:eastAsiaTheme="minorHAnsi" w:hAnsi="Times New Roman" w:cs="Times New Roman"/>
                <w:b w:val="0"/>
                <w:bCs w:val="0"/>
                <w:i w:val="0"/>
                <w:iCs w:val="0"/>
                <w:color w:val="000000" w:themeColor="text1"/>
                <w:sz w:val="24"/>
                <w:szCs w:val="24"/>
                <w:shd w:val="clear" w:color="auto" w:fill="FFFFFF"/>
                <w:lang w:val="en-GB"/>
              </w:rPr>
            </w:pPr>
            <w:r w:rsidRPr="00123204">
              <w:rPr>
                <w:rStyle w:val="Strong"/>
                <w:rFonts w:ascii="Times New Roman" w:hAnsi="Times New Roman" w:cs="Times New Roman"/>
                <w:b w:val="0"/>
                <w:bCs w:val="0"/>
                <w:i w:val="0"/>
                <w:iCs w:val="0"/>
                <w:color w:val="000000" w:themeColor="text1"/>
                <w:sz w:val="24"/>
                <w:szCs w:val="24"/>
                <w:shd w:val="clear" w:color="auto" w:fill="FFFFFF"/>
                <w:lang w:val="en-GB"/>
              </w:rPr>
              <w:t>Child Safe</w:t>
            </w:r>
          </w:p>
        </w:tc>
        <w:tc>
          <w:tcPr>
            <w:tcW w:w="1258" w:type="pct"/>
          </w:tcPr>
          <w:p w14:paraId="77BCFF79" w14:textId="77777777" w:rsidR="00AD5866" w:rsidRPr="00123204" w:rsidRDefault="00AD5866" w:rsidP="00915735">
            <w:pPr>
              <w:spacing w:line="480" w:lineRule="auto"/>
              <w:rPr>
                <w:rFonts w:ascii="Times New Roman" w:hAnsi="Times New Roman" w:cs="Times New Roman"/>
                <w:color w:val="000000" w:themeColor="text1"/>
                <w:sz w:val="24"/>
                <w:szCs w:val="24"/>
                <w:shd w:val="clear" w:color="auto" w:fill="FFFFFF"/>
                <w:lang w:val="en-GB"/>
              </w:rPr>
            </w:pPr>
            <w:r w:rsidRPr="00123204">
              <w:rPr>
                <w:rFonts w:ascii="Times New Roman" w:hAnsi="Times New Roman" w:cs="Times New Roman"/>
                <w:color w:val="000000" w:themeColor="text1"/>
                <w:sz w:val="24"/>
                <w:szCs w:val="24"/>
                <w:shd w:val="clear" w:color="auto" w:fill="FFFFFF"/>
                <w:lang w:val="en-GB"/>
              </w:rPr>
              <w:t xml:space="preserve">US </w:t>
            </w:r>
          </w:p>
        </w:tc>
        <w:tc>
          <w:tcPr>
            <w:tcW w:w="2094" w:type="pct"/>
          </w:tcPr>
          <w:p w14:paraId="28A1B08E" w14:textId="4804DE5F" w:rsidR="00AD5866" w:rsidRPr="00123204" w:rsidRDefault="00AD5866" w:rsidP="00915735">
            <w:pPr>
              <w:spacing w:line="480" w:lineRule="auto"/>
              <w:rPr>
                <w:rFonts w:ascii="Times New Roman" w:hAnsi="Times New Roman" w:cs="Times New Roman"/>
                <w:color w:val="000000" w:themeColor="text1"/>
                <w:sz w:val="24"/>
                <w:szCs w:val="24"/>
                <w:shd w:val="clear" w:color="auto" w:fill="FFFFFF"/>
                <w:lang w:val="en-GB"/>
              </w:rPr>
            </w:pPr>
            <w:r w:rsidRPr="00123204">
              <w:rPr>
                <w:rFonts w:ascii="Times New Roman" w:hAnsi="Times New Roman" w:cs="Times New Roman"/>
                <w:color w:val="000000" w:themeColor="text1"/>
                <w:sz w:val="24"/>
                <w:szCs w:val="24"/>
                <w:shd w:val="clear" w:color="auto" w:fill="FFFFFF"/>
                <w:lang w:val="en-GB"/>
              </w:rPr>
              <w:t>It assists organi</w:t>
            </w:r>
            <w:r w:rsidR="00A8419C">
              <w:rPr>
                <w:rFonts w:ascii="Times New Roman" w:hAnsi="Times New Roman" w:cs="Times New Roman"/>
                <w:color w:val="000000" w:themeColor="text1"/>
                <w:sz w:val="24"/>
                <w:szCs w:val="24"/>
                <w:shd w:val="clear" w:color="auto" w:fill="FFFFFF"/>
                <w:lang w:val="en-GB"/>
              </w:rPr>
              <w:t>z</w:t>
            </w:r>
            <w:r w:rsidRPr="00123204">
              <w:rPr>
                <w:rFonts w:ascii="Times New Roman" w:hAnsi="Times New Roman" w:cs="Times New Roman"/>
                <w:color w:val="000000" w:themeColor="text1"/>
                <w:sz w:val="24"/>
                <w:szCs w:val="24"/>
                <w:shd w:val="clear" w:color="auto" w:fill="FFFFFF"/>
                <w:lang w:val="en-GB"/>
              </w:rPr>
              <w:t>ations in mitigating the risk of online child abuse.</w:t>
            </w:r>
          </w:p>
        </w:tc>
      </w:tr>
      <w:tr w:rsidR="00AD5866" w:rsidRPr="00123204" w14:paraId="1EB63F11" w14:textId="77777777" w:rsidTr="00915735">
        <w:trPr>
          <w:trHeight w:val="403"/>
        </w:trPr>
        <w:tc>
          <w:tcPr>
            <w:tcW w:w="469" w:type="pct"/>
          </w:tcPr>
          <w:p w14:paraId="1C5ADF23" w14:textId="77777777" w:rsidR="00AD5866" w:rsidRPr="00123204" w:rsidRDefault="00AD5866" w:rsidP="001E57C4">
            <w:pPr>
              <w:pStyle w:val="ListParagraph"/>
              <w:numPr>
                <w:ilvl w:val="0"/>
                <w:numId w:val="5"/>
              </w:numPr>
              <w:spacing w:line="480" w:lineRule="auto"/>
              <w:jc w:val="both"/>
              <w:rPr>
                <w:rFonts w:ascii="Times New Roman" w:hAnsi="Times New Roman" w:cs="Times New Roman"/>
                <w:color w:val="000000" w:themeColor="text1"/>
                <w:sz w:val="24"/>
                <w:szCs w:val="24"/>
                <w:lang w:val="en-GB"/>
              </w:rPr>
            </w:pPr>
          </w:p>
        </w:tc>
        <w:tc>
          <w:tcPr>
            <w:tcW w:w="1179" w:type="pct"/>
          </w:tcPr>
          <w:p w14:paraId="652EF5A3" w14:textId="77777777" w:rsidR="00AD5866" w:rsidRPr="00123204" w:rsidRDefault="00AD5866" w:rsidP="00915735">
            <w:pPr>
              <w:pStyle w:val="Heading4"/>
              <w:shd w:val="clear" w:color="auto" w:fill="FEFEFE"/>
              <w:spacing w:line="480" w:lineRule="auto"/>
              <w:rPr>
                <w:rStyle w:val="Strong"/>
                <w:rFonts w:ascii="Times New Roman" w:eastAsiaTheme="minorHAnsi" w:hAnsi="Times New Roman" w:cs="Times New Roman"/>
                <w:b w:val="0"/>
                <w:bCs w:val="0"/>
                <w:i w:val="0"/>
                <w:iCs w:val="0"/>
                <w:color w:val="000000" w:themeColor="text1"/>
                <w:sz w:val="24"/>
                <w:szCs w:val="24"/>
                <w:u w:val="single"/>
                <w:shd w:val="clear" w:color="auto" w:fill="FFFFFF"/>
                <w:lang w:val="en-GB"/>
              </w:rPr>
            </w:pPr>
            <w:r w:rsidRPr="00123204">
              <w:rPr>
                <w:rFonts w:ascii="Times New Roman" w:hAnsi="Times New Roman" w:cs="Times New Roman"/>
                <w:i w:val="0"/>
                <w:iCs w:val="0"/>
                <w:color w:val="000000" w:themeColor="text1"/>
                <w:sz w:val="24"/>
                <w:szCs w:val="24"/>
                <w:lang w:val="en-GB"/>
              </w:rPr>
              <w:t>Elsa Health Assistant</w:t>
            </w:r>
          </w:p>
        </w:tc>
        <w:tc>
          <w:tcPr>
            <w:tcW w:w="1258" w:type="pct"/>
          </w:tcPr>
          <w:p w14:paraId="559269B2" w14:textId="77777777" w:rsidR="00AD5866" w:rsidRPr="00123204" w:rsidRDefault="00AD5866" w:rsidP="00915735">
            <w:pPr>
              <w:spacing w:line="480" w:lineRule="auto"/>
              <w:rPr>
                <w:rFonts w:ascii="Times New Roman" w:hAnsi="Times New Roman" w:cs="Times New Roman"/>
                <w:color w:val="000000" w:themeColor="text1"/>
                <w:sz w:val="24"/>
                <w:szCs w:val="24"/>
                <w:shd w:val="clear" w:color="auto" w:fill="FFFFFF"/>
                <w:lang w:val="en-GB"/>
              </w:rPr>
            </w:pPr>
            <w:r w:rsidRPr="00123204">
              <w:rPr>
                <w:rFonts w:ascii="Times New Roman" w:hAnsi="Times New Roman" w:cs="Times New Roman"/>
                <w:color w:val="000000" w:themeColor="text1"/>
                <w:sz w:val="24"/>
                <w:szCs w:val="24"/>
                <w:shd w:val="clear" w:color="auto" w:fill="FFFFFF"/>
                <w:lang w:val="en-GB"/>
              </w:rPr>
              <w:t>US</w:t>
            </w:r>
          </w:p>
        </w:tc>
        <w:tc>
          <w:tcPr>
            <w:tcW w:w="2094" w:type="pct"/>
          </w:tcPr>
          <w:p w14:paraId="6CEDB8B0" w14:textId="77777777" w:rsidR="00AD5866" w:rsidRPr="00123204" w:rsidRDefault="00AD5866" w:rsidP="00915735">
            <w:pPr>
              <w:spacing w:line="480" w:lineRule="auto"/>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 xml:space="preserve">Health providers input patient demographics, vitals, symptoms, and test results and receive insights and next-step recommendations about their patients' health. </w:t>
            </w:r>
          </w:p>
          <w:p w14:paraId="76D32EC5" w14:textId="77777777" w:rsidR="00AD5866" w:rsidRPr="00123204" w:rsidRDefault="00AD5866" w:rsidP="00915735">
            <w:pPr>
              <w:spacing w:line="480" w:lineRule="auto"/>
              <w:rPr>
                <w:rFonts w:ascii="Times New Roman" w:hAnsi="Times New Roman" w:cs="Times New Roman"/>
                <w:color w:val="000000" w:themeColor="text1"/>
                <w:sz w:val="24"/>
                <w:szCs w:val="24"/>
                <w:shd w:val="clear" w:color="auto" w:fill="FFFFFF"/>
                <w:lang w:val="en-GB"/>
              </w:rPr>
            </w:pPr>
            <w:r w:rsidRPr="00123204">
              <w:rPr>
                <w:rFonts w:ascii="Times New Roman" w:hAnsi="Times New Roman" w:cs="Times New Roman"/>
                <w:color w:val="000000" w:themeColor="text1"/>
                <w:sz w:val="24"/>
                <w:szCs w:val="24"/>
                <w:lang w:val="en-GB"/>
              </w:rPr>
              <w:t xml:space="preserve">Elsa supports common </w:t>
            </w:r>
            <w:proofErr w:type="spellStart"/>
            <w:r w:rsidRPr="00123204">
              <w:rPr>
                <w:rFonts w:ascii="Times New Roman" w:hAnsi="Times New Roman" w:cs="Times New Roman"/>
                <w:color w:val="000000" w:themeColor="text1"/>
                <w:sz w:val="24"/>
                <w:szCs w:val="24"/>
                <w:lang w:val="en-GB"/>
              </w:rPr>
              <w:t>pediatric</w:t>
            </w:r>
            <w:proofErr w:type="spellEnd"/>
            <w:r w:rsidRPr="00123204">
              <w:rPr>
                <w:rFonts w:ascii="Times New Roman" w:hAnsi="Times New Roman" w:cs="Times New Roman"/>
                <w:color w:val="000000" w:themeColor="text1"/>
                <w:sz w:val="24"/>
                <w:szCs w:val="24"/>
                <w:lang w:val="en-GB"/>
              </w:rPr>
              <w:t xml:space="preserve"> illnesses (rash, gastroenteritis, etc.), nutrition-related illnesses, high-mortality illnesses such as malaria, and sexual and reproductive conditions (including HIV/AIDS). It supports healthcare providers in identifying early childhood development milestones.</w:t>
            </w:r>
          </w:p>
        </w:tc>
      </w:tr>
      <w:tr w:rsidR="00AD5866" w:rsidRPr="00123204" w14:paraId="3D104DA3" w14:textId="77777777" w:rsidTr="00915735">
        <w:trPr>
          <w:trHeight w:val="403"/>
        </w:trPr>
        <w:tc>
          <w:tcPr>
            <w:tcW w:w="469" w:type="pct"/>
          </w:tcPr>
          <w:p w14:paraId="509E409F" w14:textId="77777777" w:rsidR="00AD5866" w:rsidRPr="00123204" w:rsidRDefault="00AD5866" w:rsidP="001E57C4">
            <w:pPr>
              <w:pStyle w:val="ListParagraph"/>
              <w:numPr>
                <w:ilvl w:val="0"/>
                <w:numId w:val="5"/>
              </w:numPr>
              <w:spacing w:line="480" w:lineRule="auto"/>
              <w:jc w:val="both"/>
              <w:rPr>
                <w:rFonts w:ascii="Times New Roman" w:hAnsi="Times New Roman" w:cs="Times New Roman"/>
                <w:color w:val="000000" w:themeColor="text1"/>
                <w:sz w:val="24"/>
                <w:szCs w:val="24"/>
                <w:lang w:val="en-GB"/>
              </w:rPr>
            </w:pPr>
          </w:p>
        </w:tc>
        <w:tc>
          <w:tcPr>
            <w:tcW w:w="1179" w:type="pct"/>
          </w:tcPr>
          <w:p w14:paraId="6221FE9C" w14:textId="77777777" w:rsidR="00AD5866" w:rsidRPr="00123204" w:rsidRDefault="00AD5866" w:rsidP="001E57C4">
            <w:pPr>
              <w:pStyle w:val="Heading4"/>
              <w:shd w:val="clear" w:color="auto" w:fill="FEFEFE"/>
              <w:spacing w:line="480" w:lineRule="auto"/>
              <w:jc w:val="both"/>
              <w:rPr>
                <w:rFonts w:ascii="Times New Roman" w:hAnsi="Times New Roman" w:cs="Times New Roman"/>
                <w:i w:val="0"/>
                <w:iCs w:val="0"/>
                <w:color w:val="000000" w:themeColor="text1"/>
                <w:sz w:val="24"/>
                <w:szCs w:val="24"/>
                <w:lang w:val="en-GB"/>
              </w:rPr>
            </w:pPr>
            <w:r w:rsidRPr="00123204">
              <w:rPr>
                <w:rFonts w:ascii="Times New Roman" w:hAnsi="Times New Roman" w:cs="Times New Roman"/>
                <w:i w:val="0"/>
                <w:iCs w:val="0"/>
                <w:color w:val="000000" w:themeColor="text1"/>
                <w:sz w:val="24"/>
                <w:szCs w:val="24"/>
                <w:lang w:val="en-GB"/>
              </w:rPr>
              <w:t>SAHELI</w:t>
            </w:r>
          </w:p>
        </w:tc>
        <w:tc>
          <w:tcPr>
            <w:tcW w:w="1258" w:type="pct"/>
          </w:tcPr>
          <w:p w14:paraId="4D318142" w14:textId="77777777" w:rsidR="00AD5866" w:rsidRPr="00123204" w:rsidRDefault="00AD5866" w:rsidP="001E57C4">
            <w:pPr>
              <w:spacing w:line="480" w:lineRule="auto"/>
              <w:jc w:val="both"/>
              <w:rPr>
                <w:rFonts w:ascii="Times New Roman" w:hAnsi="Times New Roman" w:cs="Times New Roman"/>
                <w:color w:val="000000" w:themeColor="text1"/>
                <w:sz w:val="24"/>
                <w:szCs w:val="24"/>
                <w:shd w:val="clear" w:color="auto" w:fill="FFFFFF"/>
                <w:lang w:val="en-GB"/>
              </w:rPr>
            </w:pPr>
            <w:r w:rsidRPr="00123204">
              <w:rPr>
                <w:rFonts w:ascii="Times New Roman" w:hAnsi="Times New Roman" w:cs="Times New Roman"/>
                <w:color w:val="000000" w:themeColor="text1"/>
                <w:sz w:val="24"/>
                <w:szCs w:val="24"/>
                <w:shd w:val="clear" w:color="auto" w:fill="FFFFFF"/>
                <w:lang w:val="en-GB"/>
              </w:rPr>
              <w:t>India</w:t>
            </w:r>
          </w:p>
        </w:tc>
        <w:tc>
          <w:tcPr>
            <w:tcW w:w="2094" w:type="pct"/>
          </w:tcPr>
          <w:p w14:paraId="7F38B1F7" w14:textId="77777777" w:rsidR="00AD5866" w:rsidRPr="00123204" w:rsidRDefault="00AD5866" w:rsidP="00915735">
            <w:pPr>
              <w:spacing w:line="480" w:lineRule="auto"/>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shd w:val="clear" w:color="auto" w:fill="FFFFFF"/>
                <w:lang w:val="en-GB"/>
              </w:rPr>
              <w:t>Restless Multiarmed Bandit (RMAB) framework to identify beneficiaries for outreach</w:t>
            </w:r>
          </w:p>
        </w:tc>
      </w:tr>
    </w:tbl>
    <w:p w14:paraId="6C9E3835" w14:textId="77777777" w:rsidR="00AD5866" w:rsidRPr="00123204" w:rsidRDefault="00AD5866" w:rsidP="00AD5866">
      <w:pPr>
        <w:spacing w:line="480" w:lineRule="auto"/>
        <w:jc w:val="both"/>
        <w:rPr>
          <w:rFonts w:ascii="Times New Roman" w:hAnsi="Times New Roman" w:cs="Times New Roman"/>
          <w:color w:val="000000" w:themeColor="text1"/>
          <w:sz w:val="24"/>
          <w:szCs w:val="24"/>
          <w:lang w:val="en-GB"/>
        </w:rPr>
      </w:pPr>
    </w:p>
    <w:p w14:paraId="32D3E8EA" w14:textId="77777777" w:rsidR="00AD5866" w:rsidRDefault="00AD5866" w:rsidP="00AD5866">
      <w:pPr>
        <w:spacing w:line="480" w:lineRule="auto"/>
        <w:jc w:val="both"/>
        <w:rPr>
          <w:rFonts w:ascii="Times New Roman" w:hAnsi="Times New Roman" w:cs="Times New Roman"/>
          <w:color w:val="000000" w:themeColor="text1"/>
          <w:sz w:val="24"/>
          <w:szCs w:val="24"/>
          <w:lang w:val="en-GB"/>
        </w:rPr>
      </w:pPr>
    </w:p>
    <w:p w14:paraId="27DBF414" w14:textId="77777777" w:rsidR="00DC2501" w:rsidRDefault="00DC2501" w:rsidP="00AD5866">
      <w:pPr>
        <w:spacing w:line="480" w:lineRule="auto"/>
        <w:jc w:val="both"/>
        <w:rPr>
          <w:rFonts w:ascii="Times New Roman" w:hAnsi="Times New Roman" w:cs="Times New Roman"/>
          <w:color w:val="000000" w:themeColor="text1"/>
          <w:sz w:val="24"/>
          <w:szCs w:val="24"/>
          <w:lang w:val="en-GB"/>
        </w:rPr>
      </w:pPr>
    </w:p>
    <w:p w14:paraId="03163B0C" w14:textId="77777777" w:rsidR="00DC2501" w:rsidRDefault="00DC2501" w:rsidP="00AD5866">
      <w:pPr>
        <w:spacing w:line="480" w:lineRule="auto"/>
        <w:jc w:val="both"/>
        <w:rPr>
          <w:rFonts w:ascii="Times New Roman" w:hAnsi="Times New Roman" w:cs="Times New Roman"/>
          <w:color w:val="000000" w:themeColor="text1"/>
          <w:sz w:val="24"/>
          <w:szCs w:val="24"/>
          <w:lang w:val="en-GB"/>
        </w:rPr>
      </w:pPr>
    </w:p>
    <w:p w14:paraId="71B2F4E3" w14:textId="77777777" w:rsidR="00DC2501" w:rsidRDefault="00DC2501" w:rsidP="00AD5866">
      <w:pPr>
        <w:spacing w:line="480" w:lineRule="auto"/>
        <w:jc w:val="both"/>
        <w:rPr>
          <w:rFonts w:ascii="Times New Roman" w:hAnsi="Times New Roman" w:cs="Times New Roman"/>
          <w:color w:val="000000" w:themeColor="text1"/>
          <w:sz w:val="24"/>
          <w:szCs w:val="24"/>
          <w:lang w:val="en-GB"/>
        </w:rPr>
      </w:pPr>
    </w:p>
    <w:p w14:paraId="647B293C" w14:textId="77777777" w:rsidR="00DC2501" w:rsidRDefault="00DC2501" w:rsidP="00AD5866">
      <w:pPr>
        <w:spacing w:line="480" w:lineRule="auto"/>
        <w:jc w:val="both"/>
        <w:rPr>
          <w:rFonts w:ascii="Times New Roman" w:hAnsi="Times New Roman" w:cs="Times New Roman"/>
          <w:color w:val="000000" w:themeColor="text1"/>
          <w:sz w:val="24"/>
          <w:szCs w:val="24"/>
          <w:lang w:val="en-GB"/>
        </w:rPr>
      </w:pPr>
    </w:p>
    <w:p w14:paraId="1C3DE520" w14:textId="77777777" w:rsidR="00DC2501" w:rsidRDefault="00DC2501" w:rsidP="00AD5866">
      <w:pPr>
        <w:spacing w:line="480" w:lineRule="auto"/>
        <w:jc w:val="both"/>
        <w:rPr>
          <w:rFonts w:ascii="Times New Roman" w:hAnsi="Times New Roman" w:cs="Times New Roman"/>
          <w:color w:val="000000" w:themeColor="text1"/>
          <w:sz w:val="24"/>
          <w:szCs w:val="24"/>
          <w:lang w:val="en-GB"/>
        </w:rPr>
      </w:pPr>
    </w:p>
    <w:p w14:paraId="4681BDFE" w14:textId="77777777" w:rsidR="00DC2501" w:rsidRDefault="00DC2501" w:rsidP="00AD5866">
      <w:pPr>
        <w:spacing w:line="480" w:lineRule="auto"/>
        <w:jc w:val="both"/>
        <w:rPr>
          <w:rFonts w:ascii="Times New Roman" w:hAnsi="Times New Roman" w:cs="Times New Roman"/>
          <w:color w:val="000000" w:themeColor="text1"/>
          <w:sz w:val="24"/>
          <w:szCs w:val="24"/>
          <w:lang w:val="en-GB"/>
        </w:rPr>
      </w:pPr>
    </w:p>
    <w:p w14:paraId="31B59C97" w14:textId="77777777" w:rsidR="00DC2501" w:rsidRDefault="00DC2501" w:rsidP="00AD5866">
      <w:pPr>
        <w:spacing w:line="480" w:lineRule="auto"/>
        <w:jc w:val="both"/>
        <w:rPr>
          <w:rFonts w:ascii="Times New Roman" w:hAnsi="Times New Roman" w:cs="Times New Roman"/>
          <w:color w:val="000000" w:themeColor="text1"/>
          <w:sz w:val="24"/>
          <w:szCs w:val="24"/>
          <w:lang w:val="en-GB"/>
        </w:rPr>
      </w:pPr>
    </w:p>
    <w:p w14:paraId="37B9F111" w14:textId="77777777" w:rsidR="00DC2501" w:rsidRDefault="00DC2501" w:rsidP="00AD5866">
      <w:pPr>
        <w:spacing w:line="480" w:lineRule="auto"/>
        <w:jc w:val="both"/>
        <w:rPr>
          <w:rFonts w:ascii="Times New Roman" w:hAnsi="Times New Roman" w:cs="Times New Roman"/>
          <w:color w:val="000000" w:themeColor="text1"/>
          <w:sz w:val="24"/>
          <w:szCs w:val="24"/>
          <w:lang w:val="en-GB"/>
        </w:rPr>
      </w:pPr>
    </w:p>
    <w:p w14:paraId="0CCF137F" w14:textId="77777777" w:rsidR="00DC2501" w:rsidRDefault="00DC2501" w:rsidP="00AD5866">
      <w:pPr>
        <w:spacing w:line="480" w:lineRule="auto"/>
        <w:jc w:val="both"/>
        <w:rPr>
          <w:rFonts w:ascii="Times New Roman" w:hAnsi="Times New Roman" w:cs="Times New Roman"/>
          <w:color w:val="000000" w:themeColor="text1"/>
          <w:sz w:val="24"/>
          <w:szCs w:val="24"/>
          <w:lang w:val="en-GB"/>
        </w:rPr>
      </w:pPr>
    </w:p>
    <w:p w14:paraId="4655465D" w14:textId="77777777" w:rsidR="00DC2501" w:rsidRDefault="00DC2501" w:rsidP="00AD5866">
      <w:pPr>
        <w:spacing w:line="480" w:lineRule="auto"/>
        <w:jc w:val="both"/>
        <w:rPr>
          <w:rFonts w:ascii="Times New Roman" w:hAnsi="Times New Roman" w:cs="Times New Roman"/>
          <w:color w:val="000000" w:themeColor="text1"/>
          <w:sz w:val="24"/>
          <w:szCs w:val="24"/>
          <w:lang w:val="en-GB"/>
        </w:rPr>
      </w:pPr>
    </w:p>
    <w:p w14:paraId="572F3196" w14:textId="77777777" w:rsidR="00DC2501" w:rsidRDefault="00DC2501" w:rsidP="00AD5866">
      <w:pPr>
        <w:spacing w:line="480" w:lineRule="auto"/>
        <w:jc w:val="both"/>
        <w:rPr>
          <w:rFonts w:ascii="Times New Roman" w:hAnsi="Times New Roman" w:cs="Times New Roman"/>
          <w:color w:val="000000" w:themeColor="text1"/>
          <w:sz w:val="24"/>
          <w:szCs w:val="24"/>
          <w:lang w:val="en-GB"/>
        </w:rPr>
      </w:pPr>
    </w:p>
    <w:p w14:paraId="11C3B2FB" w14:textId="56588939" w:rsidR="00DC2501" w:rsidRDefault="00DC2501" w:rsidP="00AD5866">
      <w:pPr>
        <w:spacing w:line="480" w:lineRule="auto"/>
        <w:jc w:val="both"/>
        <w:rPr>
          <w:rFonts w:ascii="Times New Roman" w:hAnsi="Times New Roman" w:cs="Times New Roman"/>
          <w:b/>
          <w:bCs/>
          <w:color w:val="000000" w:themeColor="text1"/>
          <w:sz w:val="24"/>
          <w:szCs w:val="24"/>
          <w:lang w:val="en-GB"/>
        </w:rPr>
      </w:pPr>
      <w:r w:rsidRPr="00DC2501">
        <w:rPr>
          <w:rFonts w:ascii="Times New Roman" w:hAnsi="Times New Roman" w:cs="Times New Roman"/>
          <w:b/>
          <w:bCs/>
          <w:color w:val="000000" w:themeColor="text1"/>
          <w:sz w:val="24"/>
          <w:szCs w:val="24"/>
          <w:lang w:val="en-GB"/>
        </w:rPr>
        <w:t>Figure 1: Application of AI in paediatric healthcare system</w:t>
      </w:r>
    </w:p>
    <w:p w14:paraId="475DD314" w14:textId="0421417E" w:rsidR="00DC2501" w:rsidRPr="00DC2501" w:rsidRDefault="00DC2501" w:rsidP="00AD5866">
      <w:pPr>
        <w:spacing w:line="480" w:lineRule="auto"/>
        <w:jc w:val="both"/>
        <w:rPr>
          <w:rFonts w:ascii="Times New Roman" w:hAnsi="Times New Roman" w:cs="Times New Roman"/>
          <w:color w:val="000000" w:themeColor="text1"/>
          <w:sz w:val="24"/>
          <w:szCs w:val="24"/>
          <w:lang w:val="en-GB"/>
        </w:rPr>
      </w:pPr>
      <w:r>
        <w:rPr>
          <w:rFonts w:ascii="Times New Roman" w:hAnsi="Times New Roman" w:cs="Times New Roman"/>
          <w:noProof/>
          <w:color w:val="000000" w:themeColor="text1"/>
          <w:sz w:val="24"/>
          <w:szCs w:val="24"/>
          <w:lang w:val="en-GB"/>
        </w:rPr>
        <w:drawing>
          <wp:inline distT="0" distB="0" distL="0" distR="0" wp14:anchorId="0ADA3E8A" wp14:editId="6DBBED55">
            <wp:extent cx="5731510" cy="4276090"/>
            <wp:effectExtent l="0" t="0" r="0" b="3810"/>
            <wp:docPr id="10991049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104954" name="Picture 1099104954"/>
                    <pic:cNvPicPr/>
                  </pic:nvPicPr>
                  <pic:blipFill>
                    <a:blip r:embed="rId7">
                      <a:extLst>
                        <a:ext uri="{28A0092B-C50C-407E-A947-70E740481C1C}">
                          <a14:useLocalDpi xmlns:a14="http://schemas.microsoft.com/office/drawing/2010/main" val="0"/>
                        </a:ext>
                      </a:extLst>
                    </a:blip>
                    <a:stretch>
                      <a:fillRect/>
                    </a:stretch>
                  </pic:blipFill>
                  <pic:spPr>
                    <a:xfrm>
                      <a:off x="0" y="0"/>
                      <a:ext cx="5731510" cy="4276090"/>
                    </a:xfrm>
                    <a:prstGeom prst="rect">
                      <a:avLst/>
                    </a:prstGeom>
                  </pic:spPr>
                </pic:pic>
              </a:graphicData>
            </a:graphic>
          </wp:inline>
        </w:drawing>
      </w:r>
    </w:p>
    <w:p w14:paraId="069B21B1" w14:textId="1F54B722" w:rsidR="00AD5866" w:rsidRPr="00123204" w:rsidRDefault="00AD5866">
      <w:pPr>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br w:type="page"/>
      </w:r>
      <w:r w:rsidR="00DC2501">
        <w:rPr>
          <w:rFonts w:ascii="Times New Roman" w:hAnsi="Times New Roman" w:cs="Times New Roman"/>
          <w:noProof/>
          <w:color w:val="000000" w:themeColor="text1"/>
          <w:sz w:val="24"/>
          <w:szCs w:val="24"/>
          <w:lang w:val="en-GB"/>
        </w:rPr>
        <w:drawing>
          <wp:inline distT="0" distB="0" distL="0" distR="0" wp14:anchorId="10026255" wp14:editId="7C04D562">
            <wp:extent cx="5731510" cy="4276090"/>
            <wp:effectExtent l="0" t="0" r="0" b="3810"/>
            <wp:docPr id="4161836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183614" name="Picture 416183614"/>
                    <pic:cNvPicPr/>
                  </pic:nvPicPr>
                  <pic:blipFill>
                    <a:blip r:embed="rId7">
                      <a:extLst>
                        <a:ext uri="{28A0092B-C50C-407E-A947-70E740481C1C}">
                          <a14:useLocalDpi xmlns:a14="http://schemas.microsoft.com/office/drawing/2010/main" val="0"/>
                        </a:ext>
                      </a:extLst>
                    </a:blip>
                    <a:stretch>
                      <a:fillRect/>
                    </a:stretch>
                  </pic:blipFill>
                  <pic:spPr>
                    <a:xfrm>
                      <a:off x="0" y="0"/>
                      <a:ext cx="5731510" cy="4276090"/>
                    </a:xfrm>
                    <a:prstGeom prst="rect">
                      <a:avLst/>
                    </a:prstGeom>
                  </pic:spPr>
                </pic:pic>
              </a:graphicData>
            </a:graphic>
          </wp:inline>
        </w:drawing>
      </w:r>
    </w:p>
    <w:sectPr w:rsidR="00AD5866" w:rsidRPr="001232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301E"/>
    <w:multiLevelType w:val="hybridMultilevel"/>
    <w:tmpl w:val="99582952"/>
    <w:lvl w:ilvl="0" w:tplc="4009000F">
      <w:start w:val="1"/>
      <w:numFmt w:val="decimal"/>
      <w:lvlText w:val="%1."/>
      <w:lvlJc w:val="left"/>
      <w:pPr>
        <w:ind w:left="502" w:hanging="360"/>
      </w:pPr>
      <w:rPr>
        <w:rFonts w:eastAsia="Times New Roman" w:hint="default"/>
        <w:color w:val="auto"/>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 w15:restartNumberingAfterBreak="0">
    <w:nsid w:val="07F452EB"/>
    <w:multiLevelType w:val="hybridMultilevel"/>
    <w:tmpl w:val="81E6EE8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964442"/>
    <w:multiLevelType w:val="hybridMultilevel"/>
    <w:tmpl w:val="C5FCC9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FBE2A7E"/>
    <w:multiLevelType w:val="hybridMultilevel"/>
    <w:tmpl w:val="53C629A2"/>
    <w:lvl w:ilvl="0" w:tplc="C0DEA442">
      <w:start w:val="1"/>
      <w:numFmt w:val="upp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27761E9B"/>
    <w:multiLevelType w:val="hybridMultilevel"/>
    <w:tmpl w:val="BD0CF8EE"/>
    <w:lvl w:ilvl="0" w:tplc="4009000F">
      <w:start w:val="1"/>
      <w:numFmt w:val="decimal"/>
      <w:lvlText w:val="%1."/>
      <w:lvlJc w:val="left"/>
      <w:pPr>
        <w:ind w:left="717" w:hanging="360"/>
      </w:pPr>
      <w:rPr>
        <w:rFonts w:hint="default"/>
      </w:rPr>
    </w:lvl>
    <w:lvl w:ilvl="1" w:tplc="40090019" w:tentative="1">
      <w:start w:val="1"/>
      <w:numFmt w:val="lowerLetter"/>
      <w:lvlText w:val="%2."/>
      <w:lvlJc w:val="left"/>
      <w:pPr>
        <w:ind w:left="1437" w:hanging="360"/>
      </w:pPr>
    </w:lvl>
    <w:lvl w:ilvl="2" w:tplc="4009001B" w:tentative="1">
      <w:start w:val="1"/>
      <w:numFmt w:val="lowerRoman"/>
      <w:lvlText w:val="%3."/>
      <w:lvlJc w:val="right"/>
      <w:pPr>
        <w:ind w:left="2157" w:hanging="180"/>
      </w:pPr>
    </w:lvl>
    <w:lvl w:ilvl="3" w:tplc="4009000F" w:tentative="1">
      <w:start w:val="1"/>
      <w:numFmt w:val="decimal"/>
      <w:lvlText w:val="%4."/>
      <w:lvlJc w:val="left"/>
      <w:pPr>
        <w:ind w:left="2877" w:hanging="360"/>
      </w:pPr>
    </w:lvl>
    <w:lvl w:ilvl="4" w:tplc="40090019" w:tentative="1">
      <w:start w:val="1"/>
      <w:numFmt w:val="lowerLetter"/>
      <w:lvlText w:val="%5."/>
      <w:lvlJc w:val="left"/>
      <w:pPr>
        <w:ind w:left="3597" w:hanging="360"/>
      </w:pPr>
    </w:lvl>
    <w:lvl w:ilvl="5" w:tplc="4009001B" w:tentative="1">
      <w:start w:val="1"/>
      <w:numFmt w:val="lowerRoman"/>
      <w:lvlText w:val="%6."/>
      <w:lvlJc w:val="right"/>
      <w:pPr>
        <w:ind w:left="4317" w:hanging="180"/>
      </w:pPr>
    </w:lvl>
    <w:lvl w:ilvl="6" w:tplc="4009000F" w:tentative="1">
      <w:start w:val="1"/>
      <w:numFmt w:val="decimal"/>
      <w:lvlText w:val="%7."/>
      <w:lvlJc w:val="left"/>
      <w:pPr>
        <w:ind w:left="5037" w:hanging="360"/>
      </w:pPr>
    </w:lvl>
    <w:lvl w:ilvl="7" w:tplc="40090019" w:tentative="1">
      <w:start w:val="1"/>
      <w:numFmt w:val="lowerLetter"/>
      <w:lvlText w:val="%8."/>
      <w:lvlJc w:val="left"/>
      <w:pPr>
        <w:ind w:left="5757" w:hanging="360"/>
      </w:pPr>
    </w:lvl>
    <w:lvl w:ilvl="8" w:tplc="4009001B" w:tentative="1">
      <w:start w:val="1"/>
      <w:numFmt w:val="lowerRoman"/>
      <w:lvlText w:val="%9."/>
      <w:lvlJc w:val="right"/>
      <w:pPr>
        <w:ind w:left="6477" w:hanging="180"/>
      </w:pPr>
    </w:lvl>
  </w:abstractNum>
  <w:abstractNum w:abstractNumId="5" w15:restartNumberingAfterBreak="0">
    <w:nsid w:val="2BCE3476"/>
    <w:multiLevelType w:val="hybridMultilevel"/>
    <w:tmpl w:val="7F46166A"/>
    <w:lvl w:ilvl="0" w:tplc="EF60ED06">
      <w:start w:val="1"/>
      <w:numFmt w:val="decimal"/>
      <w:lvlText w:val="%1."/>
      <w:lvlJc w:val="left"/>
      <w:pPr>
        <w:ind w:left="1080" w:hanging="360"/>
      </w:pPr>
      <w:rPr>
        <w:rFonts w:hint="default"/>
        <w:b w:val="0"/>
        <w:color w:val="212121"/>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4A4D3154"/>
    <w:multiLevelType w:val="multilevel"/>
    <w:tmpl w:val="3EF24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89F7BB7"/>
    <w:multiLevelType w:val="hybridMultilevel"/>
    <w:tmpl w:val="964A3908"/>
    <w:lvl w:ilvl="0" w:tplc="AFE68BE0">
      <w:start w:val="1"/>
      <w:numFmt w:val="decimal"/>
      <w:lvlText w:val="%1."/>
      <w:lvlJc w:val="left"/>
      <w:pPr>
        <w:ind w:left="720" w:hanging="360"/>
      </w:pPr>
      <w:rPr>
        <w:rFonts w:ascii="Times New Roman" w:hAnsi="Times New Roman" w:cs="Times New Roman" w:hint="default"/>
        <w:b/>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95F28FA"/>
    <w:multiLevelType w:val="hybridMultilevel"/>
    <w:tmpl w:val="7576C7D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D0056EF"/>
    <w:multiLevelType w:val="hybridMultilevel"/>
    <w:tmpl w:val="96DCF4B2"/>
    <w:lvl w:ilvl="0" w:tplc="4009000F">
      <w:start w:val="1"/>
      <w:numFmt w:val="decimal"/>
      <w:lvlText w:val="%1."/>
      <w:lvlJc w:val="left"/>
      <w:pPr>
        <w:ind w:left="501" w:hanging="360"/>
      </w:pPr>
      <w:rPr>
        <w:rFonts w:hint="default"/>
      </w:r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10" w15:restartNumberingAfterBreak="0">
    <w:nsid w:val="6F8332C6"/>
    <w:multiLevelType w:val="hybridMultilevel"/>
    <w:tmpl w:val="7A626E80"/>
    <w:lvl w:ilvl="0" w:tplc="D19260CA">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18369654">
    <w:abstractNumId w:val="9"/>
  </w:num>
  <w:num w:numId="2" w16cid:durableId="377969836">
    <w:abstractNumId w:val="2"/>
  </w:num>
  <w:num w:numId="3" w16cid:durableId="2086605690">
    <w:abstractNumId w:val="10"/>
  </w:num>
  <w:num w:numId="4" w16cid:durableId="218053825">
    <w:abstractNumId w:val="3"/>
  </w:num>
  <w:num w:numId="5" w16cid:durableId="1408989754">
    <w:abstractNumId w:val="8"/>
  </w:num>
  <w:num w:numId="6" w16cid:durableId="316039047">
    <w:abstractNumId w:val="5"/>
  </w:num>
  <w:num w:numId="7" w16cid:durableId="1876959830">
    <w:abstractNumId w:val="6"/>
  </w:num>
  <w:num w:numId="8" w16cid:durableId="1383019898">
    <w:abstractNumId w:val="0"/>
  </w:num>
  <w:num w:numId="9" w16cid:durableId="900561149">
    <w:abstractNumId w:val="7"/>
  </w:num>
  <w:num w:numId="10" w16cid:durableId="1760832953">
    <w:abstractNumId w:val="4"/>
  </w:num>
  <w:num w:numId="11" w16cid:durableId="402337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2NAKSJkYWZqZGpko6SsGpxcWZ+XkgBZa1AI2Q34csAAAA"/>
  </w:docVars>
  <w:rsids>
    <w:rsidRoot w:val="00F70B33"/>
    <w:rsid w:val="00000557"/>
    <w:rsid w:val="00012AB1"/>
    <w:rsid w:val="00030DE7"/>
    <w:rsid w:val="00055BFB"/>
    <w:rsid w:val="00074CD0"/>
    <w:rsid w:val="000961FD"/>
    <w:rsid w:val="000B3633"/>
    <w:rsid w:val="000B76E3"/>
    <w:rsid w:val="000C4EB1"/>
    <w:rsid w:val="000C5E0C"/>
    <w:rsid w:val="000C7132"/>
    <w:rsid w:val="000D7EB8"/>
    <w:rsid w:val="000F1198"/>
    <w:rsid w:val="0010083C"/>
    <w:rsid w:val="001062A4"/>
    <w:rsid w:val="00123204"/>
    <w:rsid w:val="0013198E"/>
    <w:rsid w:val="00150772"/>
    <w:rsid w:val="001663B8"/>
    <w:rsid w:val="00181184"/>
    <w:rsid w:val="0019386D"/>
    <w:rsid w:val="001A1F83"/>
    <w:rsid w:val="001B68A5"/>
    <w:rsid w:val="001F0FCA"/>
    <w:rsid w:val="00210727"/>
    <w:rsid w:val="00221875"/>
    <w:rsid w:val="002229F8"/>
    <w:rsid w:val="00237A80"/>
    <w:rsid w:val="00241DC7"/>
    <w:rsid w:val="00251BA4"/>
    <w:rsid w:val="002B24DE"/>
    <w:rsid w:val="002E2841"/>
    <w:rsid w:val="002E7200"/>
    <w:rsid w:val="002E7250"/>
    <w:rsid w:val="002F714A"/>
    <w:rsid w:val="002F7F52"/>
    <w:rsid w:val="00302AC3"/>
    <w:rsid w:val="003044A9"/>
    <w:rsid w:val="00307170"/>
    <w:rsid w:val="00316181"/>
    <w:rsid w:val="00317D0E"/>
    <w:rsid w:val="00332552"/>
    <w:rsid w:val="00350649"/>
    <w:rsid w:val="003569E0"/>
    <w:rsid w:val="00385B67"/>
    <w:rsid w:val="003D3BDE"/>
    <w:rsid w:val="004340C8"/>
    <w:rsid w:val="0045089C"/>
    <w:rsid w:val="00452628"/>
    <w:rsid w:val="0046305C"/>
    <w:rsid w:val="00474746"/>
    <w:rsid w:val="00491FC3"/>
    <w:rsid w:val="004C66F7"/>
    <w:rsid w:val="004D3C1F"/>
    <w:rsid w:val="004E35B9"/>
    <w:rsid w:val="004E7B60"/>
    <w:rsid w:val="005168FD"/>
    <w:rsid w:val="0052388E"/>
    <w:rsid w:val="0052717D"/>
    <w:rsid w:val="00530705"/>
    <w:rsid w:val="00551CBA"/>
    <w:rsid w:val="005642AF"/>
    <w:rsid w:val="0059342C"/>
    <w:rsid w:val="005B5C77"/>
    <w:rsid w:val="005B68ED"/>
    <w:rsid w:val="005D0984"/>
    <w:rsid w:val="005E24AF"/>
    <w:rsid w:val="00612419"/>
    <w:rsid w:val="00617D20"/>
    <w:rsid w:val="00620590"/>
    <w:rsid w:val="00634728"/>
    <w:rsid w:val="00637EC9"/>
    <w:rsid w:val="006D1EB3"/>
    <w:rsid w:val="006F1916"/>
    <w:rsid w:val="00700E77"/>
    <w:rsid w:val="00734B2E"/>
    <w:rsid w:val="00750BA2"/>
    <w:rsid w:val="00764519"/>
    <w:rsid w:val="007651A0"/>
    <w:rsid w:val="00774A14"/>
    <w:rsid w:val="007768D6"/>
    <w:rsid w:val="0079180E"/>
    <w:rsid w:val="007A18F5"/>
    <w:rsid w:val="007A4121"/>
    <w:rsid w:val="007C0535"/>
    <w:rsid w:val="007C21E3"/>
    <w:rsid w:val="007C67EF"/>
    <w:rsid w:val="007D0920"/>
    <w:rsid w:val="00820CB3"/>
    <w:rsid w:val="008651F9"/>
    <w:rsid w:val="008E3639"/>
    <w:rsid w:val="0090141E"/>
    <w:rsid w:val="0090443E"/>
    <w:rsid w:val="00915735"/>
    <w:rsid w:val="00931847"/>
    <w:rsid w:val="009418B3"/>
    <w:rsid w:val="00946570"/>
    <w:rsid w:val="00947E3F"/>
    <w:rsid w:val="00952A26"/>
    <w:rsid w:val="00971F3F"/>
    <w:rsid w:val="00974967"/>
    <w:rsid w:val="00995FE4"/>
    <w:rsid w:val="0099609F"/>
    <w:rsid w:val="009A2409"/>
    <w:rsid w:val="009E59E3"/>
    <w:rsid w:val="009F5A3B"/>
    <w:rsid w:val="00A31AFD"/>
    <w:rsid w:val="00A323CF"/>
    <w:rsid w:val="00A404E4"/>
    <w:rsid w:val="00A429FB"/>
    <w:rsid w:val="00A60E63"/>
    <w:rsid w:val="00A63D24"/>
    <w:rsid w:val="00A8419C"/>
    <w:rsid w:val="00A9076D"/>
    <w:rsid w:val="00A913BF"/>
    <w:rsid w:val="00AB1B33"/>
    <w:rsid w:val="00AC1AD3"/>
    <w:rsid w:val="00AD4A6F"/>
    <w:rsid w:val="00AD5866"/>
    <w:rsid w:val="00AD7EB3"/>
    <w:rsid w:val="00AE44C1"/>
    <w:rsid w:val="00B0340F"/>
    <w:rsid w:val="00B124F9"/>
    <w:rsid w:val="00B25774"/>
    <w:rsid w:val="00B41B0A"/>
    <w:rsid w:val="00B5070D"/>
    <w:rsid w:val="00B6310E"/>
    <w:rsid w:val="00B73A56"/>
    <w:rsid w:val="00BC25B2"/>
    <w:rsid w:val="00BC33E6"/>
    <w:rsid w:val="00BC4172"/>
    <w:rsid w:val="00BE7252"/>
    <w:rsid w:val="00BE7512"/>
    <w:rsid w:val="00C14E71"/>
    <w:rsid w:val="00C2600C"/>
    <w:rsid w:val="00C32112"/>
    <w:rsid w:val="00C50001"/>
    <w:rsid w:val="00C615B8"/>
    <w:rsid w:val="00C64A7C"/>
    <w:rsid w:val="00C65DFE"/>
    <w:rsid w:val="00C73AD1"/>
    <w:rsid w:val="00C96CD2"/>
    <w:rsid w:val="00CE241F"/>
    <w:rsid w:val="00D4555B"/>
    <w:rsid w:val="00D726F2"/>
    <w:rsid w:val="00D81A59"/>
    <w:rsid w:val="00D862F8"/>
    <w:rsid w:val="00D96D3E"/>
    <w:rsid w:val="00DC2501"/>
    <w:rsid w:val="00DE552A"/>
    <w:rsid w:val="00E05C16"/>
    <w:rsid w:val="00E32D82"/>
    <w:rsid w:val="00E32E30"/>
    <w:rsid w:val="00E519A5"/>
    <w:rsid w:val="00E559EF"/>
    <w:rsid w:val="00E93C7B"/>
    <w:rsid w:val="00EB6560"/>
    <w:rsid w:val="00EC0D36"/>
    <w:rsid w:val="00EC6694"/>
    <w:rsid w:val="00ED081D"/>
    <w:rsid w:val="00ED423F"/>
    <w:rsid w:val="00EF6060"/>
    <w:rsid w:val="00F12476"/>
    <w:rsid w:val="00F36187"/>
    <w:rsid w:val="00F42262"/>
    <w:rsid w:val="00F44711"/>
    <w:rsid w:val="00F540AF"/>
    <w:rsid w:val="00F64C90"/>
    <w:rsid w:val="00F66238"/>
    <w:rsid w:val="00F70B33"/>
    <w:rsid w:val="00F74504"/>
    <w:rsid w:val="00F94AEC"/>
    <w:rsid w:val="00FB1781"/>
    <w:rsid w:val="00FB5D43"/>
    <w:rsid w:val="00FC7BA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BF49AA"/>
  <w15:docId w15:val="{106DDE2D-631E-44F3-A099-7A5C9CF45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071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14:ligatures w14:val="none"/>
    </w:rPr>
  </w:style>
  <w:style w:type="paragraph" w:styleId="Heading2">
    <w:name w:val="heading 2"/>
    <w:basedOn w:val="Normal"/>
    <w:link w:val="Heading2Char"/>
    <w:uiPriority w:val="9"/>
    <w:qFormat/>
    <w:rsid w:val="00307170"/>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paragraph" w:styleId="Heading3">
    <w:name w:val="heading 3"/>
    <w:basedOn w:val="Normal"/>
    <w:next w:val="Normal"/>
    <w:link w:val="Heading3Char"/>
    <w:uiPriority w:val="9"/>
    <w:unhideWhenUsed/>
    <w:qFormat/>
    <w:rsid w:val="007C21E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7C21E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B33"/>
    <w:pPr>
      <w:ind w:left="720"/>
      <w:contextualSpacing/>
    </w:pPr>
  </w:style>
  <w:style w:type="character" w:customStyle="1" w:styleId="Heading1Char">
    <w:name w:val="Heading 1 Char"/>
    <w:basedOn w:val="DefaultParagraphFont"/>
    <w:link w:val="Heading1"/>
    <w:uiPriority w:val="9"/>
    <w:rsid w:val="00307170"/>
    <w:rPr>
      <w:rFonts w:ascii="Times New Roman" w:eastAsia="Times New Roman" w:hAnsi="Times New Roman" w:cs="Times New Roman"/>
      <w:b/>
      <w:bCs/>
      <w:kern w:val="36"/>
      <w:sz w:val="48"/>
      <w:szCs w:val="48"/>
      <w:lang w:eastAsia="en-IN"/>
      <w14:ligatures w14:val="none"/>
    </w:rPr>
  </w:style>
  <w:style w:type="character" w:customStyle="1" w:styleId="Heading2Char">
    <w:name w:val="Heading 2 Char"/>
    <w:basedOn w:val="DefaultParagraphFont"/>
    <w:link w:val="Heading2"/>
    <w:uiPriority w:val="9"/>
    <w:rsid w:val="00307170"/>
    <w:rPr>
      <w:rFonts w:ascii="Times New Roman" w:eastAsia="Times New Roman" w:hAnsi="Times New Roman" w:cs="Times New Roman"/>
      <w:b/>
      <w:bCs/>
      <w:kern w:val="0"/>
      <w:sz w:val="36"/>
      <w:szCs w:val="36"/>
      <w:lang w:eastAsia="en-IN"/>
      <w14:ligatures w14:val="none"/>
    </w:rPr>
  </w:style>
  <w:style w:type="character" w:styleId="Hyperlink">
    <w:name w:val="Hyperlink"/>
    <w:basedOn w:val="DefaultParagraphFont"/>
    <w:uiPriority w:val="99"/>
    <w:semiHidden/>
    <w:unhideWhenUsed/>
    <w:rsid w:val="00307170"/>
    <w:rPr>
      <w:color w:val="0000FF"/>
      <w:u w:val="single"/>
    </w:rPr>
  </w:style>
  <w:style w:type="paragraph" w:customStyle="1" w:styleId="reader-text-blockparagraph">
    <w:name w:val="reader-text-block__paragraph"/>
    <w:basedOn w:val="Normal"/>
    <w:rsid w:val="00307170"/>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307170"/>
    <w:rPr>
      <w:b/>
      <w:bCs/>
    </w:rPr>
  </w:style>
  <w:style w:type="character" w:customStyle="1" w:styleId="Heading3Char">
    <w:name w:val="Heading 3 Char"/>
    <w:basedOn w:val="DefaultParagraphFont"/>
    <w:link w:val="Heading3"/>
    <w:uiPriority w:val="9"/>
    <w:rsid w:val="007C21E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7C21E3"/>
    <w:rPr>
      <w:rFonts w:asciiTheme="majorHAnsi" w:eastAsiaTheme="majorEastAsia" w:hAnsiTheme="majorHAnsi" w:cstheme="majorBidi"/>
      <w:i/>
      <w:iCs/>
      <w:color w:val="365F91" w:themeColor="accent1" w:themeShade="BF"/>
    </w:rPr>
  </w:style>
  <w:style w:type="paragraph" w:styleId="NormalWeb">
    <w:name w:val="Normal (Web)"/>
    <w:basedOn w:val="Normal"/>
    <w:uiPriority w:val="99"/>
    <w:unhideWhenUsed/>
    <w:rsid w:val="007C21E3"/>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Emphasis">
    <w:name w:val="Emphasis"/>
    <w:basedOn w:val="DefaultParagraphFont"/>
    <w:uiPriority w:val="20"/>
    <w:qFormat/>
    <w:rsid w:val="007C21E3"/>
    <w:rPr>
      <w:i/>
      <w:iCs/>
    </w:rPr>
  </w:style>
  <w:style w:type="table" w:styleId="TableGrid">
    <w:name w:val="Table Grid"/>
    <w:basedOn w:val="TableNormal"/>
    <w:uiPriority w:val="59"/>
    <w:rsid w:val="00251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0920"/>
    <w:pPr>
      <w:spacing w:after="0" w:line="240" w:lineRule="auto"/>
    </w:pPr>
  </w:style>
  <w:style w:type="character" w:styleId="CommentReference">
    <w:name w:val="annotation reference"/>
    <w:basedOn w:val="DefaultParagraphFont"/>
    <w:uiPriority w:val="99"/>
    <w:semiHidden/>
    <w:unhideWhenUsed/>
    <w:rsid w:val="007D0920"/>
    <w:rPr>
      <w:sz w:val="16"/>
      <w:szCs w:val="16"/>
    </w:rPr>
  </w:style>
  <w:style w:type="paragraph" w:styleId="CommentText">
    <w:name w:val="annotation text"/>
    <w:basedOn w:val="Normal"/>
    <w:link w:val="CommentTextChar"/>
    <w:uiPriority w:val="99"/>
    <w:semiHidden/>
    <w:unhideWhenUsed/>
    <w:rsid w:val="007D0920"/>
    <w:pPr>
      <w:spacing w:line="240" w:lineRule="auto"/>
    </w:pPr>
    <w:rPr>
      <w:sz w:val="20"/>
      <w:szCs w:val="20"/>
    </w:rPr>
  </w:style>
  <w:style w:type="character" w:customStyle="1" w:styleId="CommentTextChar">
    <w:name w:val="Comment Text Char"/>
    <w:basedOn w:val="DefaultParagraphFont"/>
    <w:link w:val="CommentText"/>
    <w:uiPriority w:val="99"/>
    <w:semiHidden/>
    <w:rsid w:val="007D0920"/>
    <w:rPr>
      <w:sz w:val="20"/>
      <w:szCs w:val="20"/>
    </w:rPr>
  </w:style>
  <w:style w:type="paragraph" w:styleId="CommentSubject">
    <w:name w:val="annotation subject"/>
    <w:basedOn w:val="CommentText"/>
    <w:next w:val="CommentText"/>
    <w:link w:val="CommentSubjectChar"/>
    <w:uiPriority w:val="99"/>
    <w:semiHidden/>
    <w:unhideWhenUsed/>
    <w:rsid w:val="007D0920"/>
    <w:rPr>
      <w:b/>
      <w:bCs/>
    </w:rPr>
  </w:style>
  <w:style w:type="character" w:customStyle="1" w:styleId="CommentSubjectChar">
    <w:name w:val="Comment Subject Char"/>
    <w:basedOn w:val="CommentTextChar"/>
    <w:link w:val="CommentSubject"/>
    <w:uiPriority w:val="99"/>
    <w:semiHidden/>
    <w:rsid w:val="007D0920"/>
    <w:rPr>
      <w:b/>
      <w:bCs/>
      <w:sz w:val="20"/>
      <w:szCs w:val="20"/>
    </w:rPr>
  </w:style>
  <w:style w:type="paragraph" w:styleId="Bibliography">
    <w:name w:val="Bibliography"/>
    <w:basedOn w:val="Normal"/>
    <w:next w:val="Normal"/>
    <w:uiPriority w:val="37"/>
    <w:unhideWhenUsed/>
    <w:rsid w:val="00F64C90"/>
    <w:pPr>
      <w:tabs>
        <w:tab w:val="left" w:pos="500"/>
      </w:tabs>
      <w:spacing w:after="240" w:line="240" w:lineRule="auto"/>
      <w:ind w:left="504" w:hanging="5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762792">
      <w:bodyDiv w:val="1"/>
      <w:marLeft w:val="0"/>
      <w:marRight w:val="0"/>
      <w:marTop w:val="0"/>
      <w:marBottom w:val="0"/>
      <w:divBdr>
        <w:top w:val="none" w:sz="0" w:space="0" w:color="auto"/>
        <w:left w:val="none" w:sz="0" w:space="0" w:color="auto"/>
        <w:bottom w:val="none" w:sz="0" w:space="0" w:color="auto"/>
        <w:right w:val="none" w:sz="0" w:space="0" w:color="auto"/>
      </w:divBdr>
    </w:div>
    <w:div w:id="966013627">
      <w:bodyDiv w:val="1"/>
      <w:marLeft w:val="0"/>
      <w:marRight w:val="0"/>
      <w:marTop w:val="0"/>
      <w:marBottom w:val="0"/>
      <w:divBdr>
        <w:top w:val="none" w:sz="0" w:space="0" w:color="auto"/>
        <w:left w:val="none" w:sz="0" w:space="0" w:color="auto"/>
        <w:bottom w:val="none" w:sz="0" w:space="0" w:color="auto"/>
        <w:right w:val="none" w:sz="0" w:space="0" w:color="auto"/>
      </w:divBdr>
    </w:div>
    <w:div w:id="1093621635">
      <w:bodyDiv w:val="1"/>
      <w:marLeft w:val="0"/>
      <w:marRight w:val="0"/>
      <w:marTop w:val="0"/>
      <w:marBottom w:val="0"/>
      <w:divBdr>
        <w:top w:val="none" w:sz="0" w:space="0" w:color="auto"/>
        <w:left w:val="none" w:sz="0" w:space="0" w:color="auto"/>
        <w:bottom w:val="none" w:sz="0" w:space="0" w:color="auto"/>
        <w:right w:val="none" w:sz="0" w:space="0" w:color="auto"/>
      </w:divBdr>
      <w:divsChild>
        <w:div w:id="1540783188">
          <w:marLeft w:val="0"/>
          <w:marRight w:val="0"/>
          <w:marTop w:val="0"/>
          <w:marBottom w:val="0"/>
          <w:divBdr>
            <w:top w:val="none" w:sz="0" w:space="0" w:color="auto"/>
            <w:left w:val="none" w:sz="0" w:space="0" w:color="auto"/>
            <w:bottom w:val="none" w:sz="0" w:space="0" w:color="auto"/>
            <w:right w:val="none" w:sz="0" w:space="0" w:color="auto"/>
          </w:divBdr>
          <w:divsChild>
            <w:div w:id="518545607">
              <w:marLeft w:val="0"/>
              <w:marRight w:val="0"/>
              <w:marTop w:val="0"/>
              <w:marBottom w:val="0"/>
              <w:divBdr>
                <w:top w:val="none" w:sz="0" w:space="0" w:color="auto"/>
                <w:left w:val="none" w:sz="0" w:space="0" w:color="auto"/>
                <w:bottom w:val="none" w:sz="0" w:space="0" w:color="auto"/>
                <w:right w:val="none" w:sz="0" w:space="0" w:color="auto"/>
              </w:divBdr>
              <w:divsChild>
                <w:div w:id="1605960141">
                  <w:marLeft w:val="0"/>
                  <w:marRight w:val="0"/>
                  <w:marTop w:val="0"/>
                  <w:marBottom w:val="0"/>
                  <w:divBdr>
                    <w:top w:val="none" w:sz="0" w:space="0" w:color="auto"/>
                    <w:left w:val="none" w:sz="0" w:space="0" w:color="auto"/>
                    <w:bottom w:val="none" w:sz="0" w:space="0" w:color="auto"/>
                    <w:right w:val="none" w:sz="0" w:space="0" w:color="auto"/>
                  </w:divBdr>
                </w:div>
                <w:div w:id="2095928845">
                  <w:marLeft w:val="0"/>
                  <w:marRight w:val="0"/>
                  <w:marTop w:val="0"/>
                  <w:marBottom w:val="0"/>
                  <w:divBdr>
                    <w:top w:val="none" w:sz="0" w:space="0" w:color="auto"/>
                    <w:left w:val="none" w:sz="0" w:space="0" w:color="auto"/>
                    <w:bottom w:val="none" w:sz="0" w:space="0" w:color="auto"/>
                    <w:right w:val="none" w:sz="0" w:space="0" w:color="auto"/>
                  </w:divBdr>
                  <w:divsChild>
                    <w:div w:id="56438032">
                      <w:marLeft w:val="0"/>
                      <w:marRight w:val="0"/>
                      <w:marTop w:val="0"/>
                      <w:marBottom w:val="0"/>
                      <w:divBdr>
                        <w:top w:val="none" w:sz="0" w:space="0" w:color="auto"/>
                        <w:left w:val="none" w:sz="0" w:space="0" w:color="auto"/>
                        <w:bottom w:val="none" w:sz="0" w:space="0" w:color="auto"/>
                        <w:right w:val="none" w:sz="0" w:space="0" w:color="auto"/>
                      </w:divBdr>
                      <w:divsChild>
                        <w:div w:id="333991091">
                          <w:marLeft w:val="0"/>
                          <w:marRight w:val="0"/>
                          <w:marTop w:val="0"/>
                          <w:marBottom w:val="0"/>
                          <w:divBdr>
                            <w:top w:val="none" w:sz="0" w:space="0" w:color="auto"/>
                            <w:left w:val="none" w:sz="0" w:space="0" w:color="auto"/>
                            <w:bottom w:val="none" w:sz="0" w:space="0" w:color="auto"/>
                            <w:right w:val="none" w:sz="0" w:space="0" w:color="auto"/>
                          </w:divBdr>
                          <w:divsChild>
                            <w:div w:id="415907948">
                              <w:marLeft w:val="0"/>
                              <w:marRight w:val="0"/>
                              <w:marTop w:val="0"/>
                              <w:marBottom w:val="0"/>
                              <w:divBdr>
                                <w:top w:val="none" w:sz="0" w:space="0" w:color="auto"/>
                                <w:left w:val="none" w:sz="0" w:space="0" w:color="auto"/>
                                <w:bottom w:val="none" w:sz="0" w:space="0" w:color="auto"/>
                                <w:right w:val="none" w:sz="0" w:space="0" w:color="auto"/>
                              </w:divBdr>
                              <w:divsChild>
                                <w:div w:id="439446923">
                                  <w:marLeft w:val="0"/>
                                  <w:marRight w:val="0"/>
                                  <w:marTop w:val="0"/>
                                  <w:marBottom w:val="0"/>
                                  <w:divBdr>
                                    <w:top w:val="none" w:sz="0" w:space="0" w:color="auto"/>
                                    <w:left w:val="none" w:sz="0" w:space="0" w:color="auto"/>
                                    <w:bottom w:val="none" w:sz="0" w:space="0" w:color="auto"/>
                                    <w:right w:val="none" w:sz="0" w:space="0" w:color="auto"/>
                                  </w:divBdr>
                                </w:div>
                              </w:divsChild>
                            </w:div>
                            <w:div w:id="1540976305">
                              <w:marLeft w:val="0"/>
                              <w:marRight w:val="0"/>
                              <w:marTop w:val="0"/>
                              <w:marBottom w:val="0"/>
                              <w:divBdr>
                                <w:top w:val="none" w:sz="0" w:space="0" w:color="auto"/>
                                <w:left w:val="none" w:sz="0" w:space="0" w:color="auto"/>
                                <w:bottom w:val="none" w:sz="0" w:space="0" w:color="auto"/>
                                <w:right w:val="none" w:sz="0" w:space="0" w:color="auto"/>
                              </w:divBdr>
                            </w:div>
                          </w:divsChild>
                        </w:div>
                        <w:div w:id="1661077998">
                          <w:marLeft w:val="0"/>
                          <w:marRight w:val="0"/>
                          <w:marTop w:val="0"/>
                          <w:marBottom w:val="0"/>
                          <w:divBdr>
                            <w:top w:val="none" w:sz="0" w:space="0" w:color="auto"/>
                            <w:left w:val="none" w:sz="0" w:space="0" w:color="auto"/>
                            <w:bottom w:val="none" w:sz="0" w:space="0" w:color="auto"/>
                            <w:right w:val="none" w:sz="0" w:space="0" w:color="auto"/>
                          </w:divBdr>
                          <w:divsChild>
                            <w:div w:id="165105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1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85116">
              <w:marLeft w:val="0"/>
              <w:marRight w:val="0"/>
              <w:marTop w:val="0"/>
              <w:marBottom w:val="0"/>
              <w:divBdr>
                <w:top w:val="none" w:sz="0" w:space="0" w:color="auto"/>
                <w:left w:val="none" w:sz="0" w:space="0" w:color="auto"/>
                <w:bottom w:val="none" w:sz="0" w:space="0" w:color="auto"/>
                <w:right w:val="none" w:sz="0" w:space="0" w:color="auto"/>
              </w:divBdr>
              <w:divsChild>
                <w:div w:id="1162164536">
                  <w:marLeft w:val="0"/>
                  <w:marRight w:val="0"/>
                  <w:marTop w:val="0"/>
                  <w:marBottom w:val="0"/>
                  <w:divBdr>
                    <w:top w:val="none" w:sz="0" w:space="0" w:color="auto"/>
                    <w:left w:val="none" w:sz="0" w:space="0" w:color="auto"/>
                    <w:bottom w:val="none" w:sz="0" w:space="0" w:color="auto"/>
                    <w:right w:val="none" w:sz="0" w:space="0" w:color="auto"/>
                  </w:divBdr>
                  <w:divsChild>
                    <w:div w:id="1483889135">
                      <w:marLeft w:val="0"/>
                      <w:marRight w:val="0"/>
                      <w:marTop w:val="0"/>
                      <w:marBottom w:val="0"/>
                      <w:divBdr>
                        <w:top w:val="none" w:sz="0" w:space="0" w:color="auto"/>
                        <w:left w:val="none" w:sz="0" w:space="0" w:color="auto"/>
                        <w:bottom w:val="none" w:sz="0" w:space="0" w:color="auto"/>
                        <w:right w:val="none" w:sz="0" w:space="0" w:color="auto"/>
                      </w:divBdr>
                      <w:divsChild>
                        <w:div w:id="1771898369">
                          <w:marLeft w:val="0"/>
                          <w:marRight w:val="0"/>
                          <w:marTop w:val="0"/>
                          <w:marBottom w:val="0"/>
                          <w:divBdr>
                            <w:top w:val="none" w:sz="0" w:space="0" w:color="auto"/>
                            <w:left w:val="none" w:sz="0" w:space="0" w:color="auto"/>
                            <w:bottom w:val="none" w:sz="0" w:space="0" w:color="auto"/>
                            <w:right w:val="none" w:sz="0" w:space="0" w:color="auto"/>
                          </w:divBdr>
                          <w:divsChild>
                            <w:div w:id="751975161">
                              <w:marLeft w:val="0"/>
                              <w:marRight w:val="0"/>
                              <w:marTop w:val="0"/>
                              <w:marBottom w:val="0"/>
                              <w:divBdr>
                                <w:top w:val="none" w:sz="0" w:space="0" w:color="auto"/>
                                <w:left w:val="none" w:sz="0" w:space="0" w:color="auto"/>
                                <w:bottom w:val="none" w:sz="0" w:space="0" w:color="auto"/>
                                <w:right w:val="none" w:sz="0" w:space="0" w:color="auto"/>
                              </w:divBdr>
                              <w:divsChild>
                                <w:div w:id="121196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0343133">
      <w:bodyDiv w:val="1"/>
      <w:marLeft w:val="0"/>
      <w:marRight w:val="0"/>
      <w:marTop w:val="0"/>
      <w:marBottom w:val="0"/>
      <w:divBdr>
        <w:top w:val="none" w:sz="0" w:space="0" w:color="auto"/>
        <w:left w:val="none" w:sz="0" w:space="0" w:color="auto"/>
        <w:bottom w:val="none" w:sz="0" w:space="0" w:color="auto"/>
        <w:right w:val="none" w:sz="0" w:space="0" w:color="auto"/>
      </w:divBdr>
    </w:div>
    <w:div w:id="1356420686">
      <w:bodyDiv w:val="1"/>
      <w:marLeft w:val="0"/>
      <w:marRight w:val="0"/>
      <w:marTop w:val="0"/>
      <w:marBottom w:val="0"/>
      <w:divBdr>
        <w:top w:val="none" w:sz="0" w:space="0" w:color="auto"/>
        <w:left w:val="none" w:sz="0" w:space="0" w:color="auto"/>
        <w:bottom w:val="none" w:sz="0" w:space="0" w:color="auto"/>
        <w:right w:val="none" w:sz="0" w:space="0" w:color="auto"/>
      </w:divBdr>
      <w:divsChild>
        <w:div w:id="1611812098">
          <w:marLeft w:val="0"/>
          <w:marRight w:val="0"/>
          <w:marTop w:val="0"/>
          <w:marBottom w:val="0"/>
          <w:divBdr>
            <w:top w:val="none" w:sz="0" w:space="0" w:color="auto"/>
            <w:left w:val="none" w:sz="0" w:space="0" w:color="auto"/>
            <w:bottom w:val="none" w:sz="0" w:space="0" w:color="auto"/>
            <w:right w:val="none" w:sz="0" w:space="0" w:color="auto"/>
          </w:divBdr>
        </w:div>
        <w:div w:id="1958558052">
          <w:marLeft w:val="0"/>
          <w:marRight w:val="0"/>
          <w:marTop w:val="0"/>
          <w:marBottom w:val="0"/>
          <w:divBdr>
            <w:top w:val="none" w:sz="0" w:space="0" w:color="auto"/>
            <w:left w:val="none" w:sz="0" w:space="0" w:color="auto"/>
            <w:bottom w:val="none" w:sz="0" w:space="0" w:color="auto"/>
            <w:right w:val="none" w:sz="0" w:space="0" w:color="auto"/>
          </w:divBdr>
        </w:div>
      </w:divsChild>
    </w:div>
    <w:div w:id="1555117721">
      <w:bodyDiv w:val="1"/>
      <w:marLeft w:val="0"/>
      <w:marRight w:val="0"/>
      <w:marTop w:val="0"/>
      <w:marBottom w:val="0"/>
      <w:divBdr>
        <w:top w:val="none" w:sz="0" w:space="0" w:color="auto"/>
        <w:left w:val="none" w:sz="0" w:space="0" w:color="auto"/>
        <w:bottom w:val="none" w:sz="0" w:space="0" w:color="auto"/>
        <w:right w:val="none" w:sz="0" w:space="0" w:color="auto"/>
      </w:divBdr>
    </w:div>
    <w:div w:id="1821339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ealthray.com/doctor/" TargetMode="External"/><Relationship Id="rId5" Type="http://schemas.openxmlformats.org/officeDocument/2006/relationships/hyperlink" Target="https://www.sciencedirect.com/topics/medicine-and-dentistry/patient-safet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10786</Words>
  <Characters>61482</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NISHA TOTEJA</dc:creator>
  <cp:keywords/>
  <dc:description/>
  <cp:lastModifiedBy>s rohit</cp:lastModifiedBy>
  <cp:revision>13</cp:revision>
  <cp:lastPrinted>2023-09-01T03:58:00Z</cp:lastPrinted>
  <dcterms:created xsi:type="dcterms:W3CDTF">2023-09-03T07:27:00Z</dcterms:created>
  <dcterms:modified xsi:type="dcterms:W3CDTF">2023-09-03T09:52:00Z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id="K93bed3U"/&gt;&lt;style id="http://www.zotero.org/styles/vancouver-superscript" locale="en-GB" hasBibliography="1" bibliographyStyleHasBeenSet="1"/&gt;&lt;prefs&gt;&lt;pref name="fieldType" value="Field"/&gt;&lt;pref na</vt:lpwstr>
  </property>
  <property fmtid="{D5CDD505-2E9C-101B-9397-08002B2CF9AE}" pid="3" name="ZOTERO_PREF_2">
    <vt:lpwstr>me="automaticJournalAbbreviations" value="true"/&gt;&lt;pref name="dontAskDelayCitationUpdates" value="true"/&gt;&lt;/prefs&gt;&lt;/data&gt;</vt:lpwstr>
  </property>
</Properties>
</file>