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8FAFB" w14:textId="30AF2651" w:rsidR="00983509" w:rsidRPr="00466548" w:rsidRDefault="00A4276A" w:rsidP="00983509">
      <w:pPr>
        <w:rPr>
          <w:rFonts w:eastAsia="MS Mincho"/>
        </w:rPr>
      </w:pPr>
      <w:bookmarkStart w:id="0" w:name="_GoBack"/>
      <w:bookmarkEnd w:id="0"/>
      <w:r w:rsidRPr="00A4276A">
        <w:rPr>
          <w:bCs/>
          <w:noProof/>
          <w:sz w:val="48"/>
          <w:szCs w:val="48"/>
        </w:rPr>
        <w:t xml:space="preserve">SHEAR BEHAVIOUR OF GEO-POLYMER CONCRETE COLUMN </w:t>
      </w:r>
      <w:r w:rsidR="00812AF8">
        <w:rPr>
          <w:bCs/>
          <w:noProof/>
          <w:sz w:val="48"/>
          <w:szCs w:val="48"/>
        </w:rPr>
        <w:t xml:space="preserve">BY </w:t>
      </w:r>
      <w:r w:rsidRPr="00A4276A">
        <w:rPr>
          <w:bCs/>
          <w:noProof/>
          <w:sz w:val="48"/>
          <w:szCs w:val="48"/>
        </w:rPr>
        <w:t>USING ANSY</w:t>
      </w:r>
      <w:r>
        <w:rPr>
          <w:bCs/>
          <w:noProof/>
          <w:sz w:val="48"/>
          <w:szCs w:val="48"/>
        </w:rPr>
        <w:t xml:space="preserve">S &amp; MATLAB </w:t>
      </w:r>
      <w:r w:rsidRPr="00A4276A">
        <w:rPr>
          <w:bCs/>
          <w:noProof/>
          <w:sz w:val="48"/>
          <w:szCs w:val="48"/>
        </w:rPr>
        <w:t>S</w:t>
      </w:r>
      <w:r>
        <w:rPr>
          <w:bCs/>
          <w:noProof/>
          <w:sz w:val="48"/>
          <w:szCs w:val="48"/>
        </w:rPr>
        <w:t>OFTWARE</w:t>
      </w:r>
    </w:p>
    <w:p w14:paraId="0A1122D0" w14:textId="15E5C7E9" w:rsidR="00983509" w:rsidRPr="00466548" w:rsidRDefault="00983509" w:rsidP="00983509">
      <w:pPr>
        <w:pStyle w:val="Author"/>
        <w:spacing w:before="0" w:after="0"/>
        <w:rPr>
          <w:rFonts w:eastAsia="MS Mincho"/>
          <w:sz w:val="20"/>
          <w:szCs w:val="20"/>
        </w:rPr>
        <w:sectPr w:rsidR="00983509" w:rsidRPr="00466548" w:rsidSect="00AA0700">
          <w:pgSz w:w="11909" w:h="16834" w:code="9"/>
          <w:pgMar w:top="1440" w:right="1440" w:bottom="1440" w:left="1440" w:header="720" w:footer="720" w:gutter="0"/>
          <w:pgNumType w:start="1"/>
          <w:cols w:space="720"/>
          <w:docGrid w:linePitch="360"/>
        </w:sectPr>
      </w:pPr>
    </w:p>
    <w:p w14:paraId="4E713ECF" w14:textId="77777777" w:rsidR="00983509" w:rsidRDefault="00EB3629" w:rsidP="00983509">
      <w:pPr>
        <w:pStyle w:val="Affiliation"/>
        <w:rPr>
          <w:rFonts w:eastAsia="MS Mincho"/>
          <w:noProof/>
          <w:vertAlign w:val="superscript"/>
          <w:lang w:val="en-IN"/>
        </w:rPr>
      </w:pPr>
      <w:r>
        <w:rPr>
          <w:rFonts w:eastAsia="MS Mincho"/>
          <w:noProof/>
          <w:lang w:val="en-IN"/>
        </w:rPr>
        <w:lastRenderedPageBreak/>
        <w:t>Prasad K N</w:t>
      </w:r>
      <w:r w:rsidR="00983509" w:rsidRPr="00444CC3">
        <w:rPr>
          <w:rFonts w:eastAsia="MS Mincho"/>
          <w:noProof/>
          <w:vertAlign w:val="superscript"/>
          <w:lang w:val="en-IN"/>
        </w:rPr>
        <w:t xml:space="preserve">1 </w:t>
      </w:r>
    </w:p>
    <w:p w14:paraId="69835C58" w14:textId="77777777" w:rsidR="00983509" w:rsidRPr="00466548" w:rsidRDefault="00983509" w:rsidP="00983509">
      <w:pPr>
        <w:pStyle w:val="Affiliation"/>
        <w:rPr>
          <w:rFonts w:eastAsia="MS Mincho"/>
        </w:rPr>
      </w:pPr>
      <w:r w:rsidRPr="00444CC3">
        <w:rPr>
          <w:rFonts w:eastAsia="MS Mincho"/>
          <w:vertAlign w:val="superscript"/>
          <w:lang w:val="en-IN"/>
        </w:rPr>
        <w:t>1</w:t>
      </w:r>
      <w:r w:rsidRPr="00444CC3">
        <w:rPr>
          <w:rFonts w:eastAsia="MS Mincho"/>
          <w:lang w:val="en-IN"/>
        </w:rPr>
        <w:t>Amruta Institute of Engineering and Management Science, Bidadi</w:t>
      </w:r>
    </w:p>
    <w:p w14:paraId="6F7A914E" w14:textId="77777777" w:rsidR="00983509" w:rsidRDefault="00983509" w:rsidP="00983509">
      <w:pPr>
        <w:pStyle w:val="Affiliation"/>
        <w:rPr>
          <w:rFonts w:eastAsia="MS Mincho"/>
        </w:rPr>
      </w:pPr>
      <w:r w:rsidRPr="00444CC3">
        <w:rPr>
          <w:rFonts w:eastAsia="MS Mincho"/>
          <w:lang w:val="en-IN"/>
        </w:rPr>
        <w:t xml:space="preserve">Email: </w:t>
      </w:r>
      <w:r w:rsidR="00EB3629">
        <w:rPr>
          <w:rFonts w:eastAsia="MS Mincho"/>
          <w:lang w:val="en-IN"/>
        </w:rPr>
        <w:t>prasadnagaraj144</w:t>
      </w:r>
      <w:r w:rsidRPr="00444CC3">
        <w:rPr>
          <w:rFonts w:eastAsia="MS Mincho"/>
          <w:lang w:val="en-IN"/>
        </w:rPr>
        <w:t>@gmail.com</w:t>
      </w:r>
    </w:p>
    <w:p w14:paraId="4C254868" w14:textId="77777777" w:rsidR="00983509" w:rsidRPr="00466548" w:rsidRDefault="00983509" w:rsidP="00983509">
      <w:pPr>
        <w:pStyle w:val="Affiliation"/>
        <w:rPr>
          <w:rFonts w:eastAsia="MS Mincho"/>
        </w:rPr>
      </w:pPr>
    </w:p>
    <w:p w14:paraId="4D57AD59" w14:textId="47682AA3" w:rsidR="00983509" w:rsidRDefault="00A4276A" w:rsidP="00EB3629">
      <w:pPr>
        <w:pStyle w:val="Affiliation"/>
        <w:rPr>
          <w:rFonts w:eastAsia="MS Mincho"/>
          <w:noProof/>
          <w:vertAlign w:val="superscript"/>
          <w:lang w:val="en-IN"/>
        </w:rPr>
      </w:pPr>
      <w:bookmarkStart w:id="1" w:name="_Hlk144374760"/>
      <w:r>
        <w:rPr>
          <w:rFonts w:eastAsia="MS Mincho"/>
          <w:noProof/>
          <w:lang w:val="en-IN"/>
        </w:rPr>
        <w:lastRenderedPageBreak/>
        <w:t>Deepika K P</w:t>
      </w:r>
      <w:r w:rsidR="00EB3629">
        <w:rPr>
          <w:rFonts w:eastAsia="MS Mincho"/>
          <w:noProof/>
          <w:vertAlign w:val="superscript"/>
          <w:lang w:val="en-IN"/>
        </w:rPr>
        <w:t>2</w:t>
      </w:r>
    </w:p>
    <w:p w14:paraId="37A21AEE" w14:textId="77777777" w:rsidR="00EB3629" w:rsidRPr="00466548" w:rsidRDefault="00EB3629" w:rsidP="00EB3629">
      <w:pPr>
        <w:pStyle w:val="Affiliation"/>
        <w:rPr>
          <w:rFonts w:eastAsia="MS Mincho"/>
        </w:rPr>
      </w:pPr>
      <w:r>
        <w:rPr>
          <w:rFonts w:eastAsia="MS Mincho"/>
          <w:vertAlign w:val="superscript"/>
          <w:lang w:val="en-IN"/>
        </w:rPr>
        <w:t>2</w:t>
      </w:r>
      <w:r w:rsidRPr="00444CC3">
        <w:rPr>
          <w:rFonts w:eastAsia="MS Mincho"/>
          <w:lang w:val="en-IN"/>
        </w:rPr>
        <w:t>Amruta Institute of Engineering and Management Science, Bidadi</w:t>
      </w:r>
    </w:p>
    <w:p w14:paraId="60EFF001" w14:textId="29413DFE" w:rsidR="00EB3629" w:rsidRDefault="00EB3629" w:rsidP="00EB3629">
      <w:pPr>
        <w:pStyle w:val="Affiliation"/>
        <w:rPr>
          <w:rFonts w:eastAsia="MS Mincho"/>
        </w:rPr>
      </w:pPr>
      <w:r w:rsidRPr="00444CC3">
        <w:rPr>
          <w:rFonts w:eastAsia="MS Mincho"/>
          <w:lang w:val="en-IN"/>
        </w:rPr>
        <w:t xml:space="preserve">Email: </w:t>
      </w:r>
      <w:r w:rsidR="00812AF8">
        <w:rPr>
          <w:rFonts w:eastAsia="MS Mincho"/>
          <w:lang w:val="en-IN"/>
        </w:rPr>
        <w:t>nandadeepa21</w:t>
      </w:r>
      <w:r w:rsidRPr="00444CC3">
        <w:rPr>
          <w:rFonts w:eastAsia="MS Mincho"/>
          <w:lang w:val="en-IN"/>
        </w:rPr>
        <w:t>@gmail.com</w:t>
      </w:r>
    </w:p>
    <w:p w14:paraId="6FD74481" w14:textId="77777777" w:rsidR="00EB3629" w:rsidRPr="00466548" w:rsidRDefault="00EB3629" w:rsidP="00EB3629">
      <w:pPr>
        <w:pStyle w:val="Affiliation"/>
        <w:rPr>
          <w:rFonts w:eastAsia="MS Mincho"/>
        </w:rPr>
      </w:pPr>
    </w:p>
    <w:bookmarkEnd w:id="1"/>
    <w:p w14:paraId="306C0984" w14:textId="77777777" w:rsidR="00983509" w:rsidRDefault="00983509" w:rsidP="00983509">
      <w:pPr>
        <w:pStyle w:val="Affiliation"/>
        <w:rPr>
          <w:rFonts w:eastAsia="MS Mincho"/>
        </w:rPr>
        <w:sectPr w:rsidR="00983509" w:rsidSect="00466548">
          <w:type w:val="continuous"/>
          <w:pgSz w:w="11909" w:h="16834" w:code="9"/>
          <w:pgMar w:top="1440" w:right="1440" w:bottom="1440" w:left="1440" w:header="720" w:footer="720" w:gutter="0"/>
          <w:cols w:num="2" w:space="720"/>
          <w:docGrid w:linePitch="360"/>
        </w:sectPr>
      </w:pPr>
    </w:p>
    <w:p w14:paraId="3BB5E226" w14:textId="77777777" w:rsidR="00172173" w:rsidRDefault="00172173" w:rsidP="00172173">
      <w:pPr>
        <w:pStyle w:val="Abstract"/>
        <w:spacing w:after="0"/>
        <w:ind w:firstLine="0"/>
        <w:jc w:val="center"/>
        <w:rPr>
          <w:rFonts w:eastAsia="MS Mincho"/>
          <w:iCs/>
          <w:sz w:val="20"/>
          <w:szCs w:val="20"/>
        </w:rPr>
      </w:pPr>
    </w:p>
    <w:p w14:paraId="7B7D8CBA" w14:textId="56A7B1E5" w:rsidR="00A4276A" w:rsidRDefault="00A4276A" w:rsidP="00A4276A">
      <w:pPr>
        <w:pStyle w:val="Affiliation"/>
        <w:rPr>
          <w:rFonts w:eastAsia="MS Mincho"/>
          <w:noProof/>
          <w:vertAlign w:val="superscript"/>
          <w:lang w:val="en-IN"/>
        </w:rPr>
      </w:pPr>
      <w:r>
        <w:rPr>
          <w:rFonts w:eastAsia="MS Mincho"/>
          <w:noProof/>
          <w:lang w:val="en-IN"/>
        </w:rPr>
        <w:t>Arpitha G C</w:t>
      </w:r>
      <w:r>
        <w:rPr>
          <w:rFonts w:eastAsia="MS Mincho"/>
          <w:noProof/>
          <w:vertAlign w:val="superscript"/>
          <w:lang w:val="en-IN"/>
        </w:rPr>
        <w:t>3</w:t>
      </w:r>
    </w:p>
    <w:p w14:paraId="1A8CAA8B" w14:textId="6248784F" w:rsidR="00A4276A" w:rsidRPr="00466548" w:rsidRDefault="00A4276A" w:rsidP="00A4276A">
      <w:pPr>
        <w:pStyle w:val="Affiliation"/>
        <w:rPr>
          <w:rFonts w:eastAsia="MS Mincho"/>
        </w:rPr>
      </w:pPr>
      <w:r>
        <w:rPr>
          <w:rFonts w:eastAsia="MS Mincho"/>
          <w:vertAlign w:val="superscript"/>
          <w:lang w:val="en-IN"/>
        </w:rPr>
        <w:t>3</w:t>
      </w:r>
      <w:r w:rsidRPr="00444CC3">
        <w:rPr>
          <w:rFonts w:eastAsia="MS Mincho"/>
          <w:lang w:val="en-IN"/>
        </w:rPr>
        <w:t>Amruta Institute of Engineering and Management Science, Bidadi</w:t>
      </w:r>
    </w:p>
    <w:p w14:paraId="21774A6C" w14:textId="0AB97CF3" w:rsidR="00A4276A" w:rsidRDefault="00A4276A" w:rsidP="00A4276A">
      <w:pPr>
        <w:pStyle w:val="Affiliation"/>
        <w:rPr>
          <w:rFonts w:eastAsia="MS Mincho"/>
        </w:rPr>
      </w:pPr>
      <w:r w:rsidRPr="00444CC3">
        <w:rPr>
          <w:rFonts w:eastAsia="MS Mincho"/>
          <w:lang w:val="en-IN"/>
        </w:rPr>
        <w:t xml:space="preserve">Email: </w:t>
      </w:r>
      <w:r>
        <w:rPr>
          <w:rFonts w:eastAsia="MS Mincho"/>
          <w:lang w:val="en-IN"/>
        </w:rPr>
        <w:t>arpithagcgowda</w:t>
      </w:r>
      <w:r w:rsidRPr="00444CC3">
        <w:rPr>
          <w:rFonts w:eastAsia="MS Mincho"/>
          <w:lang w:val="en-IN"/>
        </w:rPr>
        <w:t>1</w:t>
      </w:r>
      <w:r>
        <w:rPr>
          <w:rFonts w:eastAsia="MS Mincho"/>
          <w:lang w:val="en-IN"/>
        </w:rPr>
        <w:t>3</w:t>
      </w:r>
      <w:r w:rsidRPr="00444CC3">
        <w:rPr>
          <w:rFonts w:eastAsia="MS Mincho"/>
          <w:lang w:val="en-IN"/>
        </w:rPr>
        <w:t>@gmail.com</w:t>
      </w:r>
    </w:p>
    <w:p w14:paraId="786EE65A" w14:textId="77777777" w:rsidR="00A4276A" w:rsidRPr="00466548" w:rsidRDefault="00A4276A" w:rsidP="00A4276A">
      <w:pPr>
        <w:pStyle w:val="Affiliation"/>
        <w:rPr>
          <w:rFonts w:eastAsia="MS Mincho"/>
        </w:rPr>
      </w:pPr>
    </w:p>
    <w:p w14:paraId="4BB19370" w14:textId="77777777" w:rsidR="00172173" w:rsidRDefault="00172173" w:rsidP="00172173">
      <w:pPr>
        <w:pStyle w:val="Abstract"/>
        <w:spacing w:after="0"/>
        <w:ind w:firstLine="0"/>
        <w:jc w:val="center"/>
        <w:rPr>
          <w:rFonts w:eastAsia="MS Mincho"/>
          <w:iCs/>
          <w:sz w:val="20"/>
          <w:szCs w:val="20"/>
        </w:rPr>
      </w:pPr>
    </w:p>
    <w:p w14:paraId="7671FC09" w14:textId="77777777" w:rsidR="00172173" w:rsidRDefault="00172173" w:rsidP="00172173">
      <w:pPr>
        <w:pStyle w:val="Abstract"/>
        <w:spacing w:after="0"/>
        <w:ind w:firstLine="0"/>
        <w:jc w:val="center"/>
        <w:rPr>
          <w:rFonts w:eastAsia="MS Mincho"/>
          <w:iCs/>
          <w:sz w:val="20"/>
          <w:szCs w:val="20"/>
        </w:rPr>
      </w:pPr>
    </w:p>
    <w:p w14:paraId="0DDEE8FF" w14:textId="77777777" w:rsidR="00172173" w:rsidRDefault="00172173" w:rsidP="00172173">
      <w:pPr>
        <w:pStyle w:val="Abstract"/>
        <w:spacing w:after="0"/>
        <w:ind w:firstLine="0"/>
        <w:jc w:val="center"/>
        <w:rPr>
          <w:rFonts w:eastAsia="MS Mincho"/>
          <w:iCs/>
          <w:sz w:val="20"/>
          <w:szCs w:val="20"/>
        </w:rPr>
      </w:pPr>
    </w:p>
    <w:p w14:paraId="3B9D3EB3" w14:textId="77777777" w:rsidR="00172173" w:rsidRPr="00402841" w:rsidRDefault="00172173" w:rsidP="00172173">
      <w:pPr>
        <w:pStyle w:val="Abstract"/>
        <w:spacing w:after="0"/>
        <w:ind w:firstLine="0"/>
        <w:jc w:val="center"/>
        <w:rPr>
          <w:rFonts w:eastAsia="MS Mincho"/>
          <w:iCs/>
          <w:sz w:val="20"/>
          <w:szCs w:val="20"/>
        </w:rPr>
      </w:pPr>
      <w:r w:rsidRPr="00402841">
        <w:rPr>
          <w:rFonts w:eastAsia="MS Mincho"/>
          <w:iCs/>
          <w:sz w:val="20"/>
          <w:szCs w:val="20"/>
        </w:rPr>
        <w:t>ABSTRACT</w:t>
      </w:r>
    </w:p>
    <w:p w14:paraId="1A7B3E7C" w14:textId="77777777" w:rsidR="007D6CB7" w:rsidRPr="007D6CB7" w:rsidRDefault="007D6CB7" w:rsidP="007D6CB7">
      <w:pPr>
        <w:jc w:val="both"/>
      </w:pPr>
      <w:r w:rsidRPr="007D6CB7">
        <w:t>The purpose of the project work is to study the shear behavior of a column made by reinforced cement concrete when they are subjected to uniaxial loading. The analysis of the reinforced cement concrete column is done by a Finite Element Software known as ANSYS. The prediction of the shear behavior is done through another software known as MATLAB by using artificial neural network. The inputs data for the software were collected from the experiments conducted on columns and the lateral ties are provided according to IS:456-2000 at clause number 26.5.3.2(c) also the failure of column’s longitudinal reinforcement by shear failure without yielding. As the studies are made limited on this shear behavior analysis we are affordable with limited number of literature. Analysis of shear behavior are depending upon wrong assumptions on model used for the analysis, and the results are very much conservative, and the empirical conservative rules are essential for the technical codes. In this research, the analysis is done through ANSYS software and the prediction is done through the ANN technique for the created model to get the results of shear strength of columns. The analysis is done for Geo-polymer concrete Column (GPC). The analysis of physical model and shear strength values are obtained very accurately with minimized errors. Finally, it shows the ANASYS software displaying the shear behavior results specifically.</w:t>
      </w:r>
    </w:p>
    <w:p w14:paraId="0518CC47" w14:textId="77777777" w:rsidR="00983509" w:rsidRPr="00EB3629" w:rsidRDefault="00983509" w:rsidP="00983509">
      <w:pPr>
        <w:pStyle w:val="Heading1"/>
        <w:spacing w:before="0" w:after="0"/>
        <w:rPr>
          <w:rFonts w:eastAsia="MS Mincho"/>
        </w:rPr>
      </w:pPr>
      <w:r w:rsidRPr="00402841">
        <w:rPr>
          <w:rFonts w:ascii="Times New Roman" w:eastAsia="MS Mincho" w:hAnsi="Times New Roman"/>
          <w:sz w:val="20"/>
          <w:szCs w:val="20"/>
        </w:rPr>
        <w:t xml:space="preserve"> INTRODUCTION </w:t>
      </w:r>
    </w:p>
    <w:p w14:paraId="2361803C" w14:textId="77777777" w:rsidR="00983509" w:rsidRPr="00466548" w:rsidRDefault="007D6CB7" w:rsidP="007D6CB7">
      <w:pPr>
        <w:pStyle w:val="BodyText"/>
        <w:ind w:firstLine="0"/>
      </w:pPr>
      <w:r w:rsidRPr="007D6CB7">
        <w:t>In recent days most of the construction work is done through RCC, Reinforced cement concrete. RCC increases the strength, rigidity of structures and cost reduction during construction. Hence it is widely used in entire construction field. Concrete is mixture of Course and fine aggregates, cement, Water and required admixtures.</w:t>
      </w:r>
      <w:r>
        <w:t xml:space="preserve"> </w:t>
      </w:r>
      <w:r w:rsidRPr="007D6CB7">
        <w:t>A reinforced concrete column is defined as a structural member with a steel frame [Reinforcement’s] composed of concrete that is been designed to carry the compressive loads. Stiffness of building frames. Main reinforcement in columns is longitudinal, parallel to the direction of the axial load, and bars are arranged in square, circular or circular pattern. Design of columns consists of compression and bending moments about one or both axes of the cross section.</w:t>
      </w:r>
      <w:r>
        <w:t xml:space="preserve"> A</w:t>
      </w:r>
      <w:r w:rsidRPr="007D6CB7">
        <w:t>lkaline solution and absorbed the addition of that solution with aluminum and silicon with bi-products like GGBS, fly ash and he named that final product as Geo-polymer binder’s</w:t>
      </w:r>
      <w:r>
        <w:t xml:space="preserve">. </w:t>
      </w:r>
      <w:r w:rsidRPr="007D6CB7">
        <w:t>This type of concrete doesn’t require any sort of cement as the binging agent for the manufacture of concrete. The binding property is the main variation parameter between OPC and GPC. The reaction between combination of silicon oxide and aluminum with fly ash will generate the geopolymer cement. As like cement the geopolymer cement will bind the both fine aggregate and coarse aggregate. 75% to 80% of coarse aggregate and fine aggregates will be present in the total mixture of concrete. Properties of aggregates like strength, grading and angularity are as similar both in OPC and GPC</w:t>
      </w:r>
      <w:r>
        <w:t>.</w:t>
      </w:r>
      <w:r>
        <w:rPr>
          <w:sz w:val="24"/>
        </w:rPr>
        <w:t>In ANASYS both the modelling work and analytical work are represented with graphical representation. Here the entire structure is assembled by the combination of elements connected with a finite number of joints called Nodes or Nodal points.</w:t>
      </w:r>
      <w:r w:rsidR="000961C0" w:rsidRPr="000961C0">
        <w:rPr>
          <w:rFonts w:eastAsia="Calibri"/>
          <w:sz w:val="24"/>
          <w:szCs w:val="24"/>
        </w:rPr>
        <w:t xml:space="preserve"> </w:t>
      </w:r>
      <w:r w:rsidR="000961C0" w:rsidRPr="000961C0">
        <w:rPr>
          <w:sz w:val="24"/>
        </w:rPr>
        <w:t>MATLAB stands for MATrix laboratory. It provides easy access for the matrix developed through LINPACK (Linear system package) &amp; EISPACK (Eigen system package) projects. It’s a computing language. For the technical computing this is one of the high computing language.it mainly includes the techniques like computation, visualization and programming. This is one of the modern programming language used in prediction. It supports the object-oriented programming, debugging tools and built-in editing options.</w:t>
      </w:r>
    </w:p>
    <w:p w14:paraId="6E81395D" w14:textId="77777777" w:rsidR="00983509" w:rsidRPr="00B76435" w:rsidRDefault="00983509" w:rsidP="00983509">
      <w:pPr>
        <w:pStyle w:val="Heading1"/>
        <w:rPr>
          <w:rFonts w:eastAsia="MS Mincho"/>
          <w:sz w:val="20"/>
          <w:szCs w:val="20"/>
        </w:rPr>
      </w:pPr>
      <w:r w:rsidRPr="00B76435">
        <w:rPr>
          <w:rFonts w:eastAsia="MS Mincho"/>
          <w:sz w:val="20"/>
          <w:szCs w:val="20"/>
        </w:rPr>
        <w:lastRenderedPageBreak/>
        <w:t>MATERIALS AND METHODS</w:t>
      </w:r>
    </w:p>
    <w:p w14:paraId="6E828E22" w14:textId="77777777" w:rsidR="00983509" w:rsidRDefault="00983509" w:rsidP="00983509">
      <w:pPr>
        <w:pStyle w:val="Heading2"/>
        <w:rPr>
          <w:b/>
          <w:i w:val="0"/>
        </w:rPr>
      </w:pPr>
      <w:r w:rsidRPr="007A19A2">
        <w:rPr>
          <w:b/>
          <w:i w:val="0"/>
        </w:rPr>
        <w:t>MATERIALS</w:t>
      </w:r>
    </w:p>
    <w:p w14:paraId="2193972E" w14:textId="77777777" w:rsidR="00983509" w:rsidRPr="00B76435" w:rsidRDefault="00983509" w:rsidP="00983509"/>
    <w:p w14:paraId="361B77AF" w14:textId="77777777" w:rsidR="00942AAE" w:rsidRPr="00942AAE" w:rsidRDefault="00942AAE" w:rsidP="00942AAE">
      <w:pPr>
        <w:pStyle w:val="BodyText"/>
        <w:rPr>
          <w:bCs/>
        </w:rPr>
      </w:pPr>
      <w:r w:rsidRPr="00942AAE">
        <w:rPr>
          <w:bCs/>
        </w:rPr>
        <w:t xml:space="preserve">1. Cement: OPC: Ordinary Portland Cement of 53 grade. </w:t>
      </w:r>
    </w:p>
    <w:p w14:paraId="56CB4259" w14:textId="77777777" w:rsidR="00942AAE" w:rsidRPr="00942AAE" w:rsidRDefault="00942AAE" w:rsidP="00942AAE">
      <w:pPr>
        <w:pStyle w:val="BodyText"/>
        <w:rPr>
          <w:bCs/>
        </w:rPr>
      </w:pPr>
      <w:r w:rsidRPr="00942AAE">
        <w:rPr>
          <w:bCs/>
        </w:rPr>
        <w:t xml:space="preserve">2. Fine Aggregate: M. Sand of Zone II. </w:t>
      </w:r>
    </w:p>
    <w:p w14:paraId="4EBD3F00" w14:textId="77777777" w:rsidR="00942AAE" w:rsidRPr="00942AAE" w:rsidRDefault="00942AAE" w:rsidP="00942AAE">
      <w:pPr>
        <w:pStyle w:val="BodyText"/>
        <w:rPr>
          <w:bCs/>
        </w:rPr>
      </w:pPr>
      <w:r w:rsidRPr="00942AAE">
        <w:rPr>
          <w:bCs/>
        </w:rPr>
        <w:t xml:space="preserve">3. Coarse Aggregate: 20mm downsize Aggregates. </w:t>
      </w:r>
    </w:p>
    <w:p w14:paraId="4D26C7B4" w14:textId="77777777" w:rsidR="00942AAE" w:rsidRPr="00942AAE" w:rsidRDefault="00942AAE" w:rsidP="00942AAE">
      <w:pPr>
        <w:pStyle w:val="BodyText"/>
        <w:rPr>
          <w:bCs/>
        </w:rPr>
      </w:pPr>
      <w:r w:rsidRPr="00942AAE">
        <w:rPr>
          <w:bCs/>
        </w:rPr>
        <w:t xml:space="preserve">4. Water: Portable water. </w:t>
      </w:r>
    </w:p>
    <w:p w14:paraId="63C82306" w14:textId="77777777" w:rsidR="00983509" w:rsidRDefault="00942AAE" w:rsidP="00942AAE">
      <w:pPr>
        <w:pStyle w:val="BodyText"/>
        <w:rPr>
          <w:bCs/>
        </w:rPr>
      </w:pPr>
      <w:r w:rsidRPr="00942AAE">
        <w:rPr>
          <w:bCs/>
        </w:rPr>
        <w:t>5. Steel: 8mm,10mm,12mm &amp; 16mm TMT bars were used</w:t>
      </w:r>
    </w:p>
    <w:p w14:paraId="0FF486D5" w14:textId="77777777" w:rsidR="00B8222B" w:rsidRDefault="00B8222B" w:rsidP="00A0549F">
      <w:pPr>
        <w:pStyle w:val="BodyText"/>
        <w:jc w:val="center"/>
      </w:pPr>
    </w:p>
    <w:p w14:paraId="547DFFA3" w14:textId="77777777" w:rsidR="00942AAE" w:rsidRDefault="00942AAE" w:rsidP="00A4276A">
      <w:pPr>
        <w:pStyle w:val="BodyText"/>
        <w:ind w:firstLine="0"/>
        <w:jc w:val="center"/>
      </w:pPr>
      <w:r>
        <w:t>Table:1 Specific Gravity of constituents.</w:t>
      </w:r>
    </w:p>
    <w:tbl>
      <w:tblPr>
        <w:tblStyle w:val="TableGrid1"/>
        <w:tblW w:w="9180" w:type="dxa"/>
        <w:tblLook w:val="04A0" w:firstRow="1" w:lastRow="0" w:firstColumn="1" w:lastColumn="0" w:noHBand="0" w:noVBand="1"/>
      </w:tblPr>
      <w:tblGrid>
        <w:gridCol w:w="1384"/>
        <w:gridCol w:w="2268"/>
        <w:gridCol w:w="1757"/>
        <w:gridCol w:w="1645"/>
        <w:gridCol w:w="2126"/>
      </w:tblGrid>
      <w:tr w:rsidR="00942AAE" w:rsidRPr="00942AAE" w14:paraId="21634578" w14:textId="77777777" w:rsidTr="00093D50">
        <w:tc>
          <w:tcPr>
            <w:tcW w:w="1384" w:type="dxa"/>
          </w:tcPr>
          <w:p w14:paraId="00C4F5E6" w14:textId="77777777" w:rsidR="00942AAE" w:rsidRPr="00942AAE" w:rsidRDefault="00942AAE" w:rsidP="00942AAE">
            <w:pPr>
              <w:spacing w:line="360" w:lineRule="auto"/>
              <w:textAlignment w:val="baseline"/>
              <w:rPr>
                <w:sz w:val="20"/>
                <w:szCs w:val="20"/>
                <w:lang w:eastAsia="en-IN"/>
              </w:rPr>
            </w:pPr>
            <w:r w:rsidRPr="00942AAE">
              <w:rPr>
                <w:b/>
                <w:sz w:val="20"/>
                <w:szCs w:val="20"/>
              </w:rPr>
              <w:t>Sl. No</w:t>
            </w:r>
          </w:p>
        </w:tc>
        <w:tc>
          <w:tcPr>
            <w:tcW w:w="2268" w:type="dxa"/>
          </w:tcPr>
          <w:p w14:paraId="1F1A1854" w14:textId="77777777" w:rsidR="00942AAE" w:rsidRPr="00942AAE" w:rsidRDefault="00942AAE" w:rsidP="00942AAE">
            <w:pPr>
              <w:spacing w:line="360" w:lineRule="auto"/>
              <w:textAlignment w:val="baseline"/>
              <w:rPr>
                <w:sz w:val="20"/>
                <w:szCs w:val="20"/>
                <w:lang w:eastAsia="en-IN"/>
              </w:rPr>
            </w:pPr>
            <w:r w:rsidRPr="00942AAE">
              <w:rPr>
                <w:b/>
                <w:sz w:val="20"/>
                <w:szCs w:val="20"/>
              </w:rPr>
              <w:t>Material</w:t>
            </w:r>
          </w:p>
        </w:tc>
        <w:tc>
          <w:tcPr>
            <w:tcW w:w="1757" w:type="dxa"/>
          </w:tcPr>
          <w:p w14:paraId="47240298" w14:textId="77777777" w:rsidR="00942AAE" w:rsidRPr="00942AAE" w:rsidRDefault="00942AAE" w:rsidP="00942AAE">
            <w:pPr>
              <w:spacing w:line="360" w:lineRule="auto"/>
              <w:textAlignment w:val="baseline"/>
              <w:rPr>
                <w:sz w:val="20"/>
                <w:szCs w:val="20"/>
                <w:lang w:eastAsia="en-IN"/>
              </w:rPr>
            </w:pPr>
            <w:r w:rsidRPr="00942AAE">
              <w:rPr>
                <w:b/>
                <w:sz w:val="20"/>
                <w:szCs w:val="20"/>
              </w:rPr>
              <w:t>Specific gravity</w:t>
            </w:r>
          </w:p>
        </w:tc>
        <w:tc>
          <w:tcPr>
            <w:tcW w:w="1645" w:type="dxa"/>
          </w:tcPr>
          <w:p w14:paraId="4B844969" w14:textId="77777777" w:rsidR="00942AAE" w:rsidRPr="00942AAE" w:rsidRDefault="00942AAE" w:rsidP="00942AAE">
            <w:pPr>
              <w:spacing w:line="360" w:lineRule="auto"/>
              <w:textAlignment w:val="baseline"/>
              <w:rPr>
                <w:sz w:val="20"/>
                <w:szCs w:val="20"/>
                <w:lang w:eastAsia="en-IN"/>
              </w:rPr>
            </w:pPr>
            <w:r w:rsidRPr="00942AAE">
              <w:rPr>
                <w:b/>
                <w:sz w:val="20"/>
                <w:szCs w:val="20"/>
              </w:rPr>
              <w:t>IS codal limits</w:t>
            </w:r>
          </w:p>
        </w:tc>
        <w:tc>
          <w:tcPr>
            <w:tcW w:w="2126" w:type="dxa"/>
          </w:tcPr>
          <w:p w14:paraId="2D012E8B" w14:textId="77777777" w:rsidR="00942AAE" w:rsidRPr="00942AAE" w:rsidRDefault="00942AAE" w:rsidP="00942AAE">
            <w:pPr>
              <w:spacing w:line="360" w:lineRule="auto"/>
              <w:textAlignment w:val="baseline"/>
              <w:rPr>
                <w:sz w:val="20"/>
                <w:szCs w:val="20"/>
                <w:lang w:eastAsia="en-IN"/>
              </w:rPr>
            </w:pPr>
            <w:r w:rsidRPr="00942AAE">
              <w:rPr>
                <w:b/>
                <w:sz w:val="20"/>
                <w:szCs w:val="20"/>
              </w:rPr>
              <w:t>Related IS code</w:t>
            </w:r>
          </w:p>
        </w:tc>
      </w:tr>
      <w:tr w:rsidR="00942AAE" w:rsidRPr="00942AAE" w14:paraId="34E92F1A" w14:textId="77777777" w:rsidTr="00093D50">
        <w:tc>
          <w:tcPr>
            <w:tcW w:w="1384" w:type="dxa"/>
          </w:tcPr>
          <w:p w14:paraId="786CBE31" w14:textId="77777777" w:rsidR="00942AAE" w:rsidRPr="00942AAE" w:rsidRDefault="00942AAE" w:rsidP="00942AAE">
            <w:pPr>
              <w:spacing w:line="360" w:lineRule="auto"/>
              <w:textAlignment w:val="baseline"/>
              <w:rPr>
                <w:sz w:val="20"/>
                <w:szCs w:val="20"/>
                <w:lang w:eastAsia="en-IN"/>
              </w:rPr>
            </w:pPr>
            <w:r w:rsidRPr="00942AAE">
              <w:rPr>
                <w:sz w:val="20"/>
                <w:szCs w:val="20"/>
                <w:lang w:eastAsia="en-IN"/>
              </w:rPr>
              <w:t>1.</w:t>
            </w:r>
          </w:p>
        </w:tc>
        <w:tc>
          <w:tcPr>
            <w:tcW w:w="2268" w:type="dxa"/>
          </w:tcPr>
          <w:p w14:paraId="7EC96771" w14:textId="77777777" w:rsidR="00942AAE" w:rsidRPr="00942AAE" w:rsidRDefault="00942AAE" w:rsidP="00942AAE">
            <w:pPr>
              <w:spacing w:line="360" w:lineRule="auto"/>
              <w:textAlignment w:val="baseline"/>
              <w:rPr>
                <w:sz w:val="20"/>
                <w:szCs w:val="20"/>
                <w:lang w:eastAsia="en-IN"/>
              </w:rPr>
            </w:pPr>
            <w:r w:rsidRPr="00942AAE">
              <w:rPr>
                <w:sz w:val="20"/>
                <w:szCs w:val="20"/>
              </w:rPr>
              <w:t>Cement</w:t>
            </w:r>
          </w:p>
        </w:tc>
        <w:tc>
          <w:tcPr>
            <w:tcW w:w="1757" w:type="dxa"/>
          </w:tcPr>
          <w:p w14:paraId="0F924DD1" w14:textId="77777777" w:rsidR="00942AAE" w:rsidRPr="00942AAE" w:rsidRDefault="00942AAE" w:rsidP="00942AAE">
            <w:pPr>
              <w:spacing w:line="360" w:lineRule="auto"/>
              <w:textAlignment w:val="baseline"/>
              <w:rPr>
                <w:sz w:val="20"/>
                <w:szCs w:val="20"/>
                <w:lang w:eastAsia="en-IN"/>
              </w:rPr>
            </w:pPr>
            <w:r w:rsidRPr="00942AAE">
              <w:rPr>
                <w:sz w:val="20"/>
                <w:szCs w:val="20"/>
              </w:rPr>
              <w:t>3.15</w:t>
            </w:r>
          </w:p>
        </w:tc>
        <w:tc>
          <w:tcPr>
            <w:tcW w:w="1645" w:type="dxa"/>
          </w:tcPr>
          <w:p w14:paraId="7AC016D3" w14:textId="77777777" w:rsidR="00942AAE" w:rsidRPr="00942AAE" w:rsidRDefault="00942AAE" w:rsidP="00942AAE">
            <w:pPr>
              <w:spacing w:line="360" w:lineRule="auto"/>
              <w:textAlignment w:val="baseline"/>
              <w:rPr>
                <w:sz w:val="20"/>
                <w:szCs w:val="20"/>
                <w:lang w:eastAsia="en-IN"/>
              </w:rPr>
            </w:pPr>
            <w:r w:rsidRPr="00942AAE">
              <w:rPr>
                <w:sz w:val="20"/>
                <w:szCs w:val="20"/>
              </w:rPr>
              <w:t>3.15</w:t>
            </w:r>
          </w:p>
        </w:tc>
        <w:tc>
          <w:tcPr>
            <w:tcW w:w="2126" w:type="dxa"/>
          </w:tcPr>
          <w:p w14:paraId="36389CEE" w14:textId="77777777" w:rsidR="00942AAE" w:rsidRPr="00942AAE" w:rsidRDefault="00942AAE" w:rsidP="00942AAE">
            <w:pPr>
              <w:spacing w:line="360" w:lineRule="auto"/>
              <w:textAlignment w:val="baseline"/>
              <w:rPr>
                <w:sz w:val="20"/>
                <w:szCs w:val="20"/>
                <w:lang w:eastAsia="en-IN"/>
              </w:rPr>
            </w:pPr>
            <w:r w:rsidRPr="00942AAE">
              <w:rPr>
                <w:sz w:val="20"/>
                <w:szCs w:val="20"/>
              </w:rPr>
              <w:t>IS:2720 Part - 3</w:t>
            </w:r>
          </w:p>
        </w:tc>
      </w:tr>
      <w:tr w:rsidR="00942AAE" w:rsidRPr="00942AAE" w14:paraId="13D89D80" w14:textId="77777777" w:rsidTr="00093D50">
        <w:tc>
          <w:tcPr>
            <w:tcW w:w="1384" w:type="dxa"/>
          </w:tcPr>
          <w:p w14:paraId="70C0CDB6" w14:textId="77777777" w:rsidR="00942AAE" w:rsidRPr="00942AAE" w:rsidRDefault="00942AAE" w:rsidP="00942AAE">
            <w:pPr>
              <w:spacing w:line="360" w:lineRule="auto"/>
              <w:textAlignment w:val="baseline"/>
              <w:rPr>
                <w:sz w:val="20"/>
                <w:szCs w:val="20"/>
                <w:lang w:eastAsia="en-IN"/>
              </w:rPr>
            </w:pPr>
            <w:r w:rsidRPr="00942AAE">
              <w:rPr>
                <w:sz w:val="20"/>
                <w:szCs w:val="20"/>
                <w:lang w:eastAsia="en-IN"/>
              </w:rPr>
              <w:t>2.</w:t>
            </w:r>
          </w:p>
        </w:tc>
        <w:tc>
          <w:tcPr>
            <w:tcW w:w="2268" w:type="dxa"/>
          </w:tcPr>
          <w:p w14:paraId="2FA0B415" w14:textId="77777777" w:rsidR="00942AAE" w:rsidRPr="00942AAE" w:rsidRDefault="00942AAE" w:rsidP="00942AAE">
            <w:pPr>
              <w:spacing w:line="360" w:lineRule="auto"/>
              <w:textAlignment w:val="baseline"/>
              <w:rPr>
                <w:sz w:val="20"/>
                <w:szCs w:val="20"/>
                <w:lang w:eastAsia="en-IN"/>
              </w:rPr>
            </w:pPr>
            <w:r w:rsidRPr="00942AAE">
              <w:rPr>
                <w:sz w:val="20"/>
                <w:szCs w:val="20"/>
              </w:rPr>
              <w:t>Fine aggregate</w:t>
            </w:r>
          </w:p>
        </w:tc>
        <w:tc>
          <w:tcPr>
            <w:tcW w:w="1757" w:type="dxa"/>
          </w:tcPr>
          <w:p w14:paraId="432951EF" w14:textId="77777777" w:rsidR="00942AAE" w:rsidRPr="00942AAE" w:rsidRDefault="00942AAE" w:rsidP="00942AAE">
            <w:pPr>
              <w:spacing w:line="360" w:lineRule="auto"/>
              <w:textAlignment w:val="baseline"/>
              <w:rPr>
                <w:sz w:val="20"/>
                <w:szCs w:val="20"/>
                <w:lang w:eastAsia="en-IN"/>
              </w:rPr>
            </w:pPr>
            <w:r w:rsidRPr="00942AAE">
              <w:rPr>
                <w:sz w:val="20"/>
                <w:szCs w:val="20"/>
              </w:rPr>
              <w:t>2.57</w:t>
            </w:r>
          </w:p>
        </w:tc>
        <w:tc>
          <w:tcPr>
            <w:tcW w:w="1645" w:type="dxa"/>
          </w:tcPr>
          <w:p w14:paraId="23392288" w14:textId="77777777" w:rsidR="00942AAE" w:rsidRPr="00942AAE" w:rsidRDefault="00942AAE" w:rsidP="00942AAE">
            <w:pPr>
              <w:spacing w:line="360" w:lineRule="auto"/>
              <w:textAlignment w:val="baseline"/>
              <w:rPr>
                <w:sz w:val="20"/>
                <w:szCs w:val="20"/>
                <w:lang w:eastAsia="en-IN"/>
              </w:rPr>
            </w:pPr>
            <w:r w:rsidRPr="00942AAE">
              <w:rPr>
                <w:sz w:val="20"/>
                <w:szCs w:val="20"/>
              </w:rPr>
              <w:t>2.5 – 2.9</w:t>
            </w:r>
          </w:p>
        </w:tc>
        <w:tc>
          <w:tcPr>
            <w:tcW w:w="2126" w:type="dxa"/>
          </w:tcPr>
          <w:p w14:paraId="61EE73AD" w14:textId="77777777" w:rsidR="00942AAE" w:rsidRPr="00942AAE" w:rsidRDefault="00942AAE" w:rsidP="00942AAE">
            <w:pPr>
              <w:spacing w:line="360" w:lineRule="auto"/>
              <w:textAlignment w:val="baseline"/>
              <w:rPr>
                <w:sz w:val="20"/>
                <w:szCs w:val="20"/>
                <w:lang w:eastAsia="en-IN"/>
              </w:rPr>
            </w:pPr>
            <w:r w:rsidRPr="00942AAE">
              <w:rPr>
                <w:sz w:val="20"/>
                <w:szCs w:val="20"/>
              </w:rPr>
              <w:t>IS:2386(Part-3):1963</w:t>
            </w:r>
          </w:p>
        </w:tc>
      </w:tr>
      <w:tr w:rsidR="00942AAE" w:rsidRPr="00942AAE" w14:paraId="5DA23F19" w14:textId="77777777" w:rsidTr="00093D50">
        <w:tc>
          <w:tcPr>
            <w:tcW w:w="1384" w:type="dxa"/>
          </w:tcPr>
          <w:p w14:paraId="781EEF52" w14:textId="77777777" w:rsidR="00942AAE" w:rsidRPr="00942AAE" w:rsidRDefault="00942AAE" w:rsidP="00942AAE">
            <w:pPr>
              <w:spacing w:line="360" w:lineRule="auto"/>
              <w:textAlignment w:val="baseline"/>
              <w:rPr>
                <w:sz w:val="20"/>
                <w:szCs w:val="20"/>
                <w:lang w:eastAsia="en-IN"/>
              </w:rPr>
            </w:pPr>
            <w:r w:rsidRPr="00942AAE">
              <w:rPr>
                <w:sz w:val="20"/>
                <w:szCs w:val="20"/>
                <w:lang w:eastAsia="en-IN"/>
              </w:rPr>
              <w:t>3.</w:t>
            </w:r>
          </w:p>
        </w:tc>
        <w:tc>
          <w:tcPr>
            <w:tcW w:w="2268" w:type="dxa"/>
          </w:tcPr>
          <w:p w14:paraId="55D002FE" w14:textId="77777777" w:rsidR="00942AAE" w:rsidRPr="00942AAE" w:rsidRDefault="00942AAE" w:rsidP="00942AAE">
            <w:pPr>
              <w:spacing w:line="360" w:lineRule="auto"/>
              <w:textAlignment w:val="baseline"/>
              <w:rPr>
                <w:sz w:val="20"/>
                <w:szCs w:val="20"/>
                <w:lang w:eastAsia="en-IN"/>
              </w:rPr>
            </w:pPr>
            <w:r w:rsidRPr="00942AAE">
              <w:rPr>
                <w:sz w:val="20"/>
                <w:szCs w:val="20"/>
              </w:rPr>
              <w:t>Coarse aggregate</w:t>
            </w:r>
          </w:p>
        </w:tc>
        <w:tc>
          <w:tcPr>
            <w:tcW w:w="1757" w:type="dxa"/>
          </w:tcPr>
          <w:p w14:paraId="280F9AD3" w14:textId="77777777" w:rsidR="00942AAE" w:rsidRPr="00942AAE" w:rsidRDefault="00942AAE" w:rsidP="00942AAE">
            <w:pPr>
              <w:spacing w:line="360" w:lineRule="auto"/>
              <w:textAlignment w:val="baseline"/>
              <w:rPr>
                <w:sz w:val="20"/>
                <w:szCs w:val="20"/>
                <w:lang w:eastAsia="en-IN"/>
              </w:rPr>
            </w:pPr>
            <w:r w:rsidRPr="00942AAE">
              <w:rPr>
                <w:sz w:val="20"/>
                <w:szCs w:val="20"/>
              </w:rPr>
              <w:t>2.65</w:t>
            </w:r>
          </w:p>
        </w:tc>
        <w:tc>
          <w:tcPr>
            <w:tcW w:w="1645" w:type="dxa"/>
          </w:tcPr>
          <w:p w14:paraId="79B34E3D" w14:textId="77777777" w:rsidR="00942AAE" w:rsidRPr="00942AAE" w:rsidRDefault="00942AAE" w:rsidP="00942AAE">
            <w:pPr>
              <w:spacing w:line="360" w:lineRule="auto"/>
              <w:textAlignment w:val="baseline"/>
              <w:rPr>
                <w:sz w:val="20"/>
                <w:szCs w:val="20"/>
                <w:lang w:eastAsia="en-IN"/>
              </w:rPr>
            </w:pPr>
            <w:r w:rsidRPr="00942AAE">
              <w:rPr>
                <w:sz w:val="20"/>
                <w:szCs w:val="20"/>
              </w:rPr>
              <w:t>2.6 - 3</w:t>
            </w:r>
          </w:p>
        </w:tc>
        <w:tc>
          <w:tcPr>
            <w:tcW w:w="2126" w:type="dxa"/>
          </w:tcPr>
          <w:p w14:paraId="6ECD8633" w14:textId="77777777" w:rsidR="00942AAE" w:rsidRPr="00942AAE" w:rsidRDefault="00942AAE" w:rsidP="00942AAE">
            <w:pPr>
              <w:spacing w:line="360" w:lineRule="auto"/>
              <w:textAlignment w:val="baseline"/>
              <w:rPr>
                <w:sz w:val="20"/>
                <w:szCs w:val="20"/>
                <w:lang w:eastAsia="en-IN"/>
              </w:rPr>
            </w:pPr>
            <w:r w:rsidRPr="00942AAE">
              <w:rPr>
                <w:sz w:val="20"/>
                <w:szCs w:val="20"/>
              </w:rPr>
              <w:t>IS:2386(Part-3):1963</w:t>
            </w:r>
          </w:p>
        </w:tc>
      </w:tr>
    </w:tbl>
    <w:p w14:paraId="6929F3CF" w14:textId="77777777" w:rsidR="007D194D" w:rsidRDefault="007D194D" w:rsidP="00942AAE">
      <w:pPr>
        <w:ind w:left="2160" w:firstLine="720"/>
        <w:jc w:val="both"/>
        <w:textAlignment w:val="baseline"/>
        <w:rPr>
          <w:lang w:eastAsia="en-IN"/>
        </w:rPr>
      </w:pPr>
    </w:p>
    <w:p w14:paraId="261E8C1C" w14:textId="77777777" w:rsidR="007D194D" w:rsidRDefault="007D194D" w:rsidP="00942AAE">
      <w:pPr>
        <w:ind w:left="2160" w:firstLine="720"/>
        <w:jc w:val="both"/>
        <w:textAlignment w:val="baseline"/>
        <w:rPr>
          <w:lang w:eastAsia="en-IN"/>
        </w:rPr>
      </w:pPr>
    </w:p>
    <w:p w14:paraId="642B519E" w14:textId="77777777" w:rsidR="007D194D" w:rsidRDefault="007D194D" w:rsidP="00942AAE">
      <w:pPr>
        <w:ind w:left="2160" w:firstLine="720"/>
        <w:jc w:val="both"/>
        <w:textAlignment w:val="baseline"/>
        <w:rPr>
          <w:lang w:eastAsia="en-IN"/>
        </w:rPr>
      </w:pPr>
    </w:p>
    <w:p w14:paraId="345B8391" w14:textId="7CF1D2A7" w:rsidR="00942AAE" w:rsidRPr="00942AAE" w:rsidRDefault="00942AAE" w:rsidP="00942AAE">
      <w:pPr>
        <w:ind w:left="2160" w:firstLine="720"/>
        <w:jc w:val="both"/>
        <w:textAlignment w:val="baseline"/>
        <w:rPr>
          <w:lang w:eastAsia="en-IN"/>
        </w:rPr>
      </w:pPr>
      <w:r w:rsidRPr="00942AAE">
        <w:rPr>
          <w:lang w:eastAsia="en-IN"/>
        </w:rPr>
        <w:t xml:space="preserve">Table: 2 </w:t>
      </w:r>
      <w:bookmarkStart w:id="2" w:name="_Hlk54476941"/>
      <w:r w:rsidRPr="00942AAE">
        <w:rPr>
          <w:lang w:eastAsia="en-IN"/>
        </w:rPr>
        <w:t>Mix Proportion for NSC M-20</w:t>
      </w:r>
      <w:r w:rsidR="00B8222B">
        <w:rPr>
          <w:lang w:eastAsia="en-IN"/>
        </w:rPr>
        <w:t>,</w:t>
      </w:r>
      <w:r w:rsidR="00B8222B" w:rsidRPr="00942AAE">
        <w:rPr>
          <w:lang w:eastAsia="en-IN"/>
        </w:rPr>
        <w:t>M-30</w:t>
      </w:r>
      <w:r w:rsidR="00B8222B">
        <w:rPr>
          <w:lang w:eastAsia="en-IN"/>
        </w:rPr>
        <w:t>,</w:t>
      </w:r>
      <w:r w:rsidR="00B8222B" w:rsidRPr="00942AAE">
        <w:rPr>
          <w:lang w:eastAsia="en-IN"/>
        </w:rPr>
        <w:t>M-40</w:t>
      </w:r>
      <w:r w:rsidRPr="00942AAE">
        <w:rPr>
          <w:lang w:eastAsia="en-IN"/>
        </w:rPr>
        <w:t>.</w:t>
      </w:r>
      <w:bookmarkEnd w:id="2"/>
    </w:p>
    <w:p w14:paraId="35D31137" w14:textId="77777777" w:rsidR="00942AAE" w:rsidRPr="00942AAE" w:rsidRDefault="00942AAE" w:rsidP="00942AAE">
      <w:pPr>
        <w:ind w:left="2160" w:firstLine="720"/>
        <w:jc w:val="both"/>
        <w:textAlignment w:val="baseline"/>
        <w:rPr>
          <w:lang w:eastAsia="en-IN"/>
        </w:rPr>
      </w:pPr>
    </w:p>
    <w:tbl>
      <w:tblPr>
        <w:tblStyle w:val="TableGrid2"/>
        <w:tblW w:w="9187" w:type="dxa"/>
        <w:tblLook w:val="04A0" w:firstRow="1" w:lastRow="0" w:firstColumn="1" w:lastColumn="0" w:noHBand="0" w:noVBand="1"/>
      </w:tblPr>
      <w:tblGrid>
        <w:gridCol w:w="4096"/>
        <w:gridCol w:w="1697"/>
        <w:gridCol w:w="1697"/>
        <w:gridCol w:w="1697"/>
      </w:tblGrid>
      <w:tr w:rsidR="00B8222B" w:rsidRPr="00942AAE" w14:paraId="75DF45D3" w14:textId="77777777" w:rsidTr="00B8222B">
        <w:tc>
          <w:tcPr>
            <w:tcW w:w="4096" w:type="dxa"/>
          </w:tcPr>
          <w:p w14:paraId="7D484604" w14:textId="77777777" w:rsidR="00B8222B" w:rsidRPr="00942AAE" w:rsidRDefault="00B8222B" w:rsidP="00B8222B">
            <w:pPr>
              <w:spacing w:line="360" w:lineRule="auto"/>
              <w:rPr>
                <w:b/>
                <w:sz w:val="20"/>
                <w:szCs w:val="20"/>
              </w:rPr>
            </w:pPr>
            <w:bookmarkStart w:id="3" w:name="_Hlk144287498"/>
            <w:r w:rsidRPr="00942AAE">
              <w:rPr>
                <w:b/>
                <w:sz w:val="20"/>
                <w:szCs w:val="20"/>
              </w:rPr>
              <w:t>Materials</w:t>
            </w:r>
          </w:p>
        </w:tc>
        <w:tc>
          <w:tcPr>
            <w:tcW w:w="1697" w:type="dxa"/>
          </w:tcPr>
          <w:p w14:paraId="58B2FBE4" w14:textId="77777777" w:rsidR="00B8222B" w:rsidRPr="00942AAE" w:rsidRDefault="00B8222B" w:rsidP="00B8222B">
            <w:pPr>
              <w:spacing w:line="360" w:lineRule="auto"/>
              <w:rPr>
                <w:b/>
              </w:rPr>
            </w:pPr>
            <w:r w:rsidRPr="00942AAE">
              <w:rPr>
                <w:b/>
                <w:sz w:val="20"/>
                <w:szCs w:val="20"/>
              </w:rPr>
              <w:t>Proportion-M-20</w:t>
            </w:r>
          </w:p>
        </w:tc>
        <w:tc>
          <w:tcPr>
            <w:tcW w:w="1697" w:type="dxa"/>
          </w:tcPr>
          <w:p w14:paraId="65763E28" w14:textId="77777777" w:rsidR="00B8222B" w:rsidRPr="00942AAE" w:rsidRDefault="00B8222B" w:rsidP="00B8222B">
            <w:pPr>
              <w:spacing w:line="360" w:lineRule="auto"/>
              <w:rPr>
                <w:b/>
              </w:rPr>
            </w:pPr>
            <w:r w:rsidRPr="00942AAE">
              <w:rPr>
                <w:b/>
                <w:sz w:val="20"/>
                <w:szCs w:val="20"/>
              </w:rPr>
              <w:t>Proportion-M-30</w:t>
            </w:r>
          </w:p>
        </w:tc>
        <w:tc>
          <w:tcPr>
            <w:tcW w:w="1697" w:type="dxa"/>
          </w:tcPr>
          <w:p w14:paraId="043B66B1" w14:textId="77777777" w:rsidR="00B8222B" w:rsidRPr="00942AAE" w:rsidRDefault="00B8222B" w:rsidP="00B8222B">
            <w:pPr>
              <w:spacing w:line="360" w:lineRule="auto"/>
              <w:rPr>
                <w:b/>
              </w:rPr>
            </w:pPr>
            <w:r w:rsidRPr="00942AAE">
              <w:rPr>
                <w:b/>
                <w:sz w:val="20"/>
                <w:szCs w:val="20"/>
              </w:rPr>
              <w:t>Proportion-M-40</w:t>
            </w:r>
          </w:p>
        </w:tc>
      </w:tr>
      <w:tr w:rsidR="000961C0" w:rsidRPr="00942AAE" w14:paraId="6BAC8068" w14:textId="77777777" w:rsidTr="00F63C82">
        <w:tc>
          <w:tcPr>
            <w:tcW w:w="4096" w:type="dxa"/>
            <w:shd w:val="clear" w:color="auto" w:fill="auto"/>
          </w:tcPr>
          <w:p w14:paraId="1186B255" w14:textId="77777777" w:rsidR="000961C0" w:rsidRPr="003429F7" w:rsidRDefault="000961C0" w:rsidP="000961C0">
            <w:pPr>
              <w:spacing w:line="360" w:lineRule="auto"/>
              <w:rPr>
                <w:sz w:val="24"/>
                <w:szCs w:val="24"/>
              </w:rPr>
            </w:pPr>
            <w:r w:rsidRPr="003429F7">
              <w:rPr>
                <w:bCs/>
                <w:sz w:val="24"/>
                <w:szCs w:val="24"/>
              </w:rPr>
              <w:t>GGBS + Fly Ash (kg/m</w:t>
            </w:r>
            <w:r w:rsidRPr="003429F7">
              <w:rPr>
                <w:bCs/>
                <w:sz w:val="24"/>
                <w:szCs w:val="24"/>
                <w:vertAlign w:val="superscript"/>
              </w:rPr>
              <w:t>3</w:t>
            </w:r>
            <w:r w:rsidRPr="003429F7">
              <w:rPr>
                <w:bCs/>
                <w:sz w:val="24"/>
                <w:szCs w:val="24"/>
              </w:rPr>
              <w:t>)</w:t>
            </w:r>
          </w:p>
        </w:tc>
        <w:tc>
          <w:tcPr>
            <w:tcW w:w="1697" w:type="dxa"/>
            <w:shd w:val="clear" w:color="auto" w:fill="auto"/>
          </w:tcPr>
          <w:p w14:paraId="777411F6" w14:textId="77777777" w:rsidR="000961C0" w:rsidRPr="003429F7" w:rsidRDefault="000961C0" w:rsidP="000961C0">
            <w:pPr>
              <w:spacing w:line="360" w:lineRule="auto"/>
              <w:rPr>
                <w:sz w:val="24"/>
                <w:szCs w:val="24"/>
              </w:rPr>
            </w:pPr>
            <w:r w:rsidRPr="003429F7">
              <w:rPr>
                <w:sz w:val="24"/>
                <w:szCs w:val="24"/>
              </w:rPr>
              <w:t>368</w:t>
            </w:r>
          </w:p>
        </w:tc>
        <w:tc>
          <w:tcPr>
            <w:tcW w:w="1697" w:type="dxa"/>
            <w:shd w:val="clear" w:color="auto" w:fill="auto"/>
          </w:tcPr>
          <w:p w14:paraId="3AE1F537" w14:textId="77777777" w:rsidR="000961C0" w:rsidRPr="003429F7" w:rsidRDefault="000961C0" w:rsidP="000961C0">
            <w:pPr>
              <w:spacing w:line="360" w:lineRule="auto"/>
              <w:rPr>
                <w:sz w:val="24"/>
                <w:szCs w:val="24"/>
              </w:rPr>
            </w:pPr>
            <w:r w:rsidRPr="003429F7">
              <w:rPr>
                <w:sz w:val="24"/>
                <w:szCs w:val="24"/>
              </w:rPr>
              <w:t>381</w:t>
            </w:r>
          </w:p>
        </w:tc>
        <w:tc>
          <w:tcPr>
            <w:tcW w:w="1697" w:type="dxa"/>
            <w:shd w:val="clear" w:color="auto" w:fill="auto"/>
          </w:tcPr>
          <w:p w14:paraId="098919B9" w14:textId="77777777" w:rsidR="000961C0" w:rsidRPr="003429F7" w:rsidRDefault="000961C0" w:rsidP="000961C0">
            <w:pPr>
              <w:spacing w:line="360" w:lineRule="auto"/>
              <w:rPr>
                <w:sz w:val="24"/>
                <w:szCs w:val="24"/>
              </w:rPr>
            </w:pPr>
            <w:r w:rsidRPr="003429F7">
              <w:rPr>
                <w:sz w:val="24"/>
                <w:szCs w:val="24"/>
              </w:rPr>
              <w:t>395</w:t>
            </w:r>
          </w:p>
        </w:tc>
      </w:tr>
      <w:tr w:rsidR="000961C0" w:rsidRPr="00942AAE" w14:paraId="03C066D0" w14:textId="77777777" w:rsidTr="00F63C82">
        <w:tc>
          <w:tcPr>
            <w:tcW w:w="4096" w:type="dxa"/>
            <w:shd w:val="clear" w:color="auto" w:fill="auto"/>
          </w:tcPr>
          <w:p w14:paraId="53C70A72" w14:textId="77777777" w:rsidR="000961C0" w:rsidRPr="003429F7" w:rsidRDefault="000961C0" w:rsidP="000961C0">
            <w:pPr>
              <w:spacing w:line="360" w:lineRule="auto"/>
              <w:rPr>
                <w:sz w:val="24"/>
                <w:szCs w:val="24"/>
              </w:rPr>
            </w:pPr>
            <w:r w:rsidRPr="003429F7">
              <w:rPr>
                <w:bCs/>
                <w:sz w:val="24"/>
                <w:szCs w:val="24"/>
              </w:rPr>
              <w:t>M-Sand (kg/m</w:t>
            </w:r>
            <w:r w:rsidRPr="003429F7">
              <w:rPr>
                <w:bCs/>
                <w:sz w:val="24"/>
                <w:szCs w:val="24"/>
                <w:vertAlign w:val="superscript"/>
              </w:rPr>
              <w:t>3</w:t>
            </w:r>
            <w:r w:rsidRPr="003429F7">
              <w:rPr>
                <w:bCs/>
                <w:sz w:val="24"/>
                <w:szCs w:val="24"/>
              </w:rPr>
              <w:t>)</w:t>
            </w:r>
          </w:p>
        </w:tc>
        <w:tc>
          <w:tcPr>
            <w:tcW w:w="1697" w:type="dxa"/>
            <w:shd w:val="clear" w:color="auto" w:fill="auto"/>
          </w:tcPr>
          <w:p w14:paraId="15E88A36" w14:textId="77777777" w:rsidR="000961C0" w:rsidRPr="003429F7" w:rsidRDefault="000961C0" w:rsidP="000961C0">
            <w:pPr>
              <w:spacing w:line="360" w:lineRule="auto"/>
              <w:rPr>
                <w:sz w:val="24"/>
                <w:szCs w:val="24"/>
                <w:lang w:val="en-US"/>
              </w:rPr>
            </w:pPr>
            <w:r w:rsidRPr="003429F7">
              <w:rPr>
                <w:sz w:val="24"/>
                <w:szCs w:val="24"/>
                <w:lang w:val="en-US"/>
              </w:rPr>
              <w:t>554</w:t>
            </w:r>
          </w:p>
        </w:tc>
        <w:tc>
          <w:tcPr>
            <w:tcW w:w="1697" w:type="dxa"/>
            <w:shd w:val="clear" w:color="auto" w:fill="auto"/>
          </w:tcPr>
          <w:p w14:paraId="150B0872" w14:textId="77777777" w:rsidR="000961C0" w:rsidRPr="003429F7" w:rsidRDefault="000961C0" w:rsidP="000961C0">
            <w:pPr>
              <w:spacing w:line="360" w:lineRule="auto"/>
              <w:rPr>
                <w:sz w:val="24"/>
                <w:szCs w:val="24"/>
                <w:lang w:val="en-US"/>
              </w:rPr>
            </w:pPr>
            <w:r w:rsidRPr="003429F7">
              <w:rPr>
                <w:sz w:val="24"/>
                <w:szCs w:val="24"/>
                <w:lang w:val="en-US"/>
              </w:rPr>
              <w:t>554</w:t>
            </w:r>
          </w:p>
        </w:tc>
        <w:tc>
          <w:tcPr>
            <w:tcW w:w="1697" w:type="dxa"/>
            <w:shd w:val="clear" w:color="auto" w:fill="auto"/>
          </w:tcPr>
          <w:p w14:paraId="634FB42F" w14:textId="77777777" w:rsidR="000961C0" w:rsidRPr="003429F7" w:rsidRDefault="000961C0" w:rsidP="000961C0">
            <w:pPr>
              <w:spacing w:line="360" w:lineRule="auto"/>
              <w:rPr>
                <w:sz w:val="24"/>
                <w:szCs w:val="24"/>
                <w:lang w:val="en-US"/>
              </w:rPr>
            </w:pPr>
            <w:r w:rsidRPr="003429F7">
              <w:rPr>
                <w:sz w:val="24"/>
                <w:szCs w:val="24"/>
                <w:lang w:val="en-US"/>
              </w:rPr>
              <w:t>554</w:t>
            </w:r>
          </w:p>
        </w:tc>
      </w:tr>
      <w:tr w:rsidR="000961C0" w:rsidRPr="00942AAE" w14:paraId="5C59954E" w14:textId="77777777" w:rsidTr="00F63C82">
        <w:tc>
          <w:tcPr>
            <w:tcW w:w="4096" w:type="dxa"/>
            <w:shd w:val="clear" w:color="auto" w:fill="auto"/>
          </w:tcPr>
          <w:p w14:paraId="0734F715" w14:textId="77777777" w:rsidR="000961C0" w:rsidRPr="003429F7" w:rsidRDefault="000961C0" w:rsidP="000961C0">
            <w:pPr>
              <w:spacing w:line="360" w:lineRule="auto"/>
              <w:rPr>
                <w:sz w:val="24"/>
                <w:szCs w:val="24"/>
              </w:rPr>
            </w:pPr>
            <w:r w:rsidRPr="003429F7">
              <w:rPr>
                <w:bCs/>
                <w:sz w:val="24"/>
                <w:szCs w:val="24"/>
              </w:rPr>
              <w:t>Coarse Aggregate (kg/m</w:t>
            </w:r>
            <w:r w:rsidRPr="003429F7">
              <w:rPr>
                <w:bCs/>
                <w:sz w:val="24"/>
                <w:szCs w:val="24"/>
                <w:vertAlign w:val="superscript"/>
              </w:rPr>
              <w:t>3</w:t>
            </w:r>
            <w:r w:rsidRPr="003429F7">
              <w:rPr>
                <w:bCs/>
                <w:sz w:val="24"/>
                <w:szCs w:val="24"/>
              </w:rPr>
              <w:t>)</w:t>
            </w:r>
          </w:p>
        </w:tc>
        <w:tc>
          <w:tcPr>
            <w:tcW w:w="1697" w:type="dxa"/>
            <w:shd w:val="clear" w:color="auto" w:fill="auto"/>
          </w:tcPr>
          <w:p w14:paraId="15F798FA" w14:textId="77777777" w:rsidR="000961C0" w:rsidRPr="003429F7" w:rsidRDefault="000961C0" w:rsidP="000961C0">
            <w:pPr>
              <w:spacing w:line="360" w:lineRule="auto"/>
              <w:rPr>
                <w:sz w:val="24"/>
                <w:szCs w:val="24"/>
                <w:lang w:val="en-US"/>
              </w:rPr>
            </w:pPr>
            <w:r w:rsidRPr="003429F7">
              <w:rPr>
                <w:sz w:val="24"/>
                <w:szCs w:val="24"/>
                <w:lang w:val="en-US"/>
              </w:rPr>
              <w:t>1294</w:t>
            </w:r>
          </w:p>
        </w:tc>
        <w:tc>
          <w:tcPr>
            <w:tcW w:w="1697" w:type="dxa"/>
            <w:shd w:val="clear" w:color="auto" w:fill="auto"/>
          </w:tcPr>
          <w:p w14:paraId="56B47913" w14:textId="77777777" w:rsidR="000961C0" w:rsidRPr="003429F7" w:rsidRDefault="000961C0" w:rsidP="000961C0">
            <w:pPr>
              <w:spacing w:line="360" w:lineRule="auto"/>
              <w:rPr>
                <w:sz w:val="24"/>
                <w:szCs w:val="24"/>
                <w:lang w:val="en-US"/>
              </w:rPr>
            </w:pPr>
            <w:r w:rsidRPr="003429F7">
              <w:rPr>
                <w:sz w:val="24"/>
                <w:szCs w:val="24"/>
                <w:lang w:val="en-US"/>
              </w:rPr>
              <w:t>1294</w:t>
            </w:r>
          </w:p>
        </w:tc>
        <w:tc>
          <w:tcPr>
            <w:tcW w:w="1697" w:type="dxa"/>
            <w:shd w:val="clear" w:color="auto" w:fill="auto"/>
          </w:tcPr>
          <w:p w14:paraId="6495A7F7" w14:textId="77777777" w:rsidR="000961C0" w:rsidRPr="003429F7" w:rsidRDefault="000961C0" w:rsidP="000961C0">
            <w:pPr>
              <w:spacing w:line="360" w:lineRule="auto"/>
              <w:rPr>
                <w:sz w:val="24"/>
                <w:szCs w:val="24"/>
                <w:lang w:val="en-US"/>
              </w:rPr>
            </w:pPr>
            <w:r w:rsidRPr="003429F7">
              <w:rPr>
                <w:sz w:val="24"/>
                <w:szCs w:val="24"/>
                <w:lang w:val="en-US"/>
              </w:rPr>
              <w:t>1294</w:t>
            </w:r>
          </w:p>
        </w:tc>
      </w:tr>
      <w:tr w:rsidR="000961C0" w:rsidRPr="00942AAE" w14:paraId="03F85407" w14:textId="77777777" w:rsidTr="00F63C82">
        <w:tc>
          <w:tcPr>
            <w:tcW w:w="4096" w:type="dxa"/>
            <w:shd w:val="clear" w:color="auto" w:fill="auto"/>
          </w:tcPr>
          <w:p w14:paraId="73C1C4B9" w14:textId="77777777" w:rsidR="000961C0" w:rsidRPr="003429F7" w:rsidRDefault="000961C0" w:rsidP="000961C0">
            <w:pPr>
              <w:spacing w:line="360" w:lineRule="auto"/>
              <w:rPr>
                <w:sz w:val="24"/>
                <w:szCs w:val="24"/>
              </w:rPr>
            </w:pPr>
            <w:r w:rsidRPr="003429F7">
              <w:rPr>
                <w:bCs/>
                <w:sz w:val="24"/>
                <w:szCs w:val="24"/>
              </w:rPr>
              <w:t>Sodium Silicate (ml)</w:t>
            </w:r>
          </w:p>
        </w:tc>
        <w:tc>
          <w:tcPr>
            <w:tcW w:w="1697" w:type="dxa"/>
            <w:shd w:val="clear" w:color="auto" w:fill="auto"/>
          </w:tcPr>
          <w:p w14:paraId="6BA4E2EB" w14:textId="77777777" w:rsidR="000961C0" w:rsidRPr="003429F7" w:rsidRDefault="000961C0" w:rsidP="000961C0">
            <w:pPr>
              <w:spacing w:line="360" w:lineRule="auto"/>
              <w:rPr>
                <w:sz w:val="24"/>
                <w:szCs w:val="24"/>
                <w:lang w:val="en-US"/>
              </w:rPr>
            </w:pPr>
            <w:r w:rsidRPr="003429F7">
              <w:rPr>
                <w:sz w:val="24"/>
                <w:szCs w:val="24"/>
                <w:lang w:val="en-US"/>
              </w:rPr>
              <w:t>92</w:t>
            </w:r>
          </w:p>
        </w:tc>
        <w:tc>
          <w:tcPr>
            <w:tcW w:w="1697" w:type="dxa"/>
            <w:shd w:val="clear" w:color="auto" w:fill="auto"/>
          </w:tcPr>
          <w:p w14:paraId="2FA23900" w14:textId="77777777" w:rsidR="000961C0" w:rsidRPr="003429F7" w:rsidRDefault="000961C0" w:rsidP="000961C0">
            <w:pPr>
              <w:spacing w:line="360" w:lineRule="auto"/>
              <w:rPr>
                <w:sz w:val="24"/>
                <w:szCs w:val="24"/>
                <w:lang w:val="en-US"/>
              </w:rPr>
            </w:pPr>
            <w:r w:rsidRPr="003429F7">
              <w:rPr>
                <w:sz w:val="24"/>
                <w:szCs w:val="24"/>
                <w:lang w:val="en-US"/>
              </w:rPr>
              <w:t>85.5</w:t>
            </w:r>
          </w:p>
        </w:tc>
        <w:tc>
          <w:tcPr>
            <w:tcW w:w="1697" w:type="dxa"/>
            <w:shd w:val="clear" w:color="auto" w:fill="auto"/>
          </w:tcPr>
          <w:p w14:paraId="7D717091" w14:textId="77777777" w:rsidR="000961C0" w:rsidRPr="003429F7" w:rsidRDefault="000961C0" w:rsidP="000961C0">
            <w:pPr>
              <w:spacing w:line="360" w:lineRule="auto"/>
              <w:rPr>
                <w:sz w:val="24"/>
                <w:szCs w:val="24"/>
                <w:lang w:val="en-US"/>
              </w:rPr>
            </w:pPr>
            <w:r w:rsidRPr="003429F7">
              <w:rPr>
                <w:sz w:val="24"/>
                <w:szCs w:val="24"/>
                <w:lang w:val="en-US"/>
              </w:rPr>
              <w:t>78.5</w:t>
            </w:r>
          </w:p>
        </w:tc>
      </w:tr>
      <w:tr w:rsidR="000961C0" w:rsidRPr="00942AAE" w14:paraId="0A2E1B95" w14:textId="77777777" w:rsidTr="00F63C82">
        <w:tc>
          <w:tcPr>
            <w:tcW w:w="4096" w:type="dxa"/>
            <w:shd w:val="clear" w:color="auto" w:fill="auto"/>
          </w:tcPr>
          <w:p w14:paraId="68BC5301" w14:textId="77777777" w:rsidR="000961C0" w:rsidRPr="003429F7" w:rsidRDefault="000961C0" w:rsidP="000961C0">
            <w:pPr>
              <w:spacing w:line="360" w:lineRule="auto"/>
              <w:rPr>
                <w:sz w:val="24"/>
                <w:szCs w:val="24"/>
              </w:rPr>
            </w:pPr>
            <w:r w:rsidRPr="003429F7">
              <w:rPr>
                <w:bCs/>
                <w:sz w:val="24"/>
                <w:szCs w:val="24"/>
              </w:rPr>
              <w:t>Sodium Hydroxide (ml)</w:t>
            </w:r>
          </w:p>
        </w:tc>
        <w:tc>
          <w:tcPr>
            <w:tcW w:w="1697" w:type="dxa"/>
            <w:shd w:val="clear" w:color="auto" w:fill="auto"/>
          </w:tcPr>
          <w:p w14:paraId="1BC92BA0" w14:textId="77777777" w:rsidR="000961C0" w:rsidRPr="003429F7" w:rsidRDefault="000961C0" w:rsidP="000961C0">
            <w:pPr>
              <w:spacing w:line="360" w:lineRule="auto"/>
              <w:rPr>
                <w:sz w:val="24"/>
                <w:szCs w:val="24"/>
                <w:lang w:val="en-US"/>
              </w:rPr>
            </w:pPr>
            <w:r w:rsidRPr="003429F7">
              <w:rPr>
                <w:sz w:val="24"/>
                <w:szCs w:val="24"/>
                <w:lang w:val="en-US"/>
              </w:rPr>
              <w:t>92</w:t>
            </w:r>
          </w:p>
        </w:tc>
        <w:tc>
          <w:tcPr>
            <w:tcW w:w="1697" w:type="dxa"/>
            <w:shd w:val="clear" w:color="auto" w:fill="auto"/>
          </w:tcPr>
          <w:p w14:paraId="0F9B5FEF" w14:textId="77777777" w:rsidR="000961C0" w:rsidRPr="003429F7" w:rsidRDefault="000961C0" w:rsidP="000961C0">
            <w:pPr>
              <w:spacing w:line="360" w:lineRule="auto"/>
              <w:rPr>
                <w:sz w:val="24"/>
                <w:szCs w:val="24"/>
                <w:lang w:val="en-US"/>
              </w:rPr>
            </w:pPr>
            <w:r w:rsidRPr="003429F7">
              <w:rPr>
                <w:sz w:val="24"/>
                <w:szCs w:val="24"/>
                <w:lang w:val="en-US"/>
              </w:rPr>
              <w:t>85.5</w:t>
            </w:r>
          </w:p>
        </w:tc>
        <w:tc>
          <w:tcPr>
            <w:tcW w:w="1697" w:type="dxa"/>
            <w:shd w:val="clear" w:color="auto" w:fill="auto"/>
          </w:tcPr>
          <w:p w14:paraId="56BC2040" w14:textId="77777777" w:rsidR="000961C0" w:rsidRPr="003429F7" w:rsidRDefault="000961C0" w:rsidP="000961C0">
            <w:pPr>
              <w:spacing w:line="360" w:lineRule="auto"/>
              <w:rPr>
                <w:sz w:val="24"/>
                <w:szCs w:val="24"/>
                <w:lang w:val="en-US"/>
              </w:rPr>
            </w:pPr>
            <w:r w:rsidRPr="003429F7">
              <w:rPr>
                <w:sz w:val="24"/>
                <w:szCs w:val="24"/>
                <w:lang w:val="en-US"/>
              </w:rPr>
              <w:t>78.5</w:t>
            </w:r>
          </w:p>
        </w:tc>
      </w:tr>
      <w:tr w:rsidR="000961C0" w:rsidRPr="00942AAE" w14:paraId="2B1D4247" w14:textId="77777777" w:rsidTr="00F63C82">
        <w:tc>
          <w:tcPr>
            <w:tcW w:w="4096" w:type="dxa"/>
            <w:shd w:val="clear" w:color="auto" w:fill="auto"/>
          </w:tcPr>
          <w:p w14:paraId="25E4DEEC" w14:textId="77777777" w:rsidR="000961C0" w:rsidRPr="003429F7" w:rsidRDefault="000961C0" w:rsidP="000961C0">
            <w:pPr>
              <w:spacing w:line="360" w:lineRule="auto"/>
              <w:rPr>
                <w:sz w:val="24"/>
                <w:szCs w:val="24"/>
              </w:rPr>
            </w:pPr>
            <w:r w:rsidRPr="003429F7">
              <w:rPr>
                <w:bCs/>
                <w:sz w:val="24"/>
                <w:szCs w:val="24"/>
              </w:rPr>
              <w:t>Superplasticiser (kg/m</w:t>
            </w:r>
            <w:r w:rsidRPr="003429F7">
              <w:rPr>
                <w:bCs/>
                <w:sz w:val="24"/>
                <w:szCs w:val="24"/>
                <w:vertAlign w:val="superscript"/>
              </w:rPr>
              <w:t>3</w:t>
            </w:r>
            <w:r w:rsidRPr="003429F7">
              <w:rPr>
                <w:bCs/>
                <w:sz w:val="24"/>
                <w:szCs w:val="24"/>
              </w:rPr>
              <w:t>)</w:t>
            </w:r>
          </w:p>
        </w:tc>
        <w:tc>
          <w:tcPr>
            <w:tcW w:w="1697" w:type="dxa"/>
            <w:shd w:val="clear" w:color="auto" w:fill="auto"/>
          </w:tcPr>
          <w:p w14:paraId="5848DBA0" w14:textId="77777777" w:rsidR="000961C0" w:rsidRPr="003429F7" w:rsidRDefault="000961C0" w:rsidP="000961C0">
            <w:pPr>
              <w:spacing w:line="360" w:lineRule="auto"/>
              <w:rPr>
                <w:sz w:val="24"/>
                <w:szCs w:val="24"/>
                <w:lang w:val="en-US"/>
              </w:rPr>
            </w:pPr>
            <w:r w:rsidRPr="003429F7">
              <w:rPr>
                <w:sz w:val="24"/>
                <w:szCs w:val="24"/>
                <w:lang w:val="en-US"/>
              </w:rPr>
              <w:t>8</w:t>
            </w:r>
          </w:p>
        </w:tc>
        <w:tc>
          <w:tcPr>
            <w:tcW w:w="1697" w:type="dxa"/>
            <w:shd w:val="clear" w:color="auto" w:fill="auto"/>
          </w:tcPr>
          <w:p w14:paraId="7E1E656F" w14:textId="77777777" w:rsidR="000961C0" w:rsidRPr="003429F7" w:rsidRDefault="000961C0" w:rsidP="000961C0">
            <w:pPr>
              <w:spacing w:line="360" w:lineRule="auto"/>
              <w:rPr>
                <w:sz w:val="24"/>
                <w:szCs w:val="24"/>
                <w:lang w:val="en-US"/>
              </w:rPr>
            </w:pPr>
            <w:r w:rsidRPr="003429F7">
              <w:rPr>
                <w:sz w:val="24"/>
                <w:szCs w:val="24"/>
                <w:lang w:val="en-US"/>
              </w:rPr>
              <w:t>8</w:t>
            </w:r>
          </w:p>
        </w:tc>
        <w:tc>
          <w:tcPr>
            <w:tcW w:w="1697" w:type="dxa"/>
            <w:shd w:val="clear" w:color="auto" w:fill="auto"/>
          </w:tcPr>
          <w:p w14:paraId="6F264B22" w14:textId="77777777" w:rsidR="000961C0" w:rsidRPr="003429F7" w:rsidRDefault="000961C0" w:rsidP="000961C0">
            <w:pPr>
              <w:spacing w:line="360" w:lineRule="auto"/>
              <w:rPr>
                <w:sz w:val="24"/>
                <w:szCs w:val="24"/>
                <w:lang w:val="en-US"/>
              </w:rPr>
            </w:pPr>
            <w:r w:rsidRPr="003429F7">
              <w:rPr>
                <w:sz w:val="24"/>
                <w:szCs w:val="24"/>
                <w:lang w:val="en-US"/>
              </w:rPr>
              <w:t>8</w:t>
            </w:r>
          </w:p>
        </w:tc>
      </w:tr>
      <w:bookmarkEnd w:id="3"/>
    </w:tbl>
    <w:p w14:paraId="1C845910" w14:textId="77777777" w:rsidR="00942AAE" w:rsidRPr="00942AAE" w:rsidRDefault="00942AAE" w:rsidP="00942AAE">
      <w:pPr>
        <w:ind w:left="2160" w:firstLine="720"/>
        <w:jc w:val="both"/>
        <w:textAlignment w:val="baseline"/>
        <w:rPr>
          <w:b/>
          <w:lang w:eastAsia="en-IN"/>
        </w:rPr>
      </w:pPr>
    </w:p>
    <w:p w14:paraId="1C59884A" w14:textId="77777777" w:rsidR="003A29FB" w:rsidRDefault="003A29FB" w:rsidP="00626505">
      <w:pPr>
        <w:spacing w:after="200" w:line="276" w:lineRule="auto"/>
        <w:jc w:val="both"/>
        <w:rPr>
          <w:rFonts w:eastAsia="Calibri"/>
          <w:b/>
          <w:color w:val="000000"/>
          <w:lang w:eastAsia="en-IN"/>
        </w:rPr>
      </w:pPr>
    </w:p>
    <w:p w14:paraId="31CE51AE" w14:textId="77777777" w:rsidR="00983509" w:rsidRDefault="00983509" w:rsidP="008F3DE2">
      <w:pPr>
        <w:rPr>
          <w:rFonts w:eastAsia="MS Mincho"/>
          <w:b/>
          <w:iCs/>
          <w:noProof/>
        </w:rPr>
      </w:pPr>
      <w:r>
        <w:rPr>
          <w:rFonts w:eastAsia="MS Mincho"/>
          <w:b/>
          <w:iCs/>
          <w:noProof/>
        </w:rPr>
        <w:t>B.</w:t>
      </w:r>
      <w:r w:rsidRPr="007A19A2">
        <w:rPr>
          <w:rFonts w:eastAsia="MS Mincho"/>
          <w:b/>
          <w:iCs/>
          <w:noProof/>
        </w:rPr>
        <w:t>Methodology</w:t>
      </w:r>
    </w:p>
    <w:p w14:paraId="582C543D" w14:textId="77777777" w:rsidR="007D194D" w:rsidRDefault="007D194D" w:rsidP="008F3DE2">
      <w:pPr>
        <w:rPr>
          <w:rFonts w:eastAsia="MS Mincho"/>
          <w:b/>
          <w:iCs/>
          <w:noProof/>
        </w:rPr>
      </w:pPr>
    </w:p>
    <w:p w14:paraId="57CF1D51" w14:textId="77777777" w:rsidR="007D194D" w:rsidRDefault="007D194D" w:rsidP="008F3DE2">
      <w:pPr>
        <w:rPr>
          <w:rFonts w:eastAsia="MS Mincho"/>
          <w:b/>
          <w:iCs/>
          <w:noProof/>
        </w:rPr>
      </w:pPr>
    </w:p>
    <w:p w14:paraId="53204F09" w14:textId="77777777" w:rsidR="000961C0" w:rsidRPr="000961C0" w:rsidRDefault="000961C0" w:rsidP="000961C0">
      <w:pPr>
        <w:pStyle w:val="BodyText"/>
        <w:numPr>
          <w:ilvl w:val="0"/>
          <w:numId w:val="22"/>
        </w:numPr>
        <w:rPr>
          <w:b/>
        </w:rPr>
      </w:pPr>
      <w:r w:rsidRPr="000961C0">
        <w:t>Collecting the experimental data’s and using it as inputs for MATLAB &amp; ANSYS.</w:t>
      </w:r>
    </w:p>
    <w:p w14:paraId="1984E968" w14:textId="77777777" w:rsidR="000961C0" w:rsidRPr="000961C0" w:rsidRDefault="000961C0" w:rsidP="000961C0">
      <w:pPr>
        <w:pStyle w:val="BodyText"/>
        <w:numPr>
          <w:ilvl w:val="0"/>
          <w:numId w:val="22"/>
        </w:numPr>
      </w:pPr>
      <w:r w:rsidRPr="000961C0">
        <w:t>Preparation of Column for the analysis by using Solid Edge v19.</w:t>
      </w:r>
    </w:p>
    <w:p w14:paraId="1AFB0C28" w14:textId="77777777" w:rsidR="000961C0" w:rsidRPr="000961C0" w:rsidRDefault="000961C0" w:rsidP="000961C0">
      <w:pPr>
        <w:pStyle w:val="BodyText"/>
        <w:numPr>
          <w:ilvl w:val="0"/>
          <w:numId w:val="22"/>
        </w:numPr>
      </w:pPr>
      <w:r w:rsidRPr="000961C0">
        <w:t>Importing the Inputs and Results into MATLAB to perform Artificial Neural Network (ANN) Technique.</w:t>
      </w:r>
    </w:p>
    <w:p w14:paraId="2C0E180D" w14:textId="77777777" w:rsidR="000961C0" w:rsidRPr="000961C0" w:rsidRDefault="000961C0" w:rsidP="000961C0">
      <w:pPr>
        <w:pStyle w:val="BodyText"/>
        <w:numPr>
          <w:ilvl w:val="0"/>
          <w:numId w:val="22"/>
        </w:numPr>
      </w:pPr>
      <w:r w:rsidRPr="000961C0">
        <w:t>Importing the prepared model into the ANSYS to perform the non-linear analysis.</w:t>
      </w:r>
    </w:p>
    <w:p w14:paraId="33BD6312" w14:textId="77777777" w:rsidR="000961C0" w:rsidRPr="000961C0" w:rsidRDefault="000961C0" w:rsidP="000961C0">
      <w:pPr>
        <w:pStyle w:val="BodyText"/>
        <w:numPr>
          <w:ilvl w:val="0"/>
          <w:numId w:val="22"/>
        </w:numPr>
      </w:pPr>
      <w:r w:rsidRPr="000961C0">
        <w:t>Compare the MATLAB results with the Experimental results.</w:t>
      </w:r>
    </w:p>
    <w:p w14:paraId="038E73CC" w14:textId="77777777" w:rsidR="000961C0" w:rsidRPr="000961C0" w:rsidRDefault="000961C0" w:rsidP="000961C0">
      <w:pPr>
        <w:pStyle w:val="BodyText"/>
        <w:numPr>
          <w:ilvl w:val="0"/>
          <w:numId w:val="22"/>
        </w:numPr>
      </w:pPr>
      <w:r w:rsidRPr="000961C0">
        <w:t>Perform the non-linear analysis and compare the results with Experimental Results.</w:t>
      </w:r>
    </w:p>
    <w:p w14:paraId="0AFD0CD0" w14:textId="77777777" w:rsidR="000961C0" w:rsidRPr="000961C0" w:rsidRDefault="000961C0" w:rsidP="000961C0">
      <w:pPr>
        <w:pStyle w:val="BodyText"/>
        <w:numPr>
          <w:ilvl w:val="0"/>
          <w:numId w:val="22"/>
        </w:numPr>
      </w:pPr>
      <w:r w:rsidRPr="000961C0">
        <w:t>Finally compare the Experimental Results, MATLAB Results and ANSYS Results to know the Shear Behavior Result.</w:t>
      </w:r>
    </w:p>
    <w:p w14:paraId="28E147C7" w14:textId="77777777" w:rsidR="00093D50" w:rsidRDefault="00983509" w:rsidP="000961C0">
      <w:pPr>
        <w:pStyle w:val="BodyText"/>
      </w:pPr>
      <w:r>
        <w:t>.</w:t>
      </w:r>
    </w:p>
    <w:p w14:paraId="307A9B24" w14:textId="77777777" w:rsidR="00093D50" w:rsidRDefault="00093D50" w:rsidP="007D194D">
      <w:pPr>
        <w:pStyle w:val="BodyText"/>
        <w:ind w:firstLine="0"/>
      </w:pPr>
    </w:p>
    <w:p w14:paraId="6A9E7543" w14:textId="77777777" w:rsidR="00983509" w:rsidRPr="00CF2F85" w:rsidRDefault="00983509" w:rsidP="00983509">
      <w:pPr>
        <w:pStyle w:val="Heading1"/>
        <w:rPr>
          <w:rFonts w:eastAsia="MS Mincho"/>
          <w:sz w:val="20"/>
          <w:szCs w:val="20"/>
          <w:lang w:val="en-IN"/>
        </w:rPr>
      </w:pPr>
      <w:r w:rsidRPr="00CF2F85">
        <w:rPr>
          <w:rFonts w:eastAsia="MS Mincho"/>
          <w:sz w:val="20"/>
          <w:szCs w:val="20"/>
          <w:lang w:val="en-IN"/>
        </w:rPr>
        <w:lastRenderedPageBreak/>
        <w:t>RESULT AND DISCUSSION</w:t>
      </w:r>
    </w:p>
    <w:p w14:paraId="5C058C97" w14:textId="77777777" w:rsidR="00983509" w:rsidRDefault="000961C0" w:rsidP="000961C0">
      <w:pPr>
        <w:spacing w:after="200" w:line="276" w:lineRule="auto"/>
        <w:jc w:val="both"/>
        <w:rPr>
          <w:rFonts w:eastAsia="MS Mincho"/>
        </w:rPr>
      </w:pPr>
      <w:r>
        <w:rPr>
          <w:rFonts w:eastAsia="MS Mincho"/>
        </w:rPr>
        <w:t xml:space="preserve">This </w:t>
      </w:r>
      <w:r w:rsidRPr="000961C0">
        <w:rPr>
          <w:rFonts w:eastAsia="MS Mincho"/>
        </w:rPr>
        <w:t>Chapter includes the experimental data’s of column casted for different concrete mixes like</w:t>
      </w:r>
      <w:r w:rsidR="004261E0">
        <w:rPr>
          <w:rFonts w:eastAsia="MS Mincho"/>
        </w:rPr>
        <w:t xml:space="preserve"> </w:t>
      </w:r>
      <w:r w:rsidRPr="000961C0">
        <w:rPr>
          <w:rFonts w:eastAsia="MS Mincho"/>
        </w:rPr>
        <w:t>GPC(</w:t>
      </w:r>
      <w:bookmarkStart w:id="4" w:name="_Hlk144374693"/>
      <w:r w:rsidRPr="000961C0">
        <w:rPr>
          <w:rFonts w:eastAsia="MS Mincho"/>
        </w:rPr>
        <w:t>Geo</w:t>
      </w:r>
      <w:r w:rsidR="004261E0">
        <w:rPr>
          <w:rFonts w:eastAsia="MS Mincho"/>
        </w:rPr>
        <w:t>-</w:t>
      </w:r>
      <w:r w:rsidRPr="000961C0">
        <w:rPr>
          <w:rFonts w:eastAsia="MS Mincho"/>
        </w:rPr>
        <w:t>Polymer Concrete</w:t>
      </w:r>
      <w:bookmarkEnd w:id="4"/>
      <w:r w:rsidRPr="000961C0">
        <w:rPr>
          <w:rFonts w:eastAsia="MS Mincho"/>
        </w:rPr>
        <w:t>), of mix proportion M-20, M-30 &amp; M40. With Main bar reinforcements 8mm, 10mm,12mm and 16mm diameter with 8mm diameter Lateral ties and results compared with the MATLAB/ANN results. Also includes FEM analysis data’s in ANSYS for</w:t>
      </w:r>
      <w:r w:rsidR="004261E0">
        <w:rPr>
          <w:rFonts w:eastAsia="MS Mincho"/>
        </w:rPr>
        <w:t xml:space="preserve"> </w:t>
      </w:r>
      <w:r w:rsidRPr="000961C0">
        <w:rPr>
          <w:rFonts w:eastAsia="MS Mincho"/>
        </w:rPr>
        <w:t>GPC-M-30 for #4-10mm diameter main bars with lateral ties 8mm diameter spaced at 100mm c/c.</w:t>
      </w:r>
    </w:p>
    <w:p w14:paraId="4FC82385" w14:textId="62EF972D" w:rsidR="00EF2679" w:rsidRDefault="00EF2679" w:rsidP="00A4276A">
      <w:pPr>
        <w:spacing w:after="200" w:line="276" w:lineRule="auto"/>
      </w:pPr>
      <w:r w:rsidRPr="00EF2679">
        <w:rPr>
          <w:lang w:val="en-IN"/>
        </w:rPr>
        <w:t>Table:3 Experimental Input Data’s of GPC Columns</w:t>
      </w:r>
    </w:p>
    <w:tbl>
      <w:tblPr>
        <w:tblW w:w="105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078"/>
        <w:gridCol w:w="1939"/>
        <w:gridCol w:w="1801"/>
        <w:gridCol w:w="2356"/>
      </w:tblGrid>
      <w:tr w:rsidR="003F110F" w:rsidRPr="003429F7" w14:paraId="28181AFC" w14:textId="77777777" w:rsidTr="007D194D">
        <w:trPr>
          <w:trHeight w:val="386"/>
        </w:trPr>
        <w:tc>
          <w:tcPr>
            <w:tcW w:w="2357" w:type="dxa"/>
            <w:shd w:val="clear" w:color="auto" w:fill="auto"/>
            <w:vAlign w:val="bottom"/>
          </w:tcPr>
          <w:p w14:paraId="5BEF635B" w14:textId="77777777" w:rsidR="003F110F" w:rsidRPr="003429F7" w:rsidRDefault="003F110F" w:rsidP="00F84198">
            <w:pPr>
              <w:rPr>
                <w:b/>
                <w:sz w:val="24"/>
                <w:szCs w:val="24"/>
              </w:rPr>
            </w:pPr>
            <w:r w:rsidRPr="003429F7">
              <w:rPr>
                <w:b/>
                <w:color w:val="000000"/>
              </w:rPr>
              <w:t>CA</w:t>
            </w:r>
            <w:r w:rsidRPr="003429F7">
              <w:rPr>
                <w:b/>
                <w:color w:val="000000"/>
                <w:sz w:val="24"/>
                <w:szCs w:val="24"/>
                <w:lang w:eastAsia="en-IN"/>
              </w:rPr>
              <w:t>(Kg/m</w:t>
            </w:r>
            <w:r w:rsidRPr="003429F7">
              <w:rPr>
                <w:rFonts w:ascii="Trebuchet MS" w:hAnsi="Trebuchet MS"/>
                <w:b/>
                <w:color w:val="000000"/>
                <w:sz w:val="24"/>
                <w:szCs w:val="24"/>
                <w:lang w:eastAsia="en-IN"/>
              </w:rPr>
              <w:t>³</w:t>
            </w:r>
            <w:r w:rsidRPr="003429F7">
              <w:rPr>
                <w:b/>
                <w:color w:val="000000"/>
                <w:sz w:val="24"/>
                <w:szCs w:val="24"/>
                <w:lang w:eastAsia="en-IN"/>
              </w:rPr>
              <w:t>)</w:t>
            </w:r>
          </w:p>
        </w:tc>
        <w:tc>
          <w:tcPr>
            <w:tcW w:w="2078" w:type="dxa"/>
            <w:shd w:val="clear" w:color="auto" w:fill="auto"/>
            <w:vAlign w:val="bottom"/>
          </w:tcPr>
          <w:p w14:paraId="09C3867C" w14:textId="77777777" w:rsidR="003F110F" w:rsidRPr="003429F7" w:rsidRDefault="003F110F" w:rsidP="00F84198">
            <w:pPr>
              <w:rPr>
                <w:b/>
                <w:sz w:val="24"/>
                <w:szCs w:val="24"/>
              </w:rPr>
            </w:pPr>
            <w:r w:rsidRPr="003429F7">
              <w:rPr>
                <w:b/>
                <w:color w:val="000000"/>
              </w:rPr>
              <w:t>Fck</w:t>
            </w:r>
            <w:r w:rsidRPr="003429F7">
              <w:rPr>
                <w:b/>
                <w:color w:val="000000"/>
                <w:sz w:val="24"/>
                <w:szCs w:val="24"/>
                <w:lang w:eastAsia="en-IN"/>
              </w:rPr>
              <w:t>(N/mm</w:t>
            </w:r>
            <w:r w:rsidRPr="003429F7">
              <w:rPr>
                <w:rFonts w:ascii="Trebuchet MS" w:hAnsi="Trebuchet MS"/>
                <w:b/>
                <w:color w:val="000000"/>
                <w:sz w:val="24"/>
                <w:szCs w:val="24"/>
                <w:lang w:eastAsia="en-IN"/>
              </w:rPr>
              <w:t>²</w:t>
            </w:r>
            <w:r w:rsidRPr="003429F7">
              <w:rPr>
                <w:b/>
                <w:color w:val="000000"/>
                <w:sz w:val="24"/>
                <w:szCs w:val="24"/>
                <w:lang w:eastAsia="en-IN"/>
              </w:rPr>
              <w:t>)</w:t>
            </w:r>
          </w:p>
        </w:tc>
        <w:tc>
          <w:tcPr>
            <w:tcW w:w="1939" w:type="dxa"/>
            <w:shd w:val="clear" w:color="auto" w:fill="auto"/>
            <w:vAlign w:val="bottom"/>
          </w:tcPr>
          <w:p w14:paraId="2D0AF028" w14:textId="77777777" w:rsidR="003F110F" w:rsidRPr="003429F7" w:rsidRDefault="003F110F" w:rsidP="00F84198">
            <w:pPr>
              <w:rPr>
                <w:b/>
                <w:sz w:val="24"/>
                <w:szCs w:val="24"/>
              </w:rPr>
            </w:pPr>
            <w:r w:rsidRPr="003429F7">
              <w:rPr>
                <w:b/>
                <w:color w:val="000000"/>
              </w:rPr>
              <w:t>Spacing(mm)</w:t>
            </w:r>
          </w:p>
        </w:tc>
        <w:tc>
          <w:tcPr>
            <w:tcW w:w="1801" w:type="dxa"/>
            <w:shd w:val="clear" w:color="auto" w:fill="auto"/>
            <w:vAlign w:val="bottom"/>
          </w:tcPr>
          <w:p w14:paraId="17ABEF59" w14:textId="77777777" w:rsidR="003F110F" w:rsidRPr="003429F7" w:rsidRDefault="003F110F" w:rsidP="00F84198">
            <w:pPr>
              <w:rPr>
                <w:b/>
                <w:sz w:val="24"/>
                <w:szCs w:val="24"/>
              </w:rPr>
            </w:pPr>
            <w:r w:rsidRPr="003429F7">
              <w:rPr>
                <w:b/>
                <w:color w:val="000000"/>
              </w:rPr>
              <w:t>Ast(%)</w:t>
            </w:r>
          </w:p>
        </w:tc>
        <w:tc>
          <w:tcPr>
            <w:tcW w:w="2356" w:type="dxa"/>
            <w:shd w:val="clear" w:color="auto" w:fill="auto"/>
            <w:vAlign w:val="bottom"/>
          </w:tcPr>
          <w:p w14:paraId="3A09E161" w14:textId="77777777" w:rsidR="003F110F" w:rsidRPr="003429F7" w:rsidRDefault="003F110F" w:rsidP="00F84198">
            <w:pPr>
              <w:rPr>
                <w:b/>
                <w:sz w:val="24"/>
                <w:szCs w:val="24"/>
              </w:rPr>
            </w:pPr>
            <w:r w:rsidRPr="003429F7">
              <w:rPr>
                <w:b/>
                <w:color w:val="000000"/>
              </w:rPr>
              <w:t>Sup.Plr</w:t>
            </w:r>
            <w:r w:rsidRPr="003429F7">
              <w:rPr>
                <w:b/>
                <w:color w:val="000000"/>
                <w:sz w:val="24"/>
                <w:szCs w:val="24"/>
                <w:lang w:eastAsia="en-IN"/>
              </w:rPr>
              <w:t>(Kg/m</w:t>
            </w:r>
            <w:r w:rsidRPr="003429F7">
              <w:rPr>
                <w:rFonts w:ascii="Trebuchet MS" w:hAnsi="Trebuchet MS"/>
                <w:b/>
                <w:color w:val="000000"/>
                <w:sz w:val="24"/>
                <w:szCs w:val="24"/>
                <w:lang w:eastAsia="en-IN"/>
              </w:rPr>
              <w:t>³</w:t>
            </w:r>
            <w:r w:rsidRPr="003429F7">
              <w:rPr>
                <w:b/>
                <w:color w:val="000000"/>
                <w:sz w:val="24"/>
                <w:szCs w:val="24"/>
                <w:lang w:eastAsia="en-IN"/>
              </w:rPr>
              <w:t>)</w:t>
            </w:r>
          </w:p>
        </w:tc>
      </w:tr>
      <w:tr w:rsidR="003F110F" w:rsidRPr="003429F7" w14:paraId="19223F92" w14:textId="77777777" w:rsidTr="007D194D">
        <w:trPr>
          <w:trHeight w:val="322"/>
        </w:trPr>
        <w:tc>
          <w:tcPr>
            <w:tcW w:w="2357" w:type="dxa"/>
            <w:shd w:val="clear" w:color="auto" w:fill="auto"/>
            <w:vAlign w:val="bottom"/>
          </w:tcPr>
          <w:p w14:paraId="3FCFF9BB"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28AC6003" w14:textId="77777777" w:rsidR="003F110F" w:rsidRPr="003429F7" w:rsidRDefault="003F110F" w:rsidP="00F84198">
            <w:pPr>
              <w:rPr>
                <w:sz w:val="24"/>
                <w:szCs w:val="24"/>
              </w:rPr>
            </w:pPr>
            <w:r w:rsidRPr="003429F7">
              <w:rPr>
                <w:color w:val="000000"/>
              </w:rPr>
              <w:t>27.93</w:t>
            </w:r>
          </w:p>
        </w:tc>
        <w:tc>
          <w:tcPr>
            <w:tcW w:w="1939" w:type="dxa"/>
            <w:shd w:val="clear" w:color="auto" w:fill="auto"/>
            <w:vAlign w:val="bottom"/>
          </w:tcPr>
          <w:p w14:paraId="77EC2E33" w14:textId="77777777" w:rsidR="003F110F" w:rsidRPr="003429F7" w:rsidRDefault="003F110F" w:rsidP="00F84198">
            <w:pPr>
              <w:rPr>
                <w:sz w:val="24"/>
                <w:szCs w:val="24"/>
              </w:rPr>
            </w:pPr>
            <w:r w:rsidRPr="003429F7">
              <w:rPr>
                <w:color w:val="000000"/>
              </w:rPr>
              <w:t>100</w:t>
            </w:r>
          </w:p>
        </w:tc>
        <w:tc>
          <w:tcPr>
            <w:tcW w:w="1801" w:type="dxa"/>
            <w:shd w:val="clear" w:color="auto" w:fill="auto"/>
            <w:vAlign w:val="bottom"/>
          </w:tcPr>
          <w:p w14:paraId="3AB555EF" w14:textId="77777777" w:rsidR="003F110F" w:rsidRPr="003429F7" w:rsidRDefault="003F110F" w:rsidP="00F84198">
            <w:pPr>
              <w:rPr>
                <w:sz w:val="24"/>
                <w:szCs w:val="24"/>
              </w:rPr>
            </w:pPr>
            <w:r w:rsidRPr="003429F7">
              <w:rPr>
                <w:color w:val="000000"/>
              </w:rPr>
              <w:t>1.29</w:t>
            </w:r>
          </w:p>
        </w:tc>
        <w:tc>
          <w:tcPr>
            <w:tcW w:w="2356" w:type="dxa"/>
            <w:shd w:val="clear" w:color="auto" w:fill="auto"/>
            <w:vAlign w:val="bottom"/>
          </w:tcPr>
          <w:p w14:paraId="59AE91F5" w14:textId="77777777" w:rsidR="003F110F" w:rsidRPr="003429F7" w:rsidRDefault="003F110F" w:rsidP="00F84198">
            <w:pPr>
              <w:rPr>
                <w:sz w:val="24"/>
                <w:szCs w:val="24"/>
              </w:rPr>
            </w:pPr>
            <w:r w:rsidRPr="003429F7">
              <w:rPr>
                <w:color w:val="000000"/>
              </w:rPr>
              <w:t>8</w:t>
            </w:r>
          </w:p>
        </w:tc>
      </w:tr>
      <w:tr w:rsidR="003F110F" w:rsidRPr="003429F7" w14:paraId="428595B5" w14:textId="77777777" w:rsidTr="007D194D">
        <w:trPr>
          <w:trHeight w:val="322"/>
        </w:trPr>
        <w:tc>
          <w:tcPr>
            <w:tcW w:w="2357" w:type="dxa"/>
            <w:shd w:val="clear" w:color="auto" w:fill="auto"/>
            <w:vAlign w:val="bottom"/>
          </w:tcPr>
          <w:p w14:paraId="51ED762A"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1DDB16F5" w14:textId="77777777" w:rsidR="003F110F" w:rsidRPr="003429F7" w:rsidRDefault="003F110F" w:rsidP="00F84198">
            <w:pPr>
              <w:rPr>
                <w:sz w:val="24"/>
                <w:szCs w:val="24"/>
              </w:rPr>
            </w:pPr>
            <w:r w:rsidRPr="003429F7">
              <w:rPr>
                <w:color w:val="000000"/>
              </w:rPr>
              <w:t>37.93</w:t>
            </w:r>
          </w:p>
        </w:tc>
        <w:tc>
          <w:tcPr>
            <w:tcW w:w="1939" w:type="dxa"/>
            <w:shd w:val="clear" w:color="auto" w:fill="auto"/>
            <w:vAlign w:val="bottom"/>
          </w:tcPr>
          <w:p w14:paraId="790C657B" w14:textId="77777777" w:rsidR="003F110F" w:rsidRPr="003429F7" w:rsidRDefault="003F110F" w:rsidP="00F84198">
            <w:pPr>
              <w:rPr>
                <w:sz w:val="24"/>
                <w:szCs w:val="24"/>
              </w:rPr>
            </w:pPr>
            <w:r w:rsidRPr="003429F7">
              <w:rPr>
                <w:color w:val="000000"/>
              </w:rPr>
              <w:t>100</w:t>
            </w:r>
          </w:p>
        </w:tc>
        <w:tc>
          <w:tcPr>
            <w:tcW w:w="1801" w:type="dxa"/>
            <w:shd w:val="clear" w:color="auto" w:fill="auto"/>
            <w:vAlign w:val="bottom"/>
          </w:tcPr>
          <w:p w14:paraId="6B9E0D87" w14:textId="77777777" w:rsidR="003F110F" w:rsidRPr="003429F7" w:rsidRDefault="003F110F" w:rsidP="00F84198">
            <w:pPr>
              <w:rPr>
                <w:sz w:val="24"/>
                <w:szCs w:val="24"/>
              </w:rPr>
            </w:pPr>
            <w:r w:rsidRPr="003429F7">
              <w:rPr>
                <w:color w:val="000000"/>
              </w:rPr>
              <w:t>1.29</w:t>
            </w:r>
          </w:p>
        </w:tc>
        <w:tc>
          <w:tcPr>
            <w:tcW w:w="2356" w:type="dxa"/>
            <w:shd w:val="clear" w:color="auto" w:fill="auto"/>
            <w:vAlign w:val="bottom"/>
          </w:tcPr>
          <w:p w14:paraId="2979D8F9" w14:textId="77777777" w:rsidR="003F110F" w:rsidRPr="003429F7" w:rsidRDefault="003F110F" w:rsidP="00F84198">
            <w:pPr>
              <w:rPr>
                <w:sz w:val="24"/>
                <w:szCs w:val="24"/>
              </w:rPr>
            </w:pPr>
            <w:r w:rsidRPr="003429F7">
              <w:rPr>
                <w:color w:val="000000"/>
              </w:rPr>
              <w:t>8</w:t>
            </w:r>
          </w:p>
        </w:tc>
      </w:tr>
      <w:tr w:rsidR="003F110F" w:rsidRPr="003429F7" w14:paraId="5A9B87B8" w14:textId="77777777" w:rsidTr="007D194D">
        <w:trPr>
          <w:trHeight w:val="322"/>
        </w:trPr>
        <w:tc>
          <w:tcPr>
            <w:tcW w:w="2357" w:type="dxa"/>
            <w:shd w:val="clear" w:color="auto" w:fill="auto"/>
            <w:vAlign w:val="bottom"/>
          </w:tcPr>
          <w:p w14:paraId="19CD2503"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6E1198E9" w14:textId="77777777" w:rsidR="003F110F" w:rsidRPr="003429F7" w:rsidRDefault="003F110F" w:rsidP="00F84198">
            <w:pPr>
              <w:rPr>
                <w:sz w:val="24"/>
                <w:szCs w:val="24"/>
              </w:rPr>
            </w:pPr>
            <w:r w:rsidRPr="003429F7">
              <w:rPr>
                <w:color w:val="000000"/>
              </w:rPr>
              <w:t>47.45</w:t>
            </w:r>
          </w:p>
        </w:tc>
        <w:tc>
          <w:tcPr>
            <w:tcW w:w="1939" w:type="dxa"/>
            <w:shd w:val="clear" w:color="auto" w:fill="auto"/>
            <w:vAlign w:val="bottom"/>
          </w:tcPr>
          <w:p w14:paraId="34242505" w14:textId="77777777" w:rsidR="003F110F" w:rsidRPr="003429F7" w:rsidRDefault="003F110F" w:rsidP="00F84198">
            <w:pPr>
              <w:rPr>
                <w:sz w:val="24"/>
                <w:szCs w:val="24"/>
              </w:rPr>
            </w:pPr>
            <w:r w:rsidRPr="003429F7">
              <w:rPr>
                <w:color w:val="000000"/>
              </w:rPr>
              <w:t>100</w:t>
            </w:r>
          </w:p>
        </w:tc>
        <w:tc>
          <w:tcPr>
            <w:tcW w:w="1801" w:type="dxa"/>
            <w:shd w:val="clear" w:color="auto" w:fill="auto"/>
            <w:vAlign w:val="bottom"/>
          </w:tcPr>
          <w:p w14:paraId="69AD0CC0" w14:textId="77777777" w:rsidR="003F110F" w:rsidRPr="003429F7" w:rsidRDefault="003F110F" w:rsidP="00F84198">
            <w:pPr>
              <w:rPr>
                <w:sz w:val="24"/>
                <w:szCs w:val="24"/>
              </w:rPr>
            </w:pPr>
            <w:r w:rsidRPr="003429F7">
              <w:rPr>
                <w:color w:val="000000"/>
              </w:rPr>
              <w:t>1.29</w:t>
            </w:r>
          </w:p>
        </w:tc>
        <w:tc>
          <w:tcPr>
            <w:tcW w:w="2356" w:type="dxa"/>
            <w:shd w:val="clear" w:color="auto" w:fill="auto"/>
            <w:vAlign w:val="bottom"/>
          </w:tcPr>
          <w:p w14:paraId="2ECF1D15" w14:textId="77777777" w:rsidR="003F110F" w:rsidRPr="003429F7" w:rsidRDefault="003F110F" w:rsidP="00F84198">
            <w:pPr>
              <w:rPr>
                <w:sz w:val="24"/>
                <w:szCs w:val="24"/>
              </w:rPr>
            </w:pPr>
            <w:r w:rsidRPr="003429F7">
              <w:rPr>
                <w:color w:val="000000"/>
              </w:rPr>
              <w:t>8</w:t>
            </w:r>
          </w:p>
        </w:tc>
      </w:tr>
      <w:tr w:rsidR="003F110F" w:rsidRPr="003429F7" w14:paraId="1B6D5A6C" w14:textId="77777777" w:rsidTr="007D194D">
        <w:trPr>
          <w:trHeight w:val="322"/>
        </w:trPr>
        <w:tc>
          <w:tcPr>
            <w:tcW w:w="2357" w:type="dxa"/>
            <w:shd w:val="clear" w:color="auto" w:fill="auto"/>
            <w:vAlign w:val="bottom"/>
          </w:tcPr>
          <w:p w14:paraId="1BB27690"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287B2830" w14:textId="77777777" w:rsidR="003F110F" w:rsidRPr="003429F7" w:rsidRDefault="003F110F" w:rsidP="00F84198">
            <w:pPr>
              <w:rPr>
                <w:sz w:val="24"/>
                <w:szCs w:val="24"/>
              </w:rPr>
            </w:pPr>
            <w:r w:rsidRPr="003429F7">
              <w:rPr>
                <w:color w:val="000000"/>
              </w:rPr>
              <w:t>27.93</w:t>
            </w:r>
          </w:p>
        </w:tc>
        <w:tc>
          <w:tcPr>
            <w:tcW w:w="1939" w:type="dxa"/>
            <w:shd w:val="clear" w:color="auto" w:fill="auto"/>
            <w:vAlign w:val="bottom"/>
          </w:tcPr>
          <w:p w14:paraId="17C183EB" w14:textId="77777777" w:rsidR="003F110F" w:rsidRPr="003429F7" w:rsidRDefault="003F110F" w:rsidP="00F84198">
            <w:pPr>
              <w:rPr>
                <w:sz w:val="24"/>
                <w:szCs w:val="24"/>
              </w:rPr>
            </w:pPr>
            <w:r w:rsidRPr="003429F7">
              <w:rPr>
                <w:color w:val="000000"/>
              </w:rPr>
              <w:t>200</w:t>
            </w:r>
          </w:p>
        </w:tc>
        <w:tc>
          <w:tcPr>
            <w:tcW w:w="1801" w:type="dxa"/>
            <w:shd w:val="clear" w:color="auto" w:fill="auto"/>
            <w:vAlign w:val="bottom"/>
          </w:tcPr>
          <w:p w14:paraId="75EE96F9" w14:textId="77777777" w:rsidR="003F110F" w:rsidRPr="003429F7" w:rsidRDefault="003F110F" w:rsidP="00F84198">
            <w:pPr>
              <w:rPr>
                <w:sz w:val="24"/>
                <w:szCs w:val="24"/>
              </w:rPr>
            </w:pPr>
            <w:r w:rsidRPr="003429F7">
              <w:rPr>
                <w:color w:val="000000"/>
              </w:rPr>
              <w:t>1.29</w:t>
            </w:r>
          </w:p>
        </w:tc>
        <w:tc>
          <w:tcPr>
            <w:tcW w:w="2356" w:type="dxa"/>
            <w:shd w:val="clear" w:color="auto" w:fill="auto"/>
            <w:vAlign w:val="bottom"/>
          </w:tcPr>
          <w:p w14:paraId="5D22CF08" w14:textId="77777777" w:rsidR="003F110F" w:rsidRPr="003429F7" w:rsidRDefault="003F110F" w:rsidP="00F84198">
            <w:pPr>
              <w:rPr>
                <w:sz w:val="24"/>
                <w:szCs w:val="24"/>
              </w:rPr>
            </w:pPr>
            <w:r w:rsidRPr="003429F7">
              <w:rPr>
                <w:color w:val="000000"/>
              </w:rPr>
              <w:t>8</w:t>
            </w:r>
          </w:p>
        </w:tc>
      </w:tr>
      <w:tr w:rsidR="003F110F" w:rsidRPr="003429F7" w14:paraId="185FA90A" w14:textId="77777777" w:rsidTr="007D194D">
        <w:trPr>
          <w:trHeight w:val="322"/>
        </w:trPr>
        <w:tc>
          <w:tcPr>
            <w:tcW w:w="2357" w:type="dxa"/>
            <w:shd w:val="clear" w:color="auto" w:fill="auto"/>
            <w:vAlign w:val="bottom"/>
          </w:tcPr>
          <w:p w14:paraId="4D32A605"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2B17DDEB" w14:textId="77777777" w:rsidR="003F110F" w:rsidRPr="003429F7" w:rsidRDefault="003F110F" w:rsidP="00F84198">
            <w:pPr>
              <w:rPr>
                <w:sz w:val="24"/>
                <w:szCs w:val="24"/>
              </w:rPr>
            </w:pPr>
            <w:r w:rsidRPr="003429F7">
              <w:rPr>
                <w:color w:val="000000"/>
              </w:rPr>
              <w:t>37.93</w:t>
            </w:r>
          </w:p>
        </w:tc>
        <w:tc>
          <w:tcPr>
            <w:tcW w:w="1939" w:type="dxa"/>
            <w:shd w:val="clear" w:color="auto" w:fill="auto"/>
            <w:vAlign w:val="bottom"/>
          </w:tcPr>
          <w:p w14:paraId="4DA93A84" w14:textId="77777777" w:rsidR="003F110F" w:rsidRPr="003429F7" w:rsidRDefault="003F110F" w:rsidP="00F84198">
            <w:pPr>
              <w:rPr>
                <w:sz w:val="24"/>
                <w:szCs w:val="24"/>
              </w:rPr>
            </w:pPr>
            <w:r w:rsidRPr="003429F7">
              <w:rPr>
                <w:color w:val="000000"/>
              </w:rPr>
              <w:t>200</w:t>
            </w:r>
          </w:p>
        </w:tc>
        <w:tc>
          <w:tcPr>
            <w:tcW w:w="1801" w:type="dxa"/>
            <w:shd w:val="clear" w:color="auto" w:fill="auto"/>
            <w:vAlign w:val="bottom"/>
          </w:tcPr>
          <w:p w14:paraId="7036B1FE" w14:textId="77777777" w:rsidR="003F110F" w:rsidRPr="003429F7" w:rsidRDefault="003F110F" w:rsidP="00F84198">
            <w:pPr>
              <w:rPr>
                <w:sz w:val="24"/>
                <w:szCs w:val="24"/>
              </w:rPr>
            </w:pPr>
            <w:r w:rsidRPr="003429F7">
              <w:rPr>
                <w:color w:val="000000"/>
              </w:rPr>
              <w:t>1.29</w:t>
            </w:r>
          </w:p>
        </w:tc>
        <w:tc>
          <w:tcPr>
            <w:tcW w:w="2356" w:type="dxa"/>
            <w:shd w:val="clear" w:color="auto" w:fill="auto"/>
            <w:vAlign w:val="bottom"/>
          </w:tcPr>
          <w:p w14:paraId="7D574785" w14:textId="77777777" w:rsidR="003F110F" w:rsidRPr="003429F7" w:rsidRDefault="003F110F" w:rsidP="00F84198">
            <w:pPr>
              <w:rPr>
                <w:sz w:val="24"/>
                <w:szCs w:val="24"/>
              </w:rPr>
            </w:pPr>
            <w:r w:rsidRPr="003429F7">
              <w:rPr>
                <w:color w:val="000000"/>
              </w:rPr>
              <w:t>8</w:t>
            </w:r>
          </w:p>
        </w:tc>
      </w:tr>
      <w:tr w:rsidR="003F110F" w:rsidRPr="003429F7" w14:paraId="34925729" w14:textId="77777777" w:rsidTr="007D194D">
        <w:trPr>
          <w:trHeight w:val="322"/>
        </w:trPr>
        <w:tc>
          <w:tcPr>
            <w:tcW w:w="2357" w:type="dxa"/>
            <w:shd w:val="clear" w:color="auto" w:fill="auto"/>
            <w:vAlign w:val="bottom"/>
          </w:tcPr>
          <w:p w14:paraId="28E49184"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63AF4739" w14:textId="77777777" w:rsidR="003F110F" w:rsidRPr="003429F7" w:rsidRDefault="003F110F" w:rsidP="00F84198">
            <w:pPr>
              <w:rPr>
                <w:sz w:val="24"/>
                <w:szCs w:val="24"/>
              </w:rPr>
            </w:pPr>
            <w:r w:rsidRPr="003429F7">
              <w:rPr>
                <w:color w:val="000000"/>
              </w:rPr>
              <w:t>47.45</w:t>
            </w:r>
          </w:p>
        </w:tc>
        <w:tc>
          <w:tcPr>
            <w:tcW w:w="1939" w:type="dxa"/>
            <w:shd w:val="clear" w:color="auto" w:fill="auto"/>
            <w:vAlign w:val="bottom"/>
          </w:tcPr>
          <w:p w14:paraId="564C407B" w14:textId="77777777" w:rsidR="003F110F" w:rsidRPr="003429F7" w:rsidRDefault="003F110F" w:rsidP="00F84198">
            <w:pPr>
              <w:rPr>
                <w:sz w:val="24"/>
                <w:szCs w:val="24"/>
              </w:rPr>
            </w:pPr>
            <w:r w:rsidRPr="003429F7">
              <w:rPr>
                <w:color w:val="000000"/>
              </w:rPr>
              <w:t>200</w:t>
            </w:r>
          </w:p>
        </w:tc>
        <w:tc>
          <w:tcPr>
            <w:tcW w:w="1801" w:type="dxa"/>
            <w:shd w:val="clear" w:color="auto" w:fill="auto"/>
            <w:vAlign w:val="bottom"/>
          </w:tcPr>
          <w:p w14:paraId="4652824E" w14:textId="77777777" w:rsidR="003F110F" w:rsidRPr="003429F7" w:rsidRDefault="003F110F" w:rsidP="00F84198">
            <w:pPr>
              <w:rPr>
                <w:sz w:val="24"/>
                <w:szCs w:val="24"/>
              </w:rPr>
            </w:pPr>
            <w:r w:rsidRPr="003429F7">
              <w:rPr>
                <w:color w:val="000000"/>
              </w:rPr>
              <w:t>1.29</w:t>
            </w:r>
          </w:p>
        </w:tc>
        <w:tc>
          <w:tcPr>
            <w:tcW w:w="2356" w:type="dxa"/>
            <w:shd w:val="clear" w:color="auto" w:fill="auto"/>
            <w:vAlign w:val="bottom"/>
          </w:tcPr>
          <w:p w14:paraId="665DB915" w14:textId="77777777" w:rsidR="003F110F" w:rsidRPr="003429F7" w:rsidRDefault="003F110F" w:rsidP="00F84198">
            <w:pPr>
              <w:rPr>
                <w:sz w:val="24"/>
                <w:szCs w:val="24"/>
              </w:rPr>
            </w:pPr>
            <w:r w:rsidRPr="003429F7">
              <w:rPr>
                <w:color w:val="000000"/>
              </w:rPr>
              <w:t>8</w:t>
            </w:r>
          </w:p>
        </w:tc>
      </w:tr>
      <w:tr w:rsidR="003F110F" w:rsidRPr="003429F7" w14:paraId="03E4793E" w14:textId="77777777" w:rsidTr="007D194D">
        <w:trPr>
          <w:trHeight w:val="322"/>
        </w:trPr>
        <w:tc>
          <w:tcPr>
            <w:tcW w:w="2357" w:type="dxa"/>
            <w:shd w:val="clear" w:color="auto" w:fill="auto"/>
            <w:vAlign w:val="bottom"/>
          </w:tcPr>
          <w:p w14:paraId="6D269563"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7C3DDA77" w14:textId="77777777" w:rsidR="003F110F" w:rsidRPr="003429F7" w:rsidRDefault="003F110F" w:rsidP="00F84198">
            <w:pPr>
              <w:rPr>
                <w:sz w:val="24"/>
                <w:szCs w:val="24"/>
              </w:rPr>
            </w:pPr>
            <w:r w:rsidRPr="003429F7">
              <w:rPr>
                <w:color w:val="000000"/>
              </w:rPr>
              <w:t>27.93</w:t>
            </w:r>
          </w:p>
        </w:tc>
        <w:tc>
          <w:tcPr>
            <w:tcW w:w="1939" w:type="dxa"/>
            <w:shd w:val="clear" w:color="auto" w:fill="auto"/>
            <w:vAlign w:val="bottom"/>
          </w:tcPr>
          <w:p w14:paraId="6BF30FD3" w14:textId="77777777" w:rsidR="003F110F" w:rsidRPr="003429F7" w:rsidRDefault="003F110F" w:rsidP="00F84198">
            <w:pPr>
              <w:rPr>
                <w:sz w:val="24"/>
                <w:szCs w:val="24"/>
              </w:rPr>
            </w:pPr>
            <w:r w:rsidRPr="003429F7">
              <w:rPr>
                <w:color w:val="000000"/>
              </w:rPr>
              <w:t>300</w:t>
            </w:r>
          </w:p>
        </w:tc>
        <w:tc>
          <w:tcPr>
            <w:tcW w:w="1801" w:type="dxa"/>
            <w:shd w:val="clear" w:color="auto" w:fill="auto"/>
            <w:vAlign w:val="bottom"/>
          </w:tcPr>
          <w:p w14:paraId="66B2F096" w14:textId="77777777" w:rsidR="003F110F" w:rsidRPr="003429F7" w:rsidRDefault="003F110F" w:rsidP="00F84198">
            <w:pPr>
              <w:rPr>
                <w:sz w:val="24"/>
                <w:szCs w:val="24"/>
              </w:rPr>
            </w:pPr>
            <w:r w:rsidRPr="003429F7">
              <w:rPr>
                <w:color w:val="000000"/>
              </w:rPr>
              <w:t>1.29</w:t>
            </w:r>
          </w:p>
        </w:tc>
        <w:tc>
          <w:tcPr>
            <w:tcW w:w="2356" w:type="dxa"/>
            <w:shd w:val="clear" w:color="auto" w:fill="auto"/>
            <w:vAlign w:val="bottom"/>
          </w:tcPr>
          <w:p w14:paraId="79C489B9" w14:textId="77777777" w:rsidR="003F110F" w:rsidRPr="003429F7" w:rsidRDefault="003F110F" w:rsidP="00F84198">
            <w:pPr>
              <w:rPr>
                <w:sz w:val="24"/>
                <w:szCs w:val="24"/>
              </w:rPr>
            </w:pPr>
            <w:r w:rsidRPr="003429F7">
              <w:rPr>
                <w:color w:val="000000"/>
              </w:rPr>
              <w:t>8</w:t>
            </w:r>
          </w:p>
        </w:tc>
      </w:tr>
      <w:tr w:rsidR="003F110F" w:rsidRPr="003429F7" w14:paraId="7733230F" w14:textId="77777777" w:rsidTr="007D194D">
        <w:trPr>
          <w:trHeight w:val="322"/>
        </w:trPr>
        <w:tc>
          <w:tcPr>
            <w:tcW w:w="2357" w:type="dxa"/>
            <w:shd w:val="clear" w:color="auto" w:fill="auto"/>
            <w:vAlign w:val="bottom"/>
          </w:tcPr>
          <w:p w14:paraId="6F0BFCE3"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39F1879A" w14:textId="77777777" w:rsidR="003F110F" w:rsidRPr="003429F7" w:rsidRDefault="003F110F" w:rsidP="00F84198">
            <w:pPr>
              <w:rPr>
                <w:sz w:val="24"/>
                <w:szCs w:val="24"/>
              </w:rPr>
            </w:pPr>
            <w:r w:rsidRPr="003429F7">
              <w:rPr>
                <w:color w:val="000000"/>
              </w:rPr>
              <w:t>37.93</w:t>
            </w:r>
          </w:p>
        </w:tc>
        <w:tc>
          <w:tcPr>
            <w:tcW w:w="1939" w:type="dxa"/>
            <w:shd w:val="clear" w:color="auto" w:fill="auto"/>
            <w:vAlign w:val="bottom"/>
          </w:tcPr>
          <w:p w14:paraId="01EBF198" w14:textId="77777777" w:rsidR="003F110F" w:rsidRPr="003429F7" w:rsidRDefault="003F110F" w:rsidP="00F84198">
            <w:pPr>
              <w:rPr>
                <w:sz w:val="24"/>
                <w:szCs w:val="24"/>
              </w:rPr>
            </w:pPr>
            <w:r w:rsidRPr="003429F7">
              <w:rPr>
                <w:color w:val="000000"/>
              </w:rPr>
              <w:t>300</w:t>
            </w:r>
          </w:p>
        </w:tc>
        <w:tc>
          <w:tcPr>
            <w:tcW w:w="1801" w:type="dxa"/>
            <w:shd w:val="clear" w:color="auto" w:fill="auto"/>
            <w:vAlign w:val="bottom"/>
          </w:tcPr>
          <w:p w14:paraId="53A0151B" w14:textId="77777777" w:rsidR="003F110F" w:rsidRPr="003429F7" w:rsidRDefault="003F110F" w:rsidP="00F84198">
            <w:pPr>
              <w:rPr>
                <w:sz w:val="24"/>
                <w:szCs w:val="24"/>
              </w:rPr>
            </w:pPr>
            <w:r w:rsidRPr="003429F7">
              <w:rPr>
                <w:color w:val="000000"/>
              </w:rPr>
              <w:t>1.29</w:t>
            </w:r>
          </w:p>
        </w:tc>
        <w:tc>
          <w:tcPr>
            <w:tcW w:w="2356" w:type="dxa"/>
            <w:shd w:val="clear" w:color="auto" w:fill="auto"/>
            <w:vAlign w:val="bottom"/>
          </w:tcPr>
          <w:p w14:paraId="3F569230" w14:textId="77777777" w:rsidR="003F110F" w:rsidRPr="003429F7" w:rsidRDefault="003F110F" w:rsidP="00F84198">
            <w:pPr>
              <w:rPr>
                <w:sz w:val="24"/>
                <w:szCs w:val="24"/>
              </w:rPr>
            </w:pPr>
            <w:r w:rsidRPr="003429F7">
              <w:rPr>
                <w:color w:val="000000"/>
              </w:rPr>
              <w:t>8</w:t>
            </w:r>
          </w:p>
        </w:tc>
      </w:tr>
      <w:tr w:rsidR="003F110F" w:rsidRPr="003429F7" w14:paraId="7A74E789" w14:textId="77777777" w:rsidTr="007D194D">
        <w:trPr>
          <w:trHeight w:val="322"/>
        </w:trPr>
        <w:tc>
          <w:tcPr>
            <w:tcW w:w="2357" w:type="dxa"/>
            <w:shd w:val="clear" w:color="auto" w:fill="auto"/>
            <w:vAlign w:val="bottom"/>
          </w:tcPr>
          <w:p w14:paraId="7FD4FEAA"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293AC8A7" w14:textId="77777777" w:rsidR="003F110F" w:rsidRPr="003429F7" w:rsidRDefault="003F110F" w:rsidP="00F84198">
            <w:pPr>
              <w:rPr>
                <w:sz w:val="24"/>
                <w:szCs w:val="24"/>
              </w:rPr>
            </w:pPr>
            <w:r w:rsidRPr="003429F7">
              <w:rPr>
                <w:color w:val="000000"/>
              </w:rPr>
              <w:t>47.45</w:t>
            </w:r>
          </w:p>
        </w:tc>
        <w:tc>
          <w:tcPr>
            <w:tcW w:w="1939" w:type="dxa"/>
            <w:shd w:val="clear" w:color="auto" w:fill="auto"/>
            <w:vAlign w:val="bottom"/>
          </w:tcPr>
          <w:p w14:paraId="4F30831D" w14:textId="77777777" w:rsidR="003F110F" w:rsidRPr="003429F7" w:rsidRDefault="003F110F" w:rsidP="00F84198">
            <w:pPr>
              <w:rPr>
                <w:sz w:val="24"/>
                <w:szCs w:val="24"/>
              </w:rPr>
            </w:pPr>
            <w:r w:rsidRPr="003429F7">
              <w:rPr>
                <w:color w:val="000000"/>
              </w:rPr>
              <w:t>300</w:t>
            </w:r>
          </w:p>
        </w:tc>
        <w:tc>
          <w:tcPr>
            <w:tcW w:w="1801" w:type="dxa"/>
            <w:shd w:val="clear" w:color="auto" w:fill="auto"/>
            <w:vAlign w:val="bottom"/>
          </w:tcPr>
          <w:p w14:paraId="1322BE37" w14:textId="77777777" w:rsidR="003F110F" w:rsidRPr="003429F7" w:rsidRDefault="003F110F" w:rsidP="00F84198">
            <w:pPr>
              <w:rPr>
                <w:sz w:val="24"/>
                <w:szCs w:val="24"/>
              </w:rPr>
            </w:pPr>
            <w:r w:rsidRPr="003429F7">
              <w:rPr>
                <w:color w:val="000000"/>
              </w:rPr>
              <w:t>1.29</w:t>
            </w:r>
          </w:p>
        </w:tc>
        <w:tc>
          <w:tcPr>
            <w:tcW w:w="2356" w:type="dxa"/>
            <w:shd w:val="clear" w:color="auto" w:fill="auto"/>
            <w:vAlign w:val="bottom"/>
          </w:tcPr>
          <w:p w14:paraId="36E7ECD1" w14:textId="77777777" w:rsidR="003F110F" w:rsidRPr="003429F7" w:rsidRDefault="003F110F" w:rsidP="00F84198">
            <w:pPr>
              <w:rPr>
                <w:sz w:val="24"/>
                <w:szCs w:val="24"/>
              </w:rPr>
            </w:pPr>
            <w:r w:rsidRPr="003429F7">
              <w:rPr>
                <w:color w:val="000000"/>
              </w:rPr>
              <w:t>8</w:t>
            </w:r>
          </w:p>
        </w:tc>
      </w:tr>
      <w:tr w:rsidR="003F110F" w:rsidRPr="003429F7" w14:paraId="4F0FD17E" w14:textId="77777777" w:rsidTr="007D194D">
        <w:trPr>
          <w:trHeight w:val="322"/>
        </w:trPr>
        <w:tc>
          <w:tcPr>
            <w:tcW w:w="2357" w:type="dxa"/>
            <w:shd w:val="clear" w:color="auto" w:fill="auto"/>
            <w:vAlign w:val="bottom"/>
          </w:tcPr>
          <w:p w14:paraId="71E37C43"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3F22FC2B" w14:textId="77777777" w:rsidR="003F110F" w:rsidRPr="003429F7" w:rsidRDefault="003F110F" w:rsidP="00F84198">
            <w:pPr>
              <w:rPr>
                <w:sz w:val="24"/>
                <w:szCs w:val="24"/>
              </w:rPr>
            </w:pPr>
            <w:r w:rsidRPr="003429F7">
              <w:rPr>
                <w:color w:val="000000"/>
              </w:rPr>
              <w:t>27.93</w:t>
            </w:r>
          </w:p>
        </w:tc>
        <w:tc>
          <w:tcPr>
            <w:tcW w:w="1939" w:type="dxa"/>
            <w:shd w:val="clear" w:color="auto" w:fill="auto"/>
            <w:vAlign w:val="bottom"/>
          </w:tcPr>
          <w:p w14:paraId="3C30D1C4" w14:textId="77777777" w:rsidR="003F110F" w:rsidRPr="003429F7" w:rsidRDefault="003F110F" w:rsidP="00F84198">
            <w:pPr>
              <w:rPr>
                <w:sz w:val="24"/>
                <w:szCs w:val="24"/>
              </w:rPr>
            </w:pPr>
            <w:r w:rsidRPr="003429F7">
              <w:rPr>
                <w:color w:val="000000"/>
              </w:rPr>
              <w:t>100</w:t>
            </w:r>
          </w:p>
        </w:tc>
        <w:tc>
          <w:tcPr>
            <w:tcW w:w="1801" w:type="dxa"/>
            <w:shd w:val="clear" w:color="auto" w:fill="auto"/>
            <w:vAlign w:val="bottom"/>
          </w:tcPr>
          <w:p w14:paraId="37EC255E" w14:textId="77777777" w:rsidR="003F110F" w:rsidRPr="003429F7" w:rsidRDefault="003F110F" w:rsidP="00F84198">
            <w:pPr>
              <w:rPr>
                <w:sz w:val="24"/>
                <w:szCs w:val="24"/>
              </w:rPr>
            </w:pPr>
            <w:r w:rsidRPr="003429F7">
              <w:rPr>
                <w:color w:val="000000"/>
              </w:rPr>
              <w:t>2.01</w:t>
            </w:r>
          </w:p>
        </w:tc>
        <w:tc>
          <w:tcPr>
            <w:tcW w:w="2356" w:type="dxa"/>
            <w:shd w:val="clear" w:color="auto" w:fill="auto"/>
            <w:vAlign w:val="bottom"/>
          </w:tcPr>
          <w:p w14:paraId="796266D4" w14:textId="77777777" w:rsidR="003F110F" w:rsidRPr="003429F7" w:rsidRDefault="003F110F" w:rsidP="00F84198">
            <w:pPr>
              <w:rPr>
                <w:sz w:val="24"/>
                <w:szCs w:val="24"/>
              </w:rPr>
            </w:pPr>
            <w:r w:rsidRPr="003429F7">
              <w:rPr>
                <w:color w:val="000000"/>
              </w:rPr>
              <w:t>8</w:t>
            </w:r>
          </w:p>
        </w:tc>
      </w:tr>
      <w:tr w:rsidR="003F110F" w:rsidRPr="003429F7" w14:paraId="0D36E52A" w14:textId="77777777" w:rsidTr="007D194D">
        <w:trPr>
          <w:trHeight w:val="322"/>
        </w:trPr>
        <w:tc>
          <w:tcPr>
            <w:tcW w:w="2357" w:type="dxa"/>
            <w:shd w:val="clear" w:color="auto" w:fill="auto"/>
            <w:vAlign w:val="bottom"/>
          </w:tcPr>
          <w:p w14:paraId="2CE4BFFE"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5EA6385B" w14:textId="77777777" w:rsidR="003F110F" w:rsidRPr="003429F7" w:rsidRDefault="003F110F" w:rsidP="00F84198">
            <w:pPr>
              <w:rPr>
                <w:sz w:val="24"/>
                <w:szCs w:val="24"/>
              </w:rPr>
            </w:pPr>
            <w:r w:rsidRPr="003429F7">
              <w:rPr>
                <w:color w:val="000000"/>
              </w:rPr>
              <w:t>37.93</w:t>
            </w:r>
          </w:p>
        </w:tc>
        <w:tc>
          <w:tcPr>
            <w:tcW w:w="1939" w:type="dxa"/>
            <w:shd w:val="clear" w:color="auto" w:fill="auto"/>
            <w:vAlign w:val="bottom"/>
          </w:tcPr>
          <w:p w14:paraId="29CCE708" w14:textId="77777777" w:rsidR="003F110F" w:rsidRPr="003429F7" w:rsidRDefault="003F110F" w:rsidP="00F84198">
            <w:pPr>
              <w:rPr>
                <w:sz w:val="24"/>
                <w:szCs w:val="24"/>
              </w:rPr>
            </w:pPr>
            <w:r w:rsidRPr="003429F7">
              <w:rPr>
                <w:color w:val="000000"/>
              </w:rPr>
              <w:t>100</w:t>
            </w:r>
          </w:p>
        </w:tc>
        <w:tc>
          <w:tcPr>
            <w:tcW w:w="1801" w:type="dxa"/>
            <w:shd w:val="clear" w:color="auto" w:fill="auto"/>
            <w:vAlign w:val="bottom"/>
          </w:tcPr>
          <w:p w14:paraId="34C7EDEE" w14:textId="77777777" w:rsidR="003F110F" w:rsidRPr="003429F7" w:rsidRDefault="003F110F" w:rsidP="00F84198">
            <w:pPr>
              <w:rPr>
                <w:sz w:val="24"/>
                <w:szCs w:val="24"/>
              </w:rPr>
            </w:pPr>
            <w:r w:rsidRPr="003429F7">
              <w:rPr>
                <w:color w:val="000000"/>
              </w:rPr>
              <w:t>2.01</w:t>
            </w:r>
          </w:p>
        </w:tc>
        <w:tc>
          <w:tcPr>
            <w:tcW w:w="2356" w:type="dxa"/>
            <w:shd w:val="clear" w:color="auto" w:fill="auto"/>
            <w:vAlign w:val="bottom"/>
          </w:tcPr>
          <w:p w14:paraId="74FF9CFF" w14:textId="77777777" w:rsidR="003F110F" w:rsidRPr="003429F7" w:rsidRDefault="003F110F" w:rsidP="00F84198">
            <w:pPr>
              <w:rPr>
                <w:sz w:val="24"/>
                <w:szCs w:val="24"/>
              </w:rPr>
            </w:pPr>
            <w:r w:rsidRPr="003429F7">
              <w:rPr>
                <w:color w:val="000000"/>
              </w:rPr>
              <w:t>8</w:t>
            </w:r>
          </w:p>
        </w:tc>
      </w:tr>
      <w:tr w:rsidR="003F110F" w:rsidRPr="003429F7" w14:paraId="3480A9D8" w14:textId="77777777" w:rsidTr="007D194D">
        <w:trPr>
          <w:trHeight w:val="322"/>
        </w:trPr>
        <w:tc>
          <w:tcPr>
            <w:tcW w:w="2357" w:type="dxa"/>
            <w:shd w:val="clear" w:color="auto" w:fill="auto"/>
            <w:vAlign w:val="bottom"/>
          </w:tcPr>
          <w:p w14:paraId="0E023FEC"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075AF50A" w14:textId="77777777" w:rsidR="003F110F" w:rsidRPr="003429F7" w:rsidRDefault="003F110F" w:rsidP="00F84198">
            <w:pPr>
              <w:rPr>
                <w:sz w:val="24"/>
                <w:szCs w:val="24"/>
              </w:rPr>
            </w:pPr>
            <w:r w:rsidRPr="003429F7">
              <w:rPr>
                <w:color w:val="000000"/>
              </w:rPr>
              <w:t>47.45</w:t>
            </w:r>
          </w:p>
        </w:tc>
        <w:tc>
          <w:tcPr>
            <w:tcW w:w="1939" w:type="dxa"/>
            <w:shd w:val="clear" w:color="auto" w:fill="auto"/>
            <w:vAlign w:val="bottom"/>
          </w:tcPr>
          <w:p w14:paraId="47772BDE" w14:textId="77777777" w:rsidR="003F110F" w:rsidRPr="003429F7" w:rsidRDefault="003F110F" w:rsidP="00F84198">
            <w:pPr>
              <w:rPr>
                <w:sz w:val="24"/>
                <w:szCs w:val="24"/>
              </w:rPr>
            </w:pPr>
            <w:r w:rsidRPr="003429F7">
              <w:rPr>
                <w:color w:val="000000"/>
              </w:rPr>
              <w:t>100</w:t>
            </w:r>
          </w:p>
        </w:tc>
        <w:tc>
          <w:tcPr>
            <w:tcW w:w="1801" w:type="dxa"/>
            <w:shd w:val="clear" w:color="auto" w:fill="auto"/>
            <w:vAlign w:val="bottom"/>
          </w:tcPr>
          <w:p w14:paraId="41DAB612" w14:textId="77777777" w:rsidR="003F110F" w:rsidRPr="003429F7" w:rsidRDefault="003F110F" w:rsidP="00F84198">
            <w:pPr>
              <w:rPr>
                <w:sz w:val="24"/>
                <w:szCs w:val="24"/>
              </w:rPr>
            </w:pPr>
            <w:r w:rsidRPr="003429F7">
              <w:rPr>
                <w:color w:val="000000"/>
              </w:rPr>
              <w:t>2.01</w:t>
            </w:r>
          </w:p>
        </w:tc>
        <w:tc>
          <w:tcPr>
            <w:tcW w:w="2356" w:type="dxa"/>
            <w:shd w:val="clear" w:color="auto" w:fill="auto"/>
            <w:vAlign w:val="bottom"/>
          </w:tcPr>
          <w:p w14:paraId="7E87A2E2" w14:textId="77777777" w:rsidR="003F110F" w:rsidRPr="003429F7" w:rsidRDefault="003F110F" w:rsidP="00F84198">
            <w:pPr>
              <w:rPr>
                <w:sz w:val="24"/>
                <w:szCs w:val="24"/>
              </w:rPr>
            </w:pPr>
            <w:r w:rsidRPr="003429F7">
              <w:rPr>
                <w:color w:val="000000"/>
              </w:rPr>
              <w:t>8</w:t>
            </w:r>
          </w:p>
        </w:tc>
      </w:tr>
      <w:tr w:rsidR="003F110F" w:rsidRPr="003429F7" w14:paraId="7F1879C1" w14:textId="77777777" w:rsidTr="007D194D">
        <w:trPr>
          <w:trHeight w:val="322"/>
        </w:trPr>
        <w:tc>
          <w:tcPr>
            <w:tcW w:w="2357" w:type="dxa"/>
            <w:shd w:val="clear" w:color="auto" w:fill="auto"/>
            <w:vAlign w:val="bottom"/>
          </w:tcPr>
          <w:p w14:paraId="4700931E"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7C18C2F5" w14:textId="77777777" w:rsidR="003F110F" w:rsidRPr="003429F7" w:rsidRDefault="003F110F" w:rsidP="00F84198">
            <w:pPr>
              <w:rPr>
                <w:sz w:val="24"/>
                <w:szCs w:val="24"/>
              </w:rPr>
            </w:pPr>
            <w:r w:rsidRPr="003429F7">
              <w:rPr>
                <w:color w:val="000000"/>
              </w:rPr>
              <w:t>27.93</w:t>
            </w:r>
          </w:p>
        </w:tc>
        <w:tc>
          <w:tcPr>
            <w:tcW w:w="1939" w:type="dxa"/>
            <w:shd w:val="clear" w:color="auto" w:fill="auto"/>
            <w:vAlign w:val="bottom"/>
          </w:tcPr>
          <w:p w14:paraId="5CFC21C5" w14:textId="77777777" w:rsidR="003F110F" w:rsidRPr="003429F7" w:rsidRDefault="003F110F" w:rsidP="00F84198">
            <w:pPr>
              <w:rPr>
                <w:sz w:val="24"/>
                <w:szCs w:val="24"/>
              </w:rPr>
            </w:pPr>
            <w:r w:rsidRPr="003429F7">
              <w:rPr>
                <w:color w:val="000000"/>
              </w:rPr>
              <w:t>200</w:t>
            </w:r>
          </w:p>
        </w:tc>
        <w:tc>
          <w:tcPr>
            <w:tcW w:w="1801" w:type="dxa"/>
            <w:shd w:val="clear" w:color="auto" w:fill="auto"/>
            <w:vAlign w:val="bottom"/>
          </w:tcPr>
          <w:p w14:paraId="4FA86AA4" w14:textId="77777777" w:rsidR="003F110F" w:rsidRPr="003429F7" w:rsidRDefault="003F110F" w:rsidP="00F84198">
            <w:pPr>
              <w:rPr>
                <w:sz w:val="24"/>
                <w:szCs w:val="24"/>
              </w:rPr>
            </w:pPr>
            <w:r w:rsidRPr="003429F7">
              <w:rPr>
                <w:color w:val="000000"/>
              </w:rPr>
              <w:t>2.01</w:t>
            </w:r>
          </w:p>
        </w:tc>
        <w:tc>
          <w:tcPr>
            <w:tcW w:w="2356" w:type="dxa"/>
            <w:shd w:val="clear" w:color="auto" w:fill="auto"/>
            <w:vAlign w:val="bottom"/>
          </w:tcPr>
          <w:p w14:paraId="0B0FFAE2" w14:textId="77777777" w:rsidR="003F110F" w:rsidRPr="003429F7" w:rsidRDefault="003F110F" w:rsidP="00F84198">
            <w:pPr>
              <w:rPr>
                <w:sz w:val="24"/>
                <w:szCs w:val="24"/>
              </w:rPr>
            </w:pPr>
            <w:r w:rsidRPr="003429F7">
              <w:rPr>
                <w:color w:val="000000"/>
              </w:rPr>
              <w:t>8</w:t>
            </w:r>
          </w:p>
        </w:tc>
      </w:tr>
      <w:tr w:rsidR="003F110F" w:rsidRPr="003429F7" w14:paraId="6F40DE27" w14:textId="77777777" w:rsidTr="007D194D">
        <w:trPr>
          <w:trHeight w:val="322"/>
        </w:trPr>
        <w:tc>
          <w:tcPr>
            <w:tcW w:w="2357" w:type="dxa"/>
            <w:shd w:val="clear" w:color="auto" w:fill="auto"/>
            <w:vAlign w:val="bottom"/>
          </w:tcPr>
          <w:p w14:paraId="6903D028"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52556FDD" w14:textId="77777777" w:rsidR="003F110F" w:rsidRPr="003429F7" w:rsidRDefault="003F110F" w:rsidP="00F84198">
            <w:pPr>
              <w:rPr>
                <w:sz w:val="24"/>
                <w:szCs w:val="24"/>
              </w:rPr>
            </w:pPr>
            <w:r w:rsidRPr="003429F7">
              <w:rPr>
                <w:color w:val="000000"/>
              </w:rPr>
              <w:t>37.93</w:t>
            </w:r>
          </w:p>
        </w:tc>
        <w:tc>
          <w:tcPr>
            <w:tcW w:w="1939" w:type="dxa"/>
            <w:shd w:val="clear" w:color="auto" w:fill="auto"/>
            <w:vAlign w:val="bottom"/>
          </w:tcPr>
          <w:p w14:paraId="32B14941" w14:textId="77777777" w:rsidR="003F110F" w:rsidRPr="003429F7" w:rsidRDefault="003F110F" w:rsidP="00F84198">
            <w:pPr>
              <w:rPr>
                <w:sz w:val="24"/>
                <w:szCs w:val="24"/>
              </w:rPr>
            </w:pPr>
            <w:r w:rsidRPr="003429F7">
              <w:rPr>
                <w:color w:val="000000"/>
              </w:rPr>
              <w:t>200</w:t>
            </w:r>
          </w:p>
        </w:tc>
        <w:tc>
          <w:tcPr>
            <w:tcW w:w="1801" w:type="dxa"/>
            <w:shd w:val="clear" w:color="auto" w:fill="auto"/>
            <w:vAlign w:val="bottom"/>
          </w:tcPr>
          <w:p w14:paraId="5653FF87" w14:textId="77777777" w:rsidR="003F110F" w:rsidRPr="003429F7" w:rsidRDefault="003F110F" w:rsidP="00F84198">
            <w:pPr>
              <w:rPr>
                <w:sz w:val="24"/>
                <w:szCs w:val="24"/>
              </w:rPr>
            </w:pPr>
            <w:r w:rsidRPr="003429F7">
              <w:rPr>
                <w:color w:val="000000"/>
              </w:rPr>
              <w:t>2.01</w:t>
            </w:r>
          </w:p>
        </w:tc>
        <w:tc>
          <w:tcPr>
            <w:tcW w:w="2356" w:type="dxa"/>
            <w:shd w:val="clear" w:color="auto" w:fill="auto"/>
            <w:vAlign w:val="bottom"/>
          </w:tcPr>
          <w:p w14:paraId="6F7ED1BB" w14:textId="77777777" w:rsidR="003F110F" w:rsidRPr="003429F7" w:rsidRDefault="003F110F" w:rsidP="00F84198">
            <w:pPr>
              <w:rPr>
                <w:sz w:val="24"/>
                <w:szCs w:val="24"/>
              </w:rPr>
            </w:pPr>
            <w:r w:rsidRPr="003429F7">
              <w:rPr>
                <w:color w:val="000000"/>
              </w:rPr>
              <w:t>8</w:t>
            </w:r>
          </w:p>
        </w:tc>
      </w:tr>
      <w:tr w:rsidR="003F110F" w:rsidRPr="003429F7" w14:paraId="343B25B1" w14:textId="77777777" w:rsidTr="007D194D">
        <w:trPr>
          <w:trHeight w:val="322"/>
        </w:trPr>
        <w:tc>
          <w:tcPr>
            <w:tcW w:w="2357" w:type="dxa"/>
            <w:shd w:val="clear" w:color="auto" w:fill="auto"/>
            <w:vAlign w:val="bottom"/>
          </w:tcPr>
          <w:p w14:paraId="26977BAD"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1C7058EB" w14:textId="77777777" w:rsidR="003F110F" w:rsidRPr="003429F7" w:rsidRDefault="003F110F" w:rsidP="00F84198">
            <w:pPr>
              <w:rPr>
                <w:sz w:val="24"/>
                <w:szCs w:val="24"/>
              </w:rPr>
            </w:pPr>
            <w:r w:rsidRPr="003429F7">
              <w:rPr>
                <w:color w:val="000000"/>
              </w:rPr>
              <w:t>47.45</w:t>
            </w:r>
          </w:p>
        </w:tc>
        <w:tc>
          <w:tcPr>
            <w:tcW w:w="1939" w:type="dxa"/>
            <w:shd w:val="clear" w:color="auto" w:fill="auto"/>
            <w:vAlign w:val="bottom"/>
          </w:tcPr>
          <w:p w14:paraId="1D0FE446" w14:textId="77777777" w:rsidR="003F110F" w:rsidRPr="003429F7" w:rsidRDefault="003F110F" w:rsidP="00F84198">
            <w:pPr>
              <w:rPr>
                <w:sz w:val="24"/>
                <w:szCs w:val="24"/>
              </w:rPr>
            </w:pPr>
            <w:r w:rsidRPr="003429F7">
              <w:rPr>
                <w:color w:val="000000"/>
              </w:rPr>
              <w:t>200</w:t>
            </w:r>
          </w:p>
        </w:tc>
        <w:tc>
          <w:tcPr>
            <w:tcW w:w="1801" w:type="dxa"/>
            <w:shd w:val="clear" w:color="auto" w:fill="auto"/>
            <w:vAlign w:val="bottom"/>
          </w:tcPr>
          <w:p w14:paraId="05B50E0D" w14:textId="77777777" w:rsidR="003F110F" w:rsidRPr="003429F7" w:rsidRDefault="003F110F" w:rsidP="00F84198">
            <w:pPr>
              <w:rPr>
                <w:sz w:val="24"/>
                <w:szCs w:val="24"/>
              </w:rPr>
            </w:pPr>
            <w:r w:rsidRPr="003429F7">
              <w:rPr>
                <w:color w:val="000000"/>
              </w:rPr>
              <w:t>2.01</w:t>
            </w:r>
          </w:p>
        </w:tc>
        <w:tc>
          <w:tcPr>
            <w:tcW w:w="2356" w:type="dxa"/>
            <w:shd w:val="clear" w:color="auto" w:fill="auto"/>
            <w:vAlign w:val="bottom"/>
          </w:tcPr>
          <w:p w14:paraId="0DE8BA2E" w14:textId="77777777" w:rsidR="003F110F" w:rsidRPr="003429F7" w:rsidRDefault="003F110F" w:rsidP="00F84198">
            <w:pPr>
              <w:rPr>
                <w:sz w:val="24"/>
                <w:szCs w:val="24"/>
              </w:rPr>
            </w:pPr>
            <w:r w:rsidRPr="003429F7">
              <w:rPr>
                <w:color w:val="000000"/>
              </w:rPr>
              <w:t>8</w:t>
            </w:r>
          </w:p>
        </w:tc>
      </w:tr>
      <w:tr w:rsidR="003F110F" w:rsidRPr="003429F7" w14:paraId="29F41DAB" w14:textId="77777777" w:rsidTr="007D194D">
        <w:trPr>
          <w:trHeight w:val="322"/>
        </w:trPr>
        <w:tc>
          <w:tcPr>
            <w:tcW w:w="2357" w:type="dxa"/>
            <w:shd w:val="clear" w:color="auto" w:fill="auto"/>
            <w:vAlign w:val="bottom"/>
          </w:tcPr>
          <w:p w14:paraId="5C21CCDE"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17BD4B20" w14:textId="77777777" w:rsidR="003F110F" w:rsidRPr="003429F7" w:rsidRDefault="003F110F" w:rsidP="00F84198">
            <w:pPr>
              <w:rPr>
                <w:sz w:val="24"/>
                <w:szCs w:val="24"/>
              </w:rPr>
            </w:pPr>
            <w:r w:rsidRPr="003429F7">
              <w:rPr>
                <w:color w:val="000000"/>
              </w:rPr>
              <w:t>27.93</w:t>
            </w:r>
          </w:p>
        </w:tc>
        <w:tc>
          <w:tcPr>
            <w:tcW w:w="1939" w:type="dxa"/>
            <w:shd w:val="clear" w:color="auto" w:fill="auto"/>
            <w:vAlign w:val="bottom"/>
          </w:tcPr>
          <w:p w14:paraId="53F7C25F" w14:textId="77777777" w:rsidR="003F110F" w:rsidRPr="003429F7" w:rsidRDefault="003F110F" w:rsidP="00F84198">
            <w:pPr>
              <w:rPr>
                <w:sz w:val="24"/>
                <w:szCs w:val="24"/>
              </w:rPr>
            </w:pPr>
            <w:r w:rsidRPr="003429F7">
              <w:rPr>
                <w:color w:val="000000"/>
              </w:rPr>
              <w:t>300</w:t>
            </w:r>
          </w:p>
        </w:tc>
        <w:tc>
          <w:tcPr>
            <w:tcW w:w="1801" w:type="dxa"/>
            <w:shd w:val="clear" w:color="auto" w:fill="auto"/>
            <w:vAlign w:val="bottom"/>
          </w:tcPr>
          <w:p w14:paraId="62E895BE" w14:textId="77777777" w:rsidR="003F110F" w:rsidRPr="003429F7" w:rsidRDefault="003F110F" w:rsidP="00F84198">
            <w:pPr>
              <w:rPr>
                <w:sz w:val="24"/>
                <w:szCs w:val="24"/>
              </w:rPr>
            </w:pPr>
            <w:r w:rsidRPr="003429F7">
              <w:rPr>
                <w:color w:val="000000"/>
              </w:rPr>
              <w:t>2.01</w:t>
            </w:r>
          </w:p>
        </w:tc>
        <w:tc>
          <w:tcPr>
            <w:tcW w:w="2356" w:type="dxa"/>
            <w:shd w:val="clear" w:color="auto" w:fill="auto"/>
            <w:vAlign w:val="bottom"/>
          </w:tcPr>
          <w:p w14:paraId="0FC5950F" w14:textId="77777777" w:rsidR="003F110F" w:rsidRPr="003429F7" w:rsidRDefault="003F110F" w:rsidP="00F84198">
            <w:pPr>
              <w:rPr>
                <w:sz w:val="24"/>
                <w:szCs w:val="24"/>
              </w:rPr>
            </w:pPr>
            <w:r w:rsidRPr="003429F7">
              <w:rPr>
                <w:color w:val="000000"/>
              </w:rPr>
              <w:t>8</w:t>
            </w:r>
          </w:p>
        </w:tc>
      </w:tr>
      <w:tr w:rsidR="003F110F" w:rsidRPr="003429F7" w14:paraId="2810F241" w14:textId="77777777" w:rsidTr="007D194D">
        <w:trPr>
          <w:trHeight w:val="322"/>
        </w:trPr>
        <w:tc>
          <w:tcPr>
            <w:tcW w:w="2357" w:type="dxa"/>
            <w:shd w:val="clear" w:color="auto" w:fill="auto"/>
            <w:vAlign w:val="bottom"/>
          </w:tcPr>
          <w:p w14:paraId="1522EBF6"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77C2F0BD" w14:textId="77777777" w:rsidR="003F110F" w:rsidRPr="003429F7" w:rsidRDefault="003F110F" w:rsidP="00F84198">
            <w:pPr>
              <w:rPr>
                <w:sz w:val="24"/>
                <w:szCs w:val="24"/>
              </w:rPr>
            </w:pPr>
            <w:r w:rsidRPr="003429F7">
              <w:rPr>
                <w:color w:val="000000"/>
              </w:rPr>
              <w:t>37.93</w:t>
            </w:r>
          </w:p>
        </w:tc>
        <w:tc>
          <w:tcPr>
            <w:tcW w:w="1939" w:type="dxa"/>
            <w:shd w:val="clear" w:color="auto" w:fill="auto"/>
            <w:vAlign w:val="bottom"/>
          </w:tcPr>
          <w:p w14:paraId="0C9A8198" w14:textId="77777777" w:rsidR="003F110F" w:rsidRPr="003429F7" w:rsidRDefault="003F110F" w:rsidP="00F84198">
            <w:pPr>
              <w:rPr>
                <w:sz w:val="24"/>
                <w:szCs w:val="24"/>
              </w:rPr>
            </w:pPr>
            <w:r w:rsidRPr="003429F7">
              <w:rPr>
                <w:color w:val="000000"/>
              </w:rPr>
              <w:t>300</w:t>
            </w:r>
          </w:p>
        </w:tc>
        <w:tc>
          <w:tcPr>
            <w:tcW w:w="1801" w:type="dxa"/>
            <w:shd w:val="clear" w:color="auto" w:fill="auto"/>
            <w:vAlign w:val="bottom"/>
          </w:tcPr>
          <w:p w14:paraId="1E6A4C4F" w14:textId="77777777" w:rsidR="003F110F" w:rsidRPr="003429F7" w:rsidRDefault="003F110F" w:rsidP="00F84198">
            <w:pPr>
              <w:rPr>
                <w:sz w:val="24"/>
                <w:szCs w:val="24"/>
              </w:rPr>
            </w:pPr>
            <w:r w:rsidRPr="003429F7">
              <w:rPr>
                <w:color w:val="000000"/>
              </w:rPr>
              <w:t>2.01</w:t>
            </w:r>
          </w:p>
        </w:tc>
        <w:tc>
          <w:tcPr>
            <w:tcW w:w="2356" w:type="dxa"/>
            <w:shd w:val="clear" w:color="auto" w:fill="auto"/>
            <w:vAlign w:val="bottom"/>
          </w:tcPr>
          <w:p w14:paraId="6EFE2CFE" w14:textId="77777777" w:rsidR="003F110F" w:rsidRPr="003429F7" w:rsidRDefault="003F110F" w:rsidP="00F84198">
            <w:pPr>
              <w:rPr>
                <w:sz w:val="24"/>
                <w:szCs w:val="24"/>
              </w:rPr>
            </w:pPr>
            <w:r w:rsidRPr="003429F7">
              <w:rPr>
                <w:color w:val="000000"/>
              </w:rPr>
              <w:t>8</w:t>
            </w:r>
          </w:p>
        </w:tc>
      </w:tr>
      <w:tr w:rsidR="003F110F" w:rsidRPr="003429F7" w14:paraId="2509ED02" w14:textId="77777777" w:rsidTr="007D194D">
        <w:trPr>
          <w:trHeight w:val="322"/>
        </w:trPr>
        <w:tc>
          <w:tcPr>
            <w:tcW w:w="2357" w:type="dxa"/>
            <w:shd w:val="clear" w:color="auto" w:fill="auto"/>
            <w:vAlign w:val="bottom"/>
          </w:tcPr>
          <w:p w14:paraId="2D2A6355"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4E3184CD" w14:textId="77777777" w:rsidR="003F110F" w:rsidRPr="003429F7" w:rsidRDefault="003F110F" w:rsidP="00F84198">
            <w:pPr>
              <w:rPr>
                <w:sz w:val="24"/>
                <w:szCs w:val="24"/>
              </w:rPr>
            </w:pPr>
            <w:r w:rsidRPr="003429F7">
              <w:rPr>
                <w:color w:val="000000"/>
              </w:rPr>
              <w:t>47.45</w:t>
            </w:r>
          </w:p>
        </w:tc>
        <w:tc>
          <w:tcPr>
            <w:tcW w:w="1939" w:type="dxa"/>
            <w:shd w:val="clear" w:color="auto" w:fill="auto"/>
            <w:vAlign w:val="bottom"/>
          </w:tcPr>
          <w:p w14:paraId="5CC08CE7" w14:textId="77777777" w:rsidR="003F110F" w:rsidRPr="003429F7" w:rsidRDefault="003F110F" w:rsidP="00F84198">
            <w:pPr>
              <w:rPr>
                <w:sz w:val="24"/>
                <w:szCs w:val="24"/>
              </w:rPr>
            </w:pPr>
            <w:r w:rsidRPr="003429F7">
              <w:rPr>
                <w:color w:val="000000"/>
              </w:rPr>
              <w:t>300</w:t>
            </w:r>
          </w:p>
        </w:tc>
        <w:tc>
          <w:tcPr>
            <w:tcW w:w="1801" w:type="dxa"/>
            <w:shd w:val="clear" w:color="auto" w:fill="auto"/>
            <w:vAlign w:val="bottom"/>
          </w:tcPr>
          <w:p w14:paraId="61EA715A" w14:textId="77777777" w:rsidR="003F110F" w:rsidRPr="003429F7" w:rsidRDefault="003F110F" w:rsidP="00F84198">
            <w:pPr>
              <w:rPr>
                <w:sz w:val="24"/>
                <w:szCs w:val="24"/>
              </w:rPr>
            </w:pPr>
            <w:r w:rsidRPr="003429F7">
              <w:rPr>
                <w:color w:val="000000"/>
              </w:rPr>
              <w:t>2.01</w:t>
            </w:r>
          </w:p>
        </w:tc>
        <w:tc>
          <w:tcPr>
            <w:tcW w:w="2356" w:type="dxa"/>
            <w:shd w:val="clear" w:color="auto" w:fill="auto"/>
            <w:vAlign w:val="bottom"/>
          </w:tcPr>
          <w:p w14:paraId="7A0B7810" w14:textId="77777777" w:rsidR="003F110F" w:rsidRPr="003429F7" w:rsidRDefault="003F110F" w:rsidP="00F84198">
            <w:pPr>
              <w:rPr>
                <w:sz w:val="24"/>
                <w:szCs w:val="24"/>
              </w:rPr>
            </w:pPr>
            <w:r w:rsidRPr="003429F7">
              <w:rPr>
                <w:color w:val="000000"/>
              </w:rPr>
              <w:t>8</w:t>
            </w:r>
          </w:p>
        </w:tc>
      </w:tr>
      <w:tr w:rsidR="003F110F" w:rsidRPr="003429F7" w14:paraId="6CDDB392" w14:textId="77777777" w:rsidTr="007D194D">
        <w:trPr>
          <w:trHeight w:val="322"/>
        </w:trPr>
        <w:tc>
          <w:tcPr>
            <w:tcW w:w="2357" w:type="dxa"/>
            <w:shd w:val="clear" w:color="auto" w:fill="auto"/>
            <w:vAlign w:val="bottom"/>
          </w:tcPr>
          <w:p w14:paraId="08D62E7C"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1BC20CD6" w14:textId="77777777" w:rsidR="003F110F" w:rsidRPr="003429F7" w:rsidRDefault="003F110F" w:rsidP="00F84198">
            <w:pPr>
              <w:rPr>
                <w:sz w:val="24"/>
                <w:szCs w:val="24"/>
              </w:rPr>
            </w:pPr>
            <w:r w:rsidRPr="003429F7">
              <w:rPr>
                <w:color w:val="000000"/>
              </w:rPr>
              <w:t>27.93</w:t>
            </w:r>
          </w:p>
        </w:tc>
        <w:tc>
          <w:tcPr>
            <w:tcW w:w="1939" w:type="dxa"/>
            <w:shd w:val="clear" w:color="auto" w:fill="auto"/>
            <w:vAlign w:val="bottom"/>
          </w:tcPr>
          <w:p w14:paraId="7E7333A6" w14:textId="77777777" w:rsidR="003F110F" w:rsidRPr="003429F7" w:rsidRDefault="003F110F" w:rsidP="00F84198">
            <w:pPr>
              <w:rPr>
                <w:sz w:val="24"/>
                <w:szCs w:val="24"/>
              </w:rPr>
            </w:pPr>
            <w:r w:rsidRPr="003429F7">
              <w:rPr>
                <w:color w:val="000000"/>
              </w:rPr>
              <w:t>100</w:t>
            </w:r>
          </w:p>
        </w:tc>
        <w:tc>
          <w:tcPr>
            <w:tcW w:w="1801" w:type="dxa"/>
            <w:shd w:val="clear" w:color="auto" w:fill="auto"/>
            <w:vAlign w:val="bottom"/>
          </w:tcPr>
          <w:p w14:paraId="24915334" w14:textId="77777777" w:rsidR="003F110F" w:rsidRPr="003429F7" w:rsidRDefault="003F110F" w:rsidP="00F84198">
            <w:pPr>
              <w:rPr>
                <w:sz w:val="24"/>
                <w:szCs w:val="24"/>
              </w:rPr>
            </w:pPr>
            <w:r w:rsidRPr="003429F7">
              <w:rPr>
                <w:color w:val="000000"/>
              </w:rPr>
              <w:t>2.89</w:t>
            </w:r>
          </w:p>
        </w:tc>
        <w:tc>
          <w:tcPr>
            <w:tcW w:w="2356" w:type="dxa"/>
            <w:shd w:val="clear" w:color="auto" w:fill="auto"/>
            <w:vAlign w:val="bottom"/>
          </w:tcPr>
          <w:p w14:paraId="7631BAF1" w14:textId="77777777" w:rsidR="003F110F" w:rsidRPr="003429F7" w:rsidRDefault="003F110F" w:rsidP="00F84198">
            <w:pPr>
              <w:rPr>
                <w:sz w:val="24"/>
                <w:szCs w:val="24"/>
              </w:rPr>
            </w:pPr>
            <w:r w:rsidRPr="003429F7">
              <w:rPr>
                <w:color w:val="000000"/>
              </w:rPr>
              <w:t>8</w:t>
            </w:r>
          </w:p>
        </w:tc>
      </w:tr>
      <w:tr w:rsidR="003F110F" w:rsidRPr="003429F7" w14:paraId="241AA728" w14:textId="77777777" w:rsidTr="007D194D">
        <w:trPr>
          <w:trHeight w:val="322"/>
        </w:trPr>
        <w:tc>
          <w:tcPr>
            <w:tcW w:w="2357" w:type="dxa"/>
            <w:shd w:val="clear" w:color="auto" w:fill="auto"/>
            <w:vAlign w:val="bottom"/>
          </w:tcPr>
          <w:p w14:paraId="103EEA58"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58B0E0A6" w14:textId="77777777" w:rsidR="003F110F" w:rsidRPr="003429F7" w:rsidRDefault="003F110F" w:rsidP="00F84198">
            <w:pPr>
              <w:rPr>
                <w:sz w:val="24"/>
                <w:szCs w:val="24"/>
              </w:rPr>
            </w:pPr>
            <w:r w:rsidRPr="003429F7">
              <w:rPr>
                <w:color w:val="000000"/>
              </w:rPr>
              <w:t>37.93</w:t>
            </w:r>
          </w:p>
        </w:tc>
        <w:tc>
          <w:tcPr>
            <w:tcW w:w="1939" w:type="dxa"/>
            <w:shd w:val="clear" w:color="auto" w:fill="auto"/>
            <w:vAlign w:val="bottom"/>
          </w:tcPr>
          <w:p w14:paraId="14A7205E" w14:textId="77777777" w:rsidR="003F110F" w:rsidRPr="003429F7" w:rsidRDefault="003F110F" w:rsidP="00F84198">
            <w:pPr>
              <w:rPr>
                <w:sz w:val="24"/>
                <w:szCs w:val="24"/>
              </w:rPr>
            </w:pPr>
            <w:r w:rsidRPr="003429F7">
              <w:rPr>
                <w:color w:val="000000"/>
              </w:rPr>
              <w:t>100</w:t>
            </w:r>
          </w:p>
        </w:tc>
        <w:tc>
          <w:tcPr>
            <w:tcW w:w="1801" w:type="dxa"/>
            <w:shd w:val="clear" w:color="auto" w:fill="auto"/>
            <w:vAlign w:val="bottom"/>
          </w:tcPr>
          <w:p w14:paraId="6A916460" w14:textId="77777777" w:rsidR="003F110F" w:rsidRPr="003429F7" w:rsidRDefault="003F110F" w:rsidP="00F84198">
            <w:pPr>
              <w:rPr>
                <w:sz w:val="24"/>
                <w:szCs w:val="24"/>
              </w:rPr>
            </w:pPr>
            <w:r w:rsidRPr="003429F7">
              <w:rPr>
                <w:color w:val="000000"/>
              </w:rPr>
              <w:t>2.89</w:t>
            </w:r>
          </w:p>
        </w:tc>
        <w:tc>
          <w:tcPr>
            <w:tcW w:w="2356" w:type="dxa"/>
            <w:shd w:val="clear" w:color="auto" w:fill="auto"/>
            <w:vAlign w:val="bottom"/>
          </w:tcPr>
          <w:p w14:paraId="66C4B9D9" w14:textId="77777777" w:rsidR="003F110F" w:rsidRPr="003429F7" w:rsidRDefault="003F110F" w:rsidP="00F84198">
            <w:pPr>
              <w:rPr>
                <w:sz w:val="24"/>
                <w:szCs w:val="24"/>
              </w:rPr>
            </w:pPr>
            <w:r w:rsidRPr="003429F7">
              <w:rPr>
                <w:color w:val="000000"/>
              </w:rPr>
              <w:t>8</w:t>
            </w:r>
          </w:p>
        </w:tc>
      </w:tr>
      <w:tr w:rsidR="003F110F" w:rsidRPr="003429F7" w14:paraId="13D93C26" w14:textId="77777777" w:rsidTr="007D194D">
        <w:trPr>
          <w:trHeight w:val="322"/>
        </w:trPr>
        <w:tc>
          <w:tcPr>
            <w:tcW w:w="2357" w:type="dxa"/>
            <w:shd w:val="clear" w:color="auto" w:fill="auto"/>
            <w:vAlign w:val="bottom"/>
          </w:tcPr>
          <w:p w14:paraId="2D8B5D88"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5690067E" w14:textId="77777777" w:rsidR="003F110F" w:rsidRPr="003429F7" w:rsidRDefault="003F110F" w:rsidP="00F84198">
            <w:pPr>
              <w:rPr>
                <w:sz w:val="24"/>
                <w:szCs w:val="24"/>
              </w:rPr>
            </w:pPr>
            <w:r w:rsidRPr="003429F7">
              <w:rPr>
                <w:color w:val="000000"/>
              </w:rPr>
              <w:t>47.45</w:t>
            </w:r>
          </w:p>
        </w:tc>
        <w:tc>
          <w:tcPr>
            <w:tcW w:w="1939" w:type="dxa"/>
            <w:shd w:val="clear" w:color="auto" w:fill="auto"/>
            <w:vAlign w:val="bottom"/>
          </w:tcPr>
          <w:p w14:paraId="6E55F2AD" w14:textId="77777777" w:rsidR="003F110F" w:rsidRPr="003429F7" w:rsidRDefault="003F110F" w:rsidP="00F84198">
            <w:pPr>
              <w:rPr>
                <w:sz w:val="24"/>
                <w:szCs w:val="24"/>
              </w:rPr>
            </w:pPr>
            <w:r w:rsidRPr="003429F7">
              <w:rPr>
                <w:color w:val="000000"/>
              </w:rPr>
              <w:t>100</w:t>
            </w:r>
          </w:p>
        </w:tc>
        <w:tc>
          <w:tcPr>
            <w:tcW w:w="1801" w:type="dxa"/>
            <w:shd w:val="clear" w:color="auto" w:fill="auto"/>
            <w:vAlign w:val="bottom"/>
          </w:tcPr>
          <w:p w14:paraId="724BCE0E" w14:textId="77777777" w:rsidR="003F110F" w:rsidRPr="003429F7" w:rsidRDefault="003F110F" w:rsidP="00F84198">
            <w:pPr>
              <w:rPr>
                <w:sz w:val="24"/>
                <w:szCs w:val="24"/>
              </w:rPr>
            </w:pPr>
            <w:r w:rsidRPr="003429F7">
              <w:rPr>
                <w:color w:val="000000"/>
              </w:rPr>
              <w:t>2.89</w:t>
            </w:r>
          </w:p>
        </w:tc>
        <w:tc>
          <w:tcPr>
            <w:tcW w:w="2356" w:type="dxa"/>
            <w:shd w:val="clear" w:color="auto" w:fill="auto"/>
            <w:vAlign w:val="bottom"/>
          </w:tcPr>
          <w:p w14:paraId="612CEEFD" w14:textId="77777777" w:rsidR="003F110F" w:rsidRPr="003429F7" w:rsidRDefault="003F110F" w:rsidP="00F84198">
            <w:pPr>
              <w:rPr>
                <w:sz w:val="24"/>
                <w:szCs w:val="24"/>
              </w:rPr>
            </w:pPr>
            <w:r w:rsidRPr="003429F7">
              <w:rPr>
                <w:color w:val="000000"/>
              </w:rPr>
              <w:t>8</w:t>
            </w:r>
          </w:p>
        </w:tc>
      </w:tr>
      <w:tr w:rsidR="003F110F" w:rsidRPr="003429F7" w14:paraId="7E5090CE" w14:textId="77777777" w:rsidTr="007D194D">
        <w:trPr>
          <w:trHeight w:val="322"/>
        </w:trPr>
        <w:tc>
          <w:tcPr>
            <w:tcW w:w="2357" w:type="dxa"/>
            <w:shd w:val="clear" w:color="auto" w:fill="auto"/>
            <w:vAlign w:val="bottom"/>
          </w:tcPr>
          <w:p w14:paraId="0FE54849"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6A12E11F" w14:textId="77777777" w:rsidR="003F110F" w:rsidRPr="003429F7" w:rsidRDefault="003F110F" w:rsidP="00F84198">
            <w:pPr>
              <w:rPr>
                <w:sz w:val="24"/>
                <w:szCs w:val="24"/>
              </w:rPr>
            </w:pPr>
            <w:r w:rsidRPr="003429F7">
              <w:rPr>
                <w:color w:val="000000"/>
              </w:rPr>
              <w:t>27.93</w:t>
            </w:r>
          </w:p>
        </w:tc>
        <w:tc>
          <w:tcPr>
            <w:tcW w:w="1939" w:type="dxa"/>
            <w:shd w:val="clear" w:color="auto" w:fill="auto"/>
            <w:vAlign w:val="bottom"/>
          </w:tcPr>
          <w:p w14:paraId="715362D6" w14:textId="77777777" w:rsidR="003F110F" w:rsidRPr="003429F7" w:rsidRDefault="003F110F" w:rsidP="00F84198">
            <w:pPr>
              <w:rPr>
                <w:sz w:val="24"/>
                <w:szCs w:val="24"/>
              </w:rPr>
            </w:pPr>
            <w:r w:rsidRPr="003429F7">
              <w:rPr>
                <w:color w:val="000000"/>
              </w:rPr>
              <w:t>200</w:t>
            </w:r>
          </w:p>
        </w:tc>
        <w:tc>
          <w:tcPr>
            <w:tcW w:w="1801" w:type="dxa"/>
            <w:shd w:val="clear" w:color="auto" w:fill="auto"/>
            <w:vAlign w:val="bottom"/>
          </w:tcPr>
          <w:p w14:paraId="2703A042" w14:textId="77777777" w:rsidR="003F110F" w:rsidRPr="003429F7" w:rsidRDefault="003F110F" w:rsidP="00F84198">
            <w:pPr>
              <w:rPr>
                <w:sz w:val="24"/>
                <w:szCs w:val="24"/>
              </w:rPr>
            </w:pPr>
            <w:r w:rsidRPr="003429F7">
              <w:rPr>
                <w:color w:val="000000"/>
              </w:rPr>
              <w:t>2.89</w:t>
            </w:r>
          </w:p>
        </w:tc>
        <w:tc>
          <w:tcPr>
            <w:tcW w:w="2356" w:type="dxa"/>
            <w:shd w:val="clear" w:color="auto" w:fill="auto"/>
            <w:vAlign w:val="bottom"/>
          </w:tcPr>
          <w:p w14:paraId="5127C8D6" w14:textId="77777777" w:rsidR="003F110F" w:rsidRPr="003429F7" w:rsidRDefault="003F110F" w:rsidP="00F84198">
            <w:pPr>
              <w:rPr>
                <w:sz w:val="24"/>
                <w:szCs w:val="24"/>
              </w:rPr>
            </w:pPr>
            <w:r w:rsidRPr="003429F7">
              <w:rPr>
                <w:color w:val="000000"/>
              </w:rPr>
              <w:t>8</w:t>
            </w:r>
          </w:p>
        </w:tc>
      </w:tr>
      <w:tr w:rsidR="003F110F" w:rsidRPr="003429F7" w14:paraId="21F0E3A8" w14:textId="77777777" w:rsidTr="007D194D">
        <w:trPr>
          <w:trHeight w:val="322"/>
        </w:trPr>
        <w:tc>
          <w:tcPr>
            <w:tcW w:w="2357" w:type="dxa"/>
            <w:shd w:val="clear" w:color="auto" w:fill="auto"/>
            <w:vAlign w:val="bottom"/>
          </w:tcPr>
          <w:p w14:paraId="73D03195"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150B1FFC" w14:textId="77777777" w:rsidR="003F110F" w:rsidRPr="003429F7" w:rsidRDefault="003F110F" w:rsidP="00F84198">
            <w:pPr>
              <w:rPr>
                <w:sz w:val="24"/>
                <w:szCs w:val="24"/>
              </w:rPr>
            </w:pPr>
            <w:r w:rsidRPr="003429F7">
              <w:rPr>
                <w:color w:val="000000"/>
              </w:rPr>
              <w:t>37.93</w:t>
            </w:r>
          </w:p>
        </w:tc>
        <w:tc>
          <w:tcPr>
            <w:tcW w:w="1939" w:type="dxa"/>
            <w:shd w:val="clear" w:color="auto" w:fill="auto"/>
            <w:vAlign w:val="bottom"/>
          </w:tcPr>
          <w:p w14:paraId="66D6CDF4" w14:textId="77777777" w:rsidR="003F110F" w:rsidRPr="003429F7" w:rsidRDefault="003F110F" w:rsidP="00F84198">
            <w:pPr>
              <w:rPr>
                <w:sz w:val="24"/>
                <w:szCs w:val="24"/>
              </w:rPr>
            </w:pPr>
            <w:r w:rsidRPr="003429F7">
              <w:rPr>
                <w:color w:val="000000"/>
              </w:rPr>
              <w:t>200</w:t>
            </w:r>
          </w:p>
        </w:tc>
        <w:tc>
          <w:tcPr>
            <w:tcW w:w="1801" w:type="dxa"/>
            <w:shd w:val="clear" w:color="auto" w:fill="auto"/>
            <w:vAlign w:val="bottom"/>
          </w:tcPr>
          <w:p w14:paraId="59A7E773" w14:textId="77777777" w:rsidR="003F110F" w:rsidRPr="003429F7" w:rsidRDefault="003F110F" w:rsidP="00F84198">
            <w:pPr>
              <w:rPr>
                <w:sz w:val="24"/>
                <w:szCs w:val="24"/>
              </w:rPr>
            </w:pPr>
            <w:r w:rsidRPr="003429F7">
              <w:rPr>
                <w:color w:val="000000"/>
              </w:rPr>
              <w:t>2.89</w:t>
            </w:r>
          </w:p>
        </w:tc>
        <w:tc>
          <w:tcPr>
            <w:tcW w:w="2356" w:type="dxa"/>
            <w:shd w:val="clear" w:color="auto" w:fill="auto"/>
            <w:vAlign w:val="bottom"/>
          </w:tcPr>
          <w:p w14:paraId="19671081" w14:textId="77777777" w:rsidR="003F110F" w:rsidRPr="003429F7" w:rsidRDefault="003F110F" w:rsidP="00F84198">
            <w:pPr>
              <w:rPr>
                <w:sz w:val="24"/>
                <w:szCs w:val="24"/>
              </w:rPr>
            </w:pPr>
            <w:r w:rsidRPr="003429F7">
              <w:rPr>
                <w:color w:val="000000"/>
              </w:rPr>
              <w:t>8</w:t>
            </w:r>
          </w:p>
        </w:tc>
      </w:tr>
      <w:tr w:rsidR="003F110F" w:rsidRPr="003429F7" w14:paraId="6CD879D3" w14:textId="77777777" w:rsidTr="007D194D">
        <w:trPr>
          <w:trHeight w:val="322"/>
        </w:trPr>
        <w:tc>
          <w:tcPr>
            <w:tcW w:w="2357" w:type="dxa"/>
            <w:shd w:val="clear" w:color="auto" w:fill="auto"/>
            <w:vAlign w:val="bottom"/>
          </w:tcPr>
          <w:p w14:paraId="315A5FC0"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731819AB" w14:textId="77777777" w:rsidR="003F110F" w:rsidRPr="003429F7" w:rsidRDefault="003F110F" w:rsidP="00F84198">
            <w:pPr>
              <w:rPr>
                <w:sz w:val="24"/>
                <w:szCs w:val="24"/>
              </w:rPr>
            </w:pPr>
            <w:r w:rsidRPr="003429F7">
              <w:rPr>
                <w:color w:val="000000"/>
              </w:rPr>
              <w:t>47.45</w:t>
            </w:r>
          </w:p>
        </w:tc>
        <w:tc>
          <w:tcPr>
            <w:tcW w:w="1939" w:type="dxa"/>
            <w:shd w:val="clear" w:color="auto" w:fill="auto"/>
            <w:vAlign w:val="bottom"/>
          </w:tcPr>
          <w:p w14:paraId="7E9DBBEA" w14:textId="77777777" w:rsidR="003F110F" w:rsidRPr="003429F7" w:rsidRDefault="003F110F" w:rsidP="00F84198">
            <w:pPr>
              <w:rPr>
                <w:sz w:val="24"/>
                <w:szCs w:val="24"/>
              </w:rPr>
            </w:pPr>
            <w:r w:rsidRPr="003429F7">
              <w:rPr>
                <w:color w:val="000000"/>
              </w:rPr>
              <w:t>200</w:t>
            </w:r>
          </w:p>
        </w:tc>
        <w:tc>
          <w:tcPr>
            <w:tcW w:w="1801" w:type="dxa"/>
            <w:shd w:val="clear" w:color="auto" w:fill="auto"/>
            <w:vAlign w:val="bottom"/>
          </w:tcPr>
          <w:p w14:paraId="043EF786" w14:textId="77777777" w:rsidR="003F110F" w:rsidRPr="003429F7" w:rsidRDefault="003F110F" w:rsidP="00F84198">
            <w:pPr>
              <w:rPr>
                <w:sz w:val="24"/>
                <w:szCs w:val="24"/>
              </w:rPr>
            </w:pPr>
            <w:r w:rsidRPr="003429F7">
              <w:rPr>
                <w:color w:val="000000"/>
              </w:rPr>
              <w:t>2.89</w:t>
            </w:r>
          </w:p>
        </w:tc>
        <w:tc>
          <w:tcPr>
            <w:tcW w:w="2356" w:type="dxa"/>
            <w:shd w:val="clear" w:color="auto" w:fill="auto"/>
            <w:vAlign w:val="bottom"/>
          </w:tcPr>
          <w:p w14:paraId="7EAA785D" w14:textId="77777777" w:rsidR="003F110F" w:rsidRPr="003429F7" w:rsidRDefault="003F110F" w:rsidP="00F84198">
            <w:pPr>
              <w:rPr>
                <w:sz w:val="24"/>
                <w:szCs w:val="24"/>
              </w:rPr>
            </w:pPr>
            <w:r w:rsidRPr="003429F7">
              <w:rPr>
                <w:color w:val="000000"/>
              </w:rPr>
              <w:t>8</w:t>
            </w:r>
          </w:p>
        </w:tc>
      </w:tr>
      <w:tr w:rsidR="003F110F" w:rsidRPr="003429F7" w14:paraId="37053FD0" w14:textId="77777777" w:rsidTr="007D194D">
        <w:trPr>
          <w:trHeight w:val="322"/>
        </w:trPr>
        <w:tc>
          <w:tcPr>
            <w:tcW w:w="2357" w:type="dxa"/>
            <w:shd w:val="clear" w:color="auto" w:fill="auto"/>
            <w:vAlign w:val="bottom"/>
          </w:tcPr>
          <w:p w14:paraId="47C67F2D"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2509AE00" w14:textId="77777777" w:rsidR="003F110F" w:rsidRPr="003429F7" w:rsidRDefault="003F110F" w:rsidP="00F84198">
            <w:pPr>
              <w:rPr>
                <w:sz w:val="24"/>
                <w:szCs w:val="24"/>
              </w:rPr>
            </w:pPr>
            <w:r w:rsidRPr="003429F7">
              <w:rPr>
                <w:color w:val="000000"/>
              </w:rPr>
              <w:t>27.93</w:t>
            </w:r>
          </w:p>
        </w:tc>
        <w:tc>
          <w:tcPr>
            <w:tcW w:w="1939" w:type="dxa"/>
            <w:shd w:val="clear" w:color="auto" w:fill="auto"/>
            <w:vAlign w:val="bottom"/>
          </w:tcPr>
          <w:p w14:paraId="7F6508DE" w14:textId="77777777" w:rsidR="003F110F" w:rsidRPr="003429F7" w:rsidRDefault="003F110F" w:rsidP="00F84198">
            <w:pPr>
              <w:rPr>
                <w:sz w:val="24"/>
                <w:szCs w:val="24"/>
              </w:rPr>
            </w:pPr>
            <w:r w:rsidRPr="003429F7">
              <w:rPr>
                <w:color w:val="000000"/>
              </w:rPr>
              <w:t>300</w:t>
            </w:r>
          </w:p>
        </w:tc>
        <w:tc>
          <w:tcPr>
            <w:tcW w:w="1801" w:type="dxa"/>
            <w:shd w:val="clear" w:color="auto" w:fill="auto"/>
            <w:vAlign w:val="bottom"/>
          </w:tcPr>
          <w:p w14:paraId="621228CE" w14:textId="77777777" w:rsidR="003F110F" w:rsidRPr="003429F7" w:rsidRDefault="003F110F" w:rsidP="00F84198">
            <w:pPr>
              <w:rPr>
                <w:sz w:val="24"/>
                <w:szCs w:val="24"/>
              </w:rPr>
            </w:pPr>
            <w:r w:rsidRPr="003429F7">
              <w:rPr>
                <w:color w:val="000000"/>
              </w:rPr>
              <w:t>2.89</w:t>
            </w:r>
          </w:p>
        </w:tc>
        <w:tc>
          <w:tcPr>
            <w:tcW w:w="2356" w:type="dxa"/>
            <w:shd w:val="clear" w:color="auto" w:fill="auto"/>
            <w:vAlign w:val="bottom"/>
          </w:tcPr>
          <w:p w14:paraId="6DB43FEC" w14:textId="77777777" w:rsidR="003F110F" w:rsidRPr="003429F7" w:rsidRDefault="003F110F" w:rsidP="00F84198">
            <w:pPr>
              <w:rPr>
                <w:sz w:val="24"/>
                <w:szCs w:val="24"/>
              </w:rPr>
            </w:pPr>
            <w:r w:rsidRPr="003429F7">
              <w:rPr>
                <w:color w:val="000000"/>
              </w:rPr>
              <w:t>8</w:t>
            </w:r>
          </w:p>
        </w:tc>
      </w:tr>
      <w:tr w:rsidR="003F110F" w:rsidRPr="003429F7" w14:paraId="16921D5E" w14:textId="77777777" w:rsidTr="007D194D">
        <w:trPr>
          <w:trHeight w:val="322"/>
        </w:trPr>
        <w:tc>
          <w:tcPr>
            <w:tcW w:w="2357" w:type="dxa"/>
            <w:shd w:val="clear" w:color="auto" w:fill="auto"/>
            <w:vAlign w:val="bottom"/>
          </w:tcPr>
          <w:p w14:paraId="5F6DEACC"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16D584F4" w14:textId="77777777" w:rsidR="003F110F" w:rsidRPr="003429F7" w:rsidRDefault="003F110F" w:rsidP="00F84198">
            <w:pPr>
              <w:rPr>
                <w:sz w:val="24"/>
                <w:szCs w:val="24"/>
              </w:rPr>
            </w:pPr>
            <w:r w:rsidRPr="003429F7">
              <w:rPr>
                <w:color w:val="000000"/>
              </w:rPr>
              <w:t>37.93</w:t>
            </w:r>
          </w:p>
        </w:tc>
        <w:tc>
          <w:tcPr>
            <w:tcW w:w="1939" w:type="dxa"/>
            <w:shd w:val="clear" w:color="auto" w:fill="auto"/>
            <w:vAlign w:val="bottom"/>
          </w:tcPr>
          <w:p w14:paraId="185A4D40" w14:textId="77777777" w:rsidR="003F110F" w:rsidRPr="003429F7" w:rsidRDefault="003F110F" w:rsidP="00F84198">
            <w:pPr>
              <w:rPr>
                <w:sz w:val="24"/>
                <w:szCs w:val="24"/>
              </w:rPr>
            </w:pPr>
            <w:r w:rsidRPr="003429F7">
              <w:rPr>
                <w:color w:val="000000"/>
              </w:rPr>
              <w:t>300</w:t>
            </w:r>
          </w:p>
        </w:tc>
        <w:tc>
          <w:tcPr>
            <w:tcW w:w="1801" w:type="dxa"/>
            <w:shd w:val="clear" w:color="auto" w:fill="auto"/>
            <w:vAlign w:val="bottom"/>
          </w:tcPr>
          <w:p w14:paraId="5B524419" w14:textId="77777777" w:rsidR="003F110F" w:rsidRPr="003429F7" w:rsidRDefault="003F110F" w:rsidP="00F84198">
            <w:pPr>
              <w:rPr>
                <w:sz w:val="24"/>
                <w:szCs w:val="24"/>
              </w:rPr>
            </w:pPr>
            <w:r w:rsidRPr="003429F7">
              <w:rPr>
                <w:color w:val="000000"/>
              </w:rPr>
              <w:t>2.89</w:t>
            </w:r>
          </w:p>
        </w:tc>
        <w:tc>
          <w:tcPr>
            <w:tcW w:w="2356" w:type="dxa"/>
            <w:shd w:val="clear" w:color="auto" w:fill="auto"/>
            <w:vAlign w:val="bottom"/>
          </w:tcPr>
          <w:p w14:paraId="7E0B6798" w14:textId="77777777" w:rsidR="003F110F" w:rsidRPr="003429F7" w:rsidRDefault="003F110F" w:rsidP="00F84198">
            <w:pPr>
              <w:rPr>
                <w:sz w:val="24"/>
                <w:szCs w:val="24"/>
              </w:rPr>
            </w:pPr>
            <w:r w:rsidRPr="003429F7">
              <w:rPr>
                <w:color w:val="000000"/>
              </w:rPr>
              <w:t>8</w:t>
            </w:r>
          </w:p>
        </w:tc>
      </w:tr>
      <w:tr w:rsidR="003F110F" w:rsidRPr="003429F7" w14:paraId="68CBEF9B" w14:textId="77777777" w:rsidTr="007D194D">
        <w:trPr>
          <w:trHeight w:val="322"/>
        </w:trPr>
        <w:tc>
          <w:tcPr>
            <w:tcW w:w="2357" w:type="dxa"/>
            <w:shd w:val="clear" w:color="auto" w:fill="auto"/>
            <w:vAlign w:val="bottom"/>
          </w:tcPr>
          <w:p w14:paraId="7E7D6F65"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2D276423" w14:textId="77777777" w:rsidR="003F110F" w:rsidRPr="003429F7" w:rsidRDefault="003F110F" w:rsidP="00F84198">
            <w:pPr>
              <w:rPr>
                <w:sz w:val="24"/>
                <w:szCs w:val="24"/>
              </w:rPr>
            </w:pPr>
            <w:r w:rsidRPr="003429F7">
              <w:rPr>
                <w:color w:val="000000"/>
              </w:rPr>
              <w:t>47.45</w:t>
            </w:r>
          </w:p>
        </w:tc>
        <w:tc>
          <w:tcPr>
            <w:tcW w:w="1939" w:type="dxa"/>
            <w:shd w:val="clear" w:color="auto" w:fill="auto"/>
            <w:vAlign w:val="bottom"/>
          </w:tcPr>
          <w:p w14:paraId="5B3962A9" w14:textId="77777777" w:rsidR="003F110F" w:rsidRPr="003429F7" w:rsidRDefault="003F110F" w:rsidP="00F84198">
            <w:pPr>
              <w:rPr>
                <w:sz w:val="24"/>
                <w:szCs w:val="24"/>
              </w:rPr>
            </w:pPr>
            <w:r w:rsidRPr="003429F7">
              <w:rPr>
                <w:color w:val="000000"/>
              </w:rPr>
              <w:t>300</w:t>
            </w:r>
          </w:p>
        </w:tc>
        <w:tc>
          <w:tcPr>
            <w:tcW w:w="1801" w:type="dxa"/>
            <w:shd w:val="clear" w:color="auto" w:fill="auto"/>
            <w:vAlign w:val="bottom"/>
          </w:tcPr>
          <w:p w14:paraId="438AE654" w14:textId="77777777" w:rsidR="003F110F" w:rsidRPr="003429F7" w:rsidRDefault="003F110F" w:rsidP="00F84198">
            <w:pPr>
              <w:rPr>
                <w:sz w:val="24"/>
                <w:szCs w:val="24"/>
              </w:rPr>
            </w:pPr>
            <w:r w:rsidRPr="003429F7">
              <w:rPr>
                <w:color w:val="000000"/>
              </w:rPr>
              <w:t>2.89</w:t>
            </w:r>
          </w:p>
        </w:tc>
        <w:tc>
          <w:tcPr>
            <w:tcW w:w="2356" w:type="dxa"/>
            <w:shd w:val="clear" w:color="auto" w:fill="auto"/>
            <w:vAlign w:val="bottom"/>
          </w:tcPr>
          <w:p w14:paraId="42B304CC" w14:textId="77777777" w:rsidR="003F110F" w:rsidRPr="003429F7" w:rsidRDefault="003F110F" w:rsidP="00F84198">
            <w:pPr>
              <w:rPr>
                <w:sz w:val="24"/>
                <w:szCs w:val="24"/>
              </w:rPr>
            </w:pPr>
            <w:r w:rsidRPr="003429F7">
              <w:rPr>
                <w:color w:val="000000"/>
              </w:rPr>
              <w:t>8</w:t>
            </w:r>
          </w:p>
        </w:tc>
      </w:tr>
      <w:tr w:rsidR="003F110F" w:rsidRPr="003429F7" w14:paraId="7BC0418D" w14:textId="77777777" w:rsidTr="007D194D">
        <w:trPr>
          <w:trHeight w:val="322"/>
        </w:trPr>
        <w:tc>
          <w:tcPr>
            <w:tcW w:w="2357" w:type="dxa"/>
            <w:shd w:val="clear" w:color="auto" w:fill="auto"/>
            <w:vAlign w:val="bottom"/>
          </w:tcPr>
          <w:p w14:paraId="72B403EB"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7F073CD0" w14:textId="77777777" w:rsidR="003F110F" w:rsidRPr="003429F7" w:rsidRDefault="003F110F" w:rsidP="00F84198">
            <w:pPr>
              <w:rPr>
                <w:sz w:val="24"/>
                <w:szCs w:val="24"/>
              </w:rPr>
            </w:pPr>
            <w:r w:rsidRPr="003429F7">
              <w:rPr>
                <w:color w:val="000000"/>
              </w:rPr>
              <w:t>27.93</w:t>
            </w:r>
          </w:p>
        </w:tc>
        <w:tc>
          <w:tcPr>
            <w:tcW w:w="1939" w:type="dxa"/>
            <w:shd w:val="clear" w:color="auto" w:fill="auto"/>
            <w:vAlign w:val="bottom"/>
          </w:tcPr>
          <w:p w14:paraId="53B4EDE0" w14:textId="77777777" w:rsidR="003F110F" w:rsidRPr="003429F7" w:rsidRDefault="003F110F" w:rsidP="00F84198">
            <w:pPr>
              <w:rPr>
                <w:sz w:val="24"/>
                <w:szCs w:val="24"/>
              </w:rPr>
            </w:pPr>
            <w:r w:rsidRPr="003429F7">
              <w:rPr>
                <w:color w:val="000000"/>
              </w:rPr>
              <w:t>100</w:t>
            </w:r>
          </w:p>
        </w:tc>
        <w:tc>
          <w:tcPr>
            <w:tcW w:w="1801" w:type="dxa"/>
            <w:shd w:val="clear" w:color="auto" w:fill="auto"/>
            <w:vAlign w:val="bottom"/>
          </w:tcPr>
          <w:p w14:paraId="5F167D05" w14:textId="77777777" w:rsidR="003F110F" w:rsidRPr="003429F7" w:rsidRDefault="003F110F" w:rsidP="00F84198">
            <w:pPr>
              <w:rPr>
                <w:sz w:val="24"/>
                <w:szCs w:val="24"/>
              </w:rPr>
            </w:pPr>
            <w:r w:rsidRPr="003429F7">
              <w:rPr>
                <w:color w:val="000000"/>
              </w:rPr>
              <w:t>5.15</w:t>
            </w:r>
          </w:p>
        </w:tc>
        <w:tc>
          <w:tcPr>
            <w:tcW w:w="2356" w:type="dxa"/>
            <w:shd w:val="clear" w:color="auto" w:fill="auto"/>
            <w:vAlign w:val="bottom"/>
          </w:tcPr>
          <w:p w14:paraId="7CC71010" w14:textId="77777777" w:rsidR="003F110F" w:rsidRPr="003429F7" w:rsidRDefault="003F110F" w:rsidP="00F84198">
            <w:pPr>
              <w:rPr>
                <w:sz w:val="24"/>
                <w:szCs w:val="24"/>
              </w:rPr>
            </w:pPr>
            <w:r w:rsidRPr="003429F7">
              <w:rPr>
                <w:color w:val="000000"/>
              </w:rPr>
              <w:t>8</w:t>
            </w:r>
          </w:p>
        </w:tc>
      </w:tr>
      <w:tr w:rsidR="003F110F" w:rsidRPr="003429F7" w14:paraId="071240B4" w14:textId="77777777" w:rsidTr="007D194D">
        <w:trPr>
          <w:trHeight w:val="322"/>
        </w:trPr>
        <w:tc>
          <w:tcPr>
            <w:tcW w:w="2357" w:type="dxa"/>
            <w:shd w:val="clear" w:color="auto" w:fill="auto"/>
            <w:vAlign w:val="bottom"/>
          </w:tcPr>
          <w:p w14:paraId="199FB549"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1EFA7D20" w14:textId="77777777" w:rsidR="003F110F" w:rsidRPr="003429F7" w:rsidRDefault="003F110F" w:rsidP="00F84198">
            <w:pPr>
              <w:rPr>
                <w:sz w:val="24"/>
                <w:szCs w:val="24"/>
              </w:rPr>
            </w:pPr>
            <w:r w:rsidRPr="003429F7">
              <w:rPr>
                <w:color w:val="000000"/>
              </w:rPr>
              <w:t>37.93</w:t>
            </w:r>
          </w:p>
        </w:tc>
        <w:tc>
          <w:tcPr>
            <w:tcW w:w="1939" w:type="dxa"/>
            <w:shd w:val="clear" w:color="auto" w:fill="auto"/>
            <w:vAlign w:val="bottom"/>
          </w:tcPr>
          <w:p w14:paraId="0A9EF2AB" w14:textId="77777777" w:rsidR="003F110F" w:rsidRPr="003429F7" w:rsidRDefault="003F110F" w:rsidP="00F84198">
            <w:pPr>
              <w:rPr>
                <w:sz w:val="24"/>
                <w:szCs w:val="24"/>
              </w:rPr>
            </w:pPr>
            <w:r w:rsidRPr="003429F7">
              <w:rPr>
                <w:color w:val="000000"/>
              </w:rPr>
              <w:t>100</w:t>
            </w:r>
          </w:p>
        </w:tc>
        <w:tc>
          <w:tcPr>
            <w:tcW w:w="1801" w:type="dxa"/>
            <w:shd w:val="clear" w:color="auto" w:fill="auto"/>
            <w:vAlign w:val="bottom"/>
          </w:tcPr>
          <w:p w14:paraId="0ED04CE3" w14:textId="77777777" w:rsidR="003F110F" w:rsidRPr="003429F7" w:rsidRDefault="003F110F" w:rsidP="00F84198">
            <w:pPr>
              <w:rPr>
                <w:sz w:val="24"/>
                <w:szCs w:val="24"/>
              </w:rPr>
            </w:pPr>
            <w:r w:rsidRPr="003429F7">
              <w:rPr>
                <w:color w:val="000000"/>
              </w:rPr>
              <w:t>5.15</w:t>
            </w:r>
          </w:p>
        </w:tc>
        <w:tc>
          <w:tcPr>
            <w:tcW w:w="2356" w:type="dxa"/>
            <w:shd w:val="clear" w:color="auto" w:fill="auto"/>
            <w:vAlign w:val="bottom"/>
          </w:tcPr>
          <w:p w14:paraId="68224DDF" w14:textId="77777777" w:rsidR="003F110F" w:rsidRPr="003429F7" w:rsidRDefault="003F110F" w:rsidP="00F84198">
            <w:pPr>
              <w:rPr>
                <w:sz w:val="24"/>
                <w:szCs w:val="24"/>
              </w:rPr>
            </w:pPr>
            <w:r w:rsidRPr="003429F7">
              <w:rPr>
                <w:color w:val="000000"/>
              </w:rPr>
              <w:t>8</w:t>
            </w:r>
          </w:p>
        </w:tc>
      </w:tr>
      <w:tr w:rsidR="003F110F" w:rsidRPr="003429F7" w14:paraId="4E32B867" w14:textId="77777777" w:rsidTr="007D194D">
        <w:trPr>
          <w:trHeight w:val="322"/>
        </w:trPr>
        <w:tc>
          <w:tcPr>
            <w:tcW w:w="2357" w:type="dxa"/>
            <w:shd w:val="clear" w:color="auto" w:fill="auto"/>
            <w:vAlign w:val="bottom"/>
          </w:tcPr>
          <w:p w14:paraId="6248E0F3"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20EAC6E3" w14:textId="77777777" w:rsidR="003F110F" w:rsidRPr="003429F7" w:rsidRDefault="003F110F" w:rsidP="00F84198">
            <w:pPr>
              <w:rPr>
                <w:sz w:val="24"/>
                <w:szCs w:val="24"/>
              </w:rPr>
            </w:pPr>
            <w:r w:rsidRPr="003429F7">
              <w:rPr>
                <w:color w:val="000000"/>
              </w:rPr>
              <w:t>47.45</w:t>
            </w:r>
          </w:p>
        </w:tc>
        <w:tc>
          <w:tcPr>
            <w:tcW w:w="1939" w:type="dxa"/>
            <w:shd w:val="clear" w:color="auto" w:fill="auto"/>
            <w:vAlign w:val="bottom"/>
          </w:tcPr>
          <w:p w14:paraId="69DCA890" w14:textId="77777777" w:rsidR="003F110F" w:rsidRPr="003429F7" w:rsidRDefault="003F110F" w:rsidP="00F84198">
            <w:pPr>
              <w:rPr>
                <w:sz w:val="24"/>
                <w:szCs w:val="24"/>
              </w:rPr>
            </w:pPr>
            <w:r w:rsidRPr="003429F7">
              <w:rPr>
                <w:color w:val="000000"/>
              </w:rPr>
              <w:t>100</w:t>
            </w:r>
          </w:p>
        </w:tc>
        <w:tc>
          <w:tcPr>
            <w:tcW w:w="1801" w:type="dxa"/>
            <w:shd w:val="clear" w:color="auto" w:fill="auto"/>
            <w:vAlign w:val="bottom"/>
          </w:tcPr>
          <w:p w14:paraId="513B7BB2" w14:textId="77777777" w:rsidR="003F110F" w:rsidRPr="003429F7" w:rsidRDefault="003F110F" w:rsidP="00F84198">
            <w:pPr>
              <w:rPr>
                <w:sz w:val="24"/>
                <w:szCs w:val="24"/>
              </w:rPr>
            </w:pPr>
            <w:r w:rsidRPr="003429F7">
              <w:rPr>
                <w:color w:val="000000"/>
              </w:rPr>
              <w:t>5.15</w:t>
            </w:r>
          </w:p>
        </w:tc>
        <w:tc>
          <w:tcPr>
            <w:tcW w:w="2356" w:type="dxa"/>
            <w:shd w:val="clear" w:color="auto" w:fill="auto"/>
            <w:vAlign w:val="bottom"/>
          </w:tcPr>
          <w:p w14:paraId="72053E44" w14:textId="77777777" w:rsidR="003F110F" w:rsidRPr="003429F7" w:rsidRDefault="003F110F" w:rsidP="00F84198">
            <w:pPr>
              <w:rPr>
                <w:sz w:val="24"/>
                <w:szCs w:val="24"/>
              </w:rPr>
            </w:pPr>
            <w:r w:rsidRPr="003429F7">
              <w:rPr>
                <w:color w:val="000000"/>
              </w:rPr>
              <w:t>8</w:t>
            </w:r>
          </w:p>
        </w:tc>
      </w:tr>
      <w:tr w:rsidR="003F110F" w:rsidRPr="003429F7" w14:paraId="4FF0AAF9" w14:textId="77777777" w:rsidTr="007D194D">
        <w:trPr>
          <w:trHeight w:val="322"/>
        </w:trPr>
        <w:tc>
          <w:tcPr>
            <w:tcW w:w="2357" w:type="dxa"/>
            <w:shd w:val="clear" w:color="auto" w:fill="auto"/>
            <w:vAlign w:val="bottom"/>
          </w:tcPr>
          <w:p w14:paraId="0AD93172"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494A96B7" w14:textId="77777777" w:rsidR="003F110F" w:rsidRPr="003429F7" w:rsidRDefault="003F110F" w:rsidP="00F84198">
            <w:pPr>
              <w:rPr>
                <w:sz w:val="24"/>
                <w:szCs w:val="24"/>
              </w:rPr>
            </w:pPr>
            <w:r w:rsidRPr="003429F7">
              <w:rPr>
                <w:color w:val="000000"/>
              </w:rPr>
              <w:t>27.93</w:t>
            </w:r>
          </w:p>
        </w:tc>
        <w:tc>
          <w:tcPr>
            <w:tcW w:w="1939" w:type="dxa"/>
            <w:shd w:val="clear" w:color="auto" w:fill="auto"/>
            <w:vAlign w:val="bottom"/>
          </w:tcPr>
          <w:p w14:paraId="4D84BC14" w14:textId="77777777" w:rsidR="003F110F" w:rsidRPr="003429F7" w:rsidRDefault="003F110F" w:rsidP="00F84198">
            <w:pPr>
              <w:rPr>
                <w:sz w:val="24"/>
                <w:szCs w:val="24"/>
              </w:rPr>
            </w:pPr>
            <w:r w:rsidRPr="003429F7">
              <w:rPr>
                <w:color w:val="000000"/>
              </w:rPr>
              <w:t>200</w:t>
            </w:r>
          </w:p>
        </w:tc>
        <w:tc>
          <w:tcPr>
            <w:tcW w:w="1801" w:type="dxa"/>
            <w:shd w:val="clear" w:color="auto" w:fill="auto"/>
            <w:vAlign w:val="bottom"/>
          </w:tcPr>
          <w:p w14:paraId="78301DAF" w14:textId="77777777" w:rsidR="003F110F" w:rsidRPr="003429F7" w:rsidRDefault="003F110F" w:rsidP="00F84198">
            <w:pPr>
              <w:rPr>
                <w:sz w:val="24"/>
                <w:szCs w:val="24"/>
              </w:rPr>
            </w:pPr>
            <w:r w:rsidRPr="003429F7">
              <w:rPr>
                <w:color w:val="000000"/>
              </w:rPr>
              <w:t>5.15</w:t>
            </w:r>
          </w:p>
        </w:tc>
        <w:tc>
          <w:tcPr>
            <w:tcW w:w="2356" w:type="dxa"/>
            <w:shd w:val="clear" w:color="auto" w:fill="auto"/>
            <w:vAlign w:val="bottom"/>
          </w:tcPr>
          <w:p w14:paraId="68EFBB48" w14:textId="77777777" w:rsidR="003F110F" w:rsidRPr="003429F7" w:rsidRDefault="003F110F" w:rsidP="00F84198">
            <w:pPr>
              <w:rPr>
                <w:sz w:val="24"/>
                <w:szCs w:val="24"/>
              </w:rPr>
            </w:pPr>
            <w:r w:rsidRPr="003429F7">
              <w:rPr>
                <w:color w:val="000000"/>
              </w:rPr>
              <w:t>8</w:t>
            </w:r>
          </w:p>
        </w:tc>
      </w:tr>
      <w:tr w:rsidR="003F110F" w:rsidRPr="003429F7" w14:paraId="5E2BC493" w14:textId="77777777" w:rsidTr="007D194D">
        <w:trPr>
          <w:trHeight w:val="322"/>
        </w:trPr>
        <w:tc>
          <w:tcPr>
            <w:tcW w:w="2357" w:type="dxa"/>
            <w:shd w:val="clear" w:color="auto" w:fill="auto"/>
            <w:vAlign w:val="bottom"/>
          </w:tcPr>
          <w:p w14:paraId="5EDBE8EC"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3583971A" w14:textId="77777777" w:rsidR="003F110F" w:rsidRPr="003429F7" w:rsidRDefault="003F110F" w:rsidP="00F84198">
            <w:pPr>
              <w:rPr>
                <w:sz w:val="24"/>
                <w:szCs w:val="24"/>
              </w:rPr>
            </w:pPr>
            <w:r w:rsidRPr="003429F7">
              <w:rPr>
                <w:color w:val="000000"/>
              </w:rPr>
              <w:t>37.93</w:t>
            </w:r>
          </w:p>
        </w:tc>
        <w:tc>
          <w:tcPr>
            <w:tcW w:w="1939" w:type="dxa"/>
            <w:shd w:val="clear" w:color="auto" w:fill="auto"/>
            <w:vAlign w:val="bottom"/>
          </w:tcPr>
          <w:p w14:paraId="14489378" w14:textId="77777777" w:rsidR="003F110F" w:rsidRPr="003429F7" w:rsidRDefault="003F110F" w:rsidP="00F84198">
            <w:pPr>
              <w:rPr>
                <w:sz w:val="24"/>
                <w:szCs w:val="24"/>
              </w:rPr>
            </w:pPr>
            <w:r w:rsidRPr="003429F7">
              <w:rPr>
                <w:color w:val="000000"/>
              </w:rPr>
              <w:t>200</w:t>
            </w:r>
          </w:p>
        </w:tc>
        <w:tc>
          <w:tcPr>
            <w:tcW w:w="1801" w:type="dxa"/>
            <w:shd w:val="clear" w:color="auto" w:fill="auto"/>
            <w:vAlign w:val="bottom"/>
          </w:tcPr>
          <w:p w14:paraId="3F4E1FF6" w14:textId="77777777" w:rsidR="003F110F" w:rsidRPr="003429F7" w:rsidRDefault="003F110F" w:rsidP="00F84198">
            <w:pPr>
              <w:rPr>
                <w:sz w:val="24"/>
                <w:szCs w:val="24"/>
              </w:rPr>
            </w:pPr>
            <w:r w:rsidRPr="003429F7">
              <w:rPr>
                <w:color w:val="000000"/>
              </w:rPr>
              <w:t>5.15</w:t>
            </w:r>
          </w:p>
        </w:tc>
        <w:tc>
          <w:tcPr>
            <w:tcW w:w="2356" w:type="dxa"/>
            <w:shd w:val="clear" w:color="auto" w:fill="auto"/>
            <w:vAlign w:val="bottom"/>
          </w:tcPr>
          <w:p w14:paraId="332CF124" w14:textId="77777777" w:rsidR="003F110F" w:rsidRPr="003429F7" w:rsidRDefault="003F110F" w:rsidP="00F84198">
            <w:pPr>
              <w:rPr>
                <w:sz w:val="24"/>
                <w:szCs w:val="24"/>
              </w:rPr>
            </w:pPr>
            <w:r w:rsidRPr="003429F7">
              <w:rPr>
                <w:color w:val="000000"/>
              </w:rPr>
              <w:t>8</w:t>
            </w:r>
          </w:p>
        </w:tc>
      </w:tr>
      <w:tr w:rsidR="003F110F" w:rsidRPr="003429F7" w14:paraId="0AEE5310" w14:textId="77777777" w:rsidTr="007D194D">
        <w:trPr>
          <w:trHeight w:val="322"/>
        </w:trPr>
        <w:tc>
          <w:tcPr>
            <w:tcW w:w="2357" w:type="dxa"/>
            <w:shd w:val="clear" w:color="auto" w:fill="auto"/>
            <w:vAlign w:val="bottom"/>
          </w:tcPr>
          <w:p w14:paraId="502114B7" w14:textId="77777777" w:rsidR="003F110F" w:rsidRPr="003429F7" w:rsidRDefault="003F110F" w:rsidP="00F84198">
            <w:pPr>
              <w:rPr>
                <w:sz w:val="24"/>
                <w:szCs w:val="24"/>
              </w:rPr>
            </w:pPr>
            <w:r w:rsidRPr="003429F7">
              <w:rPr>
                <w:color w:val="000000"/>
              </w:rPr>
              <w:t>1294</w:t>
            </w:r>
          </w:p>
        </w:tc>
        <w:tc>
          <w:tcPr>
            <w:tcW w:w="2078" w:type="dxa"/>
            <w:shd w:val="clear" w:color="auto" w:fill="auto"/>
            <w:vAlign w:val="bottom"/>
          </w:tcPr>
          <w:p w14:paraId="20249E1A" w14:textId="77777777" w:rsidR="003F110F" w:rsidRPr="003429F7" w:rsidRDefault="003F110F" w:rsidP="00F84198">
            <w:pPr>
              <w:rPr>
                <w:sz w:val="24"/>
                <w:szCs w:val="24"/>
              </w:rPr>
            </w:pPr>
            <w:r w:rsidRPr="003429F7">
              <w:rPr>
                <w:color w:val="000000"/>
              </w:rPr>
              <w:t>47.45</w:t>
            </w:r>
          </w:p>
        </w:tc>
        <w:tc>
          <w:tcPr>
            <w:tcW w:w="1939" w:type="dxa"/>
            <w:shd w:val="clear" w:color="auto" w:fill="auto"/>
            <w:vAlign w:val="bottom"/>
          </w:tcPr>
          <w:p w14:paraId="37D21B52" w14:textId="77777777" w:rsidR="003F110F" w:rsidRPr="003429F7" w:rsidRDefault="003F110F" w:rsidP="00F84198">
            <w:pPr>
              <w:rPr>
                <w:sz w:val="24"/>
                <w:szCs w:val="24"/>
              </w:rPr>
            </w:pPr>
            <w:r w:rsidRPr="003429F7">
              <w:rPr>
                <w:color w:val="000000"/>
              </w:rPr>
              <w:t>200</w:t>
            </w:r>
          </w:p>
        </w:tc>
        <w:tc>
          <w:tcPr>
            <w:tcW w:w="1801" w:type="dxa"/>
            <w:shd w:val="clear" w:color="auto" w:fill="auto"/>
            <w:vAlign w:val="bottom"/>
          </w:tcPr>
          <w:p w14:paraId="126EE465" w14:textId="77777777" w:rsidR="003F110F" w:rsidRPr="003429F7" w:rsidRDefault="003F110F" w:rsidP="00F84198">
            <w:pPr>
              <w:rPr>
                <w:sz w:val="24"/>
                <w:szCs w:val="24"/>
              </w:rPr>
            </w:pPr>
            <w:r w:rsidRPr="003429F7">
              <w:rPr>
                <w:color w:val="000000"/>
              </w:rPr>
              <w:t>5.15</w:t>
            </w:r>
          </w:p>
        </w:tc>
        <w:tc>
          <w:tcPr>
            <w:tcW w:w="2356" w:type="dxa"/>
            <w:shd w:val="clear" w:color="auto" w:fill="auto"/>
            <w:vAlign w:val="bottom"/>
          </w:tcPr>
          <w:p w14:paraId="433CB4BB" w14:textId="77777777" w:rsidR="003F110F" w:rsidRPr="003429F7" w:rsidRDefault="003F110F" w:rsidP="00F84198">
            <w:pPr>
              <w:rPr>
                <w:sz w:val="24"/>
                <w:szCs w:val="24"/>
              </w:rPr>
            </w:pPr>
            <w:r w:rsidRPr="003429F7">
              <w:rPr>
                <w:color w:val="000000"/>
              </w:rPr>
              <w:t>8</w:t>
            </w:r>
          </w:p>
        </w:tc>
      </w:tr>
    </w:tbl>
    <w:p w14:paraId="7CD1E028" w14:textId="77777777" w:rsidR="007D194D" w:rsidRDefault="007D194D" w:rsidP="007D194D">
      <w:pPr>
        <w:pStyle w:val="BodyText"/>
        <w:spacing w:after="0" w:line="240" w:lineRule="auto"/>
        <w:ind w:firstLine="0"/>
        <w:rPr>
          <w:lang w:val="en-IN"/>
        </w:rPr>
      </w:pPr>
    </w:p>
    <w:p w14:paraId="52686C99" w14:textId="77777777" w:rsidR="007D194D" w:rsidRDefault="007D194D" w:rsidP="00517DD0">
      <w:pPr>
        <w:pStyle w:val="BodyText"/>
        <w:spacing w:after="0" w:line="240" w:lineRule="auto"/>
        <w:ind w:firstLine="0"/>
        <w:jc w:val="center"/>
        <w:rPr>
          <w:lang w:val="en-IN"/>
        </w:rPr>
      </w:pPr>
    </w:p>
    <w:p w14:paraId="1E0CCC7F" w14:textId="0B1B0273" w:rsidR="000460C1" w:rsidRDefault="000961C0" w:rsidP="00517DD0">
      <w:pPr>
        <w:pStyle w:val="BodyText"/>
        <w:spacing w:after="0" w:line="240" w:lineRule="auto"/>
        <w:ind w:firstLine="0"/>
        <w:jc w:val="center"/>
        <w:rPr>
          <w:lang w:val="en-IN"/>
        </w:rPr>
      </w:pPr>
      <w:r w:rsidRPr="000961C0">
        <w:rPr>
          <w:lang w:val="en-IN"/>
        </w:rPr>
        <w:t>Table:</w:t>
      </w:r>
      <w:r w:rsidR="00517DD0">
        <w:rPr>
          <w:lang w:val="en-IN"/>
        </w:rPr>
        <w:t>4</w:t>
      </w:r>
      <w:r w:rsidRPr="000961C0">
        <w:rPr>
          <w:lang w:val="en-IN"/>
        </w:rPr>
        <w:t xml:space="preserve"> </w:t>
      </w:r>
      <w:bookmarkStart w:id="5" w:name="_Hlk54479609"/>
      <w:r w:rsidRPr="000961C0">
        <w:rPr>
          <w:lang w:val="en-IN"/>
        </w:rPr>
        <w:t>Experimental Result Data’s of GPC</w:t>
      </w:r>
      <w:bookmarkEnd w:id="5"/>
      <w:r w:rsidRPr="000961C0">
        <w:rPr>
          <w:lang w:val="en-IN"/>
        </w:rPr>
        <w:t xml:space="preserve"> Columns</w:t>
      </w:r>
      <w:r w:rsidR="003755E5">
        <w:rPr>
          <w:lang w:val="en-IN"/>
        </w:rPr>
        <w:t xml:space="preserve"> by using ANSYS</w:t>
      </w:r>
    </w:p>
    <w:p w14:paraId="6C0DD61D" w14:textId="77777777" w:rsidR="000961C0" w:rsidRDefault="000961C0" w:rsidP="00983509">
      <w:pPr>
        <w:pStyle w:val="BodyText"/>
        <w:spacing w:after="0" w:line="240" w:lineRule="auto"/>
        <w:ind w:firstLine="0"/>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701"/>
        <w:gridCol w:w="1842"/>
        <w:gridCol w:w="1843"/>
        <w:gridCol w:w="1701"/>
        <w:gridCol w:w="1843"/>
      </w:tblGrid>
      <w:tr w:rsidR="000961C0" w:rsidRPr="000961C0" w14:paraId="23AF53A3" w14:textId="77777777" w:rsidTr="00F84198">
        <w:tc>
          <w:tcPr>
            <w:tcW w:w="1844" w:type="dxa"/>
            <w:shd w:val="clear" w:color="auto" w:fill="auto"/>
            <w:vAlign w:val="bottom"/>
          </w:tcPr>
          <w:p w14:paraId="69DBF64B" w14:textId="77777777" w:rsidR="000961C0" w:rsidRPr="000961C0" w:rsidRDefault="000961C0" w:rsidP="000961C0">
            <w:pPr>
              <w:pStyle w:val="BodyText"/>
              <w:rPr>
                <w:b/>
              </w:rPr>
            </w:pPr>
            <w:r w:rsidRPr="000961C0">
              <w:rPr>
                <w:b/>
                <w:lang w:val="en-IN"/>
              </w:rPr>
              <w:t>Pcr(kN)</w:t>
            </w:r>
          </w:p>
        </w:tc>
        <w:tc>
          <w:tcPr>
            <w:tcW w:w="1701" w:type="dxa"/>
            <w:shd w:val="clear" w:color="auto" w:fill="auto"/>
            <w:vAlign w:val="bottom"/>
          </w:tcPr>
          <w:p w14:paraId="36847A7B" w14:textId="77777777" w:rsidR="000961C0" w:rsidRPr="000961C0" w:rsidRDefault="000961C0" w:rsidP="000961C0">
            <w:pPr>
              <w:pStyle w:val="BodyText"/>
              <w:rPr>
                <w:b/>
              </w:rPr>
            </w:pPr>
            <w:r w:rsidRPr="000961C0">
              <w:rPr>
                <w:b/>
                <w:lang w:val="en-IN"/>
              </w:rPr>
              <w:t>Δcr(mm)</w:t>
            </w:r>
          </w:p>
        </w:tc>
        <w:tc>
          <w:tcPr>
            <w:tcW w:w="1842" w:type="dxa"/>
            <w:shd w:val="clear" w:color="auto" w:fill="auto"/>
            <w:vAlign w:val="bottom"/>
          </w:tcPr>
          <w:p w14:paraId="135B955B" w14:textId="77777777" w:rsidR="000961C0" w:rsidRPr="000961C0" w:rsidRDefault="000961C0" w:rsidP="000961C0">
            <w:pPr>
              <w:pStyle w:val="BodyText"/>
              <w:rPr>
                <w:b/>
              </w:rPr>
            </w:pPr>
            <w:r w:rsidRPr="000961C0">
              <w:rPr>
                <w:b/>
                <w:lang w:val="en-IN"/>
              </w:rPr>
              <w:t>Py(kN)</w:t>
            </w:r>
          </w:p>
        </w:tc>
        <w:tc>
          <w:tcPr>
            <w:tcW w:w="1843" w:type="dxa"/>
            <w:shd w:val="clear" w:color="auto" w:fill="auto"/>
            <w:vAlign w:val="bottom"/>
          </w:tcPr>
          <w:p w14:paraId="3B7D8147" w14:textId="77777777" w:rsidR="000961C0" w:rsidRPr="000961C0" w:rsidRDefault="000961C0" w:rsidP="000961C0">
            <w:pPr>
              <w:pStyle w:val="BodyText"/>
              <w:rPr>
                <w:b/>
              </w:rPr>
            </w:pPr>
            <w:r w:rsidRPr="000961C0">
              <w:rPr>
                <w:b/>
                <w:lang w:val="en-IN"/>
              </w:rPr>
              <w:t>Δy(mm)</w:t>
            </w:r>
          </w:p>
        </w:tc>
        <w:tc>
          <w:tcPr>
            <w:tcW w:w="1701" w:type="dxa"/>
            <w:shd w:val="clear" w:color="auto" w:fill="auto"/>
            <w:vAlign w:val="bottom"/>
          </w:tcPr>
          <w:p w14:paraId="58D543A1" w14:textId="77777777" w:rsidR="000961C0" w:rsidRPr="000961C0" w:rsidRDefault="000961C0" w:rsidP="000961C0">
            <w:pPr>
              <w:pStyle w:val="BodyText"/>
              <w:rPr>
                <w:b/>
              </w:rPr>
            </w:pPr>
            <w:r w:rsidRPr="000961C0">
              <w:rPr>
                <w:b/>
                <w:lang w:val="en-IN"/>
              </w:rPr>
              <w:t>Pu(kN)</w:t>
            </w:r>
          </w:p>
        </w:tc>
        <w:tc>
          <w:tcPr>
            <w:tcW w:w="1843" w:type="dxa"/>
            <w:shd w:val="clear" w:color="auto" w:fill="auto"/>
            <w:vAlign w:val="bottom"/>
          </w:tcPr>
          <w:p w14:paraId="0890523B" w14:textId="77777777" w:rsidR="000961C0" w:rsidRPr="000961C0" w:rsidRDefault="000961C0" w:rsidP="000961C0">
            <w:pPr>
              <w:pStyle w:val="BodyText"/>
              <w:rPr>
                <w:b/>
              </w:rPr>
            </w:pPr>
            <w:r w:rsidRPr="000961C0">
              <w:rPr>
                <w:b/>
                <w:lang w:val="en-IN"/>
              </w:rPr>
              <w:t>Δu(mm)</w:t>
            </w:r>
          </w:p>
        </w:tc>
      </w:tr>
      <w:tr w:rsidR="000961C0" w:rsidRPr="000961C0" w14:paraId="2BFB8FD4" w14:textId="77777777" w:rsidTr="00F84198">
        <w:tc>
          <w:tcPr>
            <w:tcW w:w="1844" w:type="dxa"/>
            <w:shd w:val="clear" w:color="auto" w:fill="auto"/>
            <w:vAlign w:val="center"/>
          </w:tcPr>
          <w:p w14:paraId="18286285" w14:textId="77777777" w:rsidR="000961C0" w:rsidRPr="000961C0" w:rsidRDefault="000961C0" w:rsidP="000961C0">
            <w:pPr>
              <w:pStyle w:val="BodyText"/>
              <w:rPr>
                <w:b/>
              </w:rPr>
            </w:pPr>
            <w:r w:rsidRPr="000961C0">
              <w:rPr>
                <w:lang w:val="en-IN"/>
              </w:rPr>
              <w:t>311.10</w:t>
            </w:r>
          </w:p>
        </w:tc>
        <w:tc>
          <w:tcPr>
            <w:tcW w:w="1701" w:type="dxa"/>
            <w:shd w:val="clear" w:color="auto" w:fill="auto"/>
            <w:vAlign w:val="center"/>
          </w:tcPr>
          <w:p w14:paraId="605834AC" w14:textId="77777777" w:rsidR="000961C0" w:rsidRPr="000961C0" w:rsidRDefault="000961C0" w:rsidP="000961C0">
            <w:pPr>
              <w:pStyle w:val="BodyText"/>
              <w:rPr>
                <w:b/>
              </w:rPr>
            </w:pPr>
            <w:r w:rsidRPr="000961C0">
              <w:rPr>
                <w:lang w:val="en-IN"/>
              </w:rPr>
              <w:t>5.50</w:t>
            </w:r>
          </w:p>
        </w:tc>
        <w:tc>
          <w:tcPr>
            <w:tcW w:w="1842" w:type="dxa"/>
            <w:shd w:val="clear" w:color="auto" w:fill="auto"/>
            <w:vAlign w:val="bottom"/>
          </w:tcPr>
          <w:p w14:paraId="32E998B4" w14:textId="77777777" w:rsidR="000961C0" w:rsidRPr="000961C0" w:rsidRDefault="000961C0" w:rsidP="000961C0">
            <w:pPr>
              <w:pStyle w:val="BodyText"/>
              <w:rPr>
                <w:b/>
              </w:rPr>
            </w:pPr>
            <w:r w:rsidRPr="000961C0">
              <w:rPr>
                <w:lang w:val="en-IN"/>
              </w:rPr>
              <w:t>362.95</w:t>
            </w:r>
          </w:p>
        </w:tc>
        <w:tc>
          <w:tcPr>
            <w:tcW w:w="1843" w:type="dxa"/>
            <w:shd w:val="clear" w:color="auto" w:fill="auto"/>
            <w:vAlign w:val="center"/>
          </w:tcPr>
          <w:p w14:paraId="469412A6" w14:textId="77777777" w:rsidR="000961C0" w:rsidRPr="000961C0" w:rsidRDefault="000961C0" w:rsidP="000961C0">
            <w:pPr>
              <w:pStyle w:val="BodyText"/>
              <w:rPr>
                <w:b/>
              </w:rPr>
            </w:pPr>
            <w:r w:rsidRPr="000961C0">
              <w:rPr>
                <w:lang w:val="en-IN"/>
              </w:rPr>
              <w:t>6.16</w:t>
            </w:r>
          </w:p>
        </w:tc>
        <w:tc>
          <w:tcPr>
            <w:tcW w:w="1701" w:type="dxa"/>
            <w:shd w:val="clear" w:color="auto" w:fill="auto"/>
            <w:vAlign w:val="center"/>
          </w:tcPr>
          <w:p w14:paraId="399C3B4E" w14:textId="77777777" w:rsidR="000961C0" w:rsidRPr="000961C0" w:rsidRDefault="000961C0" w:rsidP="000961C0">
            <w:pPr>
              <w:pStyle w:val="BodyText"/>
              <w:rPr>
                <w:b/>
              </w:rPr>
            </w:pPr>
            <w:r w:rsidRPr="000961C0">
              <w:rPr>
                <w:lang w:val="en-IN"/>
              </w:rPr>
              <w:t>518.50</w:t>
            </w:r>
          </w:p>
        </w:tc>
        <w:tc>
          <w:tcPr>
            <w:tcW w:w="1843" w:type="dxa"/>
            <w:shd w:val="clear" w:color="auto" w:fill="auto"/>
            <w:vAlign w:val="center"/>
          </w:tcPr>
          <w:p w14:paraId="399BE060" w14:textId="77777777" w:rsidR="000961C0" w:rsidRPr="000961C0" w:rsidRDefault="000961C0" w:rsidP="000961C0">
            <w:pPr>
              <w:pStyle w:val="BodyText"/>
              <w:rPr>
                <w:b/>
              </w:rPr>
            </w:pPr>
            <w:r w:rsidRPr="000961C0">
              <w:rPr>
                <w:lang w:val="en-IN"/>
              </w:rPr>
              <w:t>8.61</w:t>
            </w:r>
          </w:p>
        </w:tc>
      </w:tr>
      <w:tr w:rsidR="000961C0" w:rsidRPr="000961C0" w14:paraId="5D8C09E2" w14:textId="77777777" w:rsidTr="00F84198">
        <w:tc>
          <w:tcPr>
            <w:tcW w:w="1844" w:type="dxa"/>
            <w:shd w:val="clear" w:color="auto" w:fill="auto"/>
            <w:vAlign w:val="center"/>
          </w:tcPr>
          <w:p w14:paraId="6CC98065" w14:textId="77777777" w:rsidR="000961C0" w:rsidRPr="000961C0" w:rsidRDefault="000961C0" w:rsidP="000961C0">
            <w:pPr>
              <w:pStyle w:val="BodyText"/>
              <w:rPr>
                <w:b/>
              </w:rPr>
            </w:pPr>
            <w:r w:rsidRPr="000961C0">
              <w:rPr>
                <w:lang w:val="en-IN"/>
              </w:rPr>
              <w:t>323.70</w:t>
            </w:r>
          </w:p>
        </w:tc>
        <w:tc>
          <w:tcPr>
            <w:tcW w:w="1701" w:type="dxa"/>
            <w:shd w:val="clear" w:color="auto" w:fill="auto"/>
            <w:vAlign w:val="center"/>
          </w:tcPr>
          <w:p w14:paraId="094F8E5E" w14:textId="77777777" w:rsidR="000961C0" w:rsidRPr="000961C0" w:rsidRDefault="000961C0" w:rsidP="000961C0">
            <w:pPr>
              <w:pStyle w:val="BodyText"/>
              <w:rPr>
                <w:b/>
              </w:rPr>
            </w:pPr>
            <w:r w:rsidRPr="000961C0">
              <w:rPr>
                <w:lang w:val="en-IN"/>
              </w:rPr>
              <w:t>4.92</w:t>
            </w:r>
          </w:p>
        </w:tc>
        <w:tc>
          <w:tcPr>
            <w:tcW w:w="1842" w:type="dxa"/>
            <w:shd w:val="clear" w:color="auto" w:fill="auto"/>
            <w:vAlign w:val="bottom"/>
          </w:tcPr>
          <w:p w14:paraId="4C156060" w14:textId="77777777" w:rsidR="000961C0" w:rsidRPr="000961C0" w:rsidRDefault="000961C0" w:rsidP="000961C0">
            <w:pPr>
              <w:pStyle w:val="BodyText"/>
              <w:rPr>
                <w:b/>
              </w:rPr>
            </w:pPr>
            <w:r w:rsidRPr="000961C0">
              <w:rPr>
                <w:lang w:val="en-IN"/>
              </w:rPr>
              <w:t>377.65</w:t>
            </w:r>
          </w:p>
        </w:tc>
        <w:tc>
          <w:tcPr>
            <w:tcW w:w="1843" w:type="dxa"/>
            <w:shd w:val="clear" w:color="auto" w:fill="auto"/>
            <w:vAlign w:val="center"/>
          </w:tcPr>
          <w:p w14:paraId="6B1F0D80" w14:textId="77777777" w:rsidR="000961C0" w:rsidRPr="000961C0" w:rsidRDefault="000961C0" w:rsidP="000961C0">
            <w:pPr>
              <w:pStyle w:val="BodyText"/>
              <w:rPr>
                <w:b/>
              </w:rPr>
            </w:pPr>
            <w:r w:rsidRPr="000961C0">
              <w:rPr>
                <w:lang w:val="en-IN"/>
              </w:rPr>
              <w:t>6.2</w:t>
            </w:r>
          </w:p>
        </w:tc>
        <w:tc>
          <w:tcPr>
            <w:tcW w:w="1701" w:type="dxa"/>
            <w:shd w:val="clear" w:color="auto" w:fill="auto"/>
            <w:vAlign w:val="center"/>
          </w:tcPr>
          <w:p w14:paraId="2155E468" w14:textId="77777777" w:rsidR="000961C0" w:rsidRPr="000961C0" w:rsidRDefault="000961C0" w:rsidP="000961C0">
            <w:pPr>
              <w:pStyle w:val="BodyText"/>
              <w:rPr>
                <w:b/>
              </w:rPr>
            </w:pPr>
            <w:r w:rsidRPr="000961C0">
              <w:rPr>
                <w:lang w:val="en-IN"/>
              </w:rPr>
              <w:t>539.50</w:t>
            </w:r>
          </w:p>
        </w:tc>
        <w:tc>
          <w:tcPr>
            <w:tcW w:w="1843" w:type="dxa"/>
            <w:shd w:val="clear" w:color="auto" w:fill="auto"/>
            <w:vAlign w:val="center"/>
          </w:tcPr>
          <w:p w14:paraId="77283BD3" w14:textId="77777777" w:rsidR="000961C0" w:rsidRPr="000961C0" w:rsidRDefault="000961C0" w:rsidP="000961C0">
            <w:pPr>
              <w:pStyle w:val="BodyText"/>
              <w:rPr>
                <w:b/>
              </w:rPr>
            </w:pPr>
            <w:r w:rsidRPr="000961C0">
              <w:rPr>
                <w:lang w:val="en-IN"/>
              </w:rPr>
              <w:t>7.82</w:t>
            </w:r>
          </w:p>
        </w:tc>
      </w:tr>
      <w:tr w:rsidR="000961C0" w:rsidRPr="000961C0" w14:paraId="1CB152DA" w14:textId="77777777" w:rsidTr="00F84198">
        <w:tc>
          <w:tcPr>
            <w:tcW w:w="1844" w:type="dxa"/>
            <w:shd w:val="clear" w:color="auto" w:fill="auto"/>
            <w:vAlign w:val="center"/>
          </w:tcPr>
          <w:p w14:paraId="6064033C" w14:textId="77777777" w:rsidR="000961C0" w:rsidRPr="000961C0" w:rsidRDefault="000961C0" w:rsidP="000961C0">
            <w:pPr>
              <w:pStyle w:val="BodyText"/>
              <w:rPr>
                <w:b/>
              </w:rPr>
            </w:pPr>
            <w:r w:rsidRPr="000961C0">
              <w:rPr>
                <w:lang w:val="en-IN"/>
              </w:rPr>
              <w:t>336.30</w:t>
            </w:r>
          </w:p>
        </w:tc>
        <w:tc>
          <w:tcPr>
            <w:tcW w:w="1701" w:type="dxa"/>
            <w:shd w:val="clear" w:color="auto" w:fill="auto"/>
            <w:vAlign w:val="center"/>
          </w:tcPr>
          <w:p w14:paraId="77DCF05B" w14:textId="77777777" w:rsidR="000961C0" w:rsidRPr="000961C0" w:rsidRDefault="000961C0" w:rsidP="000961C0">
            <w:pPr>
              <w:pStyle w:val="BodyText"/>
              <w:rPr>
                <w:b/>
              </w:rPr>
            </w:pPr>
            <w:r w:rsidRPr="000961C0">
              <w:rPr>
                <w:lang w:val="en-IN"/>
              </w:rPr>
              <w:t>4.62</w:t>
            </w:r>
          </w:p>
        </w:tc>
        <w:tc>
          <w:tcPr>
            <w:tcW w:w="1842" w:type="dxa"/>
            <w:shd w:val="clear" w:color="auto" w:fill="auto"/>
            <w:vAlign w:val="bottom"/>
          </w:tcPr>
          <w:p w14:paraId="71FDD1E9" w14:textId="77777777" w:rsidR="000961C0" w:rsidRPr="000961C0" w:rsidRDefault="000961C0" w:rsidP="000961C0">
            <w:pPr>
              <w:pStyle w:val="BodyText"/>
              <w:rPr>
                <w:b/>
              </w:rPr>
            </w:pPr>
            <w:r w:rsidRPr="000961C0">
              <w:rPr>
                <w:lang w:val="en-IN"/>
              </w:rPr>
              <w:t>392.35</w:t>
            </w:r>
          </w:p>
        </w:tc>
        <w:tc>
          <w:tcPr>
            <w:tcW w:w="1843" w:type="dxa"/>
            <w:shd w:val="clear" w:color="auto" w:fill="auto"/>
            <w:vAlign w:val="center"/>
          </w:tcPr>
          <w:p w14:paraId="316AC56A" w14:textId="77777777" w:rsidR="000961C0" w:rsidRPr="000961C0" w:rsidRDefault="000961C0" w:rsidP="000961C0">
            <w:pPr>
              <w:pStyle w:val="BodyText"/>
              <w:rPr>
                <w:b/>
              </w:rPr>
            </w:pPr>
            <w:r w:rsidRPr="000961C0">
              <w:rPr>
                <w:lang w:val="en-IN"/>
              </w:rPr>
              <w:t>5.34</w:t>
            </w:r>
          </w:p>
        </w:tc>
        <w:tc>
          <w:tcPr>
            <w:tcW w:w="1701" w:type="dxa"/>
            <w:shd w:val="clear" w:color="auto" w:fill="auto"/>
            <w:vAlign w:val="center"/>
          </w:tcPr>
          <w:p w14:paraId="68245164" w14:textId="77777777" w:rsidR="000961C0" w:rsidRPr="000961C0" w:rsidRDefault="000961C0" w:rsidP="000961C0">
            <w:pPr>
              <w:pStyle w:val="BodyText"/>
              <w:rPr>
                <w:b/>
              </w:rPr>
            </w:pPr>
            <w:r w:rsidRPr="000961C0">
              <w:rPr>
                <w:lang w:val="en-IN"/>
              </w:rPr>
              <w:t>560.50</w:t>
            </w:r>
          </w:p>
        </w:tc>
        <w:tc>
          <w:tcPr>
            <w:tcW w:w="1843" w:type="dxa"/>
            <w:shd w:val="clear" w:color="auto" w:fill="auto"/>
            <w:vAlign w:val="center"/>
          </w:tcPr>
          <w:p w14:paraId="54535A05" w14:textId="77777777" w:rsidR="000961C0" w:rsidRPr="000961C0" w:rsidRDefault="000961C0" w:rsidP="000961C0">
            <w:pPr>
              <w:pStyle w:val="BodyText"/>
              <w:rPr>
                <w:b/>
              </w:rPr>
            </w:pPr>
            <w:r w:rsidRPr="000961C0">
              <w:rPr>
                <w:lang w:val="en-IN"/>
              </w:rPr>
              <w:t>7.39</w:t>
            </w:r>
          </w:p>
        </w:tc>
      </w:tr>
      <w:tr w:rsidR="000961C0" w:rsidRPr="000961C0" w14:paraId="4CB512CE" w14:textId="77777777" w:rsidTr="00F84198">
        <w:tc>
          <w:tcPr>
            <w:tcW w:w="1844" w:type="dxa"/>
            <w:shd w:val="clear" w:color="auto" w:fill="auto"/>
            <w:vAlign w:val="center"/>
          </w:tcPr>
          <w:p w14:paraId="59C43149" w14:textId="77777777" w:rsidR="000961C0" w:rsidRPr="000961C0" w:rsidRDefault="000961C0" w:rsidP="000961C0">
            <w:pPr>
              <w:pStyle w:val="BodyText"/>
              <w:rPr>
                <w:b/>
              </w:rPr>
            </w:pPr>
            <w:r w:rsidRPr="000961C0">
              <w:rPr>
                <w:lang w:val="en-IN"/>
              </w:rPr>
              <w:t>272.04</w:t>
            </w:r>
          </w:p>
        </w:tc>
        <w:tc>
          <w:tcPr>
            <w:tcW w:w="1701" w:type="dxa"/>
            <w:shd w:val="clear" w:color="auto" w:fill="auto"/>
            <w:vAlign w:val="center"/>
          </w:tcPr>
          <w:p w14:paraId="56A3B148" w14:textId="77777777" w:rsidR="000961C0" w:rsidRPr="000961C0" w:rsidRDefault="000961C0" w:rsidP="000961C0">
            <w:pPr>
              <w:pStyle w:val="BodyText"/>
              <w:rPr>
                <w:b/>
              </w:rPr>
            </w:pPr>
            <w:r w:rsidRPr="000961C0">
              <w:rPr>
                <w:lang w:val="en-IN"/>
              </w:rPr>
              <w:t>5.56</w:t>
            </w:r>
          </w:p>
        </w:tc>
        <w:tc>
          <w:tcPr>
            <w:tcW w:w="1842" w:type="dxa"/>
            <w:shd w:val="clear" w:color="auto" w:fill="auto"/>
            <w:vAlign w:val="bottom"/>
          </w:tcPr>
          <w:p w14:paraId="60D50958" w14:textId="77777777" w:rsidR="000961C0" w:rsidRPr="000961C0" w:rsidRDefault="000961C0" w:rsidP="000961C0">
            <w:pPr>
              <w:pStyle w:val="BodyText"/>
              <w:rPr>
                <w:b/>
              </w:rPr>
            </w:pPr>
            <w:r w:rsidRPr="000961C0">
              <w:rPr>
                <w:lang w:val="en-IN"/>
              </w:rPr>
              <w:t>317.38</w:t>
            </w:r>
          </w:p>
        </w:tc>
        <w:tc>
          <w:tcPr>
            <w:tcW w:w="1843" w:type="dxa"/>
            <w:shd w:val="clear" w:color="auto" w:fill="auto"/>
            <w:vAlign w:val="center"/>
          </w:tcPr>
          <w:p w14:paraId="67D46E47" w14:textId="77777777" w:rsidR="000961C0" w:rsidRPr="000961C0" w:rsidRDefault="000961C0" w:rsidP="000961C0">
            <w:pPr>
              <w:pStyle w:val="BodyText"/>
              <w:rPr>
                <w:b/>
              </w:rPr>
            </w:pPr>
            <w:r w:rsidRPr="000961C0">
              <w:rPr>
                <w:lang w:val="en-IN"/>
              </w:rPr>
              <w:t>6.91</w:t>
            </w:r>
          </w:p>
        </w:tc>
        <w:tc>
          <w:tcPr>
            <w:tcW w:w="1701" w:type="dxa"/>
            <w:shd w:val="clear" w:color="auto" w:fill="auto"/>
            <w:vAlign w:val="center"/>
          </w:tcPr>
          <w:p w14:paraId="5B97768E" w14:textId="77777777" w:rsidR="000961C0" w:rsidRPr="000961C0" w:rsidRDefault="000961C0" w:rsidP="000961C0">
            <w:pPr>
              <w:pStyle w:val="BodyText"/>
              <w:rPr>
                <w:b/>
              </w:rPr>
            </w:pPr>
            <w:r w:rsidRPr="000961C0">
              <w:rPr>
                <w:lang w:val="en-IN"/>
              </w:rPr>
              <w:t>453.40</w:t>
            </w:r>
          </w:p>
        </w:tc>
        <w:tc>
          <w:tcPr>
            <w:tcW w:w="1843" w:type="dxa"/>
            <w:shd w:val="clear" w:color="auto" w:fill="auto"/>
            <w:vAlign w:val="center"/>
          </w:tcPr>
          <w:p w14:paraId="5CABFA7A" w14:textId="77777777" w:rsidR="000961C0" w:rsidRPr="000961C0" w:rsidRDefault="000961C0" w:rsidP="000961C0">
            <w:pPr>
              <w:pStyle w:val="BodyText"/>
              <w:rPr>
                <w:b/>
              </w:rPr>
            </w:pPr>
            <w:r w:rsidRPr="000961C0">
              <w:rPr>
                <w:lang w:val="en-IN"/>
              </w:rPr>
              <w:t>8.89</w:t>
            </w:r>
          </w:p>
        </w:tc>
      </w:tr>
      <w:tr w:rsidR="000961C0" w:rsidRPr="000961C0" w14:paraId="0DAC2152" w14:textId="77777777" w:rsidTr="00F84198">
        <w:tc>
          <w:tcPr>
            <w:tcW w:w="1844" w:type="dxa"/>
            <w:shd w:val="clear" w:color="auto" w:fill="auto"/>
            <w:vAlign w:val="center"/>
          </w:tcPr>
          <w:p w14:paraId="599F45AC" w14:textId="77777777" w:rsidR="000961C0" w:rsidRPr="000961C0" w:rsidRDefault="000961C0" w:rsidP="000961C0">
            <w:pPr>
              <w:pStyle w:val="BodyText"/>
              <w:rPr>
                <w:b/>
              </w:rPr>
            </w:pPr>
            <w:r w:rsidRPr="000961C0">
              <w:rPr>
                <w:lang w:val="en-IN"/>
              </w:rPr>
              <w:t>280.44</w:t>
            </w:r>
          </w:p>
        </w:tc>
        <w:tc>
          <w:tcPr>
            <w:tcW w:w="1701" w:type="dxa"/>
            <w:shd w:val="clear" w:color="auto" w:fill="auto"/>
            <w:vAlign w:val="center"/>
          </w:tcPr>
          <w:p w14:paraId="4E40B359" w14:textId="77777777" w:rsidR="000961C0" w:rsidRPr="000961C0" w:rsidRDefault="000961C0" w:rsidP="000961C0">
            <w:pPr>
              <w:pStyle w:val="BodyText"/>
              <w:rPr>
                <w:b/>
              </w:rPr>
            </w:pPr>
            <w:r w:rsidRPr="000961C0">
              <w:rPr>
                <w:lang w:val="en-IN"/>
              </w:rPr>
              <w:t>4.79</w:t>
            </w:r>
          </w:p>
        </w:tc>
        <w:tc>
          <w:tcPr>
            <w:tcW w:w="1842" w:type="dxa"/>
            <w:shd w:val="clear" w:color="auto" w:fill="auto"/>
            <w:vAlign w:val="bottom"/>
          </w:tcPr>
          <w:p w14:paraId="232D2B56" w14:textId="77777777" w:rsidR="000961C0" w:rsidRPr="000961C0" w:rsidRDefault="000961C0" w:rsidP="000961C0">
            <w:pPr>
              <w:pStyle w:val="BodyText"/>
              <w:rPr>
                <w:b/>
              </w:rPr>
            </w:pPr>
            <w:r w:rsidRPr="000961C0">
              <w:rPr>
                <w:lang w:val="en-IN"/>
              </w:rPr>
              <w:t>327.18</w:t>
            </w:r>
          </w:p>
        </w:tc>
        <w:tc>
          <w:tcPr>
            <w:tcW w:w="1843" w:type="dxa"/>
            <w:shd w:val="clear" w:color="auto" w:fill="auto"/>
            <w:vAlign w:val="center"/>
          </w:tcPr>
          <w:p w14:paraId="16E43918" w14:textId="77777777" w:rsidR="000961C0" w:rsidRPr="000961C0" w:rsidRDefault="000961C0" w:rsidP="000961C0">
            <w:pPr>
              <w:pStyle w:val="BodyText"/>
              <w:rPr>
                <w:b/>
              </w:rPr>
            </w:pPr>
            <w:r w:rsidRPr="000961C0">
              <w:rPr>
                <w:lang w:val="en-IN"/>
              </w:rPr>
              <w:t>6.2</w:t>
            </w:r>
          </w:p>
        </w:tc>
        <w:tc>
          <w:tcPr>
            <w:tcW w:w="1701" w:type="dxa"/>
            <w:shd w:val="clear" w:color="auto" w:fill="auto"/>
            <w:vAlign w:val="center"/>
          </w:tcPr>
          <w:p w14:paraId="4C6EFFB2" w14:textId="77777777" w:rsidR="000961C0" w:rsidRPr="000961C0" w:rsidRDefault="000961C0" w:rsidP="000961C0">
            <w:pPr>
              <w:pStyle w:val="BodyText"/>
              <w:rPr>
                <w:b/>
              </w:rPr>
            </w:pPr>
            <w:r w:rsidRPr="000961C0">
              <w:rPr>
                <w:lang w:val="en-IN"/>
              </w:rPr>
              <w:t>467.40</w:t>
            </w:r>
          </w:p>
        </w:tc>
        <w:tc>
          <w:tcPr>
            <w:tcW w:w="1843" w:type="dxa"/>
            <w:shd w:val="clear" w:color="auto" w:fill="auto"/>
            <w:vAlign w:val="center"/>
          </w:tcPr>
          <w:p w14:paraId="59542F6C" w14:textId="77777777" w:rsidR="000961C0" w:rsidRPr="000961C0" w:rsidRDefault="000961C0" w:rsidP="000961C0">
            <w:pPr>
              <w:pStyle w:val="BodyText"/>
              <w:rPr>
                <w:b/>
              </w:rPr>
            </w:pPr>
            <w:r w:rsidRPr="000961C0">
              <w:rPr>
                <w:lang w:val="en-IN"/>
              </w:rPr>
              <w:t>8.16</w:t>
            </w:r>
          </w:p>
        </w:tc>
      </w:tr>
      <w:tr w:rsidR="000961C0" w:rsidRPr="000961C0" w14:paraId="1EC80A7A" w14:textId="77777777" w:rsidTr="00F84198">
        <w:tc>
          <w:tcPr>
            <w:tcW w:w="1844" w:type="dxa"/>
            <w:shd w:val="clear" w:color="auto" w:fill="auto"/>
            <w:vAlign w:val="center"/>
          </w:tcPr>
          <w:p w14:paraId="1F870D86" w14:textId="77777777" w:rsidR="000961C0" w:rsidRPr="000961C0" w:rsidRDefault="000961C0" w:rsidP="000961C0">
            <w:pPr>
              <w:pStyle w:val="BodyText"/>
              <w:rPr>
                <w:b/>
              </w:rPr>
            </w:pPr>
            <w:r w:rsidRPr="000961C0">
              <w:rPr>
                <w:lang w:val="en-IN"/>
              </w:rPr>
              <w:t>287.58</w:t>
            </w:r>
          </w:p>
        </w:tc>
        <w:tc>
          <w:tcPr>
            <w:tcW w:w="1701" w:type="dxa"/>
            <w:shd w:val="clear" w:color="auto" w:fill="auto"/>
            <w:vAlign w:val="center"/>
          </w:tcPr>
          <w:p w14:paraId="1B1E9324" w14:textId="77777777" w:rsidR="000961C0" w:rsidRPr="000961C0" w:rsidRDefault="000961C0" w:rsidP="000961C0">
            <w:pPr>
              <w:pStyle w:val="BodyText"/>
              <w:rPr>
                <w:b/>
              </w:rPr>
            </w:pPr>
            <w:r w:rsidRPr="000961C0">
              <w:rPr>
                <w:lang w:val="en-IN"/>
              </w:rPr>
              <w:t>4.87</w:t>
            </w:r>
          </w:p>
        </w:tc>
        <w:tc>
          <w:tcPr>
            <w:tcW w:w="1842" w:type="dxa"/>
            <w:shd w:val="clear" w:color="auto" w:fill="auto"/>
            <w:vAlign w:val="bottom"/>
          </w:tcPr>
          <w:p w14:paraId="7EFF8E29" w14:textId="77777777" w:rsidR="000961C0" w:rsidRPr="000961C0" w:rsidRDefault="000961C0" w:rsidP="000961C0">
            <w:pPr>
              <w:pStyle w:val="BodyText"/>
              <w:rPr>
                <w:b/>
              </w:rPr>
            </w:pPr>
            <w:r w:rsidRPr="000961C0">
              <w:rPr>
                <w:lang w:val="en-IN"/>
              </w:rPr>
              <w:t>335.51</w:t>
            </w:r>
          </w:p>
        </w:tc>
        <w:tc>
          <w:tcPr>
            <w:tcW w:w="1843" w:type="dxa"/>
            <w:shd w:val="clear" w:color="auto" w:fill="auto"/>
            <w:vAlign w:val="center"/>
          </w:tcPr>
          <w:p w14:paraId="2CFDC30A" w14:textId="77777777" w:rsidR="000961C0" w:rsidRPr="000961C0" w:rsidRDefault="000961C0" w:rsidP="000961C0">
            <w:pPr>
              <w:pStyle w:val="BodyText"/>
              <w:rPr>
                <w:b/>
              </w:rPr>
            </w:pPr>
            <w:r w:rsidRPr="000961C0">
              <w:rPr>
                <w:lang w:val="en-IN"/>
              </w:rPr>
              <w:t>6.17</w:t>
            </w:r>
          </w:p>
        </w:tc>
        <w:tc>
          <w:tcPr>
            <w:tcW w:w="1701" w:type="dxa"/>
            <w:shd w:val="clear" w:color="auto" w:fill="auto"/>
            <w:vAlign w:val="center"/>
          </w:tcPr>
          <w:p w14:paraId="1E30321F" w14:textId="77777777" w:rsidR="000961C0" w:rsidRPr="000961C0" w:rsidRDefault="000961C0" w:rsidP="000961C0">
            <w:pPr>
              <w:pStyle w:val="BodyText"/>
              <w:rPr>
                <w:b/>
              </w:rPr>
            </w:pPr>
            <w:r w:rsidRPr="000961C0">
              <w:rPr>
                <w:lang w:val="en-IN"/>
              </w:rPr>
              <w:t>479.30</w:t>
            </w:r>
          </w:p>
        </w:tc>
        <w:tc>
          <w:tcPr>
            <w:tcW w:w="1843" w:type="dxa"/>
            <w:shd w:val="clear" w:color="auto" w:fill="auto"/>
            <w:vAlign w:val="center"/>
          </w:tcPr>
          <w:p w14:paraId="39FFA0C9" w14:textId="77777777" w:rsidR="000961C0" w:rsidRPr="000961C0" w:rsidRDefault="000961C0" w:rsidP="000961C0">
            <w:pPr>
              <w:pStyle w:val="BodyText"/>
              <w:rPr>
                <w:b/>
              </w:rPr>
            </w:pPr>
            <w:r w:rsidRPr="000961C0">
              <w:rPr>
                <w:lang w:val="en-IN"/>
              </w:rPr>
              <w:t>7.60</w:t>
            </w:r>
          </w:p>
        </w:tc>
      </w:tr>
      <w:tr w:rsidR="000961C0" w:rsidRPr="000961C0" w14:paraId="04E82176" w14:textId="77777777" w:rsidTr="00F84198">
        <w:tc>
          <w:tcPr>
            <w:tcW w:w="1844" w:type="dxa"/>
            <w:shd w:val="clear" w:color="auto" w:fill="auto"/>
            <w:vAlign w:val="center"/>
          </w:tcPr>
          <w:p w14:paraId="7B469A6C" w14:textId="77777777" w:rsidR="000961C0" w:rsidRPr="000961C0" w:rsidRDefault="000961C0" w:rsidP="000961C0">
            <w:pPr>
              <w:pStyle w:val="BodyText"/>
              <w:rPr>
                <w:b/>
              </w:rPr>
            </w:pPr>
            <w:r w:rsidRPr="000961C0">
              <w:rPr>
                <w:lang w:val="en-IN"/>
              </w:rPr>
              <w:t>239.04</w:t>
            </w:r>
          </w:p>
        </w:tc>
        <w:tc>
          <w:tcPr>
            <w:tcW w:w="1701" w:type="dxa"/>
            <w:shd w:val="clear" w:color="auto" w:fill="auto"/>
            <w:vAlign w:val="center"/>
          </w:tcPr>
          <w:p w14:paraId="5E9F1299" w14:textId="77777777" w:rsidR="000961C0" w:rsidRPr="000961C0" w:rsidRDefault="000961C0" w:rsidP="000961C0">
            <w:pPr>
              <w:pStyle w:val="BodyText"/>
              <w:rPr>
                <w:b/>
              </w:rPr>
            </w:pPr>
            <w:r w:rsidRPr="000961C0">
              <w:rPr>
                <w:lang w:val="en-IN"/>
              </w:rPr>
              <w:t>5.42</w:t>
            </w:r>
          </w:p>
        </w:tc>
        <w:tc>
          <w:tcPr>
            <w:tcW w:w="1842" w:type="dxa"/>
            <w:shd w:val="clear" w:color="auto" w:fill="auto"/>
            <w:vAlign w:val="bottom"/>
          </w:tcPr>
          <w:p w14:paraId="1799710B" w14:textId="77777777" w:rsidR="000961C0" w:rsidRPr="000961C0" w:rsidRDefault="000961C0" w:rsidP="000961C0">
            <w:pPr>
              <w:pStyle w:val="BodyText"/>
              <w:rPr>
                <w:b/>
              </w:rPr>
            </w:pPr>
            <w:r w:rsidRPr="000961C0">
              <w:rPr>
                <w:lang w:val="en-IN"/>
              </w:rPr>
              <w:t>278.88</w:t>
            </w:r>
          </w:p>
        </w:tc>
        <w:tc>
          <w:tcPr>
            <w:tcW w:w="1843" w:type="dxa"/>
            <w:shd w:val="clear" w:color="auto" w:fill="auto"/>
            <w:vAlign w:val="center"/>
          </w:tcPr>
          <w:p w14:paraId="74927754" w14:textId="77777777" w:rsidR="000961C0" w:rsidRPr="000961C0" w:rsidRDefault="000961C0" w:rsidP="000961C0">
            <w:pPr>
              <w:pStyle w:val="BodyText"/>
              <w:rPr>
                <w:b/>
              </w:rPr>
            </w:pPr>
            <w:r w:rsidRPr="000961C0">
              <w:rPr>
                <w:lang w:val="en-IN"/>
              </w:rPr>
              <w:t>6.39</w:t>
            </w:r>
          </w:p>
        </w:tc>
        <w:tc>
          <w:tcPr>
            <w:tcW w:w="1701" w:type="dxa"/>
            <w:shd w:val="clear" w:color="auto" w:fill="auto"/>
            <w:vAlign w:val="center"/>
          </w:tcPr>
          <w:p w14:paraId="31F8C488" w14:textId="77777777" w:rsidR="000961C0" w:rsidRPr="000961C0" w:rsidRDefault="000961C0" w:rsidP="000961C0">
            <w:pPr>
              <w:pStyle w:val="BodyText"/>
              <w:rPr>
                <w:b/>
              </w:rPr>
            </w:pPr>
            <w:r w:rsidRPr="000961C0">
              <w:rPr>
                <w:lang w:val="en-IN"/>
              </w:rPr>
              <w:t>398.40</w:t>
            </w:r>
          </w:p>
        </w:tc>
        <w:tc>
          <w:tcPr>
            <w:tcW w:w="1843" w:type="dxa"/>
            <w:shd w:val="clear" w:color="auto" w:fill="auto"/>
            <w:vAlign w:val="center"/>
          </w:tcPr>
          <w:p w14:paraId="2F98685A" w14:textId="77777777" w:rsidR="000961C0" w:rsidRPr="000961C0" w:rsidRDefault="000961C0" w:rsidP="000961C0">
            <w:pPr>
              <w:pStyle w:val="BodyText"/>
              <w:rPr>
                <w:b/>
              </w:rPr>
            </w:pPr>
            <w:r w:rsidRPr="000961C0">
              <w:rPr>
                <w:lang w:val="en-IN"/>
              </w:rPr>
              <w:t>9.12</w:t>
            </w:r>
          </w:p>
        </w:tc>
      </w:tr>
      <w:tr w:rsidR="000961C0" w:rsidRPr="000961C0" w14:paraId="074D2D98" w14:textId="77777777" w:rsidTr="00F84198">
        <w:tc>
          <w:tcPr>
            <w:tcW w:w="1844" w:type="dxa"/>
            <w:shd w:val="clear" w:color="auto" w:fill="auto"/>
            <w:vAlign w:val="center"/>
          </w:tcPr>
          <w:p w14:paraId="58585A66" w14:textId="77777777" w:rsidR="000961C0" w:rsidRPr="000961C0" w:rsidRDefault="000961C0" w:rsidP="000961C0">
            <w:pPr>
              <w:pStyle w:val="BodyText"/>
              <w:rPr>
                <w:b/>
              </w:rPr>
            </w:pPr>
            <w:r w:rsidRPr="000961C0">
              <w:rPr>
                <w:lang w:val="en-IN"/>
              </w:rPr>
              <w:t>241.62</w:t>
            </w:r>
          </w:p>
        </w:tc>
        <w:tc>
          <w:tcPr>
            <w:tcW w:w="1701" w:type="dxa"/>
            <w:shd w:val="clear" w:color="auto" w:fill="auto"/>
            <w:vAlign w:val="center"/>
          </w:tcPr>
          <w:p w14:paraId="5090CD2D" w14:textId="77777777" w:rsidR="000961C0" w:rsidRPr="000961C0" w:rsidRDefault="000961C0" w:rsidP="000961C0">
            <w:pPr>
              <w:pStyle w:val="BodyText"/>
              <w:rPr>
                <w:b/>
              </w:rPr>
            </w:pPr>
            <w:r w:rsidRPr="000961C0">
              <w:rPr>
                <w:lang w:val="en-IN"/>
              </w:rPr>
              <w:t>5.67</w:t>
            </w:r>
          </w:p>
        </w:tc>
        <w:tc>
          <w:tcPr>
            <w:tcW w:w="1842" w:type="dxa"/>
            <w:shd w:val="clear" w:color="auto" w:fill="auto"/>
            <w:vAlign w:val="bottom"/>
          </w:tcPr>
          <w:p w14:paraId="5E1C142F" w14:textId="77777777" w:rsidR="000961C0" w:rsidRPr="000961C0" w:rsidRDefault="000961C0" w:rsidP="000961C0">
            <w:pPr>
              <w:pStyle w:val="BodyText"/>
              <w:rPr>
                <w:b/>
              </w:rPr>
            </w:pPr>
            <w:r w:rsidRPr="000961C0">
              <w:rPr>
                <w:lang w:val="en-IN"/>
              </w:rPr>
              <w:t>281.89</w:t>
            </w:r>
          </w:p>
        </w:tc>
        <w:tc>
          <w:tcPr>
            <w:tcW w:w="1843" w:type="dxa"/>
            <w:shd w:val="clear" w:color="auto" w:fill="auto"/>
            <w:vAlign w:val="center"/>
          </w:tcPr>
          <w:p w14:paraId="763F2AEF" w14:textId="77777777" w:rsidR="000961C0" w:rsidRPr="000961C0" w:rsidRDefault="000961C0" w:rsidP="000961C0">
            <w:pPr>
              <w:pStyle w:val="BodyText"/>
              <w:rPr>
                <w:b/>
              </w:rPr>
            </w:pPr>
            <w:r w:rsidRPr="000961C0">
              <w:rPr>
                <w:lang w:val="en-IN"/>
              </w:rPr>
              <w:t>6.46</w:t>
            </w:r>
          </w:p>
        </w:tc>
        <w:tc>
          <w:tcPr>
            <w:tcW w:w="1701" w:type="dxa"/>
            <w:shd w:val="clear" w:color="auto" w:fill="auto"/>
            <w:vAlign w:val="center"/>
          </w:tcPr>
          <w:p w14:paraId="705F072F" w14:textId="77777777" w:rsidR="000961C0" w:rsidRPr="000961C0" w:rsidRDefault="000961C0" w:rsidP="000961C0">
            <w:pPr>
              <w:pStyle w:val="BodyText"/>
              <w:rPr>
                <w:b/>
              </w:rPr>
            </w:pPr>
            <w:r w:rsidRPr="000961C0">
              <w:rPr>
                <w:lang w:val="en-IN"/>
              </w:rPr>
              <w:t>402.70</w:t>
            </w:r>
          </w:p>
        </w:tc>
        <w:tc>
          <w:tcPr>
            <w:tcW w:w="1843" w:type="dxa"/>
            <w:shd w:val="clear" w:color="auto" w:fill="auto"/>
            <w:vAlign w:val="center"/>
          </w:tcPr>
          <w:p w14:paraId="08A399BA" w14:textId="77777777" w:rsidR="000961C0" w:rsidRPr="000961C0" w:rsidRDefault="000961C0" w:rsidP="000961C0">
            <w:pPr>
              <w:pStyle w:val="BodyText"/>
              <w:rPr>
                <w:b/>
              </w:rPr>
            </w:pPr>
            <w:r w:rsidRPr="000961C0">
              <w:rPr>
                <w:lang w:val="en-IN"/>
              </w:rPr>
              <w:t>8.41</w:t>
            </w:r>
          </w:p>
        </w:tc>
      </w:tr>
      <w:tr w:rsidR="000961C0" w:rsidRPr="000961C0" w14:paraId="672826C6" w14:textId="77777777" w:rsidTr="00F84198">
        <w:tc>
          <w:tcPr>
            <w:tcW w:w="1844" w:type="dxa"/>
            <w:shd w:val="clear" w:color="auto" w:fill="auto"/>
            <w:vAlign w:val="center"/>
          </w:tcPr>
          <w:p w14:paraId="36DADC76" w14:textId="77777777" w:rsidR="000961C0" w:rsidRPr="000961C0" w:rsidRDefault="000961C0" w:rsidP="000961C0">
            <w:pPr>
              <w:pStyle w:val="BodyText"/>
              <w:rPr>
                <w:b/>
              </w:rPr>
            </w:pPr>
            <w:r w:rsidRPr="000961C0">
              <w:rPr>
                <w:lang w:val="en-IN"/>
              </w:rPr>
              <w:t>255.66</w:t>
            </w:r>
          </w:p>
        </w:tc>
        <w:tc>
          <w:tcPr>
            <w:tcW w:w="1701" w:type="dxa"/>
            <w:shd w:val="clear" w:color="auto" w:fill="auto"/>
            <w:vAlign w:val="center"/>
          </w:tcPr>
          <w:p w14:paraId="05487635" w14:textId="77777777" w:rsidR="000961C0" w:rsidRPr="000961C0" w:rsidRDefault="000961C0" w:rsidP="000961C0">
            <w:pPr>
              <w:pStyle w:val="BodyText"/>
              <w:rPr>
                <w:b/>
              </w:rPr>
            </w:pPr>
            <w:r w:rsidRPr="000961C0">
              <w:rPr>
                <w:lang w:val="en-IN"/>
              </w:rPr>
              <w:t>4.79</w:t>
            </w:r>
          </w:p>
        </w:tc>
        <w:tc>
          <w:tcPr>
            <w:tcW w:w="1842" w:type="dxa"/>
            <w:shd w:val="clear" w:color="auto" w:fill="auto"/>
            <w:vAlign w:val="bottom"/>
          </w:tcPr>
          <w:p w14:paraId="47EB92D7" w14:textId="77777777" w:rsidR="000961C0" w:rsidRPr="000961C0" w:rsidRDefault="000961C0" w:rsidP="000961C0">
            <w:pPr>
              <w:pStyle w:val="BodyText"/>
              <w:rPr>
                <w:b/>
              </w:rPr>
            </w:pPr>
            <w:r w:rsidRPr="000961C0">
              <w:rPr>
                <w:lang w:val="en-IN"/>
              </w:rPr>
              <w:t>298.27</w:t>
            </w:r>
          </w:p>
        </w:tc>
        <w:tc>
          <w:tcPr>
            <w:tcW w:w="1843" w:type="dxa"/>
            <w:shd w:val="clear" w:color="auto" w:fill="auto"/>
            <w:vAlign w:val="center"/>
          </w:tcPr>
          <w:p w14:paraId="336D15CD" w14:textId="77777777" w:rsidR="000961C0" w:rsidRPr="000961C0" w:rsidRDefault="000961C0" w:rsidP="000961C0">
            <w:pPr>
              <w:pStyle w:val="BodyText"/>
              <w:rPr>
                <w:b/>
              </w:rPr>
            </w:pPr>
            <w:r w:rsidRPr="000961C0">
              <w:rPr>
                <w:lang w:val="en-IN"/>
              </w:rPr>
              <w:t>5.78</w:t>
            </w:r>
          </w:p>
        </w:tc>
        <w:tc>
          <w:tcPr>
            <w:tcW w:w="1701" w:type="dxa"/>
            <w:shd w:val="clear" w:color="auto" w:fill="auto"/>
            <w:vAlign w:val="center"/>
          </w:tcPr>
          <w:p w14:paraId="7AEA2F30" w14:textId="77777777" w:rsidR="000961C0" w:rsidRPr="000961C0" w:rsidRDefault="000961C0" w:rsidP="000961C0">
            <w:pPr>
              <w:pStyle w:val="BodyText"/>
              <w:rPr>
                <w:b/>
              </w:rPr>
            </w:pPr>
            <w:r w:rsidRPr="000961C0">
              <w:rPr>
                <w:lang w:val="en-IN"/>
              </w:rPr>
              <w:t>426.10</w:t>
            </w:r>
          </w:p>
        </w:tc>
        <w:tc>
          <w:tcPr>
            <w:tcW w:w="1843" w:type="dxa"/>
            <w:shd w:val="clear" w:color="auto" w:fill="auto"/>
            <w:vAlign w:val="center"/>
          </w:tcPr>
          <w:p w14:paraId="05213CDA" w14:textId="77777777" w:rsidR="000961C0" w:rsidRPr="000961C0" w:rsidRDefault="000961C0" w:rsidP="000961C0">
            <w:pPr>
              <w:pStyle w:val="BodyText"/>
              <w:rPr>
                <w:b/>
              </w:rPr>
            </w:pPr>
            <w:r w:rsidRPr="000961C0">
              <w:rPr>
                <w:lang w:val="en-IN"/>
              </w:rPr>
              <w:t>7.82</w:t>
            </w:r>
          </w:p>
        </w:tc>
      </w:tr>
      <w:tr w:rsidR="000961C0" w:rsidRPr="000961C0" w14:paraId="583D6141" w14:textId="77777777" w:rsidTr="00F84198">
        <w:tc>
          <w:tcPr>
            <w:tcW w:w="1844" w:type="dxa"/>
            <w:shd w:val="clear" w:color="auto" w:fill="auto"/>
            <w:vAlign w:val="center"/>
          </w:tcPr>
          <w:p w14:paraId="0A6460E2" w14:textId="77777777" w:rsidR="000961C0" w:rsidRPr="000961C0" w:rsidRDefault="000961C0" w:rsidP="000961C0">
            <w:pPr>
              <w:pStyle w:val="BodyText"/>
              <w:rPr>
                <w:b/>
              </w:rPr>
            </w:pPr>
            <w:r w:rsidRPr="000961C0">
              <w:rPr>
                <w:lang w:val="en-IN"/>
              </w:rPr>
              <w:t>325.20</w:t>
            </w:r>
          </w:p>
        </w:tc>
        <w:tc>
          <w:tcPr>
            <w:tcW w:w="1701" w:type="dxa"/>
            <w:shd w:val="clear" w:color="auto" w:fill="auto"/>
            <w:vAlign w:val="center"/>
          </w:tcPr>
          <w:p w14:paraId="47E5879B" w14:textId="77777777" w:rsidR="000961C0" w:rsidRPr="000961C0" w:rsidRDefault="000961C0" w:rsidP="000961C0">
            <w:pPr>
              <w:pStyle w:val="BodyText"/>
              <w:rPr>
                <w:b/>
              </w:rPr>
            </w:pPr>
            <w:r w:rsidRPr="000961C0">
              <w:rPr>
                <w:lang w:val="en-IN"/>
              </w:rPr>
              <w:t>5.25</w:t>
            </w:r>
          </w:p>
        </w:tc>
        <w:tc>
          <w:tcPr>
            <w:tcW w:w="1842" w:type="dxa"/>
            <w:shd w:val="clear" w:color="auto" w:fill="auto"/>
            <w:vAlign w:val="bottom"/>
          </w:tcPr>
          <w:p w14:paraId="4B90266A" w14:textId="77777777" w:rsidR="000961C0" w:rsidRPr="000961C0" w:rsidRDefault="000961C0" w:rsidP="000961C0">
            <w:pPr>
              <w:pStyle w:val="BodyText"/>
              <w:rPr>
                <w:b/>
              </w:rPr>
            </w:pPr>
            <w:r w:rsidRPr="000961C0">
              <w:rPr>
                <w:lang w:val="en-IN"/>
              </w:rPr>
              <w:t>379.4</w:t>
            </w:r>
          </w:p>
        </w:tc>
        <w:tc>
          <w:tcPr>
            <w:tcW w:w="1843" w:type="dxa"/>
            <w:shd w:val="clear" w:color="auto" w:fill="auto"/>
            <w:vAlign w:val="center"/>
          </w:tcPr>
          <w:p w14:paraId="741E99EE" w14:textId="77777777" w:rsidR="000961C0" w:rsidRPr="000961C0" w:rsidRDefault="000961C0" w:rsidP="000961C0">
            <w:pPr>
              <w:pStyle w:val="BodyText"/>
              <w:rPr>
                <w:b/>
              </w:rPr>
            </w:pPr>
            <w:r w:rsidRPr="000961C0">
              <w:rPr>
                <w:lang w:val="en-IN"/>
              </w:rPr>
              <w:t>5.89</w:t>
            </w:r>
          </w:p>
        </w:tc>
        <w:tc>
          <w:tcPr>
            <w:tcW w:w="1701" w:type="dxa"/>
            <w:shd w:val="clear" w:color="auto" w:fill="auto"/>
            <w:vAlign w:val="center"/>
          </w:tcPr>
          <w:p w14:paraId="55042F1A" w14:textId="77777777" w:rsidR="000961C0" w:rsidRPr="000961C0" w:rsidRDefault="000961C0" w:rsidP="000961C0">
            <w:pPr>
              <w:pStyle w:val="BodyText"/>
              <w:rPr>
                <w:b/>
              </w:rPr>
            </w:pPr>
            <w:r w:rsidRPr="000961C0">
              <w:rPr>
                <w:lang w:val="en-IN"/>
              </w:rPr>
              <w:t>542.00</w:t>
            </w:r>
          </w:p>
        </w:tc>
        <w:tc>
          <w:tcPr>
            <w:tcW w:w="1843" w:type="dxa"/>
            <w:shd w:val="clear" w:color="auto" w:fill="auto"/>
            <w:vAlign w:val="center"/>
          </w:tcPr>
          <w:p w14:paraId="1C8FEB2A" w14:textId="77777777" w:rsidR="000961C0" w:rsidRPr="000961C0" w:rsidRDefault="000961C0" w:rsidP="000961C0">
            <w:pPr>
              <w:pStyle w:val="BodyText"/>
              <w:rPr>
                <w:b/>
              </w:rPr>
            </w:pPr>
            <w:r w:rsidRPr="000961C0">
              <w:rPr>
                <w:lang w:val="en-IN"/>
              </w:rPr>
              <w:t>8.42</w:t>
            </w:r>
          </w:p>
        </w:tc>
      </w:tr>
      <w:tr w:rsidR="000961C0" w:rsidRPr="000961C0" w14:paraId="48C6A137" w14:textId="77777777" w:rsidTr="00F84198">
        <w:tc>
          <w:tcPr>
            <w:tcW w:w="1844" w:type="dxa"/>
            <w:shd w:val="clear" w:color="auto" w:fill="auto"/>
            <w:vAlign w:val="center"/>
          </w:tcPr>
          <w:p w14:paraId="45C8E0E4" w14:textId="77777777" w:rsidR="000961C0" w:rsidRPr="000961C0" w:rsidRDefault="000961C0" w:rsidP="000961C0">
            <w:pPr>
              <w:pStyle w:val="BodyText"/>
              <w:rPr>
                <w:b/>
              </w:rPr>
            </w:pPr>
            <w:r w:rsidRPr="000961C0">
              <w:rPr>
                <w:lang w:val="en-IN"/>
              </w:rPr>
              <w:t>336.60</w:t>
            </w:r>
          </w:p>
        </w:tc>
        <w:tc>
          <w:tcPr>
            <w:tcW w:w="1701" w:type="dxa"/>
            <w:shd w:val="clear" w:color="auto" w:fill="auto"/>
            <w:vAlign w:val="center"/>
          </w:tcPr>
          <w:p w14:paraId="46686258" w14:textId="77777777" w:rsidR="000961C0" w:rsidRPr="000961C0" w:rsidRDefault="000961C0" w:rsidP="000961C0">
            <w:pPr>
              <w:pStyle w:val="BodyText"/>
              <w:rPr>
                <w:b/>
              </w:rPr>
            </w:pPr>
            <w:r w:rsidRPr="000961C0">
              <w:rPr>
                <w:lang w:val="en-IN"/>
              </w:rPr>
              <w:t>5.04</w:t>
            </w:r>
          </w:p>
        </w:tc>
        <w:tc>
          <w:tcPr>
            <w:tcW w:w="1842" w:type="dxa"/>
            <w:shd w:val="clear" w:color="auto" w:fill="auto"/>
            <w:vAlign w:val="bottom"/>
          </w:tcPr>
          <w:p w14:paraId="2D91A9CE" w14:textId="77777777" w:rsidR="000961C0" w:rsidRPr="000961C0" w:rsidRDefault="000961C0" w:rsidP="000961C0">
            <w:pPr>
              <w:pStyle w:val="BodyText"/>
              <w:rPr>
                <w:b/>
              </w:rPr>
            </w:pPr>
            <w:r w:rsidRPr="000961C0">
              <w:rPr>
                <w:lang w:val="en-IN"/>
              </w:rPr>
              <w:t>392.7</w:t>
            </w:r>
          </w:p>
        </w:tc>
        <w:tc>
          <w:tcPr>
            <w:tcW w:w="1843" w:type="dxa"/>
            <w:shd w:val="clear" w:color="auto" w:fill="auto"/>
            <w:vAlign w:val="center"/>
          </w:tcPr>
          <w:p w14:paraId="482C0386" w14:textId="77777777" w:rsidR="000961C0" w:rsidRPr="000961C0" w:rsidRDefault="000961C0" w:rsidP="000961C0">
            <w:pPr>
              <w:pStyle w:val="BodyText"/>
              <w:rPr>
                <w:b/>
              </w:rPr>
            </w:pPr>
            <w:r w:rsidRPr="000961C0">
              <w:rPr>
                <w:lang w:val="en-IN"/>
              </w:rPr>
              <w:t>5.56</w:t>
            </w:r>
          </w:p>
        </w:tc>
        <w:tc>
          <w:tcPr>
            <w:tcW w:w="1701" w:type="dxa"/>
            <w:shd w:val="clear" w:color="auto" w:fill="auto"/>
            <w:vAlign w:val="center"/>
          </w:tcPr>
          <w:p w14:paraId="5B9014A7" w14:textId="77777777" w:rsidR="000961C0" w:rsidRPr="000961C0" w:rsidRDefault="000961C0" w:rsidP="000961C0">
            <w:pPr>
              <w:pStyle w:val="BodyText"/>
              <w:rPr>
                <w:b/>
              </w:rPr>
            </w:pPr>
            <w:r w:rsidRPr="000961C0">
              <w:rPr>
                <w:lang w:val="en-IN"/>
              </w:rPr>
              <w:t>561.00</w:t>
            </w:r>
          </w:p>
        </w:tc>
        <w:tc>
          <w:tcPr>
            <w:tcW w:w="1843" w:type="dxa"/>
            <w:shd w:val="clear" w:color="auto" w:fill="auto"/>
            <w:vAlign w:val="center"/>
          </w:tcPr>
          <w:p w14:paraId="417536DD" w14:textId="77777777" w:rsidR="000961C0" w:rsidRPr="000961C0" w:rsidRDefault="000961C0" w:rsidP="000961C0">
            <w:pPr>
              <w:pStyle w:val="BodyText"/>
              <w:rPr>
                <w:b/>
              </w:rPr>
            </w:pPr>
            <w:r w:rsidRPr="000961C0">
              <w:rPr>
                <w:lang w:val="en-IN"/>
              </w:rPr>
              <w:t>7.36</w:t>
            </w:r>
          </w:p>
        </w:tc>
      </w:tr>
      <w:tr w:rsidR="000961C0" w:rsidRPr="000961C0" w14:paraId="2F9E56A7" w14:textId="77777777" w:rsidTr="00F84198">
        <w:tc>
          <w:tcPr>
            <w:tcW w:w="1844" w:type="dxa"/>
            <w:shd w:val="clear" w:color="auto" w:fill="auto"/>
            <w:vAlign w:val="center"/>
          </w:tcPr>
          <w:p w14:paraId="07238829" w14:textId="77777777" w:rsidR="000961C0" w:rsidRPr="000961C0" w:rsidRDefault="000961C0" w:rsidP="000961C0">
            <w:pPr>
              <w:pStyle w:val="BodyText"/>
              <w:rPr>
                <w:b/>
              </w:rPr>
            </w:pPr>
            <w:r w:rsidRPr="000961C0">
              <w:rPr>
                <w:lang w:val="en-IN"/>
              </w:rPr>
              <w:t>353.64</w:t>
            </w:r>
          </w:p>
        </w:tc>
        <w:tc>
          <w:tcPr>
            <w:tcW w:w="1701" w:type="dxa"/>
            <w:shd w:val="clear" w:color="auto" w:fill="auto"/>
            <w:vAlign w:val="center"/>
          </w:tcPr>
          <w:p w14:paraId="792B43D0" w14:textId="77777777" w:rsidR="000961C0" w:rsidRPr="000961C0" w:rsidRDefault="000961C0" w:rsidP="000961C0">
            <w:pPr>
              <w:pStyle w:val="BodyText"/>
              <w:rPr>
                <w:b/>
              </w:rPr>
            </w:pPr>
            <w:r w:rsidRPr="000961C0">
              <w:rPr>
                <w:lang w:val="en-IN"/>
              </w:rPr>
              <w:t>3.45</w:t>
            </w:r>
          </w:p>
        </w:tc>
        <w:tc>
          <w:tcPr>
            <w:tcW w:w="1842" w:type="dxa"/>
            <w:shd w:val="clear" w:color="auto" w:fill="auto"/>
            <w:vAlign w:val="bottom"/>
          </w:tcPr>
          <w:p w14:paraId="0BD5883D" w14:textId="77777777" w:rsidR="000961C0" w:rsidRPr="000961C0" w:rsidRDefault="000961C0" w:rsidP="000961C0">
            <w:pPr>
              <w:pStyle w:val="BodyText"/>
              <w:rPr>
                <w:b/>
              </w:rPr>
            </w:pPr>
            <w:r w:rsidRPr="000961C0">
              <w:rPr>
                <w:lang w:val="en-IN"/>
              </w:rPr>
              <w:t>412.58</w:t>
            </w:r>
          </w:p>
        </w:tc>
        <w:tc>
          <w:tcPr>
            <w:tcW w:w="1843" w:type="dxa"/>
            <w:shd w:val="clear" w:color="auto" w:fill="auto"/>
            <w:vAlign w:val="center"/>
          </w:tcPr>
          <w:p w14:paraId="19D84170" w14:textId="77777777" w:rsidR="000961C0" w:rsidRPr="000961C0" w:rsidRDefault="000961C0" w:rsidP="000961C0">
            <w:pPr>
              <w:pStyle w:val="BodyText"/>
              <w:rPr>
                <w:b/>
              </w:rPr>
            </w:pPr>
            <w:r w:rsidRPr="000961C0">
              <w:rPr>
                <w:lang w:val="en-IN"/>
              </w:rPr>
              <w:t>5.16</w:t>
            </w:r>
          </w:p>
        </w:tc>
        <w:tc>
          <w:tcPr>
            <w:tcW w:w="1701" w:type="dxa"/>
            <w:shd w:val="clear" w:color="auto" w:fill="auto"/>
            <w:vAlign w:val="center"/>
          </w:tcPr>
          <w:p w14:paraId="18531EC9" w14:textId="77777777" w:rsidR="000961C0" w:rsidRPr="000961C0" w:rsidRDefault="000961C0" w:rsidP="000961C0">
            <w:pPr>
              <w:pStyle w:val="BodyText"/>
              <w:rPr>
                <w:b/>
              </w:rPr>
            </w:pPr>
            <w:r w:rsidRPr="000961C0">
              <w:rPr>
                <w:lang w:val="en-IN"/>
              </w:rPr>
              <w:t>589.40</w:t>
            </w:r>
          </w:p>
        </w:tc>
        <w:tc>
          <w:tcPr>
            <w:tcW w:w="1843" w:type="dxa"/>
            <w:shd w:val="clear" w:color="auto" w:fill="auto"/>
            <w:vAlign w:val="center"/>
          </w:tcPr>
          <w:p w14:paraId="47D0C83B" w14:textId="77777777" w:rsidR="000961C0" w:rsidRPr="000961C0" w:rsidRDefault="000961C0" w:rsidP="000961C0">
            <w:pPr>
              <w:pStyle w:val="BodyText"/>
              <w:rPr>
                <w:b/>
              </w:rPr>
            </w:pPr>
            <w:r w:rsidRPr="000961C0">
              <w:rPr>
                <w:lang w:val="en-IN"/>
              </w:rPr>
              <w:t>6.96</w:t>
            </w:r>
          </w:p>
        </w:tc>
      </w:tr>
      <w:tr w:rsidR="000961C0" w:rsidRPr="000961C0" w14:paraId="355575D7" w14:textId="77777777" w:rsidTr="00F84198">
        <w:tc>
          <w:tcPr>
            <w:tcW w:w="1844" w:type="dxa"/>
            <w:shd w:val="clear" w:color="auto" w:fill="auto"/>
            <w:vAlign w:val="center"/>
          </w:tcPr>
          <w:p w14:paraId="686F08A0" w14:textId="77777777" w:rsidR="000961C0" w:rsidRPr="000961C0" w:rsidRDefault="000961C0" w:rsidP="000961C0">
            <w:pPr>
              <w:pStyle w:val="BodyText"/>
              <w:rPr>
                <w:b/>
              </w:rPr>
            </w:pPr>
            <w:r w:rsidRPr="000961C0">
              <w:rPr>
                <w:lang w:val="en-IN"/>
              </w:rPr>
              <w:t>280.50</w:t>
            </w:r>
          </w:p>
        </w:tc>
        <w:tc>
          <w:tcPr>
            <w:tcW w:w="1701" w:type="dxa"/>
            <w:shd w:val="clear" w:color="auto" w:fill="auto"/>
            <w:vAlign w:val="center"/>
          </w:tcPr>
          <w:p w14:paraId="06AAD8AA" w14:textId="77777777" w:rsidR="000961C0" w:rsidRPr="000961C0" w:rsidRDefault="000961C0" w:rsidP="000961C0">
            <w:pPr>
              <w:pStyle w:val="BodyText"/>
              <w:rPr>
                <w:b/>
              </w:rPr>
            </w:pPr>
            <w:r w:rsidRPr="000961C0">
              <w:rPr>
                <w:lang w:val="en-IN"/>
              </w:rPr>
              <w:t>5.90</w:t>
            </w:r>
          </w:p>
        </w:tc>
        <w:tc>
          <w:tcPr>
            <w:tcW w:w="1842" w:type="dxa"/>
            <w:shd w:val="clear" w:color="auto" w:fill="auto"/>
            <w:vAlign w:val="bottom"/>
          </w:tcPr>
          <w:p w14:paraId="6346B2DE" w14:textId="77777777" w:rsidR="000961C0" w:rsidRPr="000961C0" w:rsidRDefault="000961C0" w:rsidP="000961C0">
            <w:pPr>
              <w:pStyle w:val="BodyText"/>
              <w:rPr>
                <w:b/>
              </w:rPr>
            </w:pPr>
            <w:r w:rsidRPr="000961C0">
              <w:rPr>
                <w:lang w:val="en-IN"/>
              </w:rPr>
              <w:t>327.25</w:t>
            </w:r>
          </w:p>
        </w:tc>
        <w:tc>
          <w:tcPr>
            <w:tcW w:w="1843" w:type="dxa"/>
            <w:shd w:val="clear" w:color="auto" w:fill="auto"/>
            <w:vAlign w:val="center"/>
          </w:tcPr>
          <w:p w14:paraId="2A48E8EF" w14:textId="77777777" w:rsidR="000961C0" w:rsidRPr="000961C0" w:rsidRDefault="000961C0" w:rsidP="000961C0">
            <w:pPr>
              <w:pStyle w:val="BodyText"/>
              <w:rPr>
                <w:b/>
              </w:rPr>
            </w:pPr>
            <w:r w:rsidRPr="000961C0">
              <w:rPr>
                <w:lang w:val="en-IN"/>
              </w:rPr>
              <w:t>6.6</w:t>
            </w:r>
          </w:p>
        </w:tc>
        <w:tc>
          <w:tcPr>
            <w:tcW w:w="1701" w:type="dxa"/>
            <w:shd w:val="clear" w:color="auto" w:fill="auto"/>
            <w:vAlign w:val="center"/>
          </w:tcPr>
          <w:p w14:paraId="4A1CDD15" w14:textId="77777777" w:rsidR="000961C0" w:rsidRPr="000961C0" w:rsidRDefault="000961C0" w:rsidP="000961C0">
            <w:pPr>
              <w:pStyle w:val="BodyText"/>
              <w:rPr>
                <w:b/>
              </w:rPr>
            </w:pPr>
            <w:r w:rsidRPr="000961C0">
              <w:rPr>
                <w:lang w:val="en-IN"/>
              </w:rPr>
              <w:t>467.50</w:t>
            </w:r>
          </w:p>
        </w:tc>
        <w:tc>
          <w:tcPr>
            <w:tcW w:w="1843" w:type="dxa"/>
            <w:shd w:val="clear" w:color="auto" w:fill="auto"/>
            <w:vAlign w:val="center"/>
          </w:tcPr>
          <w:p w14:paraId="505A5AAD" w14:textId="77777777" w:rsidR="000961C0" w:rsidRPr="000961C0" w:rsidRDefault="000961C0" w:rsidP="000961C0">
            <w:pPr>
              <w:pStyle w:val="BodyText"/>
              <w:rPr>
                <w:b/>
              </w:rPr>
            </w:pPr>
            <w:r w:rsidRPr="000961C0">
              <w:rPr>
                <w:lang w:val="en-IN"/>
              </w:rPr>
              <w:t>8.67</w:t>
            </w:r>
          </w:p>
        </w:tc>
      </w:tr>
      <w:tr w:rsidR="000961C0" w:rsidRPr="000961C0" w14:paraId="047664CA" w14:textId="77777777" w:rsidTr="00F84198">
        <w:tc>
          <w:tcPr>
            <w:tcW w:w="1844" w:type="dxa"/>
            <w:shd w:val="clear" w:color="auto" w:fill="auto"/>
            <w:vAlign w:val="center"/>
          </w:tcPr>
          <w:p w14:paraId="2A968E86" w14:textId="77777777" w:rsidR="000961C0" w:rsidRPr="000961C0" w:rsidRDefault="000961C0" w:rsidP="000961C0">
            <w:pPr>
              <w:pStyle w:val="BodyText"/>
              <w:rPr>
                <w:b/>
              </w:rPr>
            </w:pPr>
            <w:r w:rsidRPr="000961C0">
              <w:rPr>
                <w:lang w:val="en-IN"/>
              </w:rPr>
              <w:t>291.18</w:t>
            </w:r>
          </w:p>
        </w:tc>
        <w:tc>
          <w:tcPr>
            <w:tcW w:w="1701" w:type="dxa"/>
            <w:shd w:val="clear" w:color="auto" w:fill="auto"/>
            <w:vAlign w:val="center"/>
          </w:tcPr>
          <w:p w14:paraId="6CE68737" w14:textId="77777777" w:rsidR="000961C0" w:rsidRPr="000961C0" w:rsidRDefault="000961C0" w:rsidP="000961C0">
            <w:pPr>
              <w:pStyle w:val="BodyText"/>
              <w:rPr>
                <w:b/>
              </w:rPr>
            </w:pPr>
            <w:r w:rsidRPr="000961C0">
              <w:rPr>
                <w:lang w:val="en-IN"/>
              </w:rPr>
              <w:t>4.68</w:t>
            </w:r>
          </w:p>
        </w:tc>
        <w:tc>
          <w:tcPr>
            <w:tcW w:w="1842" w:type="dxa"/>
            <w:shd w:val="clear" w:color="auto" w:fill="auto"/>
            <w:vAlign w:val="bottom"/>
          </w:tcPr>
          <w:p w14:paraId="62DE2F55" w14:textId="77777777" w:rsidR="000961C0" w:rsidRPr="000961C0" w:rsidRDefault="000961C0" w:rsidP="000961C0">
            <w:pPr>
              <w:pStyle w:val="BodyText"/>
              <w:rPr>
                <w:b/>
              </w:rPr>
            </w:pPr>
            <w:r w:rsidRPr="000961C0">
              <w:rPr>
                <w:lang w:val="en-IN"/>
              </w:rPr>
              <w:t>339.71</w:t>
            </w:r>
          </w:p>
        </w:tc>
        <w:tc>
          <w:tcPr>
            <w:tcW w:w="1843" w:type="dxa"/>
            <w:shd w:val="clear" w:color="auto" w:fill="auto"/>
            <w:vAlign w:val="center"/>
          </w:tcPr>
          <w:p w14:paraId="00CAAE84" w14:textId="77777777" w:rsidR="000961C0" w:rsidRPr="000961C0" w:rsidRDefault="000961C0" w:rsidP="000961C0">
            <w:pPr>
              <w:pStyle w:val="BodyText"/>
              <w:rPr>
                <w:b/>
              </w:rPr>
            </w:pPr>
            <w:r w:rsidRPr="000961C0">
              <w:rPr>
                <w:lang w:val="en-IN"/>
              </w:rPr>
              <w:t>5.33</w:t>
            </w:r>
          </w:p>
        </w:tc>
        <w:tc>
          <w:tcPr>
            <w:tcW w:w="1701" w:type="dxa"/>
            <w:shd w:val="clear" w:color="auto" w:fill="auto"/>
            <w:vAlign w:val="center"/>
          </w:tcPr>
          <w:p w14:paraId="7A95C13C" w14:textId="77777777" w:rsidR="000961C0" w:rsidRPr="000961C0" w:rsidRDefault="000961C0" w:rsidP="000961C0">
            <w:pPr>
              <w:pStyle w:val="BodyText"/>
              <w:rPr>
                <w:b/>
              </w:rPr>
            </w:pPr>
            <w:r w:rsidRPr="000961C0">
              <w:rPr>
                <w:lang w:val="en-IN"/>
              </w:rPr>
              <w:t>485.30</w:t>
            </w:r>
          </w:p>
        </w:tc>
        <w:tc>
          <w:tcPr>
            <w:tcW w:w="1843" w:type="dxa"/>
            <w:shd w:val="clear" w:color="auto" w:fill="auto"/>
            <w:vAlign w:val="center"/>
          </w:tcPr>
          <w:p w14:paraId="5E231F58" w14:textId="77777777" w:rsidR="000961C0" w:rsidRPr="000961C0" w:rsidRDefault="000961C0" w:rsidP="000961C0">
            <w:pPr>
              <w:pStyle w:val="BodyText"/>
              <w:rPr>
                <w:b/>
              </w:rPr>
            </w:pPr>
            <w:r w:rsidRPr="000961C0">
              <w:rPr>
                <w:lang w:val="en-IN"/>
              </w:rPr>
              <w:t>8.10</w:t>
            </w:r>
          </w:p>
        </w:tc>
      </w:tr>
      <w:tr w:rsidR="000961C0" w:rsidRPr="000961C0" w14:paraId="09B6ECAC" w14:textId="77777777" w:rsidTr="00F84198">
        <w:tc>
          <w:tcPr>
            <w:tcW w:w="1844" w:type="dxa"/>
            <w:shd w:val="clear" w:color="auto" w:fill="auto"/>
            <w:vAlign w:val="center"/>
          </w:tcPr>
          <w:p w14:paraId="4D05497C" w14:textId="77777777" w:rsidR="000961C0" w:rsidRPr="000961C0" w:rsidRDefault="000961C0" w:rsidP="000961C0">
            <w:pPr>
              <w:pStyle w:val="BodyText"/>
              <w:rPr>
                <w:b/>
              </w:rPr>
            </w:pPr>
            <w:r w:rsidRPr="000961C0">
              <w:rPr>
                <w:lang w:val="en-IN"/>
              </w:rPr>
              <w:t>303.78</w:t>
            </w:r>
          </w:p>
        </w:tc>
        <w:tc>
          <w:tcPr>
            <w:tcW w:w="1701" w:type="dxa"/>
            <w:shd w:val="clear" w:color="auto" w:fill="auto"/>
            <w:vAlign w:val="center"/>
          </w:tcPr>
          <w:p w14:paraId="5EE10B69" w14:textId="77777777" w:rsidR="000961C0" w:rsidRPr="000961C0" w:rsidRDefault="000961C0" w:rsidP="000961C0">
            <w:pPr>
              <w:pStyle w:val="BodyText"/>
              <w:rPr>
                <w:b/>
              </w:rPr>
            </w:pPr>
            <w:r w:rsidRPr="000961C0">
              <w:rPr>
                <w:lang w:val="en-IN"/>
              </w:rPr>
              <w:t>5.03</w:t>
            </w:r>
          </w:p>
        </w:tc>
        <w:tc>
          <w:tcPr>
            <w:tcW w:w="1842" w:type="dxa"/>
            <w:shd w:val="clear" w:color="auto" w:fill="auto"/>
            <w:vAlign w:val="bottom"/>
          </w:tcPr>
          <w:p w14:paraId="7A7FB486" w14:textId="77777777" w:rsidR="000961C0" w:rsidRPr="000961C0" w:rsidRDefault="000961C0" w:rsidP="000961C0">
            <w:pPr>
              <w:pStyle w:val="BodyText"/>
              <w:rPr>
                <w:b/>
              </w:rPr>
            </w:pPr>
            <w:r w:rsidRPr="000961C0">
              <w:rPr>
                <w:lang w:val="en-IN"/>
              </w:rPr>
              <w:t>354.41</w:t>
            </w:r>
          </w:p>
        </w:tc>
        <w:tc>
          <w:tcPr>
            <w:tcW w:w="1843" w:type="dxa"/>
            <w:shd w:val="clear" w:color="auto" w:fill="auto"/>
            <w:vAlign w:val="center"/>
          </w:tcPr>
          <w:p w14:paraId="103D82C7" w14:textId="77777777" w:rsidR="000961C0" w:rsidRPr="000961C0" w:rsidRDefault="000961C0" w:rsidP="000961C0">
            <w:pPr>
              <w:pStyle w:val="BodyText"/>
              <w:rPr>
                <w:b/>
              </w:rPr>
            </w:pPr>
            <w:r w:rsidRPr="000961C0">
              <w:rPr>
                <w:lang w:val="en-IN"/>
              </w:rPr>
              <w:t>5.5</w:t>
            </w:r>
          </w:p>
        </w:tc>
        <w:tc>
          <w:tcPr>
            <w:tcW w:w="1701" w:type="dxa"/>
            <w:shd w:val="clear" w:color="auto" w:fill="auto"/>
            <w:vAlign w:val="center"/>
          </w:tcPr>
          <w:p w14:paraId="22CEB6C8" w14:textId="77777777" w:rsidR="000961C0" w:rsidRPr="000961C0" w:rsidRDefault="000961C0" w:rsidP="000961C0">
            <w:pPr>
              <w:pStyle w:val="BodyText"/>
              <w:rPr>
                <w:b/>
              </w:rPr>
            </w:pPr>
            <w:r w:rsidRPr="000961C0">
              <w:rPr>
                <w:lang w:val="en-IN"/>
              </w:rPr>
              <w:t>506.30</w:t>
            </w:r>
          </w:p>
        </w:tc>
        <w:tc>
          <w:tcPr>
            <w:tcW w:w="1843" w:type="dxa"/>
            <w:shd w:val="clear" w:color="auto" w:fill="auto"/>
            <w:vAlign w:val="center"/>
          </w:tcPr>
          <w:p w14:paraId="6F46C9C1" w14:textId="77777777" w:rsidR="000961C0" w:rsidRPr="000961C0" w:rsidRDefault="000961C0" w:rsidP="000961C0">
            <w:pPr>
              <w:pStyle w:val="BodyText"/>
              <w:rPr>
                <w:b/>
              </w:rPr>
            </w:pPr>
            <w:r w:rsidRPr="000961C0">
              <w:rPr>
                <w:lang w:val="en-IN"/>
              </w:rPr>
              <w:t>7.74</w:t>
            </w:r>
          </w:p>
        </w:tc>
      </w:tr>
      <w:tr w:rsidR="000961C0" w:rsidRPr="000961C0" w14:paraId="0C84E6EC" w14:textId="77777777" w:rsidTr="00F84198">
        <w:tc>
          <w:tcPr>
            <w:tcW w:w="1844" w:type="dxa"/>
            <w:shd w:val="clear" w:color="auto" w:fill="auto"/>
            <w:vAlign w:val="center"/>
          </w:tcPr>
          <w:p w14:paraId="49A24A31" w14:textId="77777777" w:rsidR="000961C0" w:rsidRPr="000961C0" w:rsidRDefault="000961C0" w:rsidP="000961C0">
            <w:pPr>
              <w:pStyle w:val="BodyText"/>
              <w:rPr>
                <w:b/>
              </w:rPr>
            </w:pPr>
            <w:r w:rsidRPr="000961C0">
              <w:rPr>
                <w:lang w:val="en-IN"/>
              </w:rPr>
              <w:t>257.64</w:t>
            </w:r>
          </w:p>
        </w:tc>
        <w:tc>
          <w:tcPr>
            <w:tcW w:w="1701" w:type="dxa"/>
            <w:shd w:val="clear" w:color="auto" w:fill="auto"/>
            <w:vAlign w:val="center"/>
          </w:tcPr>
          <w:p w14:paraId="72050D1E" w14:textId="77777777" w:rsidR="000961C0" w:rsidRPr="000961C0" w:rsidRDefault="000961C0" w:rsidP="000961C0">
            <w:pPr>
              <w:pStyle w:val="BodyText"/>
              <w:rPr>
                <w:b/>
              </w:rPr>
            </w:pPr>
            <w:r w:rsidRPr="000961C0">
              <w:rPr>
                <w:lang w:val="en-IN"/>
              </w:rPr>
              <w:t>5.42</w:t>
            </w:r>
          </w:p>
        </w:tc>
        <w:tc>
          <w:tcPr>
            <w:tcW w:w="1842" w:type="dxa"/>
            <w:shd w:val="clear" w:color="auto" w:fill="auto"/>
            <w:vAlign w:val="bottom"/>
          </w:tcPr>
          <w:p w14:paraId="46D53780" w14:textId="77777777" w:rsidR="000961C0" w:rsidRPr="000961C0" w:rsidRDefault="000961C0" w:rsidP="000961C0">
            <w:pPr>
              <w:pStyle w:val="BodyText"/>
              <w:rPr>
                <w:b/>
              </w:rPr>
            </w:pPr>
            <w:r w:rsidRPr="000961C0">
              <w:rPr>
                <w:lang w:val="en-IN"/>
              </w:rPr>
              <w:t>300.58</w:t>
            </w:r>
          </w:p>
        </w:tc>
        <w:tc>
          <w:tcPr>
            <w:tcW w:w="1843" w:type="dxa"/>
            <w:shd w:val="clear" w:color="auto" w:fill="auto"/>
            <w:vAlign w:val="center"/>
          </w:tcPr>
          <w:p w14:paraId="7CBF1039" w14:textId="77777777" w:rsidR="000961C0" w:rsidRPr="000961C0" w:rsidRDefault="000961C0" w:rsidP="000961C0">
            <w:pPr>
              <w:pStyle w:val="BodyText"/>
              <w:rPr>
                <w:b/>
              </w:rPr>
            </w:pPr>
            <w:r w:rsidRPr="000961C0">
              <w:rPr>
                <w:lang w:val="en-IN"/>
              </w:rPr>
              <w:t>6.6</w:t>
            </w:r>
          </w:p>
        </w:tc>
        <w:tc>
          <w:tcPr>
            <w:tcW w:w="1701" w:type="dxa"/>
            <w:shd w:val="clear" w:color="auto" w:fill="auto"/>
            <w:vAlign w:val="center"/>
          </w:tcPr>
          <w:p w14:paraId="48DE5C08" w14:textId="77777777" w:rsidR="000961C0" w:rsidRPr="000961C0" w:rsidRDefault="000961C0" w:rsidP="000961C0">
            <w:pPr>
              <w:pStyle w:val="BodyText"/>
              <w:rPr>
                <w:b/>
              </w:rPr>
            </w:pPr>
            <w:r w:rsidRPr="000961C0">
              <w:rPr>
                <w:lang w:val="en-IN"/>
              </w:rPr>
              <w:t>429.40</w:t>
            </w:r>
          </w:p>
        </w:tc>
        <w:tc>
          <w:tcPr>
            <w:tcW w:w="1843" w:type="dxa"/>
            <w:shd w:val="clear" w:color="auto" w:fill="auto"/>
            <w:vAlign w:val="center"/>
          </w:tcPr>
          <w:p w14:paraId="157D8C87" w14:textId="77777777" w:rsidR="000961C0" w:rsidRPr="000961C0" w:rsidRDefault="000961C0" w:rsidP="000961C0">
            <w:pPr>
              <w:pStyle w:val="BodyText"/>
              <w:rPr>
                <w:b/>
              </w:rPr>
            </w:pPr>
            <w:r w:rsidRPr="000961C0">
              <w:rPr>
                <w:lang w:val="en-IN"/>
              </w:rPr>
              <w:t>8.94</w:t>
            </w:r>
          </w:p>
        </w:tc>
      </w:tr>
      <w:tr w:rsidR="000961C0" w:rsidRPr="000961C0" w14:paraId="0B08D72D" w14:textId="77777777" w:rsidTr="00F84198">
        <w:tc>
          <w:tcPr>
            <w:tcW w:w="1844" w:type="dxa"/>
            <w:shd w:val="clear" w:color="auto" w:fill="auto"/>
            <w:vAlign w:val="center"/>
          </w:tcPr>
          <w:p w14:paraId="619B90F9" w14:textId="77777777" w:rsidR="000961C0" w:rsidRPr="000961C0" w:rsidRDefault="000961C0" w:rsidP="000961C0">
            <w:pPr>
              <w:pStyle w:val="BodyText"/>
              <w:rPr>
                <w:b/>
              </w:rPr>
            </w:pPr>
            <w:r w:rsidRPr="000961C0">
              <w:rPr>
                <w:lang w:val="en-IN"/>
              </w:rPr>
              <w:t>261.18</w:t>
            </w:r>
          </w:p>
        </w:tc>
        <w:tc>
          <w:tcPr>
            <w:tcW w:w="1701" w:type="dxa"/>
            <w:shd w:val="clear" w:color="auto" w:fill="auto"/>
            <w:vAlign w:val="center"/>
          </w:tcPr>
          <w:p w14:paraId="281584DD" w14:textId="77777777" w:rsidR="000961C0" w:rsidRPr="000961C0" w:rsidRDefault="000961C0" w:rsidP="000961C0">
            <w:pPr>
              <w:pStyle w:val="BodyText"/>
              <w:rPr>
                <w:b/>
              </w:rPr>
            </w:pPr>
            <w:r w:rsidRPr="000961C0">
              <w:rPr>
                <w:lang w:val="en-IN"/>
              </w:rPr>
              <w:t>5.16</w:t>
            </w:r>
          </w:p>
        </w:tc>
        <w:tc>
          <w:tcPr>
            <w:tcW w:w="1842" w:type="dxa"/>
            <w:shd w:val="clear" w:color="auto" w:fill="auto"/>
            <w:vAlign w:val="bottom"/>
          </w:tcPr>
          <w:p w14:paraId="5C96D50B" w14:textId="77777777" w:rsidR="000961C0" w:rsidRPr="000961C0" w:rsidRDefault="000961C0" w:rsidP="000961C0">
            <w:pPr>
              <w:pStyle w:val="BodyText"/>
              <w:rPr>
                <w:b/>
              </w:rPr>
            </w:pPr>
            <w:r w:rsidRPr="000961C0">
              <w:rPr>
                <w:lang w:val="en-IN"/>
              </w:rPr>
              <w:t>304.71</w:t>
            </w:r>
          </w:p>
        </w:tc>
        <w:tc>
          <w:tcPr>
            <w:tcW w:w="1843" w:type="dxa"/>
            <w:shd w:val="clear" w:color="auto" w:fill="auto"/>
            <w:vAlign w:val="center"/>
          </w:tcPr>
          <w:p w14:paraId="21780122" w14:textId="77777777" w:rsidR="000961C0" w:rsidRPr="000961C0" w:rsidRDefault="000961C0" w:rsidP="000961C0">
            <w:pPr>
              <w:pStyle w:val="BodyText"/>
              <w:rPr>
                <w:b/>
              </w:rPr>
            </w:pPr>
            <w:r w:rsidRPr="000961C0">
              <w:rPr>
                <w:lang w:val="en-IN"/>
              </w:rPr>
              <w:t>5.7</w:t>
            </w:r>
          </w:p>
        </w:tc>
        <w:tc>
          <w:tcPr>
            <w:tcW w:w="1701" w:type="dxa"/>
            <w:shd w:val="clear" w:color="auto" w:fill="auto"/>
            <w:vAlign w:val="center"/>
          </w:tcPr>
          <w:p w14:paraId="13D02BAD" w14:textId="77777777" w:rsidR="000961C0" w:rsidRPr="000961C0" w:rsidRDefault="000961C0" w:rsidP="000961C0">
            <w:pPr>
              <w:pStyle w:val="BodyText"/>
              <w:rPr>
                <w:b/>
              </w:rPr>
            </w:pPr>
            <w:r w:rsidRPr="000961C0">
              <w:rPr>
                <w:lang w:val="en-IN"/>
              </w:rPr>
              <w:t>435.30</w:t>
            </w:r>
          </w:p>
        </w:tc>
        <w:tc>
          <w:tcPr>
            <w:tcW w:w="1843" w:type="dxa"/>
            <w:shd w:val="clear" w:color="auto" w:fill="auto"/>
            <w:vAlign w:val="center"/>
          </w:tcPr>
          <w:p w14:paraId="342859C6" w14:textId="77777777" w:rsidR="000961C0" w:rsidRPr="000961C0" w:rsidRDefault="000961C0" w:rsidP="000961C0">
            <w:pPr>
              <w:pStyle w:val="BodyText"/>
              <w:rPr>
                <w:b/>
              </w:rPr>
            </w:pPr>
            <w:r w:rsidRPr="000961C0">
              <w:rPr>
                <w:lang w:val="en-IN"/>
              </w:rPr>
              <w:t>7.98</w:t>
            </w:r>
          </w:p>
        </w:tc>
      </w:tr>
      <w:tr w:rsidR="000961C0" w:rsidRPr="000961C0" w14:paraId="63A9A5D4" w14:textId="77777777" w:rsidTr="00F84198">
        <w:tc>
          <w:tcPr>
            <w:tcW w:w="1844" w:type="dxa"/>
            <w:shd w:val="clear" w:color="auto" w:fill="auto"/>
            <w:vAlign w:val="center"/>
          </w:tcPr>
          <w:p w14:paraId="6D338F72" w14:textId="77777777" w:rsidR="000961C0" w:rsidRPr="000961C0" w:rsidRDefault="000961C0" w:rsidP="000961C0">
            <w:pPr>
              <w:pStyle w:val="BodyText"/>
              <w:rPr>
                <w:b/>
              </w:rPr>
            </w:pPr>
            <w:r w:rsidRPr="000961C0">
              <w:rPr>
                <w:lang w:val="en-IN"/>
              </w:rPr>
              <w:t>269.86</w:t>
            </w:r>
          </w:p>
        </w:tc>
        <w:tc>
          <w:tcPr>
            <w:tcW w:w="1701" w:type="dxa"/>
            <w:shd w:val="clear" w:color="auto" w:fill="auto"/>
            <w:vAlign w:val="center"/>
          </w:tcPr>
          <w:p w14:paraId="6E12E7CC" w14:textId="77777777" w:rsidR="000961C0" w:rsidRPr="000961C0" w:rsidRDefault="000961C0" w:rsidP="000961C0">
            <w:pPr>
              <w:pStyle w:val="BodyText"/>
              <w:rPr>
                <w:b/>
              </w:rPr>
            </w:pPr>
            <w:r w:rsidRPr="000961C0">
              <w:rPr>
                <w:lang w:val="en-IN"/>
              </w:rPr>
              <w:t>4.59</w:t>
            </w:r>
          </w:p>
        </w:tc>
        <w:tc>
          <w:tcPr>
            <w:tcW w:w="1842" w:type="dxa"/>
            <w:shd w:val="clear" w:color="auto" w:fill="auto"/>
            <w:vAlign w:val="bottom"/>
          </w:tcPr>
          <w:p w14:paraId="66535FCA" w14:textId="77777777" w:rsidR="000961C0" w:rsidRPr="000961C0" w:rsidRDefault="000961C0" w:rsidP="000961C0">
            <w:pPr>
              <w:pStyle w:val="BodyText"/>
              <w:rPr>
                <w:b/>
              </w:rPr>
            </w:pPr>
            <w:r w:rsidRPr="000961C0">
              <w:rPr>
                <w:lang w:val="en-IN"/>
              </w:rPr>
              <w:t>314.83</w:t>
            </w:r>
          </w:p>
        </w:tc>
        <w:tc>
          <w:tcPr>
            <w:tcW w:w="1843" w:type="dxa"/>
            <w:shd w:val="clear" w:color="auto" w:fill="auto"/>
            <w:vAlign w:val="center"/>
          </w:tcPr>
          <w:p w14:paraId="278EAAC4" w14:textId="77777777" w:rsidR="000961C0" w:rsidRPr="000961C0" w:rsidRDefault="000961C0" w:rsidP="000961C0">
            <w:pPr>
              <w:pStyle w:val="BodyText"/>
              <w:rPr>
                <w:b/>
              </w:rPr>
            </w:pPr>
            <w:r w:rsidRPr="000961C0">
              <w:rPr>
                <w:lang w:val="en-IN"/>
              </w:rPr>
              <w:t>5.42</w:t>
            </w:r>
          </w:p>
        </w:tc>
        <w:tc>
          <w:tcPr>
            <w:tcW w:w="1701" w:type="dxa"/>
            <w:shd w:val="clear" w:color="auto" w:fill="auto"/>
            <w:vAlign w:val="center"/>
          </w:tcPr>
          <w:p w14:paraId="2739E7A3" w14:textId="77777777" w:rsidR="000961C0" w:rsidRPr="000961C0" w:rsidRDefault="000961C0" w:rsidP="000961C0">
            <w:pPr>
              <w:pStyle w:val="BodyText"/>
              <w:rPr>
                <w:b/>
              </w:rPr>
            </w:pPr>
            <w:r w:rsidRPr="000961C0">
              <w:rPr>
                <w:lang w:val="en-IN"/>
              </w:rPr>
              <w:t>449.76</w:t>
            </w:r>
          </w:p>
        </w:tc>
        <w:tc>
          <w:tcPr>
            <w:tcW w:w="1843" w:type="dxa"/>
            <w:shd w:val="clear" w:color="auto" w:fill="auto"/>
            <w:vAlign w:val="center"/>
          </w:tcPr>
          <w:p w14:paraId="73782829" w14:textId="77777777" w:rsidR="000961C0" w:rsidRPr="000961C0" w:rsidRDefault="000961C0" w:rsidP="000961C0">
            <w:pPr>
              <w:pStyle w:val="BodyText"/>
              <w:rPr>
                <w:b/>
              </w:rPr>
            </w:pPr>
            <w:r w:rsidRPr="000961C0">
              <w:rPr>
                <w:lang w:val="en-IN"/>
              </w:rPr>
              <w:t>7.80</w:t>
            </w:r>
          </w:p>
        </w:tc>
      </w:tr>
      <w:tr w:rsidR="000961C0" w:rsidRPr="000961C0" w14:paraId="0340C0F7" w14:textId="77777777" w:rsidTr="00F84198">
        <w:tc>
          <w:tcPr>
            <w:tcW w:w="1844" w:type="dxa"/>
            <w:shd w:val="clear" w:color="auto" w:fill="auto"/>
            <w:vAlign w:val="center"/>
          </w:tcPr>
          <w:p w14:paraId="7E4B9672" w14:textId="77777777" w:rsidR="000961C0" w:rsidRPr="000961C0" w:rsidRDefault="000961C0" w:rsidP="000961C0">
            <w:pPr>
              <w:pStyle w:val="BodyText"/>
              <w:rPr>
                <w:b/>
              </w:rPr>
            </w:pPr>
            <w:r w:rsidRPr="000961C0">
              <w:rPr>
                <w:lang w:val="en-IN"/>
              </w:rPr>
              <w:t>333.60</w:t>
            </w:r>
          </w:p>
        </w:tc>
        <w:tc>
          <w:tcPr>
            <w:tcW w:w="1701" w:type="dxa"/>
            <w:shd w:val="clear" w:color="auto" w:fill="auto"/>
            <w:vAlign w:val="center"/>
          </w:tcPr>
          <w:p w14:paraId="34D78ADA" w14:textId="77777777" w:rsidR="000961C0" w:rsidRPr="000961C0" w:rsidRDefault="000961C0" w:rsidP="000961C0">
            <w:pPr>
              <w:pStyle w:val="BodyText"/>
              <w:rPr>
                <w:b/>
              </w:rPr>
            </w:pPr>
            <w:r w:rsidRPr="000961C0">
              <w:rPr>
                <w:lang w:val="en-IN"/>
              </w:rPr>
              <w:t>4.14</w:t>
            </w:r>
          </w:p>
        </w:tc>
        <w:tc>
          <w:tcPr>
            <w:tcW w:w="1842" w:type="dxa"/>
            <w:shd w:val="clear" w:color="auto" w:fill="auto"/>
            <w:vAlign w:val="bottom"/>
          </w:tcPr>
          <w:p w14:paraId="4BF6955A" w14:textId="77777777" w:rsidR="000961C0" w:rsidRPr="000961C0" w:rsidRDefault="000961C0" w:rsidP="000961C0">
            <w:pPr>
              <w:pStyle w:val="BodyText"/>
              <w:rPr>
                <w:b/>
              </w:rPr>
            </w:pPr>
            <w:r w:rsidRPr="000961C0">
              <w:rPr>
                <w:lang w:val="en-IN"/>
              </w:rPr>
              <w:t>389.2</w:t>
            </w:r>
          </w:p>
        </w:tc>
        <w:tc>
          <w:tcPr>
            <w:tcW w:w="1843" w:type="dxa"/>
            <w:shd w:val="clear" w:color="auto" w:fill="auto"/>
            <w:vAlign w:val="center"/>
          </w:tcPr>
          <w:p w14:paraId="4DCC7476" w14:textId="77777777" w:rsidR="000961C0" w:rsidRPr="000961C0" w:rsidRDefault="000961C0" w:rsidP="000961C0">
            <w:pPr>
              <w:pStyle w:val="BodyText"/>
              <w:rPr>
                <w:b/>
              </w:rPr>
            </w:pPr>
            <w:r w:rsidRPr="000961C0">
              <w:rPr>
                <w:lang w:val="en-IN"/>
              </w:rPr>
              <w:t>4.73</w:t>
            </w:r>
          </w:p>
        </w:tc>
        <w:tc>
          <w:tcPr>
            <w:tcW w:w="1701" w:type="dxa"/>
            <w:shd w:val="clear" w:color="auto" w:fill="auto"/>
            <w:vAlign w:val="center"/>
          </w:tcPr>
          <w:p w14:paraId="379CB9BF" w14:textId="77777777" w:rsidR="000961C0" w:rsidRPr="000961C0" w:rsidRDefault="000961C0" w:rsidP="000961C0">
            <w:pPr>
              <w:pStyle w:val="BodyText"/>
              <w:rPr>
                <w:b/>
              </w:rPr>
            </w:pPr>
            <w:r w:rsidRPr="000961C0">
              <w:rPr>
                <w:lang w:val="en-IN"/>
              </w:rPr>
              <w:t>556.00</w:t>
            </w:r>
          </w:p>
        </w:tc>
        <w:tc>
          <w:tcPr>
            <w:tcW w:w="1843" w:type="dxa"/>
            <w:shd w:val="clear" w:color="auto" w:fill="auto"/>
            <w:vAlign w:val="center"/>
          </w:tcPr>
          <w:p w14:paraId="128E96ED" w14:textId="77777777" w:rsidR="000961C0" w:rsidRPr="000961C0" w:rsidRDefault="000961C0" w:rsidP="000961C0">
            <w:pPr>
              <w:pStyle w:val="BodyText"/>
              <w:rPr>
                <w:b/>
              </w:rPr>
            </w:pPr>
            <w:r w:rsidRPr="000961C0">
              <w:rPr>
                <w:lang w:val="en-IN"/>
              </w:rPr>
              <w:t>8.18</w:t>
            </w:r>
          </w:p>
        </w:tc>
      </w:tr>
      <w:tr w:rsidR="000961C0" w:rsidRPr="000961C0" w14:paraId="608B1C26" w14:textId="77777777" w:rsidTr="00F84198">
        <w:tc>
          <w:tcPr>
            <w:tcW w:w="1844" w:type="dxa"/>
            <w:shd w:val="clear" w:color="auto" w:fill="auto"/>
            <w:vAlign w:val="center"/>
          </w:tcPr>
          <w:p w14:paraId="6637866A" w14:textId="77777777" w:rsidR="000961C0" w:rsidRPr="000961C0" w:rsidRDefault="000961C0" w:rsidP="000961C0">
            <w:pPr>
              <w:pStyle w:val="BodyText"/>
              <w:rPr>
                <w:b/>
              </w:rPr>
            </w:pPr>
            <w:r w:rsidRPr="000961C0">
              <w:rPr>
                <w:lang w:val="en-IN"/>
              </w:rPr>
              <w:t>354.00</w:t>
            </w:r>
          </w:p>
        </w:tc>
        <w:tc>
          <w:tcPr>
            <w:tcW w:w="1701" w:type="dxa"/>
            <w:shd w:val="clear" w:color="auto" w:fill="auto"/>
            <w:vAlign w:val="center"/>
          </w:tcPr>
          <w:p w14:paraId="7B2C83AC" w14:textId="77777777" w:rsidR="000961C0" w:rsidRPr="000961C0" w:rsidRDefault="000961C0" w:rsidP="000961C0">
            <w:pPr>
              <w:pStyle w:val="BodyText"/>
              <w:rPr>
                <w:b/>
              </w:rPr>
            </w:pPr>
            <w:r w:rsidRPr="000961C0">
              <w:rPr>
                <w:lang w:val="en-IN"/>
              </w:rPr>
              <w:t>5.66</w:t>
            </w:r>
          </w:p>
        </w:tc>
        <w:tc>
          <w:tcPr>
            <w:tcW w:w="1842" w:type="dxa"/>
            <w:shd w:val="clear" w:color="auto" w:fill="auto"/>
            <w:vAlign w:val="bottom"/>
          </w:tcPr>
          <w:p w14:paraId="75C4554B" w14:textId="77777777" w:rsidR="000961C0" w:rsidRPr="000961C0" w:rsidRDefault="000961C0" w:rsidP="000961C0">
            <w:pPr>
              <w:pStyle w:val="BodyText"/>
              <w:rPr>
                <w:b/>
              </w:rPr>
            </w:pPr>
            <w:r w:rsidRPr="000961C0">
              <w:rPr>
                <w:lang w:val="en-IN"/>
              </w:rPr>
              <w:t>413</w:t>
            </w:r>
          </w:p>
        </w:tc>
        <w:tc>
          <w:tcPr>
            <w:tcW w:w="1843" w:type="dxa"/>
            <w:shd w:val="clear" w:color="auto" w:fill="auto"/>
            <w:vAlign w:val="center"/>
          </w:tcPr>
          <w:p w14:paraId="0809092C" w14:textId="77777777" w:rsidR="000961C0" w:rsidRPr="000961C0" w:rsidRDefault="000961C0" w:rsidP="000961C0">
            <w:pPr>
              <w:pStyle w:val="BodyText"/>
              <w:rPr>
                <w:b/>
              </w:rPr>
            </w:pPr>
            <w:r w:rsidRPr="000961C0">
              <w:rPr>
                <w:lang w:val="en-IN"/>
              </w:rPr>
              <w:t>6.19</w:t>
            </w:r>
          </w:p>
        </w:tc>
        <w:tc>
          <w:tcPr>
            <w:tcW w:w="1701" w:type="dxa"/>
            <w:shd w:val="clear" w:color="auto" w:fill="auto"/>
            <w:vAlign w:val="center"/>
          </w:tcPr>
          <w:p w14:paraId="5DB19840" w14:textId="77777777" w:rsidR="000961C0" w:rsidRPr="000961C0" w:rsidRDefault="000961C0" w:rsidP="000961C0">
            <w:pPr>
              <w:pStyle w:val="BodyText"/>
              <w:rPr>
                <w:b/>
              </w:rPr>
            </w:pPr>
            <w:r w:rsidRPr="000961C0">
              <w:rPr>
                <w:lang w:val="en-IN"/>
              </w:rPr>
              <w:t>590.00</w:t>
            </w:r>
          </w:p>
        </w:tc>
        <w:tc>
          <w:tcPr>
            <w:tcW w:w="1843" w:type="dxa"/>
            <w:shd w:val="clear" w:color="auto" w:fill="auto"/>
            <w:vAlign w:val="center"/>
          </w:tcPr>
          <w:p w14:paraId="012AC318" w14:textId="77777777" w:rsidR="000961C0" w:rsidRPr="000961C0" w:rsidRDefault="000961C0" w:rsidP="000961C0">
            <w:pPr>
              <w:pStyle w:val="BodyText"/>
              <w:rPr>
                <w:b/>
              </w:rPr>
            </w:pPr>
            <w:r w:rsidRPr="000961C0">
              <w:rPr>
                <w:lang w:val="en-IN"/>
              </w:rPr>
              <w:t>7.20</w:t>
            </w:r>
          </w:p>
        </w:tc>
      </w:tr>
      <w:tr w:rsidR="000961C0" w:rsidRPr="000961C0" w14:paraId="0592FC6D" w14:textId="77777777" w:rsidTr="00F84198">
        <w:tc>
          <w:tcPr>
            <w:tcW w:w="1844" w:type="dxa"/>
            <w:shd w:val="clear" w:color="auto" w:fill="auto"/>
            <w:vAlign w:val="center"/>
          </w:tcPr>
          <w:p w14:paraId="53C3D2FE" w14:textId="77777777" w:rsidR="000961C0" w:rsidRPr="000961C0" w:rsidRDefault="000961C0" w:rsidP="000961C0">
            <w:pPr>
              <w:pStyle w:val="BodyText"/>
              <w:rPr>
                <w:b/>
              </w:rPr>
            </w:pPr>
            <w:r w:rsidRPr="000961C0">
              <w:rPr>
                <w:lang w:val="en-IN"/>
              </w:rPr>
              <w:t>386.52</w:t>
            </w:r>
          </w:p>
        </w:tc>
        <w:tc>
          <w:tcPr>
            <w:tcW w:w="1701" w:type="dxa"/>
            <w:shd w:val="clear" w:color="auto" w:fill="auto"/>
            <w:vAlign w:val="center"/>
          </w:tcPr>
          <w:p w14:paraId="1A8242E0" w14:textId="77777777" w:rsidR="000961C0" w:rsidRPr="000961C0" w:rsidRDefault="000961C0" w:rsidP="000961C0">
            <w:pPr>
              <w:pStyle w:val="BodyText"/>
              <w:rPr>
                <w:b/>
              </w:rPr>
            </w:pPr>
            <w:r w:rsidRPr="000961C0">
              <w:rPr>
                <w:lang w:val="en-IN"/>
              </w:rPr>
              <w:t>3.80</w:t>
            </w:r>
          </w:p>
        </w:tc>
        <w:tc>
          <w:tcPr>
            <w:tcW w:w="1842" w:type="dxa"/>
            <w:shd w:val="clear" w:color="auto" w:fill="auto"/>
            <w:vAlign w:val="bottom"/>
          </w:tcPr>
          <w:p w14:paraId="124C54BC" w14:textId="77777777" w:rsidR="000961C0" w:rsidRPr="000961C0" w:rsidRDefault="000961C0" w:rsidP="000961C0">
            <w:pPr>
              <w:pStyle w:val="BodyText"/>
              <w:rPr>
                <w:b/>
              </w:rPr>
            </w:pPr>
            <w:r w:rsidRPr="000961C0">
              <w:rPr>
                <w:lang w:val="en-IN"/>
              </w:rPr>
              <w:t>450.94</w:t>
            </w:r>
          </w:p>
        </w:tc>
        <w:tc>
          <w:tcPr>
            <w:tcW w:w="1843" w:type="dxa"/>
            <w:shd w:val="clear" w:color="auto" w:fill="auto"/>
            <w:vAlign w:val="center"/>
          </w:tcPr>
          <w:p w14:paraId="155B5D1B" w14:textId="77777777" w:rsidR="000961C0" w:rsidRPr="000961C0" w:rsidRDefault="000961C0" w:rsidP="000961C0">
            <w:pPr>
              <w:pStyle w:val="BodyText"/>
              <w:rPr>
                <w:b/>
              </w:rPr>
            </w:pPr>
            <w:r w:rsidRPr="000961C0">
              <w:rPr>
                <w:lang w:val="en-IN"/>
              </w:rPr>
              <w:t>4.36</w:t>
            </w:r>
          </w:p>
        </w:tc>
        <w:tc>
          <w:tcPr>
            <w:tcW w:w="1701" w:type="dxa"/>
            <w:shd w:val="clear" w:color="auto" w:fill="auto"/>
            <w:vAlign w:val="center"/>
          </w:tcPr>
          <w:p w14:paraId="6D0FA01C" w14:textId="77777777" w:rsidR="000961C0" w:rsidRPr="000961C0" w:rsidRDefault="000961C0" w:rsidP="000961C0">
            <w:pPr>
              <w:pStyle w:val="BodyText"/>
              <w:rPr>
                <w:b/>
              </w:rPr>
            </w:pPr>
            <w:r w:rsidRPr="000961C0">
              <w:rPr>
                <w:lang w:val="en-IN"/>
              </w:rPr>
              <w:t>644.20</w:t>
            </w:r>
          </w:p>
        </w:tc>
        <w:tc>
          <w:tcPr>
            <w:tcW w:w="1843" w:type="dxa"/>
            <w:shd w:val="clear" w:color="auto" w:fill="auto"/>
            <w:vAlign w:val="center"/>
          </w:tcPr>
          <w:p w14:paraId="0B7E4112" w14:textId="77777777" w:rsidR="000961C0" w:rsidRPr="000961C0" w:rsidRDefault="000961C0" w:rsidP="000961C0">
            <w:pPr>
              <w:pStyle w:val="BodyText"/>
              <w:rPr>
                <w:b/>
              </w:rPr>
            </w:pPr>
            <w:r w:rsidRPr="000961C0">
              <w:rPr>
                <w:lang w:val="en-IN"/>
              </w:rPr>
              <w:t>6.92</w:t>
            </w:r>
          </w:p>
        </w:tc>
      </w:tr>
      <w:tr w:rsidR="000961C0" w:rsidRPr="000961C0" w14:paraId="0C2B0EE0" w14:textId="77777777" w:rsidTr="00F84198">
        <w:tc>
          <w:tcPr>
            <w:tcW w:w="1844" w:type="dxa"/>
            <w:shd w:val="clear" w:color="auto" w:fill="auto"/>
            <w:vAlign w:val="center"/>
          </w:tcPr>
          <w:p w14:paraId="72EA8D81" w14:textId="77777777" w:rsidR="000961C0" w:rsidRPr="000961C0" w:rsidRDefault="000961C0" w:rsidP="000961C0">
            <w:pPr>
              <w:pStyle w:val="BodyText"/>
              <w:rPr>
                <w:b/>
              </w:rPr>
            </w:pPr>
            <w:r w:rsidRPr="000961C0">
              <w:rPr>
                <w:lang w:val="en-IN"/>
              </w:rPr>
              <w:t>287.04</w:t>
            </w:r>
          </w:p>
        </w:tc>
        <w:tc>
          <w:tcPr>
            <w:tcW w:w="1701" w:type="dxa"/>
            <w:shd w:val="clear" w:color="auto" w:fill="auto"/>
            <w:vAlign w:val="center"/>
          </w:tcPr>
          <w:p w14:paraId="2B4378A3" w14:textId="77777777" w:rsidR="000961C0" w:rsidRPr="000961C0" w:rsidRDefault="000961C0" w:rsidP="000961C0">
            <w:pPr>
              <w:pStyle w:val="BodyText"/>
              <w:rPr>
                <w:b/>
              </w:rPr>
            </w:pPr>
            <w:r w:rsidRPr="000961C0">
              <w:rPr>
                <w:lang w:val="en-IN"/>
              </w:rPr>
              <w:t>5.03</w:t>
            </w:r>
          </w:p>
        </w:tc>
        <w:tc>
          <w:tcPr>
            <w:tcW w:w="1842" w:type="dxa"/>
            <w:shd w:val="clear" w:color="auto" w:fill="auto"/>
            <w:vAlign w:val="bottom"/>
          </w:tcPr>
          <w:p w14:paraId="5677D8E9" w14:textId="77777777" w:rsidR="000961C0" w:rsidRPr="000961C0" w:rsidRDefault="000961C0" w:rsidP="000961C0">
            <w:pPr>
              <w:pStyle w:val="BodyText"/>
              <w:rPr>
                <w:b/>
              </w:rPr>
            </w:pPr>
            <w:r w:rsidRPr="000961C0">
              <w:rPr>
                <w:lang w:val="en-IN"/>
              </w:rPr>
              <w:t>334.88</w:t>
            </w:r>
          </w:p>
        </w:tc>
        <w:tc>
          <w:tcPr>
            <w:tcW w:w="1843" w:type="dxa"/>
            <w:shd w:val="clear" w:color="auto" w:fill="auto"/>
            <w:vAlign w:val="center"/>
          </w:tcPr>
          <w:p w14:paraId="4EC9385D" w14:textId="77777777" w:rsidR="000961C0" w:rsidRPr="000961C0" w:rsidRDefault="000961C0" w:rsidP="000961C0">
            <w:pPr>
              <w:pStyle w:val="BodyText"/>
              <w:rPr>
                <w:b/>
              </w:rPr>
            </w:pPr>
            <w:r w:rsidRPr="000961C0">
              <w:rPr>
                <w:lang w:val="en-IN"/>
              </w:rPr>
              <w:t>6.29</w:t>
            </w:r>
          </w:p>
        </w:tc>
        <w:tc>
          <w:tcPr>
            <w:tcW w:w="1701" w:type="dxa"/>
            <w:shd w:val="clear" w:color="auto" w:fill="auto"/>
            <w:vAlign w:val="center"/>
          </w:tcPr>
          <w:p w14:paraId="188419D6" w14:textId="77777777" w:rsidR="000961C0" w:rsidRPr="000961C0" w:rsidRDefault="000961C0" w:rsidP="000961C0">
            <w:pPr>
              <w:pStyle w:val="BodyText"/>
              <w:rPr>
                <w:b/>
              </w:rPr>
            </w:pPr>
            <w:r w:rsidRPr="000961C0">
              <w:rPr>
                <w:lang w:val="en-IN"/>
              </w:rPr>
              <w:t>478.40</w:t>
            </w:r>
          </w:p>
        </w:tc>
        <w:tc>
          <w:tcPr>
            <w:tcW w:w="1843" w:type="dxa"/>
            <w:shd w:val="clear" w:color="auto" w:fill="auto"/>
            <w:vAlign w:val="center"/>
          </w:tcPr>
          <w:p w14:paraId="1EDFD640" w14:textId="77777777" w:rsidR="000961C0" w:rsidRPr="000961C0" w:rsidRDefault="000961C0" w:rsidP="000961C0">
            <w:pPr>
              <w:pStyle w:val="BodyText"/>
              <w:rPr>
                <w:b/>
              </w:rPr>
            </w:pPr>
            <w:r w:rsidRPr="000961C0">
              <w:rPr>
                <w:lang w:val="en-IN"/>
              </w:rPr>
              <w:t>8.52</w:t>
            </w:r>
          </w:p>
        </w:tc>
      </w:tr>
      <w:tr w:rsidR="000961C0" w:rsidRPr="000961C0" w14:paraId="59CF85BA" w14:textId="77777777" w:rsidTr="00F84198">
        <w:tc>
          <w:tcPr>
            <w:tcW w:w="1844" w:type="dxa"/>
            <w:shd w:val="clear" w:color="auto" w:fill="auto"/>
            <w:vAlign w:val="center"/>
          </w:tcPr>
          <w:p w14:paraId="6AE64EA3" w14:textId="77777777" w:rsidR="000961C0" w:rsidRPr="000961C0" w:rsidRDefault="000961C0" w:rsidP="000961C0">
            <w:pPr>
              <w:pStyle w:val="BodyText"/>
              <w:rPr>
                <w:b/>
              </w:rPr>
            </w:pPr>
            <w:r w:rsidRPr="000961C0">
              <w:rPr>
                <w:lang w:val="en-IN"/>
              </w:rPr>
              <w:t>307.50</w:t>
            </w:r>
          </w:p>
        </w:tc>
        <w:tc>
          <w:tcPr>
            <w:tcW w:w="1701" w:type="dxa"/>
            <w:shd w:val="clear" w:color="auto" w:fill="auto"/>
            <w:vAlign w:val="center"/>
          </w:tcPr>
          <w:p w14:paraId="2063A3F3" w14:textId="77777777" w:rsidR="000961C0" w:rsidRPr="000961C0" w:rsidRDefault="000961C0" w:rsidP="000961C0">
            <w:pPr>
              <w:pStyle w:val="BodyText"/>
              <w:rPr>
                <w:b/>
              </w:rPr>
            </w:pPr>
            <w:r w:rsidRPr="000961C0">
              <w:rPr>
                <w:lang w:val="en-IN"/>
              </w:rPr>
              <w:t>5.44</w:t>
            </w:r>
          </w:p>
        </w:tc>
        <w:tc>
          <w:tcPr>
            <w:tcW w:w="1842" w:type="dxa"/>
            <w:shd w:val="clear" w:color="auto" w:fill="auto"/>
            <w:vAlign w:val="bottom"/>
          </w:tcPr>
          <w:p w14:paraId="299567F0" w14:textId="77777777" w:rsidR="000961C0" w:rsidRPr="000961C0" w:rsidRDefault="000961C0" w:rsidP="000961C0">
            <w:pPr>
              <w:pStyle w:val="BodyText"/>
              <w:rPr>
                <w:b/>
              </w:rPr>
            </w:pPr>
            <w:r w:rsidRPr="000961C0">
              <w:rPr>
                <w:lang w:val="en-IN"/>
              </w:rPr>
              <w:t>358.75</w:t>
            </w:r>
          </w:p>
        </w:tc>
        <w:tc>
          <w:tcPr>
            <w:tcW w:w="1843" w:type="dxa"/>
            <w:shd w:val="clear" w:color="auto" w:fill="auto"/>
            <w:vAlign w:val="center"/>
          </w:tcPr>
          <w:p w14:paraId="63C120AD" w14:textId="77777777" w:rsidR="000961C0" w:rsidRPr="000961C0" w:rsidRDefault="000961C0" w:rsidP="000961C0">
            <w:pPr>
              <w:pStyle w:val="BodyText"/>
              <w:rPr>
                <w:b/>
              </w:rPr>
            </w:pPr>
            <w:r w:rsidRPr="000961C0">
              <w:rPr>
                <w:lang w:val="en-IN"/>
              </w:rPr>
              <w:t>6.17</w:t>
            </w:r>
          </w:p>
        </w:tc>
        <w:tc>
          <w:tcPr>
            <w:tcW w:w="1701" w:type="dxa"/>
            <w:shd w:val="clear" w:color="auto" w:fill="auto"/>
            <w:vAlign w:val="center"/>
          </w:tcPr>
          <w:p w14:paraId="030F796C" w14:textId="77777777" w:rsidR="000961C0" w:rsidRPr="000961C0" w:rsidRDefault="000961C0" w:rsidP="000961C0">
            <w:pPr>
              <w:pStyle w:val="BodyText"/>
              <w:rPr>
                <w:b/>
              </w:rPr>
            </w:pPr>
            <w:r w:rsidRPr="000961C0">
              <w:rPr>
                <w:lang w:val="en-IN"/>
              </w:rPr>
              <w:t>512.50</w:t>
            </w:r>
          </w:p>
        </w:tc>
        <w:tc>
          <w:tcPr>
            <w:tcW w:w="1843" w:type="dxa"/>
            <w:shd w:val="clear" w:color="auto" w:fill="auto"/>
            <w:vAlign w:val="center"/>
          </w:tcPr>
          <w:p w14:paraId="03B1DF48" w14:textId="77777777" w:rsidR="000961C0" w:rsidRPr="000961C0" w:rsidRDefault="000961C0" w:rsidP="000961C0">
            <w:pPr>
              <w:pStyle w:val="BodyText"/>
              <w:rPr>
                <w:b/>
              </w:rPr>
            </w:pPr>
            <w:r w:rsidRPr="000961C0">
              <w:rPr>
                <w:lang w:val="en-IN"/>
              </w:rPr>
              <w:t>7.64</w:t>
            </w:r>
          </w:p>
        </w:tc>
      </w:tr>
      <w:tr w:rsidR="000961C0" w:rsidRPr="000961C0" w14:paraId="467775FA" w14:textId="77777777" w:rsidTr="00F84198">
        <w:tc>
          <w:tcPr>
            <w:tcW w:w="1844" w:type="dxa"/>
            <w:shd w:val="clear" w:color="auto" w:fill="auto"/>
            <w:vAlign w:val="center"/>
          </w:tcPr>
          <w:p w14:paraId="094A26BA" w14:textId="77777777" w:rsidR="000961C0" w:rsidRPr="000961C0" w:rsidRDefault="000961C0" w:rsidP="000961C0">
            <w:pPr>
              <w:pStyle w:val="BodyText"/>
              <w:rPr>
                <w:b/>
              </w:rPr>
            </w:pPr>
            <w:r w:rsidRPr="000961C0">
              <w:rPr>
                <w:lang w:val="en-IN"/>
              </w:rPr>
              <w:t>332.64</w:t>
            </w:r>
          </w:p>
        </w:tc>
        <w:tc>
          <w:tcPr>
            <w:tcW w:w="1701" w:type="dxa"/>
            <w:shd w:val="clear" w:color="auto" w:fill="auto"/>
            <w:vAlign w:val="center"/>
          </w:tcPr>
          <w:p w14:paraId="7CBC62EA" w14:textId="77777777" w:rsidR="000961C0" w:rsidRPr="000961C0" w:rsidRDefault="000961C0" w:rsidP="000961C0">
            <w:pPr>
              <w:pStyle w:val="BodyText"/>
              <w:rPr>
                <w:b/>
              </w:rPr>
            </w:pPr>
            <w:r w:rsidRPr="000961C0">
              <w:rPr>
                <w:lang w:val="en-IN"/>
              </w:rPr>
              <w:t>4.59</w:t>
            </w:r>
          </w:p>
        </w:tc>
        <w:tc>
          <w:tcPr>
            <w:tcW w:w="1842" w:type="dxa"/>
            <w:shd w:val="clear" w:color="auto" w:fill="auto"/>
            <w:vAlign w:val="bottom"/>
          </w:tcPr>
          <w:p w14:paraId="622BB7CC" w14:textId="77777777" w:rsidR="000961C0" w:rsidRPr="000961C0" w:rsidRDefault="000961C0" w:rsidP="000961C0">
            <w:pPr>
              <w:pStyle w:val="BodyText"/>
              <w:rPr>
                <w:b/>
              </w:rPr>
            </w:pPr>
            <w:r w:rsidRPr="000961C0">
              <w:rPr>
                <w:lang w:val="en-IN"/>
              </w:rPr>
              <w:t>388.08</w:t>
            </w:r>
          </w:p>
        </w:tc>
        <w:tc>
          <w:tcPr>
            <w:tcW w:w="1843" w:type="dxa"/>
            <w:shd w:val="clear" w:color="auto" w:fill="auto"/>
            <w:vAlign w:val="center"/>
          </w:tcPr>
          <w:p w14:paraId="4236F2A3" w14:textId="77777777" w:rsidR="000961C0" w:rsidRPr="000961C0" w:rsidRDefault="000961C0" w:rsidP="000961C0">
            <w:pPr>
              <w:pStyle w:val="BodyText"/>
              <w:rPr>
                <w:b/>
              </w:rPr>
            </w:pPr>
            <w:r w:rsidRPr="000961C0">
              <w:rPr>
                <w:lang w:val="en-IN"/>
              </w:rPr>
              <w:t>5.13</w:t>
            </w:r>
          </w:p>
        </w:tc>
        <w:tc>
          <w:tcPr>
            <w:tcW w:w="1701" w:type="dxa"/>
            <w:shd w:val="clear" w:color="auto" w:fill="auto"/>
            <w:vAlign w:val="center"/>
          </w:tcPr>
          <w:p w14:paraId="510735C6" w14:textId="77777777" w:rsidR="000961C0" w:rsidRPr="000961C0" w:rsidRDefault="000961C0" w:rsidP="000961C0">
            <w:pPr>
              <w:pStyle w:val="BodyText"/>
              <w:rPr>
                <w:b/>
              </w:rPr>
            </w:pPr>
            <w:r w:rsidRPr="000961C0">
              <w:rPr>
                <w:lang w:val="en-IN"/>
              </w:rPr>
              <w:t>554.40</w:t>
            </w:r>
          </w:p>
        </w:tc>
        <w:tc>
          <w:tcPr>
            <w:tcW w:w="1843" w:type="dxa"/>
            <w:shd w:val="clear" w:color="auto" w:fill="auto"/>
            <w:vAlign w:val="center"/>
          </w:tcPr>
          <w:p w14:paraId="1CA6CF9D" w14:textId="77777777" w:rsidR="000961C0" w:rsidRPr="000961C0" w:rsidRDefault="000961C0" w:rsidP="000961C0">
            <w:pPr>
              <w:pStyle w:val="BodyText"/>
              <w:rPr>
                <w:b/>
              </w:rPr>
            </w:pPr>
            <w:r w:rsidRPr="000961C0">
              <w:rPr>
                <w:lang w:val="en-IN"/>
              </w:rPr>
              <w:t>7.40</w:t>
            </w:r>
          </w:p>
        </w:tc>
      </w:tr>
      <w:tr w:rsidR="000961C0" w:rsidRPr="000961C0" w14:paraId="68349933" w14:textId="77777777" w:rsidTr="00F84198">
        <w:tc>
          <w:tcPr>
            <w:tcW w:w="1844" w:type="dxa"/>
            <w:shd w:val="clear" w:color="auto" w:fill="auto"/>
            <w:vAlign w:val="center"/>
          </w:tcPr>
          <w:p w14:paraId="6FF5DDA5" w14:textId="77777777" w:rsidR="000961C0" w:rsidRPr="000961C0" w:rsidRDefault="000961C0" w:rsidP="000961C0">
            <w:pPr>
              <w:pStyle w:val="BodyText"/>
              <w:rPr>
                <w:b/>
              </w:rPr>
            </w:pPr>
            <w:r w:rsidRPr="000961C0">
              <w:rPr>
                <w:lang w:val="en-IN"/>
              </w:rPr>
              <w:t>272.64</w:t>
            </w:r>
          </w:p>
        </w:tc>
        <w:tc>
          <w:tcPr>
            <w:tcW w:w="1701" w:type="dxa"/>
            <w:shd w:val="clear" w:color="auto" w:fill="auto"/>
            <w:vAlign w:val="center"/>
          </w:tcPr>
          <w:p w14:paraId="4644FD60" w14:textId="77777777" w:rsidR="000961C0" w:rsidRPr="000961C0" w:rsidRDefault="000961C0" w:rsidP="000961C0">
            <w:pPr>
              <w:pStyle w:val="BodyText"/>
              <w:rPr>
                <w:b/>
              </w:rPr>
            </w:pPr>
            <w:r w:rsidRPr="000961C0">
              <w:rPr>
                <w:lang w:val="en-IN"/>
              </w:rPr>
              <w:t>5.00</w:t>
            </w:r>
          </w:p>
        </w:tc>
        <w:tc>
          <w:tcPr>
            <w:tcW w:w="1842" w:type="dxa"/>
            <w:shd w:val="clear" w:color="auto" w:fill="auto"/>
            <w:vAlign w:val="bottom"/>
          </w:tcPr>
          <w:p w14:paraId="5FB91E38" w14:textId="77777777" w:rsidR="000961C0" w:rsidRPr="000961C0" w:rsidRDefault="000961C0" w:rsidP="000961C0">
            <w:pPr>
              <w:pStyle w:val="BodyText"/>
              <w:rPr>
                <w:b/>
              </w:rPr>
            </w:pPr>
            <w:r w:rsidRPr="000961C0">
              <w:rPr>
                <w:lang w:val="en-IN"/>
              </w:rPr>
              <w:t>318.08</w:t>
            </w:r>
          </w:p>
        </w:tc>
        <w:tc>
          <w:tcPr>
            <w:tcW w:w="1843" w:type="dxa"/>
            <w:shd w:val="clear" w:color="auto" w:fill="auto"/>
            <w:vAlign w:val="center"/>
          </w:tcPr>
          <w:p w14:paraId="5BC93C15" w14:textId="77777777" w:rsidR="000961C0" w:rsidRPr="000961C0" w:rsidRDefault="000961C0" w:rsidP="000961C0">
            <w:pPr>
              <w:pStyle w:val="BodyText"/>
              <w:rPr>
                <w:b/>
              </w:rPr>
            </w:pPr>
            <w:r w:rsidRPr="000961C0">
              <w:rPr>
                <w:lang w:val="en-IN"/>
              </w:rPr>
              <w:t>6.56</w:t>
            </w:r>
          </w:p>
        </w:tc>
        <w:tc>
          <w:tcPr>
            <w:tcW w:w="1701" w:type="dxa"/>
            <w:shd w:val="clear" w:color="auto" w:fill="auto"/>
            <w:vAlign w:val="center"/>
          </w:tcPr>
          <w:p w14:paraId="5212E77E" w14:textId="77777777" w:rsidR="000961C0" w:rsidRPr="000961C0" w:rsidRDefault="000961C0" w:rsidP="000961C0">
            <w:pPr>
              <w:pStyle w:val="BodyText"/>
              <w:rPr>
                <w:b/>
              </w:rPr>
            </w:pPr>
            <w:r w:rsidRPr="000961C0">
              <w:rPr>
                <w:lang w:val="en-IN"/>
              </w:rPr>
              <w:t>454.40</w:t>
            </w:r>
          </w:p>
        </w:tc>
        <w:tc>
          <w:tcPr>
            <w:tcW w:w="1843" w:type="dxa"/>
            <w:shd w:val="clear" w:color="auto" w:fill="auto"/>
            <w:vAlign w:val="center"/>
          </w:tcPr>
          <w:p w14:paraId="3A479BE6" w14:textId="77777777" w:rsidR="000961C0" w:rsidRPr="000961C0" w:rsidRDefault="000961C0" w:rsidP="000961C0">
            <w:pPr>
              <w:pStyle w:val="BodyText"/>
              <w:rPr>
                <w:b/>
              </w:rPr>
            </w:pPr>
            <w:r w:rsidRPr="000961C0">
              <w:rPr>
                <w:lang w:val="en-IN"/>
              </w:rPr>
              <w:t>8.84</w:t>
            </w:r>
          </w:p>
        </w:tc>
      </w:tr>
      <w:tr w:rsidR="000961C0" w:rsidRPr="000961C0" w14:paraId="5D5FA826" w14:textId="77777777" w:rsidTr="00F84198">
        <w:tc>
          <w:tcPr>
            <w:tcW w:w="1844" w:type="dxa"/>
            <w:shd w:val="clear" w:color="auto" w:fill="auto"/>
            <w:vAlign w:val="center"/>
          </w:tcPr>
          <w:p w14:paraId="44E620C7" w14:textId="77777777" w:rsidR="000961C0" w:rsidRPr="000961C0" w:rsidRDefault="000961C0" w:rsidP="000961C0">
            <w:pPr>
              <w:pStyle w:val="BodyText"/>
              <w:rPr>
                <w:b/>
              </w:rPr>
            </w:pPr>
            <w:r w:rsidRPr="000961C0">
              <w:rPr>
                <w:lang w:val="en-IN"/>
              </w:rPr>
              <w:t>276.84</w:t>
            </w:r>
          </w:p>
        </w:tc>
        <w:tc>
          <w:tcPr>
            <w:tcW w:w="1701" w:type="dxa"/>
            <w:shd w:val="clear" w:color="auto" w:fill="auto"/>
            <w:vAlign w:val="center"/>
          </w:tcPr>
          <w:p w14:paraId="4B8457AC" w14:textId="77777777" w:rsidR="000961C0" w:rsidRPr="000961C0" w:rsidRDefault="000961C0" w:rsidP="000961C0">
            <w:pPr>
              <w:pStyle w:val="BodyText"/>
              <w:rPr>
                <w:b/>
              </w:rPr>
            </w:pPr>
            <w:r w:rsidRPr="000961C0">
              <w:rPr>
                <w:lang w:val="en-IN"/>
              </w:rPr>
              <w:t>4.47</w:t>
            </w:r>
          </w:p>
        </w:tc>
        <w:tc>
          <w:tcPr>
            <w:tcW w:w="1842" w:type="dxa"/>
            <w:shd w:val="clear" w:color="auto" w:fill="auto"/>
            <w:vAlign w:val="bottom"/>
          </w:tcPr>
          <w:p w14:paraId="2F24321C" w14:textId="77777777" w:rsidR="000961C0" w:rsidRPr="000961C0" w:rsidRDefault="000961C0" w:rsidP="000961C0">
            <w:pPr>
              <w:pStyle w:val="BodyText"/>
              <w:rPr>
                <w:b/>
              </w:rPr>
            </w:pPr>
            <w:r w:rsidRPr="000961C0">
              <w:rPr>
                <w:lang w:val="en-IN"/>
              </w:rPr>
              <w:t>322.98</w:t>
            </w:r>
          </w:p>
        </w:tc>
        <w:tc>
          <w:tcPr>
            <w:tcW w:w="1843" w:type="dxa"/>
            <w:shd w:val="clear" w:color="auto" w:fill="auto"/>
            <w:vAlign w:val="center"/>
          </w:tcPr>
          <w:p w14:paraId="1AA320BC" w14:textId="77777777" w:rsidR="000961C0" w:rsidRPr="000961C0" w:rsidRDefault="000961C0" w:rsidP="000961C0">
            <w:pPr>
              <w:pStyle w:val="BodyText"/>
              <w:rPr>
                <w:b/>
              </w:rPr>
            </w:pPr>
            <w:r w:rsidRPr="000961C0">
              <w:rPr>
                <w:lang w:val="en-IN"/>
              </w:rPr>
              <w:t>6.54</w:t>
            </w:r>
          </w:p>
        </w:tc>
        <w:tc>
          <w:tcPr>
            <w:tcW w:w="1701" w:type="dxa"/>
            <w:shd w:val="clear" w:color="auto" w:fill="auto"/>
            <w:vAlign w:val="center"/>
          </w:tcPr>
          <w:p w14:paraId="7F2B877D" w14:textId="77777777" w:rsidR="000961C0" w:rsidRPr="000961C0" w:rsidRDefault="000961C0" w:rsidP="000961C0">
            <w:pPr>
              <w:pStyle w:val="BodyText"/>
              <w:rPr>
                <w:b/>
              </w:rPr>
            </w:pPr>
            <w:r w:rsidRPr="000961C0">
              <w:rPr>
                <w:lang w:val="en-IN"/>
              </w:rPr>
              <w:t>461.40</w:t>
            </w:r>
          </w:p>
        </w:tc>
        <w:tc>
          <w:tcPr>
            <w:tcW w:w="1843" w:type="dxa"/>
            <w:shd w:val="clear" w:color="auto" w:fill="auto"/>
            <w:vAlign w:val="center"/>
          </w:tcPr>
          <w:p w14:paraId="43F9B348" w14:textId="77777777" w:rsidR="000961C0" w:rsidRPr="000961C0" w:rsidRDefault="000961C0" w:rsidP="000961C0">
            <w:pPr>
              <w:pStyle w:val="BodyText"/>
              <w:rPr>
                <w:b/>
              </w:rPr>
            </w:pPr>
            <w:r w:rsidRPr="000961C0">
              <w:rPr>
                <w:lang w:val="en-IN"/>
              </w:rPr>
              <w:t>7.90</w:t>
            </w:r>
          </w:p>
        </w:tc>
      </w:tr>
      <w:tr w:rsidR="000961C0" w:rsidRPr="000961C0" w14:paraId="4152DAA7" w14:textId="77777777" w:rsidTr="00F84198">
        <w:tc>
          <w:tcPr>
            <w:tcW w:w="1844" w:type="dxa"/>
            <w:shd w:val="clear" w:color="auto" w:fill="auto"/>
            <w:vAlign w:val="center"/>
          </w:tcPr>
          <w:p w14:paraId="39C28F39" w14:textId="77777777" w:rsidR="000961C0" w:rsidRPr="000961C0" w:rsidRDefault="000961C0" w:rsidP="000961C0">
            <w:pPr>
              <w:pStyle w:val="BodyText"/>
              <w:rPr>
                <w:b/>
              </w:rPr>
            </w:pPr>
            <w:r w:rsidRPr="000961C0">
              <w:rPr>
                <w:lang w:val="en-IN"/>
              </w:rPr>
              <w:t>287.47</w:t>
            </w:r>
          </w:p>
        </w:tc>
        <w:tc>
          <w:tcPr>
            <w:tcW w:w="1701" w:type="dxa"/>
            <w:shd w:val="clear" w:color="auto" w:fill="auto"/>
            <w:vAlign w:val="center"/>
          </w:tcPr>
          <w:p w14:paraId="77FD5A3E" w14:textId="77777777" w:rsidR="000961C0" w:rsidRPr="000961C0" w:rsidRDefault="000961C0" w:rsidP="000961C0">
            <w:pPr>
              <w:pStyle w:val="BodyText"/>
              <w:rPr>
                <w:b/>
              </w:rPr>
            </w:pPr>
            <w:r w:rsidRPr="000961C0">
              <w:rPr>
                <w:lang w:val="en-IN"/>
              </w:rPr>
              <w:t>4.48</w:t>
            </w:r>
          </w:p>
        </w:tc>
        <w:tc>
          <w:tcPr>
            <w:tcW w:w="1842" w:type="dxa"/>
            <w:shd w:val="clear" w:color="auto" w:fill="auto"/>
            <w:vAlign w:val="bottom"/>
          </w:tcPr>
          <w:p w14:paraId="4D7BE2E0" w14:textId="77777777" w:rsidR="000961C0" w:rsidRPr="000961C0" w:rsidRDefault="000961C0" w:rsidP="000961C0">
            <w:pPr>
              <w:pStyle w:val="BodyText"/>
              <w:rPr>
                <w:b/>
              </w:rPr>
            </w:pPr>
            <w:r w:rsidRPr="000961C0">
              <w:rPr>
                <w:lang w:val="en-IN"/>
              </w:rPr>
              <w:t>335.38</w:t>
            </w:r>
          </w:p>
        </w:tc>
        <w:tc>
          <w:tcPr>
            <w:tcW w:w="1843" w:type="dxa"/>
            <w:shd w:val="clear" w:color="auto" w:fill="auto"/>
            <w:vAlign w:val="center"/>
          </w:tcPr>
          <w:p w14:paraId="24BB8A03" w14:textId="77777777" w:rsidR="000961C0" w:rsidRPr="000961C0" w:rsidRDefault="000961C0" w:rsidP="000961C0">
            <w:pPr>
              <w:pStyle w:val="BodyText"/>
              <w:rPr>
                <w:b/>
              </w:rPr>
            </w:pPr>
            <w:r w:rsidRPr="000961C0">
              <w:rPr>
                <w:lang w:val="en-IN"/>
              </w:rPr>
              <w:t>5.52</w:t>
            </w:r>
          </w:p>
        </w:tc>
        <w:tc>
          <w:tcPr>
            <w:tcW w:w="1701" w:type="dxa"/>
            <w:shd w:val="clear" w:color="auto" w:fill="auto"/>
            <w:vAlign w:val="center"/>
          </w:tcPr>
          <w:p w14:paraId="49AA5860" w14:textId="77777777" w:rsidR="000961C0" w:rsidRPr="000961C0" w:rsidRDefault="000961C0" w:rsidP="000961C0">
            <w:pPr>
              <w:pStyle w:val="BodyText"/>
              <w:rPr>
                <w:b/>
              </w:rPr>
            </w:pPr>
            <w:r w:rsidRPr="000961C0">
              <w:rPr>
                <w:lang w:val="en-IN"/>
              </w:rPr>
              <w:t>479.12</w:t>
            </w:r>
          </w:p>
        </w:tc>
        <w:tc>
          <w:tcPr>
            <w:tcW w:w="1843" w:type="dxa"/>
            <w:shd w:val="clear" w:color="auto" w:fill="auto"/>
            <w:vAlign w:val="center"/>
          </w:tcPr>
          <w:p w14:paraId="270D3910" w14:textId="77777777" w:rsidR="000961C0" w:rsidRPr="000961C0" w:rsidRDefault="000961C0" w:rsidP="000961C0">
            <w:pPr>
              <w:pStyle w:val="BodyText"/>
              <w:rPr>
                <w:b/>
              </w:rPr>
            </w:pPr>
            <w:r w:rsidRPr="000961C0">
              <w:rPr>
                <w:lang w:val="en-IN"/>
              </w:rPr>
              <w:t>7.78</w:t>
            </w:r>
          </w:p>
        </w:tc>
      </w:tr>
      <w:tr w:rsidR="000961C0" w:rsidRPr="000961C0" w14:paraId="237E63CA" w14:textId="77777777" w:rsidTr="00F84198">
        <w:tc>
          <w:tcPr>
            <w:tcW w:w="1844" w:type="dxa"/>
            <w:shd w:val="clear" w:color="auto" w:fill="auto"/>
            <w:vAlign w:val="center"/>
          </w:tcPr>
          <w:p w14:paraId="229B0938" w14:textId="77777777" w:rsidR="000961C0" w:rsidRPr="000961C0" w:rsidRDefault="000961C0" w:rsidP="000961C0">
            <w:pPr>
              <w:pStyle w:val="BodyText"/>
              <w:rPr>
                <w:b/>
              </w:rPr>
            </w:pPr>
            <w:r w:rsidRPr="000961C0">
              <w:rPr>
                <w:lang w:val="en-IN"/>
              </w:rPr>
              <w:t>355.80</w:t>
            </w:r>
          </w:p>
        </w:tc>
        <w:tc>
          <w:tcPr>
            <w:tcW w:w="1701" w:type="dxa"/>
            <w:shd w:val="clear" w:color="auto" w:fill="auto"/>
            <w:vAlign w:val="center"/>
          </w:tcPr>
          <w:p w14:paraId="30BD66F0" w14:textId="77777777" w:rsidR="000961C0" w:rsidRPr="000961C0" w:rsidRDefault="000961C0" w:rsidP="000961C0">
            <w:pPr>
              <w:pStyle w:val="BodyText"/>
              <w:rPr>
                <w:b/>
              </w:rPr>
            </w:pPr>
            <w:r w:rsidRPr="000961C0">
              <w:rPr>
                <w:lang w:val="en-IN"/>
              </w:rPr>
              <w:t>4.23</w:t>
            </w:r>
          </w:p>
        </w:tc>
        <w:tc>
          <w:tcPr>
            <w:tcW w:w="1842" w:type="dxa"/>
            <w:shd w:val="clear" w:color="auto" w:fill="auto"/>
            <w:vAlign w:val="bottom"/>
          </w:tcPr>
          <w:p w14:paraId="6D22C480" w14:textId="77777777" w:rsidR="000961C0" w:rsidRPr="000961C0" w:rsidRDefault="000961C0" w:rsidP="000961C0">
            <w:pPr>
              <w:pStyle w:val="BodyText"/>
              <w:rPr>
                <w:b/>
              </w:rPr>
            </w:pPr>
            <w:r w:rsidRPr="000961C0">
              <w:rPr>
                <w:lang w:val="en-IN"/>
              </w:rPr>
              <w:t>415.1</w:t>
            </w:r>
          </w:p>
        </w:tc>
        <w:tc>
          <w:tcPr>
            <w:tcW w:w="1843" w:type="dxa"/>
            <w:shd w:val="clear" w:color="auto" w:fill="auto"/>
            <w:vAlign w:val="center"/>
          </w:tcPr>
          <w:p w14:paraId="69D94EFE" w14:textId="77777777" w:rsidR="000961C0" w:rsidRPr="000961C0" w:rsidRDefault="000961C0" w:rsidP="000961C0">
            <w:pPr>
              <w:pStyle w:val="BodyText"/>
              <w:rPr>
                <w:b/>
              </w:rPr>
            </w:pPr>
            <w:r w:rsidRPr="000961C0">
              <w:rPr>
                <w:lang w:val="en-IN"/>
              </w:rPr>
              <w:t>4.89</w:t>
            </w:r>
          </w:p>
        </w:tc>
        <w:tc>
          <w:tcPr>
            <w:tcW w:w="1701" w:type="dxa"/>
            <w:shd w:val="clear" w:color="auto" w:fill="auto"/>
            <w:vAlign w:val="center"/>
          </w:tcPr>
          <w:p w14:paraId="50B86713" w14:textId="77777777" w:rsidR="000961C0" w:rsidRPr="000961C0" w:rsidRDefault="000961C0" w:rsidP="000961C0">
            <w:pPr>
              <w:pStyle w:val="BodyText"/>
              <w:rPr>
                <w:b/>
              </w:rPr>
            </w:pPr>
            <w:r w:rsidRPr="000961C0">
              <w:rPr>
                <w:lang w:val="en-IN"/>
              </w:rPr>
              <w:t>593.00</w:t>
            </w:r>
          </w:p>
        </w:tc>
        <w:tc>
          <w:tcPr>
            <w:tcW w:w="1843" w:type="dxa"/>
            <w:shd w:val="clear" w:color="auto" w:fill="auto"/>
            <w:vAlign w:val="center"/>
          </w:tcPr>
          <w:p w14:paraId="4D5726F5" w14:textId="77777777" w:rsidR="000961C0" w:rsidRPr="000961C0" w:rsidRDefault="000961C0" w:rsidP="000961C0">
            <w:pPr>
              <w:pStyle w:val="BodyText"/>
              <w:rPr>
                <w:b/>
              </w:rPr>
            </w:pPr>
            <w:r w:rsidRPr="000961C0">
              <w:rPr>
                <w:lang w:val="en-IN"/>
              </w:rPr>
              <w:t>7.40</w:t>
            </w:r>
          </w:p>
        </w:tc>
      </w:tr>
      <w:tr w:rsidR="000961C0" w:rsidRPr="000961C0" w14:paraId="209D320E" w14:textId="77777777" w:rsidTr="00F84198">
        <w:tc>
          <w:tcPr>
            <w:tcW w:w="1844" w:type="dxa"/>
            <w:shd w:val="clear" w:color="auto" w:fill="auto"/>
            <w:vAlign w:val="center"/>
          </w:tcPr>
          <w:p w14:paraId="42C70D9B" w14:textId="77777777" w:rsidR="000961C0" w:rsidRPr="000961C0" w:rsidRDefault="000961C0" w:rsidP="000961C0">
            <w:pPr>
              <w:pStyle w:val="BodyText"/>
              <w:rPr>
                <w:b/>
              </w:rPr>
            </w:pPr>
            <w:r w:rsidRPr="000961C0">
              <w:rPr>
                <w:lang w:val="en-IN"/>
              </w:rPr>
              <w:t>385.20</w:t>
            </w:r>
          </w:p>
        </w:tc>
        <w:tc>
          <w:tcPr>
            <w:tcW w:w="1701" w:type="dxa"/>
            <w:shd w:val="clear" w:color="auto" w:fill="auto"/>
            <w:vAlign w:val="center"/>
          </w:tcPr>
          <w:p w14:paraId="6961C940" w14:textId="77777777" w:rsidR="000961C0" w:rsidRPr="000961C0" w:rsidRDefault="000961C0" w:rsidP="000961C0">
            <w:pPr>
              <w:pStyle w:val="BodyText"/>
              <w:rPr>
                <w:b/>
              </w:rPr>
            </w:pPr>
            <w:r w:rsidRPr="000961C0">
              <w:rPr>
                <w:lang w:val="en-IN"/>
              </w:rPr>
              <w:t>4.99</w:t>
            </w:r>
          </w:p>
        </w:tc>
        <w:tc>
          <w:tcPr>
            <w:tcW w:w="1842" w:type="dxa"/>
            <w:shd w:val="clear" w:color="auto" w:fill="auto"/>
            <w:vAlign w:val="bottom"/>
          </w:tcPr>
          <w:p w14:paraId="67728333" w14:textId="77777777" w:rsidR="000961C0" w:rsidRPr="000961C0" w:rsidRDefault="000961C0" w:rsidP="000961C0">
            <w:pPr>
              <w:pStyle w:val="BodyText"/>
              <w:rPr>
                <w:b/>
              </w:rPr>
            </w:pPr>
            <w:r w:rsidRPr="000961C0">
              <w:rPr>
                <w:lang w:val="en-IN"/>
              </w:rPr>
              <w:t>449.4</w:t>
            </w:r>
          </w:p>
        </w:tc>
        <w:tc>
          <w:tcPr>
            <w:tcW w:w="1843" w:type="dxa"/>
            <w:shd w:val="clear" w:color="auto" w:fill="auto"/>
            <w:vAlign w:val="center"/>
          </w:tcPr>
          <w:p w14:paraId="2F202B66" w14:textId="77777777" w:rsidR="000961C0" w:rsidRPr="000961C0" w:rsidRDefault="000961C0" w:rsidP="000961C0">
            <w:pPr>
              <w:pStyle w:val="BodyText"/>
              <w:rPr>
                <w:b/>
              </w:rPr>
            </w:pPr>
            <w:r w:rsidRPr="000961C0">
              <w:rPr>
                <w:lang w:val="en-IN"/>
              </w:rPr>
              <w:t>5.4</w:t>
            </w:r>
          </w:p>
        </w:tc>
        <w:tc>
          <w:tcPr>
            <w:tcW w:w="1701" w:type="dxa"/>
            <w:shd w:val="clear" w:color="auto" w:fill="auto"/>
            <w:vAlign w:val="center"/>
          </w:tcPr>
          <w:p w14:paraId="002DA2CD" w14:textId="77777777" w:rsidR="000961C0" w:rsidRPr="000961C0" w:rsidRDefault="000961C0" w:rsidP="000961C0">
            <w:pPr>
              <w:pStyle w:val="BodyText"/>
              <w:rPr>
                <w:b/>
              </w:rPr>
            </w:pPr>
            <w:r w:rsidRPr="000961C0">
              <w:rPr>
                <w:lang w:val="en-IN"/>
              </w:rPr>
              <w:t>642.00</w:t>
            </w:r>
          </w:p>
        </w:tc>
        <w:tc>
          <w:tcPr>
            <w:tcW w:w="1843" w:type="dxa"/>
            <w:shd w:val="clear" w:color="auto" w:fill="auto"/>
            <w:vAlign w:val="center"/>
          </w:tcPr>
          <w:p w14:paraId="71CB5588" w14:textId="77777777" w:rsidR="000961C0" w:rsidRPr="000961C0" w:rsidRDefault="000961C0" w:rsidP="000961C0">
            <w:pPr>
              <w:pStyle w:val="BodyText"/>
              <w:rPr>
                <w:b/>
              </w:rPr>
            </w:pPr>
            <w:r w:rsidRPr="000961C0">
              <w:rPr>
                <w:lang w:val="en-IN"/>
              </w:rPr>
              <w:t>6.54</w:t>
            </w:r>
          </w:p>
        </w:tc>
      </w:tr>
      <w:tr w:rsidR="000961C0" w:rsidRPr="000961C0" w14:paraId="5B6C9DDA" w14:textId="77777777" w:rsidTr="00F84198">
        <w:tc>
          <w:tcPr>
            <w:tcW w:w="1844" w:type="dxa"/>
            <w:shd w:val="clear" w:color="auto" w:fill="auto"/>
            <w:vAlign w:val="center"/>
          </w:tcPr>
          <w:p w14:paraId="4995F750" w14:textId="77777777" w:rsidR="000961C0" w:rsidRPr="000961C0" w:rsidRDefault="000961C0" w:rsidP="000961C0">
            <w:pPr>
              <w:pStyle w:val="BodyText"/>
              <w:rPr>
                <w:b/>
              </w:rPr>
            </w:pPr>
            <w:r w:rsidRPr="000961C0">
              <w:rPr>
                <w:lang w:val="en-IN"/>
              </w:rPr>
              <w:t>412.07</w:t>
            </w:r>
          </w:p>
        </w:tc>
        <w:tc>
          <w:tcPr>
            <w:tcW w:w="1701" w:type="dxa"/>
            <w:shd w:val="clear" w:color="auto" w:fill="auto"/>
            <w:vAlign w:val="center"/>
          </w:tcPr>
          <w:p w14:paraId="193D82B2" w14:textId="77777777" w:rsidR="000961C0" w:rsidRPr="000961C0" w:rsidRDefault="000961C0" w:rsidP="000961C0">
            <w:pPr>
              <w:pStyle w:val="BodyText"/>
              <w:rPr>
                <w:b/>
              </w:rPr>
            </w:pPr>
            <w:r w:rsidRPr="000961C0">
              <w:rPr>
                <w:lang w:val="en-IN"/>
              </w:rPr>
              <w:t>3.04</w:t>
            </w:r>
          </w:p>
        </w:tc>
        <w:tc>
          <w:tcPr>
            <w:tcW w:w="1842" w:type="dxa"/>
            <w:shd w:val="clear" w:color="auto" w:fill="auto"/>
            <w:vAlign w:val="bottom"/>
          </w:tcPr>
          <w:p w14:paraId="67CB96D7" w14:textId="77777777" w:rsidR="000961C0" w:rsidRPr="000961C0" w:rsidRDefault="000961C0" w:rsidP="000961C0">
            <w:pPr>
              <w:pStyle w:val="BodyText"/>
              <w:rPr>
                <w:b/>
              </w:rPr>
            </w:pPr>
            <w:r w:rsidRPr="000961C0">
              <w:rPr>
                <w:lang w:val="en-IN"/>
              </w:rPr>
              <w:t>480.75</w:t>
            </w:r>
          </w:p>
        </w:tc>
        <w:tc>
          <w:tcPr>
            <w:tcW w:w="1843" w:type="dxa"/>
            <w:shd w:val="clear" w:color="auto" w:fill="auto"/>
            <w:vAlign w:val="center"/>
          </w:tcPr>
          <w:p w14:paraId="0866AE72" w14:textId="77777777" w:rsidR="000961C0" w:rsidRPr="000961C0" w:rsidRDefault="000961C0" w:rsidP="000961C0">
            <w:pPr>
              <w:pStyle w:val="BodyText"/>
              <w:rPr>
                <w:b/>
              </w:rPr>
            </w:pPr>
            <w:r w:rsidRPr="000961C0">
              <w:rPr>
                <w:lang w:val="en-IN"/>
              </w:rPr>
              <w:t>3.44</w:t>
            </w:r>
          </w:p>
        </w:tc>
        <w:tc>
          <w:tcPr>
            <w:tcW w:w="1701" w:type="dxa"/>
            <w:shd w:val="clear" w:color="auto" w:fill="auto"/>
            <w:vAlign w:val="center"/>
          </w:tcPr>
          <w:p w14:paraId="663EF3F3" w14:textId="77777777" w:rsidR="000961C0" w:rsidRPr="000961C0" w:rsidRDefault="000961C0" w:rsidP="000961C0">
            <w:pPr>
              <w:pStyle w:val="BodyText"/>
              <w:rPr>
                <w:b/>
              </w:rPr>
            </w:pPr>
            <w:r w:rsidRPr="000961C0">
              <w:rPr>
                <w:lang w:val="en-IN"/>
              </w:rPr>
              <w:t>686.78</w:t>
            </w:r>
          </w:p>
        </w:tc>
        <w:tc>
          <w:tcPr>
            <w:tcW w:w="1843" w:type="dxa"/>
            <w:shd w:val="clear" w:color="auto" w:fill="auto"/>
            <w:vAlign w:val="center"/>
          </w:tcPr>
          <w:p w14:paraId="18219562" w14:textId="77777777" w:rsidR="000961C0" w:rsidRPr="000961C0" w:rsidRDefault="000961C0" w:rsidP="000961C0">
            <w:pPr>
              <w:pStyle w:val="BodyText"/>
              <w:rPr>
                <w:b/>
              </w:rPr>
            </w:pPr>
            <w:r w:rsidRPr="000961C0">
              <w:rPr>
                <w:lang w:val="en-IN"/>
              </w:rPr>
              <w:t>5.94</w:t>
            </w:r>
          </w:p>
        </w:tc>
      </w:tr>
      <w:tr w:rsidR="000961C0" w:rsidRPr="000961C0" w14:paraId="784A63F6" w14:textId="77777777" w:rsidTr="00F84198">
        <w:tc>
          <w:tcPr>
            <w:tcW w:w="1844" w:type="dxa"/>
            <w:shd w:val="clear" w:color="auto" w:fill="auto"/>
            <w:vAlign w:val="center"/>
          </w:tcPr>
          <w:p w14:paraId="70F09872" w14:textId="77777777" w:rsidR="000961C0" w:rsidRPr="000961C0" w:rsidRDefault="000961C0" w:rsidP="000961C0">
            <w:pPr>
              <w:pStyle w:val="BodyText"/>
              <w:rPr>
                <w:b/>
              </w:rPr>
            </w:pPr>
            <w:r w:rsidRPr="000961C0">
              <w:rPr>
                <w:lang w:val="en-IN"/>
              </w:rPr>
              <w:t>307.50</w:t>
            </w:r>
          </w:p>
        </w:tc>
        <w:tc>
          <w:tcPr>
            <w:tcW w:w="1701" w:type="dxa"/>
            <w:shd w:val="clear" w:color="auto" w:fill="auto"/>
            <w:vAlign w:val="center"/>
          </w:tcPr>
          <w:p w14:paraId="59154EF7" w14:textId="77777777" w:rsidR="000961C0" w:rsidRPr="000961C0" w:rsidRDefault="000961C0" w:rsidP="000961C0">
            <w:pPr>
              <w:pStyle w:val="BodyText"/>
              <w:rPr>
                <w:b/>
              </w:rPr>
            </w:pPr>
            <w:r w:rsidRPr="000961C0">
              <w:rPr>
                <w:lang w:val="en-IN"/>
              </w:rPr>
              <w:t>5.03</w:t>
            </w:r>
          </w:p>
        </w:tc>
        <w:tc>
          <w:tcPr>
            <w:tcW w:w="1842" w:type="dxa"/>
            <w:shd w:val="clear" w:color="auto" w:fill="auto"/>
            <w:vAlign w:val="bottom"/>
          </w:tcPr>
          <w:p w14:paraId="218335D2" w14:textId="77777777" w:rsidR="000961C0" w:rsidRPr="000961C0" w:rsidRDefault="000961C0" w:rsidP="000961C0">
            <w:pPr>
              <w:pStyle w:val="BodyText"/>
              <w:rPr>
                <w:b/>
              </w:rPr>
            </w:pPr>
            <w:r w:rsidRPr="000961C0">
              <w:rPr>
                <w:lang w:val="en-IN"/>
              </w:rPr>
              <w:t>358.75</w:t>
            </w:r>
          </w:p>
        </w:tc>
        <w:tc>
          <w:tcPr>
            <w:tcW w:w="1843" w:type="dxa"/>
            <w:shd w:val="clear" w:color="auto" w:fill="auto"/>
            <w:vAlign w:val="center"/>
          </w:tcPr>
          <w:p w14:paraId="41B475D5" w14:textId="77777777" w:rsidR="000961C0" w:rsidRPr="000961C0" w:rsidRDefault="000961C0" w:rsidP="000961C0">
            <w:pPr>
              <w:pStyle w:val="BodyText"/>
              <w:rPr>
                <w:b/>
              </w:rPr>
            </w:pPr>
            <w:r w:rsidRPr="000961C0">
              <w:rPr>
                <w:lang w:val="en-IN"/>
              </w:rPr>
              <w:t>5.63</w:t>
            </w:r>
          </w:p>
        </w:tc>
        <w:tc>
          <w:tcPr>
            <w:tcW w:w="1701" w:type="dxa"/>
            <w:shd w:val="clear" w:color="auto" w:fill="auto"/>
            <w:vAlign w:val="center"/>
          </w:tcPr>
          <w:p w14:paraId="43193D3A" w14:textId="77777777" w:rsidR="000961C0" w:rsidRPr="000961C0" w:rsidRDefault="000961C0" w:rsidP="000961C0">
            <w:pPr>
              <w:pStyle w:val="BodyText"/>
              <w:rPr>
                <w:b/>
              </w:rPr>
            </w:pPr>
            <w:r w:rsidRPr="000961C0">
              <w:rPr>
                <w:lang w:val="en-IN"/>
              </w:rPr>
              <w:t>512.50</w:t>
            </w:r>
          </w:p>
        </w:tc>
        <w:tc>
          <w:tcPr>
            <w:tcW w:w="1843" w:type="dxa"/>
            <w:shd w:val="clear" w:color="auto" w:fill="auto"/>
            <w:vAlign w:val="center"/>
          </w:tcPr>
          <w:p w14:paraId="3A4EB389" w14:textId="77777777" w:rsidR="000961C0" w:rsidRPr="000961C0" w:rsidRDefault="000961C0" w:rsidP="000961C0">
            <w:pPr>
              <w:pStyle w:val="BodyText"/>
              <w:rPr>
                <w:b/>
              </w:rPr>
            </w:pPr>
            <w:r w:rsidRPr="000961C0">
              <w:rPr>
                <w:lang w:val="en-IN"/>
              </w:rPr>
              <w:t>5.45</w:t>
            </w:r>
          </w:p>
        </w:tc>
      </w:tr>
      <w:tr w:rsidR="000961C0" w:rsidRPr="000961C0" w14:paraId="4A8704F8" w14:textId="77777777" w:rsidTr="00F84198">
        <w:tc>
          <w:tcPr>
            <w:tcW w:w="1844" w:type="dxa"/>
            <w:shd w:val="clear" w:color="auto" w:fill="auto"/>
            <w:vAlign w:val="center"/>
          </w:tcPr>
          <w:p w14:paraId="58E9C25C" w14:textId="77777777" w:rsidR="000961C0" w:rsidRPr="000961C0" w:rsidRDefault="000961C0" w:rsidP="000961C0">
            <w:pPr>
              <w:pStyle w:val="BodyText"/>
              <w:rPr>
                <w:b/>
              </w:rPr>
            </w:pPr>
            <w:r w:rsidRPr="000961C0">
              <w:rPr>
                <w:lang w:val="en-IN"/>
              </w:rPr>
              <w:t>320.76</w:t>
            </w:r>
          </w:p>
        </w:tc>
        <w:tc>
          <w:tcPr>
            <w:tcW w:w="1701" w:type="dxa"/>
            <w:shd w:val="clear" w:color="auto" w:fill="auto"/>
            <w:vAlign w:val="center"/>
          </w:tcPr>
          <w:p w14:paraId="1AD23624" w14:textId="77777777" w:rsidR="000961C0" w:rsidRPr="000961C0" w:rsidRDefault="000961C0" w:rsidP="000961C0">
            <w:pPr>
              <w:pStyle w:val="BodyText"/>
              <w:rPr>
                <w:b/>
              </w:rPr>
            </w:pPr>
            <w:r w:rsidRPr="000961C0">
              <w:rPr>
                <w:lang w:val="en-IN"/>
              </w:rPr>
              <w:t>5.56</w:t>
            </w:r>
          </w:p>
        </w:tc>
        <w:tc>
          <w:tcPr>
            <w:tcW w:w="1842" w:type="dxa"/>
            <w:shd w:val="clear" w:color="auto" w:fill="auto"/>
            <w:vAlign w:val="bottom"/>
          </w:tcPr>
          <w:p w14:paraId="0D73BA14" w14:textId="77777777" w:rsidR="000961C0" w:rsidRPr="000961C0" w:rsidRDefault="000961C0" w:rsidP="000961C0">
            <w:pPr>
              <w:pStyle w:val="BodyText"/>
              <w:rPr>
                <w:b/>
              </w:rPr>
            </w:pPr>
            <w:r w:rsidRPr="000961C0">
              <w:rPr>
                <w:lang w:val="en-IN"/>
              </w:rPr>
              <w:t>374.22</w:t>
            </w:r>
          </w:p>
        </w:tc>
        <w:tc>
          <w:tcPr>
            <w:tcW w:w="1843" w:type="dxa"/>
            <w:shd w:val="clear" w:color="auto" w:fill="auto"/>
            <w:vAlign w:val="center"/>
          </w:tcPr>
          <w:p w14:paraId="2BB6512E" w14:textId="77777777" w:rsidR="000961C0" w:rsidRPr="000961C0" w:rsidRDefault="000961C0" w:rsidP="000961C0">
            <w:pPr>
              <w:pStyle w:val="BodyText"/>
              <w:rPr>
                <w:b/>
              </w:rPr>
            </w:pPr>
            <w:r w:rsidRPr="000961C0">
              <w:rPr>
                <w:lang w:val="en-IN"/>
              </w:rPr>
              <w:t>6.08</w:t>
            </w:r>
          </w:p>
        </w:tc>
        <w:tc>
          <w:tcPr>
            <w:tcW w:w="1701" w:type="dxa"/>
            <w:shd w:val="clear" w:color="auto" w:fill="auto"/>
            <w:vAlign w:val="center"/>
          </w:tcPr>
          <w:p w14:paraId="0C55293B" w14:textId="77777777" w:rsidR="000961C0" w:rsidRPr="000961C0" w:rsidRDefault="000961C0" w:rsidP="000961C0">
            <w:pPr>
              <w:pStyle w:val="BodyText"/>
              <w:rPr>
                <w:b/>
              </w:rPr>
            </w:pPr>
            <w:r w:rsidRPr="000961C0">
              <w:rPr>
                <w:lang w:val="en-IN"/>
              </w:rPr>
              <w:t>534.60</w:t>
            </w:r>
          </w:p>
        </w:tc>
        <w:tc>
          <w:tcPr>
            <w:tcW w:w="1843" w:type="dxa"/>
            <w:shd w:val="clear" w:color="auto" w:fill="auto"/>
            <w:vAlign w:val="center"/>
          </w:tcPr>
          <w:p w14:paraId="3A1B75E7" w14:textId="77777777" w:rsidR="000961C0" w:rsidRPr="000961C0" w:rsidRDefault="000961C0" w:rsidP="000961C0">
            <w:pPr>
              <w:pStyle w:val="BodyText"/>
              <w:rPr>
                <w:b/>
              </w:rPr>
            </w:pPr>
            <w:r w:rsidRPr="000961C0">
              <w:rPr>
                <w:lang w:val="en-IN"/>
              </w:rPr>
              <w:t>6.98</w:t>
            </w:r>
          </w:p>
        </w:tc>
      </w:tr>
      <w:tr w:rsidR="000961C0" w:rsidRPr="000961C0" w14:paraId="384E6191" w14:textId="77777777" w:rsidTr="00F84198">
        <w:tc>
          <w:tcPr>
            <w:tcW w:w="1844" w:type="dxa"/>
            <w:shd w:val="clear" w:color="auto" w:fill="auto"/>
            <w:vAlign w:val="center"/>
          </w:tcPr>
          <w:p w14:paraId="38D68712" w14:textId="77777777" w:rsidR="000961C0" w:rsidRPr="000961C0" w:rsidRDefault="000961C0" w:rsidP="000961C0">
            <w:pPr>
              <w:pStyle w:val="BodyText"/>
              <w:rPr>
                <w:b/>
              </w:rPr>
            </w:pPr>
            <w:r w:rsidRPr="000961C0">
              <w:rPr>
                <w:lang w:val="en-IN"/>
              </w:rPr>
              <w:t>353.85</w:t>
            </w:r>
          </w:p>
        </w:tc>
        <w:tc>
          <w:tcPr>
            <w:tcW w:w="1701" w:type="dxa"/>
            <w:shd w:val="clear" w:color="auto" w:fill="auto"/>
            <w:vAlign w:val="center"/>
          </w:tcPr>
          <w:p w14:paraId="19088360" w14:textId="77777777" w:rsidR="000961C0" w:rsidRPr="000961C0" w:rsidRDefault="000961C0" w:rsidP="000961C0">
            <w:pPr>
              <w:pStyle w:val="BodyText"/>
              <w:rPr>
                <w:b/>
              </w:rPr>
            </w:pPr>
            <w:r w:rsidRPr="000961C0">
              <w:rPr>
                <w:lang w:val="en-IN"/>
              </w:rPr>
              <w:t>3.34</w:t>
            </w:r>
          </w:p>
        </w:tc>
        <w:tc>
          <w:tcPr>
            <w:tcW w:w="1842" w:type="dxa"/>
            <w:shd w:val="clear" w:color="auto" w:fill="auto"/>
            <w:vAlign w:val="bottom"/>
          </w:tcPr>
          <w:p w14:paraId="76A4B870" w14:textId="77777777" w:rsidR="000961C0" w:rsidRPr="000961C0" w:rsidRDefault="000961C0" w:rsidP="000961C0">
            <w:pPr>
              <w:pStyle w:val="BodyText"/>
              <w:rPr>
                <w:b/>
              </w:rPr>
            </w:pPr>
            <w:r w:rsidRPr="000961C0">
              <w:rPr>
                <w:lang w:val="en-IN"/>
              </w:rPr>
              <w:t>412.83</w:t>
            </w:r>
          </w:p>
        </w:tc>
        <w:tc>
          <w:tcPr>
            <w:tcW w:w="1843" w:type="dxa"/>
            <w:shd w:val="clear" w:color="auto" w:fill="auto"/>
            <w:vAlign w:val="center"/>
          </w:tcPr>
          <w:p w14:paraId="2844943B" w14:textId="77777777" w:rsidR="000961C0" w:rsidRPr="000961C0" w:rsidRDefault="000961C0" w:rsidP="000961C0">
            <w:pPr>
              <w:pStyle w:val="BodyText"/>
              <w:rPr>
                <w:b/>
              </w:rPr>
            </w:pPr>
            <w:r w:rsidRPr="000961C0">
              <w:rPr>
                <w:lang w:val="en-IN"/>
              </w:rPr>
              <w:t>3.9</w:t>
            </w:r>
          </w:p>
        </w:tc>
        <w:tc>
          <w:tcPr>
            <w:tcW w:w="1701" w:type="dxa"/>
            <w:shd w:val="clear" w:color="auto" w:fill="auto"/>
            <w:vAlign w:val="center"/>
          </w:tcPr>
          <w:p w14:paraId="69F75281" w14:textId="77777777" w:rsidR="000961C0" w:rsidRPr="000961C0" w:rsidRDefault="000961C0" w:rsidP="000961C0">
            <w:pPr>
              <w:pStyle w:val="BodyText"/>
              <w:rPr>
                <w:b/>
              </w:rPr>
            </w:pPr>
            <w:r w:rsidRPr="000961C0">
              <w:rPr>
                <w:lang w:val="en-IN"/>
              </w:rPr>
              <w:t>589.75</w:t>
            </w:r>
          </w:p>
        </w:tc>
        <w:tc>
          <w:tcPr>
            <w:tcW w:w="1843" w:type="dxa"/>
            <w:shd w:val="clear" w:color="auto" w:fill="auto"/>
            <w:vAlign w:val="center"/>
          </w:tcPr>
          <w:p w14:paraId="50250C1C" w14:textId="77777777" w:rsidR="000961C0" w:rsidRPr="000961C0" w:rsidRDefault="000961C0" w:rsidP="000961C0">
            <w:pPr>
              <w:pStyle w:val="BodyText"/>
              <w:rPr>
                <w:b/>
              </w:rPr>
            </w:pPr>
            <w:r w:rsidRPr="000961C0">
              <w:rPr>
                <w:lang w:val="en-IN"/>
              </w:rPr>
              <w:t>6.24</w:t>
            </w:r>
          </w:p>
        </w:tc>
      </w:tr>
      <w:tr w:rsidR="000961C0" w:rsidRPr="000961C0" w14:paraId="5DF9F527" w14:textId="77777777" w:rsidTr="00F84198">
        <w:tc>
          <w:tcPr>
            <w:tcW w:w="1844" w:type="dxa"/>
            <w:shd w:val="clear" w:color="auto" w:fill="auto"/>
            <w:vAlign w:val="center"/>
          </w:tcPr>
          <w:p w14:paraId="3201D7E3" w14:textId="77777777" w:rsidR="000961C0" w:rsidRPr="000961C0" w:rsidRDefault="000961C0" w:rsidP="000961C0">
            <w:pPr>
              <w:pStyle w:val="BodyText"/>
              <w:rPr>
                <w:b/>
              </w:rPr>
            </w:pPr>
            <w:r w:rsidRPr="000961C0">
              <w:rPr>
                <w:lang w:val="en-IN"/>
              </w:rPr>
              <w:t>287.70</w:t>
            </w:r>
          </w:p>
        </w:tc>
        <w:tc>
          <w:tcPr>
            <w:tcW w:w="1701" w:type="dxa"/>
            <w:shd w:val="clear" w:color="auto" w:fill="auto"/>
            <w:vAlign w:val="center"/>
          </w:tcPr>
          <w:p w14:paraId="0BC3DBA3" w14:textId="77777777" w:rsidR="000961C0" w:rsidRPr="000961C0" w:rsidRDefault="000961C0" w:rsidP="000961C0">
            <w:pPr>
              <w:pStyle w:val="BodyText"/>
              <w:rPr>
                <w:b/>
              </w:rPr>
            </w:pPr>
            <w:r w:rsidRPr="000961C0">
              <w:rPr>
                <w:lang w:val="en-IN"/>
              </w:rPr>
              <w:t>6.04</w:t>
            </w:r>
          </w:p>
        </w:tc>
        <w:tc>
          <w:tcPr>
            <w:tcW w:w="1842" w:type="dxa"/>
            <w:shd w:val="clear" w:color="auto" w:fill="auto"/>
            <w:vAlign w:val="bottom"/>
          </w:tcPr>
          <w:p w14:paraId="73CDAA38" w14:textId="77777777" w:rsidR="000961C0" w:rsidRPr="000961C0" w:rsidRDefault="000961C0" w:rsidP="000961C0">
            <w:pPr>
              <w:pStyle w:val="BodyText"/>
              <w:rPr>
                <w:b/>
              </w:rPr>
            </w:pPr>
            <w:r w:rsidRPr="000961C0">
              <w:rPr>
                <w:lang w:val="en-IN"/>
              </w:rPr>
              <w:t>335.65</w:t>
            </w:r>
          </w:p>
        </w:tc>
        <w:tc>
          <w:tcPr>
            <w:tcW w:w="1843" w:type="dxa"/>
            <w:shd w:val="clear" w:color="auto" w:fill="auto"/>
            <w:vAlign w:val="center"/>
          </w:tcPr>
          <w:p w14:paraId="3408146A" w14:textId="77777777" w:rsidR="000961C0" w:rsidRPr="000961C0" w:rsidRDefault="000961C0" w:rsidP="000961C0">
            <w:pPr>
              <w:pStyle w:val="BodyText"/>
              <w:rPr>
                <w:b/>
              </w:rPr>
            </w:pPr>
            <w:r w:rsidRPr="000961C0">
              <w:rPr>
                <w:lang w:val="en-IN"/>
              </w:rPr>
              <w:t>6.66</w:t>
            </w:r>
          </w:p>
        </w:tc>
        <w:tc>
          <w:tcPr>
            <w:tcW w:w="1701" w:type="dxa"/>
            <w:shd w:val="clear" w:color="auto" w:fill="auto"/>
            <w:vAlign w:val="center"/>
          </w:tcPr>
          <w:p w14:paraId="3503F9E7" w14:textId="77777777" w:rsidR="000961C0" w:rsidRPr="000961C0" w:rsidRDefault="000961C0" w:rsidP="000961C0">
            <w:pPr>
              <w:pStyle w:val="BodyText"/>
              <w:rPr>
                <w:b/>
              </w:rPr>
            </w:pPr>
            <w:r w:rsidRPr="000961C0">
              <w:rPr>
                <w:lang w:val="en-IN"/>
              </w:rPr>
              <w:t>479.50</w:t>
            </w:r>
          </w:p>
        </w:tc>
        <w:tc>
          <w:tcPr>
            <w:tcW w:w="1843" w:type="dxa"/>
            <w:shd w:val="clear" w:color="auto" w:fill="auto"/>
            <w:vAlign w:val="center"/>
          </w:tcPr>
          <w:p w14:paraId="7496F31F" w14:textId="77777777" w:rsidR="000961C0" w:rsidRPr="000961C0" w:rsidRDefault="000961C0" w:rsidP="000961C0">
            <w:pPr>
              <w:pStyle w:val="BodyText"/>
              <w:rPr>
                <w:b/>
              </w:rPr>
            </w:pPr>
            <w:r w:rsidRPr="000961C0">
              <w:rPr>
                <w:lang w:val="en-IN"/>
              </w:rPr>
              <w:t>8.52</w:t>
            </w:r>
          </w:p>
        </w:tc>
      </w:tr>
      <w:tr w:rsidR="000961C0" w:rsidRPr="000961C0" w14:paraId="78186766" w14:textId="77777777" w:rsidTr="00F84198">
        <w:tc>
          <w:tcPr>
            <w:tcW w:w="1844" w:type="dxa"/>
            <w:shd w:val="clear" w:color="auto" w:fill="auto"/>
            <w:vAlign w:val="center"/>
          </w:tcPr>
          <w:p w14:paraId="593ED3F9" w14:textId="77777777" w:rsidR="000961C0" w:rsidRPr="000961C0" w:rsidRDefault="000961C0" w:rsidP="000961C0">
            <w:pPr>
              <w:pStyle w:val="BodyText"/>
              <w:rPr>
                <w:b/>
              </w:rPr>
            </w:pPr>
            <w:r w:rsidRPr="000961C0">
              <w:rPr>
                <w:lang w:val="en-IN"/>
              </w:rPr>
              <w:t>294.24</w:t>
            </w:r>
          </w:p>
        </w:tc>
        <w:tc>
          <w:tcPr>
            <w:tcW w:w="1701" w:type="dxa"/>
            <w:shd w:val="clear" w:color="auto" w:fill="auto"/>
            <w:vAlign w:val="center"/>
          </w:tcPr>
          <w:p w14:paraId="5A56EC7E" w14:textId="77777777" w:rsidR="000961C0" w:rsidRPr="000961C0" w:rsidRDefault="000961C0" w:rsidP="000961C0">
            <w:pPr>
              <w:pStyle w:val="BodyText"/>
              <w:rPr>
                <w:b/>
              </w:rPr>
            </w:pPr>
            <w:r w:rsidRPr="000961C0">
              <w:rPr>
                <w:lang w:val="en-IN"/>
              </w:rPr>
              <w:t>5.50</w:t>
            </w:r>
          </w:p>
        </w:tc>
        <w:tc>
          <w:tcPr>
            <w:tcW w:w="1842" w:type="dxa"/>
            <w:shd w:val="clear" w:color="auto" w:fill="auto"/>
            <w:vAlign w:val="bottom"/>
          </w:tcPr>
          <w:p w14:paraId="53BB9356" w14:textId="77777777" w:rsidR="000961C0" w:rsidRPr="000961C0" w:rsidRDefault="000961C0" w:rsidP="000961C0">
            <w:pPr>
              <w:pStyle w:val="BodyText"/>
              <w:rPr>
                <w:b/>
              </w:rPr>
            </w:pPr>
            <w:r w:rsidRPr="000961C0">
              <w:rPr>
                <w:lang w:val="en-IN"/>
              </w:rPr>
              <w:t>343.28</w:t>
            </w:r>
          </w:p>
        </w:tc>
        <w:tc>
          <w:tcPr>
            <w:tcW w:w="1843" w:type="dxa"/>
            <w:shd w:val="clear" w:color="auto" w:fill="auto"/>
            <w:vAlign w:val="center"/>
          </w:tcPr>
          <w:p w14:paraId="5E1023DB" w14:textId="77777777" w:rsidR="000961C0" w:rsidRPr="000961C0" w:rsidRDefault="000961C0" w:rsidP="000961C0">
            <w:pPr>
              <w:pStyle w:val="BodyText"/>
              <w:rPr>
                <w:b/>
              </w:rPr>
            </w:pPr>
            <w:r w:rsidRPr="000961C0">
              <w:rPr>
                <w:lang w:val="en-IN"/>
              </w:rPr>
              <w:t>6.14</w:t>
            </w:r>
          </w:p>
        </w:tc>
        <w:tc>
          <w:tcPr>
            <w:tcW w:w="1701" w:type="dxa"/>
            <w:shd w:val="clear" w:color="auto" w:fill="auto"/>
            <w:vAlign w:val="center"/>
          </w:tcPr>
          <w:p w14:paraId="2C3C6BB1" w14:textId="77777777" w:rsidR="000961C0" w:rsidRPr="000961C0" w:rsidRDefault="000961C0" w:rsidP="000961C0">
            <w:pPr>
              <w:pStyle w:val="BodyText"/>
              <w:rPr>
                <w:b/>
              </w:rPr>
            </w:pPr>
            <w:r w:rsidRPr="000961C0">
              <w:rPr>
                <w:lang w:val="en-IN"/>
              </w:rPr>
              <w:t>490.40</w:t>
            </w:r>
          </w:p>
        </w:tc>
        <w:tc>
          <w:tcPr>
            <w:tcW w:w="1843" w:type="dxa"/>
            <w:shd w:val="clear" w:color="auto" w:fill="auto"/>
            <w:vAlign w:val="center"/>
          </w:tcPr>
          <w:p w14:paraId="24FC24B1" w14:textId="77777777" w:rsidR="000961C0" w:rsidRPr="000961C0" w:rsidRDefault="000961C0" w:rsidP="000961C0">
            <w:pPr>
              <w:pStyle w:val="BodyText"/>
              <w:rPr>
                <w:b/>
              </w:rPr>
            </w:pPr>
            <w:r w:rsidRPr="000961C0">
              <w:rPr>
                <w:lang w:val="en-IN"/>
              </w:rPr>
              <w:t>7.60</w:t>
            </w:r>
          </w:p>
        </w:tc>
      </w:tr>
      <w:tr w:rsidR="000961C0" w:rsidRPr="000961C0" w14:paraId="40D273BB" w14:textId="77777777" w:rsidTr="00F84198">
        <w:tc>
          <w:tcPr>
            <w:tcW w:w="1844" w:type="dxa"/>
            <w:shd w:val="clear" w:color="auto" w:fill="auto"/>
            <w:vAlign w:val="center"/>
          </w:tcPr>
          <w:p w14:paraId="5B43B0BC" w14:textId="77777777" w:rsidR="000961C0" w:rsidRPr="000961C0" w:rsidRDefault="000961C0" w:rsidP="000961C0">
            <w:pPr>
              <w:pStyle w:val="BodyText"/>
              <w:rPr>
                <w:lang w:val="en-IN"/>
              </w:rPr>
            </w:pPr>
            <w:r w:rsidRPr="000961C0">
              <w:rPr>
                <w:lang w:val="en-IN"/>
              </w:rPr>
              <w:t>305.93</w:t>
            </w:r>
          </w:p>
        </w:tc>
        <w:tc>
          <w:tcPr>
            <w:tcW w:w="1701" w:type="dxa"/>
            <w:shd w:val="clear" w:color="auto" w:fill="auto"/>
            <w:vAlign w:val="center"/>
          </w:tcPr>
          <w:p w14:paraId="4EDFFFBA" w14:textId="77777777" w:rsidR="000961C0" w:rsidRPr="000961C0" w:rsidRDefault="000961C0" w:rsidP="000961C0">
            <w:pPr>
              <w:pStyle w:val="BodyText"/>
              <w:rPr>
                <w:lang w:val="en-IN"/>
              </w:rPr>
            </w:pPr>
            <w:r w:rsidRPr="000961C0">
              <w:rPr>
                <w:lang w:val="en-IN"/>
              </w:rPr>
              <w:t>3.79</w:t>
            </w:r>
          </w:p>
        </w:tc>
        <w:tc>
          <w:tcPr>
            <w:tcW w:w="1842" w:type="dxa"/>
            <w:shd w:val="clear" w:color="auto" w:fill="auto"/>
            <w:vAlign w:val="bottom"/>
          </w:tcPr>
          <w:p w14:paraId="02625DD6" w14:textId="77777777" w:rsidR="000961C0" w:rsidRPr="000961C0" w:rsidRDefault="000961C0" w:rsidP="000961C0">
            <w:pPr>
              <w:pStyle w:val="BodyText"/>
              <w:rPr>
                <w:lang w:val="en-IN"/>
              </w:rPr>
            </w:pPr>
            <w:r w:rsidRPr="000961C0">
              <w:rPr>
                <w:lang w:val="en-IN"/>
              </w:rPr>
              <w:t>356.92</w:t>
            </w:r>
          </w:p>
        </w:tc>
        <w:tc>
          <w:tcPr>
            <w:tcW w:w="1843" w:type="dxa"/>
            <w:shd w:val="clear" w:color="auto" w:fill="auto"/>
            <w:vAlign w:val="center"/>
          </w:tcPr>
          <w:p w14:paraId="12B6975D" w14:textId="77777777" w:rsidR="000961C0" w:rsidRPr="000961C0" w:rsidRDefault="000961C0" w:rsidP="000961C0">
            <w:pPr>
              <w:pStyle w:val="BodyText"/>
              <w:rPr>
                <w:lang w:val="en-IN"/>
              </w:rPr>
            </w:pPr>
            <w:r w:rsidRPr="000961C0">
              <w:rPr>
                <w:lang w:val="en-IN"/>
              </w:rPr>
              <w:t>4.13</w:t>
            </w:r>
          </w:p>
        </w:tc>
        <w:tc>
          <w:tcPr>
            <w:tcW w:w="1701" w:type="dxa"/>
            <w:shd w:val="clear" w:color="auto" w:fill="auto"/>
            <w:vAlign w:val="center"/>
          </w:tcPr>
          <w:p w14:paraId="01D97C3F" w14:textId="77777777" w:rsidR="000961C0" w:rsidRPr="000961C0" w:rsidRDefault="000961C0" w:rsidP="000961C0">
            <w:pPr>
              <w:pStyle w:val="BodyText"/>
              <w:rPr>
                <w:lang w:val="en-IN"/>
              </w:rPr>
            </w:pPr>
            <w:r w:rsidRPr="000961C0">
              <w:rPr>
                <w:lang w:val="en-IN"/>
              </w:rPr>
              <w:t>509.89</w:t>
            </w:r>
          </w:p>
        </w:tc>
        <w:tc>
          <w:tcPr>
            <w:tcW w:w="1843" w:type="dxa"/>
            <w:shd w:val="clear" w:color="auto" w:fill="auto"/>
            <w:vAlign w:val="center"/>
          </w:tcPr>
          <w:p w14:paraId="0F801C82" w14:textId="77777777" w:rsidR="000961C0" w:rsidRPr="000961C0" w:rsidRDefault="000961C0" w:rsidP="000961C0">
            <w:pPr>
              <w:pStyle w:val="BodyText"/>
              <w:rPr>
                <w:lang w:val="en-IN"/>
              </w:rPr>
            </w:pPr>
            <w:r w:rsidRPr="000961C0">
              <w:rPr>
                <w:lang w:val="en-IN"/>
              </w:rPr>
              <w:t>6.58</w:t>
            </w:r>
          </w:p>
        </w:tc>
      </w:tr>
    </w:tbl>
    <w:p w14:paraId="692DCE9B" w14:textId="77777777" w:rsidR="007D194D" w:rsidRDefault="007D194D" w:rsidP="007D194D">
      <w:pPr>
        <w:pStyle w:val="BodyText"/>
        <w:spacing w:after="0" w:line="240" w:lineRule="auto"/>
        <w:ind w:firstLine="0"/>
        <w:rPr>
          <w:lang w:val="en-IN"/>
        </w:rPr>
      </w:pPr>
    </w:p>
    <w:p w14:paraId="6EA4D243" w14:textId="77777777" w:rsidR="007D194D" w:rsidRDefault="007D194D" w:rsidP="00A4276A">
      <w:pPr>
        <w:pStyle w:val="BodyText"/>
        <w:spacing w:after="0" w:line="240" w:lineRule="auto"/>
        <w:jc w:val="center"/>
        <w:rPr>
          <w:lang w:val="en-IN"/>
        </w:rPr>
      </w:pPr>
    </w:p>
    <w:p w14:paraId="596BF325" w14:textId="44233F6A" w:rsidR="000961C0" w:rsidRPr="000961C0" w:rsidRDefault="000961C0" w:rsidP="00A4276A">
      <w:pPr>
        <w:pStyle w:val="BodyText"/>
        <w:spacing w:after="0" w:line="240" w:lineRule="auto"/>
        <w:jc w:val="center"/>
      </w:pPr>
      <w:r w:rsidRPr="000961C0">
        <w:rPr>
          <w:lang w:val="en-IN"/>
        </w:rPr>
        <w:t>Table:</w:t>
      </w:r>
      <w:r w:rsidR="00517DD0">
        <w:rPr>
          <w:lang w:val="en-IN"/>
        </w:rPr>
        <w:t>5</w:t>
      </w:r>
      <w:r w:rsidRPr="000961C0">
        <w:rPr>
          <w:lang w:val="en-IN"/>
        </w:rPr>
        <w:t xml:space="preserve"> </w:t>
      </w:r>
      <w:bookmarkStart w:id="6" w:name="_Hlk54479647"/>
      <w:r w:rsidRPr="000961C0">
        <w:rPr>
          <w:lang w:val="en-IN"/>
        </w:rPr>
        <w:t>MATLAB Result Data’s of GPC Columns.</w:t>
      </w:r>
      <w:bookmarkEnd w:id="6"/>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701"/>
        <w:gridCol w:w="1842"/>
        <w:gridCol w:w="1843"/>
        <w:gridCol w:w="1701"/>
        <w:gridCol w:w="1843"/>
      </w:tblGrid>
      <w:tr w:rsidR="000961C0" w:rsidRPr="000961C0" w14:paraId="49C16038" w14:textId="77777777" w:rsidTr="00F84198">
        <w:tc>
          <w:tcPr>
            <w:tcW w:w="1844" w:type="dxa"/>
            <w:shd w:val="clear" w:color="auto" w:fill="auto"/>
            <w:vAlign w:val="bottom"/>
          </w:tcPr>
          <w:p w14:paraId="1D5BAEAE" w14:textId="77777777" w:rsidR="000961C0" w:rsidRPr="000961C0" w:rsidRDefault="000961C0" w:rsidP="000961C0">
            <w:pPr>
              <w:pStyle w:val="BodyText"/>
              <w:rPr>
                <w:b/>
              </w:rPr>
            </w:pPr>
            <w:r w:rsidRPr="000961C0">
              <w:rPr>
                <w:b/>
                <w:lang w:val="en-IN"/>
              </w:rPr>
              <w:t>Pcr(kN)</w:t>
            </w:r>
          </w:p>
        </w:tc>
        <w:tc>
          <w:tcPr>
            <w:tcW w:w="1701" w:type="dxa"/>
            <w:shd w:val="clear" w:color="auto" w:fill="auto"/>
            <w:vAlign w:val="bottom"/>
          </w:tcPr>
          <w:p w14:paraId="614913B0" w14:textId="77777777" w:rsidR="000961C0" w:rsidRPr="000961C0" w:rsidRDefault="000961C0" w:rsidP="000961C0">
            <w:pPr>
              <w:pStyle w:val="BodyText"/>
              <w:rPr>
                <w:b/>
              </w:rPr>
            </w:pPr>
            <w:r w:rsidRPr="000961C0">
              <w:rPr>
                <w:b/>
                <w:lang w:val="en-IN"/>
              </w:rPr>
              <w:t>Δcr(mm)</w:t>
            </w:r>
          </w:p>
        </w:tc>
        <w:tc>
          <w:tcPr>
            <w:tcW w:w="1842" w:type="dxa"/>
            <w:shd w:val="clear" w:color="auto" w:fill="auto"/>
            <w:vAlign w:val="bottom"/>
          </w:tcPr>
          <w:p w14:paraId="4B8535E8" w14:textId="77777777" w:rsidR="000961C0" w:rsidRPr="000961C0" w:rsidRDefault="000961C0" w:rsidP="000961C0">
            <w:pPr>
              <w:pStyle w:val="BodyText"/>
              <w:rPr>
                <w:b/>
              </w:rPr>
            </w:pPr>
            <w:r w:rsidRPr="000961C0">
              <w:rPr>
                <w:b/>
                <w:lang w:val="en-IN"/>
              </w:rPr>
              <w:t>Py(kN)</w:t>
            </w:r>
          </w:p>
        </w:tc>
        <w:tc>
          <w:tcPr>
            <w:tcW w:w="1843" w:type="dxa"/>
            <w:shd w:val="clear" w:color="auto" w:fill="auto"/>
            <w:vAlign w:val="bottom"/>
          </w:tcPr>
          <w:p w14:paraId="5071DF7F" w14:textId="77777777" w:rsidR="000961C0" w:rsidRPr="000961C0" w:rsidRDefault="000961C0" w:rsidP="000961C0">
            <w:pPr>
              <w:pStyle w:val="BodyText"/>
              <w:rPr>
                <w:b/>
              </w:rPr>
            </w:pPr>
            <w:r w:rsidRPr="000961C0">
              <w:rPr>
                <w:b/>
                <w:lang w:val="en-IN"/>
              </w:rPr>
              <w:t>Δy(mm)</w:t>
            </w:r>
          </w:p>
        </w:tc>
        <w:tc>
          <w:tcPr>
            <w:tcW w:w="1701" w:type="dxa"/>
            <w:shd w:val="clear" w:color="auto" w:fill="auto"/>
            <w:vAlign w:val="bottom"/>
          </w:tcPr>
          <w:p w14:paraId="3B97D94A" w14:textId="77777777" w:rsidR="000961C0" w:rsidRPr="000961C0" w:rsidRDefault="000961C0" w:rsidP="000961C0">
            <w:pPr>
              <w:pStyle w:val="BodyText"/>
              <w:rPr>
                <w:b/>
              </w:rPr>
            </w:pPr>
            <w:r w:rsidRPr="000961C0">
              <w:rPr>
                <w:b/>
                <w:lang w:val="en-IN"/>
              </w:rPr>
              <w:t>Pu(kN)</w:t>
            </w:r>
          </w:p>
        </w:tc>
        <w:tc>
          <w:tcPr>
            <w:tcW w:w="1843" w:type="dxa"/>
            <w:shd w:val="clear" w:color="auto" w:fill="auto"/>
            <w:vAlign w:val="bottom"/>
          </w:tcPr>
          <w:p w14:paraId="4B77B0AB" w14:textId="77777777" w:rsidR="000961C0" w:rsidRPr="000961C0" w:rsidRDefault="000961C0" w:rsidP="000961C0">
            <w:pPr>
              <w:pStyle w:val="BodyText"/>
              <w:rPr>
                <w:b/>
              </w:rPr>
            </w:pPr>
            <w:r w:rsidRPr="000961C0">
              <w:rPr>
                <w:b/>
                <w:lang w:val="en-IN"/>
              </w:rPr>
              <w:t>Δu(mm)</w:t>
            </w:r>
          </w:p>
        </w:tc>
      </w:tr>
      <w:tr w:rsidR="000961C0" w:rsidRPr="000961C0" w14:paraId="598AF895" w14:textId="77777777" w:rsidTr="00F84198">
        <w:tc>
          <w:tcPr>
            <w:tcW w:w="1844" w:type="dxa"/>
            <w:shd w:val="clear" w:color="auto" w:fill="auto"/>
            <w:vAlign w:val="center"/>
          </w:tcPr>
          <w:p w14:paraId="1A9524DB" w14:textId="77777777" w:rsidR="000961C0" w:rsidRPr="000961C0" w:rsidRDefault="000961C0" w:rsidP="000961C0">
            <w:pPr>
              <w:pStyle w:val="BodyText"/>
              <w:rPr>
                <w:b/>
              </w:rPr>
            </w:pPr>
            <w:r w:rsidRPr="000961C0">
              <w:rPr>
                <w:lang w:val="en-IN"/>
              </w:rPr>
              <w:t>313.8997</w:t>
            </w:r>
          </w:p>
        </w:tc>
        <w:tc>
          <w:tcPr>
            <w:tcW w:w="1701" w:type="dxa"/>
            <w:shd w:val="clear" w:color="auto" w:fill="auto"/>
            <w:vAlign w:val="center"/>
          </w:tcPr>
          <w:p w14:paraId="66B3973C" w14:textId="77777777" w:rsidR="000961C0" w:rsidRPr="000961C0" w:rsidRDefault="000961C0" w:rsidP="000961C0">
            <w:pPr>
              <w:pStyle w:val="BodyText"/>
              <w:rPr>
                <w:b/>
              </w:rPr>
            </w:pPr>
            <w:r w:rsidRPr="000961C0">
              <w:rPr>
                <w:lang w:val="en-IN"/>
              </w:rPr>
              <w:t>5.2982</w:t>
            </w:r>
          </w:p>
        </w:tc>
        <w:tc>
          <w:tcPr>
            <w:tcW w:w="1842" w:type="dxa"/>
            <w:shd w:val="clear" w:color="auto" w:fill="auto"/>
            <w:vAlign w:val="center"/>
          </w:tcPr>
          <w:p w14:paraId="12BDC30C" w14:textId="77777777" w:rsidR="000961C0" w:rsidRPr="000961C0" w:rsidRDefault="000961C0" w:rsidP="000961C0">
            <w:pPr>
              <w:pStyle w:val="BodyText"/>
              <w:rPr>
                <w:b/>
              </w:rPr>
            </w:pPr>
            <w:r w:rsidRPr="000961C0">
              <w:rPr>
                <w:lang w:val="en-IN"/>
              </w:rPr>
              <w:t>346.1404</w:t>
            </w:r>
          </w:p>
        </w:tc>
        <w:tc>
          <w:tcPr>
            <w:tcW w:w="1843" w:type="dxa"/>
            <w:shd w:val="clear" w:color="auto" w:fill="auto"/>
            <w:vAlign w:val="center"/>
          </w:tcPr>
          <w:p w14:paraId="14F06C91" w14:textId="77777777" w:rsidR="000961C0" w:rsidRPr="000961C0" w:rsidRDefault="000961C0" w:rsidP="000961C0">
            <w:pPr>
              <w:pStyle w:val="BodyText"/>
              <w:rPr>
                <w:b/>
              </w:rPr>
            </w:pPr>
            <w:r w:rsidRPr="000961C0">
              <w:rPr>
                <w:lang w:val="en-IN"/>
              </w:rPr>
              <w:t>6.2113</w:t>
            </w:r>
          </w:p>
        </w:tc>
        <w:tc>
          <w:tcPr>
            <w:tcW w:w="1701" w:type="dxa"/>
            <w:shd w:val="clear" w:color="auto" w:fill="auto"/>
            <w:vAlign w:val="center"/>
          </w:tcPr>
          <w:p w14:paraId="6681BBE8" w14:textId="77777777" w:rsidR="000961C0" w:rsidRPr="000961C0" w:rsidRDefault="000961C0" w:rsidP="000961C0">
            <w:pPr>
              <w:pStyle w:val="BodyText"/>
              <w:rPr>
                <w:b/>
              </w:rPr>
            </w:pPr>
            <w:r w:rsidRPr="000961C0">
              <w:rPr>
                <w:lang w:val="en-IN"/>
              </w:rPr>
              <w:t>523.018</w:t>
            </w:r>
          </w:p>
        </w:tc>
        <w:tc>
          <w:tcPr>
            <w:tcW w:w="1843" w:type="dxa"/>
            <w:shd w:val="clear" w:color="auto" w:fill="auto"/>
            <w:vAlign w:val="bottom"/>
          </w:tcPr>
          <w:p w14:paraId="1A12AD31" w14:textId="77777777" w:rsidR="000961C0" w:rsidRPr="000961C0" w:rsidRDefault="000961C0" w:rsidP="000961C0">
            <w:pPr>
              <w:pStyle w:val="BodyText"/>
              <w:rPr>
                <w:b/>
              </w:rPr>
            </w:pPr>
            <w:r w:rsidRPr="000961C0">
              <w:rPr>
                <w:lang w:val="en-IN"/>
              </w:rPr>
              <w:t>8.5366</w:t>
            </w:r>
          </w:p>
        </w:tc>
      </w:tr>
      <w:tr w:rsidR="000961C0" w:rsidRPr="000961C0" w14:paraId="06E1BE44" w14:textId="77777777" w:rsidTr="00F84198">
        <w:tc>
          <w:tcPr>
            <w:tcW w:w="1844" w:type="dxa"/>
            <w:shd w:val="clear" w:color="auto" w:fill="auto"/>
            <w:vAlign w:val="center"/>
          </w:tcPr>
          <w:p w14:paraId="436F466B" w14:textId="77777777" w:rsidR="000961C0" w:rsidRPr="000961C0" w:rsidRDefault="000961C0" w:rsidP="000961C0">
            <w:pPr>
              <w:pStyle w:val="BodyText"/>
              <w:rPr>
                <w:b/>
              </w:rPr>
            </w:pPr>
            <w:r w:rsidRPr="000961C0">
              <w:rPr>
                <w:lang w:val="en-IN"/>
              </w:rPr>
              <w:t>325.8526</w:t>
            </w:r>
          </w:p>
        </w:tc>
        <w:tc>
          <w:tcPr>
            <w:tcW w:w="1701" w:type="dxa"/>
            <w:shd w:val="clear" w:color="auto" w:fill="auto"/>
            <w:vAlign w:val="center"/>
          </w:tcPr>
          <w:p w14:paraId="1EED4BFE" w14:textId="77777777" w:rsidR="000961C0" w:rsidRPr="000961C0" w:rsidRDefault="000961C0" w:rsidP="000961C0">
            <w:pPr>
              <w:pStyle w:val="BodyText"/>
              <w:rPr>
                <w:b/>
              </w:rPr>
            </w:pPr>
            <w:r w:rsidRPr="000961C0">
              <w:rPr>
                <w:lang w:val="en-IN"/>
              </w:rPr>
              <w:t>5.244</w:t>
            </w:r>
          </w:p>
        </w:tc>
        <w:tc>
          <w:tcPr>
            <w:tcW w:w="1842" w:type="dxa"/>
            <w:shd w:val="clear" w:color="auto" w:fill="auto"/>
            <w:vAlign w:val="center"/>
          </w:tcPr>
          <w:p w14:paraId="10890FF1" w14:textId="77777777" w:rsidR="000961C0" w:rsidRPr="000961C0" w:rsidRDefault="000961C0" w:rsidP="000961C0">
            <w:pPr>
              <w:pStyle w:val="BodyText"/>
              <w:rPr>
                <w:b/>
              </w:rPr>
            </w:pPr>
            <w:r w:rsidRPr="000961C0">
              <w:rPr>
                <w:lang w:val="en-IN"/>
              </w:rPr>
              <w:t>360.0865</w:t>
            </w:r>
          </w:p>
        </w:tc>
        <w:tc>
          <w:tcPr>
            <w:tcW w:w="1843" w:type="dxa"/>
            <w:shd w:val="clear" w:color="auto" w:fill="auto"/>
            <w:vAlign w:val="center"/>
          </w:tcPr>
          <w:p w14:paraId="75353AA8" w14:textId="77777777" w:rsidR="000961C0" w:rsidRPr="000961C0" w:rsidRDefault="000961C0" w:rsidP="000961C0">
            <w:pPr>
              <w:pStyle w:val="BodyText"/>
              <w:rPr>
                <w:b/>
              </w:rPr>
            </w:pPr>
            <w:r w:rsidRPr="000961C0">
              <w:rPr>
                <w:lang w:val="en-IN"/>
              </w:rPr>
              <w:t>6.0975</w:t>
            </w:r>
          </w:p>
        </w:tc>
        <w:tc>
          <w:tcPr>
            <w:tcW w:w="1701" w:type="dxa"/>
            <w:shd w:val="clear" w:color="auto" w:fill="auto"/>
            <w:vAlign w:val="center"/>
          </w:tcPr>
          <w:p w14:paraId="16184262" w14:textId="77777777" w:rsidR="000961C0" w:rsidRPr="000961C0" w:rsidRDefault="000961C0" w:rsidP="000961C0">
            <w:pPr>
              <w:pStyle w:val="BodyText"/>
              <w:rPr>
                <w:b/>
              </w:rPr>
            </w:pPr>
            <w:r w:rsidRPr="000961C0">
              <w:rPr>
                <w:lang w:val="en-IN"/>
              </w:rPr>
              <w:t>542.942</w:t>
            </w:r>
          </w:p>
        </w:tc>
        <w:tc>
          <w:tcPr>
            <w:tcW w:w="1843" w:type="dxa"/>
            <w:shd w:val="clear" w:color="auto" w:fill="auto"/>
            <w:vAlign w:val="bottom"/>
          </w:tcPr>
          <w:p w14:paraId="3BB76D1D" w14:textId="77777777" w:rsidR="000961C0" w:rsidRPr="000961C0" w:rsidRDefault="000961C0" w:rsidP="000961C0">
            <w:pPr>
              <w:pStyle w:val="BodyText"/>
              <w:rPr>
                <w:b/>
              </w:rPr>
            </w:pPr>
            <w:r w:rsidRPr="000961C0">
              <w:rPr>
                <w:lang w:val="en-IN"/>
              </w:rPr>
              <w:t>7.8799</w:t>
            </w:r>
          </w:p>
        </w:tc>
      </w:tr>
      <w:tr w:rsidR="000961C0" w:rsidRPr="000961C0" w14:paraId="588146BD" w14:textId="77777777" w:rsidTr="00F84198">
        <w:tc>
          <w:tcPr>
            <w:tcW w:w="1844" w:type="dxa"/>
            <w:shd w:val="clear" w:color="auto" w:fill="auto"/>
            <w:vAlign w:val="center"/>
          </w:tcPr>
          <w:p w14:paraId="1D4CEA2E" w14:textId="77777777" w:rsidR="000961C0" w:rsidRPr="000961C0" w:rsidRDefault="000961C0" w:rsidP="000961C0">
            <w:pPr>
              <w:pStyle w:val="BodyText"/>
              <w:rPr>
                <w:b/>
              </w:rPr>
            </w:pPr>
            <w:r w:rsidRPr="000961C0">
              <w:rPr>
                <w:lang w:val="en-IN"/>
              </w:rPr>
              <w:t>343.5204</w:t>
            </w:r>
          </w:p>
        </w:tc>
        <w:tc>
          <w:tcPr>
            <w:tcW w:w="1701" w:type="dxa"/>
            <w:shd w:val="clear" w:color="auto" w:fill="auto"/>
            <w:vAlign w:val="center"/>
          </w:tcPr>
          <w:p w14:paraId="2AC0B862" w14:textId="77777777" w:rsidR="000961C0" w:rsidRPr="000961C0" w:rsidRDefault="000961C0" w:rsidP="000961C0">
            <w:pPr>
              <w:pStyle w:val="BodyText"/>
              <w:rPr>
                <w:b/>
              </w:rPr>
            </w:pPr>
            <w:r w:rsidRPr="000961C0">
              <w:rPr>
                <w:lang w:val="en-IN"/>
              </w:rPr>
              <w:t>4.2855</w:t>
            </w:r>
          </w:p>
        </w:tc>
        <w:tc>
          <w:tcPr>
            <w:tcW w:w="1842" w:type="dxa"/>
            <w:shd w:val="clear" w:color="auto" w:fill="auto"/>
            <w:vAlign w:val="center"/>
          </w:tcPr>
          <w:p w14:paraId="3E6E60FE" w14:textId="77777777" w:rsidR="000961C0" w:rsidRPr="000961C0" w:rsidRDefault="000961C0" w:rsidP="000961C0">
            <w:pPr>
              <w:pStyle w:val="BodyText"/>
              <w:rPr>
                <w:b/>
              </w:rPr>
            </w:pPr>
            <w:r w:rsidRPr="000961C0">
              <w:rPr>
                <w:lang w:val="en-IN"/>
              </w:rPr>
              <w:t>380.6999</w:t>
            </w:r>
          </w:p>
        </w:tc>
        <w:tc>
          <w:tcPr>
            <w:tcW w:w="1843" w:type="dxa"/>
            <w:shd w:val="clear" w:color="auto" w:fill="auto"/>
            <w:vAlign w:val="center"/>
          </w:tcPr>
          <w:p w14:paraId="2B8BBE80" w14:textId="77777777" w:rsidR="000961C0" w:rsidRPr="000961C0" w:rsidRDefault="000961C0" w:rsidP="000961C0">
            <w:pPr>
              <w:pStyle w:val="BodyText"/>
              <w:rPr>
                <w:b/>
              </w:rPr>
            </w:pPr>
            <w:r w:rsidRPr="000961C0">
              <w:rPr>
                <w:lang w:val="en-IN"/>
              </w:rPr>
              <w:t>5.0852</w:t>
            </w:r>
          </w:p>
        </w:tc>
        <w:tc>
          <w:tcPr>
            <w:tcW w:w="1701" w:type="dxa"/>
            <w:shd w:val="clear" w:color="auto" w:fill="auto"/>
            <w:vAlign w:val="center"/>
          </w:tcPr>
          <w:p w14:paraId="2B180041" w14:textId="77777777" w:rsidR="000961C0" w:rsidRPr="000961C0" w:rsidRDefault="000961C0" w:rsidP="000961C0">
            <w:pPr>
              <w:pStyle w:val="BodyText"/>
              <w:rPr>
                <w:b/>
              </w:rPr>
            </w:pPr>
            <w:r w:rsidRPr="000961C0">
              <w:rPr>
                <w:lang w:val="en-IN"/>
              </w:rPr>
              <w:t>572.391</w:t>
            </w:r>
          </w:p>
        </w:tc>
        <w:tc>
          <w:tcPr>
            <w:tcW w:w="1843" w:type="dxa"/>
            <w:shd w:val="clear" w:color="auto" w:fill="auto"/>
            <w:vAlign w:val="bottom"/>
          </w:tcPr>
          <w:p w14:paraId="52CE8997" w14:textId="77777777" w:rsidR="000961C0" w:rsidRPr="000961C0" w:rsidRDefault="000961C0" w:rsidP="000961C0">
            <w:pPr>
              <w:pStyle w:val="BodyText"/>
              <w:rPr>
                <w:b/>
              </w:rPr>
            </w:pPr>
            <w:r w:rsidRPr="000961C0">
              <w:rPr>
                <w:lang w:val="en-IN"/>
              </w:rPr>
              <w:t>7.4189</w:t>
            </w:r>
          </w:p>
        </w:tc>
      </w:tr>
      <w:tr w:rsidR="000961C0" w:rsidRPr="000961C0" w14:paraId="7094AB25" w14:textId="77777777" w:rsidTr="00F84198">
        <w:tc>
          <w:tcPr>
            <w:tcW w:w="1844" w:type="dxa"/>
            <w:shd w:val="clear" w:color="auto" w:fill="auto"/>
            <w:vAlign w:val="center"/>
          </w:tcPr>
          <w:p w14:paraId="7283952D" w14:textId="77777777" w:rsidR="000961C0" w:rsidRPr="000961C0" w:rsidRDefault="000961C0" w:rsidP="000961C0">
            <w:pPr>
              <w:pStyle w:val="BodyText"/>
              <w:rPr>
                <w:b/>
              </w:rPr>
            </w:pPr>
            <w:r w:rsidRPr="000961C0">
              <w:rPr>
                <w:lang w:val="en-IN"/>
              </w:rPr>
              <w:t>273.7397</w:t>
            </w:r>
          </w:p>
        </w:tc>
        <w:tc>
          <w:tcPr>
            <w:tcW w:w="1701" w:type="dxa"/>
            <w:shd w:val="clear" w:color="auto" w:fill="auto"/>
            <w:vAlign w:val="center"/>
          </w:tcPr>
          <w:p w14:paraId="3CFEDB5B" w14:textId="77777777" w:rsidR="000961C0" w:rsidRPr="000961C0" w:rsidRDefault="000961C0" w:rsidP="000961C0">
            <w:pPr>
              <w:pStyle w:val="BodyText"/>
              <w:rPr>
                <w:b/>
              </w:rPr>
            </w:pPr>
            <w:r w:rsidRPr="000961C0">
              <w:rPr>
                <w:lang w:val="en-IN"/>
              </w:rPr>
              <w:t>5.5382</w:t>
            </w:r>
          </w:p>
        </w:tc>
        <w:tc>
          <w:tcPr>
            <w:tcW w:w="1842" w:type="dxa"/>
            <w:shd w:val="clear" w:color="auto" w:fill="auto"/>
            <w:vAlign w:val="center"/>
          </w:tcPr>
          <w:p w14:paraId="1831FD37" w14:textId="77777777" w:rsidR="000961C0" w:rsidRPr="000961C0" w:rsidRDefault="000961C0" w:rsidP="000961C0">
            <w:pPr>
              <w:pStyle w:val="BodyText"/>
              <w:rPr>
                <w:b/>
              </w:rPr>
            </w:pPr>
            <w:r w:rsidRPr="000961C0">
              <w:rPr>
                <w:lang w:val="en-IN"/>
              </w:rPr>
              <w:t>299.2804</w:t>
            </w:r>
          </w:p>
        </w:tc>
        <w:tc>
          <w:tcPr>
            <w:tcW w:w="1843" w:type="dxa"/>
            <w:shd w:val="clear" w:color="auto" w:fill="auto"/>
            <w:vAlign w:val="center"/>
          </w:tcPr>
          <w:p w14:paraId="50CBE193" w14:textId="77777777" w:rsidR="000961C0" w:rsidRPr="000961C0" w:rsidRDefault="000961C0" w:rsidP="000961C0">
            <w:pPr>
              <w:pStyle w:val="BodyText"/>
              <w:rPr>
                <w:b/>
              </w:rPr>
            </w:pPr>
            <w:r w:rsidRPr="000961C0">
              <w:rPr>
                <w:lang w:val="en-IN"/>
              </w:rPr>
              <w:t>6.5713</w:t>
            </w:r>
          </w:p>
        </w:tc>
        <w:tc>
          <w:tcPr>
            <w:tcW w:w="1701" w:type="dxa"/>
            <w:shd w:val="clear" w:color="auto" w:fill="auto"/>
            <w:vAlign w:val="center"/>
          </w:tcPr>
          <w:p w14:paraId="38999FE4" w14:textId="77777777" w:rsidR="000961C0" w:rsidRPr="000961C0" w:rsidRDefault="000961C0" w:rsidP="000961C0">
            <w:pPr>
              <w:pStyle w:val="BodyText"/>
              <w:rPr>
                <w:b/>
              </w:rPr>
            </w:pPr>
            <w:r w:rsidRPr="000961C0">
              <w:rPr>
                <w:lang w:val="en-IN"/>
              </w:rPr>
              <w:t>456.078</w:t>
            </w:r>
          </w:p>
        </w:tc>
        <w:tc>
          <w:tcPr>
            <w:tcW w:w="1843" w:type="dxa"/>
            <w:shd w:val="clear" w:color="auto" w:fill="auto"/>
            <w:vAlign w:val="bottom"/>
          </w:tcPr>
          <w:p w14:paraId="7897BF59" w14:textId="77777777" w:rsidR="000961C0" w:rsidRPr="000961C0" w:rsidRDefault="000961C0" w:rsidP="000961C0">
            <w:pPr>
              <w:pStyle w:val="BodyText"/>
              <w:rPr>
                <w:b/>
              </w:rPr>
            </w:pPr>
            <w:r w:rsidRPr="000961C0">
              <w:rPr>
                <w:lang w:val="en-IN"/>
              </w:rPr>
              <w:t>8.8966</w:t>
            </w:r>
          </w:p>
        </w:tc>
      </w:tr>
      <w:tr w:rsidR="000961C0" w:rsidRPr="000961C0" w14:paraId="2F369EF3" w14:textId="77777777" w:rsidTr="00F84198">
        <w:tc>
          <w:tcPr>
            <w:tcW w:w="1844" w:type="dxa"/>
            <w:shd w:val="clear" w:color="auto" w:fill="auto"/>
            <w:vAlign w:val="center"/>
          </w:tcPr>
          <w:p w14:paraId="1276A75A" w14:textId="77777777" w:rsidR="000961C0" w:rsidRPr="000961C0" w:rsidRDefault="000961C0" w:rsidP="000961C0">
            <w:pPr>
              <w:pStyle w:val="BodyText"/>
              <w:rPr>
                <w:b/>
              </w:rPr>
            </w:pPr>
            <w:r w:rsidRPr="000961C0">
              <w:rPr>
                <w:lang w:val="en-IN"/>
              </w:rPr>
              <w:t>285.6926</w:t>
            </w:r>
          </w:p>
        </w:tc>
        <w:tc>
          <w:tcPr>
            <w:tcW w:w="1701" w:type="dxa"/>
            <w:shd w:val="clear" w:color="auto" w:fill="auto"/>
            <w:vAlign w:val="center"/>
          </w:tcPr>
          <w:p w14:paraId="6CFED360" w14:textId="77777777" w:rsidR="000961C0" w:rsidRPr="000961C0" w:rsidRDefault="000961C0" w:rsidP="000961C0">
            <w:pPr>
              <w:pStyle w:val="BodyText"/>
              <w:rPr>
                <w:b/>
              </w:rPr>
            </w:pPr>
            <w:r w:rsidRPr="000961C0">
              <w:rPr>
                <w:lang w:val="en-IN"/>
              </w:rPr>
              <w:t>5.484</w:t>
            </w:r>
          </w:p>
        </w:tc>
        <w:tc>
          <w:tcPr>
            <w:tcW w:w="1842" w:type="dxa"/>
            <w:shd w:val="clear" w:color="auto" w:fill="auto"/>
            <w:vAlign w:val="center"/>
          </w:tcPr>
          <w:p w14:paraId="0700061C" w14:textId="77777777" w:rsidR="000961C0" w:rsidRPr="000961C0" w:rsidRDefault="000961C0" w:rsidP="000961C0">
            <w:pPr>
              <w:pStyle w:val="BodyText"/>
              <w:rPr>
                <w:b/>
              </w:rPr>
            </w:pPr>
            <w:r w:rsidRPr="000961C0">
              <w:rPr>
                <w:lang w:val="en-IN"/>
              </w:rPr>
              <w:t>313.2265</w:t>
            </w:r>
          </w:p>
        </w:tc>
        <w:tc>
          <w:tcPr>
            <w:tcW w:w="1843" w:type="dxa"/>
            <w:shd w:val="clear" w:color="auto" w:fill="auto"/>
            <w:vAlign w:val="center"/>
          </w:tcPr>
          <w:p w14:paraId="26F719F2" w14:textId="77777777" w:rsidR="000961C0" w:rsidRPr="000961C0" w:rsidRDefault="000961C0" w:rsidP="000961C0">
            <w:pPr>
              <w:pStyle w:val="BodyText"/>
              <w:rPr>
                <w:b/>
              </w:rPr>
            </w:pPr>
            <w:r w:rsidRPr="000961C0">
              <w:rPr>
                <w:lang w:val="en-IN"/>
              </w:rPr>
              <w:t>6.4575</w:t>
            </w:r>
          </w:p>
        </w:tc>
        <w:tc>
          <w:tcPr>
            <w:tcW w:w="1701" w:type="dxa"/>
            <w:shd w:val="clear" w:color="auto" w:fill="auto"/>
            <w:vAlign w:val="center"/>
          </w:tcPr>
          <w:p w14:paraId="70AB0E1C" w14:textId="77777777" w:rsidR="000961C0" w:rsidRPr="000961C0" w:rsidRDefault="000961C0" w:rsidP="000961C0">
            <w:pPr>
              <w:pStyle w:val="BodyText"/>
              <w:rPr>
                <w:b/>
              </w:rPr>
            </w:pPr>
            <w:r w:rsidRPr="000961C0">
              <w:rPr>
                <w:lang w:val="en-IN"/>
              </w:rPr>
              <w:t>476.002</w:t>
            </w:r>
          </w:p>
        </w:tc>
        <w:tc>
          <w:tcPr>
            <w:tcW w:w="1843" w:type="dxa"/>
            <w:shd w:val="clear" w:color="auto" w:fill="auto"/>
            <w:vAlign w:val="bottom"/>
          </w:tcPr>
          <w:p w14:paraId="6D494706" w14:textId="77777777" w:rsidR="000961C0" w:rsidRPr="000961C0" w:rsidRDefault="000961C0" w:rsidP="000961C0">
            <w:pPr>
              <w:pStyle w:val="BodyText"/>
              <w:rPr>
                <w:b/>
              </w:rPr>
            </w:pPr>
            <w:r w:rsidRPr="000961C0">
              <w:rPr>
                <w:lang w:val="en-IN"/>
              </w:rPr>
              <w:t>8.2399</w:t>
            </w:r>
          </w:p>
        </w:tc>
      </w:tr>
      <w:tr w:rsidR="000961C0" w:rsidRPr="000961C0" w14:paraId="572E8D84" w14:textId="77777777" w:rsidTr="00F84198">
        <w:tc>
          <w:tcPr>
            <w:tcW w:w="1844" w:type="dxa"/>
            <w:shd w:val="clear" w:color="auto" w:fill="auto"/>
            <w:vAlign w:val="center"/>
          </w:tcPr>
          <w:p w14:paraId="5D7CAE29" w14:textId="77777777" w:rsidR="000961C0" w:rsidRPr="000961C0" w:rsidRDefault="000961C0" w:rsidP="000961C0">
            <w:pPr>
              <w:pStyle w:val="BodyText"/>
              <w:rPr>
                <w:b/>
              </w:rPr>
            </w:pPr>
            <w:r w:rsidRPr="000961C0">
              <w:rPr>
                <w:lang w:val="en-IN"/>
              </w:rPr>
              <w:t>303.3604</w:t>
            </w:r>
          </w:p>
        </w:tc>
        <w:tc>
          <w:tcPr>
            <w:tcW w:w="1701" w:type="dxa"/>
            <w:shd w:val="clear" w:color="auto" w:fill="auto"/>
            <w:vAlign w:val="center"/>
          </w:tcPr>
          <w:p w14:paraId="13324B97" w14:textId="77777777" w:rsidR="000961C0" w:rsidRPr="000961C0" w:rsidRDefault="000961C0" w:rsidP="000961C0">
            <w:pPr>
              <w:pStyle w:val="BodyText"/>
              <w:rPr>
                <w:b/>
              </w:rPr>
            </w:pPr>
            <w:r w:rsidRPr="000961C0">
              <w:rPr>
                <w:lang w:val="en-IN"/>
              </w:rPr>
              <w:t>4.5255</w:t>
            </w:r>
          </w:p>
        </w:tc>
        <w:tc>
          <w:tcPr>
            <w:tcW w:w="1842" w:type="dxa"/>
            <w:shd w:val="clear" w:color="auto" w:fill="auto"/>
            <w:vAlign w:val="center"/>
          </w:tcPr>
          <w:p w14:paraId="0B8A9A87" w14:textId="77777777" w:rsidR="000961C0" w:rsidRPr="000961C0" w:rsidRDefault="000961C0" w:rsidP="000961C0">
            <w:pPr>
              <w:pStyle w:val="BodyText"/>
              <w:rPr>
                <w:b/>
              </w:rPr>
            </w:pPr>
            <w:r w:rsidRPr="000961C0">
              <w:rPr>
                <w:lang w:val="en-IN"/>
              </w:rPr>
              <w:t>333.8399</w:t>
            </w:r>
          </w:p>
        </w:tc>
        <w:tc>
          <w:tcPr>
            <w:tcW w:w="1843" w:type="dxa"/>
            <w:shd w:val="clear" w:color="auto" w:fill="auto"/>
            <w:vAlign w:val="center"/>
          </w:tcPr>
          <w:p w14:paraId="5F56E922" w14:textId="77777777" w:rsidR="000961C0" w:rsidRPr="000961C0" w:rsidRDefault="000961C0" w:rsidP="000961C0">
            <w:pPr>
              <w:pStyle w:val="BodyText"/>
              <w:rPr>
                <w:b/>
              </w:rPr>
            </w:pPr>
            <w:r w:rsidRPr="000961C0">
              <w:rPr>
                <w:lang w:val="en-IN"/>
              </w:rPr>
              <w:t>5.4452</w:t>
            </w:r>
          </w:p>
        </w:tc>
        <w:tc>
          <w:tcPr>
            <w:tcW w:w="1701" w:type="dxa"/>
            <w:shd w:val="clear" w:color="auto" w:fill="auto"/>
            <w:vAlign w:val="center"/>
          </w:tcPr>
          <w:p w14:paraId="243AB11E" w14:textId="77777777" w:rsidR="000961C0" w:rsidRPr="000961C0" w:rsidRDefault="000961C0" w:rsidP="000961C0">
            <w:pPr>
              <w:pStyle w:val="BodyText"/>
              <w:rPr>
                <w:b/>
              </w:rPr>
            </w:pPr>
            <w:r w:rsidRPr="000961C0">
              <w:rPr>
                <w:lang w:val="en-IN"/>
              </w:rPr>
              <w:t>505.451</w:t>
            </w:r>
          </w:p>
        </w:tc>
        <w:tc>
          <w:tcPr>
            <w:tcW w:w="1843" w:type="dxa"/>
            <w:shd w:val="clear" w:color="auto" w:fill="auto"/>
            <w:vAlign w:val="bottom"/>
          </w:tcPr>
          <w:p w14:paraId="7AA997B9" w14:textId="77777777" w:rsidR="000961C0" w:rsidRPr="000961C0" w:rsidRDefault="000961C0" w:rsidP="000961C0">
            <w:pPr>
              <w:pStyle w:val="BodyText"/>
              <w:rPr>
                <w:b/>
              </w:rPr>
            </w:pPr>
            <w:r w:rsidRPr="000961C0">
              <w:rPr>
                <w:lang w:val="en-IN"/>
              </w:rPr>
              <w:t>7.7789</w:t>
            </w:r>
          </w:p>
        </w:tc>
      </w:tr>
      <w:tr w:rsidR="000961C0" w:rsidRPr="000961C0" w14:paraId="67815C3F" w14:textId="77777777" w:rsidTr="00F84198">
        <w:tc>
          <w:tcPr>
            <w:tcW w:w="1844" w:type="dxa"/>
            <w:shd w:val="clear" w:color="auto" w:fill="auto"/>
            <w:vAlign w:val="center"/>
          </w:tcPr>
          <w:p w14:paraId="2FF7DDCA" w14:textId="77777777" w:rsidR="000961C0" w:rsidRPr="000961C0" w:rsidRDefault="000961C0" w:rsidP="000961C0">
            <w:pPr>
              <w:pStyle w:val="BodyText"/>
              <w:rPr>
                <w:b/>
              </w:rPr>
            </w:pPr>
            <w:r w:rsidRPr="000961C0">
              <w:rPr>
                <w:lang w:val="en-IN"/>
              </w:rPr>
              <w:t>233.5797</w:t>
            </w:r>
          </w:p>
        </w:tc>
        <w:tc>
          <w:tcPr>
            <w:tcW w:w="1701" w:type="dxa"/>
            <w:shd w:val="clear" w:color="auto" w:fill="auto"/>
            <w:vAlign w:val="center"/>
          </w:tcPr>
          <w:p w14:paraId="53046A3E" w14:textId="77777777" w:rsidR="000961C0" w:rsidRPr="000961C0" w:rsidRDefault="000961C0" w:rsidP="000961C0">
            <w:pPr>
              <w:pStyle w:val="BodyText"/>
              <w:rPr>
                <w:b/>
              </w:rPr>
            </w:pPr>
            <w:r w:rsidRPr="000961C0">
              <w:rPr>
                <w:lang w:val="en-IN"/>
              </w:rPr>
              <w:t>5.7782</w:t>
            </w:r>
          </w:p>
        </w:tc>
        <w:tc>
          <w:tcPr>
            <w:tcW w:w="1842" w:type="dxa"/>
            <w:shd w:val="clear" w:color="auto" w:fill="auto"/>
            <w:vAlign w:val="center"/>
          </w:tcPr>
          <w:p w14:paraId="6B6CC0E2" w14:textId="77777777" w:rsidR="000961C0" w:rsidRPr="000961C0" w:rsidRDefault="000961C0" w:rsidP="000961C0">
            <w:pPr>
              <w:pStyle w:val="BodyText"/>
              <w:rPr>
                <w:b/>
              </w:rPr>
            </w:pPr>
            <w:r w:rsidRPr="000961C0">
              <w:rPr>
                <w:lang w:val="en-IN"/>
              </w:rPr>
              <w:t>252.4204</w:t>
            </w:r>
          </w:p>
        </w:tc>
        <w:tc>
          <w:tcPr>
            <w:tcW w:w="1843" w:type="dxa"/>
            <w:shd w:val="clear" w:color="auto" w:fill="auto"/>
            <w:vAlign w:val="center"/>
          </w:tcPr>
          <w:p w14:paraId="4630A1AD" w14:textId="77777777" w:rsidR="000961C0" w:rsidRPr="000961C0" w:rsidRDefault="000961C0" w:rsidP="000961C0">
            <w:pPr>
              <w:pStyle w:val="BodyText"/>
              <w:rPr>
                <w:b/>
              </w:rPr>
            </w:pPr>
            <w:r w:rsidRPr="000961C0">
              <w:rPr>
                <w:lang w:val="en-IN"/>
              </w:rPr>
              <w:t>6.9313</w:t>
            </w:r>
          </w:p>
        </w:tc>
        <w:tc>
          <w:tcPr>
            <w:tcW w:w="1701" w:type="dxa"/>
            <w:shd w:val="clear" w:color="auto" w:fill="auto"/>
            <w:vAlign w:val="center"/>
          </w:tcPr>
          <w:p w14:paraId="52B74230" w14:textId="77777777" w:rsidR="000961C0" w:rsidRPr="000961C0" w:rsidRDefault="000961C0" w:rsidP="000961C0">
            <w:pPr>
              <w:pStyle w:val="BodyText"/>
              <w:rPr>
                <w:b/>
              </w:rPr>
            </w:pPr>
            <w:r w:rsidRPr="000961C0">
              <w:rPr>
                <w:lang w:val="en-IN"/>
              </w:rPr>
              <w:t>389.138</w:t>
            </w:r>
          </w:p>
        </w:tc>
        <w:tc>
          <w:tcPr>
            <w:tcW w:w="1843" w:type="dxa"/>
            <w:shd w:val="clear" w:color="auto" w:fill="auto"/>
            <w:vAlign w:val="bottom"/>
          </w:tcPr>
          <w:p w14:paraId="5B730B32" w14:textId="77777777" w:rsidR="000961C0" w:rsidRPr="000961C0" w:rsidRDefault="000961C0" w:rsidP="000961C0">
            <w:pPr>
              <w:pStyle w:val="BodyText"/>
              <w:rPr>
                <w:b/>
              </w:rPr>
            </w:pPr>
            <w:r w:rsidRPr="000961C0">
              <w:rPr>
                <w:lang w:val="en-IN"/>
              </w:rPr>
              <w:t>9.2566</w:t>
            </w:r>
          </w:p>
        </w:tc>
      </w:tr>
      <w:tr w:rsidR="000961C0" w:rsidRPr="000961C0" w14:paraId="712EE81A" w14:textId="77777777" w:rsidTr="00F84198">
        <w:tc>
          <w:tcPr>
            <w:tcW w:w="1844" w:type="dxa"/>
            <w:shd w:val="clear" w:color="auto" w:fill="auto"/>
            <w:vAlign w:val="center"/>
          </w:tcPr>
          <w:p w14:paraId="68BCC9FB" w14:textId="77777777" w:rsidR="000961C0" w:rsidRPr="000961C0" w:rsidRDefault="000961C0" w:rsidP="000961C0">
            <w:pPr>
              <w:pStyle w:val="BodyText"/>
              <w:rPr>
                <w:b/>
              </w:rPr>
            </w:pPr>
            <w:r w:rsidRPr="000961C0">
              <w:rPr>
                <w:lang w:val="en-IN"/>
              </w:rPr>
              <w:t>245.5326</w:t>
            </w:r>
          </w:p>
        </w:tc>
        <w:tc>
          <w:tcPr>
            <w:tcW w:w="1701" w:type="dxa"/>
            <w:shd w:val="clear" w:color="auto" w:fill="auto"/>
            <w:vAlign w:val="center"/>
          </w:tcPr>
          <w:p w14:paraId="2D9D8E02" w14:textId="77777777" w:rsidR="000961C0" w:rsidRPr="000961C0" w:rsidRDefault="000961C0" w:rsidP="000961C0">
            <w:pPr>
              <w:pStyle w:val="BodyText"/>
              <w:rPr>
                <w:b/>
              </w:rPr>
            </w:pPr>
            <w:r w:rsidRPr="000961C0">
              <w:rPr>
                <w:lang w:val="en-IN"/>
              </w:rPr>
              <w:t>5.724</w:t>
            </w:r>
          </w:p>
        </w:tc>
        <w:tc>
          <w:tcPr>
            <w:tcW w:w="1842" w:type="dxa"/>
            <w:shd w:val="clear" w:color="auto" w:fill="auto"/>
            <w:vAlign w:val="center"/>
          </w:tcPr>
          <w:p w14:paraId="105DA4D1" w14:textId="77777777" w:rsidR="000961C0" w:rsidRPr="000961C0" w:rsidRDefault="000961C0" w:rsidP="000961C0">
            <w:pPr>
              <w:pStyle w:val="BodyText"/>
              <w:rPr>
                <w:b/>
              </w:rPr>
            </w:pPr>
            <w:r w:rsidRPr="000961C0">
              <w:rPr>
                <w:lang w:val="en-IN"/>
              </w:rPr>
              <w:t>266.3665</w:t>
            </w:r>
          </w:p>
        </w:tc>
        <w:tc>
          <w:tcPr>
            <w:tcW w:w="1843" w:type="dxa"/>
            <w:shd w:val="clear" w:color="auto" w:fill="auto"/>
            <w:vAlign w:val="center"/>
          </w:tcPr>
          <w:p w14:paraId="7388A157" w14:textId="77777777" w:rsidR="000961C0" w:rsidRPr="000961C0" w:rsidRDefault="000961C0" w:rsidP="000961C0">
            <w:pPr>
              <w:pStyle w:val="BodyText"/>
              <w:rPr>
                <w:b/>
              </w:rPr>
            </w:pPr>
            <w:r w:rsidRPr="000961C0">
              <w:rPr>
                <w:lang w:val="en-IN"/>
              </w:rPr>
              <w:t>6.8175</w:t>
            </w:r>
          </w:p>
        </w:tc>
        <w:tc>
          <w:tcPr>
            <w:tcW w:w="1701" w:type="dxa"/>
            <w:shd w:val="clear" w:color="auto" w:fill="auto"/>
            <w:vAlign w:val="center"/>
          </w:tcPr>
          <w:p w14:paraId="5BA28861" w14:textId="77777777" w:rsidR="000961C0" w:rsidRPr="000961C0" w:rsidRDefault="000961C0" w:rsidP="000961C0">
            <w:pPr>
              <w:pStyle w:val="BodyText"/>
              <w:rPr>
                <w:b/>
              </w:rPr>
            </w:pPr>
            <w:r w:rsidRPr="000961C0">
              <w:rPr>
                <w:lang w:val="en-IN"/>
              </w:rPr>
              <w:t>409.062</w:t>
            </w:r>
          </w:p>
        </w:tc>
        <w:tc>
          <w:tcPr>
            <w:tcW w:w="1843" w:type="dxa"/>
            <w:shd w:val="clear" w:color="auto" w:fill="auto"/>
            <w:vAlign w:val="bottom"/>
          </w:tcPr>
          <w:p w14:paraId="0556E229" w14:textId="77777777" w:rsidR="000961C0" w:rsidRPr="000961C0" w:rsidRDefault="000961C0" w:rsidP="000961C0">
            <w:pPr>
              <w:pStyle w:val="BodyText"/>
              <w:rPr>
                <w:b/>
              </w:rPr>
            </w:pPr>
            <w:r w:rsidRPr="000961C0">
              <w:rPr>
                <w:lang w:val="en-IN"/>
              </w:rPr>
              <w:t>8.5999</w:t>
            </w:r>
          </w:p>
        </w:tc>
      </w:tr>
      <w:tr w:rsidR="000961C0" w:rsidRPr="000961C0" w14:paraId="231818A4" w14:textId="77777777" w:rsidTr="00F84198">
        <w:tc>
          <w:tcPr>
            <w:tcW w:w="1844" w:type="dxa"/>
            <w:shd w:val="clear" w:color="auto" w:fill="auto"/>
            <w:vAlign w:val="center"/>
          </w:tcPr>
          <w:p w14:paraId="2F8B29E7" w14:textId="77777777" w:rsidR="000961C0" w:rsidRPr="000961C0" w:rsidRDefault="000961C0" w:rsidP="000961C0">
            <w:pPr>
              <w:pStyle w:val="BodyText"/>
              <w:rPr>
                <w:b/>
              </w:rPr>
            </w:pPr>
            <w:r w:rsidRPr="000961C0">
              <w:rPr>
                <w:lang w:val="en-IN"/>
              </w:rPr>
              <w:t>263.2004</w:t>
            </w:r>
          </w:p>
        </w:tc>
        <w:tc>
          <w:tcPr>
            <w:tcW w:w="1701" w:type="dxa"/>
            <w:shd w:val="clear" w:color="auto" w:fill="auto"/>
            <w:vAlign w:val="center"/>
          </w:tcPr>
          <w:p w14:paraId="08D35185" w14:textId="77777777" w:rsidR="000961C0" w:rsidRPr="000961C0" w:rsidRDefault="000961C0" w:rsidP="000961C0">
            <w:pPr>
              <w:pStyle w:val="BodyText"/>
              <w:rPr>
                <w:b/>
              </w:rPr>
            </w:pPr>
            <w:r w:rsidRPr="000961C0">
              <w:rPr>
                <w:lang w:val="en-IN"/>
              </w:rPr>
              <w:t>4.7655</w:t>
            </w:r>
          </w:p>
        </w:tc>
        <w:tc>
          <w:tcPr>
            <w:tcW w:w="1842" w:type="dxa"/>
            <w:shd w:val="clear" w:color="auto" w:fill="auto"/>
            <w:vAlign w:val="center"/>
          </w:tcPr>
          <w:p w14:paraId="2DEB238C" w14:textId="77777777" w:rsidR="000961C0" w:rsidRPr="000961C0" w:rsidRDefault="000961C0" w:rsidP="000961C0">
            <w:pPr>
              <w:pStyle w:val="BodyText"/>
              <w:rPr>
                <w:b/>
              </w:rPr>
            </w:pPr>
            <w:r w:rsidRPr="000961C0">
              <w:rPr>
                <w:lang w:val="en-IN"/>
              </w:rPr>
              <w:t>286.9799</w:t>
            </w:r>
          </w:p>
        </w:tc>
        <w:tc>
          <w:tcPr>
            <w:tcW w:w="1843" w:type="dxa"/>
            <w:shd w:val="clear" w:color="auto" w:fill="auto"/>
            <w:vAlign w:val="center"/>
          </w:tcPr>
          <w:p w14:paraId="30BF8F99" w14:textId="77777777" w:rsidR="000961C0" w:rsidRPr="000961C0" w:rsidRDefault="000961C0" w:rsidP="000961C0">
            <w:pPr>
              <w:pStyle w:val="BodyText"/>
              <w:rPr>
                <w:b/>
              </w:rPr>
            </w:pPr>
            <w:r w:rsidRPr="000961C0">
              <w:rPr>
                <w:lang w:val="en-IN"/>
              </w:rPr>
              <w:t>5.8052</w:t>
            </w:r>
          </w:p>
        </w:tc>
        <w:tc>
          <w:tcPr>
            <w:tcW w:w="1701" w:type="dxa"/>
            <w:shd w:val="clear" w:color="auto" w:fill="auto"/>
            <w:vAlign w:val="center"/>
          </w:tcPr>
          <w:p w14:paraId="3FF49CF9" w14:textId="77777777" w:rsidR="000961C0" w:rsidRPr="000961C0" w:rsidRDefault="000961C0" w:rsidP="000961C0">
            <w:pPr>
              <w:pStyle w:val="BodyText"/>
              <w:rPr>
                <w:b/>
              </w:rPr>
            </w:pPr>
            <w:r w:rsidRPr="000961C0">
              <w:rPr>
                <w:lang w:val="en-IN"/>
              </w:rPr>
              <w:t>438.511</w:t>
            </w:r>
          </w:p>
        </w:tc>
        <w:tc>
          <w:tcPr>
            <w:tcW w:w="1843" w:type="dxa"/>
            <w:shd w:val="clear" w:color="auto" w:fill="auto"/>
            <w:vAlign w:val="bottom"/>
          </w:tcPr>
          <w:p w14:paraId="2636E5BC" w14:textId="77777777" w:rsidR="000961C0" w:rsidRPr="000961C0" w:rsidRDefault="000961C0" w:rsidP="000961C0">
            <w:pPr>
              <w:pStyle w:val="BodyText"/>
              <w:rPr>
                <w:b/>
              </w:rPr>
            </w:pPr>
            <w:r w:rsidRPr="000961C0">
              <w:rPr>
                <w:lang w:val="en-IN"/>
              </w:rPr>
              <w:t>8.1389</w:t>
            </w:r>
          </w:p>
        </w:tc>
      </w:tr>
      <w:tr w:rsidR="000961C0" w:rsidRPr="000961C0" w14:paraId="17C64351" w14:textId="77777777" w:rsidTr="00F84198">
        <w:tc>
          <w:tcPr>
            <w:tcW w:w="1844" w:type="dxa"/>
            <w:shd w:val="clear" w:color="auto" w:fill="auto"/>
            <w:vAlign w:val="center"/>
          </w:tcPr>
          <w:p w14:paraId="6E762005" w14:textId="77777777" w:rsidR="000961C0" w:rsidRPr="000961C0" w:rsidRDefault="000961C0" w:rsidP="000961C0">
            <w:pPr>
              <w:pStyle w:val="BodyText"/>
              <w:rPr>
                <w:b/>
              </w:rPr>
            </w:pPr>
            <w:r w:rsidRPr="000961C0">
              <w:rPr>
                <w:lang w:val="en-IN"/>
              </w:rPr>
              <w:t>323.4652</w:t>
            </w:r>
          </w:p>
        </w:tc>
        <w:tc>
          <w:tcPr>
            <w:tcW w:w="1701" w:type="dxa"/>
            <w:shd w:val="clear" w:color="auto" w:fill="auto"/>
            <w:vAlign w:val="center"/>
          </w:tcPr>
          <w:p w14:paraId="44B754DB" w14:textId="77777777" w:rsidR="000961C0" w:rsidRPr="000961C0" w:rsidRDefault="000961C0" w:rsidP="000961C0">
            <w:pPr>
              <w:pStyle w:val="BodyText"/>
              <w:rPr>
                <w:b/>
              </w:rPr>
            </w:pPr>
            <w:r w:rsidRPr="000961C0">
              <w:rPr>
                <w:lang w:val="en-IN"/>
              </w:rPr>
              <w:t>5.2075</w:t>
            </w:r>
          </w:p>
        </w:tc>
        <w:tc>
          <w:tcPr>
            <w:tcW w:w="1842" w:type="dxa"/>
            <w:shd w:val="clear" w:color="auto" w:fill="auto"/>
            <w:vAlign w:val="center"/>
          </w:tcPr>
          <w:p w14:paraId="483F24E8" w14:textId="77777777" w:rsidR="000961C0" w:rsidRPr="000961C0" w:rsidRDefault="000961C0" w:rsidP="000961C0">
            <w:pPr>
              <w:pStyle w:val="BodyText"/>
              <w:rPr>
                <w:b/>
              </w:rPr>
            </w:pPr>
            <w:r w:rsidRPr="000961C0">
              <w:rPr>
                <w:lang w:val="en-IN"/>
              </w:rPr>
              <w:t>346.1405</w:t>
            </w:r>
          </w:p>
        </w:tc>
        <w:tc>
          <w:tcPr>
            <w:tcW w:w="1843" w:type="dxa"/>
            <w:shd w:val="clear" w:color="auto" w:fill="auto"/>
            <w:vAlign w:val="center"/>
          </w:tcPr>
          <w:p w14:paraId="3977BFD5" w14:textId="77777777" w:rsidR="000961C0" w:rsidRPr="000961C0" w:rsidRDefault="000961C0" w:rsidP="000961C0">
            <w:pPr>
              <w:pStyle w:val="BodyText"/>
              <w:rPr>
                <w:b/>
              </w:rPr>
            </w:pPr>
            <w:r w:rsidRPr="000961C0">
              <w:rPr>
                <w:lang w:val="en-IN"/>
              </w:rPr>
              <w:t>6.0341</w:t>
            </w:r>
          </w:p>
        </w:tc>
        <w:tc>
          <w:tcPr>
            <w:tcW w:w="1701" w:type="dxa"/>
            <w:shd w:val="clear" w:color="auto" w:fill="auto"/>
            <w:vAlign w:val="center"/>
          </w:tcPr>
          <w:p w14:paraId="42072944" w14:textId="77777777" w:rsidR="000961C0" w:rsidRPr="000961C0" w:rsidRDefault="000961C0" w:rsidP="000961C0">
            <w:pPr>
              <w:pStyle w:val="BodyText"/>
              <w:rPr>
                <w:b/>
              </w:rPr>
            </w:pPr>
            <w:r w:rsidRPr="000961C0">
              <w:rPr>
                <w:lang w:val="en-IN"/>
              </w:rPr>
              <w:t>538.961</w:t>
            </w:r>
          </w:p>
        </w:tc>
        <w:tc>
          <w:tcPr>
            <w:tcW w:w="1843" w:type="dxa"/>
            <w:shd w:val="clear" w:color="auto" w:fill="auto"/>
            <w:vAlign w:val="bottom"/>
          </w:tcPr>
          <w:p w14:paraId="27C6FC35" w14:textId="77777777" w:rsidR="000961C0" w:rsidRPr="000961C0" w:rsidRDefault="000961C0" w:rsidP="000961C0">
            <w:pPr>
              <w:pStyle w:val="BodyText"/>
              <w:rPr>
                <w:b/>
              </w:rPr>
            </w:pPr>
            <w:r w:rsidRPr="000961C0">
              <w:rPr>
                <w:lang w:val="en-IN"/>
              </w:rPr>
              <w:t>8.2731</w:t>
            </w:r>
          </w:p>
        </w:tc>
      </w:tr>
      <w:tr w:rsidR="000961C0" w:rsidRPr="000961C0" w14:paraId="7DEB66AC" w14:textId="77777777" w:rsidTr="00F84198">
        <w:tc>
          <w:tcPr>
            <w:tcW w:w="1844" w:type="dxa"/>
            <w:shd w:val="clear" w:color="auto" w:fill="auto"/>
            <w:vAlign w:val="center"/>
          </w:tcPr>
          <w:p w14:paraId="2C112789" w14:textId="77777777" w:rsidR="000961C0" w:rsidRPr="000961C0" w:rsidRDefault="000961C0" w:rsidP="000961C0">
            <w:pPr>
              <w:pStyle w:val="BodyText"/>
              <w:rPr>
                <w:b/>
              </w:rPr>
            </w:pPr>
            <w:r w:rsidRPr="000961C0">
              <w:rPr>
                <w:lang w:val="en-IN"/>
              </w:rPr>
              <w:t>335.4181</w:t>
            </w:r>
          </w:p>
        </w:tc>
        <w:tc>
          <w:tcPr>
            <w:tcW w:w="1701" w:type="dxa"/>
            <w:shd w:val="clear" w:color="auto" w:fill="auto"/>
            <w:vAlign w:val="center"/>
          </w:tcPr>
          <w:p w14:paraId="29267396" w14:textId="77777777" w:rsidR="000961C0" w:rsidRPr="000961C0" w:rsidRDefault="000961C0" w:rsidP="000961C0">
            <w:pPr>
              <w:pStyle w:val="BodyText"/>
              <w:rPr>
                <w:b/>
              </w:rPr>
            </w:pPr>
            <w:r w:rsidRPr="000961C0">
              <w:rPr>
                <w:lang w:val="en-IN"/>
              </w:rPr>
              <w:t>5.1533</w:t>
            </w:r>
          </w:p>
        </w:tc>
        <w:tc>
          <w:tcPr>
            <w:tcW w:w="1842" w:type="dxa"/>
            <w:shd w:val="clear" w:color="auto" w:fill="auto"/>
            <w:vAlign w:val="center"/>
          </w:tcPr>
          <w:p w14:paraId="432CF98A" w14:textId="77777777" w:rsidR="000961C0" w:rsidRPr="000961C0" w:rsidRDefault="000961C0" w:rsidP="000961C0">
            <w:pPr>
              <w:pStyle w:val="BodyText"/>
              <w:rPr>
                <w:b/>
              </w:rPr>
            </w:pPr>
            <w:r w:rsidRPr="000961C0">
              <w:rPr>
                <w:lang w:val="en-IN"/>
              </w:rPr>
              <w:t>360.0866</w:t>
            </w:r>
          </w:p>
        </w:tc>
        <w:tc>
          <w:tcPr>
            <w:tcW w:w="1843" w:type="dxa"/>
            <w:shd w:val="clear" w:color="auto" w:fill="auto"/>
            <w:vAlign w:val="center"/>
          </w:tcPr>
          <w:p w14:paraId="2F6DF7E1" w14:textId="77777777" w:rsidR="000961C0" w:rsidRPr="000961C0" w:rsidRDefault="000961C0" w:rsidP="000961C0">
            <w:pPr>
              <w:pStyle w:val="BodyText"/>
              <w:rPr>
                <w:b/>
              </w:rPr>
            </w:pPr>
            <w:r w:rsidRPr="000961C0">
              <w:rPr>
                <w:lang w:val="en-IN"/>
              </w:rPr>
              <w:t>5.9203</w:t>
            </w:r>
          </w:p>
        </w:tc>
        <w:tc>
          <w:tcPr>
            <w:tcW w:w="1701" w:type="dxa"/>
            <w:shd w:val="clear" w:color="auto" w:fill="auto"/>
            <w:vAlign w:val="center"/>
          </w:tcPr>
          <w:p w14:paraId="28CB36ED" w14:textId="77777777" w:rsidR="000961C0" w:rsidRPr="000961C0" w:rsidRDefault="000961C0" w:rsidP="000961C0">
            <w:pPr>
              <w:pStyle w:val="BodyText"/>
              <w:rPr>
                <w:b/>
              </w:rPr>
            </w:pPr>
            <w:r w:rsidRPr="000961C0">
              <w:rPr>
                <w:lang w:val="en-IN"/>
              </w:rPr>
              <w:t>558.885</w:t>
            </w:r>
          </w:p>
        </w:tc>
        <w:tc>
          <w:tcPr>
            <w:tcW w:w="1843" w:type="dxa"/>
            <w:shd w:val="clear" w:color="auto" w:fill="auto"/>
            <w:vAlign w:val="bottom"/>
          </w:tcPr>
          <w:p w14:paraId="1706E0D1" w14:textId="77777777" w:rsidR="000961C0" w:rsidRPr="000961C0" w:rsidRDefault="000961C0" w:rsidP="000961C0">
            <w:pPr>
              <w:pStyle w:val="BodyText"/>
              <w:rPr>
                <w:b/>
              </w:rPr>
            </w:pPr>
            <w:r w:rsidRPr="000961C0">
              <w:rPr>
                <w:lang w:val="en-IN"/>
              </w:rPr>
              <w:t>7.6164</w:t>
            </w:r>
          </w:p>
        </w:tc>
      </w:tr>
      <w:tr w:rsidR="000961C0" w:rsidRPr="000961C0" w14:paraId="5013A6DC" w14:textId="77777777" w:rsidTr="00F84198">
        <w:tc>
          <w:tcPr>
            <w:tcW w:w="1844" w:type="dxa"/>
            <w:shd w:val="clear" w:color="auto" w:fill="auto"/>
            <w:vAlign w:val="center"/>
          </w:tcPr>
          <w:p w14:paraId="4ACECFE4" w14:textId="77777777" w:rsidR="000961C0" w:rsidRPr="000961C0" w:rsidRDefault="000961C0" w:rsidP="000961C0">
            <w:pPr>
              <w:pStyle w:val="BodyText"/>
              <w:rPr>
                <w:b/>
              </w:rPr>
            </w:pPr>
            <w:r w:rsidRPr="000961C0">
              <w:rPr>
                <w:lang w:val="en-IN"/>
              </w:rPr>
              <w:t>353.0858</w:t>
            </w:r>
          </w:p>
        </w:tc>
        <w:tc>
          <w:tcPr>
            <w:tcW w:w="1701" w:type="dxa"/>
            <w:shd w:val="clear" w:color="auto" w:fill="auto"/>
            <w:vAlign w:val="center"/>
          </w:tcPr>
          <w:p w14:paraId="7B0A3DF5" w14:textId="77777777" w:rsidR="000961C0" w:rsidRPr="000961C0" w:rsidRDefault="000961C0" w:rsidP="000961C0">
            <w:pPr>
              <w:pStyle w:val="BodyText"/>
              <w:rPr>
                <w:b/>
              </w:rPr>
            </w:pPr>
            <w:r w:rsidRPr="000961C0">
              <w:rPr>
                <w:lang w:val="en-IN"/>
              </w:rPr>
              <w:t>4.1949</w:t>
            </w:r>
          </w:p>
        </w:tc>
        <w:tc>
          <w:tcPr>
            <w:tcW w:w="1842" w:type="dxa"/>
            <w:shd w:val="clear" w:color="auto" w:fill="auto"/>
            <w:vAlign w:val="center"/>
          </w:tcPr>
          <w:p w14:paraId="52F7E1EE" w14:textId="77777777" w:rsidR="000961C0" w:rsidRPr="000961C0" w:rsidRDefault="000961C0" w:rsidP="000961C0">
            <w:pPr>
              <w:pStyle w:val="BodyText"/>
              <w:rPr>
                <w:b/>
              </w:rPr>
            </w:pPr>
            <w:r w:rsidRPr="000961C0">
              <w:rPr>
                <w:lang w:val="en-IN"/>
              </w:rPr>
              <w:t>380.7</w:t>
            </w:r>
          </w:p>
        </w:tc>
        <w:tc>
          <w:tcPr>
            <w:tcW w:w="1843" w:type="dxa"/>
            <w:shd w:val="clear" w:color="auto" w:fill="auto"/>
            <w:vAlign w:val="center"/>
          </w:tcPr>
          <w:p w14:paraId="0AA3401B" w14:textId="77777777" w:rsidR="000961C0" w:rsidRPr="000961C0" w:rsidRDefault="000961C0" w:rsidP="000961C0">
            <w:pPr>
              <w:pStyle w:val="BodyText"/>
              <w:rPr>
                <w:b/>
              </w:rPr>
            </w:pPr>
            <w:r w:rsidRPr="000961C0">
              <w:rPr>
                <w:lang w:val="en-IN"/>
              </w:rPr>
              <w:t>4.908</w:t>
            </w:r>
          </w:p>
        </w:tc>
        <w:tc>
          <w:tcPr>
            <w:tcW w:w="1701" w:type="dxa"/>
            <w:shd w:val="clear" w:color="auto" w:fill="auto"/>
            <w:vAlign w:val="center"/>
          </w:tcPr>
          <w:p w14:paraId="33DEFAB7" w14:textId="77777777" w:rsidR="000961C0" w:rsidRPr="000961C0" w:rsidRDefault="000961C0" w:rsidP="000961C0">
            <w:pPr>
              <w:pStyle w:val="BodyText"/>
              <w:rPr>
                <w:b/>
              </w:rPr>
            </w:pPr>
            <w:r w:rsidRPr="000961C0">
              <w:rPr>
                <w:lang w:val="en-IN"/>
              </w:rPr>
              <w:t>588.334</w:t>
            </w:r>
          </w:p>
        </w:tc>
        <w:tc>
          <w:tcPr>
            <w:tcW w:w="1843" w:type="dxa"/>
            <w:shd w:val="clear" w:color="auto" w:fill="auto"/>
            <w:vAlign w:val="bottom"/>
          </w:tcPr>
          <w:p w14:paraId="0C450D15" w14:textId="77777777" w:rsidR="000961C0" w:rsidRPr="000961C0" w:rsidRDefault="000961C0" w:rsidP="000961C0">
            <w:pPr>
              <w:pStyle w:val="BodyText"/>
              <w:rPr>
                <w:b/>
              </w:rPr>
            </w:pPr>
            <w:r w:rsidRPr="000961C0">
              <w:rPr>
                <w:lang w:val="en-IN"/>
              </w:rPr>
              <w:t>7.1554</w:t>
            </w:r>
          </w:p>
        </w:tc>
      </w:tr>
      <w:tr w:rsidR="000961C0" w:rsidRPr="000961C0" w14:paraId="0E179A53" w14:textId="77777777" w:rsidTr="00F84198">
        <w:tc>
          <w:tcPr>
            <w:tcW w:w="1844" w:type="dxa"/>
            <w:shd w:val="clear" w:color="auto" w:fill="auto"/>
            <w:vAlign w:val="center"/>
          </w:tcPr>
          <w:p w14:paraId="1CF523A9" w14:textId="77777777" w:rsidR="000961C0" w:rsidRPr="000961C0" w:rsidRDefault="000961C0" w:rsidP="000961C0">
            <w:pPr>
              <w:pStyle w:val="BodyText"/>
              <w:rPr>
                <w:b/>
              </w:rPr>
            </w:pPr>
            <w:r w:rsidRPr="000961C0">
              <w:rPr>
                <w:lang w:val="en-IN"/>
              </w:rPr>
              <w:t>283.3052</w:t>
            </w:r>
          </w:p>
        </w:tc>
        <w:tc>
          <w:tcPr>
            <w:tcW w:w="1701" w:type="dxa"/>
            <w:shd w:val="clear" w:color="auto" w:fill="auto"/>
            <w:vAlign w:val="center"/>
          </w:tcPr>
          <w:p w14:paraId="0365C6CA" w14:textId="77777777" w:rsidR="000961C0" w:rsidRPr="000961C0" w:rsidRDefault="000961C0" w:rsidP="000961C0">
            <w:pPr>
              <w:pStyle w:val="BodyText"/>
              <w:rPr>
                <w:b/>
              </w:rPr>
            </w:pPr>
            <w:r w:rsidRPr="000961C0">
              <w:rPr>
                <w:lang w:val="en-IN"/>
              </w:rPr>
              <w:t>5.4475</w:t>
            </w:r>
          </w:p>
        </w:tc>
        <w:tc>
          <w:tcPr>
            <w:tcW w:w="1842" w:type="dxa"/>
            <w:shd w:val="clear" w:color="auto" w:fill="auto"/>
            <w:vAlign w:val="center"/>
          </w:tcPr>
          <w:p w14:paraId="7287F64B" w14:textId="77777777" w:rsidR="000961C0" w:rsidRPr="000961C0" w:rsidRDefault="000961C0" w:rsidP="000961C0">
            <w:pPr>
              <w:pStyle w:val="BodyText"/>
              <w:rPr>
                <w:b/>
              </w:rPr>
            </w:pPr>
            <w:r w:rsidRPr="000961C0">
              <w:rPr>
                <w:lang w:val="en-IN"/>
              </w:rPr>
              <w:t>299.2805</w:t>
            </w:r>
          </w:p>
        </w:tc>
        <w:tc>
          <w:tcPr>
            <w:tcW w:w="1843" w:type="dxa"/>
            <w:shd w:val="clear" w:color="auto" w:fill="auto"/>
            <w:vAlign w:val="center"/>
          </w:tcPr>
          <w:p w14:paraId="65007CF3" w14:textId="77777777" w:rsidR="000961C0" w:rsidRPr="000961C0" w:rsidRDefault="000961C0" w:rsidP="000961C0">
            <w:pPr>
              <w:pStyle w:val="BodyText"/>
              <w:rPr>
                <w:b/>
              </w:rPr>
            </w:pPr>
            <w:r w:rsidRPr="000961C0">
              <w:rPr>
                <w:lang w:val="en-IN"/>
              </w:rPr>
              <w:t>6.3941</w:t>
            </w:r>
          </w:p>
        </w:tc>
        <w:tc>
          <w:tcPr>
            <w:tcW w:w="1701" w:type="dxa"/>
            <w:shd w:val="clear" w:color="auto" w:fill="auto"/>
            <w:vAlign w:val="center"/>
          </w:tcPr>
          <w:p w14:paraId="5EC67115" w14:textId="77777777" w:rsidR="000961C0" w:rsidRPr="000961C0" w:rsidRDefault="000961C0" w:rsidP="000961C0">
            <w:pPr>
              <w:pStyle w:val="BodyText"/>
              <w:rPr>
                <w:b/>
              </w:rPr>
            </w:pPr>
            <w:r w:rsidRPr="000961C0">
              <w:rPr>
                <w:lang w:val="en-IN"/>
              </w:rPr>
              <w:t>472.021</w:t>
            </w:r>
          </w:p>
        </w:tc>
        <w:tc>
          <w:tcPr>
            <w:tcW w:w="1843" w:type="dxa"/>
            <w:shd w:val="clear" w:color="auto" w:fill="auto"/>
            <w:vAlign w:val="bottom"/>
          </w:tcPr>
          <w:p w14:paraId="7DED27AA" w14:textId="77777777" w:rsidR="000961C0" w:rsidRPr="000961C0" w:rsidRDefault="000961C0" w:rsidP="000961C0">
            <w:pPr>
              <w:pStyle w:val="BodyText"/>
              <w:rPr>
                <w:b/>
              </w:rPr>
            </w:pPr>
            <w:r w:rsidRPr="000961C0">
              <w:rPr>
                <w:lang w:val="en-IN"/>
              </w:rPr>
              <w:t>8.6331</w:t>
            </w:r>
          </w:p>
        </w:tc>
      </w:tr>
      <w:tr w:rsidR="000961C0" w:rsidRPr="000961C0" w14:paraId="072B74AA" w14:textId="77777777" w:rsidTr="00F84198">
        <w:tc>
          <w:tcPr>
            <w:tcW w:w="1844" w:type="dxa"/>
            <w:shd w:val="clear" w:color="auto" w:fill="auto"/>
            <w:vAlign w:val="center"/>
          </w:tcPr>
          <w:p w14:paraId="3A88157B" w14:textId="77777777" w:rsidR="000961C0" w:rsidRPr="000961C0" w:rsidRDefault="000961C0" w:rsidP="000961C0">
            <w:pPr>
              <w:pStyle w:val="BodyText"/>
              <w:rPr>
                <w:b/>
              </w:rPr>
            </w:pPr>
            <w:r w:rsidRPr="000961C0">
              <w:rPr>
                <w:lang w:val="en-IN"/>
              </w:rPr>
              <w:t>295.2581</w:t>
            </w:r>
          </w:p>
        </w:tc>
        <w:tc>
          <w:tcPr>
            <w:tcW w:w="1701" w:type="dxa"/>
            <w:shd w:val="clear" w:color="auto" w:fill="auto"/>
            <w:vAlign w:val="center"/>
          </w:tcPr>
          <w:p w14:paraId="11ACD36C" w14:textId="77777777" w:rsidR="000961C0" w:rsidRPr="000961C0" w:rsidRDefault="000961C0" w:rsidP="000961C0">
            <w:pPr>
              <w:pStyle w:val="BodyText"/>
              <w:rPr>
                <w:b/>
              </w:rPr>
            </w:pPr>
            <w:r w:rsidRPr="000961C0">
              <w:rPr>
                <w:lang w:val="en-IN"/>
              </w:rPr>
              <w:t>5.3933</w:t>
            </w:r>
          </w:p>
        </w:tc>
        <w:tc>
          <w:tcPr>
            <w:tcW w:w="1842" w:type="dxa"/>
            <w:shd w:val="clear" w:color="auto" w:fill="auto"/>
            <w:vAlign w:val="center"/>
          </w:tcPr>
          <w:p w14:paraId="2E379181" w14:textId="77777777" w:rsidR="000961C0" w:rsidRPr="000961C0" w:rsidRDefault="000961C0" w:rsidP="000961C0">
            <w:pPr>
              <w:pStyle w:val="BodyText"/>
              <w:rPr>
                <w:b/>
              </w:rPr>
            </w:pPr>
            <w:r w:rsidRPr="000961C0">
              <w:rPr>
                <w:lang w:val="en-IN"/>
              </w:rPr>
              <w:t>313.2266</w:t>
            </w:r>
          </w:p>
        </w:tc>
        <w:tc>
          <w:tcPr>
            <w:tcW w:w="1843" w:type="dxa"/>
            <w:shd w:val="clear" w:color="auto" w:fill="auto"/>
            <w:vAlign w:val="center"/>
          </w:tcPr>
          <w:p w14:paraId="24D5CF57" w14:textId="77777777" w:rsidR="000961C0" w:rsidRPr="000961C0" w:rsidRDefault="000961C0" w:rsidP="000961C0">
            <w:pPr>
              <w:pStyle w:val="BodyText"/>
              <w:rPr>
                <w:b/>
              </w:rPr>
            </w:pPr>
            <w:r w:rsidRPr="000961C0">
              <w:rPr>
                <w:lang w:val="en-IN"/>
              </w:rPr>
              <w:t>6.2803</w:t>
            </w:r>
          </w:p>
        </w:tc>
        <w:tc>
          <w:tcPr>
            <w:tcW w:w="1701" w:type="dxa"/>
            <w:shd w:val="clear" w:color="auto" w:fill="auto"/>
            <w:vAlign w:val="center"/>
          </w:tcPr>
          <w:p w14:paraId="39800F67" w14:textId="77777777" w:rsidR="000961C0" w:rsidRPr="000961C0" w:rsidRDefault="000961C0" w:rsidP="000961C0">
            <w:pPr>
              <w:pStyle w:val="BodyText"/>
              <w:rPr>
                <w:b/>
              </w:rPr>
            </w:pPr>
            <w:r w:rsidRPr="000961C0">
              <w:rPr>
                <w:lang w:val="en-IN"/>
              </w:rPr>
              <w:t>491.945</w:t>
            </w:r>
          </w:p>
        </w:tc>
        <w:tc>
          <w:tcPr>
            <w:tcW w:w="1843" w:type="dxa"/>
            <w:shd w:val="clear" w:color="auto" w:fill="auto"/>
            <w:vAlign w:val="bottom"/>
          </w:tcPr>
          <w:p w14:paraId="00DBB13F" w14:textId="77777777" w:rsidR="000961C0" w:rsidRPr="000961C0" w:rsidRDefault="000961C0" w:rsidP="000961C0">
            <w:pPr>
              <w:pStyle w:val="BodyText"/>
              <w:rPr>
                <w:b/>
              </w:rPr>
            </w:pPr>
            <w:r w:rsidRPr="000961C0">
              <w:rPr>
                <w:lang w:val="en-IN"/>
              </w:rPr>
              <w:t>7.9764</w:t>
            </w:r>
          </w:p>
        </w:tc>
      </w:tr>
      <w:tr w:rsidR="000961C0" w:rsidRPr="000961C0" w14:paraId="7A58DBAF" w14:textId="77777777" w:rsidTr="00F84198">
        <w:tc>
          <w:tcPr>
            <w:tcW w:w="1844" w:type="dxa"/>
            <w:shd w:val="clear" w:color="auto" w:fill="auto"/>
            <w:vAlign w:val="center"/>
          </w:tcPr>
          <w:p w14:paraId="292748C5" w14:textId="77777777" w:rsidR="000961C0" w:rsidRPr="000961C0" w:rsidRDefault="000961C0" w:rsidP="000961C0">
            <w:pPr>
              <w:pStyle w:val="BodyText"/>
              <w:rPr>
                <w:b/>
              </w:rPr>
            </w:pPr>
            <w:r w:rsidRPr="000961C0">
              <w:rPr>
                <w:lang w:val="en-IN"/>
              </w:rPr>
              <w:t>312.9258</w:t>
            </w:r>
          </w:p>
        </w:tc>
        <w:tc>
          <w:tcPr>
            <w:tcW w:w="1701" w:type="dxa"/>
            <w:shd w:val="clear" w:color="auto" w:fill="auto"/>
            <w:vAlign w:val="center"/>
          </w:tcPr>
          <w:p w14:paraId="631F7695" w14:textId="77777777" w:rsidR="000961C0" w:rsidRPr="000961C0" w:rsidRDefault="000961C0" w:rsidP="000961C0">
            <w:pPr>
              <w:pStyle w:val="BodyText"/>
              <w:rPr>
                <w:b/>
              </w:rPr>
            </w:pPr>
            <w:r w:rsidRPr="000961C0">
              <w:rPr>
                <w:lang w:val="en-IN"/>
              </w:rPr>
              <w:t>4.4349</w:t>
            </w:r>
          </w:p>
        </w:tc>
        <w:tc>
          <w:tcPr>
            <w:tcW w:w="1842" w:type="dxa"/>
            <w:shd w:val="clear" w:color="auto" w:fill="auto"/>
            <w:vAlign w:val="center"/>
          </w:tcPr>
          <w:p w14:paraId="49151F7D" w14:textId="77777777" w:rsidR="000961C0" w:rsidRPr="000961C0" w:rsidRDefault="000961C0" w:rsidP="000961C0">
            <w:pPr>
              <w:pStyle w:val="BodyText"/>
              <w:rPr>
                <w:b/>
              </w:rPr>
            </w:pPr>
            <w:r w:rsidRPr="000961C0">
              <w:rPr>
                <w:lang w:val="en-IN"/>
              </w:rPr>
              <w:t>333.84</w:t>
            </w:r>
          </w:p>
        </w:tc>
        <w:tc>
          <w:tcPr>
            <w:tcW w:w="1843" w:type="dxa"/>
            <w:shd w:val="clear" w:color="auto" w:fill="auto"/>
            <w:vAlign w:val="center"/>
          </w:tcPr>
          <w:p w14:paraId="4A65C90A" w14:textId="77777777" w:rsidR="000961C0" w:rsidRPr="000961C0" w:rsidRDefault="000961C0" w:rsidP="000961C0">
            <w:pPr>
              <w:pStyle w:val="BodyText"/>
              <w:rPr>
                <w:b/>
              </w:rPr>
            </w:pPr>
            <w:r w:rsidRPr="000961C0">
              <w:rPr>
                <w:lang w:val="en-IN"/>
              </w:rPr>
              <w:t>5.268</w:t>
            </w:r>
          </w:p>
        </w:tc>
        <w:tc>
          <w:tcPr>
            <w:tcW w:w="1701" w:type="dxa"/>
            <w:shd w:val="clear" w:color="auto" w:fill="auto"/>
            <w:vAlign w:val="center"/>
          </w:tcPr>
          <w:p w14:paraId="3DDE5B2D" w14:textId="77777777" w:rsidR="000961C0" w:rsidRPr="000961C0" w:rsidRDefault="000961C0" w:rsidP="000961C0">
            <w:pPr>
              <w:pStyle w:val="BodyText"/>
              <w:rPr>
                <w:b/>
              </w:rPr>
            </w:pPr>
            <w:r w:rsidRPr="000961C0">
              <w:rPr>
                <w:lang w:val="en-IN"/>
              </w:rPr>
              <w:t>521.394</w:t>
            </w:r>
          </w:p>
        </w:tc>
        <w:tc>
          <w:tcPr>
            <w:tcW w:w="1843" w:type="dxa"/>
            <w:shd w:val="clear" w:color="auto" w:fill="auto"/>
            <w:vAlign w:val="bottom"/>
          </w:tcPr>
          <w:p w14:paraId="165C9F52" w14:textId="77777777" w:rsidR="000961C0" w:rsidRPr="000961C0" w:rsidRDefault="000961C0" w:rsidP="000961C0">
            <w:pPr>
              <w:pStyle w:val="BodyText"/>
              <w:rPr>
                <w:b/>
              </w:rPr>
            </w:pPr>
            <w:r w:rsidRPr="000961C0">
              <w:rPr>
                <w:lang w:val="en-IN"/>
              </w:rPr>
              <w:t>7.5154</w:t>
            </w:r>
          </w:p>
        </w:tc>
      </w:tr>
      <w:tr w:rsidR="000961C0" w:rsidRPr="000961C0" w14:paraId="0B3C92BC" w14:textId="77777777" w:rsidTr="00F84198">
        <w:tc>
          <w:tcPr>
            <w:tcW w:w="1844" w:type="dxa"/>
            <w:shd w:val="clear" w:color="auto" w:fill="auto"/>
            <w:vAlign w:val="center"/>
          </w:tcPr>
          <w:p w14:paraId="3DF0D30B" w14:textId="77777777" w:rsidR="000961C0" w:rsidRPr="000961C0" w:rsidRDefault="000961C0" w:rsidP="000961C0">
            <w:pPr>
              <w:pStyle w:val="BodyText"/>
              <w:rPr>
                <w:b/>
              </w:rPr>
            </w:pPr>
            <w:r w:rsidRPr="000961C0">
              <w:rPr>
                <w:lang w:val="en-IN"/>
              </w:rPr>
              <w:t>243.1452</w:t>
            </w:r>
          </w:p>
        </w:tc>
        <w:tc>
          <w:tcPr>
            <w:tcW w:w="1701" w:type="dxa"/>
            <w:shd w:val="clear" w:color="auto" w:fill="auto"/>
            <w:vAlign w:val="center"/>
          </w:tcPr>
          <w:p w14:paraId="5ADD1A3F" w14:textId="77777777" w:rsidR="000961C0" w:rsidRPr="000961C0" w:rsidRDefault="000961C0" w:rsidP="000961C0">
            <w:pPr>
              <w:pStyle w:val="BodyText"/>
              <w:rPr>
                <w:b/>
              </w:rPr>
            </w:pPr>
            <w:r w:rsidRPr="000961C0">
              <w:rPr>
                <w:lang w:val="en-IN"/>
              </w:rPr>
              <w:t>5.6875</w:t>
            </w:r>
          </w:p>
        </w:tc>
        <w:tc>
          <w:tcPr>
            <w:tcW w:w="1842" w:type="dxa"/>
            <w:shd w:val="clear" w:color="auto" w:fill="auto"/>
            <w:vAlign w:val="center"/>
          </w:tcPr>
          <w:p w14:paraId="6F44C723" w14:textId="77777777" w:rsidR="000961C0" w:rsidRPr="000961C0" w:rsidRDefault="000961C0" w:rsidP="000961C0">
            <w:pPr>
              <w:pStyle w:val="BodyText"/>
              <w:rPr>
                <w:b/>
              </w:rPr>
            </w:pPr>
            <w:r w:rsidRPr="000961C0">
              <w:rPr>
                <w:lang w:val="en-IN"/>
              </w:rPr>
              <w:t>252.4205</w:t>
            </w:r>
          </w:p>
        </w:tc>
        <w:tc>
          <w:tcPr>
            <w:tcW w:w="1843" w:type="dxa"/>
            <w:shd w:val="clear" w:color="auto" w:fill="auto"/>
            <w:vAlign w:val="center"/>
          </w:tcPr>
          <w:p w14:paraId="3C988B44" w14:textId="77777777" w:rsidR="000961C0" w:rsidRPr="000961C0" w:rsidRDefault="000961C0" w:rsidP="000961C0">
            <w:pPr>
              <w:pStyle w:val="BodyText"/>
              <w:rPr>
                <w:b/>
              </w:rPr>
            </w:pPr>
            <w:r w:rsidRPr="000961C0">
              <w:rPr>
                <w:lang w:val="en-IN"/>
              </w:rPr>
              <w:t>6.7541</w:t>
            </w:r>
          </w:p>
        </w:tc>
        <w:tc>
          <w:tcPr>
            <w:tcW w:w="1701" w:type="dxa"/>
            <w:shd w:val="clear" w:color="auto" w:fill="auto"/>
            <w:vAlign w:val="center"/>
          </w:tcPr>
          <w:p w14:paraId="43238BCA" w14:textId="77777777" w:rsidR="000961C0" w:rsidRPr="000961C0" w:rsidRDefault="000961C0" w:rsidP="000961C0">
            <w:pPr>
              <w:pStyle w:val="BodyText"/>
              <w:rPr>
                <w:b/>
              </w:rPr>
            </w:pPr>
            <w:r w:rsidRPr="000961C0">
              <w:rPr>
                <w:lang w:val="en-IN"/>
              </w:rPr>
              <w:t>405.081</w:t>
            </w:r>
          </w:p>
        </w:tc>
        <w:tc>
          <w:tcPr>
            <w:tcW w:w="1843" w:type="dxa"/>
            <w:shd w:val="clear" w:color="auto" w:fill="auto"/>
            <w:vAlign w:val="bottom"/>
          </w:tcPr>
          <w:p w14:paraId="45B6A74A" w14:textId="77777777" w:rsidR="000961C0" w:rsidRPr="000961C0" w:rsidRDefault="000961C0" w:rsidP="000961C0">
            <w:pPr>
              <w:pStyle w:val="BodyText"/>
              <w:rPr>
                <w:b/>
              </w:rPr>
            </w:pPr>
            <w:r w:rsidRPr="000961C0">
              <w:rPr>
                <w:lang w:val="en-IN"/>
              </w:rPr>
              <w:t>8.9931</w:t>
            </w:r>
          </w:p>
        </w:tc>
      </w:tr>
      <w:tr w:rsidR="000961C0" w:rsidRPr="000961C0" w14:paraId="068EF83F" w14:textId="77777777" w:rsidTr="00F84198">
        <w:tc>
          <w:tcPr>
            <w:tcW w:w="1844" w:type="dxa"/>
            <w:shd w:val="clear" w:color="auto" w:fill="auto"/>
            <w:vAlign w:val="center"/>
          </w:tcPr>
          <w:p w14:paraId="2DD5E966" w14:textId="77777777" w:rsidR="000961C0" w:rsidRPr="000961C0" w:rsidRDefault="000961C0" w:rsidP="000961C0">
            <w:pPr>
              <w:pStyle w:val="BodyText"/>
              <w:rPr>
                <w:b/>
              </w:rPr>
            </w:pPr>
            <w:r w:rsidRPr="000961C0">
              <w:rPr>
                <w:lang w:val="en-IN"/>
              </w:rPr>
              <w:t>255.0981</w:t>
            </w:r>
          </w:p>
        </w:tc>
        <w:tc>
          <w:tcPr>
            <w:tcW w:w="1701" w:type="dxa"/>
            <w:shd w:val="clear" w:color="auto" w:fill="auto"/>
            <w:vAlign w:val="center"/>
          </w:tcPr>
          <w:p w14:paraId="0267C341" w14:textId="77777777" w:rsidR="000961C0" w:rsidRPr="000961C0" w:rsidRDefault="000961C0" w:rsidP="000961C0">
            <w:pPr>
              <w:pStyle w:val="BodyText"/>
              <w:rPr>
                <w:b/>
              </w:rPr>
            </w:pPr>
            <w:r w:rsidRPr="000961C0">
              <w:rPr>
                <w:lang w:val="en-IN"/>
              </w:rPr>
              <w:t>5.6333</w:t>
            </w:r>
          </w:p>
        </w:tc>
        <w:tc>
          <w:tcPr>
            <w:tcW w:w="1842" w:type="dxa"/>
            <w:shd w:val="clear" w:color="auto" w:fill="auto"/>
            <w:vAlign w:val="center"/>
          </w:tcPr>
          <w:p w14:paraId="61BA35E1" w14:textId="77777777" w:rsidR="000961C0" w:rsidRPr="000961C0" w:rsidRDefault="000961C0" w:rsidP="000961C0">
            <w:pPr>
              <w:pStyle w:val="BodyText"/>
              <w:rPr>
                <w:b/>
              </w:rPr>
            </w:pPr>
            <w:r w:rsidRPr="000961C0">
              <w:rPr>
                <w:lang w:val="en-IN"/>
              </w:rPr>
              <w:t>266.3666</w:t>
            </w:r>
          </w:p>
        </w:tc>
        <w:tc>
          <w:tcPr>
            <w:tcW w:w="1843" w:type="dxa"/>
            <w:shd w:val="clear" w:color="auto" w:fill="auto"/>
            <w:vAlign w:val="center"/>
          </w:tcPr>
          <w:p w14:paraId="3FB1EB75" w14:textId="77777777" w:rsidR="000961C0" w:rsidRPr="000961C0" w:rsidRDefault="000961C0" w:rsidP="000961C0">
            <w:pPr>
              <w:pStyle w:val="BodyText"/>
              <w:rPr>
                <w:b/>
              </w:rPr>
            </w:pPr>
            <w:r w:rsidRPr="000961C0">
              <w:rPr>
                <w:lang w:val="en-IN"/>
              </w:rPr>
              <w:t>6.6403</w:t>
            </w:r>
          </w:p>
        </w:tc>
        <w:tc>
          <w:tcPr>
            <w:tcW w:w="1701" w:type="dxa"/>
            <w:shd w:val="clear" w:color="auto" w:fill="auto"/>
            <w:vAlign w:val="center"/>
          </w:tcPr>
          <w:p w14:paraId="27A2B582" w14:textId="77777777" w:rsidR="000961C0" w:rsidRPr="000961C0" w:rsidRDefault="000961C0" w:rsidP="000961C0">
            <w:pPr>
              <w:pStyle w:val="BodyText"/>
              <w:rPr>
                <w:b/>
              </w:rPr>
            </w:pPr>
            <w:r w:rsidRPr="000961C0">
              <w:rPr>
                <w:lang w:val="en-IN"/>
              </w:rPr>
              <w:t>425.005</w:t>
            </w:r>
          </w:p>
        </w:tc>
        <w:tc>
          <w:tcPr>
            <w:tcW w:w="1843" w:type="dxa"/>
            <w:shd w:val="clear" w:color="auto" w:fill="auto"/>
            <w:vAlign w:val="bottom"/>
          </w:tcPr>
          <w:p w14:paraId="2819F313" w14:textId="77777777" w:rsidR="000961C0" w:rsidRPr="000961C0" w:rsidRDefault="000961C0" w:rsidP="000961C0">
            <w:pPr>
              <w:pStyle w:val="BodyText"/>
              <w:rPr>
                <w:b/>
              </w:rPr>
            </w:pPr>
            <w:r w:rsidRPr="000961C0">
              <w:rPr>
                <w:lang w:val="en-IN"/>
              </w:rPr>
              <w:t>8.3364</w:t>
            </w:r>
          </w:p>
        </w:tc>
      </w:tr>
      <w:tr w:rsidR="000961C0" w:rsidRPr="000961C0" w14:paraId="7282C987" w14:textId="77777777" w:rsidTr="00F84198">
        <w:tc>
          <w:tcPr>
            <w:tcW w:w="1844" w:type="dxa"/>
            <w:shd w:val="clear" w:color="auto" w:fill="auto"/>
            <w:vAlign w:val="center"/>
          </w:tcPr>
          <w:p w14:paraId="35D64248" w14:textId="77777777" w:rsidR="000961C0" w:rsidRPr="000961C0" w:rsidRDefault="000961C0" w:rsidP="000961C0">
            <w:pPr>
              <w:pStyle w:val="BodyText"/>
              <w:rPr>
                <w:b/>
              </w:rPr>
            </w:pPr>
            <w:r w:rsidRPr="000961C0">
              <w:rPr>
                <w:lang w:val="en-IN"/>
              </w:rPr>
              <w:t>272.7658</w:t>
            </w:r>
          </w:p>
        </w:tc>
        <w:tc>
          <w:tcPr>
            <w:tcW w:w="1701" w:type="dxa"/>
            <w:shd w:val="clear" w:color="auto" w:fill="auto"/>
            <w:vAlign w:val="center"/>
          </w:tcPr>
          <w:p w14:paraId="77B9A33D" w14:textId="77777777" w:rsidR="000961C0" w:rsidRPr="000961C0" w:rsidRDefault="000961C0" w:rsidP="000961C0">
            <w:pPr>
              <w:pStyle w:val="BodyText"/>
              <w:rPr>
                <w:b/>
              </w:rPr>
            </w:pPr>
            <w:r w:rsidRPr="000961C0">
              <w:rPr>
                <w:lang w:val="en-IN"/>
              </w:rPr>
              <w:t>4.6749</w:t>
            </w:r>
          </w:p>
        </w:tc>
        <w:tc>
          <w:tcPr>
            <w:tcW w:w="1842" w:type="dxa"/>
            <w:shd w:val="clear" w:color="auto" w:fill="auto"/>
            <w:vAlign w:val="center"/>
          </w:tcPr>
          <w:p w14:paraId="27B84842" w14:textId="77777777" w:rsidR="000961C0" w:rsidRPr="000961C0" w:rsidRDefault="000961C0" w:rsidP="000961C0">
            <w:pPr>
              <w:pStyle w:val="BodyText"/>
              <w:rPr>
                <w:b/>
              </w:rPr>
            </w:pPr>
            <w:r w:rsidRPr="000961C0">
              <w:rPr>
                <w:lang w:val="en-IN"/>
              </w:rPr>
              <w:t>286.98</w:t>
            </w:r>
          </w:p>
        </w:tc>
        <w:tc>
          <w:tcPr>
            <w:tcW w:w="1843" w:type="dxa"/>
            <w:shd w:val="clear" w:color="auto" w:fill="auto"/>
            <w:vAlign w:val="center"/>
          </w:tcPr>
          <w:p w14:paraId="63B8D16F" w14:textId="77777777" w:rsidR="000961C0" w:rsidRPr="000961C0" w:rsidRDefault="000961C0" w:rsidP="000961C0">
            <w:pPr>
              <w:pStyle w:val="BodyText"/>
              <w:rPr>
                <w:b/>
              </w:rPr>
            </w:pPr>
            <w:r w:rsidRPr="000961C0">
              <w:rPr>
                <w:lang w:val="en-IN"/>
              </w:rPr>
              <w:t>5.628</w:t>
            </w:r>
          </w:p>
        </w:tc>
        <w:tc>
          <w:tcPr>
            <w:tcW w:w="1701" w:type="dxa"/>
            <w:shd w:val="clear" w:color="auto" w:fill="auto"/>
            <w:vAlign w:val="center"/>
          </w:tcPr>
          <w:p w14:paraId="444777C6" w14:textId="77777777" w:rsidR="000961C0" w:rsidRPr="000961C0" w:rsidRDefault="000961C0" w:rsidP="000961C0">
            <w:pPr>
              <w:pStyle w:val="BodyText"/>
              <w:rPr>
                <w:b/>
              </w:rPr>
            </w:pPr>
            <w:r w:rsidRPr="000961C0">
              <w:rPr>
                <w:lang w:val="en-IN"/>
              </w:rPr>
              <w:t>454.454</w:t>
            </w:r>
          </w:p>
        </w:tc>
        <w:tc>
          <w:tcPr>
            <w:tcW w:w="1843" w:type="dxa"/>
            <w:shd w:val="clear" w:color="auto" w:fill="auto"/>
            <w:vAlign w:val="bottom"/>
          </w:tcPr>
          <w:p w14:paraId="04CAC8B7" w14:textId="77777777" w:rsidR="000961C0" w:rsidRPr="000961C0" w:rsidRDefault="000961C0" w:rsidP="000961C0">
            <w:pPr>
              <w:pStyle w:val="BodyText"/>
              <w:rPr>
                <w:b/>
              </w:rPr>
            </w:pPr>
            <w:r w:rsidRPr="000961C0">
              <w:rPr>
                <w:lang w:val="en-IN"/>
              </w:rPr>
              <w:t>7.8754</w:t>
            </w:r>
          </w:p>
        </w:tc>
      </w:tr>
      <w:tr w:rsidR="000961C0" w:rsidRPr="000961C0" w14:paraId="428EA1DF" w14:textId="77777777" w:rsidTr="00F84198">
        <w:tc>
          <w:tcPr>
            <w:tcW w:w="1844" w:type="dxa"/>
            <w:shd w:val="clear" w:color="auto" w:fill="auto"/>
            <w:vAlign w:val="center"/>
          </w:tcPr>
          <w:p w14:paraId="1E7A30F6" w14:textId="77777777" w:rsidR="000961C0" w:rsidRPr="000961C0" w:rsidRDefault="000961C0" w:rsidP="000961C0">
            <w:pPr>
              <w:pStyle w:val="BodyText"/>
              <w:rPr>
                <w:b/>
              </w:rPr>
            </w:pPr>
            <w:r w:rsidRPr="000961C0">
              <w:rPr>
                <w:lang w:val="en-IN"/>
              </w:rPr>
              <w:t>335.1563</w:t>
            </w:r>
          </w:p>
        </w:tc>
        <w:tc>
          <w:tcPr>
            <w:tcW w:w="1701" w:type="dxa"/>
            <w:shd w:val="clear" w:color="auto" w:fill="auto"/>
            <w:vAlign w:val="center"/>
          </w:tcPr>
          <w:p w14:paraId="50B51D04" w14:textId="77777777" w:rsidR="000961C0" w:rsidRPr="000961C0" w:rsidRDefault="000961C0" w:rsidP="000961C0">
            <w:pPr>
              <w:pStyle w:val="BodyText"/>
              <w:rPr>
                <w:b/>
              </w:rPr>
            </w:pPr>
            <w:r w:rsidRPr="000961C0">
              <w:rPr>
                <w:lang w:val="en-IN"/>
              </w:rPr>
              <w:t>5.0967</w:t>
            </w:r>
          </w:p>
        </w:tc>
        <w:tc>
          <w:tcPr>
            <w:tcW w:w="1842" w:type="dxa"/>
            <w:shd w:val="clear" w:color="auto" w:fill="auto"/>
            <w:vAlign w:val="center"/>
          </w:tcPr>
          <w:p w14:paraId="4F26FF83" w14:textId="77777777" w:rsidR="000961C0" w:rsidRPr="000961C0" w:rsidRDefault="000961C0" w:rsidP="000961C0">
            <w:pPr>
              <w:pStyle w:val="BodyText"/>
              <w:rPr>
                <w:b/>
              </w:rPr>
            </w:pPr>
            <w:r w:rsidRPr="000961C0">
              <w:rPr>
                <w:lang w:val="en-IN"/>
              </w:rPr>
              <w:t>346.1406</w:t>
            </w:r>
          </w:p>
        </w:tc>
        <w:tc>
          <w:tcPr>
            <w:tcW w:w="1843" w:type="dxa"/>
            <w:shd w:val="clear" w:color="auto" w:fill="auto"/>
            <w:vAlign w:val="center"/>
          </w:tcPr>
          <w:p w14:paraId="2625355C" w14:textId="77777777" w:rsidR="000961C0" w:rsidRPr="000961C0" w:rsidRDefault="000961C0" w:rsidP="000961C0">
            <w:pPr>
              <w:pStyle w:val="BodyText"/>
              <w:rPr>
                <w:b/>
              </w:rPr>
            </w:pPr>
            <w:r w:rsidRPr="000961C0">
              <w:rPr>
                <w:lang w:val="en-IN"/>
              </w:rPr>
              <w:t>5.8175</w:t>
            </w:r>
          </w:p>
        </w:tc>
        <w:tc>
          <w:tcPr>
            <w:tcW w:w="1701" w:type="dxa"/>
            <w:shd w:val="clear" w:color="auto" w:fill="auto"/>
            <w:vAlign w:val="center"/>
          </w:tcPr>
          <w:p w14:paraId="7C7CCC0E" w14:textId="77777777" w:rsidR="000961C0" w:rsidRPr="000961C0" w:rsidRDefault="000961C0" w:rsidP="000961C0">
            <w:pPr>
              <w:pStyle w:val="BodyText"/>
              <w:rPr>
                <w:b/>
              </w:rPr>
            </w:pPr>
            <w:r w:rsidRPr="000961C0">
              <w:rPr>
                <w:lang w:val="en-IN"/>
              </w:rPr>
              <w:t>558.447</w:t>
            </w:r>
          </w:p>
        </w:tc>
        <w:tc>
          <w:tcPr>
            <w:tcW w:w="1843" w:type="dxa"/>
            <w:shd w:val="clear" w:color="auto" w:fill="auto"/>
            <w:vAlign w:val="bottom"/>
          </w:tcPr>
          <w:p w14:paraId="5AAD39C8" w14:textId="77777777" w:rsidR="000961C0" w:rsidRPr="000961C0" w:rsidRDefault="000961C0" w:rsidP="000961C0">
            <w:pPr>
              <w:pStyle w:val="BodyText"/>
              <w:rPr>
                <w:b/>
              </w:rPr>
            </w:pPr>
            <w:r w:rsidRPr="000961C0">
              <w:rPr>
                <w:lang w:val="en-IN"/>
              </w:rPr>
              <w:t>7.9511</w:t>
            </w:r>
          </w:p>
        </w:tc>
      </w:tr>
      <w:tr w:rsidR="000961C0" w:rsidRPr="000961C0" w14:paraId="1E201847" w14:textId="77777777" w:rsidTr="00F84198">
        <w:tc>
          <w:tcPr>
            <w:tcW w:w="1844" w:type="dxa"/>
            <w:shd w:val="clear" w:color="auto" w:fill="auto"/>
            <w:vAlign w:val="center"/>
          </w:tcPr>
          <w:p w14:paraId="74E4B748" w14:textId="77777777" w:rsidR="000961C0" w:rsidRPr="000961C0" w:rsidRDefault="000961C0" w:rsidP="000961C0">
            <w:pPr>
              <w:pStyle w:val="BodyText"/>
              <w:rPr>
                <w:b/>
              </w:rPr>
            </w:pPr>
            <w:r w:rsidRPr="000961C0">
              <w:rPr>
                <w:lang w:val="en-IN"/>
              </w:rPr>
              <w:t>347.1092</w:t>
            </w:r>
          </w:p>
        </w:tc>
        <w:tc>
          <w:tcPr>
            <w:tcW w:w="1701" w:type="dxa"/>
            <w:shd w:val="clear" w:color="auto" w:fill="auto"/>
            <w:vAlign w:val="center"/>
          </w:tcPr>
          <w:p w14:paraId="05584C1B" w14:textId="77777777" w:rsidR="000961C0" w:rsidRPr="000961C0" w:rsidRDefault="000961C0" w:rsidP="000961C0">
            <w:pPr>
              <w:pStyle w:val="BodyText"/>
              <w:rPr>
                <w:b/>
              </w:rPr>
            </w:pPr>
            <w:r w:rsidRPr="000961C0">
              <w:rPr>
                <w:lang w:val="en-IN"/>
              </w:rPr>
              <w:t>5.0425</w:t>
            </w:r>
          </w:p>
        </w:tc>
        <w:tc>
          <w:tcPr>
            <w:tcW w:w="1842" w:type="dxa"/>
            <w:shd w:val="clear" w:color="auto" w:fill="auto"/>
            <w:vAlign w:val="center"/>
          </w:tcPr>
          <w:p w14:paraId="276C6088" w14:textId="77777777" w:rsidR="000961C0" w:rsidRPr="000961C0" w:rsidRDefault="000961C0" w:rsidP="000961C0">
            <w:pPr>
              <w:pStyle w:val="BodyText"/>
              <w:rPr>
                <w:b/>
              </w:rPr>
            </w:pPr>
            <w:r w:rsidRPr="000961C0">
              <w:rPr>
                <w:lang w:val="en-IN"/>
              </w:rPr>
              <w:t>360.0867</w:t>
            </w:r>
          </w:p>
        </w:tc>
        <w:tc>
          <w:tcPr>
            <w:tcW w:w="1843" w:type="dxa"/>
            <w:shd w:val="clear" w:color="auto" w:fill="auto"/>
            <w:vAlign w:val="center"/>
          </w:tcPr>
          <w:p w14:paraId="03C00824" w14:textId="77777777" w:rsidR="000961C0" w:rsidRPr="000961C0" w:rsidRDefault="000961C0" w:rsidP="000961C0">
            <w:pPr>
              <w:pStyle w:val="BodyText"/>
              <w:rPr>
                <w:b/>
              </w:rPr>
            </w:pPr>
            <w:r w:rsidRPr="000961C0">
              <w:rPr>
                <w:lang w:val="en-IN"/>
              </w:rPr>
              <w:t>5.7037</w:t>
            </w:r>
          </w:p>
        </w:tc>
        <w:tc>
          <w:tcPr>
            <w:tcW w:w="1701" w:type="dxa"/>
            <w:shd w:val="clear" w:color="auto" w:fill="auto"/>
            <w:vAlign w:val="center"/>
          </w:tcPr>
          <w:p w14:paraId="79051289" w14:textId="77777777" w:rsidR="000961C0" w:rsidRPr="000961C0" w:rsidRDefault="000961C0" w:rsidP="000961C0">
            <w:pPr>
              <w:pStyle w:val="BodyText"/>
              <w:rPr>
                <w:b/>
              </w:rPr>
            </w:pPr>
            <w:r w:rsidRPr="000961C0">
              <w:rPr>
                <w:lang w:val="en-IN"/>
              </w:rPr>
              <w:t>578.371</w:t>
            </w:r>
          </w:p>
        </w:tc>
        <w:tc>
          <w:tcPr>
            <w:tcW w:w="1843" w:type="dxa"/>
            <w:shd w:val="clear" w:color="auto" w:fill="auto"/>
            <w:vAlign w:val="bottom"/>
          </w:tcPr>
          <w:p w14:paraId="52A4FA38" w14:textId="77777777" w:rsidR="000961C0" w:rsidRPr="000961C0" w:rsidRDefault="000961C0" w:rsidP="000961C0">
            <w:pPr>
              <w:pStyle w:val="BodyText"/>
              <w:rPr>
                <w:b/>
              </w:rPr>
            </w:pPr>
            <w:r w:rsidRPr="000961C0">
              <w:rPr>
                <w:lang w:val="en-IN"/>
              </w:rPr>
              <w:t>7.2944</w:t>
            </w:r>
          </w:p>
        </w:tc>
      </w:tr>
      <w:tr w:rsidR="000961C0" w:rsidRPr="000961C0" w14:paraId="00B2B5B4" w14:textId="77777777" w:rsidTr="00F84198">
        <w:tc>
          <w:tcPr>
            <w:tcW w:w="1844" w:type="dxa"/>
            <w:shd w:val="clear" w:color="auto" w:fill="auto"/>
            <w:vAlign w:val="center"/>
          </w:tcPr>
          <w:p w14:paraId="50501EC7" w14:textId="77777777" w:rsidR="000961C0" w:rsidRPr="000961C0" w:rsidRDefault="000961C0" w:rsidP="000961C0">
            <w:pPr>
              <w:pStyle w:val="BodyText"/>
              <w:rPr>
                <w:b/>
              </w:rPr>
            </w:pPr>
            <w:r w:rsidRPr="000961C0">
              <w:rPr>
                <w:lang w:val="en-IN"/>
              </w:rPr>
              <w:t>364.777</w:t>
            </w:r>
          </w:p>
        </w:tc>
        <w:tc>
          <w:tcPr>
            <w:tcW w:w="1701" w:type="dxa"/>
            <w:shd w:val="clear" w:color="auto" w:fill="auto"/>
            <w:vAlign w:val="center"/>
          </w:tcPr>
          <w:p w14:paraId="2CB9A0F8" w14:textId="77777777" w:rsidR="000961C0" w:rsidRPr="000961C0" w:rsidRDefault="000961C0" w:rsidP="000961C0">
            <w:pPr>
              <w:pStyle w:val="BodyText"/>
              <w:rPr>
                <w:b/>
              </w:rPr>
            </w:pPr>
            <w:r w:rsidRPr="000961C0">
              <w:rPr>
                <w:lang w:val="en-IN"/>
              </w:rPr>
              <w:t>4.0841</w:t>
            </w:r>
          </w:p>
        </w:tc>
        <w:tc>
          <w:tcPr>
            <w:tcW w:w="1842" w:type="dxa"/>
            <w:shd w:val="clear" w:color="auto" w:fill="auto"/>
            <w:vAlign w:val="center"/>
          </w:tcPr>
          <w:p w14:paraId="68611A6A" w14:textId="77777777" w:rsidR="000961C0" w:rsidRPr="000961C0" w:rsidRDefault="000961C0" w:rsidP="000961C0">
            <w:pPr>
              <w:pStyle w:val="BodyText"/>
              <w:rPr>
                <w:b/>
              </w:rPr>
            </w:pPr>
            <w:r w:rsidRPr="000961C0">
              <w:rPr>
                <w:lang w:val="en-IN"/>
              </w:rPr>
              <w:t>380.7001</w:t>
            </w:r>
          </w:p>
        </w:tc>
        <w:tc>
          <w:tcPr>
            <w:tcW w:w="1843" w:type="dxa"/>
            <w:shd w:val="clear" w:color="auto" w:fill="auto"/>
            <w:vAlign w:val="center"/>
          </w:tcPr>
          <w:p w14:paraId="703F49EB" w14:textId="77777777" w:rsidR="000961C0" w:rsidRPr="000961C0" w:rsidRDefault="000961C0" w:rsidP="000961C0">
            <w:pPr>
              <w:pStyle w:val="BodyText"/>
              <w:rPr>
                <w:b/>
              </w:rPr>
            </w:pPr>
            <w:r w:rsidRPr="000961C0">
              <w:rPr>
                <w:lang w:val="en-IN"/>
              </w:rPr>
              <w:t>4.6915</w:t>
            </w:r>
          </w:p>
        </w:tc>
        <w:tc>
          <w:tcPr>
            <w:tcW w:w="1701" w:type="dxa"/>
            <w:shd w:val="clear" w:color="auto" w:fill="auto"/>
            <w:vAlign w:val="center"/>
          </w:tcPr>
          <w:p w14:paraId="4703AE69" w14:textId="77777777" w:rsidR="000961C0" w:rsidRPr="000961C0" w:rsidRDefault="000961C0" w:rsidP="000961C0">
            <w:pPr>
              <w:pStyle w:val="BodyText"/>
              <w:rPr>
                <w:b/>
              </w:rPr>
            </w:pPr>
            <w:r w:rsidRPr="000961C0">
              <w:rPr>
                <w:lang w:val="en-IN"/>
              </w:rPr>
              <w:t>607.82</w:t>
            </w:r>
          </w:p>
        </w:tc>
        <w:tc>
          <w:tcPr>
            <w:tcW w:w="1843" w:type="dxa"/>
            <w:shd w:val="clear" w:color="auto" w:fill="auto"/>
            <w:vAlign w:val="bottom"/>
          </w:tcPr>
          <w:p w14:paraId="7346DDAA" w14:textId="77777777" w:rsidR="000961C0" w:rsidRPr="000961C0" w:rsidRDefault="000961C0" w:rsidP="000961C0">
            <w:pPr>
              <w:pStyle w:val="BodyText"/>
              <w:rPr>
                <w:b/>
              </w:rPr>
            </w:pPr>
            <w:r w:rsidRPr="000961C0">
              <w:rPr>
                <w:lang w:val="en-IN"/>
              </w:rPr>
              <w:t>6.8335</w:t>
            </w:r>
          </w:p>
        </w:tc>
      </w:tr>
      <w:tr w:rsidR="000961C0" w:rsidRPr="000961C0" w14:paraId="7A37BDF5" w14:textId="77777777" w:rsidTr="00F84198">
        <w:tc>
          <w:tcPr>
            <w:tcW w:w="1844" w:type="dxa"/>
            <w:shd w:val="clear" w:color="auto" w:fill="auto"/>
            <w:vAlign w:val="center"/>
          </w:tcPr>
          <w:p w14:paraId="62F16014" w14:textId="77777777" w:rsidR="000961C0" w:rsidRPr="000961C0" w:rsidRDefault="000961C0" w:rsidP="000961C0">
            <w:pPr>
              <w:pStyle w:val="BodyText"/>
              <w:rPr>
                <w:b/>
              </w:rPr>
            </w:pPr>
            <w:r w:rsidRPr="000961C0">
              <w:rPr>
                <w:lang w:val="en-IN"/>
              </w:rPr>
              <w:t>294.9963</w:t>
            </w:r>
          </w:p>
        </w:tc>
        <w:tc>
          <w:tcPr>
            <w:tcW w:w="1701" w:type="dxa"/>
            <w:shd w:val="clear" w:color="auto" w:fill="auto"/>
            <w:vAlign w:val="center"/>
          </w:tcPr>
          <w:p w14:paraId="60FFC71E" w14:textId="77777777" w:rsidR="000961C0" w:rsidRPr="000961C0" w:rsidRDefault="000961C0" w:rsidP="000961C0">
            <w:pPr>
              <w:pStyle w:val="BodyText"/>
              <w:rPr>
                <w:b/>
              </w:rPr>
            </w:pPr>
            <w:r w:rsidRPr="000961C0">
              <w:rPr>
                <w:lang w:val="en-IN"/>
              </w:rPr>
              <w:t>5.3367</w:t>
            </w:r>
          </w:p>
        </w:tc>
        <w:tc>
          <w:tcPr>
            <w:tcW w:w="1842" w:type="dxa"/>
            <w:shd w:val="clear" w:color="auto" w:fill="auto"/>
            <w:vAlign w:val="center"/>
          </w:tcPr>
          <w:p w14:paraId="4F86A5C3" w14:textId="77777777" w:rsidR="000961C0" w:rsidRPr="000961C0" w:rsidRDefault="000961C0" w:rsidP="000961C0">
            <w:pPr>
              <w:pStyle w:val="BodyText"/>
              <w:rPr>
                <w:b/>
              </w:rPr>
            </w:pPr>
            <w:r w:rsidRPr="000961C0">
              <w:rPr>
                <w:lang w:val="en-IN"/>
              </w:rPr>
              <w:t>299.2806</w:t>
            </w:r>
          </w:p>
        </w:tc>
        <w:tc>
          <w:tcPr>
            <w:tcW w:w="1843" w:type="dxa"/>
            <w:shd w:val="clear" w:color="auto" w:fill="auto"/>
            <w:vAlign w:val="center"/>
          </w:tcPr>
          <w:p w14:paraId="7B91F7D6" w14:textId="77777777" w:rsidR="000961C0" w:rsidRPr="000961C0" w:rsidRDefault="000961C0" w:rsidP="000961C0">
            <w:pPr>
              <w:pStyle w:val="BodyText"/>
              <w:rPr>
                <w:b/>
              </w:rPr>
            </w:pPr>
            <w:r w:rsidRPr="000961C0">
              <w:rPr>
                <w:lang w:val="en-IN"/>
              </w:rPr>
              <w:t>6.1775</w:t>
            </w:r>
          </w:p>
        </w:tc>
        <w:tc>
          <w:tcPr>
            <w:tcW w:w="1701" w:type="dxa"/>
            <w:shd w:val="clear" w:color="auto" w:fill="auto"/>
            <w:vAlign w:val="center"/>
          </w:tcPr>
          <w:p w14:paraId="29DDD051" w14:textId="77777777" w:rsidR="000961C0" w:rsidRPr="000961C0" w:rsidRDefault="000961C0" w:rsidP="000961C0">
            <w:pPr>
              <w:pStyle w:val="BodyText"/>
              <w:rPr>
                <w:b/>
              </w:rPr>
            </w:pPr>
            <w:r w:rsidRPr="000961C0">
              <w:rPr>
                <w:lang w:val="en-IN"/>
              </w:rPr>
              <w:t>491.507</w:t>
            </w:r>
          </w:p>
        </w:tc>
        <w:tc>
          <w:tcPr>
            <w:tcW w:w="1843" w:type="dxa"/>
            <w:shd w:val="clear" w:color="auto" w:fill="auto"/>
            <w:vAlign w:val="bottom"/>
          </w:tcPr>
          <w:p w14:paraId="3D8D8BC4" w14:textId="77777777" w:rsidR="000961C0" w:rsidRPr="000961C0" w:rsidRDefault="000961C0" w:rsidP="000961C0">
            <w:pPr>
              <w:pStyle w:val="BodyText"/>
              <w:rPr>
                <w:b/>
              </w:rPr>
            </w:pPr>
            <w:r w:rsidRPr="000961C0">
              <w:rPr>
                <w:lang w:val="en-IN"/>
              </w:rPr>
              <w:t>8.3111</w:t>
            </w:r>
          </w:p>
        </w:tc>
      </w:tr>
      <w:tr w:rsidR="000961C0" w:rsidRPr="000961C0" w14:paraId="3B50B508" w14:textId="77777777" w:rsidTr="00F84198">
        <w:tc>
          <w:tcPr>
            <w:tcW w:w="1844" w:type="dxa"/>
            <w:shd w:val="clear" w:color="auto" w:fill="auto"/>
            <w:vAlign w:val="center"/>
          </w:tcPr>
          <w:p w14:paraId="477F6573" w14:textId="77777777" w:rsidR="000961C0" w:rsidRPr="000961C0" w:rsidRDefault="000961C0" w:rsidP="000961C0">
            <w:pPr>
              <w:pStyle w:val="BodyText"/>
              <w:rPr>
                <w:b/>
              </w:rPr>
            </w:pPr>
            <w:r w:rsidRPr="000961C0">
              <w:rPr>
                <w:lang w:val="en-IN"/>
              </w:rPr>
              <w:t>306.9492</w:t>
            </w:r>
          </w:p>
        </w:tc>
        <w:tc>
          <w:tcPr>
            <w:tcW w:w="1701" w:type="dxa"/>
            <w:shd w:val="clear" w:color="auto" w:fill="auto"/>
            <w:vAlign w:val="center"/>
          </w:tcPr>
          <w:p w14:paraId="7D63D9F2" w14:textId="77777777" w:rsidR="000961C0" w:rsidRPr="000961C0" w:rsidRDefault="000961C0" w:rsidP="000961C0">
            <w:pPr>
              <w:pStyle w:val="BodyText"/>
              <w:rPr>
                <w:b/>
              </w:rPr>
            </w:pPr>
            <w:r w:rsidRPr="000961C0">
              <w:rPr>
                <w:lang w:val="en-IN"/>
              </w:rPr>
              <w:t>5.2825</w:t>
            </w:r>
          </w:p>
        </w:tc>
        <w:tc>
          <w:tcPr>
            <w:tcW w:w="1842" w:type="dxa"/>
            <w:shd w:val="clear" w:color="auto" w:fill="auto"/>
            <w:vAlign w:val="center"/>
          </w:tcPr>
          <w:p w14:paraId="7AAD0BB3" w14:textId="77777777" w:rsidR="000961C0" w:rsidRPr="000961C0" w:rsidRDefault="000961C0" w:rsidP="000961C0">
            <w:pPr>
              <w:pStyle w:val="BodyText"/>
              <w:rPr>
                <w:b/>
              </w:rPr>
            </w:pPr>
            <w:r w:rsidRPr="000961C0">
              <w:rPr>
                <w:lang w:val="en-IN"/>
              </w:rPr>
              <w:t>313.2267</w:t>
            </w:r>
          </w:p>
        </w:tc>
        <w:tc>
          <w:tcPr>
            <w:tcW w:w="1843" w:type="dxa"/>
            <w:shd w:val="clear" w:color="auto" w:fill="auto"/>
            <w:vAlign w:val="center"/>
          </w:tcPr>
          <w:p w14:paraId="5BA6DCB8" w14:textId="77777777" w:rsidR="000961C0" w:rsidRPr="000961C0" w:rsidRDefault="000961C0" w:rsidP="000961C0">
            <w:pPr>
              <w:pStyle w:val="BodyText"/>
              <w:rPr>
                <w:b/>
              </w:rPr>
            </w:pPr>
            <w:r w:rsidRPr="000961C0">
              <w:rPr>
                <w:lang w:val="en-IN"/>
              </w:rPr>
              <w:t>6.0637</w:t>
            </w:r>
          </w:p>
        </w:tc>
        <w:tc>
          <w:tcPr>
            <w:tcW w:w="1701" w:type="dxa"/>
            <w:shd w:val="clear" w:color="auto" w:fill="auto"/>
            <w:vAlign w:val="center"/>
          </w:tcPr>
          <w:p w14:paraId="2B6E6114" w14:textId="77777777" w:rsidR="000961C0" w:rsidRPr="000961C0" w:rsidRDefault="000961C0" w:rsidP="000961C0">
            <w:pPr>
              <w:pStyle w:val="BodyText"/>
              <w:rPr>
                <w:b/>
              </w:rPr>
            </w:pPr>
            <w:r w:rsidRPr="000961C0">
              <w:rPr>
                <w:lang w:val="en-IN"/>
              </w:rPr>
              <w:t>511.431</w:t>
            </w:r>
          </w:p>
        </w:tc>
        <w:tc>
          <w:tcPr>
            <w:tcW w:w="1843" w:type="dxa"/>
            <w:shd w:val="clear" w:color="auto" w:fill="auto"/>
            <w:vAlign w:val="bottom"/>
          </w:tcPr>
          <w:p w14:paraId="448EF4C3" w14:textId="77777777" w:rsidR="000961C0" w:rsidRPr="000961C0" w:rsidRDefault="000961C0" w:rsidP="000961C0">
            <w:pPr>
              <w:pStyle w:val="BodyText"/>
              <w:rPr>
                <w:b/>
              </w:rPr>
            </w:pPr>
            <w:r w:rsidRPr="000961C0">
              <w:rPr>
                <w:lang w:val="en-IN"/>
              </w:rPr>
              <w:t>7.6544</w:t>
            </w:r>
          </w:p>
        </w:tc>
      </w:tr>
      <w:tr w:rsidR="000961C0" w:rsidRPr="000961C0" w14:paraId="4FDF4922" w14:textId="77777777" w:rsidTr="00F84198">
        <w:tc>
          <w:tcPr>
            <w:tcW w:w="1844" w:type="dxa"/>
            <w:shd w:val="clear" w:color="auto" w:fill="auto"/>
            <w:vAlign w:val="center"/>
          </w:tcPr>
          <w:p w14:paraId="223DC5BB" w14:textId="77777777" w:rsidR="000961C0" w:rsidRPr="000961C0" w:rsidRDefault="000961C0" w:rsidP="000961C0">
            <w:pPr>
              <w:pStyle w:val="BodyText"/>
              <w:rPr>
                <w:b/>
              </w:rPr>
            </w:pPr>
            <w:r w:rsidRPr="000961C0">
              <w:rPr>
                <w:lang w:val="en-IN"/>
              </w:rPr>
              <w:t>324.617</w:t>
            </w:r>
          </w:p>
        </w:tc>
        <w:tc>
          <w:tcPr>
            <w:tcW w:w="1701" w:type="dxa"/>
            <w:shd w:val="clear" w:color="auto" w:fill="auto"/>
            <w:vAlign w:val="center"/>
          </w:tcPr>
          <w:p w14:paraId="36D757E6" w14:textId="77777777" w:rsidR="000961C0" w:rsidRPr="000961C0" w:rsidRDefault="000961C0" w:rsidP="000961C0">
            <w:pPr>
              <w:pStyle w:val="BodyText"/>
              <w:rPr>
                <w:b/>
              </w:rPr>
            </w:pPr>
            <w:r w:rsidRPr="000961C0">
              <w:rPr>
                <w:lang w:val="en-IN"/>
              </w:rPr>
              <w:t>4.3241</w:t>
            </w:r>
          </w:p>
        </w:tc>
        <w:tc>
          <w:tcPr>
            <w:tcW w:w="1842" w:type="dxa"/>
            <w:shd w:val="clear" w:color="auto" w:fill="auto"/>
            <w:vAlign w:val="center"/>
          </w:tcPr>
          <w:p w14:paraId="7E53D889" w14:textId="77777777" w:rsidR="000961C0" w:rsidRPr="000961C0" w:rsidRDefault="000961C0" w:rsidP="000961C0">
            <w:pPr>
              <w:pStyle w:val="BodyText"/>
              <w:rPr>
                <w:b/>
              </w:rPr>
            </w:pPr>
            <w:r w:rsidRPr="000961C0">
              <w:rPr>
                <w:lang w:val="en-IN"/>
              </w:rPr>
              <w:t>333.8401</w:t>
            </w:r>
          </w:p>
        </w:tc>
        <w:tc>
          <w:tcPr>
            <w:tcW w:w="1843" w:type="dxa"/>
            <w:shd w:val="clear" w:color="auto" w:fill="auto"/>
            <w:vAlign w:val="center"/>
          </w:tcPr>
          <w:p w14:paraId="71A6F2A2" w14:textId="77777777" w:rsidR="000961C0" w:rsidRPr="000961C0" w:rsidRDefault="000961C0" w:rsidP="000961C0">
            <w:pPr>
              <w:pStyle w:val="BodyText"/>
              <w:rPr>
                <w:b/>
              </w:rPr>
            </w:pPr>
            <w:r w:rsidRPr="000961C0">
              <w:rPr>
                <w:lang w:val="en-IN"/>
              </w:rPr>
              <w:t>5.0515</w:t>
            </w:r>
          </w:p>
        </w:tc>
        <w:tc>
          <w:tcPr>
            <w:tcW w:w="1701" w:type="dxa"/>
            <w:shd w:val="clear" w:color="auto" w:fill="auto"/>
            <w:vAlign w:val="center"/>
          </w:tcPr>
          <w:p w14:paraId="2CB71C3A" w14:textId="77777777" w:rsidR="000961C0" w:rsidRPr="000961C0" w:rsidRDefault="000961C0" w:rsidP="000961C0">
            <w:pPr>
              <w:pStyle w:val="BodyText"/>
              <w:rPr>
                <w:b/>
              </w:rPr>
            </w:pPr>
            <w:r w:rsidRPr="000961C0">
              <w:rPr>
                <w:lang w:val="en-IN"/>
              </w:rPr>
              <w:t>540.88</w:t>
            </w:r>
          </w:p>
        </w:tc>
        <w:tc>
          <w:tcPr>
            <w:tcW w:w="1843" w:type="dxa"/>
            <w:shd w:val="clear" w:color="auto" w:fill="auto"/>
            <w:vAlign w:val="bottom"/>
          </w:tcPr>
          <w:p w14:paraId="07C29BCA" w14:textId="77777777" w:rsidR="000961C0" w:rsidRPr="000961C0" w:rsidRDefault="000961C0" w:rsidP="000961C0">
            <w:pPr>
              <w:pStyle w:val="BodyText"/>
              <w:rPr>
                <w:b/>
              </w:rPr>
            </w:pPr>
            <w:r w:rsidRPr="000961C0">
              <w:rPr>
                <w:lang w:val="en-IN"/>
              </w:rPr>
              <w:t>7.1935</w:t>
            </w:r>
          </w:p>
        </w:tc>
      </w:tr>
      <w:tr w:rsidR="000961C0" w:rsidRPr="000961C0" w14:paraId="74787225" w14:textId="77777777" w:rsidTr="00F84198">
        <w:tc>
          <w:tcPr>
            <w:tcW w:w="1844" w:type="dxa"/>
            <w:shd w:val="clear" w:color="auto" w:fill="auto"/>
            <w:vAlign w:val="center"/>
          </w:tcPr>
          <w:p w14:paraId="44057265" w14:textId="77777777" w:rsidR="000961C0" w:rsidRPr="000961C0" w:rsidRDefault="000961C0" w:rsidP="000961C0">
            <w:pPr>
              <w:pStyle w:val="BodyText"/>
              <w:rPr>
                <w:b/>
              </w:rPr>
            </w:pPr>
            <w:r w:rsidRPr="000961C0">
              <w:rPr>
                <w:lang w:val="en-IN"/>
              </w:rPr>
              <w:t>254.8363</w:t>
            </w:r>
          </w:p>
        </w:tc>
        <w:tc>
          <w:tcPr>
            <w:tcW w:w="1701" w:type="dxa"/>
            <w:shd w:val="clear" w:color="auto" w:fill="auto"/>
            <w:vAlign w:val="center"/>
          </w:tcPr>
          <w:p w14:paraId="20026CC0" w14:textId="77777777" w:rsidR="000961C0" w:rsidRPr="000961C0" w:rsidRDefault="000961C0" w:rsidP="000961C0">
            <w:pPr>
              <w:pStyle w:val="BodyText"/>
              <w:rPr>
                <w:b/>
              </w:rPr>
            </w:pPr>
            <w:r w:rsidRPr="000961C0">
              <w:rPr>
                <w:lang w:val="en-IN"/>
              </w:rPr>
              <w:t>5.5767</w:t>
            </w:r>
          </w:p>
        </w:tc>
        <w:tc>
          <w:tcPr>
            <w:tcW w:w="1842" w:type="dxa"/>
            <w:shd w:val="clear" w:color="auto" w:fill="auto"/>
            <w:vAlign w:val="center"/>
          </w:tcPr>
          <w:p w14:paraId="1812D659" w14:textId="77777777" w:rsidR="000961C0" w:rsidRPr="000961C0" w:rsidRDefault="000961C0" w:rsidP="000961C0">
            <w:pPr>
              <w:pStyle w:val="BodyText"/>
              <w:rPr>
                <w:b/>
              </w:rPr>
            </w:pPr>
            <w:r w:rsidRPr="000961C0">
              <w:rPr>
                <w:lang w:val="en-IN"/>
              </w:rPr>
              <w:t>252.4206</w:t>
            </w:r>
          </w:p>
        </w:tc>
        <w:tc>
          <w:tcPr>
            <w:tcW w:w="1843" w:type="dxa"/>
            <w:shd w:val="clear" w:color="auto" w:fill="auto"/>
            <w:vAlign w:val="center"/>
          </w:tcPr>
          <w:p w14:paraId="25B5CA95" w14:textId="77777777" w:rsidR="000961C0" w:rsidRPr="000961C0" w:rsidRDefault="000961C0" w:rsidP="000961C0">
            <w:pPr>
              <w:pStyle w:val="BodyText"/>
              <w:rPr>
                <w:b/>
              </w:rPr>
            </w:pPr>
            <w:r w:rsidRPr="000961C0">
              <w:rPr>
                <w:lang w:val="en-IN"/>
              </w:rPr>
              <w:t>6.5375</w:t>
            </w:r>
          </w:p>
        </w:tc>
        <w:tc>
          <w:tcPr>
            <w:tcW w:w="1701" w:type="dxa"/>
            <w:shd w:val="clear" w:color="auto" w:fill="auto"/>
            <w:vAlign w:val="center"/>
          </w:tcPr>
          <w:p w14:paraId="4A297D16" w14:textId="77777777" w:rsidR="000961C0" w:rsidRPr="000961C0" w:rsidRDefault="000961C0" w:rsidP="000961C0">
            <w:pPr>
              <w:pStyle w:val="BodyText"/>
              <w:rPr>
                <w:b/>
              </w:rPr>
            </w:pPr>
            <w:r w:rsidRPr="000961C0">
              <w:rPr>
                <w:lang w:val="en-IN"/>
              </w:rPr>
              <w:t>424.567</w:t>
            </w:r>
          </w:p>
        </w:tc>
        <w:tc>
          <w:tcPr>
            <w:tcW w:w="1843" w:type="dxa"/>
            <w:shd w:val="clear" w:color="auto" w:fill="auto"/>
            <w:vAlign w:val="bottom"/>
          </w:tcPr>
          <w:p w14:paraId="34B08F5B" w14:textId="77777777" w:rsidR="000961C0" w:rsidRPr="000961C0" w:rsidRDefault="000961C0" w:rsidP="000961C0">
            <w:pPr>
              <w:pStyle w:val="BodyText"/>
              <w:rPr>
                <w:b/>
              </w:rPr>
            </w:pPr>
            <w:r w:rsidRPr="000961C0">
              <w:rPr>
                <w:lang w:val="en-IN"/>
              </w:rPr>
              <w:t>8.6711</w:t>
            </w:r>
          </w:p>
        </w:tc>
      </w:tr>
      <w:tr w:rsidR="000961C0" w:rsidRPr="000961C0" w14:paraId="272F98F8" w14:textId="77777777" w:rsidTr="00F84198">
        <w:tc>
          <w:tcPr>
            <w:tcW w:w="1844" w:type="dxa"/>
            <w:shd w:val="clear" w:color="auto" w:fill="auto"/>
            <w:vAlign w:val="center"/>
          </w:tcPr>
          <w:p w14:paraId="4BBFD859" w14:textId="77777777" w:rsidR="000961C0" w:rsidRPr="000961C0" w:rsidRDefault="000961C0" w:rsidP="000961C0">
            <w:pPr>
              <w:pStyle w:val="BodyText"/>
              <w:rPr>
                <w:b/>
              </w:rPr>
            </w:pPr>
            <w:r w:rsidRPr="000961C0">
              <w:rPr>
                <w:lang w:val="en-IN"/>
              </w:rPr>
              <w:t>266.7892</w:t>
            </w:r>
          </w:p>
        </w:tc>
        <w:tc>
          <w:tcPr>
            <w:tcW w:w="1701" w:type="dxa"/>
            <w:shd w:val="clear" w:color="auto" w:fill="auto"/>
            <w:vAlign w:val="center"/>
          </w:tcPr>
          <w:p w14:paraId="19DB9F2F" w14:textId="77777777" w:rsidR="000961C0" w:rsidRPr="000961C0" w:rsidRDefault="000961C0" w:rsidP="000961C0">
            <w:pPr>
              <w:pStyle w:val="BodyText"/>
              <w:rPr>
                <w:b/>
              </w:rPr>
            </w:pPr>
            <w:r w:rsidRPr="000961C0">
              <w:rPr>
                <w:lang w:val="en-IN"/>
              </w:rPr>
              <w:t>5.5225</w:t>
            </w:r>
          </w:p>
        </w:tc>
        <w:tc>
          <w:tcPr>
            <w:tcW w:w="1842" w:type="dxa"/>
            <w:shd w:val="clear" w:color="auto" w:fill="auto"/>
            <w:vAlign w:val="center"/>
          </w:tcPr>
          <w:p w14:paraId="1976812E" w14:textId="77777777" w:rsidR="000961C0" w:rsidRPr="000961C0" w:rsidRDefault="000961C0" w:rsidP="000961C0">
            <w:pPr>
              <w:pStyle w:val="BodyText"/>
              <w:rPr>
                <w:b/>
              </w:rPr>
            </w:pPr>
            <w:r w:rsidRPr="000961C0">
              <w:rPr>
                <w:lang w:val="en-IN"/>
              </w:rPr>
              <w:t>266.3667</w:t>
            </w:r>
          </w:p>
        </w:tc>
        <w:tc>
          <w:tcPr>
            <w:tcW w:w="1843" w:type="dxa"/>
            <w:shd w:val="clear" w:color="auto" w:fill="auto"/>
            <w:vAlign w:val="center"/>
          </w:tcPr>
          <w:p w14:paraId="7246708A" w14:textId="77777777" w:rsidR="000961C0" w:rsidRPr="000961C0" w:rsidRDefault="000961C0" w:rsidP="000961C0">
            <w:pPr>
              <w:pStyle w:val="BodyText"/>
              <w:rPr>
                <w:b/>
              </w:rPr>
            </w:pPr>
            <w:r w:rsidRPr="000961C0">
              <w:rPr>
                <w:lang w:val="en-IN"/>
              </w:rPr>
              <w:t>6.4237</w:t>
            </w:r>
          </w:p>
        </w:tc>
        <w:tc>
          <w:tcPr>
            <w:tcW w:w="1701" w:type="dxa"/>
            <w:shd w:val="clear" w:color="auto" w:fill="auto"/>
            <w:vAlign w:val="center"/>
          </w:tcPr>
          <w:p w14:paraId="13584C21" w14:textId="77777777" w:rsidR="000961C0" w:rsidRPr="000961C0" w:rsidRDefault="000961C0" w:rsidP="000961C0">
            <w:pPr>
              <w:pStyle w:val="BodyText"/>
              <w:rPr>
                <w:b/>
              </w:rPr>
            </w:pPr>
            <w:r w:rsidRPr="000961C0">
              <w:rPr>
                <w:lang w:val="en-IN"/>
              </w:rPr>
              <w:t>444.491</w:t>
            </w:r>
          </w:p>
        </w:tc>
        <w:tc>
          <w:tcPr>
            <w:tcW w:w="1843" w:type="dxa"/>
            <w:shd w:val="clear" w:color="auto" w:fill="auto"/>
            <w:vAlign w:val="bottom"/>
          </w:tcPr>
          <w:p w14:paraId="3D6D5A57" w14:textId="77777777" w:rsidR="000961C0" w:rsidRPr="000961C0" w:rsidRDefault="000961C0" w:rsidP="000961C0">
            <w:pPr>
              <w:pStyle w:val="BodyText"/>
              <w:rPr>
                <w:b/>
              </w:rPr>
            </w:pPr>
            <w:r w:rsidRPr="000961C0">
              <w:rPr>
                <w:lang w:val="en-IN"/>
              </w:rPr>
              <w:t>8.0144</w:t>
            </w:r>
          </w:p>
        </w:tc>
      </w:tr>
      <w:tr w:rsidR="000961C0" w:rsidRPr="000961C0" w14:paraId="02D65D26" w14:textId="77777777" w:rsidTr="00F84198">
        <w:tc>
          <w:tcPr>
            <w:tcW w:w="1844" w:type="dxa"/>
            <w:shd w:val="clear" w:color="auto" w:fill="auto"/>
            <w:vAlign w:val="center"/>
          </w:tcPr>
          <w:p w14:paraId="680C2201" w14:textId="77777777" w:rsidR="000961C0" w:rsidRPr="000961C0" w:rsidRDefault="000961C0" w:rsidP="000961C0">
            <w:pPr>
              <w:pStyle w:val="BodyText"/>
              <w:rPr>
                <w:b/>
              </w:rPr>
            </w:pPr>
            <w:r w:rsidRPr="000961C0">
              <w:rPr>
                <w:lang w:val="en-IN"/>
              </w:rPr>
              <w:t>284.457</w:t>
            </w:r>
          </w:p>
        </w:tc>
        <w:tc>
          <w:tcPr>
            <w:tcW w:w="1701" w:type="dxa"/>
            <w:shd w:val="clear" w:color="auto" w:fill="auto"/>
            <w:vAlign w:val="center"/>
          </w:tcPr>
          <w:p w14:paraId="34817E3E" w14:textId="77777777" w:rsidR="000961C0" w:rsidRPr="000961C0" w:rsidRDefault="000961C0" w:rsidP="000961C0">
            <w:pPr>
              <w:pStyle w:val="BodyText"/>
              <w:rPr>
                <w:b/>
              </w:rPr>
            </w:pPr>
            <w:r w:rsidRPr="000961C0">
              <w:rPr>
                <w:lang w:val="en-IN"/>
              </w:rPr>
              <w:t>4.5641</w:t>
            </w:r>
          </w:p>
        </w:tc>
        <w:tc>
          <w:tcPr>
            <w:tcW w:w="1842" w:type="dxa"/>
            <w:shd w:val="clear" w:color="auto" w:fill="auto"/>
            <w:vAlign w:val="center"/>
          </w:tcPr>
          <w:p w14:paraId="66D4F05B" w14:textId="77777777" w:rsidR="000961C0" w:rsidRPr="000961C0" w:rsidRDefault="000961C0" w:rsidP="000961C0">
            <w:pPr>
              <w:pStyle w:val="BodyText"/>
              <w:rPr>
                <w:b/>
              </w:rPr>
            </w:pPr>
            <w:r w:rsidRPr="000961C0">
              <w:rPr>
                <w:lang w:val="en-IN"/>
              </w:rPr>
              <w:t>286.9801</w:t>
            </w:r>
          </w:p>
        </w:tc>
        <w:tc>
          <w:tcPr>
            <w:tcW w:w="1843" w:type="dxa"/>
            <w:shd w:val="clear" w:color="auto" w:fill="auto"/>
            <w:vAlign w:val="center"/>
          </w:tcPr>
          <w:p w14:paraId="1215B91D" w14:textId="77777777" w:rsidR="000961C0" w:rsidRPr="000961C0" w:rsidRDefault="000961C0" w:rsidP="000961C0">
            <w:pPr>
              <w:pStyle w:val="BodyText"/>
              <w:rPr>
                <w:b/>
              </w:rPr>
            </w:pPr>
            <w:r w:rsidRPr="000961C0">
              <w:rPr>
                <w:lang w:val="en-IN"/>
              </w:rPr>
              <w:t>5.4115</w:t>
            </w:r>
          </w:p>
        </w:tc>
        <w:tc>
          <w:tcPr>
            <w:tcW w:w="1701" w:type="dxa"/>
            <w:shd w:val="clear" w:color="auto" w:fill="auto"/>
            <w:vAlign w:val="center"/>
          </w:tcPr>
          <w:p w14:paraId="666B5025" w14:textId="77777777" w:rsidR="000961C0" w:rsidRPr="000961C0" w:rsidRDefault="000961C0" w:rsidP="000961C0">
            <w:pPr>
              <w:pStyle w:val="BodyText"/>
              <w:rPr>
                <w:b/>
              </w:rPr>
            </w:pPr>
            <w:r w:rsidRPr="000961C0">
              <w:rPr>
                <w:lang w:val="en-IN"/>
              </w:rPr>
              <w:t>473.94</w:t>
            </w:r>
          </w:p>
        </w:tc>
        <w:tc>
          <w:tcPr>
            <w:tcW w:w="1843" w:type="dxa"/>
            <w:shd w:val="clear" w:color="auto" w:fill="auto"/>
            <w:vAlign w:val="bottom"/>
          </w:tcPr>
          <w:p w14:paraId="3DEE87A3" w14:textId="77777777" w:rsidR="000961C0" w:rsidRPr="000961C0" w:rsidRDefault="000961C0" w:rsidP="000961C0">
            <w:pPr>
              <w:pStyle w:val="BodyText"/>
              <w:rPr>
                <w:b/>
              </w:rPr>
            </w:pPr>
            <w:r w:rsidRPr="000961C0">
              <w:rPr>
                <w:lang w:val="en-IN"/>
              </w:rPr>
              <w:t>7.5535</w:t>
            </w:r>
          </w:p>
        </w:tc>
      </w:tr>
      <w:tr w:rsidR="000961C0" w:rsidRPr="000961C0" w14:paraId="55C97974" w14:textId="77777777" w:rsidTr="00F84198">
        <w:tc>
          <w:tcPr>
            <w:tcW w:w="1844" w:type="dxa"/>
            <w:shd w:val="clear" w:color="auto" w:fill="auto"/>
            <w:vAlign w:val="center"/>
          </w:tcPr>
          <w:p w14:paraId="74C0219D" w14:textId="77777777" w:rsidR="000961C0" w:rsidRPr="000961C0" w:rsidRDefault="000961C0" w:rsidP="000961C0">
            <w:pPr>
              <w:pStyle w:val="BodyText"/>
              <w:rPr>
                <w:b/>
              </w:rPr>
            </w:pPr>
            <w:r w:rsidRPr="000961C0">
              <w:rPr>
                <w:lang w:val="en-IN"/>
              </w:rPr>
              <w:t>365.1813</w:t>
            </w:r>
          </w:p>
        </w:tc>
        <w:tc>
          <w:tcPr>
            <w:tcW w:w="1701" w:type="dxa"/>
            <w:shd w:val="clear" w:color="auto" w:fill="auto"/>
            <w:vAlign w:val="center"/>
          </w:tcPr>
          <w:p w14:paraId="09D687B1" w14:textId="77777777" w:rsidR="000961C0" w:rsidRPr="000961C0" w:rsidRDefault="000961C0" w:rsidP="000961C0">
            <w:pPr>
              <w:pStyle w:val="BodyText"/>
              <w:rPr>
                <w:b/>
              </w:rPr>
            </w:pPr>
            <w:r w:rsidRPr="000961C0">
              <w:rPr>
                <w:lang w:val="en-IN"/>
              </w:rPr>
              <w:t>4.8122</w:t>
            </w:r>
          </w:p>
        </w:tc>
        <w:tc>
          <w:tcPr>
            <w:tcW w:w="1842" w:type="dxa"/>
            <w:shd w:val="clear" w:color="auto" w:fill="auto"/>
            <w:vAlign w:val="center"/>
          </w:tcPr>
          <w:p w14:paraId="06203AE4" w14:textId="77777777" w:rsidR="000961C0" w:rsidRPr="000961C0" w:rsidRDefault="000961C0" w:rsidP="000961C0">
            <w:pPr>
              <w:pStyle w:val="BodyText"/>
              <w:rPr>
                <w:b/>
              </w:rPr>
            </w:pPr>
            <w:r w:rsidRPr="000961C0">
              <w:rPr>
                <w:lang w:val="en-IN"/>
              </w:rPr>
              <w:t>346.1408</w:t>
            </w:r>
          </w:p>
        </w:tc>
        <w:tc>
          <w:tcPr>
            <w:tcW w:w="1843" w:type="dxa"/>
            <w:shd w:val="clear" w:color="auto" w:fill="auto"/>
            <w:vAlign w:val="center"/>
          </w:tcPr>
          <w:p w14:paraId="1D7FE90A" w14:textId="77777777" w:rsidR="000961C0" w:rsidRPr="000961C0" w:rsidRDefault="000961C0" w:rsidP="000961C0">
            <w:pPr>
              <w:pStyle w:val="BodyText"/>
              <w:rPr>
                <w:b/>
              </w:rPr>
            </w:pPr>
            <w:r w:rsidRPr="000961C0">
              <w:rPr>
                <w:lang w:val="en-IN"/>
              </w:rPr>
              <w:t>5.2613</w:t>
            </w:r>
          </w:p>
        </w:tc>
        <w:tc>
          <w:tcPr>
            <w:tcW w:w="1701" w:type="dxa"/>
            <w:shd w:val="clear" w:color="auto" w:fill="auto"/>
            <w:vAlign w:val="center"/>
          </w:tcPr>
          <w:p w14:paraId="4F1BDE8D" w14:textId="77777777" w:rsidR="000961C0" w:rsidRPr="000961C0" w:rsidRDefault="000961C0" w:rsidP="000961C0">
            <w:pPr>
              <w:pStyle w:val="BodyText"/>
              <w:rPr>
                <w:b/>
              </w:rPr>
            </w:pPr>
            <w:r w:rsidRPr="000961C0">
              <w:rPr>
                <w:lang w:val="en-IN"/>
              </w:rPr>
              <w:t>608.489</w:t>
            </w:r>
          </w:p>
        </w:tc>
        <w:tc>
          <w:tcPr>
            <w:tcW w:w="1843" w:type="dxa"/>
            <w:shd w:val="clear" w:color="auto" w:fill="auto"/>
            <w:vAlign w:val="bottom"/>
          </w:tcPr>
          <w:p w14:paraId="7B35B0B8" w14:textId="77777777" w:rsidR="000961C0" w:rsidRPr="000961C0" w:rsidRDefault="000961C0" w:rsidP="000961C0">
            <w:pPr>
              <w:pStyle w:val="BodyText"/>
              <w:rPr>
                <w:b/>
              </w:rPr>
            </w:pPr>
            <w:r w:rsidRPr="000961C0">
              <w:rPr>
                <w:lang w:val="en-IN"/>
              </w:rPr>
              <w:t>7.1242</w:t>
            </w:r>
          </w:p>
        </w:tc>
      </w:tr>
      <w:tr w:rsidR="000961C0" w:rsidRPr="000961C0" w14:paraId="7829CB41" w14:textId="77777777" w:rsidTr="00F84198">
        <w:tc>
          <w:tcPr>
            <w:tcW w:w="1844" w:type="dxa"/>
            <w:shd w:val="clear" w:color="auto" w:fill="auto"/>
            <w:vAlign w:val="center"/>
          </w:tcPr>
          <w:p w14:paraId="2D4545A9" w14:textId="77777777" w:rsidR="000961C0" w:rsidRPr="000961C0" w:rsidRDefault="000961C0" w:rsidP="000961C0">
            <w:pPr>
              <w:pStyle w:val="BodyText"/>
              <w:rPr>
                <w:b/>
              </w:rPr>
            </w:pPr>
            <w:r w:rsidRPr="000961C0">
              <w:rPr>
                <w:lang w:val="en-IN"/>
              </w:rPr>
              <w:t>377.1342</w:t>
            </w:r>
          </w:p>
        </w:tc>
        <w:tc>
          <w:tcPr>
            <w:tcW w:w="1701" w:type="dxa"/>
            <w:shd w:val="clear" w:color="auto" w:fill="auto"/>
            <w:vAlign w:val="center"/>
          </w:tcPr>
          <w:p w14:paraId="558E3B29" w14:textId="77777777" w:rsidR="000961C0" w:rsidRPr="000961C0" w:rsidRDefault="000961C0" w:rsidP="000961C0">
            <w:pPr>
              <w:pStyle w:val="BodyText"/>
              <w:rPr>
                <w:b/>
              </w:rPr>
            </w:pPr>
            <w:r w:rsidRPr="000961C0">
              <w:rPr>
                <w:lang w:val="en-IN"/>
              </w:rPr>
              <w:t>4.758</w:t>
            </w:r>
          </w:p>
        </w:tc>
        <w:tc>
          <w:tcPr>
            <w:tcW w:w="1842" w:type="dxa"/>
            <w:shd w:val="clear" w:color="auto" w:fill="auto"/>
            <w:vAlign w:val="center"/>
          </w:tcPr>
          <w:p w14:paraId="4C807AC5" w14:textId="77777777" w:rsidR="000961C0" w:rsidRPr="000961C0" w:rsidRDefault="000961C0" w:rsidP="000961C0">
            <w:pPr>
              <w:pStyle w:val="BodyText"/>
              <w:rPr>
                <w:b/>
              </w:rPr>
            </w:pPr>
            <w:r w:rsidRPr="000961C0">
              <w:rPr>
                <w:lang w:val="en-IN"/>
              </w:rPr>
              <w:t>360.0869</w:t>
            </w:r>
          </w:p>
        </w:tc>
        <w:tc>
          <w:tcPr>
            <w:tcW w:w="1843" w:type="dxa"/>
            <w:shd w:val="clear" w:color="auto" w:fill="auto"/>
            <w:vAlign w:val="center"/>
          </w:tcPr>
          <w:p w14:paraId="77F2C077" w14:textId="77777777" w:rsidR="000961C0" w:rsidRPr="000961C0" w:rsidRDefault="000961C0" w:rsidP="000961C0">
            <w:pPr>
              <w:pStyle w:val="BodyText"/>
              <w:rPr>
                <w:b/>
              </w:rPr>
            </w:pPr>
            <w:r w:rsidRPr="000961C0">
              <w:rPr>
                <w:lang w:val="en-IN"/>
              </w:rPr>
              <w:t>5.1475</w:t>
            </w:r>
          </w:p>
        </w:tc>
        <w:tc>
          <w:tcPr>
            <w:tcW w:w="1701" w:type="dxa"/>
            <w:shd w:val="clear" w:color="auto" w:fill="auto"/>
            <w:vAlign w:val="center"/>
          </w:tcPr>
          <w:p w14:paraId="36CE7A76" w14:textId="77777777" w:rsidR="000961C0" w:rsidRPr="000961C0" w:rsidRDefault="000961C0" w:rsidP="000961C0">
            <w:pPr>
              <w:pStyle w:val="BodyText"/>
              <w:rPr>
                <w:b/>
              </w:rPr>
            </w:pPr>
            <w:r w:rsidRPr="000961C0">
              <w:rPr>
                <w:lang w:val="en-IN"/>
              </w:rPr>
              <w:t>628.413</w:t>
            </w:r>
          </w:p>
        </w:tc>
        <w:tc>
          <w:tcPr>
            <w:tcW w:w="1843" w:type="dxa"/>
            <w:shd w:val="clear" w:color="auto" w:fill="auto"/>
            <w:vAlign w:val="bottom"/>
          </w:tcPr>
          <w:p w14:paraId="2A3CC3A1" w14:textId="77777777" w:rsidR="000961C0" w:rsidRPr="000961C0" w:rsidRDefault="000961C0" w:rsidP="000961C0">
            <w:pPr>
              <w:pStyle w:val="BodyText"/>
              <w:rPr>
                <w:b/>
              </w:rPr>
            </w:pPr>
            <w:r w:rsidRPr="000961C0">
              <w:rPr>
                <w:lang w:val="en-IN"/>
              </w:rPr>
              <w:t>6.4675</w:t>
            </w:r>
          </w:p>
        </w:tc>
      </w:tr>
      <w:tr w:rsidR="000961C0" w:rsidRPr="000961C0" w14:paraId="4D54F914" w14:textId="77777777" w:rsidTr="00F84198">
        <w:tc>
          <w:tcPr>
            <w:tcW w:w="1844" w:type="dxa"/>
            <w:shd w:val="clear" w:color="auto" w:fill="auto"/>
            <w:vAlign w:val="center"/>
          </w:tcPr>
          <w:p w14:paraId="76677FA9" w14:textId="77777777" w:rsidR="000961C0" w:rsidRPr="000961C0" w:rsidRDefault="000961C0" w:rsidP="000961C0">
            <w:pPr>
              <w:pStyle w:val="BodyText"/>
              <w:rPr>
                <w:b/>
              </w:rPr>
            </w:pPr>
            <w:r w:rsidRPr="000961C0">
              <w:rPr>
                <w:lang w:val="en-IN"/>
              </w:rPr>
              <w:t>394.802</w:t>
            </w:r>
          </w:p>
        </w:tc>
        <w:tc>
          <w:tcPr>
            <w:tcW w:w="1701" w:type="dxa"/>
            <w:shd w:val="clear" w:color="auto" w:fill="auto"/>
            <w:vAlign w:val="center"/>
          </w:tcPr>
          <w:p w14:paraId="7B996AC1" w14:textId="77777777" w:rsidR="000961C0" w:rsidRPr="000961C0" w:rsidRDefault="000961C0" w:rsidP="000961C0">
            <w:pPr>
              <w:pStyle w:val="BodyText"/>
              <w:rPr>
                <w:b/>
              </w:rPr>
            </w:pPr>
            <w:r w:rsidRPr="000961C0">
              <w:rPr>
                <w:lang w:val="en-IN"/>
              </w:rPr>
              <w:t>3.7995</w:t>
            </w:r>
          </w:p>
        </w:tc>
        <w:tc>
          <w:tcPr>
            <w:tcW w:w="1842" w:type="dxa"/>
            <w:shd w:val="clear" w:color="auto" w:fill="auto"/>
            <w:vAlign w:val="center"/>
          </w:tcPr>
          <w:p w14:paraId="47A171C3" w14:textId="77777777" w:rsidR="000961C0" w:rsidRPr="000961C0" w:rsidRDefault="000961C0" w:rsidP="000961C0">
            <w:pPr>
              <w:pStyle w:val="BodyText"/>
              <w:rPr>
                <w:b/>
              </w:rPr>
            </w:pPr>
            <w:r w:rsidRPr="000961C0">
              <w:rPr>
                <w:lang w:val="en-IN"/>
              </w:rPr>
              <w:t>380.7003</w:t>
            </w:r>
          </w:p>
        </w:tc>
        <w:tc>
          <w:tcPr>
            <w:tcW w:w="1843" w:type="dxa"/>
            <w:shd w:val="clear" w:color="auto" w:fill="auto"/>
            <w:vAlign w:val="center"/>
          </w:tcPr>
          <w:p w14:paraId="1796253A" w14:textId="77777777" w:rsidR="000961C0" w:rsidRPr="000961C0" w:rsidRDefault="000961C0" w:rsidP="000961C0">
            <w:pPr>
              <w:pStyle w:val="BodyText"/>
              <w:rPr>
                <w:b/>
              </w:rPr>
            </w:pPr>
            <w:r w:rsidRPr="000961C0">
              <w:rPr>
                <w:lang w:val="en-IN"/>
              </w:rPr>
              <w:t>4.1353</w:t>
            </w:r>
          </w:p>
        </w:tc>
        <w:tc>
          <w:tcPr>
            <w:tcW w:w="1701" w:type="dxa"/>
            <w:shd w:val="clear" w:color="auto" w:fill="auto"/>
            <w:vAlign w:val="center"/>
          </w:tcPr>
          <w:p w14:paraId="761EDE4F" w14:textId="77777777" w:rsidR="000961C0" w:rsidRPr="000961C0" w:rsidRDefault="000961C0" w:rsidP="000961C0">
            <w:pPr>
              <w:pStyle w:val="BodyText"/>
              <w:rPr>
                <w:b/>
              </w:rPr>
            </w:pPr>
            <w:r w:rsidRPr="000961C0">
              <w:rPr>
                <w:lang w:val="en-IN"/>
              </w:rPr>
              <w:t>657.862</w:t>
            </w:r>
          </w:p>
        </w:tc>
        <w:tc>
          <w:tcPr>
            <w:tcW w:w="1843" w:type="dxa"/>
            <w:shd w:val="clear" w:color="auto" w:fill="auto"/>
            <w:vAlign w:val="bottom"/>
          </w:tcPr>
          <w:p w14:paraId="19437E67" w14:textId="77777777" w:rsidR="000961C0" w:rsidRPr="000961C0" w:rsidRDefault="000961C0" w:rsidP="000961C0">
            <w:pPr>
              <w:pStyle w:val="BodyText"/>
              <w:rPr>
                <w:b/>
              </w:rPr>
            </w:pPr>
            <w:r w:rsidRPr="000961C0">
              <w:rPr>
                <w:lang w:val="en-IN"/>
              </w:rPr>
              <w:t>6.0065</w:t>
            </w:r>
          </w:p>
        </w:tc>
      </w:tr>
      <w:tr w:rsidR="000961C0" w:rsidRPr="000961C0" w14:paraId="5A7FDA94" w14:textId="77777777" w:rsidTr="00F84198">
        <w:tc>
          <w:tcPr>
            <w:tcW w:w="1844" w:type="dxa"/>
            <w:shd w:val="clear" w:color="auto" w:fill="auto"/>
            <w:vAlign w:val="center"/>
          </w:tcPr>
          <w:p w14:paraId="4FE44EEE" w14:textId="77777777" w:rsidR="000961C0" w:rsidRPr="000961C0" w:rsidRDefault="000961C0" w:rsidP="000961C0">
            <w:pPr>
              <w:pStyle w:val="BodyText"/>
              <w:rPr>
                <w:b/>
              </w:rPr>
            </w:pPr>
            <w:r w:rsidRPr="000961C0">
              <w:rPr>
                <w:lang w:val="en-IN"/>
              </w:rPr>
              <w:t>325.0213</w:t>
            </w:r>
          </w:p>
        </w:tc>
        <w:tc>
          <w:tcPr>
            <w:tcW w:w="1701" w:type="dxa"/>
            <w:shd w:val="clear" w:color="auto" w:fill="auto"/>
            <w:vAlign w:val="center"/>
          </w:tcPr>
          <w:p w14:paraId="04B4D210" w14:textId="77777777" w:rsidR="000961C0" w:rsidRPr="000961C0" w:rsidRDefault="000961C0" w:rsidP="000961C0">
            <w:pPr>
              <w:pStyle w:val="BodyText"/>
              <w:rPr>
                <w:b/>
              </w:rPr>
            </w:pPr>
            <w:r w:rsidRPr="000961C0">
              <w:rPr>
                <w:lang w:val="en-IN"/>
              </w:rPr>
              <w:t>5.0522</w:t>
            </w:r>
          </w:p>
        </w:tc>
        <w:tc>
          <w:tcPr>
            <w:tcW w:w="1842" w:type="dxa"/>
            <w:shd w:val="clear" w:color="auto" w:fill="auto"/>
            <w:vAlign w:val="center"/>
          </w:tcPr>
          <w:p w14:paraId="27EB5BDF" w14:textId="77777777" w:rsidR="000961C0" w:rsidRPr="000961C0" w:rsidRDefault="000961C0" w:rsidP="000961C0">
            <w:pPr>
              <w:pStyle w:val="BodyText"/>
              <w:rPr>
                <w:b/>
              </w:rPr>
            </w:pPr>
            <w:r w:rsidRPr="000961C0">
              <w:rPr>
                <w:lang w:val="en-IN"/>
              </w:rPr>
              <w:t>299.2808</w:t>
            </w:r>
          </w:p>
        </w:tc>
        <w:tc>
          <w:tcPr>
            <w:tcW w:w="1843" w:type="dxa"/>
            <w:shd w:val="clear" w:color="auto" w:fill="auto"/>
            <w:vAlign w:val="center"/>
          </w:tcPr>
          <w:p w14:paraId="0B304C5D" w14:textId="77777777" w:rsidR="000961C0" w:rsidRPr="000961C0" w:rsidRDefault="000961C0" w:rsidP="000961C0">
            <w:pPr>
              <w:pStyle w:val="BodyText"/>
              <w:rPr>
                <w:b/>
              </w:rPr>
            </w:pPr>
            <w:r w:rsidRPr="000961C0">
              <w:rPr>
                <w:lang w:val="en-IN"/>
              </w:rPr>
              <w:t>5.6213</w:t>
            </w:r>
          </w:p>
        </w:tc>
        <w:tc>
          <w:tcPr>
            <w:tcW w:w="1701" w:type="dxa"/>
            <w:shd w:val="clear" w:color="auto" w:fill="auto"/>
            <w:vAlign w:val="center"/>
          </w:tcPr>
          <w:p w14:paraId="56EE30CC" w14:textId="77777777" w:rsidR="000961C0" w:rsidRPr="000961C0" w:rsidRDefault="000961C0" w:rsidP="000961C0">
            <w:pPr>
              <w:pStyle w:val="BodyText"/>
              <w:rPr>
                <w:b/>
              </w:rPr>
            </w:pPr>
            <w:r w:rsidRPr="000961C0">
              <w:rPr>
                <w:lang w:val="en-IN"/>
              </w:rPr>
              <w:t>541.549</w:t>
            </w:r>
          </w:p>
        </w:tc>
        <w:tc>
          <w:tcPr>
            <w:tcW w:w="1843" w:type="dxa"/>
            <w:shd w:val="clear" w:color="auto" w:fill="auto"/>
            <w:vAlign w:val="bottom"/>
          </w:tcPr>
          <w:p w14:paraId="0AD2F7FA" w14:textId="77777777" w:rsidR="000961C0" w:rsidRPr="000961C0" w:rsidRDefault="000961C0" w:rsidP="000961C0">
            <w:pPr>
              <w:pStyle w:val="BodyText"/>
              <w:rPr>
                <w:b/>
              </w:rPr>
            </w:pPr>
            <w:r w:rsidRPr="000961C0">
              <w:rPr>
                <w:lang w:val="en-IN"/>
              </w:rPr>
              <w:t>7.4842</w:t>
            </w:r>
          </w:p>
        </w:tc>
      </w:tr>
      <w:tr w:rsidR="000961C0" w:rsidRPr="000961C0" w14:paraId="2FB08760" w14:textId="77777777" w:rsidTr="00F84198">
        <w:tc>
          <w:tcPr>
            <w:tcW w:w="1844" w:type="dxa"/>
            <w:shd w:val="clear" w:color="auto" w:fill="auto"/>
            <w:vAlign w:val="center"/>
          </w:tcPr>
          <w:p w14:paraId="75F158C6" w14:textId="77777777" w:rsidR="000961C0" w:rsidRPr="000961C0" w:rsidRDefault="000961C0" w:rsidP="000961C0">
            <w:pPr>
              <w:pStyle w:val="BodyText"/>
              <w:rPr>
                <w:b/>
              </w:rPr>
            </w:pPr>
            <w:r w:rsidRPr="000961C0">
              <w:rPr>
                <w:lang w:val="en-IN"/>
              </w:rPr>
              <w:t>336.9742</w:t>
            </w:r>
          </w:p>
        </w:tc>
        <w:tc>
          <w:tcPr>
            <w:tcW w:w="1701" w:type="dxa"/>
            <w:shd w:val="clear" w:color="auto" w:fill="auto"/>
            <w:vAlign w:val="center"/>
          </w:tcPr>
          <w:p w14:paraId="46E78B2E" w14:textId="77777777" w:rsidR="000961C0" w:rsidRPr="000961C0" w:rsidRDefault="000961C0" w:rsidP="000961C0">
            <w:pPr>
              <w:pStyle w:val="BodyText"/>
              <w:rPr>
                <w:b/>
              </w:rPr>
            </w:pPr>
            <w:r w:rsidRPr="000961C0">
              <w:rPr>
                <w:lang w:val="en-IN"/>
              </w:rPr>
              <w:t>4.998</w:t>
            </w:r>
          </w:p>
        </w:tc>
        <w:tc>
          <w:tcPr>
            <w:tcW w:w="1842" w:type="dxa"/>
            <w:shd w:val="clear" w:color="auto" w:fill="auto"/>
            <w:vAlign w:val="center"/>
          </w:tcPr>
          <w:p w14:paraId="3BD3493D" w14:textId="77777777" w:rsidR="000961C0" w:rsidRPr="000961C0" w:rsidRDefault="000961C0" w:rsidP="000961C0">
            <w:pPr>
              <w:pStyle w:val="BodyText"/>
              <w:rPr>
                <w:b/>
              </w:rPr>
            </w:pPr>
            <w:r w:rsidRPr="000961C0">
              <w:rPr>
                <w:lang w:val="en-IN"/>
              </w:rPr>
              <w:t>313.2269</w:t>
            </w:r>
          </w:p>
        </w:tc>
        <w:tc>
          <w:tcPr>
            <w:tcW w:w="1843" w:type="dxa"/>
            <w:shd w:val="clear" w:color="auto" w:fill="auto"/>
            <w:vAlign w:val="center"/>
          </w:tcPr>
          <w:p w14:paraId="33AD87B9" w14:textId="77777777" w:rsidR="000961C0" w:rsidRPr="000961C0" w:rsidRDefault="000961C0" w:rsidP="000961C0">
            <w:pPr>
              <w:pStyle w:val="BodyText"/>
              <w:rPr>
                <w:b/>
              </w:rPr>
            </w:pPr>
            <w:r w:rsidRPr="000961C0">
              <w:rPr>
                <w:lang w:val="en-IN"/>
              </w:rPr>
              <w:t>5.5075</w:t>
            </w:r>
          </w:p>
        </w:tc>
        <w:tc>
          <w:tcPr>
            <w:tcW w:w="1701" w:type="dxa"/>
            <w:shd w:val="clear" w:color="auto" w:fill="auto"/>
            <w:vAlign w:val="center"/>
          </w:tcPr>
          <w:p w14:paraId="233C8087" w14:textId="77777777" w:rsidR="000961C0" w:rsidRPr="000961C0" w:rsidRDefault="000961C0" w:rsidP="000961C0">
            <w:pPr>
              <w:pStyle w:val="BodyText"/>
              <w:rPr>
                <w:b/>
              </w:rPr>
            </w:pPr>
            <w:r w:rsidRPr="000961C0">
              <w:rPr>
                <w:lang w:val="en-IN"/>
              </w:rPr>
              <w:t>561.473</w:t>
            </w:r>
          </w:p>
        </w:tc>
        <w:tc>
          <w:tcPr>
            <w:tcW w:w="1843" w:type="dxa"/>
            <w:shd w:val="clear" w:color="auto" w:fill="auto"/>
            <w:vAlign w:val="bottom"/>
          </w:tcPr>
          <w:p w14:paraId="631B76FC" w14:textId="77777777" w:rsidR="000961C0" w:rsidRPr="000961C0" w:rsidRDefault="000961C0" w:rsidP="000961C0">
            <w:pPr>
              <w:pStyle w:val="BodyText"/>
              <w:rPr>
                <w:b/>
              </w:rPr>
            </w:pPr>
            <w:r w:rsidRPr="000961C0">
              <w:rPr>
                <w:lang w:val="en-IN"/>
              </w:rPr>
              <w:t>6.8275</w:t>
            </w:r>
          </w:p>
        </w:tc>
      </w:tr>
      <w:tr w:rsidR="000961C0" w:rsidRPr="000961C0" w14:paraId="2FC9ED3A" w14:textId="77777777" w:rsidTr="00F84198">
        <w:tc>
          <w:tcPr>
            <w:tcW w:w="1844" w:type="dxa"/>
            <w:shd w:val="clear" w:color="auto" w:fill="auto"/>
            <w:vAlign w:val="center"/>
          </w:tcPr>
          <w:p w14:paraId="224641F2" w14:textId="77777777" w:rsidR="000961C0" w:rsidRPr="000961C0" w:rsidRDefault="000961C0" w:rsidP="000961C0">
            <w:pPr>
              <w:pStyle w:val="BodyText"/>
              <w:rPr>
                <w:b/>
              </w:rPr>
            </w:pPr>
            <w:r w:rsidRPr="000961C0">
              <w:rPr>
                <w:lang w:val="en-IN"/>
              </w:rPr>
              <w:t>354.642</w:t>
            </w:r>
          </w:p>
        </w:tc>
        <w:tc>
          <w:tcPr>
            <w:tcW w:w="1701" w:type="dxa"/>
            <w:shd w:val="clear" w:color="auto" w:fill="auto"/>
            <w:vAlign w:val="center"/>
          </w:tcPr>
          <w:p w14:paraId="7C5CB31B" w14:textId="77777777" w:rsidR="000961C0" w:rsidRPr="000961C0" w:rsidRDefault="000961C0" w:rsidP="000961C0">
            <w:pPr>
              <w:pStyle w:val="BodyText"/>
              <w:rPr>
                <w:b/>
              </w:rPr>
            </w:pPr>
            <w:r w:rsidRPr="000961C0">
              <w:rPr>
                <w:lang w:val="en-IN"/>
              </w:rPr>
              <w:t>4.0395</w:t>
            </w:r>
          </w:p>
        </w:tc>
        <w:tc>
          <w:tcPr>
            <w:tcW w:w="1842" w:type="dxa"/>
            <w:shd w:val="clear" w:color="auto" w:fill="auto"/>
            <w:vAlign w:val="center"/>
          </w:tcPr>
          <w:p w14:paraId="0B501CFB" w14:textId="77777777" w:rsidR="000961C0" w:rsidRPr="000961C0" w:rsidRDefault="000961C0" w:rsidP="000961C0">
            <w:pPr>
              <w:pStyle w:val="BodyText"/>
              <w:rPr>
                <w:b/>
              </w:rPr>
            </w:pPr>
            <w:r w:rsidRPr="000961C0">
              <w:rPr>
                <w:lang w:val="en-IN"/>
              </w:rPr>
              <w:t>333.8403</w:t>
            </w:r>
          </w:p>
        </w:tc>
        <w:tc>
          <w:tcPr>
            <w:tcW w:w="1843" w:type="dxa"/>
            <w:shd w:val="clear" w:color="auto" w:fill="auto"/>
            <w:vAlign w:val="center"/>
          </w:tcPr>
          <w:p w14:paraId="1B747A90" w14:textId="77777777" w:rsidR="000961C0" w:rsidRPr="000961C0" w:rsidRDefault="000961C0" w:rsidP="000961C0">
            <w:pPr>
              <w:pStyle w:val="BodyText"/>
              <w:rPr>
                <w:b/>
              </w:rPr>
            </w:pPr>
            <w:r w:rsidRPr="000961C0">
              <w:rPr>
                <w:lang w:val="en-IN"/>
              </w:rPr>
              <w:t>4.4953</w:t>
            </w:r>
          </w:p>
        </w:tc>
        <w:tc>
          <w:tcPr>
            <w:tcW w:w="1701" w:type="dxa"/>
            <w:shd w:val="clear" w:color="auto" w:fill="auto"/>
            <w:vAlign w:val="center"/>
          </w:tcPr>
          <w:p w14:paraId="5E8EB4B0" w14:textId="77777777" w:rsidR="000961C0" w:rsidRPr="000961C0" w:rsidRDefault="000961C0" w:rsidP="000961C0">
            <w:pPr>
              <w:pStyle w:val="BodyText"/>
              <w:rPr>
                <w:b/>
              </w:rPr>
            </w:pPr>
            <w:r w:rsidRPr="000961C0">
              <w:rPr>
                <w:lang w:val="en-IN"/>
              </w:rPr>
              <w:t>590.922</w:t>
            </w:r>
          </w:p>
        </w:tc>
        <w:tc>
          <w:tcPr>
            <w:tcW w:w="1843" w:type="dxa"/>
            <w:shd w:val="clear" w:color="auto" w:fill="auto"/>
            <w:vAlign w:val="bottom"/>
          </w:tcPr>
          <w:p w14:paraId="23B69DA1" w14:textId="77777777" w:rsidR="000961C0" w:rsidRPr="000961C0" w:rsidRDefault="000961C0" w:rsidP="000961C0">
            <w:pPr>
              <w:pStyle w:val="BodyText"/>
              <w:rPr>
                <w:b/>
              </w:rPr>
            </w:pPr>
            <w:r w:rsidRPr="000961C0">
              <w:rPr>
                <w:lang w:val="en-IN"/>
              </w:rPr>
              <w:t>6.3665</w:t>
            </w:r>
          </w:p>
        </w:tc>
      </w:tr>
      <w:tr w:rsidR="000961C0" w:rsidRPr="000961C0" w14:paraId="25479DA7" w14:textId="77777777" w:rsidTr="00F84198">
        <w:tc>
          <w:tcPr>
            <w:tcW w:w="1844" w:type="dxa"/>
            <w:shd w:val="clear" w:color="auto" w:fill="auto"/>
            <w:vAlign w:val="center"/>
          </w:tcPr>
          <w:p w14:paraId="709E8556" w14:textId="77777777" w:rsidR="000961C0" w:rsidRPr="000961C0" w:rsidRDefault="000961C0" w:rsidP="000961C0">
            <w:pPr>
              <w:pStyle w:val="BodyText"/>
              <w:rPr>
                <w:b/>
              </w:rPr>
            </w:pPr>
            <w:r w:rsidRPr="000961C0">
              <w:rPr>
                <w:lang w:val="en-IN"/>
              </w:rPr>
              <w:t>284.8613</w:t>
            </w:r>
          </w:p>
        </w:tc>
        <w:tc>
          <w:tcPr>
            <w:tcW w:w="1701" w:type="dxa"/>
            <w:shd w:val="clear" w:color="auto" w:fill="auto"/>
            <w:vAlign w:val="center"/>
          </w:tcPr>
          <w:p w14:paraId="0C6E2816" w14:textId="77777777" w:rsidR="000961C0" w:rsidRPr="000961C0" w:rsidRDefault="000961C0" w:rsidP="000961C0">
            <w:pPr>
              <w:pStyle w:val="BodyText"/>
              <w:rPr>
                <w:b/>
              </w:rPr>
            </w:pPr>
            <w:r w:rsidRPr="000961C0">
              <w:rPr>
                <w:lang w:val="en-IN"/>
              </w:rPr>
              <w:t>5.2922</w:t>
            </w:r>
          </w:p>
        </w:tc>
        <w:tc>
          <w:tcPr>
            <w:tcW w:w="1842" w:type="dxa"/>
            <w:shd w:val="clear" w:color="auto" w:fill="auto"/>
            <w:vAlign w:val="center"/>
          </w:tcPr>
          <w:p w14:paraId="79048092" w14:textId="77777777" w:rsidR="000961C0" w:rsidRPr="000961C0" w:rsidRDefault="000961C0" w:rsidP="000961C0">
            <w:pPr>
              <w:pStyle w:val="BodyText"/>
              <w:rPr>
                <w:b/>
              </w:rPr>
            </w:pPr>
            <w:r w:rsidRPr="000961C0">
              <w:rPr>
                <w:lang w:val="en-IN"/>
              </w:rPr>
              <w:t>252.4208</w:t>
            </w:r>
          </w:p>
        </w:tc>
        <w:tc>
          <w:tcPr>
            <w:tcW w:w="1843" w:type="dxa"/>
            <w:shd w:val="clear" w:color="auto" w:fill="auto"/>
            <w:vAlign w:val="center"/>
          </w:tcPr>
          <w:p w14:paraId="3CC5642A" w14:textId="77777777" w:rsidR="000961C0" w:rsidRPr="000961C0" w:rsidRDefault="000961C0" w:rsidP="000961C0">
            <w:pPr>
              <w:pStyle w:val="BodyText"/>
              <w:rPr>
                <w:b/>
              </w:rPr>
            </w:pPr>
            <w:r w:rsidRPr="000961C0">
              <w:rPr>
                <w:lang w:val="en-IN"/>
              </w:rPr>
              <w:t>5.9813</w:t>
            </w:r>
          </w:p>
        </w:tc>
        <w:tc>
          <w:tcPr>
            <w:tcW w:w="1701" w:type="dxa"/>
            <w:shd w:val="clear" w:color="auto" w:fill="auto"/>
            <w:vAlign w:val="center"/>
          </w:tcPr>
          <w:p w14:paraId="7BA0744C" w14:textId="77777777" w:rsidR="000961C0" w:rsidRPr="000961C0" w:rsidRDefault="000961C0" w:rsidP="000961C0">
            <w:pPr>
              <w:pStyle w:val="BodyText"/>
              <w:rPr>
                <w:b/>
              </w:rPr>
            </w:pPr>
            <w:r w:rsidRPr="000961C0">
              <w:rPr>
                <w:lang w:val="en-IN"/>
              </w:rPr>
              <w:t>474.609</w:t>
            </w:r>
          </w:p>
        </w:tc>
        <w:tc>
          <w:tcPr>
            <w:tcW w:w="1843" w:type="dxa"/>
            <w:shd w:val="clear" w:color="auto" w:fill="auto"/>
            <w:vAlign w:val="bottom"/>
          </w:tcPr>
          <w:p w14:paraId="559A8E08" w14:textId="77777777" w:rsidR="000961C0" w:rsidRPr="000961C0" w:rsidRDefault="000961C0" w:rsidP="000961C0">
            <w:pPr>
              <w:pStyle w:val="BodyText"/>
              <w:rPr>
                <w:b/>
              </w:rPr>
            </w:pPr>
            <w:r w:rsidRPr="000961C0">
              <w:rPr>
                <w:lang w:val="en-IN"/>
              </w:rPr>
              <w:t>7.8442</w:t>
            </w:r>
          </w:p>
        </w:tc>
      </w:tr>
      <w:tr w:rsidR="000961C0" w:rsidRPr="000961C0" w14:paraId="0A5F894E" w14:textId="77777777" w:rsidTr="00F84198">
        <w:tc>
          <w:tcPr>
            <w:tcW w:w="1844" w:type="dxa"/>
            <w:shd w:val="clear" w:color="auto" w:fill="auto"/>
            <w:vAlign w:val="center"/>
          </w:tcPr>
          <w:p w14:paraId="4777D3DA" w14:textId="77777777" w:rsidR="000961C0" w:rsidRPr="000961C0" w:rsidRDefault="000961C0" w:rsidP="000961C0">
            <w:pPr>
              <w:pStyle w:val="BodyText"/>
              <w:rPr>
                <w:b/>
              </w:rPr>
            </w:pPr>
            <w:r w:rsidRPr="000961C0">
              <w:rPr>
                <w:lang w:val="en-IN"/>
              </w:rPr>
              <w:t>296.8142</w:t>
            </w:r>
          </w:p>
        </w:tc>
        <w:tc>
          <w:tcPr>
            <w:tcW w:w="1701" w:type="dxa"/>
            <w:shd w:val="clear" w:color="auto" w:fill="auto"/>
            <w:vAlign w:val="center"/>
          </w:tcPr>
          <w:p w14:paraId="5B073746" w14:textId="77777777" w:rsidR="000961C0" w:rsidRPr="000961C0" w:rsidRDefault="000961C0" w:rsidP="000961C0">
            <w:pPr>
              <w:pStyle w:val="BodyText"/>
              <w:rPr>
                <w:b/>
              </w:rPr>
            </w:pPr>
            <w:r w:rsidRPr="000961C0">
              <w:rPr>
                <w:lang w:val="en-IN"/>
              </w:rPr>
              <w:t>5.238</w:t>
            </w:r>
          </w:p>
        </w:tc>
        <w:tc>
          <w:tcPr>
            <w:tcW w:w="1842" w:type="dxa"/>
            <w:shd w:val="clear" w:color="auto" w:fill="auto"/>
            <w:vAlign w:val="center"/>
          </w:tcPr>
          <w:p w14:paraId="3EE0538B" w14:textId="77777777" w:rsidR="000961C0" w:rsidRPr="000961C0" w:rsidRDefault="000961C0" w:rsidP="000961C0">
            <w:pPr>
              <w:pStyle w:val="BodyText"/>
              <w:rPr>
                <w:b/>
              </w:rPr>
            </w:pPr>
            <w:r w:rsidRPr="000961C0">
              <w:rPr>
                <w:lang w:val="en-IN"/>
              </w:rPr>
              <w:t>266.3669</w:t>
            </w:r>
          </w:p>
        </w:tc>
        <w:tc>
          <w:tcPr>
            <w:tcW w:w="1843" w:type="dxa"/>
            <w:shd w:val="clear" w:color="auto" w:fill="auto"/>
            <w:vAlign w:val="center"/>
          </w:tcPr>
          <w:p w14:paraId="3EF1D08A" w14:textId="77777777" w:rsidR="000961C0" w:rsidRPr="000961C0" w:rsidRDefault="000961C0" w:rsidP="000961C0">
            <w:pPr>
              <w:pStyle w:val="BodyText"/>
              <w:rPr>
                <w:b/>
              </w:rPr>
            </w:pPr>
            <w:r w:rsidRPr="000961C0">
              <w:rPr>
                <w:lang w:val="en-IN"/>
              </w:rPr>
              <w:t>5.8675</w:t>
            </w:r>
          </w:p>
        </w:tc>
        <w:tc>
          <w:tcPr>
            <w:tcW w:w="1701" w:type="dxa"/>
            <w:shd w:val="clear" w:color="auto" w:fill="auto"/>
            <w:vAlign w:val="center"/>
          </w:tcPr>
          <w:p w14:paraId="5DDA1E30" w14:textId="77777777" w:rsidR="000961C0" w:rsidRPr="000961C0" w:rsidRDefault="000961C0" w:rsidP="000961C0">
            <w:pPr>
              <w:pStyle w:val="BodyText"/>
              <w:rPr>
                <w:b/>
              </w:rPr>
            </w:pPr>
            <w:r w:rsidRPr="000961C0">
              <w:rPr>
                <w:lang w:val="en-IN"/>
              </w:rPr>
              <w:t>494.533</w:t>
            </w:r>
          </w:p>
        </w:tc>
        <w:tc>
          <w:tcPr>
            <w:tcW w:w="1843" w:type="dxa"/>
            <w:shd w:val="clear" w:color="auto" w:fill="auto"/>
            <w:vAlign w:val="bottom"/>
          </w:tcPr>
          <w:p w14:paraId="13C51266" w14:textId="77777777" w:rsidR="000961C0" w:rsidRPr="000961C0" w:rsidRDefault="000961C0" w:rsidP="000961C0">
            <w:pPr>
              <w:pStyle w:val="BodyText"/>
              <w:rPr>
                <w:b/>
              </w:rPr>
            </w:pPr>
            <w:r w:rsidRPr="000961C0">
              <w:rPr>
                <w:lang w:val="en-IN"/>
              </w:rPr>
              <w:t>7.1875</w:t>
            </w:r>
          </w:p>
        </w:tc>
      </w:tr>
      <w:tr w:rsidR="000961C0" w:rsidRPr="000961C0" w14:paraId="16DA7CEC" w14:textId="77777777" w:rsidTr="00F84198">
        <w:tc>
          <w:tcPr>
            <w:tcW w:w="1844" w:type="dxa"/>
            <w:shd w:val="clear" w:color="auto" w:fill="auto"/>
            <w:vAlign w:val="center"/>
          </w:tcPr>
          <w:p w14:paraId="0E233C4C" w14:textId="77777777" w:rsidR="000961C0" w:rsidRPr="000961C0" w:rsidRDefault="000961C0" w:rsidP="000961C0">
            <w:pPr>
              <w:pStyle w:val="BodyText"/>
              <w:rPr>
                <w:lang w:val="en-IN"/>
              </w:rPr>
            </w:pPr>
            <w:r w:rsidRPr="000961C0">
              <w:rPr>
                <w:lang w:val="en-IN"/>
              </w:rPr>
              <w:t>314.482</w:t>
            </w:r>
          </w:p>
        </w:tc>
        <w:tc>
          <w:tcPr>
            <w:tcW w:w="1701" w:type="dxa"/>
            <w:shd w:val="clear" w:color="auto" w:fill="auto"/>
            <w:vAlign w:val="center"/>
          </w:tcPr>
          <w:p w14:paraId="78CCE39B" w14:textId="77777777" w:rsidR="000961C0" w:rsidRPr="000961C0" w:rsidRDefault="000961C0" w:rsidP="000961C0">
            <w:pPr>
              <w:pStyle w:val="BodyText"/>
              <w:rPr>
                <w:lang w:val="en-IN"/>
              </w:rPr>
            </w:pPr>
            <w:r w:rsidRPr="000961C0">
              <w:rPr>
                <w:lang w:val="en-IN"/>
              </w:rPr>
              <w:t>4.2795</w:t>
            </w:r>
          </w:p>
        </w:tc>
        <w:tc>
          <w:tcPr>
            <w:tcW w:w="1842" w:type="dxa"/>
            <w:shd w:val="clear" w:color="auto" w:fill="auto"/>
            <w:vAlign w:val="center"/>
          </w:tcPr>
          <w:p w14:paraId="6744B3C2" w14:textId="77777777" w:rsidR="000961C0" w:rsidRPr="000961C0" w:rsidRDefault="000961C0" w:rsidP="000961C0">
            <w:pPr>
              <w:pStyle w:val="BodyText"/>
              <w:rPr>
                <w:lang w:val="en-IN"/>
              </w:rPr>
            </w:pPr>
            <w:r w:rsidRPr="000961C0">
              <w:rPr>
                <w:lang w:val="en-IN"/>
              </w:rPr>
              <w:t>286.98</w:t>
            </w:r>
          </w:p>
        </w:tc>
        <w:tc>
          <w:tcPr>
            <w:tcW w:w="1843" w:type="dxa"/>
            <w:shd w:val="clear" w:color="auto" w:fill="auto"/>
            <w:vAlign w:val="center"/>
          </w:tcPr>
          <w:p w14:paraId="51B0FC75" w14:textId="77777777" w:rsidR="000961C0" w:rsidRPr="000961C0" w:rsidRDefault="000961C0" w:rsidP="000961C0">
            <w:pPr>
              <w:pStyle w:val="BodyText"/>
              <w:rPr>
                <w:lang w:val="en-IN"/>
              </w:rPr>
            </w:pPr>
            <w:r w:rsidRPr="000961C0">
              <w:rPr>
                <w:lang w:val="en-IN"/>
              </w:rPr>
              <w:t>4.8553</w:t>
            </w:r>
          </w:p>
        </w:tc>
        <w:tc>
          <w:tcPr>
            <w:tcW w:w="1701" w:type="dxa"/>
            <w:shd w:val="clear" w:color="auto" w:fill="auto"/>
            <w:vAlign w:val="center"/>
          </w:tcPr>
          <w:p w14:paraId="0DD1EC53" w14:textId="77777777" w:rsidR="000961C0" w:rsidRPr="000961C0" w:rsidRDefault="000961C0" w:rsidP="000961C0">
            <w:pPr>
              <w:pStyle w:val="BodyText"/>
              <w:rPr>
                <w:lang w:val="en-IN"/>
              </w:rPr>
            </w:pPr>
            <w:r w:rsidRPr="000961C0">
              <w:rPr>
                <w:lang w:val="en-IN"/>
              </w:rPr>
              <w:t>523.982</w:t>
            </w:r>
          </w:p>
        </w:tc>
        <w:tc>
          <w:tcPr>
            <w:tcW w:w="1843" w:type="dxa"/>
            <w:shd w:val="clear" w:color="auto" w:fill="auto"/>
            <w:vAlign w:val="bottom"/>
          </w:tcPr>
          <w:p w14:paraId="4963DB22" w14:textId="77777777" w:rsidR="000961C0" w:rsidRPr="000961C0" w:rsidRDefault="000961C0" w:rsidP="000961C0">
            <w:pPr>
              <w:pStyle w:val="BodyText"/>
              <w:rPr>
                <w:lang w:val="en-IN"/>
              </w:rPr>
            </w:pPr>
            <w:r w:rsidRPr="000961C0">
              <w:rPr>
                <w:lang w:val="en-IN"/>
              </w:rPr>
              <w:t>6.7265</w:t>
            </w:r>
          </w:p>
        </w:tc>
      </w:tr>
    </w:tbl>
    <w:p w14:paraId="56F72DD8" w14:textId="77777777" w:rsidR="000961C0" w:rsidRDefault="000961C0" w:rsidP="00983509">
      <w:pPr>
        <w:pStyle w:val="BodyText"/>
        <w:spacing w:after="0" w:line="240" w:lineRule="auto"/>
        <w:ind w:firstLine="0"/>
      </w:pPr>
    </w:p>
    <w:p w14:paraId="63A69594" w14:textId="77777777" w:rsidR="000961C0" w:rsidRDefault="000961C0" w:rsidP="00983509">
      <w:pPr>
        <w:pStyle w:val="BodyText"/>
        <w:spacing w:after="0" w:line="240" w:lineRule="auto"/>
        <w:ind w:firstLine="0"/>
      </w:pPr>
    </w:p>
    <w:p w14:paraId="08C52E01" w14:textId="77777777" w:rsidR="000961C0" w:rsidRDefault="000961C0" w:rsidP="00983509">
      <w:pPr>
        <w:pStyle w:val="BodyText"/>
        <w:spacing w:after="0" w:line="240" w:lineRule="auto"/>
        <w:ind w:firstLine="0"/>
      </w:pPr>
    </w:p>
    <w:tbl>
      <w:tblPr>
        <w:tblStyle w:val="TableGrid"/>
        <w:tblpPr w:leftFromText="180" w:rightFromText="180" w:vertAnchor="text" w:horzAnchor="margin" w:tblpY="-674"/>
        <w:tblW w:w="9416" w:type="dxa"/>
        <w:tblLayout w:type="fixed"/>
        <w:tblLook w:val="04A0" w:firstRow="1" w:lastRow="0" w:firstColumn="1" w:lastColumn="0" w:noHBand="0" w:noVBand="1"/>
      </w:tblPr>
      <w:tblGrid>
        <w:gridCol w:w="4786"/>
        <w:gridCol w:w="4630"/>
      </w:tblGrid>
      <w:tr w:rsidR="00EF2679" w14:paraId="07DC91CA" w14:textId="77777777" w:rsidTr="00EF2679">
        <w:trPr>
          <w:trHeight w:val="4383"/>
        </w:trPr>
        <w:tc>
          <w:tcPr>
            <w:tcW w:w="4786" w:type="dxa"/>
          </w:tcPr>
          <w:p w14:paraId="1214D7C4" w14:textId="77777777" w:rsidR="00EF2679" w:rsidRDefault="00EF2679" w:rsidP="00EF2679">
            <w:pPr>
              <w:widowControl w:val="0"/>
              <w:autoSpaceDE w:val="0"/>
              <w:autoSpaceDN w:val="0"/>
              <w:ind w:right="238"/>
              <w:jc w:val="both"/>
              <w:rPr>
                <w:sz w:val="16"/>
                <w:szCs w:val="16"/>
              </w:rPr>
            </w:pPr>
          </w:p>
          <w:p w14:paraId="44A62A3B" w14:textId="609DFF38" w:rsidR="00EF2679" w:rsidRDefault="00EF2679" w:rsidP="00EF2679">
            <w:pPr>
              <w:widowControl w:val="0"/>
              <w:autoSpaceDE w:val="0"/>
              <w:autoSpaceDN w:val="0"/>
              <w:ind w:right="238"/>
              <w:jc w:val="both"/>
              <w:rPr>
                <w:sz w:val="16"/>
                <w:szCs w:val="16"/>
              </w:rPr>
            </w:pPr>
            <w:r w:rsidRPr="00EF2679">
              <w:rPr>
                <w:rFonts w:ascii="Calibri" w:eastAsia="Calibri" w:hAnsi="Calibri"/>
                <w:noProof/>
                <w:lang w:eastAsia="en-IN"/>
              </w:rPr>
              <w:drawing>
                <wp:inline distT="0" distB="0" distL="0" distR="0" wp14:anchorId="2854E53B" wp14:editId="6D354306">
                  <wp:extent cx="2800350" cy="2305050"/>
                  <wp:effectExtent l="0" t="0" r="0" b="0"/>
                  <wp:docPr id="64016627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546F0EC" w14:textId="07079E4E" w:rsidR="008017B8" w:rsidRPr="008017B8" w:rsidRDefault="008017B8" w:rsidP="008017B8">
            <w:pPr>
              <w:widowControl w:val="0"/>
              <w:autoSpaceDE w:val="0"/>
              <w:autoSpaceDN w:val="0"/>
              <w:ind w:right="238"/>
              <w:jc w:val="both"/>
              <w:rPr>
                <w:bCs/>
                <w:sz w:val="16"/>
                <w:szCs w:val="16"/>
              </w:rPr>
            </w:pPr>
            <w:r w:rsidRPr="008017B8">
              <w:rPr>
                <w:bCs/>
                <w:sz w:val="16"/>
                <w:szCs w:val="16"/>
              </w:rPr>
              <w:t>Graph</w:t>
            </w:r>
            <w:r w:rsidRPr="008017B8">
              <w:rPr>
                <w:sz w:val="16"/>
                <w:szCs w:val="16"/>
                <w:lang w:val="en-US"/>
              </w:rPr>
              <w:t>.</w:t>
            </w:r>
            <w:bookmarkStart w:id="7" w:name="_Hlk54472460"/>
            <w:r w:rsidR="00517DD0">
              <w:rPr>
                <w:sz w:val="16"/>
                <w:szCs w:val="16"/>
                <w:lang w:val="en-US"/>
              </w:rPr>
              <w:t xml:space="preserve">.1 </w:t>
            </w:r>
            <w:r w:rsidRPr="008017B8">
              <w:rPr>
                <w:bCs/>
                <w:sz w:val="16"/>
                <w:szCs w:val="16"/>
              </w:rPr>
              <w:t>Comparison of Experimental Pcr with MATLAB Pcr.</w:t>
            </w:r>
            <w:bookmarkEnd w:id="7"/>
          </w:p>
          <w:p w14:paraId="7D956E77" w14:textId="77777777" w:rsidR="008017B8" w:rsidRPr="008017B8" w:rsidRDefault="008017B8" w:rsidP="008017B8">
            <w:pPr>
              <w:widowControl w:val="0"/>
              <w:autoSpaceDE w:val="0"/>
              <w:autoSpaceDN w:val="0"/>
              <w:ind w:right="238"/>
              <w:jc w:val="both"/>
              <w:rPr>
                <w:bCs/>
                <w:sz w:val="16"/>
                <w:szCs w:val="16"/>
              </w:rPr>
            </w:pPr>
            <w:r w:rsidRPr="008017B8">
              <w:rPr>
                <w:bCs/>
                <w:sz w:val="16"/>
                <w:szCs w:val="16"/>
              </w:rPr>
              <w:t>From the above graph it is observed that the variation in the critical load of Experiment is almost nearer to the critical load obtained from MATLAB.</w:t>
            </w:r>
          </w:p>
          <w:p w14:paraId="2CA40165" w14:textId="73E863BB" w:rsidR="00EF2679" w:rsidRDefault="00EF2679" w:rsidP="00EF2679">
            <w:pPr>
              <w:widowControl w:val="0"/>
              <w:tabs>
                <w:tab w:val="left" w:pos="926"/>
              </w:tabs>
              <w:autoSpaceDE w:val="0"/>
              <w:autoSpaceDN w:val="0"/>
              <w:ind w:right="533"/>
              <w:jc w:val="left"/>
              <w:outlineLvl w:val="2"/>
              <w:rPr>
                <w:b/>
                <w:bCs/>
              </w:rPr>
            </w:pPr>
          </w:p>
        </w:tc>
        <w:tc>
          <w:tcPr>
            <w:tcW w:w="4630" w:type="dxa"/>
          </w:tcPr>
          <w:p w14:paraId="400C2045" w14:textId="77777777" w:rsidR="008017B8" w:rsidRDefault="008017B8" w:rsidP="00EF2679">
            <w:pPr>
              <w:tabs>
                <w:tab w:val="left" w:pos="405"/>
                <w:tab w:val="center" w:pos="1512"/>
              </w:tabs>
              <w:jc w:val="left"/>
              <w:rPr>
                <w:sz w:val="16"/>
                <w:szCs w:val="16"/>
              </w:rPr>
            </w:pPr>
          </w:p>
          <w:p w14:paraId="7FA2144E" w14:textId="1B47A586" w:rsidR="008017B8" w:rsidRDefault="008017B8" w:rsidP="00EF2679">
            <w:pPr>
              <w:tabs>
                <w:tab w:val="left" w:pos="405"/>
                <w:tab w:val="center" w:pos="1512"/>
              </w:tabs>
              <w:jc w:val="left"/>
              <w:rPr>
                <w:sz w:val="16"/>
                <w:szCs w:val="16"/>
              </w:rPr>
            </w:pPr>
            <w:r w:rsidRPr="00EF2679">
              <w:rPr>
                <w:rFonts w:ascii="Calibri" w:eastAsia="Calibri" w:hAnsi="Calibri"/>
                <w:noProof/>
                <w:lang w:eastAsia="en-IN"/>
              </w:rPr>
              <w:drawing>
                <wp:inline distT="0" distB="0" distL="0" distR="0" wp14:anchorId="26A5C9F1" wp14:editId="0BAFB231">
                  <wp:extent cx="2752725" cy="2114550"/>
                  <wp:effectExtent l="0" t="0" r="0" b="0"/>
                  <wp:docPr id="157315483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BDC9C6" w14:textId="77777777" w:rsidR="008017B8" w:rsidRDefault="008017B8" w:rsidP="00EF2679">
            <w:pPr>
              <w:tabs>
                <w:tab w:val="left" w:pos="405"/>
                <w:tab w:val="center" w:pos="1512"/>
              </w:tabs>
              <w:jc w:val="left"/>
              <w:rPr>
                <w:sz w:val="16"/>
                <w:szCs w:val="16"/>
              </w:rPr>
            </w:pPr>
          </w:p>
          <w:p w14:paraId="20C403CD" w14:textId="77777777" w:rsidR="008017B8" w:rsidRPr="008017B8" w:rsidRDefault="008017B8" w:rsidP="008017B8">
            <w:pPr>
              <w:tabs>
                <w:tab w:val="left" w:pos="405"/>
                <w:tab w:val="center" w:pos="1512"/>
              </w:tabs>
              <w:jc w:val="left"/>
              <w:rPr>
                <w:sz w:val="16"/>
                <w:szCs w:val="16"/>
              </w:rPr>
            </w:pPr>
          </w:p>
          <w:p w14:paraId="1AD29B9A" w14:textId="4BD6BD47" w:rsidR="008017B8" w:rsidRPr="008017B8" w:rsidRDefault="008017B8" w:rsidP="008017B8">
            <w:pPr>
              <w:tabs>
                <w:tab w:val="left" w:pos="405"/>
                <w:tab w:val="center" w:pos="1512"/>
              </w:tabs>
              <w:jc w:val="left"/>
              <w:rPr>
                <w:sz w:val="16"/>
                <w:szCs w:val="16"/>
              </w:rPr>
            </w:pPr>
            <w:r w:rsidRPr="008017B8">
              <w:rPr>
                <w:sz w:val="16"/>
                <w:szCs w:val="16"/>
              </w:rPr>
              <w:t>Graph.</w:t>
            </w:r>
            <w:r w:rsidR="00517DD0">
              <w:rPr>
                <w:sz w:val="16"/>
                <w:szCs w:val="16"/>
              </w:rPr>
              <w:t>.2</w:t>
            </w:r>
            <w:r w:rsidRPr="008017B8">
              <w:rPr>
                <w:sz w:val="16"/>
                <w:szCs w:val="16"/>
              </w:rPr>
              <w:t xml:space="preserve"> Comparison of Experimental Δcr with MATLAB Δcr.</w:t>
            </w:r>
          </w:p>
          <w:p w14:paraId="337AC4CC" w14:textId="1CA82B67" w:rsidR="00EF2679" w:rsidRPr="001B742E" w:rsidRDefault="008017B8" w:rsidP="008017B8">
            <w:pPr>
              <w:tabs>
                <w:tab w:val="left" w:pos="405"/>
                <w:tab w:val="center" w:pos="1512"/>
              </w:tabs>
              <w:jc w:val="left"/>
            </w:pPr>
            <w:r w:rsidRPr="008017B8">
              <w:rPr>
                <w:sz w:val="16"/>
                <w:szCs w:val="16"/>
              </w:rPr>
              <w:t>From the above graph it is observed that the variation in the critical deformation of Experiment and MATLAB are varied in high extent due to variation in network training.</w:t>
            </w:r>
          </w:p>
        </w:tc>
      </w:tr>
      <w:tr w:rsidR="00EF2679" w14:paraId="12A5BC76" w14:textId="77777777" w:rsidTr="00EF2679">
        <w:trPr>
          <w:trHeight w:val="4131"/>
        </w:trPr>
        <w:tc>
          <w:tcPr>
            <w:tcW w:w="4786" w:type="dxa"/>
          </w:tcPr>
          <w:p w14:paraId="33D1B765" w14:textId="20367732" w:rsidR="00EF2679" w:rsidRDefault="008017B8" w:rsidP="00EF2679">
            <w:pPr>
              <w:widowControl w:val="0"/>
              <w:tabs>
                <w:tab w:val="left" w:pos="926"/>
              </w:tabs>
              <w:autoSpaceDE w:val="0"/>
              <w:autoSpaceDN w:val="0"/>
              <w:spacing w:before="160" w:line="261" w:lineRule="auto"/>
              <w:ind w:right="533"/>
              <w:jc w:val="left"/>
              <w:outlineLvl w:val="2"/>
              <w:rPr>
                <w:b/>
                <w:bCs/>
              </w:rPr>
            </w:pPr>
            <w:r w:rsidRPr="00EF2679">
              <w:rPr>
                <w:rFonts w:ascii="Calibri" w:eastAsia="Calibri" w:hAnsi="Calibri"/>
                <w:noProof/>
                <w:lang w:eastAsia="en-IN"/>
              </w:rPr>
              <w:drawing>
                <wp:inline distT="0" distB="0" distL="0" distR="0" wp14:anchorId="64877B8C" wp14:editId="1DCEB502">
                  <wp:extent cx="2686050" cy="2047875"/>
                  <wp:effectExtent l="0" t="0" r="0" b="0"/>
                  <wp:docPr id="102533948"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755C56" w14:textId="77777777" w:rsidR="00EF2679" w:rsidRDefault="00EF2679" w:rsidP="00EF2679">
            <w:pPr>
              <w:widowControl w:val="0"/>
              <w:autoSpaceDE w:val="0"/>
              <w:autoSpaceDN w:val="0"/>
              <w:ind w:left="237" w:right="184"/>
              <w:rPr>
                <w:sz w:val="18"/>
              </w:rPr>
            </w:pPr>
          </w:p>
          <w:p w14:paraId="5FF97627" w14:textId="62829786" w:rsidR="008017B8" w:rsidRPr="008017B8" w:rsidRDefault="008017B8" w:rsidP="008017B8">
            <w:pPr>
              <w:widowControl w:val="0"/>
              <w:autoSpaceDE w:val="0"/>
              <w:autoSpaceDN w:val="0"/>
              <w:ind w:right="184"/>
              <w:jc w:val="both"/>
              <w:rPr>
                <w:sz w:val="16"/>
              </w:rPr>
            </w:pPr>
            <w:r w:rsidRPr="008017B8">
              <w:rPr>
                <w:sz w:val="16"/>
              </w:rPr>
              <w:t>Graph.</w:t>
            </w:r>
            <w:r w:rsidR="00517DD0">
              <w:rPr>
                <w:sz w:val="16"/>
              </w:rPr>
              <w:t xml:space="preserve">.3 </w:t>
            </w:r>
            <w:r w:rsidRPr="008017B8">
              <w:rPr>
                <w:sz w:val="16"/>
              </w:rPr>
              <w:t>Comparison of Experimental Pu with MATLAB Pu.</w:t>
            </w:r>
          </w:p>
          <w:p w14:paraId="20BD17A8" w14:textId="00369435" w:rsidR="00EF2679" w:rsidRDefault="008017B8" w:rsidP="008017B8">
            <w:pPr>
              <w:widowControl w:val="0"/>
              <w:tabs>
                <w:tab w:val="left" w:pos="926"/>
              </w:tabs>
              <w:autoSpaceDE w:val="0"/>
              <w:autoSpaceDN w:val="0"/>
              <w:ind w:right="533"/>
              <w:jc w:val="left"/>
              <w:outlineLvl w:val="2"/>
              <w:rPr>
                <w:b/>
                <w:bCs/>
              </w:rPr>
            </w:pPr>
            <w:r w:rsidRPr="008017B8">
              <w:rPr>
                <w:sz w:val="16"/>
              </w:rPr>
              <w:t>From the above graph it is observed that the variation in the ultimate load of Experiment is almost nearer to the ultimate load obtained from MATLAB.</w:t>
            </w:r>
          </w:p>
        </w:tc>
        <w:tc>
          <w:tcPr>
            <w:tcW w:w="4630" w:type="dxa"/>
          </w:tcPr>
          <w:p w14:paraId="61F3B50E" w14:textId="0F581DEF" w:rsidR="008017B8" w:rsidRDefault="008017B8" w:rsidP="00EF2679">
            <w:pPr>
              <w:widowControl w:val="0"/>
              <w:autoSpaceDE w:val="0"/>
              <w:autoSpaceDN w:val="0"/>
              <w:spacing w:before="157"/>
              <w:ind w:right="237"/>
              <w:jc w:val="both"/>
              <w:rPr>
                <w:sz w:val="16"/>
              </w:rPr>
            </w:pPr>
            <w:r w:rsidRPr="00EF2679">
              <w:rPr>
                <w:rFonts w:ascii="Calibri" w:eastAsia="Calibri" w:hAnsi="Calibri"/>
                <w:noProof/>
                <w:lang w:eastAsia="en-IN"/>
              </w:rPr>
              <w:drawing>
                <wp:inline distT="0" distB="0" distL="0" distR="0" wp14:anchorId="42811E62" wp14:editId="3CBD0F7A">
                  <wp:extent cx="2752725" cy="2047875"/>
                  <wp:effectExtent l="0" t="0" r="0" b="0"/>
                  <wp:docPr id="1561567639"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F8F51A" w14:textId="77777777" w:rsidR="00517DD0" w:rsidRDefault="00517DD0" w:rsidP="00517DD0">
            <w:pPr>
              <w:widowControl w:val="0"/>
              <w:autoSpaceDE w:val="0"/>
              <w:autoSpaceDN w:val="0"/>
              <w:ind w:right="237"/>
              <w:jc w:val="both"/>
              <w:rPr>
                <w:sz w:val="16"/>
              </w:rPr>
            </w:pPr>
          </w:p>
          <w:p w14:paraId="7E11221F" w14:textId="006E3BCE" w:rsidR="008017B8" w:rsidRPr="008017B8" w:rsidRDefault="008017B8" w:rsidP="00517DD0">
            <w:pPr>
              <w:widowControl w:val="0"/>
              <w:autoSpaceDE w:val="0"/>
              <w:autoSpaceDN w:val="0"/>
              <w:ind w:right="237"/>
              <w:jc w:val="both"/>
              <w:rPr>
                <w:sz w:val="16"/>
              </w:rPr>
            </w:pPr>
            <w:r w:rsidRPr="008017B8">
              <w:rPr>
                <w:sz w:val="16"/>
              </w:rPr>
              <w:t>Graph</w:t>
            </w:r>
            <w:r w:rsidR="00517DD0">
              <w:rPr>
                <w:sz w:val="16"/>
              </w:rPr>
              <w:t xml:space="preserve"> 4</w:t>
            </w:r>
            <w:r w:rsidRPr="008017B8">
              <w:rPr>
                <w:sz w:val="16"/>
              </w:rPr>
              <w:t xml:space="preserve"> Comparison of Experimental Δu with MATLAB Δu.</w:t>
            </w:r>
          </w:p>
          <w:p w14:paraId="0E529EE0" w14:textId="7256EFF3" w:rsidR="00EF2679" w:rsidRPr="00613301" w:rsidRDefault="008017B8" w:rsidP="00517DD0">
            <w:pPr>
              <w:widowControl w:val="0"/>
              <w:autoSpaceDE w:val="0"/>
              <w:autoSpaceDN w:val="0"/>
              <w:ind w:right="533"/>
              <w:jc w:val="both"/>
              <w:rPr>
                <w:sz w:val="16"/>
              </w:rPr>
            </w:pPr>
            <w:r w:rsidRPr="008017B8">
              <w:rPr>
                <w:sz w:val="16"/>
              </w:rPr>
              <w:t>From the above graph it is observed that the variation in the ultimate deformation in Experimental and MATLAB are representing the nearer deformation plots.</w:t>
            </w:r>
          </w:p>
        </w:tc>
      </w:tr>
    </w:tbl>
    <w:p w14:paraId="0F828AAC" w14:textId="77777777" w:rsidR="000961C0" w:rsidRDefault="000961C0" w:rsidP="00983509">
      <w:pPr>
        <w:pStyle w:val="BodyText"/>
        <w:spacing w:after="0" w:line="240" w:lineRule="auto"/>
        <w:ind w:firstLine="0"/>
      </w:pPr>
    </w:p>
    <w:p w14:paraId="1E0EA5B4" w14:textId="77777777" w:rsidR="000961C0" w:rsidRDefault="000961C0" w:rsidP="00983509">
      <w:pPr>
        <w:pStyle w:val="BodyText"/>
        <w:spacing w:after="0" w:line="240" w:lineRule="auto"/>
        <w:ind w:firstLine="0"/>
      </w:pPr>
    </w:p>
    <w:p w14:paraId="32F7AD3A" w14:textId="77777777" w:rsidR="000961C0" w:rsidRDefault="000961C0" w:rsidP="00983509">
      <w:pPr>
        <w:pStyle w:val="BodyText"/>
        <w:spacing w:after="0" w:line="240" w:lineRule="auto"/>
        <w:ind w:firstLine="0"/>
      </w:pPr>
    </w:p>
    <w:p w14:paraId="62BD64CF" w14:textId="77777777" w:rsidR="000961C0" w:rsidRDefault="000961C0" w:rsidP="00983509">
      <w:pPr>
        <w:pStyle w:val="BodyText"/>
        <w:spacing w:after="0" w:line="240" w:lineRule="auto"/>
        <w:ind w:firstLine="0"/>
      </w:pPr>
    </w:p>
    <w:p w14:paraId="16D131C4" w14:textId="77777777" w:rsidR="00B17200" w:rsidRDefault="00B17200" w:rsidP="00983509">
      <w:pPr>
        <w:pStyle w:val="BodyText"/>
        <w:spacing w:after="0" w:line="240" w:lineRule="auto"/>
        <w:ind w:firstLine="0"/>
      </w:pPr>
    </w:p>
    <w:p w14:paraId="726EFA80" w14:textId="77777777" w:rsidR="00093D50" w:rsidRDefault="00093D50" w:rsidP="00B17200">
      <w:pPr>
        <w:pStyle w:val="BodyText"/>
        <w:spacing w:after="0" w:line="240" w:lineRule="auto"/>
        <w:ind w:firstLine="0"/>
        <w:jc w:val="center"/>
      </w:pPr>
    </w:p>
    <w:p w14:paraId="268CF996" w14:textId="77777777" w:rsidR="00093D50" w:rsidRDefault="00093D50" w:rsidP="00B17200">
      <w:pPr>
        <w:pStyle w:val="BodyText"/>
        <w:spacing w:after="0" w:line="240" w:lineRule="auto"/>
        <w:ind w:firstLine="0"/>
        <w:jc w:val="center"/>
      </w:pPr>
    </w:p>
    <w:p w14:paraId="094FB75A" w14:textId="77777777" w:rsidR="00093D50" w:rsidRDefault="00093D50" w:rsidP="00B17200">
      <w:pPr>
        <w:pStyle w:val="BodyText"/>
        <w:spacing w:after="0" w:line="240" w:lineRule="auto"/>
        <w:ind w:firstLine="0"/>
        <w:jc w:val="center"/>
      </w:pPr>
    </w:p>
    <w:p w14:paraId="5239B297" w14:textId="77777777" w:rsidR="00093D50" w:rsidRDefault="00093D50" w:rsidP="00B17200">
      <w:pPr>
        <w:pStyle w:val="BodyText"/>
        <w:spacing w:after="0" w:line="240" w:lineRule="auto"/>
        <w:ind w:firstLine="0"/>
        <w:jc w:val="center"/>
      </w:pPr>
    </w:p>
    <w:p w14:paraId="0A851BDB" w14:textId="77777777" w:rsidR="00093D50" w:rsidRDefault="00093D50" w:rsidP="00B17200">
      <w:pPr>
        <w:pStyle w:val="BodyText"/>
        <w:spacing w:after="0" w:line="240" w:lineRule="auto"/>
        <w:ind w:firstLine="0"/>
        <w:jc w:val="center"/>
      </w:pPr>
    </w:p>
    <w:p w14:paraId="2F8A6199" w14:textId="77777777" w:rsidR="0014072A" w:rsidRDefault="0014072A" w:rsidP="001B742E">
      <w:pPr>
        <w:widowControl w:val="0"/>
        <w:tabs>
          <w:tab w:val="left" w:pos="926"/>
        </w:tabs>
        <w:autoSpaceDE w:val="0"/>
        <w:autoSpaceDN w:val="0"/>
        <w:spacing w:before="160" w:line="261" w:lineRule="auto"/>
        <w:ind w:right="533"/>
        <w:jc w:val="left"/>
        <w:outlineLvl w:val="2"/>
        <w:rPr>
          <w:b/>
          <w:bCs/>
        </w:rPr>
      </w:pPr>
    </w:p>
    <w:p w14:paraId="3C06D63A" w14:textId="77777777" w:rsidR="001B742E" w:rsidRDefault="001B742E" w:rsidP="001B742E">
      <w:pPr>
        <w:widowControl w:val="0"/>
        <w:tabs>
          <w:tab w:val="left" w:pos="926"/>
        </w:tabs>
        <w:autoSpaceDE w:val="0"/>
        <w:autoSpaceDN w:val="0"/>
        <w:spacing w:before="160" w:line="261" w:lineRule="auto"/>
        <w:ind w:right="533"/>
        <w:jc w:val="left"/>
        <w:outlineLvl w:val="2"/>
        <w:rPr>
          <w:b/>
          <w:bCs/>
        </w:rPr>
      </w:pPr>
    </w:p>
    <w:p w14:paraId="6D554024" w14:textId="77777777" w:rsidR="002F4368" w:rsidRDefault="002F4368" w:rsidP="00613301">
      <w:pPr>
        <w:widowControl w:val="0"/>
        <w:autoSpaceDE w:val="0"/>
        <w:autoSpaceDN w:val="0"/>
        <w:spacing w:before="179" w:line="266" w:lineRule="auto"/>
        <w:ind w:right="530"/>
        <w:jc w:val="both"/>
        <w:rPr>
          <w:b/>
          <w:bCs/>
          <w:sz w:val="16"/>
          <w:szCs w:val="22"/>
        </w:rPr>
      </w:pPr>
    </w:p>
    <w:p w14:paraId="7A8A9372" w14:textId="77777777" w:rsidR="002F4368" w:rsidRDefault="002F4368" w:rsidP="00613301">
      <w:pPr>
        <w:widowControl w:val="0"/>
        <w:autoSpaceDE w:val="0"/>
        <w:autoSpaceDN w:val="0"/>
        <w:spacing w:before="179" w:line="266" w:lineRule="auto"/>
        <w:ind w:right="530"/>
        <w:jc w:val="both"/>
        <w:rPr>
          <w:b/>
          <w:bCs/>
          <w:sz w:val="16"/>
          <w:szCs w:val="22"/>
        </w:rPr>
      </w:pPr>
    </w:p>
    <w:p w14:paraId="17A40DA5" w14:textId="77777777" w:rsidR="00EF2679" w:rsidRDefault="00EF2679" w:rsidP="00613301">
      <w:pPr>
        <w:widowControl w:val="0"/>
        <w:autoSpaceDE w:val="0"/>
        <w:autoSpaceDN w:val="0"/>
        <w:spacing w:before="179" w:line="266" w:lineRule="auto"/>
        <w:ind w:right="530"/>
        <w:jc w:val="both"/>
        <w:rPr>
          <w:b/>
          <w:bCs/>
          <w:sz w:val="16"/>
          <w:szCs w:val="22"/>
        </w:rPr>
      </w:pPr>
    </w:p>
    <w:p w14:paraId="66E318B1" w14:textId="77777777" w:rsidR="00EF2679" w:rsidRDefault="00EF2679" w:rsidP="00613301">
      <w:pPr>
        <w:widowControl w:val="0"/>
        <w:autoSpaceDE w:val="0"/>
        <w:autoSpaceDN w:val="0"/>
        <w:spacing w:before="179" w:line="266" w:lineRule="auto"/>
        <w:ind w:right="530"/>
        <w:jc w:val="both"/>
        <w:rPr>
          <w:b/>
          <w:bCs/>
          <w:sz w:val="16"/>
          <w:szCs w:val="22"/>
        </w:rPr>
      </w:pPr>
    </w:p>
    <w:p w14:paraId="0803F663" w14:textId="77777777" w:rsidR="00104B61" w:rsidRDefault="00104B61" w:rsidP="00104B61">
      <w:pPr>
        <w:spacing w:after="160" w:line="259" w:lineRule="auto"/>
        <w:jc w:val="both"/>
        <w:rPr>
          <w:b/>
          <w:bCs/>
          <w:sz w:val="16"/>
          <w:szCs w:val="22"/>
        </w:rPr>
      </w:pPr>
    </w:p>
    <w:p w14:paraId="0D7C9873" w14:textId="4F52C129" w:rsidR="008017B8" w:rsidRPr="008017B8" w:rsidRDefault="008017B8" w:rsidP="00104B61">
      <w:pPr>
        <w:spacing w:after="160" w:line="259" w:lineRule="auto"/>
        <w:jc w:val="both"/>
        <w:rPr>
          <w:rFonts w:eastAsia="Calibri"/>
          <w:b/>
          <w:bCs/>
          <w:sz w:val="24"/>
          <w:szCs w:val="32"/>
        </w:rPr>
      </w:pPr>
      <w:r w:rsidRPr="008017B8">
        <w:rPr>
          <w:rFonts w:eastAsia="Calibri"/>
          <w:b/>
          <w:bCs/>
          <w:sz w:val="24"/>
          <w:szCs w:val="32"/>
        </w:rPr>
        <w:lastRenderedPageBreak/>
        <w:t>COMPARISON OF GPC M-30 COLUMN EXPERIMENTAL RESULTS WITH ANSYS RESULTS</w:t>
      </w:r>
    </w:p>
    <w:p w14:paraId="7BB19A29" w14:textId="7B6CE105" w:rsidR="00EF2679" w:rsidRPr="00EF2679" w:rsidRDefault="008017B8" w:rsidP="00EF2679">
      <w:pPr>
        <w:spacing w:after="160" w:line="259" w:lineRule="auto"/>
        <w:rPr>
          <w:rFonts w:eastAsia="Calibri"/>
          <w:bCs/>
          <w:sz w:val="24"/>
          <w:szCs w:val="32"/>
          <w:lang w:val="en-IN"/>
        </w:rPr>
      </w:pPr>
      <w:r>
        <w:rPr>
          <w:rFonts w:eastAsia="Calibri"/>
          <w:bCs/>
          <w:noProof/>
          <w:sz w:val="24"/>
          <w:szCs w:val="32"/>
          <w:lang w:val="en-IN" w:eastAsia="en-IN"/>
        </w:rPr>
        <w:drawing>
          <wp:inline distT="0" distB="0" distL="0" distR="0" wp14:anchorId="6A25194A" wp14:editId="0A02A3F8">
            <wp:extent cx="5334000" cy="2990850"/>
            <wp:effectExtent l="0" t="0" r="0" b="0"/>
            <wp:docPr id="5122102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0" cy="2990850"/>
                    </a:xfrm>
                    <a:prstGeom prst="rect">
                      <a:avLst/>
                    </a:prstGeom>
                    <a:noFill/>
                  </pic:spPr>
                </pic:pic>
              </a:graphicData>
            </a:graphic>
          </wp:inline>
        </w:drawing>
      </w:r>
    </w:p>
    <w:p w14:paraId="09ACE561" w14:textId="1F570A2C" w:rsidR="00EF2679" w:rsidRDefault="00EF2679" w:rsidP="00EF2679">
      <w:pPr>
        <w:spacing w:after="160" w:line="259" w:lineRule="auto"/>
        <w:jc w:val="both"/>
        <w:rPr>
          <w:rFonts w:eastAsia="Calibri"/>
          <w:bCs/>
          <w:sz w:val="24"/>
          <w:szCs w:val="32"/>
          <w:lang w:val="en-IN"/>
        </w:rPr>
      </w:pPr>
    </w:p>
    <w:p w14:paraId="72834034" w14:textId="47E957BA" w:rsidR="008017B8" w:rsidRPr="008017B8" w:rsidRDefault="008017B8" w:rsidP="008017B8">
      <w:pPr>
        <w:spacing w:after="160" w:line="259" w:lineRule="auto"/>
        <w:jc w:val="both"/>
        <w:rPr>
          <w:rFonts w:eastAsia="Calibri"/>
          <w:bCs/>
          <w:sz w:val="24"/>
          <w:szCs w:val="32"/>
        </w:rPr>
      </w:pPr>
      <w:r w:rsidRPr="008017B8">
        <w:rPr>
          <w:rFonts w:eastAsia="Calibri"/>
          <w:bCs/>
          <w:sz w:val="24"/>
          <w:szCs w:val="32"/>
        </w:rPr>
        <w:t>Graph.</w:t>
      </w:r>
      <w:r w:rsidR="00517DD0">
        <w:rPr>
          <w:rFonts w:eastAsia="Calibri"/>
          <w:bCs/>
          <w:sz w:val="24"/>
          <w:szCs w:val="32"/>
        </w:rPr>
        <w:t>5</w:t>
      </w:r>
      <w:r w:rsidRPr="008017B8">
        <w:rPr>
          <w:rFonts w:eastAsia="Calibri"/>
          <w:bCs/>
          <w:sz w:val="24"/>
          <w:szCs w:val="32"/>
        </w:rPr>
        <w:t xml:space="preserve"> </w:t>
      </w:r>
      <w:bookmarkStart w:id="8" w:name="_Hlk54473579"/>
      <w:r w:rsidRPr="008017B8">
        <w:rPr>
          <w:rFonts w:eastAsia="Calibri"/>
          <w:bCs/>
          <w:sz w:val="24"/>
          <w:szCs w:val="32"/>
        </w:rPr>
        <w:t xml:space="preserve">Comparison of Load v/s Deformation graph from Experimental with </w:t>
      </w:r>
      <w:bookmarkEnd w:id="8"/>
      <w:r w:rsidRPr="008017B8">
        <w:rPr>
          <w:rFonts w:eastAsia="Calibri"/>
          <w:bCs/>
          <w:sz w:val="24"/>
          <w:szCs w:val="32"/>
        </w:rPr>
        <w:t>ANSYS of GPC M-30 Column.</w:t>
      </w:r>
    </w:p>
    <w:p w14:paraId="3043083F" w14:textId="77777777" w:rsidR="008017B8" w:rsidRPr="008017B8" w:rsidRDefault="008017B8" w:rsidP="008017B8">
      <w:pPr>
        <w:numPr>
          <w:ilvl w:val="0"/>
          <w:numId w:val="23"/>
        </w:numPr>
        <w:spacing w:after="160" w:line="259" w:lineRule="auto"/>
        <w:jc w:val="both"/>
        <w:rPr>
          <w:rFonts w:eastAsia="Calibri"/>
          <w:bCs/>
          <w:sz w:val="24"/>
          <w:szCs w:val="32"/>
        </w:rPr>
      </w:pPr>
      <w:r w:rsidRPr="008017B8">
        <w:rPr>
          <w:rFonts w:eastAsia="Calibri"/>
          <w:bCs/>
          <w:sz w:val="24"/>
          <w:szCs w:val="32"/>
        </w:rPr>
        <w:t>From the above graph it is observed that ANSYS curve shows slight variation at the beginning and at end, curve differs after column resisting 400+kN axial load.</w:t>
      </w:r>
    </w:p>
    <w:p w14:paraId="6FAD7B71" w14:textId="2504C7D6" w:rsidR="007D194D" w:rsidRPr="007D194D" w:rsidRDefault="008017B8" w:rsidP="008017B8">
      <w:pPr>
        <w:spacing w:after="160" w:line="259" w:lineRule="auto"/>
        <w:jc w:val="both"/>
        <w:rPr>
          <w:rFonts w:eastAsia="Calibri"/>
          <w:bCs/>
          <w:sz w:val="24"/>
          <w:szCs w:val="32"/>
        </w:rPr>
      </w:pPr>
      <w:r w:rsidRPr="008017B8">
        <w:rPr>
          <w:rFonts w:eastAsia="Calibri"/>
          <w:bCs/>
          <w:sz w:val="24"/>
          <w:szCs w:val="32"/>
        </w:rPr>
        <w:t>In experiment, load values are taken for regular intervals of deformation and in ANSYS the deformations and critical, yield load are obtained for ultimate 561kN axial load</w:t>
      </w:r>
    </w:p>
    <w:p w14:paraId="7142C775" w14:textId="277286E3" w:rsidR="008017B8" w:rsidRPr="008017B8" w:rsidRDefault="008017B8" w:rsidP="008017B8">
      <w:pPr>
        <w:spacing w:after="160" w:line="259" w:lineRule="auto"/>
        <w:jc w:val="both"/>
        <w:rPr>
          <w:rFonts w:eastAsia="Calibri"/>
          <w:b/>
          <w:bCs/>
          <w:sz w:val="24"/>
          <w:szCs w:val="32"/>
        </w:rPr>
      </w:pPr>
      <w:r w:rsidRPr="008017B8">
        <w:rPr>
          <w:rFonts w:eastAsia="Calibri"/>
          <w:b/>
          <w:bCs/>
          <w:sz w:val="24"/>
          <w:szCs w:val="32"/>
        </w:rPr>
        <w:t>COMPARISON OF GPC M-30 COLUMN EXPERIMENTAL RESULTS, MATLAB RESULTS &amp; ANSYS RESULTS.</w:t>
      </w:r>
    </w:p>
    <w:p w14:paraId="6E18AFBD" w14:textId="4A1BCF2D" w:rsidR="00A4276A" w:rsidRPr="007D194D" w:rsidRDefault="008017B8" w:rsidP="008017B8">
      <w:pPr>
        <w:spacing w:after="160" w:line="259" w:lineRule="auto"/>
        <w:jc w:val="both"/>
        <w:rPr>
          <w:rFonts w:eastAsia="Calibri"/>
          <w:b/>
          <w:bCs/>
          <w:sz w:val="24"/>
          <w:szCs w:val="32"/>
        </w:rPr>
      </w:pPr>
      <w:r w:rsidRPr="008017B8">
        <w:rPr>
          <w:rFonts w:eastAsia="Calibri"/>
          <w:b/>
          <w:bCs/>
          <w:noProof/>
          <w:sz w:val="24"/>
          <w:szCs w:val="32"/>
          <w:lang w:val="en-IN" w:eastAsia="en-IN"/>
        </w:rPr>
        <w:drawing>
          <wp:inline distT="0" distB="0" distL="0" distR="0" wp14:anchorId="367CEAA7" wp14:editId="6EBC5528">
            <wp:extent cx="5733415" cy="2543175"/>
            <wp:effectExtent l="0" t="0" r="0" b="0"/>
            <wp:docPr id="1280640275"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640275" name="Picture 8" descr="A screenshot of a computer&#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15887" t="28363" r="4077" b="11720"/>
                    <a:stretch>
                      <a:fillRect/>
                    </a:stretch>
                  </pic:blipFill>
                  <pic:spPr bwMode="auto">
                    <a:xfrm>
                      <a:off x="0" y="0"/>
                      <a:ext cx="5733415" cy="2543175"/>
                    </a:xfrm>
                    <a:prstGeom prst="rect">
                      <a:avLst/>
                    </a:prstGeom>
                    <a:noFill/>
                    <a:ln>
                      <a:noFill/>
                    </a:ln>
                  </pic:spPr>
                </pic:pic>
              </a:graphicData>
            </a:graphic>
          </wp:inline>
        </w:drawing>
      </w:r>
    </w:p>
    <w:p w14:paraId="2C450C7E" w14:textId="47DF75F1" w:rsidR="008017B8" w:rsidRPr="008017B8" w:rsidRDefault="008017B8" w:rsidP="008017B8">
      <w:pPr>
        <w:spacing w:after="160" w:line="259" w:lineRule="auto"/>
        <w:jc w:val="both"/>
        <w:rPr>
          <w:rFonts w:eastAsia="Calibri"/>
          <w:bCs/>
        </w:rPr>
      </w:pPr>
      <w:r w:rsidRPr="008017B8">
        <w:rPr>
          <w:rFonts w:eastAsia="Calibri"/>
          <w:bCs/>
        </w:rPr>
        <w:t>Graph.6</w:t>
      </w:r>
      <w:r w:rsidR="00517DD0">
        <w:rPr>
          <w:rFonts w:eastAsia="Calibri"/>
          <w:bCs/>
        </w:rPr>
        <w:t xml:space="preserve"> </w:t>
      </w:r>
      <w:r w:rsidRPr="008017B8">
        <w:rPr>
          <w:rFonts w:eastAsia="Calibri"/>
          <w:bCs/>
        </w:rPr>
        <w:t>Comparison of GPC M-30 Column Experimental results, MATLAB results &amp; ANSYS results.</w:t>
      </w:r>
    </w:p>
    <w:p w14:paraId="6FFCFECF" w14:textId="77777777" w:rsidR="008017B8" w:rsidRPr="008017B8" w:rsidRDefault="008017B8" w:rsidP="008017B8">
      <w:pPr>
        <w:numPr>
          <w:ilvl w:val="0"/>
          <w:numId w:val="24"/>
        </w:numPr>
        <w:spacing w:after="160" w:line="259" w:lineRule="auto"/>
        <w:jc w:val="both"/>
        <w:rPr>
          <w:rFonts w:eastAsia="Calibri"/>
          <w:b/>
          <w:bCs/>
        </w:rPr>
      </w:pPr>
      <w:r w:rsidRPr="008017B8">
        <w:rPr>
          <w:rFonts w:eastAsia="Calibri"/>
          <w:bCs/>
        </w:rPr>
        <w:lastRenderedPageBreak/>
        <w:t xml:space="preserve">From above graph it is observed that critical load values are similar in ANSYS and Experimental method, critical load in MATLAB model is with smaller difference also the critical deformation are almost similar in Experimental method and ANSYS but MATLAB model considered a higher deformation. </w:t>
      </w:r>
    </w:p>
    <w:p w14:paraId="57C83E83" w14:textId="77777777" w:rsidR="008017B8" w:rsidRPr="008017B8" w:rsidRDefault="008017B8" w:rsidP="008017B8">
      <w:pPr>
        <w:numPr>
          <w:ilvl w:val="0"/>
          <w:numId w:val="24"/>
        </w:numPr>
        <w:spacing w:after="160" w:line="259" w:lineRule="auto"/>
        <w:jc w:val="both"/>
        <w:rPr>
          <w:rFonts w:eastAsia="Calibri"/>
          <w:b/>
          <w:bCs/>
        </w:rPr>
      </w:pPr>
      <w:r w:rsidRPr="008017B8">
        <w:rPr>
          <w:rFonts w:eastAsia="Calibri"/>
          <w:bCs/>
        </w:rPr>
        <w:t xml:space="preserve">From above graph it is observed that yield load value obtained for ANSYS is greater compared to MATLAB model and Experimental method and same changes for yield deformation also. </w:t>
      </w:r>
    </w:p>
    <w:p w14:paraId="6255FD48" w14:textId="6DB3EC75" w:rsidR="00A4276A" w:rsidRDefault="008017B8" w:rsidP="00812AF8">
      <w:pPr>
        <w:numPr>
          <w:ilvl w:val="0"/>
          <w:numId w:val="24"/>
        </w:numPr>
        <w:spacing w:after="160" w:line="259" w:lineRule="auto"/>
        <w:jc w:val="both"/>
        <w:rPr>
          <w:rFonts w:eastAsia="Calibri"/>
          <w:bCs/>
        </w:rPr>
      </w:pPr>
      <w:r w:rsidRPr="008017B8">
        <w:rPr>
          <w:rFonts w:eastAsia="Calibri"/>
          <w:bCs/>
        </w:rPr>
        <w:t>From above graph it is observed that ultimate load values are similar in ANSYS and Experimental method, slight lower ultimate load is considered in MATLAB model and the ultimate deformation is seen more in ANSYS than Experimental method and MATLAB model.</w:t>
      </w:r>
    </w:p>
    <w:p w14:paraId="3132CB59" w14:textId="77777777" w:rsidR="00812AF8" w:rsidRPr="00812AF8" w:rsidRDefault="00812AF8" w:rsidP="00812AF8">
      <w:pPr>
        <w:spacing w:after="160" w:line="259" w:lineRule="auto"/>
        <w:ind w:left="720"/>
        <w:jc w:val="both"/>
        <w:rPr>
          <w:rFonts w:eastAsia="Calibri"/>
          <w:bCs/>
        </w:rPr>
      </w:pPr>
    </w:p>
    <w:p w14:paraId="586A1616" w14:textId="7162474B" w:rsidR="0014072A" w:rsidRDefault="00983509" w:rsidP="008B36BD">
      <w:pPr>
        <w:pStyle w:val="Default"/>
        <w:spacing w:before="30" w:after="30" w:line="360" w:lineRule="auto"/>
        <w:ind w:right="168"/>
        <w:jc w:val="center"/>
        <w:rPr>
          <w:b/>
          <w:bCs/>
          <w:sz w:val="20"/>
          <w:szCs w:val="20"/>
        </w:rPr>
      </w:pPr>
      <w:r w:rsidRPr="00983509">
        <w:rPr>
          <w:b/>
          <w:bCs/>
          <w:sz w:val="20"/>
          <w:szCs w:val="20"/>
        </w:rPr>
        <w:t>IV.CONCLUSION</w:t>
      </w:r>
    </w:p>
    <w:p w14:paraId="23AD02A1" w14:textId="3EC21F1E" w:rsidR="008017B8" w:rsidRPr="008017B8" w:rsidRDefault="008017B8" w:rsidP="00812AF8">
      <w:pPr>
        <w:widowControl w:val="0"/>
        <w:autoSpaceDE w:val="0"/>
        <w:autoSpaceDN w:val="0"/>
        <w:spacing w:before="141" w:line="364" w:lineRule="auto"/>
        <w:ind w:left="530" w:right="520"/>
        <w:jc w:val="both"/>
        <w:outlineLvl w:val="2"/>
        <w:rPr>
          <w:b/>
          <w:bCs/>
        </w:rPr>
      </w:pPr>
      <w:r w:rsidRPr="008017B8">
        <w:t>This investigation was conducted to find the shear behavior of various concrete mix columns like GPC [GEO-POLYMER CONCRETE] M-30. The reinforcement of column with main bar 10mm diameter with lateral ties of 8mm diameter spaced at 100mm c/c bought to know the shear behavior of different concrete mix columns. Highest ultimate load was taken by GPC M-30 column which reflects column showing higher shear behavior</w:t>
      </w:r>
    </w:p>
    <w:p w14:paraId="474AD11C" w14:textId="77777777" w:rsidR="00812AF8" w:rsidRDefault="00812AF8" w:rsidP="00104B61">
      <w:pPr>
        <w:spacing w:after="160" w:line="360" w:lineRule="auto"/>
        <w:contextualSpacing/>
        <w:jc w:val="both"/>
        <w:rPr>
          <w:b/>
        </w:rPr>
      </w:pPr>
    </w:p>
    <w:p w14:paraId="1B70EC84" w14:textId="77777777" w:rsidR="00812AF8" w:rsidRDefault="00812AF8" w:rsidP="00104B61">
      <w:pPr>
        <w:spacing w:after="160" w:line="360" w:lineRule="auto"/>
        <w:contextualSpacing/>
        <w:jc w:val="both"/>
        <w:rPr>
          <w:b/>
        </w:rPr>
      </w:pPr>
    </w:p>
    <w:p w14:paraId="49500342" w14:textId="77777777" w:rsidR="00812AF8" w:rsidRDefault="00812AF8" w:rsidP="00104B61">
      <w:pPr>
        <w:spacing w:after="160" w:line="360" w:lineRule="auto"/>
        <w:contextualSpacing/>
        <w:jc w:val="both"/>
        <w:rPr>
          <w:b/>
        </w:rPr>
      </w:pPr>
    </w:p>
    <w:p w14:paraId="6F4D5292" w14:textId="562E4D15" w:rsidR="008017B8" w:rsidRPr="00104B61" w:rsidRDefault="008017B8" w:rsidP="00104B61">
      <w:pPr>
        <w:spacing w:after="160" w:line="360" w:lineRule="auto"/>
        <w:contextualSpacing/>
        <w:jc w:val="both"/>
        <w:rPr>
          <w:b/>
        </w:rPr>
      </w:pPr>
      <w:r w:rsidRPr="00104B61">
        <w:rPr>
          <w:b/>
        </w:rPr>
        <w:t>COMPARISON OF GPC M-30 COLUMN EXPERIMENTAL RESULTS WITH ANSYS RESULTS</w:t>
      </w:r>
    </w:p>
    <w:p w14:paraId="6A62F6C7" w14:textId="77777777" w:rsidR="00812AF8" w:rsidRDefault="00104B61" w:rsidP="008017B8">
      <w:pPr>
        <w:spacing w:line="360" w:lineRule="auto"/>
        <w:jc w:val="both"/>
      </w:pPr>
      <w:r>
        <w:t xml:space="preserve">      </w:t>
      </w:r>
    </w:p>
    <w:p w14:paraId="04659691" w14:textId="5FE4DF9A" w:rsidR="008017B8" w:rsidRPr="00104B61" w:rsidRDefault="00104B61" w:rsidP="008017B8">
      <w:pPr>
        <w:spacing w:line="360" w:lineRule="auto"/>
        <w:jc w:val="both"/>
      </w:pPr>
      <w:r>
        <w:t xml:space="preserve"> </w:t>
      </w:r>
      <w:r w:rsidR="008017B8" w:rsidRPr="00104B61">
        <w:t xml:space="preserve">The total deformation of GPC M-30 increases as the application of axial load increases. </w:t>
      </w:r>
    </w:p>
    <w:p w14:paraId="484DDEF7" w14:textId="77777777" w:rsidR="008017B8" w:rsidRPr="00104B61" w:rsidRDefault="008017B8" w:rsidP="008017B8">
      <w:pPr>
        <w:pStyle w:val="ListParagraph"/>
        <w:widowControl/>
        <w:numPr>
          <w:ilvl w:val="0"/>
          <w:numId w:val="26"/>
        </w:numPr>
        <w:autoSpaceDE/>
        <w:autoSpaceDN/>
        <w:spacing w:after="200" w:line="360" w:lineRule="auto"/>
        <w:contextualSpacing/>
        <w:jc w:val="both"/>
        <w:rPr>
          <w:sz w:val="20"/>
          <w:szCs w:val="20"/>
        </w:rPr>
      </w:pPr>
      <w:bookmarkStart w:id="9" w:name="_Hlk55164637"/>
      <w:r w:rsidRPr="00104B61">
        <w:rPr>
          <w:sz w:val="20"/>
          <w:szCs w:val="20"/>
        </w:rPr>
        <w:t>The above graph shows the variation in the nature of curve initially and after resisting 350kN-400kN of both ANSYS curve and experimental curve.</w:t>
      </w:r>
    </w:p>
    <w:bookmarkEnd w:id="9"/>
    <w:p w14:paraId="6E6F7C99" w14:textId="77777777" w:rsidR="008017B8" w:rsidRPr="00104B61" w:rsidRDefault="008017B8" w:rsidP="008017B8">
      <w:pPr>
        <w:pStyle w:val="ListParagraph"/>
        <w:widowControl/>
        <w:numPr>
          <w:ilvl w:val="0"/>
          <w:numId w:val="26"/>
        </w:numPr>
        <w:autoSpaceDE/>
        <w:autoSpaceDN/>
        <w:spacing w:after="200" w:line="360" w:lineRule="auto"/>
        <w:contextualSpacing/>
        <w:jc w:val="both"/>
        <w:rPr>
          <w:sz w:val="20"/>
          <w:szCs w:val="20"/>
        </w:rPr>
      </w:pPr>
      <w:r w:rsidRPr="00104B61">
        <w:rPr>
          <w:sz w:val="20"/>
          <w:szCs w:val="20"/>
        </w:rPr>
        <w:t>The ultimate load of 561kN was found during experiment and same applied as the axial load in ANSYS.</w:t>
      </w:r>
    </w:p>
    <w:p w14:paraId="460BF5BD" w14:textId="77777777" w:rsidR="008017B8" w:rsidRPr="00104B61" w:rsidRDefault="008017B8" w:rsidP="008017B8">
      <w:pPr>
        <w:pStyle w:val="ListParagraph"/>
        <w:widowControl/>
        <w:numPr>
          <w:ilvl w:val="0"/>
          <w:numId w:val="26"/>
        </w:numPr>
        <w:autoSpaceDE/>
        <w:autoSpaceDN/>
        <w:spacing w:after="200" w:line="360" w:lineRule="auto"/>
        <w:contextualSpacing/>
        <w:jc w:val="both"/>
        <w:rPr>
          <w:sz w:val="20"/>
          <w:szCs w:val="20"/>
        </w:rPr>
      </w:pPr>
      <w:r w:rsidRPr="00104B61">
        <w:rPr>
          <w:sz w:val="20"/>
          <w:szCs w:val="20"/>
        </w:rPr>
        <w:t>The ultimate deformation obtained from the experiment was recorded as 7.36mm whereas ANSYS provided 9.31mm as result.</w:t>
      </w:r>
    </w:p>
    <w:p w14:paraId="53DF2CC0" w14:textId="30620152" w:rsidR="008017B8" w:rsidRPr="00104B61" w:rsidRDefault="008017B8" w:rsidP="008017B8">
      <w:pPr>
        <w:spacing w:after="160" w:line="360" w:lineRule="auto"/>
        <w:ind w:left="360"/>
        <w:contextualSpacing/>
        <w:jc w:val="both"/>
        <w:rPr>
          <w:b/>
        </w:rPr>
      </w:pPr>
      <w:r w:rsidRPr="00104B61">
        <w:rPr>
          <w:b/>
        </w:rPr>
        <w:t>COMPARISON OF</w:t>
      </w:r>
      <w:r w:rsidR="00104B61" w:rsidRPr="00104B61">
        <w:rPr>
          <w:b/>
        </w:rPr>
        <w:t xml:space="preserve"> </w:t>
      </w:r>
      <w:r w:rsidRPr="00104B61">
        <w:rPr>
          <w:b/>
        </w:rPr>
        <w:t>GPC M-30 COLUMN EXPERIMENTAL RESULTS, MATLAB RESULTS &amp; ANSYS RESULTS.</w:t>
      </w:r>
    </w:p>
    <w:p w14:paraId="33C49A77" w14:textId="0FCFAF61" w:rsidR="008017B8" w:rsidRPr="00104B61" w:rsidRDefault="00104B61" w:rsidP="008017B8">
      <w:pPr>
        <w:spacing w:line="360" w:lineRule="auto"/>
        <w:jc w:val="both"/>
      </w:pPr>
      <w:r>
        <w:t xml:space="preserve">         </w:t>
      </w:r>
      <w:r w:rsidR="008017B8" w:rsidRPr="00104B61">
        <w:t xml:space="preserve">Here to find the shear behavior of, GPC M-30 column with main reinforcement of #4-10mm diameter and </w:t>
      </w:r>
      <w:r>
        <w:t xml:space="preserve">    </w:t>
      </w:r>
      <w:r w:rsidR="008017B8" w:rsidRPr="00104B61">
        <w:t>lateral ties 0f 8mm diameter spaced at 100mm c/c are compared with one another.</w:t>
      </w:r>
    </w:p>
    <w:p w14:paraId="128E8A83" w14:textId="77777777" w:rsidR="008017B8" w:rsidRPr="00104B61" w:rsidRDefault="008017B8" w:rsidP="008017B8">
      <w:pPr>
        <w:pStyle w:val="ListParagraph"/>
        <w:widowControl/>
        <w:numPr>
          <w:ilvl w:val="0"/>
          <w:numId w:val="27"/>
        </w:numPr>
        <w:autoSpaceDE/>
        <w:autoSpaceDN/>
        <w:spacing w:after="160" w:line="360" w:lineRule="auto"/>
        <w:contextualSpacing/>
        <w:jc w:val="both"/>
        <w:rPr>
          <w:sz w:val="20"/>
          <w:szCs w:val="20"/>
        </w:rPr>
      </w:pPr>
      <w:r w:rsidRPr="00104B61">
        <w:rPr>
          <w:sz w:val="20"/>
          <w:szCs w:val="20"/>
        </w:rPr>
        <w:t>GPC M-30 concrete column with main reinforcement of #4-10mm diameter and lateral ties of 8mm diameter spaced at 100mm c/c resists the ultimate load of 561kN by exhibiting an average total deformation of 8.33mm.</w:t>
      </w:r>
    </w:p>
    <w:p w14:paraId="2B5C0EB9" w14:textId="77777777" w:rsidR="008017B8" w:rsidRDefault="008017B8" w:rsidP="008017B8">
      <w:pPr>
        <w:widowControl w:val="0"/>
        <w:autoSpaceDE w:val="0"/>
        <w:autoSpaceDN w:val="0"/>
        <w:spacing w:before="141" w:line="364" w:lineRule="auto"/>
        <w:ind w:left="530" w:right="520"/>
        <w:jc w:val="left"/>
        <w:outlineLvl w:val="2"/>
        <w:rPr>
          <w:b/>
          <w:bCs/>
        </w:rPr>
      </w:pPr>
    </w:p>
    <w:p w14:paraId="6D333CF7" w14:textId="77777777" w:rsidR="008017B8" w:rsidRDefault="008017B8" w:rsidP="008017B8">
      <w:pPr>
        <w:widowControl w:val="0"/>
        <w:autoSpaceDE w:val="0"/>
        <w:autoSpaceDN w:val="0"/>
        <w:spacing w:before="141" w:line="364" w:lineRule="auto"/>
        <w:ind w:left="530" w:right="520"/>
        <w:jc w:val="left"/>
        <w:outlineLvl w:val="2"/>
        <w:rPr>
          <w:b/>
          <w:bCs/>
        </w:rPr>
      </w:pPr>
    </w:p>
    <w:p w14:paraId="04BB37FE" w14:textId="77777777" w:rsidR="00A4276A" w:rsidRDefault="00A4276A" w:rsidP="00983509">
      <w:pPr>
        <w:pStyle w:val="BodyText"/>
        <w:spacing w:after="0" w:line="240" w:lineRule="auto"/>
        <w:ind w:firstLine="0"/>
      </w:pPr>
    </w:p>
    <w:p w14:paraId="6D753432" w14:textId="77777777" w:rsidR="00A4276A" w:rsidRDefault="00A4276A" w:rsidP="00983509">
      <w:pPr>
        <w:pStyle w:val="Heading5"/>
        <w:spacing w:before="0" w:after="0"/>
        <w:jc w:val="both"/>
        <w:rPr>
          <w:rFonts w:ascii="Times New Roman" w:eastAsia="MS Mincho" w:hAnsi="Times New Roman"/>
          <w:i w:val="0"/>
          <w:sz w:val="20"/>
          <w:szCs w:val="20"/>
        </w:rPr>
      </w:pPr>
    </w:p>
    <w:p w14:paraId="38EEBC82" w14:textId="17E2A8DF" w:rsidR="00983509" w:rsidRPr="00402841" w:rsidRDefault="00983509" w:rsidP="00983509">
      <w:pPr>
        <w:pStyle w:val="Heading5"/>
        <w:spacing w:before="0" w:after="0"/>
        <w:jc w:val="both"/>
        <w:rPr>
          <w:rFonts w:eastAsia="MS Mincho"/>
        </w:rPr>
      </w:pPr>
      <w:r w:rsidRPr="00402841">
        <w:rPr>
          <w:rFonts w:ascii="Times New Roman" w:eastAsia="MS Mincho" w:hAnsi="Times New Roman"/>
          <w:i w:val="0"/>
          <w:sz w:val="20"/>
          <w:szCs w:val="20"/>
        </w:rPr>
        <w:t>REFERENCES</w:t>
      </w:r>
    </w:p>
    <w:p w14:paraId="39C2A869" w14:textId="77777777" w:rsidR="00983509" w:rsidRPr="00466548" w:rsidRDefault="00983509" w:rsidP="00983509">
      <w:pPr>
        <w:rPr>
          <w:rFonts w:eastAsia="MS Mincho"/>
          <w:sz w:val="16"/>
          <w:szCs w:val="16"/>
        </w:rPr>
      </w:pPr>
    </w:p>
    <w:p w14:paraId="7BC38E2C" w14:textId="77777777" w:rsidR="00EB3629" w:rsidRDefault="00983509" w:rsidP="00983509">
      <w:pPr>
        <w:pStyle w:val="BodyText"/>
        <w:rPr>
          <w:sz w:val="16"/>
          <w:szCs w:val="16"/>
        </w:rPr>
      </w:pPr>
      <w:r>
        <w:rPr>
          <w:sz w:val="16"/>
          <w:szCs w:val="16"/>
        </w:rPr>
        <w:tab/>
      </w:r>
      <w:r>
        <w:rPr>
          <w:sz w:val="16"/>
          <w:szCs w:val="16"/>
        </w:rPr>
        <w:tab/>
      </w:r>
    </w:p>
    <w:p w14:paraId="75FEB84A" w14:textId="77777777" w:rsidR="00104B61" w:rsidRPr="009A31AE" w:rsidRDefault="00104B61" w:rsidP="00104B61">
      <w:pPr>
        <w:pStyle w:val="ListParagraph"/>
        <w:widowControl/>
        <w:numPr>
          <w:ilvl w:val="0"/>
          <w:numId w:val="28"/>
        </w:numPr>
        <w:autoSpaceDE/>
        <w:autoSpaceDN/>
        <w:spacing w:after="200" w:line="360" w:lineRule="auto"/>
        <w:contextualSpacing/>
        <w:jc w:val="both"/>
        <w:rPr>
          <w:sz w:val="24"/>
          <w:szCs w:val="24"/>
        </w:rPr>
      </w:pPr>
      <w:r w:rsidRPr="00303D64">
        <w:rPr>
          <w:sz w:val="24"/>
          <w:szCs w:val="24"/>
        </w:rPr>
        <w:t>Sargin M., Gosh S. K., Handa V. K</w:t>
      </w:r>
      <w:r>
        <w:rPr>
          <w:sz w:val="24"/>
          <w:szCs w:val="24"/>
        </w:rPr>
        <w:t>, (1971), “</w:t>
      </w:r>
      <w:r w:rsidRPr="00303D64">
        <w:rPr>
          <w:sz w:val="24"/>
          <w:szCs w:val="24"/>
        </w:rPr>
        <w:t>Effect of lateral reinforcement upon the strength and deformation properties of concrete</w:t>
      </w:r>
      <w:r>
        <w:rPr>
          <w:sz w:val="24"/>
          <w:szCs w:val="24"/>
        </w:rPr>
        <w:t>”,</w:t>
      </w:r>
      <w:r w:rsidRPr="00303D64">
        <w:rPr>
          <w:sz w:val="24"/>
          <w:szCs w:val="24"/>
        </w:rPr>
        <w:t xml:space="preserve"> Magazin of concrete research, Vol. 23, No. 75-76, 1971, p.p. 99-110.</w:t>
      </w:r>
      <w:r>
        <w:rPr>
          <w:sz w:val="24"/>
          <w:szCs w:val="24"/>
        </w:rPr>
        <w:t xml:space="preserve"> [10].</w:t>
      </w:r>
    </w:p>
    <w:p w14:paraId="47F0EF62" w14:textId="77777777" w:rsidR="00104B61" w:rsidRPr="00AB2F7D" w:rsidRDefault="00104B61" w:rsidP="00104B61">
      <w:pPr>
        <w:pStyle w:val="ListParagraph"/>
        <w:widowControl/>
        <w:numPr>
          <w:ilvl w:val="0"/>
          <w:numId w:val="28"/>
        </w:numPr>
        <w:autoSpaceDE/>
        <w:autoSpaceDN/>
        <w:spacing w:after="200" w:line="360" w:lineRule="auto"/>
        <w:contextualSpacing/>
        <w:jc w:val="both"/>
        <w:rPr>
          <w:sz w:val="24"/>
          <w:szCs w:val="24"/>
        </w:rPr>
      </w:pPr>
      <w:r w:rsidRPr="00303D64">
        <w:rPr>
          <w:sz w:val="24"/>
          <w:szCs w:val="24"/>
        </w:rPr>
        <w:t xml:space="preserve">Sheikh S.A. and Uzumeri S.M., </w:t>
      </w:r>
      <w:r>
        <w:rPr>
          <w:sz w:val="24"/>
          <w:szCs w:val="24"/>
        </w:rPr>
        <w:t>(1980), “</w:t>
      </w:r>
      <w:r w:rsidRPr="00303D64">
        <w:rPr>
          <w:sz w:val="24"/>
          <w:szCs w:val="24"/>
        </w:rPr>
        <w:t>Strength and Ductility of Tied Concrete Columns, ASCE Journal of Structural E</w:t>
      </w:r>
      <w:r>
        <w:rPr>
          <w:sz w:val="24"/>
          <w:szCs w:val="24"/>
        </w:rPr>
        <w:t>ngineering” 1079-1102. [9].</w:t>
      </w:r>
    </w:p>
    <w:p w14:paraId="011C703A" w14:textId="77777777" w:rsidR="00104B61" w:rsidRPr="00762CFE" w:rsidRDefault="00104B61" w:rsidP="00104B61">
      <w:pPr>
        <w:pStyle w:val="ListParagraph"/>
        <w:widowControl/>
        <w:numPr>
          <w:ilvl w:val="0"/>
          <w:numId w:val="28"/>
        </w:numPr>
        <w:autoSpaceDE/>
        <w:autoSpaceDN/>
        <w:spacing w:after="200" w:line="360" w:lineRule="auto"/>
        <w:contextualSpacing/>
        <w:jc w:val="both"/>
        <w:rPr>
          <w:sz w:val="24"/>
          <w:szCs w:val="24"/>
        </w:rPr>
      </w:pPr>
      <w:r w:rsidRPr="00303D64">
        <w:rPr>
          <w:sz w:val="24"/>
          <w:szCs w:val="24"/>
        </w:rPr>
        <w:t>Saatcioglu, M., &amp;Razvi, S. R (1987)</w:t>
      </w:r>
      <w:r>
        <w:rPr>
          <w:sz w:val="24"/>
          <w:szCs w:val="24"/>
        </w:rPr>
        <w:t xml:space="preserve"> “Study of </w:t>
      </w:r>
      <w:r w:rsidRPr="00303D64">
        <w:rPr>
          <w:sz w:val="24"/>
          <w:szCs w:val="24"/>
        </w:rPr>
        <w:t>High-strength concrete columns with square sections under concentric compression. Journal of Structural Engineering, 124(12), 1438-1447.</w:t>
      </w:r>
      <w:r>
        <w:rPr>
          <w:sz w:val="24"/>
          <w:szCs w:val="24"/>
        </w:rPr>
        <w:t xml:space="preserve"> [7].</w:t>
      </w:r>
    </w:p>
    <w:p w14:paraId="3B0A0A95" w14:textId="77777777" w:rsidR="00104B61" w:rsidRPr="00CC0531" w:rsidRDefault="00104B61" w:rsidP="00104B61">
      <w:pPr>
        <w:pStyle w:val="ListParagraph"/>
        <w:widowControl/>
        <w:numPr>
          <w:ilvl w:val="0"/>
          <w:numId w:val="28"/>
        </w:numPr>
        <w:autoSpaceDE/>
        <w:autoSpaceDN/>
        <w:spacing w:after="200" w:line="360" w:lineRule="auto"/>
        <w:contextualSpacing/>
        <w:jc w:val="both"/>
        <w:rPr>
          <w:sz w:val="24"/>
          <w:szCs w:val="24"/>
        </w:rPr>
      </w:pPr>
      <w:r w:rsidRPr="00303D64">
        <w:rPr>
          <w:sz w:val="24"/>
          <w:szCs w:val="24"/>
        </w:rPr>
        <w:t>Abrams, D. P</w:t>
      </w:r>
      <w:r>
        <w:rPr>
          <w:sz w:val="24"/>
          <w:szCs w:val="24"/>
        </w:rPr>
        <w:t>, Arturo Tena,</w:t>
      </w:r>
      <w:r w:rsidRPr="00303D64">
        <w:rPr>
          <w:sz w:val="24"/>
          <w:szCs w:val="24"/>
        </w:rPr>
        <w:t xml:space="preserve"> (1987)</w:t>
      </w:r>
      <w:r>
        <w:rPr>
          <w:sz w:val="24"/>
          <w:szCs w:val="24"/>
        </w:rPr>
        <w:t>, “</w:t>
      </w:r>
      <w:r w:rsidRPr="00303D64">
        <w:rPr>
          <w:sz w:val="24"/>
          <w:szCs w:val="24"/>
        </w:rPr>
        <w:t>Influence of axial force variations on flexural behaviour of reinforced concrete columns</w:t>
      </w:r>
      <w:r>
        <w:rPr>
          <w:sz w:val="24"/>
          <w:szCs w:val="24"/>
        </w:rPr>
        <w:t>”</w:t>
      </w:r>
      <w:r w:rsidRPr="00303D64">
        <w:rPr>
          <w:sz w:val="24"/>
          <w:szCs w:val="24"/>
        </w:rPr>
        <w:t>. Structural Journal, 84(3), 246-254.</w:t>
      </w:r>
      <w:r>
        <w:rPr>
          <w:sz w:val="24"/>
          <w:szCs w:val="24"/>
        </w:rPr>
        <w:t xml:space="preserve"> [8].</w:t>
      </w:r>
    </w:p>
    <w:p w14:paraId="0B44C1BC" w14:textId="77777777" w:rsidR="00104B61" w:rsidRPr="00762CFE" w:rsidRDefault="00104B61" w:rsidP="00104B61">
      <w:pPr>
        <w:pStyle w:val="ListParagraph"/>
        <w:widowControl/>
        <w:numPr>
          <w:ilvl w:val="0"/>
          <w:numId w:val="28"/>
        </w:numPr>
        <w:autoSpaceDE/>
        <w:autoSpaceDN/>
        <w:spacing w:after="200" w:line="360" w:lineRule="auto"/>
        <w:contextualSpacing/>
        <w:jc w:val="both"/>
        <w:rPr>
          <w:sz w:val="24"/>
          <w:szCs w:val="24"/>
        </w:rPr>
      </w:pPr>
      <w:r w:rsidRPr="00680EEB">
        <w:rPr>
          <w:sz w:val="24"/>
          <w:szCs w:val="24"/>
        </w:rPr>
        <w:t>Yong</w:t>
      </w:r>
      <w:r>
        <w:rPr>
          <w:sz w:val="24"/>
          <w:szCs w:val="24"/>
        </w:rPr>
        <w:t xml:space="preserve"> Yook-kong, Malakah G Nour, Edward G Nawy </w:t>
      </w:r>
      <w:r w:rsidRPr="00680EEB">
        <w:rPr>
          <w:sz w:val="24"/>
          <w:szCs w:val="24"/>
        </w:rPr>
        <w:t>(1988)</w:t>
      </w:r>
      <w:r>
        <w:rPr>
          <w:sz w:val="24"/>
          <w:szCs w:val="24"/>
        </w:rPr>
        <w:t xml:space="preserve"> “Experimental studies on square column using normal strength concrete and determining of stress-strain relationship” [6].</w:t>
      </w:r>
    </w:p>
    <w:p w14:paraId="67C912CD" w14:textId="77777777" w:rsidR="00104B61" w:rsidRPr="00006B33" w:rsidRDefault="00104B61" w:rsidP="00104B61">
      <w:pPr>
        <w:pStyle w:val="ListParagraph"/>
        <w:widowControl/>
        <w:numPr>
          <w:ilvl w:val="0"/>
          <w:numId w:val="28"/>
        </w:numPr>
        <w:autoSpaceDE/>
        <w:autoSpaceDN/>
        <w:spacing w:after="200" w:line="360" w:lineRule="auto"/>
        <w:contextualSpacing/>
        <w:jc w:val="both"/>
        <w:rPr>
          <w:sz w:val="24"/>
          <w:szCs w:val="24"/>
        </w:rPr>
      </w:pPr>
      <w:r w:rsidRPr="00006B33">
        <w:rPr>
          <w:sz w:val="24"/>
          <w:szCs w:val="24"/>
        </w:rPr>
        <w:t>Ozawa, K., Maekawa, K, Kunishima, M., and Okamura, H.</w:t>
      </w:r>
      <w:r>
        <w:rPr>
          <w:sz w:val="24"/>
          <w:szCs w:val="24"/>
        </w:rPr>
        <w:t xml:space="preserve"> </w:t>
      </w:r>
      <w:r w:rsidRPr="00006B33">
        <w:rPr>
          <w:sz w:val="24"/>
          <w:szCs w:val="24"/>
        </w:rPr>
        <w:t>(1989). “Development of high performance concrete based on the durability design of concrete structures”.</w:t>
      </w:r>
      <w:r>
        <w:rPr>
          <w:sz w:val="24"/>
          <w:szCs w:val="24"/>
        </w:rPr>
        <w:t xml:space="preserve"> [12].</w:t>
      </w:r>
    </w:p>
    <w:p w14:paraId="27E32395" w14:textId="77777777" w:rsidR="00104B61" w:rsidRPr="00C54796" w:rsidRDefault="00104B61" w:rsidP="00104B61">
      <w:pPr>
        <w:pStyle w:val="ListParagraph"/>
        <w:widowControl/>
        <w:numPr>
          <w:ilvl w:val="0"/>
          <w:numId w:val="28"/>
        </w:numPr>
        <w:autoSpaceDE/>
        <w:autoSpaceDN/>
        <w:spacing w:after="200" w:line="360" w:lineRule="auto"/>
        <w:contextualSpacing/>
        <w:jc w:val="both"/>
        <w:rPr>
          <w:sz w:val="24"/>
          <w:szCs w:val="24"/>
        </w:rPr>
      </w:pPr>
      <w:r w:rsidRPr="00680EEB">
        <w:rPr>
          <w:sz w:val="24"/>
          <w:szCs w:val="24"/>
        </w:rPr>
        <w:t>Fumio</w:t>
      </w:r>
      <w:r>
        <w:rPr>
          <w:sz w:val="24"/>
          <w:szCs w:val="24"/>
        </w:rPr>
        <w:t xml:space="preserve">, Minehiro Nishiyama, Beni Assa, </w:t>
      </w:r>
      <w:r w:rsidRPr="00680EEB">
        <w:rPr>
          <w:sz w:val="24"/>
          <w:szCs w:val="24"/>
        </w:rPr>
        <w:t>(1995)</w:t>
      </w:r>
      <w:r>
        <w:rPr>
          <w:sz w:val="24"/>
          <w:szCs w:val="24"/>
        </w:rPr>
        <w:t xml:space="preserve"> “Study of column behavior by combining the high strength longitudinal bars and ordinary strength longitudinal bars’’ [5].</w:t>
      </w:r>
    </w:p>
    <w:p w14:paraId="4FD8CE30" w14:textId="77777777" w:rsidR="00104B61" w:rsidRPr="00303D64" w:rsidRDefault="00104B61" w:rsidP="00104B61">
      <w:pPr>
        <w:pStyle w:val="ListParagraph"/>
        <w:widowControl/>
        <w:numPr>
          <w:ilvl w:val="0"/>
          <w:numId w:val="28"/>
        </w:numPr>
        <w:autoSpaceDE/>
        <w:autoSpaceDN/>
        <w:spacing w:after="160" w:line="360" w:lineRule="auto"/>
        <w:contextualSpacing/>
        <w:jc w:val="both"/>
        <w:rPr>
          <w:sz w:val="24"/>
          <w:szCs w:val="24"/>
        </w:rPr>
      </w:pPr>
      <w:r>
        <w:rPr>
          <w:sz w:val="24"/>
          <w:szCs w:val="24"/>
        </w:rPr>
        <w:t>Okamura, H. and Ozawa, K. (1995). “Mix-design for self-compacting concrete’’ proceedings of the Sixth East Asia-pacific Conference on structural engineering &amp; construction. [13].</w:t>
      </w:r>
    </w:p>
    <w:p w14:paraId="4B6AF715" w14:textId="77777777" w:rsidR="00104B61" w:rsidRDefault="00104B61" w:rsidP="00104B61">
      <w:pPr>
        <w:pStyle w:val="ListParagraph"/>
        <w:widowControl/>
        <w:numPr>
          <w:ilvl w:val="0"/>
          <w:numId w:val="28"/>
        </w:numPr>
        <w:autoSpaceDE/>
        <w:autoSpaceDN/>
        <w:spacing w:after="200" w:line="360" w:lineRule="auto"/>
        <w:contextualSpacing/>
        <w:jc w:val="both"/>
        <w:rPr>
          <w:sz w:val="24"/>
          <w:szCs w:val="24"/>
        </w:rPr>
      </w:pPr>
      <w:r w:rsidRPr="00344B6A">
        <w:rPr>
          <w:sz w:val="24"/>
          <w:szCs w:val="24"/>
        </w:rPr>
        <w:t xml:space="preserve">Barbosa &amp; </w:t>
      </w:r>
      <w:r>
        <w:rPr>
          <w:sz w:val="24"/>
          <w:szCs w:val="24"/>
        </w:rPr>
        <w:t xml:space="preserve">Gabriel </w:t>
      </w:r>
      <w:r w:rsidRPr="00344B6A">
        <w:rPr>
          <w:sz w:val="24"/>
          <w:szCs w:val="24"/>
        </w:rPr>
        <w:t>Ribeiro</w:t>
      </w:r>
      <w:r>
        <w:rPr>
          <w:sz w:val="24"/>
          <w:szCs w:val="24"/>
        </w:rPr>
        <w:t>, Antonio F, (1998) “Analysis of reinforced concrete structures using nonlinear concrete model”. [29].</w:t>
      </w:r>
    </w:p>
    <w:p w14:paraId="6195ACD4" w14:textId="77777777" w:rsidR="00104B61" w:rsidRPr="00AB5E35" w:rsidRDefault="00104B61" w:rsidP="00104B61">
      <w:pPr>
        <w:pStyle w:val="ListParagraph"/>
        <w:widowControl/>
        <w:numPr>
          <w:ilvl w:val="0"/>
          <w:numId w:val="28"/>
        </w:numPr>
        <w:autoSpaceDE/>
        <w:autoSpaceDN/>
        <w:spacing w:after="200" w:line="360" w:lineRule="auto"/>
        <w:contextualSpacing/>
        <w:jc w:val="both"/>
        <w:rPr>
          <w:sz w:val="40"/>
          <w:szCs w:val="24"/>
        </w:rPr>
      </w:pPr>
      <w:r w:rsidRPr="007D4CB7">
        <w:rPr>
          <w:sz w:val="24"/>
        </w:rPr>
        <w:t>Palomo</w:t>
      </w:r>
      <w:r>
        <w:rPr>
          <w:sz w:val="24"/>
        </w:rPr>
        <w:t xml:space="preserve"> </w:t>
      </w:r>
      <w:r w:rsidRPr="007D4CB7">
        <w:rPr>
          <w:sz w:val="24"/>
        </w:rPr>
        <w:t>A, M.W.Grutzeck, &amp; M.T.Blanco</w:t>
      </w:r>
      <w:r>
        <w:rPr>
          <w:sz w:val="24"/>
        </w:rPr>
        <w:t>,</w:t>
      </w:r>
      <w:r w:rsidRPr="007D4CB7">
        <w:rPr>
          <w:sz w:val="24"/>
        </w:rPr>
        <w:t xml:space="preserve"> (1999)</w:t>
      </w:r>
      <w:r>
        <w:rPr>
          <w:sz w:val="24"/>
        </w:rPr>
        <w:t xml:space="preserve"> “</w:t>
      </w:r>
      <w:r w:rsidRPr="007D4CB7">
        <w:rPr>
          <w:sz w:val="24"/>
        </w:rPr>
        <w:t xml:space="preserve"> Alkali-activated fly ashes A cement for the future. Cement and Concrete Research, 29(8), 1323-1329</w:t>
      </w:r>
      <w:r>
        <w:rPr>
          <w:sz w:val="24"/>
        </w:rPr>
        <w:t>”</w:t>
      </w:r>
      <w:r w:rsidRPr="007D4CB7">
        <w:rPr>
          <w:sz w:val="24"/>
        </w:rPr>
        <w:t>.</w:t>
      </w:r>
      <w:r>
        <w:rPr>
          <w:sz w:val="24"/>
        </w:rPr>
        <w:t xml:space="preserve"> [27].</w:t>
      </w:r>
    </w:p>
    <w:p w14:paraId="461436CE" w14:textId="77777777" w:rsidR="00104B61" w:rsidRPr="00C069D0" w:rsidRDefault="00104B61" w:rsidP="00104B61">
      <w:pPr>
        <w:pStyle w:val="ListParagraph"/>
        <w:widowControl/>
        <w:numPr>
          <w:ilvl w:val="0"/>
          <w:numId w:val="28"/>
        </w:numPr>
        <w:autoSpaceDE/>
        <w:autoSpaceDN/>
        <w:spacing w:after="200" w:line="360" w:lineRule="auto"/>
        <w:contextualSpacing/>
        <w:jc w:val="both"/>
        <w:rPr>
          <w:sz w:val="24"/>
          <w:szCs w:val="24"/>
        </w:rPr>
      </w:pPr>
      <w:r w:rsidRPr="00C069D0">
        <w:rPr>
          <w:sz w:val="24"/>
          <w:szCs w:val="24"/>
        </w:rPr>
        <w:t>B. Creyel, Legrand C, Mouret M (2000), ‘’Performance of SCC on mechanical properties and development of database to obtain mix design, fresh and hardened properties’’. [17]</w:t>
      </w:r>
      <w:r>
        <w:rPr>
          <w:sz w:val="24"/>
          <w:szCs w:val="24"/>
        </w:rPr>
        <w:t>.</w:t>
      </w:r>
    </w:p>
    <w:p w14:paraId="108744FF" w14:textId="77777777" w:rsidR="00104B61" w:rsidRPr="003F7BC7" w:rsidRDefault="00104B61" w:rsidP="00104B61">
      <w:pPr>
        <w:pStyle w:val="ListParagraph"/>
        <w:widowControl/>
        <w:numPr>
          <w:ilvl w:val="0"/>
          <w:numId w:val="28"/>
        </w:numPr>
        <w:autoSpaceDE/>
        <w:autoSpaceDN/>
        <w:spacing w:after="200" w:line="360" w:lineRule="auto"/>
        <w:contextualSpacing/>
        <w:jc w:val="both"/>
        <w:rPr>
          <w:sz w:val="24"/>
          <w:szCs w:val="24"/>
        </w:rPr>
      </w:pPr>
      <w:r w:rsidRPr="00303D64">
        <w:rPr>
          <w:sz w:val="24"/>
          <w:szCs w:val="24"/>
          <w:shd w:val="clear" w:color="auto" w:fill="FFFFFF"/>
        </w:rPr>
        <w:t>Xu, H., &amp; Van Deventer, J. S. J. (2000)</w:t>
      </w:r>
      <w:r>
        <w:rPr>
          <w:sz w:val="24"/>
          <w:szCs w:val="24"/>
          <w:shd w:val="clear" w:color="auto" w:fill="FFFFFF"/>
        </w:rPr>
        <w:t>, “</w:t>
      </w:r>
      <w:r w:rsidRPr="00303D64">
        <w:rPr>
          <w:sz w:val="24"/>
          <w:szCs w:val="24"/>
          <w:shd w:val="clear" w:color="auto" w:fill="FFFFFF"/>
        </w:rPr>
        <w:t>The Geopolymerisation of alumino-silicate minerals</w:t>
      </w:r>
      <w:r>
        <w:rPr>
          <w:sz w:val="24"/>
          <w:szCs w:val="24"/>
          <w:shd w:val="clear" w:color="auto" w:fill="FFFFFF"/>
        </w:rPr>
        <w:t>”</w:t>
      </w:r>
      <w:r w:rsidRPr="00303D64">
        <w:rPr>
          <w:sz w:val="24"/>
          <w:szCs w:val="24"/>
          <w:shd w:val="clear" w:color="auto" w:fill="FFFFFF"/>
        </w:rPr>
        <w:t>. </w:t>
      </w:r>
      <w:r w:rsidRPr="00303D64">
        <w:rPr>
          <w:iCs/>
          <w:sz w:val="24"/>
          <w:szCs w:val="24"/>
          <w:shd w:val="clear" w:color="auto" w:fill="FFFFFF"/>
        </w:rPr>
        <w:t>International journal of mineral processing</w:t>
      </w:r>
      <w:r w:rsidRPr="00303D64">
        <w:rPr>
          <w:sz w:val="24"/>
          <w:szCs w:val="24"/>
          <w:shd w:val="clear" w:color="auto" w:fill="FFFFFF"/>
        </w:rPr>
        <w:t>, </w:t>
      </w:r>
      <w:r w:rsidRPr="00303D64">
        <w:rPr>
          <w:iCs/>
          <w:sz w:val="24"/>
          <w:szCs w:val="24"/>
          <w:shd w:val="clear" w:color="auto" w:fill="FFFFFF"/>
        </w:rPr>
        <w:t>59</w:t>
      </w:r>
      <w:r w:rsidRPr="00303D64">
        <w:rPr>
          <w:sz w:val="24"/>
          <w:szCs w:val="24"/>
          <w:shd w:val="clear" w:color="auto" w:fill="FFFFFF"/>
        </w:rPr>
        <w:t>(3), 247-266.</w:t>
      </w:r>
      <w:r>
        <w:rPr>
          <w:sz w:val="24"/>
          <w:szCs w:val="24"/>
          <w:shd w:val="clear" w:color="auto" w:fill="FFFFFF"/>
        </w:rPr>
        <w:t xml:space="preserve"> [25].</w:t>
      </w:r>
    </w:p>
    <w:p w14:paraId="45B8EE89" w14:textId="3563FEE8" w:rsidR="00983509" w:rsidRPr="00104B61" w:rsidRDefault="00104B61" w:rsidP="00104B61">
      <w:pPr>
        <w:pStyle w:val="ListParagraph"/>
        <w:widowControl/>
        <w:numPr>
          <w:ilvl w:val="0"/>
          <w:numId w:val="28"/>
        </w:numPr>
        <w:autoSpaceDE/>
        <w:autoSpaceDN/>
        <w:spacing w:after="200" w:line="360" w:lineRule="auto"/>
        <w:contextualSpacing/>
        <w:jc w:val="both"/>
        <w:rPr>
          <w:sz w:val="24"/>
          <w:szCs w:val="24"/>
        </w:rPr>
      </w:pPr>
      <w:r w:rsidRPr="00680EEB">
        <w:rPr>
          <w:sz w:val="24"/>
          <w:szCs w:val="24"/>
        </w:rPr>
        <w:t xml:space="preserve">Moehle </w:t>
      </w:r>
      <w:r>
        <w:rPr>
          <w:sz w:val="24"/>
          <w:szCs w:val="24"/>
        </w:rPr>
        <w:t xml:space="preserve">J, P Jack, Kenneth J, </w:t>
      </w:r>
      <w:r w:rsidRPr="00680EEB">
        <w:rPr>
          <w:sz w:val="24"/>
          <w:szCs w:val="24"/>
        </w:rPr>
        <w:t xml:space="preserve">(2003) </w:t>
      </w:r>
      <w:r>
        <w:rPr>
          <w:sz w:val="24"/>
          <w:szCs w:val="24"/>
        </w:rPr>
        <w:t>“Experimental study of column subjected to axial loading and deterring the failure of column depending upon size of column and stirrups arrangement’’ [4].</w:t>
      </w:r>
    </w:p>
    <w:sectPr w:rsidR="00983509" w:rsidRPr="00104B61" w:rsidSect="00466548">
      <w:headerReference w:type="default" r:id="rId14"/>
      <w:footerReference w:type="default" r:id="rId15"/>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79976" w14:textId="77777777" w:rsidR="00AD3DCA" w:rsidRDefault="00AD3DCA" w:rsidP="001E64C4">
      <w:r>
        <w:separator/>
      </w:r>
    </w:p>
  </w:endnote>
  <w:endnote w:type="continuationSeparator" w:id="0">
    <w:p w14:paraId="22B0FE41" w14:textId="77777777" w:rsidR="00AD3DCA" w:rsidRDefault="00AD3DCA"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BC568" w14:textId="77777777" w:rsidR="008F3DE2" w:rsidRPr="00012DED" w:rsidRDefault="008F3DE2" w:rsidP="00012DED">
    <w:pPr>
      <w:pStyle w:val="Footer"/>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CF20B" w14:textId="77777777" w:rsidR="00AD3DCA" w:rsidRDefault="00AD3DCA" w:rsidP="001E64C4">
      <w:r>
        <w:separator/>
      </w:r>
    </w:p>
  </w:footnote>
  <w:footnote w:type="continuationSeparator" w:id="0">
    <w:p w14:paraId="751DF4B2" w14:textId="77777777" w:rsidR="00AD3DCA" w:rsidRDefault="00AD3DCA" w:rsidP="001E6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A732" w14:textId="77777777" w:rsidR="008F3DE2" w:rsidRPr="00012DED" w:rsidRDefault="008F3DE2" w:rsidP="00012DED">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E94"/>
    <w:multiLevelType w:val="hybridMultilevel"/>
    <w:tmpl w:val="7DCEC618"/>
    <w:lvl w:ilvl="0" w:tplc="0DD05DA4">
      <w:numFmt w:val="bullet"/>
      <w:lvlText w:val=""/>
      <w:lvlJc w:val="left"/>
      <w:pPr>
        <w:ind w:left="4053" w:hanging="339"/>
      </w:pPr>
      <w:rPr>
        <w:rFonts w:ascii="Symbol" w:eastAsia="Symbol" w:hAnsi="Symbol" w:cs="Symbol" w:hint="default"/>
        <w:w w:val="102"/>
        <w:sz w:val="22"/>
        <w:szCs w:val="22"/>
        <w:lang w:val="en-US" w:eastAsia="en-US" w:bidi="ar-SA"/>
      </w:rPr>
    </w:lvl>
    <w:lvl w:ilvl="1" w:tplc="EFB483F0">
      <w:numFmt w:val="bullet"/>
      <w:lvlText w:val="•"/>
      <w:lvlJc w:val="left"/>
      <w:pPr>
        <w:ind w:left="4879" w:hanging="339"/>
      </w:pPr>
      <w:rPr>
        <w:rFonts w:hint="default"/>
        <w:lang w:val="en-US" w:eastAsia="en-US" w:bidi="ar-SA"/>
      </w:rPr>
    </w:lvl>
    <w:lvl w:ilvl="2" w:tplc="EC88CBA6">
      <w:numFmt w:val="bullet"/>
      <w:lvlText w:val="•"/>
      <w:lvlJc w:val="left"/>
      <w:pPr>
        <w:ind w:left="5713" w:hanging="339"/>
      </w:pPr>
      <w:rPr>
        <w:rFonts w:hint="default"/>
        <w:lang w:val="en-US" w:eastAsia="en-US" w:bidi="ar-SA"/>
      </w:rPr>
    </w:lvl>
    <w:lvl w:ilvl="3" w:tplc="39C6C6F2">
      <w:numFmt w:val="bullet"/>
      <w:lvlText w:val="•"/>
      <w:lvlJc w:val="left"/>
      <w:pPr>
        <w:ind w:left="6547" w:hanging="339"/>
      </w:pPr>
      <w:rPr>
        <w:rFonts w:hint="default"/>
        <w:lang w:val="en-US" w:eastAsia="en-US" w:bidi="ar-SA"/>
      </w:rPr>
    </w:lvl>
    <w:lvl w:ilvl="4" w:tplc="C20257AA">
      <w:numFmt w:val="bullet"/>
      <w:lvlText w:val="•"/>
      <w:lvlJc w:val="left"/>
      <w:pPr>
        <w:ind w:left="7381" w:hanging="339"/>
      </w:pPr>
      <w:rPr>
        <w:rFonts w:hint="default"/>
        <w:lang w:val="en-US" w:eastAsia="en-US" w:bidi="ar-SA"/>
      </w:rPr>
    </w:lvl>
    <w:lvl w:ilvl="5" w:tplc="9DA8DD7E">
      <w:numFmt w:val="bullet"/>
      <w:lvlText w:val="•"/>
      <w:lvlJc w:val="left"/>
      <w:pPr>
        <w:ind w:left="8215" w:hanging="339"/>
      </w:pPr>
      <w:rPr>
        <w:rFonts w:hint="default"/>
        <w:lang w:val="en-US" w:eastAsia="en-US" w:bidi="ar-SA"/>
      </w:rPr>
    </w:lvl>
    <w:lvl w:ilvl="6" w:tplc="AADA0D4A">
      <w:numFmt w:val="bullet"/>
      <w:lvlText w:val="•"/>
      <w:lvlJc w:val="left"/>
      <w:pPr>
        <w:ind w:left="9049" w:hanging="339"/>
      </w:pPr>
      <w:rPr>
        <w:rFonts w:hint="default"/>
        <w:lang w:val="en-US" w:eastAsia="en-US" w:bidi="ar-SA"/>
      </w:rPr>
    </w:lvl>
    <w:lvl w:ilvl="7" w:tplc="2E943658">
      <w:numFmt w:val="bullet"/>
      <w:lvlText w:val="•"/>
      <w:lvlJc w:val="left"/>
      <w:pPr>
        <w:ind w:left="9883" w:hanging="339"/>
      </w:pPr>
      <w:rPr>
        <w:rFonts w:hint="default"/>
        <w:lang w:val="en-US" w:eastAsia="en-US" w:bidi="ar-SA"/>
      </w:rPr>
    </w:lvl>
    <w:lvl w:ilvl="8" w:tplc="303A734A">
      <w:numFmt w:val="bullet"/>
      <w:lvlText w:val="•"/>
      <w:lvlJc w:val="left"/>
      <w:pPr>
        <w:ind w:left="10717" w:hanging="339"/>
      </w:pPr>
      <w:rPr>
        <w:rFonts w:hint="default"/>
        <w:lang w:val="en-US" w:eastAsia="en-US" w:bidi="ar-SA"/>
      </w:rPr>
    </w:lvl>
  </w:abstractNum>
  <w:abstractNum w:abstractNumId="1" w15:restartNumberingAfterBreak="0">
    <w:nsid w:val="052B7E16"/>
    <w:multiLevelType w:val="multilevel"/>
    <w:tmpl w:val="BCC69456"/>
    <w:lvl w:ilvl="0">
      <w:start w:val="4"/>
      <w:numFmt w:val="decimal"/>
      <w:lvlText w:val="%1"/>
      <w:lvlJc w:val="left"/>
      <w:pPr>
        <w:ind w:left="982" w:hanging="453"/>
      </w:pPr>
      <w:rPr>
        <w:rFonts w:hint="default"/>
        <w:lang w:val="en-US" w:eastAsia="en-US" w:bidi="ar-SA"/>
      </w:rPr>
    </w:lvl>
    <w:lvl w:ilvl="1">
      <w:start w:val="1"/>
      <w:numFmt w:val="decimal"/>
      <w:lvlText w:val="%1.%2"/>
      <w:lvlJc w:val="left"/>
      <w:pPr>
        <w:ind w:left="982" w:hanging="453"/>
        <w:jc w:val="right"/>
      </w:pPr>
      <w:rPr>
        <w:rFonts w:hint="default"/>
        <w:b/>
        <w:bCs/>
        <w:w w:val="99"/>
        <w:lang w:val="en-US" w:eastAsia="en-US" w:bidi="ar-SA"/>
      </w:rPr>
    </w:lvl>
    <w:lvl w:ilvl="2">
      <w:start w:val="1"/>
      <w:numFmt w:val="decimal"/>
      <w:lvlText w:val="%1.%2.%3"/>
      <w:lvlJc w:val="left"/>
      <w:pPr>
        <w:ind w:left="1123" w:hanging="593"/>
      </w:pPr>
      <w:rPr>
        <w:rFonts w:ascii="Times New Roman" w:eastAsia="Times New Roman" w:hAnsi="Times New Roman" w:cs="Times New Roman" w:hint="default"/>
        <w:b/>
        <w:bCs/>
        <w:spacing w:val="-3"/>
        <w:w w:val="101"/>
        <w:sz w:val="26"/>
        <w:szCs w:val="26"/>
        <w:lang w:val="en-US" w:eastAsia="en-US" w:bidi="ar-SA"/>
      </w:rPr>
    </w:lvl>
    <w:lvl w:ilvl="3">
      <w:numFmt w:val="bullet"/>
      <w:lvlText w:val="•"/>
      <w:lvlJc w:val="left"/>
      <w:pPr>
        <w:ind w:left="2915" w:hanging="593"/>
      </w:pPr>
      <w:rPr>
        <w:rFonts w:hint="default"/>
        <w:lang w:val="en-US" w:eastAsia="en-US" w:bidi="ar-SA"/>
      </w:rPr>
    </w:lvl>
    <w:lvl w:ilvl="4">
      <w:numFmt w:val="bullet"/>
      <w:lvlText w:val="•"/>
      <w:lvlJc w:val="left"/>
      <w:pPr>
        <w:ind w:left="3813" w:hanging="593"/>
      </w:pPr>
      <w:rPr>
        <w:rFonts w:hint="default"/>
        <w:lang w:val="en-US" w:eastAsia="en-US" w:bidi="ar-SA"/>
      </w:rPr>
    </w:lvl>
    <w:lvl w:ilvl="5">
      <w:numFmt w:val="bullet"/>
      <w:lvlText w:val="•"/>
      <w:lvlJc w:val="left"/>
      <w:pPr>
        <w:ind w:left="4711" w:hanging="593"/>
      </w:pPr>
      <w:rPr>
        <w:rFonts w:hint="default"/>
        <w:lang w:val="en-US" w:eastAsia="en-US" w:bidi="ar-SA"/>
      </w:rPr>
    </w:lvl>
    <w:lvl w:ilvl="6">
      <w:numFmt w:val="bullet"/>
      <w:lvlText w:val="•"/>
      <w:lvlJc w:val="left"/>
      <w:pPr>
        <w:ind w:left="5608" w:hanging="593"/>
      </w:pPr>
      <w:rPr>
        <w:rFonts w:hint="default"/>
        <w:lang w:val="en-US" w:eastAsia="en-US" w:bidi="ar-SA"/>
      </w:rPr>
    </w:lvl>
    <w:lvl w:ilvl="7">
      <w:numFmt w:val="bullet"/>
      <w:lvlText w:val="•"/>
      <w:lvlJc w:val="left"/>
      <w:pPr>
        <w:ind w:left="6506" w:hanging="593"/>
      </w:pPr>
      <w:rPr>
        <w:rFonts w:hint="default"/>
        <w:lang w:val="en-US" w:eastAsia="en-US" w:bidi="ar-SA"/>
      </w:rPr>
    </w:lvl>
    <w:lvl w:ilvl="8">
      <w:numFmt w:val="bullet"/>
      <w:lvlText w:val="•"/>
      <w:lvlJc w:val="left"/>
      <w:pPr>
        <w:ind w:left="7404" w:hanging="593"/>
      </w:pPr>
      <w:rPr>
        <w:rFonts w:hint="default"/>
        <w:lang w:val="en-US" w:eastAsia="en-US" w:bidi="ar-SA"/>
      </w:r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E79AB"/>
    <w:multiLevelType w:val="hybridMultilevel"/>
    <w:tmpl w:val="AF829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D908C1"/>
    <w:multiLevelType w:val="hybridMultilevel"/>
    <w:tmpl w:val="089C8A74"/>
    <w:lvl w:ilvl="0" w:tplc="24C06488">
      <w:start w:val="1"/>
      <w:numFmt w:val="decimal"/>
      <w:lvlText w:val="%1."/>
      <w:lvlJc w:val="left"/>
      <w:pPr>
        <w:ind w:left="1207" w:hanging="339"/>
      </w:pPr>
      <w:rPr>
        <w:rFonts w:ascii="Times New Roman" w:eastAsia="Times New Roman" w:hAnsi="Times New Roman" w:cs="Times New Roman" w:hint="default"/>
        <w:w w:val="102"/>
        <w:sz w:val="22"/>
        <w:szCs w:val="22"/>
        <w:lang w:val="en-US" w:eastAsia="en-US" w:bidi="ar-SA"/>
      </w:rPr>
    </w:lvl>
    <w:lvl w:ilvl="1" w:tplc="3F087F74">
      <w:numFmt w:val="bullet"/>
      <w:lvlText w:val="•"/>
      <w:lvlJc w:val="left"/>
      <w:pPr>
        <w:ind w:left="2000" w:hanging="339"/>
      </w:pPr>
      <w:rPr>
        <w:rFonts w:hint="default"/>
        <w:lang w:val="en-US" w:eastAsia="en-US" w:bidi="ar-SA"/>
      </w:rPr>
    </w:lvl>
    <w:lvl w:ilvl="2" w:tplc="2B98F504">
      <w:numFmt w:val="bullet"/>
      <w:lvlText w:val="•"/>
      <w:lvlJc w:val="left"/>
      <w:pPr>
        <w:ind w:left="2800" w:hanging="339"/>
      </w:pPr>
      <w:rPr>
        <w:rFonts w:hint="default"/>
        <w:lang w:val="en-US" w:eastAsia="en-US" w:bidi="ar-SA"/>
      </w:rPr>
    </w:lvl>
    <w:lvl w:ilvl="3" w:tplc="40182BE2">
      <w:numFmt w:val="bullet"/>
      <w:lvlText w:val="•"/>
      <w:lvlJc w:val="left"/>
      <w:pPr>
        <w:ind w:left="3600" w:hanging="339"/>
      </w:pPr>
      <w:rPr>
        <w:rFonts w:hint="default"/>
        <w:lang w:val="en-US" w:eastAsia="en-US" w:bidi="ar-SA"/>
      </w:rPr>
    </w:lvl>
    <w:lvl w:ilvl="4" w:tplc="03B8E78A">
      <w:numFmt w:val="bullet"/>
      <w:lvlText w:val="•"/>
      <w:lvlJc w:val="left"/>
      <w:pPr>
        <w:ind w:left="4400" w:hanging="339"/>
      </w:pPr>
      <w:rPr>
        <w:rFonts w:hint="default"/>
        <w:lang w:val="en-US" w:eastAsia="en-US" w:bidi="ar-SA"/>
      </w:rPr>
    </w:lvl>
    <w:lvl w:ilvl="5" w:tplc="18D2B62C">
      <w:numFmt w:val="bullet"/>
      <w:lvlText w:val="•"/>
      <w:lvlJc w:val="left"/>
      <w:pPr>
        <w:ind w:left="5200" w:hanging="339"/>
      </w:pPr>
      <w:rPr>
        <w:rFonts w:hint="default"/>
        <w:lang w:val="en-US" w:eastAsia="en-US" w:bidi="ar-SA"/>
      </w:rPr>
    </w:lvl>
    <w:lvl w:ilvl="6" w:tplc="4308FCD2">
      <w:numFmt w:val="bullet"/>
      <w:lvlText w:val="•"/>
      <w:lvlJc w:val="left"/>
      <w:pPr>
        <w:ind w:left="6000" w:hanging="339"/>
      </w:pPr>
      <w:rPr>
        <w:rFonts w:hint="default"/>
        <w:lang w:val="en-US" w:eastAsia="en-US" w:bidi="ar-SA"/>
      </w:rPr>
    </w:lvl>
    <w:lvl w:ilvl="7" w:tplc="9BA800F0">
      <w:numFmt w:val="bullet"/>
      <w:lvlText w:val="•"/>
      <w:lvlJc w:val="left"/>
      <w:pPr>
        <w:ind w:left="6800" w:hanging="339"/>
      </w:pPr>
      <w:rPr>
        <w:rFonts w:hint="default"/>
        <w:lang w:val="en-US" w:eastAsia="en-US" w:bidi="ar-SA"/>
      </w:rPr>
    </w:lvl>
    <w:lvl w:ilvl="8" w:tplc="594655E8">
      <w:numFmt w:val="bullet"/>
      <w:lvlText w:val="•"/>
      <w:lvlJc w:val="left"/>
      <w:pPr>
        <w:ind w:left="7600" w:hanging="339"/>
      </w:pPr>
      <w:rPr>
        <w:rFonts w:hint="default"/>
        <w:lang w:val="en-US" w:eastAsia="en-US" w:bidi="ar-SA"/>
      </w:r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1AA2E97"/>
    <w:multiLevelType w:val="multilevel"/>
    <w:tmpl w:val="4B4047FE"/>
    <w:lvl w:ilvl="0">
      <w:start w:val="5"/>
      <w:numFmt w:val="decimal"/>
      <w:lvlText w:val="%1"/>
      <w:lvlJc w:val="left"/>
      <w:pPr>
        <w:ind w:left="1207" w:hanging="677"/>
      </w:pPr>
      <w:rPr>
        <w:rFonts w:hint="default"/>
        <w:lang w:val="en-US" w:eastAsia="en-US" w:bidi="ar-SA"/>
      </w:rPr>
    </w:lvl>
    <w:lvl w:ilvl="1">
      <w:start w:val="1"/>
      <w:numFmt w:val="decimal"/>
      <w:lvlText w:val="%1.%2"/>
      <w:lvlJc w:val="left"/>
      <w:pPr>
        <w:ind w:left="1207" w:hanging="677"/>
      </w:pPr>
      <w:rPr>
        <w:rFonts w:ascii="Times New Roman" w:eastAsia="Times New Roman" w:hAnsi="Times New Roman" w:cs="Times New Roman" w:hint="default"/>
        <w:b/>
        <w:bCs/>
        <w:w w:val="99"/>
        <w:sz w:val="30"/>
        <w:szCs w:val="30"/>
        <w:lang w:val="en-US" w:eastAsia="en-US" w:bidi="ar-SA"/>
      </w:rPr>
    </w:lvl>
    <w:lvl w:ilvl="2">
      <w:start w:val="1"/>
      <w:numFmt w:val="decimal"/>
      <w:lvlText w:val="%3."/>
      <w:lvlJc w:val="left"/>
      <w:pPr>
        <w:ind w:left="1207" w:hanging="339"/>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1804" w:hanging="339"/>
      </w:pPr>
      <w:rPr>
        <w:rFonts w:hint="default"/>
        <w:lang w:val="en-US" w:eastAsia="en-US" w:bidi="ar-SA"/>
      </w:rPr>
    </w:lvl>
    <w:lvl w:ilvl="4">
      <w:numFmt w:val="bullet"/>
      <w:lvlText w:val="•"/>
      <w:lvlJc w:val="left"/>
      <w:pPr>
        <w:ind w:left="1936" w:hanging="339"/>
      </w:pPr>
      <w:rPr>
        <w:rFonts w:hint="default"/>
        <w:lang w:val="en-US" w:eastAsia="en-US" w:bidi="ar-SA"/>
      </w:rPr>
    </w:lvl>
    <w:lvl w:ilvl="5">
      <w:numFmt w:val="bullet"/>
      <w:lvlText w:val="•"/>
      <w:lvlJc w:val="left"/>
      <w:pPr>
        <w:ind w:left="2068" w:hanging="339"/>
      </w:pPr>
      <w:rPr>
        <w:rFonts w:hint="default"/>
        <w:lang w:val="en-US" w:eastAsia="en-US" w:bidi="ar-SA"/>
      </w:rPr>
    </w:lvl>
    <w:lvl w:ilvl="6">
      <w:numFmt w:val="bullet"/>
      <w:lvlText w:val="•"/>
      <w:lvlJc w:val="left"/>
      <w:pPr>
        <w:ind w:left="2200" w:hanging="339"/>
      </w:pPr>
      <w:rPr>
        <w:rFonts w:hint="default"/>
        <w:lang w:val="en-US" w:eastAsia="en-US" w:bidi="ar-SA"/>
      </w:rPr>
    </w:lvl>
    <w:lvl w:ilvl="7">
      <w:numFmt w:val="bullet"/>
      <w:lvlText w:val="•"/>
      <w:lvlJc w:val="left"/>
      <w:pPr>
        <w:ind w:left="2332" w:hanging="339"/>
      </w:pPr>
      <w:rPr>
        <w:rFonts w:hint="default"/>
        <w:lang w:val="en-US" w:eastAsia="en-US" w:bidi="ar-SA"/>
      </w:rPr>
    </w:lvl>
    <w:lvl w:ilvl="8">
      <w:numFmt w:val="bullet"/>
      <w:lvlText w:val="•"/>
      <w:lvlJc w:val="left"/>
      <w:pPr>
        <w:ind w:left="2464" w:hanging="339"/>
      </w:pPr>
      <w:rPr>
        <w:rFonts w:hint="default"/>
        <w:lang w:val="en-US" w:eastAsia="en-US" w:bidi="ar-SA"/>
      </w:rPr>
    </w:lvl>
  </w:abstractNum>
  <w:abstractNum w:abstractNumId="7"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AC57F6D"/>
    <w:multiLevelType w:val="hybridMultilevel"/>
    <w:tmpl w:val="7BB074E8"/>
    <w:lvl w:ilvl="0" w:tplc="4B4066E4">
      <w:numFmt w:val="bullet"/>
      <w:lvlText w:val=""/>
      <w:lvlJc w:val="left"/>
      <w:pPr>
        <w:ind w:left="1207" w:hanging="339"/>
      </w:pPr>
      <w:rPr>
        <w:rFonts w:ascii="Symbol" w:eastAsia="Symbol" w:hAnsi="Symbol" w:cs="Symbol" w:hint="default"/>
        <w:w w:val="102"/>
        <w:sz w:val="22"/>
        <w:szCs w:val="22"/>
        <w:lang w:val="en-US" w:eastAsia="en-US" w:bidi="ar-SA"/>
      </w:rPr>
    </w:lvl>
    <w:lvl w:ilvl="1" w:tplc="99E222F0">
      <w:numFmt w:val="bullet"/>
      <w:lvlText w:val="•"/>
      <w:lvlJc w:val="left"/>
      <w:pPr>
        <w:ind w:left="2000" w:hanging="339"/>
      </w:pPr>
      <w:rPr>
        <w:rFonts w:hint="default"/>
        <w:lang w:val="en-US" w:eastAsia="en-US" w:bidi="ar-SA"/>
      </w:rPr>
    </w:lvl>
    <w:lvl w:ilvl="2" w:tplc="ABE2AC74">
      <w:numFmt w:val="bullet"/>
      <w:lvlText w:val="•"/>
      <w:lvlJc w:val="left"/>
      <w:pPr>
        <w:ind w:left="2800" w:hanging="339"/>
      </w:pPr>
      <w:rPr>
        <w:rFonts w:hint="default"/>
        <w:lang w:val="en-US" w:eastAsia="en-US" w:bidi="ar-SA"/>
      </w:rPr>
    </w:lvl>
    <w:lvl w:ilvl="3" w:tplc="702838DA">
      <w:numFmt w:val="bullet"/>
      <w:lvlText w:val="•"/>
      <w:lvlJc w:val="left"/>
      <w:pPr>
        <w:ind w:left="3600" w:hanging="339"/>
      </w:pPr>
      <w:rPr>
        <w:rFonts w:hint="default"/>
        <w:lang w:val="en-US" w:eastAsia="en-US" w:bidi="ar-SA"/>
      </w:rPr>
    </w:lvl>
    <w:lvl w:ilvl="4" w:tplc="86A62F4A">
      <w:numFmt w:val="bullet"/>
      <w:lvlText w:val="•"/>
      <w:lvlJc w:val="left"/>
      <w:pPr>
        <w:ind w:left="4400" w:hanging="339"/>
      </w:pPr>
      <w:rPr>
        <w:rFonts w:hint="default"/>
        <w:lang w:val="en-US" w:eastAsia="en-US" w:bidi="ar-SA"/>
      </w:rPr>
    </w:lvl>
    <w:lvl w:ilvl="5" w:tplc="86A2701C">
      <w:numFmt w:val="bullet"/>
      <w:lvlText w:val="•"/>
      <w:lvlJc w:val="left"/>
      <w:pPr>
        <w:ind w:left="5200" w:hanging="339"/>
      </w:pPr>
      <w:rPr>
        <w:rFonts w:hint="default"/>
        <w:lang w:val="en-US" w:eastAsia="en-US" w:bidi="ar-SA"/>
      </w:rPr>
    </w:lvl>
    <w:lvl w:ilvl="6" w:tplc="4CB08C0A">
      <w:numFmt w:val="bullet"/>
      <w:lvlText w:val="•"/>
      <w:lvlJc w:val="left"/>
      <w:pPr>
        <w:ind w:left="6000" w:hanging="339"/>
      </w:pPr>
      <w:rPr>
        <w:rFonts w:hint="default"/>
        <w:lang w:val="en-US" w:eastAsia="en-US" w:bidi="ar-SA"/>
      </w:rPr>
    </w:lvl>
    <w:lvl w:ilvl="7" w:tplc="CC16DE14">
      <w:numFmt w:val="bullet"/>
      <w:lvlText w:val="•"/>
      <w:lvlJc w:val="left"/>
      <w:pPr>
        <w:ind w:left="6800" w:hanging="339"/>
      </w:pPr>
      <w:rPr>
        <w:rFonts w:hint="default"/>
        <w:lang w:val="en-US" w:eastAsia="en-US" w:bidi="ar-SA"/>
      </w:rPr>
    </w:lvl>
    <w:lvl w:ilvl="8" w:tplc="421E0734">
      <w:numFmt w:val="bullet"/>
      <w:lvlText w:val="•"/>
      <w:lvlJc w:val="left"/>
      <w:pPr>
        <w:ind w:left="7600" w:hanging="339"/>
      </w:pPr>
      <w:rPr>
        <w:rFonts w:hint="default"/>
        <w:lang w:val="en-US" w:eastAsia="en-US" w:bidi="ar-SA"/>
      </w:rPr>
    </w:lvl>
  </w:abstractNum>
  <w:abstractNum w:abstractNumId="9" w15:restartNumberingAfterBreak="0">
    <w:nsid w:val="357169EF"/>
    <w:multiLevelType w:val="hybridMultilevel"/>
    <w:tmpl w:val="949CC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7660336"/>
    <w:multiLevelType w:val="hybridMultilevel"/>
    <w:tmpl w:val="78D27160"/>
    <w:lvl w:ilvl="0" w:tplc="FEF4713C">
      <w:start w:val="1"/>
      <w:numFmt w:val="bullet"/>
      <w:pStyle w:val="bulletlis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720"/>
        </w:tabs>
        <w:ind w:left="1720" w:hanging="360"/>
      </w:pPr>
      <w:rPr>
        <w:rFonts w:ascii="Courier New" w:hAnsi="Courier New" w:hint="default"/>
      </w:rPr>
    </w:lvl>
    <w:lvl w:ilvl="2" w:tplc="04090005">
      <w:start w:val="1"/>
      <w:numFmt w:val="bullet"/>
      <w:lvlText w:val=""/>
      <w:lvlJc w:val="left"/>
      <w:pPr>
        <w:tabs>
          <w:tab w:val="num" w:pos="2440"/>
        </w:tabs>
        <w:ind w:left="2440" w:hanging="360"/>
      </w:pPr>
      <w:rPr>
        <w:rFonts w:ascii="Wingdings" w:hAnsi="Wingdings" w:hint="default"/>
      </w:rPr>
    </w:lvl>
    <w:lvl w:ilvl="3" w:tplc="04090001">
      <w:start w:val="1"/>
      <w:numFmt w:val="bullet"/>
      <w:lvlText w:val=""/>
      <w:lvlJc w:val="left"/>
      <w:pPr>
        <w:tabs>
          <w:tab w:val="num" w:pos="3160"/>
        </w:tabs>
        <w:ind w:left="3160" w:hanging="360"/>
      </w:pPr>
      <w:rPr>
        <w:rFonts w:ascii="Symbol" w:hAnsi="Symbol" w:hint="default"/>
      </w:rPr>
    </w:lvl>
    <w:lvl w:ilvl="4" w:tplc="04090003">
      <w:start w:val="1"/>
      <w:numFmt w:val="bullet"/>
      <w:lvlText w:val="o"/>
      <w:lvlJc w:val="left"/>
      <w:pPr>
        <w:tabs>
          <w:tab w:val="num" w:pos="3880"/>
        </w:tabs>
        <w:ind w:left="3880" w:hanging="360"/>
      </w:pPr>
      <w:rPr>
        <w:rFonts w:ascii="Courier New" w:hAnsi="Courier New" w:hint="default"/>
      </w:rPr>
    </w:lvl>
    <w:lvl w:ilvl="5" w:tplc="04090005">
      <w:start w:val="1"/>
      <w:numFmt w:val="bullet"/>
      <w:lvlText w:val=""/>
      <w:lvlJc w:val="left"/>
      <w:pPr>
        <w:tabs>
          <w:tab w:val="num" w:pos="4600"/>
        </w:tabs>
        <w:ind w:left="4600" w:hanging="360"/>
      </w:pPr>
      <w:rPr>
        <w:rFonts w:ascii="Wingdings" w:hAnsi="Wingdings" w:hint="default"/>
      </w:rPr>
    </w:lvl>
    <w:lvl w:ilvl="6" w:tplc="04090001">
      <w:start w:val="1"/>
      <w:numFmt w:val="bullet"/>
      <w:lvlText w:val=""/>
      <w:lvlJc w:val="left"/>
      <w:pPr>
        <w:tabs>
          <w:tab w:val="num" w:pos="5320"/>
        </w:tabs>
        <w:ind w:left="5320" w:hanging="360"/>
      </w:pPr>
      <w:rPr>
        <w:rFonts w:ascii="Symbol" w:hAnsi="Symbol" w:hint="default"/>
      </w:rPr>
    </w:lvl>
    <w:lvl w:ilvl="7" w:tplc="04090003">
      <w:start w:val="1"/>
      <w:numFmt w:val="bullet"/>
      <w:lvlText w:val="o"/>
      <w:lvlJc w:val="left"/>
      <w:pPr>
        <w:tabs>
          <w:tab w:val="num" w:pos="6040"/>
        </w:tabs>
        <w:ind w:left="6040" w:hanging="360"/>
      </w:pPr>
      <w:rPr>
        <w:rFonts w:ascii="Courier New" w:hAnsi="Courier New" w:hint="default"/>
      </w:rPr>
    </w:lvl>
    <w:lvl w:ilvl="8" w:tplc="04090005">
      <w:start w:val="1"/>
      <w:numFmt w:val="bullet"/>
      <w:lvlText w:val=""/>
      <w:lvlJc w:val="left"/>
      <w:pPr>
        <w:tabs>
          <w:tab w:val="num" w:pos="6760"/>
        </w:tabs>
        <w:ind w:left="6760" w:hanging="360"/>
      </w:pPr>
      <w:rPr>
        <w:rFonts w:ascii="Wingdings" w:hAnsi="Wingdings" w:hint="default"/>
      </w:rPr>
    </w:lvl>
  </w:abstractNum>
  <w:abstractNum w:abstractNumId="11" w15:restartNumberingAfterBreak="0">
    <w:nsid w:val="3835114D"/>
    <w:multiLevelType w:val="hybridMultilevel"/>
    <w:tmpl w:val="BE06984C"/>
    <w:lvl w:ilvl="0" w:tplc="16A621F8">
      <w:start w:val="1"/>
      <w:numFmt w:val="decimal"/>
      <w:lvlText w:val="%1."/>
      <w:lvlJc w:val="left"/>
      <w:pPr>
        <w:ind w:left="1207" w:hanging="339"/>
      </w:pPr>
      <w:rPr>
        <w:rFonts w:ascii="Times New Roman" w:eastAsia="Times New Roman" w:hAnsi="Times New Roman" w:cs="Times New Roman" w:hint="default"/>
        <w:w w:val="102"/>
        <w:sz w:val="22"/>
        <w:szCs w:val="22"/>
        <w:lang w:val="en-US" w:eastAsia="en-US" w:bidi="ar-SA"/>
      </w:rPr>
    </w:lvl>
    <w:lvl w:ilvl="1" w:tplc="96BC1936">
      <w:numFmt w:val="bullet"/>
      <w:lvlText w:val="•"/>
      <w:lvlJc w:val="left"/>
      <w:pPr>
        <w:ind w:left="2000" w:hanging="339"/>
      </w:pPr>
      <w:rPr>
        <w:rFonts w:hint="default"/>
        <w:lang w:val="en-US" w:eastAsia="en-US" w:bidi="ar-SA"/>
      </w:rPr>
    </w:lvl>
    <w:lvl w:ilvl="2" w:tplc="9C947938">
      <w:numFmt w:val="bullet"/>
      <w:lvlText w:val="•"/>
      <w:lvlJc w:val="left"/>
      <w:pPr>
        <w:ind w:left="2800" w:hanging="339"/>
      </w:pPr>
      <w:rPr>
        <w:rFonts w:hint="default"/>
        <w:lang w:val="en-US" w:eastAsia="en-US" w:bidi="ar-SA"/>
      </w:rPr>
    </w:lvl>
    <w:lvl w:ilvl="3" w:tplc="C10A552C">
      <w:numFmt w:val="bullet"/>
      <w:lvlText w:val="•"/>
      <w:lvlJc w:val="left"/>
      <w:pPr>
        <w:ind w:left="3600" w:hanging="339"/>
      </w:pPr>
      <w:rPr>
        <w:rFonts w:hint="default"/>
        <w:lang w:val="en-US" w:eastAsia="en-US" w:bidi="ar-SA"/>
      </w:rPr>
    </w:lvl>
    <w:lvl w:ilvl="4" w:tplc="F6D4E1C0">
      <w:numFmt w:val="bullet"/>
      <w:lvlText w:val="•"/>
      <w:lvlJc w:val="left"/>
      <w:pPr>
        <w:ind w:left="4400" w:hanging="339"/>
      </w:pPr>
      <w:rPr>
        <w:rFonts w:hint="default"/>
        <w:lang w:val="en-US" w:eastAsia="en-US" w:bidi="ar-SA"/>
      </w:rPr>
    </w:lvl>
    <w:lvl w:ilvl="5" w:tplc="205AA764">
      <w:numFmt w:val="bullet"/>
      <w:lvlText w:val="•"/>
      <w:lvlJc w:val="left"/>
      <w:pPr>
        <w:ind w:left="5200" w:hanging="339"/>
      </w:pPr>
      <w:rPr>
        <w:rFonts w:hint="default"/>
        <w:lang w:val="en-US" w:eastAsia="en-US" w:bidi="ar-SA"/>
      </w:rPr>
    </w:lvl>
    <w:lvl w:ilvl="6" w:tplc="282A37B8">
      <w:numFmt w:val="bullet"/>
      <w:lvlText w:val="•"/>
      <w:lvlJc w:val="left"/>
      <w:pPr>
        <w:ind w:left="6000" w:hanging="339"/>
      </w:pPr>
      <w:rPr>
        <w:rFonts w:hint="default"/>
        <w:lang w:val="en-US" w:eastAsia="en-US" w:bidi="ar-SA"/>
      </w:rPr>
    </w:lvl>
    <w:lvl w:ilvl="7" w:tplc="16528D80">
      <w:numFmt w:val="bullet"/>
      <w:lvlText w:val="•"/>
      <w:lvlJc w:val="left"/>
      <w:pPr>
        <w:ind w:left="6800" w:hanging="339"/>
      </w:pPr>
      <w:rPr>
        <w:rFonts w:hint="default"/>
        <w:lang w:val="en-US" w:eastAsia="en-US" w:bidi="ar-SA"/>
      </w:rPr>
    </w:lvl>
    <w:lvl w:ilvl="8" w:tplc="1010A564">
      <w:numFmt w:val="bullet"/>
      <w:lvlText w:val="•"/>
      <w:lvlJc w:val="left"/>
      <w:pPr>
        <w:ind w:left="7600" w:hanging="339"/>
      </w:pPr>
      <w:rPr>
        <w:rFonts w:hint="default"/>
        <w:lang w:val="en-US" w:eastAsia="en-US" w:bidi="ar-SA"/>
      </w:rPr>
    </w:lvl>
  </w:abstractNum>
  <w:abstractNum w:abstractNumId="12"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3" w15:restartNumberingAfterBreak="0">
    <w:nsid w:val="4180053A"/>
    <w:multiLevelType w:val="hybridMultilevel"/>
    <w:tmpl w:val="405ED2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48CF6C2B"/>
    <w:multiLevelType w:val="hybridMultilevel"/>
    <w:tmpl w:val="DCEA80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A7069DB"/>
    <w:multiLevelType w:val="hybridMultilevel"/>
    <w:tmpl w:val="DFA66390"/>
    <w:lvl w:ilvl="0" w:tplc="868C18AC">
      <w:start w:val="1"/>
      <w:numFmt w:val="decimal"/>
      <w:suff w:val="space"/>
      <w:lvlText w:val="[%1]"/>
      <w:lvlJc w:val="left"/>
      <w:pPr>
        <w:ind w:left="360" w:hanging="360"/>
      </w:pPr>
      <w:rPr>
        <w:rFonts w:ascii="Times New Roman" w:hAnsi="Times New Roman"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15:restartNumberingAfterBreak="0">
    <w:nsid w:val="55A32387"/>
    <w:multiLevelType w:val="multilevel"/>
    <w:tmpl w:val="53323794"/>
    <w:lvl w:ilvl="0">
      <w:start w:val="1"/>
      <w:numFmt w:val="decimal"/>
      <w:lvlText w:val="%1."/>
      <w:lvlJc w:val="left"/>
      <w:pPr>
        <w:ind w:left="1070" w:hanging="360"/>
      </w:pPr>
      <w:rPr>
        <w:rFonts w:hint="default"/>
        <w:b w:val="0"/>
        <w:bCs/>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58090E1A"/>
    <w:multiLevelType w:val="hybridMultilevel"/>
    <w:tmpl w:val="16E22F0A"/>
    <w:lvl w:ilvl="0" w:tplc="FBDA884A">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C711F7D"/>
    <w:multiLevelType w:val="hybridMultilevel"/>
    <w:tmpl w:val="7854B1CC"/>
    <w:lvl w:ilvl="0" w:tplc="6C38306A">
      <w:start w:val="1"/>
      <w:numFmt w:val="decimal"/>
      <w:lvlText w:val="%1."/>
      <w:lvlJc w:val="left"/>
      <w:pPr>
        <w:ind w:left="1207" w:hanging="339"/>
      </w:pPr>
      <w:rPr>
        <w:rFonts w:ascii="Times New Roman" w:eastAsia="Times New Roman" w:hAnsi="Times New Roman" w:cs="Times New Roman" w:hint="default"/>
        <w:w w:val="102"/>
        <w:sz w:val="22"/>
        <w:szCs w:val="22"/>
        <w:lang w:val="en-US" w:eastAsia="en-US" w:bidi="ar-SA"/>
      </w:rPr>
    </w:lvl>
    <w:lvl w:ilvl="1" w:tplc="CFE2864A">
      <w:numFmt w:val="bullet"/>
      <w:lvlText w:val="•"/>
      <w:lvlJc w:val="left"/>
      <w:pPr>
        <w:ind w:left="2000" w:hanging="339"/>
      </w:pPr>
      <w:rPr>
        <w:rFonts w:hint="default"/>
        <w:lang w:val="en-US" w:eastAsia="en-US" w:bidi="ar-SA"/>
      </w:rPr>
    </w:lvl>
    <w:lvl w:ilvl="2" w:tplc="69543252">
      <w:numFmt w:val="bullet"/>
      <w:lvlText w:val="•"/>
      <w:lvlJc w:val="left"/>
      <w:pPr>
        <w:ind w:left="2800" w:hanging="339"/>
      </w:pPr>
      <w:rPr>
        <w:rFonts w:hint="default"/>
        <w:lang w:val="en-US" w:eastAsia="en-US" w:bidi="ar-SA"/>
      </w:rPr>
    </w:lvl>
    <w:lvl w:ilvl="3" w:tplc="CC5EB66C">
      <w:numFmt w:val="bullet"/>
      <w:lvlText w:val="•"/>
      <w:lvlJc w:val="left"/>
      <w:pPr>
        <w:ind w:left="3600" w:hanging="339"/>
      </w:pPr>
      <w:rPr>
        <w:rFonts w:hint="default"/>
        <w:lang w:val="en-US" w:eastAsia="en-US" w:bidi="ar-SA"/>
      </w:rPr>
    </w:lvl>
    <w:lvl w:ilvl="4" w:tplc="D2E2B598">
      <w:numFmt w:val="bullet"/>
      <w:lvlText w:val="•"/>
      <w:lvlJc w:val="left"/>
      <w:pPr>
        <w:ind w:left="4400" w:hanging="339"/>
      </w:pPr>
      <w:rPr>
        <w:rFonts w:hint="default"/>
        <w:lang w:val="en-US" w:eastAsia="en-US" w:bidi="ar-SA"/>
      </w:rPr>
    </w:lvl>
    <w:lvl w:ilvl="5" w:tplc="2304BF3E">
      <w:numFmt w:val="bullet"/>
      <w:lvlText w:val="•"/>
      <w:lvlJc w:val="left"/>
      <w:pPr>
        <w:ind w:left="5200" w:hanging="339"/>
      </w:pPr>
      <w:rPr>
        <w:rFonts w:hint="default"/>
        <w:lang w:val="en-US" w:eastAsia="en-US" w:bidi="ar-SA"/>
      </w:rPr>
    </w:lvl>
    <w:lvl w:ilvl="6" w:tplc="55782DEA">
      <w:numFmt w:val="bullet"/>
      <w:lvlText w:val="•"/>
      <w:lvlJc w:val="left"/>
      <w:pPr>
        <w:ind w:left="6000" w:hanging="339"/>
      </w:pPr>
      <w:rPr>
        <w:rFonts w:hint="default"/>
        <w:lang w:val="en-US" w:eastAsia="en-US" w:bidi="ar-SA"/>
      </w:rPr>
    </w:lvl>
    <w:lvl w:ilvl="7" w:tplc="F06860AC">
      <w:numFmt w:val="bullet"/>
      <w:lvlText w:val="•"/>
      <w:lvlJc w:val="left"/>
      <w:pPr>
        <w:ind w:left="6800" w:hanging="339"/>
      </w:pPr>
      <w:rPr>
        <w:rFonts w:hint="default"/>
        <w:lang w:val="en-US" w:eastAsia="en-US" w:bidi="ar-SA"/>
      </w:rPr>
    </w:lvl>
    <w:lvl w:ilvl="8" w:tplc="07FC93BA">
      <w:numFmt w:val="bullet"/>
      <w:lvlText w:val="•"/>
      <w:lvlJc w:val="left"/>
      <w:pPr>
        <w:ind w:left="7600" w:hanging="339"/>
      </w:pPr>
      <w:rPr>
        <w:rFonts w:hint="default"/>
        <w:lang w:val="en-US" w:eastAsia="en-US" w:bidi="ar-SA"/>
      </w:rPr>
    </w:lvl>
  </w:abstractNum>
  <w:abstractNum w:abstractNumId="21"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3" w15:restartNumberingAfterBreak="0">
    <w:nsid w:val="705B24CC"/>
    <w:multiLevelType w:val="multilevel"/>
    <w:tmpl w:val="1CEE24E8"/>
    <w:lvl w:ilvl="0">
      <w:start w:val="1"/>
      <w:numFmt w:val="decimal"/>
      <w:lvlText w:val="%1."/>
      <w:lvlJc w:val="left"/>
      <w:pPr>
        <w:ind w:left="360" w:hanging="360"/>
      </w:pPr>
      <w:rPr>
        <w:b/>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0"/>
  </w:num>
  <w:num w:numId="2">
    <w:abstractNumId w:val="21"/>
  </w:num>
  <w:num w:numId="3">
    <w:abstractNumId w:val="7"/>
  </w:num>
  <w:num w:numId="4">
    <w:abstractNumId w:val="14"/>
  </w:num>
  <w:num w:numId="5">
    <w:abstractNumId w:val="14"/>
  </w:num>
  <w:num w:numId="6">
    <w:abstractNumId w:val="14"/>
  </w:num>
  <w:num w:numId="7">
    <w:abstractNumId w:val="14"/>
  </w:num>
  <w:num w:numId="8">
    <w:abstractNumId w:val="17"/>
  </w:num>
  <w:num w:numId="9">
    <w:abstractNumId w:val="22"/>
  </w:num>
  <w:num w:numId="10">
    <w:abstractNumId w:val="12"/>
  </w:num>
  <w:num w:numId="11">
    <w:abstractNumId w:val="5"/>
  </w:num>
  <w:num w:numId="12">
    <w:abstractNumId w:val="24"/>
  </w:num>
  <w:num w:numId="13">
    <w:abstractNumId w:val="2"/>
  </w:num>
  <w:num w:numId="14">
    <w:abstractNumId w:val="15"/>
  </w:num>
  <w:num w:numId="15">
    <w:abstractNumId w:val="8"/>
  </w:num>
  <w:num w:numId="16">
    <w:abstractNumId w:val="0"/>
  </w:num>
  <w:num w:numId="17">
    <w:abstractNumId w:val="1"/>
  </w:num>
  <w:num w:numId="18">
    <w:abstractNumId w:val="20"/>
  </w:num>
  <w:num w:numId="19">
    <w:abstractNumId w:val="6"/>
  </w:num>
  <w:num w:numId="20">
    <w:abstractNumId w:val="4"/>
  </w:num>
  <w:num w:numId="21">
    <w:abstractNumId w:val="11"/>
  </w:num>
  <w:num w:numId="22">
    <w:abstractNumId w:val="18"/>
  </w:num>
  <w:num w:numId="23">
    <w:abstractNumId w:val="9"/>
  </w:num>
  <w:num w:numId="24">
    <w:abstractNumId w:val="3"/>
  </w:num>
  <w:num w:numId="25">
    <w:abstractNumId w:val="23"/>
  </w:num>
  <w:num w:numId="26">
    <w:abstractNumId w:val="19"/>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460C1"/>
    <w:rsid w:val="00070FAB"/>
    <w:rsid w:val="00093D50"/>
    <w:rsid w:val="000961C0"/>
    <w:rsid w:val="000A7BB0"/>
    <w:rsid w:val="000B4641"/>
    <w:rsid w:val="000B5B2F"/>
    <w:rsid w:val="000D5355"/>
    <w:rsid w:val="000E77F9"/>
    <w:rsid w:val="000F456A"/>
    <w:rsid w:val="00104B61"/>
    <w:rsid w:val="0010711E"/>
    <w:rsid w:val="00125E34"/>
    <w:rsid w:val="00127EDD"/>
    <w:rsid w:val="0014072A"/>
    <w:rsid w:val="00172173"/>
    <w:rsid w:val="0018330F"/>
    <w:rsid w:val="001A7E51"/>
    <w:rsid w:val="001B742E"/>
    <w:rsid w:val="001D2353"/>
    <w:rsid w:val="001D4508"/>
    <w:rsid w:val="001E48C1"/>
    <w:rsid w:val="001E64C4"/>
    <w:rsid w:val="002165A6"/>
    <w:rsid w:val="00237505"/>
    <w:rsid w:val="00240391"/>
    <w:rsid w:val="00240CAC"/>
    <w:rsid w:val="00276735"/>
    <w:rsid w:val="00280068"/>
    <w:rsid w:val="00284C20"/>
    <w:rsid w:val="002864A3"/>
    <w:rsid w:val="00292EF9"/>
    <w:rsid w:val="00296792"/>
    <w:rsid w:val="002B3B81"/>
    <w:rsid w:val="002C1EB7"/>
    <w:rsid w:val="002D49CD"/>
    <w:rsid w:val="002E1666"/>
    <w:rsid w:val="002E17E9"/>
    <w:rsid w:val="002F4368"/>
    <w:rsid w:val="00314720"/>
    <w:rsid w:val="00326BEB"/>
    <w:rsid w:val="003755E5"/>
    <w:rsid w:val="00390006"/>
    <w:rsid w:val="00390F41"/>
    <w:rsid w:val="00392786"/>
    <w:rsid w:val="00396D0A"/>
    <w:rsid w:val="003A29FB"/>
    <w:rsid w:val="003A47B5"/>
    <w:rsid w:val="003A59A6"/>
    <w:rsid w:val="003F110F"/>
    <w:rsid w:val="00402264"/>
    <w:rsid w:val="00402841"/>
    <w:rsid w:val="00402C25"/>
    <w:rsid w:val="004059FE"/>
    <w:rsid w:val="00414626"/>
    <w:rsid w:val="00415E8D"/>
    <w:rsid w:val="004171C7"/>
    <w:rsid w:val="004261E0"/>
    <w:rsid w:val="00430355"/>
    <w:rsid w:val="00440CC2"/>
    <w:rsid w:val="004445B3"/>
    <w:rsid w:val="004562BA"/>
    <w:rsid w:val="0046220E"/>
    <w:rsid w:val="00466548"/>
    <w:rsid w:val="004C04C8"/>
    <w:rsid w:val="004C3DF5"/>
    <w:rsid w:val="004E0B04"/>
    <w:rsid w:val="004E7372"/>
    <w:rsid w:val="00517DD0"/>
    <w:rsid w:val="00525FAE"/>
    <w:rsid w:val="00530820"/>
    <w:rsid w:val="00552F05"/>
    <w:rsid w:val="00566E8D"/>
    <w:rsid w:val="005818F8"/>
    <w:rsid w:val="00582188"/>
    <w:rsid w:val="005957E3"/>
    <w:rsid w:val="005974A7"/>
    <w:rsid w:val="005B520E"/>
    <w:rsid w:val="005B535B"/>
    <w:rsid w:val="005C1954"/>
    <w:rsid w:val="005E0A38"/>
    <w:rsid w:val="005F10BD"/>
    <w:rsid w:val="005F3022"/>
    <w:rsid w:val="006108A4"/>
    <w:rsid w:val="006122E9"/>
    <w:rsid w:val="00613301"/>
    <w:rsid w:val="00626505"/>
    <w:rsid w:val="006421F5"/>
    <w:rsid w:val="0064422B"/>
    <w:rsid w:val="00655A28"/>
    <w:rsid w:val="00686109"/>
    <w:rsid w:val="0069740E"/>
    <w:rsid w:val="006B577B"/>
    <w:rsid w:val="006C4648"/>
    <w:rsid w:val="0070334B"/>
    <w:rsid w:val="00705409"/>
    <w:rsid w:val="007110C2"/>
    <w:rsid w:val="0072064C"/>
    <w:rsid w:val="00743123"/>
    <w:rsid w:val="007442B3"/>
    <w:rsid w:val="007467D9"/>
    <w:rsid w:val="00753F7B"/>
    <w:rsid w:val="007633D0"/>
    <w:rsid w:val="00767BF4"/>
    <w:rsid w:val="00787C5A"/>
    <w:rsid w:val="00790C81"/>
    <w:rsid w:val="007919DE"/>
    <w:rsid w:val="007A19A2"/>
    <w:rsid w:val="007B2EF3"/>
    <w:rsid w:val="007C0308"/>
    <w:rsid w:val="007D194D"/>
    <w:rsid w:val="007D6CB7"/>
    <w:rsid w:val="007F00F0"/>
    <w:rsid w:val="008014D2"/>
    <w:rsid w:val="008017B8"/>
    <w:rsid w:val="008054BC"/>
    <w:rsid w:val="00812AF8"/>
    <w:rsid w:val="00823839"/>
    <w:rsid w:val="008609CA"/>
    <w:rsid w:val="00865926"/>
    <w:rsid w:val="00874EF7"/>
    <w:rsid w:val="008937C8"/>
    <w:rsid w:val="008A55B5"/>
    <w:rsid w:val="008A75C8"/>
    <w:rsid w:val="008A7FDC"/>
    <w:rsid w:val="008B36BD"/>
    <w:rsid w:val="008B5270"/>
    <w:rsid w:val="008F1DC0"/>
    <w:rsid w:val="008F3DE2"/>
    <w:rsid w:val="00924FB9"/>
    <w:rsid w:val="0092568F"/>
    <w:rsid w:val="00942AAE"/>
    <w:rsid w:val="009460CB"/>
    <w:rsid w:val="0097508D"/>
    <w:rsid w:val="00983509"/>
    <w:rsid w:val="009D170D"/>
    <w:rsid w:val="009D7F43"/>
    <w:rsid w:val="009E30BA"/>
    <w:rsid w:val="009E5458"/>
    <w:rsid w:val="00A0549F"/>
    <w:rsid w:val="00A1689A"/>
    <w:rsid w:val="00A236A0"/>
    <w:rsid w:val="00A4276A"/>
    <w:rsid w:val="00A43186"/>
    <w:rsid w:val="00A510F7"/>
    <w:rsid w:val="00AA0700"/>
    <w:rsid w:val="00AC5AE4"/>
    <w:rsid w:val="00AC6519"/>
    <w:rsid w:val="00AD3DCA"/>
    <w:rsid w:val="00AD601F"/>
    <w:rsid w:val="00B0160B"/>
    <w:rsid w:val="00B17200"/>
    <w:rsid w:val="00B20C8E"/>
    <w:rsid w:val="00B62E35"/>
    <w:rsid w:val="00B76435"/>
    <w:rsid w:val="00B8222B"/>
    <w:rsid w:val="00BB2A70"/>
    <w:rsid w:val="00C0280F"/>
    <w:rsid w:val="00C05F7C"/>
    <w:rsid w:val="00C703F9"/>
    <w:rsid w:val="00CB0271"/>
    <w:rsid w:val="00CB66E6"/>
    <w:rsid w:val="00CF25D6"/>
    <w:rsid w:val="00CF2F85"/>
    <w:rsid w:val="00D01167"/>
    <w:rsid w:val="00D131FC"/>
    <w:rsid w:val="00D6227A"/>
    <w:rsid w:val="00D75C2D"/>
    <w:rsid w:val="00D91188"/>
    <w:rsid w:val="00D9156D"/>
    <w:rsid w:val="00DA6359"/>
    <w:rsid w:val="00DB42A0"/>
    <w:rsid w:val="00E11872"/>
    <w:rsid w:val="00E91219"/>
    <w:rsid w:val="00E97E42"/>
    <w:rsid w:val="00EA506F"/>
    <w:rsid w:val="00EA53DF"/>
    <w:rsid w:val="00EB3629"/>
    <w:rsid w:val="00EC6857"/>
    <w:rsid w:val="00ED132F"/>
    <w:rsid w:val="00EE4362"/>
    <w:rsid w:val="00EF18D7"/>
    <w:rsid w:val="00EF1E8A"/>
    <w:rsid w:val="00EF2679"/>
    <w:rsid w:val="00EF3A1A"/>
    <w:rsid w:val="00F23229"/>
    <w:rsid w:val="00F531E1"/>
    <w:rsid w:val="00F722EB"/>
    <w:rsid w:val="00F9371B"/>
    <w:rsid w:val="00FA3271"/>
    <w:rsid w:val="00FA5537"/>
    <w:rsid w:val="00FA7465"/>
    <w:rsid w:val="00FB0705"/>
    <w:rsid w:val="00FC4A07"/>
    <w:rsid w:val="00FD570B"/>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B3421F"/>
  <w15:docId w15:val="{E49F506C-3088-4173-9AED-F41AC23E7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865926"/>
    <w:rPr>
      <w:rFonts w:asciiTheme="minorHAnsi" w:eastAsiaTheme="minorHAnsi" w:hAnsiTheme="minorHAnsi" w:cstheme="minorBidi"/>
      <w:kern w:val="2"/>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3509"/>
    <w:pPr>
      <w:autoSpaceDE w:val="0"/>
      <w:autoSpaceDN w:val="0"/>
      <w:adjustRightInd w:val="0"/>
    </w:pPr>
    <w:rPr>
      <w:rFonts w:ascii="Times New Roman" w:eastAsia="SimSun" w:hAnsi="Times New Roman"/>
      <w:color w:val="000000"/>
      <w:sz w:val="24"/>
      <w:szCs w:val="24"/>
      <w:lang w:val="en-IN" w:eastAsia="zh-CN"/>
    </w:rPr>
  </w:style>
  <w:style w:type="table" w:customStyle="1" w:styleId="TableGrid1">
    <w:name w:val="Table Grid1"/>
    <w:basedOn w:val="TableNormal"/>
    <w:next w:val="TableGrid"/>
    <w:uiPriority w:val="39"/>
    <w:rsid w:val="00942AAE"/>
    <w:rPr>
      <w:rFonts w:eastAsia="Calibri"/>
      <w:sz w:val="22"/>
      <w:szCs w:val="22"/>
      <w:lang w:val="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942AAE"/>
    <w:rPr>
      <w:rFonts w:eastAsia="Calibri"/>
      <w:sz w:val="22"/>
      <w:szCs w:val="22"/>
      <w:lang w:val="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B3629"/>
    <w:pPr>
      <w:widowControl w:val="0"/>
      <w:autoSpaceDE w:val="0"/>
      <w:autoSpaceDN w:val="0"/>
      <w:ind w:left="1207" w:hanging="339"/>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8164">
      <w:bodyDiv w:val="1"/>
      <w:marLeft w:val="0"/>
      <w:marRight w:val="0"/>
      <w:marTop w:val="0"/>
      <w:marBottom w:val="0"/>
      <w:divBdr>
        <w:top w:val="none" w:sz="0" w:space="0" w:color="auto"/>
        <w:left w:val="none" w:sz="0" w:space="0" w:color="auto"/>
        <w:bottom w:val="none" w:sz="0" w:space="0" w:color="auto"/>
        <w:right w:val="none" w:sz="0" w:space="0" w:color="auto"/>
      </w:divBdr>
    </w:div>
    <w:div w:id="144706750">
      <w:bodyDiv w:val="1"/>
      <w:marLeft w:val="0"/>
      <w:marRight w:val="0"/>
      <w:marTop w:val="0"/>
      <w:marBottom w:val="0"/>
      <w:divBdr>
        <w:top w:val="none" w:sz="0" w:space="0" w:color="auto"/>
        <w:left w:val="none" w:sz="0" w:space="0" w:color="auto"/>
        <w:bottom w:val="none" w:sz="0" w:space="0" w:color="auto"/>
        <w:right w:val="none" w:sz="0" w:space="0" w:color="auto"/>
      </w:divBdr>
    </w:div>
    <w:div w:id="288321622">
      <w:bodyDiv w:val="1"/>
      <w:marLeft w:val="0"/>
      <w:marRight w:val="0"/>
      <w:marTop w:val="0"/>
      <w:marBottom w:val="0"/>
      <w:divBdr>
        <w:top w:val="none" w:sz="0" w:space="0" w:color="auto"/>
        <w:left w:val="none" w:sz="0" w:space="0" w:color="auto"/>
        <w:bottom w:val="none" w:sz="0" w:space="0" w:color="auto"/>
        <w:right w:val="none" w:sz="0" w:space="0" w:color="auto"/>
      </w:divBdr>
    </w:div>
    <w:div w:id="377978629">
      <w:bodyDiv w:val="1"/>
      <w:marLeft w:val="0"/>
      <w:marRight w:val="0"/>
      <w:marTop w:val="0"/>
      <w:marBottom w:val="0"/>
      <w:divBdr>
        <w:top w:val="none" w:sz="0" w:space="0" w:color="auto"/>
        <w:left w:val="none" w:sz="0" w:space="0" w:color="auto"/>
        <w:bottom w:val="none" w:sz="0" w:space="0" w:color="auto"/>
        <w:right w:val="none" w:sz="0" w:space="0" w:color="auto"/>
      </w:divBdr>
    </w:div>
    <w:div w:id="877549478">
      <w:bodyDiv w:val="1"/>
      <w:marLeft w:val="0"/>
      <w:marRight w:val="0"/>
      <w:marTop w:val="0"/>
      <w:marBottom w:val="0"/>
      <w:divBdr>
        <w:top w:val="none" w:sz="0" w:space="0" w:color="auto"/>
        <w:left w:val="none" w:sz="0" w:space="0" w:color="auto"/>
        <w:bottom w:val="none" w:sz="0" w:space="0" w:color="auto"/>
        <w:right w:val="none" w:sz="0" w:space="0" w:color="auto"/>
      </w:divBdr>
    </w:div>
    <w:div w:id="15032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m\EXCEL\22-02-2020-NSC-SCC-GPC.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m\EXCEL\22-02-2020-NSC-SCC-GPC.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m\EXCEL\22-02-2020-NSC-SCC-GPC.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F:\m\EXCEL\22-02-2020-NSC-SCC-GP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baseline="0">
                <a:effectLst/>
                <a:latin typeface="Times New Roman" panose="02020603050405020304" pitchFamily="18" charset="0"/>
              </a:rPr>
              <a:t>Comparison of Experimental Pcr with MATLAB Pcr </a:t>
            </a:r>
            <a:endParaRPr lang="en-IN" sz="1100" baseline="0">
              <a:effectLst/>
              <a:latin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Exp.Pcr</c:v>
          </c:tx>
          <c:spPr>
            <a:solidFill>
              <a:schemeClr val="accent1"/>
            </a:solidFill>
            <a:ln>
              <a:noFill/>
            </a:ln>
            <a:effectLst/>
          </c:spPr>
          <c:invertIfNegative val="0"/>
          <c:val>
            <c:numRef>
              <c:f>'GRAPHS GPC'!$B$4:$B$39</c:f>
              <c:numCache>
                <c:formatCode>0.00</c:formatCode>
                <c:ptCount val="36"/>
                <c:pt idx="0">
                  <c:v>311.10000000000002</c:v>
                </c:pt>
                <c:pt idx="1">
                  <c:v>323.7</c:v>
                </c:pt>
                <c:pt idx="2">
                  <c:v>336.3</c:v>
                </c:pt>
                <c:pt idx="3">
                  <c:v>272.04000000000002</c:v>
                </c:pt>
                <c:pt idx="4">
                  <c:v>280.44</c:v>
                </c:pt>
                <c:pt idx="5">
                  <c:v>287.58</c:v>
                </c:pt>
                <c:pt idx="6">
                  <c:v>239.04</c:v>
                </c:pt>
                <c:pt idx="7">
                  <c:v>241.62</c:v>
                </c:pt>
                <c:pt idx="8">
                  <c:v>255.66</c:v>
                </c:pt>
                <c:pt idx="9">
                  <c:v>325.2</c:v>
                </c:pt>
                <c:pt idx="10">
                  <c:v>336.6</c:v>
                </c:pt>
                <c:pt idx="11">
                  <c:v>353.64</c:v>
                </c:pt>
                <c:pt idx="12">
                  <c:v>280.5</c:v>
                </c:pt>
                <c:pt idx="13">
                  <c:v>291.18</c:v>
                </c:pt>
                <c:pt idx="14">
                  <c:v>303.77999999999997</c:v>
                </c:pt>
                <c:pt idx="15">
                  <c:v>257.64</c:v>
                </c:pt>
                <c:pt idx="16">
                  <c:v>261.18</c:v>
                </c:pt>
                <c:pt idx="17">
                  <c:v>269.85599999999999</c:v>
                </c:pt>
                <c:pt idx="18">
                  <c:v>333.6</c:v>
                </c:pt>
                <c:pt idx="19">
                  <c:v>354</c:v>
                </c:pt>
                <c:pt idx="20">
                  <c:v>386.52</c:v>
                </c:pt>
                <c:pt idx="21">
                  <c:v>287.04000000000002</c:v>
                </c:pt>
                <c:pt idx="22">
                  <c:v>307.5</c:v>
                </c:pt>
                <c:pt idx="23">
                  <c:v>332.64</c:v>
                </c:pt>
                <c:pt idx="24">
                  <c:v>272.64</c:v>
                </c:pt>
                <c:pt idx="25">
                  <c:v>276.83999999999997</c:v>
                </c:pt>
                <c:pt idx="26">
                  <c:v>287.47199999999998</c:v>
                </c:pt>
                <c:pt idx="27">
                  <c:v>355.8</c:v>
                </c:pt>
                <c:pt idx="28">
                  <c:v>385.2</c:v>
                </c:pt>
                <c:pt idx="29">
                  <c:v>412.06799999999998</c:v>
                </c:pt>
                <c:pt idx="30">
                  <c:v>307.5</c:v>
                </c:pt>
                <c:pt idx="31">
                  <c:v>320.76</c:v>
                </c:pt>
                <c:pt idx="32">
                  <c:v>353.85</c:v>
                </c:pt>
                <c:pt idx="33">
                  <c:v>287.7</c:v>
                </c:pt>
                <c:pt idx="34">
                  <c:v>294.24</c:v>
                </c:pt>
                <c:pt idx="35">
                  <c:v>305.93400000000003</c:v>
                </c:pt>
              </c:numCache>
            </c:numRef>
          </c:val>
          <c:extLst>
            <c:ext xmlns:c16="http://schemas.microsoft.com/office/drawing/2014/chart" uri="{C3380CC4-5D6E-409C-BE32-E72D297353CC}">
              <c16:uniqueId val="{00000000-E827-45C9-B240-406F0666CDFB}"/>
            </c:ext>
          </c:extLst>
        </c:ser>
        <c:ser>
          <c:idx val="1"/>
          <c:order val="1"/>
          <c:tx>
            <c:v>MATLAB Pcr</c:v>
          </c:tx>
          <c:spPr>
            <a:solidFill>
              <a:schemeClr val="accent2"/>
            </a:solidFill>
            <a:ln>
              <a:noFill/>
            </a:ln>
            <a:effectLst/>
          </c:spPr>
          <c:invertIfNegative val="0"/>
          <c:val>
            <c:numRef>
              <c:f>'GRAPHS GPC'!$J$4:$J$39</c:f>
              <c:numCache>
                <c:formatCode>General</c:formatCode>
                <c:ptCount val="36"/>
                <c:pt idx="0">
                  <c:v>313.8997</c:v>
                </c:pt>
                <c:pt idx="1">
                  <c:v>325.8526</c:v>
                </c:pt>
                <c:pt idx="2">
                  <c:v>343.5204</c:v>
                </c:pt>
                <c:pt idx="3">
                  <c:v>273.73970000000003</c:v>
                </c:pt>
                <c:pt idx="4">
                  <c:v>285.69260000000003</c:v>
                </c:pt>
                <c:pt idx="5">
                  <c:v>303.36040000000003</c:v>
                </c:pt>
                <c:pt idx="6">
                  <c:v>233.5797</c:v>
                </c:pt>
                <c:pt idx="7">
                  <c:v>245.5326</c:v>
                </c:pt>
                <c:pt idx="8">
                  <c:v>263.2004</c:v>
                </c:pt>
                <c:pt idx="9">
                  <c:v>323.46519999999998</c:v>
                </c:pt>
                <c:pt idx="10">
                  <c:v>335.41809999999998</c:v>
                </c:pt>
                <c:pt idx="11">
                  <c:v>353.08580000000001</c:v>
                </c:pt>
                <c:pt idx="12">
                  <c:v>283.30520000000001</c:v>
                </c:pt>
                <c:pt idx="13">
                  <c:v>295.25810000000001</c:v>
                </c:pt>
                <c:pt idx="14">
                  <c:v>312.92579999999998</c:v>
                </c:pt>
                <c:pt idx="15">
                  <c:v>243.14519999999999</c:v>
                </c:pt>
                <c:pt idx="16">
                  <c:v>255.09809999999999</c:v>
                </c:pt>
                <c:pt idx="17">
                  <c:v>272.76580000000001</c:v>
                </c:pt>
                <c:pt idx="18">
                  <c:v>335.15629999999999</c:v>
                </c:pt>
                <c:pt idx="19">
                  <c:v>347.10919999999999</c:v>
                </c:pt>
                <c:pt idx="20">
                  <c:v>364.77699999999999</c:v>
                </c:pt>
                <c:pt idx="21">
                  <c:v>294.99630000000002</c:v>
                </c:pt>
                <c:pt idx="22">
                  <c:v>306.94920000000002</c:v>
                </c:pt>
                <c:pt idx="23">
                  <c:v>324.61700000000002</c:v>
                </c:pt>
                <c:pt idx="24">
                  <c:v>254.83629999999999</c:v>
                </c:pt>
                <c:pt idx="25">
                  <c:v>266.78919999999999</c:v>
                </c:pt>
                <c:pt idx="26">
                  <c:v>284.45699999999999</c:v>
                </c:pt>
                <c:pt idx="27">
                  <c:v>365.18130000000002</c:v>
                </c:pt>
                <c:pt idx="28">
                  <c:v>377.13420000000002</c:v>
                </c:pt>
                <c:pt idx="29">
                  <c:v>394.80200000000002</c:v>
                </c:pt>
                <c:pt idx="30">
                  <c:v>325.0213</c:v>
                </c:pt>
                <c:pt idx="31">
                  <c:v>336.9742</c:v>
                </c:pt>
                <c:pt idx="32">
                  <c:v>354.642</c:v>
                </c:pt>
                <c:pt idx="33">
                  <c:v>284.86130000000003</c:v>
                </c:pt>
                <c:pt idx="34">
                  <c:v>296.81420000000003</c:v>
                </c:pt>
                <c:pt idx="35">
                  <c:v>314.48200000000003</c:v>
                </c:pt>
              </c:numCache>
            </c:numRef>
          </c:val>
          <c:extLst>
            <c:ext xmlns:c16="http://schemas.microsoft.com/office/drawing/2014/chart" uri="{C3380CC4-5D6E-409C-BE32-E72D297353CC}">
              <c16:uniqueId val="{00000001-E827-45C9-B240-406F0666CDFB}"/>
            </c:ext>
          </c:extLst>
        </c:ser>
        <c:dLbls>
          <c:showLegendKey val="0"/>
          <c:showVal val="0"/>
          <c:showCatName val="0"/>
          <c:showSerName val="0"/>
          <c:showPercent val="0"/>
          <c:showBubbleSize val="0"/>
        </c:dLbls>
        <c:gapWidth val="219"/>
        <c:overlap val="-27"/>
        <c:axId val="535979256"/>
        <c:axId val="535980536"/>
      </c:barChart>
      <c:catAx>
        <c:axId val="53597925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980536"/>
        <c:crosses val="autoZero"/>
        <c:auto val="1"/>
        <c:lblAlgn val="ctr"/>
        <c:lblOffset val="100"/>
        <c:noMultiLvlLbl val="0"/>
      </c:catAx>
      <c:valAx>
        <c:axId val="5359805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979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baseline="0">
                <a:effectLst/>
                <a:latin typeface="Times New Roman" panose="02020603050405020304" pitchFamily="18" charset="0"/>
                <a:cs typeface="Times New Roman" panose="02020603050405020304" pitchFamily="18" charset="0"/>
              </a:rPr>
              <a:t>Comparison of Experimental </a:t>
            </a:r>
            <a:r>
              <a:rPr lang="el-GR" sz="1400" b="1" i="0" baseline="0">
                <a:effectLst/>
                <a:latin typeface="Times New Roman" panose="02020603050405020304" pitchFamily="18" charset="0"/>
                <a:cs typeface="Times New Roman" panose="02020603050405020304" pitchFamily="18" charset="0"/>
              </a:rPr>
              <a:t>Δ</a:t>
            </a:r>
            <a:r>
              <a:rPr lang="en-IN" sz="1400" b="1" i="0" baseline="0">
                <a:effectLst/>
                <a:latin typeface="Times New Roman" panose="02020603050405020304" pitchFamily="18" charset="0"/>
                <a:cs typeface="Times New Roman" panose="02020603050405020304" pitchFamily="18" charset="0"/>
              </a:rPr>
              <a:t>cr with MATLAB </a:t>
            </a:r>
            <a:r>
              <a:rPr lang="el-GR" sz="1400" b="1" i="0" baseline="0">
                <a:effectLst/>
                <a:latin typeface="Times New Roman" panose="02020603050405020304" pitchFamily="18" charset="0"/>
                <a:cs typeface="Times New Roman" panose="02020603050405020304" pitchFamily="18" charset="0"/>
              </a:rPr>
              <a:t>Δ</a:t>
            </a:r>
            <a:r>
              <a:rPr lang="en-IN" sz="1400" b="1" i="0" baseline="0">
                <a:effectLst/>
                <a:latin typeface="Times New Roman" panose="02020603050405020304" pitchFamily="18" charset="0"/>
                <a:cs typeface="Times New Roman" panose="02020603050405020304" pitchFamily="18" charset="0"/>
              </a:rPr>
              <a:t>cr </a:t>
            </a:r>
            <a:endParaRPr lang="en-IN" sz="11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Exp.Δcr</c:v>
          </c:tx>
          <c:spPr>
            <a:solidFill>
              <a:schemeClr val="accent1"/>
            </a:solidFill>
            <a:ln>
              <a:noFill/>
            </a:ln>
            <a:effectLst/>
          </c:spPr>
          <c:invertIfNegative val="0"/>
          <c:val>
            <c:numRef>
              <c:f>'GRAPHS SCC'!$C$4:$C$39</c:f>
              <c:numCache>
                <c:formatCode>0.00</c:formatCode>
                <c:ptCount val="36"/>
                <c:pt idx="0">
                  <c:v>4.38</c:v>
                </c:pt>
                <c:pt idx="1">
                  <c:v>4.6399999999999997</c:v>
                </c:pt>
                <c:pt idx="2">
                  <c:v>5.41</c:v>
                </c:pt>
                <c:pt idx="3">
                  <c:v>3.84</c:v>
                </c:pt>
                <c:pt idx="4">
                  <c:v>4.21</c:v>
                </c:pt>
                <c:pt idx="5">
                  <c:v>4.9800000000000004</c:v>
                </c:pt>
                <c:pt idx="6">
                  <c:v>6.13</c:v>
                </c:pt>
                <c:pt idx="7">
                  <c:v>5.64</c:v>
                </c:pt>
                <c:pt idx="8">
                  <c:v>6.18</c:v>
                </c:pt>
                <c:pt idx="9">
                  <c:v>4.1500000000000004</c:v>
                </c:pt>
                <c:pt idx="10">
                  <c:v>4.66</c:v>
                </c:pt>
                <c:pt idx="11">
                  <c:v>5.08</c:v>
                </c:pt>
                <c:pt idx="12">
                  <c:v>4.1100000000000003</c:v>
                </c:pt>
                <c:pt idx="13">
                  <c:v>4.55</c:v>
                </c:pt>
                <c:pt idx="14">
                  <c:v>4.67</c:v>
                </c:pt>
                <c:pt idx="15">
                  <c:v>5.34</c:v>
                </c:pt>
                <c:pt idx="16">
                  <c:v>4.91</c:v>
                </c:pt>
                <c:pt idx="17">
                  <c:v>5.16</c:v>
                </c:pt>
                <c:pt idx="18">
                  <c:v>3.94</c:v>
                </c:pt>
                <c:pt idx="19">
                  <c:v>5.17</c:v>
                </c:pt>
                <c:pt idx="20">
                  <c:v>4</c:v>
                </c:pt>
                <c:pt idx="21">
                  <c:v>5.01</c:v>
                </c:pt>
                <c:pt idx="22">
                  <c:v>5.4</c:v>
                </c:pt>
                <c:pt idx="23">
                  <c:v>4.08</c:v>
                </c:pt>
                <c:pt idx="24">
                  <c:v>5.55</c:v>
                </c:pt>
                <c:pt idx="25">
                  <c:v>5.89</c:v>
                </c:pt>
                <c:pt idx="26">
                  <c:v>5.7</c:v>
                </c:pt>
                <c:pt idx="27">
                  <c:v>4.5</c:v>
                </c:pt>
                <c:pt idx="28">
                  <c:v>4.55</c:v>
                </c:pt>
                <c:pt idx="29">
                  <c:v>3</c:v>
                </c:pt>
                <c:pt idx="30">
                  <c:v>4.34</c:v>
                </c:pt>
                <c:pt idx="31">
                  <c:v>4.38</c:v>
                </c:pt>
                <c:pt idx="32">
                  <c:v>4.3</c:v>
                </c:pt>
                <c:pt idx="33">
                  <c:v>4.6500000000000004</c:v>
                </c:pt>
                <c:pt idx="34">
                  <c:v>4.12</c:v>
                </c:pt>
                <c:pt idx="35">
                  <c:v>4.1399999999999997</c:v>
                </c:pt>
              </c:numCache>
            </c:numRef>
          </c:val>
          <c:extLst>
            <c:ext xmlns:c16="http://schemas.microsoft.com/office/drawing/2014/chart" uri="{C3380CC4-5D6E-409C-BE32-E72D297353CC}">
              <c16:uniqueId val="{00000000-4FE5-44D8-9AE5-D47133DAC416}"/>
            </c:ext>
          </c:extLst>
        </c:ser>
        <c:ser>
          <c:idx val="1"/>
          <c:order val="1"/>
          <c:tx>
            <c:v>MATLAB Δcr</c:v>
          </c:tx>
          <c:spPr>
            <a:solidFill>
              <a:schemeClr val="accent2"/>
            </a:solidFill>
            <a:ln>
              <a:noFill/>
            </a:ln>
            <a:effectLst/>
          </c:spPr>
          <c:invertIfNegative val="0"/>
          <c:val>
            <c:numRef>
              <c:f>'GRAPHS SCC'!$J$4:$J$39</c:f>
              <c:numCache>
                <c:formatCode>General</c:formatCode>
                <c:ptCount val="36"/>
                <c:pt idx="0">
                  <c:v>4.6875999999999998</c:v>
                </c:pt>
                <c:pt idx="1">
                  <c:v>4.8666999999999998</c:v>
                </c:pt>
                <c:pt idx="2">
                  <c:v>4.7492999999999999</c:v>
                </c:pt>
                <c:pt idx="3">
                  <c:v>5.0975999999999999</c:v>
                </c:pt>
                <c:pt idx="4">
                  <c:v>5.2766999999999999</c:v>
                </c:pt>
                <c:pt idx="5">
                  <c:v>5.1593</c:v>
                </c:pt>
                <c:pt idx="6">
                  <c:v>5.5076000000000001</c:v>
                </c:pt>
                <c:pt idx="7">
                  <c:v>5.6867000000000001</c:v>
                </c:pt>
                <c:pt idx="8">
                  <c:v>5.5693000000000001</c:v>
                </c:pt>
                <c:pt idx="9">
                  <c:v>4.5457999999999998</c:v>
                </c:pt>
                <c:pt idx="10">
                  <c:v>4.7248000000000001</c:v>
                </c:pt>
                <c:pt idx="11">
                  <c:v>4.6074000000000002</c:v>
                </c:pt>
                <c:pt idx="12">
                  <c:v>4.9558</c:v>
                </c:pt>
                <c:pt idx="13">
                  <c:v>5.1348000000000003</c:v>
                </c:pt>
                <c:pt idx="14">
                  <c:v>5.0174000000000003</c:v>
                </c:pt>
                <c:pt idx="15">
                  <c:v>5.3658000000000001</c:v>
                </c:pt>
                <c:pt idx="16">
                  <c:v>5.5448000000000004</c:v>
                </c:pt>
                <c:pt idx="17">
                  <c:v>5.4273999999999996</c:v>
                </c:pt>
                <c:pt idx="18">
                  <c:v>4.3723999999999998</c:v>
                </c:pt>
                <c:pt idx="19">
                  <c:v>4.5514999999999999</c:v>
                </c:pt>
                <c:pt idx="20">
                  <c:v>4.4340999999999999</c:v>
                </c:pt>
                <c:pt idx="21">
                  <c:v>4.7824</c:v>
                </c:pt>
                <c:pt idx="22">
                  <c:v>4.9615</c:v>
                </c:pt>
                <c:pt idx="23">
                  <c:v>4.8441000000000001</c:v>
                </c:pt>
                <c:pt idx="24">
                  <c:v>5.1924000000000001</c:v>
                </c:pt>
                <c:pt idx="25">
                  <c:v>5.3715000000000002</c:v>
                </c:pt>
                <c:pt idx="26">
                  <c:v>5.2541000000000002</c:v>
                </c:pt>
                <c:pt idx="27">
                  <c:v>3.9272</c:v>
                </c:pt>
                <c:pt idx="28">
                  <c:v>4.1063000000000001</c:v>
                </c:pt>
                <c:pt idx="29">
                  <c:v>3.9889000000000001</c:v>
                </c:pt>
                <c:pt idx="30">
                  <c:v>4.3372000000000002</c:v>
                </c:pt>
                <c:pt idx="31">
                  <c:v>4.5163000000000002</c:v>
                </c:pt>
                <c:pt idx="32">
                  <c:v>4.3989000000000003</c:v>
                </c:pt>
                <c:pt idx="33">
                  <c:v>4.7472000000000003</c:v>
                </c:pt>
                <c:pt idx="34">
                  <c:v>4.9263000000000003</c:v>
                </c:pt>
                <c:pt idx="35">
                  <c:v>4.8089000000000004</c:v>
                </c:pt>
              </c:numCache>
            </c:numRef>
          </c:val>
          <c:extLst>
            <c:ext xmlns:c16="http://schemas.microsoft.com/office/drawing/2014/chart" uri="{C3380CC4-5D6E-409C-BE32-E72D297353CC}">
              <c16:uniqueId val="{00000001-4FE5-44D8-9AE5-D47133DAC416}"/>
            </c:ext>
          </c:extLst>
        </c:ser>
        <c:dLbls>
          <c:showLegendKey val="0"/>
          <c:showVal val="0"/>
          <c:showCatName val="0"/>
          <c:showSerName val="0"/>
          <c:showPercent val="0"/>
          <c:showBubbleSize val="0"/>
        </c:dLbls>
        <c:gapWidth val="219"/>
        <c:overlap val="-27"/>
        <c:axId val="488545336"/>
        <c:axId val="488548216"/>
      </c:barChart>
      <c:catAx>
        <c:axId val="48854533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548216"/>
        <c:crosses val="autoZero"/>
        <c:auto val="1"/>
        <c:lblAlgn val="ctr"/>
        <c:lblOffset val="100"/>
        <c:noMultiLvlLbl val="0"/>
      </c:catAx>
      <c:valAx>
        <c:axId val="4885482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545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baseline="0">
                <a:effectLst/>
                <a:latin typeface="Times New Roman" panose="02020603050405020304" pitchFamily="18" charset="0"/>
                <a:cs typeface="Times New Roman" panose="02020603050405020304" pitchFamily="18" charset="0"/>
              </a:rPr>
              <a:t>Comparison of Experimental Pu with MATLAB Pu</a:t>
            </a:r>
            <a:endParaRPr lang="en-IN" sz="11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Exp.Pu</c:v>
          </c:tx>
          <c:spPr>
            <a:solidFill>
              <a:schemeClr val="accent1"/>
            </a:solidFill>
            <a:ln>
              <a:noFill/>
            </a:ln>
            <a:effectLst/>
          </c:spPr>
          <c:invertIfNegative val="0"/>
          <c:val>
            <c:numRef>
              <c:f>'GRAPHS GPC'!$F$4:$F$39</c:f>
              <c:numCache>
                <c:formatCode>0.00</c:formatCode>
                <c:ptCount val="36"/>
                <c:pt idx="0">
                  <c:v>518.5</c:v>
                </c:pt>
                <c:pt idx="1">
                  <c:v>539.5</c:v>
                </c:pt>
                <c:pt idx="2">
                  <c:v>560.5</c:v>
                </c:pt>
                <c:pt idx="3">
                  <c:v>453.4</c:v>
                </c:pt>
                <c:pt idx="4">
                  <c:v>467.4</c:v>
                </c:pt>
                <c:pt idx="5">
                  <c:v>479.3</c:v>
                </c:pt>
                <c:pt idx="6">
                  <c:v>398.4</c:v>
                </c:pt>
                <c:pt idx="7">
                  <c:v>402.7</c:v>
                </c:pt>
                <c:pt idx="8">
                  <c:v>426.1</c:v>
                </c:pt>
                <c:pt idx="9">
                  <c:v>542</c:v>
                </c:pt>
                <c:pt idx="10">
                  <c:v>561</c:v>
                </c:pt>
                <c:pt idx="11">
                  <c:v>589.4</c:v>
                </c:pt>
                <c:pt idx="12">
                  <c:v>467.5</c:v>
                </c:pt>
                <c:pt idx="13">
                  <c:v>485.3</c:v>
                </c:pt>
                <c:pt idx="14">
                  <c:v>506.3</c:v>
                </c:pt>
                <c:pt idx="15">
                  <c:v>429.4</c:v>
                </c:pt>
                <c:pt idx="16">
                  <c:v>435.3</c:v>
                </c:pt>
                <c:pt idx="17">
                  <c:v>449.76</c:v>
                </c:pt>
                <c:pt idx="18">
                  <c:v>556</c:v>
                </c:pt>
                <c:pt idx="19">
                  <c:v>590</c:v>
                </c:pt>
                <c:pt idx="20">
                  <c:v>644.20000000000005</c:v>
                </c:pt>
                <c:pt idx="21">
                  <c:v>478.4</c:v>
                </c:pt>
                <c:pt idx="22">
                  <c:v>512.5</c:v>
                </c:pt>
                <c:pt idx="23">
                  <c:v>554.4</c:v>
                </c:pt>
                <c:pt idx="24">
                  <c:v>454.4</c:v>
                </c:pt>
                <c:pt idx="25">
                  <c:v>461.4</c:v>
                </c:pt>
                <c:pt idx="26">
                  <c:v>479.12</c:v>
                </c:pt>
                <c:pt idx="27">
                  <c:v>593</c:v>
                </c:pt>
                <c:pt idx="28">
                  <c:v>642</c:v>
                </c:pt>
                <c:pt idx="29">
                  <c:v>686.78</c:v>
                </c:pt>
                <c:pt idx="30">
                  <c:v>512.5</c:v>
                </c:pt>
                <c:pt idx="31">
                  <c:v>534.6</c:v>
                </c:pt>
                <c:pt idx="32">
                  <c:v>589.75</c:v>
                </c:pt>
                <c:pt idx="33">
                  <c:v>479.5</c:v>
                </c:pt>
                <c:pt idx="34">
                  <c:v>490.4</c:v>
                </c:pt>
                <c:pt idx="35">
                  <c:v>509.89</c:v>
                </c:pt>
              </c:numCache>
            </c:numRef>
          </c:val>
          <c:extLst>
            <c:ext xmlns:c16="http://schemas.microsoft.com/office/drawing/2014/chart" uri="{C3380CC4-5D6E-409C-BE32-E72D297353CC}">
              <c16:uniqueId val="{00000000-26EC-44BB-85A6-A5BDFF569D35}"/>
            </c:ext>
          </c:extLst>
        </c:ser>
        <c:ser>
          <c:idx val="1"/>
          <c:order val="1"/>
          <c:tx>
            <c:v>MATLAB Pu</c:v>
          </c:tx>
          <c:spPr>
            <a:solidFill>
              <a:schemeClr val="accent2"/>
            </a:solidFill>
            <a:ln>
              <a:noFill/>
            </a:ln>
            <a:effectLst/>
          </c:spPr>
          <c:invertIfNegative val="0"/>
          <c:val>
            <c:numRef>
              <c:f>'GRAPHS GPC'!$N$4:$N$39</c:f>
              <c:numCache>
                <c:formatCode>General</c:formatCode>
                <c:ptCount val="36"/>
                <c:pt idx="0">
                  <c:v>523.01840000000004</c:v>
                </c:pt>
                <c:pt idx="1">
                  <c:v>542.94240000000002</c:v>
                </c:pt>
                <c:pt idx="2">
                  <c:v>572.3913</c:v>
                </c:pt>
                <c:pt idx="3">
                  <c:v>456.07839999999999</c:v>
                </c:pt>
                <c:pt idx="4">
                  <c:v>476.00240000000002</c:v>
                </c:pt>
                <c:pt idx="5">
                  <c:v>505.4513</c:v>
                </c:pt>
                <c:pt idx="6">
                  <c:v>389.13839999999999</c:v>
                </c:pt>
                <c:pt idx="7">
                  <c:v>409.06240000000003</c:v>
                </c:pt>
                <c:pt idx="8">
                  <c:v>438.51130000000001</c:v>
                </c:pt>
                <c:pt idx="9">
                  <c:v>538.96109999999999</c:v>
                </c:pt>
                <c:pt idx="10">
                  <c:v>558.88509999999997</c:v>
                </c:pt>
                <c:pt idx="11">
                  <c:v>588.33399999999995</c:v>
                </c:pt>
                <c:pt idx="12">
                  <c:v>472.02109999999999</c:v>
                </c:pt>
                <c:pt idx="13">
                  <c:v>491.94510000000002</c:v>
                </c:pt>
                <c:pt idx="14">
                  <c:v>521.39400000000001</c:v>
                </c:pt>
                <c:pt idx="15">
                  <c:v>405.08109999999999</c:v>
                </c:pt>
                <c:pt idx="16">
                  <c:v>425.00510000000003</c:v>
                </c:pt>
                <c:pt idx="17">
                  <c:v>454.45400000000001</c:v>
                </c:pt>
                <c:pt idx="18">
                  <c:v>558.44659999999999</c:v>
                </c:pt>
                <c:pt idx="19">
                  <c:v>578.37059999999997</c:v>
                </c:pt>
                <c:pt idx="20">
                  <c:v>607.81949999999995</c:v>
                </c:pt>
                <c:pt idx="21">
                  <c:v>491.50659999999999</c:v>
                </c:pt>
                <c:pt idx="22">
                  <c:v>511.43060000000003</c:v>
                </c:pt>
                <c:pt idx="23">
                  <c:v>540.87950000000001</c:v>
                </c:pt>
                <c:pt idx="24">
                  <c:v>424.56659999999999</c:v>
                </c:pt>
                <c:pt idx="25">
                  <c:v>444.49059999999997</c:v>
                </c:pt>
                <c:pt idx="26">
                  <c:v>473.93950000000001</c:v>
                </c:pt>
                <c:pt idx="27">
                  <c:v>608.48879999999997</c:v>
                </c:pt>
                <c:pt idx="28">
                  <c:v>628.41279999999995</c:v>
                </c:pt>
                <c:pt idx="29">
                  <c:v>657.86180000000002</c:v>
                </c:pt>
                <c:pt idx="30">
                  <c:v>541.54880000000003</c:v>
                </c:pt>
                <c:pt idx="31">
                  <c:v>561.47280000000001</c:v>
                </c:pt>
                <c:pt idx="32">
                  <c:v>590.92179999999996</c:v>
                </c:pt>
                <c:pt idx="33">
                  <c:v>474.60879999999997</c:v>
                </c:pt>
                <c:pt idx="34">
                  <c:v>494.53280000000001</c:v>
                </c:pt>
                <c:pt idx="35">
                  <c:v>523.98180000000002</c:v>
                </c:pt>
              </c:numCache>
            </c:numRef>
          </c:val>
          <c:extLst>
            <c:ext xmlns:c16="http://schemas.microsoft.com/office/drawing/2014/chart" uri="{C3380CC4-5D6E-409C-BE32-E72D297353CC}">
              <c16:uniqueId val="{00000001-26EC-44BB-85A6-A5BDFF569D35}"/>
            </c:ext>
          </c:extLst>
        </c:ser>
        <c:dLbls>
          <c:showLegendKey val="0"/>
          <c:showVal val="0"/>
          <c:showCatName val="0"/>
          <c:showSerName val="0"/>
          <c:showPercent val="0"/>
          <c:showBubbleSize val="0"/>
        </c:dLbls>
        <c:gapWidth val="219"/>
        <c:overlap val="-27"/>
        <c:axId val="485931208"/>
        <c:axId val="485931528"/>
      </c:barChart>
      <c:catAx>
        <c:axId val="4859312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931528"/>
        <c:crosses val="autoZero"/>
        <c:auto val="1"/>
        <c:lblAlgn val="ctr"/>
        <c:lblOffset val="100"/>
        <c:noMultiLvlLbl val="0"/>
      </c:catAx>
      <c:valAx>
        <c:axId val="4859315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931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baseline="0">
                <a:effectLst/>
                <a:latin typeface="Times New Roman" panose="02020603050405020304" pitchFamily="18" charset="0"/>
                <a:cs typeface="Times New Roman" panose="02020603050405020304" pitchFamily="18" charset="0"/>
              </a:rPr>
              <a:t>Comparis</a:t>
            </a:r>
          </a:p>
          <a:p>
            <a:pPr>
              <a:defRPr/>
            </a:pPr>
            <a:r>
              <a:rPr lang="en-IN" sz="1400" b="1" i="0" baseline="0">
                <a:effectLst/>
                <a:latin typeface="Times New Roman" panose="02020603050405020304" pitchFamily="18" charset="0"/>
                <a:cs typeface="Times New Roman" panose="02020603050405020304" pitchFamily="18" charset="0"/>
              </a:rPr>
              <a:t>on of Experimental </a:t>
            </a:r>
            <a:r>
              <a:rPr lang="el-GR" sz="1400" b="1" i="0" baseline="0">
                <a:effectLst/>
                <a:latin typeface="Times New Roman" panose="02020603050405020304" pitchFamily="18" charset="0"/>
                <a:cs typeface="Times New Roman" panose="02020603050405020304" pitchFamily="18" charset="0"/>
              </a:rPr>
              <a:t>Δ</a:t>
            </a:r>
            <a:r>
              <a:rPr lang="en-IN" sz="1400" b="1" i="0" baseline="0">
                <a:effectLst/>
                <a:latin typeface="Times New Roman" panose="02020603050405020304" pitchFamily="18" charset="0"/>
                <a:cs typeface="Times New Roman" panose="02020603050405020304" pitchFamily="18" charset="0"/>
              </a:rPr>
              <a:t>u with MATLAB </a:t>
            </a:r>
            <a:r>
              <a:rPr lang="el-GR" sz="1400" b="1" i="0" baseline="0">
                <a:effectLst/>
                <a:latin typeface="Times New Roman" panose="02020603050405020304" pitchFamily="18" charset="0"/>
                <a:cs typeface="Times New Roman" panose="02020603050405020304" pitchFamily="18" charset="0"/>
              </a:rPr>
              <a:t>Δ</a:t>
            </a:r>
            <a:r>
              <a:rPr lang="en-IN" sz="1400" b="1" i="0" baseline="0">
                <a:effectLst/>
                <a:latin typeface="Times New Roman" panose="02020603050405020304" pitchFamily="18" charset="0"/>
                <a:cs typeface="Times New Roman" panose="02020603050405020304" pitchFamily="18" charset="0"/>
              </a:rPr>
              <a:t>u</a:t>
            </a:r>
            <a:endParaRPr lang="en-IN" sz="11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Exp.Δu</c:v>
          </c:tx>
          <c:spPr>
            <a:solidFill>
              <a:schemeClr val="accent1"/>
            </a:solidFill>
            <a:ln>
              <a:noFill/>
            </a:ln>
            <a:effectLst/>
          </c:spPr>
          <c:invertIfNegative val="0"/>
          <c:val>
            <c:numRef>
              <c:f>'GRAPHS GPC'!$G$4:$G$39</c:f>
              <c:numCache>
                <c:formatCode>0.00</c:formatCode>
                <c:ptCount val="36"/>
                <c:pt idx="0">
                  <c:v>8.61</c:v>
                </c:pt>
                <c:pt idx="1">
                  <c:v>7.82</c:v>
                </c:pt>
                <c:pt idx="2">
                  <c:v>7.39</c:v>
                </c:pt>
                <c:pt idx="3">
                  <c:v>8.89</c:v>
                </c:pt>
                <c:pt idx="4">
                  <c:v>8.16</c:v>
                </c:pt>
                <c:pt idx="5">
                  <c:v>7.6</c:v>
                </c:pt>
                <c:pt idx="6">
                  <c:v>9.1199999999999992</c:v>
                </c:pt>
                <c:pt idx="7">
                  <c:v>8.41</c:v>
                </c:pt>
                <c:pt idx="8">
                  <c:v>7.82</c:v>
                </c:pt>
                <c:pt idx="9">
                  <c:v>8.42</c:v>
                </c:pt>
                <c:pt idx="10">
                  <c:v>7.36</c:v>
                </c:pt>
                <c:pt idx="11">
                  <c:v>6.96</c:v>
                </c:pt>
                <c:pt idx="12">
                  <c:v>8.67</c:v>
                </c:pt>
                <c:pt idx="13">
                  <c:v>8.1</c:v>
                </c:pt>
                <c:pt idx="14">
                  <c:v>7.74</c:v>
                </c:pt>
                <c:pt idx="15">
                  <c:v>8.94</c:v>
                </c:pt>
                <c:pt idx="16">
                  <c:v>7.98</c:v>
                </c:pt>
                <c:pt idx="17">
                  <c:v>7.8</c:v>
                </c:pt>
                <c:pt idx="18">
                  <c:v>8.18</c:v>
                </c:pt>
                <c:pt idx="19">
                  <c:v>7.2</c:v>
                </c:pt>
                <c:pt idx="20">
                  <c:v>6.92</c:v>
                </c:pt>
                <c:pt idx="21">
                  <c:v>8.52</c:v>
                </c:pt>
                <c:pt idx="22">
                  <c:v>7.64</c:v>
                </c:pt>
                <c:pt idx="23">
                  <c:v>7.4</c:v>
                </c:pt>
                <c:pt idx="24">
                  <c:v>8.84</c:v>
                </c:pt>
                <c:pt idx="25">
                  <c:v>7.9</c:v>
                </c:pt>
                <c:pt idx="26">
                  <c:v>7.78</c:v>
                </c:pt>
                <c:pt idx="27">
                  <c:v>7.4</c:v>
                </c:pt>
                <c:pt idx="28">
                  <c:v>6.54</c:v>
                </c:pt>
                <c:pt idx="29">
                  <c:v>5.94</c:v>
                </c:pt>
                <c:pt idx="30">
                  <c:v>5.45</c:v>
                </c:pt>
                <c:pt idx="31">
                  <c:v>6.98</c:v>
                </c:pt>
                <c:pt idx="32">
                  <c:v>6.24</c:v>
                </c:pt>
                <c:pt idx="33">
                  <c:v>8.52</c:v>
                </c:pt>
                <c:pt idx="34">
                  <c:v>7.6</c:v>
                </c:pt>
                <c:pt idx="35">
                  <c:v>6.58</c:v>
                </c:pt>
              </c:numCache>
            </c:numRef>
          </c:val>
          <c:extLst>
            <c:ext xmlns:c16="http://schemas.microsoft.com/office/drawing/2014/chart" uri="{C3380CC4-5D6E-409C-BE32-E72D297353CC}">
              <c16:uniqueId val="{00000000-182B-480E-86BB-F35094139088}"/>
            </c:ext>
          </c:extLst>
        </c:ser>
        <c:ser>
          <c:idx val="1"/>
          <c:order val="1"/>
          <c:tx>
            <c:v>MATLAB Δu</c:v>
          </c:tx>
          <c:spPr>
            <a:solidFill>
              <a:schemeClr val="accent2"/>
            </a:solidFill>
            <a:ln>
              <a:noFill/>
            </a:ln>
            <a:effectLst/>
          </c:spPr>
          <c:invertIfNegative val="0"/>
          <c:val>
            <c:numRef>
              <c:f>'GRAPHS GPC'!$O$4:$O$39</c:f>
              <c:numCache>
                <c:formatCode>General</c:formatCode>
                <c:ptCount val="36"/>
                <c:pt idx="0">
                  <c:v>8.5366</c:v>
                </c:pt>
                <c:pt idx="1">
                  <c:v>7.8799000000000001</c:v>
                </c:pt>
                <c:pt idx="2">
                  <c:v>7.4188999999999998</c:v>
                </c:pt>
                <c:pt idx="3">
                  <c:v>8.8965999999999994</c:v>
                </c:pt>
                <c:pt idx="4">
                  <c:v>8.2399000000000004</c:v>
                </c:pt>
                <c:pt idx="5">
                  <c:v>7.7789000000000001</c:v>
                </c:pt>
                <c:pt idx="6">
                  <c:v>9.2566000000000006</c:v>
                </c:pt>
                <c:pt idx="7">
                  <c:v>8.5998999999999999</c:v>
                </c:pt>
                <c:pt idx="8">
                  <c:v>8.1388999999999996</c:v>
                </c:pt>
                <c:pt idx="9">
                  <c:v>8.2730999999999995</c:v>
                </c:pt>
                <c:pt idx="10">
                  <c:v>7.6163999999999996</c:v>
                </c:pt>
                <c:pt idx="11">
                  <c:v>7.1554000000000002</c:v>
                </c:pt>
                <c:pt idx="12">
                  <c:v>8.6331000000000007</c:v>
                </c:pt>
                <c:pt idx="13">
                  <c:v>7.9763999999999999</c:v>
                </c:pt>
                <c:pt idx="14">
                  <c:v>7.5153999999999996</c:v>
                </c:pt>
                <c:pt idx="15">
                  <c:v>8.9931000000000001</c:v>
                </c:pt>
                <c:pt idx="16">
                  <c:v>8.3363999999999994</c:v>
                </c:pt>
                <c:pt idx="17">
                  <c:v>7.8754</c:v>
                </c:pt>
                <c:pt idx="18">
                  <c:v>7.9511000000000003</c:v>
                </c:pt>
                <c:pt idx="19">
                  <c:v>7.2944000000000004</c:v>
                </c:pt>
                <c:pt idx="20">
                  <c:v>6.8334999999999999</c:v>
                </c:pt>
                <c:pt idx="21">
                  <c:v>8.3110999999999997</c:v>
                </c:pt>
                <c:pt idx="22">
                  <c:v>7.6543999999999999</c:v>
                </c:pt>
                <c:pt idx="23">
                  <c:v>7.1935000000000002</c:v>
                </c:pt>
                <c:pt idx="24">
                  <c:v>8.6710999999999991</c:v>
                </c:pt>
                <c:pt idx="25">
                  <c:v>8.0144000000000002</c:v>
                </c:pt>
                <c:pt idx="26">
                  <c:v>7.5534999999999997</c:v>
                </c:pt>
                <c:pt idx="27">
                  <c:v>7.1242000000000001</c:v>
                </c:pt>
                <c:pt idx="28">
                  <c:v>6.4675000000000002</c:v>
                </c:pt>
                <c:pt idx="29">
                  <c:v>6.0065</c:v>
                </c:pt>
                <c:pt idx="30">
                  <c:v>7.4842000000000004</c:v>
                </c:pt>
                <c:pt idx="31">
                  <c:v>6.8274999999999997</c:v>
                </c:pt>
                <c:pt idx="32">
                  <c:v>6.3665000000000003</c:v>
                </c:pt>
                <c:pt idx="33">
                  <c:v>7.8441999999999998</c:v>
                </c:pt>
                <c:pt idx="34">
                  <c:v>7.1875</c:v>
                </c:pt>
                <c:pt idx="35">
                  <c:v>6.7264999999999997</c:v>
                </c:pt>
              </c:numCache>
            </c:numRef>
          </c:val>
          <c:extLst>
            <c:ext xmlns:c16="http://schemas.microsoft.com/office/drawing/2014/chart" uri="{C3380CC4-5D6E-409C-BE32-E72D297353CC}">
              <c16:uniqueId val="{00000001-182B-480E-86BB-F35094139088}"/>
            </c:ext>
          </c:extLst>
        </c:ser>
        <c:dLbls>
          <c:showLegendKey val="0"/>
          <c:showVal val="0"/>
          <c:showCatName val="0"/>
          <c:showSerName val="0"/>
          <c:showPercent val="0"/>
          <c:showBubbleSize val="0"/>
        </c:dLbls>
        <c:gapWidth val="219"/>
        <c:overlap val="-27"/>
        <c:axId val="484109960"/>
        <c:axId val="484109640"/>
      </c:barChart>
      <c:catAx>
        <c:axId val="4841099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109640"/>
        <c:crosses val="autoZero"/>
        <c:auto val="1"/>
        <c:lblAlgn val="ctr"/>
        <c:lblOffset val="100"/>
        <c:noMultiLvlLbl val="0"/>
      </c:catAx>
      <c:valAx>
        <c:axId val="4841096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109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9F81C-8EFD-49D0-9E7B-86ADD401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2407</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Vidya B R</cp:lastModifiedBy>
  <cp:revision>2</cp:revision>
  <cp:lastPrinted>2014-07-26T15:11:00Z</cp:lastPrinted>
  <dcterms:created xsi:type="dcterms:W3CDTF">2023-08-31T07:10:00Z</dcterms:created>
  <dcterms:modified xsi:type="dcterms:W3CDTF">2023-08-31T07:10:00Z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855b1bdc63f67fda3e357f61b6561a6706c5088500e5e6bc1b3449c985398fb8</vt:lpwstr>
  </property>
  <property fmtid="{D5CDD505-2E9C-101B-9397-08002B2CF9AE}" pid="3" name="MSIP_Label_defa4170-0d19-0005-0004-bc88714345d2_Enabled">
    <vt:lpwstr>true</vt:lpwstr>
  </property>
  <property fmtid="{D5CDD505-2E9C-101B-9397-08002B2CF9AE}" pid="4" name="MSIP_Label_defa4170-0d19-0005-0004-bc88714345d2_SetDate">
    <vt:lpwstr>2023-08-29T17:31:48Z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30c4455c-be0d-428e-ae30-7fc3ea3abc8a</vt:lpwstr>
  </property>
  <property fmtid="{D5CDD505-2E9C-101B-9397-08002B2CF9AE}" pid="8" name="MSIP_Label_defa4170-0d19-0005-0004-bc88714345d2_ActionId">
    <vt:lpwstr>b16c10a6-9b9f-4aca-af81-f9312d68eb86</vt:lpwstr>
  </property>
  <property fmtid="{D5CDD505-2E9C-101B-9397-08002B2CF9AE}" pid="9" name="MSIP_Label_defa4170-0d19-0005-0004-bc88714345d2_ContentBits">
    <vt:lpwstr>0</vt:lpwstr>
  </property>
</Properties>
</file>