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EA" w:rsidRPr="00832E5E" w:rsidRDefault="009E51EA" w:rsidP="008F491D">
      <w:pPr>
        <w:spacing w:line="36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E5E">
        <w:rPr>
          <w:rFonts w:ascii="Times New Roman" w:hAnsi="Times New Roman" w:cs="Times New Roman"/>
          <w:b/>
          <w:sz w:val="24"/>
          <w:szCs w:val="24"/>
        </w:rPr>
        <w:t xml:space="preserve">ISOLATION AND CHARACTERIZATION OF MEDICINAL COMPOUNDS FROM    </w:t>
      </w:r>
      <w:r w:rsidR="006811D1">
        <w:rPr>
          <w:rFonts w:ascii="Times New Roman" w:hAnsi="Times New Roman" w:cs="Times New Roman"/>
          <w:b/>
          <w:sz w:val="24"/>
          <w:szCs w:val="24"/>
        </w:rPr>
        <w:t xml:space="preserve">ACETONE, ETHANOL, METHANOL EXTRACT </w:t>
      </w:r>
      <w:proofErr w:type="gramStart"/>
      <w:r w:rsidR="006811D1">
        <w:rPr>
          <w:rFonts w:ascii="Times New Roman" w:hAnsi="Times New Roman" w:cs="Times New Roman"/>
          <w:b/>
          <w:sz w:val="24"/>
          <w:szCs w:val="24"/>
        </w:rPr>
        <w:t>OF</w:t>
      </w:r>
      <w:r w:rsidRPr="00832E5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832E5E">
        <w:rPr>
          <w:rFonts w:ascii="Times New Roman" w:hAnsi="Times New Roman" w:cs="Times New Roman"/>
          <w:b/>
          <w:i/>
          <w:sz w:val="24"/>
          <w:szCs w:val="24"/>
        </w:rPr>
        <w:t>Aegel</w:t>
      </w:r>
      <w:proofErr w:type="spellEnd"/>
      <w:proofErr w:type="gramEnd"/>
      <w:r w:rsidRPr="00832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32E5E">
        <w:rPr>
          <w:rFonts w:ascii="Times New Roman" w:hAnsi="Times New Roman" w:cs="Times New Roman"/>
          <w:b/>
          <w:i/>
          <w:sz w:val="24"/>
          <w:szCs w:val="24"/>
        </w:rPr>
        <w:t>marmelos</w:t>
      </w:r>
      <w:proofErr w:type="spellEnd"/>
      <w:r w:rsidRPr="00832E5E">
        <w:rPr>
          <w:rFonts w:ascii="Times New Roman" w:hAnsi="Times New Roman" w:cs="Times New Roman"/>
          <w:b/>
          <w:i/>
          <w:sz w:val="24"/>
          <w:szCs w:val="24"/>
        </w:rPr>
        <w:t xml:space="preserve">,(L.) </w:t>
      </w:r>
      <w:r w:rsidR="009467A6" w:rsidRPr="00832E5E">
        <w:rPr>
          <w:rFonts w:ascii="Times New Roman" w:hAnsi="Times New Roman" w:cs="Times New Roman"/>
          <w:b/>
          <w:i/>
          <w:sz w:val="24"/>
          <w:szCs w:val="24"/>
        </w:rPr>
        <w:t>Corr</w:t>
      </w:r>
      <w:r w:rsidR="009467A6" w:rsidRPr="00832E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593" w:rsidRDefault="00CB7F79" w:rsidP="00641593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32E5E">
        <w:rPr>
          <w:rFonts w:ascii="Times New Roman" w:hAnsi="Times New Roman" w:cs="Times New Roman"/>
          <w:sz w:val="24"/>
          <w:szCs w:val="24"/>
        </w:rPr>
        <w:t>Amirtham.S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>,</w:t>
      </w:r>
      <w:r w:rsidR="00641593">
        <w:rPr>
          <w:rFonts w:ascii="Times New Roman" w:hAnsi="Times New Roman" w:cs="Times New Roman"/>
          <w:sz w:val="24"/>
          <w:szCs w:val="24"/>
        </w:rPr>
        <w:t xml:space="preserve"> Assistant Professor</w:t>
      </w:r>
      <w:bookmarkStart w:id="0" w:name="_GoBack"/>
      <w:bookmarkEnd w:id="0"/>
    </w:p>
    <w:p w:rsidR="00306256" w:rsidRPr="00832E5E" w:rsidRDefault="00641593" w:rsidP="00641593">
      <w:pPr>
        <w:pStyle w:val="NoSpacing"/>
        <w:spacing w:line="360" w:lineRule="auto"/>
        <w:jc w:val="center"/>
        <w:rPr>
          <w:rStyle w:val="Heading6Char"/>
          <w:rFonts w:eastAsiaTheme="minorHAnsi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Biotechnology, Bon Secours College for women, Thanjavur, </w:t>
      </w:r>
      <w:proofErr w:type="spellStart"/>
      <w:r>
        <w:rPr>
          <w:rFonts w:ascii="Times New Roman" w:hAnsi="Times New Roman" w:cs="Times New Roman"/>
          <w:sz w:val="24"/>
          <w:szCs w:val="24"/>
        </w:rPr>
        <w:t>Tamilnadu</w:t>
      </w:r>
      <w:proofErr w:type="spellEnd"/>
    </w:p>
    <w:p w:rsidR="00CB7F79" w:rsidRPr="00832E5E" w:rsidRDefault="00CB7F79" w:rsidP="00832E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E5E">
        <w:rPr>
          <w:rFonts w:ascii="Times New Roman" w:eastAsia="Times New Roman" w:hAnsi="Times New Roman" w:cs="Times New Roman"/>
          <w:b/>
          <w:sz w:val="24"/>
          <w:szCs w:val="24"/>
        </w:rPr>
        <w:t>ABSTRACT:</w:t>
      </w:r>
    </w:p>
    <w:p w:rsidR="00CB7F79" w:rsidRPr="00832E5E" w:rsidRDefault="00CB7F79" w:rsidP="008F491D">
      <w:pPr>
        <w:spacing w:line="360" w:lineRule="auto"/>
        <w:ind w:left="284" w:right="64" w:firstLine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2E5E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rece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t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es,</w:t>
      </w:r>
      <w:r w:rsidR="0030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focus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on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plant</w:t>
      </w:r>
      <w:r w:rsidR="0030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30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30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increased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30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over</w:t>
      </w:r>
      <w:r w:rsidR="0030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30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world</w:t>
      </w:r>
      <w:r w:rsidR="0030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306256" w:rsidRPr="00907D7A">
        <w:rPr>
          <w:rFonts w:ascii="Times New Roman" w:eastAsia="Times New Roman" w:hAnsi="Times New Roman" w:cs="Times New Roman"/>
          <w:sz w:val="24"/>
          <w:szCs w:val="24"/>
          <w:lang w:val="en-ZW"/>
        </w:rPr>
        <w:t xml:space="preserve"> </w:t>
      </w:r>
      <w:r w:rsidRPr="00907D7A">
        <w:rPr>
          <w:rFonts w:ascii="Times New Roman" w:eastAsia="Times New Roman" w:hAnsi="Times New Roman" w:cs="Times New Roman"/>
          <w:sz w:val="24"/>
          <w:szCs w:val="24"/>
          <w:lang w:val="en-ZW"/>
        </w:rPr>
        <w:t>alargebody</w:t>
      </w:r>
      <w:r w:rsidR="0030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of evidence</w:t>
      </w:r>
      <w:r w:rsidR="0030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30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collected</w:t>
      </w:r>
      <w:r w:rsidR="0030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30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show</w:t>
      </w:r>
      <w:r w:rsidRPr="00832E5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i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ense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potential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edicinal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pl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ants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various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tra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iti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nal syste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s.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Over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t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few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831" w:rsidRPr="00832E5E">
        <w:rPr>
          <w:rFonts w:ascii="Times New Roman" w:eastAsia="Times New Roman" w:hAnsi="Times New Roman" w:cs="Times New Roman"/>
          <w:sz w:val="24"/>
          <w:szCs w:val="24"/>
        </w:rPr>
        <w:t>years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700" w:rsidRPr="00832E5E">
        <w:rPr>
          <w:rFonts w:ascii="Times New Roman" w:eastAsia="Times New Roman" w:hAnsi="Times New Roman" w:cs="Times New Roman"/>
          <w:sz w:val="24"/>
          <w:szCs w:val="24"/>
        </w:rPr>
        <w:t>re</w:t>
      </w:r>
      <w:r w:rsidR="00C74700">
        <w:rPr>
          <w:rFonts w:ascii="Times New Roman" w:eastAsia="Times New Roman" w:hAnsi="Times New Roman" w:cs="Times New Roman"/>
          <w:sz w:val="24"/>
          <w:szCs w:val="24"/>
        </w:rPr>
        <w:t>sear</w:t>
      </w:r>
      <w:r w:rsidR="00C74700" w:rsidRPr="00832E5E">
        <w:rPr>
          <w:rFonts w:ascii="Times New Roman" w:eastAsia="Times New Roman" w:hAnsi="Times New Roman" w:cs="Times New Roman"/>
          <w:sz w:val="24"/>
          <w:szCs w:val="24"/>
        </w:rPr>
        <w:t>chers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have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ai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ed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at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identifying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F468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validating</w:t>
      </w:r>
      <w:r w:rsidR="00C7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plant</w:t>
      </w:r>
      <w:r w:rsidR="00C7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derived substances</w:t>
      </w:r>
      <w:r w:rsidR="00C74700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treat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C7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of</w:t>
      </w:r>
      <w:r w:rsidR="00C7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various</w:t>
      </w:r>
      <w:r w:rsidR="004D1773">
        <w:rPr>
          <w:rFonts w:ascii="Times New Roman" w:eastAsia="Times New Roman" w:hAnsi="Times New Roman" w:cs="Times New Roman"/>
          <w:sz w:val="24"/>
          <w:szCs w:val="24"/>
        </w:rPr>
        <w:t xml:space="preserve"> diseases.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ilarly</w:t>
      </w:r>
      <w:r w:rsidR="004D1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it</w:t>
      </w:r>
      <w:r w:rsidR="004D1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4D1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4D1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already</w:t>
      </w:r>
      <w:r w:rsidR="0032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proved</w:t>
      </w:r>
      <w:r w:rsidR="0032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32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various parts</w:t>
      </w:r>
      <w:r w:rsidR="0032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2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plants</w:t>
      </w:r>
      <w:r w:rsidR="0032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32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as</w:t>
      </w:r>
      <w:r w:rsidR="0032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eafs,</w:t>
      </w:r>
      <w:r w:rsidR="0032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fruits,</w:t>
      </w:r>
      <w:r w:rsidR="0032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seeds</w:t>
      </w:r>
      <w:r w:rsidR="003251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etc. provide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health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nutrition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pro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oting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pounds in hu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an d</w:t>
      </w:r>
      <w:r w:rsidRPr="00832E5E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et. The 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Bael</w:t>
      </w:r>
      <w:proofErr w:type="spellEnd"/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Aegle</w:t>
      </w:r>
      <w:proofErr w:type="spellEnd"/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Mar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3672BC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="003672BC">
        <w:rPr>
          <w:rFonts w:ascii="Times New Roman" w:eastAsia="Times New Roman" w:hAnsi="Times New Roman" w:cs="Times New Roman"/>
          <w:sz w:val="24"/>
          <w:szCs w:val="24"/>
        </w:rPr>
        <w:t xml:space="preserve">) (L.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Corr.)</w:t>
      </w:r>
      <w:r w:rsidR="003672BC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213267" w:rsidRPr="00832E5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another Indian plant, which has enor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us tra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itio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al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ses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again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t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various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01" w:rsidRPr="00832E5E">
        <w:rPr>
          <w:rFonts w:ascii="Times New Roman" w:eastAsia="Times New Roman" w:hAnsi="Times New Roman" w:cs="Times New Roman"/>
          <w:sz w:val="24"/>
          <w:szCs w:val="24"/>
        </w:rPr>
        <w:t>dis</w:t>
      </w:r>
      <w:r w:rsidR="00CC5801"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CC5801">
        <w:rPr>
          <w:rFonts w:ascii="Times New Roman" w:eastAsia="Times New Roman" w:hAnsi="Times New Roman" w:cs="Times New Roman"/>
          <w:sz w:val="24"/>
          <w:szCs w:val="24"/>
        </w:rPr>
        <w:t xml:space="preserve">ases.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esent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re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832E5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w ai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s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pile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edicin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l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valu</w:t>
      </w:r>
      <w:r w:rsidRPr="00832E5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s</w:t>
      </w:r>
      <w:r w:rsidR="00213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Aegle</w:t>
      </w:r>
      <w:proofErr w:type="spellEnd"/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Mar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generated through the research activity using </w:t>
      </w:r>
      <w:r w:rsidRPr="00832E5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ode</w:t>
      </w:r>
      <w:r w:rsidRPr="00832E5E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>n scientific approaches and innovative scientific tools.</w:t>
      </w:r>
    </w:p>
    <w:p w:rsidR="00CB7F79" w:rsidRPr="00832E5E" w:rsidRDefault="00CB7F79" w:rsidP="008F491D">
      <w:pPr>
        <w:spacing w:line="360" w:lineRule="auto"/>
        <w:ind w:left="284" w:right="64" w:firstLine="8"/>
        <w:jc w:val="both"/>
        <w:rPr>
          <w:rFonts w:ascii="Times New Roman" w:hAnsi="Times New Roman" w:cs="Times New Roman"/>
          <w:sz w:val="24"/>
          <w:szCs w:val="24"/>
        </w:rPr>
      </w:pPr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The effect of the 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Aegle</w:t>
      </w:r>
      <w:proofErr w:type="spellEnd"/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marmelos</w:t>
      </w:r>
      <w:proofErr w:type="spellEnd"/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leaf extract was investigated with various solvent acetone, ethanol and methanol were examined and concluded that the 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Aegle</w:t>
      </w:r>
      <w:proofErr w:type="spellEnd"/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marmelos</w:t>
      </w:r>
      <w:proofErr w:type="spellEnd"/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leaf extract possess alkaloids, 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emodins</w:t>
      </w:r>
      <w:proofErr w:type="spellEnd"/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, ferric 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chloride,lead</w:t>
      </w:r>
      <w:proofErr w:type="spellEnd"/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acetate, 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gelatin,phenolics</w:t>
      </w:r>
      <w:proofErr w:type="spellEnd"/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, volatile oils etc. and it shows the absence for  steroids, 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triterpenes</w:t>
      </w:r>
      <w:proofErr w:type="spellEnd"/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anthracene</w:t>
      </w:r>
      <w:proofErr w:type="spellEnd"/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glycosides, </w:t>
      </w:r>
      <w:proofErr w:type="spellStart"/>
      <w:r w:rsidRPr="00832E5E">
        <w:rPr>
          <w:rFonts w:ascii="Times New Roman" w:eastAsia="Times New Roman" w:hAnsi="Times New Roman" w:cs="Times New Roman"/>
          <w:sz w:val="24"/>
          <w:szCs w:val="24"/>
        </w:rPr>
        <w:t>xanthoproteins</w:t>
      </w:r>
      <w:proofErr w:type="spellEnd"/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etc. </w:t>
      </w:r>
      <w:r w:rsidR="00F21476" w:rsidRPr="00832E5E">
        <w:rPr>
          <w:rFonts w:ascii="Times New Roman" w:eastAsia="Times New Roman" w:hAnsi="Times New Roman" w:cs="Times New Roman"/>
          <w:sz w:val="24"/>
          <w:szCs w:val="24"/>
        </w:rPr>
        <w:t>Results of present investigation reveal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that the employed extracts exhibit potential </w:t>
      </w:r>
      <w:r w:rsidR="00D312F2" w:rsidRPr="00832E5E">
        <w:rPr>
          <w:rFonts w:ascii="Times New Roman" w:eastAsia="Times New Roman" w:hAnsi="Times New Roman" w:cs="Times New Roman"/>
          <w:sz w:val="24"/>
          <w:szCs w:val="24"/>
        </w:rPr>
        <w:t>(Glucose level)</w:t>
      </w:r>
      <w:r w:rsidR="00907D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476" w:rsidRPr="00832E5E">
        <w:rPr>
          <w:rFonts w:ascii="Times New Roman" w:eastAsia="Times New Roman" w:hAnsi="Times New Roman" w:cs="Times New Roman"/>
          <w:sz w:val="24"/>
          <w:szCs w:val="24"/>
        </w:rPr>
        <w:t>diabetics’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D7A" w:rsidRPr="00832E5E">
        <w:rPr>
          <w:rFonts w:ascii="Times New Roman" w:eastAsia="Times New Roman" w:hAnsi="Times New Roman" w:cs="Times New Roman"/>
          <w:sz w:val="24"/>
          <w:szCs w:val="24"/>
        </w:rPr>
        <w:t>activity. The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plant materials have these beneficial properties which can be used for various medicinal </w:t>
      </w:r>
      <w:r w:rsidR="00F21476" w:rsidRPr="00832E5E">
        <w:rPr>
          <w:rFonts w:ascii="Times New Roman" w:eastAsia="Times New Roman" w:hAnsi="Times New Roman" w:cs="Times New Roman"/>
          <w:sz w:val="24"/>
          <w:szCs w:val="24"/>
        </w:rPr>
        <w:t>purposes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and can use by pharmaceutical company. From the analysis it is true to be said that this medicine can be used to a large extent</w:t>
      </w:r>
      <w:r w:rsidR="006811D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2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7F79" w:rsidRDefault="00CB7F79" w:rsidP="008F491D">
      <w:pPr>
        <w:spacing w:line="360" w:lineRule="auto"/>
        <w:ind w:left="284" w:right="2218" w:firstLine="8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832E5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Key Words: </w:t>
      </w:r>
      <w:proofErr w:type="spellStart"/>
      <w:r w:rsidRPr="00832E5E">
        <w:rPr>
          <w:rFonts w:ascii="Times New Roman" w:eastAsia="Times New Roman" w:hAnsi="Times New Roman" w:cs="Times New Roman"/>
          <w:position w:val="-1"/>
          <w:sz w:val="24"/>
          <w:szCs w:val="24"/>
        </w:rPr>
        <w:t>Aegle</w:t>
      </w:r>
      <w:proofErr w:type="spellEnd"/>
      <w:r w:rsidRPr="00832E5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Pr="00832E5E">
        <w:rPr>
          <w:rFonts w:ascii="Times New Roman" w:eastAsia="Times New Roman" w:hAnsi="Times New Roman" w:cs="Times New Roman"/>
          <w:position w:val="-1"/>
          <w:sz w:val="24"/>
          <w:szCs w:val="24"/>
        </w:rPr>
        <w:t>Mar</w:t>
      </w:r>
      <w:r w:rsidRPr="00832E5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position w:val="-1"/>
          <w:sz w:val="24"/>
          <w:szCs w:val="24"/>
        </w:rPr>
        <w:t>elos</w:t>
      </w:r>
      <w:proofErr w:type="spellEnd"/>
      <w:r w:rsidRPr="00832E5E">
        <w:rPr>
          <w:rFonts w:ascii="Times New Roman" w:eastAsia="Times New Roman" w:hAnsi="Times New Roman" w:cs="Times New Roman"/>
          <w:position w:val="-1"/>
          <w:sz w:val="24"/>
          <w:szCs w:val="24"/>
        </w:rPr>
        <w:t>, Phar</w:t>
      </w:r>
      <w:r w:rsidRPr="00832E5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Pr="00832E5E">
        <w:rPr>
          <w:rFonts w:ascii="Times New Roman" w:eastAsia="Times New Roman" w:hAnsi="Times New Roman" w:cs="Times New Roman"/>
          <w:position w:val="-1"/>
          <w:sz w:val="24"/>
          <w:szCs w:val="24"/>
        </w:rPr>
        <w:t>acological</w:t>
      </w:r>
      <w:r w:rsidR="00907D7A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position w:val="-1"/>
          <w:sz w:val="24"/>
          <w:szCs w:val="24"/>
        </w:rPr>
        <w:t>Activities, Medi</w:t>
      </w:r>
      <w:r w:rsidRPr="00832E5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Pr="00832E5E">
        <w:rPr>
          <w:rFonts w:ascii="Times New Roman" w:eastAsia="Times New Roman" w:hAnsi="Times New Roman" w:cs="Times New Roman"/>
          <w:position w:val="-1"/>
          <w:sz w:val="24"/>
          <w:szCs w:val="24"/>
        </w:rPr>
        <w:t>inal</w:t>
      </w:r>
      <w:r w:rsidR="008F491D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832E5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V</w:t>
      </w:r>
      <w:r w:rsidRPr="00832E5E">
        <w:rPr>
          <w:rFonts w:ascii="Times New Roman" w:eastAsia="Times New Roman" w:hAnsi="Times New Roman" w:cs="Times New Roman"/>
          <w:position w:val="-1"/>
          <w:sz w:val="24"/>
          <w:szCs w:val="24"/>
        </w:rPr>
        <w:t>alues</w:t>
      </w:r>
      <w:r w:rsidR="006811D1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6811D1" w:rsidRPr="00832E5E" w:rsidRDefault="006811D1" w:rsidP="008F491D">
      <w:pPr>
        <w:spacing w:line="360" w:lineRule="auto"/>
        <w:ind w:left="284" w:right="2218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9E51EA" w:rsidRPr="00832E5E" w:rsidRDefault="009E51EA" w:rsidP="008F491D">
      <w:pPr>
        <w:spacing w:line="360" w:lineRule="auto"/>
        <w:ind w:left="284" w:right="2218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A11150" w:rsidRPr="00832E5E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5E">
        <w:rPr>
          <w:rFonts w:ascii="Times New Roman" w:eastAsia="Times New Roman" w:hAnsi="Times New Roman" w:cs="Times New Roman"/>
          <w:b/>
          <w:spacing w:val="1"/>
          <w:position w:val="11"/>
          <w:sz w:val="24"/>
          <w:szCs w:val="24"/>
        </w:rPr>
        <w:t>Introduction:</w:t>
      </w:r>
    </w:p>
    <w:p w:rsidR="009E51EA" w:rsidRPr="00832E5E" w:rsidRDefault="009D5311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Aegle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51EA" w:rsidRPr="00832E5E">
        <w:rPr>
          <w:rFonts w:ascii="Times New Roman" w:hAnsi="Times New Roman" w:cs="Times New Roman"/>
          <w:i/>
          <w:iCs/>
          <w:sz w:val="24"/>
          <w:szCs w:val="24"/>
        </w:rPr>
        <w:t>marmelos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orrie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1EA" w:rsidRPr="00832E5E">
        <w:rPr>
          <w:rFonts w:ascii="Times New Roman" w:hAnsi="Times New Roman" w:cs="Times New Roman"/>
          <w:sz w:val="24"/>
          <w:szCs w:val="24"/>
        </w:rPr>
        <w:t>commo</w:t>
      </w:r>
      <w:r>
        <w:rPr>
          <w:rFonts w:ascii="Times New Roman" w:hAnsi="Times New Roman" w:cs="Times New Roman"/>
          <w:sz w:val="24"/>
          <w:szCs w:val="24"/>
        </w:rPr>
        <w:t xml:space="preserve">nly known as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(or </w:t>
      </w:r>
      <w:proofErr w:type="spellStart"/>
      <w:r>
        <w:rPr>
          <w:rFonts w:ascii="Times New Roman" w:hAnsi="Times New Roman" w:cs="Times New Roman"/>
          <w:sz w:val="24"/>
          <w:szCs w:val="24"/>
        </w:rPr>
        <w:t>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32E5E">
        <w:rPr>
          <w:rFonts w:ascii="Times New Roman" w:hAnsi="Times New Roman" w:cs="Times New Roman"/>
          <w:sz w:val="24"/>
          <w:szCs w:val="24"/>
        </w:rPr>
        <w:t>belonging to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hAnsi="Times New Roman" w:cs="Times New Roman"/>
          <w:sz w:val="24"/>
          <w:szCs w:val="24"/>
        </w:rPr>
        <w:t>the family Rutaceae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. Is </w:t>
      </w:r>
      <w:r w:rsidR="00F21476" w:rsidRPr="00832E5E">
        <w:rPr>
          <w:rFonts w:ascii="Times New Roman" w:hAnsi="Times New Roman" w:cs="Times New Roman"/>
          <w:sz w:val="24"/>
          <w:szCs w:val="24"/>
        </w:rPr>
        <w:t>a moderate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sized, slender </w:t>
      </w:r>
      <w:r w:rsidR="00F21476" w:rsidRPr="00832E5E">
        <w:rPr>
          <w:rFonts w:ascii="Times New Roman" w:hAnsi="Times New Roman" w:cs="Times New Roman"/>
          <w:sz w:val="24"/>
          <w:szCs w:val="24"/>
        </w:rPr>
        <w:t>and aromatic tree</w:t>
      </w:r>
      <w:r w:rsidR="009E51EA" w:rsidRPr="00832E5E">
        <w:rPr>
          <w:rFonts w:ascii="Times New Roman" w:hAnsi="Times New Roman" w:cs="Times New Roman"/>
          <w:sz w:val="24"/>
          <w:szCs w:val="24"/>
        </w:rPr>
        <w:t>.</w:t>
      </w:r>
      <w:r w:rsidR="00F21476">
        <w:rPr>
          <w:rFonts w:ascii="Times New Roman" w:hAnsi="Times New Roman" w:cs="Times New Roman"/>
          <w:sz w:val="24"/>
          <w:szCs w:val="24"/>
        </w:rPr>
        <w:t xml:space="preserve"> 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It is Indigenous to </w:t>
      </w:r>
      <w:r w:rsidR="00F21476" w:rsidRPr="00832E5E">
        <w:rPr>
          <w:rFonts w:ascii="Times New Roman" w:hAnsi="Times New Roman" w:cs="Times New Roman"/>
          <w:sz w:val="24"/>
          <w:szCs w:val="24"/>
        </w:rPr>
        <w:t>India and is abundantly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  </w:t>
      </w:r>
      <w:r w:rsidR="00F21476" w:rsidRPr="00832E5E">
        <w:rPr>
          <w:rFonts w:ascii="Times New Roman" w:hAnsi="Times New Roman" w:cs="Times New Roman"/>
          <w:sz w:val="24"/>
          <w:szCs w:val="24"/>
        </w:rPr>
        <w:t>found in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  </w:t>
      </w:r>
      <w:r w:rsidR="00F21476" w:rsidRPr="00832E5E">
        <w:rPr>
          <w:rFonts w:ascii="Times New Roman" w:hAnsi="Times New Roman" w:cs="Times New Roman"/>
          <w:sz w:val="24"/>
          <w:szCs w:val="24"/>
        </w:rPr>
        <w:t>the Himalayan tract, Bengal, Central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F21476">
        <w:rPr>
          <w:rFonts w:ascii="Times New Roman" w:hAnsi="Times New Roman" w:cs="Times New Roman"/>
          <w:sz w:val="24"/>
          <w:szCs w:val="24"/>
        </w:rPr>
        <w:t>South India</w:t>
      </w:r>
      <w:r>
        <w:rPr>
          <w:rFonts w:ascii="Times New Roman" w:hAnsi="Times New Roman" w:cs="Times New Roman"/>
          <w:sz w:val="24"/>
          <w:szCs w:val="24"/>
        </w:rPr>
        <w:t xml:space="preserve">. It is 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extensively </w:t>
      </w:r>
      <w:r w:rsidRPr="00832E5E">
        <w:rPr>
          <w:rFonts w:ascii="Times New Roman" w:hAnsi="Times New Roman" w:cs="Times New Roman"/>
          <w:sz w:val="24"/>
          <w:szCs w:val="24"/>
        </w:rPr>
        <w:t>planted near Hindu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temples for its wood and leaves which </w:t>
      </w:r>
      <w:r w:rsidRPr="00832E5E">
        <w:rPr>
          <w:rFonts w:ascii="Times New Roman" w:hAnsi="Times New Roman" w:cs="Times New Roman"/>
          <w:sz w:val="24"/>
          <w:szCs w:val="24"/>
        </w:rPr>
        <w:t>are generally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used for worship. The bark is soft</w:t>
      </w:r>
      <w:r w:rsidR="00F21476">
        <w:rPr>
          <w:rFonts w:ascii="Times New Roman" w:hAnsi="Times New Roman" w:cs="Times New Roman"/>
          <w:sz w:val="24"/>
          <w:szCs w:val="24"/>
        </w:rPr>
        <w:t xml:space="preserve">, light grey and </w:t>
      </w:r>
      <w:r w:rsidR="00CC5801">
        <w:rPr>
          <w:rFonts w:ascii="Times New Roman" w:hAnsi="Times New Roman" w:cs="Times New Roman"/>
          <w:sz w:val="24"/>
          <w:szCs w:val="24"/>
        </w:rPr>
        <w:t>globes with</w:t>
      </w:r>
      <w:r w:rsidR="00F21476">
        <w:rPr>
          <w:rFonts w:ascii="Times New Roman" w:hAnsi="Times New Roman" w:cs="Times New Roman"/>
          <w:sz w:val="24"/>
          <w:szCs w:val="24"/>
        </w:rPr>
        <w:t xml:space="preserve"> 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woody rind </w:t>
      </w:r>
      <w:r w:rsidR="00CC5801" w:rsidRPr="00832E5E">
        <w:rPr>
          <w:rFonts w:ascii="Times New Roman" w:hAnsi="Times New Roman" w:cs="Times New Roman"/>
          <w:sz w:val="24"/>
          <w:szCs w:val="24"/>
        </w:rPr>
        <w:t>and seeds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are   </w:t>
      </w:r>
      <w:r w:rsidR="00CC5801" w:rsidRPr="00832E5E">
        <w:rPr>
          <w:rFonts w:ascii="Times New Roman" w:hAnsi="Times New Roman" w:cs="Times New Roman"/>
          <w:sz w:val="24"/>
          <w:szCs w:val="24"/>
        </w:rPr>
        <w:t>numerous. The roots are fairly large woody and often curved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. Its fresh leaf juice is used in asthmatic complaints and jaundice. The </w:t>
      </w:r>
      <w:r w:rsidR="00F21476" w:rsidRPr="00832E5E">
        <w:rPr>
          <w:rFonts w:ascii="Times New Roman" w:hAnsi="Times New Roman" w:cs="Times New Roman"/>
          <w:sz w:val="24"/>
          <w:szCs w:val="24"/>
        </w:rPr>
        <w:t>Chinese used for dysentery, some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  </w:t>
      </w:r>
      <w:r w:rsidR="00F21476" w:rsidRPr="00832E5E">
        <w:rPr>
          <w:rFonts w:ascii="Times New Roman" w:hAnsi="Times New Roman" w:cs="Times New Roman"/>
          <w:sz w:val="24"/>
          <w:szCs w:val="24"/>
        </w:rPr>
        <w:t>of the compounds have been screened for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bioactivity.</w:t>
      </w:r>
    </w:p>
    <w:p w:rsidR="009E51EA" w:rsidRPr="00832E5E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9E51EA" w:rsidRPr="00832E5E" w:rsidRDefault="00F21476" w:rsidP="008F491D">
      <w:pPr>
        <w:spacing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  <w:r w:rsidRPr="00832E5E">
        <w:rPr>
          <w:rFonts w:ascii="Times New Roman" w:hAnsi="Times New Roman" w:cs="Times New Roman"/>
          <w:sz w:val="24"/>
          <w:szCs w:val="24"/>
        </w:rPr>
        <w:t>World is endowed with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hAnsi="Times New Roman" w:cs="Times New Roman"/>
          <w:sz w:val="24"/>
          <w:szCs w:val="24"/>
        </w:rPr>
        <w:t>a rich wealth of medicinal plants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. </w:t>
      </w:r>
      <w:r w:rsidRPr="00832E5E">
        <w:rPr>
          <w:rFonts w:ascii="Times New Roman" w:hAnsi="Times New Roman" w:cs="Times New Roman"/>
          <w:sz w:val="24"/>
          <w:szCs w:val="24"/>
        </w:rPr>
        <w:t>Herbs have always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  </w:t>
      </w:r>
      <w:r w:rsidRPr="00832E5E">
        <w:rPr>
          <w:rFonts w:ascii="Times New Roman" w:hAnsi="Times New Roman" w:cs="Times New Roman"/>
          <w:sz w:val="24"/>
          <w:szCs w:val="24"/>
        </w:rPr>
        <w:t>been the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principal form of medicine in India and </w:t>
      </w:r>
      <w:r w:rsidRPr="00832E5E">
        <w:rPr>
          <w:rFonts w:ascii="Times New Roman" w:hAnsi="Times New Roman" w:cs="Times New Roman"/>
          <w:sz w:val="24"/>
          <w:szCs w:val="24"/>
        </w:rPr>
        <w:t>presently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they are becoming popular throughout the world. As people strive to stay </w:t>
      </w:r>
      <w:r w:rsidRPr="00832E5E">
        <w:rPr>
          <w:rFonts w:ascii="Times New Roman" w:hAnsi="Times New Roman" w:cs="Times New Roman"/>
          <w:sz w:val="24"/>
          <w:szCs w:val="24"/>
        </w:rPr>
        <w:t>healthy in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hAnsi="Times New Roman" w:cs="Times New Roman"/>
          <w:sz w:val="24"/>
          <w:szCs w:val="24"/>
        </w:rPr>
        <w:t>the face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of   </w:t>
      </w:r>
      <w:r w:rsidRPr="00832E5E">
        <w:rPr>
          <w:rFonts w:ascii="Times New Roman" w:hAnsi="Times New Roman" w:cs="Times New Roman"/>
          <w:sz w:val="24"/>
          <w:szCs w:val="24"/>
        </w:rPr>
        <w:t>chronic stress</w:t>
      </w:r>
      <w:r>
        <w:rPr>
          <w:rFonts w:ascii="Times New Roman" w:hAnsi="Times New Roman" w:cs="Times New Roman"/>
          <w:sz w:val="24"/>
          <w:szCs w:val="24"/>
        </w:rPr>
        <w:t xml:space="preserve"> and pollution, and </w:t>
      </w:r>
      <w:r w:rsidR="009E51EA" w:rsidRPr="00832E5E">
        <w:rPr>
          <w:rFonts w:ascii="Times New Roman" w:hAnsi="Times New Roman" w:cs="Times New Roman"/>
          <w:sz w:val="24"/>
          <w:szCs w:val="24"/>
        </w:rPr>
        <w:t>to treat</w:t>
      </w:r>
      <w:r w:rsidR="00CE322D">
        <w:rPr>
          <w:rFonts w:ascii="Times New Roman" w:hAnsi="Times New Roman" w:cs="Times New Roman"/>
          <w:sz w:val="24"/>
          <w:szCs w:val="24"/>
        </w:rPr>
        <w:t xml:space="preserve"> </w:t>
      </w:r>
      <w:r w:rsidR="009E51EA" w:rsidRPr="00832E5E">
        <w:rPr>
          <w:rFonts w:ascii="Times New Roman" w:hAnsi="Times New Roman" w:cs="Times New Roman"/>
          <w:sz w:val="24"/>
          <w:szCs w:val="24"/>
        </w:rPr>
        <w:t>illness</w:t>
      </w:r>
      <w:r w:rsidR="00CE322D">
        <w:rPr>
          <w:rFonts w:ascii="Times New Roman" w:hAnsi="Times New Roman" w:cs="Times New Roman"/>
          <w:sz w:val="24"/>
          <w:szCs w:val="24"/>
        </w:rPr>
        <w:t xml:space="preserve"> with    medicines </w:t>
      </w:r>
      <w:r w:rsidR="00834C86">
        <w:rPr>
          <w:rFonts w:ascii="Times New Roman" w:hAnsi="Times New Roman" w:cs="Times New Roman"/>
          <w:sz w:val="24"/>
          <w:szCs w:val="24"/>
        </w:rPr>
        <w:t xml:space="preserve">that work in count with bodies own </w:t>
      </w:r>
      <w:r w:rsidR="00257D8B" w:rsidRPr="00832E5E">
        <w:rPr>
          <w:rFonts w:ascii="Times New Roman" w:hAnsi="Times New Roman" w:cs="Times New Roman"/>
          <w:sz w:val="24"/>
          <w:szCs w:val="24"/>
        </w:rPr>
        <w:t>defenses</w:t>
      </w:r>
      <w:r w:rsidR="00CE322D" w:rsidRPr="00832E5E">
        <w:rPr>
          <w:rFonts w:ascii="Times New Roman" w:hAnsi="Times New Roman" w:cs="Times New Roman"/>
          <w:sz w:val="24"/>
          <w:szCs w:val="24"/>
        </w:rPr>
        <w:t>.</w:t>
      </w:r>
      <w:r w:rsidR="00257D8B">
        <w:rPr>
          <w:rFonts w:ascii="Times New Roman" w:hAnsi="Times New Roman" w:cs="Times New Roman"/>
          <w:sz w:val="24"/>
          <w:szCs w:val="24"/>
        </w:rPr>
        <w:t xml:space="preserve"> </w:t>
      </w:r>
      <w:r w:rsidR="00CE322D" w:rsidRPr="00832E5E">
        <w:rPr>
          <w:rFonts w:ascii="Times New Roman" w:hAnsi="Times New Roman" w:cs="Times New Roman"/>
          <w:sz w:val="24"/>
          <w:szCs w:val="24"/>
        </w:rPr>
        <w:t>Medicinal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plants have been used to curve a number of diseases.</w:t>
      </w:r>
    </w:p>
    <w:p w:rsidR="00A11150" w:rsidRPr="00832E5E" w:rsidRDefault="009E51EA" w:rsidP="008F491D">
      <w:pPr>
        <w:spacing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  <w:r w:rsidRPr="00832E5E">
        <w:rPr>
          <w:rFonts w:ascii="Times New Roman" w:hAnsi="Times New Roman" w:cs="Times New Roman"/>
          <w:sz w:val="24"/>
          <w:szCs w:val="24"/>
        </w:rPr>
        <w:t xml:space="preserve"> Although  this  plants  is  native  to  Northern India, it  is also 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widelyfound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   </w:t>
      </w:r>
      <w:r w:rsidR="00C71034" w:rsidRPr="00832E5E">
        <w:rPr>
          <w:rFonts w:ascii="Times New Roman" w:hAnsi="Times New Roman" w:cs="Times New Roman"/>
          <w:sz w:val="24"/>
          <w:szCs w:val="24"/>
        </w:rPr>
        <w:t>throughout</w:t>
      </w:r>
      <w:r w:rsidRPr="00832E5E">
        <w:rPr>
          <w:rFonts w:ascii="Times New Roman" w:hAnsi="Times New Roman" w:cs="Times New Roman"/>
          <w:sz w:val="24"/>
          <w:szCs w:val="24"/>
        </w:rPr>
        <w:t xml:space="preserve">  India Peninsula and in Ceylon, Burma, Thailand and indo-china. </w:t>
      </w:r>
      <w:proofErr w:type="spellStart"/>
      <w:r w:rsidRPr="00832E5E">
        <w:rPr>
          <w:rFonts w:ascii="Times New Roman" w:hAnsi="Times New Roman" w:cs="Times New Roman"/>
          <w:i/>
          <w:iCs/>
          <w:sz w:val="24"/>
          <w:szCs w:val="24"/>
        </w:rPr>
        <w:t>Aegle</w:t>
      </w:r>
      <w:proofErr w:type="spellEnd"/>
      <w:r w:rsidRPr="00832E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2E5E">
        <w:rPr>
          <w:rFonts w:ascii="Times New Roman" w:hAnsi="Times New Roman" w:cs="Times New Roman"/>
          <w:i/>
          <w:iCs/>
          <w:sz w:val="24"/>
          <w:szCs w:val="24"/>
        </w:rPr>
        <w:t>marmelos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 tree is held  sacred  by  Hindus  and  offered in  prayers  to   deities lord  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shiva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 and 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Parvathi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 and  thus  the  tree is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alsoknown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 by  the  name 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shivaduma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(the tree of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shiva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).It  is therefore  widely cultivated   and   commonly  found in the vicinity of temples. All plants </w:t>
      </w:r>
      <w:r w:rsidR="00C71034" w:rsidRPr="00832E5E">
        <w:rPr>
          <w:rFonts w:ascii="Times New Roman" w:hAnsi="Times New Roman" w:cs="Times New Roman"/>
          <w:sz w:val="24"/>
          <w:szCs w:val="24"/>
        </w:rPr>
        <w:t>of</w:t>
      </w:r>
      <w:r w:rsidR="00C71034">
        <w:rPr>
          <w:rFonts w:ascii="Times New Roman" w:hAnsi="Times New Roman" w:cs="Times New Roman"/>
          <w:sz w:val="24"/>
          <w:szCs w:val="24"/>
        </w:rPr>
        <w:t xml:space="preserve"> </w:t>
      </w:r>
      <w:r w:rsidR="00C71034" w:rsidRPr="00832E5E">
        <w:rPr>
          <w:rFonts w:ascii="Times New Roman" w:hAnsi="Times New Roman" w:cs="Times New Roman"/>
          <w:sz w:val="24"/>
          <w:szCs w:val="24"/>
        </w:rPr>
        <w:t>this tree</w:t>
      </w:r>
      <w:r w:rsidR="00C71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viz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, root, leaf trunk, fruit and seed </w:t>
      </w:r>
      <w:r w:rsidR="00A11150" w:rsidRPr="00832E5E">
        <w:rPr>
          <w:rFonts w:ascii="Times New Roman" w:hAnsi="Times New Roman" w:cs="Times New Roman"/>
          <w:sz w:val="24"/>
          <w:szCs w:val="24"/>
        </w:rPr>
        <w:t>are useful in several aliments.</w:t>
      </w:r>
    </w:p>
    <w:p w:rsidR="009E51EA" w:rsidRPr="00832E5E" w:rsidRDefault="00CC4E30" w:rsidP="008F491D">
      <w:pPr>
        <w:spacing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32E5E">
        <w:rPr>
          <w:rFonts w:ascii="Times New Roman" w:hAnsi="Times New Roman" w:cs="Times New Roman"/>
          <w:sz w:val="24"/>
          <w:szCs w:val="24"/>
        </w:rPr>
        <w:t>major chemical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constituted isolated from </w:t>
      </w:r>
      <w:proofErr w:type="spellStart"/>
      <w:r w:rsidR="009E51EA" w:rsidRPr="00832E5E">
        <w:rPr>
          <w:rFonts w:ascii="Times New Roman" w:hAnsi="Times New Roman" w:cs="Times New Roman"/>
          <w:i/>
          <w:iCs/>
          <w:sz w:val="24"/>
          <w:szCs w:val="24"/>
        </w:rPr>
        <w:t>Agele</w:t>
      </w:r>
      <w:proofErr w:type="spellEnd"/>
      <w:r w:rsidR="009E51EA" w:rsidRPr="00832E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A498A" w:rsidRPr="00832E5E">
        <w:rPr>
          <w:rFonts w:ascii="Times New Roman" w:hAnsi="Times New Roman" w:cs="Times New Roman"/>
          <w:i/>
          <w:iCs/>
          <w:sz w:val="24"/>
          <w:szCs w:val="24"/>
        </w:rPr>
        <w:t>marmelos</w:t>
      </w:r>
      <w:proofErr w:type="spellEnd"/>
      <w:r w:rsidR="003A498A" w:rsidRPr="00832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98A" w:rsidRPr="00832E5E">
        <w:rPr>
          <w:rFonts w:ascii="Times New Roman" w:hAnsi="Times New Roman" w:cs="Times New Roman"/>
          <w:sz w:val="24"/>
          <w:szCs w:val="24"/>
        </w:rPr>
        <w:t>fruitare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marmelosin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luvangetin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Psoralen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, Tannins, </w:t>
      </w:r>
      <w:proofErr w:type="spellStart"/>
      <w:r w:rsidR="003A498A" w:rsidRPr="00832E5E">
        <w:rPr>
          <w:rFonts w:ascii="Times New Roman" w:hAnsi="Times New Roman" w:cs="Times New Roman"/>
          <w:sz w:val="24"/>
          <w:szCs w:val="24"/>
        </w:rPr>
        <w:t>marmin</w:t>
      </w:r>
      <w:proofErr w:type="spellEnd"/>
      <w:r w:rsidR="003A498A" w:rsidRPr="00832E5E">
        <w:rPr>
          <w:rFonts w:ascii="Times New Roman" w:hAnsi="Times New Roman" w:cs="Times New Roman"/>
          <w:sz w:val="24"/>
          <w:szCs w:val="24"/>
        </w:rPr>
        <w:t xml:space="preserve"> are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="003A498A" w:rsidRPr="00832E5E">
        <w:rPr>
          <w:rFonts w:ascii="Times New Roman" w:hAnsi="Times New Roman" w:cs="Times New Roman"/>
          <w:sz w:val="24"/>
          <w:szCs w:val="24"/>
        </w:rPr>
        <w:t>listed below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="003A498A" w:rsidRPr="00832E5E">
        <w:rPr>
          <w:rFonts w:ascii="Times New Roman" w:hAnsi="Times New Roman" w:cs="Times New Roman"/>
          <w:sz w:val="24"/>
          <w:szCs w:val="24"/>
        </w:rPr>
        <w:t>in the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(table 1) </w:t>
      </w:r>
      <w:r w:rsidR="003A498A" w:rsidRPr="00832E5E">
        <w:rPr>
          <w:rFonts w:ascii="Times New Roman" w:hAnsi="Times New Roman" w:cs="Times New Roman"/>
          <w:sz w:val="24"/>
          <w:szCs w:val="24"/>
        </w:rPr>
        <w:t>and are the major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topic. </w:t>
      </w:r>
      <w:r w:rsidRPr="00832E5E">
        <w:rPr>
          <w:rFonts w:ascii="Times New Roman" w:hAnsi="Times New Roman" w:cs="Times New Roman"/>
          <w:sz w:val="24"/>
          <w:szCs w:val="24"/>
        </w:rPr>
        <w:t>Nature has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hAnsi="Times New Roman" w:cs="Times New Roman"/>
          <w:sz w:val="24"/>
          <w:szCs w:val="24"/>
        </w:rPr>
        <w:t>provided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a complete </w:t>
      </w:r>
      <w:r w:rsidRPr="00832E5E">
        <w:rPr>
          <w:rFonts w:ascii="Times New Roman" w:hAnsi="Times New Roman" w:cs="Times New Roman"/>
          <w:sz w:val="24"/>
          <w:szCs w:val="24"/>
        </w:rPr>
        <w:t>store house of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remedies to c</w:t>
      </w:r>
      <w:r>
        <w:rPr>
          <w:rFonts w:ascii="Times New Roman" w:hAnsi="Times New Roman" w:cs="Times New Roman"/>
          <w:sz w:val="24"/>
          <w:szCs w:val="24"/>
        </w:rPr>
        <w:t xml:space="preserve">ure aliment of mankind. About 80% </w:t>
      </w:r>
      <w:r w:rsidR="008F491D"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7215">
        <w:rPr>
          <w:rFonts w:ascii="Times New Roman" w:hAnsi="Times New Roman" w:cs="Times New Roman"/>
          <w:sz w:val="24"/>
          <w:szCs w:val="24"/>
        </w:rPr>
        <w:t>world’s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91D">
        <w:rPr>
          <w:rFonts w:ascii="Times New Roman" w:hAnsi="Times New Roman" w:cs="Times New Roman"/>
          <w:sz w:val="24"/>
          <w:szCs w:val="24"/>
        </w:rPr>
        <w:t>population</w:t>
      </w:r>
      <w:r>
        <w:rPr>
          <w:rFonts w:ascii="Times New Roman" w:hAnsi="Times New Roman" w:cs="Times New Roman"/>
          <w:sz w:val="24"/>
          <w:szCs w:val="24"/>
        </w:rPr>
        <w:t xml:space="preserve"> depends </w:t>
      </w:r>
      <w:r w:rsidR="009E51EA" w:rsidRPr="00832E5E">
        <w:rPr>
          <w:rFonts w:ascii="Times New Roman" w:hAnsi="Times New Roman" w:cs="Times New Roman"/>
          <w:sz w:val="24"/>
          <w:szCs w:val="24"/>
        </w:rPr>
        <w:t>wh</w:t>
      </w:r>
      <w:r>
        <w:rPr>
          <w:rFonts w:ascii="Times New Roman" w:hAnsi="Times New Roman" w:cs="Times New Roman"/>
          <w:sz w:val="24"/>
          <w:szCs w:val="24"/>
        </w:rPr>
        <w:t xml:space="preserve">olly or </w:t>
      </w:r>
      <w:r w:rsidR="008F491D" w:rsidRPr="00832E5E">
        <w:rPr>
          <w:rFonts w:ascii="Times New Roman" w:hAnsi="Times New Roman" w:cs="Times New Roman"/>
          <w:sz w:val="24"/>
          <w:szCs w:val="24"/>
        </w:rPr>
        <w:t>partially on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="008F491D" w:rsidRPr="00832E5E">
        <w:rPr>
          <w:rFonts w:ascii="Times New Roman" w:hAnsi="Times New Roman" w:cs="Times New Roman"/>
          <w:sz w:val="24"/>
          <w:szCs w:val="24"/>
        </w:rPr>
        <w:t>tr</w:t>
      </w:r>
      <w:r w:rsidR="008F491D">
        <w:rPr>
          <w:rFonts w:ascii="Times New Roman" w:hAnsi="Times New Roman" w:cs="Times New Roman"/>
          <w:sz w:val="24"/>
          <w:szCs w:val="24"/>
        </w:rPr>
        <w:t>aditional medicine for its primary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491D">
        <w:rPr>
          <w:rFonts w:ascii="Times New Roman" w:hAnsi="Times New Roman" w:cs="Times New Roman"/>
          <w:sz w:val="24"/>
          <w:szCs w:val="24"/>
        </w:rPr>
        <w:t>health care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1EA" w:rsidRPr="00832E5E">
        <w:rPr>
          <w:rFonts w:ascii="Times New Roman" w:hAnsi="Times New Roman" w:cs="Times New Roman"/>
          <w:sz w:val="24"/>
          <w:szCs w:val="24"/>
        </w:rPr>
        <w:t>needs (1</w:t>
      </w:r>
      <w:proofErr w:type="gramStart"/>
      <w:r w:rsidR="008F491D">
        <w:rPr>
          <w:rFonts w:ascii="Times New Roman" w:hAnsi="Times New Roman" w:cs="Times New Roman"/>
          <w:sz w:val="24"/>
          <w:szCs w:val="24"/>
        </w:rPr>
        <w:t>,</w:t>
      </w:r>
      <w:r w:rsidR="008F491D" w:rsidRPr="00832E5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9E51EA" w:rsidRPr="00832E5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According to a </w:t>
      </w:r>
      <w:r w:rsidRPr="00832E5E">
        <w:rPr>
          <w:rFonts w:ascii="Times New Roman" w:hAnsi="Times New Roman" w:cs="Times New Roman"/>
          <w:sz w:val="24"/>
          <w:szCs w:val="24"/>
        </w:rPr>
        <w:t>survey (</w:t>
      </w:r>
      <w:r>
        <w:rPr>
          <w:rFonts w:ascii="Times New Roman" w:hAnsi="Times New Roman" w:cs="Times New Roman"/>
          <w:sz w:val="24"/>
          <w:szCs w:val="24"/>
        </w:rPr>
        <w:t xml:space="preserve">1993) of world health </w:t>
      </w:r>
      <w:r w:rsidR="009E51EA" w:rsidRPr="00832E5E">
        <w:rPr>
          <w:rFonts w:ascii="Times New Roman" w:hAnsi="Times New Roman" w:cs="Times New Roman"/>
          <w:sz w:val="24"/>
          <w:szCs w:val="24"/>
        </w:rPr>
        <w:t>organization</w:t>
      </w:r>
      <w:r w:rsidRPr="00832E5E">
        <w:rPr>
          <w:rFonts w:ascii="Times New Roman" w:hAnsi="Times New Roman" w:cs="Times New Roman"/>
          <w:sz w:val="24"/>
          <w:szCs w:val="24"/>
        </w:rPr>
        <w:t>, the practitioners of</w:t>
      </w:r>
      <w:r w:rsidR="00905ACE">
        <w:rPr>
          <w:rFonts w:ascii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hAnsi="Times New Roman" w:cs="Times New Roman"/>
          <w:sz w:val="24"/>
          <w:szCs w:val="24"/>
        </w:rPr>
        <w:t>traditional system</w:t>
      </w:r>
      <w:r>
        <w:rPr>
          <w:rFonts w:ascii="Times New Roman" w:hAnsi="Times New Roman" w:cs="Times New Roman"/>
          <w:sz w:val="24"/>
          <w:szCs w:val="24"/>
        </w:rPr>
        <w:t xml:space="preserve"> of medicine </w:t>
      </w:r>
      <w:r w:rsidRPr="00832E5E">
        <w:rPr>
          <w:rFonts w:ascii="Times New Roman" w:hAnsi="Times New Roman" w:cs="Times New Roman"/>
          <w:sz w:val="24"/>
          <w:szCs w:val="24"/>
        </w:rPr>
        <w:t>treat about 80% patients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hAnsi="Times New Roman" w:cs="Times New Roman"/>
          <w:sz w:val="24"/>
          <w:szCs w:val="24"/>
        </w:rPr>
        <w:t>in India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, 85% in Burma </w:t>
      </w:r>
      <w:r w:rsidR="00905ACE">
        <w:rPr>
          <w:rFonts w:ascii="Times New Roman" w:hAnsi="Times New Roman" w:cs="Times New Roman"/>
          <w:sz w:val="24"/>
          <w:szCs w:val="24"/>
        </w:rPr>
        <w:t xml:space="preserve">and 90% in </w:t>
      </w:r>
      <w:r w:rsidR="009E51EA" w:rsidRPr="00832E5E">
        <w:rPr>
          <w:rFonts w:ascii="Times New Roman" w:hAnsi="Times New Roman" w:cs="Times New Roman"/>
          <w:sz w:val="24"/>
          <w:szCs w:val="24"/>
        </w:rPr>
        <w:t>Bangladesh.</w:t>
      </w:r>
    </w:p>
    <w:p w:rsidR="00A11150" w:rsidRPr="00832E5E" w:rsidRDefault="009E51EA" w:rsidP="00905ACE">
      <w:pPr>
        <w:spacing w:line="360" w:lineRule="auto"/>
        <w:ind w:left="284" w:firstLine="8"/>
        <w:rPr>
          <w:rFonts w:ascii="Times New Roman" w:hAnsi="Times New Roman" w:cs="Times New Roman"/>
          <w:sz w:val="24"/>
          <w:szCs w:val="24"/>
        </w:rPr>
      </w:pPr>
      <w:r w:rsidRPr="00832E5E">
        <w:rPr>
          <w:rFonts w:ascii="Times New Roman" w:hAnsi="Times New Roman" w:cs="Times New Roman"/>
          <w:sz w:val="24"/>
          <w:szCs w:val="24"/>
        </w:rPr>
        <w:t xml:space="preserve"> The medicinal plants are rich in secondary </w:t>
      </w:r>
      <w:r w:rsidR="0090488B" w:rsidRPr="00832E5E">
        <w:rPr>
          <w:rFonts w:ascii="Times New Roman" w:hAnsi="Times New Roman" w:cs="Times New Roman"/>
          <w:sz w:val="24"/>
          <w:szCs w:val="24"/>
        </w:rPr>
        <w:t>metabolites and</w:t>
      </w:r>
      <w:r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="0090488B" w:rsidRPr="00832E5E">
        <w:rPr>
          <w:rFonts w:ascii="Times New Roman" w:hAnsi="Times New Roman" w:cs="Times New Roman"/>
          <w:sz w:val="24"/>
          <w:szCs w:val="24"/>
        </w:rPr>
        <w:t>essential oils of</w:t>
      </w:r>
      <w:r w:rsidR="00905ACE">
        <w:rPr>
          <w:rFonts w:ascii="Times New Roman" w:hAnsi="Times New Roman" w:cs="Times New Roman"/>
          <w:sz w:val="24"/>
          <w:szCs w:val="24"/>
        </w:rPr>
        <w:t xml:space="preserve">   therapeutic   importance. </w:t>
      </w:r>
      <w:r w:rsidR="0090488B" w:rsidRPr="00832E5E">
        <w:rPr>
          <w:rFonts w:ascii="Times New Roman" w:hAnsi="Times New Roman" w:cs="Times New Roman"/>
          <w:sz w:val="24"/>
          <w:szCs w:val="24"/>
        </w:rPr>
        <w:t>Widely found throughout</w:t>
      </w:r>
      <w:r w:rsidR="00905ACE">
        <w:rPr>
          <w:rFonts w:ascii="Times New Roman" w:hAnsi="Times New Roman" w:cs="Times New Roman"/>
          <w:sz w:val="24"/>
          <w:szCs w:val="24"/>
        </w:rPr>
        <w:t xml:space="preserve"> </w:t>
      </w:r>
      <w:r w:rsidR="0090488B" w:rsidRPr="00832E5E">
        <w:rPr>
          <w:rFonts w:ascii="Times New Roman" w:hAnsi="Times New Roman" w:cs="Times New Roman"/>
          <w:sz w:val="24"/>
          <w:szCs w:val="24"/>
        </w:rPr>
        <w:t>the Indian</w:t>
      </w:r>
      <w:r w:rsidRPr="00832E5E">
        <w:rPr>
          <w:rFonts w:ascii="Times New Roman" w:hAnsi="Times New Roman" w:cs="Times New Roman"/>
          <w:sz w:val="24"/>
          <w:szCs w:val="24"/>
        </w:rPr>
        <w:t xml:space="preserve"> Peninsula and in Ceylon, Burma</w:t>
      </w:r>
      <w:r w:rsidR="003B4AEA" w:rsidRPr="00832E5E">
        <w:rPr>
          <w:rFonts w:ascii="Times New Roman" w:hAnsi="Times New Roman" w:cs="Times New Roman"/>
          <w:sz w:val="24"/>
          <w:szCs w:val="24"/>
        </w:rPr>
        <w:t>, Bangladesh</w:t>
      </w:r>
      <w:r w:rsidRPr="00832E5E">
        <w:rPr>
          <w:rFonts w:ascii="Times New Roman" w:hAnsi="Times New Roman" w:cs="Times New Roman"/>
          <w:sz w:val="24"/>
          <w:szCs w:val="24"/>
        </w:rPr>
        <w:t xml:space="preserve">, Thailand and Indo –China (6) </w:t>
      </w:r>
      <w:r w:rsidR="003672BC" w:rsidRPr="00832E5E">
        <w:rPr>
          <w:rFonts w:ascii="Times New Roman" w:hAnsi="Times New Roman" w:cs="Times New Roman"/>
          <w:sz w:val="24"/>
          <w:szCs w:val="24"/>
        </w:rPr>
        <w:t>medium to</w:t>
      </w:r>
      <w:r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="003672BC" w:rsidRPr="00832E5E">
        <w:rPr>
          <w:rFonts w:ascii="Times New Roman" w:hAnsi="Times New Roman" w:cs="Times New Roman"/>
          <w:sz w:val="24"/>
          <w:szCs w:val="24"/>
        </w:rPr>
        <w:t>large sized deciduous</w:t>
      </w:r>
      <w:r w:rsidR="003672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labours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tree with the auxiliary and 2.5cm long alternate trifoliate leaves sh</w:t>
      </w:r>
      <w:r w:rsidR="00A11150" w:rsidRPr="00832E5E">
        <w:rPr>
          <w:rFonts w:ascii="Times New Roman" w:hAnsi="Times New Roman" w:cs="Times New Roman"/>
          <w:sz w:val="24"/>
          <w:szCs w:val="24"/>
        </w:rPr>
        <w:t>ort flower and globular fruits.</w:t>
      </w:r>
    </w:p>
    <w:p w:rsidR="00A11150" w:rsidRPr="00832E5E" w:rsidRDefault="00F57215" w:rsidP="00905ACE">
      <w:pPr>
        <w:spacing w:line="360" w:lineRule="auto"/>
        <w:ind w:left="284" w:firstLine="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Aegle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51EA" w:rsidRPr="00832E5E">
        <w:rPr>
          <w:rFonts w:ascii="Times New Roman" w:hAnsi="Times New Roman" w:cs="Times New Roman"/>
          <w:i/>
          <w:iCs/>
          <w:sz w:val="24"/>
          <w:szCs w:val="24"/>
        </w:rPr>
        <w:t>marmelos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useful effects  </w:t>
      </w:r>
      <w:r w:rsidR="009E51EA" w:rsidRPr="00832E5E">
        <w:rPr>
          <w:rFonts w:ascii="Times New Roman" w:hAnsi="Times New Roman" w:cs="Times New Roman"/>
          <w:sz w:val="24"/>
          <w:szCs w:val="24"/>
        </w:rPr>
        <w:t>in our body from the lite</w:t>
      </w:r>
      <w:r>
        <w:rPr>
          <w:rFonts w:ascii="Times New Roman" w:hAnsi="Times New Roman" w:cs="Times New Roman"/>
          <w:sz w:val="24"/>
          <w:szCs w:val="24"/>
        </w:rPr>
        <w:t xml:space="preserve">rature survey it has been 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found  that most of the tribal people using the 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leavesforanti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diabetic</w:t>
      </w:r>
      <w:r w:rsidR="00905ACE">
        <w:rPr>
          <w:rFonts w:ascii="Times New Roman" w:hAnsi="Times New Roman" w:cs="Times New Roman"/>
          <w:sz w:val="24"/>
          <w:szCs w:val="24"/>
        </w:rPr>
        <w:t>,analgesic</w:t>
      </w:r>
      <w:proofErr w:type="spellEnd"/>
      <w:r w:rsidR="00905A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5ACE">
        <w:rPr>
          <w:rFonts w:ascii="Times New Roman" w:hAnsi="Times New Roman" w:cs="Times New Roman"/>
          <w:sz w:val="24"/>
          <w:szCs w:val="24"/>
        </w:rPr>
        <w:t xml:space="preserve">anti </w:t>
      </w:r>
      <w:r w:rsidR="009E51EA" w:rsidRPr="00832E5E">
        <w:rPr>
          <w:rFonts w:ascii="Times New Roman" w:hAnsi="Times New Roman" w:cs="Times New Roman"/>
          <w:sz w:val="24"/>
          <w:szCs w:val="24"/>
        </w:rPr>
        <w:t>inflammatory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>,antipyretic, anti-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cholesterol,anti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helminticandantimicrobial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 activities.</w:t>
      </w:r>
      <w:r w:rsidR="009E51EA" w:rsidRPr="00832E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E51EA" w:rsidRPr="00832E5E">
        <w:rPr>
          <w:rFonts w:ascii="Times New Roman" w:hAnsi="Times New Roman" w:cs="Times New Roman"/>
          <w:i/>
          <w:iCs/>
          <w:sz w:val="24"/>
          <w:szCs w:val="24"/>
        </w:rPr>
        <w:t>Aegle</w:t>
      </w:r>
      <w:proofErr w:type="spellEnd"/>
      <w:r w:rsidR="009E51EA" w:rsidRPr="00832E5E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spellStart"/>
      <w:r w:rsidR="009E51EA" w:rsidRPr="00832E5E">
        <w:rPr>
          <w:rFonts w:ascii="Times New Roman" w:hAnsi="Times New Roman" w:cs="Times New Roman"/>
          <w:i/>
          <w:iCs/>
          <w:sz w:val="24"/>
          <w:szCs w:val="24"/>
        </w:rPr>
        <w:t>marmelos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   all   plants   of   the   tree   are   used </w:t>
      </w:r>
      <w:r w:rsidRPr="00832E5E">
        <w:rPr>
          <w:rFonts w:ascii="Times New Roman" w:hAnsi="Times New Roman" w:cs="Times New Roman"/>
          <w:sz w:val="24"/>
          <w:szCs w:val="24"/>
        </w:rPr>
        <w:t>in Ayurvedic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hAnsi="Times New Roman" w:cs="Times New Roman"/>
          <w:sz w:val="24"/>
          <w:szCs w:val="24"/>
        </w:rPr>
        <w:t>preparation for various ailments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. </w:t>
      </w:r>
      <w:r w:rsidRPr="00832E5E">
        <w:rPr>
          <w:rFonts w:ascii="Times New Roman" w:hAnsi="Times New Roman" w:cs="Times New Roman"/>
          <w:sz w:val="24"/>
          <w:szCs w:val="24"/>
        </w:rPr>
        <w:t>The unripe dried fruit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  </w:t>
      </w:r>
      <w:r w:rsidRPr="00832E5E">
        <w:rPr>
          <w:rFonts w:ascii="Times New Roman" w:hAnsi="Times New Roman" w:cs="Times New Roman"/>
          <w:sz w:val="24"/>
          <w:szCs w:val="24"/>
        </w:rPr>
        <w:t>is astringent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, digestive and stomachic </w:t>
      </w:r>
      <w:r w:rsidRPr="00832E5E">
        <w:rPr>
          <w:rFonts w:ascii="Times New Roman" w:hAnsi="Times New Roman" w:cs="Times New Roman"/>
          <w:sz w:val="24"/>
          <w:szCs w:val="24"/>
        </w:rPr>
        <w:t>used to cure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diarrhoea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   </w:t>
      </w:r>
      <w:r w:rsidRPr="00832E5E">
        <w:rPr>
          <w:rFonts w:ascii="Times New Roman" w:hAnsi="Times New Roman" w:cs="Times New Roman"/>
          <w:sz w:val="24"/>
          <w:szCs w:val="24"/>
        </w:rPr>
        <w:t>and dysentery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  (</w:t>
      </w:r>
      <w:r w:rsidRPr="00832E5E">
        <w:rPr>
          <w:rFonts w:ascii="Times New Roman" w:hAnsi="Times New Roman" w:cs="Times New Roman"/>
          <w:sz w:val="24"/>
          <w:szCs w:val="24"/>
        </w:rPr>
        <w:t>Watt, 1889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). The  ripe fruit  is  a  good  and simple cure for  dyspepsia  and  the  unripe   and   half-ripe   fruits   improve   appetite   and   digestion   (Jain,1968:jauhari </w:t>
      </w:r>
      <w:proofErr w:type="spellStart"/>
      <w:r w:rsidR="009E51EA" w:rsidRPr="00832E5E">
        <w:rPr>
          <w:rFonts w:ascii="Times New Roman" w:hAnsi="Times New Roman" w:cs="Times New Roman"/>
          <w:i/>
          <w:iCs/>
          <w:sz w:val="24"/>
          <w:szCs w:val="24"/>
        </w:rPr>
        <w:t>et,al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., 1969).The  roots  and  the  bank of the tree and   used        in the treatment of fever and to control pain in the 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abdomen.They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   are  also  useful  in  the  disorders  of  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Vata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,   pitta  and  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kapha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kirtikar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Basu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, 1935).The leaves  are made in to a  poultice and used in  the  treatments  of   ophthalmic. The  rind  of  the  ripe  fruit   is   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alsosometimes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  used  as a  medicine ( 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Dastur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 1962) .Due to its high </w:t>
      </w:r>
      <w:proofErr w:type="spellStart"/>
      <w:r w:rsidR="009E51EA" w:rsidRPr="00832E5E">
        <w:rPr>
          <w:rFonts w:ascii="Times New Roman" w:hAnsi="Times New Roman" w:cs="Times New Roman"/>
          <w:sz w:val="24"/>
          <w:szCs w:val="24"/>
        </w:rPr>
        <w:t>medicinalvalue</w:t>
      </w:r>
      <w:proofErr w:type="spellEnd"/>
      <w:r w:rsidR="009E51EA" w:rsidRPr="00832E5E">
        <w:rPr>
          <w:rFonts w:ascii="Times New Roman" w:hAnsi="Times New Roman" w:cs="Times New Roman"/>
          <w:sz w:val="24"/>
          <w:szCs w:val="24"/>
        </w:rPr>
        <w:t xml:space="preserve">  this  plant  is  being  exploited  to  a  larger  extent  by the drug and pharmaceutical   industries.   Micro propagation   of</w:t>
      </w:r>
      <w:r>
        <w:rPr>
          <w:rFonts w:ascii="Times New Roman" w:hAnsi="Times New Roman" w:cs="Times New Roman"/>
          <w:sz w:val="24"/>
          <w:szCs w:val="24"/>
        </w:rPr>
        <w:t xml:space="preserve"> elite   genotype   may play an    important role in solving the problem through </w:t>
      </w:r>
      <w:r w:rsidRPr="00832E5E">
        <w:rPr>
          <w:rFonts w:ascii="Times New Roman" w:hAnsi="Times New Roman" w:cs="Times New Roman"/>
          <w:sz w:val="24"/>
          <w:szCs w:val="24"/>
        </w:rPr>
        <w:t>rapid multiplication</w:t>
      </w:r>
      <w:r>
        <w:rPr>
          <w:rFonts w:ascii="Times New Roman" w:hAnsi="Times New Roman" w:cs="Times New Roman"/>
          <w:sz w:val="24"/>
          <w:szCs w:val="24"/>
        </w:rPr>
        <w:t>. We report</w:t>
      </w:r>
      <w:r w:rsidR="009E51EA"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hAnsi="Times New Roman" w:cs="Times New Roman"/>
          <w:sz w:val="24"/>
          <w:szCs w:val="24"/>
        </w:rPr>
        <w:t xml:space="preserve">have </w:t>
      </w:r>
      <w:r w:rsidR="00905ACE" w:rsidRPr="00832E5E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hAnsi="Times New Roman" w:cs="Times New Roman"/>
          <w:sz w:val="24"/>
          <w:szCs w:val="24"/>
        </w:rPr>
        <w:t>efficient propagation method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1EA" w:rsidRPr="00832E5E">
        <w:rPr>
          <w:rFonts w:ascii="Times New Roman" w:hAnsi="Times New Roman" w:cs="Times New Roman"/>
          <w:sz w:val="24"/>
          <w:szCs w:val="24"/>
        </w:rPr>
        <w:t>large-</w:t>
      </w:r>
      <w:r w:rsidRPr="00832E5E">
        <w:rPr>
          <w:rFonts w:ascii="Times New Roman" w:hAnsi="Times New Roman" w:cs="Times New Roman"/>
          <w:sz w:val="24"/>
          <w:szCs w:val="24"/>
        </w:rPr>
        <w:t>scale cultivation</w:t>
      </w:r>
      <w:r w:rsidR="00A11150" w:rsidRPr="00832E5E">
        <w:rPr>
          <w:rFonts w:ascii="Times New Roman" w:hAnsi="Times New Roman" w:cs="Times New Roman"/>
          <w:sz w:val="24"/>
          <w:szCs w:val="24"/>
        </w:rPr>
        <w:t xml:space="preserve"> of this valuable tree species.</w:t>
      </w:r>
    </w:p>
    <w:p w:rsidR="009E51EA" w:rsidRDefault="009E51EA" w:rsidP="00905ACE">
      <w:pPr>
        <w:spacing w:line="360" w:lineRule="auto"/>
        <w:ind w:left="284" w:firstLine="8"/>
        <w:rPr>
          <w:rFonts w:ascii="Times New Roman" w:hAnsi="Times New Roman" w:cs="Times New Roman"/>
          <w:sz w:val="24"/>
          <w:szCs w:val="24"/>
        </w:rPr>
      </w:pPr>
      <w:r w:rsidRPr="00832E5E">
        <w:rPr>
          <w:rFonts w:ascii="Times New Roman" w:hAnsi="Times New Roman" w:cs="Times New Roman"/>
          <w:sz w:val="24"/>
          <w:szCs w:val="24"/>
        </w:rPr>
        <w:t xml:space="preserve"> Wood   apple </w:t>
      </w:r>
      <w:r w:rsidR="00F57215" w:rsidRPr="00832E5E">
        <w:rPr>
          <w:rFonts w:ascii="Times New Roman" w:hAnsi="Times New Roman" w:cs="Times New Roman"/>
          <w:sz w:val="24"/>
          <w:szCs w:val="24"/>
        </w:rPr>
        <w:t>is (</w:t>
      </w:r>
      <w:proofErr w:type="spellStart"/>
      <w:r w:rsidRPr="00832E5E">
        <w:rPr>
          <w:rFonts w:ascii="Times New Roman" w:hAnsi="Times New Roman" w:cs="Times New Roman"/>
          <w:i/>
          <w:iCs/>
          <w:sz w:val="24"/>
          <w:szCs w:val="24"/>
        </w:rPr>
        <w:t>Aegle</w:t>
      </w:r>
      <w:proofErr w:type="spellEnd"/>
      <w:r w:rsidRPr="00832E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57215" w:rsidRPr="00832E5E">
        <w:rPr>
          <w:rFonts w:ascii="Times New Roman" w:hAnsi="Times New Roman" w:cs="Times New Roman"/>
          <w:i/>
          <w:iCs/>
          <w:sz w:val="24"/>
          <w:szCs w:val="24"/>
        </w:rPr>
        <w:t>marmelos</w:t>
      </w:r>
      <w:proofErr w:type="spellEnd"/>
      <w:r w:rsidR="00F57215" w:rsidRPr="00832E5E">
        <w:rPr>
          <w:rFonts w:ascii="Times New Roman" w:hAnsi="Times New Roman" w:cs="Times New Roman"/>
          <w:sz w:val="24"/>
          <w:szCs w:val="24"/>
        </w:rPr>
        <w:t xml:space="preserve"> L</w:t>
      </w:r>
      <w:r w:rsidRPr="00832E5E">
        <w:rPr>
          <w:rFonts w:ascii="Times New Roman" w:hAnsi="Times New Roman" w:cs="Times New Roman"/>
          <w:sz w:val="24"/>
          <w:szCs w:val="24"/>
        </w:rPr>
        <w:t xml:space="preserve">.)  is  an  important  tree 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species.There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 is  wide  genetic variability  in terms of and size of the fruit (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Bhati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et,al.,1992).The  plant  has capacity to adapt successfully to a wide  range of habitats from arid, semiarid, xerophytes to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mesophyticsoil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. Almost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allparts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of  the  tree  and used is in  preparing  herbal  medicine  (Kala 2006), an   astringent,  a  digestive  and  stomachic  used  to  cure   diarrheal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anddysentery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( Watt   1889).  The   ripe  eagle  marvels fruit is used for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curingdyspepsia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Jauhari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et.al,.1969 ) 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afhma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 jaundice,  diarrhea   and typhoid .The   </w:t>
      </w:r>
      <w:proofErr w:type="spellStart"/>
      <w:r w:rsidRPr="00832E5E">
        <w:rPr>
          <w:rFonts w:ascii="Times New Roman" w:hAnsi="Times New Roman" w:cs="Times New Roman"/>
          <w:i/>
          <w:iCs/>
          <w:sz w:val="24"/>
          <w:szCs w:val="24"/>
        </w:rPr>
        <w:t>Aegle</w:t>
      </w:r>
      <w:proofErr w:type="spellEnd"/>
      <w:r w:rsidRPr="00832E5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32E5E">
        <w:rPr>
          <w:rFonts w:ascii="Times New Roman" w:hAnsi="Times New Roman" w:cs="Times New Roman"/>
          <w:i/>
          <w:iCs/>
          <w:sz w:val="24"/>
          <w:szCs w:val="24"/>
        </w:rPr>
        <w:t>marmelos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 leaves used in the  treatment of  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diabetes.Medicinal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 plants   are   the  local  heritage with global importance .Herbal medicine  or   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phytotheraphy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  is   the  science of using  herbal remedies to treat   the     diseases.   The   </w:t>
      </w:r>
      <w:r w:rsidR="00F57215" w:rsidRPr="00832E5E">
        <w:rPr>
          <w:rFonts w:ascii="Times New Roman" w:hAnsi="Times New Roman" w:cs="Times New Roman"/>
          <w:sz w:val="24"/>
          <w:szCs w:val="24"/>
        </w:rPr>
        <w:t>leaves are</w:t>
      </w:r>
      <w:r w:rsidRPr="00832E5E">
        <w:rPr>
          <w:rFonts w:ascii="Times New Roman" w:hAnsi="Times New Roman" w:cs="Times New Roman"/>
          <w:sz w:val="24"/>
          <w:szCs w:val="24"/>
        </w:rPr>
        <w:t xml:space="preserve"> bitter and are used as a remedy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foropthalmia</w:t>
      </w:r>
      <w:proofErr w:type="spellEnd"/>
      <w:r w:rsidR="00F57215" w:rsidRPr="00832E5E">
        <w:rPr>
          <w:rFonts w:ascii="Times New Roman" w:hAnsi="Times New Roman" w:cs="Times New Roman"/>
          <w:sz w:val="24"/>
          <w:szCs w:val="24"/>
        </w:rPr>
        <w:t xml:space="preserve">, ulcer, </w:t>
      </w:r>
      <w:proofErr w:type="spellStart"/>
      <w:r w:rsidR="00F57215" w:rsidRPr="00832E5E">
        <w:rPr>
          <w:rFonts w:ascii="Times New Roman" w:hAnsi="Times New Roman" w:cs="Times New Roman"/>
          <w:sz w:val="24"/>
          <w:szCs w:val="24"/>
        </w:rPr>
        <w:t>clropsy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, </w:t>
      </w:r>
      <w:r w:rsidR="00F57215" w:rsidRPr="00832E5E">
        <w:rPr>
          <w:rFonts w:ascii="Times New Roman" w:hAnsi="Times New Roman" w:cs="Times New Roman"/>
          <w:sz w:val="24"/>
          <w:szCs w:val="24"/>
        </w:rPr>
        <w:t>cholera and beriberi</w:t>
      </w:r>
      <w:r w:rsidRPr="00832E5E">
        <w:rPr>
          <w:rFonts w:ascii="Times New Roman" w:hAnsi="Times New Roman" w:cs="Times New Roman"/>
          <w:sz w:val="24"/>
          <w:szCs w:val="24"/>
        </w:rPr>
        <w:t xml:space="preserve">. Plants have been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utilised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as a natural source of medicinal compounds since thousands of years.</w:t>
      </w:r>
    </w:p>
    <w:p w:rsidR="00F57215" w:rsidRPr="00832E5E" w:rsidRDefault="00F57215" w:rsidP="008F491D">
      <w:pPr>
        <w:spacing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9E51EA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5E">
        <w:rPr>
          <w:rFonts w:ascii="Times New Roman" w:hAnsi="Times New Roman" w:cs="Times New Roman"/>
          <w:b/>
          <w:sz w:val="24"/>
          <w:szCs w:val="24"/>
        </w:rPr>
        <w:t>MATERIALS AND METHODS</w:t>
      </w:r>
    </w:p>
    <w:p w:rsidR="001F3820" w:rsidRPr="00832E5E" w:rsidRDefault="001F3820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CB7F79" w:rsidRPr="00905ACE" w:rsidRDefault="00CB7F79" w:rsidP="00905ACE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ACE">
        <w:rPr>
          <w:rFonts w:ascii="Times New Roman" w:hAnsi="Times New Roman" w:cs="Times New Roman"/>
          <w:b/>
          <w:sz w:val="24"/>
          <w:szCs w:val="24"/>
        </w:rPr>
        <w:t>Collection of plant materials:</w:t>
      </w:r>
    </w:p>
    <w:p w:rsidR="00CB7F79" w:rsidRPr="00905ACE" w:rsidRDefault="00CB7F79" w:rsidP="00905ACE">
      <w:pPr>
        <w:spacing w:after="0" w:line="360" w:lineRule="auto"/>
        <w:ind w:left="284" w:firstLine="8"/>
        <w:rPr>
          <w:rFonts w:ascii="Times New Roman" w:hAnsi="Times New Roman" w:cs="Times New Roman"/>
          <w:sz w:val="24"/>
          <w:szCs w:val="24"/>
        </w:rPr>
      </w:pPr>
      <w:r w:rsidRPr="00905ACE">
        <w:rPr>
          <w:rFonts w:ascii="Times New Roman" w:hAnsi="Times New Roman" w:cs="Times New Roman"/>
          <w:sz w:val="24"/>
          <w:szCs w:val="24"/>
        </w:rPr>
        <w:t xml:space="preserve">The plants were collected from Thanjavur district, </w:t>
      </w:r>
      <w:proofErr w:type="spellStart"/>
      <w:r w:rsidRPr="00905ACE">
        <w:rPr>
          <w:rFonts w:ascii="Times New Roman" w:hAnsi="Times New Roman" w:cs="Times New Roman"/>
          <w:sz w:val="24"/>
          <w:szCs w:val="24"/>
        </w:rPr>
        <w:t>Ariyalur</w:t>
      </w:r>
      <w:proofErr w:type="spellEnd"/>
      <w:r w:rsidRPr="00905ACE">
        <w:rPr>
          <w:rFonts w:ascii="Times New Roman" w:hAnsi="Times New Roman" w:cs="Times New Roman"/>
          <w:sz w:val="24"/>
          <w:szCs w:val="24"/>
        </w:rPr>
        <w:t xml:space="preserve"> district and Tamil Nadu state in India. The collected leaves were washed</w:t>
      </w:r>
    </w:p>
    <w:p w:rsidR="00CB7F79" w:rsidRPr="00905ACE" w:rsidRDefault="00CB7F79" w:rsidP="00905ACE">
      <w:pPr>
        <w:spacing w:after="0" w:line="360" w:lineRule="auto"/>
        <w:ind w:left="284" w:firstLine="8"/>
        <w:rPr>
          <w:rFonts w:ascii="Times New Roman" w:hAnsi="Times New Roman" w:cs="Times New Roman"/>
          <w:sz w:val="24"/>
          <w:szCs w:val="24"/>
        </w:rPr>
      </w:pPr>
      <w:r w:rsidRPr="00905ACE">
        <w:rPr>
          <w:rFonts w:ascii="Times New Roman" w:hAnsi="Times New Roman" w:cs="Times New Roman"/>
          <w:sz w:val="24"/>
          <w:szCs w:val="24"/>
        </w:rPr>
        <w:t>Under running tap water to eliminate dust and other foreign particles and to cleanse the leaves thoroughly and dried.</w:t>
      </w:r>
    </w:p>
    <w:p w:rsidR="00CB7F79" w:rsidRPr="00905ACE" w:rsidRDefault="00CB7F79" w:rsidP="00905ACE">
      <w:pPr>
        <w:spacing w:after="0" w:line="360" w:lineRule="auto"/>
        <w:ind w:left="284" w:firstLine="8"/>
        <w:rPr>
          <w:rFonts w:ascii="Times New Roman" w:hAnsi="Times New Roman" w:cs="Times New Roman"/>
          <w:b/>
          <w:sz w:val="24"/>
          <w:szCs w:val="24"/>
        </w:rPr>
      </w:pPr>
    </w:p>
    <w:p w:rsidR="00CB7F79" w:rsidRPr="00905ACE" w:rsidRDefault="00CB7F79" w:rsidP="00905ACE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ACE">
        <w:rPr>
          <w:rFonts w:ascii="Times New Roman" w:hAnsi="Times New Roman" w:cs="Times New Roman"/>
          <w:b/>
          <w:sz w:val="24"/>
          <w:szCs w:val="24"/>
        </w:rPr>
        <w:t>Preparation of plant extracts:</w:t>
      </w:r>
    </w:p>
    <w:p w:rsidR="00CB7F79" w:rsidRPr="00905ACE" w:rsidRDefault="00CB7F79" w:rsidP="00905ACE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  <w:r w:rsidRPr="00905ACE">
        <w:rPr>
          <w:rFonts w:ascii="Times New Roman" w:hAnsi="Times New Roman" w:cs="Times New Roman"/>
          <w:sz w:val="24"/>
          <w:szCs w:val="24"/>
        </w:rPr>
        <w:t>Collected plants were cleaned, shade dried and ground as powder form. Then the samples were extracted by using different solvents</w:t>
      </w:r>
    </w:p>
    <w:p w:rsidR="00CB7F79" w:rsidRPr="00905ACE" w:rsidRDefault="00F57215" w:rsidP="00905ACE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  <w:r w:rsidRPr="00905ACE">
        <w:rPr>
          <w:rFonts w:ascii="Times New Roman" w:hAnsi="Times New Roman" w:cs="Times New Roman"/>
          <w:sz w:val="24"/>
          <w:szCs w:val="24"/>
        </w:rPr>
        <w:t>(Acetone</w:t>
      </w:r>
      <w:r w:rsidR="00500C50" w:rsidRPr="00905ACE">
        <w:rPr>
          <w:rFonts w:ascii="Times New Roman" w:hAnsi="Times New Roman" w:cs="Times New Roman"/>
          <w:sz w:val="24"/>
          <w:szCs w:val="24"/>
        </w:rPr>
        <w:t xml:space="preserve">, </w:t>
      </w:r>
      <w:r w:rsidRPr="00905ACE">
        <w:rPr>
          <w:rFonts w:ascii="Times New Roman" w:hAnsi="Times New Roman" w:cs="Times New Roman"/>
          <w:sz w:val="24"/>
          <w:szCs w:val="24"/>
        </w:rPr>
        <w:t>Ethanol and</w:t>
      </w:r>
      <w:r w:rsidR="00500C50" w:rsidRPr="00905ACE">
        <w:rPr>
          <w:rFonts w:ascii="Times New Roman" w:hAnsi="Times New Roman" w:cs="Times New Roman"/>
          <w:sz w:val="24"/>
          <w:szCs w:val="24"/>
        </w:rPr>
        <w:t xml:space="preserve"> Methanol</w:t>
      </w:r>
      <w:r w:rsidR="00CB7F79" w:rsidRPr="00905ACE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="00CB7F79" w:rsidRPr="00905ACE">
        <w:rPr>
          <w:rFonts w:ascii="Times New Roman" w:hAnsi="Times New Roman" w:cs="Times New Roman"/>
          <w:sz w:val="24"/>
          <w:szCs w:val="24"/>
        </w:rPr>
        <w:t>sohxlet</w:t>
      </w:r>
      <w:proofErr w:type="spellEnd"/>
      <w:r w:rsidR="00CB7F79" w:rsidRPr="00905ACE">
        <w:rPr>
          <w:rFonts w:ascii="Times New Roman" w:hAnsi="Times New Roman" w:cs="Times New Roman"/>
          <w:sz w:val="24"/>
          <w:szCs w:val="24"/>
        </w:rPr>
        <w:t xml:space="preserve"> apparatus and concentrated by using rotator evaporator.</w:t>
      </w:r>
    </w:p>
    <w:p w:rsidR="00CB7F79" w:rsidRPr="00905ACE" w:rsidRDefault="0069118D" w:rsidP="00905ACE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5ACE">
        <w:rPr>
          <w:rFonts w:ascii="Times New Roman" w:hAnsi="Times New Roman" w:cs="Times New Roman"/>
          <w:b/>
          <w:sz w:val="24"/>
          <w:szCs w:val="24"/>
        </w:rPr>
        <w:t>Qualitative Phytochemical</w:t>
      </w:r>
      <w:r w:rsidR="00CB7F79" w:rsidRPr="00905ACE">
        <w:rPr>
          <w:rFonts w:ascii="Times New Roman" w:hAnsi="Times New Roman" w:cs="Times New Roman"/>
          <w:b/>
          <w:sz w:val="24"/>
          <w:szCs w:val="24"/>
        </w:rPr>
        <w:t xml:space="preserve"> Evaluation:</w:t>
      </w:r>
    </w:p>
    <w:p w:rsidR="00CB7F79" w:rsidRPr="00905ACE" w:rsidRDefault="00CB7F79" w:rsidP="00905ACE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  <w:r w:rsidRPr="00905ACE">
        <w:rPr>
          <w:rFonts w:ascii="Times New Roman" w:hAnsi="Times New Roman" w:cs="Times New Roman"/>
          <w:sz w:val="24"/>
          <w:szCs w:val="24"/>
        </w:rPr>
        <w:t xml:space="preserve">The shade dried powder and various extracts of the leaves of </w:t>
      </w:r>
      <w:proofErr w:type="spellStart"/>
      <w:r w:rsidRPr="00905ACE">
        <w:rPr>
          <w:rFonts w:ascii="Times New Roman" w:hAnsi="Times New Roman" w:cs="Times New Roman"/>
          <w:i/>
          <w:sz w:val="24"/>
          <w:szCs w:val="24"/>
        </w:rPr>
        <w:t>Aegle</w:t>
      </w:r>
      <w:proofErr w:type="spellEnd"/>
      <w:r w:rsidRPr="00905A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5ACE" w:rsidRPr="00905ACE">
        <w:rPr>
          <w:rFonts w:ascii="Times New Roman" w:hAnsi="Times New Roman" w:cs="Times New Roman"/>
          <w:i/>
          <w:sz w:val="24"/>
          <w:szCs w:val="24"/>
        </w:rPr>
        <w:t>marmelos</w:t>
      </w:r>
      <w:proofErr w:type="spellEnd"/>
      <w:r w:rsidR="00905ACE" w:rsidRPr="00905ACE">
        <w:rPr>
          <w:rFonts w:ascii="Times New Roman" w:hAnsi="Times New Roman" w:cs="Times New Roman"/>
          <w:sz w:val="24"/>
          <w:szCs w:val="24"/>
        </w:rPr>
        <w:t xml:space="preserve"> were</w:t>
      </w:r>
      <w:r w:rsidRPr="00905ACE">
        <w:rPr>
          <w:rFonts w:ascii="Times New Roman" w:hAnsi="Times New Roman" w:cs="Times New Roman"/>
          <w:sz w:val="24"/>
          <w:szCs w:val="24"/>
        </w:rPr>
        <w:t xml:space="preserve"> subjected to chemicals tests for its active constituents. Identification of the chemical constituents was carried out on the same extract used in pharmacological tests according to the methodology proposed by [2] and [14]</w:t>
      </w:r>
    </w:p>
    <w:p w:rsidR="00CB7F79" w:rsidRPr="00905ACE" w:rsidRDefault="00CB7F79" w:rsidP="00905ACE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9E51EA" w:rsidRPr="00905ACE" w:rsidRDefault="009E51EA" w:rsidP="00905ACE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1EA" w:rsidRDefault="005277D0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5E">
        <w:rPr>
          <w:rFonts w:ascii="Times New Roman" w:hAnsi="Times New Roman" w:cs="Times New Roman"/>
          <w:b/>
          <w:sz w:val="24"/>
          <w:szCs w:val="24"/>
        </w:rPr>
        <w:t>RESULT AND DISCUSSION</w:t>
      </w:r>
      <w:r w:rsidRPr="00832E5E">
        <w:rPr>
          <w:rFonts w:ascii="Times New Roman" w:hAnsi="Times New Roman" w:cs="Times New Roman"/>
          <w:b/>
          <w:sz w:val="24"/>
          <w:szCs w:val="24"/>
        </w:rPr>
        <w:tab/>
      </w:r>
    </w:p>
    <w:p w:rsidR="001F3820" w:rsidRPr="00832E5E" w:rsidRDefault="001F3820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1EA" w:rsidRPr="00832E5E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  <w:r w:rsidRPr="00832E5E">
        <w:rPr>
          <w:rFonts w:ascii="Times New Roman" w:hAnsi="Times New Roman" w:cs="Times New Roman"/>
          <w:sz w:val="24"/>
          <w:szCs w:val="24"/>
        </w:rPr>
        <w:t xml:space="preserve">The main focus of the present work was phytochemical investigation of </w:t>
      </w:r>
      <w:proofErr w:type="spellStart"/>
      <w:r w:rsidRPr="00832E5E">
        <w:rPr>
          <w:rFonts w:ascii="Times New Roman" w:hAnsi="Times New Roman" w:cs="Times New Roman"/>
          <w:i/>
          <w:sz w:val="24"/>
          <w:szCs w:val="24"/>
        </w:rPr>
        <w:t>Aegle</w:t>
      </w:r>
      <w:proofErr w:type="spellEnd"/>
      <w:r w:rsidRPr="00832E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2E5E">
        <w:rPr>
          <w:rFonts w:ascii="Times New Roman" w:hAnsi="Times New Roman" w:cs="Times New Roman"/>
          <w:i/>
          <w:sz w:val="24"/>
          <w:szCs w:val="24"/>
        </w:rPr>
        <w:t>marmelos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>.</w:t>
      </w:r>
    </w:p>
    <w:p w:rsidR="009E51EA" w:rsidRPr="00832E5E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  <w:r w:rsidRPr="00832E5E">
        <w:rPr>
          <w:rFonts w:ascii="Times New Roman" w:hAnsi="Times New Roman" w:cs="Times New Roman"/>
          <w:sz w:val="24"/>
          <w:szCs w:val="24"/>
        </w:rPr>
        <w:t xml:space="preserve">The secondary metabolites were extracted from the leaves of </w:t>
      </w:r>
      <w:proofErr w:type="spellStart"/>
      <w:r w:rsidRPr="00832E5E">
        <w:rPr>
          <w:rFonts w:ascii="Times New Roman" w:hAnsi="Times New Roman" w:cs="Times New Roman"/>
          <w:i/>
          <w:sz w:val="24"/>
          <w:szCs w:val="24"/>
        </w:rPr>
        <w:t>Aegle</w:t>
      </w:r>
      <w:proofErr w:type="spellEnd"/>
      <w:r w:rsidRPr="00832E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2E5E">
        <w:rPr>
          <w:rFonts w:ascii="Times New Roman" w:hAnsi="Times New Roman" w:cs="Times New Roman"/>
          <w:i/>
          <w:sz w:val="24"/>
          <w:szCs w:val="24"/>
        </w:rPr>
        <w:t>marmelos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through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Soxhelet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apparatus and screened by biochemical tests and identified the medicinal compounds. (Table 1)</w:t>
      </w:r>
    </w:p>
    <w:p w:rsidR="005277D0" w:rsidRPr="00832E5E" w:rsidRDefault="005277D0" w:rsidP="001F382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1EA" w:rsidRPr="00832E5E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  <w:r w:rsidRPr="00832E5E">
        <w:rPr>
          <w:rFonts w:ascii="Times New Roman" w:hAnsi="Times New Roman" w:cs="Times New Roman"/>
          <w:sz w:val="24"/>
          <w:szCs w:val="24"/>
        </w:rPr>
        <w:t>The acetone extract showed the presence of fatty acids, Fecl</w:t>
      </w:r>
      <w:r w:rsidRPr="00832E5E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832E5E">
        <w:rPr>
          <w:rFonts w:ascii="Times New Roman" w:hAnsi="Times New Roman" w:cs="Times New Roman"/>
          <w:sz w:val="24"/>
          <w:szCs w:val="24"/>
        </w:rPr>
        <w:t xml:space="preserve">volatile oil, alkaloids,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em</w:t>
      </w:r>
      <w:r w:rsidR="001F3820">
        <w:rPr>
          <w:rFonts w:ascii="Times New Roman" w:hAnsi="Times New Roman" w:cs="Times New Roman"/>
          <w:sz w:val="24"/>
          <w:szCs w:val="24"/>
        </w:rPr>
        <w:t>odins</w:t>
      </w:r>
      <w:proofErr w:type="spellEnd"/>
      <w:r w:rsidR="001F38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F3820">
        <w:rPr>
          <w:rFonts w:ascii="Times New Roman" w:hAnsi="Times New Roman" w:cs="Times New Roman"/>
          <w:sz w:val="24"/>
          <w:szCs w:val="24"/>
        </w:rPr>
        <w:t>phenolics</w:t>
      </w:r>
      <w:proofErr w:type="spellEnd"/>
      <w:r w:rsidR="001F3820">
        <w:rPr>
          <w:rFonts w:ascii="Times New Roman" w:hAnsi="Times New Roman" w:cs="Times New Roman"/>
          <w:sz w:val="24"/>
          <w:szCs w:val="24"/>
        </w:rPr>
        <w:t xml:space="preserve">, lead acetate </w:t>
      </w:r>
      <w:r w:rsidR="001F3820" w:rsidRPr="00832E5E">
        <w:rPr>
          <w:rFonts w:ascii="Times New Roman" w:hAnsi="Times New Roman" w:cs="Times New Roman"/>
          <w:sz w:val="24"/>
          <w:szCs w:val="24"/>
        </w:rPr>
        <w:t>and gelatin</w:t>
      </w:r>
      <w:r w:rsidRPr="00832E5E">
        <w:rPr>
          <w:rFonts w:ascii="Times New Roman" w:hAnsi="Times New Roman" w:cs="Times New Roman"/>
          <w:sz w:val="24"/>
          <w:szCs w:val="24"/>
        </w:rPr>
        <w:t xml:space="preserve">. It shows the absence of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fivonoids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xanthopritein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, carbohydrates, steroids,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anthracene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>, etc.</w:t>
      </w:r>
    </w:p>
    <w:p w:rsidR="009E51EA" w:rsidRPr="00832E5E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1EA" w:rsidRPr="00832E5E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  <w:r w:rsidRPr="00832E5E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ethanolic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="001F3820" w:rsidRPr="00832E5E">
        <w:rPr>
          <w:rFonts w:ascii="Times New Roman" w:hAnsi="Times New Roman" w:cs="Times New Roman"/>
          <w:sz w:val="24"/>
          <w:szCs w:val="24"/>
        </w:rPr>
        <w:t>extracts were</w:t>
      </w:r>
      <w:r w:rsidRPr="00832E5E">
        <w:rPr>
          <w:rFonts w:ascii="Times New Roman" w:hAnsi="Times New Roman" w:cs="Times New Roman"/>
          <w:sz w:val="24"/>
          <w:szCs w:val="24"/>
        </w:rPr>
        <w:t xml:space="preserve"> showed the presence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emodins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>, Fecl</w:t>
      </w:r>
      <w:r w:rsidRPr="00832E5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F3820" w:rsidRPr="00832E5E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="001F3820" w:rsidRPr="00832E5E">
        <w:rPr>
          <w:rFonts w:ascii="Times New Roman" w:hAnsi="Times New Roman" w:cs="Times New Roman"/>
          <w:sz w:val="24"/>
          <w:szCs w:val="24"/>
        </w:rPr>
        <w:t>alkaloids</w:t>
      </w:r>
      <w:r w:rsidRPr="00832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emodins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phenolics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, ferric chloride, lead acetate, gelatin result. The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triterpenes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, fatty acids, flavonoids, steroids,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anthracene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xanthoprotein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>, carbohydrates are absence.</w:t>
      </w:r>
    </w:p>
    <w:p w:rsidR="009E51EA" w:rsidRPr="00832E5E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1EA" w:rsidRPr="00832E5E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  <w:r w:rsidRPr="00832E5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methonolic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extract was showed presence of alkaloids,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emodins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xanthoprotein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, carbohydrates, lead acetate, ferric chloride,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phenolics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>, Fecl</w:t>
      </w:r>
      <w:r w:rsidRPr="00832E5E">
        <w:rPr>
          <w:rFonts w:ascii="Times New Roman" w:hAnsi="Times New Roman" w:cs="Times New Roman"/>
          <w:sz w:val="24"/>
          <w:szCs w:val="24"/>
          <w:vertAlign w:val="subscript"/>
        </w:rPr>
        <w:t xml:space="preserve">3, </w:t>
      </w:r>
      <w:r w:rsidRPr="00832E5E">
        <w:rPr>
          <w:rFonts w:ascii="Times New Roman" w:hAnsi="Times New Roman" w:cs="Times New Roman"/>
          <w:sz w:val="24"/>
          <w:szCs w:val="24"/>
        </w:rPr>
        <w:t xml:space="preserve">The steroids,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triterpenes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anthracene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are absence.</w:t>
      </w:r>
    </w:p>
    <w:p w:rsidR="009E51EA" w:rsidRPr="00832E5E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9E51EA" w:rsidRPr="00832E5E" w:rsidRDefault="0085319F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2E5E">
        <w:rPr>
          <w:rFonts w:ascii="Times New Roman" w:hAnsi="Times New Roman" w:cs="Times New Roman"/>
          <w:b/>
          <w:sz w:val="24"/>
          <w:szCs w:val="24"/>
        </w:rPr>
        <w:t>Table.1 (Preliminary</w:t>
      </w:r>
      <w:r w:rsidR="009E51EA" w:rsidRPr="00832E5E">
        <w:rPr>
          <w:rFonts w:ascii="Times New Roman" w:hAnsi="Times New Roman" w:cs="Times New Roman"/>
          <w:b/>
          <w:sz w:val="24"/>
          <w:szCs w:val="24"/>
        </w:rPr>
        <w:t xml:space="preserve"> phytochemical screening of Acetone, Ethanol, Methanol </w:t>
      </w:r>
      <w:proofErr w:type="spellStart"/>
      <w:r w:rsidR="009E51EA" w:rsidRPr="00832E5E">
        <w:rPr>
          <w:rFonts w:ascii="Times New Roman" w:hAnsi="Times New Roman" w:cs="Times New Roman"/>
          <w:b/>
          <w:i/>
          <w:sz w:val="24"/>
          <w:szCs w:val="24"/>
        </w:rPr>
        <w:t>Aegel</w:t>
      </w:r>
      <w:proofErr w:type="spellEnd"/>
      <w:r w:rsidR="009E51EA" w:rsidRPr="00832E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E51EA" w:rsidRPr="00832E5E">
        <w:rPr>
          <w:rFonts w:ascii="Times New Roman" w:hAnsi="Times New Roman" w:cs="Times New Roman"/>
          <w:b/>
          <w:i/>
          <w:sz w:val="24"/>
          <w:szCs w:val="24"/>
        </w:rPr>
        <w:t>marmelos</w:t>
      </w:r>
      <w:proofErr w:type="spellEnd"/>
    </w:p>
    <w:p w:rsidR="009E51EA" w:rsidRPr="00832E5E" w:rsidRDefault="009E51EA" w:rsidP="008F491D">
      <w:pPr>
        <w:tabs>
          <w:tab w:val="left" w:pos="1875"/>
        </w:tabs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2"/>
        <w:gridCol w:w="2082"/>
        <w:gridCol w:w="2448"/>
        <w:gridCol w:w="2224"/>
      </w:tblGrid>
      <w:tr w:rsidR="009E51EA" w:rsidRPr="00832E5E" w:rsidTr="005F6D13">
        <w:trPr>
          <w:trHeight w:val="129"/>
        </w:trPr>
        <w:tc>
          <w:tcPr>
            <w:tcW w:w="2822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Name of the test</w:t>
            </w:r>
          </w:p>
        </w:tc>
        <w:tc>
          <w:tcPr>
            <w:tcW w:w="2082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32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Aegle</w:t>
            </w:r>
            <w:proofErr w:type="spellEnd"/>
            <w:r w:rsidRPr="00832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32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marmelos</w:t>
            </w:r>
            <w:proofErr w:type="spellEnd"/>
          </w:p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Acetone  extract</w:t>
            </w:r>
          </w:p>
        </w:tc>
        <w:tc>
          <w:tcPr>
            <w:tcW w:w="2448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32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Aegle</w:t>
            </w:r>
            <w:proofErr w:type="spellEnd"/>
            <w:r w:rsidRPr="00832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32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marmelos</w:t>
            </w:r>
            <w:proofErr w:type="spellEnd"/>
          </w:p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Ethanol   extract</w:t>
            </w:r>
          </w:p>
        </w:tc>
        <w:tc>
          <w:tcPr>
            <w:tcW w:w="2224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32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Aegle</w:t>
            </w:r>
            <w:proofErr w:type="spellEnd"/>
            <w:r w:rsidRPr="00832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32E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marmelos</w:t>
            </w:r>
            <w:proofErr w:type="spellEnd"/>
          </w:p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Methanol   extract</w:t>
            </w:r>
          </w:p>
        </w:tc>
      </w:tr>
      <w:tr w:rsidR="009E51EA" w:rsidRPr="00832E5E" w:rsidTr="005F6D13">
        <w:trPr>
          <w:trHeight w:val="307"/>
        </w:trPr>
        <w:tc>
          <w:tcPr>
            <w:tcW w:w="2822" w:type="dxa"/>
          </w:tcPr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Alkaloids</w:t>
            </w:r>
          </w:p>
        </w:tc>
        <w:tc>
          <w:tcPr>
            <w:tcW w:w="2082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48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24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E51EA" w:rsidRPr="00832E5E" w:rsidTr="005F6D13">
        <w:trPr>
          <w:trHeight w:val="296"/>
        </w:trPr>
        <w:tc>
          <w:tcPr>
            <w:tcW w:w="2822" w:type="dxa"/>
          </w:tcPr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Emodins</w:t>
            </w:r>
            <w:proofErr w:type="spellEnd"/>
          </w:p>
        </w:tc>
        <w:tc>
          <w:tcPr>
            <w:tcW w:w="2082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48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E51EA" w:rsidRPr="00832E5E" w:rsidTr="005F6D13">
        <w:trPr>
          <w:trHeight w:val="300"/>
        </w:trPr>
        <w:tc>
          <w:tcPr>
            <w:tcW w:w="2822" w:type="dxa"/>
          </w:tcPr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Flavanoids</w:t>
            </w:r>
            <w:proofErr w:type="spellEnd"/>
          </w:p>
        </w:tc>
        <w:tc>
          <w:tcPr>
            <w:tcW w:w="2082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8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E51EA" w:rsidRPr="00832E5E" w:rsidTr="005F6D13">
        <w:trPr>
          <w:trHeight w:val="304"/>
        </w:trPr>
        <w:tc>
          <w:tcPr>
            <w:tcW w:w="2822" w:type="dxa"/>
          </w:tcPr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sz w:val="24"/>
                <w:szCs w:val="24"/>
              </w:rPr>
              <w:t xml:space="preserve">Steroids &amp; </w:t>
            </w:r>
            <w:proofErr w:type="spellStart"/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Triterpenes</w:t>
            </w:r>
            <w:proofErr w:type="spellEnd"/>
          </w:p>
        </w:tc>
        <w:tc>
          <w:tcPr>
            <w:tcW w:w="2082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Both are absent</w:t>
            </w:r>
          </w:p>
        </w:tc>
        <w:tc>
          <w:tcPr>
            <w:tcW w:w="2448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Both are absent</w:t>
            </w:r>
          </w:p>
        </w:tc>
        <w:tc>
          <w:tcPr>
            <w:tcW w:w="2224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Both are absent</w:t>
            </w:r>
          </w:p>
        </w:tc>
      </w:tr>
      <w:tr w:rsidR="009E51EA" w:rsidRPr="00832E5E" w:rsidTr="005F6D13">
        <w:trPr>
          <w:trHeight w:val="355"/>
        </w:trPr>
        <w:tc>
          <w:tcPr>
            <w:tcW w:w="2822" w:type="dxa"/>
          </w:tcPr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Phenolics</w:t>
            </w:r>
            <w:proofErr w:type="spellEnd"/>
          </w:p>
        </w:tc>
        <w:tc>
          <w:tcPr>
            <w:tcW w:w="2082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48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24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E51EA" w:rsidRPr="00832E5E" w:rsidTr="005F6D13">
        <w:trPr>
          <w:trHeight w:val="299"/>
        </w:trPr>
        <w:tc>
          <w:tcPr>
            <w:tcW w:w="2822" w:type="dxa"/>
          </w:tcPr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Volatile oils</w:t>
            </w:r>
          </w:p>
        </w:tc>
        <w:tc>
          <w:tcPr>
            <w:tcW w:w="2082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448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24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9E51EA" w:rsidRPr="00832E5E" w:rsidTr="005F6D13">
        <w:trPr>
          <w:trHeight w:val="602"/>
        </w:trPr>
        <w:tc>
          <w:tcPr>
            <w:tcW w:w="2822" w:type="dxa"/>
          </w:tcPr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1.Fecl</w:t>
            </w:r>
            <w:r w:rsidRPr="00832E5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2. Lead acetate</w:t>
            </w:r>
          </w:p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3.Gelatin solution</w:t>
            </w:r>
          </w:p>
        </w:tc>
        <w:tc>
          <w:tcPr>
            <w:tcW w:w="2082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                                             +                                                       +</w:t>
            </w:r>
          </w:p>
        </w:tc>
        <w:tc>
          <w:tcPr>
            <w:tcW w:w="2448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                                                         +                                                       +</w:t>
            </w:r>
          </w:p>
        </w:tc>
        <w:tc>
          <w:tcPr>
            <w:tcW w:w="2224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+                                               +                                                       +</w:t>
            </w:r>
          </w:p>
        </w:tc>
      </w:tr>
      <w:tr w:rsidR="009E51EA" w:rsidRPr="00832E5E" w:rsidTr="005F6D13">
        <w:trPr>
          <w:trHeight w:val="255"/>
        </w:trPr>
        <w:tc>
          <w:tcPr>
            <w:tcW w:w="2822" w:type="dxa"/>
          </w:tcPr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Anthracene</w:t>
            </w:r>
            <w:proofErr w:type="spellEnd"/>
            <w:r w:rsidRPr="00832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Glycosites</w:t>
            </w:r>
            <w:proofErr w:type="spellEnd"/>
          </w:p>
        </w:tc>
        <w:tc>
          <w:tcPr>
            <w:tcW w:w="2082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8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51EA" w:rsidRPr="00832E5E" w:rsidTr="005F6D13">
        <w:trPr>
          <w:trHeight w:val="304"/>
        </w:trPr>
        <w:tc>
          <w:tcPr>
            <w:tcW w:w="2822" w:type="dxa"/>
          </w:tcPr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Carbohydrates</w:t>
            </w:r>
          </w:p>
        </w:tc>
        <w:tc>
          <w:tcPr>
            <w:tcW w:w="2082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8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E51EA" w:rsidRPr="00832E5E" w:rsidTr="005F6D13">
        <w:trPr>
          <w:trHeight w:val="304"/>
        </w:trPr>
        <w:tc>
          <w:tcPr>
            <w:tcW w:w="2822" w:type="dxa"/>
            <w:vAlign w:val="bottom"/>
          </w:tcPr>
          <w:p w:rsidR="009E51EA" w:rsidRPr="00832E5E" w:rsidRDefault="009E51EA" w:rsidP="008F491D">
            <w:pPr>
              <w:spacing w:line="360" w:lineRule="auto"/>
              <w:ind w:left="284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2E5E">
              <w:rPr>
                <w:rFonts w:ascii="Times New Roman" w:hAnsi="Times New Roman" w:cs="Times New Roman"/>
                <w:sz w:val="24"/>
                <w:szCs w:val="24"/>
              </w:rPr>
              <w:t>Xanthoprotein</w:t>
            </w:r>
            <w:proofErr w:type="spellEnd"/>
          </w:p>
        </w:tc>
        <w:tc>
          <w:tcPr>
            <w:tcW w:w="2082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48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24" w:type="dxa"/>
          </w:tcPr>
          <w:p w:rsidR="009E51EA" w:rsidRPr="00832E5E" w:rsidRDefault="009E51EA" w:rsidP="00A6185B">
            <w:pPr>
              <w:spacing w:line="360" w:lineRule="auto"/>
              <w:ind w:left="284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E5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9E51EA" w:rsidRPr="00832E5E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1EA" w:rsidRPr="00832E5E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1EA" w:rsidRPr="00832E5E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7D0" w:rsidRPr="00832E5E" w:rsidRDefault="00AB4914" w:rsidP="00B42E97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cannot survive on the earth for long life without plant Kingdom because the plant </w:t>
      </w:r>
      <w:r w:rsidRPr="00832E5E">
        <w:rPr>
          <w:rFonts w:ascii="Times New Roman" w:hAnsi="Times New Roman" w:cs="Times New Roman"/>
          <w:sz w:val="24"/>
          <w:szCs w:val="24"/>
        </w:rPr>
        <w:t>products and</w:t>
      </w:r>
      <w:r>
        <w:rPr>
          <w:rFonts w:ascii="Times New Roman" w:hAnsi="Times New Roman" w:cs="Times New Roman"/>
          <w:sz w:val="24"/>
          <w:szCs w:val="24"/>
        </w:rPr>
        <w:t xml:space="preserve"> their active </w:t>
      </w:r>
      <w:r w:rsidRPr="00832E5E">
        <w:rPr>
          <w:rFonts w:ascii="Times New Roman" w:hAnsi="Times New Roman" w:cs="Times New Roman"/>
          <w:sz w:val="24"/>
          <w:szCs w:val="24"/>
        </w:rPr>
        <w:t>constituents play</w:t>
      </w:r>
      <w:r>
        <w:rPr>
          <w:rFonts w:ascii="Times New Roman" w:hAnsi="Times New Roman" w:cs="Times New Roman"/>
          <w:sz w:val="24"/>
          <w:szCs w:val="24"/>
        </w:rPr>
        <w:t xml:space="preserve"> an important role</w:t>
      </w:r>
      <w:r w:rsidR="005277D0" w:rsidRPr="00832E5E">
        <w:rPr>
          <w:rFonts w:ascii="Times New Roman" w:hAnsi="Times New Roman" w:cs="Times New Roman"/>
          <w:sz w:val="24"/>
          <w:szCs w:val="24"/>
        </w:rPr>
        <w:t xml:space="preserve"> (</w:t>
      </w:r>
      <w:r w:rsidRPr="00832E5E">
        <w:rPr>
          <w:rFonts w:ascii="Times New Roman" w:hAnsi="Times New Roman" w:cs="Times New Roman"/>
          <w:sz w:val="24"/>
          <w:szCs w:val="24"/>
        </w:rPr>
        <w:t>Sudharaneshwari and Radhika</w:t>
      </w:r>
      <w:r w:rsidR="00B42E97">
        <w:rPr>
          <w:rFonts w:ascii="Times New Roman" w:hAnsi="Times New Roman" w:cs="Times New Roman"/>
          <w:sz w:val="24"/>
          <w:szCs w:val="24"/>
        </w:rPr>
        <w:t xml:space="preserve">, 2007). </w:t>
      </w:r>
      <w:proofErr w:type="spellStart"/>
      <w:r w:rsidR="00B42E97">
        <w:rPr>
          <w:rFonts w:ascii="Times New Roman" w:hAnsi="Times New Roman" w:cs="Times New Roman"/>
          <w:sz w:val="24"/>
          <w:szCs w:val="24"/>
        </w:rPr>
        <w:t>Bael</w:t>
      </w:r>
      <w:proofErr w:type="spellEnd"/>
      <w:r w:rsidR="00B42E97">
        <w:rPr>
          <w:rFonts w:ascii="Times New Roman" w:hAnsi="Times New Roman" w:cs="Times New Roman"/>
          <w:sz w:val="24"/>
          <w:szCs w:val="24"/>
        </w:rPr>
        <w:t xml:space="preserve"> </w:t>
      </w:r>
      <w:r w:rsidR="00B42E97" w:rsidRPr="00832E5E">
        <w:rPr>
          <w:rFonts w:ascii="Times New Roman" w:hAnsi="Times New Roman" w:cs="Times New Roman"/>
          <w:sz w:val="24"/>
          <w:szCs w:val="24"/>
        </w:rPr>
        <w:t>has enormous</w:t>
      </w:r>
      <w:r w:rsidR="005277D0" w:rsidRPr="00832E5E">
        <w:rPr>
          <w:rFonts w:ascii="Times New Roman" w:hAnsi="Times New Roman" w:cs="Times New Roman"/>
          <w:sz w:val="24"/>
          <w:szCs w:val="24"/>
        </w:rPr>
        <w:t xml:space="preserve">   traditional   uses   against   various diseases   and   many    bio   active    compounds    have   </w:t>
      </w:r>
      <w:r w:rsidR="00B42E97" w:rsidRPr="00832E5E">
        <w:rPr>
          <w:rFonts w:ascii="Times New Roman" w:hAnsi="Times New Roman" w:cs="Times New Roman"/>
          <w:sz w:val="24"/>
          <w:szCs w:val="24"/>
        </w:rPr>
        <w:t>been isolated</w:t>
      </w:r>
      <w:r w:rsidR="005277D0" w:rsidRPr="00832E5E">
        <w:rPr>
          <w:rFonts w:ascii="Times New Roman" w:hAnsi="Times New Roman" w:cs="Times New Roman"/>
          <w:sz w:val="24"/>
          <w:szCs w:val="24"/>
        </w:rPr>
        <w:t xml:space="preserve">   from   </w:t>
      </w:r>
      <w:r w:rsidR="00B42E97" w:rsidRPr="00832E5E">
        <w:rPr>
          <w:rFonts w:ascii="Times New Roman" w:hAnsi="Times New Roman" w:cs="Times New Roman"/>
          <w:sz w:val="24"/>
          <w:szCs w:val="24"/>
        </w:rPr>
        <w:t>this plant</w:t>
      </w:r>
      <w:r w:rsidR="005277D0" w:rsidRPr="00832E5E">
        <w:rPr>
          <w:rFonts w:ascii="Times New Roman" w:hAnsi="Times New Roman" w:cs="Times New Roman"/>
          <w:sz w:val="24"/>
          <w:szCs w:val="24"/>
        </w:rPr>
        <w:t xml:space="preserve">   </w:t>
      </w:r>
      <w:r w:rsidR="00B42E97" w:rsidRPr="00832E5E">
        <w:rPr>
          <w:rFonts w:ascii="Times New Roman" w:hAnsi="Times New Roman" w:cs="Times New Roman"/>
          <w:sz w:val="24"/>
          <w:szCs w:val="24"/>
        </w:rPr>
        <w:t>also (</w:t>
      </w:r>
      <w:proofErr w:type="spellStart"/>
      <w:r w:rsidR="005277D0" w:rsidRPr="00832E5E">
        <w:rPr>
          <w:rFonts w:ascii="Times New Roman" w:hAnsi="Times New Roman" w:cs="Times New Roman"/>
          <w:sz w:val="24"/>
          <w:szCs w:val="24"/>
        </w:rPr>
        <w:t>Maity</w:t>
      </w:r>
      <w:proofErr w:type="spellEnd"/>
      <w:r w:rsidR="005277D0" w:rsidRPr="00832E5E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proofErr w:type="gramStart"/>
      <w:r w:rsidR="005277D0" w:rsidRPr="00832E5E">
        <w:rPr>
          <w:rFonts w:ascii="Times New Roman" w:hAnsi="Times New Roman" w:cs="Times New Roman"/>
          <w:i/>
          <w:iCs/>
          <w:sz w:val="24"/>
          <w:szCs w:val="24"/>
        </w:rPr>
        <w:t>et</w:t>
      </w:r>
      <w:proofErr w:type="gramEnd"/>
      <w:r w:rsidR="005277D0" w:rsidRPr="00832E5E">
        <w:rPr>
          <w:rFonts w:ascii="Times New Roman" w:hAnsi="Times New Roman" w:cs="Times New Roman"/>
          <w:i/>
          <w:iCs/>
          <w:sz w:val="24"/>
          <w:szCs w:val="24"/>
        </w:rPr>
        <w:t>, al.</w:t>
      </w:r>
      <w:r w:rsidR="00B42E97" w:rsidRPr="00832E5E">
        <w:rPr>
          <w:rFonts w:ascii="Times New Roman" w:hAnsi="Times New Roman" w:cs="Times New Roman"/>
          <w:sz w:val="24"/>
          <w:szCs w:val="24"/>
        </w:rPr>
        <w:t>, 2009</w:t>
      </w:r>
      <w:r w:rsidR="005277D0" w:rsidRPr="00832E5E">
        <w:rPr>
          <w:rFonts w:ascii="Times New Roman" w:hAnsi="Times New Roman" w:cs="Times New Roman"/>
          <w:sz w:val="24"/>
          <w:szCs w:val="24"/>
        </w:rPr>
        <w:t>).</w:t>
      </w:r>
    </w:p>
    <w:p w:rsidR="009E51EA" w:rsidRPr="00832E5E" w:rsidRDefault="009E51EA" w:rsidP="00AB4914">
      <w:pPr>
        <w:spacing w:after="0" w:line="360" w:lineRule="auto"/>
        <w:ind w:left="284" w:firstLine="8"/>
        <w:rPr>
          <w:rFonts w:ascii="Times New Roman" w:hAnsi="Times New Roman" w:cs="Times New Roman"/>
          <w:sz w:val="24"/>
          <w:szCs w:val="24"/>
        </w:rPr>
      </w:pPr>
      <w:r w:rsidRPr="00832E5E">
        <w:rPr>
          <w:rFonts w:ascii="Times New Roman" w:hAnsi="Times New Roman" w:cs="Times New Roman"/>
          <w:sz w:val="24"/>
          <w:szCs w:val="24"/>
        </w:rPr>
        <w:t>The</w:t>
      </w:r>
      <w:r w:rsidR="00B42E97">
        <w:rPr>
          <w:rFonts w:ascii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hAnsi="Times New Roman" w:cs="Times New Roman"/>
          <w:sz w:val="24"/>
          <w:szCs w:val="24"/>
        </w:rPr>
        <w:t xml:space="preserve">present   study </w:t>
      </w:r>
      <w:r w:rsidR="00B42E97" w:rsidRPr="00832E5E">
        <w:rPr>
          <w:rFonts w:ascii="Times New Roman" w:hAnsi="Times New Roman" w:cs="Times New Roman"/>
          <w:sz w:val="24"/>
          <w:szCs w:val="24"/>
        </w:rPr>
        <w:t xml:space="preserve">clearly </w:t>
      </w:r>
      <w:proofErr w:type="gramStart"/>
      <w:r w:rsidR="00B42E97" w:rsidRPr="00832E5E">
        <w:rPr>
          <w:rFonts w:ascii="Times New Roman" w:hAnsi="Times New Roman" w:cs="Times New Roman"/>
          <w:sz w:val="24"/>
          <w:szCs w:val="24"/>
        </w:rPr>
        <w:t>indicated</w:t>
      </w:r>
      <w:r w:rsidR="005277D0" w:rsidRPr="00832E5E">
        <w:rPr>
          <w:rFonts w:ascii="Times New Roman" w:hAnsi="Times New Roman" w:cs="Times New Roman"/>
          <w:sz w:val="24"/>
          <w:szCs w:val="24"/>
        </w:rPr>
        <w:t xml:space="preserve">  </w:t>
      </w:r>
      <w:r w:rsidR="00313CF3">
        <w:rPr>
          <w:rFonts w:ascii="Times New Roman" w:hAnsi="Times New Roman" w:cs="Times New Roman"/>
          <w:sz w:val="24"/>
          <w:szCs w:val="24"/>
        </w:rPr>
        <w:t>some</w:t>
      </w:r>
      <w:proofErr w:type="gramEnd"/>
      <w:r w:rsidR="00313CF3">
        <w:rPr>
          <w:rFonts w:ascii="Times New Roman" w:hAnsi="Times New Roman" w:cs="Times New Roman"/>
          <w:sz w:val="24"/>
          <w:szCs w:val="24"/>
        </w:rPr>
        <w:t xml:space="preserve"> of </w:t>
      </w:r>
      <w:r w:rsidR="005277D0" w:rsidRPr="00832E5E">
        <w:rPr>
          <w:rFonts w:ascii="Times New Roman" w:hAnsi="Times New Roman" w:cs="Times New Roman"/>
          <w:sz w:val="24"/>
          <w:szCs w:val="24"/>
        </w:rPr>
        <w:t xml:space="preserve"> the  </w:t>
      </w:r>
      <w:r w:rsidR="00313CF3">
        <w:rPr>
          <w:rFonts w:ascii="Times New Roman" w:hAnsi="Times New Roman" w:cs="Times New Roman"/>
          <w:sz w:val="24"/>
          <w:szCs w:val="24"/>
        </w:rPr>
        <w:t xml:space="preserve">important </w:t>
      </w:r>
      <w:r w:rsidR="005277D0"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="00313CF3">
        <w:rPr>
          <w:rFonts w:ascii="Times New Roman" w:hAnsi="Times New Roman" w:cs="Times New Roman"/>
          <w:sz w:val="24"/>
          <w:szCs w:val="24"/>
        </w:rPr>
        <w:t>medicinal compounds</w:t>
      </w:r>
      <w:r w:rsidR="00B42E97" w:rsidRPr="00832E5E">
        <w:rPr>
          <w:rFonts w:ascii="Times New Roman" w:hAnsi="Times New Roman" w:cs="Times New Roman"/>
          <w:sz w:val="24"/>
          <w:szCs w:val="24"/>
        </w:rPr>
        <w:t xml:space="preserve"> of</w:t>
      </w:r>
      <w:r w:rsidRPr="00832E5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32E5E">
        <w:rPr>
          <w:rFonts w:ascii="Times New Roman" w:hAnsi="Times New Roman" w:cs="Times New Roman"/>
          <w:i/>
          <w:sz w:val="24"/>
          <w:szCs w:val="24"/>
        </w:rPr>
        <w:t>Aegle</w:t>
      </w:r>
      <w:proofErr w:type="spellEnd"/>
      <w:r w:rsidRPr="00832E5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2E97" w:rsidRPr="00832E5E">
        <w:rPr>
          <w:rFonts w:ascii="Times New Roman" w:hAnsi="Times New Roman" w:cs="Times New Roman"/>
          <w:i/>
          <w:sz w:val="24"/>
          <w:szCs w:val="24"/>
        </w:rPr>
        <w:t>marmelos</w:t>
      </w:r>
      <w:proofErr w:type="spellEnd"/>
      <w:r w:rsidR="00313CF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42E97"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Pr="00832E5E">
        <w:rPr>
          <w:rFonts w:ascii="Times New Roman" w:hAnsi="Times New Roman" w:cs="Times New Roman"/>
          <w:sz w:val="24"/>
          <w:szCs w:val="24"/>
        </w:rPr>
        <w:t xml:space="preserve">Hence it is concluded that </w:t>
      </w:r>
      <w:r w:rsidR="00B42E97" w:rsidRPr="00832E5E">
        <w:rPr>
          <w:rFonts w:ascii="Times New Roman" w:hAnsi="Times New Roman" w:cs="Times New Roman"/>
          <w:sz w:val="24"/>
          <w:szCs w:val="24"/>
        </w:rPr>
        <w:t>all</w:t>
      </w:r>
      <w:r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="00B42E97" w:rsidRPr="00832E5E">
        <w:rPr>
          <w:rFonts w:ascii="Times New Roman" w:hAnsi="Times New Roman" w:cs="Times New Roman"/>
          <w:sz w:val="24"/>
          <w:szCs w:val="24"/>
        </w:rPr>
        <w:t>the plant</w:t>
      </w:r>
      <w:r w:rsidRPr="00832E5E">
        <w:rPr>
          <w:rFonts w:ascii="Times New Roman" w:hAnsi="Times New Roman" w:cs="Times New Roman"/>
          <w:sz w:val="24"/>
          <w:szCs w:val="24"/>
        </w:rPr>
        <w:t xml:space="preserve"> extract </w:t>
      </w:r>
      <w:proofErr w:type="gramStart"/>
      <w:r w:rsidR="00B42E97" w:rsidRPr="00832E5E">
        <w:rPr>
          <w:rFonts w:ascii="Times New Roman" w:hAnsi="Times New Roman" w:cs="Times New Roman"/>
          <w:sz w:val="24"/>
          <w:szCs w:val="24"/>
        </w:rPr>
        <w:t>Showed</w:t>
      </w:r>
      <w:proofErr w:type="gramEnd"/>
      <w:r w:rsidR="00B42E97" w:rsidRPr="00832E5E">
        <w:rPr>
          <w:rFonts w:ascii="Times New Roman" w:hAnsi="Times New Roman" w:cs="Times New Roman"/>
          <w:sz w:val="24"/>
          <w:szCs w:val="24"/>
        </w:rPr>
        <w:t xml:space="preserve"> the</w:t>
      </w:r>
      <w:r w:rsidRPr="00832E5E">
        <w:rPr>
          <w:rFonts w:ascii="Times New Roman" w:hAnsi="Times New Roman" w:cs="Times New Roman"/>
          <w:sz w:val="24"/>
          <w:szCs w:val="24"/>
        </w:rPr>
        <w:t xml:space="preserve"> </w:t>
      </w:r>
      <w:r w:rsidR="00B42E97" w:rsidRPr="00832E5E">
        <w:rPr>
          <w:rFonts w:ascii="Times New Roman" w:hAnsi="Times New Roman" w:cs="Times New Roman"/>
          <w:sz w:val="24"/>
          <w:szCs w:val="24"/>
        </w:rPr>
        <w:t>better in</w:t>
      </w:r>
      <w:r w:rsidRPr="00832E5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hibitory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effect in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Aegle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E5E">
        <w:rPr>
          <w:rFonts w:ascii="Times New Roman" w:hAnsi="Times New Roman" w:cs="Times New Roman"/>
          <w:sz w:val="24"/>
          <w:szCs w:val="24"/>
        </w:rPr>
        <w:t>marmelos</w:t>
      </w:r>
      <w:proofErr w:type="spellEnd"/>
      <w:r w:rsidRPr="00832E5E">
        <w:rPr>
          <w:rFonts w:ascii="Times New Roman" w:hAnsi="Times New Roman" w:cs="Times New Roman"/>
          <w:sz w:val="24"/>
          <w:szCs w:val="24"/>
        </w:rPr>
        <w:t>.</w:t>
      </w:r>
    </w:p>
    <w:p w:rsidR="009E51EA" w:rsidRPr="00832E5E" w:rsidRDefault="009E51EA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sz w:val="24"/>
          <w:szCs w:val="24"/>
        </w:rPr>
      </w:pPr>
    </w:p>
    <w:p w:rsidR="005277D0" w:rsidRPr="00832E5E" w:rsidRDefault="005277D0" w:rsidP="008F491D">
      <w:pPr>
        <w:spacing w:after="0" w:line="360" w:lineRule="auto"/>
        <w:ind w:left="284" w:firstLine="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E5E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5277D0" w:rsidRPr="00A97DE0" w:rsidRDefault="005277D0" w:rsidP="00A97DE0">
      <w:pPr>
        <w:spacing w:after="0" w:line="360" w:lineRule="auto"/>
        <w:ind w:left="284" w:right="65" w:firstLine="8"/>
        <w:rPr>
          <w:rFonts w:ascii="Times New Roman" w:eastAsia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BiswasK</w:t>
      </w:r>
      <w:proofErr w:type="spellEnd"/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Chatopadhyay</w:t>
      </w:r>
      <w:proofErr w:type="spellEnd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I, Banerjee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R.K. and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Bandhopadhyay</w:t>
      </w:r>
      <w:proofErr w:type="spellEnd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(2002)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,“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Biological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Activitiesand</w:t>
      </w:r>
      <w:proofErr w:type="spellEnd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Medicinal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Properties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nee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proofErr w:type="spellEnd"/>
      <w:r w:rsidR="0031735B"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Azadirachtaindica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),CurrSci,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8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2   Page No.1336.</w:t>
      </w:r>
    </w:p>
    <w:p w:rsidR="005277D0" w:rsidRPr="00A97DE0" w:rsidRDefault="005277D0" w:rsidP="00A97DE0">
      <w:pPr>
        <w:spacing w:after="0" w:line="360" w:lineRule="auto"/>
        <w:ind w:left="284" w:right="65" w:firstLine="8"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ChatopadhyayI</w:t>
      </w:r>
      <w:proofErr w:type="spellEnd"/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BiswasK</w:t>
      </w:r>
      <w:proofErr w:type="spellEnd"/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Bandhopadhyay</w:t>
      </w:r>
      <w:proofErr w:type="spellEnd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U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Banerjee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R.K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2004),“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Tur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ericand</w:t>
      </w:r>
      <w:proofErr w:type="spellEnd"/>
    </w:p>
    <w:p w:rsidR="005277D0" w:rsidRPr="00A97DE0" w:rsidRDefault="005277D0" w:rsidP="00A97DE0">
      <w:pPr>
        <w:spacing w:after="0" w:line="360" w:lineRule="auto"/>
        <w:ind w:left="284" w:firstLine="8"/>
        <w:rPr>
          <w:rFonts w:ascii="Times New Roman" w:hAnsi="Times New Roman" w:cs="Times New Roman"/>
          <w:sz w:val="24"/>
          <w:szCs w:val="24"/>
        </w:rPr>
      </w:pP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Curcu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: Biological actions and medicine of applications”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Curr</w:t>
      </w:r>
      <w:proofErr w:type="spellEnd"/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Sci., 87, Page No. 44.</w:t>
      </w:r>
    </w:p>
    <w:p w:rsidR="005277D0" w:rsidRPr="00A97DE0" w:rsidRDefault="005277D0" w:rsidP="00A97DE0">
      <w:pPr>
        <w:spacing w:after="0" w:line="360" w:lineRule="auto"/>
        <w:ind w:left="284" w:right="66" w:firstLine="8"/>
        <w:rPr>
          <w:rFonts w:ascii="Times New Roman" w:eastAsia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BadamL</w:t>
      </w:r>
      <w:proofErr w:type="spellEnd"/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Bedekar</w:t>
      </w:r>
      <w:proofErr w:type="spellEnd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 xml:space="preserve">S.S. </w:t>
      </w:r>
      <w:proofErr w:type="spellStart"/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Sonawane</w:t>
      </w:r>
      <w:proofErr w:type="spellEnd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K.B.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JoshiS</w:t>
      </w:r>
      <w:proofErr w:type="spellEnd"/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P. (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2002)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I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vitro</w:t>
      </w:r>
      <w:proofErr w:type="spellEnd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antiviral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activity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5277D0" w:rsidRPr="00A97DE0" w:rsidRDefault="00B42E97" w:rsidP="00A97DE0">
      <w:pPr>
        <w:spacing w:after="0" w:line="360" w:lineRule="auto"/>
        <w:ind w:left="284" w:right="66" w:firstLine="8"/>
        <w:rPr>
          <w:rFonts w:ascii="Times New Roman" w:hAnsi="Times New Roman" w:cs="Times New Roman"/>
          <w:sz w:val="24"/>
          <w:szCs w:val="24"/>
        </w:rPr>
      </w:pP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Bael (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Aegle</w:t>
      </w:r>
      <w:r w:rsidR="005277D0"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="005277D0"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5277D0"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elosCorr.)</w:t>
      </w:r>
      <w:proofErr w:type="gramEnd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UponhumanCoxsackivirusesB1-B6,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j.CommunDis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, 34Page No.88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1735B" w:rsidRPr="00A97DE0" w:rsidRDefault="005277D0" w:rsidP="00A97DE0">
      <w:pPr>
        <w:spacing w:after="0" w:line="360" w:lineRule="auto"/>
        <w:ind w:left="284" w:right="64" w:firstLine="8"/>
        <w:rPr>
          <w:rFonts w:ascii="Times New Roman" w:eastAsia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4.   GuptaA.K.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, andTondonN. (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2004)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, “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Review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on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Indian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edicinal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plants”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, Indian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council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edicinal research,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NewDelhi</w:t>
      </w:r>
      <w:proofErr w:type="spellEnd"/>
      <w:r w:rsidR="00B42E97" w:rsidRPr="00A97DE0">
        <w:rPr>
          <w:rFonts w:ascii="Times New Roman" w:eastAsia="Times New Roman" w:hAnsi="Times New Roman" w:cs="Times New Roman"/>
          <w:sz w:val="24"/>
          <w:szCs w:val="24"/>
        </w:rPr>
        <w:t>, 312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7D0" w:rsidRPr="00A97DE0" w:rsidRDefault="0031735B" w:rsidP="00A97DE0">
      <w:pPr>
        <w:spacing w:after="0" w:line="360" w:lineRule="auto"/>
        <w:ind w:left="284" w:right="64" w:firstLine="8"/>
        <w:rPr>
          <w:rFonts w:ascii="Times New Roman" w:eastAsia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5. C.S.I.R. (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1985),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277D0"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ealthofIndia</w:t>
      </w:r>
      <w:proofErr w:type="spellEnd"/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National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Institute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Science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communication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Infor</w:t>
      </w:r>
      <w:r w:rsidR="005277D0"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ation Resources”, Volu</w:t>
      </w:r>
      <w:r w:rsidR="005277D0"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>e- I (A), 86</w:t>
      </w:r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PurohitS.SandVyasS.P</w:t>
      </w:r>
      <w:proofErr w:type="spellEnd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>, “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In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>Aeglemarmelos</w:t>
      </w:r>
      <w:proofErr w:type="spellEnd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>CorreaexRoxb</w:t>
      </w:r>
      <w:proofErr w:type="spellEnd"/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,(</w:t>
      </w:r>
      <w:proofErr w:type="spellStart"/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Bael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),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Medicinalplant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cultivation-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Ascientific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appr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ach”,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Agrobios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, Jodhpur, 2004. P.P.498-504</w:t>
      </w:r>
    </w:p>
    <w:p w:rsidR="005277D0" w:rsidRPr="00A97DE0" w:rsidRDefault="005277D0" w:rsidP="00A97DE0">
      <w:pPr>
        <w:spacing w:after="0" w:line="360" w:lineRule="auto"/>
        <w:ind w:left="284" w:right="65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  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MaityP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>Hansda</w:t>
      </w:r>
      <w:proofErr w:type="spellEnd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>Bandyopadhyay</w:t>
      </w:r>
      <w:proofErr w:type="spellEnd"/>
      <w:r w:rsidR="0031735B" w:rsidRPr="00A97DE0">
        <w:rPr>
          <w:rFonts w:ascii="Times New Roman" w:eastAsia="Times New Roman" w:hAnsi="Times New Roman" w:cs="Times New Roman"/>
          <w:sz w:val="24"/>
          <w:szCs w:val="24"/>
        </w:rPr>
        <w:t xml:space="preserve"> U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.&amp;</w:t>
      </w:r>
      <w:proofErr w:type="spellStart"/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MishraD.K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.,(2009)“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Biologicalactivitiesof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crudeextractsofche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icalconstituentsof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ael,Aegle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(L.)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Corr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spellStart"/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IndianJournal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of Experi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ntal Biology,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47, p.p. 849-861</w:t>
      </w:r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8.   SaswatiParichha2004.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Bael</w:t>
      </w:r>
      <w:proofErr w:type="spellEnd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AegleMar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):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Nature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s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Most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Natural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Medicinal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Fruit”, Orissa Review.</w:t>
      </w:r>
      <w:proofErr w:type="gramEnd"/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9.  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Kar</w:t>
      </w:r>
      <w:proofErr w:type="spellEnd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A.Choudhry</w:t>
      </w:r>
      <w:proofErr w:type="spellEnd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B.K.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Bandhopadhyay</w:t>
      </w:r>
      <w:proofErr w:type="spellEnd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.G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2003),“Co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parative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of hypoglycemic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activity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Indian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edicinal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plants in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oxandiabeticrats”J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Ethnopharmacol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84, Page No.105-108.</w:t>
      </w:r>
      <w:proofErr w:type="gramEnd"/>
    </w:p>
    <w:p w:rsidR="005277D0" w:rsidRPr="00A97DE0" w:rsidRDefault="005277D0" w:rsidP="00A97DE0">
      <w:pPr>
        <w:spacing w:after="0" w:line="360" w:lineRule="auto"/>
        <w:ind w:left="284" w:right="65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10. La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prontiI,MartelloD.,BianchiN.,Bor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attiM.,Lambrti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iE.,.PivaR,JabbarsS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, ChoudhuriM.S.,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KhanM.T.andG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bariR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(2003),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A97DE0">
        <w:rPr>
          <w:rFonts w:ascii="Times New Roman" w:eastAsia="Times New Roman" w:hAnsi="Times New Roman" w:cs="Times New Roman"/>
          <w:i/>
          <w:sz w:val="24"/>
          <w:szCs w:val="24"/>
        </w:rPr>
        <w:t>InVitro</w:t>
      </w:r>
      <w:proofErr w:type="spellEnd"/>
      <w:r w:rsidR="00297EAB" w:rsidRPr="00A97D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anti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oli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tive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eff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ect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on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hu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an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tumor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cell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lines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extracts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bangladesi</w:t>
      </w:r>
      <w:proofErr w:type="spellEnd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medicinal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plant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Aegle</w:t>
      </w:r>
      <w:proofErr w:type="spellEnd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mar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Correa.”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Phyto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edicine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, 10, Page No. 300-308.</w:t>
      </w:r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Karunanayake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E. H.,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WelihindaJ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Siri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anne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S. R.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andSinnadorai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G. (1984), “Oral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hypoglycemicactivityofso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edicinal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plants of Sri Lan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a” J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Ethnophar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acol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, 11 Page No. 223-231.</w:t>
      </w:r>
    </w:p>
    <w:p w:rsidR="005277D0" w:rsidRPr="00A97DE0" w:rsidRDefault="00641593" w:rsidP="00A97DE0">
      <w:pPr>
        <w:spacing w:after="0" w:line="360" w:lineRule="auto"/>
        <w:ind w:left="284" w:firstLine="8"/>
        <w:contextualSpacing/>
        <w:rPr>
          <w:rFonts w:ascii="Times New Roman" w:hAnsi="Times New Roman" w:cs="Times New Roman"/>
          <w:sz w:val="24"/>
          <w:szCs w:val="24"/>
        </w:rPr>
      </w:pPr>
      <w:hyperlink r:id="rId7">
        <w:r w:rsidR="005277D0" w:rsidRPr="00A97DE0">
          <w:rPr>
            <w:rFonts w:ascii="Times New Roman" w:eastAsia="Times New Roman" w:hAnsi="Times New Roman" w:cs="Times New Roman"/>
            <w:sz w:val="24"/>
            <w:szCs w:val="24"/>
          </w:rPr>
          <w:t>12. http://www.hort.purdue</w:t>
        </w:r>
        <w:r w:rsidR="005277D0" w:rsidRPr="00A97DE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.</w:t>
        </w:r>
        <w:r w:rsidR="005277D0" w:rsidRPr="00A97DE0">
          <w:rPr>
            <w:rFonts w:ascii="Times New Roman" w:eastAsia="Times New Roman" w:hAnsi="Times New Roman" w:cs="Times New Roman"/>
            <w:sz w:val="24"/>
            <w:szCs w:val="24"/>
          </w:rPr>
          <w:t>edu/newcr</w:t>
        </w:r>
        <w:r w:rsidR="005277D0" w:rsidRPr="00A97DE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o</w:t>
        </w:r>
        <w:r w:rsidR="005277D0" w:rsidRPr="00A97DE0">
          <w:rPr>
            <w:rFonts w:ascii="Times New Roman" w:eastAsia="Times New Roman" w:hAnsi="Times New Roman" w:cs="Times New Roman"/>
            <w:sz w:val="24"/>
            <w:szCs w:val="24"/>
          </w:rPr>
          <w:t>p/par</w:t>
        </w:r>
        <w:r w:rsidR="005277D0" w:rsidRPr="00A97DE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5277D0" w:rsidRPr="00A97DE0">
          <w:rPr>
            <w:rFonts w:ascii="Times New Roman" w:eastAsia="Times New Roman" w:hAnsi="Times New Roman" w:cs="Times New Roman"/>
            <w:sz w:val="24"/>
            <w:szCs w:val="24"/>
          </w:rPr>
          <w:t>ar/0</w:t>
        </w:r>
        <w:r w:rsidR="005277D0" w:rsidRPr="00A97DE0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1</w:t>
        </w:r>
        <w:r w:rsidR="005277D0" w:rsidRPr="00A97DE0">
          <w:rPr>
            <w:rFonts w:ascii="Times New Roman" w:eastAsia="Times New Roman" w:hAnsi="Times New Roman" w:cs="Times New Roman"/>
            <w:sz w:val="24"/>
            <w:szCs w:val="24"/>
          </w:rPr>
          <w:t>.ht</w:t>
        </w:r>
        <w:r w:rsidR="005277D0" w:rsidRPr="00A97DE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5277D0" w:rsidRPr="00A97DE0">
          <w:rPr>
            <w:rFonts w:ascii="Times New Roman" w:eastAsia="Times New Roman" w:hAnsi="Times New Roman" w:cs="Times New Roman"/>
            <w:sz w:val="24"/>
            <w:szCs w:val="24"/>
          </w:rPr>
          <w:t>l/</w:t>
        </w:r>
      </w:hyperlink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 xml:space="preserve"> accessed on 30.11.10,</w:t>
      </w:r>
    </w:p>
    <w:p w:rsidR="005277D0" w:rsidRPr="00A97DE0" w:rsidRDefault="00641593" w:rsidP="00A97DE0">
      <w:pPr>
        <w:spacing w:after="0" w:line="360" w:lineRule="auto"/>
        <w:ind w:left="284" w:firstLine="8"/>
        <w:contextualSpacing/>
        <w:rPr>
          <w:rFonts w:ascii="Times New Roman" w:hAnsi="Times New Roman" w:cs="Times New Roman"/>
          <w:sz w:val="24"/>
          <w:szCs w:val="24"/>
        </w:rPr>
      </w:pPr>
      <w:hyperlink r:id="rId8">
        <w:r w:rsidR="005277D0" w:rsidRPr="00A97DE0">
          <w:rPr>
            <w:rFonts w:ascii="Times New Roman" w:eastAsia="Times New Roman" w:hAnsi="Times New Roman" w:cs="Times New Roman"/>
            <w:sz w:val="24"/>
            <w:szCs w:val="24"/>
          </w:rPr>
          <w:t>13. http://www.india</w:t>
        </w:r>
        <w:r w:rsidR="005277D0" w:rsidRPr="00A97DE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5277D0" w:rsidRPr="00A97DE0">
          <w:rPr>
            <w:rFonts w:ascii="Times New Roman" w:eastAsia="Times New Roman" w:hAnsi="Times New Roman" w:cs="Times New Roman"/>
            <w:sz w:val="24"/>
            <w:szCs w:val="24"/>
          </w:rPr>
          <w:t>art.co</w:t>
        </w:r>
        <w:r w:rsidR="005277D0" w:rsidRPr="00A97DE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5277D0" w:rsidRPr="00A97DE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 w:rsidR="005277D0" w:rsidRPr="00A97DE0">
          <w:rPr>
            <w:rFonts w:ascii="Times New Roman" w:eastAsia="Times New Roman" w:hAnsi="Times New Roman" w:cs="Times New Roman"/>
            <w:sz w:val="24"/>
            <w:szCs w:val="24"/>
          </w:rPr>
          <w:t>c</w:t>
        </w:r>
        <w:r w:rsidR="005277D0" w:rsidRPr="00A97DE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o</w:t>
        </w:r>
        <w:r w:rsidR="005277D0" w:rsidRPr="00A97DE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5277D0" w:rsidRPr="00A97DE0">
          <w:rPr>
            <w:rFonts w:ascii="Times New Roman" w:eastAsia="Times New Roman" w:hAnsi="Times New Roman" w:cs="Times New Roman"/>
            <w:sz w:val="24"/>
            <w:szCs w:val="24"/>
          </w:rPr>
          <w:t>pany</w:t>
        </w:r>
        <w:r w:rsidR="005277D0" w:rsidRPr="00A97DE0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 w:rsidR="005277D0" w:rsidRPr="00A97DE0">
          <w:rPr>
            <w:rFonts w:ascii="Times New Roman" w:eastAsia="Times New Roman" w:hAnsi="Times New Roman" w:cs="Times New Roman"/>
            <w:sz w:val="24"/>
            <w:szCs w:val="24"/>
          </w:rPr>
          <w:t>1753104/products.ht</w:t>
        </w:r>
        <w:r w:rsidR="005277D0" w:rsidRPr="00A97DE0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m</w:t>
        </w:r>
        <w:r w:rsidR="005277D0" w:rsidRPr="00A97DE0">
          <w:rPr>
            <w:rFonts w:ascii="Times New Roman" w:eastAsia="Times New Roman" w:hAnsi="Times New Roman" w:cs="Times New Roman"/>
            <w:sz w:val="24"/>
            <w:szCs w:val="24"/>
          </w:rPr>
          <w:t>l</w:t>
        </w:r>
      </w:hyperlink>
      <w:r w:rsidR="005277D0" w:rsidRPr="00A97DE0">
        <w:rPr>
          <w:rFonts w:ascii="Times New Roman" w:eastAsia="Times New Roman" w:hAnsi="Times New Roman" w:cs="Times New Roman"/>
          <w:sz w:val="24"/>
          <w:szCs w:val="24"/>
        </w:rPr>
        <w:t xml:space="preserve"> / Accessed on 30.11.10</w:t>
      </w:r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14. Upadhya,S.,Shanbhag,KK,Suneetha,G,N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idu,BM,andUpadhya,S.(2004)“Astudy of hypoglyce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ic and 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ntioxidant activity of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gle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alloxan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induced diabetic rats”, Ind. J. Physiol.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Phar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acol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., 48, Page No. 476-480.</w:t>
      </w:r>
    </w:p>
    <w:p w:rsidR="005277D0" w:rsidRPr="00A97DE0" w:rsidRDefault="005277D0" w:rsidP="00A97DE0">
      <w:pPr>
        <w:spacing w:after="0" w:line="360" w:lineRule="auto"/>
        <w:ind w:left="284" w:right="65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15. Marzi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, PS, andGilbart, R. (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2005)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Theeffectofana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ueousextractofA.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fruitsonserum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andtissuelipidsinexperi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entaldiabetes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J.Sci.FoodAgriculture</w:t>
      </w:r>
      <w:proofErr w:type="spellEnd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, 85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(4), Page No.569-573.</w:t>
      </w:r>
    </w:p>
    <w:p w:rsidR="005277D0" w:rsidRPr="00A97DE0" w:rsidRDefault="005277D0" w:rsidP="00A97DE0">
      <w:pPr>
        <w:spacing w:after="0" w:line="360" w:lineRule="auto"/>
        <w:ind w:left="284" w:right="65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Sundara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proofErr w:type="spellEnd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, E.N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Raddy</w:t>
      </w:r>
      <w:proofErr w:type="spellEnd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UmaMaheswaraPandSinghK.P</w:t>
      </w:r>
      <w:proofErr w:type="spellEnd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2009)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; 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EffectofAlcoholic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Extra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tsof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ndianMe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inalPlants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ntheAlt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dEnzy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atic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Diabetic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ats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”, Indian Journal of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Phar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ceuticalSciences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; 71(5), Page No.594-598.</w:t>
      </w:r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Kuttan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, Rand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Sabu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, M. C (2004); 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Antidiab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tic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activity of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Aegle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and its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rel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tions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pwith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 its  antioxi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ant  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opertie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s”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,  Indian  J 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Physiol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Pharmacol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;  48  (1),  Page No.81–88.</w:t>
      </w:r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H</w:t>
      </w:r>
      <w:r w:rsidR="00297EAB"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297EAB"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aC.GandLalithaku</w:t>
      </w:r>
      <w:r w:rsidR="00297EAB"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ariK</w:t>
      </w:r>
      <w:proofErr w:type="spellEnd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1999)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; 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Scree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ingofPhar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acologicalactionsofAegle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”, Indian J.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Phar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proofErr w:type="spellEnd"/>
      <w:r w:rsidRPr="00A97DE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; 20, Page No.80-85.</w:t>
      </w:r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lastRenderedPageBreak/>
        <w:t>19. Singanan,V.,Singanan,MandBegumH(2007);“Thehepatoprotectiveeffectofbael leaves (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Aegle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) in a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cohol induced liver injury in  albino  rats”;  International Journal of Science &amp; Technology; 2(2),  Page No. 83-92.</w:t>
      </w:r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20. Singh R and Singh H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Rao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(2008) 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Hepatopro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ective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effect of the pulp/seed of </w:t>
      </w:r>
      <w:proofErr w:type="spellStart"/>
      <w:r w:rsidRPr="00A97DE0">
        <w:rPr>
          <w:rFonts w:ascii="Times New Roman" w:eastAsia="Times New Roman" w:hAnsi="Times New Roman" w:cs="Times New Roman"/>
          <w:i/>
          <w:sz w:val="24"/>
          <w:szCs w:val="24"/>
        </w:rPr>
        <w:t>Aegle</w:t>
      </w:r>
      <w:proofErr w:type="spellEnd"/>
      <w:r w:rsidRPr="00A97D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i/>
          <w:sz w:val="24"/>
          <w:szCs w:val="24"/>
        </w:rPr>
        <w:t>Marmelos</w:t>
      </w:r>
      <w:proofErr w:type="spellEnd"/>
      <w:r w:rsidRPr="00A97D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correaex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oxbagainstcarbontetrachlorideinducedliverda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ageinrats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” International Journal of Green Phar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acy, Page No.232</w:t>
      </w:r>
    </w:p>
    <w:p w:rsidR="005277D0" w:rsidRPr="00A97DE0" w:rsidRDefault="005277D0" w:rsidP="00A97DE0">
      <w:pPr>
        <w:spacing w:after="0" w:line="360" w:lineRule="auto"/>
        <w:ind w:left="284" w:right="65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21. Maheshwari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, VL, Joshi, </w:t>
      </w:r>
      <w:proofErr w:type="spellStart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PVandPatil</w:t>
      </w:r>
      <w:proofErr w:type="spellEnd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, RH (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2009)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; 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Invitroantidiarrhoealactivityand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toxicityprofileofAegle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elosCorrea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ex.Roxb.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driedfruitp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lp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”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NaturalProduct</w:t>
      </w:r>
      <w:proofErr w:type="spellEnd"/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Radiance;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8 (5), Page No.498-502.</w:t>
      </w:r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Kaur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, P.,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alia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, A.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andKu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,S</w:t>
      </w:r>
      <w:proofErr w:type="spellEnd"/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(2009);“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Antige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otoxic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Activity of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Polyphenolic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RichExtractsfrom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Aegle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(L.)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CorreainHu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anBloodLy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phocytesandE.coli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PQ 37”; Rec. Nat. Prod.; 3:1, Page No. 68-75.</w:t>
      </w:r>
    </w:p>
    <w:p w:rsidR="005277D0" w:rsidRPr="00A97DE0" w:rsidRDefault="005277D0" w:rsidP="00A97DE0">
      <w:pPr>
        <w:spacing w:after="0" w:line="360" w:lineRule="auto"/>
        <w:ind w:left="284" w:right="64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23. Citarasu,T.,Rajajeyasekar,R.,Venkat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aling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mK.,Dhandapani,P.SandPeterMarianM ( 2003); “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ffect of wood apple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Aegle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, Correa (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Diacotyledons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Sapindales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Rutaceae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) Extract as an antibact</w:t>
      </w:r>
      <w:r w:rsidRPr="00A97DE0"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rial agent on pathogens infecting prawn (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Penaeus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dicus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larviculture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”, Indian Journal of Marine Sciences; 32 (2), Page No.156-161.</w:t>
      </w:r>
    </w:p>
    <w:p w:rsidR="005277D0" w:rsidRPr="00A97DE0" w:rsidRDefault="005277D0" w:rsidP="00A97DE0">
      <w:pPr>
        <w:spacing w:after="0" w:line="360" w:lineRule="auto"/>
        <w:ind w:left="284" w:right="65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24. Arul, V., Miyaza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i, S and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Dhananjayan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R (2005); “St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dies on the anti-inflam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atory,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antip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reticandan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lge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rope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sof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leavesofAegle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elosCorr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.”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Journalof</w:t>
      </w:r>
      <w:proofErr w:type="spellEnd"/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Ethnopharmacology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, 96 (4), Page No.159-163.</w:t>
      </w:r>
    </w:p>
    <w:p w:rsidR="005277D0" w:rsidRPr="00A97DE0" w:rsidRDefault="005277D0" w:rsidP="00A97DE0">
      <w:pPr>
        <w:spacing w:after="0" w:line="360" w:lineRule="auto"/>
        <w:ind w:left="284" w:right="65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25. GhangaleG.R.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,SurveV.S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AnbarasanK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GatneM.M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.(2008),“</w:t>
      </w:r>
      <w:proofErr w:type="spellStart"/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valuationofAegle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Bael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fora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ti-inflam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oryactivity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inrats”TheJournalofBo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bayV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terinary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College, Volu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 : 16, Issue:1</w:t>
      </w:r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26. ShankarnanthV.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, BalakrishnanN.</w:t>
      </w:r>
      <w:r w:rsidR="00297EAB"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297EAB"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SureshD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97EAB"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="00297EAB"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SureshpandianG</w:t>
      </w:r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97EAB" w:rsidRPr="00A97DE0">
        <w:rPr>
          <w:rFonts w:ascii="Times New Roman" w:eastAsia="Times New Roman" w:hAnsi="Times New Roman" w:cs="Times New Roman"/>
          <w:sz w:val="24"/>
          <w:szCs w:val="24"/>
        </w:rPr>
        <w:t>EdwinE.andSheejaE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Analgesicactivityof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ethan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l;extractofAegle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leaves”,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Fitoterapia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, Vol-78, Issue 3, Page No. 258-259.</w:t>
      </w:r>
    </w:p>
    <w:p w:rsidR="005277D0" w:rsidRPr="00A97DE0" w:rsidRDefault="005277D0" w:rsidP="00A97DE0">
      <w:pPr>
        <w:spacing w:after="0" w:line="360" w:lineRule="auto"/>
        <w:ind w:left="284" w:right="67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27. PatilR.H.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,ChaudharyB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.&amp;Setti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alliS.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2009),“AntifungalandAnt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aflato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genicacti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ity of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Aegle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Linn.”,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Phar</w:t>
      </w:r>
      <w:r w:rsidRPr="00A97DE0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acognosy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Journol,Volu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e1,No.4</w:t>
      </w:r>
    </w:p>
    <w:p w:rsidR="005277D0" w:rsidRPr="00A97DE0" w:rsidRDefault="005277D0" w:rsidP="00A97DE0">
      <w:pPr>
        <w:spacing w:after="0" w:line="360" w:lineRule="auto"/>
        <w:ind w:left="284" w:firstLine="8"/>
        <w:contextualSpacing/>
        <w:rPr>
          <w:rFonts w:ascii="Times New Roman" w:hAnsi="Times New Roman" w:cs="Times New Roman"/>
          <w:sz w:val="24"/>
          <w:szCs w:val="24"/>
        </w:rPr>
      </w:pPr>
    </w:p>
    <w:p w:rsidR="005277D0" w:rsidRPr="00A97DE0" w:rsidRDefault="005277D0" w:rsidP="00A97DE0">
      <w:pPr>
        <w:spacing w:after="0" w:line="360" w:lineRule="auto"/>
        <w:ind w:left="284" w:right="64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Rana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B.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Singh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U. P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andTan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V., (1997). “Anti-fungal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activityand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kinectics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inhibitionbyessentialoilisolatedfrom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leavesofAegle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elos”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,JEthanophar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aco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A97DE0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57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, Page No.29-34</w:t>
      </w:r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lastRenderedPageBreak/>
        <w:t>29. PitreSandSrivastava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.K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1987),</w:t>
      </w:r>
      <w:r w:rsidRPr="00A97DE0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“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Phar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acological,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crobiologicalandphytoche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cal studies on the root of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Aegle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Fitoterapia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, 58,  Page No.194</w:t>
      </w:r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30. Latica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,V,andCosta,L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.(2005)”EvaluationofanticancerpotentialusedinBangladeshifolk 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edicine”, J.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Ethnophar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acol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., 99(1), Page No. 21-38.</w:t>
      </w:r>
    </w:p>
    <w:p w:rsidR="005277D0" w:rsidRPr="00A97DE0" w:rsidRDefault="005277D0" w:rsidP="00A97DE0">
      <w:pPr>
        <w:spacing w:after="0" w:line="360" w:lineRule="auto"/>
        <w:ind w:left="284" w:right="65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31. JagetiaGC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,VenkateshP,BaligaMS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.(2005);“Aegle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elos(L.)Correainhibitsthe proli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ationoftranspl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ntedEhrlichascit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scarcino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ain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ce”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,BiolPha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mBu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l28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(1), Page No.58-64.</w:t>
      </w:r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32. Jagetia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,GC,andVenkatesh,P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.(2005)“RadioprotectionbyoraladministrationofAegle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(L.) 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Correa in vivo.”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J. 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nviron. </w:t>
      </w:r>
      <w:proofErr w:type="spellStart"/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Pathol.Toxicol.Oncol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24, Page No.315-332.</w:t>
      </w:r>
    </w:p>
    <w:p w:rsidR="005277D0" w:rsidRPr="00A97DE0" w:rsidRDefault="005277D0" w:rsidP="00A97DE0">
      <w:pPr>
        <w:spacing w:after="0" w:line="360" w:lineRule="auto"/>
        <w:ind w:left="284" w:right="66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33. Jagetia,GC,Venkatesh,P,Archana,P,Krishnanand,BR,andBaliga,MS.(2006), 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EffectsofAegle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(L.)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Correaonthe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peripheralbloodand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llintestineof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exposed to gamma radiation”, J.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Environ.Pathol.Toxicol.Oncol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., 25, Page No.611-624</w:t>
      </w:r>
    </w:p>
    <w:p w:rsidR="005277D0" w:rsidRPr="00A97DE0" w:rsidRDefault="005277D0" w:rsidP="00A97DE0">
      <w:pPr>
        <w:spacing w:after="0" w:line="360" w:lineRule="auto"/>
        <w:ind w:left="284" w:right="67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34. Sur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,T.K,Pandit,S,Pra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anik,T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.(1999);“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ntisper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atogenicactivityofleavesofAegle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, Corr. in albino rats: A preli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inary report”, Bio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edicine; 19, 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age No.199-202.</w:t>
      </w:r>
    </w:p>
    <w:p w:rsidR="005277D0" w:rsidRPr="00A97DE0" w:rsidRDefault="005277D0" w:rsidP="00A97DE0">
      <w:pPr>
        <w:spacing w:after="0" w:line="360" w:lineRule="auto"/>
        <w:ind w:left="284" w:right="64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35.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Pra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anik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, T., Sur, T.K.,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Pandit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, S and Bhattacharyya, D 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( 2002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); “ Effect of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Aegle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leaf on rat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spermmotilit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: An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invitro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st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udy”,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IndianJournal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of Phar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acology; 34, Page No.276-277.</w:t>
      </w:r>
    </w:p>
    <w:p w:rsidR="005277D0" w:rsidRPr="00A97DE0" w:rsidRDefault="005277D0" w:rsidP="00A97DE0">
      <w:pPr>
        <w:spacing w:after="0" w:line="360" w:lineRule="auto"/>
        <w:ind w:left="284" w:firstLine="8"/>
        <w:contextualSpacing/>
        <w:rPr>
          <w:rFonts w:ascii="Times New Roman" w:eastAsia="Times New Roman" w:hAnsi="Times New Roman" w:cs="Times New Roman"/>
          <w:spacing w:val="54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36.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yaM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,.</w:t>
      </w:r>
      <w:proofErr w:type="spellStart"/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Shar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aR.C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., Sho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ibH,AsadU.J.RandSinghS.,(2009)“InvitroeffectofAegle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elosonhu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anspe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5277D0" w:rsidRPr="00A97DE0" w:rsidRDefault="005277D0" w:rsidP="00A97DE0">
      <w:pPr>
        <w:spacing w:after="0" w:line="360" w:lineRule="auto"/>
        <w:ind w:left="284" w:firstLine="8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otility”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JournalofMedi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nalPlantsRes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archVol.3(12),  Page No. 1137-1139.</w:t>
      </w:r>
    </w:p>
    <w:p w:rsidR="005277D0" w:rsidRPr="00A97DE0" w:rsidRDefault="005277D0" w:rsidP="00A97DE0">
      <w:pPr>
        <w:spacing w:after="0" w:line="360" w:lineRule="auto"/>
        <w:ind w:left="284" w:firstLine="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37. GoelR.K.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,MaitiR.N,ManickamM.and.RayA.B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.(1997).”Antiulceractivityofnaturally occurring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pyrano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cu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arin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isocou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arins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77D0" w:rsidRPr="00A97DE0" w:rsidRDefault="005277D0" w:rsidP="00A97DE0">
      <w:pPr>
        <w:spacing w:after="0" w:line="360" w:lineRule="auto"/>
        <w:ind w:left="284" w:firstLine="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andtheir</w:t>
      </w:r>
      <w:proofErr w:type="spellEnd"/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effect on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prostanoid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synthesis using hu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an colonic 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ucosa”, Indian J Exp Biol. </w:t>
      </w:r>
      <w:r w:rsidRPr="00A97DE0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, Page No. 1080-83.</w:t>
      </w:r>
    </w:p>
    <w:p w:rsidR="005277D0" w:rsidRPr="00A97DE0" w:rsidRDefault="005277D0" w:rsidP="00A97DE0">
      <w:pPr>
        <w:spacing w:after="0" w:line="360" w:lineRule="auto"/>
        <w:ind w:left="284" w:firstLine="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38. 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DhuleyJ.N;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(2007),“Investi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ationonthegastroprotectiveandantidiarrhoeal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propertiesofAegle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unripe fruit ext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act”, </w:t>
      </w:r>
    </w:p>
    <w:p w:rsidR="005277D0" w:rsidRPr="00A97DE0" w:rsidRDefault="005277D0" w:rsidP="00A97DE0">
      <w:pPr>
        <w:spacing w:after="0" w:line="360" w:lineRule="auto"/>
        <w:ind w:left="284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Hindustan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Antibiot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Bull, 45-46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,41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77D0" w:rsidRPr="00A97DE0" w:rsidRDefault="005277D0" w:rsidP="00A97DE0">
      <w:pPr>
        <w:spacing w:after="0" w:line="360" w:lineRule="auto"/>
        <w:ind w:left="284" w:right="65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39. PandaS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,KarA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;(2006)“Evaluationoftheantit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yroid,anti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xidativeandantihyperglyce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c activityofscopoletinfromAegle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eavesinhyperthyroidrats”,PhytotherRes. </w:t>
      </w:r>
      <w:proofErr w:type="spellStart"/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Vol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- 20(12), Page No.1103-5.</w:t>
      </w:r>
      <w:proofErr w:type="gramEnd"/>
    </w:p>
    <w:p w:rsidR="005277D0" w:rsidRPr="00A97DE0" w:rsidRDefault="005277D0" w:rsidP="00A97DE0">
      <w:pPr>
        <w:spacing w:after="0" w:line="360" w:lineRule="auto"/>
        <w:ind w:left="284" w:right="65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lastRenderedPageBreak/>
        <w:t>40. VeerappanA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,Miyaza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iS,Kadarkaraisa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yM,RanganathanD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(2007)“Acuteandsubacute toxicitystudiesofAegle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elosCorr.,anIndian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edicinalplant”.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hyto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edicine.14(2-3), Page No.209-15.</w:t>
      </w:r>
    </w:p>
    <w:p w:rsidR="005277D0" w:rsidRPr="00A97DE0" w:rsidRDefault="005277D0" w:rsidP="00A97DE0">
      <w:pPr>
        <w:spacing w:after="0" w:line="360" w:lineRule="auto"/>
        <w:ind w:left="284" w:right="72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41. Subra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aniyaB.R.,Malli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aR.M.,.MalathiG.K.,.AnbarasuKand.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evarajS.N.,(2009) “Effect of Aqueous Extract of </w:t>
      </w:r>
      <w:proofErr w:type="spellStart"/>
      <w:r w:rsidRPr="00A97DE0">
        <w:rPr>
          <w:rFonts w:ascii="Times New Roman" w:eastAsia="Times New Roman" w:hAnsi="Times New Roman" w:cs="Times New Roman"/>
          <w:i/>
          <w:sz w:val="24"/>
          <w:szCs w:val="24"/>
        </w:rPr>
        <w:t>Aegle</w:t>
      </w:r>
      <w:proofErr w:type="spellEnd"/>
      <w:r w:rsidRPr="00A97D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i/>
          <w:sz w:val="24"/>
          <w:szCs w:val="24"/>
        </w:rPr>
        <w:t>marmelos</w:t>
      </w:r>
      <w:proofErr w:type="spellEnd"/>
      <w:r w:rsidRPr="00A97D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Fruit on Adherence and  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β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-L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ctam Resista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A97DE0">
        <w:rPr>
          <w:rFonts w:ascii="Times New Roman" w:eastAsia="Times New Roman" w:hAnsi="Times New Roman" w:cs="Times New Roman"/>
          <w:i/>
          <w:sz w:val="24"/>
          <w:szCs w:val="24"/>
        </w:rPr>
        <w:t>EnteropathogenicEscherichiacoli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byDownRegulatingOuterMembrane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Protein C”, A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erican Journal of Infe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tious Diseases 5 (2), Page No.161-169.</w:t>
      </w:r>
    </w:p>
    <w:p w:rsidR="005277D0" w:rsidRPr="00A97DE0" w:rsidRDefault="005277D0" w:rsidP="00A97DE0">
      <w:pPr>
        <w:spacing w:after="0" w:line="360" w:lineRule="auto"/>
        <w:ind w:left="284" w:right="72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42. Ku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arR</w:t>
      </w:r>
      <w:proofErr w:type="gramStart"/>
      <w:r w:rsidRPr="00A97DE0">
        <w:rPr>
          <w:rFonts w:ascii="Times New Roman" w:eastAsia="Times New Roman" w:hAnsi="Times New Roman" w:cs="Times New Roman"/>
          <w:sz w:val="24"/>
          <w:szCs w:val="24"/>
        </w:rPr>
        <w:t>,Ku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arA,Pr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saC.S</w:t>
      </w:r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.,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Dubey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N.K.andS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antR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(2008)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Insecti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idalactivity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i/>
          <w:sz w:val="24"/>
          <w:szCs w:val="24"/>
        </w:rPr>
        <w:t>Aeglemarmelos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(L.)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orreaessentialoilagainstfour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storedgraininsectpests”Internet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journal of food safety, Vol.10, Page No.39-49</w:t>
      </w:r>
    </w:p>
    <w:p w:rsidR="005277D0" w:rsidRPr="00A97DE0" w:rsidRDefault="005277D0" w:rsidP="00A97DE0">
      <w:pPr>
        <w:spacing w:after="0" w:line="360" w:lineRule="auto"/>
        <w:ind w:left="284" w:right="72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>43. K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alakkannan</w:t>
      </w:r>
      <w:r w:rsidR="00A97DE0" w:rsidRPr="00A97DE0">
        <w:rPr>
          <w:rFonts w:ascii="Times New Roman" w:eastAsia="Times New Roman" w:hAnsi="Times New Roman" w:cs="Times New Roman"/>
          <w:sz w:val="24"/>
          <w:szCs w:val="24"/>
        </w:rPr>
        <w:t>, N, andPrince, SMP. (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2003</w:t>
      </w:r>
      <w:r w:rsidR="00A97DE0" w:rsidRPr="00A97DE0">
        <w:rPr>
          <w:rFonts w:ascii="Times New Roman" w:eastAsia="Times New Roman" w:hAnsi="Times New Roman" w:cs="Times New Roman"/>
          <w:sz w:val="24"/>
          <w:szCs w:val="24"/>
        </w:rPr>
        <w:t>) “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Effect</w:t>
      </w:r>
      <w:r w:rsid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of</w:t>
      </w:r>
      <w:r w:rsid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Aegle</w:t>
      </w:r>
      <w:proofErr w:type="spellEnd"/>
      <w:r w:rsid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A97DE0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elos</w:t>
      </w:r>
      <w:proofErr w:type="spellEnd"/>
      <w:r w:rsid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Correa.</w:t>
      </w:r>
      <w:r w:rsid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Bael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) fruit</w:t>
      </w:r>
      <w:r w:rsid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extract</w:t>
      </w:r>
      <w:r w:rsid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on</w:t>
      </w:r>
      <w:r w:rsid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tissue</w:t>
      </w:r>
      <w:r w:rsid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antioxidan</w:t>
      </w:r>
      <w:r w:rsidRPr="00A97DE0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A97DE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sinstreptozotocin</w:t>
      </w:r>
      <w:proofErr w:type="spellEnd"/>
      <w:r w:rsid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diabeticrats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spellStart"/>
      <w:r w:rsidR="00A97DE0" w:rsidRPr="00A97DE0">
        <w:rPr>
          <w:rFonts w:ascii="Times New Roman" w:eastAsia="Times New Roman" w:hAnsi="Times New Roman" w:cs="Times New Roman"/>
          <w:sz w:val="24"/>
          <w:szCs w:val="24"/>
        </w:rPr>
        <w:t>Ind.J.Exp.Biol</w:t>
      </w:r>
      <w:proofErr w:type="spellEnd"/>
      <w:r w:rsidR="00A97DE0" w:rsidRPr="00A97D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A97DE0" w:rsidRPr="00A97DE0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, Page No.1285-1288.</w:t>
      </w:r>
      <w:proofErr w:type="gramEnd"/>
    </w:p>
    <w:p w:rsidR="005277D0" w:rsidRPr="00A97DE0" w:rsidRDefault="005277D0" w:rsidP="00A97DE0">
      <w:pPr>
        <w:spacing w:after="0" w:line="360" w:lineRule="auto"/>
        <w:ind w:left="284" w:right="72" w:firstLine="8"/>
        <w:contextualSpacing/>
        <w:rPr>
          <w:rFonts w:ascii="Times New Roman" w:hAnsi="Times New Roman" w:cs="Times New Roman"/>
          <w:sz w:val="24"/>
          <w:szCs w:val="24"/>
        </w:rPr>
      </w:pPr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44.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 w:rsidR="00A97DE0" w:rsidRPr="00A97DE0">
        <w:rPr>
          <w:rFonts w:ascii="Times New Roman" w:eastAsia="Times New Roman" w:hAnsi="Times New Roman" w:cs="Times New Roman"/>
          <w:sz w:val="24"/>
          <w:szCs w:val="24"/>
        </w:rPr>
        <w:t xml:space="preserve">, V, and </w:t>
      </w:r>
      <w:proofErr w:type="spellStart"/>
      <w:r w:rsidR="00A97DE0" w:rsidRPr="00A97DE0">
        <w:rPr>
          <w:rFonts w:ascii="Times New Roman" w:eastAsia="Times New Roman" w:hAnsi="Times New Roman" w:cs="Times New Roman"/>
          <w:sz w:val="24"/>
          <w:szCs w:val="24"/>
        </w:rPr>
        <w:t>Devaki</w:t>
      </w:r>
      <w:proofErr w:type="gramStart"/>
      <w:r w:rsidR="00A97DE0" w:rsidRPr="00A97DE0">
        <w:rPr>
          <w:rFonts w:ascii="Times New Roman" w:eastAsia="Times New Roman" w:hAnsi="Times New Roman" w:cs="Times New Roman"/>
          <w:sz w:val="24"/>
          <w:szCs w:val="24"/>
        </w:rPr>
        <w:t>,T</w:t>
      </w:r>
      <w:proofErr w:type="spellEnd"/>
      <w:proofErr w:type="gramEnd"/>
      <w:r w:rsidRPr="00A97DE0">
        <w:rPr>
          <w:rFonts w:ascii="Times New Roman" w:eastAsia="Times New Roman" w:hAnsi="Times New Roman" w:cs="Times New Roman"/>
          <w:sz w:val="24"/>
          <w:szCs w:val="24"/>
        </w:rPr>
        <w:t>.(2004)“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Linearfuranocou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arinprotectsratmyocardiumagainst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lipidperoxidationandme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braned</w:t>
      </w:r>
      <w:r w:rsidRPr="00A97DE0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ageduring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experi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ental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yocardialinjury.Bio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97DE0">
        <w:rPr>
          <w:rFonts w:ascii="Times New Roman" w:eastAsia="Times New Roman" w:hAnsi="Times New Roman" w:cs="Times New Roman"/>
          <w:sz w:val="24"/>
          <w:szCs w:val="24"/>
        </w:rPr>
        <w:t>Phar</w:t>
      </w:r>
      <w:r w:rsidRPr="00A97DE0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97DE0">
        <w:rPr>
          <w:rFonts w:ascii="Times New Roman" w:eastAsia="Times New Roman" w:hAnsi="Times New Roman" w:cs="Times New Roman"/>
          <w:sz w:val="24"/>
          <w:szCs w:val="24"/>
        </w:rPr>
        <w:t>acother</w:t>
      </w:r>
      <w:proofErr w:type="spellEnd"/>
      <w:r w:rsidRPr="00A97DE0">
        <w:rPr>
          <w:rFonts w:ascii="Times New Roman" w:eastAsia="Times New Roman" w:hAnsi="Times New Roman" w:cs="Times New Roman"/>
          <w:sz w:val="24"/>
          <w:szCs w:val="24"/>
        </w:rPr>
        <w:t>”, 58, Page No.393-400</w:t>
      </w:r>
    </w:p>
    <w:p w:rsidR="005277D0" w:rsidRPr="00A97DE0" w:rsidRDefault="005277D0" w:rsidP="00A97DE0">
      <w:pPr>
        <w:spacing w:after="0" w:line="360" w:lineRule="auto"/>
        <w:ind w:left="284" w:firstLine="8"/>
        <w:rPr>
          <w:rFonts w:ascii="Times New Roman" w:hAnsi="Times New Roman" w:cs="Times New Roman"/>
          <w:sz w:val="24"/>
          <w:szCs w:val="24"/>
        </w:rPr>
      </w:pPr>
    </w:p>
    <w:sectPr w:rsidR="005277D0" w:rsidRPr="00A97DE0" w:rsidSect="003F6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816DD"/>
    <w:multiLevelType w:val="hybridMultilevel"/>
    <w:tmpl w:val="7B4EF236"/>
    <w:lvl w:ilvl="0" w:tplc="157C7E0E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65" w:hanging="360"/>
      </w:pPr>
    </w:lvl>
    <w:lvl w:ilvl="2" w:tplc="4009001B" w:tentative="1">
      <w:start w:val="1"/>
      <w:numFmt w:val="lowerRoman"/>
      <w:lvlText w:val="%3."/>
      <w:lvlJc w:val="right"/>
      <w:pPr>
        <w:ind w:left="2985" w:hanging="180"/>
      </w:pPr>
    </w:lvl>
    <w:lvl w:ilvl="3" w:tplc="4009000F" w:tentative="1">
      <w:start w:val="1"/>
      <w:numFmt w:val="decimal"/>
      <w:lvlText w:val="%4."/>
      <w:lvlJc w:val="left"/>
      <w:pPr>
        <w:ind w:left="3705" w:hanging="360"/>
      </w:pPr>
    </w:lvl>
    <w:lvl w:ilvl="4" w:tplc="40090019" w:tentative="1">
      <w:start w:val="1"/>
      <w:numFmt w:val="lowerLetter"/>
      <w:lvlText w:val="%5."/>
      <w:lvlJc w:val="left"/>
      <w:pPr>
        <w:ind w:left="4425" w:hanging="360"/>
      </w:pPr>
    </w:lvl>
    <w:lvl w:ilvl="5" w:tplc="4009001B" w:tentative="1">
      <w:start w:val="1"/>
      <w:numFmt w:val="lowerRoman"/>
      <w:lvlText w:val="%6."/>
      <w:lvlJc w:val="right"/>
      <w:pPr>
        <w:ind w:left="5145" w:hanging="180"/>
      </w:pPr>
    </w:lvl>
    <w:lvl w:ilvl="6" w:tplc="4009000F" w:tentative="1">
      <w:start w:val="1"/>
      <w:numFmt w:val="decimal"/>
      <w:lvlText w:val="%7."/>
      <w:lvlJc w:val="left"/>
      <w:pPr>
        <w:ind w:left="5865" w:hanging="360"/>
      </w:pPr>
    </w:lvl>
    <w:lvl w:ilvl="7" w:tplc="40090019" w:tentative="1">
      <w:start w:val="1"/>
      <w:numFmt w:val="lowerLetter"/>
      <w:lvlText w:val="%8."/>
      <w:lvlJc w:val="left"/>
      <w:pPr>
        <w:ind w:left="6585" w:hanging="360"/>
      </w:pPr>
    </w:lvl>
    <w:lvl w:ilvl="8" w:tplc="40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3C95592C"/>
    <w:multiLevelType w:val="multilevel"/>
    <w:tmpl w:val="4DC8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6C93BFF"/>
    <w:multiLevelType w:val="hybridMultilevel"/>
    <w:tmpl w:val="BBF09116"/>
    <w:lvl w:ilvl="0" w:tplc="7A26807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103A"/>
    <w:rsid w:val="00065132"/>
    <w:rsid w:val="000822BE"/>
    <w:rsid w:val="000E2569"/>
    <w:rsid w:val="0012543A"/>
    <w:rsid w:val="00157012"/>
    <w:rsid w:val="00157F9B"/>
    <w:rsid w:val="001653DB"/>
    <w:rsid w:val="001B33EB"/>
    <w:rsid w:val="001B7A2C"/>
    <w:rsid w:val="001F2E29"/>
    <w:rsid w:val="001F3820"/>
    <w:rsid w:val="00213267"/>
    <w:rsid w:val="00257D8B"/>
    <w:rsid w:val="00297EAB"/>
    <w:rsid w:val="002A0F62"/>
    <w:rsid w:val="002A1194"/>
    <w:rsid w:val="002B5B2D"/>
    <w:rsid w:val="002F72F2"/>
    <w:rsid w:val="00306256"/>
    <w:rsid w:val="00313CF3"/>
    <w:rsid w:val="0031735B"/>
    <w:rsid w:val="003251F7"/>
    <w:rsid w:val="00352065"/>
    <w:rsid w:val="003672BC"/>
    <w:rsid w:val="003A498A"/>
    <w:rsid w:val="003B4AEA"/>
    <w:rsid w:val="003F335C"/>
    <w:rsid w:val="003F67F0"/>
    <w:rsid w:val="0048467C"/>
    <w:rsid w:val="004C3FE2"/>
    <w:rsid w:val="004C5736"/>
    <w:rsid w:val="004D1773"/>
    <w:rsid w:val="00500C50"/>
    <w:rsid w:val="00501555"/>
    <w:rsid w:val="005277D0"/>
    <w:rsid w:val="005F6D13"/>
    <w:rsid w:val="006178EA"/>
    <w:rsid w:val="00641593"/>
    <w:rsid w:val="006811D1"/>
    <w:rsid w:val="00684697"/>
    <w:rsid w:val="0069118D"/>
    <w:rsid w:val="006A2773"/>
    <w:rsid w:val="006C2301"/>
    <w:rsid w:val="0077101A"/>
    <w:rsid w:val="007E4282"/>
    <w:rsid w:val="007F7D0E"/>
    <w:rsid w:val="00801C68"/>
    <w:rsid w:val="00832E5E"/>
    <w:rsid w:val="00834C86"/>
    <w:rsid w:val="0085319F"/>
    <w:rsid w:val="008A7AB7"/>
    <w:rsid w:val="008F491D"/>
    <w:rsid w:val="008F5362"/>
    <w:rsid w:val="0090488B"/>
    <w:rsid w:val="00905ACE"/>
    <w:rsid w:val="00907D7A"/>
    <w:rsid w:val="009467A6"/>
    <w:rsid w:val="00997E47"/>
    <w:rsid w:val="009D5311"/>
    <w:rsid w:val="009E51EA"/>
    <w:rsid w:val="00A11150"/>
    <w:rsid w:val="00A31F82"/>
    <w:rsid w:val="00A6185B"/>
    <w:rsid w:val="00A97DE0"/>
    <w:rsid w:val="00AB4914"/>
    <w:rsid w:val="00B21E8F"/>
    <w:rsid w:val="00B26EF6"/>
    <w:rsid w:val="00B42E97"/>
    <w:rsid w:val="00B51BC2"/>
    <w:rsid w:val="00B55B41"/>
    <w:rsid w:val="00C71034"/>
    <w:rsid w:val="00C74700"/>
    <w:rsid w:val="00CB43A1"/>
    <w:rsid w:val="00CB7F79"/>
    <w:rsid w:val="00CC4E30"/>
    <w:rsid w:val="00CC5801"/>
    <w:rsid w:val="00CD4545"/>
    <w:rsid w:val="00CE322D"/>
    <w:rsid w:val="00D053D5"/>
    <w:rsid w:val="00D2029B"/>
    <w:rsid w:val="00D312F2"/>
    <w:rsid w:val="00D345DA"/>
    <w:rsid w:val="00D36402"/>
    <w:rsid w:val="00D4103A"/>
    <w:rsid w:val="00D73F07"/>
    <w:rsid w:val="00DC3937"/>
    <w:rsid w:val="00DD46E5"/>
    <w:rsid w:val="00E32591"/>
    <w:rsid w:val="00E464C7"/>
    <w:rsid w:val="00E51789"/>
    <w:rsid w:val="00E93B47"/>
    <w:rsid w:val="00EA3DCC"/>
    <w:rsid w:val="00EF519A"/>
    <w:rsid w:val="00F21476"/>
    <w:rsid w:val="00F31956"/>
    <w:rsid w:val="00F46092"/>
    <w:rsid w:val="00F46831"/>
    <w:rsid w:val="00F57215"/>
    <w:rsid w:val="00FD4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EA"/>
  </w:style>
  <w:style w:type="paragraph" w:styleId="Heading1">
    <w:name w:val="heading 1"/>
    <w:basedOn w:val="Normal"/>
    <w:next w:val="Normal"/>
    <w:link w:val="Heading1Char"/>
    <w:uiPriority w:val="9"/>
    <w:qFormat/>
    <w:rsid w:val="009E51E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1E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1E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1E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1E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E51E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1E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1E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1E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1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1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1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1EA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1E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E51E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1E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1E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1EA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9E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1EA"/>
  </w:style>
  <w:style w:type="paragraph" w:styleId="Footer">
    <w:name w:val="footer"/>
    <w:basedOn w:val="Normal"/>
    <w:link w:val="FooterChar"/>
    <w:uiPriority w:val="99"/>
    <w:unhideWhenUsed/>
    <w:rsid w:val="009E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1EA"/>
  </w:style>
  <w:style w:type="table" w:styleId="TableGrid">
    <w:name w:val="Table Grid"/>
    <w:basedOn w:val="TableNormal"/>
    <w:uiPriority w:val="59"/>
    <w:rsid w:val="009E51EA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51EA"/>
    <w:pPr>
      <w:ind w:left="720"/>
      <w:contextualSpacing/>
    </w:pPr>
    <w:rPr>
      <w:rFonts w:eastAsiaTheme="minorEastAsia"/>
      <w:lang w:val="en-IN"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1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1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E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2E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1EA"/>
  </w:style>
  <w:style w:type="paragraph" w:styleId="Heading1">
    <w:name w:val="heading 1"/>
    <w:basedOn w:val="Normal"/>
    <w:next w:val="Normal"/>
    <w:link w:val="Heading1Char"/>
    <w:uiPriority w:val="9"/>
    <w:qFormat/>
    <w:rsid w:val="009E51E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1E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1E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1EA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1EA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E51E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1E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1E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1E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1E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1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1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1EA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1E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E51E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1E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1E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1EA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9E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1EA"/>
  </w:style>
  <w:style w:type="paragraph" w:styleId="Footer">
    <w:name w:val="footer"/>
    <w:basedOn w:val="Normal"/>
    <w:link w:val="FooterChar"/>
    <w:uiPriority w:val="99"/>
    <w:unhideWhenUsed/>
    <w:rsid w:val="009E5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1EA"/>
  </w:style>
  <w:style w:type="table" w:styleId="TableGrid">
    <w:name w:val="Table Grid"/>
    <w:basedOn w:val="TableNormal"/>
    <w:uiPriority w:val="59"/>
    <w:rsid w:val="009E51EA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51EA"/>
    <w:pPr>
      <w:ind w:left="720"/>
      <w:contextualSpacing/>
    </w:pPr>
    <w:rPr>
      <w:rFonts w:eastAsiaTheme="minorEastAsia"/>
      <w:lang w:val="en-IN" w:eastAsia="en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1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51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amart.com/company/1753104/product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hort.purdue.edu/newcrop/parmar/01.htm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63E0A-2681-4A96-B36C-F98BCAAB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10</Pages>
  <Words>2761</Words>
  <Characters>15740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Elcot</dc:creator>
  <cp:lastModifiedBy>RePack by Diakov</cp:lastModifiedBy>
  <cp:revision>89</cp:revision>
  <dcterms:created xsi:type="dcterms:W3CDTF">2015-01-06T13:54:00Z</dcterms:created>
  <dcterms:modified xsi:type="dcterms:W3CDTF">2023-08-30T11:03:00Z</dcterms:modified>
</cp:coreProperties>
</file>