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47AA0" w14:textId="77777777" w:rsidR="000C00E0" w:rsidRPr="00EA562D" w:rsidRDefault="00B400CE" w:rsidP="006C5E29">
      <w:pPr>
        <w:spacing w:line="360" w:lineRule="auto"/>
        <w:jc w:val="center"/>
        <w:rPr>
          <w:rFonts w:ascii="Times New Roman" w:hAnsi="Times New Roman" w:cs="Times New Roman"/>
          <w:b/>
          <w:bCs/>
          <w:sz w:val="24"/>
          <w:szCs w:val="24"/>
        </w:rPr>
      </w:pPr>
      <w:r w:rsidRPr="00EA562D">
        <w:rPr>
          <w:rFonts w:ascii="Times New Roman" w:hAnsi="Times New Roman" w:cs="Times New Roman"/>
          <w:b/>
          <w:bCs/>
          <w:sz w:val="24"/>
          <w:szCs w:val="24"/>
        </w:rPr>
        <w:t>Futuristic HR Trends: Reshaping Human Resource Management</w:t>
      </w:r>
    </w:p>
    <w:p w14:paraId="6E8112C8" w14:textId="77777777" w:rsidR="00B400CE" w:rsidRPr="0003737D" w:rsidRDefault="00B400CE" w:rsidP="006C5E29">
      <w:pPr>
        <w:spacing w:line="360" w:lineRule="auto"/>
        <w:jc w:val="center"/>
        <w:rPr>
          <w:rFonts w:ascii="Times New Roman" w:hAnsi="Times New Roman"/>
          <w:b/>
          <w:bCs/>
          <w:sz w:val="24"/>
          <w:szCs w:val="24"/>
        </w:rPr>
      </w:pPr>
      <w:r w:rsidRPr="00B400CE">
        <w:rPr>
          <w:rFonts w:ascii="Times New Roman" w:hAnsi="Times New Roman"/>
          <w:b/>
          <w:bCs/>
          <w:sz w:val="24"/>
          <w:szCs w:val="24"/>
        </w:rPr>
        <w:t>Pankaj</w:t>
      </w:r>
      <w:r w:rsidRPr="0003737D">
        <w:rPr>
          <w:rFonts w:ascii="Times New Roman" w:hAnsi="Times New Roman"/>
          <w:b/>
          <w:bCs/>
          <w:sz w:val="24"/>
          <w:szCs w:val="24"/>
        </w:rPr>
        <w:t xml:space="preserve"> Thakur</w:t>
      </w:r>
    </w:p>
    <w:p w14:paraId="68BA6782" w14:textId="77777777" w:rsidR="00B400CE" w:rsidRPr="0003737D" w:rsidRDefault="00B400CE" w:rsidP="006C5E29">
      <w:pPr>
        <w:spacing w:after="0" w:line="360" w:lineRule="auto"/>
        <w:jc w:val="center"/>
        <w:rPr>
          <w:rFonts w:ascii="Times New Roman" w:hAnsi="Times New Roman"/>
          <w:b/>
          <w:bCs/>
          <w:sz w:val="24"/>
          <w:szCs w:val="24"/>
        </w:rPr>
      </w:pPr>
      <w:r w:rsidRPr="0003737D">
        <w:rPr>
          <w:rFonts w:ascii="Times New Roman" w:hAnsi="Times New Roman"/>
          <w:b/>
          <w:bCs/>
          <w:sz w:val="24"/>
          <w:szCs w:val="24"/>
        </w:rPr>
        <w:t>Faculty in the Department of Management,</w:t>
      </w:r>
    </w:p>
    <w:p w14:paraId="5221D2F2" w14:textId="20ACF8C5" w:rsidR="00B400CE" w:rsidRDefault="00C7238E" w:rsidP="007634D6">
      <w:pPr>
        <w:spacing w:after="0" w:line="360" w:lineRule="auto"/>
        <w:jc w:val="center"/>
        <w:rPr>
          <w:rFonts w:ascii="Times New Roman" w:hAnsi="Times New Roman"/>
          <w:b/>
          <w:bCs/>
          <w:sz w:val="24"/>
          <w:szCs w:val="24"/>
        </w:rPr>
      </w:pPr>
      <w:r>
        <w:rPr>
          <w:rFonts w:ascii="Times New Roman" w:hAnsi="Times New Roman"/>
          <w:b/>
          <w:bCs/>
          <w:sz w:val="24"/>
          <w:szCs w:val="24"/>
        </w:rPr>
        <w:t xml:space="preserve">Rabindra Nath Tagore </w:t>
      </w:r>
      <w:r w:rsidR="00B400CE" w:rsidRPr="0003737D">
        <w:rPr>
          <w:rFonts w:ascii="Times New Roman" w:hAnsi="Times New Roman"/>
          <w:b/>
          <w:bCs/>
          <w:sz w:val="24"/>
          <w:szCs w:val="24"/>
        </w:rPr>
        <w:t>Government College Sarkaghat</w:t>
      </w:r>
      <w:r w:rsidR="007634D6">
        <w:rPr>
          <w:rFonts w:ascii="Times New Roman" w:hAnsi="Times New Roman"/>
          <w:b/>
          <w:bCs/>
          <w:sz w:val="24"/>
          <w:szCs w:val="24"/>
        </w:rPr>
        <w:t>,</w:t>
      </w:r>
      <w:r w:rsidR="00B400CE" w:rsidRPr="0003737D">
        <w:rPr>
          <w:rFonts w:ascii="Times New Roman" w:hAnsi="Times New Roman"/>
          <w:b/>
          <w:bCs/>
          <w:sz w:val="24"/>
          <w:szCs w:val="24"/>
        </w:rPr>
        <w:t xml:space="preserve"> Mandi</w:t>
      </w:r>
      <w:r w:rsidR="007634D6">
        <w:rPr>
          <w:rFonts w:ascii="Times New Roman" w:hAnsi="Times New Roman"/>
          <w:b/>
          <w:bCs/>
          <w:sz w:val="24"/>
          <w:szCs w:val="24"/>
        </w:rPr>
        <w:t>,</w:t>
      </w:r>
      <w:r w:rsidR="00B400CE" w:rsidRPr="0003737D">
        <w:rPr>
          <w:rFonts w:ascii="Times New Roman" w:hAnsi="Times New Roman"/>
          <w:b/>
          <w:bCs/>
          <w:sz w:val="24"/>
          <w:szCs w:val="24"/>
        </w:rPr>
        <w:t xml:space="preserve"> Himachal Pradesh, India</w:t>
      </w:r>
    </w:p>
    <w:p w14:paraId="76A67D41" w14:textId="77777777" w:rsidR="00B400CE" w:rsidRDefault="00B400CE" w:rsidP="006C5E29">
      <w:pPr>
        <w:spacing w:after="0" w:line="360" w:lineRule="auto"/>
        <w:rPr>
          <w:rFonts w:ascii="Times New Roman" w:hAnsi="Times New Roman"/>
          <w:b/>
          <w:bCs/>
          <w:sz w:val="24"/>
          <w:szCs w:val="24"/>
        </w:rPr>
      </w:pPr>
    </w:p>
    <w:p w14:paraId="6C2023AB" w14:textId="300A0410" w:rsidR="00B400CE" w:rsidRDefault="00B400CE" w:rsidP="006C5E29">
      <w:pPr>
        <w:spacing w:after="0" w:line="360" w:lineRule="auto"/>
        <w:jc w:val="both"/>
        <w:rPr>
          <w:rFonts w:ascii="Times New Roman" w:hAnsi="Times New Roman"/>
          <w:b/>
          <w:bCs/>
          <w:sz w:val="24"/>
          <w:szCs w:val="24"/>
        </w:rPr>
      </w:pPr>
      <w:r>
        <w:rPr>
          <w:rFonts w:ascii="Times New Roman" w:hAnsi="Times New Roman"/>
          <w:b/>
          <w:bCs/>
          <w:sz w:val="24"/>
          <w:szCs w:val="24"/>
        </w:rPr>
        <w:t>Abstract</w:t>
      </w:r>
      <w:r w:rsidR="003E3C10">
        <w:rPr>
          <w:rFonts w:ascii="Times New Roman" w:hAnsi="Times New Roman"/>
          <w:b/>
          <w:bCs/>
          <w:sz w:val="24"/>
          <w:szCs w:val="24"/>
        </w:rPr>
        <w:t xml:space="preserve">: </w:t>
      </w:r>
      <w:r w:rsidR="00256255" w:rsidRPr="00906AD2">
        <w:rPr>
          <w:rFonts w:ascii="Times New Roman" w:hAnsi="Times New Roman"/>
          <w:sz w:val="24"/>
          <w:szCs w:val="24"/>
        </w:rPr>
        <w:t xml:space="preserve">An organization is a combination of physical resources (machines, technology, money, etc.) and human resources.  With the ongoing changes in the business environment, it is imperative to think strategically and move forward. To move forward every organization </w:t>
      </w:r>
      <w:r w:rsidR="00EA562D">
        <w:rPr>
          <w:rFonts w:ascii="Times New Roman" w:hAnsi="Times New Roman"/>
          <w:sz w:val="24"/>
          <w:szCs w:val="24"/>
        </w:rPr>
        <w:t>needs</w:t>
      </w:r>
      <w:r w:rsidR="00256255" w:rsidRPr="00906AD2">
        <w:rPr>
          <w:rFonts w:ascii="Times New Roman" w:hAnsi="Times New Roman"/>
          <w:sz w:val="24"/>
          <w:szCs w:val="24"/>
        </w:rPr>
        <w:t xml:space="preserve"> to rethink and redesign </w:t>
      </w:r>
      <w:r w:rsidR="00906AD2" w:rsidRPr="00906AD2">
        <w:rPr>
          <w:rFonts w:ascii="Times New Roman" w:hAnsi="Times New Roman"/>
          <w:sz w:val="24"/>
          <w:szCs w:val="24"/>
        </w:rPr>
        <w:t>its</w:t>
      </w:r>
      <w:r w:rsidR="00256255" w:rsidRPr="00906AD2">
        <w:rPr>
          <w:rFonts w:ascii="Times New Roman" w:hAnsi="Times New Roman"/>
          <w:sz w:val="24"/>
          <w:szCs w:val="24"/>
        </w:rPr>
        <w:t xml:space="preserve"> </w:t>
      </w:r>
      <w:r w:rsidR="00906AD2" w:rsidRPr="00906AD2">
        <w:rPr>
          <w:rFonts w:ascii="Times New Roman" w:hAnsi="Times New Roman"/>
          <w:sz w:val="24"/>
          <w:szCs w:val="24"/>
        </w:rPr>
        <w:t>operations. This is only possible through its human resources. In the current scenario, human resource management ha</w:t>
      </w:r>
      <w:r w:rsidR="00B71C21">
        <w:rPr>
          <w:rFonts w:ascii="Times New Roman" w:hAnsi="Times New Roman"/>
          <w:sz w:val="24"/>
          <w:szCs w:val="24"/>
        </w:rPr>
        <w:t xml:space="preserve">s undergone several changes. These changes have been discussed in the form of HR trends and these trends have an impact on the HR processes in the future. </w:t>
      </w:r>
      <w:r w:rsidR="00906AD2" w:rsidRPr="00906AD2">
        <w:rPr>
          <w:rFonts w:ascii="Times New Roman" w:hAnsi="Times New Roman"/>
          <w:sz w:val="24"/>
          <w:szCs w:val="24"/>
        </w:rPr>
        <w:t xml:space="preserve"> </w:t>
      </w:r>
      <w:r w:rsidR="00971222">
        <w:rPr>
          <w:rFonts w:ascii="Times New Roman" w:hAnsi="Times New Roman"/>
          <w:sz w:val="24"/>
          <w:szCs w:val="24"/>
        </w:rPr>
        <w:t xml:space="preserve">Now, the HR industry is moving from a hybrid work model to a metaverse. </w:t>
      </w:r>
      <w:r w:rsidR="00B409AF">
        <w:rPr>
          <w:rFonts w:ascii="Times New Roman" w:hAnsi="Times New Roman"/>
          <w:sz w:val="24"/>
          <w:szCs w:val="24"/>
        </w:rPr>
        <w:t>The variable work modes differentiated manpower with varied skills, different work relationships, divergent cultures, and sub-cultures have made HR managers think strategically.</w:t>
      </w:r>
      <w:r w:rsidR="00571504">
        <w:rPr>
          <w:rFonts w:ascii="Times New Roman" w:hAnsi="Times New Roman"/>
          <w:sz w:val="24"/>
          <w:szCs w:val="24"/>
        </w:rPr>
        <w:t xml:space="preserve"> There has been a change </w:t>
      </w:r>
      <w:r w:rsidR="0081313B">
        <w:rPr>
          <w:rFonts w:ascii="Times New Roman" w:hAnsi="Times New Roman"/>
          <w:sz w:val="24"/>
          <w:szCs w:val="24"/>
        </w:rPr>
        <w:t>from</w:t>
      </w:r>
      <w:r w:rsidR="00571504">
        <w:rPr>
          <w:rFonts w:ascii="Times New Roman" w:hAnsi="Times New Roman"/>
          <w:sz w:val="24"/>
          <w:szCs w:val="24"/>
        </w:rPr>
        <w:t xml:space="preserve"> the conventional approach to the well-being of employees to a more holistic approach </w:t>
      </w:r>
      <w:r w:rsidR="009F528E">
        <w:rPr>
          <w:rFonts w:ascii="Times New Roman" w:hAnsi="Times New Roman"/>
          <w:sz w:val="24"/>
          <w:szCs w:val="24"/>
        </w:rPr>
        <w:t xml:space="preserve">to creating </w:t>
      </w:r>
      <w:r w:rsidR="0081313B">
        <w:rPr>
          <w:rFonts w:ascii="Times New Roman" w:hAnsi="Times New Roman"/>
          <w:sz w:val="24"/>
          <w:szCs w:val="24"/>
        </w:rPr>
        <w:t xml:space="preserve">healthy organizations. </w:t>
      </w:r>
      <w:r w:rsidR="00571504">
        <w:rPr>
          <w:rFonts w:ascii="Times New Roman" w:hAnsi="Times New Roman"/>
          <w:sz w:val="24"/>
          <w:szCs w:val="24"/>
        </w:rPr>
        <w:t xml:space="preserve"> </w:t>
      </w:r>
      <w:r w:rsidR="00B409AF">
        <w:rPr>
          <w:rFonts w:ascii="Times New Roman" w:hAnsi="Times New Roman"/>
          <w:sz w:val="24"/>
          <w:szCs w:val="24"/>
        </w:rPr>
        <w:t xml:space="preserve"> </w:t>
      </w:r>
      <w:r w:rsidR="002D7530" w:rsidRPr="00906AD2">
        <w:rPr>
          <w:rFonts w:ascii="Times New Roman" w:hAnsi="Times New Roman"/>
          <w:sz w:val="24"/>
          <w:szCs w:val="24"/>
        </w:rPr>
        <w:t>HR leaders are rethinking and constructing new approaches to organize and utilize human resources in an organizational setup beyond the traditional boundaries of the</w:t>
      </w:r>
      <w:r w:rsidR="002D7530">
        <w:rPr>
          <w:rFonts w:ascii="Times New Roman" w:hAnsi="Times New Roman"/>
          <w:b/>
          <w:bCs/>
          <w:sz w:val="24"/>
          <w:szCs w:val="24"/>
        </w:rPr>
        <w:t xml:space="preserve"> </w:t>
      </w:r>
      <w:r w:rsidR="002D7530" w:rsidRPr="00906AD2">
        <w:rPr>
          <w:rFonts w:ascii="Times New Roman" w:hAnsi="Times New Roman"/>
          <w:sz w:val="24"/>
          <w:szCs w:val="24"/>
        </w:rPr>
        <w:t>organization.</w:t>
      </w:r>
      <w:r w:rsidR="00B409AF">
        <w:rPr>
          <w:rFonts w:ascii="Times New Roman" w:hAnsi="Times New Roman"/>
          <w:sz w:val="24"/>
          <w:szCs w:val="24"/>
        </w:rPr>
        <w:t xml:space="preserve"> </w:t>
      </w:r>
      <w:r w:rsidR="00971222">
        <w:rPr>
          <w:rFonts w:ascii="Times New Roman" w:hAnsi="Times New Roman"/>
          <w:sz w:val="24"/>
          <w:szCs w:val="24"/>
        </w:rPr>
        <w:t>New HR t</w:t>
      </w:r>
      <w:r w:rsidR="002D7530">
        <w:rPr>
          <w:rFonts w:ascii="Times New Roman" w:hAnsi="Times New Roman"/>
          <w:sz w:val="24"/>
          <w:szCs w:val="24"/>
        </w:rPr>
        <w:t>rends</w:t>
      </w:r>
      <w:r w:rsidR="00971222">
        <w:rPr>
          <w:rFonts w:ascii="Times New Roman" w:hAnsi="Times New Roman"/>
          <w:sz w:val="24"/>
          <w:szCs w:val="24"/>
        </w:rPr>
        <w:t xml:space="preserve"> </w:t>
      </w:r>
      <w:r w:rsidR="002D7530">
        <w:rPr>
          <w:rFonts w:ascii="Times New Roman" w:hAnsi="Times New Roman"/>
          <w:sz w:val="24"/>
          <w:szCs w:val="24"/>
        </w:rPr>
        <w:t>are</w:t>
      </w:r>
      <w:r w:rsidR="00971222">
        <w:rPr>
          <w:rFonts w:ascii="Times New Roman" w:hAnsi="Times New Roman"/>
          <w:sz w:val="24"/>
          <w:szCs w:val="24"/>
        </w:rPr>
        <w:t xml:space="preserve"> increas</w:t>
      </w:r>
      <w:r w:rsidR="002D7530">
        <w:rPr>
          <w:rFonts w:ascii="Times New Roman" w:hAnsi="Times New Roman"/>
          <w:sz w:val="24"/>
          <w:szCs w:val="24"/>
        </w:rPr>
        <w:t>ing</w:t>
      </w:r>
      <w:r w:rsidR="00971222">
        <w:rPr>
          <w:rFonts w:ascii="Times New Roman" w:hAnsi="Times New Roman"/>
          <w:sz w:val="24"/>
          <w:szCs w:val="24"/>
        </w:rPr>
        <w:t xml:space="preserve"> the transformation and</w:t>
      </w:r>
      <w:r w:rsidR="002D7530">
        <w:rPr>
          <w:rFonts w:ascii="Times New Roman" w:hAnsi="Times New Roman"/>
          <w:sz w:val="24"/>
          <w:szCs w:val="24"/>
        </w:rPr>
        <w:t xml:space="preserve"> </w:t>
      </w:r>
      <w:r w:rsidR="00971222">
        <w:rPr>
          <w:rFonts w:ascii="Times New Roman" w:hAnsi="Times New Roman"/>
          <w:sz w:val="24"/>
          <w:szCs w:val="24"/>
        </w:rPr>
        <w:t>add</w:t>
      </w:r>
      <w:r w:rsidR="002D7530">
        <w:rPr>
          <w:rFonts w:ascii="Times New Roman" w:hAnsi="Times New Roman"/>
          <w:sz w:val="24"/>
          <w:szCs w:val="24"/>
        </w:rPr>
        <w:t>ing</w:t>
      </w:r>
      <w:r w:rsidR="00971222">
        <w:rPr>
          <w:rFonts w:ascii="Times New Roman" w:hAnsi="Times New Roman"/>
          <w:sz w:val="24"/>
          <w:szCs w:val="24"/>
        </w:rPr>
        <w:t xml:space="preserve"> value to the industry. </w:t>
      </w:r>
      <w:r w:rsidR="002D7530">
        <w:rPr>
          <w:rFonts w:ascii="Times New Roman" w:hAnsi="Times New Roman"/>
          <w:sz w:val="24"/>
          <w:szCs w:val="24"/>
        </w:rPr>
        <w:t>Here the researcher has made an attempt to highlight the HR trends that are going to reshape human resource management in the future.</w:t>
      </w:r>
    </w:p>
    <w:p w14:paraId="2805371B" w14:textId="43F70600" w:rsidR="00B400CE" w:rsidRDefault="00B400CE" w:rsidP="006C5E29">
      <w:pPr>
        <w:spacing w:after="0" w:line="360" w:lineRule="auto"/>
        <w:rPr>
          <w:rFonts w:ascii="Times New Roman" w:hAnsi="Times New Roman"/>
          <w:b/>
          <w:bCs/>
          <w:sz w:val="24"/>
          <w:szCs w:val="24"/>
        </w:rPr>
      </w:pPr>
      <w:r>
        <w:rPr>
          <w:rFonts w:ascii="Times New Roman" w:hAnsi="Times New Roman"/>
          <w:b/>
          <w:bCs/>
          <w:sz w:val="24"/>
          <w:szCs w:val="24"/>
        </w:rPr>
        <w:t>Keywords</w:t>
      </w:r>
      <w:r w:rsidR="003E3C10">
        <w:rPr>
          <w:rFonts w:ascii="Times New Roman" w:hAnsi="Times New Roman"/>
          <w:b/>
          <w:bCs/>
          <w:sz w:val="24"/>
          <w:szCs w:val="24"/>
        </w:rPr>
        <w:t xml:space="preserve">: Futuristic Approach, </w:t>
      </w:r>
      <w:r w:rsidR="0063595A">
        <w:rPr>
          <w:rFonts w:ascii="Times New Roman" w:hAnsi="Times New Roman"/>
          <w:b/>
          <w:bCs/>
          <w:sz w:val="24"/>
          <w:szCs w:val="24"/>
        </w:rPr>
        <w:t xml:space="preserve">HR Analytics, </w:t>
      </w:r>
      <w:r w:rsidR="003E3C10">
        <w:rPr>
          <w:rFonts w:ascii="Times New Roman" w:hAnsi="Times New Roman"/>
          <w:b/>
          <w:bCs/>
          <w:sz w:val="24"/>
          <w:szCs w:val="24"/>
        </w:rPr>
        <w:t xml:space="preserve">HR Trends, </w:t>
      </w:r>
      <w:r w:rsidR="0063595A">
        <w:rPr>
          <w:rFonts w:ascii="Times New Roman" w:hAnsi="Times New Roman"/>
          <w:b/>
          <w:bCs/>
          <w:sz w:val="24"/>
          <w:szCs w:val="24"/>
        </w:rPr>
        <w:t xml:space="preserve">Hybrid Working Model, Metaverse, and Transition to Healthy Organizations </w:t>
      </w:r>
    </w:p>
    <w:p w14:paraId="6B1FD482" w14:textId="77777777" w:rsidR="00EA562D" w:rsidRDefault="00EA562D" w:rsidP="006C5E29">
      <w:pPr>
        <w:spacing w:after="0" w:line="360" w:lineRule="auto"/>
        <w:rPr>
          <w:rFonts w:ascii="Times New Roman" w:hAnsi="Times New Roman"/>
          <w:b/>
          <w:bCs/>
          <w:sz w:val="24"/>
          <w:szCs w:val="24"/>
        </w:rPr>
      </w:pPr>
    </w:p>
    <w:p w14:paraId="3F2866ED" w14:textId="77777777" w:rsidR="00EA562D" w:rsidRDefault="00EA562D" w:rsidP="006C5E29">
      <w:pPr>
        <w:spacing w:after="0" w:line="360" w:lineRule="auto"/>
        <w:rPr>
          <w:rFonts w:ascii="Times New Roman" w:hAnsi="Times New Roman"/>
          <w:b/>
          <w:bCs/>
          <w:sz w:val="24"/>
          <w:szCs w:val="24"/>
        </w:rPr>
      </w:pPr>
    </w:p>
    <w:p w14:paraId="0C017AED" w14:textId="77777777" w:rsidR="00EA562D" w:rsidRDefault="00EA562D" w:rsidP="006C5E29">
      <w:pPr>
        <w:spacing w:after="0" w:line="360" w:lineRule="auto"/>
        <w:rPr>
          <w:rFonts w:ascii="Times New Roman" w:hAnsi="Times New Roman"/>
          <w:b/>
          <w:bCs/>
          <w:sz w:val="24"/>
          <w:szCs w:val="24"/>
        </w:rPr>
      </w:pPr>
    </w:p>
    <w:p w14:paraId="2FD58DFF" w14:textId="77777777" w:rsidR="00EA562D" w:rsidRDefault="00EA562D" w:rsidP="006C5E29">
      <w:pPr>
        <w:spacing w:after="0" w:line="360" w:lineRule="auto"/>
        <w:rPr>
          <w:rFonts w:ascii="Times New Roman" w:hAnsi="Times New Roman"/>
          <w:b/>
          <w:bCs/>
          <w:sz w:val="24"/>
          <w:szCs w:val="24"/>
        </w:rPr>
      </w:pPr>
    </w:p>
    <w:p w14:paraId="2EB53672" w14:textId="77777777" w:rsidR="00EA562D" w:rsidRDefault="00EA562D" w:rsidP="006C5E29">
      <w:pPr>
        <w:spacing w:after="0" w:line="360" w:lineRule="auto"/>
        <w:rPr>
          <w:rFonts w:ascii="Times New Roman" w:hAnsi="Times New Roman"/>
          <w:b/>
          <w:bCs/>
          <w:sz w:val="24"/>
          <w:szCs w:val="24"/>
        </w:rPr>
      </w:pPr>
    </w:p>
    <w:p w14:paraId="78F67FD6" w14:textId="77777777" w:rsidR="00EA562D" w:rsidRDefault="00EA562D" w:rsidP="006C5E29">
      <w:pPr>
        <w:spacing w:after="0" w:line="360" w:lineRule="auto"/>
        <w:rPr>
          <w:rFonts w:ascii="Times New Roman" w:hAnsi="Times New Roman"/>
          <w:b/>
          <w:bCs/>
          <w:sz w:val="24"/>
          <w:szCs w:val="24"/>
        </w:rPr>
      </w:pPr>
    </w:p>
    <w:p w14:paraId="1FF7964D" w14:textId="77777777" w:rsidR="00EA562D" w:rsidRDefault="00EA562D" w:rsidP="006C5E29">
      <w:pPr>
        <w:spacing w:after="0" w:line="360" w:lineRule="auto"/>
        <w:rPr>
          <w:rFonts w:ascii="Times New Roman" w:hAnsi="Times New Roman"/>
          <w:b/>
          <w:bCs/>
          <w:sz w:val="24"/>
          <w:szCs w:val="24"/>
        </w:rPr>
      </w:pPr>
    </w:p>
    <w:p w14:paraId="0BBABE2C" w14:textId="77777777" w:rsidR="0030776A" w:rsidRDefault="0030776A" w:rsidP="006C5E29">
      <w:pPr>
        <w:spacing w:after="0" w:line="360" w:lineRule="auto"/>
        <w:rPr>
          <w:rFonts w:ascii="Times New Roman" w:hAnsi="Times New Roman"/>
          <w:b/>
          <w:bCs/>
          <w:sz w:val="24"/>
          <w:szCs w:val="24"/>
        </w:rPr>
      </w:pPr>
    </w:p>
    <w:p w14:paraId="43B74432" w14:textId="0A536090" w:rsidR="009F528E" w:rsidRDefault="003A4B73" w:rsidP="006C5E29">
      <w:pPr>
        <w:spacing w:after="0" w:line="360" w:lineRule="auto"/>
        <w:jc w:val="both"/>
        <w:rPr>
          <w:rFonts w:ascii="Times New Roman" w:hAnsi="Times New Roman"/>
          <w:sz w:val="24"/>
          <w:szCs w:val="24"/>
        </w:rPr>
      </w:pPr>
      <w:r>
        <w:rPr>
          <w:rFonts w:ascii="Times New Roman" w:hAnsi="Times New Roman"/>
          <w:b/>
          <w:bCs/>
          <w:sz w:val="24"/>
          <w:szCs w:val="24"/>
        </w:rPr>
        <w:lastRenderedPageBreak/>
        <w:t xml:space="preserve">1. </w:t>
      </w:r>
      <w:r w:rsidRPr="003A4B73">
        <w:rPr>
          <w:rFonts w:ascii="Times New Roman" w:hAnsi="Times New Roman"/>
          <w:b/>
          <w:bCs/>
          <w:sz w:val="24"/>
          <w:szCs w:val="24"/>
        </w:rPr>
        <w:t xml:space="preserve">Introduction: </w:t>
      </w:r>
      <w:r w:rsidR="00F46588" w:rsidRPr="00F46588">
        <w:rPr>
          <w:rFonts w:ascii="Times New Roman" w:hAnsi="Times New Roman"/>
          <w:sz w:val="24"/>
          <w:szCs w:val="24"/>
        </w:rPr>
        <w:t>Human resource management is a strategic and cohesive process for the efficient management of the workforce so that organizations have a competitive edge over their competitors.</w:t>
      </w:r>
      <w:r w:rsidR="00F46588" w:rsidRPr="00F46588">
        <w:rPr>
          <w:rFonts w:ascii="Times New Roman" w:hAnsi="Times New Roman"/>
          <w:b/>
          <w:bCs/>
          <w:sz w:val="24"/>
          <w:szCs w:val="24"/>
        </w:rPr>
        <w:t xml:space="preserve"> </w:t>
      </w:r>
      <w:r w:rsidR="00121847">
        <w:rPr>
          <w:rFonts w:ascii="Times New Roman" w:hAnsi="Times New Roman"/>
          <w:b/>
          <w:bCs/>
          <w:sz w:val="24"/>
          <w:szCs w:val="24"/>
        </w:rPr>
        <w:t>(Luthans and Youssef, 2004).</w:t>
      </w:r>
      <w:r w:rsidR="00F46588" w:rsidRPr="00F46588">
        <w:rPr>
          <w:rFonts w:ascii="Times New Roman" w:hAnsi="Times New Roman"/>
          <w:b/>
          <w:bCs/>
          <w:sz w:val="24"/>
          <w:szCs w:val="24"/>
        </w:rPr>
        <w:t xml:space="preserve"> </w:t>
      </w:r>
      <w:r w:rsidR="00F46588">
        <w:rPr>
          <w:rFonts w:ascii="Times New Roman" w:hAnsi="Times New Roman"/>
          <w:b/>
          <w:bCs/>
          <w:sz w:val="24"/>
          <w:szCs w:val="24"/>
        </w:rPr>
        <w:t xml:space="preserve"> </w:t>
      </w:r>
      <w:r w:rsidRPr="003A4B73">
        <w:rPr>
          <w:rFonts w:ascii="Times New Roman" w:hAnsi="Times New Roman"/>
          <w:sz w:val="24"/>
          <w:szCs w:val="24"/>
        </w:rPr>
        <w:t xml:space="preserve">There is a significant impact on human resources due to the emergence of various trends that reshape the working of organizations.  </w:t>
      </w:r>
      <w:r w:rsidR="00AF5C7E">
        <w:rPr>
          <w:rFonts w:ascii="Times New Roman" w:hAnsi="Times New Roman"/>
          <w:sz w:val="24"/>
          <w:szCs w:val="24"/>
        </w:rPr>
        <w:t xml:space="preserve">In the last </w:t>
      </w:r>
      <w:r w:rsidR="001F353A">
        <w:rPr>
          <w:rFonts w:ascii="Times New Roman" w:hAnsi="Times New Roman"/>
          <w:sz w:val="24"/>
          <w:szCs w:val="24"/>
        </w:rPr>
        <w:t>few</w:t>
      </w:r>
      <w:r w:rsidR="00AF5C7E">
        <w:rPr>
          <w:rFonts w:ascii="Times New Roman" w:hAnsi="Times New Roman"/>
          <w:sz w:val="24"/>
          <w:szCs w:val="24"/>
        </w:rPr>
        <w:t xml:space="preserve"> years, human resources have changed very significantly. There is a paradigm shift in technology and hybrid and remote working culture</w:t>
      </w:r>
      <w:r w:rsidR="00806574">
        <w:rPr>
          <w:rFonts w:ascii="Times New Roman" w:hAnsi="Times New Roman"/>
          <w:sz w:val="24"/>
          <w:szCs w:val="24"/>
        </w:rPr>
        <w:t xml:space="preserve"> has emerged globally.</w:t>
      </w:r>
      <w:r w:rsidR="00E73993">
        <w:rPr>
          <w:rFonts w:ascii="Times New Roman" w:hAnsi="Times New Roman"/>
          <w:sz w:val="24"/>
          <w:szCs w:val="24"/>
        </w:rPr>
        <w:t xml:space="preserve"> </w:t>
      </w:r>
      <w:r w:rsidR="00C26357">
        <w:rPr>
          <w:rFonts w:ascii="Times New Roman" w:hAnsi="Times New Roman"/>
          <w:sz w:val="24"/>
          <w:szCs w:val="24"/>
        </w:rPr>
        <w:t xml:space="preserve">HR analytics and AI intelligence have a key role in HR processes. </w:t>
      </w:r>
      <w:r w:rsidR="00E73993">
        <w:rPr>
          <w:rFonts w:ascii="Times New Roman" w:hAnsi="Times New Roman"/>
          <w:sz w:val="24"/>
          <w:szCs w:val="24"/>
        </w:rPr>
        <w:t>These strategies were in</w:t>
      </w:r>
      <w:r w:rsidR="00C26357">
        <w:rPr>
          <w:rFonts w:ascii="Times New Roman" w:hAnsi="Times New Roman"/>
          <w:sz w:val="24"/>
          <w:szCs w:val="24"/>
        </w:rPr>
        <w:t xml:space="preserve"> </w:t>
      </w:r>
      <w:r w:rsidR="00E73993">
        <w:rPr>
          <w:rFonts w:ascii="Times New Roman" w:hAnsi="Times New Roman"/>
          <w:sz w:val="24"/>
          <w:szCs w:val="24"/>
        </w:rPr>
        <w:t>focus but after the pandemic</w:t>
      </w:r>
      <w:r w:rsidR="00C26357">
        <w:rPr>
          <w:rFonts w:ascii="Times New Roman" w:hAnsi="Times New Roman"/>
          <w:sz w:val="24"/>
          <w:szCs w:val="24"/>
        </w:rPr>
        <w:t>,</w:t>
      </w:r>
      <w:r w:rsidR="00E73993">
        <w:rPr>
          <w:rFonts w:ascii="Times New Roman" w:hAnsi="Times New Roman"/>
          <w:sz w:val="24"/>
          <w:szCs w:val="24"/>
        </w:rPr>
        <w:t xml:space="preserve"> </w:t>
      </w:r>
      <w:r w:rsidR="00C26357">
        <w:rPr>
          <w:rFonts w:ascii="Times New Roman" w:hAnsi="Times New Roman"/>
          <w:sz w:val="24"/>
          <w:szCs w:val="24"/>
        </w:rPr>
        <w:t>they are in mainstream.</w:t>
      </w:r>
      <w:r w:rsidR="00665683">
        <w:rPr>
          <w:rFonts w:ascii="Times New Roman" w:hAnsi="Times New Roman"/>
          <w:sz w:val="24"/>
          <w:szCs w:val="24"/>
        </w:rPr>
        <w:t xml:space="preserve"> These practices are reshaping the HR </w:t>
      </w:r>
      <w:r w:rsidR="00B34803">
        <w:rPr>
          <w:rFonts w:ascii="Times New Roman" w:hAnsi="Times New Roman"/>
          <w:sz w:val="24"/>
          <w:szCs w:val="24"/>
        </w:rPr>
        <w:t xml:space="preserve">and its processes. </w:t>
      </w:r>
      <w:r w:rsidR="00C57DAE">
        <w:rPr>
          <w:rFonts w:ascii="Times New Roman" w:hAnsi="Times New Roman"/>
          <w:sz w:val="24"/>
          <w:szCs w:val="24"/>
        </w:rPr>
        <w:t xml:space="preserve">The pace at which digital transformation is going on has changed employee-employer dynamics and work processes drastically at the global as well as national level. </w:t>
      </w:r>
      <w:r w:rsidR="00F37BB1">
        <w:rPr>
          <w:rFonts w:ascii="Times New Roman" w:hAnsi="Times New Roman"/>
          <w:sz w:val="24"/>
          <w:szCs w:val="24"/>
        </w:rPr>
        <w:t xml:space="preserve">It is causing disruptive changes </w:t>
      </w:r>
      <w:r w:rsidR="00361524">
        <w:rPr>
          <w:rFonts w:ascii="Times New Roman" w:hAnsi="Times New Roman"/>
          <w:sz w:val="24"/>
          <w:szCs w:val="24"/>
        </w:rPr>
        <w:t>in</w:t>
      </w:r>
      <w:r w:rsidR="00F37BB1">
        <w:rPr>
          <w:rFonts w:ascii="Times New Roman" w:hAnsi="Times New Roman"/>
          <w:sz w:val="24"/>
          <w:szCs w:val="24"/>
        </w:rPr>
        <w:t xml:space="preserve"> the workforce and these changes have been termed a socio-technical revolution </w:t>
      </w:r>
      <w:r w:rsidR="00F37BB1" w:rsidRPr="00361524">
        <w:rPr>
          <w:rFonts w:ascii="Times New Roman" w:hAnsi="Times New Roman"/>
          <w:b/>
          <w:bCs/>
          <w:sz w:val="24"/>
          <w:szCs w:val="24"/>
        </w:rPr>
        <w:t>(Ferrari et al., 2020)</w:t>
      </w:r>
      <w:r w:rsidR="00361524" w:rsidRPr="00361524">
        <w:rPr>
          <w:rFonts w:ascii="Times New Roman" w:hAnsi="Times New Roman"/>
          <w:b/>
          <w:bCs/>
          <w:sz w:val="24"/>
          <w:szCs w:val="24"/>
        </w:rPr>
        <w:t>.</w:t>
      </w:r>
      <w:r w:rsidR="00F37BB1">
        <w:rPr>
          <w:rFonts w:ascii="Times New Roman" w:hAnsi="Times New Roman"/>
          <w:sz w:val="24"/>
          <w:szCs w:val="24"/>
        </w:rPr>
        <w:t xml:space="preserve"> </w:t>
      </w:r>
      <w:r w:rsidR="00C57DAE">
        <w:rPr>
          <w:rFonts w:ascii="Times New Roman" w:hAnsi="Times New Roman"/>
          <w:sz w:val="24"/>
          <w:szCs w:val="24"/>
        </w:rPr>
        <w:t xml:space="preserve">HR people are constantly embracing these </w:t>
      </w:r>
      <w:r w:rsidR="001F353A">
        <w:rPr>
          <w:rFonts w:ascii="Times New Roman" w:hAnsi="Times New Roman"/>
          <w:sz w:val="24"/>
          <w:szCs w:val="24"/>
        </w:rPr>
        <w:t>changes but</w:t>
      </w:r>
      <w:r w:rsidR="00C57DAE">
        <w:rPr>
          <w:rFonts w:ascii="Times New Roman" w:hAnsi="Times New Roman"/>
          <w:sz w:val="24"/>
          <w:szCs w:val="24"/>
        </w:rPr>
        <w:t xml:space="preserve"> to take </w:t>
      </w:r>
      <w:r w:rsidR="001F353A">
        <w:rPr>
          <w:rFonts w:ascii="Times New Roman" w:hAnsi="Times New Roman"/>
          <w:sz w:val="24"/>
          <w:szCs w:val="24"/>
        </w:rPr>
        <w:t>the</w:t>
      </w:r>
      <w:r w:rsidR="00C57DAE">
        <w:rPr>
          <w:rFonts w:ascii="Times New Roman" w:hAnsi="Times New Roman"/>
          <w:sz w:val="24"/>
          <w:szCs w:val="24"/>
        </w:rPr>
        <w:t xml:space="preserve"> lead and stay ahead </w:t>
      </w:r>
      <w:r w:rsidR="001F353A">
        <w:rPr>
          <w:rFonts w:ascii="Times New Roman" w:hAnsi="Times New Roman"/>
          <w:sz w:val="24"/>
          <w:szCs w:val="24"/>
        </w:rPr>
        <w:t xml:space="preserve">they must be proactive in embracing the fundamental changes going on at the workplace. </w:t>
      </w:r>
      <w:r w:rsidR="00B636C7">
        <w:rPr>
          <w:rFonts w:ascii="Times New Roman" w:hAnsi="Times New Roman"/>
          <w:sz w:val="24"/>
          <w:szCs w:val="24"/>
        </w:rPr>
        <w:t xml:space="preserve">To lead the shift HR leaders are designing a work culture that </w:t>
      </w:r>
      <w:r w:rsidR="00DD2D59">
        <w:rPr>
          <w:rFonts w:ascii="Times New Roman" w:hAnsi="Times New Roman"/>
          <w:sz w:val="24"/>
          <w:szCs w:val="24"/>
        </w:rPr>
        <w:t>engages</w:t>
      </w:r>
      <w:r w:rsidR="00B636C7">
        <w:rPr>
          <w:rFonts w:ascii="Times New Roman" w:hAnsi="Times New Roman"/>
          <w:sz w:val="24"/>
          <w:szCs w:val="24"/>
        </w:rPr>
        <w:t xml:space="preserve"> people</w:t>
      </w:r>
      <w:r w:rsidR="00DD2D59">
        <w:rPr>
          <w:rFonts w:ascii="Times New Roman" w:hAnsi="Times New Roman"/>
          <w:sz w:val="24"/>
          <w:szCs w:val="24"/>
        </w:rPr>
        <w:t xml:space="preserve">, and they are developing new models of leadership and career development. They are being asked to reshape the work processes, help employees manage information overload, and create a collaborative and innovative culture. They are being asked to upgrade skills in the area of digital technologies, people analytics, artificial intelligence, </w:t>
      </w:r>
      <w:r w:rsidR="009F528E">
        <w:rPr>
          <w:rFonts w:ascii="Times New Roman" w:hAnsi="Times New Roman"/>
          <w:sz w:val="24"/>
          <w:szCs w:val="24"/>
        </w:rPr>
        <w:t xml:space="preserve">and metaverse and hybrid working. </w:t>
      </w:r>
      <w:r w:rsidR="00034CF4">
        <w:rPr>
          <w:rFonts w:ascii="Times New Roman" w:hAnsi="Times New Roman"/>
          <w:sz w:val="24"/>
          <w:szCs w:val="24"/>
        </w:rPr>
        <w:t xml:space="preserve">As the pace of transformation is accelerating, HR leaders need to take aggressive steps to address these changes. </w:t>
      </w:r>
      <w:r w:rsidR="009F528E">
        <w:rPr>
          <w:rFonts w:ascii="Times New Roman" w:hAnsi="Times New Roman"/>
          <w:sz w:val="24"/>
          <w:szCs w:val="24"/>
        </w:rPr>
        <w:t>This will help them to meet the global challenges and to have a competitive advantage.</w:t>
      </w:r>
    </w:p>
    <w:p w14:paraId="7EAA2383" w14:textId="77777777" w:rsidR="00034CF4" w:rsidRPr="003A4B73" w:rsidRDefault="00034CF4" w:rsidP="006C5E29">
      <w:pPr>
        <w:spacing w:after="0" w:line="360" w:lineRule="auto"/>
        <w:jc w:val="both"/>
        <w:rPr>
          <w:rFonts w:ascii="Times New Roman" w:hAnsi="Times New Roman"/>
          <w:sz w:val="24"/>
          <w:szCs w:val="24"/>
        </w:rPr>
      </w:pPr>
    </w:p>
    <w:p w14:paraId="5CEE507A" w14:textId="7EE55D16" w:rsidR="00B400CE" w:rsidRDefault="00B400CE" w:rsidP="006C5E29">
      <w:pPr>
        <w:spacing w:after="0" w:line="360" w:lineRule="auto"/>
        <w:rPr>
          <w:rFonts w:ascii="Times New Roman" w:hAnsi="Times New Roman"/>
          <w:b/>
          <w:bCs/>
          <w:sz w:val="24"/>
          <w:szCs w:val="24"/>
        </w:rPr>
      </w:pPr>
      <w:r>
        <w:rPr>
          <w:rFonts w:ascii="Times New Roman" w:hAnsi="Times New Roman"/>
          <w:b/>
          <w:bCs/>
          <w:sz w:val="24"/>
          <w:szCs w:val="24"/>
        </w:rPr>
        <w:t>2. HR Trends</w:t>
      </w:r>
    </w:p>
    <w:p w14:paraId="3D924425" w14:textId="6E69D5E4" w:rsidR="003E2822" w:rsidRPr="008F5BAE" w:rsidRDefault="003E2822" w:rsidP="006C5E29">
      <w:pPr>
        <w:spacing w:after="0" w:line="360" w:lineRule="auto"/>
        <w:jc w:val="both"/>
        <w:rPr>
          <w:rFonts w:ascii="Times New Roman" w:hAnsi="Times New Roman"/>
          <w:sz w:val="24"/>
          <w:szCs w:val="24"/>
        </w:rPr>
      </w:pPr>
      <w:r>
        <w:rPr>
          <w:rFonts w:ascii="Times New Roman" w:hAnsi="Times New Roman"/>
          <w:b/>
          <w:bCs/>
          <w:sz w:val="24"/>
          <w:szCs w:val="24"/>
        </w:rPr>
        <w:t>2.1 Hybrid Working Model</w:t>
      </w:r>
      <w:r w:rsidR="00D01E21">
        <w:rPr>
          <w:rFonts w:ascii="Times New Roman" w:hAnsi="Times New Roman"/>
          <w:b/>
          <w:bCs/>
          <w:sz w:val="24"/>
          <w:szCs w:val="24"/>
        </w:rPr>
        <w:t xml:space="preserve">: </w:t>
      </w:r>
      <w:r w:rsidR="00D01E21" w:rsidRPr="00D01E21">
        <w:rPr>
          <w:rFonts w:ascii="Times New Roman" w:hAnsi="Times New Roman"/>
          <w:sz w:val="24"/>
          <w:szCs w:val="24"/>
        </w:rPr>
        <w:t xml:space="preserve">After a post-pandemic period the organizations are switching to a hybrid working model. The hybrid working model is considered to be employee-centric which offers a flexible working approach; a mix of working in-office and working remotely. </w:t>
      </w:r>
      <w:r w:rsidR="00874CD4">
        <w:rPr>
          <w:rFonts w:ascii="Times New Roman" w:hAnsi="Times New Roman"/>
          <w:sz w:val="24"/>
          <w:szCs w:val="24"/>
        </w:rPr>
        <w:t xml:space="preserve">The hybrid working model is shown below. In this </w:t>
      </w:r>
      <w:r w:rsidR="00874CD4" w:rsidRPr="00874CD4">
        <w:rPr>
          <w:rFonts w:ascii="Times New Roman" w:hAnsi="Times New Roman"/>
          <w:b/>
          <w:bCs/>
          <w:sz w:val="24"/>
          <w:szCs w:val="24"/>
        </w:rPr>
        <w:t>2</w:t>
      </w:r>
      <w:r w:rsidR="00874CD4" w:rsidRPr="00874CD4">
        <w:rPr>
          <w:rFonts w:ascii="Times New Roman" w:hAnsi="Times New Roman" w:cs="Times New Roman"/>
          <w:b/>
          <w:bCs/>
          <w:sz w:val="24"/>
          <w:szCs w:val="24"/>
        </w:rPr>
        <w:t>×</w:t>
      </w:r>
      <w:r w:rsidR="00874CD4">
        <w:rPr>
          <w:rFonts w:ascii="Times New Roman" w:hAnsi="Times New Roman" w:cs="Times New Roman"/>
          <w:b/>
          <w:bCs/>
          <w:sz w:val="24"/>
          <w:szCs w:val="24"/>
        </w:rPr>
        <w:t xml:space="preserve">2 </w:t>
      </w:r>
      <w:r w:rsidR="00874CD4" w:rsidRPr="008F5BAE">
        <w:rPr>
          <w:rFonts w:ascii="Times New Roman" w:hAnsi="Times New Roman" w:cs="Times New Roman"/>
          <w:sz w:val="24"/>
          <w:szCs w:val="24"/>
        </w:rPr>
        <w:t>matrix</w:t>
      </w:r>
      <w:r w:rsidR="008F5BAE" w:rsidRPr="008F5BAE">
        <w:rPr>
          <w:rFonts w:ascii="Times New Roman" w:hAnsi="Times New Roman" w:cs="Times New Roman"/>
          <w:sz w:val="24"/>
          <w:szCs w:val="24"/>
        </w:rPr>
        <w:t xml:space="preserve">, the lower left quadrant shows </w:t>
      </w:r>
      <w:r w:rsidR="008F5BAE">
        <w:rPr>
          <w:rFonts w:ascii="Times New Roman" w:hAnsi="Times New Roman" w:cs="Times New Roman"/>
          <w:sz w:val="24"/>
          <w:szCs w:val="24"/>
        </w:rPr>
        <w:t xml:space="preserve">a </w:t>
      </w:r>
      <w:r w:rsidR="008F5BAE" w:rsidRPr="008F5BAE">
        <w:rPr>
          <w:rFonts w:ascii="Times New Roman" w:hAnsi="Times New Roman" w:cs="Times New Roman"/>
          <w:sz w:val="24"/>
          <w:szCs w:val="24"/>
        </w:rPr>
        <w:t>traditional working culture</w:t>
      </w:r>
      <w:r w:rsidR="008F5BAE">
        <w:rPr>
          <w:rFonts w:ascii="Times New Roman" w:hAnsi="Times New Roman" w:cs="Times New Roman"/>
          <w:sz w:val="24"/>
          <w:szCs w:val="24"/>
        </w:rPr>
        <w:t xml:space="preserve"> in which the employee has to work in the office as prescribed by his organization without any flexibility. Some firms are allowing more flexible hours to work in the office as shown in the lower right quadrant. Some firms are giving their employees more flexibility to work from </w:t>
      </w:r>
      <w:r w:rsidR="0006113A">
        <w:rPr>
          <w:rFonts w:ascii="Times New Roman" w:hAnsi="Times New Roman" w:cs="Times New Roman"/>
          <w:sz w:val="24"/>
          <w:szCs w:val="24"/>
        </w:rPr>
        <w:t>anywhere</w:t>
      </w:r>
      <w:r w:rsidR="008F5BAE">
        <w:rPr>
          <w:rFonts w:ascii="Times New Roman" w:hAnsi="Times New Roman" w:cs="Times New Roman"/>
          <w:sz w:val="24"/>
          <w:szCs w:val="24"/>
        </w:rPr>
        <w:t xml:space="preserve"> </w:t>
      </w:r>
      <w:r w:rsidR="0006113A">
        <w:rPr>
          <w:rFonts w:ascii="Times New Roman" w:hAnsi="Times New Roman" w:cs="Times New Roman"/>
          <w:sz w:val="24"/>
          <w:szCs w:val="24"/>
        </w:rPr>
        <w:t xml:space="preserve">during </w:t>
      </w:r>
      <w:r w:rsidR="008F5BAE">
        <w:rPr>
          <w:rFonts w:ascii="Times New Roman" w:hAnsi="Times New Roman" w:cs="Times New Roman"/>
          <w:sz w:val="24"/>
          <w:szCs w:val="24"/>
        </w:rPr>
        <w:t>office time as shown by t</w:t>
      </w:r>
      <w:r w:rsidR="0006113A">
        <w:rPr>
          <w:rFonts w:ascii="Times New Roman" w:hAnsi="Times New Roman" w:cs="Times New Roman"/>
          <w:sz w:val="24"/>
          <w:szCs w:val="24"/>
        </w:rPr>
        <w:t xml:space="preserve">he upper left quadrant. Very few firms are allowing their </w:t>
      </w:r>
      <w:r w:rsidR="0006113A">
        <w:rPr>
          <w:rFonts w:ascii="Times New Roman" w:hAnsi="Times New Roman" w:cs="Times New Roman"/>
          <w:sz w:val="24"/>
          <w:szCs w:val="24"/>
        </w:rPr>
        <w:lastRenderedPageBreak/>
        <w:t>employees to work from anywhere at any time as shown in the upper right quadrant which represents a hybrid working model</w:t>
      </w:r>
      <w:r w:rsidR="00E70030">
        <w:rPr>
          <w:rFonts w:ascii="Times New Roman" w:hAnsi="Times New Roman" w:cs="Times New Roman"/>
          <w:sz w:val="24"/>
          <w:szCs w:val="24"/>
        </w:rPr>
        <w:t xml:space="preserve"> </w:t>
      </w:r>
      <w:r w:rsidR="00E70030" w:rsidRPr="00E70030">
        <w:rPr>
          <w:rFonts w:ascii="Times New Roman" w:hAnsi="Times New Roman" w:cs="Times New Roman"/>
          <w:b/>
          <w:bCs/>
          <w:sz w:val="24"/>
          <w:szCs w:val="24"/>
        </w:rPr>
        <w:t xml:space="preserve">(Gratton,2021). </w:t>
      </w:r>
    </w:p>
    <w:p w14:paraId="2F4D0188" w14:textId="77777777" w:rsidR="00874CD4" w:rsidRDefault="00874CD4" w:rsidP="006C5E29">
      <w:pPr>
        <w:spacing w:after="0" w:line="360" w:lineRule="auto"/>
        <w:ind w:left="720" w:firstLine="720"/>
        <w:jc w:val="both"/>
        <w:rPr>
          <w:rFonts w:ascii="Times New Roman" w:hAnsi="Times New Roman"/>
          <w:sz w:val="24"/>
          <w:szCs w:val="24"/>
        </w:rPr>
      </w:pPr>
      <w:r w:rsidRPr="00874CD4">
        <w:rPr>
          <w:rFonts w:ascii="Times New Roman" w:hAnsi="Times New Roman"/>
          <w:noProof/>
          <w:sz w:val="24"/>
          <w:szCs w:val="24"/>
        </w:rPr>
        <w:drawing>
          <wp:inline distT="0" distB="0" distL="0" distR="0" wp14:anchorId="3AB23A21" wp14:editId="626CCA6B">
            <wp:extent cx="4358640" cy="3139440"/>
            <wp:effectExtent l="0" t="0" r="3810" b="3810"/>
            <wp:docPr id="6468690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69006" name=""/>
                    <pic:cNvPicPr/>
                  </pic:nvPicPr>
                  <pic:blipFill>
                    <a:blip r:embed="rId5"/>
                    <a:stretch>
                      <a:fillRect/>
                    </a:stretch>
                  </pic:blipFill>
                  <pic:spPr>
                    <a:xfrm>
                      <a:off x="0" y="0"/>
                      <a:ext cx="4358640" cy="3139440"/>
                    </a:xfrm>
                    <a:prstGeom prst="rect">
                      <a:avLst/>
                    </a:prstGeom>
                  </pic:spPr>
                </pic:pic>
              </a:graphicData>
            </a:graphic>
          </wp:inline>
        </w:drawing>
      </w:r>
    </w:p>
    <w:p w14:paraId="384079D3" w14:textId="08412FDB" w:rsidR="00874CD4" w:rsidRDefault="00874CD4" w:rsidP="006C5E29">
      <w:pPr>
        <w:spacing w:after="0" w:line="360" w:lineRule="auto"/>
        <w:ind w:left="720" w:firstLine="720"/>
        <w:jc w:val="both"/>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sidR="00954988" w:rsidRPr="00954988">
        <w:rPr>
          <w:rFonts w:ascii="Times New Roman" w:hAnsi="Times New Roman"/>
          <w:b/>
          <w:bCs/>
          <w:sz w:val="24"/>
          <w:szCs w:val="24"/>
        </w:rPr>
        <w:t>Figure 1.</w:t>
      </w:r>
      <w:r w:rsidR="00954988">
        <w:rPr>
          <w:rFonts w:ascii="Times New Roman" w:hAnsi="Times New Roman"/>
          <w:sz w:val="24"/>
          <w:szCs w:val="24"/>
        </w:rPr>
        <w:t xml:space="preserve"> </w:t>
      </w:r>
      <w:r w:rsidRPr="0006113A">
        <w:rPr>
          <w:rFonts w:ascii="Times New Roman" w:hAnsi="Times New Roman"/>
          <w:b/>
          <w:bCs/>
          <w:sz w:val="24"/>
          <w:szCs w:val="24"/>
        </w:rPr>
        <w:t>Hybrid Working Model Source: HBR</w:t>
      </w:r>
    </w:p>
    <w:p w14:paraId="78845318" w14:textId="77777777" w:rsidR="000213B6" w:rsidRDefault="00E70030" w:rsidP="006C5E29">
      <w:pPr>
        <w:spacing w:after="0" w:line="360" w:lineRule="auto"/>
        <w:jc w:val="both"/>
        <w:rPr>
          <w:rFonts w:ascii="Times New Roman" w:hAnsi="Times New Roman"/>
          <w:sz w:val="24"/>
          <w:szCs w:val="24"/>
        </w:rPr>
      </w:pPr>
      <w:r w:rsidRPr="00455EF1">
        <w:rPr>
          <w:rFonts w:ascii="Times New Roman" w:hAnsi="Times New Roman"/>
          <w:sz w:val="24"/>
          <w:szCs w:val="24"/>
        </w:rPr>
        <w:t>There are two ways in which a hybrid work model can work. One way is the discretion of the employer</w:t>
      </w:r>
      <w:r w:rsidR="00806614">
        <w:rPr>
          <w:rFonts w:ascii="Times New Roman" w:hAnsi="Times New Roman"/>
          <w:sz w:val="24"/>
          <w:szCs w:val="24"/>
        </w:rPr>
        <w:t xml:space="preserve"> i.e., mandated hybrid work,</w:t>
      </w:r>
      <w:r w:rsidRPr="00455EF1">
        <w:rPr>
          <w:rFonts w:ascii="Times New Roman" w:hAnsi="Times New Roman"/>
          <w:sz w:val="24"/>
          <w:szCs w:val="24"/>
        </w:rPr>
        <w:t xml:space="preserve"> and the other </w:t>
      </w:r>
      <w:r w:rsidR="00455EF1" w:rsidRPr="00455EF1">
        <w:rPr>
          <w:rFonts w:ascii="Times New Roman" w:hAnsi="Times New Roman"/>
          <w:sz w:val="24"/>
          <w:szCs w:val="24"/>
        </w:rPr>
        <w:t xml:space="preserve">is </w:t>
      </w:r>
      <w:r w:rsidRPr="00455EF1">
        <w:rPr>
          <w:rFonts w:ascii="Times New Roman" w:hAnsi="Times New Roman"/>
          <w:sz w:val="24"/>
          <w:szCs w:val="24"/>
        </w:rPr>
        <w:t>left to the employee</w:t>
      </w:r>
      <w:r w:rsidR="00455EF1" w:rsidRPr="00455EF1">
        <w:rPr>
          <w:rFonts w:ascii="Times New Roman" w:hAnsi="Times New Roman"/>
          <w:sz w:val="24"/>
          <w:szCs w:val="24"/>
        </w:rPr>
        <w:t>’</w:t>
      </w:r>
      <w:r w:rsidRPr="00455EF1">
        <w:rPr>
          <w:rFonts w:ascii="Times New Roman" w:hAnsi="Times New Roman"/>
          <w:sz w:val="24"/>
          <w:szCs w:val="24"/>
        </w:rPr>
        <w:t>s discretion</w:t>
      </w:r>
      <w:r w:rsidR="00806614">
        <w:rPr>
          <w:rFonts w:ascii="Times New Roman" w:hAnsi="Times New Roman"/>
          <w:sz w:val="24"/>
          <w:szCs w:val="24"/>
        </w:rPr>
        <w:t xml:space="preserve"> known as employee’s choice hybrid. In the mandated hybrid the employer determines the presence of employees in the office as per the company policies. On the other hand, in the employee’s choice hybrid employee has no restrictions and enjoys full flexibility in the work.</w:t>
      </w:r>
      <w:r w:rsidR="00550A9D">
        <w:rPr>
          <w:rFonts w:ascii="Times New Roman" w:hAnsi="Times New Roman"/>
          <w:sz w:val="24"/>
          <w:szCs w:val="24"/>
        </w:rPr>
        <w:t xml:space="preserve"> Google was the first company to introduce a hybrid working model and later on, more companies like Microsoft, Facebook, Infosys, etc. adopted this model. </w:t>
      </w:r>
      <w:r w:rsidR="004A1EA6">
        <w:rPr>
          <w:rFonts w:ascii="Times New Roman" w:hAnsi="Times New Roman"/>
          <w:sz w:val="24"/>
          <w:szCs w:val="24"/>
        </w:rPr>
        <w:t>The HR leaders need to clarify the roles and tasks of employees to achieve the performance and productivity goals of the organizations. They need to establish co-ordination among teams and need to invest in training these teams to support and run this new work culture</w:t>
      </w:r>
    </w:p>
    <w:p w14:paraId="272606E6" w14:textId="77777777" w:rsidR="00155B4C" w:rsidRDefault="000213B6" w:rsidP="006C5E29">
      <w:pPr>
        <w:spacing w:after="0" w:line="360" w:lineRule="auto"/>
        <w:jc w:val="both"/>
        <w:rPr>
          <w:rFonts w:ascii="Times New Roman" w:hAnsi="Times New Roman"/>
          <w:sz w:val="24"/>
          <w:szCs w:val="24"/>
        </w:rPr>
      </w:pPr>
      <w:r w:rsidRPr="00D13EAB">
        <w:rPr>
          <w:rFonts w:ascii="Times New Roman" w:hAnsi="Times New Roman"/>
          <w:b/>
          <w:bCs/>
          <w:sz w:val="24"/>
          <w:szCs w:val="24"/>
        </w:rPr>
        <w:t>2.2 Metaverse Workplace:</w:t>
      </w:r>
      <w:r>
        <w:rPr>
          <w:rFonts w:ascii="Times New Roman" w:hAnsi="Times New Roman"/>
          <w:sz w:val="24"/>
          <w:szCs w:val="24"/>
        </w:rPr>
        <w:t xml:space="preserve"> </w:t>
      </w:r>
      <w:r w:rsidR="00D13EAB">
        <w:rPr>
          <w:rFonts w:ascii="Times New Roman" w:hAnsi="Times New Roman"/>
          <w:sz w:val="24"/>
          <w:szCs w:val="24"/>
        </w:rPr>
        <w:t>As technology is advancing day by day the metaverse workplace is becoming an everyday reality. Neal Stephenson, a science fiction author was the first person who talked about the metaverse in his novel Snow Crash in 1992.</w:t>
      </w:r>
      <w:r w:rsidR="00C81BF8">
        <w:rPr>
          <w:rFonts w:ascii="Times New Roman" w:hAnsi="Times New Roman"/>
          <w:sz w:val="24"/>
          <w:szCs w:val="24"/>
        </w:rPr>
        <w:t xml:space="preserve"> Metaverse </w:t>
      </w:r>
      <w:r w:rsidR="002D7609">
        <w:rPr>
          <w:rFonts w:ascii="Times New Roman" w:hAnsi="Times New Roman"/>
          <w:sz w:val="24"/>
          <w:szCs w:val="24"/>
        </w:rPr>
        <w:t xml:space="preserve">allows to </w:t>
      </w:r>
      <w:r w:rsidR="0055219B">
        <w:rPr>
          <w:rFonts w:ascii="Times New Roman" w:hAnsi="Times New Roman"/>
          <w:sz w:val="24"/>
          <w:szCs w:val="24"/>
        </w:rPr>
        <w:t>creation</w:t>
      </w:r>
      <w:r w:rsidR="002D7609">
        <w:rPr>
          <w:rFonts w:ascii="Times New Roman" w:hAnsi="Times New Roman"/>
          <w:sz w:val="24"/>
          <w:szCs w:val="24"/>
        </w:rPr>
        <w:t xml:space="preserve"> </w:t>
      </w:r>
      <w:r w:rsidR="0055219B">
        <w:rPr>
          <w:rFonts w:ascii="Times New Roman" w:hAnsi="Times New Roman"/>
          <w:sz w:val="24"/>
          <w:szCs w:val="24"/>
        </w:rPr>
        <w:t xml:space="preserve">of </w:t>
      </w:r>
      <w:r w:rsidR="002D7609">
        <w:rPr>
          <w:rFonts w:ascii="Times New Roman" w:hAnsi="Times New Roman"/>
          <w:sz w:val="24"/>
          <w:szCs w:val="24"/>
        </w:rPr>
        <w:t xml:space="preserve">digital workstations and allows employees to interact in their physical environment with employees in virtual </w:t>
      </w:r>
      <w:r w:rsidR="0055219B">
        <w:rPr>
          <w:rFonts w:ascii="Times New Roman" w:hAnsi="Times New Roman"/>
          <w:sz w:val="24"/>
          <w:szCs w:val="24"/>
        </w:rPr>
        <w:t>environments</w:t>
      </w:r>
      <w:r w:rsidR="002D7609">
        <w:rPr>
          <w:rFonts w:ascii="Times New Roman" w:hAnsi="Times New Roman"/>
          <w:sz w:val="24"/>
          <w:szCs w:val="24"/>
        </w:rPr>
        <w:t xml:space="preserve"> through digital avatars</w:t>
      </w:r>
      <w:r w:rsidR="0055219B">
        <w:rPr>
          <w:rFonts w:ascii="Times New Roman" w:hAnsi="Times New Roman"/>
          <w:sz w:val="24"/>
          <w:szCs w:val="24"/>
        </w:rPr>
        <w:t xml:space="preserve"> </w:t>
      </w:r>
      <w:r w:rsidR="0055219B" w:rsidRPr="00FD6672">
        <w:rPr>
          <w:rFonts w:ascii="Times New Roman" w:hAnsi="Times New Roman"/>
          <w:b/>
          <w:bCs/>
          <w:sz w:val="24"/>
          <w:szCs w:val="24"/>
        </w:rPr>
        <w:t>(Riva &amp; Wiederhold, 2022).</w:t>
      </w:r>
      <w:r w:rsidR="002D7609">
        <w:rPr>
          <w:rFonts w:ascii="Times New Roman" w:hAnsi="Times New Roman"/>
          <w:sz w:val="24"/>
          <w:szCs w:val="24"/>
        </w:rPr>
        <w:t xml:space="preserve"> </w:t>
      </w:r>
      <w:r w:rsidR="00023A04">
        <w:rPr>
          <w:rFonts w:ascii="Times New Roman" w:hAnsi="Times New Roman"/>
          <w:sz w:val="24"/>
          <w:szCs w:val="24"/>
        </w:rPr>
        <w:t xml:space="preserve">Metaverse reshapes the workplace in four main ways: collaborating </w:t>
      </w:r>
      <w:r w:rsidR="00FD6672">
        <w:rPr>
          <w:rFonts w:ascii="Times New Roman" w:hAnsi="Times New Roman"/>
          <w:sz w:val="24"/>
          <w:szCs w:val="24"/>
        </w:rPr>
        <w:t>teams</w:t>
      </w:r>
      <w:r w:rsidR="00023A04">
        <w:rPr>
          <w:rFonts w:ascii="Times New Roman" w:hAnsi="Times New Roman"/>
          <w:sz w:val="24"/>
          <w:szCs w:val="24"/>
        </w:rPr>
        <w:t xml:space="preserve"> in an immersive way; </w:t>
      </w:r>
      <w:r w:rsidR="00FD6672">
        <w:rPr>
          <w:rFonts w:ascii="Times New Roman" w:hAnsi="Times New Roman"/>
          <w:sz w:val="24"/>
          <w:szCs w:val="24"/>
        </w:rPr>
        <w:t xml:space="preserve">the emergence of new </w:t>
      </w:r>
      <w:r w:rsidR="00FD6672">
        <w:rPr>
          <w:rFonts w:ascii="Times New Roman" w:hAnsi="Times New Roman"/>
          <w:sz w:val="24"/>
          <w:szCs w:val="24"/>
        </w:rPr>
        <w:lastRenderedPageBreak/>
        <w:t>digital avatars; enhancing skill acquisition and learning by gamification and virtualization; and the emergence of a metaverse economy with new enterprises and tasks</w:t>
      </w:r>
      <w:r w:rsidR="009D0184">
        <w:rPr>
          <w:rFonts w:ascii="Times New Roman" w:hAnsi="Times New Roman"/>
          <w:sz w:val="24"/>
          <w:szCs w:val="24"/>
        </w:rPr>
        <w:t xml:space="preserve"> </w:t>
      </w:r>
      <w:r w:rsidR="009D0184" w:rsidRPr="0063595A">
        <w:rPr>
          <w:rFonts w:ascii="Times New Roman" w:hAnsi="Times New Roman"/>
          <w:b/>
          <w:bCs/>
          <w:sz w:val="24"/>
          <w:szCs w:val="24"/>
        </w:rPr>
        <w:t>(Prudy, 2022).</w:t>
      </w:r>
      <w:r w:rsidR="009D0184">
        <w:rPr>
          <w:rFonts w:ascii="Times New Roman" w:hAnsi="Times New Roman"/>
          <w:sz w:val="24"/>
          <w:szCs w:val="24"/>
        </w:rPr>
        <w:t xml:space="preserve"> This is a big transformation in the working culture. The tech giants Meta (earlier known as Facebook), Apple, Google, and Microsoft are investing heavily in metaverse technology.</w:t>
      </w:r>
      <w:r w:rsidR="00AF7C7D">
        <w:rPr>
          <w:rFonts w:ascii="Times New Roman" w:hAnsi="Times New Roman"/>
          <w:sz w:val="24"/>
          <w:szCs w:val="24"/>
        </w:rPr>
        <w:t xml:space="preserve"> As Metaverse is redesigning the way people work the HR leaders who are driving this transformation need to think that this transformation is designed in accordance with the people working in the organizations. They should design the metaverse in a way that enhances business performance. The</w:t>
      </w:r>
      <w:r w:rsidR="00155B4C">
        <w:rPr>
          <w:rFonts w:ascii="Times New Roman" w:hAnsi="Times New Roman"/>
          <w:sz w:val="24"/>
          <w:szCs w:val="24"/>
        </w:rPr>
        <w:t>re is a</w:t>
      </w:r>
      <w:r w:rsidR="00AF7C7D">
        <w:rPr>
          <w:rFonts w:ascii="Times New Roman" w:hAnsi="Times New Roman"/>
          <w:sz w:val="24"/>
          <w:szCs w:val="24"/>
        </w:rPr>
        <w:t xml:space="preserve"> need to redesign the working policies and train leaders to ensure </w:t>
      </w:r>
      <w:r w:rsidR="00685267">
        <w:rPr>
          <w:rFonts w:ascii="Times New Roman" w:hAnsi="Times New Roman"/>
          <w:sz w:val="24"/>
          <w:szCs w:val="24"/>
        </w:rPr>
        <w:t xml:space="preserve">a </w:t>
      </w:r>
      <w:r w:rsidR="00AF7C7D">
        <w:rPr>
          <w:rFonts w:ascii="Times New Roman" w:hAnsi="Times New Roman"/>
          <w:sz w:val="24"/>
          <w:szCs w:val="24"/>
        </w:rPr>
        <w:t xml:space="preserve">healthy metaverse working </w:t>
      </w:r>
      <w:r w:rsidR="00685267">
        <w:rPr>
          <w:rFonts w:ascii="Times New Roman" w:hAnsi="Times New Roman"/>
          <w:sz w:val="24"/>
          <w:szCs w:val="24"/>
        </w:rPr>
        <w:t xml:space="preserve">environment that leads to the development and growth of business </w:t>
      </w:r>
      <w:r w:rsidR="00685267" w:rsidRPr="00155B4C">
        <w:rPr>
          <w:rFonts w:ascii="Times New Roman" w:hAnsi="Times New Roman"/>
          <w:b/>
          <w:bCs/>
          <w:sz w:val="24"/>
          <w:szCs w:val="24"/>
        </w:rPr>
        <w:t xml:space="preserve">(Vuplen,2022). </w:t>
      </w:r>
    </w:p>
    <w:p w14:paraId="384273CB" w14:textId="4C507E32" w:rsidR="00E70030" w:rsidRDefault="00155B4C" w:rsidP="006C5E29">
      <w:pPr>
        <w:spacing w:after="0" w:line="360" w:lineRule="auto"/>
        <w:jc w:val="both"/>
        <w:rPr>
          <w:rFonts w:ascii="Times New Roman" w:hAnsi="Times New Roman"/>
          <w:sz w:val="24"/>
          <w:szCs w:val="24"/>
        </w:rPr>
      </w:pPr>
      <w:r w:rsidRPr="00043671">
        <w:rPr>
          <w:rFonts w:ascii="Times New Roman" w:hAnsi="Times New Roman"/>
          <w:b/>
          <w:bCs/>
          <w:sz w:val="24"/>
          <w:szCs w:val="24"/>
        </w:rPr>
        <w:t>2.3 HR Analytics:</w:t>
      </w:r>
      <w:r>
        <w:rPr>
          <w:rFonts w:ascii="Times New Roman" w:hAnsi="Times New Roman"/>
          <w:sz w:val="24"/>
          <w:szCs w:val="24"/>
        </w:rPr>
        <w:t xml:space="preserve"> </w:t>
      </w:r>
      <w:r w:rsidR="00AF7C7D">
        <w:rPr>
          <w:rFonts w:ascii="Times New Roman" w:hAnsi="Times New Roman"/>
          <w:sz w:val="24"/>
          <w:szCs w:val="24"/>
        </w:rPr>
        <w:t xml:space="preserve"> </w:t>
      </w:r>
      <w:r w:rsidR="00043671">
        <w:rPr>
          <w:rFonts w:ascii="Times New Roman" w:hAnsi="Times New Roman"/>
          <w:sz w:val="24"/>
          <w:szCs w:val="24"/>
        </w:rPr>
        <w:t xml:space="preserve">HR analytics is also known as people analytics, manpower analytics, or talent analytics. HR analytics is a systematic gathering of data, analysis of data, and reporting of data related to the management of human resources. This can be done by using proper HR analytics software. </w:t>
      </w:r>
      <w:r w:rsidR="001518AB">
        <w:rPr>
          <w:rFonts w:ascii="Times New Roman" w:hAnsi="Times New Roman"/>
          <w:sz w:val="24"/>
          <w:szCs w:val="24"/>
        </w:rPr>
        <w:t xml:space="preserve">This approach is fact-based and it is concerned with decision-making and action-taking to human capital </w:t>
      </w:r>
      <w:r w:rsidR="001518AB" w:rsidRPr="00374D85">
        <w:rPr>
          <w:rFonts w:ascii="Times New Roman" w:hAnsi="Times New Roman"/>
          <w:b/>
          <w:bCs/>
          <w:sz w:val="24"/>
          <w:szCs w:val="24"/>
        </w:rPr>
        <w:t>(</w:t>
      </w:r>
      <w:r w:rsidR="007B57CF" w:rsidRPr="00374D85">
        <w:rPr>
          <w:rFonts w:ascii="Times New Roman" w:hAnsi="Times New Roman"/>
          <w:b/>
          <w:bCs/>
          <w:sz w:val="24"/>
          <w:szCs w:val="24"/>
        </w:rPr>
        <w:t>Margherita</w:t>
      </w:r>
      <w:r w:rsidR="001518AB" w:rsidRPr="00374D85">
        <w:rPr>
          <w:rFonts w:ascii="Times New Roman" w:hAnsi="Times New Roman"/>
          <w:b/>
          <w:bCs/>
          <w:sz w:val="24"/>
          <w:szCs w:val="24"/>
        </w:rPr>
        <w:t>, 20</w:t>
      </w:r>
      <w:r w:rsidR="007B57CF" w:rsidRPr="00374D85">
        <w:rPr>
          <w:rFonts w:ascii="Times New Roman" w:hAnsi="Times New Roman"/>
          <w:b/>
          <w:bCs/>
          <w:sz w:val="24"/>
          <w:szCs w:val="24"/>
        </w:rPr>
        <w:t>22</w:t>
      </w:r>
      <w:r w:rsidR="001518AB" w:rsidRPr="00374D85">
        <w:rPr>
          <w:rFonts w:ascii="Times New Roman" w:hAnsi="Times New Roman"/>
          <w:b/>
          <w:bCs/>
          <w:sz w:val="24"/>
          <w:szCs w:val="24"/>
        </w:rPr>
        <w:t xml:space="preserve">). </w:t>
      </w:r>
      <w:r w:rsidR="00F15519">
        <w:rPr>
          <w:rFonts w:ascii="Times New Roman" w:hAnsi="Times New Roman"/>
          <w:sz w:val="24"/>
          <w:szCs w:val="24"/>
        </w:rPr>
        <w:t xml:space="preserve">By using different processes and applications HR analytics combines data from HR and business to analyze it to find out the performance characteristics, career </w:t>
      </w:r>
      <w:r w:rsidR="00374D85">
        <w:rPr>
          <w:rFonts w:ascii="Times New Roman" w:hAnsi="Times New Roman"/>
          <w:sz w:val="24"/>
          <w:szCs w:val="24"/>
        </w:rPr>
        <w:t>ladder, and people-related risks</w:t>
      </w:r>
      <w:r w:rsidR="00512DDE">
        <w:rPr>
          <w:rFonts w:ascii="Times New Roman" w:hAnsi="Times New Roman"/>
          <w:sz w:val="24"/>
          <w:szCs w:val="24"/>
        </w:rPr>
        <w:t>.</w:t>
      </w:r>
    </w:p>
    <w:p w14:paraId="5B8DA643" w14:textId="6B884629" w:rsidR="000B2054" w:rsidRDefault="000B2054" w:rsidP="006C5E29">
      <w:pPr>
        <w:spacing w:after="0" w:line="360" w:lineRule="auto"/>
        <w:ind w:left="720" w:firstLine="720"/>
        <w:jc w:val="both"/>
        <w:rPr>
          <w:rFonts w:ascii="Times New Roman" w:hAnsi="Times New Roman"/>
          <w:sz w:val="24"/>
          <w:szCs w:val="24"/>
        </w:rPr>
      </w:pPr>
      <w:r w:rsidRPr="000B2054">
        <w:rPr>
          <w:rFonts w:ascii="Times New Roman" w:hAnsi="Times New Roman"/>
          <w:noProof/>
          <w:sz w:val="24"/>
          <w:szCs w:val="24"/>
        </w:rPr>
        <w:drawing>
          <wp:inline distT="0" distB="0" distL="0" distR="0" wp14:anchorId="65F87340" wp14:editId="6FCDDBBF">
            <wp:extent cx="3771900" cy="3108960"/>
            <wp:effectExtent l="0" t="0" r="0" b="0"/>
            <wp:docPr id="21312791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279143" name=""/>
                    <pic:cNvPicPr/>
                  </pic:nvPicPr>
                  <pic:blipFill>
                    <a:blip r:embed="rId6"/>
                    <a:stretch>
                      <a:fillRect/>
                    </a:stretch>
                  </pic:blipFill>
                  <pic:spPr>
                    <a:xfrm>
                      <a:off x="0" y="0"/>
                      <a:ext cx="3772236" cy="3109237"/>
                    </a:xfrm>
                    <a:prstGeom prst="rect">
                      <a:avLst/>
                    </a:prstGeom>
                  </pic:spPr>
                </pic:pic>
              </a:graphicData>
            </a:graphic>
          </wp:inline>
        </w:drawing>
      </w:r>
    </w:p>
    <w:p w14:paraId="39B5EC2C" w14:textId="088C0649" w:rsidR="00954988" w:rsidRDefault="00954988" w:rsidP="006C5E29">
      <w:pPr>
        <w:spacing w:after="0" w:line="360" w:lineRule="auto"/>
        <w:ind w:left="720" w:firstLine="720"/>
        <w:jc w:val="both"/>
        <w:rPr>
          <w:rFonts w:ascii="Times New Roman" w:hAnsi="Times New Roman"/>
          <w:b/>
          <w:bCs/>
          <w:sz w:val="24"/>
          <w:szCs w:val="24"/>
        </w:rPr>
      </w:pPr>
      <w:r w:rsidRPr="00954988">
        <w:rPr>
          <w:rFonts w:ascii="Times New Roman" w:hAnsi="Times New Roman"/>
          <w:b/>
          <w:bCs/>
          <w:sz w:val="24"/>
          <w:szCs w:val="24"/>
        </w:rPr>
        <w:t xml:space="preserve">Figure 2. Types of HR Analytics As per Gartner’s Model </w:t>
      </w:r>
    </w:p>
    <w:p w14:paraId="0D23D1A2" w14:textId="11F8EB6A" w:rsidR="00954988" w:rsidRDefault="00954988" w:rsidP="006C5E29">
      <w:pPr>
        <w:spacing w:after="0" w:line="360" w:lineRule="auto"/>
        <w:jc w:val="both"/>
        <w:rPr>
          <w:rFonts w:ascii="Times New Roman" w:hAnsi="Times New Roman"/>
          <w:b/>
          <w:bCs/>
          <w:sz w:val="24"/>
          <w:szCs w:val="24"/>
        </w:rPr>
      </w:pPr>
      <w:r w:rsidRPr="00954988">
        <w:rPr>
          <w:rFonts w:ascii="Times New Roman" w:hAnsi="Times New Roman"/>
          <w:sz w:val="24"/>
          <w:szCs w:val="24"/>
        </w:rPr>
        <w:t>Descriptive:</w:t>
      </w:r>
      <w:r>
        <w:rPr>
          <w:rFonts w:ascii="Times New Roman" w:hAnsi="Times New Roman"/>
          <w:b/>
          <w:bCs/>
          <w:sz w:val="24"/>
          <w:szCs w:val="24"/>
        </w:rPr>
        <w:t xml:space="preserve"> </w:t>
      </w:r>
      <w:r w:rsidRPr="00954988">
        <w:rPr>
          <w:rFonts w:ascii="Times New Roman" w:hAnsi="Times New Roman"/>
          <w:sz w:val="24"/>
          <w:szCs w:val="24"/>
        </w:rPr>
        <w:t>It gives the answer to “What” of HR data, interprets &amp; and analyses historical data, and uses performance indicators and dashboards to explain it.</w:t>
      </w:r>
      <w:r>
        <w:rPr>
          <w:rFonts w:ascii="Times New Roman" w:hAnsi="Times New Roman"/>
          <w:b/>
          <w:bCs/>
          <w:sz w:val="24"/>
          <w:szCs w:val="24"/>
        </w:rPr>
        <w:t xml:space="preserve"> </w:t>
      </w:r>
    </w:p>
    <w:p w14:paraId="69DBB6A1" w14:textId="297C6B18" w:rsidR="00954988" w:rsidRDefault="00954988" w:rsidP="006C5E29">
      <w:pPr>
        <w:spacing w:after="0" w:line="360" w:lineRule="auto"/>
        <w:jc w:val="both"/>
        <w:rPr>
          <w:rFonts w:ascii="Times New Roman" w:hAnsi="Times New Roman"/>
          <w:sz w:val="24"/>
          <w:szCs w:val="24"/>
        </w:rPr>
      </w:pPr>
      <w:r w:rsidRPr="00954988">
        <w:rPr>
          <w:rFonts w:ascii="Times New Roman" w:hAnsi="Times New Roman"/>
          <w:sz w:val="24"/>
          <w:szCs w:val="24"/>
        </w:rPr>
        <w:lastRenderedPageBreak/>
        <w:t>Diagnostic:</w:t>
      </w:r>
      <w:r>
        <w:rPr>
          <w:rFonts w:ascii="Times New Roman" w:hAnsi="Times New Roman"/>
          <w:b/>
          <w:bCs/>
          <w:sz w:val="24"/>
          <w:szCs w:val="24"/>
        </w:rPr>
        <w:t xml:space="preserve"> </w:t>
      </w:r>
      <w:r w:rsidRPr="00954988">
        <w:rPr>
          <w:rFonts w:ascii="Times New Roman" w:hAnsi="Times New Roman"/>
          <w:sz w:val="24"/>
          <w:szCs w:val="24"/>
        </w:rPr>
        <w:t xml:space="preserve">It gives the answer to </w:t>
      </w:r>
      <w:r>
        <w:rPr>
          <w:rFonts w:ascii="Times New Roman" w:hAnsi="Times New Roman"/>
          <w:sz w:val="24"/>
          <w:szCs w:val="24"/>
        </w:rPr>
        <w:t xml:space="preserve">the </w:t>
      </w:r>
      <w:r w:rsidRPr="00954988">
        <w:rPr>
          <w:rFonts w:ascii="Times New Roman" w:hAnsi="Times New Roman"/>
          <w:sz w:val="24"/>
          <w:szCs w:val="24"/>
        </w:rPr>
        <w:t>“Why” of HR data, and it provides analysis of descriptive data</w:t>
      </w:r>
      <w:r>
        <w:rPr>
          <w:rFonts w:ascii="Times New Roman" w:hAnsi="Times New Roman"/>
          <w:sz w:val="24"/>
          <w:szCs w:val="24"/>
        </w:rPr>
        <w:t>.</w:t>
      </w:r>
    </w:p>
    <w:p w14:paraId="22F0558C" w14:textId="2AB1F479" w:rsidR="00954988" w:rsidRDefault="00954988" w:rsidP="006C5E29">
      <w:pPr>
        <w:spacing w:after="0" w:line="360" w:lineRule="auto"/>
        <w:jc w:val="both"/>
        <w:rPr>
          <w:rFonts w:ascii="Times New Roman" w:hAnsi="Times New Roman"/>
          <w:sz w:val="24"/>
          <w:szCs w:val="24"/>
        </w:rPr>
      </w:pPr>
      <w:r>
        <w:rPr>
          <w:rFonts w:ascii="Times New Roman" w:hAnsi="Times New Roman"/>
          <w:sz w:val="24"/>
          <w:szCs w:val="24"/>
        </w:rPr>
        <w:t xml:space="preserve">Predictive: </w:t>
      </w:r>
      <w:r w:rsidR="00081DFE">
        <w:rPr>
          <w:rFonts w:ascii="Times New Roman" w:hAnsi="Times New Roman"/>
          <w:sz w:val="24"/>
          <w:szCs w:val="24"/>
        </w:rPr>
        <w:t>It answers what HR data “Will” be. By using statistical modeling, it predicts results and gives an insight into what the future trend will be.</w:t>
      </w:r>
    </w:p>
    <w:p w14:paraId="15F5F1F3" w14:textId="220597F0" w:rsidR="00081DFE" w:rsidRDefault="00081DFE" w:rsidP="006C5E29">
      <w:pPr>
        <w:spacing w:after="0" w:line="360" w:lineRule="auto"/>
        <w:jc w:val="both"/>
        <w:rPr>
          <w:rFonts w:ascii="Times New Roman" w:hAnsi="Times New Roman"/>
          <w:sz w:val="24"/>
          <w:szCs w:val="24"/>
        </w:rPr>
      </w:pPr>
      <w:r>
        <w:rPr>
          <w:rFonts w:ascii="Times New Roman" w:hAnsi="Times New Roman"/>
          <w:sz w:val="24"/>
          <w:szCs w:val="24"/>
        </w:rPr>
        <w:t>Prescriptive: It prescribes evidence-based results to HR data by using simulation and optimization techniques.</w:t>
      </w:r>
    </w:p>
    <w:p w14:paraId="5CD9C58C" w14:textId="0C2802F9" w:rsidR="00954988" w:rsidRPr="00954988" w:rsidRDefault="000C0B9F" w:rsidP="006C5E29">
      <w:pPr>
        <w:spacing w:after="0" w:line="360" w:lineRule="auto"/>
        <w:jc w:val="both"/>
        <w:rPr>
          <w:rFonts w:ascii="Times New Roman" w:hAnsi="Times New Roman"/>
          <w:sz w:val="24"/>
          <w:szCs w:val="24"/>
        </w:rPr>
      </w:pPr>
      <w:r>
        <w:rPr>
          <w:rFonts w:ascii="Times New Roman" w:hAnsi="Times New Roman"/>
          <w:sz w:val="24"/>
          <w:szCs w:val="24"/>
        </w:rPr>
        <w:t xml:space="preserve">HR analytics is useful in manpower planning. It develops insights and models that are helpful in performance management </w:t>
      </w:r>
      <w:r w:rsidR="0081742E">
        <w:rPr>
          <w:rFonts w:ascii="Times New Roman" w:hAnsi="Times New Roman"/>
          <w:sz w:val="24"/>
          <w:szCs w:val="24"/>
        </w:rPr>
        <w:t xml:space="preserve">and also helpful in finding positive and negative future trends. On the broader side HR analytics is helpful in gaining a competitive advantage and fostering business growth at a pace </w:t>
      </w:r>
      <w:r w:rsidR="0081742E" w:rsidRPr="0081742E">
        <w:rPr>
          <w:rFonts w:ascii="Times New Roman" w:hAnsi="Times New Roman"/>
          <w:b/>
          <w:bCs/>
          <w:sz w:val="24"/>
          <w:szCs w:val="24"/>
        </w:rPr>
        <w:t>(Tomar &amp; Gaur, 2020).</w:t>
      </w:r>
      <w:r w:rsidR="0081742E">
        <w:rPr>
          <w:rFonts w:ascii="Times New Roman" w:hAnsi="Times New Roman"/>
          <w:sz w:val="24"/>
          <w:szCs w:val="24"/>
        </w:rPr>
        <w:t xml:space="preserve">  </w:t>
      </w:r>
    </w:p>
    <w:p w14:paraId="444C8216" w14:textId="6F4B34A8" w:rsidR="003A4B73" w:rsidRPr="00D7334F" w:rsidRDefault="003A4B73" w:rsidP="006C5E29">
      <w:pPr>
        <w:spacing w:after="0" w:line="360" w:lineRule="auto"/>
        <w:jc w:val="both"/>
        <w:rPr>
          <w:rFonts w:ascii="Times New Roman" w:hAnsi="Times New Roman" w:cs="Times New Roman"/>
          <w:b/>
          <w:bCs/>
          <w:sz w:val="24"/>
          <w:szCs w:val="24"/>
        </w:rPr>
      </w:pPr>
      <w:r w:rsidRPr="00C12297">
        <w:rPr>
          <w:rFonts w:ascii="Times New Roman" w:hAnsi="Times New Roman"/>
          <w:b/>
          <w:bCs/>
          <w:sz w:val="24"/>
          <w:szCs w:val="24"/>
        </w:rPr>
        <w:t>2.4 Artificial Intelligence</w:t>
      </w:r>
      <w:r w:rsidR="00C12297">
        <w:rPr>
          <w:rFonts w:ascii="Times New Roman" w:hAnsi="Times New Roman"/>
          <w:b/>
          <w:bCs/>
          <w:sz w:val="24"/>
          <w:szCs w:val="24"/>
        </w:rPr>
        <w:t xml:space="preserve"> </w:t>
      </w:r>
      <w:r w:rsidR="00C12297" w:rsidRPr="00C12297">
        <w:rPr>
          <w:rFonts w:ascii="Times New Roman" w:hAnsi="Times New Roman"/>
          <w:b/>
          <w:bCs/>
          <w:sz w:val="24"/>
          <w:szCs w:val="24"/>
        </w:rPr>
        <w:t>(AI)</w:t>
      </w:r>
      <w:r w:rsidR="00C12297">
        <w:rPr>
          <w:rFonts w:ascii="Times New Roman" w:hAnsi="Times New Roman"/>
          <w:b/>
          <w:bCs/>
          <w:sz w:val="24"/>
          <w:szCs w:val="24"/>
        </w:rPr>
        <w:t xml:space="preserve"> &amp; HR: </w:t>
      </w:r>
      <w:r w:rsidR="00175A1F">
        <w:rPr>
          <w:rFonts w:ascii="Times New Roman" w:hAnsi="Times New Roman"/>
          <w:sz w:val="24"/>
          <w:szCs w:val="24"/>
        </w:rPr>
        <w:t xml:space="preserve">Artificial intelligence has entered every arena of the business landscape and HRM is not untouched </w:t>
      </w:r>
      <w:r w:rsidR="007E285B">
        <w:rPr>
          <w:rFonts w:ascii="Times New Roman" w:hAnsi="Times New Roman"/>
          <w:sz w:val="24"/>
          <w:szCs w:val="24"/>
        </w:rPr>
        <w:t>by</w:t>
      </w:r>
      <w:r w:rsidR="00175A1F">
        <w:rPr>
          <w:rFonts w:ascii="Times New Roman" w:hAnsi="Times New Roman"/>
          <w:sz w:val="24"/>
          <w:szCs w:val="24"/>
        </w:rPr>
        <w:t xml:space="preserve"> it.</w:t>
      </w:r>
      <w:r w:rsidR="007E285B">
        <w:rPr>
          <w:rFonts w:ascii="Times New Roman" w:hAnsi="Times New Roman"/>
          <w:sz w:val="24"/>
          <w:szCs w:val="24"/>
        </w:rPr>
        <w:t xml:space="preserve"> Most business organizations are adopting AI to enhance their productivity and the rate of adoption of AI </w:t>
      </w:r>
      <w:r w:rsidR="00C12297">
        <w:rPr>
          <w:rFonts w:ascii="Times New Roman" w:hAnsi="Times New Roman"/>
          <w:sz w:val="24"/>
          <w:szCs w:val="24"/>
        </w:rPr>
        <w:t xml:space="preserve">globally stands at 35% </w:t>
      </w:r>
      <w:r w:rsidR="007E285B" w:rsidRPr="008730E5">
        <w:rPr>
          <w:rFonts w:ascii="Times New Roman" w:hAnsi="Times New Roman"/>
          <w:b/>
          <w:bCs/>
          <w:sz w:val="24"/>
          <w:szCs w:val="24"/>
        </w:rPr>
        <w:t>(IBM Global AI Adoption Index, 2022, 2022)</w:t>
      </w:r>
      <w:r w:rsidR="00D66F15" w:rsidRPr="008730E5">
        <w:rPr>
          <w:rFonts w:ascii="Times New Roman" w:hAnsi="Times New Roman"/>
          <w:b/>
          <w:bCs/>
          <w:sz w:val="24"/>
          <w:szCs w:val="24"/>
        </w:rPr>
        <w:t>.</w:t>
      </w:r>
      <w:r w:rsidR="00D66F15">
        <w:rPr>
          <w:rFonts w:ascii="Times New Roman" w:hAnsi="Times New Roman"/>
          <w:sz w:val="24"/>
          <w:szCs w:val="24"/>
        </w:rPr>
        <w:t xml:space="preserve"> </w:t>
      </w:r>
      <w:r w:rsidR="008730E5">
        <w:rPr>
          <w:rFonts w:ascii="Times New Roman" w:hAnsi="Times New Roman"/>
          <w:sz w:val="24"/>
          <w:szCs w:val="24"/>
        </w:rPr>
        <w:t xml:space="preserve"> AI is a multifaceted science that has the ability to impersonate human cognitive abilities </w:t>
      </w:r>
      <w:r w:rsidR="008730E5" w:rsidRPr="00F60767">
        <w:rPr>
          <w:rFonts w:ascii="Times New Roman" w:hAnsi="Times New Roman"/>
          <w:b/>
          <w:bCs/>
          <w:sz w:val="24"/>
          <w:szCs w:val="24"/>
        </w:rPr>
        <w:t>(Upadhyay &amp; Khandelwal, 2018).</w:t>
      </w:r>
      <w:r w:rsidR="008730E5">
        <w:rPr>
          <w:rFonts w:ascii="Times New Roman" w:hAnsi="Times New Roman"/>
          <w:b/>
          <w:bCs/>
          <w:sz w:val="24"/>
          <w:szCs w:val="24"/>
        </w:rPr>
        <w:t xml:space="preserve"> </w:t>
      </w:r>
      <w:r w:rsidR="008730E5">
        <w:rPr>
          <w:rFonts w:ascii="Times New Roman" w:hAnsi="Times New Roman"/>
          <w:sz w:val="24"/>
          <w:szCs w:val="24"/>
        </w:rPr>
        <w:t xml:space="preserve"> Artificial</w:t>
      </w:r>
      <w:r w:rsidR="00D66F15">
        <w:rPr>
          <w:rFonts w:ascii="Times New Roman" w:hAnsi="Times New Roman"/>
          <w:sz w:val="24"/>
          <w:szCs w:val="24"/>
        </w:rPr>
        <w:t xml:space="preserve"> Intelligence and big data analytics have the ability to automate repetitive work otherwise add monotony and it is going to help HR managers make important decisions regarding recruitment, performance appraisal, training and management, and talent management. AI </w:t>
      </w:r>
      <w:r w:rsidR="00FE02D6">
        <w:rPr>
          <w:rFonts w:ascii="Times New Roman" w:hAnsi="Times New Roman"/>
          <w:sz w:val="24"/>
          <w:szCs w:val="24"/>
        </w:rPr>
        <w:t xml:space="preserve">adds monetary, strategic, and competitive advantages to organizations as it lowers HR costs. </w:t>
      </w:r>
      <w:r w:rsidR="00FE02D6" w:rsidRPr="0067395E">
        <w:rPr>
          <w:rFonts w:ascii="Times New Roman" w:hAnsi="Times New Roman"/>
          <w:b/>
          <w:bCs/>
          <w:sz w:val="24"/>
          <w:szCs w:val="24"/>
        </w:rPr>
        <w:t>(Cappelli</w:t>
      </w:r>
      <w:r w:rsidR="00FE02D6">
        <w:rPr>
          <w:rFonts w:ascii="Times New Roman" w:hAnsi="Times New Roman"/>
          <w:b/>
          <w:bCs/>
          <w:sz w:val="24"/>
          <w:szCs w:val="24"/>
        </w:rPr>
        <w:t xml:space="preserve"> et al.</w:t>
      </w:r>
      <w:r w:rsidR="00FE02D6" w:rsidRPr="0067395E">
        <w:rPr>
          <w:rFonts w:ascii="Times New Roman" w:hAnsi="Times New Roman"/>
          <w:b/>
          <w:bCs/>
          <w:sz w:val="24"/>
          <w:szCs w:val="24"/>
        </w:rPr>
        <w:t>, 2018)</w:t>
      </w:r>
      <w:r w:rsidR="00FE02D6">
        <w:rPr>
          <w:rFonts w:ascii="Times New Roman" w:hAnsi="Times New Roman"/>
          <w:b/>
          <w:bCs/>
          <w:sz w:val="24"/>
          <w:szCs w:val="24"/>
        </w:rPr>
        <w:t xml:space="preserve">. </w:t>
      </w:r>
      <w:r w:rsidR="00FE02D6" w:rsidRPr="00FE02D6">
        <w:rPr>
          <w:rFonts w:ascii="Times New Roman" w:hAnsi="Times New Roman"/>
          <w:sz w:val="24"/>
          <w:szCs w:val="24"/>
        </w:rPr>
        <w:t>However</w:t>
      </w:r>
      <w:r w:rsidR="00FE02D6">
        <w:rPr>
          <w:rFonts w:ascii="Times New Roman" w:hAnsi="Times New Roman"/>
          <w:sz w:val="24"/>
          <w:szCs w:val="24"/>
        </w:rPr>
        <w:t>,</w:t>
      </w:r>
      <w:r w:rsidR="00FE02D6" w:rsidRPr="00FE02D6">
        <w:rPr>
          <w:rFonts w:ascii="Times New Roman" w:hAnsi="Times New Roman"/>
          <w:sz w:val="24"/>
          <w:szCs w:val="24"/>
        </w:rPr>
        <w:t xml:space="preserve"> there are</w:t>
      </w:r>
      <w:r w:rsidR="00FE02D6">
        <w:rPr>
          <w:rFonts w:ascii="Times New Roman" w:hAnsi="Times New Roman"/>
          <w:sz w:val="24"/>
          <w:szCs w:val="24"/>
        </w:rPr>
        <w:t xml:space="preserve"> some</w:t>
      </w:r>
      <w:r w:rsidR="00FE02D6" w:rsidRPr="00FE02D6">
        <w:rPr>
          <w:rFonts w:ascii="Times New Roman" w:hAnsi="Times New Roman"/>
          <w:sz w:val="24"/>
          <w:szCs w:val="24"/>
        </w:rPr>
        <w:t xml:space="preserve"> challenges when it comes to </w:t>
      </w:r>
      <w:r w:rsidR="00FE02D6">
        <w:rPr>
          <w:rFonts w:ascii="Times New Roman" w:hAnsi="Times New Roman"/>
          <w:sz w:val="24"/>
          <w:szCs w:val="24"/>
        </w:rPr>
        <w:t>integrating</w:t>
      </w:r>
      <w:r w:rsidR="00FE02D6" w:rsidRPr="00FE02D6">
        <w:rPr>
          <w:rFonts w:ascii="Times New Roman" w:hAnsi="Times New Roman"/>
          <w:sz w:val="24"/>
          <w:szCs w:val="24"/>
        </w:rPr>
        <w:t xml:space="preserve"> AI with HR processes.</w:t>
      </w:r>
      <w:r w:rsidR="00FE02D6">
        <w:rPr>
          <w:rFonts w:ascii="Times New Roman" w:hAnsi="Times New Roman"/>
          <w:sz w:val="24"/>
          <w:szCs w:val="24"/>
        </w:rPr>
        <w:t xml:space="preserve"> These challenges include how to add AI into current systems, data privacy</w:t>
      </w:r>
      <w:r w:rsidR="00114A47">
        <w:rPr>
          <w:rFonts w:ascii="Times New Roman" w:hAnsi="Times New Roman"/>
          <w:sz w:val="24"/>
          <w:szCs w:val="24"/>
        </w:rPr>
        <w:t xml:space="preserve">, security concerns, and ethical issues. These need to be addressed and there is a need to train and upskill the HR people to make effective use of AI tools so that they can use AI in HR operations and outcomes. HR managers should focus on developing AI strategies and these strategies should be aligned in such a way that </w:t>
      </w:r>
      <w:r w:rsidR="00D140F3">
        <w:rPr>
          <w:rFonts w:ascii="Times New Roman" w:hAnsi="Times New Roman"/>
          <w:sz w:val="24"/>
          <w:szCs w:val="24"/>
        </w:rPr>
        <w:t>they</w:t>
      </w:r>
      <w:r w:rsidR="00114A47">
        <w:rPr>
          <w:rFonts w:ascii="Times New Roman" w:hAnsi="Times New Roman"/>
          <w:sz w:val="24"/>
          <w:szCs w:val="24"/>
        </w:rPr>
        <w:t xml:space="preserve"> are going to accomplish the organizational</w:t>
      </w:r>
      <w:r w:rsidR="00114A47" w:rsidRPr="00D7334F">
        <w:rPr>
          <w:rFonts w:ascii="Times New Roman" w:hAnsi="Times New Roman"/>
          <w:sz w:val="24"/>
          <w:szCs w:val="24"/>
        </w:rPr>
        <w:t xml:space="preserve"> </w:t>
      </w:r>
      <w:r w:rsidR="00114A47" w:rsidRPr="00D7334F">
        <w:rPr>
          <w:rFonts w:ascii="Times New Roman" w:hAnsi="Times New Roman" w:cs="Times New Roman"/>
          <w:sz w:val="24"/>
          <w:szCs w:val="24"/>
        </w:rPr>
        <w:t>objectives</w:t>
      </w:r>
      <w:r w:rsidR="00D7334F" w:rsidRPr="00D7334F">
        <w:rPr>
          <w:rFonts w:ascii="Times New Roman" w:hAnsi="Times New Roman" w:cs="Times New Roman"/>
          <w:b/>
          <w:bCs/>
          <w:sz w:val="24"/>
          <w:szCs w:val="24"/>
        </w:rPr>
        <w:t xml:space="preserve"> </w:t>
      </w:r>
      <w:r w:rsidR="00D7334F" w:rsidRPr="00D7334F">
        <w:rPr>
          <w:rStyle w:val="citationin-text"/>
          <w:rFonts w:ascii="Times New Roman" w:hAnsi="Times New Roman" w:cs="Times New Roman"/>
          <w:b/>
          <w:bCs/>
          <w:color w:val="2A2A2A"/>
          <w:sz w:val="24"/>
          <w:szCs w:val="24"/>
          <w:shd w:val="clear" w:color="auto" w:fill="FFFFFF"/>
        </w:rPr>
        <w:t>(“State of AI in Human Resource Management: 2023 Report| Engagedly”, 2023)</w:t>
      </w:r>
      <w:r w:rsidR="00D7334F" w:rsidRPr="00D7334F">
        <w:rPr>
          <w:rFonts w:ascii="Times New Roman" w:hAnsi="Times New Roman" w:cs="Times New Roman"/>
          <w:b/>
          <w:bCs/>
          <w:sz w:val="24"/>
          <w:szCs w:val="24"/>
        </w:rPr>
        <w:t>.</w:t>
      </w:r>
      <w:r w:rsidR="00114A47" w:rsidRPr="00D7334F">
        <w:rPr>
          <w:rFonts w:ascii="Times New Roman" w:hAnsi="Times New Roman" w:cs="Times New Roman"/>
          <w:b/>
          <w:bCs/>
          <w:sz w:val="24"/>
          <w:szCs w:val="24"/>
        </w:rPr>
        <w:t xml:space="preserve"> </w:t>
      </w:r>
    </w:p>
    <w:p w14:paraId="3FACC07A" w14:textId="09482522" w:rsidR="003A4B73" w:rsidRPr="00F959A1" w:rsidRDefault="003A4B73" w:rsidP="00F959A1">
      <w:pPr>
        <w:spacing w:line="360" w:lineRule="auto"/>
        <w:jc w:val="both"/>
      </w:pPr>
      <w:r w:rsidRPr="00EB362B">
        <w:rPr>
          <w:rFonts w:ascii="Times New Roman" w:hAnsi="Times New Roman"/>
          <w:b/>
          <w:bCs/>
          <w:sz w:val="24"/>
          <w:szCs w:val="24"/>
        </w:rPr>
        <w:t>2.5 Transit</w:t>
      </w:r>
      <w:r w:rsidR="00F97286">
        <w:rPr>
          <w:rFonts w:ascii="Times New Roman" w:hAnsi="Times New Roman"/>
          <w:b/>
          <w:bCs/>
          <w:sz w:val="24"/>
          <w:szCs w:val="24"/>
        </w:rPr>
        <w:t xml:space="preserve">ion </w:t>
      </w:r>
      <w:r w:rsidR="00FE553A" w:rsidRPr="00EB362B">
        <w:rPr>
          <w:rFonts w:ascii="Times New Roman" w:hAnsi="Times New Roman"/>
          <w:b/>
          <w:bCs/>
          <w:sz w:val="24"/>
          <w:szCs w:val="24"/>
        </w:rPr>
        <w:t>to</w:t>
      </w:r>
      <w:r w:rsidRPr="00EB362B">
        <w:rPr>
          <w:rFonts w:ascii="Times New Roman" w:hAnsi="Times New Roman"/>
          <w:b/>
          <w:bCs/>
          <w:sz w:val="24"/>
          <w:szCs w:val="24"/>
        </w:rPr>
        <w:t xml:space="preserve"> Healthy Organization</w:t>
      </w:r>
      <w:r w:rsidR="00F959A1">
        <w:rPr>
          <w:rFonts w:ascii="Times New Roman" w:hAnsi="Times New Roman"/>
          <w:b/>
          <w:bCs/>
          <w:sz w:val="24"/>
          <w:szCs w:val="24"/>
        </w:rPr>
        <w:t xml:space="preserve"> </w:t>
      </w:r>
      <w:r w:rsidR="00216E4A" w:rsidRPr="00EB362B">
        <w:rPr>
          <w:rFonts w:ascii="Times New Roman" w:hAnsi="Times New Roman"/>
          <w:b/>
          <w:bCs/>
          <w:sz w:val="24"/>
          <w:szCs w:val="24"/>
        </w:rPr>
        <w:t>:</w:t>
      </w:r>
      <w:r w:rsidR="00216E4A">
        <w:rPr>
          <w:rFonts w:ascii="Times New Roman" w:hAnsi="Times New Roman"/>
          <w:sz w:val="24"/>
          <w:szCs w:val="24"/>
        </w:rPr>
        <w:t xml:space="preserve"> </w:t>
      </w:r>
      <w:r w:rsidR="00F959A1">
        <w:rPr>
          <w:rFonts w:ascii="Times New Roman" w:hAnsi="Times New Roman"/>
          <w:sz w:val="24"/>
          <w:szCs w:val="24"/>
        </w:rPr>
        <w:t xml:space="preserve">Every organization, whether big or small in structure nowadays is focusing on the holistic approach of healthy organizations rather than simply focusing on the mental health of the employees. This approach creates a work culture that is better for the overall well-being of the employees and it surpasses the traditional approach of employee well-being. </w:t>
      </w:r>
      <w:r w:rsidR="00C566E8">
        <w:rPr>
          <w:rFonts w:ascii="Times New Roman" w:hAnsi="Times New Roman"/>
          <w:sz w:val="24"/>
          <w:szCs w:val="24"/>
        </w:rPr>
        <w:t xml:space="preserve">This approach provides an environment that is supportive and provides opportunities for </w:t>
      </w:r>
      <w:r w:rsidR="00C566E8">
        <w:rPr>
          <w:rFonts w:ascii="Times New Roman" w:hAnsi="Times New Roman"/>
          <w:sz w:val="24"/>
          <w:szCs w:val="24"/>
        </w:rPr>
        <w:lastRenderedPageBreak/>
        <w:t>personal and professional gr</w:t>
      </w:r>
      <w:r w:rsidR="00586D1B">
        <w:rPr>
          <w:rFonts w:ascii="Times New Roman" w:hAnsi="Times New Roman"/>
          <w:sz w:val="24"/>
          <w:szCs w:val="24"/>
        </w:rPr>
        <w:t xml:space="preserve">owth. In healthy organizations, people feel supported and valued. This leads to increased productivity and reduced absenteeism. Healthy organizations can retain top talents and there is increased collaboration and </w:t>
      </w:r>
      <w:r w:rsidR="00B0754C">
        <w:rPr>
          <w:rFonts w:ascii="Times New Roman" w:hAnsi="Times New Roman"/>
          <w:sz w:val="24"/>
          <w:szCs w:val="24"/>
        </w:rPr>
        <w:t>teamwork</w:t>
      </w:r>
      <w:r w:rsidR="00586D1B">
        <w:rPr>
          <w:rFonts w:ascii="Times New Roman" w:hAnsi="Times New Roman"/>
          <w:sz w:val="24"/>
          <w:szCs w:val="24"/>
        </w:rPr>
        <w:t xml:space="preserve"> among employees</w:t>
      </w:r>
      <w:r w:rsidR="00B0754C">
        <w:rPr>
          <w:rFonts w:ascii="Times New Roman" w:hAnsi="Times New Roman"/>
          <w:sz w:val="24"/>
          <w:szCs w:val="24"/>
        </w:rPr>
        <w:t xml:space="preserve"> </w:t>
      </w:r>
      <w:r w:rsidR="00586D1B" w:rsidRPr="00954988">
        <w:rPr>
          <w:rFonts w:ascii="Times New Roman" w:hAnsi="Times New Roman"/>
          <w:b/>
          <w:bCs/>
          <w:sz w:val="24"/>
          <w:szCs w:val="24"/>
        </w:rPr>
        <w:t xml:space="preserve">(Verasai, 2023). </w:t>
      </w:r>
    </w:p>
    <w:p w14:paraId="45380595" w14:textId="32D1F7E2" w:rsidR="00732594" w:rsidRDefault="00216E4A" w:rsidP="006C5E29">
      <w:pPr>
        <w:spacing w:after="0" w:line="360" w:lineRule="auto"/>
        <w:jc w:val="both"/>
        <w:rPr>
          <w:rFonts w:ascii="Times New Roman" w:hAnsi="Times New Roman"/>
          <w:sz w:val="24"/>
          <w:szCs w:val="24"/>
        </w:rPr>
      </w:pPr>
      <w:r w:rsidRPr="00216E4A">
        <w:rPr>
          <w:rFonts w:ascii="Times New Roman" w:hAnsi="Times New Roman"/>
          <w:noProof/>
          <w:sz w:val="24"/>
          <w:szCs w:val="24"/>
        </w:rPr>
        <w:drawing>
          <wp:inline distT="0" distB="0" distL="0" distR="0" wp14:anchorId="3C1F62D5" wp14:editId="76618AC9">
            <wp:extent cx="6484620" cy="3756660"/>
            <wp:effectExtent l="0" t="0" r="0" b="0"/>
            <wp:docPr id="2005169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169801" name=""/>
                    <pic:cNvPicPr/>
                  </pic:nvPicPr>
                  <pic:blipFill>
                    <a:blip r:embed="rId7"/>
                    <a:stretch>
                      <a:fillRect/>
                    </a:stretch>
                  </pic:blipFill>
                  <pic:spPr>
                    <a:xfrm>
                      <a:off x="0" y="0"/>
                      <a:ext cx="6484620" cy="3756660"/>
                    </a:xfrm>
                    <a:prstGeom prst="rect">
                      <a:avLst/>
                    </a:prstGeom>
                  </pic:spPr>
                </pic:pic>
              </a:graphicData>
            </a:graphic>
          </wp:inline>
        </w:drawing>
      </w:r>
    </w:p>
    <w:p w14:paraId="0EF9274D" w14:textId="7C2BC61D" w:rsidR="00216E4A" w:rsidRDefault="00954988" w:rsidP="006C5E29">
      <w:pPr>
        <w:spacing w:after="0" w:line="360" w:lineRule="auto"/>
        <w:ind w:firstLine="720"/>
        <w:jc w:val="both"/>
        <w:rPr>
          <w:rFonts w:ascii="Times New Roman" w:hAnsi="Times New Roman"/>
          <w:b/>
          <w:bCs/>
          <w:sz w:val="24"/>
          <w:szCs w:val="24"/>
        </w:rPr>
      </w:pPr>
      <w:r w:rsidRPr="00954988">
        <w:rPr>
          <w:rFonts w:ascii="Times New Roman" w:hAnsi="Times New Roman"/>
          <w:b/>
          <w:bCs/>
          <w:sz w:val="24"/>
          <w:szCs w:val="24"/>
        </w:rPr>
        <w:t xml:space="preserve">Figure 3. </w:t>
      </w:r>
      <w:r w:rsidR="00216E4A" w:rsidRPr="00954988">
        <w:rPr>
          <w:rFonts w:ascii="Times New Roman" w:hAnsi="Times New Roman"/>
          <w:b/>
          <w:bCs/>
          <w:sz w:val="24"/>
          <w:szCs w:val="24"/>
        </w:rPr>
        <w:t xml:space="preserve">Source: The Healthy Organization, The Josh Bersin Company, </w:t>
      </w:r>
      <w:r w:rsidR="00103531" w:rsidRPr="00954988">
        <w:rPr>
          <w:rFonts w:ascii="Times New Roman" w:hAnsi="Times New Roman"/>
          <w:b/>
          <w:bCs/>
          <w:sz w:val="24"/>
          <w:szCs w:val="24"/>
        </w:rPr>
        <w:t>2021</w:t>
      </w:r>
    </w:p>
    <w:p w14:paraId="073C46F4" w14:textId="77777777" w:rsidR="00D9075B" w:rsidRPr="00954988" w:rsidRDefault="00D9075B" w:rsidP="006C5E29">
      <w:pPr>
        <w:spacing w:after="0" w:line="360" w:lineRule="auto"/>
        <w:jc w:val="both"/>
        <w:rPr>
          <w:rFonts w:ascii="Times New Roman" w:hAnsi="Times New Roman"/>
          <w:b/>
          <w:bCs/>
          <w:sz w:val="24"/>
          <w:szCs w:val="24"/>
        </w:rPr>
      </w:pPr>
    </w:p>
    <w:p w14:paraId="1C8E6F11" w14:textId="0416B1C2" w:rsidR="00874CD4" w:rsidRPr="005F286B" w:rsidRDefault="00D9075B" w:rsidP="006C5E29">
      <w:pPr>
        <w:spacing w:after="0" w:line="360" w:lineRule="auto"/>
        <w:jc w:val="both"/>
        <w:rPr>
          <w:rFonts w:ascii="Times New Roman" w:hAnsi="Times New Roman" w:cs="Times New Roman"/>
          <w:sz w:val="32"/>
          <w:szCs w:val="32"/>
        </w:rPr>
      </w:pPr>
      <w:r>
        <w:rPr>
          <w:rFonts w:ascii="Times New Roman" w:hAnsi="Times New Roman"/>
          <w:b/>
          <w:bCs/>
          <w:sz w:val="24"/>
          <w:szCs w:val="24"/>
        </w:rPr>
        <w:t>2.6 Diversity, Equity</w:t>
      </w:r>
      <w:r w:rsidR="00F10BC9">
        <w:rPr>
          <w:rFonts w:ascii="Times New Roman" w:hAnsi="Times New Roman"/>
          <w:b/>
          <w:bCs/>
          <w:sz w:val="24"/>
          <w:szCs w:val="24"/>
        </w:rPr>
        <w:t>,</w:t>
      </w:r>
      <w:r>
        <w:rPr>
          <w:rFonts w:ascii="Times New Roman" w:hAnsi="Times New Roman"/>
          <w:b/>
          <w:bCs/>
          <w:sz w:val="24"/>
          <w:szCs w:val="24"/>
        </w:rPr>
        <w:t xml:space="preserve"> and Inclusion (DEI): </w:t>
      </w:r>
      <w:r w:rsidR="00F10BC9" w:rsidRPr="00F10BC9">
        <w:rPr>
          <w:rFonts w:ascii="Times New Roman" w:hAnsi="Times New Roman"/>
          <w:sz w:val="24"/>
          <w:szCs w:val="24"/>
        </w:rPr>
        <w:t>Diversity, equity, and inclusion came into existence in organizations as a result of contemporary racism, biases, sexism, and other harmful activities</w:t>
      </w:r>
      <w:r w:rsidR="00F10BC9">
        <w:rPr>
          <w:rFonts w:ascii="Times New Roman" w:hAnsi="Times New Roman"/>
          <w:sz w:val="24"/>
          <w:szCs w:val="24"/>
        </w:rPr>
        <w:t xml:space="preserve">. It has become a buzzword in most of the organizations and it should be. DEI refers to </w:t>
      </w:r>
      <w:r w:rsidR="002629D3">
        <w:rPr>
          <w:rFonts w:ascii="Times New Roman" w:hAnsi="Times New Roman"/>
          <w:sz w:val="24"/>
          <w:szCs w:val="24"/>
        </w:rPr>
        <w:t xml:space="preserve">the inclusion and involvement of people in organizations irrespective of their race, ethnicity, culture and subculture, age groups, and sexual </w:t>
      </w:r>
      <w:r w:rsidR="00B536B9">
        <w:rPr>
          <w:rFonts w:ascii="Times New Roman" w:hAnsi="Times New Roman"/>
          <w:sz w:val="24"/>
          <w:szCs w:val="24"/>
        </w:rPr>
        <w:t xml:space="preserve">orientation </w:t>
      </w:r>
      <w:r w:rsidR="00B536B9" w:rsidRPr="005F286B">
        <w:rPr>
          <w:rFonts w:ascii="Times New Roman" w:hAnsi="Times New Roman"/>
          <w:b/>
          <w:bCs/>
          <w:sz w:val="24"/>
          <w:szCs w:val="24"/>
        </w:rPr>
        <w:t>(Ganeshan &amp; Vethirajan, 2022).</w:t>
      </w:r>
      <w:r w:rsidR="00515055">
        <w:rPr>
          <w:rFonts w:ascii="Times New Roman" w:hAnsi="Times New Roman"/>
          <w:sz w:val="24"/>
          <w:szCs w:val="24"/>
        </w:rPr>
        <w:t xml:space="preserve"> Most of the </w:t>
      </w:r>
      <w:r w:rsidR="00361B70">
        <w:rPr>
          <w:rFonts w:ascii="Times New Roman" w:hAnsi="Times New Roman"/>
          <w:sz w:val="24"/>
          <w:szCs w:val="24"/>
        </w:rPr>
        <w:t>time</w:t>
      </w:r>
      <w:r w:rsidR="00515055">
        <w:rPr>
          <w:rFonts w:ascii="Times New Roman" w:hAnsi="Times New Roman"/>
          <w:sz w:val="24"/>
          <w:szCs w:val="24"/>
        </w:rPr>
        <w:t xml:space="preserve"> diversity, equity</w:t>
      </w:r>
      <w:r w:rsidR="00361B70">
        <w:rPr>
          <w:rFonts w:ascii="Times New Roman" w:hAnsi="Times New Roman"/>
          <w:sz w:val="24"/>
          <w:szCs w:val="24"/>
        </w:rPr>
        <w:t>,</w:t>
      </w:r>
      <w:r w:rsidR="00515055">
        <w:rPr>
          <w:rFonts w:ascii="Times New Roman" w:hAnsi="Times New Roman"/>
          <w:sz w:val="24"/>
          <w:szCs w:val="24"/>
        </w:rPr>
        <w:t xml:space="preserve"> and inclusion are </w:t>
      </w:r>
      <w:r w:rsidR="00361B70">
        <w:rPr>
          <w:rFonts w:ascii="Times New Roman" w:hAnsi="Times New Roman"/>
          <w:sz w:val="24"/>
          <w:szCs w:val="24"/>
        </w:rPr>
        <w:t xml:space="preserve">grouped under one umbrella because they are interconnected. But in a real sense, they are different. Diversity refers to </w:t>
      </w:r>
      <w:r w:rsidR="00F959A1">
        <w:rPr>
          <w:rFonts w:ascii="Times New Roman" w:hAnsi="Times New Roman"/>
          <w:sz w:val="24"/>
          <w:szCs w:val="24"/>
        </w:rPr>
        <w:t xml:space="preserve">the composition of people </w:t>
      </w:r>
      <w:r w:rsidR="00361B70">
        <w:rPr>
          <w:rFonts w:ascii="Times New Roman" w:hAnsi="Times New Roman"/>
          <w:sz w:val="24"/>
          <w:szCs w:val="24"/>
        </w:rPr>
        <w:t xml:space="preserve">who </w:t>
      </w:r>
      <w:r w:rsidR="00F959A1">
        <w:rPr>
          <w:rFonts w:ascii="Times New Roman" w:hAnsi="Times New Roman"/>
          <w:sz w:val="24"/>
          <w:szCs w:val="24"/>
        </w:rPr>
        <w:t>represent</w:t>
      </w:r>
      <w:r w:rsidR="00361B70">
        <w:rPr>
          <w:rFonts w:ascii="Times New Roman" w:hAnsi="Times New Roman"/>
          <w:sz w:val="24"/>
          <w:szCs w:val="24"/>
        </w:rPr>
        <w:t xml:space="preserve"> the workplace</w:t>
      </w:r>
      <w:r w:rsidR="00B774EB">
        <w:rPr>
          <w:rFonts w:ascii="Times New Roman" w:hAnsi="Times New Roman"/>
          <w:sz w:val="24"/>
          <w:szCs w:val="24"/>
        </w:rPr>
        <w:t xml:space="preserve"> in an organization.</w:t>
      </w:r>
      <w:r w:rsidR="00361B70">
        <w:rPr>
          <w:rFonts w:ascii="Times New Roman" w:hAnsi="Times New Roman"/>
          <w:sz w:val="24"/>
          <w:szCs w:val="24"/>
        </w:rPr>
        <w:t xml:space="preserve"> It may be gender diversity, age diversity, race diversity, ethnic diversity, and physical and neuro-ability diversity. Equity means fair treatment of all employees irrespective of diversity. Inclusion refers to the degree to which organizations </w:t>
      </w:r>
      <w:r w:rsidR="00FC7385">
        <w:rPr>
          <w:rFonts w:ascii="Times New Roman" w:hAnsi="Times New Roman"/>
          <w:sz w:val="24"/>
          <w:szCs w:val="24"/>
        </w:rPr>
        <w:t>embrace</w:t>
      </w:r>
      <w:r w:rsidR="00361B70">
        <w:rPr>
          <w:rFonts w:ascii="Times New Roman" w:hAnsi="Times New Roman"/>
          <w:sz w:val="24"/>
          <w:szCs w:val="24"/>
        </w:rPr>
        <w:t xml:space="preserve"> their employees and </w:t>
      </w:r>
      <w:r w:rsidR="00FC7385">
        <w:rPr>
          <w:rFonts w:ascii="Times New Roman" w:hAnsi="Times New Roman"/>
          <w:sz w:val="24"/>
          <w:szCs w:val="24"/>
        </w:rPr>
        <w:t>allow</w:t>
      </w:r>
      <w:r w:rsidR="00361B70">
        <w:rPr>
          <w:rFonts w:ascii="Times New Roman" w:hAnsi="Times New Roman"/>
          <w:sz w:val="24"/>
          <w:szCs w:val="24"/>
        </w:rPr>
        <w:t xml:space="preserve"> them to contribute</w:t>
      </w:r>
      <w:r w:rsidR="00FC7385">
        <w:rPr>
          <w:rFonts w:ascii="Times New Roman" w:hAnsi="Times New Roman"/>
          <w:sz w:val="24"/>
          <w:szCs w:val="24"/>
        </w:rPr>
        <w:t xml:space="preserve">. </w:t>
      </w:r>
      <w:r w:rsidR="002C2EAA">
        <w:rPr>
          <w:rFonts w:ascii="Times New Roman" w:hAnsi="Times New Roman"/>
          <w:sz w:val="24"/>
          <w:szCs w:val="24"/>
        </w:rPr>
        <w:t>“</w:t>
      </w:r>
      <w:r w:rsidR="00FC7385">
        <w:rPr>
          <w:rFonts w:ascii="Times New Roman" w:hAnsi="Times New Roman"/>
          <w:sz w:val="24"/>
          <w:szCs w:val="24"/>
        </w:rPr>
        <w:t xml:space="preserve">A series of three McKinsey Reports: Why Diversity </w:t>
      </w:r>
      <w:r w:rsidR="00FC7385">
        <w:rPr>
          <w:rFonts w:ascii="Times New Roman" w:hAnsi="Times New Roman"/>
          <w:sz w:val="24"/>
          <w:szCs w:val="24"/>
        </w:rPr>
        <w:lastRenderedPageBreak/>
        <w:t>Matters (2015), Delivering Through Diversity (2018), and, Diversity Wins: How Inclusion Matters (2020) have shown the correlation between DEI and organizational performance</w:t>
      </w:r>
      <w:r w:rsidR="002C2EAA">
        <w:rPr>
          <w:rFonts w:ascii="Times New Roman" w:hAnsi="Times New Roman"/>
          <w:sz w:val="24"/>
          <w:szCs w:val="24"/>
        </w:rPr>
        <w:t>”.</w:t>
      </w:r>
      <w:r w:rsidR="00FC7385">
        <w:rPr>
          <w:rFonts w:ascii="Times New Roman" w:hAnsi="Times New Roman"/>
          <w:sz w:val="24"/>
          <w:szCs w:val="24"/>
        </w:rPr>
        <w:t xml:space="preserve"> DEI helps in retaining talent, </w:t>
      </w:r>
      <w:r w:rsidR="007F6608">
        <w:rPr>
          <w:rFonts w:ascii="Times New Roman" w:hAnsi="Times New Roman"/>
          <w:sz w:val="24"/>
          <w:szCs w:val="24"/>
        </w:rPr>
        <w:t xml:space="preserve">and </w:t>
      </w:r>
      <w:r w:rsidR="00FC7385">
        <w:rPr>
          <w:rFonts w:ascii="Times New Roman" w:hAnsi="Times New Roman"/>
          <w:sz w:val="24"/>
          <w:szCs w:val="24"/>
        </w:rPr>
        <w:t xml:space="preserve">improves decision-making, enhances team culture, improves job satisfaction, and creates a global image of the </w:t>
      </w:r>
      <w:r w:rsidR="005F286B">
        <w:rPr>
          <w:rFonts w:ascii="Times New Roman" w:hAnsi="Times New Roman"/>
          <w:sz w:val="24"/>
          <w:szCs w:val="24"/>
        </w:rPr>
        <w:t xml:space="preserve">company </w:t>
      </w:r>
      <w:r w:rsidR="005F286B" w:rsidRPr="005F286B">
        <w:rPr>
          <w:rFonts w:ascii="Times New Roman" w:hAnsi="Times New Roman"/>
          <w:b/>
          <w:bCs/>
          <w:sz w:val="24"/>
          <w:szCs w:val="24"/>
        </w:rPr>
        <w:t>(</w:t>
      </w:r>
      <w:r w:rsidR="005F286B" w:rsidRPr="005F286B">
        <w:rPr>
          <w:rFonts w:ascii="Times New Roman" w:hAnsi="Times New Roman" w:cs="Times New Roman"/>
          <w:b/>
          <w:bCs/>
          <w:color w:val="2A2A2A"/>
          <w:sz w:val="24"/>
          <w:szCs w:val="24"/>
          <w:shd w:val="clear" w:color="auto" w:fill="FFFFFF"/>
        </w:rPr>
        <w:t>“What is diversity, equity, and inclusion (DE&amp;I)? | McKinsey”, 2022).</w:t>
      </w:r>
      <w:r w:rsidR="005F286B">
        <w:rPr>
          <w:rFonts w:ascii="Times New Roman" w:hAnsi="Times New Roman" w:cs="Times New Roman"/>
          <w:color w:val="2A2A2A"/>
          <w:sz w:val="24"/>
          <w:szCs w:val="24"/>
          <w:shd w:val="clear" w:color="auto" w:fill="FFFFFF"/>
        </w:rPr>
        <w:t xml:space="preserve"> HR leaders should realize different perspectives coming from different people coming from different or the same demographics. when it comes to DEI. Being </w:t>
      </w:r>
      <w:r w:rsidR="0017174E">
        <w:rPr>
          <w:rFonts w:ascii="Times New Roman" w:hAnsi="Times New Roman" w:cs="Times New Roman"/>
          <w:color w:val="2A2A2A"/>
          <w:sz w:val="24"/>
          <w:szCs w:val="24"/>
          <w:shd w:val="clear" w:color="auto" w:fill="FFFFFF"/>
        </w:rPr>
        <w:t>proactive thinkers,</w:t>
      </w:r>
      <w:r w:rsidR="005F286B">
        <w:rPr>
          <w:rFonts w:ascii="Times New Roman" w:hAnsi="Times New Roman" w:cs="Times New Roman"/>
          <w:color w:val="2A2A2A"/>
          <w:sz w:val="24"/>
          <w:szCs w:val="24"/>
          <w:shd w:val="clear" w:color="auto" w:fill="FFFFFF"/>
        </w:rPr>
        <w:t xml:space="preserve"> they must realize the benefits of </w:t>
      </w:r>
      <w:r w:rsidR="00914B75">
        <w:rPr>
          <w:rFonts w:ascii="Times New Roman" w:hAnsi="Times New Roman" w:cs="Times New Roman"/>
          <w:color w:val="2A2A2A"/>
          <w:sz w:val="24"/>
          <w:szCs w:val="24"/>
          <w:shd w:val="clear" w:color="auto" w:fill="FFFFFF"/>
        </w:rPr>
        <w:t>a diverse business culture.</w:t>
      </w:r>
    </w:p>
    <w:p w14:paraId="2E3233C7" w14:textId="69B4143A" w:rsidR="006445C4" w:rsidRDefault="00B400CE" w:rsidP="006C5E29">
      <w:pPr>
        <w:spacing w:after="0" w:line="360" w:lineRule="auto"/>
        <w:jc w:val="both"/>
        <w:rPr>
          <w:rFonts w:ascii="Times New Roman" w:hAnsi="Times New Roman"/>
          <w:b/>
          <w:bCs/>
          <w:sz w:val="24"/>
          <w:szCs w:val="24"/>
        </w:rPr>
      </w:pPr>
      <w:r>
        <w:rPr>
          <w:rFonts w:ascii="Times New Roman" w:hAnsi="Times New Roman"/>
          <w:b/>
          <w:bCs/>
          <w:sz w:val="24"/>
          <w:szCs w:val="24"/>
        </w:rPr>
        <w:t>3. Conclusion</w:t>
      </w:r>
      <w:r w:rsidR="00AF3D55" w:rsidRPr="00AF3D55">
        <w:rPr>
          <w:rFonts w:ascii="Times New Roman" w:hAnsi="Times New Roman"/>
          <w:sz w:val="24"/>
          <w:szCs w:val="24"/>
        </w:rPr>
        <w:t xml:space="preserve">: From the viewpoint of the above explanations, these HR trends are going to affect the </w:t>
      </w:r>
      <w:r w:rsidR="00AF3D55">
        <w:rPr>
          <w:rFonts w:ascii="Times New Roman" w:hAnsi="Times New Roman"/>
          <w:sz w:val="24"/>
          <w:szCs w:val="24"/>
        </w:rPr>
        <w:t>working culture</w:t>
      </w:r>
      <w:r w:rsidR="00AF3D55" w:rsidRPr="00AF3D55">
        <w:rPr>
          <w:rFonts w:ascii="Times New Roman" w:hAnsi="Times New Roman"/>
          <w:sz w:val="24"/>
          <w:szCs w:val="24"/>
        </w:rPr>
        <w:t xml:space="preserve"> globally</w:t>
      </w:r>
      <w:r w:rsidR="00AF3D55">
        <w:rPr>
          <w:rFonts w:ascii="Times New Roman" w:hAnsi="Times New Roman"/>
          <w:sz w:val="24"/>
          <w:szCs w:val="24"/>
        </w:rPr>
        <w:t xml:space="preserve"> in every kind of organization. In the meantime, to adopt these trends there is a need to think strategically. </w:t>
      </w:r>
      <w:r w:rsidR="009F1D8B">
        <w:rPr>
          <w:rFonts w:ascii="Times New Roman" w:hAnsi="Times New Roman"/>
          <w:sz w:val="24"/>
          <w:szCs w:val="24"/>
        </w:rPr>
        <w:t xml:space="preserve">In the era of complexity and data-driven technology, HR leaders must work in collaboration to create values. </w:t>
      </w:r>
      <w:r w:rsidR="00AF3D55">
        <w:rPr>
          <w:rFonts w:ascii="Times New Roman" w:hAnsi="Times New Roman"/>
          <w:sz w:val="24"/>
          <w:szCs w:val="24"/>
        </w:rPr>
        <w:t>The HR managers should redesign and reframe the policies in a holistic way so that these policies are going to achieve the overall objectives of organizations. The</w:t>
      </w:r>
      <w:r w:rsidR="00F54382">
        <w:rPr>
          <w:rFonts w:ascii="Times New Roman" w:hAnsi="Times New Roman"/>
          <w:sz w:val="24"/>
          <w:szCs w:val="24"/>
        </w:rPr>
        <w:t xml:space="preserve">y should come up with the person-fit and organization-fit strategies to make the transition successful. While redesigning and reshaping the organizations and organizational strategies the concern should be people-centered not </w:t>
      </w:r>
      <w:r w:rsidR="00E960EC">
        <w:rPr>
          <w:rFonts w:ascii="Times New Roman" w:hAnsi="Times New Roman"/>
          <w:sz w:val="24"/>
          <w:szCs w:val="24"/>
        </w:rPr>
        <w:t>institutional-centered</w:t>
      </w:r>
      <w:r w:rsidR="00F54382">
        <w:rPr>
          <w:rFonts w:ascii="Times New Roman" w:hAnsi="Times New Roman"/>
          <w:sz w:val="24"/>
          <w:szCs w:val="24"/>
        </w:rPr>
        <w:t xml:space="preserve">. </w:t>
      </w:r>
      <w:r w:rsidR="00994C2A">
        <w:rPr>
          <w:rFonts w:ascii="Times New Roman" w:hAnsi="Times New Roman"/>
          <w:sz w:val="24"/>
          <w:szCs w:val="24"/>
        </w:rPr>
        <w:t>It largely depends upon the HR managers how creatively they adopt these changes that are much needed to have a competitive advantage.</w:t>
      </w:r>
      <w:r w:rsidR="009F1D8B">
        <w:rPr>
          <w:rFonts w:ascii="Times New Roman" w:hAnsi="Times New Roman"/>
          <w:sz w:val="24"/>
          <w:szCs w:val="24"/>
        </w:rPr>
        <w:t xml:space="preserve"> Many HR professionals envision creating a workforce of the future with more flexibility and they are using technology that can really drive them to success. </w:t>
      </w:r>
      <w:r w:rsidR="006D2089">
        <w:rPr>
          <w:rFonts w:ascii="Times New Roman" w:hAnsi="Times New Roman"/>
          <w:sz w:val="24"/>
          <w:szCs w:val="24"/>
        </w:rPr>
        <w:t xml:space="preserve">HR managers must adopt a proactive approach as most of the infrastructure and technology are already with the organizations. These HR trends are surely going to benefit organizations if HR people adopt a holistic approach </w:t>
      </w:r>
      <w:r w:rsidR="00E3783F">
        <w:rPr>
          <w:rFonts w:ascii="Times New Roman" w:hAnsi="Times New Roman"/>
          <w:sz w:val="24"/>
          <w:szCs w:val="24"/>
        </w:rPr>
        <w:t xml:space="preserve">of having </w:t>
      </w:r>
      <w:r w:rsidR="006D2089">
        <w:rPr>
          <w:rFonts w:ascii="Times New Roman" w:hAnsi="Times New Roman"/>
          <w:sz w:val="24"/>
          <w:szCs w:val="24"/>
        </w:rPr>
        <w:t>healthy organizations, hybrid working spaces</w:t>
      </w:r>
      <w:r w:rsidR="00E3783F">
        <w:rPr>
          <w:rFonts w:ascii="Times New Roman" w:hAnsi="Times New Roman"/>
          <w:sz w:val="24"/>
          <w:szCs w:val="24"/>
        </w:rPr>
        <w:t>,</w:t>
      </w:r>
      <w:r w:rsidR="006D2089">
        <w:rPr>
          <w:rFonts w:ascii="Times New Roman" w:hAnsi="Times New Roman"/>
          <w:sz w:val="24"/>
          <w:szCs w:val="24"/>
        </w:rPr>
        <w:t xml:space="preserve"> and metaverse working with </w:t>
      </w:r>
      <w:r w:rsidR="00E3783F">
        <w:rPr>
          <w:rFonts w:ascii="Times New Roman" w:hAnsi="Times New Roman"/>
          <w:sz w:val="24"/>
          <w:szCs w:val="24"/>
        </w:rPr>
        <w:t xml:space="preserve">the inclusion of people from diverse races, ethnicities, and cultures without any kind of abuse.  </w:t>
      </w:r>
    </w:p>
    <w:p w14:paraId="2CB6445E" w14:textId="77777777" w:rsidR="006445C4" w:rsidRDefault="006445C4" w:rsidP="006C5E29">
      <w:pPr>
        <w:spacing w:after="0" w:line="360" w:lineRule="auto"/>
        <w:rPr>
          <w:rFonts w:ascii="Times New Roman" w:hAnsi="Times New Roman"/>
          <w:b/>
          <w:bCs/>
          <w:sz w:val="24"/>
          <w:szCs w:val="24"/>
        </w:rPr>
      </w:pPr>
    </w:p>
    <w:p w14:paraId="64C657DA" w14:textId="77777777" w:rsidR="006C5E29" w:rsidRDefault="006C5E29" w:rsidP="006C5E29">
      <w:pPr>
        <w:spacing w:after="0" w:line="360" w:lineRule="auto"/>
        <w:rPr>
          <w:rFonts w:ascii="Times New Roman" w:hAnsi="Times New Roman"/>
          <w:b/>
          <w:bCs/>
          <w:sz w:val="24"/>
          <w:szCs w:val="24"/>
        </w:rPr>
      </w:pPr>
    </w:p>
    <w:p w14:paraId="35D74D96" w14:textId="77777777" w:rsidR="006C5E29" w:rsidRDefault="006C5E29" w:rsidP="006C5E29">
      <w:pPr>
        <w:spacing w:after="0" w:line="360" w:lineRule="auto"/>
        <w:rPr>
          <w:rFonts w:ascii="Times New Roman" w:hAnsi="Times New Roman"/>
          <w:b/>
          <w:bCs/>
          <w:sz w:val="24"/>
          <w:szCs w:val="24"/>
        </w:rPr>
      </w:pPr>
    </w:p>
    <w:p w14:paraId="600401CD" w14:textId="77777777" w:rsidR="006C5E29" w:rsidRDefault="006C5E29" w:rsidP="006C5E29">
      <w:pPr>
        <w:spacing w:after="0" w:line="360" w:lineRule="auto"/>
        <w:rPr>
          <w:rFonts w:ascii="Times New Roman" w:hAnsi="Times New Roman"/>
          <w:b/>
          <w:bCs/>
          <w:sz w:val="24"/>
          <w:szCs w:val="24"/>
        </w:rPr>
      </w:pPr>
    </w:p>
    <w:p w14:paraId="0D0C8D1A" w14:textId="77777777" w:rsidR="006C5E29" w:rsidRDefault="006C5E29" w:rsidP="006C5E29">
      <w:pPr>
        <w:spacing w:after="0" w:line="360" w:lineRule="auto"/>
        <w:rPr>
          <w:rFonts w:ascii="Times New Roman" w:hAnsi="Times New Roman"/>
          <w:b/>
          <w:bCs/>
          <w:sz w:val="24"/>
          <w:szCs w:val="24"/>
        </w:rPr>
      </w:pPr>
    </w:p>
    <w:p w14:paraId="1E44EAB1" w14:textId="77777777" w:rsidR="006C5E29" w:rsidRDefault="006C5E29" w:rsidP="006C5E29">
      <w:pPr>
        <w:spacing w:after="0" w:line="360" w:lineRule="auto"/>
        <w:rPr>
          <w:rFonts w:ascii="Times New Roman" w:hAnsi="Times New Roman"/>
          <w:b/>
          <w:bCs/>
          <w:sz w:val="24"/>
          <w:szCs w:val="24"/>
        </w:rPr>
      </w:pPr>
    </w:p>
    <w:p w14:paraId="074DA0FE" w14:textId="77777777" w:rsidR="006C5E29" w:rsidRDefault="006C5E29" w:rsidP="006C5E29">
      <w:pPr>
        <w:spacing w:after="0" w:line="360" w:lineRule="auto"/>
        <w:rPr>
          <w:rFonts w:ascii="Times New Roman" w:hAnsi="Times New Roman"/>
          <w:b/>
          <w:bCs/>
          <w:sz w:val="24"/>
          <w:szCs w:val="24"/>
        </w:rPr>
      </w:pPr>
    </w:p>
    <w:p w14:paraId="70F26AAB" w14:textId="77777777" w:rsidR="006C5E29" w:rsidRDefault="006C5E29" w:rsidP="006C5E29">
      <w:pPr>
        <w:spacing w:after="0" w:line="360" w:lineRule="auto"/>
        <w:rPr>
          <w:rFonts w:ascii="Times New Roman" w:hAnsi="Times New Roman"/>
          <w:b/>
          <w:bCs/>
          <w:sz w:val="24"/>
          <w:szCs w:val="24"/>
        </w:rPr>
      </w:pPr>
    </w:p>
    <w:p w14:paraId="185335FA" w14:textId="77777777" w:rsidR="006C5E29" w:rsidRDefault="006C5E29" w:rsidP="006C5E29">
      <w:pPr>
        <w:spacing w:after="0" w:line="360" w:lineRule="auto"/>
        <w:rPr>
          <w:rFonts w:ascii="Times New Roman" w:hAnsi="Times New Roman"/>
          <w:b/>
          <w:bCs/>
          <w:sz w:val="24"/>
          <w:szCs w:val="24"/>
        </w:rPr>
      </w:pPr>
    </w:p>
    <w:p w14:paraId="57D5762C" w14:textId="56F91562" w:rsidR="005F1E08" w:rsidRDefault="00B400CE" w:rsidP="006C5E29">
      <w:pPr>
        <w:spacing w:after="0" w:line="360" w:lineRule="auto"/>
        <w:rPr>
          <w:rFonts w:ascii="Times New Roman" w:hAnsi="Times New Roman"/>
          <w:b/>
          <w:bCs/>
          <w:sz w:val="24"/>
          <w:szCs w:val="24"/>
        </w:rPr>
      </w:pPr>
      <w:r>
        <w:rPr>
          <w:rFonts w:ascii="Times New Roman" w:hAnsi="Times New Roman"/>
          <w:b/>
          <w:bCs/>
          <w:sz w:val="24"/>
          <w:szCs w:val="24"/>
        </w:rPr>
        <w:lastRenderedPageBreak/>
        <w:t xml:space="preserve">References: </w:t>
      </w:r>
    </w:p>
    <w:p w14:paraId="26D8A28D" w14:textId="5FE0CD44" w:rsidR="00FE02D6" w:rsidRDefault="00FE02D6" w:rsidP="006C5E29">
      <w:pPr>
        <w:spacing w:after="0" w:line="360" w:lineRule="auto"/>
        <w:jc w:val="both"/>
        <w:rPr>
          <w:rFonts w:ascii="Times New Roman" w:hAnsi="Times New Roman"/>
          <w:sz w:val="24"/>
          <w:szCs w:val="24"/>
        </w:rPr>
      </w:pPr>
      <w:r>
        <w:rPr>
          <w:rFonts w:ascii="Times New Roman" w:hAnsi="Times New Roman"/>
          <w:sz w:val="24"/>
          <w:szCs w:val="24"/>
        </w:rPr>
        <w:t>C</w:t>
      </w:r>
      <w:r w:rsidRPr="00F60767">
        <w:rPr>
          <w:rFonts w:ascii="Times New Roman" w:hAnsi="Times New Roman"/>
          <w:sz w:val="24"/>
          <w:szCs w:val="24"/>
        </w:rPr>
        <w:t xml:space="preserve">appelli, Peter &amp; Tambe, Prasanna &amp; Yakubovich, Valery. (2018). Artificial Intelligence in Human Resources Management: Challenges and a Path Forward. SSRN </w:t>
      </w:r>
      <w:r w:rsidRPr="00464C5C">
        <w:rPr>
          <w:rFonts w:ascii="Times New Roman" w:hAnsi="Times New Roman"/>
          <w:i/>
          <w:iCs/>
          <w:sz w:val="24"/>
          <w:szCs w:val="24"/>
        </w:rPr>
        <w:t>Electronic Journal</w:t>
      </w:r>
      <w:r>
        <w:rPr>
          <w:rFonts w:ascii="Times New Roman" w:hAnsi="Times New Roman"/>
          <w:sz w:val="24"/>
          <w:szCs w:val="24"/>
        </w:rPr>
        <w:t>, 1-29, DOI</w:t>
      </w:r>
      <w:r w:rsidRPr="00F60767">
        <w:rPr>
          <w:rFonts w:ascii="Times New Roman" w:hAnsi="Times New Roman"/>
          <w:sz w:val="24"/>
          <w:szCs w:val="24"/>
        </w:rPr>
        <w:t xml:space="preserve"> 10.2139/ssrn.3263878</w:t>
      </w:r>
    </w:p>
    <w:p w14:paraId="0DF77FC9" w14:textId="65A50B20" w:rsidR="00361524" w:rsidRDefault="00361524" w:rsidP="006C5E29">
      <w:pPr>
        <w:spacing w:after="0" w:line="360" w:lineRule="auto"/>
        <w:jc w:val="both"/>
        <w:rPr>
          <w:rFonts w:ascii="Times New Roman" w:hAnsi="Times New Roman"/>
          <w:sz w:val="24"/>
          <w:szCs w:val="24"/>
        </w:rPr>
      </w:pPr>
      <w:r>
        <w:rPr>
          <w:rFonts w:ascii="Times New Roman" w:hAnsi="Times New Roman"/>
          <w:sz w:val="24"/>
          <w:szCs w:val="24"/>
        </w:rPr>
        <w:t xml:space="preserve">Fareri et al. (2020). Estimating Industry 4.0 Impact on job profiles and skills using text mining. </w:t>
      </w:r>
      <w:r w:rsidRPr="00361524">
        <w:rPr>
          <w:rFonts w:ascii="Times New Roman" w:hAnsi="Times New Roman"/>
          <w:i/>
          <w:iCs/>
          <w:sz w:val="24"/>
          <w:szCs w:val="24"/>
        </w:rPr>
        <w:t>Computers in Industry,</w:t>
      </w:r>
      <w:r>
        <w:rPr>
          <w:rFonts w:ascii="Times New Roman" w:hAnsi="Times New Roman"/>
          <w:sz w:val="24"/>
          <w:szCs w:val="24"/>
        </w:rPr>
        <w:t xml:space="preserve"> 118. https://doi.org.10.1016/j.compind.2020.103222. </w:t>
      </w:r>
    </w:p>
    <w:p w14:paraId="6D01D185" w14:textId="1A7901C7" w:rsidR="00CD0D0A" w:rsidRPr="00B536B9" w:rsidRDefault="00CD0D0A" w:rsidP="006C5E29">
      <w:pPr>
        <w:pStyle w:val="nova-legacy-e-listitem"/>
        <w:shd w:val="clear" w:color="auto" w:fill="FFFFFF"/>
        <w:spacing w:after="120" w:afterAutospacing="0" w:line="360" w:lineRule="auto"/>
        <w:jc w:val="both"/>
        <w:rPr>
          <w:i/>
          <w:iCs/>
          <w:color w:val="39393A"/>
        </w:rPr>
      </w:pPr>
      <w:r w:rsidRPr="00CD0D0A">
        <w:t xml:space="preserve">Ganeshan, M K &amp; .C, Vethirajan. (2022). DIVERSITY, EQUITY, AND INCLUSION IN THE WORKPLACE IN HUMAN RESOURCE MANAGEMENT. </w:t>
      </w:r>
      <w:r w:rsidRPr="00B536B9">
        <w:rPr>
          <w:i/>
          <w:iCs/>
          <w:color w:val="39393A"/>
        </w:rPr>
        <w:t>Conference: International Congress on Social Sciences, China to Adriatic-XIV At: Kayseri, Turkey</w:t>
      </w:r>
    </w:p>
    <w:p w14:paraId="34D7DD96" w14:textId="13F9D0EB" w:rsidR="00A43308" w:rsidRDefault="00A43308" w:rsidP="006C5E29">
      <w:pPr>
        <w:spacing w:after="0" w:line="360" w:lineRule="auto"/>
        <w:jc w:val="both"/>
        <w:rPr>
          <w:rFonts w:ascii="Times New Roman" w:hAnsi="Times New Roman" w:cs="Times New Roman"/>
          <w:color w:val="2A2A2A"/>
          <w:sz w:val="24"/>
          <w:szCs w:val="24"/>
          <w:shd w:val="clear" w:color="auto" w:fill="FFFFFF"/>
        </w:rPr>
      </w:pPr>
      <w:r w:rsidRPr="00A43308">
        <w:rPr>
          <w:rFonts w:ascii="Times New Roman" w:hAnsi="Times New Roman" w:cs="Times New Roman"/>
          <w:color w:val="2A2A2A"/>
          <w:sz w:val="24"/>
          <w:szCs w:val="24"/>
          <w:shd w:val="clear" w:color="auto" w:fill="FFFFFF"/>
        </w:rPr>
        <w:t>Gratton, L. (2021,</w:t>
      </w:r>
      <w:r>
        <w:rPr>
          <w:rFonts w:ascii="Times New Roman" w:hAnsi="Times New Roman" w:cs="Times New Roman"/>
          <w:color w:val="2A2A2A"/>
          <w:sz w:val="24"/>
          <w:szCs w:val="24"/>
          <w:shd w:val="clear" w:color="auto" w:fill="FFFFFF"/>
        </w:rPr>
        <w:t xml:space="preserve"> </w:t>
      </w:r>
      <w:r w:rsidRPr="00A43308">
        <w:rPr>
          <w:rFonts w:ascii="Times New Roman" w:hAnsi="Times New Roman" w:cs="Times New Roman"/>
          <w:color w:val="2A2A2A"/>
          <w:sz w:val="24"/>
          <w:szCs w:val="24"/>
          <w:shd w:val="clear" w:color="auto" w:fill="FFFFFF"/>
        </w:rPr>
        <w:t>May</w:t>
      </w:r>
      <w:r>
        <w:rPr>
          <w:rFonts w:ascii="Times New Roman" w:hAnsi="Times New Roman" w:cs="Times New Roman"/>
          <w:color w:val="2A2A2A"/>
          <w:sz w:val="24"/>
          <w:szCs w:val="24"/>
          <w:shd w:val="clear" w:color="auto" w:fill="FFFFFF"/>
        </w:rPr>
        <w:t>-June</w:t>
      </w:r>
      <w:r w:rsidRPr="00A43308">
        <w:rPr>
          <w:rFonts w:ascii="Times New Roman" w:hAnsi="Times New Roman" w:cs="Times New Roman"/>
          <w:color w:val="2A2A2A"/>
          <w:sz w:val="24"/>
          <w:szCs w:val="24"/>
          <w:shd w:val="clear" w:color="auto" w:fill="FFFFFF"/>
        </w:rPr>
        <w:t>). </w:t>
      </w:r>
      <w:r w:rsidRPr="00A43308">
        <w:rPr>
          <w:rFonts w:ascii="Times New Roman" w:hAnsi="Times New Roman" w:cs="Times New Roman"/>
          <w:i/>
          <w:iCs/>
          <w:color w:val="2A2A2A"/>
          <w:sz w:val="24"/>
          <w:szCs w:val="24"/>
          <w:shd w:val="clear" w:color="auto" w:fill="FFFFFF"/>
        </w:rPr>
        <w:t>How to Do Hybrid Right</w:t>
      </w:r>
      <w:r w:rsidRPr="00A43308">
        <w:rPr>
          <w:rFonts w:ascii="Times New Roman" w:hAnsi="Times New Roman" w:cs="Times New Roman"/>
          <w:color w:val="2A2A2A"/>
          <w:sz w:val="24"/>
          <w:szCs w:val="24"/>
          <w:shd w:val="clear" w:color="auto" w:fill="FFFFFF"/>
        </w:rPr>
        <w:t xml:space="preserve">. August 24, 2023. </w:t>
      </w:r>
      <w:r w:rsidR="00EB362B" w:rsidRPr="00EB362B">
        <w:rPr>
          <w:rFonts w:ascii="Times New Roman" w:hAnsi="Times New Roman" w:cs="Times New Roman"/>
          <w:color w:val="2A2A2A"/>
          <w:sz w:val="24"/>
          <w:szCs w:val="24"/>
          <w:shd w:val="clear" w:color="auto" w:fill="FFFFFF"/>
        </w:rPr>
        <w:t>https://hbr.org/2021/05/how-to-do-hybrid-right</w:t>
      </w:r>
    </w:p>
    <w:p w14:paraId="7A316232" w14:textId="6EFF6EC3" w:rsidR="00EB362B" w:rsidRPr="00EB362B" w:rsidRDefault="00EB362B" w:rsidP="006C5E29">
      <w:pPr>
        <w:spacing w:after="0" w:line="360" w:lineRule="auto"/>
        <w:jc w:val="both"/>
        <w:rPr>
          <w:rFonts w:ascii="Times New Roman" w:hAnsi="Times New Roman" w:cs="Times New Roman"/>
          <w:sz w:val="28"/>
          <w:szCs w:val="28"/>
        </w:rPr>
      </w:pPr>
      <w:r w:rsidRPr="00EB362B">
        <w:rPr>
          <w:rFonts w:ascii="Times New Roman" w:hAnsi="Times New Roman" w:cs="Times New Roman"/>
          <w:i/>
          <w:iCs/>
          <w:color w:val="2A2A2A"/>
          <w:sz w:val="24"/>
          <w:szCs w:val="24"/>
          <w:shd w:val="clear" w:color="auto" w:fill="FFFFFF"/>
        </w:rPr>
        <w:t>HW-21_10-DefGuide-The-Healthy-Organization-ExecSum.pdf</w:t>
      </w:r>
      <w:r w:rsidRPr="00EB362B">
        <w:rPr>
          <w:rFonts w:ascii="Times New Roman" w:hAnsi="Times New Roman" w:cs="Times New Roman"/>
          <w:color w:val="2A2A2A"/>
          <w:sz w:val="24"/>
          <w:szCs w:val="24"/>
          <w:shd w:val="clear" w:color="auto" w:fill="FFFFFF"/>
        </w:rPr>
        <w:t>. (2021). August 27, 2023. https://joshbersin.com/wp-content/uploads/2021/10/HW-21_10-DefGuide-The-Healthy-Organization-ExecSum.pdf</w:t>
      </w:r>
    </w:p>
    <w:p w14:paraId="0EF32D8E" w14:textId="635DCB97" w:rsidR="005F1E08" w:rsidRDefault="007E285B" w:rsidP="006C5E29">
      <w:pPr>
        <w:spacing w:after="0" w:line="360" w:lineRule="auto"/>
        <w:jc w:val="both"/>
        <w:rPr>
          <w:rFonts w:ascii="Times New Roman" w:hAnsi="Times New Roman" w:cs="Times New Roman"/>
          <w:color w:val="2A2A2A"/>
          <w:sz w:val="24"/>
          <w:szCs w:val="24"/>
          <w:shd w:val="clear" w:color="auto" w:fill="FFFFFF"/>
        </w:rPr>
      </w:pPr>
      <w:r w:rsidRPr="007E285B">
        <w:rPr>
          <w:rFonts w:ascii="Times New Roman" w:hAnsi="Times New Roman" w:cs="Times New Roman"/>
          <w:i/>
          <w:iCs/>
          <w:color w:val="2A2A2A"/>
          <w:sz w:val="24"/>
          <w:szCs w:val="24"/>
          <w:shd w:val="clear" w:color="auto" w:fill="FFFFFF"/>
        </w:rPr>
        <w:t>IBM Global AI Adoption Index 2022</w:t>
      </w:r>
      <w:r w:rsidRPr="007E285B">
        <w:rPr>
          <w:rFonts w:ascii="Times New Roman" w:hAnsi="Times New Roman" w:cs="Times New Roman"/>
          <w:color w:val="2A2A2A"/>
          <w:sz w:val="24"/>
          <w:szCs w:val="24"/>
          <w:shd w:val="clear" w:color="auto" w:fill="FFFFFF"/>
        </w:rPr>
        <w:t xml:space="preserve">. (2022, May). August 26, 2023. </w:t>
      </w:r>
      <w:r w:rsidR="00121847" w:rsidRPr="00121847">
        <w:rPr>
          <w:rFonts w:ascii="Times New Roman" w:hAnsi="Times New Roman" w:cs="Times New Roman"/>
          <w:color w:val="2A2A2A"/>
          <w:sz w:val="24"/>
          <w:szCs w:val="24"/>
          <w:shd w:val="clear" w:color="auto" w:fill="FFFFFF"/>
        </w:rPr>
        <w:t>https://www.ibm.com/downloads/cas/GVAGA3JP</w:t>
      </w:r>
    </w:p>
    <w:p w14:paraId="1D4E5413" w14:textId="72948DEE" w:rsidR="00121847" w:rsidRDefault="00121847" w:rsidP="006C5E29">
      <w:pPr>
        <w:spacing w:after="0" w:line="360" w:lineRule="auto"/>
        <w:jc w:val="both"/>
        <w:rPr>
          <w:rFonts w:ascii="Times New Roman" w:hAnsi="Times New Roman" w:cs="Times New Roman"/>
          <w:color w:val="2A2A2A"/>
          <w:sz w:val="32"/>
          <w:szCs w:val="32"/>
          <w:shd w:val="clear" w:color="auto" w:fill="FFFFFF"/>
        </w:rPr>
      </w:pPr>
      <w:r>
        <w:rPr>
          <w:rFonts w:ascii="Times New Roman" w:hAnsi="Times New Roman" w:cs="Times New Roman"/>
          <w:color w:val="2A2A2A"/>
          <w:sz w:val="24"/>
          <w:szCs w:val="24"/>
          <w:shd w:val="clear" w:color="auto" w:fill="FFFFFF"/>
        </w:rPr>
        <w:t>Luthans, F. &amp; Youssef, C.M. (2004). Human, social, and now positive psychological capital management</w:t>
      </w:r>
      <w:r w:rsidR="009702F6">
        <w:rPr>
          <w:rFonts w:ascii="Times New Roman" w:hAnsi="Times New Roman" w:cs="Times New Roman"/>
          <w:color w:val="2A2A2A"/>
          <w:sz w:val="24"/>
          <w:szCs w:val="24"/>
          <w:shd w:val="clear" w:color="auto" w:fill="FFFFFF"/>
        </w:rPr>
        <w:t>: Investing in people for competitive advantage. Organizational Dynamics, 33, 143-160. https://doi.org/10.1016/j.orgdyn.2004.01.003.</w:t>
      </w:r>
    </w:p>
    <w:p w14:paraId="7A0A830A" w14:textId="00992A2A" w:rsidR="005F1E08" w:rsidRPr="005F1E08" w:rsidRDefault="00997670" w:rsidP="006C5E29">
      <w:pPr>
        <w:spacing w:after="0" w:line="360" w:lineRule="auto"/>
        <w:jc w:val="both"/>
        <w:rPr>
          <w:rFonts w:ascii="Times New Roman" w:hAnsi="Times New Roman" w:cs="Times New Roman"/>
          <w:color w:val="2A2A2A"/>
          <w:sz w:val="32"/>
          <w:szCs w:val="32"/>
          <w:shd w:val="clear" w:color="auto" w:fill="FFFFFF"/>
        </w:rPr>
      </w:pPr>
      <w:r>
        <w:rPr>
          <w:rFonts w:ascii="Times New Roman" w:hAnsi="Times New Roman" w:cs="Times New Roman"/>
          <w:color w:val="2A2A2A"/>
          <w:sz w:val="24"/>
          <w:szCs w:val="24"/>
          <w:shd w:val="clear" w:color="auto" w:fill="FFFFFF"/>
        </w:rPr>
        <w:t xml:space="preserve"> </w:t>
      </w:r>
      <w:r w:rsidR="00803D9D">
        <w:rPr>
          <w:rFonts w:ascii="Times New Roman" w:hAnsi="Times New Roman" w:cs="Times New Roman"/>
          <w:color w:val="2A2A2A"/>
          <w:sz w:val="24"/>
          <w:szCs w:val="24"/>
          <w:shd w:val="clear" w:color="auto" w:fill="FFFFFF"/>
        </w:rPr>
        <w:t xml:space="preserve">Margherita, A. (2022). Human Resources Analytics: A systemization of research topics and direction for future research. </w:t>
      </w:r>
      <w:r w:rsidR="00803D9D" w:rsidRPr="00803D9D">
        <w:rPr>
          <w:rFonts w:ascii="Times New Roman" w:hAnsi="Times New Roman" w:cs="Times New Roman"/>
          <w:i/>
          <w:iCs/>
          <w:color w:val="2A2A2A"/>
          <w:sz w:val="24"/>
          <w:szCs w:val="24"/>
          <w:shd w:val="clear" w:color="auto" w:fill="FFFFFF"/>
        </w:rPr>
        <w:t>Human Resource Management Review</w:t>
      </w:r>
      <w:r w:rsidR="00803D9D">
        <w:rPr>
          <w:rFonts w:ascii="Times New Roman" w:hAnsi="Times New Roman" w:cs="Times New Roman"/>
          <w:color w:val="2A2A2A"/>
          <w:sz w:val="24"/>
          <w:szCs w:val="24"/>
          <w:shd w:val="clear" w:color="auto" w:fill="FFFFFF"/>
        </w:rPr>
        <w:t xml:space="preserve">, 32(2). </w:t>
      </w:r>
      <w:r w:rsidR="005F1E08" w:rsidRPr="005F1E08">
        <w:rPr>
          <w:rFonts w:ascii="Times New Roman" w:hAnsi="Times New Roman" w:cs="Times New Roman"/>
          <w:color w:val="2A2A2A"/>
          <w:sz w:val="24"/>
          <w:szCs w:val="24"/>
          <w:shd w:val="clear" w:color="auto" w:fill="FFFFFF"/>
        </w:rPr>
        <w:t>https://doi.org/10.1016/j.hrmr.2020.100795</w:t>
      </w:r>
      <w:r w:rsidR="00B662B7">
        <w:rPr>
          <w:rFonts w:ascii="Times New Roman" w:hAnsi="Times New Roman" w:cs="Times New Roman"/>
          <w:color w:val="2A2A2A"/>
          <w:sz w:val="24"/>
          <w:szCs w:val="24"/>
          <w:shd w:val="clear" w:color="auto" w:fill="FFFFFF"/>
        </w:rPr>
        <w:t>.</w:t>
      </w:r>
    </w:p>
    <w:p w14:paraId="7997C0EC" w14:textId="7829E386" w:rsidR="005F1E08" w:rsidRPr="005F1E08" w:rsidRDefault="00997670" w:rsidP="006C5E29">
      <w:pPr>
        <w:spacing w:after="0" w:line="360" w:lineRule="auto"/>
        <w:jc w:val="both"/>
        <w:rPr>
          <w:rFonts w:ascii="Times New Roman" w:hAnsi="Times New Roman" w:cs="Times New Roman"/>
          <w:color w:val="2A2A2A"/>
          <w:sz w:val="24"/>
          <w:szCs w:val="24"/>
          <w:shd w:val="clear" w:color="auto" w:fill="FFFFFF"/>
        </w:rPr>
      </w:pPr>
      <w:r>
        <w:rPr>
          <w:rFonts w:ascii="Times New Roman" w:hAnsi="Times New Roman" w:cs="Times New Roman"/>
          <w:color w:val="2A2A2A"/>
          <w:sz w:val="24"/>
          <w:szCs w:val="24"/>
          <w:shd w:val="clear" w:color="auto" w:fill="FFFFFF"/>
        </w:rPr>
        <w:t xml:space="preserve"> </w:t>
      </w:r>
      <w:r w:rsidR="00023A04" w:rsidRPr="00023A04">
        <w:rPr>
          <w:rFonts w:ascii="Times New Roman" w:hAnsi="Times New Roman" w:cs="Times New Roman"/>
          <w:color w:val="2A2A2A"/>
          <w:sz w:val="24"/>
          <w:szCs w:val="24"/>
          <w:shd w:val="clear" w:color="auto" w:fill="FFFFFF"/>
        </w:rPr>
        <w:t>Purdy, M. (2022, April 5). </w:t>
      </w:r>
      <w:r w:rsidR="00023A04" w:rsidRPr="00023A04">
        <w:rPr>
          <w:rFonts w:ascii="Times New Roman" w:hAnsi="Times New Roman" w:cs="Times New Roman"/>
          <w:i/>
          <w:iCs/>
          <w:color w:val="2A2A2A"/>
          <w:sz w:val="24"/>
          <w:szCs w:val="24"/>
          <w:shd w:val="clear" w:color="auto" w:fill="FFFFFF"/>
        </w:rPr>
        <w:t>How the Metaverse Could Change Work</w:t>
      </w:r>
      <w:r w:rsidR="00023A04" w:rsidRPr="00023A04">
        <w:rPr>
          <w:rFonts w:ascii="Times New Roman" w:hAnsi="Times New Roman" w:cs="Times New Roman"/>
          <w:color w:val="2A2A2A"/>
          <w:sz w:val="24"/>
          <w:szCs w:val="24"/>
          <w:shd w:val="clear" w:color="auto" w:fill="FFFFFF"/>
        </w:rPr>
        <w:t xml:space="preserve">. August 24, 2023. </w:t>
      </w:r>
      <w:r w:rsidR="005F1E08" w:rsidRPr="005F1E08">
        <w:rPr>
          <w:rFonts w:ascii="Times New Roman" w:hAnsi="Times New Roman" w:cs="Times New Roman"/>
          <w:color w:val="2A2A2A"/>
          <w:sz w:val="24"/>
          <w:szCs w:val="24"/>
          <w:shd w:val="clear" w:color="auto" w:fill="FFFFFF"/>
        </w:rPr>
        <w:t>https://hbr.org/2022/04/how-the-metaverse-could-change-work</w:t>
      </w:r>
    </w:p>
    <w:p w14:paraId="2508CF6B" w14:textId="1552AF3C" w:rsidR="005F1E08" w:rsidRDefault="00997670" w:rsidP="006C5E29">
      <w:pPr>
        <w:spacing w:after="0" w:line="360" w:lineRule="auto"/>
        <w:jc w:val="both"/>
        <w:rPr>
          <w:rFonts w:ascii="Times New Roman" w:hAnsi="Times New Roman"/>
          <w:sz w:val="24"/>
          <w:szCs w:val="24"/>
        </w:rPr>
      </w:pPr>
      <w:r>
        <w:rPr>
          <w:rFonts w:ascii="Times New Roman" w:hAnsi="Times New Roman"/>
          <w:sz w:val="24"/>
          <w:szCs w:val="24"/>
        </w:rPr>
        <w:t xml:space="preserve"> </w:t>
      </w:r>
      <w:r w:rsidR="0055219B">
        <w:rPr>
          <w:rFonts w:ascii="Times New Roman" w:hAnsi="Times New Roman"/>
          <w:sz w:val="24"/>
          <w:szCs w:val="24"/>
        </w:rPr>
        <w:t>Riva, G</w:t>
      </w:r>
      <w:r w:rsidR="00EB033D">
        <w:rPr>
          <w:rFonts w:ascii="Times New Roman" w:hAnsi="Times New Roman"/>
          <w:sz w:val="24"/>
          <w:szCs w:val="24"/>
        </w:rPr>
        <w:t>.</w:t>
      </w:r>
      <w:r w:rsidR="0055219B">
        <w:rPr>
          <w:rFonts w:ascii="Times New Roman" w:hAnsi="Times New Roman"/>
          <w:sz w:val="24"/>
          <w:szCs w:val="24"/>
        </w:rPr>
        <w:t xml:space="preserve"> &amp; Wiederhold, B.K.  (2022). What the Metaverse Is (Really) and Why We Need to Know About It. Cyberpsychology, </w:t>
      </w:r>
      <w:r w:rsidR="0055219B" w:rsidRPr="0055219B">
        <w:rPr>
          <w:rFonts w:ascii="Times New Roman" w:hAnsi="Times New Roman"/>
          <w:i/>
          <w:iCs/>
          <w:sz w:val="24"/>
          <w:szCs w:val="24"/>
        </w:rPr>
        <w:t>Behaviour and Social Networking</w:t>
      </w:r>
      <w:r w:rsidR="0055219B">
        <w:rPr>
          <w:rFonts w:ascii="Times New Roman" w:hAnsi="Times New Roman"/>
          <w:sz w:val="24"/>
          <w:szCs w:val="24"/>
        </w:rPr>
        <w:t xml:space="preserve">, 25(6), 355-359. </w:t>
      </w:r>
      <w:r w:rsidR="00D7334F" w:rsidRPr="00D7334F">
        <w:rPr>
          <w:rFonts w:ascii="Times New Roman" w:hAnsi="Times New Roman"/>
          <w:sz w:val="24"/>
          <w:szCs w:val="24"/>
        </w:rPr>
        <w:t>https://doi.org/10.1089/cyber.2022.0124</w:t>
      </w:r>
      <w:r w:rsidR="0055219B">
        <w:rPr>
          <w:rFonts w:ascii="Times New Roman" w:hAnsi="Times New Roman"/>
          <w:sz w:val="24"/>
          <w:szCs w:val="24"/>
        </w:rPr>
        <w:t>.</w:t>
      </w:r>
    </w:p>
    <w:p w14:paraId="0B02173C" w14:textId="1D2F91AE" w:rsidR="00D7334F" w:rsidRPr="00D7334F" w:rsidRDefault="00D7334F" w:rsidP="006C5E29">
      <w:pPr>
        <w:spacing w:after="0" w:line="360" w:lineRule="auto"/>
        <w:jc w:val="both"/>
        <w:rPr>
          <w:rFonts w:ascii="Times New Roman" w:hAnsi="Times New Roman" w:cs="Times New Roman"/>
          <w:color w:val="2A2A2A"/>
          <w:sz w:val="40"/>
          <w:szCs w:val="40"/>
          <w:shd w:val="clear" w:color="auto" w:fill="FFFFFF"/>
        </w:rPr>
      </w:pPr>
      <w:r w:rsidRPr="00D7334F">
        <w:rPr>
          <w:rFonts w:ascii="Times New Roman" w:hAnsi="Times New Roman" w:cs="Times New Roman"/>
          <w:i/>
          <w:iCs/>
          <w:color w:val="2A2A2A"/>
          <w:sz w:val="24"/>
          <w:szCs w:val="24"/>
          <w:shd w:val="clear" w:color="auto" w:fill="FFFFFF"/>
        </w:rPr>
        <w:t>State of AI in Human Resource Management: 2023 Report| Engagedly</w:t>
      </w:r>
      <w:r w:rsidRPr="00D7334F">
        <w:rPr>
          <w:rFonts w:ascii="Times New Roman" w:hAnsi="Times New Roman" w:cs="Times New Roman"/>
          <w:color w:val="2A2A2A"/>
          <w:sz w:val="24"/>
          <w:szCs w:val="24"/>
          <w:shd w:val="clear" w:color="auto" w:fill="FFFFFF"/>
        </w:rPr>
        <w:t>. (2023). August 27, 2023. https://engagedly.com/ai-in-hr-2023-report/</w:t>
      </w:r>
    </w:p>
    <w:p w14:paraId="1438027D" w14:textId="08D3163D" w:rsidR="00997670" w:rsidRDefault="00997670" w:rsidP="006C5E29">
      <w:pPr>
        <w:spacing w:after="0" w:line="360" w:lineRule="auto"/>
        <w:jc w:val="both"/>
        <w:rPr>
          <w:rFonts w:ascii="Times New Roman" w:hAnsi="Times New Roman"/>
          <w:sz w:val="24"/>
          <w:szCs w:val="24"/>
        </w:rPr>
      </w:pPr>
      <w:r>
        <w:rPr>
          <w:rFonts w:ascii="Times New Roman" w:hAnsi="Times New Roman"/>
          <w:sz w:val="24"/>
          <w:szCs w:val="24"/>
        </w:rPr>
        <w:lastRenderedPageBreak/>
        <w:t xml:space="preserve"> </w:t>
      </w:r>
      <w:r w:rsidRPr="00F60767">
        <w:rPr>
          <w:rFonts w:ascii="Times New Roman" w:hAnsi="Times New Roman"/>
          <w:sz w:val="24"/>
          <w:szCs w:val="24"/>
        </w:rPr>
        <w:t xml:space="preserve">Upadhyay, A. K., &amp; Khandelwal, K. (2018). Applying artificial intelligence: implications for recruitment. </w:t>
      </w:r>
      <w:r w:rsidRPr="00A733BE">
        <w:rPr>
          <w:rFonts w:ascii="Times New Roman" w:hAnsi="Times New Roman"/>
          <w:i/>
          <w:iCs/>
          <w:sz w:val="24"/>
          <w:szCs w:val="24"/>
        </w:rPr>
        <w:t>Strategic HR Review</w:t>
      </w:r>
      <w:r w:rsidRPr="00F60767">
        <w:rPr>
          <w:rFonts w:ascii="Times New Roman" w:hAnsi="Times New Roman"/>
          <w:sz w:val="24"/>
          <w:szCs w:val="24"/>
        </w:rPr>
        <w:t>, 17(5), 255-258</w:t>
      </w:r>
      <w:r>
        <w:rPr>
          <w:rFonts w:ascii="Times New Roman" w:hAnsi="Times New Roman"/>
          <w:sz w:val="24"/>
          <w:szCs w:val="24"/>
        </w:rPr>
        <w:t>.</w:t>
      </w:r>
    </w:p>
    <w:p w14:paraId="32AE9016" w14:textId="65B2DE5E" w:rsidR="00586D1B" w:rsidRPr="00586D1B" w:rsidRDefault="00586D1B" w:rsidP="006C5E29">
      <w:pPr>
        <w:spacing w:after="0" w:line="360" w:lineRule="auto"/>
        <w:jc w:val="both"/>
        <w:rPr>
          <w:rFonts w:ascii="Times New Roman" w:hAnsi="Times New Roman" w:cs="Times New Roman"/>
          <w:sz w:val="32"/>
          <w:szCs w:val="32"/>
        </w:rPr>
      </w:pPr>
      <w:r w:rsidRPr="00586D1B">
        <w:rPr>
          <w:rFonts w:ascii="Times New Roman" w:hAnsi="Times New Roman" w:cs="Times New Roman"/>
          <w:color w:val="2A2A2A"/>
          <w:sz w:val="24"/>
          <w:szCs w:val="24"/>
          <w:shd w:val="clear" w:color="auto" w:fill="FFFFFF"/>
        </w:rPr>
        <w:t>Verasai, A. (2023, April 18). </w:t>
      </w:r>
      <w:r w:rsidRPr="00586D1B">
        <w:rPr>
          <w:rFonts w:ascii="Times New Roman" w:hAnsi="Times New Roman" w:cs="Times New Roman"/>
          <w:i/>
          <w:iCs/>
          <w:color w:val="2A2A2A"/>
          <w:sz w:val="24"/>
          <w:szCs w:val="24"/>
          <w:shd w:val="clear" w:color="auto" w:fill="FFFFFF"/>
        </w:rPr>
        <w:t>Transitioning From Employee Well-being To Healthy Organization</w:t>
      </w:r>
      <w:r w:rsidRPr="00586D1B">
        <w:rPr>
          <w:rFonts w:ascii="Times New Roman" w:hAnsi="Times New Roman" w:cs="Times New Roman"/>
          <w:color w:val="2A2A2A"/>
          <w:sz w:val="24"/>
          <w:szCs w:val="24"/>
          <w:shd w:val="clear" w:color="auto" w:fill="FFFFFF"/>
        </w:rPr>
        <w:t>. August 27, 2023. https://www.thehrdigest.com/transitioning-from-employee-well-being-to-healthy-organization/</w:t>
      </w:r>
    </w:p>
    <w:p w14:paraId="07ECC0B1" w14:textId="3A471283" w:rsidR="00685267" w:rsidRPr="00685267" w:rsidRDefault="00685267" w:rsidP="006C5E29">
      <w:pPr>
        <w:shd w:val="clear" w:color="auto" w:fill="FFFFFF"/>
        <w:spacing w:after="0" w:line="360" w:lineRule="auto"/>
        <w:jc w:val="both"/>
        <w:rPr>
          <w:rFonts w:ascii="Times New Roman" w:eastAsia="Times New Roman" w:hAnsi="Times New Roman" w:cs="Times New Roman"/>
          <w:color w:val="2A2A2A"/>
          <w:kern w:val="0"/>
          <w:sz w:val="24"/>
          <w:szCs w:val="24"/>
          <w14:ligatures w14:val="none"/>
        </w:rPr>
      </w:pPr>
      <w:r w:rsidRPr="00685267">
        <w:rPr>
          <w:rFonts w:ascii="Times New Roman" w:eastAsia="Times New Roman" w:hAnsi="Times New Roman" w:cs="Times New Roman"/>
          <w:color w:val="2A2A2A"/>
          <w:kern w:val="0"/>
          <w:sz w:val="24"/>
          <w:szCs w:val="24"/>
          <w14:ligatures w14:val="none"/>
        </w:rPr>
        <w:t>Vuplen, E. van. (2022, June 3). </w:t>
      </w:r>
      <w:r w:rsidRPr="00685267">
        <w:rPr>
          <w:rFonts w:ascii="Times New Roman" w:eastAsia="Times New Roman" w:hAnsi="Times New Roman" w:cs="Times New Roman"/>
          <w:i/>
          <w:iCs/>
          <w:color w:val="2A2A2A"/>
          <w:kern w:val="0"/>
          <w:sz w:val="24"/>
          <w:szCs w:val="24"/>
          <w14:ligatures w14:val="none"/>
        </w:rPr>
        <w:t>Three Ways The Metaverse Could Transform HR</w:t>
      </w:r>
      <w:r w:rsidRPr="00685267">
        <w:rPr>
          <w:rFonts w:ascii="Times New Roman" w:eastAsia="Times New Roman" w:hAnsi="Times New Roman" w:cs="Times New Roman"/>
          <w:color w:val="2A2A2A"/>
          <w:kern w:val="0"/>
          <w:sz w:val="24"/>
          <w:szCs w:val="24"/>
          <w14:ligatures w14:val="none"/>
        </w:rPr>
        <w:t>. August 25, 2023. https://www.forbes.com/sites/forbeshumanresourcescouncil/2022/06/03/three-ways-the-metaverse-could-transform-hr/</w:t>
      </w:r>
    </w:p>
    <w:p w14:paraId="11DBDCCC" w14:textId="42B764BF" w:rsidR="00B400CE" w:rsidRPr="005F286B" w:rsidRDefault="005F286B" w:rsidP="006C5E29">
      <w:pPr>
        <w:spacing w:line="360" w:lineRule="auto"/>
        <w:jc w:val="both"/>
        <w:rPr>
          <w:rFonts w:ascii="Times New Roman" w:hAnsi="Times New Roman" w:cs="Times New Roman"/>
          <w:sz w:val="32"/>
          <w:szCs w:val="32"/>
        </w:rPr>
      </w:pPr>
      <w:r w:rsidRPr="005F286B">
        <w:rPr>
          <w:rFonts w:ascii="Times New Roman" w:hAnsi="Times New Roman" w:cs="Times New Roman"/>
          <w:i/>
          <w:iCs/>
          <w:color w:val="2A2A2A"/>
          <w:sz w:val="24"/>
          <w:szCs w:val="24"/>
          <w:shd w:val="clear" w:color="auto" w:fill="FFFFFF"/>
        </w:rPr>
        <w:t>What is diversity, equity, and inclusion (DE&amp;I)? | McKinsey</w:t>
      </w:r>
      <w:r w:rsidRPr="005F286B">
        <w:rPr>
          <w:rFonts w:ascii="Times New Roman" w:hAnsi="Times New Roman" w:cs="Times New Roman"/>
          <w:color w:val="2A2A2A"/>
          <w:sz w:val="24"/>
          <w:szCs w:val="24"/>
          <w:shd w:val="clear" w:color="auto" w:fill="FFFFFF"/>
        </w:rPr>
        <w:t>. (2022, August 17). August 28, 2023. https://www.mckinsey.com/featured-insights/mckinsey-explainers/what-is-diversity-equity-and-inclusion</w:t>
      </w:r>
    </w:p>
    <w:sectPr w:rsidR="00B400CE" w:rsidRPr="005F28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B5258F"/>
    <w:multiLevelType w:val="hybridMultilevel"/>
    <w:tmpl w:val="1B144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220402B"/>
    <w:multiLevelType w:val="multilevel"/>
    <w:tmpl w:val="00BEF8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2585231">
    <w:abstractNumId w:val="0"/>
  </w:num>
  <w:num w:numId="2" w16cid:durableId="4078468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0CE"/>
    <w:rsid w:val="000213B6"/>
    <w:rsid w:val="00023A04"/>
    <w:rsid w:val="00034CF4"/>
    <w:rsid w:val="00043671"/>
    <w:rsid w:val="0006113A"/>
    <w:rsid w:val="00081DFE"/>
    <w:rsid w:val="000B2054"/>
    <w:rsid w:val="000C00E0"/>
    <w:rsid w:val="000C0B9F"/>
    <w:rsid w:val="00103531"/>
    <w:rsid w:val="00114A47"/>
    <w:rsid w:val="00121847"/>
    <w:rsid w:val="001518AB"/>
    <w:rsid w:val="00155B4C"/>
    <w:rsid w:val="0017174E"/>
    <w:rsid w:val="00175A1F"/>
    <w:rsid w:val="001F353A"/>
    <w:rsid w:val="00216E4A"/>
    <w:rsid w:val="00256255"/>
    <w:rsid w:val="002629D3"/>
    <w:rsid w:val="002C2EAA"/>
    <w:rsid w:val="002D7530"/>
    <w:rsid w:val="002D7609"/>
    <w:rsid w:val="0030485B"/>
    <w:rsid w:val="0030776A"/>
    <w:rsid w:val="00361524"/>
    <w:rsid w:val="00361B70"/>
    <w:rsid w:val="00374D85"/>
    <w:rsid w:val="00385C2B"/>
    <w:rsid w:val="003A4B73"/>
    <w:rsid w:val="003E2822"/>
    <w:rsid w:val="003E3C10"/>
    <w:rsid w:val="00455EF1"/>
    <w:rsid w:val="00484815"/>
    <w:rsid w:val="004A1EA6"/>
    <w:rsid w:val="00512DDE"/>
    <w:rsid w:val="00515055"/>
    <w:rsid w:val="00550A9D"/>
    <w:rsid w:val="0055219B"/>
    <w:rsid w:val="00571504"/>
    <w:rsid w:val="00586D1B"/>
    <w:rsid w:val="005F1E08"/>
    <w:rsid w:val="005F286B"/>
    <w:rsid w:val="0063595A"/>
    <w:rsid w:val="006445C4"/>
    <w:rsid w:val="00660594"/>
    <w:rsid w:val="00665683"/>
    <w:rsid w:val="00685267"/>
    <w:rsid w:val="006C5E29"/>
    <w:rsid w:val="006D2089"/>
    <w:rsid w:val="006E2136"/>
    <w:rsid w:val="00732594"/>
    <w:rsid w:val="007634D6"/>
    <w:rsid w:val="007B57CF"/>
    <w:rsid w:val="007E285B"/>
    <w:rsid w:val="007F6608"/>
    <w:rsid w:val="00803D9D"/>
    <w:rsid w:val="00806574"/>
    <w:rsid w:val="00806614"/>
    <w:rsid w:val="0081313B"/>
    <w:rsid w:val="0081742E"/>
    <w:rsid w:val="008730E5"/>
    <w:rsid w:val="00874CD4"/>
    <w:rsid w:val="008F5BAE"/>
    <w:rsid w:val="00906AD2"/>
    <w:rsid w:val="00914B75"/>
    <w:rsid w:val="00954988"/>
    <w:rsid w:val="009702F6"/>
    <w:rsid w:val="00971222"/>
    <w:rsid w:val="00994C2A"/>
    <w:rsid w:val="00997670"/>
    <w:rsid w:val="009D0184"/>
    <w:rsid w:val="009F1D8B"/>
    <w:rsid w:val="009F528E"/>
    <w:rsid w:val="00A43308"/>
    <w:rsid w:val="00AF3D55"/>
    <w:rsid w:val="00AF5C7E"/>
    <w:rsid w:val="00AF7C7D"/>
    <w:rsid w:val="00B0754C"/>
    <w:rsid w:val="00B21EF9"/>
    <w:rsid w:val="00B34803"/>
    <w:rsid w:val="00B400CE"/>
    <w:rsid w:val="00B409AF"/>
    <w:rsid w:val="00B536B9"/>
    <w:rsid w:val="00B636C7"/>
    <w:rsid w:val="00B662B7"/>
    <w:rsid w:val="00B71C21"/>
    <w:rsid w:val="00B774EB"/>
    <w:rsid w:val="00BB0119"/>
    <w:rsid w:val="00C12297"/>
    <w:rsid w:val="00C26357"/>
    <w:rsid w:val="00C566E8"/>
    <w:rsid w:val="00C57DAE"/>
    <w:rsid w:val="00C7238E"/>
    <w:rsid w:val="00C81BF8"/>
    <w:rsid w:val="00CD0D0A"/>
    <w:rsid w:val="00D01E21"/>
    <w:rsid w:val="00D13EAB"/>
    <w:rsid w:val="00D140F3"/>
    <w:rsid w:val="00D66F15"/>
    <w:rsid w:val="00D7334F"/>
    <w:rsid w:val="00D9075B"/>
    <w:rsid w:val="00DD2D59"/>
    <w:rsid w:val="00E3783F"/>
    <w:rsid w:val="00E70030"/>
    <w:rsid w:val="00E73993"/>
    <w:rsid w:val="00E960EC"/>
    <w:rsid w:val="00EA562D"/>
    <w:rsid w:val="00EB033D"/>
    <w:rsid w:val="00EB362B"/>
    <w:rsid w:val="00EF20F7"/>
    <w:rsid w:val="00F10BC9"/>
    <w:rsid w:val="00F15519"/>
    <w:rsid w:val="00F26F2E"/>
    <w:rsid w:val="00F37BB1"/>
    <w:rsid w:val="00F46588"/>
    <w:rsid w:val="00F54382"/>
    <w:rsid w:val="00F959A1"/>
    <w:rsid w:val="00F97286"/>
    <w:rsid w:val="00FC7385"/>
    <w:rsid w:val="00FD6672"/>
    <w:rsid w:val="00FE02D6"/>
    <w:rsid w:val="00FE55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31AA6"/>
  <w15:chartTrackingRefBased/>
  <w15:docId w15:val="{2528415B-D396-4131-8BBB-F377F795F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0CE"/>
    <w:pPr>
      <w:ind w:left="720"/>
      <w:contextualSpacing/>
    </w:pPr>
  </w:style>
  <w:style w:type="character" w:styleId="PlaceholderText">
    <w:name w:val="Placeholder Text"/>
    <w:basedOn w:val="DefaultParagraphFont"/>
    <w:uiPriority w:val="99"/>
    <w:semiHidden/>
    <w:rsid w:val="00874CD4"/>
    <w:rPr>
      <w:color w:val="808080"/>
    </w:rPr>
  </w:style>
  <w:style w:type="character" w:styleId="Hyperlink">
    <w:name w:val="Hyperlink"/>
    <w:basedOn w:val="DefaultParagraphFont"/>
    <w:uiPriority w:val="99"/>
    <w:unhideWhenUsed/>
    <w:rsid w:val="0055219B"/>
    <w:rPr>
      <w:color w:val="0563C1" w:themeColor="hyperlink"/>
      <w:u w:val="single"/>
    </w:rPr>
  </w:style>
  <w:style w:type="character" w:styleId="UnresolvedMention">
    <w:name w:val="Unresolved Mention"/>
    <w:basedOn w:val="DefaultParagraphFont"/>
    <w:uiPriority w:val="99"/>
    <w:semiHidden/>
    <w:unhideWhenUsed/>
    <w:rsid w:val="0055219B"/>
    <w:rPr>
      <w:color w:val="605E5C"/>
      <w:shd w:val="clear" w:color="auto" w:fill="E1DFDD"/>
    </w:rPr>
  </w:style>
  <w:style w:type="character" w:customStyle="1" w:styleId="citationin-text">
    <w:name w:val="citation__in-text"/>
    <w:basedOn w:val="DefaultParagraphFont"/>
    <w:rsid w:val="00D7334F"/>
  </w:style>
  <w:style w:type="paragraph" w:customStyle="1" w:styleId="nova-legacy-e-listitem">
    <w:name w:val="nova-legacy-e-list__item"/>
    <w:basedOn w:val="Normal"/>
    <w:rsid w:val="00CD0D0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588235">
      <w:bodyDiv w:val="1"/>
      <w:marLeft w:val="0"/>
      <w:marRight w:val="0"/>
      <w:marTop w:val="0"/>
      <w:marBottom w:val="0"/>
      <w:divBdr>
        <w:top w:val="none" w:sz="0" w:space="0" w:color="auto"/>
        <w:left w:val="none" w:sz="0" w:space="0" w:color="auto"/>
        <w:bottom w:val="none" w:sz="0" w:space="0" w:color="auto"/>
        <w:right w:val="none" w:sz="0" w:space="0" w:color="auto"/>
      </w:divBdr>
    </w:div>
    <w:div w:id="1762527207">
      <w:bodyDiv w:val="1"/>
      <w:marLeft w:val="0"/>
      <w:marRight w:val="0"/>
      <w:marTop w:val="0"/>
      <w:marBottom w:val="0"/>
      <w:divBdr>
        <w:top w:val="none" w:sz="0" w:space="0" w:color="auto"/>
        <w:left w:val="none" w:sz="0" w:space="0" w:color="auto"/>
        <w:bottom w:val="none" w:sz="0" w:space="0" w:color="auto"/>
        <w:right w:val="none" w:sz="0" w:space="0" w:color="auto"/>
      </w:divBdr>
    </w:div>
    <w:div w:id="1956711043">
      <w:bodyDiv w:val="1"/>
      <w:marLeft w:val="0"/>
      <w:marRight w:val="0"/>
      <w:marTop w:val="0"/>
      <w:marBottom w:val="0"/>
      <w:divBdr>
        <w:top w:val="none" w:sz="0" w:space="0" w:color="auto"/>
        <w:left w:val="none" w:sz="0" w:space="0" w:color="auto"/>
        <w:bottom w:val="none" w:sz="0" w:space="0" w:color="auto"/>
        <w:right w:val="none" w:sz="0" w:space="0" w:color="auto"/>
      </w:divBdr>
      <w:divsChild>
        <w:div w:id="1052928361">
          <w:marLeft w:val="0"/>
          <w:marRight w:val="0"/>
          <w:marTop w:val="0"/>
          <w:marBottom w:val="0"/>
          <w:divBdr>
            <w:top w:val="none" w:sz="0" w:space="0" w:color="auto"/>
            <w:left w:val="none" w:sz="0" w:space="0" w:color="auto"/>
            <w:bottom w:val="none" w:sz="0" w:space="0" w:color="auto"/>
            <w:right w:val="none" w:sz="0" w:space="0" w:color="auto"/>
          </w:divBdr>
          <w:divsChild>
            <w:div w:id="316342390">
              <w:marLeft w:val="0"/>
              <w:marRight w:val="0"/>
              <w:marTop w:val="0"/>
              <w:marBottom w:val="0"/>
              <w:divBdr>
                <w:top w:val="none" w:sz="0" w:space="0" w:color="auto"/>
                <w:left w:val="none" w:sz="0" w:space="0" w:color="auto"/>
                <w:bottom w:val="none" w:sz="0" w:space="0" w:color="auto"/>
                <w:right w:val="none" w:sz="0" w:space="0" w:color="auto"/>
              </w:divBdr>
              <w:divsChild>
                <w:div w:id="489564840">
                  <w:marLeft w:val="0"/>
                  <w:marRight w:val="0"/>
                  <w:marTop w:val="0"/>
                  <w:marBottom w:val="0"/>
                  <w:divBdr>
                    <w:top w:val="none" w:sz="0" w:space="0" w:color="auto"/>
                    <w:left w:val="none" w:sz="0" w:space="0" w:color="auto"/>
                    <w:bottom w:val="none" w:sz="0" w:space="0" w:color="auto"/>
                    <w:right w:val="none" w:sz="0" w:space="0" w:color="auto"/>
                  </w:divBdr>
                  <w:divsChild>
                    <w:div w:id="2178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136600">
          <w:marLeft w:val="0"/>
          <w:marRight w:val="0"/>
          <w:marTop w:val="0"/>
          <w:marBottom w:val="0"/>
          <w:divBdr>
            <w:top w:val="none" w:sz="0" w:space="0" w:color="auto"/>
            <w:left w:val="none" w:sz="0" w:space="0" w:color="auto"/>
            <w:bottom w:val="none" w:sz="0" w:space="0" w:color="auto"/>
            <w:right w:val="none" w:sz="0" w:space="0" w:color="auto"/>
          </w:divBdr>
          <w:divsChild>
            <w:div w:id="8561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3530</TotalTime>
  <Pages>9</Pages>
  <Words>2462</Words>
  <Characters>14035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Thakur</dc:creator>
  <cp:keywords/>
  <dc:description/>
  <cp:lastModifiedBy>Pankaj Thakur</cp:lastModifiedBy>
  <cp:revision>90</cp:revision>
  <dcterms:created xsi:type="dcterms:W3CDTF">2023-08-23T06:14:00Z</dcterms:created>
  <dcterms:modified xsi:type="dcterms:W3CDTF">2023-08-31T17:29:00Z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27b6f74c-8895-4154-bffd-e53c909c3400</vt:lpwstr>
  </property>
</Properties>
</file>