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99258" w14:textId="77777777" w:rsidR="004275EC" w:rsidRPr="000850F3" w:rsidRDefault="00711575" w:rsidP="0074181F">
      <w:pPr>
        <w:spacing w:after="0"/>
        <w:ind w:left="567" w:right="567"/>
        <w:jc w:val="center"/>
        <w:rPr>
          <w:rFonts w:ascii="Times New Roman" w:hAnsi="Times New Roman" w:cs="Times New Roman"/>
          <w:b/>
          <w:i/>
          <w:sz w:val="48"/>
          <w:szCs w:val="48"/>
          <w:lang w:val="en-US"/>
        </w:rPr>
      </w:pPr>
      <w:r w:rsidRPr="000850F3">
        <w:rPr>
          <w:rFonts w:ascii="Times New Roman" w:hAnsi="Times New Roman" w:cs="Times New Roman"/>
          <w:b/>
          <w:i/>
          <w:sz w:val="48"/>
          <w:szCs w:val="48"/>
          <w:lang w:val="en-US"/>
        </w:rPr>
        <w:t xml:space="preserve">GLOBAL </w:t>
      </w:r>
      <w:r w:rsidR="00275C45" w:rsidRPr="000850F3">
        <w:rPr>
          <w:rFonts w:ascii="Times New Roman" w:hAnsi="Times New Roman" w:cs="Times New Roman"/>
          <w:b/>
          <w:i/>
          <w:sz w:val="48"/>
          <w:szCs w:val="48"/>
          <w:lang w:val="en-US"/>
        </w:rPr>
        <w:t>CLIMATE CHANGE POLITICS: CAN INDIA BECOME A MAJOR PLAYER?</w:t>
      </w:r>
    </w:p>
    <w:p w14:paraId="207FFBC2" w14:textId="77777777" w:rsidR="00275C45" w:rsidRPr="000850F3" w:rsidRDefault="00275C45" w:rsidP="000850F3">
      <w:pPr>
        <w:spacing w:after="0"/>
        <w:ind w:left="567" w:right="567"/>
        <w:jc w:val="center"/>
        <w:rPr>
          <w:rFonts w:ascii="Times New Roman" w:hAnsi="Times New Roman" w:cs="Times New Roman"/>
          <w:b/>
          <w:sz w:val="20"/>
          <w:szCs w:val="20"/>
          <w:lang w:val="en-US"/>
        </w:rPr>
      </w:pPr>
      <w:r w:rsidRPr="000850F3">
        <w:rPr>
          <w:rFonts w:ascii="Times New Roman" w:hAnsi="Times New Roman" w:cs="Times New Roman"/>
          <w:b/>
          <w:sz w:val="20"/>
          <w:szCs w:val="20"/>
          <w:lang w:val="en-US"/>
        </w:rPr>
        <w:t>Dr. MINU SINHA RATNA</w:t>
      </w:r>
    </w:p>
    <w:p w14:paraId="68EA0762" w14:textId="5F38281F" w:rsidR="00275C45" w:rsidRPr="000850F3" w:rsidRDefault="000850F3" w:rsidP="000850F3">
      <w:pPr>
        <w:spacing w:after="0"/>
        <w:ind w:left="567" w:right="567"/>
        <w:jc w:val="center"/>
        <w:rPr>
          <w:rFonts w:ascii="Times New Roman" w:hAnsi="Times New Roman" w:cs="Times New Roman"/>
          <w:b/>
          <w:sz w:val="20"/>
          <w:szCs w:val="20"/>
          <w:lang w:val="en-US"/>
        </w:rPr>
      </w:pPr>
      <w:r>
        <w:rPr>
          <w:rFonts w:ascii="Times New Roman" w:hAnsi="Times New Roman" w:cs="Times New Roman"/>
          <w:b/>
          <w:sz w:val="20"/>
          <w:szCs w:val="20"/>
          <w:lang w:val="en-US"/>
        </w:rPr>
        <w:t>Associate Professor Department o</w:t>
      </w:r>
      <w:r w:rsidRPr="000850F3">
        <w:rPr>
          <w:rFonts w:ascii="Times New Roman" w:hAnsi="Times New Roman" w:cs="Times New Roman"/>
          <w:b/>
          <w:sz w:val="20"/>
          <w:szCs w:val="20"/>
          <w:lang w:val="en-US"/>
        </w:rPr>
        <w:t>f Political Science</w:t>
      </w:r>
    </w:p>
    <w:p w14:paraId="752A267F" w14:textId="11817260" w:rsidR="00836456" w:rsidRPr="000850F3" w:rsidRDefault="000850F3" w:rsidP="000850F3">
      <w:pPr>
        <w:spacing w:after="0"/>
        <w:ind w:left="567" w:right="567"/>
        <w:jc w:val="center"/>
        <w:rPr>
          <w:rFonts w:ascii="Times New Roman" w:hAnsi="Times New Roman" w:cs="Times New Roman"/>
          <w:b/>
          <w:sz w:val="20"/>
          <w:szCs w:val="20"/>
          <w:lang w:val="en-US"/>
        </w:rPr>
      </w:pPr>
      <w:r>
        <w:rPr>
          <w:rFonts w:ascii="Times New Roman" w:hAnsi="Times New Roman" w:cs="Times New Roman"/>
          <w:b/>
          <w:sz w:val="20"/>
          <w:szCs w:val="20"/>
          <w:lang w:val="en-US"/>
        </w:rPr>
        <w:t>Vivekananda College f</w:t>
      </w:r>
      <w:r w:rsidRPr="000850F3">
        <w:rPr>
          <w:rFonts w:ascii="Times New Roman" w:hAnsi="Times New Roman" w:cs="Times New Roman"/>
          <w:b/>
          <w:sz w:val="20"/>
          <w:szCs w:val="20"/>
          <w:lang w:val="en-US"/>
        </w:rPr>
        <w:t>or Women, Kolkata (Under Calcutta University)</w:t>
      </w:r>
    </w:p>
    <w:p w14:paraId="6D13C58D" w14:textId="77777777" w:rsidR="00711575" w:rsidRPr="000850F3" w:rsidRDefault="00711575" w:rsidP="000850F3">
      <w:pPr>
        <w:spacing w:after="0"/>
        <w:ind w:left="567" w:right="567"/>
        <w:jc w:val="center"/>
        <w:rPr>
          <w:rFonts w:ascii="Times New Roman" w:hAnsi="Times New Roman" w:cs="Times New Roman"/>
          <w:b/>
          <w:sz w:val="24"/>
          <w:szCs w:val="24"/>
          <w:lang w:val="en-US"/>
        </w:rPr>
      </w:pPr>
    </w:p>
    <w:p w14:paraId="2A8EB653" w14:textId="77777777" w:rsidR="0062432F" w:rsidRPr="0074181F" w:rsidRDefault="00711575" w:rsidP="0074181F">
      <w:pPr>
        <w:spacing w:after="0"/>
        <w:ind w:left="567" w:right="567"/>
        <w:jc w:val="both"/>
        <w:rPr>
          <w:rFonts w:ascii="Times New Roman" w:hAnsi="Times New Roman" w:cs="Times New Roman"/>
          <w:iCs/>
          <w:sz w:val="20"/>
          <w:szCs w:val="20"/>
        </w:rPr>
      </w:pPr>
      <w:r w:rsidRPr="0074181F">
        <w:rPr>
          <w:rFonts w:ascii="Times New Roman" w:hAnsi="Times New Roman" w:cs="Times New Roman"/>
          <w:iCs/>
          <w:sz w:val="20"/>
          <w:szCs w:val="20"/>
        </w:rPr>
        <w:t xml:space="preserve">The perspective on global climate change politics brings forth the debate on climate change which is inherently a political issue taking into consideration the interrelationship between power-politics and conflict of interests. Since this is a global phenomenon the actions taken by state actors reflect the nature of contested approach </w:t>
      </w:r>
      <w:r w:rsidR="0062432F" w:rsidRPr="0074181F">
        <w:rPr>
          <w:rFonts w:ascii="Times New Roman" w:hAnsi="Times New Roman" w:cs="Times New Roman"/>
          <w:iCs/>
          <w:sz w:val="20"/>
          <w:szCs w:val="20"/>
        </w:rPr>
        <w:t xml:space="preserve">regarding </w:t>
      </w:r>
      <w:r w:rsidRPr="0074181F">
        <w:rPr>
          <w:rFonts w:ascii="Times New Roman" w:hAnsi="Times New Roman" w:cs="Times New Roman"/>
          <w:iCs/>
          <w:sz w:val="20"/>
          <w:szCs w:val="20"/>
        </w:rPr>
        <w:t>some of the difficulties associated with global climate change politics.</w:t>
      </w:r>
      <w:r w:rsidR="0062432F" w:rsidRPr="0074181F">
        <w:rPr>
          <w:rFonts w:ascii="Times New Roman" w:hAnsi="Times New Roman" w:cs="Times New Roman"/>
          <w:iCs/>
          <w:sz w:val="20"/>
          <w:szCs w:val="20"/>
        </w:rPr>
        <w:t xml:space="preserve"> ‘We must acknowledge that the debate over climate change, like almost all environmental issues, is a debate over culture, worldviews, and ideology’ (Hoffman, 2012: 32).</w:t>
      </w:r>
      <w:r w:rsidR="0062432F" w:rsidRPr="0074181F">
        <w:rPr>
          <w:rFonts w:ascii="Times New Roman" w:hAnsi="Times New Roman" w:cs="Times New Roman"/>
          <w:iCs/>
          <w:sz w:val="20"/>
          <w:szCs w:val="20"/>
          <w:lang w:val="en-US"/>
        </w:rPr>
        <w:t xml:space="preserve"> </w:t>
      </w:r>
      <w:r w:rsidR="0062432F" w:rsidRPr="0074181F">
        <w:rPr>
          <w:rFonts w:ascii="Times New Roman" w:hAnsi="Times New Roman" w:cs="Times New Roman"/>
          <w:iCs/>
          <w:sz w:val="20"/>
          <w:szCs w:val="20"/>
        </w:rPr>
        <w:t>T</w:t>
      </w:r>
      <w:r w:rsidRPr="0074181F">
        <w:rPr>
          <w:rFonts w:ascii="Times New Roman" w:hAnsi="Times New Roman" w:cs="Times New Roman"/>
          <w:iCs/>
          <w:sz w:val="20"/>
          <w:szCs w:val="20"/>
        </w:rPr>
        <w:t>his</w:t>
      </w:r>
      <w:r w:rsidR="0062432F" w:rsidRPr="0074181F">
        <w:rPr>
          <w:rFonts w:ascii="Times New Roman" w:hAnsi="Times New Roman" w:cs="Times New Roman"/>
          <w:iCs/>
          <w:sz w:val="20"/>
          <w:szCs w:val="20"/>
        </w:rPr>
        <w:t xml:space="preserve"> </w:t>
      </w:r>
      <w:r w:rsidRPr="0074181F">
        <w:rPr>
          <w:rFonts w:ascii="Times New Roman" w:hAnsi="Times New Roman" w:cs="Times New Roman"/>
          <w:iCs/>
          <w:sz w:val="20"/>
          <w:szCs w:val="20"/>
        </w:rPr>
        <w:t>chapter focuses on India’s transition</w:t>
      </w:r>
      <w:r w:rsidR="0062432F" w:rsidRPr="0074181F">
        <w:rPr>
          <w:rFonts w:ascii="Times New Roman" w:hAnsi="Times New Roman" w:cs="Times New Roman"/>
          <w:iCs/>
          <w:sz w:val="20"/>
          <w:szCs w:val="20"/>
        </w:rPr>
        <w:t xml:space="preserve"> </w:t>
      </w:r>
      <w:r w:rsidRPr="0074181F">
        <w:rPr>
          <w:rFonts w:ascii="Times New Roman" w:hAnsi="Times New Roman" w:cs="Times New Roman"/>
          <w:iCs/>
          <w:sz w:val="20"/>
          <w:szCs w:val="20"/>
        </w:rPr>
        <w:t xml:space="preserve">from a </w:t>
      </w:r>
      <w:r w:rsidR="0062432F" w:rsidRPr="0074181F">
        <w:rPr>
          <w:rFonts w:ascii="Times New Roman" w:hAnsi="Times New Roman" w:cs="Times New Roman"/>
          <w:iCs/>
          <w:sz w:val="20"/>
          <w:szCs w:val="20"/>
        </w:rPr>
        <w:t xml:space="preserve">voice of </w:t>
      </w:r>
      <w:r w:rsidRPr="0074181F">
        <w:rPr>
          <w:rFonts w:ascii="Times New Roman" w:hAnsi="Times New Roman" w:cs="Times New Roman"/>
          <w:iCs/>
          <w:sz w:val="20"/>
          <w:szCs w:val="20"/>
        </w:rPr>
        <w:t xml:space="preserve">protest on the fringes of global climate policy to one that is </w:t>
      </w:r>
      <w:r w:rsidR="0062432F" w:rsidRPr="0074181F">
        <w:rPr>
          <w:rFonts w:ascii="Times New Roman" w:hAnsi="Times New Roman" w:cs="Times New Roman"/>
          <w:iCs/>
          <w:sz w:val="20"/>
          <w:szCs w:val="20"/>
        </w:rPr>
        <w:t>pro-</w:t>
      </w:r>
      <w:r w:rsidRPr="0074181F">
        <w:rPr>
          <w:rFonts w:ascii="Times New Roman" w:hAnsi="Times New Roman" w:cs="Times New Roman"/>
          <w:iCs/>
          <w:sz w:val="20"/>
          <w:szCs w:val="20"/>
        </w:rPr>
        <w:t xml:space="preserve">actively </w:t>
      </w:r>
      <w:r w:rsidR="0062432F" w:rsidRPr="0074181F">
        <w:rPr>
          <w:rFonts w:ascii="Times New Roman" w:hAnsi="Times New Roman" w:cs="Times New Roman"/>
          <w:iCs/>
          <w:sz w:val="20"/>
          <w:szCs w:val="20"/>
        </w:rPr>
        <w:t xml:space="preserve">involved in </w:t>
      </w:r>
      <w:r w:rsidRPr="0074181F">
        <w:rPr>
          <w:rFonts w:ascii="Times New Roman" w:hAnsi="Times New Roman" w:cs="Times New Roman"/>
          <w:iCs/>
          <w:sz w:val="20"/>
          <w:szCs w:val="20"/>
        </w:rPr>
        <w:t>shaping international efforts to comb</w:t>
      </w:r>
      <w:r w:rsidR="0062432F" w:rsidRPr="0074181F">
        <w:rPr>
          <w:rFonts w:ascii="Times New Roman" w:hAnsi="Times New Roman" w:cs="Times New Roman"/>
          <w:iCs/>
          <w:sz w:val="20"/>
          <w:szCs w:val="20"/>
        </w:rPr>
        <w:t>at climate change. Shifts in India’s climate change negotiation</w:t>
      </w:r>
      <w:r w:rsidR="00731E70" w:rsidRPr="0074181F">
        <w:rPr>
          <w:rFonts w:ascii="Times New Roman" w:hAnsi="Times New Roman" w:cs="Times New Roman"/>
          <w:iCs/>
          <w:sz w:val="20"/>
          <w:szCs w:val="20"/>
        </w:rPr>
        <w:t>s</w:t>
      </w:r>
      <w:r w:rsidR="0062432F" w:rsidRPr="0074181F">
        <w:rPr>
          <w:rFonts w:ascii="Times New Roman" w:hAnsi="Times New Roman" w:cs="Times New Roman"/>
          <w:iCs/>
          <w:sz w:val="20"/>
          <w:szCs w:val="20"/>
        </w:rPr>
        <w:t xml:space="preserve"> have been but a part of its overall foreign policy adjustments in favour of greater responsibility in management of the global commons. The emerging and enhanced soft power diplomacy has given India </w:t>
      </w:r>
      <w:r w:rsidR="0037459C" w:rsidRPr="0074181F">
        <w:rPr>
          <w:rFonts w:ascii="Times New Roman" w:hAnsi="Times New Roman" w:cs="Times New Roman"/>
          <w:iCs/>
          <w:sz w:val="20"/>
          <w:szCs w:val="20"/>
        </w:rPr>
        <w:t>a better negotiating position as well a challenging role in global climate action agenda.</w:t>
      </w:r>
      <w:r w:rsidR="00FE6CA7" w:rsidRPr="0074181F">
        <w:rPr>
          <w:rFonts w:ascii="Times New Roman" w:hAnsi="Times New Roman" w:cs="Times New Roman"/>
          <w:iCs/>
          <w:sz w:val="20"/>
          <w:szCs w:val="20"/>
        </w:rPr>
        <w:t xml:space="preserve"> The question </w:t>
      </w:r>
      <w:r w:rsidR="00CF160B" w:rsidRPr="0074181F">
        <w:rPr>
          <w:rFonts w:ascii="Times New Roman" w:hAnsi="Times New Roman" w:cs="Times New Roman"/>
          <w:iCs/>
          <w:sz w:val="20"/>
          <w:szCs w:val="20"/>
        </w:rPr>
        <w:t xml:space="preserve">therefore arises, </w:t>
      </w:r>
      <w:r w:rsidR="00FE6CA7" w:rsidRPr="0074181F">
        <w:rPr>
          <w:rFonts w:ascii="Times New Roman" w:hAnsi="Times New Roman" w:cs="Times New Roman"/>
          <w:iCs/>
          <w:sz w:val="20"/>
          <w:szCs w:val="20"/>
        </w:rPr>
        <w:t>in the present scenario is India in a better position to negotiate and carve a place for itself globally in climate policy debates?</w:t>
      </w:r>
    </w:p>
    <w:p w14:paraId="3FF54A9F" w14:textId="77777777" w:rsidR="0062432F" w:rsidRPr="0074181F" w:rsidRDefault="0062432F" w:rsidP="0074181F">
      <w:pPr>
        <w:spacing w:after="0"/>
        <w:ind w:left="567" w:right="567"/>
        <w:jc w:val="both"/>
        <w:rPr>
          <w:rFonts w:ascii="Times New Roman" w:hAnsi="Times New Roman" w:cs="Times New Roman"/>
          <w:b/>
          <w:i/>
          <w:iCs/>
          <w:sz w:val="20"/>
          <w:szCs w:val="20"/>
        </w:rPr>
      </w:pPr>
    </w:p>
    <w:p w14:paraId="403C7FA4" w14:textId="2485C716" w:rsidR="00731E70" w:rsidRPr="00DD7433" w:rsidRDefault="003C39C6" w:rsidP="0074181F">
      <w:pPr>
        <w:spacing w:after="0"/>
        <w:ind w:left="567" w:right="567"/>
        <w:jc w:val="both"/>
        <w:rPr>
          <w:rFonts w:ascii="Times New Roman" w:hAnsi="Times New Roman" w:cs="Times New Roman"/>
          <w:b/>
          <w:i/>
          <w:iCs/>
          <w:sz w:val="20"/>
          <w:szCs w:val="20"/>
        </w:rPr>
      </w:pPr>
      <w:r w:rsidRPr="00DD7433">
        <w:rPr>
          <w:rFonts w:ascii="Times New Roman" w:hAnsi="Times New Roman" w:cs="Times New Roman"/>
          <w:b/>
          <w:i/>
          <w:iCs/>
          <w:sz w:val="20"/>
          <w:szCs w:val="20"/>
        </w:rPr>
        <w:t>Key words: climate change; climate policy; climate politics; foreign policy;</w:t>
      </w:r>
      <w:r w:rsidR="00731E70" w:rsidRPr="00DD7433">
        <w:rPr>
          <w:rFonts w:ascii="Times New Roman" w:hAnsi="Times New Roman" w:cs="Times New Roman"/>
          <w:b/>
          <w:i/>
          <w:iCs/>
          <w:sz w:val="20"/>
          <w:szCs w:val="20"/>
        </w:rPr>
        <w:t xml:space="preserve"> India</w:t>
      </w:r>
    </w:p>
    <w:p w14:paraId="6BF99429" w14:textId="77777777" w:rsidR="0062432F" w:rsidRPr="00DD7433" w:rsidRDefault="0062432F" w:rsidP="0074181F">
      <w:pPr>
        <w:spacing w:after="0"/>
        <w:ind w:left="567" w:right="567"/>
        <w:jc w:val="both"/>
        <w:rPr>
          <w:rFonts w:ascii="Times New Roman" w:hAnsi="Times New Roman" w:cs="Times New Roman"/>
          <w:b/>
          <w:sz w:val="20"/>
          <w:szCs w:val="20"/>
        </w:rPr>
      </w:pPr>
    </w:p>
    <w:p w14:paraId="60B5E413" w14:textId="77777777" w:rsidR="0062432F" w:rsidRPr="0074181F" w:rsidRDefault="00731E70"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Theoretical expositions on global climate change politics</w:t>
      </w:r>
    </w:p>
    <w:p w14:paraId="3CFB9E6B" w14:textId="0D39C9A5" w:rsidR="00CF160B" w:rsidRPr="0074181F" w:rsidRDefault="00FF70D4" w:rsidP="0074181F">
      <w:pPr>
        <w:spacing w:after="0"/>
        <w:ind w:left="567" w:right="567"/>
        <w:jc w:val="both"/>
        <w:rPr>
          <w:rFonts w:ascii="Times New Roman" w:hAnsi="Times New Roman" w:cs="Times New Roman"/>
          <w:bCs/>
          <w:color w:val="404040"/>
          <w:sz w:val="20"/>
          <w:szCs w:val="20"/>
          <w:shd w:val="clear" w:color="auto" w:fill="FFFFFF"/>
        </w:rPr>
      </w:pPr>
      <w:r w:rsidRPr="0074181F">
        <w:rPr>
          <w:rFonts w:ascii="Times New Roman" w:hAnsi="Times New Roman" w:cs="Times New Roman"/>
          <w:bCs/>
          <w:sz w:val="20"/>
          <w:szCs w:val="20"/>
        </w:rPr>
        <w:t>The theoretical expositi</w:t>
      </w:r>
      <w:r w:rsidR="00CF160B" w:rsidRPr="0074181F">
        <w:rPr>
          <w:rFonts w:ascii="Times New Roman" w:hAnsi="Times New Roman" w:cs="Times New Roman"/>
          <w:bCs/>
          <w:sz w:val="20"/>
          <w:szCs w:val="20"/>
        </w:rPr>
        <w:t>on on climate change politics is</w:t>
      </w:r>
      <w:r w:rsidRPr="0074181F">
        <w:rPr>
          <w:rFonts w:ascii="Times New Roman" w:hAnsi="Times New Roman" w:cs="Times New Roman"/>
          <w:bCs/>
          <w:sz w:val="20"/>
          <w:szCs w:val="20"/>
        </w:rPr>
        <w:t xml:space="preserve"> a contested one. Various conceptual analysis, </w:t>
      </w:r>
      <w:r w:rsidR="00CF160B" w:rsidRPr="0074181F">
        <w:rPr>
          <w:rFonts w:ascii="Times New Roman" w:hAnsi="Times New Roman" w:cs="Times New Roman"/>
          <w:bCs/>
          <w:sz w:val="20"/>
          <w:szCs w:val="20"/>
        </w:rPr>
        <w:t>theoretical</w:t>
      </w:r>
      <w:r w:rsidRPr="0074181F">
        <w:rPr>
          <w:rFonts w:ascii="Times New Roman" w:hAnsi="Times New Roman" w:cs="Times New Roman"/>
          <w:bCs/>
          <w:sz w:val="20"/>
          <w:szCs w:val="20"/>
        </w:rPr>
        <w:t xml:space="preserve"> exercise and perceptual explanations have been offered to deal with the issue of climate change. </w:t>
      </w:r>
      <w:r w:rsidR="00CF160B" w:rsidRPr="0074181F">
        <w:rPr>
          <w:rFonts w:ascii="Times New Roman" w:hAnsi="Times New Roman" w:cs="Times New Roman"/>
          <w:bCs/>
          <w:sz w:val="20"/>
          <w:szCs w:val="20"/>
        </w:rPr>
        <w:t xml:space="preserve">The </w:t>
      </w:r>
      <w:r w:rsidR="00705331" w:rsidRPr="0074181F">
        <w:rPr>
          <w:rFonts w:ascii="Times New Roman" w:hAnsi="Times New Roman" w:cs="Times New Roman"/>
          <w:bCs/>
          <w:sz w:val="20"/>
          <w:szCs w:val="20"/>
        </w:rPr>
        <w:t xml:space="preserve">problem of climate change is </w:t>
      </w:r>
      <w:r w:rsidR="00CF160B" w:rsidRPr="0074181F">
        <w:rPr>
          <w:rFonts w:ascii="Times New Roman" w:hAnsi="Times New Roman" w:cs="Times New Roman"/>
          <w:bCs/>
          <w:sz w:val="20"/>
          <w:szCs w:val="20"/>
        </w:rPr>
        <w:t xml:space="preserve">that this arrangement is </w:t>
      </w:r>
      <w:r w:rsidR="00705331" w:rsidRPr="0074181F">
        <w:rPr>
          <w:rFonts w:ascii="Times New Roman" w:hAnsi="Times New Roman" w:cs="Times New Roman"/>
          <w:bCs/>
          <w:sz w:val="20"/>
          <w:szCs w:val="20"/>
        </w:rPr>
        <w:t>inherently unfair.  When it comes to climate change the issue of justice can be viewed from multiple angles: the problem of the distribution of emission reduction</w:t>
      </w:r>
      <w:r w:rsidR="007907D8" w:rsidRPr="0074181F">
        <w:rPr>
          <w:rFonts w:ascii="Times New Roman" w:hAnsi="Times New Roman" w:cs="Times New Roman"/>
          <w:bCs/>
          <w:sz w:val="20"/>
          <w:szCs w:val="20"/>
        </w:rPr>
        <w:t>,</w:t>
      </w:r>
      <w:r w:rsidR="00705331" w:rsidRPr="0074181F">
        <w:rPr>
          <w:rFonts w:ascii="Times New Roman" w:hAnsi="Times New Roman" w:cs="Times New Roman"/>
          <w:bCs/>
          <w:sz w:val="20"/>
          <w:szCs w:val="20"/>
        </w:rPr>
        <w:t xml:space="preserve"> </w:t>
      </w:r>
      <w:r w:rsidR="00CF160B" w:rsidRPr="0074181F">
        <w:rPr>
          <w:rFonts w:ascii="Times New Roman" w:hAnsi="Times New Roman" w:cs="Times New Roman"/>
          <w:bCs/>
          <w:sz w:val="20"/>
          <w:szCs w:val="20"/>
        </w:rPr>
        <w:t xml:space="preserve">financial </w:t>
      </w:r>
      <w:r w:rsidR="00705331" w:rsidRPr="0074181F">
        <w:rPr>
          <w:rFonts w:ascii="Times New Roman" w:hAnsi="Times New Roman" w:cs="Times New Roman"/>
          <w:bCs/>
          <w:sz w:val="20"/>
          <w:szCs w:val="20"/>
        </w:rPr>
        <w:t xml:space="preserve">burdens </w:t>
      </w:r>
      <w:r w:rsidR="00F6784B" w:rsidRPr="0074181F">
        <w:rPr>
          <w:rFonts w:ascii="Times New Roman" w:hAnsi="Times New Roman" w:cs="Times New Roman"/>
          <w:bCs/>
          <w:sz w:val="20"/>
          <w:szCs w:val="20"/>
        </w:rPr>
        <w:t xml:space="preserve">to be shared </w:t>
      </w:r>
      <w:r w:rsidR="00CF160B" w:rsidRPr="0074181F">
        <w:rPr>
          <w:rFonts w:ascii="Times New Roman" w:hAnsi="Times New Roman" w:cs="Times New Roman"/>
          <w:bCs/>
          <w:sz w:val="20"/>
          <w:szCs w:val="20"/>
        </w:rPr>
        <w:t>among</w:t>
      </w:r>
      <w:r w:rsidR="00705331" w:rsidRPr="0074181F">
        <w:rPr>
          <w:rFonts w:ascii="Times New Roman" w:hAnsi="Times New Roman" w:cs="Times New Roman"/>
          <w:bCs/>
          <w:sz w:val="20"/>
          <w:szCs w:val="20"/>
        </w:rPr>
        <w:t xml:space="preserve"> States, uneven distribution of adverse impacts over countries and people, impacts for future generations and imbalance in power </w:t>
      </w:r>
      <w:r w:rsidR="00CF160B" w:rsidRPr="0074181F">
        <w:rPr>
          <w:rFonts w:ascii="Times New Roman" w:hAnsi="Times New Roman" w:cs="Times New Roman"/>
          <w:bCs/>
          <w:sz w:val="20"/>
          <w:szCs w:val="20"/>
        </w:rPr>
        <w:t xml:space="preserve">status </w:t>
      </w:r>
      <w:r w:rsidR="00705331" w:rsidRPr="0074181F">
        <w:rPr>
          <w:rFonts w:ascii="Times New Roman" w:hAnsi="Times New Roman" w:cs="Times New Roman"/>
          <w:bCs/>
          <w:sz w:val="20"/>
          <w:szCs w:val="20"/>
        </w:rPr>
        <w:t>connected to the negotiation process for the formation of the international climate change regime.</w:t>
      </w:r>
      <w:r w:rsidR="00EC6382" w:rsidRPr="0074181F">
        <w:rPr>
          <w:rFonts w:ascii="Times New Roman" w:hAnsi="Times New Roman" w:cs="Times New Roman"/>
          <w:bCs/>
          <w:color w:val="404040"/>
          <w:sz w:val="20"/>
          <w:szCs w:val="20"/>
          <w:shd w:val="clear" w:color="auto" w:fill="FFFFFF"/>
        </w:rPr>
        <w:t xml:space="preserve"> </w:t>
      </w:r>
    </w:p>
    <w:p w14:paraId="192D09B0" w14:textId="77777777" w:rsidR="0074181F" w:rsidRPr="0074181F" w:rsidRDefault="00D36DC3"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Systematic study on global environment politics started since the late 1970s when G. Hardin’s ‘The Tragedy of the Commons’, established the linkage between the politics and economics of environment thus setting the stage for climate change politics in the late 1980s. The introduction of global environmental politics as a field of enquiry within International Relations is a relatively recent phenomenon in comparison to traditional fundamental issues such as war and peace and the global economic order. In fact the concern for environment and particularly climat</w:t>
      </w:r>
      <w:r w:rsidR="008D0EAF" w:rsidRPr="0074181F">
        <w:rPr>
          <w:rFonts w:ascii="Times New Roman" w:hAnsi="Times New Roman" w:cs="Times New Roman"/>
          <w:color w:val="404040"/>
          <w:sz w:val="20"/>
          <w:szCs w:val="20"/>
          <w:shd w:val="clear" w:color="auto" w:fill="FFFFFF"/>
        </w:rPr>
        <w:t>e change as an academic inquiry,</w:t>
      </w:r>
      <w:r w:rsidRPr="0074181F">
        <w:rPr>
          <w:rFonts w:ascii="Times New Roman" w:hAnsi="Times New Roman" w:cs="Times New Roman"/>
          <w:color w:val="404040"/>
          <w:sz w:val="20"/>
          <w:szCs w:val="20"/>
          <w:shd w:val="clear" w:color="auto" w:fill="FFFFFF"/>
        </w:rPr>
        <w:t xml:space="preserve"> specifically started since the late 1980s. With reference to the theoretical tools available in International Relations theory, global climate politics can be explained as issues of conflict and cooperation. Particularly realism/ neo realism, liberalism/ neo liberalism and constructivism may provide the explanation for climate politics. </w:t>
      </w:r>
    </w:p>
    <w:p w14:paraId="18B044EC" w14:textId="6FD95E2E" w:rsidR="00D36DC3" w:rsidRPr="0074181F" w:rsidRDefault="00D36DC3"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Since solving the global climate change problem is essentially a problem of conflict and cooperation these theoretical tools have been applied in ord</w:t>
      </w:r>
      <w:r w:rsidR="007824EF" w:rsidRPr="0074181F">
        <w:rPr>
          <w:rFonts w:ascii="Times New Roman" w:hAnsi="Times New Roman" w:cs="Times New Roman"/>
          <w:color w:val="404040"/>
          <w:sz w:val="20"/>
          <w:szCs w:val="20"/>
          <w:shd w:val="clear" w:color="auto" w:fill="FFFFFF"/>
        </w:rPr>
        <w:t xml:space="preserve">er to explain climate politics. This has been </w:t>
      </w:r>
      <w:r w:rsidR="00434106" w:rsidRPr="0074181F">
        <w:rPr>
          <w:rFonts w:ascii="Times New Roman" w:hAnsi="Times New Roman" w:cs="Times New Roman"/>
          <w:color w:val="404040"/>
          <w:sz w:val="20"/>
          <w:szCs w:val="20"/>
          <w:shd w:val="clear" w:color="auto" w:fill="FFFFFF"/>
        </w:rPr>
        <w:t xml:space="preserve">helpful to a certain extent to identify the nature and modalities to which cooperation is possible and which type of gains actors are pursuing in global politics. </w:t>
      </w:r>
      <w:r w:rsidRPr="0074181F">
        <w:rPr>
          <w:rFonts w:ascii="Times New Roman" w:hAnsi="Times New Roman" w:cs="Times New Roman"/>
          <w:color w:val="404040"/>
          <w:sz w:val="20"/>
          <w:szCs w:val="20"/>
          <w:shd w:val="clear" w:color="auto" w:fill="FFFFFF"/>
        </w:rPr>
        <w:t>With regard to climate change politics these theories try to identify the extent to which</w:t>
      </w:r>
      <w:r w:rsidR="00434106" w:rsidRPr="0074181F">
        <w:rPr>
          <w:rFonts w:ascii="Times New Roman" w:hAnsi="Times New Roman" w:cs="Times New Roman"/>
          <w:color w:val="404040"/>
          <w:sz w:val="20"/>
          <w:szCs w:val="20"/>
          <w:shd w:val="clear" w:color="auto" w:fill="FFFFFF"/>
        </w:rPr>
        <w:t xml:space="preserve"> conflict</w:t>
      </w:r>
      <w:r w:rsidRPr="0074181F">
        <w:rPr>
          <w:rFonts w:ascii="Times New Roman" w:hAnsi="Times New Roman" w:cs="Times New Roman"/>
          <w:color w:val="404040"/>
          <w:sz w:val="20"/>
          <w:szCs w:val="20"/>
          <w:shd w:val="clear" w:color="auto" w:fill="FFFFFF"/>
        </w:rPr>
        <w:t xml:space="preserve"> and cooperation is possible and gains arrived at, by the various actors. It also depends on the perspectives that these actors </w:t>
      </w:r>
      <w:r w:rsidR="00434106" w:rsidRPr="0074181F">
        <w:rPr>
          <w:rFonts w:ascii="Times New Roman" w:hAnsi="Times New Roman" w:cs="Times New Roman"/>
          <w:color w:val="404040"/>
          <w:sz w:val="20"/>
          <w:szCs w:val="20"/>
          <w:shd w:val="clear" w:color="auto" w:fill="FFFFFF"/>
        </w:rPr>
        <w:t xml:space="preserve">apply </w:t>
      </w:r>
      <w:r w:rsidRPr="0074181F">
        <w:rPr>
          <w:rFonts w:ascii="Times New Roman" w:hAnsi="Times New Roman" w:cs="Times New Roman"/>
          <w:color w:val="404040"/>
          <w:sz w:val="20"/>
          <w:szCs w:val="20"/>
          <w:shd w:val="clear" w:color="auto" w:fill="FFFFFF"/>
        </w:rPr>
        <w:t>in International Relations on the issue of climate change negotiations.</w:t>
      </w:r>
      <w:r w:rsidR="00434106" w:rsidRPr="0074181F">
        <w:rPr>
          <w:rFonts w:ascii="Times New Roman" w:hAnsi="Times New Roman" w:cs="Times New Roman"/>
          <w:color w:val="404040"/>
          <w:sz w:val="20"/>
          <w:szCs w:val="20"/>
          <w:shd w:val="clear" w:color="auto" w:fill="FFFFFF"/>
        </w:rPr>
        <w:t xml:space="preserve"> The agenda has been set to bring </w:t>
      </w:r>
      <w:r w:rsidR="00434106" w:rsidRPr="0074181F">
        <w:rPr>
          <w:rFonts w:ascii="Times New Roman" w:hAnsi="Times New Roman" w:cs="Times New Roman"/>
          <w:color w:val="404040"/>
          <w:sz w:val="20"/>
          <w:szCs w:val="20"/>
          <w:shd w:val="clear" w:color="auto" w:fill="FFFFFF"/>
        </w:rPr>
        <w:lastRenderedPageBreak/>
        <w:t>out maximum gains for each actor who have been actively participating on global environmental governance.</w:t>
      </w:r>
    </w:p>
    <w:p w14:paraId="3DA523F4" w14:textId="2EC03357" w:rsidR="00E72AD0" w:rsidRPr="0074181F" w:rsidRDefault="00E72AD0"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Standing at the current juncture the political discourse around climate change is no longer about carbon emissions and differential responsibilities</w:t>
      </w:r>
      <w:r w:rsidR="008D0EAF" w:rsidRPr="0074181F">
        <w:rPr>
          <w:rFonts w:ascii="Times New Roman" w:hAnsi="Times New Roman" w:cs="Times New Roman"/>
          <w:color w:val="404040"/>
          <w:sz w:val="20"/>
          <w:szCs w:val="20"/>
          <w:shd w:val="clear" w:color="auto" w:fill="FFFFFF"/>
        </w:rPr>
        <w:t>,</w:t>
      </w:r>
      <w:r w:rsidRPr="0074181F">
        <w:rPr>
          <w:rFonts w:ascii="Times New Roman" w:hAnsi="Times New Roman" w:cs="Times New Roman"/>
          <w:color w:val="404040"/>
          <w:sz w:val="20"/>
          <w:szCs w:val="20"/>
          <w:shd w:val="clear" w:color="auto" w:fill="FFFFFF"/>
        </w:rPr>
        <w:t xml:space="preserve"> but about values, culture, worldviews and ideology. Without addressing the question of political and social perspective of each of the participants in global governance there will be greater defiance to bring compliance among all the stakeholders on global warming. Andrew J. Hoffman’s critical assessment of the issue has put forward a rather intriguing inquiry regarding “climate science as culture wars” – To quote “without attending to the values that climate change threatens -the greater resistance there will be to a social consensus on global warming”. </w:t>
      </w:r>
    </w:p>
    <w:p w14:paraId="7B2061F9" w14:textId="46EAB122" w:rsidR="00E72AD0" w:rsidRPr="0074181F" w:rsidRDefault="00E72AD0" w:rsidP="0074181F">
      <w:pPr>
        <w:spacing w:after="0"/>
        <w:ind w:left="567" w:right="567"/>
        <w:jc w:val="both"/>
        <w:rPr>
          <w:rFonts w:ascii="Times New Roman" w:hAnsi="Times New Roman" w:cs="Times New Roman"/>
          <w:b/>
          <w:bCs/>
          <w:i/>
          <w:iCs/>
          <w:color w:val="404040"/>
          <w:sz w:val="20"/>
          <w:szCs w:val="20"/>
          <w:shd w:val="clear" w:color="auto" w:fill="FFFFFF"/>
        </w:rPr>
      </w:pPr>
      <w:r w:rsidRPr="0074181F">
        <w:rPr>
          <w:rFonts w:ascii="Times New Roman" w:hAnsi="Times New Roman" w:cs="Times New Roman"/>
          <w:b/>
          <w:bCs/>
          <w:i/>
          <w:iCs/>
          <w:color w:val="404040"/>
          <w:sz w:val="20"/>
          <w:szCs w:val="20"/>
          <w:shd w:val="clear" w:color="auto" w:fill="FFFFFF"/>
        </w:rPr>
        <w:t>Interplay of scientific-political-social dimensions of climate change</w:t>
      </w:r>
    </w:p>
    <w:p w14:paraId="4B8AF99E" w14:textId="70922C5A" w:rsidR="005F5078" w:rsidRPr="0074181F" w:rsidRDefault="00E72AD0"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It is quite interesting to understand the interplay between scientific perspective on climate change and its counterpart, the political-social context of global climate change and the association of global environmental governance for the global commons</w:t>
      </w:r>
      <w:r w:rsidRPr="0074181F">
        <w:rPr>
          <w:rFonts w:ascii="Times New Roman" w:hAnsi="Times New Roman" w:cs="Times New Roman"/>
          <w:i/>
          <w:color w:val="404040"/>
          <w:sz w:val="20"/>
          <w:szCs w:val="20"/>
          <w:shd w:val="clear" w:color="auto" w:fill="FFFFFF"/>
        </w:rPr>
        <w:t xml:space="preserve">. </w:t>
      </w:r>
      <w:r w:rsidRPr="0074181F">
        <w:rPr>
          <w:rFonts w:ascii="Times New Roman" w:hAnsi="Times New Roman" w:cs="Times New Roman"/>
          <w:color w:val="404040"/>
          <w:sz w:val="20"/>
          <w:szCs w:val="20"/>
          <w:shd w:val="clear" w:color="auto" w:fill="FFFFFF"/>
        </w:rPr>
        <w:t>With each passing day the scientific perceptions on</w:t>
      </w:r>
      <w:r w:rsidRPr="0074181F">
        <w:rPr>
          <w:rFonts w:ascii="Times New Roman" w:hAnsi="Times New Roman" w:cs="Times New Roman"/>
          <w:b/>
          <w:color w:val="404040"/>
          <w:sz w:val="20"/>
          <w:szCs w:val="20"/>
          <w:shd w:val="clear" w:color="auto" w:fill="FFFFFF"/>
        </w:rPr>
        <w:t xml:space="preserve"> </w:t>
      </w:r>
      <w:r w:rsidRPr="0074181F">
        <w:rPr>
          <w:rFonts w:ascii="Times New Roman" w:hAnsi="Times New Roman" w:cs="Times New Roman"/>
          <w:color w:val="404040"/>
          <w:sz w:val="20"/>
          <w:szCs w:val="20"/>
          <w:shd w:val="clear" w:color="auto" w:fill="FFFFFF"/>
        </w:rPr>
        <w:t xml:space="preserve">climate change have become more accurate with a large body of scientific research identifying anthropogenic causes as the engine behind climate change. Hence, even though there is as of yet no definitive scientific proof in the strictest sense of the term, scientific enquiry overwhelmingly indicates both the existence of climate change as well as its nature as a phenomenon caused by human activities. </w:t>
      </w:r>
      <w:r w:rsidR="005F5078" w:rsidRPr="0074181F">
        <w:rPr>
          <w:rFonts w:ascii="Times New Roman" w:hAnsi="Times New Roman" w:cs="Times New Roman"/>
          <w:color w:val="404040"/>
          <w:sz w:val="20"/>
          <w:szCs w:val="20"/>
          <w:shd w:val="clear" w:color="auto" w:fill="FFFFFF"/>
        </w:rPr>
        <w:t>Scholars have questioned the paradox generated by the wealth of scientific knowledge on climate science not leading to power-play among the facilitators of global environmental governance. Is it the knowledge about the “historical burden” that is the central bone of contention between the developed and developing group of nations or is it the social – political</w:t>
      </w:r>
      <w:r w:rsidR="002E129D" w:rsidRPr="0074181F">
        <w:rPr>
          <w:rFonts w:ascii="Times New Roman" w:hAnsi="Times New Roman" w:cs="Times New Roman"/>
          <w:color w:val="404040"/>
          <w:sz w:val="20"/>
          <w:szCs w:val="20"/>
          <w:shd w:val="clear" w:color="auto" w:fill="FFFFFF"/>
        </w:rPr>
        <w:t xml:space="preserve"> perceptions, ethics and value system</w:t>
      </w:r>
      <w:r w:rsidR="005F5078" w:rsidRPr="0074181F">
        <w:rPr>
          <w:rFonts w:ascii="Times New Roman" w:hAnsi="Times New Roman" w:cs="Times New Roman"/>
          <w:color w:val="404040"/>
          <w:sz w:val="20"/>
          <w:szCs w:val="20"/>
          <w:shd w:val="clear" w:color="auto" w:fill="FFFFFF"/>
        </w:rPr>
        <w:t xml:space="preserve"> </w:t>
      </w:r>
      <w:r w:rsidR="002E129D" w:rsidRPr="0074181F">
        <w:rPr>
          <w:rFonts w:ascii="Times New Roman" w:hAnsi="Times New Roman" w:cs="Times New Roman"/>
          <w:color w:val="404040"/>
          <w:sz w:val="20"/>
          <w:szCs w:val="20"/>
          <w:shd w:val="clear" w:color="auto" w:fill="FFFFFF"/>
        </w:rPr>
        <w:t xml:space="preserve">of the people </w:t>
      </w:r>
      <w:r w:rsidR="005F5078" w:rsidRPr="0074181F">
        <w:rPr>
          <w:rFonts w:ascii="Times New Roman" w:hAnsi="Times New Roman" w:cs="Times New Roman"/>
          <w:color w:val="404040"/>
          <w:sz w:val="20"/>
          <w:szCs w:val="20"/>
          <w:shd w:val="clear" w:color="auto" w:fill="FFFFFF"/>
        </w:rPr>
        <w:t>associated with climate change that is</w:t>
      </w:r>
      <w:r w:rsidR="002E129D" w:rsidRPr="0074181F">
        <w:rPr>
          <w:rFonts w:ascii="Times New Roman" w:hAnsi="Times New Roman" w:cs="Times New Roman"/>
          <w:color w:val="404040"/>
          <w:sz w:val="20"/>
          <w:szCs w:val="20"/>
          <w:shd w:val="clear" w:color="auto" w:fill="FFFFFF"/>
        </w:rPr>
        <w:t xml:space="preserve"> creating setbacks to bring consensus on climate change. </w:t>
      </w:r>
      <w:r w:rsidR="005F5078" w:rsidRPr="0074181F">
        <w:rPr>
          <w:rFonts w:ascii="Times New Roman" w:hAnsi="Times New Roman" w:cs="Times New Roman"/>
          <w:color w:val="404040"/>
          <w:sz w:val="20"/>
          <w:szCs w:val="20"/>
          <w:shd w:val="clear" w:color="auto" w:fill="FFFFFF"/>
        </w:rPr>
        <w:t xml:space="preserve"> </w:t>
      </w:r>
    </w:p>
    <w:p w14:paraId="24997777" w14:textId="49F4A313" w:rsidR="00CE2413" w:rsidRPr="0074181F" w:rsidRDefault="00C55A88" w:rsidP="0074181F">
      <w:pPr>
        <w:spacing w:after="0"/>
        <w:ind w:left="567" w:right="567" w:firstLine="720"/>
        <w:jc w:val="both"/>
        <w:rPr>
          <w:rFonts w:ascii="Times New Roman" w:hAnsi="Times New Roman" w:cs="Times New Roman"/>
          <w:color w:val="404040"/>
          <w:sz w:val="20"/>
          <w:szCs w:val="20"/>
          <w:shd w:val="clear" w:color="auto" w:fill="FFFFFF"/>
        </w:rPr>
      </w:pPr>
      <w:r w:rsidRPr="0074181F">
        <w:rPr>
          <w:rFonts w:ascii="Times New Roman" w:hAnsi="Times New Roman" w:cs="Times New Roman"/>
          <w:color w:val="404040"/>
          <w:sz w:val="20"/>
          <w:szCs w:val="20"/>
          <w:shd w:val="clear" w:color="auto" w:fill="FFFFFF"/>
        </w:rPr>
        <w:t>It is</w:t>
      </w:r>
      <w:r w:rsidR="00CF160B" w:rsidRPr="0074181F">
        <w:rPr>
          <w:rFonts w:ascii="Times New Roman" w:hAnsi="Times New Roman" w:cs="Times New Roman"/>
          <w:color w:val="404040"/>
          <w:sz w:val="20"/>
          <w:szCs w:val="20"/>
          <w:shd w:val="clear" w:color="auto" w:fill="FFFFFF"/>
        </w:rPr>
        <w:t xml:space="preserve"> </w:t>
      </w:r>
      <w:r w:rsidR="005B4E10" w:rsidRPr="0074181F">
        <w:rPr>
          <w:rFonts w:ascii="Times New Roman" w:hAnsi="Times New Roman" w:cs="Times New Roman"/>
          <w:color w:val="404040"/>
          <w:sz w:val="20"/>
          <w:szCs w:val="20"/>
          <w:shd w:val="clear" w:color="auto" w:fill="FFFFFF"/>
        </w:rPr>
        <w:t>an</w:t>
      </w:r>
      <w:r w:rsidR="00CF160B" w:rsidRPr="0074181F">
        <w:rPr>
          <w:rFonts w:ascii="Times New Roman" w:hAnsi="Times New Roman" w:cs="Times New Roman"/>
          <w:color w:val="404040"/>
          <w:sz w:val="20"/>
          <w:szCs w:val="20"/>
          <w:shd w:val="clear" w:color="auto" w:fill="FFFFFF"/>
        </w:rPr>
        <w:t xml:space="preserve"> established fact now that, not every government has embraced the Paris Agreement with open arms, some have not even signed it and others are threatening to get out of it. However not all countries have the same weight, or responsibility, in the fight against climate change.</w:t>
      </w:r>
      <w:r w:rsidR="005B4E10" w:rsidRPr="0074181F">
        <w:rPr>
          <w:rFonts w:ascii="Times New Roman" w:hAnsi="Times New Roman" w:cs="Times New Roman"/>
          <w:color w:val="404040"/>
          <w:sz w:val="20"/>
          <w:szCs w:val="20"/>
          <w:shd w:val="clear" w:color="auto" w:fill="FFFFFF"/>
        </w:rPr>
        <w:t xml:space="preserve"> </w:t>
      </w:r>
      <w:r w:rsidR="00987F0F" w:rsidRPr="0074181F">
        <w:rPr>
          <w:rFonts w:ascii="Times New Roman" w:hAnsi="Times New Roman" w:cs="Times New Roman"/>
          <w:color w:val="404040"/>
          <w:sz w:val="20"/>
          <w:szCs w:val="20"/>
          <w:shd w:val="clear" w:color="auto" w:fill="FFFFFF"/>
        </w:rPr>
        <w:t>With t</w:t>
      </w:r>
      <w:r w:rsidR="005B4E10" w:rsidRPr="0074181F">
        <w:rPr>
          <w:rFonts w:ascii="Times New Roman" w:hAnsi="Times New Roman" w:cs="Times New Roman"/>
          <w:color w:val="404040"/>
          <w:sz w:val="20"/>
          <w:szCs w:val="20"/>
          <w:shd w:val="clear" w:color="auto" w:fill="FFFFFF"/>
        </w:rPr>
        <w:t>he Paris climate agreement</w:t>
      </w:r>
      <w:r w:rsidR="007D15A9" w:rsidRPr="0074181F">
        <w:rPr>
          <w:rFonts w:ascii="Times New Roman" w:hAnsi="Times New Roman" w:cs="Times New Roman"/>
          <w:color w:val="404040"/>
          <w:sz w:val="20"/>
          <w:szCs w:val="20"/>
          <w:shd w:val="clear" w:color="auto" w:fill="FFFFFF"/>
        </w:rPr>
        <w:t xml:space="preserve"> (2015)</w:t>
      </w:r>
      <w:r w:rsidR="00987F0F" w:rsidRPr="0074181F">
        <w:rPr>
          <w:rFonts w:ascii="Times New Roman" w:hAnsi="Times New Roman" w:cs="Times New Roman"/>
          <w:color w:val="404040"/>
          <w:sz w:val="20"/>
          <w:szCs w:val="20"/>
          <w:shd w:val="clear" w:color="auto" w:fill="FFFFFF"/>
        </w:rPr>
        <w:t xml:space="preserve"> coming into effect </w:t>
      </w:r>
      <w:r w:rsidR="007907D8" w:rsidRPr="0074181F">
        <w:rPr>
          <w:rFonts w:ascii="Times New Roman" w:hAnsi="Times New Roman" w:cs="Times New Roman"/>
          <w:color w:val="404040"/>
          <w:sz w:val="20"/>
          <w:szCs w:val="20"/>
          <w:shd w:val="clear" w:color="auto" w:fill="FFFFFF"/>
        </w:rPr>
        <w:t>in 2017 a</w:t>
      </w:r>
      <w:r w:rsidR="005B4E10" w:rsidRPr="0074181F">
        <w:rPr>
          <w:rFonts w:ascii="Times New Roman" w:hAnsi="Times New Roman" w:cs="Times New Roman"/>
          <w:color w:val="404040"/>
          <w:sz w:val="20"/>
          <w:szCs w:val="20"/>
          <w:shd w:val="clear" w:color="auto" w:fill="FFFFFF"/>
        </w:rPr>
        <w:t xml:space="preserve">s of </w:t>
      </w:r>
      <w:r w:rsidR="00482C95" w:rsidRPr="0074181F">
        <w:rPr>
          <w:rFonts w:ascii="Times New Roman" w:hAnsi="Times New Roman" w:cs="Times New Roman"/>
          <w:color w:val="404040"/>
          <w:sz w:val="20"/>
          <w:szCs w:val="20"/>
          <w:shd w:val="clear" w:color="auto" w:fill="FFFFFF"/>
        </w:rPr>
        <w:t>now</w:t>
      </w:r>
      <w:r w:rsidR="00987F0F" w:rsidRPr="0074181F">
        <w:rPr>
          <w:rFonts w:ascii="Times New Roman" w:hAnsi="Times New Roman" w:cs="Times New Roman"/>
          <w:color w:val="404040"/>
          <w:sz w:val="20"/>
          <w:szCs w:val="20"/>
          <w:shd w:val="clear" w:color="auto" w:fill="FFFFFF"/>
        </w:rPr>
        <w:t xml:space="preserve"> </w:t>
      </w:r>
      <w:r w:rsidR="005B4E10" w:rsidRPr="0074181F">
        <w:rPr>
          <w:rFonts w:ascii="Times New Roman" w:hAnsi="Times New Roman" w:cs="Times New Roman"/>
          <w:color w:val="404040"/>
          <w:sz w:val="20"/>
          <w:szCs w:val="20"/>
          <w:shd w:val="clear" w:color="auto" w:fill="FFFFFF"/>
        </w:rPr>
        <w:t>194 countries had signed the Agreement</w:t>
      </w:r>
      <w:r w:rsidR="007D15A9" w:rsidRPr="0074181F">
        <w:rPr>
          <w:rFonts w:ascii="Times New Roman" w:hAnsi="Times New Roman" w:cs="Times New Roman"/>
          <w:color w:val="404040"/>
          <w:sz w:val="20"/>
          <w:szCs w:val="20"/>
          <w:shd w:val="clear" w:color="auto" w:fill="FFFFFF"/>
        </w:rPr>
        <w:t>, including European Union</w:t>
      </w:r>
      <w:r w:rsidR="005B4E10" w:rsidRPr="0074181F">
        <w:rPr>
          <w:rFonts w:ascii="Times New Roman" w:hAnsi="Times New Roman" w:cs="Times New Roman"/>
          <w:color w:val="404040"/>
          <w:sz w:val="20"/>
          <w:szCs w:val="20"/>
          <w:shd w:val="clear" w:color="auto" w:fill="FFFFFF"/>
        </w:rPr>
        <w:t xml:space="preserve"> and 123 </w:t>
      </w:r>
      <w:r w:rsidR="00621AB9" w:rsidRPr="0074181F">
        <w:rPr>
          <w:rFonts w:ascii="Times New Roman" w:hAnsi="Times New Roman" w:cs="Times New Roman"/>
          <w:color w:val="404040"/>
          <w:sz w:val="20"/>
          <w:szCs w:val="20"/>
          <w:shd w:val="clear" w:color="auto" w:fill="FFFFFF"/>
        </w:rPr>
        <w:t xml:space="preserve">countries have </w:t>
      </w:r>
      <w:r w:rsidR="007907D8" w:rsidRPr="0074181F">
        <w:rPr>
          <w:rFonts w:ascii="Times New Roman" w:hAnsi="Times New Roman" w:cs="Times New Roman"/>
          <w:color w:val="404040"/>
          <w:sz w:val="20"/>
          <w:szCs w:val="20"/>
          <w:shd w:val="clear" w:color="auto" w:fill="FFFFFF"/>
        </w:rPr>
        <w:t xml:space="preserve">ratified it. </w:t>
      </w:r>
      <w:r w:rsidR="005B4E10" w:rsidRPr="0074181F">
        <w:rPr>
          <w:rFonts w:ascii="Times New Roman" w:hAnsi="Times New Roman" w:cs="Times New Roman"/>
          <w:color w:val="404040"/>
          <w:sz w:val="20"/>
          <w:szCs w:val="20"/>
          <w:shd w:val="clear" w:color="auto" w:fill="FFFFFF"/>
        </w:rPr>
        <w:t xml:space="preserve"> Although the </w:t>
      </w:r>
      <w:r w:rsidR="00482C95" w:rsidRPr="0074181F">
        <w:rPr>
          <w:rFonts w:ascii="Times New Roman" w:hAnsi="Times New Roman" w:cs="Times New Roman"/>
          <w:color w:val="404040"/>
          <w:sz w:val="20"/>
          <w:szCs w:val="20"/>
          <w:shd w:val="clear" w:color="auto" w:fill="FFFFFF"/>
        </w:rPr>
        <w:t>provisions</w:t>
      </w:r>
      <w:r w:rsidR="005B4E10" w:rsidRPr="0074181F">
        <w:rPr>
          <w:rFonts w:ascii="Times New Roman" w:hAnsi="Times New Roman" w:cs="Times New Roman"/>
          <w:color w:val="404040"/>
          <w:sz w:val="20"/>
          <w:szCs w:val="20"/>
          <w:shd w:val="clear" w:color="auto" w:fill="FFFFFF"/>
        </w:rPr>
        <w:t xml:space="preserve"> of the agreement says that it becomes legally binding for those countries that sign and ratify it, few countries have embarked on plans to assure that temperatures are kept below a 2</w:t>
      </w:r>
      <w:r w:rsidRPr="0074181F">
        <w:rPr>
          <w:rFonts w:ascii="Times New Roman" w:hAnsi="Times New Roman" w:cs="Times New Roman"/>
          <w:color w:val="404040"/>
          <w:sz w:val="20"/>
          <w:szCs w:val="20"/>
          <w:shd w:val="clear" w:color="auto" w:fill="FFFFFF"/>
          <w:vertAlign w:val="superscript"/>
        </w:rPr>
        <w:t>0</w:t>
      </w:r>
      <w:r w:rsidR="005B4E10" w:rsidRPr="0074181F">
        <w:rPr>
          <w:rFonts w:ascii="Times New Roman" w:hAnsi="Times New Roman" w:cs="Times New Roman"/>
          <w:color w:val="404040"/>
          <w:sz w:val="20"/>
          <w:szCs w:val="20"/>
          <w:shd w:val="clear" w:color="auto" w:fill="FFFFFF"/>
        </w:rPr>
        <w:t>C warming.</w:t>
      </w:r>
      <w:r w:rsidR="007D15A9" w:rsidRPr="0074181F">
        <w:rPr>
          <w:rFonts w:ascii="Times New Roman" w:hAnsi="Times New Roman" w:cs="Times New Roman"/>
          <w:color w:val="404040"/>
          <w:sz w:val="20"/>
          <w:szCs w:val="20"/>
          <w:shd w:val="clear" w:color="auto" w:fill="FFFFFF"/>
        </w:rPr>
        <w:t xml:space="preserve"> </w:t>
      </w:r>
      <w:r w:rsidRPr="0074181F">
        <w:rPr>
          <w:rFonts w:ascii="Times New Roman" w:hAnsi="Times New Roman" w:cs="Times New Roman"/>
          <w:bCs/>
          <w:sz w:val="20"/>
          <w:szCs w:val="20"/>
        </w:rPr>
        <w:t>T</w:t>
      </w:r>
      <w:r w:rsidR="00EC6382" w:rsidRPr="0074181F">
        <w:rPr>
          <w:rFonts w:ascii="Times New Roman" w:hAnsi="Times New Roman" w:cs="Times New Roman"/>
          <w:bCs/>
          <w:sz w:val="20"/>
          <w:szCs w:val="20"/>
        </w:rPr>
        <w:t>h</w:t>
      </w:r>
      <w:r w:rsidRPr="0074181F">
        <w:rPr>
          <w:rFonts w:ascii="Times New Roman" w:hAnsi="Times New Roman" w:cs="Times New Roman"/>
          <w:bCs/>
          <w:sz w:val="20"/>
          <w:szCs w:val="20"/>
        </w:rPr>
        <w:t>e</w:t>
      </w:r>
      <w:r w:rsidR="00EC6382" w:rsidRPr="0074181F">
        <w:rPr>
          <w:rFonts w:ascii="Times New Roman" w:hAnsi="Times New Roman" w:cs="Times New Roman"/>
          <w:bCs/>
          <w:sz w:val="20"/>
          <w:szCs w:val="20"/>
        </w:rPr>
        <w:t xml:space="preserve"> implementation of important provisions of the Paris Agreement has to comply with the equity requirement set by the same provisions. </w:t>
      </w:r>
      <w:r w:rsidRPr="0074181F">
        <w:rPr>
          <w:rFonts w:ascii="Times New Roman" w:hAnsi="Times New Roman" w:cs="Times New Roman"/>
          <w:bCs/>
          <w:sz w:val="20"/>
          <w:szCs w:val="20"/>
        </w:rPr>
        <w:t>T</w:t>
      </w:r>
      <w:r w:rsidR="00482C95" w:rsidRPr="0074181F">
        <w:rPr>
          <w:rFonts w:ascii="Times New Roman" w:hAnsi="Times New Roman" w:cs="Times New Roman"/>
          <w:bCs/>
          <w:sz w:val="20"/>
          <w:szCs w:val="20"/>
        </w:rPr>
        <w:t>he provisions of</w:t>
      </w:r>
      <w:r w:rsidR="00EC6382" w:rsidRPr="0074181F">
        <w:rPr>
          <w:rFonts w:ascii="Times New Roman" w:hAnsi="Times New Roman" w:cs="Times New Roman"/>
          <w:bCs/>
          <w:sz w:val="20"/>
          <w:szCs w:val="20"/>
        </w:rPr>
        <w:t xml:space="preserve"> equity plays an important role in shaping the treaty obligations.</w:t>
      </w:r>
      <w:r w:rsidR="00EC6382" w:rsidRPr="0074181F">
        <w:rPr>
          <w:rFonts w:ascii="Times New Roman" w:hAnsi="Times New Roman" w:cs="Times New Roman"/>
          <w:bCs/>
          <w:color w:val="404040"/>
          <w:sz w:val="20"/>
          <w:szCs w:val="20"/>
          <w:shd w:val="clear" w:color="auto" w:fill="FFFFFF"/>
        </w:rPr>
        <w:t xml:space="preserve"> </w:t>
      </w:r>
      <w:r w:rsidR="00482C95" w:rsidRPr="0074181F">
        <w:rPr>
          <w:rFonts w:ascii="Times New Roman" w:hAnsi="Times New Roman" w:cs="Times New Roman"/>
          <w:bCs/>
          <w:color w:val="404040"/>
          <w:sz w:val="20"/>
          <w:szCs w:val="20"/>
          <w:shd w:val="clear" w:color="auto" w:fill="FFFFFF"/>
        </w:rPr>
        <w:t>T</w:t>
      </w:r>
      <w:r w:rsidR="00EC6382" w:rsidRPr="0074181F">
        <w:rPr>
          <w:rFonts w:ascii="Times New Roman" w:hAnsi="Times New Roman" w:cs="Times New Roman"/>
          <w:bCs/>
          <w:sz w:val="20"/>
          <w:szCs w:val="20"/>
        </w:rPr>
        <w:t>he first one is that climate change represents itself as a problem of justice originated from the uneven distribution of its adverse effects on countries and generations, different contributions to GHG emissions, and uneven capabilities</w:t>
      </w:r>
      <w:r w:rsidR="003830A5" w:rsidRPr="0074181F">
        <w:rPr>
          <w:rFonts w:ascii="Times New Roman" w:hAnsi="Times New Roman" w:cs="Times New Roman"/>
          <w:bCs/>
          <w:sz w:val="20"/>
          <w:szCs w:val="20"/>
        </w:rPr>
        <w:t xml:space="preserve"> to deal with the consequences. The second one generates from the understanding on climate science and how it’s going to impact generations and societies with inherent value systems.</w:t>
      </w:r>
    </w:p>
    <w:p w14:paraId="7C69A222" w14:textId="1D64A4DD" w:rsidR="002B0C90" w:rsidRPr="0074181F" w:rsidRDefault="003830A5" w:rsidP="0074181F">
      <w:pPr>
        <w:spacing w:after="0"/>
        <w:ind w:left="567" w:right="567" w:firstLine="720"/>
        <w:jc w:val="both"/>
        <w:rPr>
          <w:rFonts w:ascii="Times New Roman" w:hAnsi="Times New Roman" w:cs="Times New Roman"/>
          <w:bCs/>
          <w:iCs/>
          <w:sz w:val="20"/>
          <w:szCs w:val="20"/>
        </w:rPr>
      </w:pPr>
      <w:r w:rsidRPr="0074181F">
        <w:rPr>
          <w:rFonts w:ascii="Times New Roman" w:hAnsi="Times New Roman" w:cs="Times New Roman"/>
          <w:bCs/>
          <w:iCs/>
          <w:sz w:val="20"/>
          <w:szCs w:val="20"/>
        </w:rPr>
        <w:t>Since the threat of climate change has been engendered mostly by emissions of early industrializers such as the UK, Germany and the US, the</w:t>
      </w:r>
      <w:r w:rsidR="002B0C90" w:rsidRPr="0074181F">
        <w:rPr>
          <w:rFonts w:ascii="Times New Roman" w:hAnsi="Times New Roman" w:cs="Times New Roman"/>
          <w:bCs/>
          <w:iCs/>
          <w:sz w:val="20"/>
          <w:szCs w:val="20"/>
        </w:rPr>
        <w:t>se countries</w:t>
      </w:r>
      <w:r w:rsidRPr="0074181F">
        <w:rPr>
          <w:rFonts w:ascii="Times New Roman" w:hAnsi="Times New Roman" w:cs="Times New Roman"/>
          <w:bCs/>
          <w:iCs/>
          <w:sz w:val="20"/>
          <w:szCs w:val="20"/>
        </w:rPr>
        <w:t xml:space="preserve"> should assume the responsibility for remedying the implications of a changing climate and to shoulder most of the burden of mitigating emissions.</w:t>
      </w:r>
      <w:r w:rsidR="002B0C90" w:rsidRPr="0074181F">
        <w:rPr>
          <w:rFonts w:ascii="Times New Roman" w:hAnsi="Times New Roman" w:cs="Times New Roman"/>
          <w:bCs/>
          <w:iCs/>
          <w:sz w:val="20"/>
          <w:szCs w:val="20"/>
        </w:rPr>
        <w:t xml:space="preserve"> It is estimated that the richest 20 percent of the world’s population is responsible for up to 80 percent of historical emissions. Historically generated understandings of fairness, justice and responsibility are important when looking at those actors who are often perceived as the creator of this burden, the highly industrialized nations of the world. While on the other hand there are developing countries, emerging economies, the Group of 77 and China whose shared identity have organized themselves to reject the primary responsibility for climate change mitigations. The main contention or possible conflict </w:t>
      </w:r>
      <w:r w:rsidR="004E02B2" w:rsidRPr="0074181F">
        <w:rPr>
          <w:rFonts w:ascii="Times New Roman" w:hAnsi="Times New Roman" w:cs="Times New Roman"/>
          <w:bCs/>
          <w:iCs/>
          <w:sz w:val="20"/>
          <w:szCs w:val="20"/>
        </w:rPr>
        <w:t xml:space="preserve">is between the prospects of development and climate change prevention and mitigation. </w:t>
      </w:r>
      <w:r w:rsidR="002B0C90" w:rsidRPr="0074181F">
        <w:rPr>
          <w:rFonts w:ascii="Times New Roman" w:hAnsi="Times New Roman" w:cs="Times New Roman"/>
          <w:bCs/>
          <w:iCs/>
          <w:sz w:val="20"/>
          <w:szCs w:val="20"/>
        </w:rPr>
        <w:t xml:space="preserve"> </w:t>
      </w:r>
    </w:p>
    <w:p w14:paraId="42B3DDCD" w14:textId="0F3DE97E" w:rsidR="00E72AD0" w:rsidRPr="0074181F" w:rsidRDefault="007907D8" w:rsidP="0074181F">
      <w:pPr>
        <w:spacing w:after="0"/>
        <w:ind w:left="567" w:right="567" w:firstLine="720"/>
        <w:jc w:val="both"/>
        <w:rPr>
          <w:rFonts w:ascii="Times New Roman" w:hAnsi="Times New Roman" w:cs="Times New Roman"/>
          <w:bCs/>
          <w:iCs/>
          <w:sz w:val="20"/>
          <w:szCs w:val="20"/>
        </w:rPr>
      </w:pPr>
      <w:r w:rsidRPr="0074181F">
        <w:rPr>
          <w:rFonts w:ascii="Times New Roman" w:hAnsi="Times New Roman" w:cs="Times New Roman"/>
          <w:bCs/>
          <w:iCs/>
          <w:sz w:val="20"/>
          <w:szCs w:val="20"/>
        </w:rPr>
        <w:t>There is a growing</w:t>
      </w:r>
      <w:r w:rsidR="00E72AD0" w:rsidRPr="0074181F">
        <w:rPr>
          <w:rFonts w:ascii="Times New Roman" w:hAnsi="Times New Roman" w:cs="Times New Roman"/>
          <w:bCs/>
          <w:iCs/>
          <w:sz w:val="20"/>
          <w:szCs w:val="20"/>
        </w:rPr>
        <w:t xml:space="preserve"> global consensus that climate change is putting a lot of stress on the growth trajectory of nations worldwide, with evident economic, social and environmental implications. According to the World Economic Forum’s Global Risks Report 2020, the top five risks over the coming decade, in terms of likelihood, are all climate-related including human-made environmental disasters, climate action failure, natural disasters, biodiversity loss, </w:t>
      </w:r>
      <w:r w:rsidR="00A75969" w:rsidRPr="0074181F">
        <w:rPr>
          <w:rFonts w:ascii="Times New Roman" w:hAnsi="Times New Roman" w:cs="Times New Roman"/>
          <w:bCs/>
          <w:iCs/>
          <w:sz w:val="20"/>
          <w:szCs w:val="20"/>
        </w:rPr>
        <w:t xml:space="preserve">and </w:t>
      </w:r>
      <w:r w:rsidR="00E72AD0" w:rsidRPr="0074181F">
        <w:rPr>
          <w:rFonts w:ascii="Times New Roman" w:hAnsi="Times New Roman" w:cs="Times New Roman"/>
          <w:bCs/>
          <w:iCs/>
          <w:sz w:val="20"/>
          <w:szCs w:val="20"/>
        </w:rPr>
        <w:t xml:space="preserve">extreme weather. The mitigation regime is not yet succeeding because of disagreements over cost or the sharing of responsibility among the parties to the United Nations Framework Convention on </w:t>
      </w:r>
      <w:r w:rsidR="00E72AD0" w:rsidRPr="0074181F">
        <w:rPr>
          <w:rFonts w:ascii="Times New Roman" w:hAnsi="Times New Roman" w:cs="Times New Roman"/>
          <w:bCs/>
          <w:iCs/>
          <w:sz w:val="20"/>
          <w:szCs w:val="20"/>
        </w:rPr>
        <w:lastRenderedPageBreak/>
        <w:t>Climate Change (UNFCCC), which stipulates that all UNFCCC parties have to accept mitigation responsibility.</w:t>
      </w:r>
      <w:r w:rsidR="004E02B2" w:rsidRPr="0074181F">
        <w:rPr>
          <w:rFonts w:ascii="Times New Roman" w:hAnsi="Times New Roman" w:cs="Times New Roman"/>
          <w:bCs/>
          <w:iCs/>
          <w:sz w:val="20"/>
          <w:szCs w:val="20"/>
        </w:rPr>
        <w:t xml:space="preserve"> Moreover the contested approach regarding climate fund for mitigation purposes do not cover all possible trajectories in favour of either of the groups whether developed, developing or emerging economies. </w:t>
      </w:r>
    </w:p>
    <w:p w14:paraId="364E30D5" w14:textId="61B56860" w:rsidR="00731E70" w:rsidRPr="0074181F" w:rsidRDefault="00987F0F" w:rsidP="0074181F">
      <w:pPr>
        <w:spacing w:after="0"/>
        <w:ind w:left="567" w:right="567"/>
        <w:jc w:val="both"/>
        <w:rPr>
          <w:rFonts w:ascii="Times New Roman" w:hAnsi="Times New Roman" w:cs="Times New Roman"/>
          <w:b/>
          <w:i/>
          <w:iCs/>
          <w:color w:val="404040"/>
          <w:sz w:val="20"/>
          <w:szCs w:val="20"/>
          <w:shd w:val="clear" w:color="auto" w:fill="FFFFFF"/>
        </w:rPr>
      </w:pPr>
      <w:r w:rsidRPr="0074181F">
        <w:rPr>
          <w:rFonts w:ascii="Times New Roman" w:hAnsi="Times New Roman" w:cs="Times New Roman"/>
          <w:b/>
          <w:i/>
          <w:iCs/>
          <w:sz w:val="20"/>
          <w:szCs w:val="20"/>
        </w:rPr>
        <w:t>Locating</w:t>
      </w:r>
      <w:r w:rsidR="00B27A77" w:rsidRPr="0074181F">
        <w:rPr>
          <w:rFonts w:ascii="Times New Roman" w:hAnsi="Times New Roman" w:cs="Times New Roman"/>
          <w:b/>
          <w:i/>
          <w:iCs/>
          <w:color w:val="404040"/>
          <w:sz w:val="20"/>
          <w:szCs w:val="20"/>
          <w:shd w:val="clear" w:color="auto" w:fill="FFFFFF"/>
        </w:rPr>
        <w:t xml:space="preserve"> </w:t>
      </w:r>
      <w:r w:rsidR="00266CCB" w:rsidRPr="0074181F">
        <w:rPr>
          <w:rFonts w:ascii="Times New Roman" w:hAnsi="Times New Roman" w:cs="Times New Roman"/>
          <w:b/>
          <w:i/>
          <w:iCs/>
          <w:color w:val="404040"/>
          <w:sz w:val="20"/>
          <w:szCs w:val="20"/>
          <w:shd w:val="clear" w:color="auto" w:fill="FFFFFF"/>
        </w:rPr>
        <w:t>India</w:t>
      </w:r>
      <w:r w:rsidR="00B27A77" w:rsidRPr="0074181F">
        <w:rPr>
          <w:rFonts w:ascii="Times New Roman" w:hAnsi="Times New Roman" w:cs="Times New Roman"/>
          <w:b/>
          <w:i/>
          <w:iCs/>
          <w:color w:val="404040"/>
          <w:sz w:val="20"/>
          <w:szCs w:val="20"/>
          <w:shd w:val="clear" w:color="auto" w:fill="FFFFFF"/>
        </w:rPr>
        <w:t xml:space="preserve"> </w:t>
      </w:r>
      <w:r w:rsidRPr="0074181F">
        <w:rPr>
          <w:rFonts w:ascii="Times New Roman" w:hAnsi="Times New Roman" w:cs="Times New Roman"/>
          <w:b/>
          <w:i/>
          <w:iCs/>
          <w:color w:val="404040"/>
          <w:sz w:val="20"/>
          <w:szCs w:val="20"/>
          <w:shd w:val="clear" w:color="auto" w:fill="FFFFFF"/>
        </w:rPr>
        <w:t>in</w:t>
      </w:r>
      <w:r w:rsidR="00B27A77" w:rsidRPr="0074181F">
        <w:rPr>
          <w:rFonts w:ascii="Times New Roman" w:hAnsi="Times New Roman" w:cs="Times New Roman"/>
          <w:b/>
          <w:i/>
          <w:iCs/>
          <w:color w:val="404040"/>
          <w:sz w:val="20"/>
          <w:szCs w:val="20"/>
          <w:shd w:val="clear" w:color="auto" w:fill="FFFFFF"/>
        </w:rPr>
        <w:t xml:space="preserve"> climate change politics debate</w:t>
      </w:r>
    </w:p>
    <w:p w14:paraId="15A6C0CB" w14:textId="77777777" w:rsidR="00FB1A4D" w:rsidRPr="0074181F" w:rsidRDefault="00D14A1E"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t>India has traversed a long way since the 1972 United Nations Conference on the Human Environment in Stockholm, the fi</w:t>
      </w:r>
      <w:r w:rsidR="00FB1A4D" w:rsidRPr="0074181F">
        <w:rPr>
          <w:rFonts w:ascii="Times New Roman" w:hAnsi="Times New Roman" w:cs="Times New Roman"/>
          <w:bCs/>
          <w:iCs/>
          <w:color w:val="404040"/>
          <w:sz w:val="20"/>
          <w:szCs w:val="20"/>
          <w:shd w:val="clear" w:color="auto" w:fill="FFFFFF"/>
        </w:rPr>
        <w:t>rst world conference to make</w:t>
      </w:r>
      <w:r w:rsidRPr="0074181F">
        <w:rPr>
          <w:rFonts w:ascii="Times New Roman" w:hAnsi="Times New Roman" w:cs="Times New Roman"/>
          <w:bCs/>
          <w:iCs/>
          <w:color w:val="404040"/>
          <w:sz w:val="20"/>
          <w:szCs w:val="20"/>
          <w:shd w:val="clear" w:color="auto" w:fill="FFFFFF"/>
        </w:rPr>
        <w:t xml:space="preserve"> environment a major issue</w:t>
      </w:r>
      <w:r w:rsidRPr="0074181F">
        <w:rPr>
          <w:rFonts w:ascii="Times New Roman" w:hAnsi="Times New Roman" w:cs="Times New Roman"/>
          <w:color w:val="000000"/>
          <w:spacing w:val="-5"/>
          <w:sz w:val="20"/>
          <w:szCs w:val="20"/>
          <w:shd w:val="clear" w:color="auto" w:fill="F2F2F2"/>
        </w:rPr>
        <w:t xml:space="preserve"> </w:t>
      </w:r>
      <w:r w:rsidRPr="0074181F">
        <w:rPr>
          <w:rFonts w:ascii="Times New Roman" w:hAnsi="Times New Roman" w:cs="Times New Roman"/>
          <w:bCs/>
          <w:iCs/>
          <w:color w:val="404040"/>
          <w:sz w:val="20"/>
          <w:szCs w:val="20"/>
          <w:shd w:val="clear" w:color="auto" w:fill="FFFFFF"/>
        </w:rPr>
        <w:t>at the forefront of international concerns</w:t>
      </w:r>
      <w:r w:rsidR="00FB1A4D" w:rsidRPr="0074181F">
        <w:rPr>
          <w:rFonts w:ascii="Times New Roman" w:hAnsi="Times New Roman" w:cs="Times New Roman"/>
          <w:bCs/>
          <w:iCs/>
          <w:color w:val="404040"/>
          <w:sz w:val="20"/>
          <w:szCs w:val="20"/>
          <w:shd w:val="clear" w:color="auto" w:fill="FFFFFF"/>
        </w:rPr>
        <w:t xml:space="preserve">. It </w:t>
      </w:r>
      <w:r w:rsidRPr="0074181F">
        <w:rPr>
          <w:rFonts w:ascii="Times New Roman" w:hAnsi="Times New Roman" w:cs="Times New Roman"/>
          <w:bCs/>
          <w:iCs/>
          <w:color w:val="404040"/>
          <w:sz w:val="20"/>
          <w:szCs w:val="20"/>
          <w:shd w:val="clear" w:color="auto" w:fill="FFFFFF"/>
        </w:rPr>
        <w:t>marked the start of a dialogue between the developed and developing countries on the linkage between economic growth, environmental pollution and the well-being of people around the world. </w:t>
      </w:r>
      <w:r w:rsidR="00F87C7B" w:rsidRPr="0074181F">
        <w:rPr>
          <w:rFonts w:ascii="Times New Roman" w:hAnsi="Times New Roman" w:cs="Times New Roman"/>
          <w:bCs/>
          <w:iCs/>
          <w:color w:val="404040"/>
          <w:sz w:val="20"/>
          <w:szCs w:val="20"/>
          <w:shd w:val="clear" w:color="auto" w:fill="FFFFFF"/>
        </w:rPr>
        <w:t>In the last three decades India has emerged as</w:t>
      </w:r>
      <w:r w:rsidR="00911349" w:rsidRPr="0074181F">
        <w:rPr>
          <w:rFonts w:ascii="Times New Roman" w:hAnsi="Times New Roman" w:cs="Times New Roman"/>
          <w:bCs/>
          <w:iCs/>
          <w:color w:val="404040"/>
          <w:sz w:val="20"/>
          <w:szCs w:val="20"/>
          <w:shd w:val="clear" w:color="auto" w:fill="FFFFFF"/>
        </w:rPr>
        <w:t xml:space="preserve"> a </w:t>
      </w:r>
      <w:r w:rsidR="00F87C7B" w:rsidRPr="0074181F">
        <w:rPr>
          <w:rFonts w:ascii="Times New Roman" w:hAnsi="Times New Roman" w:cs="Times New Roman"/>
          <w:bCs/>
          <w:iCs/>
          <w:color w:val="404040"/>
          <w:sz w:val="20"/>
          <w:szCs w:val="20"/>
          <w:shd w:val="clear" w:color="auto" w:fill="FFFFFF"/>
        </w:rPr>
        <w:t>crucial international actor</w:t>
      </w:r>
      <w:r w:rsidR="00911349" w:rsidRPr="0074181F">
        <w:rPr>
          <w:rFonts w:ascii="Times New Roman" w:hAnsi="Times New Roman" w:cs="Times New Roman"/>
          <w:bCs/>
          <w:iCs/>
          <w:color w:val="404040"/>
          <w:sz w:val="20"/>
          <w:szCs w:val="20"/>
          <w:shd w:val="clear" w:color="auto" w:fill="FFFFFF"/>
        </w:rPr>
        <w:t xml:space="preserve"> in climate policy </w:t>
      </w:r>
      <w:r w:rsidR="00F87C7B" w:rsidRPr="0074181F">
        <w:rPr>
          <w:rFonts w:ascii="Times New Roman" w:hAnsi="Times New Roman" w:cs="Times New Roman"/>
          <w:bCs/>
          <w:iCs/>
          <w:color w:val="404040"/>
          <w:sz w:val="20"/>
          <w:szCs w:val="20"/>
          <w:shd w:val="clear" w:color="auto" w:fill="FFFFFF"/>
        </w:rPr>
        <w:t xml:space="preserve">negotiations </w:t>
      </w:r>
      <w:r w:rsidR="00911349" w:rsidRPr="0074181F">
        <w:rPr>
          <w:rFonts w:ascii="Times New Roman" w:hAnsi="Times New Roman" w:cs="Times New Roman"/>
          <w:bCs/>
          <w:iCs/>
          <w:color w:val="404040"/>
          <w:sz w:val="20"/>
          <w:szCs w:val="20"/>
          <w:shd w:val="clear" w:color="auto" w:fill="FFFFFF"/>
        </w:rPr>
        <w:t xml:space="preserve">and </w:t>
      </w:r>
      <w:r w:rsidR="00F87C7B" w:rsidRPr="0074181F">
        <w:rPr>
          <w:rFonts w:ascii="Times New Roman" w:hAnsi="Times New Roman" w:cs="Times New Roman"/>
          <w:bCs/>
          <w:iCs/>
          <w:color w:val="404040"/>
          <w:sz w:val="20"/>
          <w:szCs w:val="20"/>
          <w:shd w:val="clear" w:color="auto" w:fill="FFFFFF"/>
        </w:rPr>
        <w:t xml:space="preserve">climate </w:t>
      </w:r>
      <w:r w:rsidR="00911349" w:rsidRPr="0074181F">
        <w:rPr>
          <w:rFonts w:ascii="Times New Roman" w:hAnsi="Times New Roman" w:cs="Times New Roman"/>
          <w:bCs/>
          <w:iCs/>
          <w:color w:val="404040"/>
          <w:sz w:val="20"/>
          <w:szCs w:val="20"/>
          <w:shd w:val="clear" w:color="auto" w:fill="FFFFFF"/>
        </w:rPr>
        <w:t>politics</w:t>
      </w:r>
      <w:r w:rsidR="00F87C7B" w:rsidRPr="0074181F">
        <w:rPr>
          <w:rFonts w:ascii="Times New Roman" w:hAnsi="Times New Roman" w:cs="Times New Roman"/>
          <w:bCs/>
          <w:iCs/>
          <w:color w:val="404040"/>
          <w:sz w:val="20"/>
          <w:szCs w:val="20"/>
          <w:shd w:val="clear" w:color="auto" w:fill="FFFFFF"/>
        </w:rPr>
        <w:t xml:space="preserve"> debates</w:t>
      </w:r>
      <w:r w:rsidR="00911349" w:rsidRPr="0074181F">
        <w:rPr>
          <w:rFonts w:ascii="Times New Roman" w:hAnsi="Times New Roman" w:cs="Times New Roman"/>
          <w:bCs/>
          <w:iCs/>
          <w:color w:val="404040"/>
          <w:sz w:val="20"/>
          <w:szCs w:val="20"/>
          <w:shd w:val="clear" w:color="auto" w:fill="FFFFFF"/>
        </w:rPr>
        <w:t xml:space="preserve">. </w:t>
      </w:r>
      <w:r w:rsidR="00F87C7B" w:rsidRPr="0074181F">
        <w:rPr>
          <w:rFonts w:ascii="Times New Roman" w:hAnsi="Times New Roman" w:cs="Times New Roman"/>
          <w:bCs/>
          <w:iCs/>
          <w:color w:val="404040"/>
          <w:sz w:val="20"/>
          <w:szCs w:val="20"/>
          <w:shd w:val="clear" w:color="auto" w:fill="FFFFFF"/>
        </w:rPr>
        <w:t xml:space="preserve">India has played a vital role </w:t>
      </w:r>
      <w:r w:rsidR="00911349" w:rsidRPr="0074181F">
        <w:rPr>
          <w:rFonts w:ascii="Times New Roman" w:hAnsi="Times New Roman" w:cs="Times New Roman"/>
          <w:bCs/>
          <w:iCs/>
          <w:color w:val="404040"/>
          <w:sz w:val="20"/>
          <w:szCs w:val="20"/>
          <w:shd w:val="clear" w:color="auto" w:fill="FFFFFF"/>
        </w:rPr>
        <w:t xml:space="preserve">in international climate </w:t>
      </w:r>
      <w:r w:rsidR="00F87C7B" w:rsidRPr="0074181F">
        <w:rPr>
          <w:rFonts w:ascii="Times New Roman" w:hAnsi="Times New Roman" w:cs="Times New Roman"/>
          <w:bCs/>
          <w:iCs/>
          <w:color w:val="404040"/>
          <w:sz w:val="20"/>
          <w:szCs w:val="20"/>
          <w:shd w:val="clear" w:color="auto" w:fill="FFFFFF"/>
        </w:rPr>
        <w:t xml:space="preserve">change negotiations. </w:t>
      </w:r>
      <w:r w:rsidR="00FB1A4D" w:rsidRPr="0074181F">
        <w:rPr>
          <w:rFonts w:ascii="Times New Roman" w:hAnsi="Times New Roman" w:cs="Times New Roman"/>
          <w:bCs/>
          <w:iCs/>
          <w:color w:val="404040"/>
          <w:sz w:val="20"/>
          <w:szCs w:val="20"/>
          <w:shd w:val="clear" w:color="auto" w:fill="FFFFFF"/>
        </w:rPr>
        <w:t xml:space="preserve">India’s transition from a voice of protest on the fringes of global climate policy debate to one that is pro-actively involved in shaping international efforts to combat climate change. </w:t>
      </w:r>
      <w:r w:rsidR="00F87C7B" w:rsidRPr="0074181F">
        <w:rPr>
          <w:rFonts w:ascii="Times New Roman" w:hAnsi="Times New Roman" w:cs="Times New Roman"/>
          <w:bCs/>
          <w:iCs/>
          <w:color w:val="404040"/>
          <w:sz w:val="20"/>
          <w:szCs w:val="20"/>
          <w:shd w:val="clear" w:color="auto" w:fill="FFFFFF"/>
        </w:rPr>
        <w:t xml:space="preserve">Overtime there has been a growth in </w:t>
      </w:r>
      <w:r w:rsidR="00911349" w:rsidRPr="0074181F">
        <w:rPr>
          <w:rFonts w:ascii="Times New Roman" w:hAnsi="Times New Roman" w:cs="Times New Roman"/>
          <w:bCs/>
          <w:iCs/>
          <w:color w:val="404040"/>
          <w:sz w:val="20"/>
          <w:szCs w:val="20"/>
          <w:shd w:val="clear" w:color="auto" w:fill="FFFFFF"/>
        </w:rPr>
        <w:t xml:space="preserve">its role </w:t>
      </w:r>
      <w:r w:rsidR="007D45DF" w:rsidRPr="0074181F">
        <w:rPr>
          <w:rFonts w:ascii="Times New Roman" w:hAnsi="Times New Roman" w:cs="Times New Roman"/>
          <w:bCs/>
          <w:iCs/>
          <w:color w:val="404040"/>
          <w:sz w:val="20"/>
          <w:szCs w:val="20"/>
          <w:shd w:val="clear" w:color="auto" w:fill="FFFFFF"/>
        </w:rPr>
        <w:t>which has shifted from a strict hard line of n</w:t>
      </w:r>
      <w:r w:rsidRPr="0074181F">
        <w:rPr>
          <w:rFonts w:ascii="Times New Roman" w:hAnsi="Times New Roman" w:cs="Times New Roman"/>
          <w:bCs/>
          <w:iCs/>
          <w:color w:val="404040"/>
          <w:sz w:val="20"/>
          <w:szCs w:val="20"/>
          <w:shd w:val="clear" w:color="auto" w:fill="FFFFFF"/>
        </w:rPr>
        <w:t>egotiation</w:t>
      </w:r>
      <w:r w:rsidR="007D45DF" w:rsidRPr="0074181F">
        <w:rPr>
          <w:rFonts w:ascii="Times New Roman" w:hAnsi="Times New Roman" w:cs="Times New Roman"/>
          <w:bCs/>
          <w:iCs/>
          <w:color w:val="404040"/>
          <w:sz w:val="20"/>
          <w:szCs w:val="20"/>
          <w:shd w:val="clear" w:color="auto" w:fill="FFFFFF"/>
        </w:rPr>
        <w:t xml:space="preserve"> to a more mature, liberal and accommodative</w:t>
      </w:r>
      <w:r w:rsidRPr="0074181F">
        <w:rPr>
          <w:rFonts w:ascii="Times New Roman" w:hAnsi="Times New Roman" w:cs="Times New Roman"/>
          <w:bCs/>
          <w:iCs/>
          <w:color w:val="404040"/>
          <w:sz w:val="20"/>
          <w:szCs w:val="20"/>
          <w:shd w:val="clear" w:color="auto" w:fill="FFFFFF"/>
        </w:rPr>
        <w:t xml:space="preserve"> stand on climate agenda.</w:t>
      </w:r>
      <w:r w:rsidR="00911349" w:rsidRPr="0074181F">
        <w:rPr>
          <w:rFonts w:ascii="Times New Roman" w:hAnsi="Times New Roman" w:cs="Times New Roman"/>
          <w:bCs/>
          <w:iCs/>
          <w:color w:val="404040"/>
          <w:sz w:val="20"/>
          <w:szCs w:val="20"/>
          <w:shd w:val="clear" w:color="auto" w:fill="FFFFFF"/>
        </w:rPr>
        <w:t xml:space="preserve"> </w:t>
      </w:r>
      <w:r w:rsidR="007D45DF" w:rsidRPr="0074181F">
        <w:rPr>
          <w:rFonts w:ascii="Times New Roman" w:hAnsi="Times New Roman" w:cs="Times New Roman"/>
          <w:bCs/>
          <w:iCs/>
          <w:color w:val="404040"/>
          <w:sz w:val="20"/>
          <w:szCs w:val="20"/>
          <w:shd w:val="clear" w:color="auto" w:fill="FFFFFF"/>
        </w:rPr>
        <w:t xml:space="preserve">At present India is considered as an emerging economy so it needs to keep a track of carbon </w:t>
      </w:r>
      <w:r w:rsidR="00911349" w:rsidRPr="0074181F">
        <w:rPr>
          <w:rFonts w:ascii="Times New Roman" w:hAnsi="Times New Roman" w:cs="Times New Roman"/>
          <w:bCs/>
          <w:iCs/>
          <w:color w:val="404040"/>
          <w:sz w:val="20"/>
          <w:szCs w:val="20"/>
          <w:shd w:val="clear" w:color="auto" w:fill="FFFFFF"/>
        </w:rPr>
        <w:t>emiss</w:t>
      </w:r>
      <w:r w:rsidR="007D45DF" w:rsidRPr="0074181F">
        <w:rPr>
          <w:rFonts w:ascii="Times New Roman" w:hAnsi="Times New Roman" w:cs="Times New Roman"/>
          <w:bCs/>
          <w:iCs/>
          <w:color w:val="404040"/>
          <w:sz w:val="20"/>
          <w:szCs w:val="20"/>
          <w:shd w:val="clear" w:color="auto" w:fill="FFFFFF"/>
        </w:rPr>
        <w:t xml:space="preserve">ions though </w:t>
      </w:r>
      <w:r w:rsidR="003D2DFF" w:rsidRPr="0074181F">
        <w:rPr>
          <w:rFonts w:ascii="Times New Roman" w:hAnsi="Times New Roman" w:cs="Times New Roman"/>
          <w:bCs/>
          <w:iCs/>
          <w:color w:val="404040"/>
          <w:sz w:val="20"/>
          <w:szCs w:val="20"/>
          <w:shd w:val="clear" w:color="auto" w:fill="FFFFFF"/>
        </w:rPr>
        <w:t xml:space="preserve">it may be </w:t>
      </w:r>
      <w:r w:rsidR="007D45DF" w:rsidRPr="0074181F">
        <w:rPr>
          <w:rFonts w:ascii="Times New Roman" w:hAnsi="Times New Roman" w:cs="Times New Roman"/>
          <w:bCs/>
          <w:iCs/>
          <w:color w:val="404040"/>
          <w:sz w:val="20"/>
          <w:szCs w:val="20"/>
          <w:shd w:val="clear" w:color="auto" w:fill="FFFFFF"/>
        </w:rPr>
        <w:t xml:space="preserve">a negligible </w:t>
      </w:r>
      <w:r w:rsidR="00911349" w:rsidRPr="0074181F">
        <w:rPr>
          <w:rFonts w:ascii="Times New Roman" w:hAnsi="Times New Roman" w:cs="Times New Roman"/>
          <w:bCs/>
          <w:iCs/>
          <w:color w:val="404040"/>
          <w:sz w:val="20"/>
          <w:szCs w:val="20"/>
          <w:shd w:val="clear" w:color="auto" w:fill="FFFFFF"/>
        </w:rPr>
        <w:t>contributor to past emissions, but</w:t>
      </w:r>
      <w:r w:rsidR="003D2DFF" w:rsidRPr="0074181F">
        <w:rPr>
          <w:rFonts w:ascii="Times New Roman" w:hAnsi="Times New Roman" w:cs="Times New Roman"/>
          <w:bCs/>
          <w:iCs/>
          <w:color w:val="404040"/>
          <w:sz w:val="20"/>
          <w:szCs w:val="20"/>
          <w:shd w:val="clear" w:color="auto" w:fill="FFFFFF"/>
        </w:rPr>
        <w:t xml:space="preserve"> could become a significant contributor in future emissions contributing to more carbon footprints.</w:t>
      </w:r>
    </w:p>
    <w:p w14:paraId="3FF2DC30" w14:textId="5D2E8F7A" w:rsidR="00911349" w:rsidRPr="0074181F" w:rsidRDefault="00FB1A4D"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t xml:space="preserve">Shifts in India’s climate change negotiations have been but a part of its overall foreign policy adjustments in favour of greater responsibility in management of the global commons. </w:t>
      </w:r>
      <w:r w:rsidR="003D2DFF" w:rsidRPr="0074181F">
        <w:rPr>
          <w:rFonts w:ascii="Times New Roman" w:hAnsi="Times New Roman" w:cs="Times New Roman"/>
          <w:bCs/>
          <w:iCs/>
          <w:color w:val="404040"/>
          <w:sz w:val="20"/>
          <w:szCs w:val="20"/>
          <w:shd w:val="clear" w:color="auto" w:fill="FFFFFF"/>
        </w:rPr>
        <w:t xml:space="preserve"> </w:t>
      </w:r>
      <w:r w:rsidR="00BA2004" w:rsidRPr="0074181F">
        <w:rPr>
          <w:rFonts w:ascii="Times New Roman" w:hAnsi="Times New Roman" w:cs="Times New Roman"/>
          <w:bCs/>
          <w:iCs/>
          <w:color w:val="404040"/>
          <w:sz w:val="20"/>
          <w:szCs w:val="20"/>
          <w:shd w:val="clear" w:color="auto" w:fill="FFFFFF"/>
        </w:rPr>
        <w:t>Indian climate policy is situated in its larger foreign policy agenda and objectives. At the international level</w:t>
      </w:r>
      <w:r w:rsidR="00BA2004" w:rsidRPr="0074181F">
        <w:rPr>
          <w:rFonts w:ascii="Times New Roman" w:hAnsi="Times New Roman" w:cs="Times New Roman"/>
          <w:b/>
          <w:bCs/>
          <w:i/>
          <w:iCs/>
          <w:color w:val="404040"/>
          <w:sz w:val="20"/>
          <w:szCs w:val="20"/>
          <w:shd w:val="clear" w:color="auto" w:fill="FFFFFF"/>
        </w:rPr>
        <w:t xml:space="preserve"> </w:t>
      </w:r>
      <w:r w:rsidR="00911349" w:rsidRPr="0074181F">
        <w:rPr>
          <w:rFonts w:ascii="Times New Roman" w:hAnsi="Times New Roman" w:cs="Times New Roman"/>
          <w:bCs/>
          <w:iCs/>
          <w:color w:val="404040"/>
          <w:sz w:val="20"/>
          <w:szCs w:val="20"/>
          <w:shd w:val="clear" w:color="auto" w:fill="FFFFFF"/>
        </w:rPr>
        <w:t xml:space="preserve">India has played an agenda-setting role on key concepts and ideas in the early years, and has gradually adopted a more elastic </w:t>
      </w:r>
      <w:r w:rsidR="00BA2004" w:rsidRPr="0074181F">
        <w:rPr>
          <w:rFonts w:ascii="Times New Roman" w:hAnsi="Times New Roman" w:cs="Times New Roman"/>
          <w:bCs/>
          <w:iCs/>
          <w:color w:val="404040"/>
          <w:sz w:val="20"/>
          <w:szCs w:val="20"/>
          <w:shd w:val="clear" w:color="auto" w:fill="FFFFFF"/>
        </w:rPr>
        <w:t xml:space="preserve">approach to the climate regime. </w:t>
      </w:r>
      <w:r w:rsidR="00911349" w:rsidRPr="0074181F">
        <w:rPr>
          <w:rFonts w:ascii="Times New Roman" w:hAnsi="Times New Roman" w:cs="Times New Roman"/>
          <w:bCs/>
          <w:iCs/>
          <w:color w:val="404040"/>
          <w:sz w:val="20"/>
          <w:szCs w:val="20"/>
          <w:shd w:val="clear" w:color="auto" w:fill="FFFFFF"/>
        </w:rPr>
        <w:t>I</w:t>
      </w:r>
      <w:r w:rsidR="00BA2004" w:rsidRPr="0074181F">
        <w:rPr>
          <w:rFonts w:ascii="Times New Roman" w:hAnsi="Times New Roman" w:cs="Times New Roman"/>
          <w:bCs/>
          <w:iCs/>
          <w:color w:val="404040"/>
          <w:sz w:val="20"/>
          <w:szCs w:val="20"/>
          <w:shd w:val="clear" w:color="auto" w:fill="FFFFFF"/>
        </w:rPr>
        <w:t xml:space="preserve">ndia has gradually </w:t>
      </w:r>
      <w:r w:rsidR="006D6B19" w:rsidRPr="0074181F">
        <w:rPr>
          <w:rFonts w:ascii="Times New Roman" w:hAnsi="Times New Roman" w:cs="Times New Roman"/>
          <w:bCs/>
          <w:iCs/>
          <w:color w:val="404040"/>
          <w:sz w:val="20"/>
          <w:szCs w:val="20"/>
          <w:shd w:val="clear" w:color="auto" w:fill="FFFFFF"/>
        </w:rPr>
        <w:t xml:space="preserve">incorporated </w:t>
      </w:r>
      <w:r w:rsidR="00911349" w:rsidRPr="0074181F">
        <w:rPr>
          <w:rFonts w:ascii="Times New Roman" w:hAnsi="Times New Roman" w:cs="Times New Roman"/>
          <w:bCs/>
          <w:iCs/>
          <w:color w:val="404040"/>
          <w:sz w:val="20"/>
          <w:szCs w:val="20"/>
          <w:shd w:val="clear" w:color="auto" w:fill="FFFFFF"/>
        </w:rPr>
        <w:t xml:space="preserve">climate considerations in its </w:t>
      </w:r>
      <w:r w:rsidR="006D6B19" w:rsidRPr="0074181F">
        <w:rPr>
          <w:rFonts w:ascii="Times New Roman" w:hAnsi="Times New Roman" w:cs="Times New Roman"/>
          <w:bCs/>
          <w:iCs/>
          <w:color w:val="404040"/>
          <w:sz w:val="20"/>
          <w:szCs w:val="20"/>
          <w:shd w:val="clear" w:color="auto" w:fill="FFFFFF"/>
        </w:rPr>
        <w:t>internal</w:t>
      </w:r>
      <w:r w:rsidRPr="0074181F">
        <w:rPr>
          <w:rFonts w:ascii="Times New Roman" w:hAnsi="Times New Roman" w:cs="Times New Roman"/>
          <w:bCs/>
          <w:iCs/>
          <w:color w:val="404040"/>
          <w:sz w:val="20"/>
          <w:szCs w:val="20"/>
          <w:shd w:val="clear" w:color="auto" w:fill="FFFFFF"/>
        </w:rPr>
        <w:t>-domestic</w:t>
      </w:r>
      <w:r w:rsidR="00911349" w:rsidRPr="0074181F">
        <w:rPr>
          <w:rFonts w:ascii="Times New Roman" w:hAnsi="Times New Roman" w:cs="Times New Roman"/>
          <w:bCs/>
          <w:iCs/>
          <w:color w:val="404040"/>
          <w:sz w:val="20"/>
          <w:szCs w:val="20"/>
          <w:shd w:val="clear" w:color="auto" w:fill="FFFFFF"/>
        </w:rPr>
        <w:t xml:space="preserve"> policies that seek to integrate climate </w:t>
      </w:r>
      <w:r w:rsidR="006D6B19" w:rsidRPr="0074181F">
        <w:rPr>
          <w:rFonts w:ascii="Times New Roman" w:hAnsi="Times New Roman" w:cs="Times New Roman"/>
          <w:bCs/>
          <w:iCs/>
          <w:color w:val="404040"/>
          <w:sz w:val="20"/>
          <w:szCs w:val="20"/>
          <w:shd w:val="clear" w:color="auto" w:fill="FFFFFF"/>
        </w:rPr>
        <w:t>considerations into development which is then reflected in India’s global stance on climate change negotiations.</w:t>
      </w:r>
    </w:p>
    <w:p w14:paraId="5A73CF89" w14:textId="7B37609B" w:rsidR="00911349" w:rsidRPr="0074181F" w:rsidRDefault="00911349"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t xml:space="preserve">India’s negotiating positions on climate change </w:t>
      </w:r>
      <w:r w:rsidR="003D2DFF" w:rsidRPr="0074181F">
        <w:rPr>
          <w:rFonts w:ascii="Times New Roman" w:hAnsi="Times New Roman" w:cs="Times New Roman"/>
          <w:bCs/>
          <w:iCs/>
          <w:color w:val="404040"/>
          <w:sz w:val="20"/>
          <w:szCs w:val="20"/>
          <w:shd w:val="clear" w:color="auto" w:fill="FFFFFF"/>
        </w:rPr>
        <w:t xml:space="preserve">is based </w:t>
      </w:r>
      <w:r w:rsidRPr="0074181F">
        <w:rPr>
          <w:rFonts w:ascii="Times New Roman" w:hAnsi="Times New Roman" w:cs="Times New Roman"/>
          <w:bCs/>
          <w:iCs/>
          <w:color w:val="404040"/>
          <w:sz w:val="20"/>
          <w:szCs w:val="20"/>
          <w:shd w:val="clear" w:color="auto" w:fill="FFFFFF"/>
        </w:rPr>
        <w:t xml:space="preserve">on the competing motives of equity and co-benefits, which has been </w:t>
      </w:r>
      <w:r w:rsidR="001F14A9" w:rsidRPr="0074181F">
        <w:rPr>
          <w:rFonts w:ascii="Times New Roman" w:hAnsi="Times New Roman" w:cs="Times New Roman"/>
          <w:bCs/>
          <w:iCs/>
          <w:color w:val="404040"/>
          <w:sz w:val="20"/>
          <w:szCs w:val="20"/>
          <w:shd w:val="clear" w:color="auto" w:fill="FFFFFF"/>
        </w:rPr>
        <w:t>crucial</w:t>
      </w:r>
      <w:r w:rsidRPr="0074181F">
        <w:rPr>
          <w:rFonts w:ascii="Times New Roman" w:hAnsi="Times New Roman" w:cs="Times New Roman"/>
          <w:bCs/>
          <w:iCs/>
          <w:color w:val="404040"/>
          <w:sz w:val="20"/>
          <w:szCs w:val="20"/>
          <w:shd w:val="clear" w:color="auto" w:fill="FFFFFF"/>
        </w:rPr>
        <w:t xml:space="preserve"> </w:t>
      </w:r>
      <w:r w:rsidR="001F14A9" w:rsidRPr="0074181F">
        <w:rPr>
          <w:rFonts w:ascii="Times New Roman" w:hAnsi="Times New Roman" w:cs="Times New Roman"/>
          <w:bCs/>
          <w:iCs/>
          <w:color w:val="404040"/>
          <w:sz w:val="20"/>
          <w:szCs w:val="20"/>
          <w:shd w:val="clear" w:color="auto" w:fill="FFFFFF"/>
        </w:rPr>
        <w:t>in e</w:t>
      </w:r>
      <w:r w:rsidRPr="0074181F">
        <w:rPr>
          <w:rFonts w:ascii="Times New Roman" w:hAnsi="Times New Roman" w:cs="Times New Roman"/>
          <w:bCs/>
          <w:iCs/>
          <w:color w:val="404040"/>
          <w:sz w:val="20"/>
          <w:szCs w:val="20"/>
          <w:shd w:val="clear" w:color="auto" w:fill="FFFFFF"/>
        </w:rPr>
        <w:t>xplain</w:t>
      </w:r>
      <w:r w:rsidR="001F14A9" w:rsidRPr="0074181F">
        <w:rPr>
          <w:rFonts w:ascii="Times New Roman" w:hAnsi="Times New Roman" w:cs="Times New Roman"/>
          <w:bCs/>
          <w:iCs/>
          <w:color w:val="404040"/>
          <w:sz w:val="20"/>
          <w:szCs w:val="20"/>
          <w:shd w:val="clear" w:color="auto" w:fill="FFFFFF"/>
        </w:rPr>
        <w:t xml:space="preserve">ing </w:t>
      </w:r>
      <w:r w:rsidRPr="0074181F">
        <w:rPr>
          <w:rFonts w:ascii="Times New Roman" w:hAnsi="Times New Roman" w:cs="Times New Roman"/>
          <w:bCs/>
          <w:iCs/>
          <w:color w:val="404040"/>
          <w:sz w:val="20"/>
          <w:szCs w:val="20"/>
          <w:shd w:val="clear" w:color="auto" w:fill="FFFFFF"/>
        </w:rPr>
        <w:t xml:space="preserve">some of India’s actions in global climate governance. </w:t>
      </w:r>
      <w:r w:rsidR="001F14A9" w:rsidRPr="0074181F">
        <w:rPr>
          <w:rFonts w:ascii="Times New Roman" w:hAnsi="Times New Roman" w:cs="Times New Roman"/>
          <w:bCs/>
          <w:iCs/>
          <w:color w:val="404040"/>
          <w:sz w:val="20"/>
          <w:szCs w:val="20"/>
          <w:shd w:val="clear" w:color="auto" w:fill="FFFFFF"/>
        </w:rPr>
        <w:t>T</w:t>
      </w:r>
      <w:r w:rsidRPr="0074181F">
        <w:rPr>
          <w:rFonts w:ascii="Times New Roman" w:hAnsi="Times New Roman" w:cs="Times New Roman"/>
          <w:bCs/>
          <w:iCs/>
          <w:color w:val="404040"/>
          <w:sz w:val="20"/>
          <w:szCs w:val="20"/>
          <w:shd w:val="clear" w:color="auto" w:fill="FFFFFF"/>
        </w:rPr>
        <w:t>he</w:t>
      </w:r>
      <w:r w:rsidR="001F14A9" w:rsidRPr="0074181F">
        <w:rPr>
          <w:rFonts w:ascii="Times New Roman" w:hAnsi="Times New Roman" w:cs="Times New Roman"/>
          <w:bCs/>
          <w:iCs/>
          <w:color w:val="404040"/>
          <w:sz w:val="20"/>
          <w:szCs w:val="20"/>
          <w:shd w:val="clear" w:color="auto" w:fill="FFFFFF"/>
        </w:rPr>
        <w:t xml:space="preserve"> </w:t>
      </w:r>
      <w:r w:rsidRPr="0074181F">
        <w:rPr>
          <w:rFonts w:ascii="Times New Roman" w:hAnsi="Times New Roman" w:cs="Times New Roman"/>
          <w:bCs/>
          <w:iCs/>
          <w:color w:val="404040"/>
          <w:sz w:val="20"/>
          <w:szCs w:val="20"/>
          <w:shd w:val="clear" w:color="auto" w:fill="FFFFFF"/>
        </w:rPr>
        <w:t xml:space="preserve">evolution of India’s climate policy </w:t>
      </w:r>
      <w:r w:rsidR="001F14A9" w:rsidRPr="0074181F">
        <w:rPr>
          <w:rFonts w:ascii="Times New Roman" w:hAnsi="Times New Roman" w:cs="Times New Roman"/>
          <w:bCs/>
          <w:iCs/>
          <w:color w:val="404040"/>
          <w:sz w:val="20"/>
          <w:szCs w:val="20"/>
          <w:shd w:val="clear" w:color="auto" w:fill="FFFFFF"/>
        </w:rPr>
        <w:t xml:space="preserve">has to be understood </w:t>
      </w:r>
      <w:r w:rsidRPr="0074181F">
        <w:rPr>
          <w:rFonts w:ascii="Times New Roman" w:hAnsi="Times New Roman" w:cs="Times New Roman"/>
          <w:bCs/>
          <w:iCs/>
          <w:color w:val="404040"/>
          <w:sz w:val="20"/>
          <w:szCs w:val="20"/>
          <w:shd w:val="clear" w:color="auto" w:fill="FFFFFF"/>
        </w:rPr>
        <w:t xml:space="preserve">through the perspective of its </w:t>
      </w:r>
      <w:r w:rsidR="001F14A9" w:rsidRPr="0074181F">
        <w:rPr>
          <w:rFonts w:ascii="Times New Roman" w:hAnsi="Times New Roman" w:cs="Times New Roman"/>
          <w:bCs/>
          <w:iCs/>
          <w:color w:val="404040"/>
          <w:sz w:val="20"/>
          <w:szCs w:val="20"/>
          <w:shd w:val="clear" w:color="auto" w:fill="FFFFFF"/>
        </w:rPr>
        <w:t>broader foreign policy strategy.</w:t>
      </w:r>
      <w:r w:rsidRPr="0074181F">
        <w:rPr>
          <w:rFonts w:ascii="Times New Roman" w:hAnsi="Times New Roman" w:cs="Times New Roman"/>
          <w:bCs/>
          <w:iCs/>
          <w:color w:val="404040"/>
          <w:sz w:val="20"/>
          <w:szCs w:val="20"/>
          <w:shd w:val="clear" w:color="auto" w:fill="FFFFFF"/>
        </w:rPr>
        <w:t xml:space="preserve"> </w:t>
      </w:r>
      <w:r w:rsidR="001F14A9" w:rsidRPr="0074181F">
        <w:rPr>
          <w:rFonts w:ascii="Times New Roman" w:hAnsi="Times New Roman" w:cs="Times New Roman"/>
          <w:bCs/>
          <w:iCs/>
          <w:color w:val="404040"/>
          <w:sz w:val="20"/>
          <w:szCs w:val="20"/>
          <w:shd w:val="clear" w:color="auto" w:fill="FFFFFF"/>
        </w:rPr>
        <w:t>A</w:t>
      </w:r>
      <w:r w:rsidRPr="0074181F">
        <w:rPr>
          <w:rFonts w:ascii="Times New Roman" w:hAnsi="Times New Roman" w:cs="Times New Roman"/>
          <w:bCs/>
          <w:iCs/>
          <w:color w:val="404040"/>
          <w:sz w:val="20"/>
          <w:szCs w:val="20"/>
          <w:shd w:val="clear" w:color="auto" w:fill="FFFFFF"/>
        </w:rPr>
        <w:t>rguing</w:t>
      </w:r>
      <w:r w:rsidR="001F14A9" w:rsidRPr="0074181F">
        <w:rPr>
          <w:rFonts w:ascii="Times New Roman" w:hAnsi="Times New Roman" w:cs="Times New Roman"/>
          <w:bCs/>
          <w:iCs/>
          <w:color w:val="404040"/>
          <w:sz w:val="20"/>
          <w:szCs w:val="20"/>
          <w:shd w:val="clear" w:color="auto" w:fill="FFFFFF"/>
        </w:rPr>
        <w:t xml:space="preserve"> </w:t>
      </w:r>
      <w:r w:rsidRPr="0074181F">
        <w:rPr>
          <w:rFonts w:ascii="Times New Roman" w:hAnsi="Times New Roman" w:cs="Times New Roman"/>
          <w:bCs/>
          <w:iCs/>
          <w:color w:val="404040"/>
          <w:sz w:val="20"/>
          <w:szCs w:val="20"/>
          <w:shd w:val="clear" w:color="auto" w:fill="FFFFFF"/>
        </w:rPr>
        <w:t>that India’s engagement with international climate p</w:t>
      </w:r>
      <w:r w:rsidR="001F14A9" w:rsidRPr="0074181F">
        <w:rPr>
          <w:rFonts w:ascii="Times New Roman" w:hAnsi="Times New Roman" w:cs="Times New Roman"/>
          <w:bCs/>
          <w:iCs/>
          <w:color w:val="404040"/>
          <w:sz w:val="20"/>
          <w:szCs w:val="20"/>
          <w:shd w:val="clear" w:color="auto" w:fill="FFFFFF"/>
        </w:rPr>
        <w:t>olitics can be better grasped</w:t>
      </w:r>
      <w:r w:rsidRPr="0074181F">
        <w:rPr>
          <w:rFonts w:ascii="Times New Roman" w:hAnsi="Times New Roman" w:cs="Times New Roman"/>
          <w:bCs/>
          <w:iCs/>
          <w:color w:val="404040"/>
          <w:sz w:val="20"/>
          <w:szCs w:val="20"/>
          <w:shd w:val="clear" w:color="auto" w:fill="FFFFFF"/>
        </w:rPr>
        <w:t xml:space="preserve"> by locating its climate policy as a subset of its foreign policy agenda. Going forward, tracking Indian foreign policy objectives will yield vital clues towards India’s role in global climate action.</w:t>
      </w:r>
      <w:r w:rsidR="001F14A9" w:rsidRPr="0074181F">
        <w:rPr>
          <w:rFonts w:ascii="Times New Roman" w:hAnsi="Times New Roman" w:cs="Times New Roman"/>
          <w:bCs/>
          <w:iCs/>
          <w:color w:val="404040"/>
          <w:sz w:val="20"/>
          <w:szCs w:val="20"/>
          <w:shd w:val="clear" w:color="auto" w:fill="FFFFFF"/>
        </w:rPr>
        <w:t xml:space="preserve"> The principle of “common but differentiated responsibilities” as part of the UNFCCC for negotiation was the formula proposed by India that sought to build common ground to the conflicting positions of countries in the global north and the global south, regarding emissions reduction responsibilities. </w:t>
      </w:r>
      <w:r w:rsidRPr="0074181F">
        <w:rPr>
          <w:rFonts w:ascii="Times New Roman" w:hAnsi="Times New Roman" w:cs="Times New Roman"/>
          <w:bCs/>
          <w:iCs/>
          <w:color w:val="404040"/>
          <w:sz w:val="20"/>
          <w:szCs w:val="20"/>
          <w:shd w:val="clear" w:color="auto" w:fill="FFFFFF"/>
        </w:rPr>
        <w:t xml:space="preserve">India has emerged </w:t>
      </w:r>
      <w:r w:rsidR="001F14A9" w:rsidRPr="0074181F">
        <w:rPr>
          <w:rFonts w:ascii="Times New Roman" w:hAnsi="Times New Roman" w:cs="Times New Roman"/>
          <w:bCs/>
          <w:iCs/>
          <w:color w:val="404040"/>
          <w:sz w:val="20"/>
          <w:szCs w:val="20"/>
          <w:shd w:val="clear" w:color="auto" w:fill="FFFFFF"/>
        </w:rPr>
        <w:t xml:space="preserve">as </w:t>
      </w:r>
      <w:r w:rsidR="00CA16C8" w:rsidRPr="0074181F">
        <w:rPr>
          <w:rFonts w:ascii="Times New Roman" w:hAnsi="Times New Roman" w:cs="Times New Roman"/>
          <w:bCs/>
          <w:iCs/>
          <w:color w:val="404040"/>
          <w:sz w:val="20"/>
          <w:szCs w:val="20"/>
          <w:shd w:val="clear" w:color="auto" w:fill="FFFFFF"/>
        </w:rPr>
        <w:t xml:space="preserve">a </w:t>
      </w:r>
      <w:r w:rsidR="001F14A9" w:rsidRPr="0074181F">
        <w:rPr>
          <w:rFonts w:ascii="Times New Roman" w:hAnsi="Times New Roman" w:cs="Times New Roman"/>
          <w:bCs/>
          <w:iCs/>
          <w:color w:val="404040"/>
          <w:sz w:val="20"/>
          <w:szCs w:val="20"/>
          <w:shd w:val="clear" w:color="auto" w:fill="FFFFFF"/>
        </w:rPr>
        <w:t>significant negotiator</w:t>
      </w:r>
      <w:r w:rsidRPr="0074181F">
        <w:rPr>
          <w:rFonts w:ascii="Times New Roman" w:hAnsi="Times New Roman" w:cs="Times New Roman"/>
          <w:bCs/>
          <w:iCs/>
          <w:color w:val="404040"/>
          <w:sz w:val="20"/>
          <w:szCs w:val="20"/>
          <w:shd w:val="clear" w:color="auto" w:fill="FFFFFF"/>
        </w:rPr>
        <w:t xml:space="preserve"> in climate change </w:t>
      </w:r>
      <w:r w:rsidR="001F14A9" w:rsidRPr="0074181F">
        <w:rPr>
          <w:rFonts w:ascii="Times New Roman" w:hAnsi="Times New Roman" w:cs="Times New Roman"/>
          <w:bCs/>
          <w:iCs/>
          <w:color w:val="404040"/>
          <w:sz w:val="20"/>
          <w:szCs w:val="20"/>
          <w:shd w:val="clear" w:color="auto" w:fill="FFFFFF"/>
        </w:rPr>
        <w:t xml:space="preserve">politics </w:t>
      </w:r>
      <w:r w:rsidRPr="0074181F">
        <w:rPr>
          <w:rFonts w:ascii="Times New Roman" w:hAnsi="Times New Roman" w:cs="Times New Roman"/>
          <w:bCs/>
          <w:iCs/>
          <w:color w:val="404040"/>
          <w:sz w:val="20"/>
          <w:szCs w:val="20"/>
          <w:shd w:val="clear" w:color="auto" w:fill="FFFFFF"/>
        </w:rPr>
        <w:t xml:space="preserve">bringing diverse groupings of countries together at international forums, particularly the G77 and China on the negotiating table with the developed North. The historical responsibility of the North and per capita </w:t>
      </w:r>
      <w:r w:rsidR="00811F38" w:rsidRPr="0074181F">
        <w:rPr>
          <w:rFonts w:ascii="Times New Roman" w:hAnsi="Times New Roman" w:cs="Times New Roman"/>
          <w:bCs/>
          <w:iCs/>
          <w:color w:val="404040"/>
          <w:sz w:val="20"/>
          <w:szCs w:val="20"/>
          <w:shd w:val="clear" w:color="auto" w:fill="FFFFFF"/>
        </w:rPr>
        <w:t xml:space="preserve">carbon emissions with differentiated responsibilities </w:t>
      </w:r>
      <w:r w:rsidR="00CA16C8" w:rsidRPr="0074181F">
        <w:rPr>
          <w:rFonts w:ascii="Times New Roman" w:hAnsi="Times New Roman" w:cs="Times New Roman"/>
          <w:bCs/>
          <w:iCs/>
          <w:color w:val="404040"/>
          <w:sz w:val="20"/>
          <w:szCs w:val="20"/>
          <w:shd w:val="clear" w:color="auto" w:fill="FFFFFF"/>
        </w:rPr>
        <w:t xml:space="preserve">for the South </w:t>
      </w:r>
      <w:r w:rsidR="00811F38" w:rsidRPr="0074181F">
        <w:rPr>
          <w:rFonts w:ascii="Times New Roman" w:hAnsi="Times New Roman" w:cs="Times New Roman"/>
          <w:bCs/>
          <w:iCs/>
          <w:color w:val="404040"/>
          <w:sz w:val="20"/>
          <w:szCs w:val="20"/>
          <w:shd w:val="clear" w:color="auto" w:fill="FFFFFF"/>
        </w:rPr>
        <w:t xml:space="preserve">were </w:t>
      </w:r>
      <w:r w:rsidRPr="0074181F">
        <w:rPr>
          <w:rFonts w:ascii="Times New Roman" w:hAnsi="Times New Roman" w:cs="Times New Roman"/>
          <w:bCs/>
          <w:iCs/>
          <w:color w:val="404040"/>
          <w:sz w:val="20"/>
          <w:szCs w:val="20"/>
          <w:shd w:val="clear" w:color="auto" w:fill="FFFFFF"/>
        </w:rPr>
        <w:t xml:space="preserve">adopted by India's climate </w:t>
      </w:r>
      <w:r w:rsidR="00811F38" w:rsidRPr="0074181F">
        <w:rPr>
          <w:rFonts w:ascii="Times New Roman" w:hAnsi="Times New Roman" w:cs="Times New Roman"/>
          <w:bCs/>
          <w:iCs/>
          <w:color w:val="404040"/>
          <w:sz w:val="20"/>
          <w:szCs w:val="20"/>
          <w:shd w:val="clear" w:color="auto" w:fill="FFFFFF"/>
        </w:rPr>
        <w:t>negotiators as the foundational principle</w:t>
      </w:r>
      <w:r w:rsidRPr="0074181F">
        <w:rPr>
          <w:rFonts w:ascii="Times New Roman" w:hAnsi="Times New Roman" w:cs="Times New Roman"/>
          <w:bCs/>
          <w:iCs/>
          <w:color w:val="404040"/>
          <w:sz w:val="20"/>
          <w:szCs w:val="20"/>
          <w:shd w:val="clear" w:color="auto" w:fill="FFFFFF"/>
        </w:rPr>
        <w:t xml:space="preserve"> of India's position in the first climate change negotiations.</w:t>
      </w:r>
    </w:p>
    <w:p w14:paraId="5C7BCFFE" w14:textId="48B71DDA" w:rsidR="00235457" w:rsidRPr="0074181F" w:rsidRDefault="00987F0F"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t>India’s stance on climate change was steadily and strongly laid at the 1972 United Nations Conference on the Human Environment, when the than Indian</w:t>
      </w:r>
      <w:r w:rsidR="00D14A1E" w:rsidRPr="0074181F">
        <w:rPr>
          <w:rFonts w:ascii="Times New Roman" w:hAnsi="Times New Roman" w:cs="Times New Roman"/>
          <w:bCs/>
          <w:iCs/>
          <w:color w:val="404040"/>
          <w:sz w:val="20"/>
          <w:szCs w:val="20"/>
          <w:shd w:val="clear" w:color="auto" w:fill="FFFFFF"/>
        </w:rPr>
        <w:t xml:space="preserve"> Prime Minister Indira Gandhi </w:t>
      </w:r>
      <w:r w:rsidRPr="0074181F">
        <w:rPr>
          <w:rFonts w:ascii="Times New Roman" w:hAnsi="Times New Roman" w:cs="Times New Roman"/>
          <w:bCs/>
          <w:iCs/>
          <w:color w:val="404040"/>
          <w:sz w:val="20"/>
          <w:szCs w:val="20"/>
          <w:shd w:val="clear" w:color="auto" w:fill="FFFFFF"/>
        </w:rPr>
        <w:t xml:space="preserve">initiated an intellectual tradition in Indian climate policy </w:t>
      </w:r>
      <w:r w:rsidR="00CE3E26" w:rsidRPr="0074181F">
        <w:rPr>
          <w:rFonts w:ascii="Times New Roman" w:hAnsi="Times New Roman" w:cs="Times New Roman"/>
          <w:bCs/>
          <w:iCs/>
          <w:color w:val="404040"/>
          <w:sz w:val="20"/>
          <w:szCs w:val="20"/>
          <w:shd w:val="clear" w:color="auto" w:fill="FFFFFF"/>
        </w:rPr>
        <w:t xml:space="preserve">discourse </w:t>
      </w:r>
      <w:r w:rsidRPr="0074181F">
        <w:rPr>
          <w:rFonts w:ascii="Times New Roman" w:hAnsi="Times New Roman" w:cs="Times New Roman"/>
          <w:bCs/>
          <w:iCs/>
          <w:color w:val="404040"/>
          <w:sz w:val="20"/>
          <w:szCs w:val="20"/>
          <w:shd w:val="clear" w:color="auto" w:fill="FFFFFF"/>
        </w:rPr>
        <w:t>that</w:t>
      </w:r>
      <w:r w:rsidR="00CE3E26" w:rsidRPr="0074181F">
        <w:rPr>
          <w:rFonts w:ascii="Times New Roman" w:hAnsi="Times New Roman" w:cs="Times New Roman"/>
          <w:bCs/>
          <w:iCs/>
          <w:color w:val="404040"/>
          <w:sz w:val="20"/>
          <w:szCs w:val="20"/>
          <w:shd w:val="clear" w:color="auto" w:fill="FFFFFF"/>
        </w:rPr>
        <w:t xml:space="preserve"> India</w:t>
      </w:r>
      <w:r w:rsidRPr="0074181F">
        <w:rPr>
          <w:rFonts w:ascii="Times New Roman" w:hAnsi="Times New Roman" w:cs="Times New Roman"/>
          <w:bCs/>
          <w:iCs/>
          <w:color w:val="404040"/>
          <w:sz w:val="20"/>
          <w:szCs w:val="20"/>
          <w:shd w:val="clear" w:color="auto" w:fill="FFFFFF"/>
        </w:rPr>
        <w:t xml:space="preserve"> was not ready to trade socio-economic development </w:t>
      </w:r>
      <w:r w:rsidR="00E72AD0" w:rsidRPr="0074181F">
        <w:rPr>
          <w:rFonts w:ascii="Times New Roman" w:hAnsi="Times New Roman" w:cs="Times New Roman"/>
          <w:bCs/>
          <w:iCs/>
          <w:color w:val="404040"/>
          <w:sz w:val="20"/>
          <w:szCs w:val="20"/>
          <w:shd w:val="clear" w:color="auto" w:fill="FFFFFF"/>
        </w:rPr>
        <w:t xml:space="preserve">for </w:t>
      </w:r>
      <w:r w:rsidRPr="0074181F">
        <w:rPr>
          <w:rFonts w:ascii="Times New Roman" w:hAnsi="Times New Roman" w:cs="Times New Roman"/>
          <w:bCs/>
          <w:iCs/>
          <w:color w:val="404040"/>
          <w:sz w:val="20"/>
          <w:szCs w:val="20"/>
          <w:shd w:val="clear" w:color="auto" w:fill="FFFFFF"/>
        </w:rPr>
        <w:t>environmental protection and accuse</w:t>
      </w:r>
      <w:r w:rsidR="00E72AD0" w:rsidRPr="0074181F">
        <w:rPr>
          <w:rFonts w:ascii="Times New Roman" w:hAnsi="Times New Roman" w:cs="Times New Roman"/>
          <w:bCs/>
          <w:iCs/>
          <w:color w:val="404040"/>
          <w:sz w:val="20"/>
          <w:szCs w:val="20"/>
          <w:shd w:val="clear" w:color="auto" w:fill="FFFFFF"/>
        </w:rPr>
        <w:t>d</w:t>
      </w:r>
      <w:r w:rsidRPr="0074181F">
        <w:rPr>
          <w:rFonts w:ascii="Times New Roman" w:hAnsi="Times New Roman" w:cs="Times New Roman"/>
          <w:bCs/>
          <w:iCs/>
          <w:color w:val="404040"/>
          <w:sz w:val="20"/>
          <w:szCs w:val="20"/>
          <w:shd w:val="clear" w:color="auto" w:fill="FFFFFF"/>
        </w:rPr>
        <w:t xml:space="preserve"> the developed countries of the North for causing global environmental problems</w:t>
      </w:r>
      <w:r w:rsidR="00E72AD0" w:rsidRPr="0074181F">
        <w:rPr>
          <w:rFonts w:ascii="Times New Roman" w:hAnsi="Times New Roman" w:cs="Times New Roman"/>
          <w:bCs/>
          <w:iCs/>
          <w:color w:val="404040"/>
          <w:sz w:val="20"/>
          <w:szCs w:val="20"/>
          <w:shd w:val="clear" w:color="auto" w:fill="FFFFFF"/>
        </w:rPr>
        <w:t xml:space="preserve">. Indira Gandhi’s speech at the conference reflected the ideological and ethical strand of the </w:t>
      </w:r>
      <w:r w:rsidR="00CE3E26" w:rsidRPr="0074181F">
        <w:rPr>
          <w:rFonts w:ascii="Times New Roman" w:hAnsi="Times New Roman" w:cs="Times New Roman"/>
          <w:bCs/>
          <w:iCs/>
          <w:color w:val="404040"/>
          <w:sz w:val="20"/>
          <w:szCs w:val="20"/>
          <w:shd w:val="clear" w:color="auto" w:fill="FFFFFF"/>
        </w:rPr>
        <w:t>“V</w:t>
      </w:r>
      <w:r w:rsidR="00E72AD0" w:rsidRPr="0074181F">
        <w:rPr>
          <w:rFonts w:ascii="Times New Roman" w:hAnsi="Times New Roman" w:cs="Times New Roman"/>
          <w:bCs/>
          <w:iCs/>
          <w:color w:val="404040"/>
          <w:sz w:val="20"/>
          <w:szCs w:val="20"/>
          <w:shd w:val="clear" w:color="auto" w:fill="FFFFFF"/>
        </w:rPr>
        <w:t>oices from the South</w:t>
      </w:r>
      <w:r w:rsidR="00CE3E26" w:rsidRPr="0074181F">
        <w:rPr>
          <w:rFonts w:ascii="Times New Roman" w:hAnsi="Times New Roman" w:cs="Times New Roman"/>
          <w:bCs/>
          <w:iCs/>
          <w:color w:val="404040"/>
          <w:sz w:val="20"/>
          <w:szCs w:val="20"/>
          <w:shd w:val="clear" w:color="auto" w:fill="FFFFFF"/>
        </w:rPr>
        <w:t>”</w:t>
      </w:r>
      <w:r w:rsidR="00E72AD0" w:rsidRPr="0074181F">
        <w:rPr>
          <w:rFonts w:ascii="Times New Roman" w:hAnsi="Times New Roman" w:cs="Times New Roman"/>
          <w:bCs/>
          <w:iCs/>
          <w:color w:val="404040"/>
          <w:sz w:val="20"/>
          <w:szCs w:val="20"/>
          <w:shd w:val="clear" w:color="auto" w:fill="FFFFFF"/>
        </w:rPr>
        <w:t xml:space="preserve"> which was ready to take on the West heads on </w:t>
      </w:r>
      <w:r w:rsidR="00CE3E26" w:rsidRPr="0074181F">
        <w:rPr>
          <w:rFonts w:ascii="Times New Roman" w:hAnsi="Times New Roman" w:cs="Times New Roman"/>
          <w:bCs/>
          <w:iCs/>
          <w:color w:val="404040"/>
          <w:sz w:val="20"/>
          <w:szCs w:val="20"/>
          <w:shd w:val="clear" w:color="auto" w:fill="FFFFFF"/>
        </w:rPr>
        <w:t>and was not in the mood to bear the historical burden of the North.</w:t>
      </w:r>
      <w:r w:rsidR="00621AB9" w:rsidRPr="0074181F">
        <w:rPr>
          <w:rFonts w:ascii="Times New Roman" w:hAnsi="Times New Roman" w:cs="Times New Roman"/>
          <w:bCs/>
          <w:iCs/>
          <w:color w:val="404040"/>
          <w:sz w:val="20"/>
          <w:szCs w:val="20"/>
          <w:shd w:val="clear" w:color="auto" w:fill="FFFFFF"/>
        </w:rPr>
        <w:t xml:space="preserve"> </w:t>
      </w:r>
      <w:r w:rsidR="00CE3E26" w:rsidRPr="0074181F">
        <w:rPr>
          <w:rFonts w:ascii="Times New Roman" w:hAnsi="Times New Roman" w:cs="Times New Roman"/>
          <w:bCs/>
          <w:iCs/>
          <w:color w:val="404040"/>
          <w:sz w:val="20"/>
          <w:szCs w:val="20"/>
          <w:shd w:val="clear" w:color="auto" w:fill="FFFFFF"/>
        </w:rPr>
        <w:t>Another influential Report that further cemented India’s ideological strand on climate policy was by the Centre for Science and Environment (CSE), called 'Global Warming in an Unequal World', which accused developed countries of "carbon colon</w:t>
      </w:r>
      <w:r w:rsidR="00621AB9" w:rsidRPr="0074181F">
        <w:rPr>
          <w:rFonts w:ascii="Times New Roman" w:hAnsi="Times New Roman" w:cs="Times New Roman"/>
          <w:bCs/>
          <w:iCs/>
          <w:color w:val="404040"/>
          <w:sz w:val="20"/>
          <w:szCs w:val="20"/>
          <w:shd w:val="clear" w:color="auto" w:fill="FFFFFF"/>
        </w:rPr>
        <w:t>ialism</w:t>
      </w:r>
      <w:r w:rsidR="00CE3E26" w:rsidRPr="0074181F">
        <w:rPr>
          <w:rFonts w:ascii="Times New Roman" w:hAnsi="Times New Roman" w:cs="Times New Roman"/>
          <w:bCs/>
          <w:iCs/>
          <w:color w:val="404040"/>
          <w:sz w:val="20"/>
          <w:szCs w:val="20"/>
          <w:shd w:val="clear" w:color="auto" w:fill="FFFFFF"/>
        </w:rPr>
        <w:t xml:space="preserve">. The report </w:t>
      </w:r>
      <w:r w:rsidR="00621AB9" w:rsidRPr="0074181F">
        <w:rPr>
          <w:rFonts w:ascii="Times New Roman" w:hAnsi="Times New Roman" w:cs="Times New Roman"/>
          <w:bCs/>
          <w:iCs/>
          <w:color w:val="404040"/>
          <w:sz w:val="20"/>
          <w:szCs w:val="20"/>
          <w:shd w:val="clear" w:color="auto" w:fill="FFFFFF"/>
        </w:rPr>
        <w:t xml:space="preserve">further </w:t>
      </w:r>
      <w:r w:rsidR="00CE3E26" w:rsidRPr="0074181F">
        <w:rPr>
          <w:rFonts w:ascii="Times New Roman" w:hAnsi="Times New Roman" w:cs="Times New Roman"/>
          <w:bCs/>
          <w:iCs/>
          <w:color w:val="404040"/>
          <w:sz w:val="20"/>
          <w:szCs w:val="20"/>
          <w:shd w:val="clear" w:color="auto" w:fill="FFFFFF"/>
        </w:rPr>
        <w:t>argued that developed countries bear the historical burden for carbon emissions and that per capita allocation of emissions should be the metric for dividing respon</w:t>
      </w:r>
      <w:r w:rsidR="00621AB9" w:rsidRPr="0074181F">
        <w:rPr>
          <w:rFonts w:ascii="Times New Roman" w:hAnsi="Times New Roman" w:cs="Times New Roman"/>
          <w:bCs/>
          <w:iCs/>
          <w:color w:val="404040"/>
          <w:sz w:val="20"/>
          <w:szCs w:val="20"/>
          <w:shd w:val="clear" w:color="auto" w:fill="FFFFFF"/>
        </w:rPr>
        <w:t>sibility for c</w:t>
      </w:r>
      <w:r w:rsidR="00AA6F31" w:rsidRPr="0074181F">
        <w:rPr>
          <w:rFonts w:ascii="Times New Roman" w:hAnsi="Times New Roman" w:cs="Times New Roman"/>
          <w:bCs/>
          <w:iCs/>
          <w:color w:val="404040"/>
          <w:sz w:val="20"/>
          <w:szCs w:val="20"/>
          <w:shd w:val="clear" w:color="auto" w:fill="FFFFFF"/>
        </w:rPr>
        <w:t>limate mitigation which was</w:t>
      </w:r>
      <w:r w:rsidR="00621AB9" w:rsidRPr="0074181F">
        <w:rPr>
          <w:rFonts w:ascii="Times New Roman" w:hAnsi="Times New Roman" w:cs="Times New Roman"/>
          <w:bCs/>
          <w:iCs/>
          <w:color w:val="404040"/>
          <w:sz w:val="20"/>
          <w:szCs w:val="20"/>
          <w:shd w:val="clear" w:color="auto" w:fill="FFFFFF"/>
        </w:rPr>
        <w:t xml:space="preserve"> accepted d</w:t>
      </w:r>
      <w:r w:rsidR="00F952FA" w:rsidRPr="0074181F">
        <w:rPr>
          <w:rFonts w:ascii="Times New Roman" w:hAnsi="Times New Roman" w:cs="Times New Roman"/>
          <w:bCs/>
          <w:iCs/>
          <w:color w:val="404040"/>
          <w:sz w:val="20"/>
          <w:szCs w:val="20"/>
          <w:shd w:val="clear" w:color="auto" w:fill="FFFFFF"/>
        </w:rPr>
        <w:t>uring the RIO Summit</w:t>
      </w:r>
      <w:r w:rsidR="00AA6F31" w:rsidRPr="0074181F">
        <w:rPr>
          <w:rFonts w:ascii="Times New Roman" w:hAnsi="Times New Roman" w:cs="Times New Roman"/>
          <w:bCs/>
          <w:iCs/>
          <w:color w:val="404040"/>
          <w:sz w:val="20"/>
          <w:szCs w:val="20"/>
          <w:shd w:val="clear" w:color="auto" w:fill="FFFFFF"/>
        </w:rPr>
        <w:t xml:space="preserve"> and </w:t>
      </w:r>
      <w:r w:rsidR="00F952FA" w:rsidRPr="0074181F">
        <w:rPr>
          <w:rFonts w:ascii="Times New Roman" w:hAnsi="Times New Roman" w:cs="Times New Roman"/>
          <w:bCs/>
          <w:iCs/>
          <w:color w:val="404040"/>
          <w:sz w:val="20"/>
          <w:szCs w:val="20"/>
          <w:shd w:val="clear" w:color="auto" w:fill="FFFFFF"/>
        </w:rPr>
        <w:t>also been accepted and acknowledged in Article 3 (Common But Differentiated Responsibilities) of the Convention of UNFCCC 1992.</w:t>
      </w:r>
      <w:r w:rsidR="00734443" w:rsidRPr="0074181F">
        <w:rPr>
          <w:rFonts w:ascii="Times New Roman" w:hAnsi="Times New Roman" w:cs="Times New Roman"/>
          <w:bCs/>
          <w:iCs/>
          <w:color w:val="404040"/>
          <w:sz w:val="20"/>
          <w:szCs w:val="20"/>
          <w:shd w:val="clear" w:color="auto" w:fill="FFFFFF"/>
        </w:rPr>
        <w:t xml:space="preserve"> </w:t>
      </w:r>
    </w:p>
    <w:p w14:paraId="54D7FCF5" w14:textId="5CA53551" w:rsidR="00FE49BB" w:rsidRPr="0074181F" w:rsidRDefault="00FE49BB"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lastRenderedPageBreak/>
        <w:t>The first Conference of Parties COP1, on climate chan</w:t>
      </w:r>
      <w:r w:rsidR="00FB1A4D" w:rsidRPr="0074181F">
        <w:rPr>
          <w:rFonts w:ascii="Times New Roman" w:hAnsi="Times New Roman" w:cs="Times New Roman"/>
          <w:bCs/>
          <w:iCs/>
          <w:color w:val="404040"/>
          <w:sz w:val="20"/>
          <w:szCs w:val="20"/>
          <w:shd w:val="clear" w:color="auto" w:fill="FFFFFF"/>
        </w:rPr>
        <w:t xml:space="preserve">ge was held in Berlin in 1995. </w:t>
      </w:r>
      <w:r w:rsidRPr="0074181F">
        <w:rPr>
          <w:rFonts w:ascii="Times New Roman" w:hAnsi="Times New Roman" w:cs="Times New Roman"/>
          <w:bCs/>
          <w:iCs/>
          <w:color w:val="404040"/>
          <w:sz w:val="20"/>
          <w:szCs w:val="20"/>
          <w:shd w:val="clear" w:color="auto" w:fill="FFFFFF"/>
        </w:rPr>
        <w:t>India successfully managed to break the deadlock over emission reduction targets for the year 2000. India brought G77 countries together to isolate the OPEC countries and secured a target of 20% emission reduction on industrialised countries till 2000 compared to 1990 levels. This is commonl</w:t>
      </w:r>
      <w:r w:rsidR="00FB1A4D" w:rsidRPr="0074181F">
        <w:rPr>
          <w:rFonts w:ascii="Times New Roman" w:hAnsi="Times New Roman" w:cs="Times New Roman"/>
          <w:bCs/>
          <w:iCs/>
          <w:color w:val="404040"/>
          <w:sz w:val="20"/>
          <w:szCs w:val="20"/>
          <w:shd w:val="clear" w:color="auto" w:fill="FFFFFF"/>
        </w:rPr>
        <w:t xml:space="preserve">y known as the Berlin Mandate. </w:t>
      </w:r>
      <w:r w:rsidR="00734443" w:rsidRPr="0074181F">
        <w:rPr>
          <w:rFonts w:ascii="Times New Roman" w:hAnsi="Times New Roman" w:cs="Times New Roman"/>
          <w:bCs/>
          <w:iCs/>
          <w:color w:val="404040"/>
          <w:sz w:val="20"/>
          <w:szCs w:val="20"/>
          <w:shd w:val="clear" w:color="auto" w:fill="FFFFFF"/>
        </w:rPr>
        <w:t>India identified it</w:t>
      </w:r>
      <w:r w:rsidR="00CA16C8" w:rsidRPr="0074181F">
        <w:rPr>
          <w:rFonts w:ascii="Times New Roman" w:hAnsi="Times New Roman" w:cs="Times New Roman"/>
          <w:bCs/>
          <w:iCs/>
          <w:color w:val="404040"/>
          <w:sz w:val="20"/>
          <w:szCs w:val="20"/>
          <w:shd w:val="clear" w:color="auto" w:fill="FFFFFF"/>
        </w:rPr>
        <w:t>self with the Group of 77</w:t>
      </w:r>
      <w:r w:rsidRPr="0074181F">
        <w:rPr>
          <w:rFonts w:ascii="Times New Roman" w:hAnsi="Times New Roman" w:cs="Times New Roman"/>
          <w:bCs/>
          <w:iCs/>
          <w:color w:val="404040"/>
          <w:sz w:val="20"/>
          <w:szCs w:val="20"/>
          <w:shd w:val="clear" w:color="auto" w:fill="FFFFFF"/>
        </w:rPr>
        <w:t xml:space="preserve">, </w:t>
      </w:r>
      <w:r w:rsidR="00734443" w:rsidRPr="0074181F">
        <w:rPr>
          <w:rFonts w:ascii="Times New Roman" w:hAnsi="Times New Roman" w:cs="Times New Roman"/>
          <w:bCs/>
          <w:iCs/>
          <w:color w:val="404040"/>
          <w:sz w:val="20"/>
          <w:szCs w:val="20"/>
          <w:shd w:val="clear" w:color="auto" w:fill="FFFFFF"/>
        </w:rPr>
        <w:t xml:space="preserve">developing nations who urged developed countries to take action on climate change while arguing that developing nations might only take on voluntary commitments conditional on receipt of finance and technology transfers from industrialised nations. </w:t>
      </w:r>
      <w:r w:rsidR="00CA16C8" w:rsidRPr="0074181F">
        <w:rPr>
          <w:rFonts w:ascii="Times New Roman" w:hAnsi="Times New Roman" w:cs="Times New Roman"/>
          <w:bCs/>
          <w:iCs/>
          <w:color w:val="404040"/>
          <w:sz w:val="20"/>
          <w:szCs w:val="20"/>
          <w:shd w:val="clear" w:color="auto" w:fill="FFFFFF"/>
        </w:rPr>
        <w:t xml:space="preserve">From </w:t>
      </w:r>
      <w:r w:rsidR="00734443" w:rsidRPr="0074181F">
        <w:rPr>
          <w:rFonts w:ascii="Times New Roman" w:hAnsi="Times New Roman" w:cs="Times New Roman"/>
          <w:bCs/>
          <w:iCs/>
          <w:color w:val="404040"/>
          <w:sz w:val="20"/>
          <w:szCs w:val="20"/>
          <w:shd w:val="clear" w:color="auto" w:fill="FFFFFF"/>
        </w:rPr>
        <w:t xml:space="preserve">Rio, </w:t>
      </w:r>
      <w:r w:rsidR="00CA16C8" w:rsidRPr="0074181F">
        <w:rPr>
          <w:rFonts w:ascii="Times New Roman" w:hAnsi="Times New Roman" w:cs="Times New Roman"/>
          <w:bCs/>
          <w:iCs/>
          <w:color w:val="404040"/>
          <w:sz w:val="20"/>
          <w:szCs w:val="20"/>
          <w:shd w:val="clear" w:color="auto" w:fill="FFFFFF"/>
        </w:rPr>
        <w:t xml:space="preserve">onwards </w:t>
      </w:r>
      <w:r w:rsidR="00734443" w:rsidRPr="0074181F">
        <w:rPr>
          <w:rFonts w:ascii="Times New Roman" w:hAnsi="Times New Roman" w:cs="Times New Roman"/>
          <w:bCs/>
          <w:iCs/>
          <w:color w:val="404040"/>
          <w:sz w:val="20"/>
          <w:szCs w:val="20"/>
          <w:shd w:val="clear" w:color="auto" w:fill="FFFFFF"/>
        </w:rPr>
        <w:t xml:space="preserve">India continued to play an active role in global climate negotiations and its efforts were seen as crucial to securing the Berlin mandate in 1995 which would guide two years of negotiating processes for the legal instrument focused on mitigation actions by developed countries. </w:t>
      </w:r>
    </w:p>
    <w:p w14:paraId="6626BE90" w14:textId="48FB41B6" w:rsidR="00316542" w:rsidRPr="0074181F" w:rsidRDefault="00734443" w:rsidP="0074181F">
      <w:pPr>
        <w:spacing w:after="0"/>
        <w:ind w:left="567" w:right="567" w:firstLine="720"/>
        <w:jc w:val="both"/>
        <w:rPr>
          <w:rFonts w:ascii="Times New Roman" w:hAnsi="Times New Roman" w:cs="Times New Roman"/>
          <w:bCs/>
          <w:iCs/>
          <w:color w:val="404040"/>
          <w:sz w:val="20"/>
          <w:szCs w:val="20"/>
          <w:shd w:val="clear" w:color="auto" w:fill="FFFFFF"/>
        </w:rPr>
      </w:pPr>
      <w:r w:rsidRPr="0074181F">
        <w:rPr>
          <w:rFonts w:ascii="Times New Roman" w:hAnsi="Times New Roman" w:cs="Times New Roman"/>
          <w:bCs/>
          <w:iCs/>
          <w:color w:val="404040"/>
          <w:sz w:val="20"/>
          <w:szCs w:val="20"/>
          <w:shd w:val="clear" w:color="auto" w:fill="FFFFFF"/>
        </w:rPr>
        <w:t xml:space="preserve">The negotiations eventually resulted in the Kyoto Protocol in 1997, which required Annex I parties of the UNFCCC, i.e. developed countries, to commit themselves </w:t>
      </w:r>
      <w:r w:rsidR="0012355B" w:rsidRPr="0074181F">
        <w:rPr>
          <w:rFonts w:ascii="Times New Roman" w:hAnsi="Times New Roman" w:cs="Times New Roman"/>
          <w:bCs/>
          <w:iCs/>
          <w:color w:val="404040"/>
          <w:sz w:val="20"/>
          <w:szCs w:val="20"/>
          <w:shd w:val="clear" w:color="auto" w:fill="FFFFFF"/>
        </w:rPr>
        <w:t>to “quantified emission limitation and reduction objectives” while developing nations were exempted from legally binding commitments (UNFCCC 1997).</w:t>
      </w:r>
      <w:r w:rsidR="00FE49BB" w:rsidRPr="0074181F">
        <w:rPr>
          <w:rFonts w:ascii="Times New Roman" w:hAnsi="Times New Roman" w:cs="Times New Roman"/>
          <w:bCs/>
          <w:iCs/>
          <w:color w:val="404040"/>
          <w:sz w:val="20"/>
          <w:szCs w:val="20"/>
          <w:shd w:val="clear" w:color="auto" w:fill="FFFFFF"/>
        </w:rPr>
        <w:t xml:space="preserve"> </w:t>
      </w:r>
      <w:r w:rsidR="00316542" w:rsidRPr="0074181F">
        <w:rPr>
          <w:rFonts w:ascii="Times New Roman" w:hAnsi="Times New Roman" w:cs="Times New Roman"/>
          <w:iCs/>
          <w:sz w:val="20"/>
          <w:szCs w:val="20"/>
        </w:rPr>
        <w:t xml:space="preserve">At the subsequent COPs, wherein emissions trade and carbon markets became prominent issues of debate, India took a more defensive position. It went as far as delaying negotiations necessary </w:t>
      </w:r>
      <w:r w:rsidR="00FB1A4D" w:rsidRPr="0074181F">
        <w:rPr>
          <w:rFonts w:ascii="Times New Roman" w:hAnsi="Times New Roman" w:cs="Times New Roman"/>
          <w:iCs/>
          <w:sz w:val="20"/>
          <w:szCs w:val="20"/>
        </w:rPr>
        <w:t xml:space="preserve">so as </w:t>
      </w:r>
      <w:r w:rsidR="00316542" w:rsidRPr="0074181F">
        <w:rPr>
          <w:rFonts w:ascii="Times New Roman" w:hAnsi="Times New Roman" w:cs="Times New Roman"/>
          <w:iCs/>
          <w:sz w:val="20"/>
          <w:szCs w:val="20"/>
        </w:rPr>
        <w:t>to bring the Kyoto Protoco</w:t>
      </w:r>
      <w:r w:rsidR="00FE49BB" w:rsidRPr="0074181F">
        <w:rPr>
          <w:rFonts w:ascii="Times New Roman" w:hAnsi="Times New Roman" w:cs="Times New Roman"/>
          <w:iCs/>
          <w:sz w:val="20"/>
          <w:szCs w:val="20"/>
        </w:rPr>
        <w:t xml:space="preserve">l on centre stage of negotiations. </w:t>
      </w:r>
      <w:r w:rsidR="00B77B21" w:rsidRPr="0074181F">
        <w:rPr>
          <w:rFonts w:ascii="Times New Roman" w:hAnsi="Times New Roman" w:cs="Times New Roman"/>
          <w:iCs/>
          <w:sz w:val="20"/>
          <w:szCs w:val="20"/>
        </w:rPr>
        <w:t xml:space="preserve">This was a </w:t>
      </w:r>
      <w:r w:rsidR="00050317" w:rsidRPr="0074181F">
        <w:rPr>
          <w:rFonts w:ascii="Times New Roman" w:hAnsi="Times New Roman" w:cs="Times New Roman"/>
          <w:iCs/>
          <w:sz w:val="20"/>
          <w:szCs w:val="20"/>
        </w:rPr>
        <w:t>common but significant</w:t>
      </w:r>
      <w:r w:rsidR="00316542" w:rsidRPr="0074181F">
        <w:rPr>
          <w:rFonts w:ascii="Times New Roman" w:hAnsi="Times New Roman" w:cs="Times New Roman"/>
          <w:iCs/>
          <w:sz w:val="20"/>
          <w:szCs w:val="20"/>
        </w:rPr>
        <w:t xml:space="preserve"> position shared by the G77 countries. However, after COP8, in New Delhi in 2002, India changed its position on clean development mechanism (CDM) as enshrined under the Kyoto Protocol, eventually establishing the National CDM Authority in 2003. This </w:t>
      </w:r>
      <w:r w:rsidR="00266CCB" w:rsidRPr="0074181F">
        <w:rPr>
          <w:rFonts w:ascii="Times New Roman" w:hAnsi="Times New Roman" w:cs="Times New Roman"/>
          <w:iCs/>
          <w:sz w:val="20"/>
          <w:szCs w:val="20"/>
        </w:rPr>
        <w:t>was a positive sign when</w:t>
      </w:r>
      <w:r w:rsidR="00235457" w:rsidRPr="0074181F">
        <w:rPr>
          <w:rFonts w:ascii="Times New Roman" w:hAnsi="Times New Roman" w:cs="Times New Roman"/>
          <w:iCs/>
          <w:sz w:val="20"/>
          <w:szCs w:val="20"/>
        </w:rPr>
        <w:t xml:space="preserve"> India eventually recognised</w:t>
      </w:r>
      <w:r w:rsidR="007259BD" w:rsidRPr="0074181F">
        <w:rPr>
          <w:rFonts w:ascii="Times New Roman" w:hAnsi="Times New Roman" w:cs="Times New Roman"/>
          <w:iCs/>
          <w:sz w:val="20"/>
          <w:szCs w:val="20"/>
        </w:rPr>
        <w:t xml:space="preserve"> that it need to integrate climate policy in its domestic agenda.  </w:t>
      </w:r>
    </w:p>
    <w:p w14:paraId="776980E3" w14:textId="241F3BED" w:rsidR="00316542" w:rsidRPr="0074181F" w:rsidRDefault="00316542" w:rsidP="0074181F">
      <w:pPr>
        <w:spacing w:after="0"/>
        <w:ind w:left="567" w:right="567" w:firstLine="720"/>
        <w:jc w:val="both"/>
        <w:rPr>
          <w:rFonts w:ascii="Times New Roman" w:hAnsi="Times New Roman" w:cs="Times New Roman"/>
          <w:iCs/>
          <w:sz w:val="20"/>
          <w:szCs w:val="20"/>
        </w:rPr>
      </w:pPr>
      <w:r w:rsidRPr="0074181F">
        <w:rPr>
          <w:rFonts w:ascii="Times New Roman" w:hAnsi="Times New Roman" w:cs="Times New Roman"/>
          <w:iCs/>
          <w:sz w:val="20"/>
          <w:szCs w:val="20"/>
        </w:rPr>
        <w:t>T</w:t>
      </w:r>
      <w:r w:rsidR="0084082D" w:rsidRPr="0074181F">
        <w:rPr>
          <w:rFonts w:ascii="Times New Roman" w:hAnsi="Times New Roman" w:cs="Times New Roman"/>
          <w:iCs/>
          <w:sz w:val="20"/>
          <w:szCs w:val="20"/>
        </w:rPr>
        <w:t>he Bali Action Plan</w:t>
      </w:r>
      <w:r w:rsidRPr="0074181F">
        <w:rPr>
          <w:rFonts w:ascii="Times New Roman" w:hAnsi="Times New Roman" w:cs="Times New Roman"/>
          <w:iCs/>
          <w:sz w:val="20"/>
          <w:szCs w:val="20"/>
        </w:rPr>
        <w:t xml:space="preserve"> </w:t>
      </w:r>
      <w:r w:rsidR="0084082D" w:rsidRPr="0074181F">
        <w:rPr>
          <w:rFonts w:ascii="Times New Roman" w:hAnsi="Times New Roman" w:cs="Times New Roman"/>
          <w:iCs/>
          <w:sz w:val="20"/>
          <w:szCs w:val="20"/>
        </w:rPr>
        <w:t>(</w:t>
      </w:r>
      <w:r w:rsidRPr="0074181F">
        <w:rPr>
          <w:rFonts w:ascii="Times New Roman" w:hAnsi="Times New Roman" w:cs="Times New Roman"/>
          <w:iCs/>
          <w:sz w:val="20"/>
          <w:szCs w:val="20"/>
        </w:rPr>
        <w:t>COP13</w:t>
      </w:r>
      <w:r w:rsidR="0084082D" w:rsidRPr="0074181F">
        <w:rPr>
          <w:rFonts w:ascii="Times New Roman" w:hAnsi="Times New Roman" w:cs="Times New Roman"/>
          <w:iCs/>
          <w:sz w:val="20"/>
          <w:szCs w:val="20"/>
        </w:rPr>
        <w:t>)</w:t>
      </w:r>
      <w:r w:rsidRPr="0074181F">
        <w:rPr>
          <w:rFonts w:ascii="Times New Roman" w:hAnsi="Times New Roman" w:cs="Times New Roman"/>
          <w:iCs/>
          <w:sz w:val="20"/>
          <w:szCs w:val="20"/>
        </w:rPr>
        <w:t xml:space="preserve">, </w:t>
      </w:r>
      <w:r w:rsidR="007259BD" w:rsidRPr="0074181F">
        <w:rPr>
          <w:rFonts w:ascii="Times New Roman" w:hAnsi="Times New Roman" w:cs="Times New Roman"/>
          <w:iCs/>
          <w:sz w:val="20"/>
          <w:szCs w:val="20"/>
        </w:rPr>
        <w:t xml:space="preserve">culminated in Copenhagen in 2009 that laid down legally binding agreement after deliberation of two years. The Bali Roadmap </w:t>
      </w:r>
      <w:r w:rsidRPr="0074181F">
        <w:rPr>
          <w:rFonts w:ascii="Times New Roman" w:hAnsi="Times New Roman" w:cs="Times New Roman"/>
          <w:iCs/>
          <w:sz w:val="20"/>
          <w:szCs w:val="20"/>
        </w:rPr>
        <w:t>outlined the key principle of “nationally appropriate mitigation actions” which also reflected India’s evolving position on climate negotiations. While it still emphasised common but differentiated responsibilities, India was willing to adhere to a self-imposed target of not letting its per capita emissions exceed those of the developed countries in the long-run. This was a more accommodative approach to emissions targets, unlike the traditionally defensive position India had taken in past decades. The launch of the National Action Plan on Climate Change in 2008 embodied this new position of nationally determined targets.</w:t>
      </w:r>
      <w:r w:rsidR="007259BD" w:rsidRPr="0074181F">
        <w:rPr>
          <w:rFonts w:ascii="Times New Roman" w:hAnsi="Times New Roman" w:cs="Times New Roman"/>
          <w:sz w:val="20"/>
          <w:szCs w:val="20"/>
        </w:rPr>
        <w:t xml:space="preserve"> </w:t>
      </w:r>
      <w:r w:rsidR="007259BD" w:rsidRPr="0074181F">
        <w:rPr>
          <w:rFonts w:ascii="Times New Roman" w:hAnsi="Times New Roman" w:cs="Times New Roman"/>
          <w:iCs/>
          <w:sz w:val="20"/>
          <w:szCs w:val="20"/>
        </w:rPr>
        <w:t>This process culminated in 2009, with India’s pledge at the Copenhagen meeting that the emissions in relation to per unit GDP would decrease from 20% to 25% below 2005 levels by 2020</w:t>
      </w:r>
    </w:p>
    <w:p w14:paraId="5D4AC298" w14:textId="3A131CAE" w:rsidR="0084082D" w:rsidRPr="0074181F" w:rsidRDefault="00FD3E85" w:rsidP="0074181F">
      <w:pPr>
        <w:spacing w:after="0"/>
        <w:ind w:left="567" w:right="567" w:firstLine="720"/>
        <w:jc w:val="both"/>
        <w:rPr>
          <w:rFonts w:ascii="Times New Roman" w:hAnsi="Times New Roman" w:cs="Times New Roman"/>
          <w:iCs/>
          <w:sz w:val="20"/>
          <w:szCs w:val="20"/>
        </w:rPr>
      </w:pPr>
      <w:r w:rsidRPr="0074181F">
        <w:rPr>
          <w:rFonts w:ascii="Times New Roman" w:hAnsi="Times New Roman" w:cs="Times New Roman"/>
          <w:iCs/>
          <w:sz w:val="20"/>
          <w:szCs w:val="20"/>
        </w:rPr>
        <w:t>From</w:t>
      </w:r>
      <w:r w:rsidR="0084082D" w:rsidRPr="0074181F">
        <w:rPr>
          <w:rFonts w:ascii="Times New Roman" w:hAnsi="Times New Roman" w:cs="Times New Roman"/>
          <w:iCs/>
          <w:sz w:val="20"/>
          <w:szCs w:val="20"/>
        </w:rPr>
        <w:t xml:space="preserve"> 2010 </w:t>
      </w:r>
      <w:r w:rsidRPr="0074181F">
        <w:rPr>
          <w:rFonts w:ascii="Times New Roman" w:hAnsi="Times New Roman" w:cs="Times New Roman"/>
          <w:iCs/>
          <w:sz w:val="20"/>
          <w:szCs w:val="20"/>
        </w:rPr>
        <w:t xml:space="preserve">(COP16) to 2015 </w:t>
      </w:r>
      <w:r w:rsidR="0084082D" w:rsidRPr="0074181F">
        <w:rPr>
          <w:rFonts w:ascii="Times New Roman" w:hAnsi="Times New Roman" w:cs="Times New Roman"/>
          <w:iCs/>
          <w:sz w:val="20"/>
          <w:szCs w:val="20"/>
        </w:rPr>
        <w:t xml:space="preserve">(COP21) </w:t>
      </w:r>
      <w:r w:rsidRPr="0074181F">
        <w:rPr>
          <w:rFonts w:ascii="Times New Roman" w:hAnsi="Times New Roman" w:cs="Times New Roman"/>
          <w:iCs/>
          <w:sz w:val="20"/>
          <w:szCs w:val="20"/>
        </w:rPr>
        <w:t xml:space="preserve">the developed countries focused primarily on drawing </w:t>
      </w:r>
      <w:r w:rsidR="00FE49BB" w:rsidRPr="0074181F">
        <w:rPr>
          <w:rFonts w:ascii="Times New Roman" w:hAnsi="Times New Roman" w:cs="Times New Roman"/>
          <w:iCs/>
          <w:sz w:val="20"/>
          <w:szCs w:val="20"/>
        </w:rPr>
        <w:t xml:space="preserve">a new global climate agreement, led by the USA strongly, the developed countries </w:t>
      </w:r>
      <w:r w:rsidR="0084082D" w:rsidRPr="0074181F">
        <w:rPr>
          <w:rFonts w:ascii="Times New Roman" w:hAnsi="Times New Roman" w:cs="Times New Roman"/>
          <w:iCs/>
          <w:sz w:val="20"/>
          <w:szCs w:val="20"/>
        </w:rPr>
        <w:t>advocated for replacing the Kyoto Protocol — ‘legally binding’ and strictly ‘differentiated’ — with a ‘more voluntary’, ‘less differentiated’ and ‘bottom-up’, ‘pledge and review’ kind of arrangement</w:t>
      </w:r>
      <w:r w:rsidRPr="0074181F">
        <w:rPr>
          <w:rFonts w:ascii="Times New Roman" w:hAnsi="Times New Roman" w:cs="Times New Roman"/>
          <w:iCs/>
          <w:sz w:val="20"/>
          <w:szCs w:val="20"/>
        </w:rPr>
        <w:t xml:space="preserve">. Moreover they wanted the </w:t>
      </w:r>
      <w:r w:rsidR="0084082D" w:rsidRPr="0074181F">
        <w:rPr>
          <w:rFonts w:ascii="Times New Roman" w:hAnsi="Times New Roman" w:cs="Times New Roman"/>
          <w:iCs/>
          <w:sz w:val="20"/>
          <w:szCs w:val="20"/>
        </w:rPr>
        <w:t>developing countries to come on board to set their voluntary emissions reduction targets.</w:t>
      </w:r>
      <w:r w:rsidR="0084082D" w:rsidRPr="0074181F">
        <w:rPr>
          <w:rFonts w:ascii="Times New Roman" w:hAnsi="Times New Roman" w:cs="Times New Roman"/>
          <w:sz w:val="20"/>
          <w:szCs w:val="20"/>
        </w:rPr>
        <w:t xml:space="preserve"> </w:t>
      </w:r>
      <w:r w:rsidR="0084082D" w:rsidRPr="0074181F">
        <w:rPr>
          <w:rFonts w:ascii="Times New Roman" w:hAnsi="Times New Roman" w:cs="Times New Roman"/>
          <w:iCs/>
          <w:sz w:val="20"/>
          <w:szCs w:val="20"/>
        </w:rPr>
        <w:t xml:space="preserve">At the COP21 negotiations in Paris, both the North and South divisions showed a willingness to take part in the Paris climate agreement because the agreement provided space and flexibility to determine and decide how much they wish-to and are capable-of contributing to the common </w:t>
      </w:r>
      <w:r w:rsidR="000F5E5F" w:rsidRPr="0074181F">
        <w:rPr>
          <w:rFonts w:ascii="Times New Roman" w:hAnsi="Times New Roman" w:cs="Times New Roman"/>
          <w:iCs/>
          <w:sz w:val="20"/>
          <w:szCs w:val="20"/>
        </w:rPr>
        <w:t xml:space="preserve">agenda of </w:t>
      </w:r>
      <w:r w:rsidR="0084082D" w:rsidRPr="0074181F">
        <w:rPr>
          <w:rFonts w:ascii="Times New Roman" w:hAnsi="Times New Roman" w:cs="Times New Roman"/>
          <w:iCs/>
          <w:sz w:val="20"/>
          <w:szCs w:val="20"/>
        </w:rPr>
        <w:t>collective climate action.</w:t>
      </w:r>
    </w:p>
    <w:p w14:paraId="2394DF8F" w14:textId="77777777" w:rsidR="00FE49BB" w:rsidRPr="0074181F" w:rsidRDefault="00FE49BB" w:rsidP="0074181F">
      <w:pPr>
        <w:spacing w:after="0"/>
        <w:ind w:left="567" w:right="567"/>
        <w:jc w:val="both"/>
        <w:rPr>
          <w:rFonts w:ascii="Times New Roman" w:hAnsi="Times New Roman" w:cs="Times New Roman"/>
          <w:bCs/>
          <w:iCs/>
          <w:sz w:val="20"/>
          <w:szCs w:val="20"/>
        </w:rPr>
      </w:pPr>
    </w:p>
    <w:p w14:paraId="299C8078" w14:textId="215135AA" w:rsidR="000664B1" w:rsidRPr="00DD7433" w:rsidRDefault="000664B1" w:rsidP="0074181F">
      <w:pPr>
        <w:spacing w:after="0"/>
        <w:ind w:left="567" w:right="567"/>
        <w:jc w:val="both"/>
        <w:rPr>
          <w:rFonts w:ascii="Times New Roman" w:hAnsi="Times New Roman" w:cs="Times New Roman"/>
          <w:b/>
          <w:bCs/>
          <w:i/>
          <w:iCs/>
          <w:sz w:val="20"/>
          <w:szCs w:val="20"/>
        </w:rPr>
      </w:pPr>
      <w:r w:rsidRPr="00DD7433">
        <w:rPr>
          <w:rFonts w:ascii="Times New Roman" w:hAnsi="Times New Roman" w:cs="Times New Roman"/>
          <w:b/>
          <w:bCs/>
          <w:i/>
          <w:iCs/>
          <w:sz w:val="20"/>
          <w:szCs w:val="20"/>
        </w:rPr>
        <w:t>India’s contribution to Climate Change</w:t>
      </w:r>
      <w:r w:rsidR="00FE49BB" w:rsidRPr="00DD7433">
        <w:rPr>
          <w:rFonts w:ascii="Times New Roman" w:hAnsi="Times New Roman" w:cs="Times New Roman"/>
          <w:b/>
          <w:bCs/>
          <w:i/>
          <w:iCs/>
          <w:sz w:val="20"/>
          <w:szCs w:val="20"/>
        </w:rPr>
        <w:t xml:space="preserve"> </w:t>
      </w:r>
    </w:p>
    <w:p w14:paraId="73F93429" w14:textId="12EB97E5"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bCs/>
          <w:iCs/>
          <w:sz w:val="20"/>
          <w:szCs w:val="20"/>
        </w:rPr>
        <w:t>National Action Plan on Climate Change (NAPCC)</w:t>
      </w:r>
      <w:r w:rsidR="00050317" w:rsidRPr="0074181F">
        <w:rPr>
          <w:rFonts w:ascii="Times New Roman" w:hAnsi="Times New Roman" w:cs="Times New Roman"/>
          <w:iCs/>
          <w:sz w:val="20"/>
          <w:szCs w:val="20"/>
        </w:rPr>
        <w:t xml:space="preserve"> launched in June 2008</w:t>
      </w:r>
      <w:r w:rsidRPr="0074181F">
        <w:rPr>
          <w:rFonts w:ascii="Times New Roman" w:hAnsi="Times New Roman" w:cs="Times New Roman"/>
          <w:iCs/>
          <w:sz w:val="20"/>
          <w:szCs w:val="20"/>
        </w:rPr>
        <w:t xml:space="preserve"> </w:t>
      </w:r>
      <w:r w:rsidR="00FB1A4D" w:rsidRPr="0074181F">
        <w:rPr>
          <w:rFonts w:ascii="Times New Roman" w:hAnsi="Times New Roman" w:cs="Times New Roman"/>
          <w:iCs/>
          <w:sz w:val="20"/>
          <w:szCs w:val="20"/>
        </w:rPr>
        <w:t xml:space="preserve">which </w:t>
      </w:r>
      <w:r w:rsidRPr="0074181F">
        <w:rPr>
          <w:rFonts w:ascii="Times New Roman" w:hAnsi="Times New Roman" w:cs="Times New Roman"/>
          <w:iCs/>
          <w:sz w:val="20"/>
          <w:szCs w:val="20"/>
        </w:rPr>
        <w:t>outlines existing and future policies and programs addressing climate mitigation and adaptation. The Action Plan identifies eight core “national missions” running through to 2017: Solar Energy; Enhanced Energy Efficiency; Sustainable Habitat; Water; Sustaining the Himalayan Ecosystem; Green India; Sustainable Agriculture; and Strategic Knowledge for Climate Change. Most of these missions have strong adaptation imperatives.</w:t>
      </w:r>
    </w:p>
    <w:p w14:paraId="3A530E6B" w14:textId="77777777"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bCs/>
          <w:iCs/>
          <w:sz w:val="20"/>
          <w:szCs w:val="20"/>
        </w:rPr>
        <w:t>National Clean Energy Fund:</w:t>
      </w:r>
      <w:r w:rsidRPr="0074181F">
        <w:rPr>
          <w:rFonts w:ascii="Times New Roman" w:hAnsi="Times New Roman" w:cs="Times New Roman"/>
          <w:iCs/>
          <w:sz w:val="20"/>
          <w:szCs w:val="20"/>
        </w:rPr>
        <w:t xml:space="preserve"> The Government of India created the National Clean Energy Fund (NCEF) in 2010 for financing and promoting clean energy initiatives and funding research in the area of clean energy in the country. The corpus of the fund is built by levying a cess of INR 50 (subsequently increased to INR 100 in 2014) per tonne of coal produced domestically or imported. </w:t>
      </w:r>
    </w:p>
    <w:p w14:paraId="1F5CECB9" w14:textId="77777777"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iCs/>
          <w:sz w:val="20"/>
          <w:szCs w:val="20"/>
        </w:rPr>
        <w:t xml:space="preserve">India plans to triple its renewable energy capacity by 2022, and is planning for 40 percent of its power to come from non-fossil sources by 2030, and to reduce its emissions intensity of GDP by </w:t>
      </w:r>
      <w:r w:rsidRPr="0074181F">
        <w:rPr>
          <w:rFonts w:ascii="Times New Roman" w:hAnsi="Times New Roman" w:cs="Times New Roman"/>
          <w:iCs/>
          <w:sz w:val="20"/>
          <w:szCs w:val="20"/>
        </w:rPr>
        <w:lastRenderedPageBreak/>
        <w:t>33 percent to 35 percent by 2030 below 2005 levels. But CAT rates India ‘medium’ as well. According to CAT, ‘it is not ambitious enough to limit warming to below 2C… unless other countries make comparably greater effort.’</w:t>
      </w:r>
    </w:p>
    <w:p w14:paraId="4AF2447B" w14:textId="77777777"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bCs/>
          <w:iCs/>
          <w:sz w:val="20"/>
          <w:szCs w:val="20"/>
        </w:rPr>
        <w:t>Paris Agreement:</w:t>
      </w:r>
      <w:r w:rsidRPr="0074181F">
        <w:rPr>
          <w:rFonts w:ascii="Times New Roman" w:hAnsi="Times New Roman" w:cs="Times New Roman"/>
          <w:iCs/>
          <w:sz w:val="20"/>
          <w:szCs w:val="20"/>
        </w:rPr>
        <w:t> Under the Paris Agreement, India has made three commitments. India’s greenhouse gas emission intensity of its GDP will be reduced by 33-35% below 2005 levels by 2030. Alongside, 40% of India’s power capacity would be based on non-fossil fuel sources. At the same time, India will create an additional ‘carbon sink’ of 2.5 to 3 billion tonnes of Co2 equivalent through additional forest and tree cover by 2030.</w:t>
      </w:r>
    </w:p>
    <w:p w14:paraId="4B3A0344" w14:textId="77777777"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iCs/>
          <w:sz w:val="20"/>
          <w:szCs w:val="20"/>
        </w:rPr>
        <w:t xml:space="preserve">It is spending nearly </w:t>
      </w:r>
      <w:proofErr w:type="spellStart"/>
      <w:r w:rsidRPr="0074181F">
        <w:rPr>
          <w:rFonts w:ascii="Times New Roman" w:hAnsi="Times New Roman" w:cs="Times New Roman"/>
          <w:iCs/>
          <w:sz w:val="20"/>
          <w:szCs w:val="20"/>
        </w:rPr>
        <w:t>Rs</w:t>
      </w:r>
      <w:proofErr w:type="spellEnd"/>
      <w:r w:rsidRPr="0074181F">
        <w:rPr>
          <w:rFonts w:ascii="Times New Roman" w:hAnsi="Times New Roman" w:cs="Times New Roman"/>
          <w:iCs/>
          <w:sz w:val="20"/>
          <w:szCs w:val="20"/>
        </w:rPr>
        <w:t xml:space="preserve"> 2,000 </w:t>
      </w:r>
      <w:proofErr w:type="spellStart"/>
      <w:r w:rsidRPr="0074181F">
        <w:rPr>
          <w:rFonts w:ascii="Times New Roman" w:hAnsi="Times New Roman" w:cs="Times New Roman"/>
          <w:iCs/>
          <w:sz w:val="20"/>
          <w:szCs w:val="20"/>
        </w:rPr>
        <w:t>crore</w:t>
      </w:r>
      <w:proofErr w:type="spellEnd"/>
      <w:r w:rsidRPr="0074181F">
        <w:rPr>
          <w:rFonts w:ascii="Times New Roman" w:hAnsi="Times New Roman" w:cs="Times New Roman"/>
          <w:iCs/>
          <w:sz w:val="20"/>
          <w:szCs w:val="20"/>
        </w:rPr>
        <w:t xml:space="preserve"> public funds on its ambitious solar energy plan. With this, the government seems to be keeping up with its pledge of generating 40 per cent of power from renewable sources.</w:t>
      </w:r>
    </w:p>
    <w:p w14:paraId="0B9C26B7" w14:textId="1CF679DF"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bCs/>
          <w:iCs/>
          <w:sz w:val="20"/>
          <w:szCs w:val="20"/>
        </w:rPr>
        <w:t>International Solar Alliance:</w:t>
      </w:r>
      <w:r w:rsidRPr="0074181F">
        <w:rPr>
          <w:rFonts w:ascii="Times New Roman" w:hAnsi="Times New Roman" w:cs="Times New Roman"/>
          <w:iCs/>
          <w:sz w:val="20"/>
          <w:szCs w:val="20"/>
        </w:rPr>
        <w:t> ISA was launched at the</w:t>
      </w:r>
      <w:r w:rsidR="000F5E5F" w:rsidRPr="0074181F">
        <w:rPr>
          <w:rFonts w:ascii="Times New Roman" w:hAnsi="Times New Roman" w:cs="Times New Roman"/>
          <w:iCs/>
          <w:sz w:val="20"/>
          <w:szCs w:val="20"/>
        </w:rPr>
        <w:t xml:space="preserve"> </w:t>
      </w:r>
      <w:r w:rsidR="00050317" w:rsidRPr="0074181F">
        <w:rPr>
          <w:rFonts w:ascii="Times New Roman" w:hAnsi="Times New Roman" w:cs="Times New Roman"/>
          <w:iCs/>
          <w:sz w:val="20"/>
          <w:szCs w:val="20"/>
        </w:rPr>
        <w:t xml:space="preserve">United Nations Climate Change Conference </w:t>
      </w:r>
      <w:r w:rsidRPr="0074181F">
        <w:rPr>
          <w:rFonts w:ascii="Times New Roman" w:hAnsi="Times New Roman" w:cs="Times New Roman"/>
          <w:iCs/>
          <w:sz w:val="20"/>
          <w:szCs w:val="20"/>
        </w:rPr>
        <w:t xml:space="preserve">in Paris on 30 November 2015 by India and France, in the presence of </w:t>
      </w:r>
      <w:proofErr w:type="spellStart"/>
      <w:r w:rsidRPr="0074181F">
        <w:rPr>
          <w:rFonts w:ascii="Times New Roman" w:hAnsi="Times New Roman" w:cs="Times New Roman"/>
          <w:iCs/>
          <w:sz w:val="20"/>
          <w:szCs w:val="20"/>
        </w:rPr>
        <w:t>Mr.</w:t>
      </w:r>
      <w:proofErr w:type="spellEnd"/>
      <w:r w:rsidRPr="0074181F">
        <w:rPr>
          <w:rFonts w:ascii="Times New Roman" w:hAnsi="Times New Roman" w:cs="Times New Roman"/>
          <w:iCs/>
          <w:sz w:val="20"/>
          <w:szCs w:val="20"/>
        </w:rPr>
        <w:t xml:space="preserve"> Ban Ki Moon, former Secretar</w:t>
      </w:r>
      <w:r w:rsidR="000F5E5F" w:rsidRPr="0074181F">
        <w:rPr>
          <w:rFonts w:ascii="Times New Roman" w:hAnsi="Times New Roman" w:cs="Times New Roman"/>
          <w:iCs/>
          <w:sz w:val="20"/>
          <w:szCs w:val="20"/>
        </w:rPr>
        <w:t>y-General of the United Nations to produce clean energy.</w:t>
      </w:r>
    </w:p>
    <w:p w14:paraId="0085FA40" w14:textId="77777777" w:rsidR="000664B1" w:rsidRPr="0074181F" w:rsidRDefault="000664B1" w:rsidP="0074181F">
      <w:pPr>
        <w:numPr>
          <w:ilvl w:val="0"/>
          <w:numId w:val="1"/>
        </w:numPr>
        <w:spacing w:after="0"/>
        <w:ind w:left="567" w:right="567"/>
        <w:jc w:val="both"/>
        <w:rPr>
          <w:rFonts w:ascii="Times New Roman" w:hAnsi="Times New Roman" w:cs="Times New Roman"/>
          <w:iCs/>
          <w:sz w:val="20"/>
          <w:szCs w:val="20"/>
        </w:rPr>
      </w:pPr>
      <w:r w:rsidRPr="0074181F">
        <w:rPr>
          <w:rFonts w:ascii="Times New Roman" w:hAnsi="Times New Roman" w:cs="Times New Roman"/>
          <w:bCs/>
          <w:iCs/>
          <w:sz w:val="20"/>
          <w:szCs w:val="20"/>
        </w:rPr>
        <w:t>Bharat Stage (BS) Emission Norms:</w:t>
      </w:r>
      <w:r w:rsidRPr="0074181F">
        <w:rPr>
          <w:rFonts w:ascii="Times New Roman" w:hAnsi="Times New Roman" w:cs="Times New Roman"/>
          <w:iCs/>
          <w:sz w:val="20"/>
          <w:szCs w:val="20"/>
        </w:rPr>
        <w:t> Emissions from vehicles are one of the top contributors to air pollution, which led the government at the time to introduce the BS 2000 (Bharat Stage 1) vehicle emission norms from April 2000, followed by BS-II in 2005. BS-III was implemented nationwide in 2010. However, in 2016, the government decided to meet the global best practices and leapfrog to BS-VI norms by skipping BS V altogether.</w:t>
      </w:r>
    </w:p>
    <w:p w14:paraId="6B76DEFB" w14:textId="00E0AABC" w:rsidR="000664B1" w:rsidRPr="0074181F" w:rsidRDefault="000664B1"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 xml:space="preserve">India’s current strategy on climate change </w:t>
      </w:r>
    </w:p>
    <w:p w14:paraId="555524AC" w14:textId="67645F02" w:rsidR="000F5E5F" w:rsidRPr="0074181F" w:rsidRDefault="000664B1" w:rsidP="0074181F">
      <w:pPr>
        <w:spacing w:after="0"/>
        <w:ind w:left="567" w:right="567" w:firstLine="720"/>
        <w:jc w:val="both"/>
        <w:rPr>
          <w:rFonts w:ascii="Times New Roman" w:hAnsi="Times New Roman" w:cs="Times New Roman"/>
          <w:iCs/>
          <w:sz w:val="20"/>
          <w:szCs w:val="20"/>
        </w:rPr>
      </w:pPr>
      <w:r w:rsidRPr="0074181F">
        <w:rPr>
          <w:rFonts w:ascii="Times New Roman" w:hAnsi="Times New Roman" w:cs="Times New Roman"/>
          <w:iCs/>
          <w:sz w:val="20"/>
          <w:szCs w:val="20"/>
        </w:rPr>
        <w:t xml:space="preserve">At present, </w:t>
      </w:r>
      <w:r w:rsidR="00316542" w:rsidRPr="0074181F">
        <w:rPr>
          <w:rFonts w:ascii="Times New Roman" w:hAnsi="Times New Roman" w:cs="Times New Roman"/>
          <w:iCs/>
          <w:sz w:val="20"/>
          <w:szCs w:val="20"/>
        </w:rPr>
        <w:t xml:space="preserve">India has maintained what some observers have called a </w:t>
      </w:r>
      <w:r w:rsidR="007259BD" w:rsidRPr="0074181F">
        <w:rPr>
          <w:rFonts w:ascii="Times New Roman" w:hAnsi="Times New Roman" w:cs="Times New Roman"/>
          <w:iCs/>
          <w:sz w:val="20"/>
          <w:szCs w:val="20"/>
        </w:rPr>
        <w:t>flexible</w:t>
      </w:r>
      <w:r w:rsidRPr="0074181F">
        <w:rPr>
          <w:rFonts w:ascii="Times New Roman" w:hAnsi="Times New Roman" w:cs="Times New Roman"/>
          <w:iCs/>
          <w:sz w:val="20"/>
          <w:szCs w:val="20"/>
        </w:rPr>
        <w:t>, cooperative</w:t>
      </w:r>
      <w:r w:rsidR="007259BD" w:rsidRPr="0074181F">
        <w:rPr>
          <w:rFonts w:ascii="Times New Roman" w:hAnsi="Times New Roman" w:cs="Times New Roman"/>
          <w:iCs/>
          <w:sz w:val="20"/>
          <w:szCs w:val="20"/>
        </w:rPr>
        <w:t xml:space="preserve"> and </w:t>
      </w:r>
      <w:r w:rsidR="00316542" w:rsidRPr="0074181F">
        <w:rPr>
          <w:rFonts w:ascii="Times New Roman" w:hAnsi="Times New Roman" w:cs="Times New Roman"/>
          <w:iCs/>
          <w:sz w:val="20"/>
          <w:szCs w:val="20"/>
        </w:rPr>
        <w:t xml:space="preserve">mixed strategy at international climate negotiations. </w:t>
      </w:r>
      <w:r w:rsidRPr="0074181F">
        <w:rPr>
          <w:rFonts w:ascii="Times New Roman" w:hAnsi="Times New Roman" w:cs="Times New Roman"/>
          <w:iCs/>
          <w:sz w:val="20"/>
          <w:szCs w:val="20"/>
        </w:rPr>
        <w:t xml:space="preserve">This is a shift from the earlier </w:t>
      </w:r>
      <w:r w:rsidR="0065345F" w:rsidRPr="0074181F">
        <w:rPr>
          <w:rFonts w:ascii="Times New Roman" w:hAnsi="Times New Roman" w:cs="Times New Roman"/>
          <w:iCs/>
          <w:sz w:val="20"/>
          <w:szCs w:val="20"/>
        </w:rPr>
        <w:t>stand which was rooted in a more “strictly differentiated responsibilities” and not “sharing the historical burden of global commons”. The current</w:t>
      </w:r>
      <w:r w:rsidR="00316542" w:rsidRPr="0074181F">
        <w:rPr>
          <w:rFonts w:ascii="Times New Roman" w:hAnsi="Times New Roman" w:cs="Times New Roman"/>
          <w:iCs/>
          <w:sz w:val="20"/>
          <w:szCs w:val="20"/>
        </w:rPr>
        <w:t xml:space="preserve"> approach is grounded in the country’s traditional support for differentiated responsibilities but outlined by a more flexible outloo</w:t>
      </w:r>
      <w:r w:rsidR="00FB1A4D" w:rsidRPr="0074181F">
        <w:rPr>
          <w:rFonts w:ascii="Times New Roman" w:hAnsi="Times New Roman" w:cs="Times New Roman"/>
          <w:iCs/>
          <w:sz w:val="20"/>
          <w:szCs w:val="20"/>
        </w:rPr>
        <w:t>k of emissions reduction.</w:t>
      </w:r>
      <w:r w:rsidR="00316542" w:rsidRPr="0074181F">
        <w:rPr>
          <w:rFonts w:ascii="Times New Roman" w:hAnsi="Times New Roman" w:cs="Times New Roman"/>
          <w:iCs/>
          <w:sz w:val="20"/>
          <w:szCs w:val="20"/>
        </w:rPr>
        <w:t xml:space="preserve"> </w:t>
      </w:r>
      <w:r w:rsidR="0065345F" w:rsidRPr="0074181F">
        <w:rPr>
          <w:rFonts w:ascii="Times New Roman" w:hAnsi="Times New Roman" w:cs="Times New Roman"/>
          <w:iCs/>
          <w:sz w:val="20"/>
          <w:szCs w:val="20"/>
        </w:rPr>
        <w:t>T</w:t>
      </w:r>
      <w:r w:rsidR="00316542" w:rsidRPr="0074181F">
        <w:rPr>
          <w:rFonts w:ascii="Times New Roman" w:hAnsi="Times New Roman" w:cs="Times New Roman"/>
          <w:iCs/>
          <w:sz w:val="20"/>
          <w:szCs w:val="20"/>
        </w:rPr>
        <w:t>hroughout</w:t>
      </w:r>
      <w:r w:rsidR="0065345F" w:rsidRPr="0074181F">
        <w:rPr>
          <w:rFonts w:ascii="Times New Roman" w:hAnsi="Times New Roman" w:cs="Times New Roman"/>
          <w:iCs/>
          <w:sz w:val="20"/>
          <w:szCs w:val="20"/>
        </w:rPr>
        <w:t xml:space="preserve"> the last three decades </w:t>
      </w:r>
      <w:r w:rsidR="00316542" w:rsidRPr="0074181F">
        <w:rPr>
          <w:rFonts w:ascii="Times New Roman" w:hAnsi="Times New Roman" w:cs="Times New Roman"/>
          <w:iCs/>
          <w:sz w:val="20"/>
          <w:szCs w:val="20"/>
        </w:rPr>
        <w:t xml:space="preserve">of climate negotiations, </w:t>
      </w:r>
      <w:r w:rsidR="0065345F" w:rsidRPr="0074181F">
        <w:rPr>
          <w:rFonts w:ascii="Times New Roman" w:hAnsi="Times New Roman" w:cs="Times New Roman"/>
          <w:iCs/>
          <w:sz w:val="20"/>
          <w:szCs w:val="20"/>
        </w:rPr>
        <w:t xml:space="preserve">India </w:t>
      </w:r>
      <w:r w:rsidR="00316542" w:rsidRPr="0074181F">
        <w:rPr>
          <w:rFonts w:ascii="Times New Roman" w:hAnsi="Times New Roman" w:cs="Times New Roman"/>
          <w:iCs/>
          <w:sz w:val="20"/>
          <w:szCs w:val="20"/>
        </w:rPr>
        <w:t xml:space="preserve">has emerged as a deal-maker in crucial times. This is an extension of its imperative </w:t>
      </w:r>
      <w:r w:rsidR="0084082D" w:rsidRPr="0074181F">
        <w:rPr>
          <w:rFonts w:ascii="Times New Roman" w:hAnsi="Times New Roman" w:cs="Times New Roman"/>
          <w:iCs/>
          <w:sz w:val="20"/>
          <w:szCs w:val="20"/>
        </w:rPr>
        <w:t xml:space="preserve">of balancing economic growth and development goals </w:t>
      </w:r>
      <w:r w:rsidR="003160AD" w:rsidRPr="0074181F">
        <w:rPr>
          <w:rFonts w:ascii="Times New Roman" w:hAnsi="Times New Roman" w:cs="Times New Roman"/>
          <w:iCs/>
          <w:sz w:val="20"/>
          <w:szCs w:val="20"/>
        </w:rPr>
        <w:t xml:space="preserve">post COP21 </w:t>
      </w:r>
      <w:r w:rsidR="0084082D" w:rsidRPr="0074181F">
        <w:rPr>
          <w:rFonts w:ascii="Times New Roman" w:hAnsi="Times New Roman" w:cs="Times New Roman"/>
          <w:iCs/>
          <w:sz w:val="20"/>
          <w:szCs w:val="20"/>
        </w:rPr>
        <w:t>with responsible</w:t>
      </w:r>
      <w:r w:rsidR="00316542" w:rsidRPr="0074181F">
        <w:rPr>
          <w:rFonts w:ascii="Times New Roman" w:hAnsi="Times New Roman" w:cs="Times New Roman"/>
          <w:iCs/>
          <w:sz w:val="20"/>
          <w:szCs w:val="20"/>
        </w:rPr>
        <w:t xml:space="preserve"> actions required to </w:t>
      </w:r>
      <w:r w:rsidR="0084082D" w:rsidRPr="0074181F">
        <w:rPr>
          <w:rFonts w:ascii="Times New Roman" w:hAnsi="Times New Roman" w:cs="Times New Roman"/>
          <w:iCs/>
          <w:sz w:val="20"/>
          <w:szCs w:val="20"/>
        </w:rPr>
        <w:t>accomplish climate change commitment both at the domestic and international level.</w:t>
      </w:r>
    </w:p>
    <w:p w14:paraId="258277DB" w14:textId="04325B1E" w:rsidR="00316542" w:rsidRPr="0074181F" w:rsidRDefault="003160AD" w:rsidP="0074181F">
      <w:pPr>
        <w:spacing w:after="0"/>
        <w:ind w:left="567" w:right="567" w:firstLine="720"/>
        <w:jc w:val="both"/>
        <w:rPr>
          <w:rFonts w:ascii="Times New Roman" w:hAnsi="Times New Roman" w:cs="Times New Roman"/>
          <w:iCs/>
          <w:sz w:val="20"/>
          <w:szCs w:val="20"/>
        </w:rPr>
      </w:pPr>
      <w:r w:rsidRPr="0074181F">
        <w:rPr>
          <w:rFonts w:ascii="Times New Roman" w:hAnsi="Times New Roman" w:cs="Times New Roman"/>
          <w:iCs/>
          <w:sz w:val="20"/>
          <w:szCs w:val="20"/>
        </w:rPr>
        <w:t>U</w:t>
      </w:r>
      <w:r w:rsidR="0084082D" w:rsidRPr="0074181F">
        <w:rPr>
          <w:rFonts w:ascii="Times New Roman" w:hAnsi="Times New Roman" w:cs="Times New Roman"/>
          <w:iCs/>
          <w:sz w:val="20"/>
          <w:szCs w:val="20"/>
        </w:rPr>
        <w:t>nder</w:t>
      </w:r>
      <w:r w:rsidR="000664B1" w:rsidRPr="0074181F">
        <w:rPr>
          <w:rFonts w:ascii="Times New Roman" w:hAnsi="Times New Roman" w:cs="Times New Roman"/>
          <w:iCs/>
          <w:sz w:val="20"/>
          <w:szCs w:val="20"/>
        </w:rPr>
        <w:t xml:space="preserve"> </w:t>
      </w:r>
      <w:r w:rsidRPr="0074181F">
        <w:rPr>
          <w:rFonts w:ascii="Times New Roman" w:hAnsi="Times New Roman" w:cs="Times New Roman"/>
          <w:iCs/>
          <w:sz w:val="20"/>
          <w:szCs w:val="20"/>
        </w:rPr>
        <w:t>t</w:t>
      </w:r>
      <w:r w:rsidR="0084082D" w:rsidRPr="0074181F">
        <w:rPr>
          <w:rFonts w:ascii="Times New Roman" w:hAnsi="Times New Roman" w:cs="Times New Roman"/>
          <w:iCs/>
          <w:sz w:val="20"/>
          <w:szCs w:val="20"/>
        </w:rPr>
        <w:t xml:space="preserve">he leadership of Prime Minister, </w:t>
      </w:r>
      <w:proofErr w:type="spellStart"/>
      <w:r w:rsidR="0084082D" w:rsidRPr="0074181F">
        <w:rPr>
          <w:rFonts w:ascii="Times New Roman" w:hAnsi="Times New Roman" w:cs="Times New Roman"/>
          <w:iCs/>
          <w:sz w:val="20"/>
          <w:szCs w:val="20"/>
        </w:rPr>
        <w:t>Narendra</w:t>
      </w:r>
      <w:proofErr w:type="spellEnd"/>
      <w:r w:rsidR="0084082D" w:rsidRPr="0074181F">
        <w:rPr>
          <w:rFonts w:ascii="Times New Roman" w:hAnsi="Times New Roman" w:cs="Times New Roman"/>
          <w:iCs/>
          <w:sz w:val="20"/>
          <w:szCs w:val="20"/>
        </w:rPr>
        <w:t xml:space="preserve"> </w:t>
      </w:r>
      <w:proofErr w:type="spellStart"/>
      <w:r w:rsidR="0084082D" w:rsidRPr="0074181F">
        <w:rPr>
          <w:rFonts w:ascii="Times New Roman" w:hAnsi="Times New Roman" w:cs="Times New Roman"/>
          <w:iCs/>
          <w:sz w:val="20"/>
          <w:szCs w:val="20"/>
        </w:rPr>
        <w:t>Modi</w:t>
      </w:r>
      <w:proofErr w:type="spellEnd"/>
      <w:r w:rsidRPr="0074181F">
        <w:rPr>
          <w:rFonts w:ascii="Times New Roman" w:hAnsi="Times New Roman" w:cs="Times New Roman"/>
          <w:iCs/>
          <w:sz w:val="20"/>
          <w:szCs w:val="20"/>
        </w:rPr>
        <w:t xml:space="preserve"> India’s INDC were formulated which outlined the post-2020 climate actions includes , (</w:t>
      </w:r>
      <w:proofErr w:type="spellStart"/>
      <w:r w:rsidRPr="0074181F">
        <w:rPr>
          <w:rFonts w:ascii="Times New Roman" w:hAnsi="Times New Roman" w:cs="Times New Roman"/>
          <w:iCs/>
          <w:sz w:val="20"/>
          <w:szCs w:val="20"/>
        </w:rPr>
        <w:t>i</w:t>
      </w:r>
      <w:proofErr w:type="spellEnd"/>
      <w:r w:rsidRPr="0074181F">
        <w:rPr>
          <w:rFonts w:ascii="Times New Roman" w:hAnsi="Times New Roman" w:cs="Times New Roman"/>
          <w:iCs/>
          <w:sz w:val="20"/>
          <w:szCs w:val="20"/>
        </w:rPr>
        <w:t>) reduce the ‘emissions intensity’ of its GDP by 33-35 per cent by 2030, below 2005 levels, (ii) increase the share of non-fossil fuels-based electricity to 40 per cent by 2030 with the help of the transfer of technology and low-cost international finance mechanisms, suc</w:t>
      </w:r>
      <w:r w:rsidR="007D15A9" w:rsidRPr="0074181F">
        <w:rPr>
          <w:rFonts w:ascii="Times New Roman" w:hAnsi="Times New Roman" w:cs="Times New Roman"/>
          <w:iCs/>
          <w:sz w:val="20"/>
          <w:szCs w:val="20"/>
        </w:rPr>
        <w:t>h as the Green Climate Fund,</w:t>
      </w:r>
      <w:r w:rsidRPr="0074181F">
        <w:rPr>
          <w:rFonts w:ascii="Times New Roman" w:hAnsi="Times New Roman" w:cs="Times New Roman"/>
          <w:iCs/>
          <w:sz w:val="20"/>
          <w:szCs w:val="20"/>
        </w:rPr>
        <w:t xml:space="preserve"> (iii) create an additional carbon sink of 2.5 to 3 billion tonnes of CO2 </w:t>
      </w:r>
      <w:r w:rsidR="007D15A9" w:rsidRPr="0074181F">
        <w:rPr>
          <w:rFonts w:ascii="Times New Roman" w:hAnsi="Times New Roman" w:cs="Times New Roman"/>
          <w:iCs/>
          <w:sz w:val="20"/>
          <w:szCs w:val="20"/>
        </w:rPr>
        <w:t xml:space="preserve">by 2030 and (iv) In </w:t>
      </w:r>
      <w:r w:rsidR="00050317" w:rsidRPr="0074181F">
        <w:rPr>
          <w:rFonts w:ascii="Times New Roman" w:hAnsi="Times New Roman" w:cs="Times New Roman"/>
          <w:iCs/>
          <w:sz w:val="20"/>
          <w:szCs w:val="20"/>
        </w:rPr>
        <w:t>November 2021, at the COP</w:t>
      </w:r>
      <w:r w:rsidR="007D15A9" w:rsidRPr="0074181F">
        <w:rPr>
          <w:rFonts w:ascii="Times New Roman" w:hAnsi="Times New Roman" w:cs="Times New Roman"/>
          <w:iCs/>
          <w:sz w:val="20"/>
          <w:szCs w:val="20"/>
        </w:rPr>
        <w:t>26 to the UNFCC, India has pledged to cut its emissions to “ Net Zero” and has set important milestones to prioritize this path.</w:t>
      </w:r>
    </w:p>
    <w:p w14:paraId="0E629B3C" w14:textId="053BF649" w:rsidR="00EC6382" w:rsidRPr="0074181F" w:rsidRDefault="0065345F" w:rsidP="0074181F">
      <w:pPr>
        <w:spacing w:after="0"/>
        <w:ind w:left="567" w:right="567" w:firstLine="720"/>
        <w:jc w:val="both"/>
        <w:rPr>
          <w:rFonts w:ascii="Times New Roman" w:hAnsi="Times New Roman" w:cs="Times New Roman"/>
          <w:iCs/>
          <w:sz w:val="20"/>
          <w:szCs w:val="20"/>
        </w:rPr>
      </w:pPr>
      <w:r w:rsidRPr="0074181F">
        <w:rPr>
          <w:rFonts w:ascii="Times New Roman" w:hAnsi="Times New Roman" w:cs="Times New Roman"/>
          <w:iCs/>
          <w:sz w:val="20"/>
          <w:szCs w:val="20"/>
        </w:rPr>
        <w:t xml:space="preserve">India’s climate policy is spread across several policy documents, sector-specific strategies and laws with the National Action Plan for Climate Change (NAPCC) serving as the overarching guidance for these efforts. Some recent developments </w:t>
      </w:r>
      <w:r w:rsidR="000F5E5F" w:rsidRPr="0074181F">
        <w:rPr>
          <w:rFonts w:ascii="Times New Roman" w:hAnsi="Times New Roman" w:cs="Times New Roman"/>
          <w:iCs/>
          <w:sz w:val="20"/>
          <w:szCs w:val="20"/>
        </w:rPr>
        <w:t xml:space="preserve">covering the energy sector </w:t>
      </w:r>
      <w:r w:rsidRPr="0074181F">
        <w:rPr>
          <w:rFonts w:ascii="Times New Roman" w:hAnsi="Times New Roman" w:cs="Times New Roman"/>
          <w:iCs/>
          <w:sz w:val="20"/>
          <w:szCs w:val="20"/>
        </w:rPr>
        <w:t>have put forward significant</w:t>
      </w:r>
      <w:r w:rsidR="000F5E5F" w:rsidRPr="0074181F">
        <w:rPr>
          <w:rFonts w:ascii="Times New Roman" w:hAnsi="Times New Roman" w:cs="Times New Roman"/>
          <w:iCs/>
          <w:sz w:val="20"/>
          <w:szCs w:val="20"/>
        </w:rPr>
        <w:t xml:space="preserve"> policy documents and Acts</w:t>
      </w:r>
      <w:r w:rsidRPr="0074181F">
        <w:rPr>
          <w:rFonts w:ascii="Times New Roman" w:hAnsi="Times New Roman" w:cs="Times New Roman"/>
          <w:iCs/>
          <w:sz w:val="20"/>
          <w:szCs w:val="20"/>
        </w:rPr>
        <w:t xml:space="preserve"> including the National Electricity Plan 2023 (NEP2023), the National Green Hydrogen Mission</w:t>
      </w:r>
      <w:r w:rsidR="00905C97" w:rsidRPr="0074181F">
        <w:rPr>
          <w:rFonts w:ascii="Times New Roman" w:hAnsi="Times New Roman" w:cs="Times New Roman"/>
          <w:iCs/>
          <w:sz w:val="20"/>
          <w:szCs w:val="20"/>
        </w:rPr>
        <w:t xml:space="preserve"> (2023)</w:t>
      </w:r>
      <w:r w:rsidRPr="0074181F">
        <w:rPr>
          <w:rFonts w:ascii="Times New Roman" w:hAnsi="Times New Roman" w:cs="Times New Roman"/>
          <w:iCs/>
          <w:sz w:val="20"/>
          <w:szCs w:val="20"/>
        </w:rPr>
        <w:t xml:space="preserve"> and the recently amended Energy Conservation Act</w:t>
      </w:r>
      <w:r w:rsidR="00554F62" w:rsidRPr="0074181F">
        <w:rPr>
          <w:rFonts w:ascii="Times New Roman" w:hAnsi="Times New Roman" w:cs="Times New Roman"/>
          <w:iCs/>
          <w:sz w:val="20"/>
          <w:szCs w:val="20"/>
        </w:rPr>
        <w:t xml:space="preserve"> </w:t>
      </w:r>
      <w:r w:rsidR="00905C97" w:rsidRPr="0074181F">
        <w:rPr>
          <w:rFonts w:ascii="Times New Roman" w:hAnsi="Times New Roman" w:cs="Times New Roman"/>
          <w:iCs/>
          <w:sz w:val="20"/>
          <w:szCs w:val="20"/>
        </w:rPr>
        <w:t>(2022)</w:t>
      </w:r>
      <w:r w:rsidR="000F5E5F" w:rsidRPr="0074181F">
        <w:rPr>
          <w:rFonts w:ascii="Times New Roman" w:hAnsi="Times New Roman" w:cs="Times New Roman"/>
          <w:iCs/>
          <w:sz w:val="20"/>
          <w:szCs w:val="20"/>
        </w:rPr>
        <w:t>. These documents and Acts</w:t>
      </w:r>
      <w:r w:rsidRPr="0074181F">
        <w:rPr>
          <w:rFonts w:ascii="Times New Roman" w:hAnsi="Times New Roman" w:cs="Times New Roman"/>
          <w:iCs/>
          <w:sz w:val="20"/>
          <w:szCs w:val="20"/>
        </w:rPr>
        <w:t xml:space="preserve"> play a crucial role </w:t>
      </w:r>
      <w:r w:rsidR="00905C97" w:rsidRPr="0074181F">
        <w:rPr>
          <w:rFonts w:ascii="Times New Roman" w:hAnsi="Times New Roman" w:cs="Times New Roman"/>
          <w:iCs/>
          <w:sz w:val="20"/>
          <w:szCs w:val="20"/>
        </w:rPr>
        <w:t>in shaping the energy sector promoting green energy for sustainable development.</w:t>
      </w:r>
      <w:r w:rsidRPr="0074181F">
        <w:rPr>
          <w:rFonts w:ascii="Times New Roman" w:hAnsi="Times New Roman" w:cs="Times New Roman"/>
          <w:iCs/>
          <w:sz w:val="20"/>
          <w:szCs w:val="20"/>
        </w:rPr>
        <w:t xml:space="preserve"> </w:t>
      </w:r>
      <w:r w:rsidR="00EC6382" w:rsidRPr="0074181F">
        <w:rPr>
          <w:rFonts w:ascii="Times New Roman" w:hAnsi="Times New Roman" w:cs="Times New Roman"/>
          <w:iCs/>
          <w:sz w:val="20"/>
          <w:szCs w:val="20"/>
        </w:rPr>
        <w:t>While the world is grappling with the challenges posed by climate change, </w:t>
      </w:r>
      <w:r w:rsidR="00EC6382" w:rsidRPr="0074181F">
        <w:rPr>
          <w:rFonts w:ascii="Times New Roman" w:hAnsi="Times New Roman" w:cs="Times New Roman"/>
          <w:bCs/>
          <w:iCs/>
          <w:sz w:val="20"/>
          <w:szCs w:val="20"/>
        </w:rPr>
        <w:t>developing economies like India are particularly vulnerable.</w:t>
      </w:r>
      <w:r w:rsidR="00EC6382" w:rsidRPr="0074181F">
        <w:rPr>
          <w:rFonts w:ascii="Times New Roman" w:hAnsi="Times New Roman" w:cs="Times New Roman"/>
          <w:iCs/>
          <w:sz w:val="20"/>
          <w:szCs w:val="20"/>
        </w:rPr>
        <w:t xml:space="preserve"> Thus, climate risk as a material aspect is going to play a critical role in charting out national-level policies, </w:t>
      </w:r>
      <w:r w:rsidRPr="0074181F">
        <w:rPr>
          <w:rFonts w:ascii="Times New Roman" w:hAnsi="Times New Roman" w:cs="Times New Roman"/>
          <w:iCs/>
          <w:sz w:val="20"/>
          <w:szCs w:val="20"/>
        </w:rPr>
        <w:t xml:space="preserve">economic policies </w:t>
      </w:r>
      <w:r w:rsidR="00EC6382" w:rsidRPr="0074181F">
        <w:rPr>
          <w:rFonts w:ascii="Times New Roman" w:hAnsi="Times New Roman" w:cs="Times New Roman"/>
          <w:iCs/>
          <w:sz w:val="20"/>
          <w:szCs w:val="20"/>
        </w:rPr>
        <w:t>and reorient</w:t>
      </w:r>
      <w:r w:rsidR="00905C97" w:rsidRPr="0074181F">
        <w:rPr>
          <w:rFonts w:ascii="Times New Roman" w:hAnsi="Times New Roman" w:cs="Times New Roman"/>
          <w:iCs/>
          <w:sz w:val="20"/>
          <w:szCs w:val="20"/>
        </w:rPr>
        <w:t>ation of finance</w:t>
      </w:r>
      <w:r w:rsidR="00554F62" w:rsidRPr="0074181F">
        <w:rPr>
          <w:rFonts w:ascii="Times New Roman" w:hAnsi="Times New Roman" w:cs="Times New Roman"/>
          <w:iCs/>
          <w:sz w:val="20"/>
          <w:szCs w:val="20"/>
        </w:rPr>
        <w:t xml:space="preserve"> which </w:t>
      </w:r>
      <w:r w:rsidR="00905C97" w:rsidRPr="0074181F">
        <w:rPr>
          <w:rFonts w:ascii="Times New Roman" w:hAnsi="Times New Roman" w:cs="Times New Roman"/>
          <w:iCs/>
          <w:sz w:val="20"/>
          <w:szCs w:val="20"/>
        </w:rPr>
        <w:t xml:space="preserve">is </w:t>
      </w:r>
      <w:r w:rsidR="00554F62" w:rsidRPr="0074181F">
        <w:rPr>
          <w:rFonts w:ascii="Times New Roman" w:hAnsi="Times New Roman" w:cs="Times New Roman"/>
          <w:iCs/>
          <w:sz w:val="20"/>
          <w:szCs w:val="20"/>
        </w:rPr>
        <w:t xml:space="preserve">an </w:t>
      </w:r>
      <w:r w:rsidR="00905C97" w:rsidRPr="0074181F">
        <w:rPr>
          <w:rFonts w:ascii="Times New Roman" w:hAnsi="Times New Roman" w:cs="Times New Roman"/>
          <w:iCs/>
          <w:sz w:val="20"/>
          <w:szCs w:val="20"/>
        </w:rPr>
        <w:t xml:space="preserve">imperative for a growing </w:t>
      </w:r>
      <w:r w:rsidR="00EC6382" w:rsidRPr="0074181F">
        <w:rPr>
          <w:rFonts w:ascii="Times New Roman" w:hAnsi="Times New Roman" w:cs="Times New Roman"/>
          <w:iCs/>
          <w:sz w:val="20"/>
          <w:szCs w:val="20"/>
        </w:rPr>
        <w:t>economy like India.</w:t>
      </w:r>
      <w:r w:rsidR="009A4205" w:rsidRPr="0074181F">
        <w:rPr>
          <w:rFonts w:ascii="Times New Roman" w:hAnsi="Times New Roman" w:cs="Times New Roman"/>
          <w:iCs/>
          <w:sz w:val="20"/>
          <w:szCs w:val="20"/>
        </w:rPr>
        <w:t xml:space="preserve"> </w:t>
      </w:r>
      <w:r w:rsidRPr="0074181F">
        <w:rPr>
          <w:rFonts w:ascii="Times New Roman" w:hAnsi="Times New Roman" w:cs="Times New Roman"/>
          <w:iCs/>
          <w:sz w:val="20"/>
          <w:szCs w:val="20"/>
        </w:rPr>
        <w:t xml:space="preserve">The scope for playing a crucial role in climate politics seems quite interesting </w:t>
      </w:r>
      <w:r w:rsidR="000D01BE" w:rsidRPr="0074181F">
        <w:rPr>
          <w:rFonts w:ascii="Times New Roman" w:hAnsi="Times New Roman" w:cs="Times New Roman"/>
          <w:iCs/>
          <w:sz w:val="20"/>
          <w:szCs w:val="20"/>
        </w:rPr>
        <w:t xml:space="preserve">in the coming decades </w:t>
      </w:r>
      <w:r w:rsidRPr="0074181F">
        <w:rPr>
          <w:rFonts w:ascii="Times New Roman" w:hAnsi="Times New Roman" w:cs="Times New Roman"/>
          <w:iCs/>
          <w:sz w:val="20"/>
          <w:szCs w:val="20"/>
        </w:rPr>
        <w:t xml:space="preserve">for an emerging economy like India. </w:t>
      </w:r>
    </w:p>
    <w:p w14:paraId="504A1E7C" w14:textId="77777777" w:rsidR="00FE6CA7" w:rsidRPr="0074181F" w:rsidRDefault="00FE6CA7" w:rsidP="0074181F">
      <w:pPr>
        <w:spacing w:after="0"/>
        <w:ind w:left="567" w:right="567"/>
        <w:jc w:val="both"/>
        <w:rPr>
          <w:rFonts w:ascii="Times New Roman" w:hAnsi="Times New Roman" w:cs="Times New Roman"/>
          <w:b/>
          <w:i/>
          <w:iCs/>
          <w:sz w:val="20"/>
          <w:szCs w:val="20"/>
        </w:rPr>
      </w:pPr>
    </w:p>
    <w:p w14:paraId="42D56AB1" w14:textId="6F854AA7" w:rsidR="00FE6CA7" w:rsidRPr="0074181F" w:rsidRDefault="008D3403" w:rsidP="0074181F">
      <w:pPr>
        <w:spacing w:after="0"/>
        <w:ind w:left="567" w:right="567"/>
        <w:jc w:val="both"/>
        <w:rPr>
          <w:rFonts w:ascii="Times New Roman" w:hAnsi="Times New Roman" w:cs="Times New Roman"/>
          <w:b/>
          <w:i/>
          <w:iCs/>
          <w:sz w:val="20"/>
          <w:szCs w:val="20"/>
        </w:rPr>
      </w:pPr>
      <w:r w:rsidRPr="0074181F">
        <w:rPr>
          <w:rFonts w:ascii="Times New Roman" w:hAnsi="Times New Roman" w:cs="Times New Roman"/>
          <w:b/>
          <w:i/>
          <w:iCs/>
          <w:sz w:val="20"/>
          <w:szCs w:val="20"/>
        </w:rPr>
        <w:t>======================================================================================================================</w:t>
      </w:r>
      <w:r w:rsidR="0074181F">
        <w:rPr>
          <w:rFonts w:ascii="Times New Roman" w:hAnsi="Times New Roman" w:cs="Times New Roman"/>
          <w:b/>
          <w:i/>
          <w:iCs/>
          <w:sz w:val="20"/>
          <w:szCs w:val="20"/>
        </w:rPr>
        <w:t>====================</w:t>
      </w:r>
    </w:p>
    <w:p w14:paraId="2A039FBE" w14:textId="77777777" w:rsidR="00DD7433" w:rsidRDefault="00DD7433" w:rsidP="0074181F">
      <w:pPr>
        <w:spacing w:after="0"/>
        <w:ind w:left="567" w:right="567"/>
        <w:jc w:val="both"/>
        <w:rPr>
          <w:rFonts w:ascii="Times New Roman" w:hAnsi="Times New Roman" w:cs="Times New Roman"/>
          <w:b/>
          <w:i/>
          <w:iCs/>
          <w:sz w:val="16"/>
          <w:szCs w:val="16"/>
        </w:rPr>
      </w:pPr>
    </w:p>
    <w:p w14:paraId="6813F44B" w14:textId="77777777" w:rsidR="00DD7433" w:rsidRDefault="00DD7433" w:rsidP="0074181F">
      <w:pPr>
        <w:spacing w:after="0"/>
        <w:ind w:left="567" w:right="567"/>
        <w:jc w:val="both"/>
        <w:rPr>
          <w:rFonts w:ascii="Times New Roman" w:hAnsi="Times New Roman" w:cs="Times New Roman"/>
          <w:b/>
          <w:i/>
          <w:iCs/>
          <w:sz w:val="16"/>
          <w:szCs w:val="16"/>
        </w:rPr>
      </w:pPr>
    </w:p>
    <w:p w14:paraId="608FCAE5" w14:textId="77777777" w:rsidR="00DD7433" w:rsidRDefault="00DD7433" w:rsidP="0074181F">
      <w:pPr>
        <w:spacing w:after="0"/>
        <w:ind w:left="567" w:right="567"/>
        <w:jc w:val="both"/>
        <w:rPr>
          <w:rFonts w:ascii="Times New Roman" w:hAnsi="Times New Roman" w:cs="Times New Roman"/>
          <w:b/>
          <w:i/>
          <w:iCs/>
          <w:sz w:val="16"/>
          <w:szCs w:val="16"/>
        </w:rPr>
      </w:pPr>
    </w:p>
    <w:p w14:paraId="07679161" w14:textId="77777777" w:rsidR="00DD7433" w:rsidRDefault="00DD7433" w:rsidP="0074181F">
      <w:pPr>
        <w:spacing w:after="0"/>
        <w:ind w:left="567" w:right="567"/>
        <w:jc w:val="both"/>
        <w:rPr>
          <w:rFonts w:ascii="Times New Roman" w:hAnsi="Times New Roman" w:cs="Times New Roman"/>
          <w:b/>
          <w:i/>
          <w:iCs/>
          <w:sz w:val="16"/>
          <w:szCs w:val="16"/>
        </w:rPr>
      </w:pPr>
    </w:p>
    <w:p w14:paraId="2B40F614" w14:textId="77777777" w:rsidR="00DD7433" w:rsidRDefault="00DD7433" w:rsidP="0074181F">
      <w:pPr>
        <w:spacing w:after="0"/>
        <w:ind w:left="567" w:right="567"/>
        <w:jc w:val="both"/>
        <w:rPr>
          <w:rFonts w:ascii="Times New Roman" w:hAnsi="Times New Roman" w:cs="Times New Roman"/>
          <w:b/>
          <w:i/>
          <w:iCs/>
          <w:sz w:val="16"/>
          <w:szCs w:val="16"/>
        </w:rPr>
      </w:pPr>
    </w:p>
    <w:p w14:paraId="31C241FE" w14:textId="404D49A9" w:rsidR="00FE6CA7" w:rsidRPr="00E30E71" w:rsidRDefault="001A08FA"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lastRenderedPageBreak/>
        <w:t xml:space="preserve">Suggested Readings: </w:t>
      </w:r>
    </w:p>
    <w:p w14:paraId="5C400170" w14:textId="0E557AB7" w:rsidR="00BD6BDA" w:rsidRPr="00E30E71" w:rsidRDefault="00BD6BDA"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Agarwal, A. &amp; </w:t>
      </w:r>
      <w:proofErr w:type="spellStart"/>
      <w:r w:rsidRPr="00E30E71">
        <w:rPr>
          <w:rFonts w:ascii="Times New Roman" w:hAnsi="Times New Roman" w:cs="Times New Roman"/>
          <w:b/>
          <w:i/>
          <w:iCs/>
          <w:sz w:val="16"/>
          <w:szCs w:val="16"/>
        </w:rPr>
        <w:t>Narain</w:t>
      </w:r>
      <w:proofErr w:type="spellEnd"/>
      <w:r w:rsidRPr="00E30E71">
        <w:rPr>
          <w:rFonts w:ascii="Times New Roman" w:hAnsi="Times New Roman" w:cs="Times New Roman"/>
          <w:b/>
          <w:i/>
          <w:iCs/>
          <w:sz w:val="16"/>
          <w:szCs w:val="16"/>
        </w:rPr>
        <w:t>, S., Global Warming in an Unequal World: A Case of Environmental Colonialism, Centre for Science And Environment, New Delhi</w:t>
      </w:r>
      <w:r w:rsidR="001648E4" w:rsidRPr="00E30E71">
        <w:rPr>
          <w:rFonts w:ascii="Times New Roman" w:hAnsi="Times New Roman" w:cs="Times New Roman"/>
          <w:b/>
          <w:i/>
          <w:iCs/>
          <w:sz w:val="16"/>
          <w:szCs w:val="16"/>
        </w:rPr>
        <w:t>, 1991.</w:t>
      </w:r>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1-37</w:t>
      </w:r>
    </w:p>
    <w:p w14:paraId="518783EB" w14:textId="73DB4E3A" w:rsidR="00870A44" w:rsidRPr="00E30E71" w:rsidRDefault="00870A44" w:rsidP="0074181F">
      <w:pPr>
        <w:spacing w:after="0" w:line="240" w:lineRule="auto"/>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Atteridge</w:t>
      </w:r>
      <w:proofErr w:type="spellEnd"/>
      <w:r w:rsidRPr="00E30E71">
        <w:rPr>
          <w:rFonts w:ascii="Times New Roman" w:hAnsi="Times New Roman" w:cs="Times New Roman"/>
          <w:b/>
          <w:i/>
          <w:iCs/>
          <w:sz w:val="16"/>
          <w:szCs w:val="16"/>
        </w:rPr>
        <w:t xml:space="preserve">, </w:t>
      </w:r>
      <w:proofErr w:type="gramStart"/>
      <w:r w:rsidRPr="00E30E71">
        <w:rPr>
          <w:rFonts w:ascii="Times New Roman" w:hAnsi="Times New Roman" w:cs="Times New Roman"/>
          <w:b/>
          <w:i/>
          <w:iCs/>
          <w:sz w:val="16"/>
          <w:szCs w:val="16"/>
        </w:rPr>
        <w:t>Aaron.,</w:t>
      </w:r>
      <w:proofErr w:type="gram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Shrivastava</w:t>
      </w:r>
      <w:proofErr w:type="spellEnd"/>
      <w:r w:rsidRPr="00E30E71">
        <w:rPr>
          <w:rFonts w:ascii="Times New Roman" w:hAnsi="Times New Roman" w:cs="Times New Roman"/>
          <w:b/>
          <w:i/>
          <w:iCs/>
          <w:sz w:val="16"/>
          <w:szCs w:val="16"/>
        </w:rPr>
        <w:t xml:space="preserve">, Manish Kumar., </w:t>
      </w:r>
      <w:proofErr w:type="spellStart"/>
      <w:r w:rsidRPr="00E30E71">
        <w:rPr>
          <w:rFonts w:ascii="Times New Roman" w:hAnsi="Times New Roman" w:cs="Times New Roman"/>
          <w:b/>
          <w:i/>
          <w:iCs/>
          <w:sz w:val="16"/>
          <w:szCs w:val="16"/>
        </w:rPr>
        <w:t>Pahuja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Neha</w:t>
      </w:r>
      <w:proofErr w:type="spellEnd"/>
      <w:r w:rsidRPr="00E30E71">
        <w:rPr>
          <w:rFonts w:ascii="Times New Roman" w:hAnsi="Times New Roman" w:cs="Times New Roman"/>
          <w:b/>
          <w:i/>
          <w:iCs/>
          <w:sz w:val="16"/>
          <w:szCs w:val="16"/>
        </w:rPr>
        <w:t xml:space="preserve">., and </w:t>
      </w:r>
      <w:proofErr w:type="spellStart"/>
      <w:r w:rsidRPr="00E30E71">
        <w:rPr>
          <w:rFonts w:ascii="Times New Roman" w:hAnsi="Times New Roman" w:cs="Times New Roman"/>
          <w:b/>
          <w:i/>
          <w:iCs/>
          <w:sz w:val="16"/>
          <w:szCs w:val="16"/>
        </w:rPr>
        <w:t>Upadhyay</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Himani</w:t>
      </w:r>
      <w:proofErr w:type="spellEnd"/>
      <w:r w:rsidRPr="00E30E71">
        <w:rPr>
          <w:rFonts w:ascii="Times New Roman" w:hAnsi="Times New Roman" w:cs="Times New Roman"/>
          <w:b/>
          <w:i/>
          <w:iCs/>
          <w:sz w:val="16"/>
          <w:szCs w:val="16"/>
        </w:rPr>
        <w:t>., Climate Policy in India: What Shapes International, National and State Policy? Vol. 41, Supplement 1. Special Report: Future Climate Policy Development (2012) pp. 68-77, Springer</w:t>
      </w:r>
    </w:p>
    <w:p w14:paraId="03F9AA4B" w14:textId="74706C88"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Axelrod, R. </w:t>
      </w: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xml:space="preserve">, R. O., </w:t>
      </w:r>
      <w:r w:rsidR="00BD6BDA" w:rsidRPr="00E30E71">
        <w:rPr>
          <w:rFonts w:ascii="Times New Roman" w:hAnsi="Times New Roman" w:cs="Times New Roman"/>
          <w:b/>
          <w:i/>
          <w:iCs/>
          <w:sz w:val="16"/>
          <w:szCs w:val="16"/>
        </w:rPr>
        <w:t>‘Achieving Cooperation u</w:t>
      </w:r>
      <w:r w:rsidRPr="00E30E71">
        <w:rPr>
          <w:rFonts w:ascii="Times New Roman" w:hAnsi="Times New Roman" w:cs="Times New Roman"/>
          <w:b/>
          <w:i/>
          <w:iCs/>
          <w:sz w:val="16"/>
          <w:szCs w:val="16"/>
        </w:rPr>
        <w:t xml:space="preserve">nder Anarchy: Strategies and Institutions’, World Politics 38/1 </w:t>
      </w:r>
      <w:r w:rsidR="001648E4" w:rsidRPr="00E30E71">
        <w:rPr>
          <w:rFonts w:ascii="Times New Roman" w:hAnsi="Times New Roman" w:cs="Times New Roman"/>
          <w:b/>
          <w:i/>
          <w:iCs/>
          <w:sz w:val="16"/>
          <w:szCs w:val="16"/>
        </w:rPr>
        <w:t xml:space="preserve">1985, </w:t>
      </w:r>
      <w:r w:rsidRPr="00E30E71">
        <w:rPr>
          <w:rFonts w:ascii="Times New Roman" w:hAnsi="Times New Roman" w:cs="Times New Roman"/>
          <w:b/>
          <w:i/>
          <w:iCs/>
          <w:sz w:val="16"/>
          <w:szCs w:val="16"/>
        </w:rPr>
        <w:t>pp. 226-254.</w:t>
      </w:r>
    </w:p>
    <w:p w14:paraId="35B81F66" w14:textId="397A7BB5" w:rsidR="003D0816" w:rsidRPr="00E30E71" w:rsidRDefault="003D081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Bidwai</w:t>
      </w:r>
      <w:proofErr w:type="spellEnd"/>
      <w:r w:rsidRPr="00E30E71">
        <w:rPr>
          <w:rFonts w:ascii="Times New Roman" w:hAnsi="Times New Roman" w:cs="Times New Roman"/>
          <w:b/>
          <w:i/>
          <w:iCs/>
          <w:sz w:val="16"/>
          <w:szCs w:val="16"/>
        </w:rPr>
        <w:t xml:space="preserve">. P., </w:t>
      </w:r>
      <w:r w:rsidR="00BD6BDA" w:rsidRPr="00E30E71">
        <w:rPr>
          <w:rFonts w:ascii="Times New Roman" w:hAnsi="Times New Roman" w:cs="Times New Roman"/>
          <w:b/>
          <w:i/>
          <w:iCs/>
          <w:sz w:val="16"/>
          <w:szCs w:val="16"/>
        </w:rPr>
        <w:t xml:space="preserve">The Politics Of Climate Change And The Global Crisis: Mortgaging Our Future, Orient </w:t>
      </w:r>
      <w:proofErr w:type="spellStart"/>
      <w:r w:rsidR="00BD6BDA" w:rsidRPr="00E30E71">
        <w:rPr>
          <w:rFonts w:ascii="Times New Roman" w:hAnsi="Times New Roman" w:cs="Times New Roman"/>
          <w:b/>
          <w:i/>
          <w:iCs/>
          <w:sz w:val="16"/>
          <w:szCs w:val="16"/>
        </w:rPr>
        <w:t>Blackswan</w:t>
      </w:r>
      <w:proofErr w:type="spellEnd"/>
      <w:r w:rsidR="00BD6BDA" w:rsidRPr="00E30E71">
        <w:rPr>
          <w:rFonts w:ascii="Times New Roman" w:hAnsi="Times New Roman" w:cs="Times New Roman"/>
          <w:b/>
          <w:i/>
          <w:iCs/>
          <w:sz w:val="16"/>
          <w:szCs w:val="16"/>
        </w:rPr>
        <w:t xml:space="preserve">, </w:t>
      </w:r>
      <w:proofErr w:type="spellStart"/>
      <w:r w:rsidR="00BD6BDA" w:rsidRPr="00E30E71">
        <w:rPr>
          <w:rFonts w:ascii="Times New Roman" w:hAnsi="Times New Roman" w:cs="Times New Roman"/>
          <w:b/>
          <w:i/>
          <w:iCs/>
          <w:sz w:val="16"/>
          <w:szCs w:val="16"/>
        </w:rPr>
        <w:t>Hyderabad</w:t>
      </w:r>
      <w:proofErr w:type="gramStart"/>
      <w:r w:rsidR="00BD6BDA" w:rsidRPr="00E30E71">
        <w:rPr>
          <w:rFonts w:ascii="Times New Roman" w:hAnsi="Times New Roman" w:cs="Times New Roman"/>
          <w:b/>
          <w:i/>
          <w:iCs/>
          <w:sz w:val="16"/>
          <w:szCs w:val="16"/>
        </w:rPr>
        <w:t>,India</w:t>
      </w:r>
      <w:proofErr w:type="spellEnd"/>
      <w:proofErr w:type="gramEnd"/>
      <w:r w:rsidR="00BD6BDA" w:rsidRPr="00E30E71">
        <w:rPr>
          <w:rFonts w:ascii="Times New Roman" w:hAnsi="Times New Roman" w:cs="Times New Roman"/>
          <w:b/>
          <w:i/>
          <w:iCs/>
          <w:sz w:val="16"/>
          <w:szCs w:val="16"/>
        </w:rPr>
        <w:t>,</w:t>
      </w:r>
      <w:r w:rsidR="001648E4" w:rsidRPr="00E30E71">
        <w:rPr>
          <w:rFonts w:ascii="Times New Roman" w:hAnsi="Times New Roman" w:cs="Times New Roman"/>
          <w:b/>
          <w:i/>
          <w:iCs/>
          <w:sz w:val="16"/>
          <w:szCs w:val="16"/>
        </w:rPr>
        <w:t xml:space="preserve"> 2012</w:t>
      </w:r>
      <w:r w:rsidR="00BD6BDA" w:rsidRPr="00E30E71">
        <w:rPr>
          <w:rFonts w:ascii="Times New Roman" w:hAnsi="Times New Roman" w:cs="Times New Roman"/>
          <w:b/>
          <w:i/>
          <w:iCs/>
          <w:sz w:val="16"/>
          <w:szCs w:val="16"/>
        </w:rPr>
        <w:t xml:space="preserve"> </w:t>
      </w:r>
      <w:proofErr w:type="spellStart"/>
      <w:r w:rsidR="00BD6BDA" w:rsidRPr="00E30E71">
        <w:rPr>
          <w:rFonts w:ascii="Times New Roman" w:hAnsi="Times New Roman" w:cs="Times New Roman"/>
          <w:b/>
          <w:i/>
          <w:iCs/>
          <w:sz w:val="16"/>
          <w:szCs w:val="16"/>
        </w:rPr>
        <w:t>pp</w:t>
      </w:r>
      <w:proofErr w:type="spellEnd"/>
      <w:r w:rsidR="00BD6BDA" w:rsidRPr="00E30E71">
        <w:rPr>
          <w:rFonts w:ascii="Times New Roman" w:hAnsi="Times New Roman" w:cs="Times New Roman"/>
          <w:b/>
          <w:i/>
          <w:iCs/>
          <w:sz w:val="16"/>
          <w:szCs w:val="16"/>
        </w:rPr>
        <w:t xml:space="preserve"> </w:t>
      </w:r>
      <w:r w:rsidRPr="00E30E71">
        <w:rPr>
          <w:rFonts w:ascii="Times New Roman" w:hAnsi="Times New Roman" w:cs="Times New Roman"/>
          <w:b/>
          <w:i/>
          <w:iCs/>
          <w:sz w:val="16"/>
          <w:szCs w:val="16"/>
        </w:rPr>
        <w:t>15-48</w:t>
      </w:r>
    </w:p>
    <w:p w14:paraId="1C069F78" w14:textId="7D772E4D"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Cox, R., ‘Social Forces, States, and World Orders: Beyond International Relations Theory.</w:t>
      </w:r>
      <w:r w:rsidR="00BD6BDA" w:rsidRPr="00E30E71">
        <w:rPr>
          <w:rFonts w:ascii="Times New Roman" w:hAnsi="Times New Roman" w:cs="Times New Roman"/>
          <w:b/>
          <w:i/>
          <w:iCs/>
          <w:sz w:val="16"/>
          <w:szCs w:val="16"/>
        </w:rPr>
        <w:t xml:space="preserve"> </w:t>
      </w:r>
      <w:r w:rsidRPr="00E30E71">
        <w:rPr>
          <w:rFonts w:ascii="Times New Roman" w:hAnsi="Times New Roman" w:cs="Times New Roman"/>
          <w:b/>
          <w:i/>
          <w:iCs/>
          <w:sz w:val="16"/>
          <w:szCs w:val="16"/>
        </w:rPr>
        <w:t xml:space="preserve">Millennium: Journal of International Studies, 10/2 </w:t>
      </w:r>
      <w:r w:rsidR="001648E4" w:rsidRPr="00E30E71">
        <w:rPr>
          <w:rFonts w:ascii="Times New Roman" w:hAnsi="Times New Roman" w:cs="Times New Roman"/>
          <w:b/>
          <w:i/>
          <w:iCs/>
          <w:sz w:val="16"/>
          <w:szCs w:val="16"/>
        </w:rPr>
        <w:t xml:space="preserve">1981, </w:t>
      </w:r>
      <w:r w:rsidRPr="00E30E71">
        <w:rPr>
          <w:rFonts w:ascii="Times New Roman" w:hAnsi="Times New Roman" w:cs="Times New Roman"/>
          <w:b/>
          <w:i/>
          <w:iCs/>
          <w:sz w:val="16"/>
          <w:szCs w:val="16"/>
        </w:rPr>
        <w:t>pp. 126-155.</w:t>
      </w:r>
    </w:p>
    <w:p w14:paraId="5B072197" w14:textId="7647A3EE" w:rsidR="00BD6BDA" w:rsidRPr="00E30E71" w:rsidRDefault="00BD6BDA"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Dubash</w:t>
      </w:r>
      <w:proofErr w:type="spellEnd"/>
      <w:r w:rsidRPr="00E30E71">
        <w:rPr>
          <w:rFonts w:ascii="Times New Roman" w:hAnsi="Times New Roman" w:cs="Times New Roman"/>
          <w:b/>
          <w:i/>
          <w:iCs/>
          <w:sz w:val="16"/>
          <w:szCs w:val="16"/>
        </w:rPr>
        <w:t xml:space="preserve">, N.K., 2013. The politics of climate change in India: Narratives of equity and </w:t>
      </w:r>
      <w:proofErr w:type="spellStart"/>
      <w:r w:rsidRPr="00E30E71">
        <w:rPr>
          <w:rFonts w:ascii="Times New Roman" w:hAnsi="Times New Roman" w:cs="Times New Roman"/>
          <w:b/>
          <w:i/>
          <w:iCs/>
          <w:sz w:val="16"/>
          <w:szCs w:val="16"/>
        </w:rPr>
        <w:t>cobenefits</w:t>
      </w:r>
      <w:proofErr w:type="spellEnd"/>
      <w:r w:rsidRPr="00E30E71">
        <w:rPr>
          <w:rFonts w:ascii="Times New Roman" w:hAnsi="Times New Roman" w:cs="Times New Roman"/>
          <w:b/>
          <w:i/>
          <w:iCs/>
          <w:sz w:val="16"/>
          <w:szCs w:val="16"/>
        </w:rPr>
        <w:t>. Wiley Interdisciplinary Reviews: Climate Change, 4(3), pp.191-201.</w:t>
      </w:r>
    </w:p>
    <w:p w14:paraId="0DB9D65B" w14:textId="0A362A73" w:rsidR="00D95302" w:rsidRPr="00E30E71" w:rsidRDefault="00D95302"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Dubash</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Navroz</w:t>
      </w:r>
      <w:proofErr w:type="spellEnd"/>
      <w:r w:rsidRPr="00E30E71">
        <w:rPr>
          <w:rFonts w:ascii="Times New Roman" w:hAnsi="Times New Roman" w:cs="Times New Roman"/>
          <w:b/>
          <w:i/>
          <w:iCs/>
          <w:sz w:val="16"/>
          <w:szCs w:val="16"/>
        </w:rPr>
        <w:t xml:space="preserve"> K., </w:t>
      </w:r>
      <w:proofErr w:type="spellStart"/>
      <w:r w:rsidRPr="00E30E71">
        <w:rPr>
          <w:rFonts w:ascii="Times New Roman" w:hAnsi="Times New Roman" w:cs="Times New Roman"/>
          <w:b/>
          <w:i/>
          <w:iCs/>
          <w:sz w:val="16"/>
          <w:szCs w:val="16"/>
        </w:rPr>
        <w:t>Radhika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Khosla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Ulka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Kelkar</w:t>
      </w:r>
      <w:proofErr w:type="spellEnd"/>
      <w:r w:rsidRPr="00E30E71">
        <w:rPr>
          <w:rFonts w:ascii="Times New Roman" w:hAnsi="Times New Roman" w:cs="Times New Roman"/>
          <w:b/>
          <w:i/>
          <w:iCs/>
          <w:sz w:val="16"/>
          <w:szCs w:val="16"/>
        </w:rPr>
        <w:t xml:space="preserve">, and </w:t>
      </w:r>
      <w:proofErr w:type="spellStart"/>
      <w:r w:rsidRPr="00E30E71">
        <w:rPr>
          <w:rFonts w:ascii="Times New Roman" w:hAnsi="Times New Roman" w:cs="Times New Roman"/>
          <w:b/>
          <w:i/>
          <w:iCs/>
          <w:sz w:val="16"/>
          <w:szCs w:val="16"/>
        </w:rPr>
        <w:t>Sharachchandra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Lele</w:t>
      </w:r>
      <w:proofErr w:type="spellEnd"/>
      <w:r w:rsidRPr="00E30E71">
        <w:rPr>
          <w:rFonts w:ascii="Times New Roman" w:hAnsi="Times New Roman" w:cs="Times New Roman"/>
          <w:b/>
          <w:i/>
          <w:iCs/>
          <w:sz w:val="16"/>
          <w:szCs w:val="16"/>
        </w:rPr>
        <w:t>. 2018. ‘India and Climate Change: Evolving Ideas and Increasing Policy Engagement’, Annual Review of Environ</w:t>
      </w:r>
      <w:r w:rsidR="00C03790" w:rsidRPr="00E30E71">
        <w:rPr>
          <w:rFonts w:ascii="Times New Roman" w:hAnsi="Times New Roman" w:cs="Times New Roman"/>
          <w:b/>
          <w:i/>
          <w:iCs/>
          <w:sz w:val="16"/>
          <w:szCs w:val="16"/>
        </w:rPr>
        <w:t>ment and Resources, 43:</w:t>
      </w:r>
      <w:r w:rsidR="004775C6" w:rsidRPr="00E30E71">
        <w:rPr>
          <w:rFonts w:ascii="Times New Roman" w:hAnsi="Times New Roman" w:cs="Times New Roman"/>
          <w:b/>
          <w:i/>
          <w:iCs/>
          <w:sz w:val="16"/>
          <w:szCs w:val="16"/>
        </w:rPr>
        <w:t xml:space="preserve"> </w:t>
      </w:r>
      <w:proofErr w:type="spellStart"/>
      <w:r w:rsidR="004775C6" w:rsidRPr="00E30E71">
        <w:rPr>
          <w:rFonts w:ascii="Times New Roman" w:hAnsi="Times New Roman" w:cs="Times New Roman"/>
          <w:b/>
          <w:i/>
          <w:iCs/>
          <w:sz w:val="16"/>
          <w:szCs w:val="16"/>
        </w:rPr>
        <w:t>pp</w:t>
      </w:r>
      <w:proofErr w:type="spellEnd"/>
      <w:r w:rsidR="00C03790" w:rsidRPr="00E30E71">
        <w:rPr>
          <w:rFonts w:ascii="Times New Roman" w:hAnsi="Times New Roman" w:cs="Times New Roman"/>
          <w:b/>
          <w:i/>
          <w:iCs/>
          <w:sz w:val="16"/>
          <w:szCs w:val="16"/>
        </w:rPr>
        <w:t xml:space="preserve"> 395–424</w:t>
      </w:r>
    </w:p>
    <w:p w14:paraId="4520761E" w14:textId="2641BE66"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Finnemore</w:t>
      </w:r>
      <w:proofErr w:type="spellEnd"/>
      <w:r w:rsidRPr="00E30E71">
        <w:rPr>
          <w:rFonts w:ascii="Times New Roman" w:hAnsi="Times New Roman" w:cs="Times New Roman"/>
          <w:b/>
          <w:i/>
          <w:iCs/>
          <w:sz w:val="16"/>
          <w:szCs w:val="16"/>
        </w:rPr>
        <w:t>, M.,</w:t>
      </w:r>
      <w:r w:rsidR="00DB5814" w:rsidRPr="00E30E71">
        <w:rPr>
          <w:rFonts w:ascii="Times New Roman" w:hAnsi="Times New Roman" w:cs="Times New Roman"/>
          <w:b/>
          <w:i/>
          <w:iCs/>
          <w:sz w:val="16"/>
          <w:szCs w:val="16"/>
        </w:rPr>
        <w:t xml:space="preserve"> </w:t>
      </w:r>
      <w:r w:rsidR="004775C6" w:rsidRPr="00E30E71">
        <w:rPr>
          <w:rFonts w:ascii="Times New Roman" w:hAnsi="Times New Roman" w:cs="Times New Roman"/>
          <w:b/>
          <w:i/>
          <w:iCs/>
          <w:sz w:val="16"/>
          <w:szCs w:val="16"/>
        </w:rPr>
        <w:t>1996</w:t>
      </w:r>
      <w:r w:rsidR="00DB5814" w:rsidRPr="00E30E71">
        <w:rPr>
          <w:rFonts w:ascii="Times New Roman" w:hAnsi="Times New Roman" w:cs="Times New Roman"/>
          <w:b/>
          <w:i/>
          <w:iCs/>
          <w:sz w:val="16"/>
          <w:szCs w:val="16"/>
        </w:rPr>
        <w:t>.</w:t>
      </w:r>
      <w:r w:rsidR="004775C6" w:rsidRPr="00E30E71">
        <w:rPr>
          <w:rFonts w:ascii="Times New Roman" w:hAnsi="Times New Roman" w:cs="Times New Roman"/>
          <w:b/>
          <w:i/>
          <w:iCs/>
          <w:sz w:val="16"/>
          <w:szCs w:val="16"/>
        </w:rPr>
        <w:t xml:space="preserve"> </w:t>
      </w:r>
      <w:r w:rsidRPr="00E30E71">
        <w:rPr>
          <w:rFonts w:ascii="Times New Roman" w:hAnsi="Times New Roman" w:cs="Times New Roman"/>
          <w:b/>
          <w:i/>
          <w:iCs/>
          <w:sz w:val="16"/>
          <w:szCs w:val="16"/>
        </w:rPr>
        <w:t xml:space="preserve">National Interests in International Society Ithaca: Cornell University Press, </w:t>
      </w:r>
    </w:p>
    <w:p w14:paraId="003826C1" w14:textId="52F964CC" w:rsidR="002E129D" w:rsidRPr="00E30E71" w:rsidRDefault="002E129D" w:rsidP="0074181F">
      <w:pPr>
        <w:spacing w:after="0"/>
        <w:ind w:left="567" w:right="567"/>
        <w:jc w:val="both"/>
        <w:rPr>
          <w:rFonts w:ascii="Times New Roman" w:hAnsi="Times New Roman" w:cs="Times New Roman"/>
          <w:b/>
          <w:bCs/>
          <w:i/>
          <w:iCs/>
          <w:sz w:val="16"/>
          <w:szCs w:val="16"/>
        </w:rPr>
      </w:pPr>
      <w:r w:rsidRPr="00E30E71">
        <w:rPr>
          <w:rFonts w:ascii="Times New Roman" w:hAnsi="Times New Roman" w:cs="Times New Roman"/>
          <w:b/>
          <w:bCs/>
          <w:i/>
          <w:iCs/>
          <w:sz w:val="16"/>
          <w:szCs w:val="16"/>
        </w:rPr>
        <w:t>Giddens, A. (2009). The Politics of Climate Change. Cambridge: Polity Press</w:t>
      </w:r>
    </w:p>
    <w:p w14:paraId="48CDBD1A" w14:textId="7ABDC268"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Haas, P. M., </w:t>
      </w:r>
      <w:r w:rsidR="004775C6" w:rsidRPr="00E30E71">
        <w:rPr>
          <w:rFonts w:ascii="Times New Roman" w:hAnsi="Times New Roman" w:cs="Times New Roman"/>
          <w:b/>
          <w:i/>
          <w:iCs/>
          <w:sz w:val="16"/>
          <w:szCs w:val="16"/>
        </w:rPr>
        <w:t xml:space="preserve">(2004) </w:t>
      </w:r>
      <w:r w:rsidRPr="00E30E71">
        <w:rPr>
          <w:rFonts w:ascii="Times New Roman" w:hAnsi="Times New Roman" w:cs="Times New Roman"/>
          <w:b/>
          <w:i/>
          <w:iCs/>
          <w:sz w:val="16"/>
          <w:szCs w:val="16"/>
        </w:rPr>
        <w:t>‘When Does Power Listen to Truth? A Constructivist Approach to the Policy Process’,</w:t>
      </w:r>
      <w:r w:rsidR="004775C6" w:rsidRPr="00E30E71">
        <w:rPr>
          <w:rFonts w:ascii="Times New Roman" w:hAnsi="Times New Roman" w:cs="Times New Roman"/>
          <w:b/>
          <w:i/>
          <w:iCs/>
          <w:sz w:val="16"/>
          <w:szCs w:val="16"/>
        </w:rPr>
        <w:t xml:space="preserve"> </w:t>
      </w:r>
      <w:r w:rsidRPr="00E30E71">
        <w:rPr>
          <w:rFonts w:ascii="Times New Roman" w:hAnsi="Times New Roman" w:cs="Times New Roman"/>
          <w:b/>
          <w:i/>
          <w:iCs/>
          <w:sz w:val="16"/>
          <w:szCs w:val="16"/>
        </w:rPr>
        <w:t xml:space="preserve">Journal of European Public Policy 11/4, pp. 569-592. </w:t>
      </w:r>
    </w:p>
    <w:p w14:paraId="17DC70E7" w14:textId="6A001511"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Hardin, G., </w:t>
      </w:r>
      <w:r w:rsidR="004775C6" w:rsidRPr="00E30E71">
        <w:rPr>
          <w:rFonts w:ascii="Times New Roman" w:hAnsi="Times New Roman" w:cs="Times New Roman"/>
          <w:b/>
          <w:i/>
          <w:iCs/>
          <w:sz w:val="16"/>
          <w:szCs w:val="16"/>
        </w:rPr>
        <w:t xml:space="preserve">(1968), </w:t>
      </w:r>
      <w:r w:rsidRPr="00E30E71">
        <w:rPr>
          <w:rFonts w:ascii="Times New Roman" w:hAnsi="Times New Roman" w:cs="Times New Roman"/>
          <w:b/>
          <w:i/>
          <w:iCs/>
          <w:sz w:val="16"/>
          <w:szCs w:val="16"/>
        </w:rPr>
        <w:t>‘The Tragedy of the Commons’, Science 162 pp. 1243-1248.</w:t>
      </w:r>
    </w:p>
    <w:p w14:paraId="71C7A4D9" w14:textId="6CD9FA46" w:rsidR="00E228EB" w:rsidRPr="00E30E71" w:rsidRDefault="008626C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Helm, D., Hepburn, C., (</w:t>
      </w:r>
      <w:proofErr w:type="spellStart"/>
      <w:proofErr w:type="gramStart"/>
      <w:r w:rsidRPr="00E30E71">
        <w:rPr>
          <w:rFonts w:ascii="Times New Roman" w:hAnsi="Times New Roman" w:cs="Times New Roman"/>
          <w:b/>
          <w:i/>
          <w:iCs/>
          <w:sz w:val="16"/>
          <w:szCs w:val="16"/>
        </w:rPr>
        <w:t>e</w:t>
      </w:r>
      <w:r w:rsidR="001648E4" w:rsidRPr="00E30E71">
        <w:rPr>
          <w:rFonts w:ascii="Times New Roman" w:hAnsi="Times New Roman" w:cs="Times New Roman"/>
          <w:b/>
          <w:i/>
          <w:iCs/>
          <w:sz w:val="16"/>
          <w:szCs w:val="16"/>
        </w:rPr>
        <w:t>ds</w:t>
      </w:r>
      <w:proofErr w:type="spellEnd"/>
      <w:proofErr w:type="gramEnd"/>
      <w:r w:rsidR="001648E4" w:rsidRPr="00E30E71">
        <w:rPr>
          <w:rFonts w:ascii="Times New Roman" w:hAnsi="Times New Roman" w:cs="Times New Roman"/>
          <w:b/>
          <w:i/>
          <w:iCs/>
          <w:sz w:val="16"/>
          <w:szCs w:val="16"/>
        </w:rPr>
        <w:t>), The Economics And Politi</w:t>
      </w:r>
      <w:r w:rsidRPr="00E30E71">
        <w:rPr>
          <w:rFonts w:ascii="Times New Roman" w:hAnsi="Times New Roman" w:cs="Times New Roman"/>
          <w:b/>
          <w:i/>
          <w:iCs/>
          <w:sz w:val="16"/>
          <w:szCs w:val="16"/>
        </w:rPr>
        <w:t>cs o</w:t>
      </w:r>
      <w:r w:rsidR="001648E4" w:rsidRPr="00E30E71">
        <w:rPr>
          <w:rFonts w:ascii="Times New Roman" w:hAnsi="Times New Roman" w:cs="Times New Roman"/>
          <w:b/>
          <w:i/>
          <w:iCs/>
          <w:sz w:val="16"/>
          <w:szCs w:val="16"/>
        </w:rPr>
        <w:t xml:space="preserve">f Climate Change, Oxford, OUP, 2009, </w:t>
      </w:r>
      <w:proofErr w:type="spellStart"/>
      <w:r w:rsidR="001648E4" w:rsidRPr="00E30E71">
        <w:rPr>
          <w:rFonts w:ascii="Times New Roman" w:hAnsi="Times New Roman" w:cs="Times New Roman"/>
          <w:b/>
          <w:i/>
          <w:iCs/>
          <w:sz w:val="16"/>
          <w:szCs w:val="16"/>
        </w:rPr>
        <w:t>pp</w:t>
      </w:r>
      <w:proofErr w:type="spellEnd"/>
      <w:r w:rsidR="001648E4" w:rsidRPr="00E30E71">
        <w:rPr>
          <w:rFonts w:ascii="Times New Roman" w:hAnsi="Times New Roman" w:cs="Times New Roman"/>
          <w:b/>
          <w:i/>
          <w:iCs/>
          <w:sz w:val="16"/>
          <w:szCs w:val="16"/>
        </w:rPr>
        <w:t xml:space="preserve"> 9-24 </w:t>
      </w:r>
    </w:p>
    <w:p w14:paraId="575F55F5" w14:textId="2B189475" w:rsidR="001648E4"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Hoffman, A. J.,</w:t>
      </w:r>
      <w:r w:rsidR="004775C6" w:rsidRPr="00E30E71">
        <w:rPr>
          <w:rFonts w:ascii="Times New Roman" w:hAnsi="Times New Roman" w:cs="Times New Roman"/>
          <w:b/>
          <w:i/>
          <w:iCs/>
          <w:sz w:val="16"/>
          <w:szCs w:val="16"/>
        </w:rPr>
        <w:t xml:space="preserve"> (2012), </w:t>
      </w:r>
      <w:r w:rsidRPr="00E30E71">
        <w:rPr>
          <w:rFonts w:ascii="Times New Roman" w:hAnsi="Times New Roman" w:cs="Times New Roman"/>
          <w:b/>
          <w:i/>
          <w:iCs/>
          <w:sz w:val="16"/>
          <w:szCs w:val="16"/>
        </w:rPr>
        <w:t>‘Climate Science as Culture War’, Stanford Social Innovation Review</w:t>
      </w:r>
      <w:r w:rsidR="008626C2" w:rsidRPr="00E30E71">
        <w:rPr>
          <w:rFonts w:ascii="Times New Roman" w:hAnsi="Times New Roman" w:cs="Times New Roman"/>
          <w:b/>
          <w:i/>
          <w:iCs/>
          <w:sz w:val="16"/>
          <w:szCs w:val="16"/>
        </w:rPr>
        <w:t xml:space="preserve"> 10(4), </w:t>
      </w:r>
      <w:r w:rsidRPr="00E30E71">
        <w:rPr>
          <w:rFonts w:ascii="Times New Roman" w:hAnsi="Times New Roman" w:cs="Times New Roman"/>
          <w:b/>
          <w:i/>
          <w:iCs/>
          <w:sz w:val="16"/>
          <w:szCs w:val="16"/>
        </w:rPr>
        <w:t>(Fall 2012), pp. 30-37</w:t>
      </w:r>
      <w:r w:rsidR="004775C6" w:rsidRPr="00E30E71">
        <w:rPr>
          <w:rFonts w:ascii="Times New Roman" w:hAnsi="Times New Roman" w:cs="Times New Roman"/>
          <w:b/>
          <w:i/>
          <w:iCs/>
          <w:sz w:val="16"/>
          <w:szCs w:val="16"/>
        </w:rPr>
        <w:t xml:space="preserve"> </w:t>
      </w:r>
    </w:p>
    <w:p w14:paraId="37298150" w14:textId="3955CF18" w:rsidR="001648E4" w:rsidRPr="00E30E71" w:rsidRDefault="001648E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Gustavo Sosa-Nunez &amp; Ed Atkins, (</w:t>
      </w:r>
      <w:proofErr w:type="spellStart"/>
      <w:r w:rsidRPr="00E30E71">
        <w:rPr>
          <w:rFonts w:ascii="Times New Roman" w:hAnsi="Times New Roman" w:cs="Times New Roman"/>
          <w:b/>
          <w:i/>
          <w:iCs/>
          <w:sz w:val="16"/>
          <w:szCs w:val="16"/>
        </w:rPr>
        <w:t>eds</w:t>
      </w:r>
      <w:proofErr w:type="spellEnd"/>
      <w:r w:rsidRPr="00E30E71">
        <w:rPr>
          <w:rFonts w:ascii="Times New Roman" w:hAnsi="Times New Roman" w:cs="Times New Roman"/>
          <w:b/>
          <w:i/>
          <w:iCs/>
          <w:sz w:val="16"/>
          <w:szCs w:val="16"/>
        </w:rPr>
        <w:t>) Environment, Climate Change and International Relations, E-International Relations www.E-IR.info Bristol, England, 2016</w:t>
      </w:r>
    </w:p>
    <w:p w14:paraId="6EB69822" w14:textId="3609662D" w:rsidR="00CD1DD5" w:rsidRPr="00E30E71" w:rsidRDefault="00CD1DD5"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Gutierrez,</w:t>
      </w:r>
      <w:r w:rsidR="0059234C" w:rsidRPr="00E30E71">
        <w:rPr>
          <w:rFonts w:ascii="Times New Roman" w:hAnsi="Times New Roman" w:cs="Times New Roman"/>
          <w:b/>
          <w:i/>
          <w:iCs/>
          <w:sz w:val="16"/>
          <w:szCs w:val="16"/>
        </w:rPr>
        <w:t xml:space="preserve"> </w:t>
      </w:r>
      <w:proofErr w:type="spellStart"/>
      <w:proofErr w:type="gramStart"/>
      <w:r w:rsidR="0059234C" w:rsidRPr="00E30E71">
        <w:rPr>
          <w:rFonts w:ascii="Times New Roman" w:hAnsi="Times New Roman" w:cs="Times New Roman"/>
          <w:b/>
          <w:i/>
          <w:iCs/>
          <w:sz w:val="16"/>
          <w:szCs w:val="16"/>
        </w:rPr>
        <w:t>Miren</w:t>
      </w:r>
      <w:proofErr w:type="spellEnd"/>
      <w:r w:rsidR="008626C2" w:rsidRPr="00E30E71">
        <w:rPr>
          <w:rFonts w:ascii="Times New Roman" w:hAnsi="Times New Roman" w:cs="Times New Roman"/>
          <w:b/>
          <w:i/>
          <w:iCs/>
          <w:sz w:val="16"/>
          <w:szCs w:val="16"/>
        </w:rPr>
        <w:t>.,</w:t>
      </w:r>
      <w:proofErr w:type="gramEnd"/>
      <w:r w:rsidRPr="00E30E71">
        <w:rPr>
          <w:rFonts w:ascii="Times New Roman" w:hAnsi="Times New Roman" w:cs="Times New Roman"/>
          <w:b/>
          <w:i/>
          <w:iCs/>
          <w:sz w:val="16"/>
          <w:szCs w:val="16"/>
        </w:rPr>
        <w:t xml:space="preserve"> The Good, the Bad and the Ugly: Who is Who in the Fight Against Climate Change</w:t>
      </w:r>
      <w:r w:rsidR="004775C6"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Development  59:</w:t>
      </w:r>
      <w:r w:rsidR="001648E4" w:rsidRPr="00E30E71">
        <w:rPr>
          <w:rFonts w:ascii="Times New Roman" w:hAnsi="Times New Roman" w:cs="Times New Roman"/>
          <w:b/>
          <w:i/>
          <w:iCs/>
          <w:sz w:val="16"/>
          <w:szCs w:val="16"/>
        </w:rPr>
        <w:t xml:space="preserve"> </w:t>
      </w:r>
      <w:r w:rsidR="008626C2" w:rsidRPr="00E30E71">
        <w:rPr>
          <w:rFonts w:ascii="Times New Roman" w:hAnsi="Times New Roman" w:cs="Times New Roman"/>
          <w:b/>
          <w:i/>
          <w:iCs/>
          <w:sz w:val="16"/>
          <w:szCs w:val="16"/>
        </w:rPr>
        <w:t xml:space="preserve">2016 </w:t>
      </w:r>
      <w:proofErr w:type="spellStart"/>
      <w:r w:rsidR="001648E4" w:rsidRPr="00E30E71">
        <w:rPr>
          <w:rFonts w:ascii="Times New Roman" w:hAnsi="Times New Roman" w:cs="Times New Roman"/>
          <w:b/>
          <w:i/>
          <w:iCs/>
          <w:sz w:val="16"/>
          <w:szCs w:val="16"/>
        </w:rPr>
        <w:t>pp</w:t>
      </w:r>
      <w:proofErr w:type="spellEnd"/>
      <w:r w:rsidR="001648E4" w:rsidRPr="00E30E71">
        <w:rPr>
          <w:rFonts w:ascii="Times New Roman" w:hAnsi="Times New Roman" w:cs="Times New Roman"/>
          <w:b/>
          <w:i/>
          <w:iCs/>
          <w:sz w:val="16"/>
          <w:szCs w:val="16"/>
        </w:rPr>
        <w:t xml:space="preserve"> </w:t>
      </w:r>
      <w:r w:rsidRPr="00E30E71">
        <w:rPr>
          <w:rFonts w:ascii="Times New Roman" w:hAnsi="Times New Roman" w:cs="Times New Roman"/>
          <w:b/>
          <w:i/>
          <w:iCs/>
          <w:sz w:val="16"/>
          <w:szCs w:val="16"/>
        </w:rPr>
        <w:t>195–198</w:t>
      </w:r>
      <w:r w:rsidR="0059234C" w:rsidRPr="00E30E71">
        <w:rPr>
          <w:rFonts w:ascii="Times New Roman" w:hAnsi="Times New Roman" w:cs="Times New Roman"/>
          <w:b/>
          <w:i/>
          <w:iCs/>
          <w:sz w:val="16"/>
          <w:szCs w:val="16"/>
        </w:rPr>
        <w:t xml:space="preserve"> </w:t>
      </w:r>
    </w:p>
    <w:p w14:paraId="049598AE" w14:textId="54AA3D00" w:rsidR="00EC4466" w:rsidRPr="00E30E71" w:rsidRDefault="008626C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India- Climate Action T</w:t>
      </w:r>
      <w:r w:rsidR="00EC4466" w:rsidRPr="00E30E71">
        <w:rPr>
          <w:rFonts w:ascii="Times New Roman" w:hAnsi="Times New Roman" w:cs="Times New Roman"/>
          <w:b/>
          <w:i/>
          <w:iCs/>
          <w:sz w:val="16"/>
          <w:szCs w:val="16"/>
        </w:rPr>
        <w:t xml:space="preserve">racker/ </w:t>
      </w:r>
      <w:r w:rsidRPr="00E30E71">
        <w:rPr>
          <w:rFonts w:ascii="Times New Roman" w:hAnsi="Times New Roman" w:cs="Times New Roman"/>
          <w:b/>
          <w:i/>
          <w:iCs/>
          <w:sz w:val="16"/>
          <w:szCs w:val="16"/>
        </w:rPr>
        <w:t>Country S</w:t>
      </w:r>
      <w:r w:rsidR="00EC4466" w:rsidRPr="00E30E71">
        <w:rPr>
          <w:rFonts w:ascii="Times New Roman" w:hAnsi="Times New Roman" w:cs="Times New Roman"/>
          <w:b/>
          <w:i/>
          <w:iCs/>
          <w:sz w:val="16"/>
          <w:szCs w:val="16"/>
        </w:rPr>
        <w:t xml:space="preserve">tudy </w:t>
      </w:r>
      <w:hyperlink r:id="rId6" w:history="1">
        <w:r w:rsidR="00EC4466" w:rsidRPr="00E30E71">
          <w:rPr>
            <w:rStyle w:val="Hyperlink"/>
            <w:rFonts w:ascii="Times New Roman" w:hAnsi="Times New Roman" w:cs="Times New Roman"/>
            <w:b/>
            <w:i/>
            <w:iCs/>
            <w:sz w:val="16"/>
            <w:szCs w:val="16"/>
          </w:rPr>
          <w:t>https://climateactiontracker.org/countries/india/</w:t>
        </w:r>
      </w:hyperlink>
    </w:p>
    <w:p w14:paraId="491B923D" w14:textId="668DC803" w:rsidR="001648E4"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Jayaram</w:t>
      </w:r>
      <w:proofErr w:type="spellEnd"/>
      <w:r w:rsidRPr="00E30E71">
        <w:rPr>
          <w:rFonts w:ascii="Times New Roman" w:hAnsi="Times New Roman" w:cs="Times New Roman"/>
          <w:b/>
          <w:i/>
          <w:iCs/>
          <w:sz w:val="16"/>
          <w:szCs w:val="16"/>
        </w:rPr>
        <w:t xml:space="preserve">, T., Will It Be A Us Endgame </w:t>
      </w:r>
      <w:proofErr w:type="gramStart"/>
      <w:r w:rsidRPr="00E30E71">
        <w:rPr>
          <w:rFonts w:ascii="Times New Roman" w:hAnsi="Times New Roman" w:cs="Times New Roman"/>
          <w:b/>
          <w:i/>
          <w:iCs/>
          <w:sz w:val="16"/>
          <w:szCs w:val="16"/>
        </w:rPr>
        <w:t>At</w:t>
      </w:r>
      <w:proofErr w:type="gramEnd"/>
      <w:r w:rsidRPr="00E30E71">
        <w:rPr>
          <w:rFonts w:ascii="Times New Roman" w:hAnsi="Times New Roman" w:cs="Times New Roman"/>
          <w:b/>
          <w:i/>
          <w:iCs/>
          <w:sz w:val="16"/>
          <w:szCs w:val="16"/>
        </w:rPr>
        <w:t xml:space="preserve"> Copenhagen, Economic And Political </w:t>
      </w:r>
      <w:proofErr w:type="spellStart"/>
      <w:r w:rsidRPr="00E30E71">
        <w:rPr>
          <w:rFonts w:ascii="Times New Roman" w:hAnsi="Times New Roman" w:cs="Times New Roman"/>
          <w:b/>
          <w:i/>
          <w:iCs/>
          <w:sz w:val="16"/>
          <w:szCs w:val="16"/>
        </w:rPr>
        <w:t>Weelkly</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44/5 </w:t>
      </w:r>
      <w:r w:rsidR="008626C2" w:rsidRPr="00E30E71">
        <w:rPr>
          <w:rFonts w:ascii="Times New Roman" w:hAnsi="Times New Roman" w:cs="Times New Roman"/>
          <w:b/>
          <w:i/>
          <w:iCs/>
          <w:sz w:val="16"/>
          <w:szCs w:val="16"/>
        </w:rPr>
        <w:t xml:space="preserve">2009 </w:t>
      </w:r>
      <w:proofErr w:type="spellStart"/>
      <w:r w:rsidR="008626C2" w:rsidRPr="00E30E71">
        <w:rPr>
          <w:rFonts w:ascii="Times New Roman" w:hAnsi="Times New Roman" w:cs="Times New Roman"/>
          <w:b/>
          <w:i/>
          <w:iCs/>
          <w:sz w:val="16"/>
          <w:szCs w:val="16"/>
        </w:rPr>
        <w:t>p</w:t>
      </w:r>
      <w:r w:rsidRPr="00E30E71">
        <w:rPr>
          <w:rFonts w:ascii="Times New Roman" w:hAnsi="Times New Roman" w:cs="Times New Roman"/>
          <w:b/>
          <w:i/>
          <w:iCs/>
          <w:sz w:val="16"/>
          <w:szCs w:val="16"/>
        </w:rPr>
        <w:t>p</w:t>
      </w:r>
      <w:proofErr w:type="spellEnd"/>
      <w:r w:rsidRPr="00E30E71">
        <w:rPr>
          <w:rFonts w:ascii="Times New Roman" w:hAnsi="Times New Roman" w:cs="Times New Roman"/>
          <w:b/>
          <w:i/>
          <w:iCs/>
          <w:sz w:val="16"/>
          <w:szCs w:val="16"/>
        </w:rPr>
        <w:t xml:space="preserve"> 12-18</w:t>
      </w:r>
    </w:p>
    <w:p w14:paraId="0888CD44" w14:textId="24A9116E" w:rsidR="00A379E6"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Kapur</w:t>
      </w:r>
      <w:proofErr w:type="spellEnd"/>
      <w:r w:rsidRPr="00E30E71">
        <w:rPr>
          <w:rFonts w:ascii="Times New Roman" w:hAnsi="Times New Roman" w:cs="Times New Roman"/>
          <w:b/>
          <w:i/>
          <w:iCs/>
          <w:sz w:val="16"/>
          <w:szCs w:val="16"/>
        </w:rPr>
        <w:t xml:space="preserve">, D., </w:t>
      </w:r>
      <w:proofErr w:type="spellStart"/>
      <w:r w:rsidRPr="00E30E71">
        <w:rPr>
          <w:rFonts w:ascii="Times New Roman" w:hAnsi="Times New Roman" w:cs="Times New Roman"/>
          <w:b/>
          <w:i/>
          <w:iCs/>
          <w:sz w:val="16"/>
          <w:szCs w:val="16"/>
        </w:rPr>
        <w:t>Khosla</w:t>
      </w:r>
      <w:proofErr w:type="spellEnd"/>
      <w:r w:rsidRPr="00E30E71">
        <w:rPr>
          <w:rFonts w:ascii="Times New Roman" w:hAnsi="Times New Roman" w:cs="Times New Roman"/>
          <w:b/>
          <w:i/>
          <w:iCs/>
          <w:sz w:val="16"/>
          <w:szCs w:val="16"/>
        </w:rPr>
        <w:t xml:space="preserve">, R., And Mehta, P.B., Climate Change: India’s Options. Economic and Political Weekly, August 1, 2009 Vol. XLIV, No. 31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34-42</w:t>
      </w:r>
    </w:p>
    <w:p w14:paraId="0FF8E49F" w14:textId="0508BEB3"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xml:space="preserve">, R. O., After Hegemony: Cooperation and Discord </w:t>
      </w:r>
      <w:r w:rsidR="001648E4" w:rsidRPr="00E30E71">
        <w:rPr>
          <w:rFonts w:ascii="Times New Roman" w:hAnsi="Times New Roman" w:cs="Times New Roman"/>
          <w:b/>
          <w:i/>
          <w:iCs/>
          <w:sz w:val="16"/>
          <w:szCs w:val="16"/>
        </w:rPr>
        <w:t xml:space="preserve">in the World Political Economy </w:t>
      </w:r>
      <w:r w:rsidRPr="00E30E71">
        <w:rPr>
          <w:rFonts w:ascii="Times New Roman" w:hAnsi="Times New Roman" w:cs="Times New Roman"/>
          <w:b/>
          <w:i/>
          <w:iCs/>
          <w:sz w:val="16"/>
          <w:szCs w:val="16"/>
        </w:rPr>
        <w:t xml:space="preserve">New Jersey: </w:t>
      </w:r>
      <w:r w:rsidR="001648E4" w:rsidRPr="00E30E71">
        <w:rPr>
          <w:rFonts w:ascii="Times New Roman" w:hAnsi="Times New Roman" w:cs="Times New Roman"/>
          <w:b/>
          <w:i/>
          <w:iCs/>
          <w:sz w:val="16"/>
          <w:szCs w:val="16"/>
        </w:rPr>
        <w:t>Princeton University Press, 2005</w:t>
      </w:r>
      <w:r w:rsidRPr="00E30E71">
        <w:rPr>
          <w:rFonts w:ascii="Times New Roman" w:hAnsi="Times New Roman" w:cs="Times New Roman"/>
          <w:b/>
          <w:i/>
          <w:iCs/>
          <w:sz w:val="16"/>
          <w:szCs w:val="16"/>
        </w:rPr>
        <w:t xml:space="preserve">. </w:t>
      </w:r>
    </w:p>
    <w:p w14:paraId="5A675458" w14:textId="39567024" w:rsidR="00FE6CA7" w:rsidRPr="00E30E71" w:rsidRDefault="00FE6CA7"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Keohane</w:t>
      </w:r>
      <w:proofErr w:type="spellEnd"/>
      <w:r w:rsidRPr="00E30E71">
        <w:rPr>
          <w:rFonts w:ascii="Times New Roman" w:hAnsi="Times New Roman" w:cs="Times New Roman"/>
          <w:b/>
          <w:i/>
          <w:iCs/>
          <w:sz w:val="16"/>
          <w:szCs w:val="16"/>
        </w:rPr>
        <w:t>, R. O., Nye, J.</w:t>
      </w:r>
      <w:r w:rsidR="001648E4" w:rsidRPr="00E30E71">
        <w:rPr>
          <w:rFonts w:ascii="Times New Roman" w:hAnsi="Times New Roman" w:cs="Times New Roman"/>
          <w:b/>
          <w:i/>
          <w:iCs/>
          <w:sz w:val="16"/>
          <w:szCs w:val="16"/>
        </w:rPr>
        <w:t xml:space="preserve"> S., Power and Interdependence </w:t>
      </w:r>
      <w:r w:rsidRPr="00E30E71">
        <w:rPr>
          <w:rFonts w:ascii="Times New Roman" w:hAnsi="Times New Roman" w:cs="Times New Roman"/>
          <w:b/>
          <w:i/>
          <w:iCs/>
          <w:sz w:val="16"/>
          <w:szCs w:val="16"/>
        </w:rPr>
        <w:t>New York: Harper Collins, 1989</w:t>
      </w:r>
    </w:p>
    <w:p w14:paraId="005D821F" w14:textId="06AF4DF4" w:rsidR="00A379E6"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Kirton</w:t>
      </w:r>
      <w:proofErr w:type="spellEnd"/>
      <w:r w:rsidRPr="00E30E71">
        <w:rPr>
          <w:rFonts w:ascii="Times New Roman" w:hAnsi="Times New Roman" w:cs="Times New Roman"/>
          <w:b/>
          <w:i/>
          <w:iCs/>
          <w:sz w:val="16"/>
          <w:szCs w:val="16"/>
        </w:rPr>
        <w:t xml:space="preserve">, J., </w:t>
      </w:r>
      <w:r w:rsidR="008626C2" w:rsidRPr="00E30E71">
        <w:rPr>
          <w:rFonts w:ascii="Times New Roman" w:hAnsi="Times New Roman" w:cs="Times New Roman"/>
          <w:b/>
          <w:i/>
          <w:iCs/>
          <w:sz w:val="16"/>
          <w:szCs w:val="16"/>
        </w:rPr>
        <w:t>Consequences o</w:t>
      </w:r>
      <w:r w:rsidRPr="00E30E71">
        <w:rPr>
          <w:rFonts w:ascii="Times New Roman" w:hAnsi="Times New Roman" w:cs="Times New Roman"/>
          <w:b/>
          <w:i/>
          <w:iCs/>
          <w:sz w:val="16"/>
          <w:szCs w:val="16"/>
        </w:rPr>
        <w:t xml:space="preserve">f The 2008: US Elections </w:t>
      </w:r>
      <w:proofErr w:type="gramStart"/>
      <w:r w:rsidRPr="00E30E71">
        <w:rPr>
          <w:rFonts w:ascii="Times New Roman" w:hAnsi="Times New Roman" w:cs="Times New Roman"/>
          <w:b/>
          <w:i/>
          <w:iCs/>
          <w:sz w:val="16"/>
          <w:szCs w:val="16"/>
        </w:rPr>
        <w:t>For</w:t>
      </w:r>
      <w:proofErr w:type="gramEnd"/>
      <w:r w:rsidRPr="00E30E71">
        <w:rPr>
          <w:rFonts w:ascii="Times New Roman" w:hAnsi="Times New Roman" w:cs="Times New Roman"/>
          <w:b/>
          <w:i/>
          <w:iCs/>
          <w:sz w:val="16"/>
          <w:szCs w:val="16"/>
        </w:rPr>
        <w:t xml:space="preserve"> America’s Climate change Policy And Canada And The World. International Journal,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64/1 Winter 2008-2009</w:t>
      </w:r>
    </w:p>
    <w:p w14:paraId="723E9CBA" w14:textId="4C34A0A0" w:rsidR="00EC4466"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Kratochwil</w:t>
      </w:r>
      <w:proofErr w:type="spellEnd"/>
      <w:r w:rsidRPr="00E30E71">
        <w:rPr>
          <w:rFonts w:ascii="Times New Roman" w:hAnsi="Times New Roman" w:cs="Times New Roman"/>
          <w:b/>
          <w:i/>
          <w:iCs/>
          <w:sz w:val="16"/>
          <w:szCs w:val="16"/>
        </w:rPr>
        <w:t>, F. V., Rules, Norms and Decisions: On the Conditions of Practical and Legal Reasoning in International Relations and Domestic Affairs Cambridge: Cambridge University Press, 1991</w:t>
      </w:r>
    </w:p>
    <w:p w14:paraId="3A327149" w14:textId="7EAC5885" w:rsidR="00A379E6" w:rsidRPr="00E30E71" w:rsidRDefault="001648E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Kumar</w:t>
      </w:r>
      <w:r w:rsidR="00EC4466" w:rsidRPr="00E30E71">
        <w:rPr>
          <w:rFonts w:ascii="Times New Roman" w:hAnsi="Times New Roman" w:cs="Times New Roman"/>
          <w:b/>
          <w:i/>
          <w:iCs/>
          <w:sz w:val="16"/>
          <w:szCs w:val="16"/>
        </w:rPr>
        <w:t>, V.,</w:t>
      </w:r>
      <w:r w:rsidRPr="00E30E71">
        <w:rPr>
          <w:rFonts w:ascii="Times New Roman" w:hAnsi="Times New Roman" w:cs="Times New Roman"/>
          <w:b/>
          <w:i/>
          <w:iCs/>
          <w:sz w:val="16"/>
          <w:szCs w:val="16"/>
        </w:rPr>
        <w:t xml:space="preserve"> And Kumar</w:t>
      </w:r>
      <w:r w:rsidR="00EC4466" w:rsidRPr="00E30E71">
        <w:rPr>
          <w:rFonts w:ascii="Times New Roman" w:hAnsi="Times New Roman" w:cs="Times New Roman"/>
          <w:b/>
          <w:i/>
          <w:iCs/>
          <w:sz w:val="16"/>
          <w:szCs w:val="16"/>
        </w:rPr>
        <w:t xml:space="preserve">, A., </w:t>
      </w:r>
      <w:proofErr w:type="spellStart"/>
      <w:r w:rsidR="00EC4466" w:rsidRPr="00E30E71">
        <w:rPr>
          <w:rFonts w:ascii="Times New Roman" w:hAnsi="Times New Roman" w:cs="Times New Roman"/>
          <w:b/>
          <w:i/>
          <w:iCs/>
          <w:sz w:val="16"/>
          <w:szCs w:val="16"/>
        </w:rPr>
        <w:t>Enganging</w:t>
      </w:r>
      <w:proofErr w:type="spellEnd"/>
      <w:r w:rsidR="00EC4466" w:rsidRPr="00E30E71">
        <w:rPr>
          <w:rFonts w:ascii="Times New Roman" w:hAnsi="Times New Roman" w:cs="Times New Roman"/>
          <w:b/>
          <w:i/>
          <w:iCs/>
          <w:sz w:val="16"/>
          <w:szCs w:val="16"/>
        </w:rPr>
        <w:t xml:space="preserve"> Asian Giants in t</w:t>
      </w:r>
      <w:r w:rsidRPr="00E30E71">
        <w:rPr>
          <w:rFonts w:ascii="Times New Roman" w:hAnsi="Times New Roman" w:cs="Times New Roman"/>
          <w:b/>
          <w:i/>
          <w:iCs/>
          <w:sz w:val="16"/>
          <w:szCs w:val="16"/>
        </w:rPr>
        <w:t xml:space="preserve">he Energy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Climate Debate, World Affairs,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12/1</w:t>
      </w:r>
      <w:r w:rsidR="00EC4466"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w:t>
      </w:r>
      <w:r w:rsidR="00EC4466" w:rsidRPr="00E30E71">
        <w:rPr>
          <w:rFonts w:ascii="Times New Roman" w:hAnsi="Times New Roman" w:cs="Times New Roman"/>
          <w:b/>
          <w:i/>
          <w:iCs/>
          <w:sz w:val="16"/>
          <w:szCs w:val="16"/>
        </w:rPr>
        <w:t xml:space="preserve">2008 </w:t>
      </w:r>
      <w:proofErr w:type="spellStart"/>
      <w:r w:rsidR="00EC4466" w:rsidRPr="00E30E71">
        <w:rPr>
          <w:rFonts w:ascii="Times New Roman" w:hAnsi="Times New Roman" w:cs="Times New Roman"/>
          <w:b/>
          <w:i/>
          <w:iCs/>
          <w:sz w:val="16"/>
          <w:szCs w:val="16"/>
        </w:rPr>
        <w:t>p</w:t>
      </w:r>
      <w:r w:rsidRPr="00E30E71">
        <w:rPr>
          <w:rFonts w:ascii="Times New Roman" w:hAnsi="Times New Roman" w:cs="Times New Roman"/>
          <w:b/>
          <w:i/>
          <w:iCs/>
          <w:sz w:val="16"/>
          <w:szCs w:val="16"/>
        </w:rPr>
        <w:t>p</w:t>
      </w:r>
      <w:proofErr w:type="spellEnd"/>
      <w:r w:rsidRPr="00E30E71">
        <w:rPr>
          <w:rFonts w:ascii="Times New Roman" w:hAnsi="Times New Roman" w:cs="Times New Roman"/>
          <w:b/>
          <w:i/>
          <w:iCs/>
          <w:sz w:val="16"/>
          <w:szCs w:val="16"/>
        </w:rPr>
        <w:t xml:space="preserve"> 32-46</w:t>
      </w:r>
    </w:p>
    <w:p w14:paraId="3C30C3BA" w14:textId="193C2B46" w:rsidR="00A379E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May, B., Energy Security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Climate Change: Global Challenges And National Responsibilities, South Asian Survey, </w:t>
      </w:r>
      <w:proofErr w:type="spellStart"/>
      <w:r w:rsidRPr="00E30E71">
        <w:rPr>
          <w:rFonts w:ascii="Times New Roman" w:hAnsi="Times New Roman" w:cs="Times New Roman"/>
          <w:b/>
          <w:i/>
          <w:iCs/>
          <w:sz w:val="16"/>
          <w:szCs w:val="16"/>
        </w:rPr>
        <w:t>Vol</w:t>
      </w:r>
      <w:proofErr w:type="spellEnd"/>
      <w:r w:rsidRPr="00E30E71">
        <w:rPr>
          <w:rFonts w:ascii="Times New Roman" w:hAnsi="Times New Roman" w:cs="Times New Roman"/>
          <w:b/>
          <w:i/>
          <w:iCs/>
          <w:sz w:val="16"/>
          <w:szCs w:val="16"/>
        </w:rPr>
        <w:t xml:space="preserve"> 17/1, 2010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19-30 </w:t>
      </w:r>
    </w:p>
    <w:p w14:paraId="132D3580" w14:textId="77777777" w:rsidR="00EC4466"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Mearsheimer</w:t>
      </w:r>
      <w:proofErr w:type="spellEnd"/>
      <w:r w:rsidRPr="00E30E71">
        <w:rPr>
          <w:rFonts w:ascii="Times New Roman" w:hAnsi="Times New Roman" w:cs="Times New Roman"/>
          <w:b/>
          <w:i/>
          <w:iCs/>
          <w:sz w:val="16"/>
          <w:szCs w:val="16"/>
        </w:rPr>
        <w:t xml:space="preserve">, J., </w:t>
      </w:r>
      <w:proofErr w:type="gramStart"/>
      <w:r w:rsidRPr="00E30E71">
        <w:rPr>
          <w:rFonts w:ascii="Times New Roman" w:hAnsi="Times New Roman" w:cs="Times New Roman"/>
          <w:b/>
          <w:i/>
          <w:iCs/>
          <w:sz w:val="16"/>
          <w:szCs w:val="16"/>
        </w:rPr>
        <w:t>The</w:t>
      </w:r>
      <w:proofErr w:type="gramEnd"/>
      <w:r w:rsidRPr="00E30E71">
        <w:rPr>
          <w:rFonts w:ascii="Times New Roman" w:hAnsi="Times New Roman" w:cs="Times New Roman"/>
          <w:b/>
          <w:i/>
          <w:iCs/>
          <w:sz w:val="16"/>
          <w:szCs w:val="16"/>
        </w:rPr>
        <w:t xml:space="preserve"> Tragedy of Great Power Politics, New York: W. W. Norton, 2001. </w:t>
      </w:r>
    </w:p>
    <w:p w14:paraId="6368D281" w14:textId="77777777"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Mehta, l., Adam, H.N., Srivastava, S., (</w:t>
      </w:r>
      <w:proofErr w:type="spellStart"/>
      <w:proofErr w:type="gramStart"/>
      <w:r w:rsidRPr="00E30E71">
        <w:rPr>
          <w:rFonts w:ascii="Times New Roman" w:hAnsi="Times New Roman" w:cs="Times New Roman"/>
          <w:b/>
          <w:i/>
          <w:iCs/>
          <w:sz w:val="16"/>
          <w:szCs w:val="16"/>
        </w:rPr>
        <w:t>eds</w:t>
      </w:r>
      <w:proofErr w:type="spellEnd"/>
      <w:proofErr w:type="gramEnd"/>
      <w:r w:rsidRPr="00E30E71">
        <w:rPr>
          <w:rFonts w:ascii="Times New Roman" w:hAnsi="Times New Roman" w:cs="Times New Roman"/>
          <w:b/>
          <w:i/>
          <w:iCs/>
          <w:sz w:val="16"/>
          <w:szCs w:val="16"/>
        </w:rPr>
        <w:t xml:space="preserve">) The Politics of Climate Change and Uncertainty in India, </w:t>
      </w:r>
      <w:proofErr w:type="spellStart"/>
      <w:r w:rsidRPr="00E30E71">
        <w:rPr>
          <w:rFonts w:ascii="Times New Roman" w:hAnsi="Times New Roman" w:cs="Times New Roman"/>
          <w:b/>
          <w:i/>
          <w:iCs/>
          <w:sz w:val="16"/>
          <w:szCs w:val="16"/>
        </w:rPr>
        <w:t>Routledge</w:t>
      </w:r>
      <w:proofErr w:type="spellEnd"/>
      <w:r w:rsidRPr="00E30E71">
        <w:rPr>
          <w:rFonts w:ascii="Times New Roman" w:hAnsi="Times New Roman" w:cs="Times New Roman"/>
          <w:b/>
          <w:i/>
          <w:iCs/>
          <w:sz w:val="16"/>
          <w:szCs w:val="16"/>
        </w:rPr>
        <w:t xml:space="preserve"> Taylor &amp; Francis Group 2022</w:t>
      </w:r>
    </w:p>
    <w:p w14:paraId="3D603A55" w14:textId="77777777"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Ministry of Environment And Forests- The State Of Environment Report 2009. Government of India, Ministry Of Environment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Forests 2009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1-18</w:t>
      </w:r>
    </w:p>
    <w:p w14:paraId="2FAAA559" w14:textId="5574A6FF"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Ministry of External Affairs, Government of India, “National Statement by Prime Minister Shri </w:t>
      </w:r>
      <w:proofErr w:type="spellStart"/>
      <w:r w:rsidRPr="00E30E71">
        <w:rPr>
          <w:rFonts w:ascii="Times New Roman" w:hAnsi="Times New Roman" w:cs="Times New Roman"/>
          <w:b/>
          <w:i/>
          <w:iCs/>
          <w:sz w:val="16"/>
          <w:szCs w:val="16"/>
        </w:rPr>
        <w:t>Narendra</w:t>
      </w:r>
      <w:proofErr w:type="spellEnd"/>
      <w:r w:rsidRPr="00E30E71">
        <w:rPr>
          <w:rFonts w:ascii="Times New Roman" w:hAnsi="Times New Roman" w:cs="Times New Roman"/>
          <w:b/>
          <w:i/>
          <w:iCs/>
          <w:sz w:val="16"/>
          <w:szCs w:val="16"/>
        </w:rPr>
        <w:t xml:space="preserve"> </w:t>
      </w:r>
      <w:proofErr w:type="spellStart"/>
      <w:r w:rsidRPr="00E30E71">
        <w:rPr>
          <w:rFonts w:ascii="Times New Roman" w:hAnsi="Times New Roman" w:cs="Times New Roman"/>
          <w:b/>
          <w:i/>
          <w:iCs/>
          <w:sz w:val="16"/>
          <w:szCs w:val="16"/>
        </w:rPr>
        <w:t>Modi</w:t>
      </w:r>
      <w:proofErr w:type="spellEnd"/>
      <w:r w:rsidRPr="00E30E71">
        <w:rPr>
          <w:rFonts w:ascii="Times New Roman" w:hAnsi="Times New Roman" w:cs="Times New Roman"/>
          <w:b/>
          <w:i/>
          <w:iCs/>
          <w:sz w:val="16"/>
          <w:szCs w:val="16"/>
        </w:rPr>
        <w:t xml:space="preserve"> at COP 26 Summit in Glasgow, November 02</w:t>
      </w:r>
      <w:r w:rsidR="008626C2"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2021 </w:t>
      </w:r>
    </w:p>
    <w:p w14:paraId="40961256" w14:textId="77777777" w:rsidR="00EC4466" w:rsidRPr="00E30E71" w:rsidRDefault="00EC44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Ministry of New and Renewable Energy, Annual Report 2020-2021. Government of India</w:t>
      </w:r>
    </w:p>
    <w:p w14:paraId="4EFABBCF" w14:textId="3A61195B" w:rsidR="001A08FA" w:rsidRPr="00E30E71" w:rsidRDefault="001A08FA"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Mizan</w:t>
      </w:r>
      <w:proofErr w:type="spellEnd"/>
      <w:r w:rsidRPr="00E30E71">
        <w:rPr>
          <w:rFonts w:ascii="Times New Roman" w:hAnsi="Times New Roman" w:cs="Times New Roman"/>
          <w:b/>
          <w:i/>
          <w:iCs/>
          <w:sz w:val="16"/>
          <w:szCs w:val="16"/>
        </w:rPr>
        <w:t xml:space="preserve"> R. Khan North South University, Bangladesh </w:t>
      </w:r>
      <w:r w:rsidR="00CD1DD5" w:rsidRPr="00E30E71">
        <w:rPr>
          <w:rFonts w:ascii="Times New Roman" w:hAnsi="Times New Roman" w:cs="Times New Roman"/>
          <w:b/>
          <w:i/>
          <w:iCs/>
          <w:sz w:val="16"/>
          <w:szCs w:val="16"/>
        </w:rPr>
        <w:t>Climate Change, Adaptation and International Relations Theory in</w:t>
      </w:r>
      <w:r w:rsidRPr="00E30E71">
        <w:rPr>
          <w:rFonts w:ascii="Times New Roman" w:hAnsi="Times New Roman" w:cs="Times New Roman"/>
          <w:b/>
          <w:i/>
          <w:iCs/>
          <w:sz w:val="16"/>
          <w:szCs w:val="16"/>
        </w:rPr>
        <w:t xml:space="preserve"> Gustavo Sosa-Nunez &amp; Ed Atkins, Environment, Climate Change and International Relations, E-International Relations www.E-IR.info </w:t>
      </w:r>
      <w:r w:rsidR="00EC4466" w:rsidRPr="00E30E71">
        <w:rPr>
          <w:rFonts w:ascii="Times New Roman" w:hAnsi="Times New Roman" w:cs="Times New Roman"/>
          <w:b/>
          <w:i/>
          <w:iCs/>
          <w:sz w:val="16"/>
          <w:szCs w:val="16"/>
        </w:rPr>
        <w:t>Bristol, England</w:t>
      </w:r>
      <w:r w:rsidRPr="00E30E71">
        <w:rPr>
          <w:rFonts w:ascii="Times New Roman" w:hAnsi="Times New Roman" w:cs="Times New Roman"/>
          <w:b/>
          <w:i/>
          <w:iCs/>
          <w:sz w:val="16"/>
          <w:szCs w:val="16"/>
        </w:rPr>
        <w:t xml:space="preserve"> 2016</w:t>
      </w:r>
      <w:r w:rsidR="00EC4466" w:rsidRPr="00E30E71">
        <w:rPr>
          <w:rFonts w:ascii="Times New Roman" w:hAnsi="Times New Roman" w:cs="Times New Roman"/>
          <w:b/>
          <w:i/>
          <w:iCs/>
          <w:sz w:val="16"/>
          <w:szCs w:val="16"/>
        </w:rPr>
        <w:t xml:space="preserve"> </w:t>
      </w:r>
      <w:proofErr w:type="spellStart"/>
      <w:r w:rsidR="00EC4466" w:rsidRPr="00E30E71">
        <w:rPr>
          <w:rFonts w:ascii="Times New Roman" w:hAnsi="Times New Roman" w:cs="Times New Roman"/>
          <w:b/>
          <w:i/>
          <w:iCs/>
          <w:sz w:val="16"/>
          <w:szCs w:val="16"/>
        </w:rPr>
        <w:t>pp</w:t>
      </w:r>
      <w:proofErr w:type="spellEnd"/>
      <w:r w:rsidR="00EC4466" w:rsidRPr="00E30E71">
        <w:rPr>
          <w:rFonts w:ascii="Times New Roman" w:hAnsi="Times New Roman" w:cs="Times New Roman"/>
          <w:b/>
          <w:i/>
          <w:iCs/>
          <w:sz w:val="16"/>
          <w:szCs w:val="16"/>
        </w:rPr>
        <w:t xml:space="preserve"> 14-28</w:t>
      </w:r>
    </w:p>
    <w:p w14:paraId="5E324AB8" w14:textId="2054E07E" w:rsidR="00AA3EC4" w:rsidRPr="00E30E71" w:rsidRDefault="00AA3EC4"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Mohan, C.R., Crossing the Rubicon: The shaping of India's new foreign policy, New Delhi: Viking, 2003.</w:t>
      </w:r>
    </w:p>
    <w:p w14:paraId="320E6F69" w14:textId="0394A1D9" w:rsidR="00AA3EC4" w:rsidRPr="00E30E71" w:rsidRDefault="00AA3EC4" w:rsidP="00AA3EC4">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Mohan, C.R., Rising India? Partner in Shaping the Global Commons? , 2010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37-41.</w:t>
      </w:r>
    </w:p>
    <w:p w14:paraId="418C2AD4" w14:textId="25867D5A"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Morgenthau, H. J., Politics </w:t>
      </w:r>
      <w:proofErr w:type="gramStart"/>
      <w:r w:rsidRPr="00E30E71">
        <w:rPr>
          <w:rFonts w:ascii="Times New Roman" w:hAnsi="Times New Roman" w:cs="Times New Roman"/>
          <w:b/>
          <w:i/>
          <w:iCs/>
          <w:sz w:val="16"/>
          <w:szCs w:val="16"/>
        </w:rPr>
        <w:t>Among</w:t>
      </w:r>
      <w:proofErr w:type="gramEnd"/>
      <w:r w:rsidRPr="00E30E71">
        <w:rPr>
          <w:rFonts w:ascii="Times New Roman" w:hAnsi="Times New Roman" w:cs="Times New Roman"/>
          <w:b/>
          <w:i/>
          <w:iCs/>
          <w:sz w:val="16"/>
          <w:szCs w:val="16"/>
        </w:rPr>
        <w:t xml:space="preserve"> Nations: The Struggle for Power and Peace</w:t>
      </w:r>
      <w:r w:rsidR="001A08FA" w:rsidRPr="00E30E71">
        <w:rPr>
          <w:rFonts w:ascii="Times New Roman" w:hAnsi="Times New Roman" w:cs="Times New Roman"/>
          <w:b/>
          <w:i/>
          <w:iCs/>
          <w:sz w:val="16"/>
          <w:szCs w:val="16"/>
        </w:rPr>
        <w:t>,</w:t>
      </w:r>
      <w:r w:rsidRPr="00E30E71">
        <w:rPr>
          <w:rFonts w:ascii="Times New Roman" w:hAnsi="Times New Roman" w:cs="Times New Roman"/>
          <w:b/>
          <w:i/>
          <w:iCs/>
          <w:sz w:val="16"/>
          <w:szCs w:val="16"/>
        </w:rPr>
        <w:t xml:space="preserve"> New York: Alfred A. Knopf, 1948.</w:t>
      </w:r>
    </w:p>
    <w:p w14:paraId="791F6B64" w14:textId="0D579802" w:rsidR="00E228EB" w:rsidRPr="00E30E71" w:rsidRDefault="00EC4466"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Rai</w:t>
      </w:r>
      <w:proofErr w:type="spellEnd"/>
      <w:r w:rsidRPr="00E30E71">
        <w:rPr>
          <w:rFonts w:ascii="Times New Roman" w:hAnsi="Times New Roman" w:cs="Times New Roman"/>
          <w:b/>
          <w:i/>
          <w:iCs/>
          <w:sz w:val="16"/>
          <w:szCs w:val="16"/>
        </w:rPr>
        <w:t xml:space="preserve">, V., </w:t>
      </w:r>
      <w:proofErr w:type="gramStart"/>
      <w:r w:rsidRPr="00E30E71">
        <w:rPr>
          <w:rFonts w:ascii="Times New Roman" w:hAnsi="Times New Roman" w:cs="Times New Roman"/>
          <w:b/>
          <w:i/>
          <w:iCs/>
          <w:sz w:val="16"/>
          <w:szCs w:val="16"/>
        </w:rPr>
        <w:t>And</w:t>
      </w:r>
      <w:proofErr w:type="gramEnd"/>
      <w:r w:rsidRPr="00E30E71">
        <w:rPr>
          <w:rFonts w:ascii="Times New Roman" w:hAnsi="Times New Roman" w:cs="Times New Roman"/>
          <w:b/>
          <w:i/>
          <w:iCs/>
          <w:sz w:val="16"/>
          <w:szCs w:val="16"/>
        </w:rPr>
        <w:t xml:space="preserve"> Victor, D., Climate Change And The </w:t>
      </w:r>
      <w:proofErr w:type="spellStart"/>
      <w:r w:rsidRPr="00E30E71">
        <w:rPr>
          <w:rFonts w:ascii="Times New Roman" w:hAnsi="Times New Roman" w:cs="Times New Roman"/>
          <w:b/>
          <w:i/>
          <w:iCs/>
          <w:sz w:val="16"/>
          <w:szCs w:val="16"/>
        </w:rPr>
        <w:t>Energychallenge</w:t>
      </w:r>
      <w:proofErr w:type="spellEnd"/>
      <w:r w:rsidRPr="00E30E71">
        <w:rPr>
          <w:rFonts w:ascii="Times New Roman" w:hAnsi="Times New Roman" w:cs="Times New Roman"/>
          <w:b/>
          <w:i/>
          <w:iCs/>
          <w:sz w:val="16"/>
          <w:szCs w:val="16"/>
        </w:rPr>
        <w:t xml:space="preserve">: A Pragmatic Approach For India, </w:t>
      </w:r>
      <w:proofErr w:type="spellStart"/>
      <w:r w:rsidRPr="00E30E71">
        <w:rPr>
          <w:rFonts w:ascii="Times New Roman" w:hAnsi="Times New Roman" w:cs="Times New Roman"/>
          <w:b/>
          <w:i/>
          <w:iCs/>
          <w:sz w:val="16"/>
          <w:szCs w:val="16"/>
        </w:rPr>
        <w:t>Economicand</w:t>
      </w:r>
      <w:proofErr w:type="spellEnd"/>
      <w:r w:rsidRPr="00E30E71">
        <w:rPr>
          <w:rFonts w:ascii="Times New Roman" w:hAnsi="Times New Roman" w:cs="Times New Roman"/>
          <w:b/>
          <w:i/>
          <w:iCs/>
          <w:sz w:val="16"/>
          <w:szCs w:val="16"/>
        </w:rPr>
        <w:t xml:space="preserve"> Political </w:t>
      </w:r>
      <w:proofErr w:type="spellStart"/>
      <w:r w:rsidRPr="00E30E71">
        <w:rPr>
          <w:rFonts w:ascii="Times New Roman" w:hAnsi="Times New Roman" w:cs="Times New Roman"/>
          <w:b/>
          <w:i/>
          <w:iCs/>
          <w:sz w:val="16"/>
          <w:szCs w:val="16"/>
        </w:rPr>
        <w:t>Weelkly</w:t>
      </w:r>
      <w:proofErr w:type="spellEnd"/>
      <w:r w:rsidRPr="00E30E71">
        <w:rPr>
          <w:rFonts w:ascii="Times New Roman" w:hAnsi="Times New Roman" w:cs="Times New Roman"/>
          <w:b/>
          <w:i/>
          <w:iCs/>
          <w:sz w:val="16"/>
          <w:szCs w:val="16"/>
        </w:rPr>
        <w:t xml:space="preserve">, August 1, 2009 Vol. XLIV, No. 31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78-85</w:t>
      </w:r>
    </w:p>
    <w:p w14:paraId="7A06F41C" w14:textId="4931ADC6" w:rsidR="00FD3669" w:rsidRPr="00E30E71" w:rsidRDefault="00FD3669"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Rajan</w:t>
      </w:r>
      <w:proofErr w:type="spellEnd"/>
      <w:r w:rsidRPr="00E30E71">
        <w:rPr>
          <w:rFonts w:ascii="Times New Roman" w:hAnsi="Times New Roman" w:cs="Times New Roman"/>
          <w:b/>
          <w:i/>
          <w:iCs/>
          <w:sz w:val="16"/>
          <w:szCs w:val="16"/>
        </w:rPr>
        <w:t>, M.G., Global environmental politics: India and the North-South politics of global environmental issues, New Delhi: Oxford University Press, 1997</w:t>
      </w:r>
    </w:p>
    <w:p w14:paraId="7D8F5CDD" w14:textId="77777777" w:rsidR="00CF0196" w:rsidRPr="00E30E71" w:rsidRDefault="00CF0196" w:rsidP="00CF0196">
      <w:pPr>
        <w:spacing w:after="0"/>
        <w:ind w:left="567" w:right="567"/>
        <w:jc w:val="both"/>
        <w:rPr>
          <w:rFonts w:ascii="Times New Roman" w:hAnsi="Times New Roman" w:cs="Times New Roman"/>
          <w:b/>
          <w:bCs/>
          <w:i/>
          <w:iCs/>
          <w:sz w:val="16"/>
          <w:szCs w:val="16"/>
        </w:rPr>
      </w:pPr>
      <w:r w:rsidRPr="00E30E71">
        <w:rPr>
          <w:rFonts w:ascii="Times New Roman" w:hAnsi="Times New Roman" w:cs="Times New Roman"/>
          <w:b/>
          <w:bCs/>
          <w:i/>
          <w:iCs/>
          <w:sz w:val="16"/>
          <w:szCs w:val="16"/>
        </w:rPr>
        <w:t xml:space="preserve">Singh, S., </w:t>
      </w:r>
      <w:proofErr w:type="spellStart"/>
      <w:r w:rsidRPr="00E30E71">
        <w:rPr>
          <w:rFonts w:ascii="Times New Roman" w:hAnsi="Times New Roman" w:cs="Times New Roman"/>
          <w:b/>
          <w:bCs/>
          <w:i/>
          <w:iCs/>
          <w:sz w:val="16"/>
          <w:szCs w:val="16"/>
        </w:rPr>
        <w:t>Marwah</w:t>
      </w:r>
      <w:proofErr w:type="spellEnd"/>
      <w:r w:rsidRPr="00E30E71">
        <w:rPr>
          <w:rFonts w:ascii="Times New Roman" w:hAnsi="Times New Roman" w:cs="Times New Roman"/>
          <w:b/>
          <w:bCs/>
          <w:i/>
          <w:iCs/>
          <w:sz w:val="16"/>
          <w:szCs w:val="16"/>
        </w:rPr>
        <w:t>, R., (</w:t>
      </w:r>
      <w:proofErr w:type="spellStart"/>
      <w:proofErr w:type="gramStart"/>
      <w:r w:rsidRPr="00E30E71">
        <w:rPr>
          <w:rFonts w:ascii="Times New Roman" w:hAnsi="Times New Roman" w:cs="Times New Roman"/>
          <w:b/>
          <w:bCs/>
          <w:i/>
          <w:iCs/>
          <w:sz w:val="16"/>
          <w:szCs w:val="16"/>
        </w:rPr>
        <w:t>eds</w:t>
      </w:r>
      <w:proofErr w:type="spellEnd"/>
      <w:proofErr w:type="gramEnd"/>
      <w:r w:rsidRPr="00E30E71">
        <w:rPr>
          <w:rFonts w:ascii="Times New Roman" w:hAnsi="Times New Roman" w:cs="Times New Roman"/>
          <w:b/>
          <w:bCs/>
          <w:i/>
          <w:iCs/>
          <w:sz w:val="16"/>
          <w:szCs w:val="16"/>
        </w:rPr>
        <w:t>) Politics of Climate Change-Crises, Conventions and Cooperation,</w:t>
      </w:r>
      <w:r w:rsidRPr="00E30E71">
        <w:rPr>
          <w:rFonts w:ascii="Times New Roman" w:hAnsi="Times New Roman" w:cs="Times New Roman"/>
          <w:b/>
          <w:i/>
          <w:iCs/>
          <w:sz w:val="16"/>
          <w:szCs w:val="16"/>
        </w:rPr>
        <w:t xml:space="preserve"> </w:t>
      </w:r>
      <w:r w:rsidRPr="00E30E71">
        <w:rPr>
          <w:rFonts w:ascii="Times New Roman" w:hAnsi="Times New Roman" w:cs="Times New Roman"/>
          <w:b/>
          <w:bCs/>
          <w:i/>
          <w:iCs/>
          <w:sz w:val="16"/>
          <w:szCs w:val="16"/>
        </w:rPr>
        <w:t xml:space="preserve">World Scientific Publishing Co. </w:t>
      </w:r>
      <w:proofErr w:type="spellStart"/>
      <w:r w:rsidRPr="00E30E71">
        <w:rPr>
          <w:rFonts w:ascii="Times New Roman" w:hAnsi="Times New Roman" w:cs="Times New Roman"/>
          <w:b/>
          <w:bCs/>
          <w:i/>
          <w:iCs/>
          <w:sz w:val="16"/>
          <w:szCs w:val="16"/>
        </w:rPr>
        <w:t>Pvt.</w:t>
      </w:r>
      <w:proofErr w:type="spellEnd"/>
      <w:r w:rsidRPr="00E30E71">
        <w:rPr>
          <w:rFonts w:ascii="Times New Roman" w:hAnsi="Times New Roman" w:cs="Times New Roman"/>
          <w:b/>
          <w:bCs/>
          <w:i/>
          <w:iCs/>
          <w:sz w:val="16"/>
          <w:szCs w:val="16"/>
        </w:rPr>
        <w:t xml:space="preserve"> Ltd.</w:t>
      </w:r>
      <w:r w:rsidRPr="00E30E71">
        <w:rPr>
          <w:rFonts w:ascii="Times New Roman" w:hAnsi="Times New Roman" w:cs="Times New Roman"/>
          <w:b/>
          <w:i/>
          <w:iCs/>
          <w:sz w:val="16"/>
          <w:szCs w:val="16"/>
        </w:rPr>
        <w:t xml:space="preserve"> </w:t>
      </w:r>
      <w:r w:rsidRPr="00E30E71">
        <w:rPr>
          <w:rFonts w:ascii="Times New Roman" w:hAnsi="Times New Roman" w:cs="Times New Roman"/>
          <w:b/>
          <w:bCs/>
          <w:i/>
          <w:iCs/>
          <w:sz w:val="16"/>
          <w:szCs w:val="16"/>
        </w:rPr>
        <w:t>March 2023</w:t>
      </w:r>
    </w:p>
    <w:p w14:paraId="4A0269A6" w14:textId="77777777" w:rsidR="00CF0196" w:rsidRPr="00E30E71" w:rsidRDefault="00CF0196" w:rsidP="00CF0196">
      <w:pPr>
        <w:spacing w:after="0"/>
        <w:ind w:left="567" w:right="567"/>
        <w:jc w:val="both"/>
        <w:rPr>
          <w:rFonts w:ascii="Times New Roman" w:hAnsi="Times New Roman" w:cs="Times New Roman"/>
          <w:b/>
          <w:bCs/>
          <w:i/>
          <w:iCs/>
          <w:sz w:val="16"/>
          <w:szCs w:val="16"/>
        </w:rPr>
      </w:pPr>
      <w:proofErr w:type="spellStart"/>
      <w:r w:rsidRPr="00E30E71">
        <w:rPr>
          <w:rFonts w:ascii="Times New Roman" w:hAnsi="Times New Roman" w:cs="Times New Roman"/>
          <w:b/>
          <w:bCs/>
          <w:i/>
          <w:iCs/>
          <w:sz w:val="16"/>
          <w:szCs w:val="16"/>
        </w:rPr>
        <w:t>Soni</w:t>
      </w:r>
      <w:proofErr w:type="spellEnd"/>
      <w:r w:rsidRPr="00E30E71">
        <w:rPr>
          <w:rFonts w:ascii="Times New Roman" w:hAnsi="Times New Roman" w:cs="Times New Roman"/>
          <w:b/>
          <w:bCs/>
          <w:i/>
          <w:iCs/>
          <w:sz w:val="16"/>
          <w:szCs w:val="16"/>
        </w:rPr>
        <w:t xml:space="preserve">, P., Why India needs to see climate change as urgent political issue: Monday 16 March 2020 Down To Earth, New Delhi </w:t>
      </w:r>
    </w:p>
    <w:p w14:paraId="5E899696" w14:textId="72DB001A" w:rsidR="001648E4" w:rsidRPr="00E30E71" w:rsidRDefault="001648E4" w:rsidP="0074181F">
      <w:pPr>
        <w:spacing w:after="0"/>
        <w:ind w:left="567" w:right="567"/>
        <w:jc w:val="both"/>
        <w:rPr>
          <w:rFonts w:ascii="Times New Roman" w:hAnsi="Times New Roman" w:cs="Times New Roman"/>
          <w:b/>
          <w:i/>
          <w:iCs/>
          <w:sz w:val="16"/>
          <w:szCs w:val="16"/>
        </w:rPr>
      </w:pPr>
      <w:proofErr w:type="spellStart"/>
      <w:r w:rsidRPr="00E30E71">
        <w:rPr>
          <w:rFonts w:ascii="Times New Roman" w:hAnsi="Times New Roman" w:cs="Times New Roman"/>
          <w:b/>
          <w:i/>
          <w:iCs/>
          <w:sz w:val="16"/>
          <w:szCs w:val="16"/>
        </w:rPr>
        <w:t>Speth</w:t>
      </w:r>
      <w:proofErr w:type="spellEnd"/>
      <w:r w:rsidRPr="00E30E71">
        <w:rPr>
          <w:rFonts w:ascii="Times New Roman" w:hAnsi="Times New Roman" w:cs="Times New Roman"/>
          <w:b/>
          <w:i/>
          <w:iCs/>
          <w:sz w:val="16"/>
          <w:szCs w:val="16"/>
        </w:rPr>
        <w:t xml:space="preserve">, James </w:t>
      </w:r>
      <w:proofErr w:type="spellStart"/>
      <w:r w:rsidRPr="00E30E71">
        <w:rPr>
          <w:rFonts w:ascii="Times New Roman" w:hAnsi="Times New Roman" w:cs="Times New Roman"/>
          <w:b/>
          <w:i/>
          <w:iCs/>
          <w:sz w:val="16"/>
          <w:szCs w:val="16"/>
        </w:rPr>
        <w:t>Gustave</w:t>
      </w:r>
      <w:proofErr w:type="spellEnd"/>
      <w:r w:rsidRPr="00E30E71">
        <w:rPr>
          <w:rFonts w:ascii="Times New Roman" w:hAnsi="Times New Roman" w:cs="Times New Roman"/>
          <w:b/>
          <w:i/>
          <w:iCs/>
          <w:sz w:val="16"/>
          <w:szCs w:val="16"/>
        </w:rPr>
        <w:t>., and Haas, Peter M.</w:t>
      </w:r>
      <w:proofErr w:type="gramStart"/>
      <w:r w:rsidRPr="00E30E71">
        <w:rPr>
          <w:rFonts w:ascii="Times New Roman" w:hAnsi="Times New Roman" w:cs="Times New Roman"/>
          <w:b/>
          <w:i/>
          <w:iCs/>
          <w:sz w:val="16"/>
          <w:szCs w:val="16"/>
        </w:rPr>
        <w:t xml:space="preserve">,  </w:t>
      </w:r>
      <w:r w:rsidRPr="00E30E71">
        <w:rPr>
          <w:rFonts w:ascii="Times New Roman" w:hAnsi="Times New Roman" w:cs="Times New Roman"/>
          <w:b/>
          <w:bCs/>
          <w:i/>
          <w:iCs/>
          <w:sz w:val="16"/>
          <w:szCs w:val="16"/>
        </w:rPr>
        <w:t>Global</w:t>
      </w:r>
      <w:proofErr w:type="gramEnd"/>
      <w:r w:rsidRPr="00E30E71">
        <w:rPr>
          <w:rFonts w:ascii="Times New Roman" w:hAnsi="Times New Roman" w:cs="Times New Roman"/>
          <w:b/>
          <w:bCs/>
          <w:i/>
          <w:iCs/>
          <w:sz w:val="16"/>
          <w:szCs w:val="16"/>
        </w:rPr>
        <w:t xml:space="preserve"> Environmental Governance, </w:t>
      </w:r>
      <w:r w:rsidRPr="00E30E71">
        <w:rPr>
          <w:rFonts w:ascii="Times New Roman" w:hAnsi="Times New Roman" w:cs="Times New Roman"/>
          <w:b/>
          <w:i/>
          <w:iCs/>
          <w:sz w:val="16"/>
          <w:szCs w:val="16"/>
        </w:rPr>
        <w:t>Pearson Longman,</w:t>
      </w:r>
      <w:r w:rsidR="008626C2" w:rsidRPr="00E30E71">
        <w:rPr>
          <w:rFonts w:ascii="Times New Roman" w:hAnsi="Times New Roman" w:cs="Times New Roman"/>
          <w:b/>
          <w:i/>
          <w:iCs/>
          <w:sz w:val="16"/>
          <w:szCs w:val="16"/>
        </w:rPr>
        <w:t xml:space="preserve"> 2007 </w:t>
      </w:r>
      <w:proofErr w:type="spellStart"/>
      <w:r w:rsidRPr="00E30E71">
        <w:rPr>
          <w:rFonts w:ascii="Times New Roman" w:hAnsi="Times New Roman" w:cs="Times New Roman"/>
          <w:b/>
          <w:i/>
          <w:iCs/>
          <w:sz w:val="16"/>
          <w:szCs w:val="16"/>
        </w:rPr>
        <w:t>pp</w:t>
      </w:r>
      <w:proofErr w:type="spellEnd"/>
      <w:r w:rsidRPr="00E30E71">
        <w:rPr>
          <w:rFonts w:ascii="Times New Roman" w:hAnsi="Times New Roman" w:cs="Times New Roman"/>
          <w:b/>
          <w:i/>
          <w:iCs/>
          <w:sz w:val="16"/>
          <w:szCs w:val="16"/>
        </w:rPr>
        <w:t xml:space="preserve"> 1-41 </w:t>
      </w:r>
    </w:p>
    <w:p w14:paraId="3953D923" w14:textId="696A7FDD" w:rsidR="00FE6CA7"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Stern, N., </w:t>
      </w:r>
      <w:proofErr w:type="gramStart"/>
      <w:r w:rsidRPr="00E30E71">
        <w:rPr>
          <w:rFonts w:ascii="Times New Roman" w:hAnsi="Times New Roman" w:cs="Times New Roman"/>
          <w:b/>
          <w:i/>
          <w:iCs/>
          <w:sz w:val="16"/>
          <w:szCs w:val="16"/>
        </w:rPr>
        <w:t>The</w:t>
      </w:r>
      <w:proofErr w:type="gramEnd"/>
      <w:r w:rsidRPr="00E30E71">
        <w:rPr>
          <w:rFonts w:ascii="Times New Roman" w:hAnsi="Times New Roman" w:cs="Times New Roman"/>
          <w:b/>
          <w:i/>
          <w:iCs/>
          <w:sz w:val="16"/>
          <w:szCs w:val="16"/>
        </w:rPr>
        <w:t xml:space="preserve"> Economics of Cl</w:t>
      </w:r>
      <w:r w:rsidR="001A08FA" w:rsidRPr="00E30E71">
        <w:rPr>
          <w:rFonts w:ascii="Times New Roman" w:hAnsi="Times New Roman" w:cs="Times New Roman"/>
          <w:b/>
          <w:i/>
          <w:iCs/>
          <w:sz w:val="16"/>
          <w:szCs w:val="16"/>
        </w:rPr>
        <w:t xml:space="preserve">imate Change: The Stern Review, </w:t>
      </w:r>
      <w:r w:rsidRPr="00E30E71">
        <w:rPr>
          <w:rFonts w:ascii="Times New Roman" w:hAnsi="Times New Roman" w:cs="Times New Roman"/>
          <w:b/>
          <w:i/>
          <w:iCs/>
          <w:sz w:val="16"/>
          <w:szCs w:val="16"/>
        </w:rPr>
        <w:t>Cambridge: Cambridge University Press, 2007</w:t>
      </w:r>
      <w:r w:rsidR="003D0816" w:rsidRPr="00E30E71">
        <w:rPr>
          <w:rFonts w:ascii="Times New Roman" w:hAnsi="Times New Roman" w:cs="Times New Roman"/>
          <w:b/>
          <w:i/>
          <w:iCs/>
          <w:sz w:val="16"/>
          <w:szCs w:val="16"/>
        </w:rPr>
        <w:t xml:space="preserve">, </w:t>
      </w:r>
      <w:proofErr w:type="spellStart"/>
      <w:r w:rsidR="003D0816" w:rsidRPr="00E30E71">
        <w:rPr>
          <w:rFonts w:ascii="Times New Roman" w:hAnsi="Times New Roman" w:cs="Times New Roman"/>
          <w:b/>
          <w:i/>
          <w:iCs/>
          <w:sz w:val="16"/>
          <w:szCs w:val="16"/>
        </w:rPr>
        <w:t>pp</w:t>
      </w:r>
      <w:proofErr w:type="spellEnd"/>
      <w:r w:rsidR="003D0816" w:rsidRPr="00E30E71">
        <w:rPr>
          <w:rFonts w:ascii="Times New Roman" w:hAnsi="Times New Roman" w:cs="Times New Roman"/>
          <w:b/>
          <w:i/>
          <w:iCs/>
          <w:sz w:val="16"/>
          <w:szCs w:val="16"/>
        </w:rPr>
        <w:t xml:space="preserve"> 1-10</w:t>
      </w:r>
    </w:p>
    <w:p w14:paraId="60BDF08D" w14:textId="77777777"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United Nations General Assembly, Report of the United Nations Conference on Environment and Development (28 September 1992) </w:t>
      </w:r>
    </w:p>
    <w:p w14:paraId="6BAA8129" w14:textId="772D0837" w:rsidR="00D95302" w:rsidRPr="00E30E71" w:rsidRDefault="00D9530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lastRenderedPageBreak/>
        <w:t xml:space="preserve">United Nations, Report of the Conference of the Parties on its First Session, held at Berlin, from 28 March to 7 April, 1995, FCCC/CP/1995/7/Add.1, 6 June 1995, </w:t>
      </w:r>
      <w:hyperlink r:id="rId7" w:history="1">
        <w:r w:rsidRPr="00E30E71">
          <w:rPr>
            <w:rStyle w:val="Hyperlink"/>
            <w:rFonts w:ascii="Times New Roman" w:hAnsi="Times New Roman" w:cs="Times New Roman"/>
            <w:b/>
            <w:i/>
            <w:iCs/>
            <w:sz w:val="16"/>
            <w:szCs w:val="16"/>
          </w:rPr>
          <w:t>https://unfccc.int/resource/docs/cop1/07a01.pdf</w:t>
        </w:r>
      </w:hyperlink>
    </w:p>
    <w:p w14:paraId="60C3E8BC" w14:textId="7CF6620B" w:rsidR="00D95302" w:rsidRPr="00E30E71" w:rsidRDefault="00D95302"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United Nations, “Kyoto Protocol to the United Nations Framework Convention on Climate Change”, 1998, </w:t>
      </w:r>
      <w:hyperlink r:id="rId8" w:history="1">
        <w:r w:rsidRPr="00E30E71">
          <w:rPr>
            <w:rStyle w:val="Hyperlink"/>
            <w:rFonts w:ascii="Times New Roman" w:hAnsi="Times New Roman" w:cs="Times New Roman"/>
            <w:b/>
            <w:i/>
            <w:iCs/>
            <w:sz w:val="16"/>
            <w:szCs w:val="16"/>
          </w:rPr>
          <w:t>https://unfccc.int/resource/docs/convkp/kpeng.pdf</w:t>
        </w:r>
      </w:hyperlink>
    </w:p>
    <w:p w14:paraId="5EB39112" w14:textId="6EF54411" w:rsidR="00D92666" w:rsidRPr="00E30E71" w:rsidRDefault="00D92666"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UNFCCC, India INDC to UNFCCC: India’s </w:t>
      </w:r>
      <w:proofErr w:type="gramStart"/>
      <w:r w:rsidRPr="00E30E71">
        <w:rPr>
          <w:rFonts w:ascii="Times New Roman" w:hAnsi="Times New Roman" w:cs="Times New Roman"/>
          <w:b/>
          <w:i/>
          <w:iCs/>
          <w:sz w:val="16"/>
          <w:szCs w:val="16"/>
        </w:rPr>
        <w:t>Intended</w:t>
      </w:r>
      <w:proofErr w:type="gramEnd"/>
      <w:r w:rsidRPr="00E30E71">
        <w:rPr>
          <w:rFonts w:ascii="Times New Roman" w:hAnsi="Times New Roman" w:cs="Times New Roman"/>
          <w:b/>
          <w:i/>
          <w:iCs/>
          <w:sz w:val="16"/>
          <w:szCs w:val="16"/>
        </w:rPr>
        <w:t xml:space="preserve"> Nationally Determined Contributions: Working Towards Climate Justice, </w:t>
      </w:r>
      <w:hyperlink r:id="rId9" w:history="1">
        <w:r w:rsidR="00EC4466" w:rsidRPr="00E30E71">
          <w:rPr>
            <w:rStyle w:val="Hyperlink"/>
            <w:rFonts w:ascii="Times New Roman" w:hAnsi="Times New Roman" w:cs="Times New Roman"/>
            <w:b/>
            <w:i/>
            <w:iCs/>
            <w:sz w:val="16"/>
            <w:szCs w:val="16"/>
          </w:rPr>
          <w:t>https://unfccc.int/sites/default/files/NDC/2022-06/INDIA%20INDC%20TO%20UNFCCC.pdf</w:t>
        </w:r>
      </w:hyperlink>
      <w:r w:rsidR="00EC4466" w:rsidRPr="00E30E71">
        <w:rPr>
          <w:rFonts w:ascii="Times New Roman" w:hAnsi="Times New Roman" w:cs="Times New Roman"/>
          <w:b/>
          <w:i/>
          <w:iCs/>
          <w:sz w:val="16"/>
          <w:szCs w:val="16"/>
        </w:rPr>
        <w:t xml:space="preserve"> 2022</w:t>
      </w:r>
    </w:p>
    <w:p w14:paraId="71C22D15" w14:textId="4AADEB83"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Waltz, K., ‘Realist Thought and Neorealist Theory’, Journal</w:t>
      </w:r>
      <w:r w:rsidR="008626C2" w:rsidRPr="00E30E71">
        <w:rPr>
          <w:rFonts w:ascii="Times New Roman" w:hAnsi="Times New Roman" w:cs="Times New Roman"/>
          <w:b/>
          <w:i/>
          <w:iCs/>
          <w:sz w:val="16"/>
          <w:szCs w:val="16"/>
        </w:rPr>
        <w:t xml:space="preserve"> of International Affairs 44/1 </w:t>
      </w:r>
      <w:r w:rsidRPr="00E30E71">
        <w:rPr>
          <w:rFonts w:ascii="Times New Roman" w:hAnsi="Times New Roman" w:cs="Times New Roman"/>
          <w:b/>
          <w:i/>
          <w:iCs/>
          <w:sz w:val="16"/>
          <w:szCs w:val="16"/>
        </w:rPr>
        <w:t xml:space="preserve">1990, pp. 21-37. </w:t>
      </w:r>
    </w:p>
    <w:p w14:paraId="414872FE" w14:textId="28F5E014" w:rsidR="001853E9"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Wendt, A., Social Theory of International Politics Cambridge: Cambridge University Press, 1999. </w:t>
      </w:r>
    </w:p>
    <w:p w14:paraId="71C7E16D" w14:textId="33262A8A" w:rsidR="00EF03A3" w:rsidRPr="00E30E71" w:rsidRDefault="00FE6CA7" w:rsidP="0074181F">
      <w:pPr>
        <w:spacing w:after="0"/>
        <w:ind w:left="567" w:right="567"/>
        <w:jc w:val="both"/>
        <w:rPr>
          <w:rFonts w:ascii="Times New Roman" w:hAnsi="Times New Roman" w:cs="Times New Roman"/>
          <w:b/>
          <w:i/>
          <w:iCs/>
          <w:sz w:val="16"/>
          <w:szCs w:val="16"/>
        </w:rPr>
      </w:pPr>
      <w:r w:rsidRPr="00E30E71">
        <w:rPr>
          <w:rFonts w:ascii="Times New Roman" w:hAnsi="Times New Roman" w:cs="Times New Roman"/>
          <w:b/>
          <w:i/>
          <w:iCs/>
          <w:sz w:val="16"/>
          <w:szCs w:val="16"/>
        </w:rPr>
        <w:t xml:space="preserve">Wendt, A., ‘Anarchy Is What States Make of It: The Social Construction of Power Politics’, International Organization 46/2 </w:t>
      </w:r>
      <w:r w:rsidR="008626C2" w:rsidRPr="00E30E71">
        <w:rPr>
          <w:rFonts w:ascii="Times New Roman" w:hAnsi="Times New Roman" w:cs="Times New Roman"/>
          <w:b/>
          <w:i/>
          <w:iCs/>
          <w:sz w:val="16"/>
          <w:szCs w:val="16"/>
        </w:rPr>
        <w:t>1992</w:t>
      </w:r>
      <w:r w:rsidRPr="00E30E71">
        <w:rPr>
          <w:rFonts w:ascii="Times New Roman" w:hAnsi="Times New Roman" w:cs="Times New Roman"/>
          <w:b/>
          <w:i/>
          <w:iCs/>
          <w:sz w:val="16"/>
          <w:szCs w:val="16"/>
        </w:rPr>
        <w:t>, pp. 395-421</w:t>
      </w:r>
    </w:p>
    <w:p w14:paraId="57DBE842" w14:textId="77777777" w:rsidR="00FE6CA7" w:rsidRPr="00E30E71" w:rsidRDefault="00FE6CA7" w:rsidP="0074181F">
      <w:pPr>
        <w:spacing w:after="0"/>
        <w:ind w:left="567" w:right="567"/>
        <w:jc w:val="both"/>
        <w:rPr>
          <w:rFonts w:ascii="Times New Roman" w:hAnsi="Times New Roman" w:cs="Times New Roman"/>
          <w:b/>
          <w:i/>
          <w:iCs/>
          <w:sz w:val="16"/>
          <w:szCs w:val="16"/>
        </w:rPr>
      </w:pPr>
    </w:p>
    <w:p w14:paraId="1B7860D9" w14:textId="6BEEAAC4" w:rsidR="0031189F" w:rsidRPr="00CF0196" w:rsidRDefault="008626C2" w:rsidP="0074181F">
      <w:pPr>
        <w:spacing w:after="0"/>
        <w:ind w:left="567" w:right="567"/>
        <w:jc w:val="both"/>
        <w:rPr>
          <w:rFonts w:ascii="Times New Roman" w:hAnsi="Times New Roman" w:cs="Times New Roman"/>
          <w:iCs/>
          <w:sz w:val="24"/>
          <w:szCs w:val="24"/>
        </w:rPr>
      </w:pPr>
      <w:r w:rsidRPr="00E30E71">
        <w:rPr>
          <w:rFonts w:ascii="Times New Roman" w:hAnsi="Times New Roman" w:cs="Times New Roman"/>
          <w:iCs/>
          <w:sz w:val="16"/>
          <w:szCs w:val="16"/>
        </w:rPr>
        <w:t>====================================================================================================================</w:t>
      </w:r>
      <w:r w:rsidR="000C0E6C">
        <w:rPr>
          <w:rFonts w:ascii="Times New Roman" w:hAnsi="Times New Roman" w:cs="Times New Roman"/>
          <w:iCs/>
          <w:sz w:val="16"/>
          <w:szCs w:val="16"/>
        </w:rPr>
        <w:t>==========================================================</w:t>
      </w:r>
      <w:bookmarkStart w:id="0" w:name="_GoBack"/>
      <w:bookmarkEnd w:id="0"/>
      <w:r w:rsidR="0031189F" w:rsidRPr="00CF0196">
        <w:rPr>
          <w:rFonts w:ascii="Times New Roman" w:hAnsi="Times New Roman" w:cs="Times New Roman"/>
          <w:iCs/>
          <w:sz w:val="24"/>
          <w:szCs w:val="24"/>
        </w:rPr>
        <w:fldChar w:fldCharType="begin"/>
      </w:r>
      <w:r w:rsidR="0031189F" w:rsidRPr="00CF0196">
        <w:rPr>
          <w:rFonts w:ascii="Times New Roman" w:hAnsi="Times New Roman" w:cs="Times New Roman"/>
          <w:iCs/>
          <w:sz w:val="24"/>
          <w:szCs w:val="24"/>
        </w:rPr>
        <w:instrText xml:space="preserve"> HYPERLINK "</w:instrText>
      </w:r>
    </w:p>
    <w:p w14:paraId="7428202C" w14:textId="77777777" w:rsidR="0031189F" w:rsidRPr="00CF0196" w:rsidRDefault="0031189F" w:rsidP="0074181F">
      <w:pPr>
        <w:spacing w:after="0"/>
        <w:ind w:left="567" w:right="567"/>
        <w:jc w:val="both"/>
        <w:rPr>
          <w:rFonts w:ascii="Times New Roman" w:hAnsi="Times New Roman" w:cs="Times New Roman"/>
          <w:iCs/>
          <w:sz w:val="24"/>
          <w:szCs w:val="24"/>
        </w:rPr>
      </w:pPr>
      <w:r w:rsidRPr="00CF0196">
        <w:rPr>
          <w:rFonts w:ascii="Times New Roman" w:hAnsi="Times New Roman" w:cs="Times New Roman"/>
          <w:iCs/>
          <w:sz w:val="24"/>
          <w:szCs w:val="24"/>
        </w:rPr>
        <w:instrText xml:space="preserve">Dubash, N.K., the Politics of Climate Change in India: Narratives of Equity </w:instrText>
      </w:r>
    </w:p>
    <w:p w14:paraId="426732CB" w14:textId="77777777" w:rsidR="0031189F" w:rsidRPr="00CF0196" w:rsidRDefault="0031189F" w:rsidP="0074181F">
      <w:pPr>
        <w:spacing w:after="0"/>
        <w:ind w:left="567" w:right="567"/>
        <w:jc w:val="both"/>
        <w:rPr>
          <w:rFonts w:ascii="Times New Roman" w:hAnsi="Times New Roman" w:cs="Times New Roman"/>
          <w:i/>
          <w:iCs/>
          <w:sz w:val="24"/>
          <w:szCs w:val="24"/>
        </w:rPr>
      </w:pPr>
      <w:r w:rsidRPr="00CF0196">
        <w:rPr>
          <w:rFonts w:ascii="Times New Roman" w:hAnsi="Times New Roman" w:cs="Times New Roman"/>
          <w:i/>
          <w:iCs/>
          <w:sz w:val="24"/>
          <w:szCs w:val="24"/>
        </w:rPr>
        <w:instrText>Wiley Interdisciplinary Reviews https://wires.onlinelibrary.wiley.com › doi › full › wcc</w:instrText>
      </w:r>
    </w:p>
    <w:p w14:paraId="0C146480" w14:textId="77777777" w:rsidR="0031189F" w:rsidRPr="00CF0196" w:rsidRDefault="0031189F" w:rsidP="0074181F">
      <w:pPr>
        <w:spacing w:after="0"/>
        <w:ind w:left="567" w:right="567"/>
        <w:jc w:val="both"/>
        <w:rPr>
          <w:rStyle w:val="Hyperlink"/>
          <w:rFonts w:ascii="Times New Roman" w:hAnsi="Times New Roman" w:cs="Times New Roman"/>
          <w:iCs/>
          <w:sz w:val="24"/>
          <w:szCs w:val="24"/>
        </w:rPr>
      </w:pPr>
      <w:r w:rsidRPr="00CF0196">
        <w:rPr>
          <w:rFonts w:ascii="Times New Roman" w:hAnsi="Times New Roman" w:cs="Times New Roman"/>
          <w:iCs/>
          <w:sz w:val="24"/>
          <w:szCs w:val="24"/>
        </w:rPr>
        <w:instrText xml:space="preserve">" </w:instrText>
      </w:r>
      <w:r w:rsidRPr="00CF0196">
        <w:rPr>
          <w:rFonts w:ascii="Times New Roman" w:hAnsi="Times New Roman" w:cs="Times New Roman"/>
          <w:iCs/>
          <w:sz w:val="24"/>
          <w:szCs w:val="24"/>
        </w:rPr>
        <w:fldChar w:fldCharType="separate"/>
      </w:r>
    </w:p>
    <w:p w14:paraId="729105B8" w14:textId="22443B86" w:rsidR="00E05201" w:rsidRPr="00CF0196" w:rsidRDefault="0031189F" w:rsidP="0074181F">
      <w:pPr>
        <w:spacing w:after="0"/>
        <w:ind w:left="567" w:right="567"/>
        <w:jc w:val="both"/>
        <w:rPr>
          <w:rFonts w:ascii="Times New Roman" w:hAnsi="Times New Roman" w:cs="Times New Roman"/>
          <w:i/>
          <w:iCs/>
          <w:sz w:val="24"/>
          <w:szCs w:val="24"/>
        </w:rPr>
      </w:pPr>
      <w:r w:rsidRPr="00CF0196">
        <w:rPr>
          <w:rFonts w:ascii="Times New Roman" w:hAnsi="Times New Roman" w:cs="Times New Roman"/>
          <w:iCs/>
          <w:sz w:val="24"/>
          <w:szCs w:val="24"/>
        </w:rPr>
        <w:fldChar w:fldCharType="end"/>
      </w:r>
    </w:p>
    <w:p w14:paraId="05ED2E7A" w14:textId="5AAB0717" w:rsidR="00287C68" w:rsidRPr="00CF0196" w:rsidRDefault="00287C68" w:rsidP="0074181F">
      <w:pPr>
        <w:spacing w:after="0"/>
        <w:ind w:left="567" w:right="567"/>
        <w:jc w:val="both"/>
        <w:rPr>
          <w:rFonts w:ascii="Times New Roman" w:hAnsi="Times New Roman" w:cs="Times New Roman"/>
          <w:b/>
          <w:bCs/>
          <w:i/>
          <w:iCs/>
          <w:sz w:val="24"/>
          <w:szCs w:val="24"/>
        </w:rPr>
      </w:pPr>
    </w:p>
    <w:p w14:paraId="03CDFE42" w14:textId="48D26386" w:rsidR="008223A5" w:rsidRPr="00CF0196" w:rsidRDefault="008223A5" w:rsidP="0074181F">
      <w:pPr>
        <w:spacing w:after="0"/>
        <w:ind w:left="567" w:right="567"/>
        <w:jc w:val="both"/>
        <w:rPr>
          <w:b/>
          <w:i/>
          <w:iCs/>
          <w:sz w:val="24"/>
          <w:szCs w:val="24"/>
        </w:rPr>
      </w:pPr>
    </w:p>
    <w:p w14:paraId="0B770032" w14:textId="77777777" w:rsidR="008223A5" w:rsidRPr="00CF0196" w:rsidRDefault="008223A5" w:rsidP="0074181F">
      <w:pPr>
        <w:spacing w:after="0"/>
        <w:ind w:left="567" w:right="567"/>
        <w:jc w:val="both"/>
        <w:rPr>
          <w:b/>
          <w:i/>
          <w:iCs/>
          <w:sz w:val="24"/>
          <w:szCs w:val="24"/>
        </w:rPr>
      </w:pPr>
    </w:p>
    <w:p w14:paraId="2EF62FAC" w14:textId="77777777" w:rsidR="008223A5" w:rsidRPr="00CF0196" w:rsidRDefault="008223A5" w:rsidP="0074181F">
      <w:pPr>
        <w:spacing w:after="0"/>
        <w:ind w:left="567" w:right="567"/>
        <w:jc w:val="both"/>
        <w:rPr>
          <w:b/>
          <w:i/>
          <w:iCs/>
          <w:sz w:val="24"/>
          <w:szCs w:val="24"/>
        </w:rPr>
      </w:pPr>
    </w:p>
    <w:p w14:paraId="42EE562F" w14:textId="77777777" w:rsidR="00FE6CA7" w:rsidRPr="00CF0196" w:rsidRDefault="00FE6CA7" w:rsidP="0074181F">
      <w:pPr>
        <w:spacing w:after="0"/>
        <w:ind w:left="567" w:right="567"/>
        <w:jc w:val="both"/>
        <w:rPr>
          <w:b/>
          <w:i/>
          <w:iCs/>
          <w:sz w:val="24"/>
          <w:szCs w:val="24"/>
        </w:rPr>
      </w:pPr>
    </w:p>
    <w:p w14:paraId="4C6D193F" w14:textId="77777777" w:rsidR="00FE6CA7" w:rsidRPr="00CF0196" w:rsidRDefault="00FE6CA7" w:rsidP="0074181F">
      <w:pPr>
        <w:spacing w:after="0"/>
        <w:ind w:left="567" w:right="567"/>
        <w:jc w:val="both"/>
        <w:rPr>
          <w:b/>
          <w:i/>
          <w:iCs/>
          <w:sz w:val="24"/>
          <w:szCs w:val="24"/>
        </w:rPr>
      </w:pPr>
    </w:p>
    <w:p w14:paraId="106E6D5E" w14:textId="77777777" w:rsidR="00FE6CA7" w:rsidRPr="00CF0196" w:rsidRDefault="00FE6CA7" w:rsidP="0074181F">
      <w:pPr>
        <w:spacing w:after="0"/>
        <w:ind w:left="567" w:right="567"/>
        <w:jc w:val="both"/>
        <w:rPr>
          <w:b/>
          <w:i/>
          <w:iCs/>
          <w:sz w:val="24"/>
          <w:szCs w:val="24"/>
        </w:rPr>
      </w:pPr>
    </w:p>
    <w:p w14:paraId="77665CB4" w14:textId="77777777" w:rsidR="00FE6CA7" w:rsidRPr="00CF0196" w:rsidRDefault="00FE6CA7" w:rsidP="0074181F">
      <w:pPr>
        <w:spacing w:after="0"/>
        <w:ind w:left="567" w:right="567"/>
        <w:jc w:val="both"/>
        <w:rPr>
          <w:b/>
          <w:i/>
          <w:iCs/>
          <w:sz w:val="24"/>
          <w:szCs w:val="24"/>
        </w:rPr>
      </w:pPr>
    </w:p>
    <w:p w14:paraId="2CFF5004" w14:textId="77777777" w:rsidR="00FE6CA7" w:rsidRPr="00CF0196" w:rsidRDefault="00FE6CA7" w:rsidP="0074181F">
      <w:pPr>
        <w:spacing w:after="0"/>
        <w:ind w:left="567" w:right="567"/>
        <w:jc w:val="both"/>
        <w:rPr>
          <w:b/>
          <w:i/>
          <w:iCs/>
          <w:sz w:val="24"/>
          <w:szCs w:val="24"/>
        </w:rPr>
      </w:pPr>
    </w:p>
    <w:p w14:paraId="59AD6F36" w14:textId="77777777" w:rsidR="00FE6CA7" w:rsidRDefault="00FE6CA7" w:rsidP="0074181F">
      <w:pPr>
        <w:spacing w:after="0"/>
        <w:ind w:left="567" w:right="567"/>
        <w:jc w:val="both"/>
        <w:rPr>
          <w:b/>
          <w:i/>
          <w:iCs/>
          <w:sz w:val="24"/>
          <w:szCs w:val="24"/>
        </w:rPr>
      </w:pPr>
    </w:p>
    <w:p w14:paraId="6D904893" w14:textId="77777777" w:rsidR="00FE6CA7" w:rsidRDefault="00FE6CA7" w:rsidP="0074181F">
      <w:pPr>
        <w:spacing w:after="0"/>
        <w:ind w:left="567" w:right="567"/>
        <w:jc w:val="both"/>
        <w:rPr>
          <w:b/>
          <w:i/>
          <w:iCs/>
          <w:sz w:val="24"/>
          <w:szCs w:val="24"/>
        </w:rPr>
      </w:pPr>
    </w:p>
    <w:p w14:paraId="533D2710" w14:textId="77777777" w:rsidR="00FE6CA7" w:rsidRPr="00275C45" w:rsidRDefault="00FE6CA7" w:rsidP="0074181F">
      <w:pPr>
        <w:spacing w:after="0"/>
        <w:ind w:left="567" w:right="567"/>
        <w:jc w:val="both"/>
        <w:rPr>
          <w:b/>
          <w:i/>
          <w:sz w:val="24"/>
          <w:szCs w:val="24"/>
          <w:lang w:val="en-US"/>
        </w:rPr>
      </w:pPr>
    </w:p>
    <w:sectPr w:rsidR="00FE6CA7" w:rsidRPr="00275C45" w:rsidSect="0074181F">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F769FB"/>
    <w:multiLevelType w:val="multilevel"/>
    <w:tmpl w:val="2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CF1B00"/>
    <w:multiLevelType w:val="multilevel"/>
    <w:tmpl w:val="F41A4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C45"/>
    <w:rsid w:val="0002709D"/>
    <w:rsid w:val="00050317"/>
    <w:rsid w:val="000664B1"/>
    <w:rsid w:val="000850F3"/>
    <w:rsid w:val="000B755A"/>
    <w:rsid w:val="000C0E6C"/>
    <w:rsid w:val="000D01BE"/>
    <w:rsid w:val="000F0140"/>
    <w:rsid w:val="000F5E5F"/>
    <w:rsid w:val="00110DA2"/>
    <w:rsid w:val="0012355B"/>
    <w:rsid w:val="0013785A"/>
    <w:rsid w:val="001648E4"/>
    <w:rsid w:val="001810A7"/>
    <w:rsid w:val="001853E9"/>
    <w:rsid w:val="001A08FA"/>
    <w:rsid w:val="001F14A9"/>
    <w:rsid w:val="00235457"/>
    <w:rsid w:val="00266CCB"/>
    <w:rsid w:val="00275C45"/>
    <w:rsid w:val="00287C68"/>
    <w:rsid w:val="002A53A0"/>
    <w:rsid w:val="002B0C90"/>
    <w:rsid w:val="002D514C"/>
    <w:rsid w:val="002E129D"/>
    <w:rsid w:val="0031189F"/>
    <w:rsid w:val="003160AD"/>
    <w:rsid w:val="00316542"/>
    <w:rsid w:val="0037459C"/>
    <w:rsid w:val="00380850"/>
    <w:rsid w:val="003830A5"/>
    <w:rsid w:val="003C39C6"/>
    <w:rsid w:val="003D0816"/>
    <w:rsid w:val="003D2DFF"/>
    <w:rsid w:val="003D3DA8"/>
    <w:rsid w:val="004275EC"/>
    <w:rsid w:val="00434106"/>
    <w:rsid w:val="004775C6"/>
    <w:rsid w:val="00482C95"/>
    <w:rsid w:val="00484F8E"/>
    <w:rsid w:val="004E02B2"/>
    <w:rsid w:val="00505FA0"/>
    <w:rsid w:val="00554F62"/>
    <w:rsid w:val="0059234C"/>
    <w:rsid w:val="005B4E10"/>
    <w:rsid w:val="005F5078"/>
    <w:rsid w:val="00621AB9"/>
    <w:rsid w:val="0062432F"/>
    <w:rsid w:val="0065345F"/>
    <w:rsid w:val="00670C49"/>
    <w:rsid w:val="006A39AA"/>
    <w:rsid w:val="006A7ECF"/>
    <w:rsid w:val="006D6B19"/>
    <w:rsid w:val="00705331"/>
    <w:rsid w:val="00711575"/>
    <w:rsid w:val="007259BD"/>
    <w:rsid w:val="00731D88"/>
    <w:rsid w:val="00731E70"/>
    <w:rsid w:val="00734443"/>
    <w:rsid w:val="0074181F"/>
    <w:rsid w:val="00744348"/>
    <w:rsid w:val="00782321"/>
    <w:rsid w:val="007824EF"/>
    <w:rsid w:val="007907D8"/>
    <w:rsid w:val="007A79F8"/>
    <w:rsid w:val="007D15A9"/>
    <w:rsid w:val="007D45DF"/>
    <w:rsid w:val="007E0A35"/>
    <w:rsid w:val="00810424"/>
    <w:rsid w:val="00811F38"/>
    <w:rsid w:val="008223A5"/>
    <w:rsid w:val="00836456"/>
    <w:rsid w:val="0084082D"/>
    <w:rsid w:val="00843CEB"/>
    <w:rsid w:val="008626C2"/>
    <w:rsid w:val="00870A44"/>
    <w:rsid w:val="008D0EAF"/>
    <w:rsid w:val="008D1CB6"/>
    <w:rsid w:val="008D3403"/>
    <w:rsid w:val="00905C97"/>
    <w:rsid w:val="00911349"/>
    <w:rsid w:val="00932649"/>
    <w:rsid w:val="00987F0F"/>
    <w:rsid w:val="009A4205"/>
    <w:rsid w:val="009C3375"/>
    <w:rsid w:val="00A379E6"/>
    <w:rsid w:val="00A75969"/>
    <w:rsid w:val="00A971C4"/>
    <w:rsid w:val="00AA3EC4"/>
    <w:rsid w:val="00AA6F31"/>
    <w:rsid w:val="00B27A77"/>
    <w:rsid w:val="00B52AB8"/>
    <w:rsid w:val="00B77B21"/>
    <w:rsid w:val="00B806C9"/>
    <w:rsid w:val="00BA2004"/>
    <w:rsid w:val="00BD3BB2"/>
    <w:rsid w:val="00BD3F76"/>
    <w:rsid w:val="00BD6BDA"/>
    <w:rsid w:val="00C03790"/>
    <w:rsid w:val="00C504BB"/>
    <w:rsid w:val="00C53098"/>
    <w:rsid w:val="00C55A88"/>
    <w:rsid w:val="00CA16C8"/>
    <w:rsid w:val="00CD1DD5"/>
    <w:rsid w:val="00CE2413"/>
    <w:rsid w:val="00CE3E26"/>
    <w:rsid w:val="00CF0196"/>
    <w:rsid w:val="00CF160B"/>
    <w:rsid w:val="00D14A1E"/>
    <w:rsid w:val="00D35C60"/>
    <w:rsid w:val="00D36DC3"/>
    <w:rsid w:val="00D45620"/>
    <w:rsid w:val="00D60007"/>
    <w:rsid w:val="00D60093"/>
    <w:rsid w:val="00D92666"/>
    <w:rsid w:val="00D95302"/>
    <w:rsid w:val="00DB5814"/>
    <w:rsid w:val="00DD7433"/>
    <w:rsid w:val="00E05201"/>
    <w:rsid w:val="00E228EB"/>
    <w:rsid w:val="00E30E71"/>
    <w:rsid w:val="00E72AD0"/>
    <w:rsid w:val="00E82A0A"/>
    <w:rsid w:val="00EC4466"/>
    <w:rsid w:val="00EC6382"/>
    <w:rsid w:val="00EF03A3"/>
    <w:rsid w:val="00F6784B"/>
    <w:rsid w:val="00F87C7B"/>
    <w:rsid w:val="00F952FA"/>
    <w:rsid w:val="00FB1A4D"/>
    <w:rsid w:val="00FD3669"/>
    <w:rsid w:val="00FD3E85"/>
    <w:rsid w:val="00FE49BB"/>
    <w:rsid w:val="00FE6CA7"/>
    <w:rsid w:val="00FF70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114E8"/>
  <w15:chartTrackingRefBased/>
  <w15:docId w15:val="{26632FE3-79F3-41B1-8AD2-4A17F38C2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420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uiPriority w:val="9"/>
    <w:semiHidden/>
    <w:unhideWhenUsed/>
    <w:qFormat/>
    <w:rsid w:val="00E0520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3E9"/>
    <w:rPr>
      <w:color w:val="0563C1" w:themeColor="hyperlink"/>
      <w:u w:val="single"/>
    </w:rPr>
  </w:style>
  <w:style w:type="character" w:customStyle="1" w:styleId="UnresolvedMention">
    <w:name w:val="Unresolved Mention"/>
    <w:basedOn w:val="DefaultParagraphFont"/>
    <w:uiPriority w:val="99"/>
    <w:semiHidden/>
    <w:unhideWhenUsed/>
    <w:rsid w:val="00482C95"/>
    <w:rPr>
      <w:color w:val="605E5C"/>
      <w:shd w:val="clear" w:color="auto" w:fill="E1DFDD"/>
    </w:rPr>
  </w:style>
  <w:style w:type="character" w:customStyle="1" w:styleId="Heading1Char">
    <w:name w:val="Heading 1 Char"/>
    <w:basedOn w:val="DefaultParagraphFont"/>
    <w:link w:val="Heading1"/>
    <w:uiPriority w:val="9"/>
    <w:rsid w:val="009A4205"/>
    <w:rPr>
      <w:rFonts w:asciiTheme="majorHAnsi" w:eastAsiaTheme="majorEastAsia" w:hAnsiTheme="majorHAnsi" w:cstheme="majorBidi"/>
      <w:color w:val="2E74B5" w:themeColor="accent1" w:themeShade="BF"/>
      <w:sz w:val="32"/>
      <w:szCs w:val="32"/>
    </w:rPr>
  </w:style>
  <w:style w:type="character" w:customStyle="1" w:styleId="Heading5Char">
    <w:name w:val="Heading 5 Char"/>
    <w:basedOn w:val="DefaultParagraphFont"/>
    <w:link w:val="Heading5"/>
    <w:uiPriority w:val="9"/>
    <w:semiHidden/>
    <w:rsid w:val="00E05201"/>
    <w:rPr>
      <w:rFonts w:asciiTheme="majorHAnsi" w:eastAsiaTheme="majorEastAsia" w:hAnsiTheme="majorHAnsi" w:cstheme="majorBidi"/>
      <w:color w:val="2E74B5" w:themeColor="accent1" w:themeShade="BF"/>
    </w:rPr>
  </w:style>
  <w:style w:type="paragraph" w:styleId="NormalWeb">
    <w:name w:val="Normal (Web)"/>
    <w:basedOn w:val="Normal"/>
    <w:uiPriority w:val="99"/>
    <w:semiHidden/>
    <w:unhideWhenUsed/>
    <w:rsid w:val="00316542"/>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287C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763097">
      <w:bodyDiv w:val="1"/>
      <w:marLeft w:val="0"/>
      <w:marRight w:val="0"/>
      <w:marTop w:val="0"/>
      <w:marBottom w:val="0"/>
      <w:divBdr>
        <w:top w:val="none" w:sz="0" w:space="0" w:color="auto"/>
        <w:left w:val="none" w:sz="0" w:space="0" w:color="auto"/>
        <w:bottom w:val="none" w:sz="0" w:space="0" w:color="auto"/>
        <w:right w:val="none" w:sz="0" w:space="0" w:color="auto"/>
      </w:divBdr>
      <w:divsChild>
        <w:div w:id="1123158160">
          <w:marLeft w:val="0"/>
          <w:marRight w:val="0"/>
          <w:marTop w:val="0"/>
          <w:marBottom w:val="0"/>
          <w:divBdr>
            <w:top w:val="none" w:sz="0" w:space="0" w:color="auto"/>
            <w:left w:val="none" w:sz="0" w:space="0" w:color="auto"/>
            <w:bottom w:val="none" w:sz="0" w:space="0" w:color="auto"/>
            <w:right w:val="none" w:sz="0" w:space="0" w:color="auto"/>
          </w:divBdr>
          <w:divsChild>
            <w:div w:id="702706704">
              <w:marLeft w:val="0"/>
              <w:marRight w:val="0"/>
              <w:marTop w:val="0"/>
              <w:marBottom w:val="0"/>
              <w:divBdr>
                <w:top w:val="none" w:sz="0" w:space="0" w:color="auto"/>
                <w:left w:val="none" w:sz="0" w:space="0" w:color="auto"/>
                <w:bottom w:val="none" w:sz="0" w:space="0" w:color="auto"/>
                <w:right w:val="none" w:sz="0" w:space="0" w:color="auto"/>
              </w:divBdr>
            </w:div>
            <w:div w:id="56553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181436">
      <w:bodyDiv w:val="1"/>
      <w:marLeft w:val="0"/>
      <w:marRight w:val="0"/>
      <w:marTop w:val="0"/>
      <w:marBottom w:val="0"/>
      <w:divBdr>
        <w:top w:val="none" w:sz="0" w:space="0" w:color="auto"/>
        <w:left w:val="none" w:sz="0" w:space="0" w:color="auto"/>
        <w:bottom w:val="none" w:sz="0" w:space="0" w:color="auto"/>
        <w:right w:val="none" w:sz="0" w:space="0" w:color="auto"/>
      </w:divBdr>
      <w:divsChild>
        <w:div w:id="2074543651">
          <w:marLeft w:val="0"/>
          <w:marRight w:val="0"/>
          <w:marTop w:val="0"/>
          <w:marBottom w:val="0"/>
          <w:divBdr>
            <w:top w:val="none" w:sz="0" w:space="0" w:color="auto"/>
            <w:left w:val="none" w:sz="0" w:space="0" w:color="auto"/>
            <w:bottom w:val="none" w:sz="0" w:space="0" w:color="auto"/>
            <w:right w:val="none" w:sz="0" w:space="0" w:color="auto"/>
          </w:divBdr>
          <w:divsChild>
            <w:div w:id="602033017">
              <w:marLeft w:val="0"/>
              <w:marRight w:val="0"/>
              <w:marTop w:val="0"/>
              <w:marBottom w:val="0"/>
              <w:divBdr>
                <w:top w:val="none" w:sz="0" w:space="0" w:color="auto"/>
                <w:left w:val="none" w:sz="0" w:space="0" w:color="auto"/>
                <w:bottom w:val="none" w:sz="0" w:space="0" w:color="auto"/>
                <w:right w:val="none" w:sz="0" w:space="0" w:color="auto"/>
              </w:divBdr>
              <w:divsChild>
                <w:div w:id="571088992">
                  <w:marLeft w:val="0"/>
                  <w:marRight w:val="0"/>
                  <w:marTop w:val="0"/>
                  <w:marBottom w:val="0"/>
                  <w:divBdr>
                    <w:top w:val="none" w:sz="0" w:space="0" w:color="auto"/>
                    <w:left w:val="none" w:sz="0" w:space="0" w:color="auto"/>
                    <w:bottom w:val="none" w:sz="0" w:space="0" w:color="auto"/>
                    <w:right w:val="none" w:sz="0" w:space="0" w:color="auto"/>
                  </w:divBdr>
                  <w:divsChild>
                    <w:div w:id="1350327918">
                      <w:marLeft w:val="0"/>
                      <w:marRight w:val="0"/>
                      <w:marTop w:val="0"/>
                      <w:marBottom w:val="0"/>
                      <w:divBdr>
                        <w:top w:val="none" w:sz="0" w:space="0" w:color="auto"/>
                        <w:left w:val="none" w:sz="0" w:space="0" w:color="auto"/>
                        <w:bottom w:val="none" w:sz="0" w:space="0" w:color="auto"/>
                        <w:right w:val="none" w:sz="0" w:space="0" w:color="auto"/>
                      </w:divBdr>
                    </w:div>
                    <w:div w:id="276448562">
                      <w:marLeft w:val="0"/>
                      <w:marRight w:val="0"/>
                      <w:marTop w:val="0"/>
                      <w:marBottom w:val="0"/>
                      <w:divBdr>
                        <w:top w:val="none" w:sz="0" w:space="0" w:color="auto"/>
                        <w:left w:val="none" w:sz="0" w:space="0" w:color="auto"/>
                        <w:bottom w:val="none" w:sz="0" w:space="0" w:color="auto"/>
                        <w:right w:val="none" w:sz="0" w:space="0" w:color="auto"/>
                      </w:divBdr>
                      <w:divsChild>
                        <w:div w:id="119735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566">
          <w:marLeft w:val="0"/>
          <w:marRight w:val="0"/>
          <w:marTop w:val="0"/>
          <w:marBottom w:val="0"/>
          <w:divBdr>
            <w:top w:val="none" w:sz="0" w:space="0" w:color="auto"/>
            <w:left w:val="none" w:sz="0" w:space="0" w:color="auto"/>
            <w:bottom w:val="none" w:sz="0" w:space="0" w:color="auto"/>
            <w:right w:val="none" w:sz="0" w:space="0" w:color="auto"/>
          </w:divBdr>
        </w:div>
      </w:divsChild>
    </w:div>
    <w:div w:id="598562408">
      <w:bodyDiv w:val="1"/>
      <w:marLeft w:val="0"/>
      <w:marRight w:val="0"/>
      <w:marTop w:val="0"/>
      <w:marBottom w:val="0"/>
      <w:divBdr>
        <w:top w:val="none" w:sz="0" w:space="0" w:color="auto"/>
        <w:left w:val="none" w:sz="0" w:space="0" w:color="auto"/>
        <w:bottom w:val="none" w:sz="0" w:space="0" w:color="auto"/>
        <w:right w:val="none" w:sz="0" w:space="0" w:color="auto"/>
      </w:divBdr>
    </w:div>
    <w:div w:id="893392249">
      <w:bodyDiv w:val="1"/>
      <w:marLeft w:val="0"/>
      <w:marRight w:val="0"/>
      <w:marTop w:val="0"/>
      <w:marBottom w:val="0"/>
      <w:divBdr>
        <w:top w:val="none" w:sz="0" w:space="0" w:color="auto"/>
        <w:left w:val="none" w:sz="0" w:space="0" w:color="auto"/>
        <w:bottom w:val="none" w:sz="0" w:space="0" w:color="auto"/>
        <w:right w:val="none" w:sz="0" w:space="0" w:color="auto"/>
      </w:divBdr>
    </w:div>
    <w:div w:id="920794878">
      <w:bodyDiv w:val="1"/>
      <w:marLeft w:val="0"/>
      <w:marRight w:val="0"/>
      <w:marTop w:val="0"/>
      <w:marBottom w:val="0"/>
      <w:divBdr>
        <w:top w:val="none" w:sz="0" w:space="0" w:color="auto"/>
        <w:left w:val="none" w:sz="0" w:space="0" w:color="auto"/>
        <w:bottom w:val="none" w:sz="0" w:space="0" w:color="auto"/>
        <w:right w:val="none" w:sz="0" w:space="0" w:color="auto"/>
      </w:divBdr>
    </w:div>
    <w:div w:id="1341350277">
      <w:bodyDiv w:val="1"/>
      <w:marLeft w:val="0"/>
      <w:marRight w:val="0"/>
      <w:marTop w:val="0"/>
      <w:marBottom w:val="0"/>
      <w:divBdr>
        <w:top w:val="none" w:sz="0" w:space="0" w:color="auto"/>
        <w:left w:val="none" w:sz="0" w:space="0" w:color="auto"/>
        <w:bottom w:val="none" w:sz="0" w:space="0" w:color="auto"/>
        <w:right w:val="none" w:sz="0" w:space="0" w:color="auto"/>
      </w:divBdr>
    </w:div>
    <w:div w:id="1508519451">
      <w:bodyDiv w:val="1"/>
      <w:marLeft w:val="0"/>
      <w:marRight w:val="0"/>
      <w:marTop w:val="0"/>
      <w:marBottom w:val="0"/>
      <w:divBdr>
        <w:top w:val="none" w:sz="0" w:space="0" w:color="auto"/>
        <w:left w:val="none" w:sz="0" w:space="0" w:color="auto"/>
        <w:bottom w:val="none" w:sz="0" w:space="0" w:color="auto"/>
        <w:right w:val="none" w:sz="0" w:space="0" w:color="auto"/>
      </w:divBdr>
    </w:div>
    <w:div w:id="1514805643">
      <w:bodyDiv w:val="1"/>
      <w:marLeft w:val="0"/>
      <w:marRight w:val="0"/>
      <w:marTop w:val="0"/>
      <w:marBottom w:val="0"/>
      <w:divBdr>
        <w:top w:val="none" w:sz="0" w:space="0" w:color="auto"/>
        <w:left w:val="none" w:sz="0" w:space="0" w:color="auto"/>
        <w:bottom w:val="none" w:sz="0" w:space="0" w:color="auto"/>
        <w:right w:val="none" w:sz="0" w:space="0" w:color="auto"/>
      </w:divBdr>
    </w:div>
    <w:div w:id="1621378644">
      <w:bodyDiv w:val="1"/>
      <w:marLeft w:val="0"/>
      <w:marRight w:val="0"/>
      <w:marTop w:val="0"/>
      <w:marBottom w:val="0"/>
      <w:divBdr>
        <w:top w:val="none" w:sz="0" w:space="0" w:color="auto"/>
        <w:left w:val="none" w:sz="0" w:space="0" w:color="auto"/>
        <w:bottom w:val="none" w:sz="0" w:space="0" w:color="auto"/>
        <w:right w:val="none" w:sz="0" w:space="0" w:color="auto"/>
      </w:divBdr>
    </w:div>
    <w:div w:id="1631472252">
      <w:bodyDiv w:val="1"/>
      <w:marLeft w:val="0"/>
      <w:marRight w:val="0"/>
      <w:marTop w:val="0"/>
      <w:marBottom w:val="0"/>
      <w:divBdr>
        <w:top w:val="none" w:sz="0" w:space="0" w:color="auto"/>
        <w:left w:val="none" w:sz="0" w:space="0" w:color="auto"/>
        <w:bottom w:val="none" w:sz="0" w:space="0" w:color="auto"/>
        <w:right w:val="none" w:sz="0" w:space="0" w:color="auto"/>
      </w:divBdr>
    </w:div>
    <w:div w:id="1702127840">
      <w:bodyDiv w:val="1"/>
      <w:marLeft w:val="0"/>
      <w:marRight w:val="0"/>
      <w:marTop w:val="0"/>
      <w:marBottom w:val="0"/>
      <w:divBdr>
        <w:top w:val="none" w:sz="0" w:space="0" w:color="auto"/>
        <w:left w:val="none" w:sz="0" w:space="0" w:color="auto"/>
        <w:bottom w:val="none" w:sz="0" w:space="0" w:color="auto"/>
        <w:right w:val="none" w:sz="0" w:space="0" w:color="auto"/>
      </w:divBdr>
      <w:divsChild>
        <w:div w:id="2008635164">
          <w:marLeft w:val="0"/>
          <w:marRight w:val="0"/>
          <w:marTop w:val="0"/>
          <w:marBottom w:val="0"/>
          <w:divBdr>
            <w:top w:val="none" w:sz="0" w:space="0" w:color="auto"/>
            <w:left w:val="none" w:sz="0" w:space="0" w:color="auto"/>
            <w:bottom w:val="none" w:sz="0" w:space="0" w:color="auto"/>
            <w:right w:val="none" w:sz="0" w:space="0" w:color="auto"/>
          </w:divBdr>
          <w:divsChild>
            <w:div w:id="123815927">
              <w:marLeft w:val="0"/>
              <w:marRight w:val="0"/>
              <w:marTop w:val="0"/>
              <w:marBottom w:val="0"/>
              <w:divBdr>
                <w:top w:val="none" w:sz="0" w:space="0" w:color="auto"/>
                <w:left w:val="none" w:sz="0" w:space="0" w:color="auto"/>
                <w:bottom w:val="none" w:sz="0" w:space="0" w:color="auto"/>
                <w:right w:val="none" w:sz="0" w:space="0" w:color="auto"/>
              </w:divBdr>
              <w:divsChild>
                <w:div w:id="1271622076">
                  <w:marLeft w:val="0"/>
                  <w:marRight w:val="0"/>
                  <w:marTop w:val="0"/>
                  <w:marBottom w:val="0"/>
                  <w:divBdr>
                    <w:top w:val="none" w:sz="0" w:space="0" w:color="auto"/>
                    <w:left w:val="none" w:sz="0" w:space="0" w:color="auto"/>
                    <w:bottom w:val="none" w:sz="0" w:space="0" w:color="auto"/>
                    <w:right w:val="none" w:sz="0" w:space="0" w:color="auto"/>
                  </w:divBdr>
                </w:div>
                <w:div w:id="1721516514">
                  <w:marLeft w:val="0"/>
                  <w:marRight w:val="0"/>
                  <w:marTop w:val="0"/>
                  <w:marBottom w:val="0"/>
                  <w:divBdr>
                    <w:top w:val="none" w:sz="0" w:space="0" w:color="auto"/>
                    <w:left w:val="none" w:sz="0" w:space="0" w:color="auto"/>
                    <w:bottom w:val="none" w:sz="0" w:space="0" w:color="auto"/>
                    <w:right w:val="none" w:sz="0" w:space="0" w:color="auto"/>
                  </w:divBdr>
                </w:div>
                <w:div w:id="338388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fccc.int/resource/docs/convkp/kpeng.pdf" TargetMode="External"/><Relationship Id="rId3" Type="http://schemas.openxmlformats.org/officeDocument/2006/relationships/styles" Target="styles.xml"/><Relationship Id="rId7" Type="http://schemas.openxmlformats.org/officeDocument/2006/relationships/hyperlink" Target="https://unfccc.int/resource/docs/cop1/07a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limateactiontracker.org/countries/indi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fccc.int/sites/default/files/NDC/2022-06/INDIA%20INDC%20TO%20UNFC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8B774-AC50-48DD-8C94-0A2909E74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7</Pages>
  <Words>4524</Words>
  <Characters>25792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2023-09-06T15:26:00Z</dcterms:created>
  <dcterms:modified xsi:type="dcterms:W3CDTF">2023-09-10T18:13:00Z</dcterms:modified>
</cp:coreProperties>
</file>