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DE288" w14:textId="433333C3" w:rsidR="00497A97" w:rsidRPr="00586E7F" w:rsidRDefault="00AD4714" w:rsidP="00123252">
      <w:pPr>
        <w:jc w:val="center"/>
        <w:rPr>
          <w:rFonts w:ascii="Times New Roman" w:hAnsi="Times New Roman" w:cs="Times New Roman"/>
          <w:sz w:val="36"/>
          <w:szCs w:val="36"/>
          <w:u w:val="single"/>
        </w:rPr>
      </w:pPr>
      <w:r w:rsidRPr="00586E7F">
        <w:rPr>
          <w:rFonts w:ascii="Times New Roman" w:hAnsi="Times New Roman" w:cs="Times New Roman"/>
          <w:sz w:val="36"/>
          <w:szCs w:val="36"/>
          <w:u w:val="single"/>
        </w:rPr>
        <w:t>FINANCIAL ENGINEERING</w:t>
      </w:r>
      <w:r w:rsidR="00123252" w:rsidRPr="00586E7F">
        <w:rPr>
          <w:rFonts w:ascii="Times New Roman" w:hAnsi="Times New Roman" w:cs="Times New Roman"/>
          <w:sz w:val="36"/>
          <w:szCs w:val="36"/>
          <w:u w:val="single"/>
        </w:rPr>
        <w:t>: AN OVERVIEW</w:t>
      </w:r>
    </w:p>
    <w:p w14:paraId="2D45BC4A" w14:textId="0BA27FA8" w:rsidR="00EE184E" w:rsidRDefault="00A43D29" w:rsidP="00A43D29">
      <w:pPr>
        <w:pStyle w:val="ListParagraph"/>
        <w:jc w:val="center"/>
        <w:rPr>
          <w:rFonts w:ascii="Times New Roman" w:hAnsi="Times New Roman" w:cs="Times New Roman"/>
          <w:color w:val="4D5156"/>
          <w:shd w:val="clear" w:color="auto" w:fill="FFFFFF"/>
        </w:rPr>
      </w:pPr>
      <w:r>
        <w:rPr>
          <w:rFonts w:ascii="Times New Roman" w:hAnsi="Times New Roman" w:cs="Times New Roman"/>
          <w:color w:val="4D5156"/>
          <w:shd w:val="clear" w:color="auto" w:fill="FFFFFF"/>
        </w:rPr>
        <w:t>(</w:t>
      </w:r>
      <w:r w:rsidRPr="00A43D29">
        <w:rPr>
          <w:rFonts w:ascii="Times New Roman" w:hAnsi="Times New Roman" w:cs="Times New Roman"/>
          <w:color w:val="4D5156"/>
          <w:shd w:val="clear" w:color="auto" w:fill="FFFFFF"/>
        </w:rPr>
        <w:t xml:space="preserve">Shubhangi Srivastava, </w:t>
      </w:r>
      <w:r>
        <w:rPr>
          <w:rFonts w:ascii="Times New Roman" w:hAnsi="Times New Roman" w:cs="Times New Roman"/>
          <w:color w:val="4D5156"/>
          <w:shd w:val="clear" w:color="auto" w:fill="FFFFFF"/>
        </w:rPr>
        <w:t>R</w:t>
      </w:r>
      <w:r w:rsidRPr="00A43D29">
        <w:rPr>
          <w:rFonts w:ascii="Times New Roman" w:hAnsi="Times New Roman" w:cs="Times New Roman"/>
          <w:color w:val="4D5156"/>
          <w:shd w:val="clear" w:color="auto" w:fill="FFFFFF"/>
        </w:rPr>
        <w:t xml:space="preserve">esearch scholar, </w:t>
      </w:r>
      <w:proofErr w:type="spellStart"/>
      <w:r w:rsidRPr="00A43D29">
        <w:rPr>
          <w:rFonts w:ascii="Times New Roman" w:hAnsi="Times New Roman" w:cs="Times New Roman"/>
          <w:color w:val="4D5156"/>
          <w:shd w:val="clear" w:color="auto" w:fill="FFFFFF"/>
        </w:rPr>
        <w:t>Iswar</w:t>
      </w:r>
      <w:proofErr w:type="spellEnd"/>
      <w:r w:rsidRPr="00A43D29">
        <w:rPr>
          <w:rFonts w:ascii="Times New Roman" w:hAnsi="Times New Roman" w:cs="Times New Roman"/>
          <w:color w:val="4D5156"/>
          <w:shd w:val="clear" w:color="auto" w:fill="FFFFFF"/>
        </w:rPr>
        <w:t xml:space="preserve"> saran degree college</w:t>
      </w:r>
      <w:r>
        <w:rPr>
          <w:rFonts w:ascii="Times New Roman" w:hAnsi="Times New Roman" w:cs="Times New Roman"/>
          <w:color w:val="4D5156"/>
          <w:shd w:val="clear" w:color="auto" w:fill="FFFFFF"/>
        </w:rPr>
        <w:t>)</w:t>
      </w:r>
    </w:p>
    <w:p w14:paraId="4FEE748F" w14:textId="77777777" w:rsidR="00A43D29" w:rsidRPr="00A43D29" w:rsidRDefault="00A43D29" w:rsidP="00A43D29">
      <w:pPr>
        <w:pStyle w:val="ListParagraph"/>
        <w:jc w:val="center"/>
        <w:rPr>
          <w:rFonts w:ascii="Times New Roman" w:hAnsi="Times New Roman" w:cs="Times New Roman"/>
          <w:color w:val="4D5156"/>
          <w:shd w:val="clear" w:color="auto" w:fill="FFFFFF"/>
        </w:rPr>
      </w:pPr>
    </w:p>
    <w:p w14:paraId="01785F0C" w14:textId="4EFE540E" w:rsidR="00EE184E" w:rsidRPr="00123252" w:rsidRDefault="00EE184E" w:rsidP="00DE5A3E">
      <w:pPr>
        <w:pStyle w:val="ListParagraph"/>
        <w:spacing w:line="240" w:lineRule="auto"/>
        <w:jc w:val="both"/>
        <w:rPr>
          <w:rFonts w:ascii="Times New Roman" w:hAnsi="Times New Roman" w:cs="Times New Roman"/>
          <w:sz w:val="28"/>
          <w:szCs w:val="28"/>
        </w:rPr>
      </w:pPr>
      <w:r w:rsidRPr="00123252">
        <w:rPr>
          <w:rFonts w:ascii="Times New Roman" w:hAnsi="Times New Roman" w:cs="Times New Roman"/>
          <w:color w:val="4D5156"/>
          <w:sz w:val="28"/>
          <w:szCs w:val="28"/>
          <w:shd w:val="clear" w:color="auto" w:fill="FFFFFF"/>
        </w:rPr>
        <w:t>Every field has certain problems and to come up with solutions to those problems we need innovation. In Finance also we have complex problems such as</w:t>
      </w:r>
      <w:r w:rsidR="003D521C" w:rsidRPr="00123252">
        <w:rPr>
          <w:rFonts w:ascii="Times New Roman" w:hAnsi="Times New Roman" w:cs="Times New Roman"/>
          <w:color w:val="4D5156"/>
          <w:sz w:val="28"/>
          <w:szCs w:val="28"/>
          <w:shd w:val="clear" w:color="auto" w:fill="FFFFFF"/>
        </w:rPr>
        <w:t xml:space="preserve"> </w:t>
      </w:r>
      <w:r w:rsidRPr="00123252">
        <w:rPr>
          <w:rFonts w:ascii="Times New Roman" w:hAnsi="Times New Roman" w:cs="Times New Roman"/>
          <w:color w:val="4D5156"/>
          <w:sz w:val="28"/>
          <w:szCs w:val="28"/>
          <w:shd w:val="clear" w:color="auto" w:fill="FFFFFF"/>
        </w:rPr>
        <w:t>interest rate volatility</w:t>
      </w:r>
      <w:r w:rsidRPr="00123252">
        <w:rPr>
          <w:rFonts w:ascii="Times New Roman" w:hAnsi="Times New Roman" w:cs="Times New Roman"/>
          <w:sz w:val="28"/>
          <w:szCs w:val="28"/>
        </w:rPr>
        <w:t xml:space="preserve">, tax, and regulatory changes, </w:t>
      </w:r>
      <w:r w:rsidR="003D521C" w:rsidRPr="00123252">
        <w:rPr>
          <w:rFonts w:ascii="Times New Roman" w:hAnsi="Times New Roman" w:cs="Times New Roman"/>
          <w:sz w:val="28"/>
          <w:szCs w:val="28"/>
        </w:rPr>
        <w:t xml:space="preserve">to deal with such problems we create new investments or financial products, services or processes. The process of creating new products, services, and processes to solve financial problems is called Financial innovation. In words of J.D. Finnerty, “ Financial Engineering is </w:t>
      </w:r>
      <w:r w:rsidR="003256E1" w:rsidRPr="00123252">
        <w:rPr>
          <w:rFonts w:ascii="Times New Roman" w:hAnsi="Times New Roman" w:cs="Times New Roman"/>
          <w:sz w:val="28"/>
          <w:szCs w:val="28"/>
        </w:rPr>
        <w:t xml:space="preserve">the </w:t>
      </w:r>
      <w:r w:rsidR="003D521C" w:rsidRPr="00123252">
        <w:rPr>
          <w:rFonts w:ascii="Times New Roman" w:hAnsi="Times New Roman" w:cs="Times New Roman"/>
          <w:sz w:val="28"/>
          <w:szCs w:val="28"/>
        </w:rPr>
        <w:t>lifeblood of Financial Innovation.</w:t>
      </w:r>
      <w:r w:rsidR="003256E1" w:rsidRPr="00123252">
        <w:rPr>
          <w:rFonts w:ascii="Times New Roman" w:hAnsi="Times New Roman" w:cs="Times New Roman"/>
          <w:sz w:val="28"/>
          <w:szCs w:val="28"/>
        </w:rPr>
        <w:t xml:space="preserve">” </w:t>
      </w:r>
      <w:r w:rsidR="003D521C" w:rsidRPr="00123252">
        <w:rPr>
          <w:rFonts w:ascii="Times New Roman" w:hAnsi="Times New Roman" w:cs="Times New Roman"/>
          <w:sz w:val="28"/>
          <w:szCs w:val="28"/>
        </w:rPr>
        <w:t xml:space="preserve"> He defined Financial engineering as :</w:t>
      </w:r>
    </w:p>
    <w:p w14:paraId="55882229" w14:textId="77777777" w:rsidR="003256E1" w:rsidRPr="00123252" w:rsidRDefault="003256E1" w:rsidP="00DE5A3E">
      <w:pPr>
        <w:pStyle w:val="ListParagraph"/>
        <w:spacing w:line="240" w:lineRule="auto"/>
        <w:jc w:val="both"/>
        <w:rPr>
          <w:rFonts w:ascii="Times New Roman" w:hAnsi="Times New Roman" w:cs="Times New Roman"/>
          <w:sz w:val="28"/>
          <w:szCs w:val="28"/>
        </w:rPr>
      </w:pPr>
    </w:p>
    <w:p w14:paraId="7B0EBA5C" w14:textId="306015B8" w:rsidR="003D521C" w:rsidRPr="00123252" w:rsidRDefault="003256E1" w:rsidP="00DE5A3E">
      <w:pPr>
        <w:pStyle w:val="ListParagraph"/>
        <w:spacing w:line="240" w:lineRule="auto"/>
        <w:jc w:val="center"/>
        <w:rPr>
          <w:rFonts w:ascii="Times New Roman" w:hAnsi="Times New Roman" w:cs="Times New Roman"/>
          <w:sz w:val="28"/>
          <w:szCs w:val="28"/>
        </w:rPr>
      </w:pPr>
      <w:r w:rsidRPr="00123252">
        <w:rPr>
          <w:rFonts w:ascii="Times New Roman" w:hAnsi="Times New Roman" w:cs="Times New Roman"/>
          <w:i/>
          <w:iCs/>
          <w:sz w:val="28"/>
          <w:szCs w:val="28"/>
        </w:rPr>
        <w:t>“</w:t>
      </w:r>
      <w:r w:rsidR="003D521C" w:rsidRPr="00123252">
        <w:rPr>
          <w:rFonts w:ascii="Times New Roman" w:hAnsi="Times New Roman" w:cs="Times New Roman"/>
          <w:i/>
          <w:iCs/>
          <w:sz w:val="28"/>
          <w:szCs w:val="28"/>
        </w:rPr>
        <w:t xml:space="preserve">A process that involves the design, the development, and </w:t>
      </w:r>
      <w:r w:rsidRPr="00123252">
        <w:rPr>
          <w:rFonts w:ascii="Times New Roman" w:hAnsi="Times New Roman" w:cs="Times New Roman"/>
          <w:i/>
          <w:iCs/>
          <w:sz w:val="28"/>
          <w:szCs w:val="28"/>
        </w:rPr>
        <w:t xml:space="preserve">the </w:t>
      </w:r>
      <w:r w:rsidR="003D521C" w:rsidRPr="00123252">
        <w:rPr>
          <w:rFonts w:ascii="Times New Roman" w:hAnsi="Times New Roman" w:cs="Times New Roman"/>
          <w:i/>
          <w:iCs/>
          <w:sz w:val="28"/>
          <w:szCs w:val="28"/>
        </w:rPr>
        <w:t>implementation of innovative financial instruments and processes, and the formulation of creative solutions to problems in finance</w:t>
      </w:r>
      <w:r w:rsidR="003D521C" w:rsidRPr="00123252">
        <w:rPr>
          <w:rFonts w:ascii="Times New Roman" w:hAnsi="Times New Roman" w:cs="Times New Roman"/>
          <w:sz w:val="28"/>
          <w:szCs w:val="28"/>
        </w:rPr>
        <w:t>.</w:t>
      </w:r>
      <w:r w:rsidRPr="00123252">
        <w:rPr>
          <w:rFonts w:ascii="Times New Roman" w:hAnsi="Times New Roman" w:cs="Times New Roman"/>
          <w:sz w:val="28"/>
          <w:szCs w:val="28"/>
        </w:rPr>
        <w:t>”</w:t>
      </w:r>
    </w:p>
    <w:p w14:paraId="2395059B" w14:textId="77777777" w:rsidR="003256E1" w:rsidRPr="00123252" w:rsidRDefault="003256E1" w:rsidP="00DE5A3E">
      <w:pPr>
        <w:pStyle w:val="ListParagraph"/>
        <w:spacing w:line="240" w:lineRule="auto"/>
        <w:jc w:val="both"/>
        <w:rPr>
          <w:rFonts w:ascii="Times New Roman" w:hAnsi="Times New Roman" w:cs="Times New Roman"/>
          <w:sz w:val="28"/>
          <w:szCs w:val="28"/>
        </w:rPr>
      </w:pPr>
    </w:p>
    <w:p w14:paraId="7D03AC15" w14:textId="509F5BFD" w:rsidR="003256E1" w:rsidRPr="00123252" w:rsidRDefault="003256E1" w:rsidP="00DE5A3E">
      <w:pPr>
        <w:pStyle w:val="ListParagraph"/>
        <w:spacing w:line="240" w:lineRule="auto"/>
        <w:jc w:val="both"/>
        <w:rPr>
          <w:rFonts w:ascii="Times New Roman" w:hAnsi="Times New Roman" w:cs="Times New Roman"/>
          <w:sz w:val="28"/>
          <w:szCs w:val="28"/>
        </w:rPr>
      </w:pPr>
      <w:r w:rsidRPr="00123252">
        <w:rPr>
          <w:rFonts w:ascii="Times New Roman" w:hAnsi="Times New Roman" w:cs="Times New Roman"/>
          <w:sz w:val="28"/>
          <w:szCs w:val="28"/>
        </w:rPr>
        <w:t>Here, innovation refers to creative solutions to deal with corporate financial problems. The definition distinguishes three scopes of Financial Engineering-</w:t>
      </w:r>
    </w:p>
    <w:p w14:paraId="5D58873D" w14:textId="77777777" w:rsidR="003256E1" w:rsidRPr="00123252" w:rsidRDefault="003256E1" w:rsidP="00DE5A3E">
      <w:pPr>
        <w:pStyle w:val="ListParagraph"/>
        <w:spacing w:line="240" w:lineRule="auto"/>
        <w:jc w:val="both"/>
        <w:rPr>
          <w:rFonts w:ascii="Times New Roman" w:hAnsi="Times New Roman" w:cs="Times New Roman"/>
          <w:sz w:val="28"/>
          <w:szCs w:val="28"/>
        </w:rPr>
      </w:pPr>
    </w:p>
    <w:p w14:paraId="58CEAB22" w14:textId="10091572" w:rsidR="00876EB8" w:rsidRPr="0050699A" w:rsidRDefault="003256E1" w:rsidP="00DE5A3E">
      <w:pPr>
        <w:pStyle w:val="ListParagraph"/>
        <w:spacing w:line="240" w:lineRule="auto"/>
        <w:jc w:val="both"/>
        <w:rPr>
          <w:rFonts w:ascii="Times New Roman" w:hAnsi="Times New Roman" w:cs="Times New Roman"/>
          <w:b/>
          <w:bCs/>
          <w:sz w:val="28"/>
          <w:szCs w:val="28"/>
        </w:rPr>
      </w:pPr>
      <w:r w:rsidRPr="0050699A">
        <w:rPr>
          <w:rFonts w:ascii="Times New Roman" w:hAnsi="Times New Roman" w:cs="Times New Roman"/>
          <w:b/>
          <w:bCs/>
          <w:sz w:val="28"/>
          <w:szCs w:val="28"/>
        </w:rPr>
        <w:t>Securities innovation</w:t>
      </w:r>
    </w:p>
    <w:p w14:paraId="10ADED50" w14:textId="487AA562" w:rsidR="0068735E" w:rsidRPr="00C6694A" w:rsidRDefault="0068735E" w:rsidP="00C6694A">
      <w:pPr>
        <w:ind w:left="720"/>
        <w:jc w:val="both"/>
        <w:rPr>
          <w:rFonts w:ascii="Times New Roman" w:hAnsi="Times New Roman" w:cs="Times New Roman"/>
          <w:sz w:val="28"/>
          <w:szCs w:val="28"/>
        </w:rPr>
      </w:pPr>
      <w:r w:rsidRPr="00C6694A">
        <w:rPr>
          <w:rFonts w:ascii="Times New Roman" w:hAnsi="Times New Roman" w:cs="Times New Roman"/>
          <w:sz w:val="28"/>
          <w:szCs w:val="28"/>
        </w:rPr>
        <w:t>Securities innovation is the creation of novel financial products, </w:t>
      </w:r>
      <w:r w:rsidR="0050699A" w:rsidRPr="00C6694A">
        <w:rPr>
          <w:rFonts w:ascii="Times New Roman" w:hAnsi="Times New Roman" w:cs="Times New Roman"/>
          <w:sz w:val="28"/>
          <w:szCs w:val="28"/>
        </w:rPr>
        <w:t>such as those primarily designed for consumer use, like new kinds of bank accounts, new mutual funds formats, new types of life insurance policies, and new residential construction mortgages. Newly developed financial instruments also include those created with corporate finance in mind new debt instrument options and other futures and new risk management techniques, new forms of preferred stocks, automobiles, new convertible securities as well as fresh forms of common equity instruments.</w:t>
      </w:r>
    </w:p>
    <w:p w14:paraId="6F33329F" w14:textId="77777777" w:rsidR="0050699A" w:rsidRDefault="0050699A" w:rsidP="00DE5A3E">
      <w:pPr>
        <w:pStyle w:val="ListParagraph"/>
        <w:spacing w:line="240" w:lineRule="auto"/>
        <w:jc w:val="both"/>
        <w:rPr>
          <w:rStyle w:val="css-15iwe0d"/>
          <w:rFonts w:ascii="Times New Roman" w:hAnsi="Times New Roman" w:cs="Times New Roman"/>
          <w:sz w:val="28"/>
          <w:szCs w:val="28"/>
          <w:shd w:val="clear" w:color="auto" w:fill="FFFFFF"/>
        </w:rPr>
      </w:pPr>
    </w:p>
    <w:p w14:paraId="59BACC69" w14:textId="6943F5A2" w:rsidR="003256E1" w:rsidRPr="00123252" w:rsidRDefault="003256E1" w:rsidP="00DE5A3E">
      <w:pPr>
        <w:pStyle w:val="ListParagraph"/>
        <w:spacing w:line="240" w:lineRule="auto"/>
        <w:jc w:val="both"/>
        <w:rPr>
          <w:rFonts w:ascii="Times New Roman" w:hAnsi="Times New Roman" w:cs="Times New Roman"/>
          <w:b/>
          <w:bCs/>
          <w:sz w:val="28"/>
          <w:szCs w:val="28"/>
        </w:rPr>
      </w:pPr>
      <w:r w:rsidRPr="00123252">
        <w:rPr>
          <w:rFonts w:ascii="Times New Roman" w:hAnsi="Times New Roman" w:cs="Times New Roman"/>
          <w:b/>
          <w:bCs/>
          <w:sz w:val="28"/>
          <w:szCs w:val="28"/>
        </w:rPr>
        <w:t>Innovative financial processes</w:t>
      </w:r>
    </w:p>
    <w:p w14:paraId="54C46D1A" w14:textId="1D294676" w:rsidR="0068735E" w:rsidRPr="00123252" w:rsidRDefault="00876EB8" w:rsidP="00DE5A3E">
      <w:pPr>
        <w:pStyle w:val="ListParagraph"/>
        <w:spacing w:line="240" w:lineRule="auto"/>
        <w:jc w:val="both"/>
        <w:rPr>
          <w:rFonts w:ascii="Times New Roman" w:hAnsi="Times New Roman" w:cs="Times New Roman"/>
          <w:sz w:val="28"/>
          <w:szCs w:val="28"/>
        </w:rPr>
      </w:pPr>
      <w:r w:rsidRPr="00123252">
        <w:rPr>
          <w:rFonts w:ascii="Times New Roman" w:hAnsi="Times New Roman" w:cs="Times New Roman"/>
          <w:sz w:val="28"/>
          <w:szCs w:val="28"/>
        </w:rPr>
        <w:t>The creation of creative financial procedures is the second subfield of corporate financial engineering. These new procedures, which typically come from technology advancements (such as electronic security trading) or legislative or regulatory reforms (such as the shelf registration process), lower the cost of carrying out financial transactions.</w:t>
      </w:r>
    </w:p>
    <w:p w14:paraId="1496BA2A" w14:textId="77777777" w:rsidR="00023015" w:rsidRPr="00123252" w:rsidRDefault="00023015" w:rsidP="00DE5A3E">
      <w:pPr>
        <w:pStyle w:val="ListParagraph"/>
        <w:spacing w:line="240" w:lineRule="auto"/>
        <w:jc w:val="both"/>
        <w:rPr>
          <w:rFonts w:ascii="Times New Roman" w:hAnsi="Times New Roman" w:cs="Times New Roman"/>
          <w:sz w:val="28"/>
          <w:szCs w:val="28"/>
        </w:rPr>
      </w:pPr>
    </w:p>
    <w:p w14:paraId="070E4D72" w14:textId="18C27057" w:rsidR="003256E1" w:rsidRPr="00123252" w:rsidRDefault="003256E1" w:rsidP="00DE5A3E">
      <w:pPr>
        <w:pStyle w:val="ListParagraph"/>
        <w:spacing w:line="240" w:lineRule="auto"/>
        <w:jc w:val="both"/>
        <w:rPr>
          <w:rFonts w:ascii="Times New Roman" w:hAnsi="Times New Roman" w:cs="Times New Roman"/>
          <w:b/>
          <w:bCs/>
          <w:sz w:val="28"/>
          <w:szCs w:val="28"/>
        </w:rPr>
      </w:pPr>
      <w:r w:rsidRPr="00123252">
        <w:rPr>
          <w:rFonts w:ascii="Times New Roman" w:hAnsi="Times New Roman" w:cs="Times New Roman"/>
          <w:b/>
          <w:bCs/>
          <w:sz w:val="28"/>
          <w:szCs w:val="28"/>
        </w:rPr>
        <w:t>Creative solutions to corporate financial problems</w:t>
      </w:r>
    </w:p>
    <w:p w14:paraId="64C9A111" w14:textId="2F89F65D" w:rsidR="00876EB8" w:rsidRDefault="00876EB8" w:rsidP="00DE5A3E">
      <w:pPr>
        <w:pStyle w:val="ListParagraph"/>
        <w:spacing w:line="240" w:lineRule="auto"/>
        <w:jc w:val="both"/>
        <w:rPr>
          <w:rFonts w:ascii="Times New Roman" w:hAnsi="Times New Roman" w:cs="Times New Roman"/>
          <w:sz w:val="28"/>
          <w:szCs w:val="28"/>
        </w:rPr>
      </w:pPr>
      <w:r w:rsidRPr="00123252">
        <w:rPr>
          <w:rFonts w:ascii="Times New Roman" w:hAnsi="Times New Roman" w:cs="Times New Roman"/>
          <w:sz w:val="28"/>
          <w:szCs w:val="28"/>
        </w:rPr>
        <w:t xml:space="preserve">The third branch involves creative solutions to corporate finance problems. It encompasses innovative cash management strategies, innovative debt </w:t>
      </w:r>
      <w:r w:rsidRPr="00123252">
        <w:rPr>
          <w:rFonts w:ascii="Times New Roman" w:hAnsi="Times New Roman" w:cs="Times New Roman"/>
          <w:sz w:val="28"/>
          <w:szCs w:val="28"/>
        </w:rPr>
        <w:lastRenderedPageBreak/>
        <w:t>management strategies, and customized corporate financing structures such as those involved in various forms of asset-based financing.</w:t>
      </w:r>
    </w:p>
    <w:p w14:paraId="1D1F83E9" w14:textId="77777777" w:rsidR="00A449B4" w:rsidRDefault="00A449B4" w:rsidP="00DE5A3E">
      <w:pPr>
        <w:pStyle w:val="ListParagraph"/>
        <w:spacing w:line="240" w:lineRule="auto"/>
        <w:jc w:val="both"/>
        <w:rPr>
          <w:rFonts w:ascii="Times New Roman" w:hAnsi="Times New Roman" w:cs="Times New Roman"/>
          <w:sz w:val="28"/>
          <w:szCs w:val="28"/>
        </w:rPr>
      </w:pPr>
    </w:p>
    <w:p w14:paraId="7AF572DA" w14:textId="3C5390E4" w:rsidR="003D521C" w:rsidRDefault="00A449B4" w:rsidP="00DE5A3E">
      <w:pPr>
        <w:pStyle w:val="ListParagraph"/>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This chapter is divided into </w:t>
      </w:r>
      <w:r w:rsidR="00F36478">
        <w:rPr>
          <w:rFonts w:ascii="Times New Roman" w:hAnsi="Times New Roman" w:cs="Times New Roman"/>
          <w:sz w:val="28"/>
          <w:szCs w:val="28"/>
        </w:rPr>
        <w:t>6</w:t>
      </w:r>
      <w:r>
        <w:rPr>
          <w:rFonts w:ascii="Times New Roman" w:hAnsi="Times New Roman" w:cs="Times New Roman"/>
          <w:sz w:val="28"/>
          <w:szCs w:val="28"/>
        </w:rPr>
        <w:t xml:space="preserve"> sections namely 1. Factors contributing to the growth of financial engineering, 2. Tools of financial engineering, 3.</w:t>
      </w:r>
      <w:r w:rsidR="002D6724">
        <w:rPr>
          <w:rFonts w:ascii="Times New Roman" w:hAnsi="Times New Roman" w:cs="Times New Roman"/>
          <w:sz w:val="28"/>
          <w:szCs w:val="28"/>
        </w:rPr>
        <w:t xml:space="preserve"> Financial engineering process, 4. Future directions in financial engineering 5. Conclusion</w:t>
      </w:r>
      <w:r w:rsidR="009A1563">
        <w:rPr>
          <w:rFonts w:ascii="Times New Roman" w:hAnsi="Times New Roman" w:cs="Times New Roman"/>
          <w:sz w:val="28"/>
          <w:szCs w:val="28"/>
        </w:rPr>
        <w:t>, and 6. Bibliography.</w:t>
      </w:r>
    </w:p>
    <w:p w14:paraId="72B11F26" w14:textId="77777777" w:rsidR="00DE5A3E" w:rsidRPr="00DE5A3E" w:rsidRDefault="00DE5A3E" w:rsidP="00DE5A3E">
      <w:pPr>
        <w:pStyle w:val="ListParagraph"/>
        <w:spacing w:line="240" w:lineRule="auto"/>
        <w:jc w:val="both"/>
        <w:rPr>
          <w:rFonts w:ascii="Times New Roman" w:hAnsi="Times New Roman" w:cs="Times New Roman"/>
          <w:sz w:val="28"/>
          <w:szCs w:val="28"/>
        </w:rPr>
      </w:pPr>
    </w:p>
    <w:p w14:paraId="172C02C9" w14:textId="1004ED5E" w:rsidR="00D64915" w:rsidRPr="00DE5A3E" w:rsidRDefault="00A449B4" w:rsidP="00DE5A3E">
      <w:pPr>
        <w:spacing w:line="240" w:lineRule="auto"/>
        <w:jc w:val="center"/>
        <w:rPr>
          <w:rFonts w:ascii="Times New Roman" w:hAnsi="Times New Roman" w:cs="Times New Roman"/>
          <w:sz w:val="32"/>
          <w:szCs w:val="32"/>
          <w:u w:val="single"/>
        </w:rPr>
      </w:pPr>
      <w:r w:rsidRPr="00DE5A3E">
        <w:rPr>
          <w:rFonts w:ascii="Times New Roman" w:hAnsi="Times New Roman" w:cs="Times New Roman"/>
          <w:b/>
          <w:bCs/>
          <w:sz w:val="32"/>
          <w:szCs w:val="32"/>
        </w:rPr>
        <w:t xml:space="preserve"> </w:t>
      </w:r>
      <w:r w:rsidRPr="00DE5A3E">
        <w:rPr>
          <w:rFonts w:ascii="Times New Roman" w:hAnsi="Times New Roman" w:cs="Times New Roman"/>
          <w:sz w:val="32"/>
          <w:szCs w:val="32"/>
        </w:rPr>
        <w:t>I.</w:t>
      </w:r>
      <w:r w:rsidRPr="00DE5A3E">
        <w:rPr>
          <w:rFonts w:ascii="Times New Roman" w:hAnsi="Times New Roman" w:cs="Times New Roman"/>
          <w:b/>
          <w:bCs/>
          <w:sz w:val="32"/>
          <w:szCs w:val="32"/>
        </w:rPr>
        <w:t xml:space="preserve"> </w:t>
      </w:r>
      <w:r w:rsidR="00AD4714" w:rsidRPr="00DE5A3E">
        <w:rPr>
          <w:rFonts w:ascii="Times New Roman" w:hAnsi="Times New Roman" w:cs="Times New Roman"/>
          <w:sz w:val="32"/>
          <w:szCs w:val="32"/>
          <w:u w:val="single"/>
        </w:rPr>
        <w:t>FACTORS CONTRIBUTING TO THE GROWTH OF FIN</w:t>
      </w:r>
      <w:r w:rsidR="00023015" w:rsidRPr="00DE5A3E">
        <w:rPr>
          <w:rFonts w:ascii="Times New Roman" w:hAnsi="Times New Roman" w:cs="Times New Roman"/>
          <w:sz w:val="32"/>
          <w:szCs w:val="32"/>
          <w:u w:val="single"/>
        </w:rPr>
        <w:t>ANCIAL</w:t>
      </w:r>
      <w:r w:rsidR="00AD4714" w:rsidRPr="00DE5A3E">
        <w:rPr>
          <w:rFonts w:ascii="Times New Roman" w:hAnsi="Times New Roman" w:cs="Times New Roman"/>
          <w:sz w:val="32"/>
          <w:szCs w:val="32"/>
          <w:u w:val="single"/>
        </w:rPr>
        <w:t xml:space="preserve"> </w:t>
      </w:r>
      <w:r w:rsidR="00023015" w:rsidRPr="00DE5A3E">
        <w:rPr>
          <w:rFonts w:ascii="Times New Roman" w:hAnsi="Times New Roman" w:cs="Times New Roman"/>
          <w:sz w:val="32"/>
          <w:szCs w:val="32"/>
          <w:u w:val="single"/>
        </w:rPr>
        <w:t>ENGINEERING</w:t>
      </w:r>
    </w:p>
    <w:p w14:paraId="6637A8D9" w14:textId="3FEAB8B1" w:rsidR="00D64915" w:rsidRPr="00123252" w:rsidRDefault="00D64915" w:rsidP="00DE5A3E">
      <w:pPr>
        <w:spacing w:line="240" w:lineRule="auto"/>
        <w:jc w:val="both"/>
        <w:rPr>
          <w:rFonts w:ascii="Times New Roman" w:hAnsi="Times New Roman" w:cs="Times New Roman"/>
          <w:sz w:val="28"/>
          <w:szCs w:val="28"/>
        </w:rPr>
      </w:pPr>
      <w:r w:rsidRPr="00123252">
        <w:rPr>
          <w:rFonts w:ascii="Times New Roman" w:hAnsi="Times New Roman" w:cs="Times New Roman"/>
          <w:sz w:val="28"/>
          <w:szCs w:val="28"/>
        </w:rPr>
        <w:t>There are certain factors that contribute to the growth of financial engineering, these factors can be divided into two categories external or environmental factors and internal or intra-firm factors. The external factors are not under the control of the firm but greatly concern the performance of the firm. These include price volatility, globalization of industry, tax asymmetries, etc. The firm has a certain control over internal factors or intrafirm factors, which includes liquidity needs, risk aversion among managers and owners, agency cost, etc.</w:t>
      </w:r>
    </w:p>
    <w:p w14:paraId="3247B27A" w14:textId="77777777" w:rsidR="00DE5A3E" w:rsidRDefault="00D64915" w:rsidP="00DE5A3E">
      <w:pPr>
        <w:keepNext/>
        <w:jc w:val="both"/>
      </w:pPr>
      <w:r w:rsidRPr="00123252">
        <w:rPr>
          <w:rFonts w:ascii="Times New Roman" w:hAnsi="Times New Roman" w:cs="Times New Roman"/>
          <w:noProof/>
          <w:sz w:val="28"/>
          <w:szCs w:val="28"/>
        </w:rPr>
        <w:drawing>
          <wp:inline distT="0" distB="0" distL="0" distR="0" wp14:anchorId="3E90F4C3" wp14:editId="738CC3D0">
            <wp:extent cx="5844540" cy="3832860"/>
            <wp:effectExtent l="0" t="0" r="22860" b="0"/>
            <wp:docPr id="184051622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ADCFD49" w14:textId="63A14CC6" w:rsidR="00D64915" w:rsidRPr="00123252" w:rsidRDefault="00DE5A3E" w:rsidP="00DE5A3E">
      <w:pPr>
        <w:pStyle w:val="Caption"/>
        <w:jc w:val="both"/>
        <w:rPr>
          <w:rFonts w:ascii="Times New Roman" w:hAnsi="Times New Roman" w:cs="Times New Roman"/>
          <w:sz w:val="28"/>
          <w:szCs w:val="28"/>
        </w:rPr>
      </w:pPr>
      <w:r>
        <w:t xml:space="preserve">Figure </w:t>
      </w:r>
      <w:fldSimple w:instr=" SEQ Figure \* ARABIC ">
        <w:r>
          <w:rPr>
            <w:noProof/>
          </w:rPr>
          <w:t>1</w:t>
        </w:r>
      </w:fldSimple>
      <w:r>
        <w:t xml:space="preserve"> Factors contributing to growth of financial engineering</w:t>
      </w:r>
    </w:p>
    <w:p w14:paraId="4C998ACE" w14:textId="77777777" w:rsidR="00586E7F" w:rsidRDefault="00586E7F" w:rsidP="00DE5A3E">
      <w:pPr>
        <w:rPr>
          <w:rFonts w:ascii="Times New Roman" w:hAnsi="Times New Roman" w:cs="Times New Roman"/>
          <w:sz w:val="36"/>
          <w:szCs w:val="36"/>
          <w:u w:val="single"/>
        </w:rPr>
      </w:pPr>
    </w:p>
    <w:p w14:paraId="7F85CDC7" w14:textId="7E819762" w:rsidR="00D64915" w:rsidRPr="00DE5A3E" w:rsidRDefault="00D64915" w:rsidP="00586E7F">
      <w:pPr>
        <w:jc w:val="center"/>
        <w:rPr>
          <w:rFonts w:ascii="Times New Roman" w:hAnsi="Times New Roman" w:cs="Times New Roman"/>
          <w:sz w:val="32"/>
          <w:szCs w:val="32"/>
          <w:u w:val="single"/>
        </w:rPr>
      </w:pPr>
      <w:r w:rsidRPr="00DE5A3E">
        <w:rPr>
          <w:rFonts w:ascii="Times New Roman" w:hAnsi="Times New Roman" w:cs="Times New Roman"/>
          <w:sz w:val="32"/>
          <w:szCs w:val="32"/>
          <w:u w:val="single"/>
        </w:rPr>
        <w:t>THE ENVIRONMENTAL FACTORS</w:t>
      </w:r>
    </w:p>
    <w:p w14:paraId="58C501F2" w14:textId="77777777" w:rsidR="00DE5A3E" w:rsidRDefault="00D64915" w:rsidP="00DE5A3E">
      <w:pPr>
        <w:jc w:val="both"/>
        <w:rPr>
          <w:rFonts w:ascii="Times New Roman" w:hAnsi="Times New Roman" w:cs="Times New Roman"/>
          <w:sz w:val="28"/>
          <w:szCs w:val="28"/>
        </w:rPr>
      </w:pPr>
      <w:r w:rsidRPr="00123252">
        <w:rPr>
          <w:rFonts w:ascii="Times New Roman" w:hAnsi="Times New Roman" w:cs="Times New Roman"/>
          <w:sz w:val="28"/>
          <w:szCs w:val="28"/>
        </w:rPr>
        <w:lastRenderedPageBreak/>
        <w:t>These factors are external to the firm but nevertheless, impact the firm’s performance. We will look at different subsections of environmental factors as follows.</w:t>
      </w:r>
    </w:p>
    <w:p w14:paraId="3982241E" w14:textId="33EAFBA7" w:rsidR="00D64915" w:rsidRPr="00DE5A3E" w:rsidRDefault="00D64915" w:rsidP="00DE5A3E">
      <w:pPr>
        <w:spacing w:after="0"/>
        <w:jc w:val="both"/>
        <w:rPr>
          <w:rFonts w:ascii="Times New Roman" w:hAnsi="Times New Roman" w:cs="Times New Roman"/>
          <w:sz w:val="28"/>
          <w:szCs w:val="28"/>
        </w:rPr>
      </w:pPr>
      <w:r w:rsidRPr="00123252">
        <w:rPr>
          <w:rFonts w:ascii="Times New Roman" w:hAnsi="Times New Roman" w:cs="Times New Roman"/>
          <w:b/>
          <w:bCs/>
          <w:sz w:val="28"/>
          <w:szCs w:val="28"/>
        </w:rPr>
        <w:t>Price volatility</w:t>
      </w:r>
    </w:p>
    <w:p w14:paraId="00160256" w14:textId="6D87E2D0" w:rsidR="00D64915" w:rsidRDefault="00D64915" w:rsidP="00DE5A3E">
      <w:pPr>
        <w:spacing w:after="0" w:line="240" w:lineRule="auto"/>
        <w:jc w:val="both"/>
        <w:rPr>
          <w:rFonts w:ascii="Times New Roman" w:hAnsi="Times New Roman" w:cs="Times New Roman"/>
          <w:sz w:val="28"/>
          <w:szCs w:val="28"/>
        </w:rPr>
      </w:pPr>
      <w:r w:rsidRPr="00123252">
        <w:rPr>
          <w:rFonts w:ascii="Times New Roman" w:hAnsi="Times New Roman" w:cs="Times New Roman"/>
          <w:sz w:val="28"/>
          <w:szCs w:val="28"/>
        </w:rPr>
        <w:t xml:space="preserve">Price changes of a commodity are referred to as "price volatility". The percentage difference in the commodity price from day to day is used to calculate volatility. A market is volatile if there is significant volatility, not if prices are high or low. Given that supply and demand determine price, volatility must be a product of the market's fundamental supply and demand dynamics. Therefore, extreme </w:t>
      </w:r>
      <w:r w:rsidR="008F32E7" w:rsidRPr="00123252">
        <w:rPr>
          <w:rFonts w:ascii="Times New Roman" w:hAnsi="Times New Roman" w:cs="Times New Roman"/>
          <w:sz w:val="28"/>
          <w:szCs w:val="28"/>
        </w:rPr>
        <w:t xml:space="preserve">supply and/or demand qualities </w:t>
      </w:r>
      <w:r w:rsidRPr="00123252">
        <w:rPr>
          <w:rFonts w:ascii="Times New Roman" w:hAnsi="Times New Roman" w:cs="Times New Roman"/>
          <w:sz w:val="28"/>
          <w:szCs w:val="28"/>
        </w:rPr>
        <w:t>are reflected in high degrees of volatility.</w:t>
      </w:r>
    </w:p>
    <w:p w14:paraId="196E5557" w14:textId="77777777" w:rsidR="00DE5A3E" w:rsidRPr="00123252" w:rsidRDefault="00DE5A3E" w:rsidP="00DE5A3E">
      <w:pPr>
        <w:spacing w:after="0" w:line="240" w:lineRule="auto"/>
        <w:jc w:val="both"/>
        <w:rPr>
          <w:rFonts w:ascii="Times New Roman" w:hAnsi="Times New Roman" w:cs="Times New Roman"/>
          <w:sz w:val="28"/>
          <w:szCs w:val="28"/>
        </w:rPr>
      </w:pPr>
    </w:p>
    <w:p w14:paraId="0042D162" w14:textId="2F357F1C" w:rsidR="00D64915" w:rsidRPr="00123252" w:rsidRDefault="00D64915" w:rsidP="00DE5A3E">
      <w:pPr>
        <w:spacing w:after="0" w:line="240" w:lineRule="auto"/>
        <w:jc w:val="both"/>
        <w:rPr>
          <w:rFonts w:ascii="Times New Roman" w:hAnsi="Times New Roman" w:cs="Times New Roman"/>
          <w:b/>
          <w:bCs/>
          <w:sz w:val="28"/>
          <w:szCs w:val="28"/>
        </w:rPr>
      </w:pPr>
      <w:r w:rsidRPr="00123252">
        <w:rPr>
          <w:rFonts w:ascii="Times New Roman" w:hAnsi="Times New Roman" w:cs="Times New Roman"/>
          <w:b/>
          <w:bCs/>
          <w:sz w:val="28"/>
          <w:szCs w:val="28"/>
        </w:rPr>
        <w:t>Globalization of the markets</w:t>
      </w:r>
    </w:p>
    <w:p w14:paraId="44AE4718" w14:textId="7B559335" w:rsidR="00D64915" w:rsidRDefault="00D64915" w:rsidP="00DE5A3E">
      <w:pPr>
        <w:spacing w:after="0" w:line="240" w:lineRule="auto"/>
        <w:jc w:val="both"/>
        <w:rPr>
          <w:rFonts w:ascii="Times New Roman" w:hAnsi="Times New Roman" w:cs="Times New Roman"/>
          <w:sz w:val="28"/>
          <w:szCs w:val="28"/>
        </w:rPr>
      </w:pPr>
      <w:r w:rsidRPr="00123252">
        <w:rPr>
          <w:rFonts w:ascii="Times New Roman" w:hAnsi="Times New Roman" w:cs="Times New Roman"/>
          <w:sz w:val="28"/>
          <w:szCs w:val="28"/>
        </w:rPr>
        <w:t xml:space="preserve">The term "globalization" refers to the increasing interdependence of the world's economies, cultures, and inhabitants as a result of technology, cross-border trade in goods and services, and flows of capital, </w:t>
      </w:r>
      <w:proofErr w:type="spellStart"/>
      <w:r w:rsidR="008F32E7" w:rsidRPr="00123252">
        <w:rPr>
          <w:rFonts w:ascii="Times New Roman" w:hAnsi="Times New Roman" w:cs="Times New Roman"/>
          <w:sz w:val="28"/>
          <w:szCs w:val="28"/>
        </w:rPr>
        <w:t>labor</w:t>
      </w:r>
      <w:proofErr w:type="spellEnd"/>
      <w:r w:rsidRPr="00123252">
        <w:rPr>
          <w:rFonts w:ascii="Times New Roman" w:hAnsi="Times New Roman" w:cs="Times New Roman"/>
          <w:sz w:val="28"/>
          <w:szCs w:val="28"/>
        </w:rPr>
        <w:t>, and information. Over many years, nations have developed economic alliances to support these movements. The market has grown in size, and competition has greatly increased. Consumers benefited from this since they were able to buy higher-quality goods for less money. However, it has also made contemporary firms take big risks and, frequently, reduced their profit margins. Growing in size has also increased the capital structure's usage of debt, which has raised the capital structure's reliance on leverage to boost returns. Multinational corporations are particularly exposed to hazards associated with interest rates and exchange rates.</w:t>
      </w:r>
    </w:p>
    <w:p w14:paraId="1DD3720D" w14:textId="77777777" w:rsidR="00DE5A3E" w:rsidRPr="00123252" w:rsidRDefault="00DE5A3E" w:rsidP="00DE5A3E">
      <w:pPr>
        <w:spacing w:after="0" w:line="240" w:lineRule="auto"/>
        <w:jc w:val="both"/>
        <w:rPr>
          <w:rFonts w:ascii="Times New Roman" w:hAnsi="Times New Roman" w:cs="Times New Roman"/>
          <w:sz w:val="28"/>
          <w:szCs w:val="28"/>
        </w:rPr>
      </w:pPr>
    </w:p>
    <w:p w14:paraId="6F335B22" w14:textId="77777777" w:rsidR="00DE5A3E" w:rsidRDefault="00D64915" w:rsidP="00DE5A3E">
      <w:pPr>
        <w:spacing w:after="0" w:line="240" w:lineRule="auto"/>
        <w:jc w:val="both"/>
        <w:rPr>
          <w:rFonts w:ascii="Times New Roman" w:hAnsi="Times New Roman" w:cs="Times New Roman"/>
          <w:b/>
          <w:bCs/>
          <w:sz w:val="28"/>
          <w:szCs w:val="28"/>
        </w:rPr>
      </w:pPr>
      <w:r w:rsidRPr="00123252">
        <w:rPr>
          <w:rFonts w:ascii="Times New Roman" w:hAnsi="Times New Roman" w:cs="Times New Roman"/>
          <w:b/>
          <w:bCs/>
          <w:sz w:val="28"/>
          <w:szCs w:val="28"/>
        </w:rPr>
        <w:t>Tax asymmetry</w:t>
      </w:r>
    </w:p>
    <w:p w14:paraId="627DD892" w14:textId="51E23C62" w:rsidR="00D64915" w:rsidRPr="00DE5A3E" w:rsidRDefault="008F32E7" w:rsidP="00DE5A3E">
      <w:pPr>
        <w:spacing w:after="0" w:line="240" w:lineRule="auto"/>
        <w:jc w:val="both"/>
        <w:rPr>
          <w:rFonts w:ascii="Times New Roman" w:hAnsi="Times New Roman" w:cs="Times New Roman"/>
          <w:b/>
          <w:bCs/>
          <w:sz w:val="28"/>
          <w:szCs w:val="28"/>
        </w:rPr>
      </w:pPr>
      <w:r w:rsidRPr="00123252">
        <w:rPr>
          <w:rFonts w:ascii="Times New Roman" w:hAnsi="Times New Roman" w:cs="Times New Roman"/>
          <w:sz w:val="28"/>
          <w:szCs w:val="28"/>
        </w:rPr>
        <w:t>Tax asymmetry happens when one participant in a transaction has more or less information resulting</w:t>
      </w:r>
      <w:r w:rsidR="006C6D21" w:rsidRPr="00123252">
        <w:rPr>
          <w:rFonts w:ascii="Times New Roman" w:hAnsi="Times New Roman" w:cs="Times New Roman"/>
          <w:sz w:val="28"/>
          <w:szCs w:val="28"/>
        </w:rPr>
        <w:t xml:space="preserve"> in different net tax rates. These tax asymmetries can be exploited by tax engineers.</w:t>
      </w:r>
    </w:p>
    <w:p w14:paraId="0DFB287A" w14:textId="47AE4B84" w:rsidR="006C6D21" w:rsidRDefault="006C6D21" w:rsidP="00DE5A3E">
      <w:pPr>
        <w:spacing w:after="0" w:line="240" w:lineRule="auto"/>
        <w:jc w:val="both"/>
        <w:rPr>
          <w:rFonts w:ascii="Times New Roman" w:hAnsi="Times New Roman" w:cs="Times New Roman"/>
          <w:sz w:val="28"/>
          <w:szCs w:val="28"/>
        </w:rPr>
      </w:pPr>
      <w:r w:rsidRPr="00123252">
        <w:rPr>
          <w:rFonts w:ascii="Times New Roman" w:hAnsi="Times New Roman" w:cs="Times New Roman"/>
          <w:sz w:val="28"/>
          <w:szCs w:val="28"/>
        </w:rPr>
        <w:t>It can also be resulted due to subsidized rates, special tax exemptions, double taxation, past performance of firm, etc..</w:t>
      </w:r>
    </w:p>
    <w:p w14:paraId="361874F5" w14:textId="77777777" w:rsidR="00586E7F" w:rsidRPr="00123252" w:rsidRDefault="00586E7F" w:rsidP="00DE5A3E">
      <w:pPr>
        <w:spacing w:after="0" w:line="240" w:lineRule="auto"/>
        <w:jc w:val="both"/>
        <w:rPr>
          <w:rFonts w:ascii="Times New Roman" w:hAnsi="Times New Roman" w:cs="Times New Roman"/>
          <w:sz w:val="28"/>
          <w:szCs w:val="28"/>
        </w:rPr>
      </w:pPr>
    </w:p>
    <w:p w14:paraId="5EC5F5AE" w14:textId="0373EB91" w:rsidR="006C6D21" w:rsidRPr="00123252" w:rsidRDefault="006C6D21" w:rsidP="00DE5A3E">
      <w:pPr>
        <w:spacing w:after="0" w:line="240" w:lineRule="auto"/>
        <w:jc w:val="both"/>
        <w:rPr>
          <w:rFonts w:ascii="Times New Roman" w:hAnsi="Times New Roman" w:cs="Times New Roman"/>
          <w:b/>
          <w:bCs/>
          <w:sz w:val="28"/>
          <w:szCs w:val="28"/>
        </w:rPr>
      </w:pPr>
      <w:r w:rsidRPr="00123252">
        <w:rPr>
          <w:rFonts w:ascii="Times New Roman" w:hAnsi="Times New Roman" w:cs="Times New Roman"/>
          <w:b/>
          <w:bCs/>
          <w:sz w:val="28"/>
          <w:szCs w:val="28"/>
        </w:rPr>
        <w:t>Technological advances</w:t>
      </w:r>
    </w:p>
    <w:p w14:paraId="5E303FE3" w14:textId="634BA328" w:rsidR="006C6D21" w:rsidRPr="00123252" w:rsidRDefault="00CD1CFC" w:rsidP="00DE5A3E">
      <w:pPr>
        <w:spacing w:after="0" w:line="240" w:lineRule="auto"/>
        <w:jc w:val="both"/>
        <w:rPr>
          <w:rFonts w:ascii="Times New Roman" w:hAnsi="Times New Roman" w:cs="Times New Roman"/>
          <w:sz w:val="28"/>
          <w:szCs w:val="28"/>
        </w:rPr>
      </w:pPr>
      <w:r w:rsidRPr="00123252">
        <w:rPr>
          <w:rFonts w:ascii="Times New Roman" w:hAnsi="Times New Roman" w:cs="Times New Roman"/>
          <w:sz w:val="28"/>
          <w:szCs w:val="28"/>
        </w:rPr>
        <w:t>Technological advantages in the computer field have become one of the most important invention of the century. It has greatly developed the financial engineering field through the introduction of online exchanges, interest exchange rate swaps, future and option contracts, index funds, mutual funds, etc..</w:t>
      </w:r>
    </w:p>
    <w:p w14:paraId="730CB102" w14:textId="77777777" w:rsidR="00CD1CFC" w:rsidRPr="00123252" w:rsidRDefault="00CD1CFC" w:rsidP="00DE5A3E">
      <w:pPr>
        <w:spacing w:after="0" w:line="240" w:lineRule="auto"/>
        <w:jc w:val="both"/>
        <w:rPr>
          <w:rFonts w:ascii="Times New Roman" w:hAnsi="Times New Roman" w:cs="Times New Roman"/>
          <w:sz w:val="28"/>
          <w:szCs w:val="28"/>
        </w:rPr>
      </w:pPr>
    </w:p>
    <w:p w14:paraId="3F4E1F93" w14:textId="1A78317F" w:rsidR="00CD1CFC" w:rsidRDefault="00CD1CFC" w:rsidP="009A1563">
      <w:pPr>
        <w:spacing w:after="0" w:line="240" w:lineRule="auto"/>
        <w:jc w:val="center"/>
        <w:rPr>
          <w:rFonts w:ascii="Times New Roman" w:hAnsi="Times New Roman" w:cs="Times New Roman"/>
          <w:sz w:val="32"/>
          <w:szCs w:val="32"/>
          <w:u w:val="single"/>
        </w:rPr>
      </w:pPr>
      <w:r w:rsidRPr="00DE5A3E">
        <w:rPr>
          <w:rFonts w:ascii="Times New Roman" w:hAnsi="Times New Roman" w:cs="Times New Roman"/>
          <w:sz w:val="32"/>
          <w:szCs w:val="32"/>
          <w:u w:val="single"/>
        </w:rPr>
        <w:t>INTRAFIRM FACTORS</w:t>
      </w:r>
    </w:p>
    <w:p w14:paraId="5A5C3D7D" w14:textId="77777777" w:rsidR="009A1563" w:rsidRPr="00DE5A3E" w:rsidRDefault="009A1563" w:rsidP="009A1563">
      <w:pPr>
        <w:spacing w:after="0" w:line="240" w:lineRule="auto"/>
        <w:jc w:val="center"/>
        <w:rPr>
          <w:rFonts w:ascii="Times New Roman" w:hAnsi="Times New Roman" w:cs="Times New Roman"/>
          <w:sz w:val="32"/>
          <w:szCs w:val="32"/>
          <w:u w:val="single"/>
        </w:rPr>
      </w:pPr>
    </w:p>
    <w:p w14:paraId="3DC494D7" w14:textId="29E0A4DB" w:rsidR="00CD1CFC" w:rsidRPr="00123252" w:rsidRDefault="00CD1CFC" w:rsidP="009A1563">
      <w:pPr>
        <w:spacing w:after="0" w:line="240" w:lineRule="auto"/>
        <w:jc w:val="both"/>
        <w:rPr>
          <w:rFonts w:ascii="Times New Roman" w:hAnsi="Times New Roman" w:cs="Times New Roman"/>
          <w:sz w:val="28"/>
          <w:szCs w:val="28"/>
        </w:rPr>
      </w:pPr>
      <w:r w:rsidRPr="00123252">
        <w:rPr>
          <w:rFonts w:ascii="Times New Roman" w:hAnsi="Times New Roman" w:cs="Times New Roman"/>
          <w:sz w:val="28"/>
          <w:szCs w:val="28"/>
        </w:rPr>
        <w:t xml:space="preserve">The firms have </w:t>
      </w:r>
      <w:r w:rsidR="003C0076" w:rsidRPr="00123252">
        <w:rPr>
          <w:rFonts w:ascii="Times New Roman" w:hAnsi="Times New Roman" w:cs="Times New Roman"/>
          <w:sz w:val="28"/>
          <w:szCs w:val="28"/>
        </w:rPr>
        <w:t xml:space="preserve">a </w:t>
      </w:r>
      <w:r w:rsidRPr="00123252">
        <w:rPr>
          <w:rFonts w:ascii="Times New Roman" w:hAnsi="Times New Roman" w:cs="Times New Roman"/>
          <w:sz w:val="28"/>
          <w:szCs w:val="28"/>
        </w:rPr>
        <w:t xml:space="preserve">certain control </w:t>
      </w:r>
      <w:r w:rsidR="003C0076" w:rsidRPr="00123252">
        <w:rPr>
          <w:rFonts w:ascii="Times New Roman" w:hAnsi="Times New Roman" w:cs="Times New Roman"/>
          <w:sz w:val="28"/>
          <w:szCs w:val="28"/>
        </w:rPr>
        <w:t>over</w:t>
      </w:r>
      <w:r w:rsidRPr="00123252">
        <w:rPr>
          <w:rFonts w:ascii="Times New Roman" w:hAnsi="Times New Roman" w:cs="Times New Roman"/>
          <w:sz w:val="28"/>
          <w:szCs w:val="28"/>
        </w:rPr>
        <w:t xml:space="preserve"> the intrafirm factors</w:t>
      </w:r>
      <w:r w:rsidR="003C0076" w:rsidRPr="00123252">
        <w:rPr>
          <w:rFonts w:ascii="Times New Roman" w:hAnsi="Times New Roman" w:cs="Times New Roman"/>
          <w:sz w:val="28"/>
          <w:szCs w:val="28"/>
        </w:rPr>
        <w:t>, these factors are internal to the firm.</w:t>
      </w:r>
    </w:p>
    <w:p w14:paraId="3928AFA9" w14:textId="77777777" w:rsidR="00CD1CFC" w:rsidRPr="00123252" w:rsidRDefault="00CD1CFC" w:rsidP="00123252">
      <w:pPr>
        <w:spacing w:after="0"/>
        <w:jc w:val="both"/>
        <w:rPr>
          <w:rFonts w:ascii="Times New Roman" w:hAnsi="Times New Roman" w:cs="Times New Roman"/>
          <w:sz w:val="28"/>
          <w:szCs w:val="28"/>
        </w:rPr>
      </w:pPr>
    </w:p>
    <w:p w14:paraId="4D54B82F" w14:textId="4B442131" w:rsidR="003C0076" w:rsidRPr="00DE5A3E" w:rsidRDefault="003C0076" w:rsidP="00DE5A3E">
      <w:pPr>
        <w:spacing w:after="0"/>
        <w:jc w:val="both"/>
        <w:rPr>
          <w:rFonts w:ascii="Times New Roman" w:hAnsi="Times New Roman" w:cs="Times New Roman"/>
          <w:b/>
          <w:bCs/>
          <w:sz w:val="28"/>
          <w:szCs w:val="28"/>
        </w:rPr>
      </w:pPr>
      <w:r w:rsidRPr="00123252">
        <w:rPr>
          <w:rFonts w:ascii="Times New Roman" w:hAnsi="Times New Roman" w:cs="Times New Roman"/>
          <w:b/>
          <w:bCs/>
          <w:sz w:val="28"/>
          <w:szCs w:val="28"/>
        </w:rPr>
        <w:lastRenderedPageBreak/>
        <w:t>Liquidity</w:t>
      </w:r>
    </w:p>
    <w:p w14:paraId="6EDDC2DA" w14:textId="7DB760C8" w:rsidR="003C0076" w:rsidRPr="00123252" w:rsidRDefault="003C0076" w:rsidP="00DE5A3E">
      <w:pPr>
        <w:spacing w:after="0"/>
        <w:jc w:val="both"/>
        <w:rPr>
          <w:rFonts w:ascii="Times New Roman" w:hAnsi="Times New Roman" w:cs="Times New Roman"/>
          <w:sz w:val="28"/>
          <w:szCs w:val="28"/>
        </w:rPr>
      </w:pPr>
      <w:r w:rsidRPr="00123252">
        <w:rPr>
          <w:rFonts w:ascii="Times New Roman" w:hAnsi="Times New Roman" w:cs="Times New Roman"/>
          <w:sz w:val="28"/>
          <w:szCs w:val="28"/>
        </w:rPr>
        <w:t>Liquidity refers to the ease with which assets can be easily converted into cash. Individuals as well as firms all have liquidity needs. This created a lot of innovation in the financial engineering field such as money market, short-term debt, treasury bills, etc.</w:t>
      </w:r>
    </w:p>
    <w:p w14:paraId="13208E54" w14:textId="77777777" w:rsidR="003C0076" w:rsidRPr="00123252" w:rsidRDefault="003C0076" w:rsidP="00DE5A3E">
      <w:pPr>
        <w:spacing w:after="0"/>
        <w:jc w:val="both"/>
        <w:rPr>
          <w:rFonts w:ascii="Times New Roman" w:hAnsi="Times New Roman" w:cs="Times New Roman"/>
          <w:sz w:val="28"/>
          <w:szCs w:val="28"/>
        </w:rPr>
      </w:pPr>
    </w:p>
    <w:p w14:paraId="3386E5FB" w14:textId="2D9F170D" w:rsidR="003C0076" w:rsidRPr="00123252" w:rsidRDefault="003C0076" w:rsidP="00DE5A3E">
      <w:pPr>
        <w:spacing w:after="0"/>
        <w:jc w:val="both"/>
        <w:rPr>
          <w:rFonts w:ascii="Times New Roman" w:hAnsi="Times New Roman" w:cs="Times New Roman"/>
          <w:b/>
          <w:bCs/>
          <w:sz w:val="28"/>
          <w:szCs w:val="28"/>
        </w:rPr>
      </w:pPr>
      <w:r w:rsidRPr="00123252">
        <w:rPr>
          <w:rFonts w:ascii="Times New Roman" w:hAnsi="Times New Roman" w:cs="Times New Roman"/>
          <w:b/>
          <w:bCs/>
          <w:sz w:val="28"/>
          <w:szCs w:val="28"/>
        </w:rPr>
        <w:t>Agency costs</w:t>
      </w:r>
    </w:p>
    <w:p w14:paraId="3EF8F763" w14:textId="1FD532EF" w:rsidR="003C0076" w:rsidRPr="00123252" w:rsidRDefault="005B2459" w:rsidP="00DE5A3E">
      <w:pPr>
        <w:spacing w:after="0"/>
        <w:jc w:val="both"/>
        <w:rPr>
          <w:rFonts w:ascii="Times New Roman" w:hAnsi="Times New Roman" w:cs="Times New Roman"/>
          <w:sz w:val="28"/>
          <w:szCs w:val="28"/>
        </w:rPr>
      </w:pPr>
      <w:r w:rsidRPr="00123252">
        <w:rPr>
          <w:rFonts w:ascii="Times New Roman" w:hAnsi="Times New Roman" w:cs="Times New Roman"/>
          <w:sz w:val="28"/>
          <w:szCs w:val="28"/>
        </w:rPr>
        <w:t>An agency cost is a specific kind of internal business expense that results from an agent acting on behalf of a principal. Core inefficiencies, dissatisfactions, and disruptions, such as conflicts of interest between shareholders and management, usually result in agency costs. The acting agent will get money for the agency fee.</w:t>
      </w:r>
    </w:p>
    <w:p w14:paraId="23FBF187" w14:textId="77777777" w:rsidR="005B2459" w:rsidRPr="00123252" w:rsidRDefault="005B2459" w:rsidP="00DE5A3E">
      <w:pPr>
        <w:spacing w:after="0"/>
        <w:jc w:val="both"/>
        <w:rPr>
          <w:rFonts w:ascii="Times New Roman" w:hAnsi="Times New Roman" w:cs="Times New Roman"/>
          <w:b/>
          <w:bCs/>
          <w:sz w:val="28"/>
          <w:szCs w:val="28"/>
        </w:rPr>
      </w:pPr>
    </w:p>
    <w:p w14:paraId="602789F0" w14:textId="1F30C916" w:rsidR="003C0076" w:rsidRPr="00123252" w:rsidRDefault="003C0076" w:rsidP="00DE5A3E">
      <w:pPr>
        <w:spacing w:after="0"/>
        <w:jc w:val="both"/>
        <w:rPr>
          <w:rFonts w:ascii="Times New Roman" w:hAnsi="Times New Roman" w:cs="Times New Roman"/>
          <w:b/>
          <w:bCs/>
          <w:sz w:val="28"/>
          <w:szCs w:val="28"/>
        </w:rPr>
      </w:pPr>
      <w:r w:rsidRPr="00123252">
        <w:rPr>
          <w:rFonts w:ascii="Times New Roman" w:hAnsi="Times New Roman" w:cs="Times New Roman"/>
          <w:b/>
          <w:bCs/>
          <w:sz w:val="28"/>
          <w:szCs w:val="28"/>
        </w:rPr>
        <w:t>Risk aversion</w:t>
      </w:r>
    </w:p>
    <w:p w14:paraId="231BC3E7" w14:textId="667B84EA" w:rsidR="003C0076" w:rsidRDefault="003C0076" w:rsidP="00DE5A3E">
      <w:pPr>
        <w:spacing w:after="0"/>
        <w:jc w:val="both"/>
        <w:rPr>
          <w:rFonts w:ascii="Times New Roman" w:hAnsi="Times New Roman" w:cs="Times New Roman"/>
          <w:sz w:val="28"/>
          <w:szCs w:val="28"/>
        </w:rPr>
      </w:pPr>
      <w:r w:rsidRPr="00123252">
        <w:rPr>
          <w:rFonts w:ascii="Times New Roman" w:hAnsi="Times New Roman" w:cs="Times New Roman"/>
          <w:sz w:val="28"/>
          <w:szCs w:val="28"/>
        </w:rPr>
        <w:t>Financial innovation directed toward individuals and firms' aversion to risks has created many different financial tools such as hybrid stock, managed funds, guilt funds, index funds, etc.</w:t>
      </w:r>
    </w:p>
    <w:p w14:paraId="0F9E93F8" w14:textId="77777777" w:rsidR="00586E7F" w:rsidRPr="00123252" w:rsidRDefault="00586E7F" w:rsidP="00DE5A3E">
      <w:pPr>
        <w:spacing w:after="0"/>
        <w:jc w:val="both"/>
        <w:rPr>
          <w:rFonts w:ascii="Times New Roman" w:hAnsi="Times New Roman" w:cs="Times New Roman"/>
          <w:sz w:val="28"/>
          <w:szCs w:val="28"/>
        </w:rPr>
      </w:pPr>
    </w:p>
    <w:p w14:paraId="4B949E04" w14:textId="5B9628F5" w:rsidR="00586E7F" w:rsidRPr="00DE5A3E" w:rsidRDefault="00A449B4" w:rsidP="00586E7F">
      <w:pPr>
        <w:jc w:val="center"/>
        <w:rPr>
          <w:rFonts w:ascii="Times New Roman" w:hAnsi="Times New Roman" w:cs="Times New Roman"/>
          <w:sz w:val="32"/>
          <w:szCs w:val="32"/>
          <w:u w:val="single"/>
        </w:rPr>
      </w:pPr>
      <w:r w:rsidRPr="00DE5A3E">
        <w:rPr>
          <w:rFonts w:ascii="Times New Roman" w:hAnsi="Times New Roman" w:cs="Times New Roman"/>
          <w:sz w:val="32"/>
          <w:szCs w:val="32"/>
        </w:rPr>
        <w:t>II.</w:t>
      </w:r>
      <w:r w:rsidRPr="00DE5A3E">
        <w:rPr>
          <w:rFonts w:ascii="Times New Roman" w:hAnsi="Times New Roman" w:cs="Times New Roman"/>
          <w:sz w:val="32"/>
          <w:szCs w:val="32"/>
          <w:u w:val="single"/>
        </w:rPr>
        <w:t xml:space="preserve"> </w:t>
      </w:r>
      <w:r w:rsidR="00AD4714" w:rsidRPr="00DE5A3E">
        <w:rPr>
          <w:rFonts w:ascii="Times New Roman" w:hAnsi="Times New Roman" w:cs="Times New Roman"/>
          <w:sz w:val="32"/>
          <w:szCs w:val="32"/>
          <w:u w:val="single"/>
        </w:rPr>
        <w:t>TOOLS OF FIN</w:t>
      </w:r>
      <w:r w:rsidR="00B64714" w:rsidRPr="00DE5A3E">
        <w:rPr>
          <w:rFonts w:ascii="Times New Roman" w:hAnsi="Times New Roman" w:cs="Times New Roman"/>
          <w:sz w:val="32"/>
          <w:szCs w:val="32"/>
          <w:u w:val="single"/>
        </w:rPr>
        <w:t>ANCIAL</w:t>
      </w:r>
      <w:r w:rsidR="00FC4D2A" w:rsidRPr="00DE5A3E">
        <w:rPr>
          <w:rFonts w:ascii="Times New Roman" w:hAnsi="Times New Roman" w:cs="Times New Roman"/>
          <w:sz w:val="32"/>
          <w:szCs w:val="32"/>
          <w:u w:val="single"/>
        </w:rPr>
        <w:t xml:space="preserve"> ENGINEERING</w:t>
      </w:r>
    </w:p>
    <w:p w14:paraId="532177DA" w14:textId="3E882585" w:rsidR="00B64714" w:rsidRPr="00123252" w:rsidRDefault="00B64714" w:rsidP="00123252">
      <w:pPr>
        <w:jc w:val="both"/>
        <w:rPr>
          <w:rFonts w:ascii="Times New Roman" w:hAnsi="Times New Roman" w:cs="Times New Roman"/>
          <w:color w:val="374151"/>
          <w:sz w:val="28"/>
          <w:szCs w:val="28"/>
          <w:shd w:val="clear" w:color="auto" w:fill="F7F7F8"/>
        </w:rPr>
      </w:pPr>
      <w:r w:rsidRPr="00123252">
        <w:rPr>
          <w:rFonts w:ascii="Times New Roman" w:hAnsi="Times New Roman" w:cs="Times New Roman"/>
          <w:color w:val="374151"/>
          <w:sz w:val="28"/>
          <w:szCs w:val="28"/>
          <w:shd w:val="clear" w:color="auto" w:fill="F7F7F8"/>
        </w:rPr>
        <w:t xml:space="preserve">Financial engineering employs a variety of conceptual and physical tools to design, </w:t>
      </w:r>
      <w:r w:rsidR="00DE5A3E" w:rsidRPr="00123252">
        <w:rPr>
          <w:rFonts w:ascii="Times New Roman" w:hAnsi="Times New Roman" w:cs="Times New Roman"/>
          <w:color w:val="374151"/>
          <w:sz w:val="28"/>
          <w:szCs w:val="28"/>
          <w:shd w:val="clear" w:color="auto" w:fill="F7F7F8"/>
        </w:rPr>
        <w:t>analyse</w:t>
      </w:r>
      <w:r w:rsidRPr="00123252">
        <w:rPr>
          <w:rFonts w:ascii="Times New Roman" w:hAnsi="Times New Roman" w:cs="Times New Roman"/>
          <w:color w:val="374151"/>
          <w:sz w:val="28"/>
          <w:szCs w:val="28"/>
          <w:shd w:val="clear" w:color="auto" w:fill="F7F7F8"/>
        </w:rPr>
        <w:t>, and implement innovative financial products and solutions. These tools draw from mathematics, computer science, economics, and finance. Here's an overview of some key conceptual and physical tools used in financial engineering:</w:t>
      </w:r>
    </w:p>
    <w:p w14:paraId="0621D3C9" w14:textId="77777777" w:rsidR="00123252" w:rsidRPr="00123252" w:rsidRDefault="00123252" w:rsidP="00123252">
      <w:pPr>
        <w:jc w:val="both"/>
        <w:rPr>
          <w:rFonts w:ascii="Times New Roman" w:hAnsi="Times New Roman" w:cs="Times New Roman"/>
          <w:sz w:val="28"/>
          <w:szCs w:val="28"/>
        </w:rPr>
      </w:pPr>
    </w:p>
    <w:p w14:paraId="02AFD634" w14:textId="77777777" w:rsidR="00DE5A3E" w:rsidRDefault="00B64714" w:rsidP="00DE5A3E">
      <w:pPr>
        <w:keepNext/>
        <w:jc w:val="both"/>
      </w:pPr>
      <w:r w:rsidRPr="00123252">
        <w:rPr>
          <w:rFonts w:ascii="Times New Roman" w:hAnsi="Times New Roman" w:cs="Times New Roman"/>
          <w:noProof/>
          <w:sz w:val="28"/>
          <w:szCs w:val="28"/>
        </w:rPr>
        <w:drawing>
          <wp:inline distT="0" distB="0" distL="0" distR="0" wp14:anchorId="2BB62D9B" wp14:editId="00997708">
            <wp:extent cx="5745480" cy="2202180"/>
            <wp:effectExtent l="0" t="38100" r="0" b="7620"/>
            <wp:docPr id="212674299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A159E21" w14:textId="0F6FF836" w:rsidR="00B64714" w:rsidRPr="00123252" w:rsidRDefault="00DE5A3E" w:rsidP="00DE5A3E">
      <w:pPr>
        <w:pStyle w:val="Caption"/>
        <w:jc w:val="both"/>
        <w:rPr>
          <w:rFonts w:ascii="Times New Roman" w:hAnsi="Times New Roman" w:cs="Times New Roman"/>
          <w:sz w:val="28"/>
          <w:szCs w:val="28"/>
        </w:rPr>
      </w:pPr>
      <w:r>
        <w:t xml:space="preserve">Figure </w:t>
      </w:r>
      <w:fldSimple w:instr=" SEQ Figure \* ARABIC ">
        <w:r>
          <w:rPr>
            <w:noProof/>
          </w:rPr>
          <w:t>2</w:t>
        </w:r>
      </w:fldSimple>
      <w:r>
        <w:t xml:space="preserve"> Tools of financial engineering</w:t>
      </w:r>
    </w:p>
    <w:p w14:paraId="03AE0545" w14:textId="77777777" w:rsidR="00123252" w:rsidRPr="00123252" w:rsidRDefault="00123252" w:rsidP="00123252">
      <w:pPr>
        <w:jc w:val="both"/>
        <w:rPr>
          <w:rFonts w:ascii="Times New Roman" w:hAnsi="Times New Roman" w:cs="Times New Roman"/>
          <w:b/>
          <w:bCs/>
          <w:sz w:val="28"/>
          <w:szCs w:val="28"/>
        </w:rPr>
      </w:pPr>
    </w:p>
    <w:p w14:paraId="457964D1" w14:textId="77777777" w:rsidR="00AE5258" w:rsidRDefault="00AE5258" w:rsidP="009A1563">
      <w:pPr>
        <w:jc w:val="center"/>
        <w:rPr>
          <w:rFonts w:ascii="Times New Roman" w:hAnsi="Times New Roman" w:cs="Times New Roman"/>
          <w:sz w:val="28"/>
          <w:szCs w:val="28"/>
          <w:u w:val="single"/>
        </w:rPr>
      </w:pPr>
    </w:p>
    <w:p w14:paraId="12025513" w14:textId="421F4A7D" w:rsidR="00123252" w:rsidRPr="009A1563" w:rsidRDefault="00A449B4" w:rsidP="009A1563">
      <w:pPr>
        <w:jc w:val="center"/>
        <w:rPr>
          <w:rFonts w:ascii="Times New Roman" w:hAnsi="Times New Roman" w:cs="Times New Roman"/>
          <w:sz w:val="28"/>
          <w:szCs w:val="28"/>
          <w:u w:val="single"/>
        </w:rPr>
      </w:pPr>
      <w:r w:rsidRPr="009A1563">
        <w:rPr>
          <w:rFonts w:ascii="Times New Roman" w:hAnsi="Times New Roman" w:cs="Times New Roman"/>
          <w:sz w:val="28"/>
          <w:szCs w:val="28"/>
          <w:u w:val="single"/>
        </w:rPr>
        <w:lastRenderedPageBreak/>
        <w:t>CONCEPTUAL TOOLS</w:t>
      </w:r>
    </w:p>
    <w:p w14:paraId="5A46B0DF" w14:textId="35EFEBAF" w:rsidR="00FC4D2A" w:rsidRPr="00123252" w:rsidRDefault="00474448" w:rsidP="00586E7F">
      <w:pPr>
        <w:pStyle w:val="ListParagraph"/>
        <w:numPr>
          <w:ilvl w:val="0"/>
          <w:numId w:val="4"/>
        </w:numPr>
        <w:rPr>
          <w:rStyle w:val="css-0"/>
          <w:rFonts w:ascii="Times New Roman" w:hAnsi="Times New Roman" w:cs="Times New Roman"/>
          <w:sz w:val="28"/>
          <w:szCs w:val="28"/>
        </w:rPr>
      </w:pPr>
      <w:r w:rsidRPr="00DE5A3E">
        <w:rPr>
          <w:rFonts w:ascii="Times New Roman" w:hAnsi="Times New Roman" w:cs="Times New Roman"/>
          <w:b/>
          <w:bCs/>
          <w:sz w:val="28"/>
          <w:szCs w:val="28"/>
        </w:rPr>
        <w:t>Mathematical</w:t>
      </w:r>
      <w:r w:rsidR="00123252" w:rsidRPr="00DE5A3E">
        <w:rPr>
          <w:rFonts w:ascii="Times New Roman" w:hAnsi="Times New Roman" w:cs="Times New Roman"/>
          <w:b/>
          <w:bCs/>
          <w:sz w:val="28"/>
          <w:szCs w:val="28"/>
        </w:rPr>
        <w:t xml:space="preserve"> </w:t>
      </w:r>
      <w:r w:rsidRPr="00DE5A3E">
        <w:rPr>
          <w:rFonts w:ascii="Times New Roman" w:hAnsi="Times New Roman" w:cs="Times New Roman"/>
          <w:b/>
          <w:bCs/>
          <w:sz w:val="28"/>
          <w:szCs w:val="28"/>
        </w:rPr>
        <w:t>Modelling</w:t>
      </w:r>
      <w:r w:rsidRPr="00123252">
        <w:rPr>
          <w:rFonts w:ascii="Times New Roman" w:hAnsi="Times New Roman" w:cs="Times New Roman"/>
          <w:sz w:val="28"/>
          <w:szCs w:val="28"/>
        </w:rPr>
        <w:t>:</w:t>
      </w:r>
      <w:r w:rsidR="00123252" w:rsidRPr="00123252">
        <w:rPr>
          <w:rFonts w:ascii="Times New Roman" w:hAnsi="Times New Roman" w:cs="Times New Roman"/>
          <w:sz w:val="28"/>
          <w:szCs w:val="28"/>
        </w:rPr>
        <w:t xml:space="preserve"> </w:t>
      </w:r>
      <w:r w:rsidRPr="00123252">
        <w:rPr>
          <w:rStyle w:val="css-0"/>
          <w:rFonts w:ascii="Times New Roman" w:hAnsi="Times New Roman" w:cs="Times New Roman"/>
          <w:sz w:val="28"/>
          <w:szCs w:val="28"/>
          <w:shd w:val="clear" w:color="auto" w:fill="FFFFFF"/>
        </w:rPr>
        <w:t>To </w:t>
      </w:r>
      <w:r w:rsidRPr="00123252">
        <w:rPr>
          <w:rStyle w:val="css-rh820s"/>
          <w:rFonts w:ascii="Times New Roman" w:hAnsi="Times New Roman" w:cs="Times New Roman"/>
          <w:sz w:val="28"/>
          <w:szCs w:val="28"/>
          <w:shd w:val="clear" w:color="auto" w:fill="FFFFFF"/>
        </w:rPr>
        <w:t>explain </w:t>
      </w:r>
      <w:r w:rsidRPr="00123252">
        <w:rPr>
          <w:rStyle w:val="css-15iwe0d"/>
          <w:rFonts w:ascii="Times New Roman" w:hAnsi="Times New Roman" w:cs="Times New Roman"/>
          <w:sz w:val="28"/>
          <w:szCs w:val="28"/>
          <w:shd w:val="clear" w:color="auto" w:fill="FFFFFF"/>
        </w:rPr>
        <w:t>and </w:t>
      </w:r>
      <w:r w:rsidRPr="00123252">
        <w:rPr>
          <w:rStyle w:val="css-2yp7ui"/>
          <w:rFonts w:ascii="Times New Roman" w:hAnsi="Times New Roman" w:cs="Times New Roman"/>
          <w:sz w:val="28"/>
          <w:szCs w:val="28"/>
          <w:shd w:val="clear" w:color="auto" w:fill="FFFFFF"/>
        </w:rPr>
        <w:t>evaluate </w:t>
      </w:r>
      <w:r w:rsidRPr="00123252">
        <w:rPr>
          <w:rStyle w:val="css-1ber87j"/>
          <w:rFonts w:ascii="Times New Roman" w:hAnsi="Times New Roman" w:cs="Times New Roman"/>
          <w:sz w:val="28"/>
          <w:szCs w:val="28"/>
          <w:shd w:val="clear" w:color="auto" w:fill="FFFFFF"/>
        </w:rPr>
        <w:t>financial instruments, </w:t>
      </w:r>
      <w:r w:rsidRPr="00123252">
        <w:rPr>
          <w:rStyle w:val="css-1eh0vfs"/>
          <w:rFonts w:ascii="Times New Roman" w:hAnsi="Times New Roman" w:cs="Times New Roman"/>
          <w:sz w:val="28"/>
          <w:szCs w:val="28"/>
          <w:shd w:val="clear" w:color="auto" w:fill="FFFFFF"/>
        </w:rPr>
        <w:t>markets, </w:t>
      </w:r>
      <w:r w:rsidRPr="00123252">
        <w:rPr>
          <w:rStyle w:val="css-1ber87j"/>
          <w:rFonts w:ascii="Times New Roman" w:hAnsi="Times New Roman" w:cs="Times New Roman"/>
          <w:sz w:val="28"/>
          <w:szCs w:val="28"/>
          <w:shd w:val="clear" w:color="auto" w:fill="FFFFFF"/>
        </w:rPr>
        <w:t>and</w:t>
      </w:r>
      <w:r w:rsidR="00123252" w:rsidRPr="00123252">
        <w:rPr>
          <w:rStyle w:val="css-1ber87j"/>
          <w:rFonts w:ascii="Times New Roman" w:hAnsi="Times New Roman" w:cs="Times New Roman"/>
          <w:sz w:val="28"/>
          <w:szCs w:val="28"/>
          <w:shd w:val="clear" w:color="auto" w:fill="FFFFFF"/>
        </w:rPr>
        <w:t xml:space="preserve"> </w:t>
      </w:r>
      <w:r w:rsidRPr="00123252">
        <w:rPr>
          <w:rStyle w:val="css-15iwe0d"/>
          <w:rFonts w:ascii="Times New Roman" w:hAnsi="Times New Roman" w:cs="Times New Roman"/>
          <w:sz w:val="28"/>
          <w:szCs w:val="28"/>
          <w:shd w:val="clear" w:color="auto" w:fill="FFFFFF"/>
        </w:rPr>
        <w:t>risks,</w:t>
      </w:r>
      <w:r w:rsidR="00123252" w:rsidRPr="00123252">
        <w:rPr>
          <w:rStyle w:val="css-15iwe0d"/>
          <w:rFonts w:ascii="Times New Roman" w:hAnsi="Times New Roman" w:cs="Times New Roman"/>
          <w:sz w:val="28"/>
          <w:szCs w:val="28"/>
          <w:shd w:val="clear" w:color="auto" w:fill="FFFFFF"/>
        </w:rPr>
        <w:t xml:space="preserve"> </w:t>
      </w:r>
      <w:r w:rsidRPr="00123252">
        <w:rPr>
          <w:rStyle w:val="css-15iwe0d"/>
          <w:rFonts w:ascii="Times New Roman" w:hAnsi="Times New Roman" w:cs="Times New Roman"/>
          <w:sz w:val="28"/>
          <w:szCs w:val="28"/>
          <w:shd w:val="clear" w:color="auto" w:fill="FFFFFF"/>
        </w:rPr>
        <w:t>financial </w:t>
      </w:r>
      <w:r w:rsidR="00123252" w:rsidRPr="00123252">
        <w:rPr>
          <w:rStyle w:val="css-15iwe0d"/>
          <w:rFonts w:ascii="Times New Roman" w:hAnsi="Times New Roman" w:cs="Times New Roman"/>
          <w:sz w:val="28"/>
          <w:szCs w:val="28"/>
          <w:shd w:val="clear" w:color="auto" w:fill="FFFFFF"/>
        </w:rPr>
        <w:t>engineers employ</w:t>
      </w:r>
      <w:r w:rsidRPr="00123252">
        <w:rPr>
          <w:rStyle w:val="css-rh820s"/>
          <w:rFonts w:ascii="Times New Roman" w:hAnsi="Times New Roman" w:cs="Times New Roman"/>
          <w:sz w:val="28"/>
          <w:szCs w:val="28"/>
          <w:shd w:val="clear" w:color="auto" w:fill="FFFFFF"/>
        </w:rPr>
        <w:t> </w:t>
      </w:r>
      <w:r w:rsidRPr="00123252">
        <w:rPr>
          <w:rStyle w:val="css-0"/>
          <w:rFonts w:ascii="Times New Roman" w:hAnsi="Times New Roman" w:cs="Times New Roman"/>
          <w:sz w:val="28"/>
          <w:szCs w:val="28"/>
          <w:shd w:val="clear" w:color="auto" w:fill="FFFFFF"/>
        </w:rPr>
        <w:t>mathematical models.</w:t>
      </w:r>
      <w:r w:rsidR="00123252" w:rsidRPr="00123252">
        <w:rPr>
          <w:rStyle w:val="css-0"/>
          <w:rFonts w:ascii="Times New Roman" w:hAnsi="Times New Roman" w:cs="Times New Roman"/>
          <w:sz w:val="28"/>
          <w:szCs w:val="28"/>
          <w:shd w:val="clear" w:color="auto" w:fill="FFFFFF"/>
        </w:rPr>
        <w:t xml:space="preserve"> </w:t>
      </w:r>
      <w:r w:rsidRPr="00123252">
        <w:rPr>
          <w:rStyle w:val="css-1eh0vfs"/>
          <w:rFonts w:ascii="Times New Roman" w:hAnsi="Times New Roman" w:cs="Times New Roman"/>
          <w:sz w:val="28"/>
          <w:szCs w:val="28"/>
          <w:shd w:val="clear" w:color="auto" w:fill="FFFFFF"/>
        </w:rPr>
        <w:t>Differential equations, stochastic calculus, and probability theory </w:t>
      </w:r>
      <w:r w:rsidRPr="00123252">
        <w:rPr>
          <w:rStyle w:val="css-rh820s"/>
          <w:rFonts w:ascii="Times New Roman" w:hAnsi="Times New Roman" w:cs="Times New Roman"/>
          <w:sz w:val="28"/>
          <w:szCs w:val="28"/>
          <w:shd w:val="clear" w:color="auto" w:fill="FFFFFF"/>
        </w:rPr>
        <w:t>are frequently used </w:t>
      </w:r>
      <w:r w:rsidRPr="00123252">
        <w:rPr>
          <w:rStyle w:val="css-0"/>
          <w:rFonts w:ascii="Times New Roman" w:hAnsi="Times New Roman" w:cs="Times New Roman"/>
          <w:sz w:val="28"/>
          <w:szCs w:val="28"/>
          <w:shd w:val="clear" w:color="auto" w:fill="FFFFFF"/>
        </w:rPr>
        <w:t>in these models to </w:t>
      </w:r>
      <w:r w:rsidRPr="00123252">
        <w:rPr>
          <w:rStyle w:val="css-rh820s"/>
          <w:rFonts w:ascii="Times New Roman" w:hAnsi="Times New Roman" w:cs="Times New Roman"/>
          <w:sz w:val="28"/>
          <w:szCs w:val="28"/>
          <w:shd w:val="clear" w:color="auto" w:fill="FFFFFF"/>
        </w:rPr>
        <w:t>describe </w:t>
      </w:r>
      <w:r w:rsidRPr="00123252">
        <w:rPr>
          <w:rStyle w:val="css-0"/>
          <w:rFonts w:ascii="Times New Roman" w:hAnsi="Times New Roman" w:cs="Times New Roman"/>
          <w:sz w:val="28"/>
          <w:szCs w:val="28"/>
          <w:shd w:val="clear" w:color="auto" w:fill="FFFFFF"/>
        </w:rPr>
        <w:t>the </w:t>
      </w:r>
      <w:r w:rsidRPr="00123252">
        <w:rPr>
          <w:rStyle w:val="css-rh820s"/>
          <w:rFonts w:ascii="Times New Roman" w:hAnsi="Times New Roman" w:cs="Times New Roman"/>
          <w:sz w:val="28"/>
          <w:szCs w:val="28"/>
          <w:shd w:val="clear" w:color="auto" w:fill="FFFFFF"/>
        </w:rPr>
        <w:t>intricate </w:t>
      </w:r>
      <w:r w:rsidRPr="00123252">
        <w:rPr>
          <w:rStyle w:val="css-0"/>
          <w:rFonts w:ascii="Times New Roman" w:hAnsi="Times New Roman" w:cs="Times New Roman"/>
          <w:sz w:val="28"/>
          <w:szCs w:val="28"/>
          <w:shd w:val="clear" w:color="auto" w:fill="FFFFFF"/>
        </w:rPr>
        <w:t>dynamics of financial systems.</w:t>
      </w:r>
    </w:p>
    <w:p w14:paraId="114099C3" w14:textId="5B123053" w:rsidR="00474448" w:rsidRPr="00123252" w:rsidRDefault="00474448" w:rsidP="00123252">
      <w:pPr>
        <w:pStyle w:val="ListParagraph"/>
        <w:numPr>
          <w:ilvl w:val="0"/>
          <w:numId w:val="4"/>
        </w:numPr>
        <w:jc w:val="both"/>
        <w:rPr>
          <w:rStyle w:val="css-0"/>
          <w:rFonts w:ascii="Times New Roman" w:hAnsi="Times New Roman" w:cs="Times New Roman"/>
          <w:sz w:val="28"/>
          <w:szCs w:val="28"/>
        </w:rPr>
      </w:pPr>
      <w:r w:rsidRPr="00DE5A3E">
        <w:rPr>
          <w:rStyle w:val="css-0"/>
          <w:rFonts w:ascii="Times New Roman" w:hAnsi="Times New Roman" w:cs="Times New Roman"/>
          <w:b/>
          <w:bCs/>
          <w:color w:val="252525"/>
          <w:sz w:val="28"/>
          <w:szCs w:val="28"/>
          <w:shd w:val="clear" w:color="auto" w:fill="FFFFFF"/>
        </w:rPr>
        <w:t>Option pricing theory:</w:t>
      </w:r>
      <w:r w:rsidRPr="00123252">
        <w:rPr>
          <w:rStyle w:val="css-0"/>
          <w:rFonts w:ascii="Times New Roman" w:hAnsi="Times New Roman" w:cs="Times New Roman"/>
          <w:color w:val="252525"/>
          <w:sz w:val="28"/>
          <w:szCs w:val="28"/>
          <w:shd w:val="clear" w:color="auto" w:fill="FFFFFF"/>
        </w:rPr>
        <w:t xml:space="preserve">  </w:t>
      </w:r>
      <w:r w:rsidRPr="00123252">
        <w:rPr>
          <w:rFonts w:ascii="Times New Roman" w:hAnsi="Times New Roman" w:cs="Times New Roman"/>
          <w:color w:val="374151"/>
          <w:sz w:val="28"/>
          <w:szCs w:val="28"/>
          <w:shd w:val="clear" w:color="auto" w:fill="F7F7F8"/>
        </w:rPr>
        <w:t>Concepts from option pricing theory, such as the Black-Scholes model and its variants, are fundamental for valuing derivatives and designing hedging strategies.</w:t>
      </w:r>
    </w:p>
    <w:p w14:paraId="66DC8CEC" w14:textId="72EB87A1" w:rsidR="00474448" w:rsidRPr="00123252" w:rsidRDefault="00474448" w:rsidP="00123252">
      <w:pPr>
        <w:pStyle w:val="ListParagraph"/>
        <w:numPr>
          <w:ilvl w:val="0"/>
          <w:numId w:val="4"/>
        </w:numPr>
        <w:jc w:val="both"/>
        <w:rPr>
          <w:rStyle w:val="css-0"/>
          <w:rFonts w:ascii="Times New Roman" w:hAnsi="Times New Roman" w:cs="Times New Roman"/>
          <w:sz w:val="28"/>
          <w:szCs w:val="28"/>
        </w:rPr>
      </w:pPr>
      <w:r w:rsidRPr="00DE5A3E">
        <w:rPr>
          <w:rStyle w:val="css-0"/>
          <w:rFonts w:ascii="Times New Roman" w:hAnsi="Times New Roman" w:cs="Times New Roman"/>
          <w:b/>
          <w:bCs/>
          <w:color w:val="252525"/>
          <w:sz w:val="28"/>
          <w:szCs w:val="28"/>
          <w:shd w:val="clear" w:color="auto" w:fill="FFFFFF"/>
        </w:rPr>
        <w:t>Portfolio theory:</w:t>
      </w:r>
      <w:r w:rsidRPr="00123252">
        <w:rPr>
          <w:rFonts w:ascii="Times New Roman" w:hAnsi="Times New Roman" w:cs="Times New Roman"/>
          <w:sz w:val="28"/>
          <w:szCs w:val="28"/>
        </w:rPr>
        <w:t xml:space="preserve"> </w:t>
      </w:r>
      <w:r w:rsidRPr="00123252">
        <w:rPr>
          <w:rStyle w:val="css-0"/>
          <w:rFonts w:ascii="Times New Roman" w:hAnsi="Times New Roman" w:cs="Times New Roman"/>
          <w:color w:val="252525"/>
          <w:sz w:val="28"/>
          <w:szCs w:val="28"/>
          <w:shd w:val="clear" w:color="auto" w:fill="FFFFFF"/>
        </w:rPr>
        <w:t>The mean-variance framework and the Capital Asset Pricing Model (CAPM), two methodologies for portfolio optimization, assist in creating effective portfolios that strike a balance between risk and return.</w:t>
      </w:r>
    </w:p>
    <w:p w14:paraId="331BE31D" w14:textId="08C0352F" w:rsidR="00474448" w:rsidRPr="00123252" w:rsidRDefault="00474448" w:rsidP="00123252">
      <w:pPr>
        <w:pStyle w:val="ListParagraph"/>
        <w:numPr>
          <w:ilvl w:val="0"/>
          <w:numId w:val="4"/>
        </w:numPr>
        <w:jc w:val="both"/>
        <w:rPr>
          <w:rStyle w:val="css-0"/>
          <w:rFonts w:ascii="Times New Roman" w:hAnsi="Times New Roman" w:cs="Times New Roman"/>
          <w:sz w:val="28"/>
          <w:szCs w:val="28"/>
        </w:rPr>
      </w:pPr>
      <w:r w:rsidRPr="00DE5A3E">
        <w:rPr>
          <w:rStyle w:val="css-0"/>
          <w:rFonts w:ascii="Times New Roman" w:hAnsi="Times New Roman" w:cs="Times New Roman"/>
          <w:b/>
          <w:bCs/>
          <w:color w:val="252525"/>
          <w:sz w:val="28"/>
          <w:szCs w:val="28"/>
          <w:shd w:val="clear" w:color="auto" w:fill="FFFFFF"/>
        </w:rPr>
        <w:t>Risk management:</w:t>
      </w:r>
      <w:r w:rsidRPr="00123252">
        <w:rPr>
          <w:rStyle w:val="css-0"/>
          <w:rFonts w:ascii="Times New Roman" w:hAnsi="Times New Roman" w:cs="Times New Roman"/>
          <w:color w:val="252525"/>
          <w:sz w:val="28"/>
          <w:szCs w:val="28"/>
          <w:shd w:val="clear" w:color="auto" w:fill="FFFFFF"/>
        </w:rPr>
        <w:t xml:space="preserve"> </w:t>
      </w:r>
      <w:r w:rsidRPr="00123252">
        <w:rPr>
          <w:rFonts w:ascii="Times New Roman" w:hAnsi="Times New Roman" w:cs="Times New Roman"/>
          <w:color w:val="374151"/>
          <w:sz w:val="28"/>
          <w:szCs w:val="28"/>
          <w:shd w:val="clear" w:color="auto" w:fill="F7F7F8"/>
        </w:rPr>
        <w:t>Concepts like value-at-risk (</w:t>
      </w:r>
      <w:proofErr w:type="spellStart"/>
      <w:r w:rsidRPr="00123252">
        <w:rPr>
          <w:rFonts w:ascii="Times New Roman" w:hAnsi="Times New Roman" w:cs="Times New Roman"/>
          <w:color w:val="374151"/>
          <w:sz w:val="28"/>
          <w:szCs w:val="28"/>
          <w:shd w:val="clear" w:color="auto" w:fill="F7F7F8"/>
        </w:rPr>
        <w:t>VaR</w:t>
      </w:r>
      <w:proofErr w:type="spellEnd"/>
      <w:r w:rsidRPr="00123252">
        <w:rPr>
          <w:rFonts w:ascii="Times New Roman" w:hAnsi="Times New Roman" w:cs="Times New Roman"/>
          <w:color w:val="374151"/>
          <w:sz w:val="28"/>
          <w:szCs w:val="28"/>
          <w:shd w:val="clear" w:color="auto" w:fill="F7F7F8"/>
        </w:rPr>
        <w:t>), stress testing, and scenario analysis are used to quantify and manage financial risks.</w:t>
      </w:r>
    </w:p>
    <w:p w14:paraId="6A7AA8AF" w14:textId="194296B6" w:rsidR="00474448" w:rsidRPr="00123252" w:rsidRDefault="00474448" w:rsidP="00123252">
      <w:pPr>
        <w:pStyle w:val="ListParagraph"/>
        <w:numPr>
          <w:ilvl w:val="0"/>
          <w:numId w:val="4"/>
        </w:numPr>
        <w:jc w:val="both"/>
        <w:rPr>
          <w:rStyle w:val="css-0"/>
          <w:rFonts w:ascii="Times New Roman" w:hAnsi="Times New Roman" w:cs="Times New Roman"/>
          <w:sz w:val="28"/>
          <w:szCs w:val="28"/>
        </w:rPr>
      </w:pPr>
      <w:r w:rsidRPr="00DE5A3E">
        <w:rPr>
          <w:rStyle w:val="css-0"/>
          <w:rFonts w:ascii="Times New Roman" w:hAnsi="Times New Roman" w:cs="Times New Roman"/>
          <w:b/>
          <w:bCs/>
          <w:color w:val="252525"/>
          <w:sz w:val="28"/>
          <w:szCs w:val="28"/>
          <w:shd w:val="clear" w:color="auto" w:fill="FFFFFF"/>
        </w:rPr>
        <w:t>Stochastic processes:</w:t>
      </w:r>
      <w:r w:rsidRPr="00123252">
        <w:rPr>
          <w:rStyle w:val="css-0"/>
          <w:rFonts w:ascii="Times New Roman" w:hAnsi="Times New Roman" w:cs="Times New Roman"/>
          <w:color w:val="252525"/>
          <w:sz w:val="28"/>
          <w:szCs w:val="28"/>
          <w:shd w:val="clear" w:color="auto" w:fill="FFFFFF"/>
        </w:rPr>
        <w:t xml:space="preserve"> To model asset price movements and market </w:t>
      </w:r>
      <w:r w:rsidR="00123252" w:rsidRPr="00123252">
        <w:rPr>
          <w:rStyle w:val="css-0"/>
          <w:rFonts w:ascii="Times New Roman" w:hAnsi="Times New Roman" w:cs="Times New Roman"/>
          <w:color w:val="252525"/>
          <w:sz w:val="28"/>
          <w:szCs w:val="28"/>
          <w:shd w:val="clear" w:color="auto" w:fill="FFFFFF"/>
        </w:rPr>
        <w:t>behaviour</w:t>
      </w:r>
      <w:r w:rsidRPr="00123252">
        <w:rPr>
          <w:rStyle w:val="css-0"/>
          <w:rFonts w:ascii="Times New Roman" w:hAnsi="Times New Roman" w:cs="Times New Roman"/>
          <w:color w:val="252525"/>
          <w:sz w:val="28"/>
          <w:szCs w:val="28"/>
          <w:shd w:val="clear" w:color="auto" w:fill="FFFFFF"/>
        </w:rPr>
        <w:t>, financial engineers use a variety of stochastic processes, such as Brownian motion and jump-diffusion models.</w:t>
      </w:r>
    </w:p>
    <w:p w14:paraId="7805CC64" w14:textId="673901EF" w:rsidR="00474448" w:rsidRPr="00123252" w:rsidRDefault="00474448" w:rsidP="00123252">
      <w:pPr>
        <w:pStyle w:val="ListParagraph"/>
        <w:numPr>
          <w:ilvl w:val="0"/>
          <w:numId w:val="4"/>
        </w:numPr>
        <w:jc w:val="both"/>
        <w:rPr>
          <w:rStyle w:val="css-0"/>
          <w:rFonts w:ascii="Times New Roman" w:hAnsi="Times New Roman" w:cs="Times New Roman"/>
          <w:sz w:val="28"/>
          <w:szCs w:val="28"/>
        </w:rPr>
      </w:pPr>
      <w:r w:rsidRPr="00DE5A3E">
        <w:rPr>
          <w:rStyle w:val="css-0"/>
          <w:rFonts w:ascii="Times New Roman" w:hAnsi="Times New Roman" w:cs="Times New Roman"/>
          <w:b/>
          <w:bCs/>
          <w:color w:val="252525"/>
          <w:sz w:val="28"/>
          <w:szCs w:val="28"/>
          <w:shd w:val="clear" w:color="auto" w:fill="FFFFFF"/>
        </w:rPr>
        <w:t>Monte Carlo simulation</w:t>
      </w:r>
      <w:r w:rsidRPr="00123252">
        <w:rPr>
          <w:rStyle w:val="css-0"/>
          <w:rFonts w:ascii="Times New Roman" w:hAnsi="Times New Roman" w:cs="Times New Roman"/>
          <w:color w:val="252525"/>
          <w:sz w:val="28"/>
          <w:szCs w:val="28"/>
          <w:shd w:val="clear" w:color="auto" w:fill="FFFFFF"/>
        </w:rPr>
        <w:t xml:space="preserve">: </w:t>
      </w:r>
      <w:r w:rsidRPr="00123252">
        <w:rPr>
          <w:rFonts w:ascii="Times New Roman" w:hAnsi="Times New Roman" w:cs="Times New Roman"/>
          <w:color w:val="374151"/>
          <w:sz w:val="28"/>
          <w:szCs w:val="28"/>
          <w:shd w:val="clear" w:color="auto" w:fill="F7F7F8"/>
        </w:rPr>
        <w:t>Monte Carlo methods are employed to simulate complex financial scenarios, especially when closed-form solutions are not feasible.</w:t>
      </w:r>
    </w:p>
    <w:p w14:paraId="0E248626" w14:textId="55625388" w:rsidR="00474448" w:rsidRPr="00123252" w:rsidRDefault="00474448" w:rsidP="00123252">
      <w:pPr>
        <w:pStyle w:val="ListParagraph"/>
        <w:numPr>
          <w:ilvl w:val="0"/>
          <w:numId w:val="4"/>
        </w:numPr>
        <w:jc w:val="both"/>
        <w:rPr>
          <w:rStyle w:val="css-0"/>
          <w:rFonts w:ascii="Times New Roman" w:hAnsi="Times New Roman" w:cs="Times New Roman"/>
          <w:sz w:val="28"/>
          <w:szCs w:val="28"/>
        </w:rPr>
      </w:pPr>
      <w:r w:rsidRPr="00DE5A3E">
        <w:rPr>
          <w:rStyle w:val="css-0"/>
          <w:rFonts w:ascii="Times New Roman" w:hAnsi="Times New Roman" w:cs="Times New Roman"/>
          <w:b/>
          <w:bCs/>
          <w:color w:val="252525"/>
          <w:sz w:val="28"/>
          <w:szCs w:val="28"/>
          <w:shd w:val="clear" w:color="auto" w:fill="FFFFFF"/>
        </w:rPr>
        <w:t>Time series analysis</w:t>
      </w:r>
      <w:r w:rsidRPr="00123252">
        <w:rPr>
          <w:rStyle w:val="css-0"/>
          <w:rFonts w:ascii="Times New Roman" w:hAnsi="Times New Roman" w:cs="Times New Roman"/>
          <w:color w:val="252525"/>
          <w:sz w:val="28"/>
          <w:szCs w:val="28"/>
          <w:shd w:val="clear" w:color="auto" w:fill="FFFFFF"/>
        </w:rPr>
        <w:t xml:space="preserve">: </w:t>
      </w:r>
      <w:r w:rsidRPr="00123252">
        <w:rPr>
          <w:rFonts w:ascii="Times New Roman" w:hAnsi="Times New Roman" w:cs="Times New Roman"/>
          <w:color w:val="374151"/>
          <w:sz w:val="28"/>
          <w:szCs w:val="28"/>
          <w:shd w:val="clear" w:color="auto" w:fill="F7F7F8"/>
        </w:rPr>
        <w:t>techniques from time series analysis, like autoregressive integrated moving average (ARIMA) and GARCH models, are used to model and forecast financial time series data.</w:t>
      </w:r>
    </w:p>
    <w:p w14:paraId="79724BB4" w14:textId="39ED321A" w:rsidR="00474448" w:rsidRPr="00586E7F" w:rsidRDefault="00474448" w:rsidP="00123252">
      <w:pPr>
        <w:pStyle w:val="ListParagraph"/>
        <w:numPr>
          <w:ilvl w:val="0"/>
          <w:numId w:val="4"/>
        </w:numPr>
        <w:jc w:val="both"/>
        <w:rPr>
          <w:rStyle w:val="css-0"/>
          <w:rFonts w:ascii="Times New Roman" w:hAnsi="Times New Roman" w:cs="Times New Roman"/>
          <w:sz w:val="28"/>
          <w:szCs w:val="28"/>
        </w:rPr>
      </w:pPr>
      <w:r w:rsidRPr="00DE5A3E">
        <w:rPr>
          <w:rStyle w:val="css-0"/>
          <w:rFonts w:ascii="Times New Roman" w:hAnsi="Times New Roman" w:cs="Times New Roman"/>
          <w:b/>
          <w:bCs/>
          <w:color w:val="252525"/>
          <w:sz w:val="28"/>
          <w:szCs w:val="28"/>
          <w:shd w:val="clear" w:color="auto" w:fill="FFFFFF"/>
        </w:rPr>
        <w:t>Optimization techniques</w:t>
      </w:r>
      <w:r w:rsidRPr="00DE5A3E">
        <w:rPr>
          <w:rFonts w:ascii="Times New Roman" w:hAnsi="Times New Roman" w:cs="Times New Roman"/>
          <w:b/>
          <w:bCs/>
          <w:sz w:val="28"/>
          <w:szCs w:val="28"/>
        </w:rPr>
        <w:t>:</w:t>
      </w:r>
      <w:r w:rsidRPr="00123252">
        <w:rPr>
          <w:rFonts w:ascii="Times New Roman" w:hAnsi="Times New Roman" w:cs="Times New Roman"/>
          <w:sz w:val="28"/>
          <w:szCs w:val="28"/>
        </w:rPr>
        <w:t xml:space="preserve"> </w:t>
      </w:r>
      <w:r w:rsidRPr="00123252">
        <w:rPr>
          <w:rStyle w:val="css-0"/>
          <w:rFonts w:ascii="Times New Roman" w:hAnsi="Times New Roman" w:cs="Times New Roman"/>
          <w:color w:val="252525"/>
          <w:sz w:val="28"/>
          <w:szCs w:val="28"/>
          <w:shd w:val="clear" w:color="auto" w:fill="FFFFFF"/>
        </w:rPr>
        <w:t>Risk management, trading strategy optimization, and portfolio rebalancing all use linear and nonlinear optimization techniques.</w:t>
      </w:r>
    </w:p>
    <w:p w14:paraId="42CF9F04" w14:textId="77777777" w:rsidR="00586E7F" w:rsidRPr="009A1563" w:rsidRDefault="00586E7F" w:rsidP="009A1563">
      <w:pPr>
        <w:pStyle w:val="ListParagraph"/>
        <w:ind w:left="360"/>
        <w:jc w:val="center"/>
        <w:rPr>
          <w:rFonts w:ascii="Times New Roman" w:hAnsi="Times New Roman" w:cs="Times New Roman"/>
          <w:sz w:val="28"/>
          <w:szCs w:val="28"/>
          <w:u w:val="single"/>
        </w:rPr>
      </w:pPr>
    </w:p>
    <w:p w14:paraId="4C69C83C" w14:textId="512467F4" w:rsidR="00474448" w:rsidRPr="009A1563" w:rsidRDefault="00A449B4" w:rsidP="009A1563">
      <w:pPr>
        <w:jc w:val="center"/>
        <w:rPr>
          <w:rFonts w:ascii="Times New Roman" w:hAnsi="Times New Roman" w:cs="Times New Roman"/>
          <w:sz w:val="28"/>
          <w:szCs w:val="28"/>
          <w:u w:val="single"/>
        </w:rPr>
      </w:pPr>
      <w:r w:rsidRPr="009A1563">
        <w:rPr>
          <w:rFonts w:ascii="Times New Roman" w:hAnsi="Times New Roman" w:cs="Times New Roman"/>
          <w:sz w:val="28"/>
          <w:szCs w:val="28"/>
          <w:u w:val="single"/>
        </w:rPr>
        <w:t>PHYSICAL TOOLS</w:t>
      </w:r>
    </w:p>
    <w:p w14:paraId="00AB96C5" w14:textId="3597731B" w:rsidR="00474448" w:rsidRPr="00123252" w:rsidRDefault="00474448" w:rsidP="00123252">
      <w:pPr>
        <w:pStyle w:val="ListParagraph"/>
        <w:numPr>
          <w:ilvl w:val="0"/>
          <w:numId w:val="6"/>
        </w:numPr>
        <w:jc w:val="both"/>
        <w:rPr>
          <w:rFonts w:ascii="Times New Roman" w:hAnsi="Times New Roman" w:cs="Times New Roman"/>
          <w:sz w:val="28"/>
          <w:szCs w:val="28"/>
        </w:rPr>
      </w:pPr>
      <w:r w:rsidRPr="00DE5A3E">
        <w:rPr>
          <w:rFonts w:ascii="Times New Roman" w:hAnsi="Times New Roman" w:cs="Times New Roman"/>
          <w:b/>
          <w:bCs/>
          <w:sz w:val="28"/>
          <w:szCs w:val="28"/>
        </w:rPr>
        <w:t>Computational tools</w:t>
      </w:r>
      <w:r w:rsidR="00123252" w:rsidRPr="00DE5A3E">
        <w:rPr>
          <w:rFonts w:ascii="Times New Roman" w:hAnsi="Times New Roman" w:cs="Times New Roman"/>
          <w:b/>
          <w:bCs/>
          <w:sz w:val="28"/>
          <w:szCs w:val="28"/>
        </w:rPr>
        <w:t>:</w:t>
      </w:r>
      <w:r w:rsidR="00123252" w:rsidRPr="00123252">
        <w:rPr>
          <w:rFonts w:ascii="Times New Roman" w:hAnsi="Times New Roman" w:cs="Times New Roman"/>
          <w:sz w:val="28"/>
          <w:szCs w:val="28"/>
        </w:rPr>
        <w:t xml:space="preserve"> </w:t>
      </w:r>
      <w:r w:rsidR="00123252" w:rsidRPr="00123252">
        <w:rPr>
          <w:rFonts w:ascii="Times New Roman" w:hAnsi="Times New Roman" w:cs="Times New Roman"/>
          <w:color w:val="374151"/>
          <w:sz w:val="28"/>
          <w:szCs w:val="28"/>
          <w:shd w:val="clear" w:color="auto" w:fill="F7F7F8"/>
        </w:rPr>
        <w:t xml:space="preserve">Financial engineers use programming languages like Python, R, and MATLAB to implement mathematical models, run simulations, and </w:t>
      </w:r>
      <w:proofErr w:type="spellStart"/>
      <w:r w:rsidR="00123252" w:rsidRPr="00123252">
        <w:rPr>
          <w:rFonts w:ascii="Times New Roman" w:hAnsi="Times New Roman" w:cs="Times New Roman"/>
          <w:color w:val="374151"/>
          <w:sz w:val="28"/>
          <w:szCs w:val="28"/>
          <w:shd w:val="clear" w:color="auto" w:fill="F7F7F8"/>
        </w:rPr>
        <w:t>analyze</w:t>
      </w:r>
      <w:proofErr w:type="spellEnd"/>
      <w:r w:rsidR="00123252" w:rsidRPr="00123252">
        <w:rPr>
          <w:rFonts w:ascii="Times New Roman" w:hAnsi="Times New Roman" w:cs="Times New Roman"/>
          <w:color w:val="374151"/>
          <w:sz w:val="28"/>
          <w:szCs w:val="28"/>
          <w:shd w:val="clear" w:color="auto" w:fill="F7F7F8"/>
        </w:rPr>
        <w:t xml:space="preserve"> data.</w:t>
      </w:r>
    </w:p>
    <w:p w14:paraId="03E2221C" w14:textId="743765EC" w:rsidR="00474448" w:rsidRPr="00123252" w:rsidRDefault="00474448" w:rsidP="00123252">
      <w:pPr>
        <w:pStyle w:val="ListParagraph"/>
        <w:numPr>
          <w:ilvl w:val="0"/>
          <w:numId w:val="6"/>
        </w:numPr>
        <w:jc w:val="both"/>
        <w:rPr>
          <w:rFonts w:ascii="Times New Roman" w:hAnsi="Times New Roman" w:cs="Times New Roman"/>
          <w:sz w:val="28"/>
          <w:szCs w:val="28"/>
        </w:rPr>
      </w:pPr>
      <w:r w:rsidRPr="00DE5A3E">
        <w:rPr>
          <w:rFonts w:ascii="Times New Roman" w:hAnsi="Times New Roman" w:cs="Times New Roman"/>
          <w:b/>
          <w:bCs/>
          <w:sz w:val="28"/>
          <w:szCs w:val="28"/>
        </w:rPr>
        <w:t>Quantitative libraries</w:t>
      </w:r>
      <w:r w:rsidR="00123252" w:rsidRPr="00DE5A3E">
        <w:rPr>
          <w:rFonts w:ascii="Times New Roman" w:hAnsi="Times New Roman" w:cs="Times New Roman"/>
          <w:b/>
          <w:bCs/>
          <w:sz w:val="28"/>
          <w:szCs w:val="28"/>
        </w:rPr>
        <w:t>:</w:t>
      </w:r>
      <w:r w:rsidR="00123252" w:rsidRPr="00123252">
        <w:rPr>
          <w:rFonts w:ascii="Times New Roman" w:hAnsi="Times New Roman" w:cs="Times New Roman"/>
          <w:sz w:val="28"/>
          <w:szCs w:val="28"/>
        </w:rPr>
        <w:t xml:space="preserve"> Pre-built tools are available for pricing derivatives, risk management, and more in libraries and frameworks designed for quantitative finance, such as </w:t>
      </w:r>
      <w:proofErr w:type="spellStart"/>
      <w:r w:rsidR="00123252" w:rsidRPr="00123252">
        <w:rPr>
          <w:rFonts w:ascii="Times New Roman" w:hAnsi="Times New Roman" w:cs="Times New Roman"/>
          <w:sz w:val="28"/>
          <w:szCs w:val="28"/>
        </w:rPr>
        <w:t>QuantLib</w:t>
      </w:r>
      <w:proofErr w:type="spellEnd"/>
      <w:r w:rsidR="00123252" w:rsidRPr="00123252">
        <w:rPr>
          <w:rFonts w:ascii="Times New Roman" w:hAnsi="Times New Roman" w:cs="Times New Roman"/>
          <w:sz w:val="28"/>
          <w:szCs w:val="28"/>
        </w:rPr>
        <w:t xml:space="preserve"> and </w:t>
      </w:r>
      <w:proofErr w:type="spellStart"/>
      <w:r w:rsidR="00123252" w:rsidRPr="00123252">
        <w:rPr>
          <w:rFonts w:ascii="Times New Roman" w:hAnsi="Times New Roman" w:cs="Times New Roman"/>
          <w:sz w:val="28"/>
          <w:szCs w:val="28"/>
        </w:rPr>
        <w:t>QLNet</w:t>
      </w:r>
      <w:proofErr w:type="spellEnd"/>
      <w:r w:rsidR="00123252" w:rsidRPr="00123252">
        <w:rPr>
          <w:rFonts w:ascii="Times New Roman" w:hAnsi="Times New Roman" w:cs="Times New Roman"/>
          <w:sz w:val="28"/>
          <w:szCs w:val="28"/>
        </w:rPr>
        <w:t>.</w:t>
      </w:r>
    </w:p>
    <w:p w14:paraId="5D6580EC" w14:textId="35217DF8" w:rsidR="00474448" w:rsidRPr="00123252" w:rsidRDefault="00474448" w:rsidP="00123252">
      <w:pPr>
        <w:pStyle w:val="ListParagraph"/>
        <w:numPr>
          <w:ilvl w:val="0"/>
          <w:numId w:val="6"/>
        </w:numPr>
        <w:jc w:val="both"/>
        <w:rPr>
          <w:rFonts w:ascii="Times New Roman" w:hAnsi="Times New Roman" w:cs="Times New Roman"/>
          <w:sz w:val="28"/>
          <w:szCs w:val="28"/>
        </w:rPr>
      </w:pPr>
      <w:r w:rsidRPr="00DE5A3E">
        <w:rPr>
          <w:rFonts w:ascii="Times New Roman" w:hAnsi="Times New Roman" w:cs="Times New Roman"/>
          <w:b/>
          <w:bCs/>
          <w:sz w:val="28"/>
          <w:szCs w:val="28"/>
        </w:rPr>
        <w:t>Database systems</w:t>
      </w:r>
      <w:r w:rsidR="00123252" w:rsidRPr="00DE5A3E">
        <w:rPr>
          <w:rFonts w:ascii="Times New Roman" w:hAnsi="Times New Roman" w:cs="Times New Roman"/>
          <w:b/>
          <w:bCs/>
          <w:sz w:val="28"/>
          <w:szCs w:val="28"/>
        </w:rPr>
        <w:t>:</w:t>
      </w:r>
      <w:r w:rsidR="00123252" w:rsidRPr="00123252">
        <w:rPr>
          <w:rFonts w:ascii="Times New Roman" w:hAnsi="Times New Roman" w:cs="Times New Roman"/>
          <w:sz w:val="28"/>
          <w:szCs w:val="28"/>
        </w:rPr>
        <w:t xml:space="preserve"> </w:t>
      </w:r>
      <w:r w:rsidR="00123252" w:rsidRPr="00123252">
        <w:rPr>
          <w:rFonts w:ascii="Times New Roman" w:hAnsi="Times New Roman" w:cs="Times New Roman"/>
          <w:color w:val="374151"/>
          <w:sz w:val="28"/>
          <w:szCs w:val="28"/>
          <w:shd w:val="clear" w:color="auto" w:fill="F7F7F8"/>
        </w:rPr>
        <w:t xml:space="preserve">Relational databases and data management tools are essential for storing and retrieving financial data used in </w:t>
      </w:r>
      <w:r w:rsidR="00AE5258" w:rsidRPr="00123252">
        <w:rPr>
          <w:rFonts w:ascii="Times New Roman" w:hAnsi="Times New Roman" w:cs="Times New Roman"/>
          <w:color w:val="374151"/>
          <w:sz w:val="28"/>
          <w:szCs w:val="28"/>
          <w:shd w:val="clear" w:color="auto" w:fill="F7F7F8"/>
        </w:rPr>
        <w:t>modelling</w:t>
      </w:r>
      <w:r w:rsidR="00123252" w:rsidRPr="00123252">
        <w:rPr>
          <w:rFonts w:ascii="Times New Roman" w:hAnsi="Times New Roman" w:cs="Times New Roman"/>
          <w:color w:val="374151"/>
          <w:sz w:val="28"/>
          <w:szCs w:val="28"/>
          <w:shd w:val="clear" w:color="auto" w:fill="F7F7F8"/>
        </w:rPr>
        <w:t xml:space="preserve"> and analysis.</w:t>
      </w:r>
    </w:p>
    <w:p w14:paraId="0B1E056E" w14:textId="0032B381" w:rsidR="00474448" w:rsidRPr="00123252" w:rsidRDefault="00474448" w:rsidP="00123252">
      <w:pPr>
        <w:pStyle w:val="ListParagraph"/>
        <w:numPr>
          <w:ilvl w:val="0"/>
          <w:numId w:val="6"/>
        </w:numPr>
        <w:jc w:val="both"/>
        <w:rPr>
          <w:rFonts w:ascii="Times New Roman" w:hAnsi="Times New Roman" w:cs="Times New Roman"/>
          <w:sz w:val="28"/>
          <w:szCs w:val="28"/>
        </w:rPr>
      </w:pPr>
      <w:r w:rsidRPr="00DE5A3E">
        <w:rPr>
          <w:rFonts w:ascii="Times New Roman" w:hAnsi="Times New Roman" w:cs="Times New Roman"/>
          <w:b/>
          <w:bCs/>
          <w:sz w:val="28"/>
          <w:szCs w:val="28"/>
        </w:rPr>
        <w:lastRenderedPageBreak/>
        <w:t>Algorithmic trading platforms</w:t>
      </w:r>
      <w:r w:rsidR="00123252" w:rsidRPr="00DE5A3E">
        <w:rPr>
          <w:rFonts w:ascii="Times New Roman" w:hAnsi="Times New Roman" w:cs="Times New Roman"/>
          <w:b/>
          <w:bCs/>
          <w:sz w:val="28"/>
          <w:szCs w:val="28"/>
        </w:rPr>
        <w:t>:</w:t>
      </w:r>
      <w:r w:rsidR="00123252" w:rsidRPr="00123252">
        <w:rPr>
          <w:rFonts w:ascii="Times New Roman" w:hAnsi="Times New Roman" w:cs="Times New Roman"/>
          <w:sz w:val="28"/>
          <w:szCs w:val="28"/>
        </w:rPr>
        <w:t xml:space="preserve"> </w:t>
      </w:r>
      <w:r w:rsidR="00123252" w:rsidRPr="00123252">
        <w:rPr>
          <w:rFonts w:ascii="Times New Roman" w:hAnsi="Times New Roman" w:cs="Times New Roman"/>
          <w:color w:val="374151"/>
          <w:sz w:val="28"/>
          <w:szCs w:val="28"/>
          <w:shd w:val="clear" w:color="auto" w:fill="F7F7F8"/>
        </w:rPr>
        <w:t>Tools for algorithmic trading enable the automation of trading strategies and execution in various markets.</w:t>
      </w:r>
    </w:p>
    <w:p w14:paraId="20C484B3" w14:textId="241F86C0" w:rsidR="00474448" w:rsidRPr="00123252" w:rsidRDefault="00474448" w:rsidP="00123252">
      <w:pPr>
        <w:pStyle w:val="ListParagraph"/>
        <w:numPr>
          <w:ilvl w:val="0"/>
          <w:numId w:val="6"/>
        </w:numPr>
        <w:jc w:val="both"/>
        <w:rPr>
          <w:rFonts w:ascii="Times New Roman" w:hAnsi="Times New Roman" w:cs="Times New Roman"/>
          <w:sz w:val="28"/>
          <w:szCs w:val="28"/>
        </w:rPr>
      </w:pPr>
      <w:r w:rsidRPr="00DE5A3E">
        <w:rPr>
          <w:rFonts w:ascii="Times New Roman" w:hAnsi="Times New Roman" w:cs="Times New Roman"/>
          <w:b/>
          <w:bCs/>
          <w:sz w:val="28"/>
          <w:szCs w:val="28"/>
        </w:rPr>
        <w:t>High-performance computing</w:t>
      </w:r>
      <w:r w:rsidR="00123252" w:rsidRPr="00DE5A3E">
        <w:rPr>
          <w:rFonts w:ascii="Times New Roman" w:hAnsi="Times New Roman" w:cs="Times New Roman"/>
          <w:b/>
          <w:bCs/>
          <w:sz w:val="28"/>
          <w:szCs w:val="28"/>
        </w:rPr>
        <w:t>:</w:t>
      </w:r>
      <w:r w:rsidR="00123252" w:rsidRPr="00123252">
        <w:rPr>
          <w:rFonts w:ascii="Times New Roman" w:hAnsi="Times New Roman" w:cs="Times New Roman"/>
          <w:sz w:val="28"/>
          <w:szCs w:val="28"/>
        </w:rPr>
        <w:t xml:space="preserve"> </w:t>
      </w:r>
      <w:r w:rsidR="00123252" w:rsidRPr="00123252">
        <w:rPr>
          <w:rFonts w:ascii="Times New Roman" w:hAnsi="Times New Roman" w:cs="Times New Roman"/>
          <w:color w:val="374151"/>
          <w:sz w:val="28"/>
          <w:szCs w:val="28"/>
          <w:shd w:val="clear" w:color="auto" w:fill="F7F7F8"/>
        </w:rPr>
        <w:t>Complex simulations and calculations in financial engineering often require high-performance computing clusters or cloud resources.</w:t>
      </w:r>
    </w:p>
    <w:p w14:paraId="69919A7E" w14:textId="4E0CE288" w:rsidR="00474448" w:rsidRPr="00123252" w:rsidRDefault="00123252" w:rsidP="00123252">
      <w:pPr>
        <w:pStyle w:val="ListParagraph"/>
        <w:numPr>
          <w:ilvl w:val="0"/>
          <w:numId w:val="6"/>
        </w:numPr>
        <w:jc w:val="both"/>
        <w:rPr>
          <w:rFonts w:ascii="Times New Roman" w:hAnsi="Times New Roman" w:cs="Times New Roman"/>
          <w:sz w:val="28"/>
          <w:szCs w:val="28"/>
        </w:rPr>
      </w:pPr>
      <w:r w:rsidRPr="00DE5A3E">
        <w:rPr>
          <w:rFonts w:ascii="Times New Roman" w:hAnsi="Times New Roman" w:cs="Times New Roman"/>
          <w:b/>
          <w:bCs/>
          <w:sz w:val="28"/>
          <w:szCs w:val="28"/>
        </w:rPr>
        <w:t>F</w:t>
      </w:r>
      <w:r w:rsidR="00474448" w:rsidRPr="00DE5A3E">
        <w:rPr>
          <w:rFonts w:ascii="Times New Roman" w:hAnsi="Times New Roman" w:cs="Times New Roman"/>
          <w:b/>
          <w:bCs/>
          <w:sz w:val="28"/>
          <w:szCs w:val="28"/>
        </w:rPr>
        <w:t>inancial data feeds</w:t>
      </w:r>
      <w:r w:rsidRPr="00DE5A3E">
        <w:rPr>
          <w:rFonts w:ascii="Times New Roman" w:hAnsi="Times New Roman" w:cs="Times New Roman"/>
          <w:b/>
          <w:bCs/>
          <w:sz w:val="28"/>
          <w:szCs w:val="28"/>
        </w:rPr>
        <w:t>:</w:t>
      </w:r>
      <w:r w:rsidRPr="00123252">
        <w:rPr>
          <w:rFonts w:ascii="Times New Roman" w:hAnsi="Times New Roman" w:cs="Times New Roman"/>
          <w:sz w:val="28"/>
          <w:szCs w:val="28"/>
        </w:rPr>
        <w:t xml:space="preserve"> Financial data feeds in real-time and the past give essential market data for making decisions and formulating strategies.</w:t>
      </w:r>
    </w:p>
    <w:p w14:paraId="6631BE0E" w14:textId="63C90553" w:rsidR="00474448" w:rsidRPr="00123252" w:rsidRDefault="00474448" w:rsidP="00123252">
      <w:pPr>
        <w:pStyle w:val="ListParagraph"/>
        <w:numPr>
          <w:ilvl w:val="0"/>
          <w:numId w:val="6"/>
        </w:numPr>
        <w:jc w:val="both"/>
        <w:rPr>
          <w:rFonts w:ascii="Times New Roman" w:hAnsi="Times New Roman" w:cs="Times New Roman"/>
          <w:sz w:val="28"/>
          <w:szCs w:val="28"/>
        </w:rPr>
      </w:pPr>
      <w:r w:rsidRPr="00DE5A3E">
        <w:rPr>
          <w:rFonts w:ascii="Times New Roman" w:hAnsi="Times New Roman" w:cs="Times New Roman"/>
          <w:b/>
          <w:bCs/>
          <w:sz w:val="28"/>
          <w:szCs w:val="28"/>
        </w:rPr>
        <w:t>Visualization tools</w:t>
      </w:r>
      <w:r w:rsidR="00123252" w:rsidRPr="00DE5A3E">
        <w:rPr>
          <w:rFonts w:ascii="Times New Roman" w:hAnsi="Times New Roman" w:cs="Times New Roman"/>
          <w:b/>
          <w:bCs/>
          <w:sz w:val="28"/>
          <w:szCs w:val="28"/>
        </w:rPr>
        <w:t>:</w:t>
      </w:r>
      <w:r w:rsidR="00123252" w:rsidRPr="00123252">
        <w:rPr>
          <w:rFonts w:ascii="Times New Roman" w:hAnsi="Times New Roman" w:cs="Times New Roman"/>
          <w:sz w:val="28"/>
          <w:szCs w:val="28"/>
        </w:rPr>
        <w:t xml:space="preserve"> </w:t>
      </w:r>
      <w:r w:rsidR="00123252" w:rsidRPr="00123252">
        <w:rPr>
          <w:rFonts w:ascii="Times New Roman" w:hAnsi="Times New Roman" w:cs="Times New Roman"/>
          <w:color w:val="374151"/>
          <w:sz w:val="28"/>
          <w:szCs w:val="28"/>
          <w:shd w:val="clear" w:color="auto" w:fill="F7F7F8"/>
        </w:rPr>
        <w:t>Graphing and visualization tools help communicate complex financial concepts and results effectively.</w:t>
      </w:r>
    </w:p>
    <w:p w14:paraId="699AD64D" w14:textId="5A1DD9A2" w:rsidR="00474448" w:rsidRPr="00123252" w:rsidRDefault="00474448" w:rsidP="00123252">
      <w:pPr>
        <w:pStyle w:val="ListParagraph"/>
        <w:numPr>
          <w:ilvl w:val="0"/>
          <w:numId w:val="6"/>
        </w:numPr>
        <w:jc w:val="both"/>
        <w:rPr>
          <w:rFonts w:ascii="Times New Roman" w:hAnsi="Times New Roman" w:cs="Times New Roman"/>
          <w:sz w:val="28"/>
          <w:szCs w:val="28"/>
        </w:rPr>
      </w:pPr>
      <w:r w:rsidRPr="00DE5A3E">
        <w:rPr>
          <w:rFonts w:ascii="Times New Roman" w:hAnsi="Times New Roman" w:cs="Times New Roman"/>
          <w:b/>
          <w:bCs/>
          <w:sz w:val="28"/>
          <w:szCs w:val="28"/>
        </w:rPr>
        <w:t>Blockchain and smart contracts</w:t>
      </w:r>
      <w:r w:rsidR="00123252" w:rsidRPr="00DE5A3E">
        <w:rPr>
          <w:rFonts w:ascii="Times New Roman" w:hAnsi="Times New Roman" w:cs="Times New Roman"/>
          <w:b/>
          <w:bCs/>
          <w:sz w:val="28"/>
          <w:szCs w:val="28"/>
        </w:rPr>
        <w:t>:</w:t>
      </w:r>
      <w:r w:rsidR="00123252" w:rsidRPr="00123252">
        <w:rPr>
          <w:rFonts w:ascii="Times New Roman" w:hAnsi="Times New Roman" w:cs="Times New Roman"/>
          <w:sz w:val="28"/>
          <w:szCs w:val="28"/>
        </w:rPr>
        <w:t xml:space="preserve"> </w:t>
      </w:r>
      <w:r w:rsidR="00123252" w:rsidRPr="00123252">
        <w:rPr>
          <w:rFonts w:ascii="Times New Roman" w:hAnsi="Times New Roman" w:cs="Times New Roman"/>
          <w:color w:val="374151"/>
          <w:sz w:val="28"/>
          <w:szCs w:val="28"/>
          <w:shd w:val="clear" w:color="auto" w:fill="F7F7F8"/>
        </w:rPr>
        <w:t>For applications involving cryptocurrencies and distributed ledger technology, tools for blockchain development and smart contract creation may be utilized.</w:t>
      </w:r>
    </w:p>
    <w:p w14:paraId="622C32AF" w14:textId="77777777" w:rsidR="00474448" w:rsidRPr="00123252" w:rsidRDefault="00474448" w:rsidP="00123252">
      <w:pPr>
        <w:pStyle w:val="ListParagraph"/>
        <w:ind w:left="360"/>
        <w:jc w:val="both"/>
        <w:rPr>
          <w:rFonts w:ascii="Times New Roman" w:hAnsi="Times New Roman" w:cs="Times New Roman"/>
          <w:sz w:val="28"/>
          <w:szCs w:val="28"/>
        </w:rPr>
      </w:pPr>
    </w:p>
    <w:p w14:paraId="4AC345E7" w14:textId="3214224A" w:rsidR="00474448" w:rsidRPr="00AE5258" w:rsidRDefault="00474448" w:rsidP="00AE5258">
      <w:pPr>
        <w:jc w:val="both"/>
        <w:rPr>
          <w:rFonts w:ascii="Times New Roman" w:hAnsi="Times New Roman" w:cs="Times New Roman"/>
          <w:sz w:val="28"/>
          <w:szCs w:val="28"/>
        </w:rPr>
      </w:pPr>
      <w:r w:rsidRPr="00AE5258">
        <w:rPr>
          <w:rFonts w:ascii="Times New Roman" w:hAnsi="Times New Roman" w:cs="Times New Roman"/>
          <w:sz w:val="28"/>
          <w:szCs w:val="28"/>
        </w:rPr>
        <w:t>These conceptual and physical tools are used in combination to create innovative financial products, manage risks, optimize investment strategies, and address complex financial challenges. Successful financial engineering requires a deep understanding of both theoretical concepts and practical tools to implement them effectively in real-world scenarios.</w:t>
      </w:r>
    </w:p>
    <w:p w14:paraId="2CC006B9" w14:textId="77777777" w:rsidR="00474448" w:rsidRPr="00123252" w:rsidRDefault="00474448" w:rsidP="00123252">
      <w:pPr>
        <w:jc w:val="both"/>
        <w:rPr>
          <w:rFonts w:ascii="Times New Roman" w:hAnsi="Times New Roman" w:cs="Times New Roman"/>
          <w:sz w:val="28"/>
          <w:szCs w:val="28"/>
        </w:rPr>
      </w:pPr>
    </w:p>
    <w:p w14:paraId="7006C2E0" w14:textId="3E57C553" w:rsidR="00B64714" w:rsidRPr="00DE5A3E" w:rsidRDefault="00A449B4" w:rsidP="00586E7F">
      <w:pPr>
        <w:jc w:val="center"/>
        <w:rPr>
          <w:rFonts w:ascii="Times New Roman" w:hAnsi="Times New Roman" w:cs="Times New Roman"/>
          <w:sz w:val="32"/>
          <w:szCs w:val="32"/>
          <w:u w:val="single"/>
        </w:rPr>
      </w:pPr>
      <w:r w:rsidRPr="00DE5A3E">
        <w:rPr>
          <w:rFonts w:ascii="Times New Roman" w:hAnsi="Times New Roman" w:cs="Times New Roman"/>
          <w:sz w:val="32"/>
          <w:szCs w:val="32"/>
          <w:u w:val="single"/>
        </w:rPr>
        <w:t xml:space="preserve"> </w:t>
      </w:r>
      <w:r w:rsidRPr="00DE5A3E">
        <w:rPr>
          <w:rFonts w:ascii="Times New Roman" w:hAnsi="Times New Roman" w:cs="Times New Roman"/>
          <w:sz w:val="32"/>
          <w:szCs w:val="32"/>
        </w:rPr>
        <w:t>III.</w:t>
      </w:r>
      <w:r w:rsidR="00AD4714" w:rsidRPr="00DE5A3E">
        <w:rPr>
          <w:rFonts w:ascii="Times New Roman" w:hAnsi="Times New Roman" w:cs="Times New Roman"/>
          <w:sz w:val="32"/>
          <w:szCs w:val="32"/>
          <w:u w:val="single"/>
        </w:rPr>
        <w:t>FIN</w:t>
      </w:r>
      <w:r w:rsidR="00946035" w:rsidRPr="00DE5A3E">
        <w:rPr>
          <w:rFonts w:ascii="Times New Roman" w:hAnsi="Times New Roman" w:cs="Times New Roman"/>
          <w:sz w:val="32"/>
          <w:szCs w:val="32"/>
          <w:u w:val="single"/>
        </w:rPr>
        <w:t>ANCIAL</w:t>
      </w:r>
      <w:r w:rsidR="00FC4D2A" w:rsidRPr="00DE5A3E">
        <w:rPr>
          <w:rFonts w:ascii="Times New Roman" w:hAnsi="Times New Roman" w:cs="Times New Roman"/>
          <w:sz w:val="32"/>
          <w:szCs w:val="32"/>
          <w:u w:val="single"/>
        </w:rPr>
        <w:t xml:space="preserve"> ENGINEERING </w:t>
      </w:r>
      <w:r w:rsidR="00AD4714" w:rsidRPr="00DE5A3E">
        <w:rPr>
          <w:rFonts w:ascii="Times New Roman" w:hAnsi="Times New Roman" w:cs="Times New Roman"/>
          <w:sz w:val="32"/>
          <w:szCs w:val="32"/>
          <w:u w:val="single"/>
        </w:rPr>
        <w:t>PROCESS</w:t>
      </w:r>
    </w:p>
    <w:p w14:paraId="642394E5" w14:textId="0A159C4F" w:rsidR="00946035" w:rsidRPr="00123252" w:rsidRDefault="00946035" w:rsidP="00123252">
      <w:pPr>
        <w:jc w:val="both"/>
        <w:rPr>
          <w:rFonts w:ascii="Times New Roman" w:hAnsi="Times New Roman" w:cs="Times New Roman"/>
          <w:sz w:val="28"/>
          <w:szCs w:val="28"/>
        </w:rPr>
      </w:pPr>
      <w:r w:rsidRPr="00123252">
        <w:rPr>
          <w:rFonts w:ascii="Times New Roman" w:hAnsi="Times New Roman" w:cs="Times New Roman"/>
          <w:sz w:val="28"/>
          <w:szCs w:val="28"/>
        </w:rPr>
        <w:t xml:space="preserve">The process to create financially engineered products is no different from developing any new product. It consists of </w:t>
      </w:r>
      <w:r w:rsidR="002E439C" w:rsidRPr="00123252">
        <w:rPr>
          <w:rFonts w:ascii="Times New Roman" w:hAnsi="Times New Roman" w:cs="Times New Roman"/>
          <w:sz w:val="28"/>
          <w:szCs w:val="28"/>
        </w:rPr>
        <w:t>five</w:t>
      </w:r>
      <w:r w:rsidRPr="00123252">
        <w:rPr>
          <w:rFonts w:ascii="Times New Roman" w:hAnsi="Times New Roman" w:cs="Times New Roman"/>
          <w:sz w:val="28"/>
          <w:szCs w:val="28"/>
        </w:rPr>
        <w:t xml:space="preserve"> stages, namely, identification of need, idea generation, testing</w:t>
      </w:r>
      <w:r w:rsidR="002E439C" w:rsidRPr="00123252">
        <w:rPr>
          <w:rFonts w:ascii="Times New Roman" w:hAnsi="Times New Roman" w:cs="Times New Roman"/>
          <w:sz w:val="28"/>
          <w:szCs w:val="28"/>
        </w:rPr>
        <w:t xml:space="preserve"> of product</w:t>
      </w:r>
      <w:r w:rsidRPr="00123252">
        <w:rPr>
          <w:rFonts w:ascii="Times New Roman" w:hAnsi="Times New Roman" w:cs="Times New Roman"/>
          <w:sz w:val="28"/>
          <w:szCs w:val="28"/>
        </w:rPr>
        <w:t>, pricing</w:t>
      </w:r>
      <w:r w:rsidR="002E439C" w:rsidRPr="00123252">
        <w:rPr>
          <w:rFonts w:ascii="Times New Roman" w:hAnsi="Times New Roman" w:cs="Times New Roman"/>
          <w:sz w:val="28"/>
          <w:szCs w:val="28"/>
        </w:rPr>
        <w:t>,</w:t>
      </w:r>
      <w:r w:rsidRPr="00123252">
        <w:rPr>
          <w:rFonts w:ascii="Times New Roman" w:hAnsi="Times New Roman" w:cs="Times New Roman"/>
          <w:sz w:val="28"/>
          <w:szCs w:val="28"/>
        </w:rPr>
        <w:t xml:space="preserve"> and restructuring of product, and launching of product.</w:t>
      </w:r>
    </w:p>
    <w:p w14:paraId="453C7727" w14:textId="77777777" w:rsidR="002E439C" w:rsidRPr="00123252" w:rsidRDefault="002E439C" w:rsidP="00123252">
      <w:pPr>
        <w:jc w:val="both"/>
        <w:rPr>
          <w:rFonts w:ascii="Times New Roman" w:hAnsi="Times New Roman" w:cs="Times New Roman"/>
          <w:sz w:val="28"/>
          <w:szCs w:val="28"/>
        </w:rPr>
      </w:pPr>
    </w:p>
    <w:p w14:paraId="7569898B" w14:textId="77777777" w:rsidR="00DE5A3E" w:rsidRDefault="00946035" w:rsidP="00DE5A3E">
      <w:pPr>
        <w:keepNext/>
        <w:jc w:val="both"/>
      </w:pPr>
      <w:r w:rsidRPr="00123252">
        <w:rPr>
          <w:rFonts w:ascii="Times New Roman" w:hAnsi="Times New Roman" w:cs="Times New Roman"/>
          <w:noProof/>
          <w:sz w:val="28"/>
          <w:szCs w:val="28"/>
        </w:rPr>
        <w:lastRenderedPageBreak/>
        <w:drawing>
          <wp:inline distT="0" distB="0" distL="0" distR="0" wp14:anchorId="70B8AA18" wp14:editId="0B899B71">
            <wp:extent cx="5486400" cy="3200400"/>
            <wp:effectExtent l="38100" t="0" r="19050" b="19050"/>
            <wp:docPr id="197552934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56DB5CA" w14:textId="5152EB1B" w:rsidR="00946035" w:rsidRPr="00123252" w:rsidRDefault="00DE5A3E" w:rsidP="00DE5A3E">
      <w:pPr>
        <w:pStyle w:val="Caption"/>
        <w:jc w:val="both"/>
        <w:rPr>
          <w:rFonts w:ascii="Times New Roman" w:hAnsi="Times New Roman" w:cs="Times New Roman"/>
          <w:sz w:val="28"/>
          <w:szCs w:val="28"/>
        </w:rPr>
      </w:pPr>
      <w:r>
        <w:t xml:space="preserve">Figure </w:t>
      </w:r>
      <w:fldSimple w:instr=" SEQ Figure \* ARABIC ">
        <w:r>
          <w:rPr>
            <w:noProof/>
          </w:rPr>
          <w:t>3</w:t>
        </w:r>
      </w:fldSimple>
      <w:r>
        <w:t xml:space="preserve"> Financial engineering process</w:t>
      </w:r>
    </w:p>
    <w:p w14:paraId="5639D013" w14:textId="77777777" w:rsidR="00FC4D2A" w:rsidRPr="00123252" w:rsidRDefault="00FC4D2A" w:rsidP="00123252">
      <w:pPr>
        <w:jc w:val="both"/>
        <w:rPr>
          <w:rFonts w:ascii="Times New Roman" w:hAnsi="Times New Roman" w:cs="Times New Roman"/>
          <w:sz w:val="28"/>
          <w:szCs w:val="28"/>
        </w:rPr>
      </w:pPr>
    </w:p>
    <w:p w14:paraId="76399E52" w14:textId="6CCA919C" w:rsidR="005B2459" w:rsidRPr="00123252" w:rsidRDefault="00D67C64" w:rsidP="00DE5A3E">
      <w:pPr>
        <w:spacing w:after="0"/>
        <w:jc w:val="both"/>
        <w:rPr>
          <w:rFonts w:ascii="Times New Roman" w:hAnsi="Times New Roman" w:cs="Times New Roman"/>
          <w:b/>
          <w:bCs/>
          <w:sz w:val="28"/>
          <w:szCs w:val="28"/>
        </w:rPr>
      </w:pPr>
      <w:r w:rsidRPr="00123252">
        <w:rPr>
          <w:rFonts w:ascii="Times New Roman" w:hAnsi="Times New Roman" w:cs="Times New Roman"/>
          <w:b/>
          <w:bCs/>
          <w:sz w:val="28"/>
          <w:szCs w:val="28"/>
        </w:rPr>
        <w:t>Identification of need</w:t>
      </w:r>
    </w:p>
    <w:p w14:paraId="0370AB21" w14:textId="7AA0ADE2" w:rsidR="00D67C64" w:rsidRDefault="00D67C64" w:rsidP="00DE5A3E">
      <w:pPr>
        <w:spacing w:after="0"/>
        <w:jc w:val="both"/>
        <w:rPr>
          <w:rFonts w:ascii="Times New Roman" w:hAnsi="Times New Roman" w:cs="Times New Roman"/>
          <w:sz w:val="28"/>
          <w:szCs w:val="28"/>
        </w:rPr>
      </w:pPr>
      <w:r w:rsidRPr="00123252">
        <w:rPr>
          <w:rFonts w:ascii="Times New Roman" w:hAnsi="Times New Roman" w:cs="Times New Roman"/>
          <w:sz w:val="28"/>
          <w:szCs w:val="28"/>
        </w:rPr>
        <w:t>The first stage in the development of any new product is the identification of needs in the market.  To develop a financially engineered product we first need to search for the problem that is required to be solved. Suppose we find that investors have risk aversion towards equity then we can introduce some debt funds or hybrid funds to solve this problem.</w:t>
      </w:r>
    </w:p>
    <w:p w14:paraId="5265A210" w14:textId="77777777" w:rsidR="00DE5A3E" w:rsidRPr="00123252" w:rsidRDefault="00DE5A3E" w:rsidP="00DE5A3E">
      <w:pPr>
        <w:spacing w:after="0"/>
        <w:jc w:val="both"/>
        <w:rPr>
          <w:rFonts w:ascii="Times New Roman" w:hAnsi="Times New Roman" w:cs="Times New Roman"/>
          <w:sz w:val="28"/>
          <w:szCs w:val="28"/>
        </w:rPr>
      </w:pPr>
    </w:p>
    <w:p w14:paraId="6BD712F0" w14:textId="4200A2B4" w:rsidR="00D67C64" w:rsidRPr="00123252" w:rsidRDefault="00D67C64" w:rsidP="00DE5A3E">
      <w:pPr>
        <w:spacing w:after="0"/>
        <w:jc w:val="both"/>
        <w:rPr>
          <w:rFonts w:ascii="Times New Roman" w:hAnsi="Times New Roman" w:cs="Times New Roman"/>
          <w:b/>
          <w:bCs/>
          <w:sz w:val="28"/>
          <w:szCs w:val="28"/>
        </w:rPr>
      </w:pPr>
      <w:r w:rsidRPr="00123252">
        <w:rPr>
          <w:rFonts w:ascii="Times New Roman" w:hAnsi="Times New Roman" w:cs="Times New Roman"/>
          <w:b/>
          <w:bCs/>
          <w:sz w:val="28"/>
          <w:szCs w:val="28"/>
        </w:rPr>
        <w:t>Ideation</w:t>
      </w:r>
    </w:p>
    <w:p w14:paraId="0729E271" w14:textId="34BD6073" w:rsidR="00D67C64" w:rsidRDefault="00D67C64" w:rsidP="00DE5A3E">
      <w:pPr>
        <w:spacing w:after="0"/>
        <w:jc w:val="both"/>
        <w:rPr>
          <w:rFonts w:ascii="Times New Roman" w:hAnsi="Times New Roman" w:cs="Times New Roman"/>
          <w:sz w:val="28"/>
          <w:szCs w:val="28"/>
        </w:rPr>
      </w:pPr>
      <w:r w:rsidRPr="00123252">
        <w:rPr>
          <w:rFonts w:ascii="Times New Roman" w:hAnsi="Times New Roman" w:cs="Times New Roman"/>
          <w:sz w:val="28"/>
          <w:szCs w:val="28"/>
        </w:rPr>
        <w:t>This is the stage where the concept of the product is developed. Engineers study the market needs and potential to generate new ideas about the products.</w:t>
      </w:r>
    </w:p>
    <w:p w14:paraId="4BE0084C" w14:textId="77777777" w:rsidR="00DE5A3E" w:rsidRPr="00123252" w:rsidRDefault="00DE5A3E" w:rsidP="00DE5A3E">
      <w:pPr>
        <w:spacing w:after="0"/>
        <w:jc w:val="both"/>
        <w:rPr>
          <w:rFonts w:ascii="Times New Roman" w:hAnsi="Times New Roman" w:cs="Times New Roman"/>
          <w:sz w:val="28"/>
          <w:szCs w:val="28"/>
        </w:rPr>
      </w:pPr>
    </w:p>
    <w:p w14:paraId="445904BA" w14:textId="2831039C" w:rsidR="00D67C64" w:rsidRPr="00123252" w:rsidRDefault="00D67C64" w:rsidP="00DE5A3E">
      <w:pPr>
        <w:spacing w:after="0"/>
        <w:jc w:val="both"/>
        <w:rPr>
          <w:rFonts w:ascii="Times New Roman" w:hAnsi="Times New Roman" w:cs="Times New Roman"/>
          <w:b/>
          <w:bCs/>
          <w:sz w:val="28"/>
          <w:szCs w:val="28"/>
        </w:rPr>
      </w:pPr>
      <w:r w:rsidRPr="00123252">
        <w:rPr>
          <w:rFonts w:ascii="Times New Roman" w:hAnsi="Times New Roman" w:cs="Times New Roman"/>
          <w:b/>
          <w:bCs/>
          <w:sz w:val="28"/>
          <w:szCs w:val="28"/>
        </w:rPr>
        <w:t>Testing of products</w:t>
      </w:r>
    </w:p>
    <w:p w14:paraId="51A66B20" w14:textId="6C7A24C3" w:rsidR="00D67C64" w:rsidRDefault="00D67C64" w:rsidP="00DE5A3E">
      <w:pPr>
        <w:spacing w:after="0"/>
        <w:jc w:val="both"/>
        <w:rPr>
          <w:rFonts w:ascii="Times New Roman" w:hAnsi="Times New Roman" w:cs="Times New Roman"/>
          <w:sz w:val="28"/>
          <w:szCs w:val="28"/>
        </w:rPr>
      </w:pPr>
      <w:r w:rsidRPr="00123252">
        <w:rPr>
          <w:rFonts w:ascii="Times New Roman" w:hAnsi="Times New Roman" w:cs="Times New Roman"/>
          <w:sz w:val="28"/>
          <w:szCs w:val="28"/>
        </w:rPr>
        <w:t>The prototype of the product is then tested by senior managers or customers to find issues, if any, with the product. This can be done by running some simulated future scenarios.</w:t>
      </w:r>
    </w:p>
    <w:p w14:paraId="7BA06BC4" w14:textId="77777777" w:rsidR="00DE5A3E" w:rsidRPr="00123252" w:rsidRDefault="00DE5A3E" w:rsidP="00DE5A3E">
      <w:pPr>
        <w:spacing w:after="0"/>
        <w:jc w:val="both"/>
        <w:rPr>
          <w:rFonts w:ascii="Times New Roman" w:hAnsi="Times New Roman" w:cs="Times New Roman"/>
          <w:sz w:val="28"/>
          <w:szCs w:val="28"/>
        </w:rPr>
      </w:pPr>
    </w:p>
    <w:p w14:paraId="6F41D42D" w14:textId="126761D1" w:rsidR="00D67C64" w:rsidRPr="00123252" w:rsidRDefault="00D67C64" w:rsidP="00DE5A3E">
      <w:pPr>
        <w:spacing w:after="0"/>
        <w:jc w:val="both"/>
        <w:rPr>
          <w:rFonts w:ascii="Times New Roman" w:hAnsi="Times New Roman" w:cs="Times New Roman"/>
          <w:b/>
          <w:bCs/>
          <w:sz w:val="28"/>
          <w:szCs w:val="28"/>
        </w:rPr>
      </w:pPr>
      <w:r w:rsidRPr="00123252">
        <w:rPr>
          <w:rFonts w:ascii="Times New Roman" w:hAnsi="Times New Roman" w:cs="Times New Roman"/>
          <w:b/>
          <w:bCs/>
          <w:sz w:val="28"/>
          <w:szCs w:val="28"/>
        </w:rPr>
        <w:t>Pricing and restructuring of products</w:t>
      </w:r>
    </w:p>
    <w:p w14:paraId="2B3DD173" w14:textId="6AD63E5B" w:rsidR="00D67C64" w:rsidRDefault="00194129" w:rsidP="00DE5A3E">
      <w:pPr>
        <w:spacing w:after="0"/>
        <w:jc w:val="both"/>
        <w:rPr>
          <w:rFonts w:ascii="Times New Roman" w:hAnsi="Times New Roman" w:cs="Times New Roman"/>
          <w:sz w:val="28"/>
          <w:szCs w:val="28"/>
        </w:rPr>
      </w:pPr>
      <w:r w:rsidRPr="00123252">
        <w:rPr>
          <w:rFonts w:ascii="Times New Roman" w:hAnsi="Times New Roman" w:cs="Times New Roman"/>
          <w:sz w:val="28"/>
          <w:szCs w:val="28"/>
        </w:rPr>
        <w:t>After testing of products, they are priced accordingly. At this stage some products might be highly-priced than their benefits, to make them lucrative to customers they are then restructured.</w:t>
      </w:r>
    </w:p>
    <w:p w14:paraId="18DE69E9" w14:textId="77777777" w:rsidR="00DE5A3E" w:rsidRPr="00123252" w:rsidRDefault="00DE5A3E" w:rsidP="00DE5A3E">
      <w:pPr>
        <w:spacing w:after="0"/>
        <w:jc w:val="both"/>
        <w:rPr>
          <w:rFonts w:ascii="Times New Roman" w:hAnsi="Times New Roman" w:cs="Times New Roman"/>
          <w:sz w:val="28"/>
          <w:szCs w:val="28"/>
        </w:rPr>
      </w:pPr>
    </w:p>
    <w:p w14:paraId="0BFA8E8E" w14:textId="77777777" w:rsidR="00AE5258" w:rsidRDefault="00194129" w:rsidP="00DE5A3E">
      <w:pPr>
        <w:spacing w:after="0"/>
        <w:jc w:val="both"/>
        <w:rPr>
          <w:rFonts w:ascii="Times New Roman" w:hAnsi="Times New Roman" w:cs="Times New Roman"/>
          <w:b/>
          <w:bCs/>
          <w:sz w:val="28"/>
          <w:szCs w:val="28"/>
        </w:rPr>
      </w:pPr>
      <w:r w:rsidRPr="00123252">
        <w:rPr>
          <w:rFonts w:ascii="Times New Roman" w:hAnsi="Times New Roman" w:cs="Times New Roman"/>
          <w:b/>
          <w:bCs/>
          <w:sz w:val="28"/>
          <w:szCs w:val="28"/>
        </w:rPr>
        <w:t>Product launching</w:t>
      </w:r>
    </w:p>
    <w:p w14:paraId="0725FA00" w14:textId="3384E2B8" w:rsidR="00194129" w:rsidRPr="00AE5258" w:rsidRDefault="00194129" w:rsidP="00DE5A3E">
      <w:pPr>
        <w:spacing w:after="0"/>
        <w:jc w:val="both"/>
        <w:rPr>
          <w:rFonts w:ascii="Times New Roman" w:hAnsi="Times New Roman" w:cs="Times New Roman"/>
          <w:b/>
          <w:bCs/>
          <w:sz w:val="28"/>
          <w:szCs w:val="28"/>
        </w:rPr>
      </w:pPr>
      <w:r w:rsidRPr="00123252">
        <w:rPr>
          <w:rFonts w:ascii="Times New Roman" w:hAnsi="Times New Roman" w:cs="Times New Roman"/>
          <w:sz w:val="28"/>
          <w:szCs w:val="28"/>
        </w:rPr>
        <w:lastRenderedPageBreak/>
        <w:t>The final stage is the publicly launching of the product or the solution.</w:t>
      </w:r>
    </w:p>
    <w:p w14:paraId="7B6F7E57" w14:textId="77777777" w:rsidR="00194129" w:rsidRPr="00586E7F" w:rsidRDefault="00194129" w:rsidP="00586E7F">
      <w:pPr>
        <w:jc w:val="center"/>
        <w:rPr>
          <w:rFonts w:ascii="Times New Roman" w:hAnsi="Times New Roman" w:cs="Times New Roman"/>
          <w:sz w:val="36"/>
          <w:szCs w:val="36"/>
          <w:u w:val="single"/>
        </w:rPr>
      </w:pPr>
    </w:p>
    <w:p w14:paraId="6CACA953" w14:textId="2FC1CBF8" w:rsidR="00AD4714" w:rsidRPr="00DE5A3E" w:rsidRDefault="00A449B4" w:rsidP="00586E7F">
      <w:pPr>
        <w:jc w:val="center"/>
        <w:rPr>
          <w:rFonts w:ascii="Times New Roman" w:hAnsi="Times New Roman" w:cs="Times New Roman"/>
          <w:sz w:val="32"/>
          <w:szCs w:val="32"/>
          <w:u w:val="single"/>
        </w:rPr>
      </w:pPr>
      <w:r w:rsidRPr="00DE5A3E">
        <w:rPr>
          <w:rFonts w:ascii="Times New Roman" w:hAnsi="Times New Roman" w:cs="Times New Roman"/>
          <w:sz w:val="32"/>
          <w:szCs w:val="32"/>
          <w:u w:val="single"/>
        </w:rPr>
        <w:t xml:space="preserve"> </w:t>
      </w:r>
      <w:r w:rsidRPr="00DE5A3E">
        <w:rPr>
          <w:rFonts w:ascii="Times New Roman" w:hAnsi="Times New Roman" w:cs="Times New Roman"/>
          <w:sz w:val="32"/>
          <w:szCs w:val="32"/>
        </w:rPr>
        <w:t xml:space="preserve">IV. </w:t>
      </w:r>
      <w:r w:rsidR="00AD4714" w:rsidRPr="00DE5A3E">
        <w:rPr>
          <w:rFonts w:ascii="Times New Roman" w:hAnsi="Times New Roman" w:cs="Times New Roman"/>
          <w:sz w:val="32"/>
          <w:szCs w:val="32"/>
          <w:u w:val="single"/>
        </w:rPr>
        <w:t>FUTURE DIRECTIONS IN FIN</w:t>
      </w:r>
      <w:r w:rsidR="00194129" w:rsidRPr="00DE5A3E">
        <w:rPr>
          <w:rFonts w:ascii="Times New Roman" w:hAnsi="Times New Roman" w:cs="Times New Roman"/>
          <w:sz w:val="32"/>
          <w:szCs w:val="32"/>
          <w:u w:val="single"/>
        </w:rPr>
        <w:t>ANCIAL</w:t>
      </w:r>
      <w:r w:rsidR="00AD4714" w:rsidRPr="00DE5A3E">
        <w:rPr>
          <w:rFonts w:ascii="Times New Roman" w:hAnsi="Times New Roman" w:cs="Times New Roman"/>
          <w:sz w:val="32"/>
          <w:szCs w:val="32"/>
          <w:u w:val="single"/>
        </w:rPr>
        <w:t xml:space="preserve"> ENG</w:t>
      </w:r>
      <w:r w:rsidR="00194129" w:rsidRPr="00DE5A3E">
        <w:rPr>
          <w:rFonts w:ascii="Times New Roman" w:hAnsi="Times New Roman" w:cs="Times New Roman"/>
          <w:sz w:val="32"/>
          <w:szCs w:val="32"/>
          <w:u w:val="single"/>
        </w:rPr>
        <w:t>I</w:t>
      </w:r>
      <w:r w:rsidR="00AD4714" w:rsidRPr="00DE5A3E">
        <w:rPr>
          <w:rFonts w:ascii="Times New Roman" w:hAnsi="Times New Roman" w:cs="Times New Roman"/>
          <w:sz w:val="32"/>
          <w:szCs w:val="32"/>
          <w:u w:val="single"/>
        </w:rPr>
        <w:t>N</w:t>
      </w:r>
      <w:r w:rsidR="00194129" w:rsidRPr="00DE5A3E">
        <w:rPr>
          <w:rFonts w:ascii="Times New Roman" w:hAnsi="Times New Roman" w:cs="Times New Roman"/>
          <w:sz w:val="32"/>
          <w:szCs w:val="32"/>
          <w:u w:val="single"/>
        </w:rPr>
        <w:t>EERING</w:t>
      </w:r>
    </w:p>
    <w:p w14:paraId="4453A6BC" w14:textId="3C5CC295" w:rsidR="00586E7F" w:rsidRPr="00AE5258" w:rsidRDefault="00194129" w:rsidP="00AE5258">
      <w:pPr>
        <w:jc w:val="both"/>
        <w:rPr>
          <w:rFonts w:ascii="Times New Roman" w:hAnsi="Times New Roman" w:cs="Times New Roman"/>
          <w:sz w:val="28"/>
          <w:szCs w:val="28"/>
        </w:rPr>
      </w:pPr>
      <w:r w:rsidRPr="00AE5258">
        <w:rPr>
          <w:rFonts w:ascii="Times New Roman" w:hAnsi="Times New Roman" w:cs="Times New Roman"/>
          <w:sz w:val="28"/>
          <w:szCs w:val="28"/>
        </w:rPr>
        <w:t>The discipline of financial engineering is a developing one that integrates mathematical methods, computer programming, and financial expertise to produce ground-</w:t>
      </w:r>
      <w:r w:rsidR="00586E7F" w:rsidRPr="00AE5258">
        <w:rPr>
          <w:rFonts w:ascii="Times New Roman" w:hAnsi="Times New Roman" w:cs="Times New Roman"/>
          <w:sz w:val="28"/>
          <w:szCs w:val="28"/>
        </w:rPr>
        <w:t>breaking approaches to reducing financial risk and improving investment strategies.</w:t>
      </w:r>
      <w:r w:rsidR="00A449B4" w:rsidRPr="00AE5258">
        <w:rPr>
          <w:rFonts w:ascii="Times New Roman" w:hAnsi="Times New Roman" w:cs="Times New Roman"/>
          <w:sz w:val="28"/>
          <w:szCs w:val="28"/>
        </w:rPr>
        <w:t xml:space="preserve"> Future development in financial engineering can take the following forms:</w:t>
      </w:r>
    </w:p>
    <w:p w14:paraId="699E8356" w14:textId="77777777" w:rsidR="00B64714" w:rsidRPr="00123252" w:rsidRDefault="00B64714" w:rsidP="00123252">
      <w:pPr>
        <w:spacing w:after="0"/>
        <w:jc w:val="both"/>
        <w:rPr>
          <w:rStyle w:val="css-rh820s"/>
          <w:rFonts w:ascii="Times New Roman" w:hAnsi="Times New Roman" w:cs="Times New Roman"/>
          <w:sz w:val="28"/>
          <w:szCs w:val="28"/>
          <w:shd w:val="clear" w:color="auto" w:fill="FFFFFF"/>
        </w:rPr>
      </w:pPr>
    </w:p>
    <w:p w14:paraId="770E7DB4" w14:textId="44EF40B3" w:rsidR="00B64714" w:rsidRPr="00A449B4" w:rsidRDefault="00194129" w:rsidP="00A449B4">
      <w:pPr>
        <w:pStyle w:val="ListParagraph"/>
        <w:numPr>
          <w:ilvl w:val="0"/>
          <w:numId w:val="2"/>
        </w:numPr>
        <w:spacing w:after="0" w:line="240" w:lineRule="auto"/>
        <w:jc w:val="both"/>
        <w:rPr>
          <w:rStyle w:val="css-15iwe0d"/>
          <w:rFonts w:ascii="Times New Roman" w:hAnsi="Times New Roman" w:cs="Times New Roman"/>
          <w:sz w:val="28"/>
          <w:szCs w:val="28"/>
          <w:shd w:val="clear" w:color="auto" w:fill="FFFFFF"/>
        </w:rPr>
      </w:pPr>
      <w:r w:rsidRPr="00123252">
        <w:rPr>
          <w:rStyle w:val="css-1eh0vfs"/>
          <w:rFonts w:ascii="Times New Roman" w:hAnsi="Times New Roman" w:cs="Times New Roman"/>
          <w:sz w:val="28"/>
          <w:szCs w:val="28"/>
          <w:shd w:val="clear" w:color="auto" w:fill="FFFFFF"/>
        </w:rPr>
        <w:t>Artificial Intelligence and Machine Learning (AI/ML): The </w:t>
      </w:r>
      <w:r w:rsidRPr="00123252">
        <w:rPr>
          <w:rStyle w:val="css-rh820s"/>
          <w:rFonts w:ascii="Times New Roman" w:hAnsi="Times New Roman" w:cs="Times New Roman"/>
          <w:sz w:val="28"/>
          <w:szCs w:val="28"/>
          <w:shd w:val="clear" w:color="auto" w:fill="FFFFFF"/>
        </w:rPr>
        <w:t>fusion </w:t>
      </w:r>
      <w:r w:rsidRPr="00123252">
        <w:rPr>
          <w:rStyle w:val="css-0"/>
          <w:rFonts w:ascii="Times New Roman" w:hAnsi="Times New Roman" w:cs="Times New Roman"/>
          <w:sz w:val="28"/>
          <w:szCs w:val="28"/>
          <w:shd w:val="clear" w:color="auto" w:fill="FFFFFF"/>
        </w:rPr>
        <w:t>of AI and ML techniques is </w:t>
      </w:r>
      <w:r w:rsidRPr="00123252">
        <w:rPr>
          <w:rStyle w:val="css-rh820s"/>
          <w:rFonts w:ascii="Times New Roman" w:hAnsi="Times New Roman" w:cs="Times New Roman"/>
          <w:sz w:val="28"/>
          <w:szCs w:val="28"/>
          <w:shd w:val="clear" w:color="auto" w:fill="FFFFFF"/>
        </w:rPr>
        <w:t>probably going </w:t>
      </w:r>
      <w:r w:rsidRPr="00123252">
        <w:rPr>
          <w:rStyle w:val="css-0"/>
          <w:rFonts w:ascii="Times New Roman" w:hAnsi="Times New Roman" w:cs="Times New Roman"/>
          <w:sz w:val="28"/>
          <w:szCs w:val="28"/>
          <w:shd w:val="clear" w:color="auto" w:fill="FFFFFF"/>
        </w:rPr>
        <w:t>to </w:t>
      </w:r>
      <w:r w:rsidRPr="00123252">
        <w:rPr>
          <w:rStyle w:val="css-rh820s"/>
          <w:rFonts w:ascii="Times New Roman" w:hAnsi="Times New Roman" w:cs="Times New Roman"/>
          <w:sz w:val="28"/>
          <w:szCs w:val="28"/>
          <w:shd w:val="clear" w:color="auto" w:fill="FFFFFF"/>
        </w:rPr>
        <w:t>have </w:t>
      </w:r>
      <w:r w:rsidRPr="00123252">
        <w:rPr>
          <w:rStyle w:val="css-0"/>
          <w:rFonts w:ascii="Times New Roman" w:hAnsi="Times New Roman" w:cs="Times New Roman"/>
          <w:sz w:val="28"/>
          <w:szCs w:val="28"/>
          <w:shd w:val="clear" w:color="auto" w:fill="FFFFFF"/>
        </w:rPr>
        <w:t>a </w:t>
      </w:r>
      <w:r w:rsidRPr="00123252">
        <w:rPr>
          <w:rStyle w:val="css-rh820s"/>
          <w:rFonts w:ascii="Times New Roman" w:hAnsi="Times New Roman" w:cs="Times New Roman"/>
          <w:sz w:val="28"/>
          <w:szCs w:val="28"/>
          <w:shd w:val="clear" w:color="auto" w:fill="FFFFFF"/>
        </w:rPr>
        <w:t>big impact </w:t>
      </w:r>
      <w:r w:rsidRPr="00123252">
        <w:rPr>
          <w:rStyle w:val="css-0"/>
          <w:rFonts w:ascii="Times New Roman" w:hAnsi="Times New Roman" w:cs="Times New Roman"/>
          <w:sz w:val="28"/>
          <w:szCs w:val="28"/>
          <w:shd w:val="clear" w:color="auto" w:fill="FFFFFF"/>
        </w:rPr>
        <w:t>on </w:t>
      </w:r>
      <w:r w:rsidRPr="00123252">
        <w:rPr>
          <w:rStyle w:val="css-15iwe0d"/>
          <w:rFonts w:ascii="Times New Roman" w:hAnsi="Times New Roman" w:cs="Times New Roman"/>
          <w:sz w:val="28"/>
          <w:szCs w:val="28"/>
          <w:shd w:val="clear" w:color="auto" w:fill="FFFFFF"/>
        </w:rPr>
        <w:t>financial </w:t>
      </w:r>
      <w:r w:rsidRPr="00A449B4">
        <w:rPr>
          <w:rStyle w:val="css-15iwe0d"/>
          <w:rFonts w:ascii="Times New Roman" w:hAnsi="Times New Roman" w:cs="Times New Roman"/>
          <w:sz w:val="28"/>
          <w:szCs w:val="28"/>
          <w:shd w:val="clear" w:color="auto" w:fill="FFFFFF"/>
        </w:rPr>
        <w:t>engineering in </w:t>
      </w:r>
      <w:r w:rsidR="00A449B4">
        <w:rPr>
          <w:rStyle w:val="css-15iwe0d"/>
          <w:rFonts w:ascii="Times New Roman" w:hAnsi="Times New Roman" w:cs="Times New Roman"/>
          <w:sz w:val="28"/>
          <w:szCs w:val="28"/>
          <w:shd w:val="clear" w:color="auto" w:fill="FFFFFF"/>
        </w:rPr>
        <w:t>the future</w:t>
      </w:r>
      <w:r w:rsidRPr="00A449B4">
        <w:rPr>
          <w:rStyle w:val="css-15iwe0d"/>
          <w:rFonts w:ascii="Times New Roman" w:hAnsi="Times New Roman" w:cs="Times New Roman"/>
          <w:sz w:val="28"/>
          <w:szCs w:val="28"/>
          <w:shd w:val="clear" w:color="auto" w:fill="FFFFFF"/>
        </w:rPr>
        <w:t>.</w:t>
      </w:r>
      <w:r w:rsidR="00A449B4">
        <w:rPr>
          <w:rStyle w:val="css-15iwe0d"/>
          <w:rFonts w:ascii="Times New Roman" w:hAnsi="Times New Roman" w:cs="Times New Roman"/>
          <w:sz w:val="28"/>
          <w:szCs w:val="28"/>
          <w:shd w:val="clear" w:color="auto" w:fill="FFFFFF"/>
        </w:rPr>
        <w:t xml:space="preserve"> </w:t>
      </w:r>
      <w:r w:rsidRPr="00A449B4">
        <w:rPr>
          <w:rStyle w:val="css-0"/>
          <w:rFonts w:ascii="Times New Roman" w:hAnsi="Times New Roman" w:cs="Times New Roman"/>
          <w:sz w:val="28"/>
          <w:szCs w:val="28"/>
          <w:shd w:val="clear" w:color="auto" w:fill="FFFFFF"/>
        </w:rPr>
        <w:t>These technologies can </w:t>
      </w:r>
      <w:r w:rsidRPr="00A449B4">
        <w:rPr>
          <w:rStyle w:val="css-rh820s"/>
          <w:rFonts w:ascii="Times New Roman" w:hAnsi="Times New Roman" w:cs="Times New Roman"/>
          <w:sz w:val="28"/>
          <w:szCs w:val="28"/>
          <w:shd w:val="clear" w:color="auto" w:fill="FFFFFF"/>
        </w:rPr>
        <w:t>improve </w:t>
      </w:r>
      <w:r w:rsidRPr="00A449B4">
        <w:rPr>
          <w:rStyle w:val="css-15iwe0d"/>
          <w:rFonts w:ascii="Times New Roman" w:hAnsi="Times New Roman" w:cs="Times New Roman"/>
          <w:sz w:val="28"/>
          <w:szCs w:val="28"/>
          <w:shd w:val="clear" w:color="auto" w:fill="FFFFFF"/>
        </w:rPr>
        <w:t>customer service, algorithmic trading, </w:t>
      </w:r>
      <w:r w:rsidRPr="00A449B4">
        <w:rPr>
          <w:rStyle w:val="css-1ber87j"/>
          <w:rFonts w:ascii="Times New Roman" w:hAnsi="Times New Roman" w:cs="Times New Roman"/>
          <w:sz w:val="28"/>
          <w:szCs w:val="28"/>
          <w:shd w:val="clear" w:color="auto" w:fill="FFFFFF"/>
        </w:rPr>
        <w:t>risk assessment, fraud detection, </w:t>
      </w:r>
      <w:r w:rsidRPr="00A449B4">
        <w:rPr>
          <w:rStyle w:val="css-15iwe0d"/>
          <w:rFonts w:ascii="Times New Roman" w:hAnsi="Times New Roman" w:cs="Times New Roman"/>
          <w:sz w:val="28"/>
          <w:szCs w:val="28"/>
          <w:shd w:val="clear" w:color="auto" w:fill="FFFFFF"/>
        </w:rPr>
        <w:t>and portfolio optimization.</w:t>
      </w:r>
      <w:r w:rsidR="00B64714" w:rsidRPr="00A449B4">
        <w:rPr>
          <w:rStyle w:val="css-15iwe0d"/>
          <w:rFonts w:ascii="Times New Roman" w:hAnsi="Times New Roman" w:cs="Times New Roman"/>
          <w:sz w:val="28"/>
          <w:szCs w:val="28"/>
          <w:shd w:val="clear" w:color="auto" w:fill="FFFFFF"/>
        </w:rPr>
        <w:t xml:space="preserve"> </w:t>
      </w:r>
    </w:p>
    <w:p w14:paraId="745D0CF7" w14:textId="77777777" w:rsidR="00B64714" w:rsidRPr="00123252" w:rsidRDefault="00B64714" w:rsidP="00123252">
      <w:pPr>
        <w:pStyle w:val="ListParagraph"/>
        <w:spacing w:after="0"/>
        <w:jc w:val="both"/>
        <w:rPr>
          <w:rStyle w:val="css-15iwe0d"/>
          <w:rFonts w:ascii="Times New Roman" w:hAnsi="Times New Roman" w:cs="Times New Roman"/>
          <w:sz w:val="28"/>
          <w:szCs w:val="28"/>
          <w:shd w:val="clear" w:color="auto" w:fill="FFFFFF"/>
        </w:rPr>
      </w:pPr>
    </w:p>
    <w:p w14:paraId="16A62147" w14:textId="21DC4DFF" w:rsidR="00194129" w:rsidRPr="00123252" w:rsidRDefault="00B64714" w:rsidP="00123252">
      <w:pPr>
        <w:pStyle w:val="ListParagraph"/>
        <w:numPr>
          <w:ilvl w:val="0"/>
          <w:numId w:val="2"/>
        </w:numPr>
        <w:spacing w:after="0"/>
        <w:jc w:val="both"/>
        <w:rPr>
          <w:rFonts w:ascii="Times New Roman" w:hAnsi="Times New Roman" w:cs="Times New Roman"/>
          <w:sz w:val="28"/>
          <w:szCs w:val="28"/>
          <w:shd w:val="clear" w:color="auto" w:fill="FFFFFF"/>
        </w:rPr>
      </w:pPr>
      <w:r w:rsidRPr="00123252">
        <w:rPr>
          <w:rStyle w:val="css-15iwe0d"/>
          <w:rFonts w:ascii="Times New Roman" w:hAnsi="Times New Roman" w:cs="Times New Roman"/>
          <w:sz w:val="28"/>
          <w:szCs w:val="28"/>
          <w:shd w:val="clear" w:color="auto" w:fill="FFFFFF"/>
        </w:rPr>
        <w:t xml:space="preserve">Monetary policy </w:t>
      </w:r>
      <w:r w:rsidR="00DE5A3E">
        <w:rPr>
          <w:rStyle w:val="css-15iwe0d"/>
          <w:rFonts w:ascii="Times New Roman" w:hAnsi="Times New Roman" w:cs="Times New Roman"/>
          <w:sz w:val="28"/>
          <w:szCs w:val="28"/>
          <w:shd w:val="clear" w:color="auto" w:fill="FFFFFF"/>
        </w:rPr>
        <w:t>modelling</w:t>
      </w:r>
      <w:r w:rsidRPr="00123252">
        <w:rPr>
          <w:rStyle w:val="css-15iwe0d"/>
          <w:rFonts w:ascii="Times New Roman" w:hAnsi="Times New Roman" w:cs="Times New Roman"/>
          <w:sz w:val="28"/>
          <w:szCs w:val="28"/>
          <w:shd w:val="clear" w:color="auto" w:fill="FFFFFF"/>
        </w:rPr>
        <w:t xml:space="preserve">: </w:t>
      </w:r>
      <w:r w:rsidR="00194129" w:rsidRPr="00123252">
        <w:rPr>
          <w:rFonts w:ascii="Times New Roman" w:hAnsi="Times New Roman" w:cs="Times New Roman"/>
          <w:sz w:val="28"/>
          <w:szCs w:val="28"/>
        </w:rPr>
        <w:t>Financial engineers may continue to research and create models that assist central banks and policymakers in comprehending the effects of unconventional monetary policies like negative interest rates and quantitative easing.</w:t>
      </w:r>
    </w:p>
    <w:p w14:paraId="7E575D1B" w14:textId="77777777" w:rsidR="00194129" w:rsidRPr="00123252" w:rsidRDefault="00194129" w:rsidP="00123252">
      <w:pPr>
        <w:spacing w:after="0"/>
        <w:jc w:val="both"/>
        <w:rPr>
          <w:rFonts w:ascii="Times New Roman" w:hAnsi="Times New Roman" w:cs="Times New Roman"/>
          <w:sz w:val="28"/>
          <w:szCs w:val="28"/>
        </w:rPr>
      </w:pPr>
    </w:p>
    <w:p w14:paraId="789BDD7A" w14:textId="149F2DDE" w:rsidR="00194129" w:rsidRPr="00123252" w:rsidRDefault="00194129" w:rsidP="00123252">
      <w:pPr>
        <w:pStyle w:val="ListParagraph"/>
        <w:numPr>
          <w:ilvl w:val="0"/>
          <w:numId w:val="2"/>
        </w:numPr>
        <w:spacing w:after="0"/>
        <w:jc w:val="both"/>
        <w:rPr>
          <w:rFonts w:ascii="Times New Roman" w:hAnsi="Times New Roman" w:cs="Times New Roman"/>
          <w:sz w:val="28"/>
          <w:szCs w:val="28"/>
        </w:rPr>
      </w:pPr>
      <w:r w:rsidRPr="00123252">
        <w:rPr>
          <w:rFonts w:ascii="Times New Roman" w:hAnsi="Times New Roman" w:cs="Times New Roman"/>
          <w:sz w:val="28"/>
          <w:szCs w:val="28"/>
        </w:rPr>
        <w:t>Climate Finance and ESG: Financial engineers may build tools and models to assess and manage climate-related risks as well as produce novel financial products that are in line with sustainability objectives as environmental, social, and governance (ESG) factors become more significant.</w:t>
      </w:r>
    </w:p>
    <w:p w14:paraId="0E8C7727" w14:textId="77777777" w:rsidR="00194129" w:rsidRPr="00123252" w:rsidRDefault="00194129" w:rsidP="00123252">
      <w:pPr>
        <w:spacing w:after="0"/>
        <w:jc w:val="both"/>
        <w:rPr>
          <w:rFonts w:ascii="Times New Roman" w:hAnsi="Times New Roman" w:cs="Times New Roman"/>
          <w:sz w:val="28"/>
          <w:szCs w:val="28"/>
        </w:rPr>
      </w:pPr>
    </w:p>
    <w:p w14:paraId="3DC3C0F3" w14:textId="7A57BB94" w:rsidR="00194129" w:rsidRDefault="00194129" w:rsidP="00123252">
      <w:pPr>
        <w:pStyle w:val="ListParagraph"/>
        <w:numPr>
          <w:ilvl w:val="0"/>
          <w:numId w:val="2"/>
        </w:numPr>
        <w:spacing w:after="0"/>
        <w:jc w:val="both"/>
        <w:rPr>
          <w:rFonts w:ascii="Times New Roman" w:hAnsi="Times New Roman" w:cs="Times New Roman"/>
          <w:sz w:val="28"/>
          <w:szCs w:val="28"/>
        </w:rPr>
      </w:pPr>
      <w:r w:rsidRPr="00123252">
        <w:rPr>
          <w:rFonts w:ascii="Times New Roman" w:hAnsi="Times New Roman" w:cs="Times New Roman"/>
          <w:sz w:val="28"/>
          <w:szCs w:val="28"/>
        </w:rPr>
        <w:t>Blockchain and cryptocurrencies: New financial products and risk-management techniques may be developed in this area as a result of the use of blockchain technology and the rising popularity of cryptocurrencies.</w:t>
      </w:r>
    </w:p>
    <w:p w14:paraId="1EE5E334" w14:textId="77777777" w:rsidR="00DE5A3E" w:rsidRPr="00DE5A3E" w:rsidRDefault="00DE5A3E" w:rsidP="00DE5A3E">
      <w:pPr>
        <w:spacing w:after="0"/>
        <w:jc w:val="both"/>
        <w:rPr>
          <w:rFonts w:ascii="Times New Roman" w:hAnsi="Times New Roman" w:cs="Times New Roman"/>
          <w:sz w:val="28"/>
          <w:szCs w:val="28"/>
        </w:rPr>
      </w:pPr>
    </w:p>
    <w:p w14:paraId="6FFF8111" w14:textId="764BB3DF" w:rsidR="00194129" w:rsidRPr="00123252" w:rsidRDefault="00194129" w:rsidP="00123252">
      <w:pPr>
        <w:pStyle w:val="ListParagraph"/>
        <w:numPr>
          <w:ilvl w:val="0"/>
          <w:numId w:val="2"/>
        </w:numPr>
        <w:spacing w:after="0"/>
        <w:jc w:val="both"/>
        <w:rPr>
          <w:rFonts w:ascii="Times New Roman" w:hAnsi="Times New Roman" w:cs="Times New Roman"/>
          <w:sz w:val="28"/>
          <w:szCs w:val="28"/>
        </w:rPr>
      </w:pPr>
      <w:r w:rsidRPr="00123252">
        <w:rPr>
          <w:rFonts w:ascii="Times New Roman" w:hAnsi="Times New Roman" w:cs="Times New Roman"/>
          <w:sz w:val="28"/>
          <w:szCs w:val="28"/>
        </w:rPr>
        <w:t>High-Frequency Trading (HFT) and Algorithmic Trading: Further developments in market microstructure and liquidity management may result from the development of algorithmic trading tactics, including high-frequency trading.</w:t>
      </w:r>
    </w:p>
    <w:p w14:paraId="38076F39" w14:textId="77777777" w:rsidR="00194129" w:rsidRPr="00123252" w:rsidRDefault="00194129" w:rsidP="00123252">
      <w:pPr>
        <w:spacing w:after="0"/>
        <w:jc w:val="both"/>
        <w:rPr>
          <w:rFonts w:ascii="Times New Roman" w:hAnsi="Times New Roman" w:cs="Times New Roman"/>
          <w:sz w:val="28"/>
          <w:szCs w:val="28"/>
        </w:rPr>
      </w:pPr>
    </w:p>
    <w:p w14:paraId="1042B5E7" w14:textId="5141B185" w:rsidR="00194129" w:rsidRPr="00123252" w:rsidRDefault="00194129" w:rsidP="00123252">
      <w:pPr>
        <w:pStyle w:val="ListParagraph"/>
        <w:numPr>
          <w:ilvl w:val="0"/>
          <w:numId w:val="2"/>
        </w:numPr>
        <w:spacing w:after="0"/>
        <w:jc w:val="both"/>
        <w:rPr>
          <w:rFonts w:ascii="Times New Roman" w:hAnsi="Times New Roman" w:cs="Times New Roman"/>
          <w:sz w:val="28"/>
          <w:szCs w:val="28"/>
        </w:rPr>
      </w:pPr>
      <w:r w:rsidRPr="00123252">
        <w:rPr>
          <w:rFonts w:ascii="Times New Roman" w:hAnsi="Times New Roman" w:cs="Times New Roman"/>
          <w:sz w:val="28"/>
          <w:szCs w:val="28"/>
        </w:rPr>
        <w:t>Derivative Innovation: To meet the unique risk management requirements of people and institutions, financial engineers may continue to create new types of derivatives and structured products.</w:t>
      </w:r>
    </w:p>
    <w:p w14:paraId="6A490A60" w14:textId="77777777" w:rsidR="00194129" w:rsidRPr="00123252" w:rsidRDefault="00194129" w:rsidP="00123252">
      <w:pPr>
        <w:spacing w:after="0"/>
        <w:jc w:val="both"/>
        <w:rPr>
          <w:rFonts w:ascii="Times New Roman" w:hAnsi="Times New Roman" w:cs="Times New Roman"/>
          <w:sz w:val="28"/>
          <w:szCs w:val="28"/>
        </w:rPr>
      </w:pPr>
    </w:p>
    <w:p w14:paraId="0F1FEC34" w14:textId="48CF4723" w:rsidR="00194129" w:rsidRPr="00123252" w:rsidRDefault="00B64714" w:rsidP="00123252">
      <w:pPr>
        <w:pStyle w:val="ListParagraph"/>
        <w:numPr>
          <w:ilvl w:val="0"/>
          <w:numId w:val="2"/>
        </w:numPr>
        <w:spacing w:after="0"/>
        <w:jc w:val="both"/>
        <w:rPr>
          <w:rFonts w:ascii="Times New Roman" w:hAnsi="Times New Roman" w:cs="Times New Roman"/>
          <w:sz w:val="28"/>
          <w:szCs w:val="28"/>
        </w:rPr>
      </w:pPr>
      <w:r w:rsidRPr="00123252">
        <w:rPr>
          <w:rFonts w:ascii="Times New Roman" w:hAnsi="Times New Roman" w:cs="Times New Roman"/>
          <w:sz w:val="28"/>
          <w:szCs w:val="28"/>
        </w:rPr>
        <w:t xml:space="preserve">Behaviour finance and </w:t>
      </w:r>
      <w:proofErr w:type="spellStart"/>
      <w:r w:rsidRPr="00123252">
        <w:rPr>
          <w:rFonts w:ascii="Times New Roman" w:hAnsi="Times New Roman" w:cs="Times New Roman"/>
          <w:sz w:val="28"/>
          <w:szCs w:val="28"/>
        </w:rPr>
        <w:t>robo</w:t>
      </w:r>
      <w:proofErr w:type="spellEnd"/>
      <w:r w:rsidRPr="00123252">
        <w:rPr>
          <w:rFonts w:ascii="Times New Roman" w:hAnsi="Times New Roman" w:cs="Times New Roman"/>
          <w:sz w:val="28"/>
          <w:szCs w:val="28"/>
        </w:rPr>
        <w:t xml:space="preserve">- advisors: </w:t>
      </w:r>
      <w:r w:rsidR="00194129" w:rsidRPr="00123252">
        <w:rPr>
          <w:rFonts w:ascii="Times New Roman" w:hAnsi="Times New Roman" w:cs="Times New Roman"/>
          <w:sz w:val="28"/>
          <w:szCs w:val="28"/>
        </w:rPr>
        <w:t xml:space="preserve">Investment plans that are more individualized and successful may result from incorporating </w:t>
      </w:r>
      <w:r w:rsidR="00A449B4" w:rsidRPr="00123252">
        <w:rPr>
          <w:rFonts w:ascii="Times New Roman" w:hAnsi="Times New Roman" w:cs="Times New Roman"/>
          <w:sz w:val="28"/>
          <w:szCs w:val="28"/>
        </w:rPr>
        <w:t>behavioural</w:t>
      </w:r>
      <w:r w:rsidR="00194129" w:rsidRPr="00123252">
        <w:rPr>
          <w:rFonts w:ascii="Times New Roman" w:hAnsi="Times New Roman" w:cs="Times New Roman"/>
          <w:sz w:val="28"/>
          <w:szCs w:val="28"/>
        </w:rPr>
        <w:t xml:space="preserve"> finance insights into automated investment advising services (</w:t>
      </w:r>
      <w:proofErr w:type="spellStart"/>
      <w:r w:rsidR="00194129" w:rsidRPr="00123252">
        <w:rPr>
          <w:rFonts w:ascii="Times New Roman" w:hAnsi="Times New Roman" w:cs="Times New Roman"/>
          <w:sz w:val="28"/>
          <w:szCs w:val="28"/>
        </w:rPr>
        <w:t>robo</w:t>
      </w:r>
      <w:proofErr w:type="spellEnd"/>
      <w:r w:rsidR="00194129" w:rsidRPr="00123252">
        <w:rPr>
          <w:rFonts w:ascii="Times New Roman" w:hAnsi="Times New Roman" w:cs="Times New Roman"/>
          <w:sz w:val="28"/>
          <w:szCs w:val="28"/>
        </w:rPr>
        <w:t>-advisors).</w:t>
      </w:r>
    </w:p>
    <w:p w14:paraId="56B54CDF" w14:textId="77777777" w:rsidR="00194129" w:rsidRPr="00123252" w:rsidRDefault="00194129" w:rsidP="00123252">
      <w:pPr>
        <w:spacing w:after="0"/>
        <w:jc w:val="both"/>
        <w:rPr>
          <w:rFonts w:ascii="Times New Roman" w:hAnsi="Times New Roman" w:cs="Times New Roman"/>
          <w:sz w:val="28"/>
          <w:szCs w:val="28"/>
        </w:rPr>
      </w:pPr>
    </w:p>
    <w:p w14:paraId="0452F9E1" w14:textId="2F7479DC" w:rsidR="00194129" w:rsidRPr="00123252" w:rsidRDefault="00B64714" w:rsidP="00123252">
      <w:pPr>
        <w:pStyle w:val="ListParagraph"/>
        <w:numPr>
          <w:ilvl w:val="0"/>
          <w:numId w:val="2"/>
        </w:numPr>
        <w:spacing w:after="0"/>
        <w:jc w:val="both"/>
        <w:rPr>
          <w:rFonts w:ascii="Times New Roman" w:hAnsi="Times New Roman" w:cs="Times New Roman"/>
          <w:sz w:val="28"/>
          <w:szCs w:val="28"/>
        </w:rPr>
      </w:pPr>
      <w:r w:rsidRPr="00123252">
        <w:rPr>
          <w:rFonts w:ascii="Times New Roman" w:hAnsi="Times New Roman" w:cs="Times New Roman"/>
          <w:sz w:val="28"/>
          <w:szCs w:val="28"/>
        </w:rPr>
        <w:t xml:space="preserve">Regulatory compliance and risk management: </w:t>
      </w:r>
      <w:r w:rsidR="00194129" w:rsidRPr="00123252">
        <w:rPr>
          <w:rFonts w:ascii="Times New Roman" w:hAnsi="Times New Roman" w:cs="Times New Roman"/>
          <w:sz w:val="28"/>
          <w:szCs w:val="28"/>
        </w:rPr>
        <w:t>Financial engineering techniques can be used to create risk management frameworks that adapt to changing regulatory standards, assisting financial organizations in more successfully managing compliance and operational risks.</w:t>
      </w:r>
    </w:p>
    <w:p w14:paraId="4CEDCBE9" w14:textId="77777777" w:rsidR="00B64714" w:rsidRPr="00123252" w:rsidRDefault="00B64714" w:rsidP="00123252">
      <w:pPr>
        <w:spacing w:after="0"/>
        <w:jc w:val="both"/>
        <w:rPr>
          <w:rFonts w:ascii="Times New Roman" w:hAnsi="Times New Roman" w:cs="Times New Roman"/>
          <w:sz w:val="28"/>
          <w:szCs w:val="28"/>
        </w:rPr>
      </w:pPr>
    </w:p>
    <w:p w14:paraId="374630E8" w14:textId="39A82ED4" w:rsidR="00194129" w:rsidRPr="00123252" w:rsidRDefault="00194129" w:rsidP="00123252">
      <w:pPr>
        <w:pStyle w:val="ListParagraph"/>
        <w:numPr>
          <w:ilvl w:val="0"/>
          <w:numId w:val="2"/>
        </w:numPr>
        <w:spacing w:after="0"/>
        <w:jc w:val="both"/>
        <w:rPr>
          <w:rFonts w:ascii="Times New Roman" w:hAnsi="Times New Roman" w:cs="Times New Roman"/>
          <w:sz w:val="28"/>
          <w:szCs w:val="28"/>
        </w:rPr>
      </w:pPr>
      <w:r w:rsidRPr="00123252">
        <w:rPr>
          <w:rFonts w:ascii="Times New Roman" w:hAnsi="Times New Roman" w:cs="Times New Roman"/>
          <w:sz w:val="28"/>
          <w:szCs w:val="28"/>
        </w:rPr>
        <w:t>Predictive analytics and alternative data: Using non-traditional data sources (alternative data) and alternative data may increase the accuracy of financial models and improve decision-making.</w:t>
      </w:r>
    </w:p>
    <w:p w14:paraId="1ACF1611" w14:textId="77777777" w:rsidR="00194129" w:rsidRPr="00123252" w:rsidRDefault="00194129" w:rsidP="00123252">
      <w:pPr>
        <w:spacing w:after="0"/>
        <w:jc w:val="both"/>
        <w:rPr>
          <w:rFonts w:ascii="Times New Roman" w:hAnsi="Times New Roman" w:cs="Times New Roman"/>
          <w:sz w:val="28"/>
          <w:szCs w:val="28"/>
        </w:rPr>
      </w:pPr>
    </w:p>
    <w:p w14:paraId="158E3F3A" w14:textId="70093E5C" w:rsidR="00194129" w:rsidRPr="00123252" w:rsidRDefault="00B64714" w:rsidP="00123252">
      <w:pPr>
        <w:pStyle w:val="ListParagraph"/>
        <w:numPr>
          <w:ilvl w:val="0"/>
          <w:numId w:val="2"/>
        </w:numPr>
        <w:spacing w:after="0"/>
        <w:jc w:val="both"/>
        <w:rPr>
          <w:rFonts w:ascii="Times New Roman" w:hAnsi="Times New Roman" w:cs="Times New Roman"/>
          <w:sz w:val="28"/>
          <w:szCs w:val="28"/>
        </w:rPr>
      </w:pPr>
      <w:r w:rsidRPr="00123252">
        <w:rPr>
          <w:rFonts w:ascii="Times New Roman" w:hAnsi="Times New Roman" w:cs="Times New Roman"/>
          <w:sz w:val="28"/>
          <w:szCs w:val="28"/>
        </w:rPr>
        <w:t xml:space="preserve">Personalised financial products: </w:t>
      </w:r>
      <w:r w:rsidR="00194129" w:rsidRPr="00123252">
        <w:rPr>
          <w:rFonts w:ascii="Times New Roman" w:hAnsi="Times New Roman" w:cs="Times New Roman"/>
          <w:sz w:val="28"/>
          <w:szCs w:val="28"/>
        </w:rPr>
        <w:t>Financial engineers could construct customized investing and risk management strategies using big data and AI to develop personalized financial goods and services that are catered to individual needs.</w:t>
      </w:r>
    </w:p>
    <w:p w14:paraId="0D1C5EA1" w14:textId="77777777" w:rsidR="00194129" w:rsidRPr="00123252" w:rsidRDefault="00194129" w:rsidP="00123252">
      <w:pPr>
        <w:spacing w:after="0"/>
        <w:jc w:val="both"/>
        <w:rPr>
          <w:rFonts w:ascii="Times New Roman" w:hAnsi="Times New Roman" w:cs="Times New Roman"/>
          <w:sz w:val="28"/>
          <w:szCs w:val="28"/>
        </w:rPr>
      </w:pPr>
    </w:p>
    <w:p w14:paraId="1466EFB4" w14:textId="7407FA10" w:rsidR="00194129" w:rsidRPr="00123252" w:rsidRDefault="00194129" w:rsidP="00123252">
      <w:pPr>
        <w:spacing w:after="0"/>
        <w:jc w:val="both"/>
        <w:rPr>
          <w:rFonts w:ascii="Times New Roman" w:hAnsi="Times New Roman" w:cs="Times New Roman"/>
          <w:sz w:val="28"/>
          <w:szCs w:val="28"/>
        </w:rPr>
      </w:pPr>
      <w:r w:rsidRPr="00123252">
        <w:rPr>
          <w:rFonts w:ascii="Times New Roman" w:hAnsi="Times New Roman" w:cs="Times New Roman"/>
          <w:sz w:val="28"/>
          <w:szCs w:val="28"/>
        </w:rPr>
        <w:t xml:space="preserve">It's vital to keep in mind that a mix of technical improvements, regulatory changes, economic trends, and market demands will probably influence the future of financial engineering. Financial engineers will need to adapt and develop as the financial environment changes in order to take advantage of fresh opportunities and difficulties. </w:t>
      </w:r>
    </w:p>
    <w:p w14:paraId="1E3AEFF0" w14:textId="77777777" w:rsidR="00194129" w:rsidRPr="00123252" w:rsidRDefault="00194129" w:rsidP="00123252">
      <w:pPr>
        <w:jc w:val="both"/>
        <w:rPr>
          <w:rFonts w:ascii="Times New Roman" w:hAnsi="Times New Roman" w:cs="Times New Roman"/>
          <w:sz w:val="28"/>
          <w:szCs w:val="28"/>
        </w:rPr>
      </w:pPr>
    </w:p>
    <w:p w14:paraId="19AAD0D0" w14:textId="78BB5F6D" w:rsidR="00B64714" w:rsidRPr="00DE5A3E" w:rsidRDefault="00A449B4" w:rsidP="00586E7F">
      <w:pPr>
        <w:jc w:val="center"/>
        <w:rPr>
          <w:rFonts w:ascii="Times New Roman" w:hAnsi="Times New Roman" w:cs="Times New Roman"/>
          <w:sz w:val="32"/>
          <w:szCs w:val="32"/>
          <w:u w:val="single"/>
        </w:rPr>
      </w:pPr>
      <w:r w:rsidRPr="00DE5A3E">
        <w:rPr>
          <w:rFonts w:ascii="Times New Roman" w:hAnsi="Times New Roman" w:cs="Times New Roman"/>
          <w:sz w:val="32"/>
          <w:szCs w:val="32"/>
          <w:u w:val="single"/>
        </w:rPr>
        <w:t xml:space="preserve"> </w:t>
      </w:r>
      <w:r w:rsidRPr="00DE5A3E">
        <w:rPr>
          <w:rFonts w:ascii="Times New Roman" w:hAnsi="Times New Roman" w:cs="Times New Roman"/>
          <w:sz w:val="32"/>
          <w:szCs w:val="32"/>
        </w:rPr>
        <w:t xml:space="preserve">V. </w:t>
      </w:r>
      <w:r w:rsidR="00B64714" w:rsidRPr="00DE5A3E">
        <w:rPr>
          <w:rFonts w:ascii="Times New Roman" w:hAnsi="Times New Roman" w:cs="Times New Roman"/>
          <w:sz w:val="32"/>
          <w:szCs w:val="32"/>
          <w:u w:val="single"/>
        </w:rPr>
        <w:t>CONCLUSION</w:t>
      </w:r>
    </w:p>
    <w:p w14:paraId="5382318C" w14:textId="77777777" w:rsidR="00B64714" w:rsidRPr="00AE5258" w:rsidRDefault="00B64714" w:rsidP="00AE5258">
      <w:pPr>
        <w:jc w:val="both"/>
        <w:rPr>
          <w:rFonts w:ascii="Times New Roman" w:hAnsi="Times New Roman" w:cs="Times New Roman"/>
          <w:sz w:val="28"/>
          <w:szCs w:val="28"/>
        </w:rPr>
      </w:pPr>
      <w:r w:rsidRPr="00AE5258">
        <w:rPr>
          <w:rFonts w:ascii="Times New Roman" w:hAnsi="Times New Roman" w:cs="Times New Roman"/>
          <w:sz w:val="28"/>
          <w:szCs w:val="28"/>
        </w:rPr>
        <w:t>As financial engineering deals with complex financial products and risk management strategies, ethical considerations are of utmost importance. Financial engineers must ensure transparency and fairness in their models and avoid contributing to excessive market volatility or creating products that could potentially harm investors or the broader financial system.</w:t>
      </w:r>
    </w:p>
    <w:p w14:paraId="44B3B8DA" w14:textId="77777777" w:rsidR="00B64714" w:rsidRPr="00AE5258" w:rsidRDefault="00B64714" w:rsidP="00AE5258">
      <w:pPr>
        <w:jc w:val="both"/>
        <w:rPr>
          <w:rFonts w:ascii="Times New Roman" w:hAnsi="Times New Roman" w:cs="Times New Roman"/>
          <w:sz w:val="28"/>
          <w:szCs w:val="28"/>
        </w:rPr>
      </w:pPr>
      <w:r w:rsidRPr="00AE5258">
        <w:rPr>
          <w:rFonts w:ascii="Times New Roman" w:hAnsi="Times New Roman" w:cs="Times New Roman"/>
          <w:sz w:val="28"/>
          <w:szCs w:val="28"/>
        </w:rPr>
        <w:t>In conclusion, financial engineering is a dynamic and critical field that continues to shape the modern financial landscape. By combining quantitative skills with a deep understanding of financial markets, financial engineers contribute to more efficient, innovative, and stable financial systems worldwide.</w:t>
      </w:r>
    </w:p>
    <w:p w14:paraId="36B284DD" w14:textId="77777777" w:rsidR="00B64714" w:rsidRPr="00123252" w:rsidRDefault="00B64714" w:rsidP="00123252">
      <w:pPr>
        <w:jc w:val="both"/>
        <w:rPr>
          <w:rFonts w:ascii="Times New Roman" w:hAnsi="Times New Roman" w:cs="Times New Roman"/>
          <w:sz w:val="28"/>
          <w:szCs w:val="28"/>
        </w:rPr>
      </w:pPr>
    </w:p>
    <w:p w14:paraId="6B87D221" w14:textId="09C06432" w:rsidR="00194129" w:rsidRPr="00F36478" w:rsidRDefault="009A1563" w:rsidP="00F36478">
      <w:pPr>
        <w:jc w:val="center"/>
        <w:rPr>
          <w:rFonts w:ascii="Times New Roman" w:hAnsi="Times New Roman" w:cs="Times New Roman"/>
          <w:sz w:val="36"/>
          <w:szCs w:val="36"/>
        </w:rPr>
      </w:pPr>
      <w:r>
        <w:rPr>
          <w:rFonts w:ascii="Times New Roman" w:hAnsi="Times New Roman" w:cs="Times New Roman"/>
          <w:sz w:val="36"/>
          <w:szCs w:val="36"/>
        </w:rPr>
        <w:lastRenderedPageBreak/>
        <w:t xml:space="preserve">VI. </w:t>
      </w:r>
      <w:r w:rsidRPr="009A1563">
        <w:rPr>
          <w:rFonts w:ascii="Times New Roman" w:hAnsi="Times New Roman" w:cs="Times New Roman"/>
          <w:sz w:val="36"/>
          <w:szCs w:val="36"/>
          <w:u w:val="single"/>
        </w:rPr>
        <w:t>BIBLIOGRAPHY</w:t>
      </w:r>
    </w:p>
    <w:p w14:paraId="455ECC24" w14:textId="77777777" w:rsidR="009A1563" w:rsidRDefault="009A1563" w:rsidP="00123252">
      <w:pPr>
        <w:jc w:val="both"/>
        <w:rPr>
          <w:rFonts w:ascii="Times New Roman" w:hAnsi="Times New Roman" w:cs="Times New Roman"/>
          <w:sz w:val="28"/>
          <w:szCs w:val="28"/>
        </w:rPr>
      </w:pPr>
      <w:r w:rsidRPr="009A1563">
        <w:rPr>
          <w:rFonts w:ascii="Times New Roman" w:hAnsi="Times New Roman" w:cs="Times New Roman"/>
          <w:sz w:val="28"/>
          <w:szCs w:val="28"/>
        </w:rPr>
        <w:t xml:space="preserve">Finnerty, J. D., </w:t>
      </w:r>
      <w:r w:rsidRPr="009A1563">
        <w:rPr>
          <w:rFonts w:ascii="Times New Roman" w:hAnsi="Times New Roman" w:cs="Times New Roman"/>
          <w:i/>
          <w:iCs/>
          <w:sz w:val="28"/>
          <w:szCs w:val="28"/>
        </w:rPr>
        <w:t>Financial Engineering in Corporate Finance:</w:t>
      </w:r>
      <w:r w:rsidRPr="009A1563">
        <w:rPr>
          <w:rFonts w:ascii="Times New Roman" w:hAnsi="Times New Roman" w:cs="Times New Roman"/>
          <w:sz w:val="28"/>
          <w:szCs w:val="28"/>
        </w:rPr>
        <w:t xml:space="preserve"> </w:t>
      </w:r>
      <w:r w:rsidRPr="009A1563">
        <w:rPr>
          <w:rFonts w:ascii="Times New Roman" w:hAnsi="Times New Roman" w:cs="Times New Roman"/>
          <w:i/>
          <w:iCs/>
          <w:sz w:val="28"/>
          <w:szCs w:val="28"/>
        </w:rPr>
        <w:t>An Overview</w:t>
      </w:r>
      <w:r w:rsidRPr="009A1563">
        <w:rPr>
          <w:rFonts w:ascii="Times New Roman" w:hAnsi="Times New Roman" w:cs="Times New Roman"/>
          <w:sz w:val="28"/>
          <w:szCs w:val="28"/>
        </w:rPr>
        <w:t xml:space="preserve">, Financial Management, Winter 1988, Pp. 14-33. </w:t>
      </w:r>
    </w:p>
    <w:p w14:paraId="4CC9E9A8" w14:textId="15100C02" w:rsidR="009A1563" w:rsidRDefault="009A1563" w:rsidP="00123252">
      <w:pPr>
        <w:jc w:val="both"/>
        <w:rPr>
          <w:rFonts w:ascii="Times New Roman" w:hAnsi="Times New Roman" w:cs="Times New Roman"/>
          <w:sz w:val="28"/>
          <w:szCs w:val="28"/>
        </w:rPr>
      </w:pPr>
      <w:r w:rsidRPr="009A1563">
        <w:rPr>
          <w:rFonts w:ascii="Times New Roman" w:hAnsi="Times New Roman" w:cs="Times New Roman"/>
          <w:sz w:val="28"/>
          <w:szCs w:val="28"/>
        </w:rPr>
        <w:t xml:space="preserve">Marshall, </w:t>
      </w:r>
      <w:proofErr w:type="spellStart"/>
      <w:r w:rsidRPr="009A1563">
        <w:rPr>
          <w:rFonts w:ascii="Times New Roman" w:hAnsi="Times New Roman" w:cs="Times New Roman"/>
          <w:sz w:val="28"/>
          <w:szCs w:val="28"/>
        </w:rPr>
        <w:t>John.F</w:t>
      </w:r>
      <w:proofErr w:type="spellEnd"/>
      <w:r w:rsidRPr="009A1563">
        <w:rPr>
          <w:rFonts w:ascii="Times New Roman" w:hAnsi="Times New Roman" w:cs="Times New Roman"/>
          <w:sz w:val="28"/>
          <w:szCs w:val="28"/>
        </w:rPr>
        <w:t xml:space="preserve"> and Bansal, Vipul K, </w:t>
      </w:r>
      <w:r w:rsidRPr="009A1563">
        <w:rPr>
          <w:rFonts w:ascii="Times New Roman" w:hAnsi="Times New Roman" w:cs="Times New Roman"/>
          <w:i/>
          <w:iCs/>
          <w:sz w:val="28"/>
          <w:szCs w:val="28"/>
        </w:rPr>
        <w:t>Financial Engineering: A Complete Guide to Financial Innovation</w:t>
      </w:r>
      <w:r w:rsidRPr="009A1563">
        <w:rPr>
          <w:rFonts w:ascii="Times New Roman" w:hAnsi="Times New Roman" w:cs="Times New Roman"/>
          <w:sz w:val="28"/>
          <w:szCs w:val="28"/>
        </w:rPr>
        <w:t xml:space="preserve">, Printice-Hall of </w:t>
      </w:r>
      <w:proofErr w:type="spellStart"/>
      <w:r w:rsidRPr="009A1563">
        <w:rPr>
          <w:rFonts w:ascii="Times New Roman" w:hAnsi="Times New Roman" w:cs="Times New Roman"/>
          <w:sz w:val="28"/>
          <w:szCs w:val="28"/>
        </w:rPr>
        <w:t>India,New</w:t>
      </w:r>
      <w:proofErr w:type="spellEnd"/>
      <w:r w:rsidRPr="009A1563">
        <w:rPr>
          <w:rFonts w:ascii="Times New Roman" w:hAnsi="Times New Roman" w:cs="Times New Roman"/>
          <w:sz w:val="28"/>
          <w:szCs w:val="28"/>
        </w:rPr>
        <w:t xml:space="preserve"> Delhi, 1996.</w:t>
      </w:r>
    </w:p>
    <w:p w14:paraId="502A3347" w14:textId="77777777" w:rsidR="009A1563" w:rsidRDefault="009A1563" w:rsidP="00123252">
      <w:pPr>
        <w:jc w:val="both"/>
        <w:rPr>
          <w:rFonts w:ascii="Times New Roman" w:hAnsi="Times New Roman" w:cs="Times New Roman"/>
          <w:sz w:val="28"/>
          <w:szCs w:val="28"/>
        </w:rPr>
      </w:pPr>
      <w:r w:rsidRPr="009A1563">
        <w:rPr>
          <w:rFonts w:ascii="Times New Roman" w:hAnsi="Times New Roman" w:cs="Times New Roman"/>
          <w:sz w:val="28"/>
          <w:szCs w:val="28"/>
        </w:rPr>
        <w:t xml:space="preserve"> Mason, S P., Merton, R.C., Perold A. F., and Tufano P</w:t>
      </w:r>
      <w:r w:rsidRPr="009A1563">
        <w:rPr>
          <w:rFonts w:ascii="Times New Roman" w:hAnsi="Times New Roman" w:cs="Times New Roman"/>
          <w:i/>
          <w:iCs/>
          <w:sz w:val="28"/>
          <w:szCs w:val="28"/>
        </w:rPr>
        <w:t>., Cases in Financial Engineering: Applied Studies of Financial Innovation</w:t>
      </w:r>
      <w:r w:rsidRPr="009A1563">
        <w:rPr>
          <w:rFonts w:ascii="Times New Roman" w:hAnsi="Times New Roman" w:cs="Times New Roman"/>
          <w:sz w:val="28"/>
          <w:szCs w:val="28"/>
        </w:rPr>
        <w:t xml:space="preserve">, Prentice Hall, Englewood Cliffs, New Jersey, 1995. </w:t>
      </w:r>
    </w:p>
    <w:p w14:paraId="727A6B3E" w14:textId="367EE351" w:rsidR="009A1563" w:rsidRPr="00123252" w:rsidRDefault="009A1563" w:rsidP="00123252">
      <w:pPr>
        <w:jc w:val="both"/>
        <w:rPr>
          <w:rFonts w:ascii="Times New Roman" w:hAnsi="Times New Roman" w:cs="Times New Roman"/>
          <w:sz w:val="28"/>
          <w:szCs w:val="28"/>
        </w:rPr>
      </w:pPr>
      <w:r w:rsidRPr="009A1563">
        <w:rPr>
          <w:rFonts w:ascii="Times New Roman" w:hAnsi="Times New Roman" w:cs="Times New Roman"/>
          <w:sz w:val="28"/>
          <w:szCs w:val="28"/>
        </w:rPr>
        <w:t>Miller, M H</w:t>
      </w:r>
      <w:r w:rsidRPr="009A1563">
        <w:rPr>
          <w:rFonts w:ascii="Times New Roman" w:hAnsi="Times New Roman" w:cs="Times New Roman"/>
          <w:i/>
          <w:iCs/>
          <w:sz w:val="28"/>
          <w:szCs w:val="28"/>
        </w:rPr>
        <w:t xml:space="preserve">. </w:t>
      </w:r>
      <w:r>
        <w:rPr>
          <w:rFonts w:ascii="Times New Roman" w:hAnsi="Times New Roman" w:cs="Times New Roman"/>
          <w:i/>
          <w:iCs/>
          <w:sz w:val="28"/>
          <w:szCs w:val="28"/>
        </w:rPr>
        <w:t>Financial</w:t>
      </w:r>
      <w:r w:rsidRPr="009A1563">
        <w:rPr>
          <w:rFonts w:ascii="Times New Roman" w:hAnsi="Times New Roman" w:cs="Times New Roman"/>
          <w:i/>
          <w:iCs/>
          <w:sz w:val="28"/>
          <w:szCs w:val="28"/>
        </w:rPr>
        <w:t xml:space="preserve"> Innovation: The Last Twenty Years and the Next</w:t>
      </w:r>
      <w:r w:rsidRPr="009A1563">
        <w:rPr>
          <w:rFonts w:ascii="Times New Roman" w:hAnsi="Times New Roman" w:cs="Times New Roman"/>
          <w:sz w:val="28"/>
          <w:szCs w:val="28"/>
        </w:rPr>
        <w:t>, Journal of Financial and Quantitative Analysis, December 1986, Pp. 459-71.</w:t>
      </w:r>
    </w:p>
    <w:sectPr w:rsidR="009A1563" w:rsidRPr="001232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234B6"/>
    <w:multiLevelType w:val="hybridMultilevel"/>
    <w:tmpl w:val="BED230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0F103AC"/>
    <w:multiLevelType w:val="hybridMultilevel"/>
    <w:tmpl w:val="17DE27B8"/>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2C3BCA"/>
    <w:multiLevelType w:val="hybridMultilevel"/>
    <w:tmpl w:val="E4EA8E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4ED6B5D"/>
    <w:multiLevelType w:val="hybridMultilevel"/>
    <w:tmpl w:val="1528EE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65738D7"/>
    <w:multiLevelType w:val="hybridMultilevel"/>
    <w:tmpl w:val="8C4CC1D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78872BAB"/>
    <w:multiLevelType w:val="hybridMultilevel"/>
    <w:tmpl w:val="6928BB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84536952">
    <w:abstractNumId w:val="2"/>
  </w:num>
  <w:num w:numId="2" w16cid:durableId="234823809">
    <w:abstractNumId w:val="5"/>
  </w:num>
  <w:num w:numId="3" w16cid:durableId="2143695382">
    <w:abstractNumId w:val="3"/>
  </w:num>
  <w:num w:numId="4" w16cid:durableId="232469324">
    <w:abstractNumId w:val="1"/>
  </w:num>
  <w:num w:numId="5" w16cid:durableId="1431852688">
    <w:abstractNumId w:val="0"/>
  </w:num>
  <w:num w:numId="6" w16cid:durableId="1607543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14"/>
    <w:rsid w:val="00023015"/>
    <w:rsid w:val="00123252"/>
    <w:rsid w:val="00194129"/>
    <w:rsid w:val="002D6724"/>
    <w:rsid w:val="002E439C"/>
    <w:rsid w:val="003256E1"/>
    <w:rsid w:val="003C0076"/>
    <w:rsid w:val="003D521C"/>
    <w:rsid w:val="00474448"/>
    <w:rsid w:val="00497A97"/>
    <w:rsid w:val="0050699A"/>
    <w:rsid w:val="00586E7F"/>
    <w:rsid w:val="005B2459"/>
    <w:rsid w:val="0068735E"/>
    <w:rsid w:val="006C6D21"/>
    <w:rsid w:val="00876EB8"/>
    <w:rsid w:val="008F32E7"/>
    <w:rsid w:val="00946035"/>
    <w:rsid w:val="0098093E"/>
    <w:rsid w:val="009846C9"/>
    <w:rsid w:val="009A1563"/>
    <w:rsid w:val="00A43D29"/>
    <w:rsid w:val="00A449B4"/>
    <w:rsid w:val="00AD4714"/>
    <w:rsid w:val="00AE5258"/>
    <w:rsid w:val="00B64714"/>
    <w:rsid w:val="00C6694A"/>
    <w:rsid w:val="00CC2BB9"/>
    <w:rsid w:val="00CD1CFC"/>
    <w:rsid w:val="00D64915"/>
    <w:rsid w:val="00D67C64"/>
    <w:rsid w:val="00DE5A3E"/>
    <w:rsid w:val="00EE184E"/>
    <w:rsid w:val="00F36478"/>
    <w:rsid w:val="00FC4D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7C89"/>
  <w15:chartTrackingRefBased/>
  <w15:docId w15:val="{89664B44-DD41-4760-ADC8-8BEDB7AB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714"/>
    <w:pPr>
      <w:ind w:left="720"/>
      <w:contextualSpacing/>
    </w:pPr>
  </w:style>
  <w:style w:type="character" w:customStyle="1" w:styleId="css-x5hiaf">
    <w:name w:val="css-x5hiaf"/>
    <w:basedOn w:val="DefaultParagraphFont"/>
    <w:rsid w:val="0068735E"/>
  </w:style>
  <w:style w:type="character" w:customStyle="1" w:styleId="css-0">
    <w:name w:val="css-0"/>
    <w:basedOn w:val="DefaultParagraphFont"/>
    <w:rsid w:val="0068735E"/>
  </w:style>
  <w:style w:type="character" w:customStyle="1" w:styleId="css-rh820s">
    <w:name w:val="css-rh820s"/>
    <w:basedOn w:val="DefaultParagraphFont"/>
    <w:rsid w:val="0068735E"/>
  </w:style>
  <w:style w:type="character" w:customStyle="1" w:styleId="css-15iwe0d">
    <w:name w:val="css-15iwe0d"/>
    <w:basedOn w:val="DefaultParagraphFont"/>
    <w:rsid w:val="0068735E"/>
  </w:style>
  <w:style w:type="character" w:customStyle="1" w:styleId="css-2yp7ui">
    <w:name w:val="css-2yp7ui"/>
    <w:basedOn w:val="DefaultParagraphFont"/>
    <w:rsid w:val="0068735E"/>
  </w:style>
  <w:style w:type="character" w:customStyle="1" w:styleId="css-1eh0vfs">
    <w:name w:val="css-1eh0vfs"/>
    <w:basedOn w:val="DefaultParagraphFont"/>
    <w:rsid w:val="0068735E"/>
  </w:style>
  <w:style w:type="character" w:customStyle="1" w:styleId="css-1ber87j">
    <w:name w:val="css-1ber87j"/>
    <w:basedOn w:val="DefaultParagraphFont"/>
    <w:rsid w:val="00194129"/>
  </w:style>
  <w:style w:type="paragraph" w:styleId="NormalWeb">
    <w:name w:val="Normal (Web)"/>
    <w:basedOn w:val="Normal"/>
    <w:uiPriority w:val="99"/>
    <w:semiHidden/>
    <w:unhideWhenUsed/>
    <w:rsid w:val="00B6471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Caption">
    <w:name w:val="caption"/>
    <w:basedOn w:val="Normal"/>
    <w:next w:val="Normal"/>
    <w:uiPriority w:val="35"/>
    <w:unhideWhenUsed/>
    <w:qFormat/>
    <w:rsid w:val="00DE5A3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numbering" Target="numbering.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163CCC-F80E-49A3-942A-ECE4B721117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IN"/>
        </a:p>
      </dgm:t>
    </dgm:pt>
    <dgm:pt modelId="{A9FACCFA-4732-4E7C-BBA2-DCBFCDB8C40C}">
      <dgm:prSet phldrT="[Text]"/>
      <dgm:spPr>
        <a:solidFill>
          <a:srgbClr val="0070C0"/>
        </a:solidFill>
      </dgm:spPr>
      <dgm:t>
        <a:bodyPr/>
        <a:lstStyle/>
        <a:p>
          <a:r>
            <a:rPr lang="en-IN"/>
            <a:t>FACTORS CONTRIBUTING TO GROWTH OF FINANCIAL ENGINEERING</a:t>
          </a:r>
        </a:p>
      </dgm:t>
    </dgm:pt>
    <dgm:pt modelId="{4A1204BB-15E0-4914-886B-D533FEB6A9E7}" type="parTrans" cxnId="{53421102-6CED-4C56-A0D0-F56FF967ABF5}">
      <dgm:prSet/>
      <dgm:spPr/>
      <dgm:t>
        <a:bodyPr/>
        <a:lstStyle/>
        <a:p>
          <a:endParaRPr lang="en-IN"/>
        </a:p>
      </dgm:t>
    </dgm:pt>
    <dgm:pt modelId="{C2188FE2-27B2-4619-B477-53F0453A9102}" type="sibTrans" cxnId="{53421102-6CED-4C56-A0D0-F56FF967ABF5}">
      <dgm:prSet/>
      <dgm:spPr/>
      <dgm:t>
        <a:bodyPr/>
        <a:lstStyle/>
        <a:p>
          <a:endParaRPr lang="en-IN"/>
        </a:p>
      </dgm:t>
    </dgm:pt>
    <dgm:pt modelId="{809AE199-3290-40FB-929D-2D42030416B6}">
      <dgm:prSet phldrT="[Text]"/>
      <dgm:spPr/>
      <dgm:t>
        <a:bodyPr/>
        <a:lstStyle/>
        <a:p>
          <a:r>
            <a:rPr lang="en-IN"/>
            <a:t>ENVIRONMENTAL FACTORS</a:t>
          </a:r>
        </a:p>
      </dgm:t>
    </dgm:pt>
    <dgm:pt modelId="{85550E29-3E71-467F-805B-3DEF954131E3}" type="parTrans" cxnId="{146D1AB5-9B31-490D-BB32-DBAC67946BB0}">
      <dgm:prSet/>
      <dgm:spPr/>
      <dgm:t>
        <a:bodyPr/>
        <a:lstStyle/>
        <a:p>
          <a:endParaRPr lang="en-IN"/>
        </a:p>
      </dgm:t>
    </dgm:pt>
    <dgm:pt modelId="{2E3A10F6-87A4-4E23-BA7C-942DBB99C291}" type="sibTrans" cxnId="{146D1AB5-9B31-490D-BB32-DBAC67946BB0}">
      <dgm:prSet/>
      <dgm:spPr/>
      <dgm:t>
        <a:bodyPr/>
        <a:lstStyle/>
        <a:p>
          <a:endParaRPr lang="en-IN"/>
        </a:p>
      </dgm:t>
    </dgm:pt>
    <dgm:pt modelId="{60D0F69B-F317-4FDD-8BA4-00E409C506AB}">
      <dgm:prSet phldrT="[Text]"/>
      <dgm:spPr/>
      <dgm:t>
        <a:bodyPr/>
        <a:lstStyle/>
        <a:p>
          <a:r>
            <a:rPr lang="en-IN"/>
            <a:t>INTRAFIRM FACTORS</a:t>
          </a:r>
        </a:p>
      </dgm:t>
    </dgm:pt>
    <dgm:pt modelId="{59337F19-D45C-46B5-B2FE-4BAA6C6CEDC2}" type="parTrans" cxnId="{7FF37B42-0293-4700-A577-2E1240ADD698}">
      <dgm:prSet/>
      <dgm:spPr/>
      <dgm:t>
        <a:bodyPr/>
        <a:lstStyle/>
        <a:p>
          <a:endParaRPr lang="en-IN"/>
        </a:p>
      </dgm:t>
    </dgm:pt>
    <dgm:pt modelId="{B46F38CE-FA4D-485A-B8EE-AB66A09BAB9F}" type="sibTrans" cxnId="{7FF37B42-0293-4700-A577-2E1240ADD698}">
      <dgm:prSet/>
      <dgm:spPr/>
      <dgm:t>
        <a:bodyPr/>
        <a:lstStyle/>
        <a:p>
          <a:endParaRPr lang="en-IN"/>
        </a:p>
      </dgm:t>
    </dgm:pt>
    <dgm:pt modelId="{55E17E9E-6338-4916-BD8B-6031977F7DEB}" type="pres">
      <dgm:prSet presAssocID="{70163CCC-F80E-49A3-942A-ECE4B7211178}" presName="hierChild1" presStyleCnt="0">
        <dgm:presLayoutVars>
          <dgm:orgChart val="1"/>
          <dgm:chPref val="1"/>
          <dgm:dir/>
          <dgm:animOne val="branch"/>
          <dgm:animLvl val="lvl"/>
          <dgm:resizeHandles/>
        </dgm:presLayoutVars>
      </dgm:prSet>
      <dgm:spPr/>
    </dgm:pt>
    <dgm:pt modelId="{30067012-C189-4092-A607-30818B9A52F7}" type="pres">
      <dgm:prSet presAssocID="{A9FACCFA-4732-4E7C-BBA2-DCBFCDB8C40C}" presName="hierRoot1" presStyleCnt="0">
        <dgm:presLayoutVars>
          <dgm:hierBranch val="init"/>
        </dgm:presLayoutVars>
      </dgm:prSet>
      <dgm:spPr/>
    </dgm:pt>
    <dgm:pt modelId="{AE80F7E0-976C-4025-A4DE-9409F2E85230}" type="pres">
      <dgm:prSet presAssocID="{A9FACCFA-4732-4E7C-BBA2-DCBFCDB8C40C}" presName="rootComposite1" presStyleCnt="0"/>
      <dgm:spPr/>
    </dgm:pt>
    <dgm:pt modelId="{7B0CFBF1-C6D0-4989-A20C-C22D6D4EF45B}" type="pres">
      <dgm:prSet presAssocID="{A9FACCFA-4732-4E7C-BBA2-DCBFCDB8C40C}" presName="rootText1" presStyleLbl="node0" presStyleIdx="0" presStyleCnt="1">
        <dgm:presLayoutVars>
          <dgm:chPref val="3"/>
        </dgm:presLayoutVars>
      </dgm:prSet>
      <dgm:spPr>
        <a:prstGeom prst="roundRect">
          <a:avLst/>
        </a:prstGeom>
      </dgm:spPr>
    </dgm:pt>
    <dgm:pt modelId="{766DE818-F122-4778-97D9-A5A3D0E7A187}" type="pres">
      <dgm:prSet presAssocID="{A9FACCFA-4732-4E7C-BBA2-DCBFCDB8C40C}" presName="rootConnector1" presStyleLbl="node1" presStyleIdx="0" presStyleCnt="0"/>
      <dgm:spPr/>
    </dgm:pt>
    <dgm:pt modelId="{0F7A1938-9935-4B56-9410-471AE1B71C8A}" type="pres">
      <dgm:prSet presAssocID="{A9FACCFA-4732-4E7C-BBA2-DCBFCDB8C40C}" presName="hierChild2" presStyleCnt="0"/>
      <dgm:spPr/>
    </dgm:pt>
    <dgm:pt modelId="{29874A44-5F6C-455D-9F87-B831FE52793F}" type="pres">
      <dgm:prSet presAssocID="{85550E29-3E71-467F-805B-3DEF954131E3}" presName="Name37" presStyleLbl="parChTrans1D2" presStyleIdx="0" presStyleCnt="2"/>
      <dgm:spPr/>
    </dgm:pt>
    <dgm:pt modelId="{21B7B2F3-A35A-40D7-93D7-02D9AF0F6187}" type="pres">
      <dgm:prSet presAssocID="{809AE199-3290-40FB-929D-2D42030416B6}" presName="hierRoot2" presStyleCnt="0">
        <dgm:presLayoutVars>
          <dgm:hierBranch val="init"/>
        </dgm:presLayoutVars>
      </dgm:prSet>
      <dgm:spPr/>
    </dgm:pt>
    <dgm:pt modelId="{E1855808-7D6D-429B-806D-AAE132E08410}" type="pres">
      <dgm:prSet presAssocID="{809AE199-3290-40FB-929D-2D42030416B6}" presName="rootComposite" presStyleCnt="0"/>
      <dgm:spPr/>
    </dgm:pt>
    <dgm:pt modelId="{B9403D52-E3B6-4F75-97BC-1045E31B39DC}" type="pres">
      <dgm:prSet presAssocID="{809AE199-3290-40FB-929D-2D42030416B6}" presName="rootText" presStyleLbl="node2" presStyleIdx="0" presStyleCnt="2">
        <dgm:presLayoutVars>
          <dgm:chPref val="3"/>
        </dgm:presLayoutVars>
      </dgm:prSet>
      <dgm:spPr>
        <a:prstGeom prst="roundRect">
          <a:avLst/>
        </a:prstGeom>
      </dgm:spPr>
    </dgm:pt>
    <dgm:pt modelId="{CDE51555-FB37-4FFA-8CAE-7167629DC655}" type="pres">
      <dgm:prSet presAssocID="{809AE199-3290-40FB-929D-2D42030416B6}" presName="rootConnector" presStyleLbl="node2" presStyleIdx="0" presStyleCnt="2"/>
      <dgm:spPr/>
    </dgm:pt>
    <dgm:pt modelId="{579A4B54-561E-4B6D-B847-CCA1F69930A6}" type="pres">
      <dgm:prSet presAssocID="{809AE199-3290-40FB-929D-2D42030416B6}" presName="hierChild4" presStyleCnt="0"/>
      <dgm:spPr/>
    </dgm:pt>
    <dgm:pt modelId="{9AD30A36-258A-4C91-B0CF-45E2A7CAEA10}" type="pres">
      <dgm:prSet presAssocID="{809AE199-3290-40FB-929D-2D42030416B6}" presName="hierChild5" presStyleCnt="0"/>
      <dgm:spPr/>
    </dgm:pt>
    <dgm:pt modelId="{6769AF55-A61C-4A6E-8BE7-61541F462A6D}" type="pres">
      <dgm:prSet presAssocID="{59337F19-D45C-46B5-B2FE-4BAA6C6CEDC2}" presName="Name37" presStyleLbl="parChTrans1D2" presStyleIdx="1" presStyleCnt="2"/>
      <dgm:spPr/>
    </dgm:pt>
    <dgm:pt modelId="{0AAEBAA3-B563-4612-9CFB-B36D0CB12FA5}" type="pres">
      <dgm:prSet presAssocID="{60D0F69B-F317-4FDD-8BA4-00E409C506AB}" presName="hierRoot2" presStyleCnt="0">
        <dgm:presLayoutVars>
          <dgm:hierBranch val="init"/>
        </dgm:presLayoutVars>
      </dgm:prSet>
      <dgm:spPr/>
    </dgm:pt>
    <dgm:pt modelId="{100345E7-134F-4CEB-A4D7-7D41B8C7736A}" type="pres">
      <dgm:prSet presAssocID="{60D0F69B-F317-4FDD-8BA4-00E409C506AB}" presName="rootComposite" presStyleCnt="0"/>
      <dgm:spPr/>
    </dgm:pt>
    <dgm:pt modelId="{B6042FFC-B7EF-4FFA-A654-90F18B7A063E}" type="pres">
      <dgm:prSet presAssocID="{60D0F69B-F317-4FDD-8BA4-00E409C506AB}" presName="rootText" presStyleLbl="node2" presStyleIdx="1" presStyleCnt="2">
        <dgm:presLayoutVars>
          <dgm:chPref val="3"/>
        </dgm:presLayoutVars>
      </dgm:prSet>
      <dgm:spPr>
        <a:prstGeom prst="roundRect">
          <a:avLst/>
        </a:prstGeom>
      </dgm:spPr>
    </dgm:pt>
    <dgm:pt modelId="{729E0796-A1B2-4B07-839B-DA493DC5288A}" type="pres">
      <dgm:prSet presAssocID="{60D0F69B-F317-4FDD-8BA4-00E409C506AB}" presName="rootConnector" presStyleLbl="node2" presStyleIdx="1" presStyleCnt="2"/>
      <dgm:spPr/>
    </dgm:pt>
    <dgm:pt modelId="{E3FE7C88-991F-4F81-AA1D-0790B1F20BEB}" type="pres">
      <dgm:prSet presAssocID="{60D0F69B-F317-4FDD-8BA4-00E409C506AB}" presName="hierChild4" presStyleCnt="0"/>
      <dgm:spPr/>
    </dgm:pt>
    <dgm:pt modelId="{2A917187-CABE-418A-A608-8DF399AB1741}" type="pres">
      <dgm:prSet presAssocID="{60D0F69B-F317-4FDD-8BA4-00E409C506AB}" presName="hierChild5" presStyleCnt="0"/>
      <dgm:spPr/>
    </dgm:pt>
    <dgm:pt modelId="{F5A21E0D-7A9A-4864-BBC5-93783BE48B07}" type="pres">
      <dgm:prSet presAssocID="{A9FACCFA-4732-4E7C-BBA2-DCBFCDB8C40C}" presName="hierChild3" presStyleCnt="0"/>
      <dgm:spPr/>
    </dgm:pt>
  </dgm:ptLst>
  <dgm:cxnLst>
    <dgm:cxn modelId="{53421102-6CED-4C56-A0D0-F56FF967ABF5}" srcId="{70163CCC-F80E-49A3-942A-ECE4B7211178}" destId="{A9FACCFA-4732-4E7C-BBA2-DCBFCDB8C40C}" srcOrd="0" destOrd="0" parTransId="{4A1204BB-15E0-4914-886B-D533FEB6A9E7}" sibTransId="{C2188FE2-27B2-4619-B477-53F0453A9102}"/>
    <dgm:cxn modelId="{7FF37B42-0293-4700-A577-2E1240ADD698}" srcId="{A9FACCFA-4732-4E7C-BBA2-DCBFCDB8C40C}" destId="{60D0F69B-F317-4FDD-8BA4-00E409C506AB}" srcOrd="1" destOrd="0" parTransId="{59337F19-D45C-46B5-B2FE-4BAA6C6CEDC2}" sibTransId="{B46F38CE-FA4D-485A-B8EE-AB66A09BAB9F}"/>
    <dgm:cxn modelId="{2AF9114F-05DE-4570-9E9B-03DFFEC0F03C}" type="presOf" srcId="{A9FACCFA-4732-4E7C-BBA2-DCBFCDB8C40C}" destId="{766DE818-F122-4778-97D9-A5A3D0E7A187}" srcOrd="1" destOrd="0" presId="urn:microsoft.com/office/officeart/2005/8/layout/orgChart1"/>
    <dgm:cxn modelId="{146D1AB5-9B31-490D-BB32-DBAC67946BB0}" srcId="{A9FACCFA-4732-4E7C-BBA2-DCBFCDB8C40C}" destId="{809AE199-3290-40FB-929D-2D42030416B6}" srcOrd="0" destOrd="0" parTransId="{85550E29-3E71-467F-805B-3DEF954131E3}" sibTransId="{2E3A10F6-87A4-4E23-BA7C-942DBB99C291}"/>
    <dgm:cxn modelId="{5B81B5BB-660A-41E9-B164-0FC3520F72B6}" type="presOf" srcId="{809AE199-3290-40FB-929D-2D42030416B6}" destId="{CDE51555-FB37-4FFA-8CAE-7167629DC655}" srcOrd="1" destOrd="0" presId="urn:microsoft.com/office/officeart/2005/8/layout/orgChart1"/>
    <dgm:cxn modelId="{AA59F3BE-929E-42F9-8C80-ED86B27FC19F}" type="presOf" srcId="{60D0F69B-F317-4FDD-8BA4-00E409C506AB}" destId="{729E0796-A1B2-4B07-839B-DA493DC5288A}" srcOrd="1" destOrd="0" presId="urn:microsoft.com/office/officeart/2005/8/layout/orgChart1"/>
    <dgm:cxn modelId="{E9EB29BF-6B53-45D4-9829-7BF7D20BF505}" type="presOf" srcId="{809AE199-3290-40FB-929D-2D42030416B6}" destId="{B9403D52-E3B6-4F75-97BC-1045E31B39DC}" srcOrd="0" destOrd="0" presId="urn:microsoft.com/office/officeart/2005/8/layout/orgChart1"/>
    <dgm:cxn modelId="{E2EA3BD2-37D2-4162-8C26-9F6F0B81DCBE}" type="presOf" srcId="{A9FACCFA-4732-4E7C-BBA2-DCBFCDB8C40C}" destId="{7B0CFBF1-C6D0-4989-A20C-C22D6D4EF45B}" srcOrd="0" destOrd="0" presId="urn:microsoft.com/office/officeart/2005/8/layout/orgChart1"/>
    <dgm:cxn modelId="{FF290CEB-B326-4A74-834E-27595FF039D9}" type="presOf" srcId="{85550E29-3E71-467F-805B-3DEF954131E3}" destId="{29874A44-5F6C-455D-9F87-B831FE52793F}" srcOrd="0" destOrd="0" presId="urn:microsoft.com/office/officeart/2005/8/layout/orgChart1"/>
    <dgm:cxn modelId="{1B1F82F6-5907-475F-A4A2-CBA7CC44ED1B}" type="presOf" srcId="{70163CCC-F80E-49A3-942A-ECE4B7211178}" destId="{55E17E9E-6338-4916-BD8B-6031977F7DEB}" srcOrd="0" destOrd="0" presId="urn:microsoft.com/office/officeart/2005/8/layout/orgChart1"/>
    <dgm:cxn modelId="{28EEDEF7-5184-4A36-9E08-D5B4AFA57961}" type="presOf" srcId="{59337F19-D45C-46B5-B2FE-4BAA6C6CEDC2}" destId="{6769AF55-A61C-4A6E-8BE7-61541F462A6D}" srcOrd="0" destOrd="0" presId="urn:microsoft.com/office/officeart/2005/8/layout/orgChart1"/>
    <dgm:cxn modelId="{42522EFB-F4E0-4D57-82A0-DF194F514142}" type="presOf" srcId="{60D0F69B-F317-4FDD-8BA4-00E409C506AB}" destId="{B6042FFC-B7EF-4FFA-A654-90F18B7A063E}" srcOrd="0" destOrd="0" presId="urn:microsoft.com/office/officeart/2005/8/layout/orgChart1"/>
    <dgm:cxn modelId="{778F0DBE-0EB9-4E0F-AADC-F5F69A1E217D}" type="presParOf" srcId="{55E17E9E-6338-4916-BD8B-6031977F7DEB}" destId="{30067012-C189-4092-A607-30818B9A52F7}" srcOrd="0" destOrd="0" presId="urn:microsoft.com/office/officeart/2005/8/layout/orgChart1"/>
    <dgm:cxn modelId="{C6153BCE-422F-4B08-8D2A-7C3424C7E359}" type="presParOf" srcId="{30067012-C189-4092-A607-30818B9A52F7}" destId="{AE80F7E0-976C-4025-A4DE-9409F2E85230}" srcOrd="0" destOrd="0" presId="urn:microsoft.com/office/officeart/2005/8/layout/orgChart1"/>
    <dgm:cxn modelId="{A5FB899A-4D65-4E0B-9777-77B55135772E}" type="presParOf" srcId="{AE80F7E0-976C-4025-A4DE-9409F2E85230}" destId="{7B0CFBF1-C6D0-4989-A20C-C22D6D4EF45B}" srcOrd="0" destOrd="0" presId="urn:microsoft.com/office/officeart/2005/8/layout/orgChart1"/>
    <dgm:cxn modelId="{0DB645CF-D805-4C54-9DAE-C854E3BC4B80}" type="presParOf" srcId="{AE80F7E0-976C-4025-A4DE-9409F2E85230}" destId="{766DE818-F122-4778-97D9-A5A3D0E7A187}" srcOrd="1" destOrd="0" presId="urn:microsoft.com/office/officeart/2005/8/layout/orgChart1"/>
    <dgm:cxn modelId="{1509BAD3-FF46-417C-A872-1E0C0475F777}" type="presParOf" srcId="{30067012-C189-4092-A607-30818B9A52F7}" destId="{0F7A1938-9935-4B56-9410-471AE1B71C8A}" srcOrd="1" destOrd="0" presId="urn:microsoft.com/office/officeart/2005/8/layout/orgChart1"/>
    <dgm:cxn modelId="{8ABD8A3C-9F7E-4F37-9485-8B6A5069A5DE}" type="presParOf" srcId="{0F7A1938-9935-4B56-9410-471AE1B71C8A}" destId="{29874A44-5F6C-455D-9F87-B831FE52793F}" srcOrd="0" destOrd="0" presId="urn:microsoft.com/office/officeart/2005/8/layout/orgChart1"/>
    <dgm:cxn modelId="{2AE7E69E-609B-4BED-907A-06A37AEF2461}" type="presParOf" srcId="{0F7A1938-9935-4B56-9410-471AE1B71C8A}" destId="{21B7B2F3-A35A-40D7-93D7-02D9AF0F6187}" srcOrd="1" destOrd="0" presId="urn:microsoft.com/office/officeart/2005/8/layout/orgChart1"/>
    <dgm:cxn modelId="{AB832F43-22EE-4FDC-83C6-E137D48D8E3A}" type="presParOf" srcId="{21B7B2F3-A35A-40D7-93D7-02D9AF0F6187}" destId="{E1855808-7D6D-429B-806D-AAE132E08410}" srcOrd="0" destOrd="0" presId="urn:microsoft.com/office/officeart/2005/8/layout/orgChart1"/>
    <dgm:cxn modelId="{01B1AEC4-8FDA-41DB-83E5-E21EBBA9E04F}" type="presParOf" srcId="{E1855808-7D6D-429B-806D-AAE132E08410}" destId="{B9403D52-E3B6-4F75-97BC-1045E31B39DC}" srcOrd="0" destOrd="0" presId="urn:microsoft.com/office/officeart/2005/8/layout/orgChart1"/>
    <dgm:cxn modelId="{13DF7B7F-DC69-4F7C-B187-336C2FC30B6F}" type="presParOf" srcId="{E1855808-7D6D-429B-806D-AAE132E08410}" destId="{CDE51555-FB37-4FFA-8CAE-7167629DC655}" srcOrd="1" destOrd="0" presId="urn:microsoft.com/office/officeart/2005/8/layout/orgChart1"/>
    <dgm:cxn modelId="{DA3E9012-B2CB-4E74-876F-503A093335D1}" type="presParOf" srcId="{21B7B2F3-A35A-40D7-93D7-02D9AF0F6187}" destId="{579A4B54-561E-4B6D-B847-CCA1F69930A6}" srcOrd="1" destOrd="0" presId="urn:microsoft.com/office/officeart/2005/8/layout/orgChart1"/>
    <dgm:cxn modelId="{5DC0D3E8-39A3-48E5-BF6F-75D3EA22FF81}" type="presParOf" srcId="{21B7B2F3-A35A-40D7-93D7-02D9AF0F6187}" destId="{9AD30A36-258A-4C91-B0CF-45E2A7CAEA10}" srcOrd="2" destOrd="0" presId="urn:microsoft.com/office/officeart/2005/8/layout/orgChart1"/>
    <dgm:cxn modelId="{636E3B63-1650-47F9-A740-DED1A2E0FBC5}" type="presParOf" srcId="{0F7A1938-9935-4B56-9410-471AE1B71C8A}" destId="{6769AF55-A61C-4A6E-8BE7-61541F462A6D}" srcOrd="2" destOrd="0" presId="urn:microsoft.com/office/officeart/2005/8/layout/orgChart1"/>
    <dgm:cxn modelId="{8B27133D-70C4-48C5-9EB9-6E35D8FC2C28}" type="presParOf" srcId="{0F7A1938-9935-4B56-9410-471AE1B71C8A}" destId="{0AAEBAA3-B563-4612-9CFB-B36D0CB12FA5}" srcOrd="3" destOrd="0" presId="urn:microsoft.com/office/officeart/2005/8/layout/orgChart1"/>
    <dgm:cxn modelId="{87779C3A-3AAF-4B6D-B250-3F1A49A4FDC8}" type="presParOf" srcId="{0AAEBAA3-B563-4612-9CFB-B36D0CB12FA5}" destId="{100345E7-134F-4CEB-A4D7-7D41B8C7736A}" srcOrd="0" destOrd="0" presId="urn:microsoft.com/office/officeart/2005/8/layout/orgChart1"/>
    <dgm:cxn modelId="{8D3AFBAD-F64A-43E4-909C-749E425AB57B}" type="presParOf" srcId="{100345E7-134F-4CEB-A4D7-7D41B8C7736A}" destId="{B6042FFC-B7EF-4FFA-A654-90F18B7A063E}" srcOrd="0" destOrd="0" presId="urn:microsoft.com/office/officeart/2005/8/layout/orgChart1"/>
    <dgm:cxn modelId="{4C5601A6-F92B-4712-B1D1-89B117C68174}" type="presParOf" srcId="{100345E7-134F-4CEB-A4D7-7D41B8C7736A}" destId="{729E0796-A1B2-4B07-839B-DA493DC5288A}" srcOrd="1" destOrd="0" presId="urn:microsoft.com/office/officeart/2005/8/layout/orgChart1"/>
    <dgm:cxn modelId="{9716C133-244F-4934-B8D3-12E56040E6AF}" type="presParOf" srcId="{0AAEBAA3-B563-4612-9CFB-B36D0CB12FA5}" destId="{E3FE7C88-991F-4F81-AA1D-0790B1F20BEB}" srcOrd="1" destOrd="0" presId="urn:microsoft.com/office/officeart/2005/8/layout/orgChart1"/>
    <dgm:cxn modelId="{F371B75F-3B02-450A-9F07-5C9EF00F6C0B}" type="presParOf" srcId="{0AAEBAA3-B563-4612-9CFB-B36D0CB12FA5}" destId="{2A917187-CABE-418A-A608-8DF399AB1741}" srcOrd="2" destOrd="0" presId="urn:microsoft.com/office/officeart/2005/8/layout/orgChart1"/>
    <dgm:cxn modelId="{085C6FC9-F457-466C-A7FB-2B917C85AFC2}" type="presParOf" srcId="{30067012-C189-4092-A607-30818B9A52F7}" destId="{F5A21E0D-7A9A-4864-BBC5-93783BE48B07}"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892A7C3-0D6B-4391-8676-81A7A8A1DB0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IN"/>
        </a:p>
      </dgm:t>
    </dgm:pt>
    <dgm:pt modelId="{179094B3-3B20-4CFB-ADBC-1B6D1A63E3E1}">
      <dgm:prSet phldrT="[Text]"/>
      <dgm:spPr/>
      <dgm:t>
        <a:bodyPr/>
        <a:lstStyle/>
        <a:p>
          <a:pPr algn="ctr"/>
          <a:r>
            <a:rPr lang="en-IN"/>
            <a:t>TOOLS OF FINANCIAL ENGINEERING</a:t>
          </a:r>
        </a:p>
      </dgm:t>
    </dgm:pt>
    <dgm:pt modelId="{6BAEC988-5F10-45DA-B2BE-71A5FDF63D50}" type="parTrans" cxnId="{C086DEC0-0BB8-4B5A-810A-3B6F3E344844}">
      <dgm:prSet/>
      <dgm:spPr/>
      <dgm:t>
        <a:bodyPr/>
        <a:lstStyle/>
        <a:p>
          <a:endParaRPr lang="en-IN"/>
        </a:p>
      </dgm:t>
    </dgm:pt>
    <dgm:pt modelId="{6752C203-30A3-4A15-9179-207FA60EB113}" type="sibTrans" cxnId="{C086DEC0-0BB8-4B5A-810A-3B6F3E344844}">
      <dgm:prSet/>
      <dgm:spPr/>
      <dgm:t>
        <a:bodyPr/>
        <a:lstStyle/>
        <a:p>
          <a:endParaRPr lang="en-IN"/>
        </a:p>
      </dgm:t>
    </dgm:pt>
    <dgm:pt modelId="{53FD3DE8-4CF8-4BAC-BEC3-9D54C7B1778F}">
      <dgm:prSet phldrT="[Text]"/>
      <dgm:spPr/>
      <dgm:t>
        <a:bodyPr/>
        <a:lstStyle/>
        <a:p>
          <a:r>
            <a:rPr lang="en-IN"/>
            <a:t>CONCEPTUAL TOOLS </a:t>
          </a:r>
        </a:p>
      </dgm:t>
    </dgm:pt>
    <dgm:pt modelId="{006E5A58-CFE6-459F-BA89-F58F27E94551}" type="parTrans" cxnId="{D65E2974-677C-44A4-A9E5-01508C82F0E2}">
      <dgm:prSet/>
      <dgm:spPr/>
      <dgm:t>
        <a:bodyPr/>
        <a:lstStyle/>
        <a:p>
          <a:endParaRPr lang="en-IN"/>
        </a:p>
      </dgm:t>
    </dgm:pt>
    <dgm:pt modelId="{6DAABC21-3C4B-46CC-92A9-8857FDF1A6EF}" type="sibTrans" cxnId="{D65E2974-677C-44A4-A9E5-01508C82F0E2}">
      <dgm:prSet/>
      <dgm:spPr/>
      <dgm:t>
        <a:bodyPr/>
        <a:lstStyle/>
        <a:p>
          <a:endParaRPr lang="en-IN"/>
        </a:p>
      </dgm:t>
    </dgm:pt>
    <dgm:pt modelId="{D687AB74-FC5A-4771-88F2-BE8702BADF0E}">
      <dgm:prSet phldrT="[Text]"/>
      <dgm:spPr/>
      <dgm:t>
        <a:bodyPr/>
        <a:lstStyle/>
        <a:p>
          <a:r>
            <a:rPr lang="en-IN"/>
            <a:t>PHYSICAL TOOLS</a:t>
          </a:r>
        </a:p>
      </dgm:t>
    </dgm:pt>
    <dgm:pt modelId="{3B6BB9AD-070D-4EB2-A72C-BB9C058C4E3A}" type="parTrans" cxnId="{E99C6F12-95D3-4274-94D0-27E8FEF75039}">
      <dgm:prSet/>
      <dgm:spPr/>
      <dgm:t>
        <a:bodyPr/>
        <a:lstStyle/>
        <a:p>
          <a:endParaRPr lang="en-IN"/>
        </a:p>
      </dgm:t>
    </dgm:pt>
    <dgm:pt modelId="{098DADC0-37D6-4722-8B2A-FFACF6917D53}" type="sibTrans" cxnId="{E99C6F12-95D3-4274-94D0-27E8FEF75039}">
      <dgm:prSet/>
      <dgm:spPr/>
      <dgm:t>
        <a:bodyPr/>
        <a:lstStyle/>
        <a:p>
          <a:endParaRPr lang="en-IN"/>
        </a:p>
      </dgm:t>
    </dgm:pt>
    <dgm:pt modelId="{C3F0DEC1-E906-4D84-9F7F-57260D8EB9BE}" type="pres">
      <dgm:prSet presAssocID="{8892A7C3-0D6B-4391-8676-81A7A8A1DB07}" presName="hierChild1" presStyleCnt="0">
        <dgm:presLayoutVars>
          <dgm:orgChart val="1"/>
          <dgm:chPref val="1"/>
          <dgm:dir/>
          <dgm:animOne val="branch"/>
          <dgm:animLvl val="lvl"/>
          <dgm:resizeHandles/>
        </dgm:presLayoutVars>
      </dgm:prSet>
      <dgm:spPr/>
    </dgm:pt>
    <dgm:pt modelId="{5AE0AECC-1AEE-42D4-AE39-25F262D4BABB}" type="pres">
      <dgm:prSet presAssocID="{179094B3-3B20-4CFB-ADBC-1B6D1A63E3E1}" presName="hierRoot1" presStyleCnt="0">
        <dgm:presLayoutVars>
          <dgm:hierBranch val="init"/>
        </dgm:presLayoutVars>
      </dgm:prSet>
      <dgm:spPr/>
    </dgm:pt>
    <dgm:pt modelId="{FC5CF47E-2B2C-4118-9377-14028E02197C}" type="pres">
      <dgm:prSet presAssocID="{179094B3-3B20-4CFB-ADBC-1B6D1A63E3E1}" presName="rootComposite1" presStyleCnt="0"/>
      <dgm:spPr/>
    </dgm:pt>
    <dgm:pt modelId="{F804A4C9-BECE-47A9-89FA-7EA84DA61531}" type="pres">
      <dgm:prSet presAssocID="{179094B3-3B20-4CFB-ADBC-1B6D1A63E3E1}" presName="rootText1" presStyleLbl="node0" presStyleIdx="0" presStyleCnt="1">
        <dgm:presLayoutVars>
          <dgm:chPref val="3"/>
        </dgm:presLayoutVars>
      </dgm:prSet>
      <dgm:spPr>
        <a:prstGeom prst="roundRect">
          <a:avLst/>
        </a:prstGeom>
      </dgm:spPr>
    </dgm:pt>
    <dgm:pt modelId="{3D170A9D-003C-4A15-A4EB-FBB2C6AB16AD}" type="pres">
      <dgm:prSet presAssocID="{179094B3-3B20-4CFB-ADBC-1B6D1A63E3E1}" presName="rootConnector1" presStyleLbl="node1" presStyleIdx="0" presStyleCnt="0"/>
      <dgm:spPr/>
    </dgm:pt>
    <dgm:pt modelId="{4DE89151-36A8-450F-84C6-5F9EBBA710D6}" type="pres">
      <dgm:prSet presAssocID="{179094B3-3B20-4CFB-ADBC-1B6D1A63E3E1}" presName="hierChild2" presStyleCnt="0"/>
      <dgm:spPr/>
    </dgm:pt>
    <dgm:pt modelId="{9DA6A5AF-E1CE-46AC-8E0E-051E26951DCF}" type="pres">
      <dgm:prSet presAssocID="{006E5A58-CFE6-459F-BA89-F58F27E94551}" presName="Name37" presStyleLbl="parChTrans1D2" presStyleIdx="0" presStyleCnt="2"/>
      <dgm:spPr/>
    </dgm:pt>
    <dgm:pt modelId="{638BEFF4-A180-48E7-9C54-83D84974D380}" type="pres">
      <dgm:prSet presAssocID="{53FD3DE8-4CF8-4BAC-BEC3-9D54C7B1778F}" presName="hierRoot2" presStyleCnt="0">
        <dgm:presLayoutVars>
          <dgm:hierBranch val="init"/>
        </dgm:presLayoutVars>
      </dgm:prSet>
      <dgm:spPr/>
    </dgm:pt>
    <dgm:pt modelId="{7AA423EF-31BA-4DD4-B3AA-1A7BB4042FA2}" type="pres">
      <dgm:prSet presAssocID="{53FD3DE8-4CF8-4BAC-BEC3-9D54C7B1778F}" presName="rootComposite" presStyleCnt="0"/>
      <dgm:spPr/>
    </dgm:pt>
    <dgm:pt modelId="{B7894180-05C4-4288-B5EE-A26018488C4F}" type="pres">
      <dgm:prSet presAssocID="{53FD3DE8-4CF8-4BAC-BEC3-9D54C7B1778F}" presName="rootText" presStyleLbl="node2" presStyleIdx="0" presStyleCnt="2">
        <dgm:presLayoutVars>
          <dgm:chPref val="3"/>
        </dgm:presLayoutVars>
      </dgm:prSet>
      <dgm:spPr>
        <a:prstGeom prst="roundRect">
          <a:avLst/>
        </a:prstGeom>
      </dgm:spPr>
    </dgm:pt>
    <dgm:pt modelId="{75C527D4-A678-4133-87FA-49FAEDC0574A}" type="pres">
      <dgm:prSet presAssocID="{53FD3DE8-4CF8-4BAC-BEC3-9D54C7B1778F}" presName="rootConnector" presStyleLbl="node2" presStyleIdx="0" presStyleCnt="2"/>
      <dgm:spPr/>
    </dgm:pt>
    <dgm:pt modelId="{090C5375-EBD1-4A62-9A1B-E03FC0E6A32D}" type="pres">
      <dgm:prSet presAssocID="{53FD3DE8-4CF8-4BAC-BEC3-9D54C7B1778F}" presName="hierChild4" presStyleCnt="0"/>
      <dgm:spPr/>
    </dgm:pt>
    <dgm:pt modelId="{2C22C4F5-DADB-40F6-8FC9-BB7D47DA184C}" type="pres">
      <dgm:prSet presAssocID="{53FD3DE8-4CF8-4BAC-BEC3-9D54C7B1778F}" presName="hierChild5" presStyleCnt="0"/>
      <dgm:spPr/>
    </dgm:pt>
    <dgm:pt modelId="{BDAD640B-13A9-4E62-8F42-A51298A8D195}" type="pres">
      <dgm:prSet presAssocID="{3B6BB9AD-070D-4EB2-A72C-BB9C058C4E3A}" presName="Name37" presStyleLbl="parChTrans1D2" presStyleIdx="1" presStyleCnt="2"/>
      <dgm:spPr/>
    </dgm:pt>
    <dgm:pt modelId="{2E246C7B-A825-4191-8438-1ED8800D79B9}" type="pres">
      <dgm:prSet presAssocID="{D687AB74-FC5A-4771-88F2-BE8702BADF0E}" presName="hierRoot2" presStyleCnt="0">
        <dgm:presLayoutVars>
          <dgm:hierBranch val="init"/>
        </dgm:presLayoutVars>
      </dgm:prSet>
      <dgm:spPr/>
    </dgm:pt>
    <dgm:pt modelId="{49CDD352-32D0-4115-BDE0-0CF061AD299A}" type="pres">
      <dgm:prSet presAssocID="{D687AB74-FC5A-4771-88F2-BE8702BADF0E}" presName="rootComposite" presStyleCnt="0"/>
      <dgm:spPr/>
    </dgm:pt>
    <dgm:pt modelId="{F6666173-770C-4035-90E8-D6895908E09B}" type="pres">
      <dgm:prSet presAssocID="{D687AB74-FC5A-4771-88F2-BE8702BADF0E}" presName="rootText" presStyleLbl="node2" presStyleIdx="1" presStyleCnt="2">
        <dgm:presLayoutVars>
          <dgm:chPref val="3"/>
        </dgm:presLayoutVars>
      </dgm:prSet>
      <dgm:spPr>
        <a:prstGeom prst="roundRect">
          <a:avLst/>
        </a:prstGeom>
      </dgm:spPr>
    </dgm:pt>
    <dgm:pt modelId="{FC09696B-6C93-480D-86F4-AB4D4D0F2FE2}" type="pres">
      <dgm:prSet presAssocID="{D687AB74-FC5A-4771-88F2-BE8702BADF0E}" presName="rootConnector" presStyleLbl="node2" presStyleIdx="1" presStyleCnt="2"/>
      <dgm:spPr/>
    </dgm:pt>
    <dgm:pt modelId="{C8850AB1-10B1-47B5-A623-9A26904DD568}" type="pres">
      <dgm:prSet presAssocID="{D687AB74-FC5A-4771-88F2-BE8702BADF0E}" presName="hierChild4" presStyleCnt="0"/>
      <dgm:spPr/>
    </dgm:pt>
    <dgm:pt modelId="{42A3D21C-1FCD-4AFC-AD59-0C5AA5D2787C}" type="pres">
      <dgm:prSet presAssocID="{D687AB74-FC5A-4771-88F2-BE8702BADF0E}" presName="hierChild5" presStyleCnt="0"/>
      <dgm:spPr/>
    </dgm:pt>
    <dgm:pt modelId="{599F4B16-C2ED-4299-9B34-4805E5BF10E4}" type="pres">
      <dgm:prSet presAssocID="{179094B3-3B20-4CFB-ADBC-1B6D1A63E3E1}" presName="hierChild3" presStyleCnt="0"/>
      <dgm:spPr/>
    </dgm:pt>
  </dgm:ptLst>
  <dgm:cxnLst>
    <dgm:cxn modelId="{E99C6F12-95D3-4274-94D0-27E8FEF75039}" srcId="{179094B3-3B20-4CFB-ADBC-1B6D1A63E3E1}" destId="{D687AB74-FC5A-4771-88F2-BE8702BADF0E}" srcOrd="1" destOrd="0" parTransId="{3B6BB9AD-070D-4EB2-A72C-BB9C058C4E3A}" sibTransId="{098DADC0-37D6-4722-8B2A-FFACF6917D53}"/>
    <dgm:cxn modelId="{D132711C-56D3-4D4A-AE2F-3377545F0818}" type="presOf" srcId="{3B6BB9AD-070D-4EB2-A72C-BB9C058C4E3A}" destId="{BDAD640B-13A9-4E62-8F42-A51298A8D195}" srcOrd="0" destOrd="0" presId="urn:microsoft.com/office/officeart/2005/8/layout/orgChart1"/>
    <dgm:cxn modelId="{3841462A-875A-4CF2-B1BA-A56E50097901}" type="presOf" srcId="{179094B3-3B20-4CFB-ADBC-1B6D1A63E3E1}" destId="{3D170A9D-003C-4A15-A4EB-FBB2C6AB16AD}" srcOrd="1" destOrd="0" presId="urn:microsoft.com/office/officeart/2005/8/layout/orgChart1"/>
    <dgm:cxn modelId="{B1AF833B-8993-4BD8-BA01-05C5516C77A0}" type="presOf" srcId="{53FD3DE8-4CF8-4BAC-BEC3-9D54C7B1778F}" destId="{75C527D4-A678-4133-87FA-49FAEDC0574A}" srcOrd="1" destOrd="0" presId="urn:microsoft.com/office/officeart/2005/8/layout/orgChart1"/>
    <dgm:cxn modelId="{F7E73752-F915-4A3E-BEA4-F53C79BF5D34}" type="presOf" srcId="{006E5A58-CFE6-459F-BA89-F58F27E94551}" destId="{9DA6A5AF-E1CE-46AC-8E0E-051E26951DCF}" srcOrd="0" destOrd="0" presId="urn:microsoft.com/office/officeart/2005/8/layout/orgChart1"/>
    <dgm:cxn modelId="{007E7F73-127D-44EF-8225-A2ED001A9D41}" type="presOf" srcId="{D687AB74-FC5A-4771-88F2-BE8702BADF0E}" destId="{FC09696B-6C93-480D-86F4-AB4D4D0F2FE2}" srcOrd="1" destOrd="0" presId="urn:microsoft.com/office/officeart/2005/8/layout/orgChart1"/>
    <dgm:cxn modelId="{D65E2974-677C-44A4-A9E5-01508C82F0E2}" srcId="{179094B3-3B20-4CFB-ADBC-1B6D1A63E3E1}" destId="{53FD3DE8-4CF8-4BAC-BEC3-9D54C7B1778F}" srcOrd="0" destOrd="0" parTransId="{006E5A58-CFE6-459F-BA89-F58F27E94551}" sibTransId="{6DAABC21-3C4B-46CC-92A9-8857FDF1A6EF}"/>
    <dgm:cxn modelId="{7CDAAC55-51E2-4579-B584-EBA2B91D8525}" type="presOf" srcId="{8892A7C3-0D6B-4391-8676-81A7A8A1DB07}" destId="{C3F0DEC1-E906-4D84-9F7F-57260D8EB9BE}" srcOrd="0" destOrd="0" presId="urn:microsoft.com/office/officeart/2005/8/layout/orgChart1"/>
    <dgm:cxn modelId="{82293E83-78DF-4BBE-A8F2-C8B70CCBB62B}" type="presOf" srcId="{D687AB74-FC5A-4771-88F2-BE8702BADF0E}" destId="{F6666173-770C-4035-90E8-D6895908E09B}" srcOrd="0" destOrd="0" presId="urn:microsoft.com/office/officeart/2005/8/layout/orgChart1"/>
    <dgm:cxn modelId="{C086DEC0-0BB8-4B5A-810A-3B6F3E344844}" srcId="{8892A7C3-0D6B-4391-8676-81A7A8A1DB07}" destId="{179094B3-3B20-4CFB-ADBC-1B6D1A63E3E1}" srcOrd="0" destOrd="0" parTransId="{6BAEC988-5F10-45DA-B2BE-71A5FDF63D50}" sibTransId="{6752C203-30A3-4A15-9179-207FA60EB113}"/>
    <dgm:cxn modelId="{2B5AFEE0-0F1E-4044-8C7A-6A0BCA67E704}" type="presOf" srcId="{53FD3DE8-4CF8-4BAC-BEC3-9D54C7B1778F}" destId="{B7894180-05C4-4288-B5EE-A26018488C4F}" srcOrd="0" destOrd="0" presId="urn:microsoft.com/office/officeart/2005/8/layout/orgChart1"/>
    <dgm:cxn modelId="{065974E9-9D22-4AFF-B497-2F6FA7DAEF35}" type="presOf" srcId="{179094B3-3B20-4CFB-ADBC-1B6D1A63E3E1}" destId="{F804A4C9-BECE-47A9-89FA-7EA84DA61531}" srcOrd="0" destOrd="0" presId="urn:microsoft.com/office/officeart/2005/8/layout/orgChart1"/>
    <dgm:cxn modelId="{13108417-95DE-412B-8D3F-9AA0770438F3}" type="presParOf" srcId="{C3F0DEC1-E906-4D84-9F7F-57260D8EB9BE}" destId="{5AE0AECC-1AEE-42D4-AE39-25F262D4BABB}" srcOrd="0" destOrd="0" presId="urn:microsoft.com/office/officeart/2005/8/layout/orgChart1"/>
    <dgm:cxn modelId="{178913E5-7DDD-4484-A8F0-A06E717DF400}" type="presParOf" srcId="{5AE0AECC-1AEE-42D4-AE39-25F262D4BABB}" destId="{FC5CF47E-2B2C-4118-9377-14028E02197C}" srcOrd="0" destOrd="0" presId="urn:microsoft.com/office/officeart/2005/8/layout/orgChart1"/>
    <dgm:cxn modelId="{2564C27B-D218-4482-945D-CE80442C2DC0}" type="presParOf" srcId="{FC5CF47E-2B2C-4118-9377-14028E02197C}" destId="{F804A4C9-BECE-47A9-89FA-7EA84DA61531}" srcOrd="0" destOrd="0" presId="urn:microsoft.com/office/officeart/2005/8/layout/orgChart1"/>
    <dgm:cxn modelId="{9CF99435-7A36-47A7-ACD1-E88FA0E82C0A}" type="presParOf" srcId="{FC5CF47E-2B2C-4118-9377-14028E02197C}" destId="{3D170A9D-003C-4A15-A4EB-FBB2C6AB16AD}" srcOrd="1" destOrd="0" presId="urn:microsoft.com/office/officeart/2005/8/layout/orgChart1"/>
    <dgm:cxn modelId="{95544DA8-F1B0-4F28-9FBA-A8361FE54BE0}" type="presParOf" srcId="{5AE0AECC-1AEE-42D4-AE39-25F262D4BABB}" destId="{4DE89151-36A8-450F-84C6-5F9EBBA710D6}" srcOrd="1" destOrd="0" presId="urn:microsoft.com/office/officeart/2005/8/layout/orgChart1"/>
    <dgm:cxn modelId="{5322D362-C1FE-481E-B058-F1E766B6F8C7}" type="presParOf" srcId="{4DE89151-36A8-450F-84C6-5F9EBBA710D6}" destId="{9DA6A5AF-E1CE-46AC-8E0E-051E26951DCF}" srcOrd="0" destOrd="0" presId="urn:microsoft.com/office/officeart/2005/8/layout/orgChart1"/>
    <dgm:cxn modelId="{4ABA5902-316A-40D8-9794-21B157FCAEFD}" type="presParOf" srcId="{4DE89151-36A8-450F-84C6-5F9EBBA710D6}" destId="{638BEFF4-A180-48E7-9C54-83D84974D380}" srcOrd="1" destOrd="0" presId="urn:microsoft.com/office/officeart/2005/8/layout/orgChart1"/>
    <dgm:cxn modelId="{BE0CC7DC-4364-42EB-8E13-FE40D80AFD0B}" type="presParOf" srcId="{638BEFF4-A180-48E7-9C54-83D84974D380}" destId="{7AA423EF-31BA-4DD4-B3AA-1A7BB4042FA2}" srcOrd="0" destOrd="0" presId="urn:microsoft.com/office/officeart/2005/8/layout/orgChart1"/>
    <dgm:cxn modelId="{6E96EDA7-3AC2-4751-A28C-B943A63FC9A7}" type="presParOf" srcId="{7AA423EF-31BA-4DD4-B3AA-1A7BB4042FA2}" destId="{B7894180-05C4-4288-B5EE-A26018488C4F}" srcOrd="0" destOrd="0" presId="urn:microsoft.com/office/officeart/2005/8/layout/orgChart1"/>
    <dgm:cxn modelId="{22E530AB-1EE6-495D-AB4D-91F90C33A3DC}" type="presParOf" srcId="{7AA423EF-31BA-4DD4-B3AA-1A7BB4042FA2}" destId="{75C527D4-A678-4133-87FA-49FAEDC0574A}" srcOrd="1" destOrd="0" presId="urn:microsoft.com/office/officeart/2005/8/layout/orgChart1"/>
    <dgm:cxn modelId="{4CA06FBB-397C-405A-9B43-8872BC19F958}" type="presParOf" srcId="{638BEFF4-A180-48E7-9C54-83D84974D380}" destId="{090C5375-EBD1-4A62-9A1B-E03FC0E6A32D}" srcOrd="1" destOrd="0" presId="urn:microsoft.com/office/officeart/2005/8/layout/orgChart1"/>
    <dgm:cxn modelId="{56504A98-893F-4DC6-8506-38D11D082DBA}" type="presParOf" srcId="{638BEFF4-A180-48E7-9C54-83D84974D380}" destId="{2C22C4F5-DADB-40F6-8FC9-BB7D47DA184C}" srcOrd="2" destOrd="0" presId="urn:microsoft.com/office/officeart/2005/8/layout/orgChart1"/>
    <dgm:cxn modelId="{299CD49C-44A3-48FF-B596-186E7E3F6106}" type="presParOf" srcId="{4DE89151-36A8-450F-84C6-5F9EBBA710D6}" destId="{BDAD640B-13A9-4E62-8F42-A51298A8D195}" srcOrd="2" destOrd="0" presId="urn:microsoft.com/office/officeart/2005/8/layout/orgChart1"/>
    <dgm:cxn modelId="{F6F95C59-B447-445C-B626-5045D52FD505}" type="presParOf" srcId="{4DE89151-36A8-450F-84C6-5F9EBBA710D6}" destId="{2E246C7B-A825-4191-8438-1ED8800D79B9}" srcOrd="3" destOrd="0" presId="urn:microsoft.com/office/officeart/2005/8/layout/orgChart1"/>
    <dgm:cxn modelId="{C512D1DF-3A05-4618-99F8-F32F9474BD4F}" type="presParOf" srcId="{2E246C7B-A825-4191-8438-1ED8800D79B9}" destId="{49CDD352-32D0-4115-BDE0-0CF061AD299A}" srcOrd="0" destOrd="0" presId="urn:microsoft.com/office/officeart/2005/8/layout/orgChart1"/>
    <dgm:cxn modelId="{41434D88-4403-4F0F-9B76-7F9D79337D7C}" type="presParOf" srcId="{49CDD352-32D0-4115-BDE0-0CF061AD299A}" destId="{F6666173-770C-4035-90E8-D6895908E09B}" srcOrd="0" destOrd="0" presId="urn:microsoft.com/office/officeart/2005/8/layout/orgChart1"/>
    <dgm:cxn modelId="{E5419827-D668-43C4-9919-441994D507FA}" type="presParOf" srcId="{49CDD352-32D0-4115-BDE0-0CF061AD299A}" destId="{FC09696B-6C93-480D-86F4-AB4D4D0F2FE2}" srcOrd="1" destOrd="0" presId="urn:microsoft.com/office/officeart/2005/8/layout/orgChart1"/>
    <dgm:cxn modelId="{842046C2-04FA-49EB-87C4-63DD84D52177}" type="presParOf" srcId="{2E246C7B-A825-4191-8438-1ED8800D79B9}" destId="{C8850AB1-10B1-47B5-A623-9A26904DD568}" srcOrd="1" destOrd="0" presId="urn:microsoft.com/office/officeart/2005/8/layout/orgChart1"/>
    <dgm:cxn modelId="{4E3EACB9-F8C4-43ED-AA9E-41F0001E0142}" type="presParOf" srcId="{2E246C7B-A825-4191-8438-1ED8800D79B9}" destId="{42A3D21C-1FCD-4AFC-AD59-0C5AA5D2787C}" srcOrd="2" destOrd="0" presId="urn:microsoft.com/office/officeart/2005/8/layout/orgChart1"/>
    <dgm:cxn modelId="{F5A99587-6479-4856-93BC-544E6B92993E}" type="presParOf" srcId="{5AE0AECC-1AEE-42D4-AE39-25F262D4BABB}" destId="{599F4B16-C2ED-4299-9B34-4805E5BF10E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1EDDCD1-3002-4559-96C3-8B33BD69C975}" type="doc">
      <dgm:prSet loTypeId="urn:microsoft.com/office/officeart/2005/8/layout/vProcess5" loCatId="process" qsTypeId="urn:microsoft.com/office/officeart/2005/8/quickstyle/simple1" qsCatId="simple" csTypeId="urn:microsoft.com/office/officeart/2005/8/colors/accent1_2" csCatId="accent1" phldr="1"/>
      <dgm:spPr/>
    </dgm:pt>
    <dgm:pt modelId="{BF58FD33-7AA6-40F2-9D52-A6B2466A72FB}">
      <dgm:prSet phldrT="[Text]"/>
      <dgm:spPr/>
      <dgm:t>
        <a:bodyPr/>
        <a:lstStyle/>
        <a:p>
          <a:r>
            <a:rPr lang="en-IN"/>
            <a:t>IDENTIFICATION OF NEED</a:t>
          </a:r>
        </a:p>
      </dgm:t>
    </dgm:pt>
    <dgm:pt modelId="{C8A8C280-32BA-40ED-967B-8A5EEC016B30}" type="parTrans" cxnId="{2221DC24-9AED-4E1A-B381-723EFA96681A}">
      <dgm:prSet/>
      <dgm:spPr/>
      <dgm:t>
        <a:bodyPr/>
        <a:lstStyle/>
        <a:p>
          <a:endParaRPr lang="en-IN"/>
        </a:p>
      </dgm:t>
    </dgm:pt>
    <dgm:pt modelId="{52CA6FD3-3E31-41B7-8248-0C2968C89FA5}" type="sibTrans" cxnId="{2221DC24-9AED-4E1A-B381-723EFA96681A}">
      <dgm:prSet/>
      <dgm:spPr/>
      <dgm:t>
        <a:bodyPr/>
        <a:lstStyle/>
        <a:p>
          <a:endParaRPr lang="en-IN"/>
        </a:p>
      </dgm:t>
    </dgm:pt>
    <dgm:pt modelId="{DA0F45EA-BAAB-49EA-B930-672F7FDBF115}">
      <dgm:prSet phldrT="[Text]"/>
      <dgm:spPr/>
      <dgm:t>
        <a:bodyPr/>
        <a:lstStyle/>
        <a:p>
          <a:r>
            <a:rPr lang="en-IN"/>
            <a:t>IDEATION</a:t>
          </a:r>
        </a:p>
      </dgm:t>
    </dgm:pt>
    <dgm:pt modelId="{28E37EAB-4F78-4E59-ADB0-6D91ABF92DA0}" type="parTrans" cxnId="{55B898D5-C61D-44FB-A627-3F51BBDBCBB8}">
      <dgm:prSet/>
      <dgm:spPr/>
      <dgm:t>
        <a:bodyPr/>
        <a:lstStyle/>
        <a:p>
          <a:endParaRPr lang="en-IN"/>
        </a:p>
      </dgm:t>
    </dgm:pt>
    <dgm:pt modelId="{EE0DE7FD-9C27-4BD4-A031-4E692AED6F15}" type="sibTrans" cxnId="{55B898D5-C61D-44FB-A627-3F51BBDBCBB8}">
      <dgm:prSet/>
      <dgm:spPr/>
      <dgm:t>
        <a:bodyPr/>
        <a:lstStyle/>
        <a:p>
          <a:endParaRPr lang="en-IN"/>
        </a:p>
      </dgm:t>
    </dgm:pt>
    <dgm:pt modelId="{AA33B0B6-DB46-4DFF-A9EC-71F70B0BF01C}">
      <dgm:prSet phldrT="[Text]"/>
      <dgm:spPr/>
      <dgm:t>
        <a:bodyPr/>
        <a:lstStyle/>
        <a:p>
          <a:r>
            <a:rPr lang="en-IN"/>
            <a:t>TESTING OF PRODUCT</a:t>
          </a:r>
        </a:p>
      </dgm:t>
    </dgm:pt>
    <dgm:pt modelId="{3AB0845D-98D9-40C8-B373-C1BEAC98A16C}" type="parTrans" cxnId="{4D4FF9ED-A619-4A06-AD16-30A2424315ED}">
      <dgm:prSet/>
      <dgm:spPr/>
      <dgm:t>
        <a:bodyPr/>
        <a:lstStyle/>
        <a:p>
          <a:endParaRPr lang="en-IN"/>
        </a:p>
      </dgm:t>
    </dgm:pt>
    <dgm:pt modelId="{B94AD2E8-D939-4675-85CB-DD8C8622CCDB}" type="sibTrans" cxnId="{4D4FF9ED-A619-4A06-AD16-30A2424315ED}">
      <dgm:prSet/>
      <dgm:spPr/>
      <dgm:t>
        <a:bodyPr/>
        <a:lstStyle/>
        <a:p>
          <a:endParaRPr lang="en-IN"/>
        </a:p>
      </dgm:t>
    </dgm:pt>
    <dgm:pt modelId="{FE7C143A-CC9B-49F9-BC70-E19F293610F2}">
      <dgm:prSet/>
      <dgm:spPr/>
      <dgm:t>
        <a:bodyPr/>
        <a:lstStyle/>
        <a:p>
          <a:r>
            <a:rPr lang="en-IN"/>
            <a:t>PRICING AND RESTRUCTURING OF PRODUCT</a:t>
          </a:r>
        </a:p>
      </dgm:t>
    </dgm:pt>
    <dgm:pt modelId="{DCD8968C-D4A9-422F-97E1-BB01039FB9E5}" type="parTrans" cxnId="{8CADDD79-E91E-417A-BE01-33FEBBAF9CA5}">
      <dgm:prSet/>
      <dgm:spPr/>
      <dgm:t>
        <a:bodyPr/>
        <a:lstStyle/>
        <a:p>
          <a:endParaRPr lang="en-IN"/>
        </a:p>
      </dgm:t>
    </dgm:pt>
    <dgm:pt modelId="{5649839C-CB7B-44B7-8B01-6BC1A8903E10}" type="sibTrans" cxnId="{8CADDD79-E91E-417A-BE01-33FEBBAF9CA5}">
      <dgm:prSet/>
      <dgm:spPr/>
      <dgm:t>
        <a:bodyPr/>
        <a:lstStyle/>
        <a:p>
          <a:endParaRPr lang="en-IN"/>
        </a:p>
      </dgm:t>
    </dgm:pt>
    <dgm:pt modelId="{EAD0B9B6-FBEB-498A-A06E-5558066518A4}">
      <dgm:prSet/>
      <dgm:spPr/>
      <dgm:t>
        <a:bodyPr/>
        <a:lstStyle/>
        <a:p>
          <a:r>
            <a:rPr lang="en-IN"/>
            <a:t>PRODUCT LAUNCHING</a:t>
          </a:r>
        </a:p>
      </dgm:t>
    </dgm:pt>
    <dgm:pt modelId="{C282E8A9-887F-47B5-A3AE-EBD8C925FD53}" type="parTrans" cxnId="{838278F4-8947-48A6-9D46-F8130794C2A9}">
      <dgm:prSet/>
      <dgm:spPr/>
      <dgm:t>
        <a:bodyPr/>
        <a:lstStyle/>
        <a:p>
          <a:endParaRPr lang="en-IN"/>
        </a:p>
      </dgm:t>
    </dgm:pt>
    <dgm:pt modelId="{D087286F-6539-4EB7-8B20-8E3141DBC65F}" type="sibTrans" cxnId="{838278F4-8947-48A6-9D46-F8130794C2A9}">
      <dgm:prSet/>
      <dgm:spPr/>
      <dgm:t>
        <a:bodyPr/>
        <a:lstStyle/>
        <a:p>
          <a:endParaRPr lang="en-IN"/>
        </a:p>
      </dgm:t>
    </dgm:pt>
    <dgm:pt modelId="{1EF17B44-CE8F-48ED-A5E9-B57ACEC75674}" type="pres">
      <dgm:prSet presAssocID="{81EDDCD1-3002-4559-96C3-8B33BD69C975}" presName="outerComposite" presStyleCnt="0">
        <dgm:presLayoutVars>
          <dgm:chMax val="5"/>
          <dgm:dir/>
          <dgm:resizeHandles val="exact"/>
        </dgm:presLayoutVars>
      </dgm:prSet>
      <dgm:spPr/>
    </dgm:pt>
    <dgm:pt modelId="{C99C2E35-B1DF-413B-9E78-98EB0347FD1B}" type="pres">
      <dgm:prSet presAssocID="{81EDDCD1-3002-4559-96C3-8B33BD69C975}" presName="dummyMaxCanvas" presStyleCnt="0">
        <dgm:presLayoutVars/>
      </dgm:prSet>
      <dgm:spPr/>
    </dgm:pt>
    <dgm:pt modelId="{105A0430-2357-4A2D-92B2-C4D94AF1D335}" type="pres">
      <dgm:prSet presAssocID="{81EDDCD1-3002-4559-96C3-8B33BD69C975}" presName="FiveNodes_1" presStyleLbl="node1" presStyleIdx="0" presStyleCnt="5">
        <dgm:presLayoutVars>
          <dgm:bulletEnabled val="1"/>
        </dgm:presLayoutVars>
      </dgm:prSet>
      <dgm:spPr/>
    </dgm:pt>
    <dgm:pt modelId="{4DB0DD27-C226-41B5-BA2A-5DA414AA6364}" type="pres">
      <dgm:prSet presAssocID="{81EDDCD1-3002-4559-96C3-8B33BD69C975}" presName="FiveNodes_2" presStyleLbl="node1" presStyleIdx="1" presStyleCnt="5">
        <dgm:presLayoutVars>
          <dgm:bulletEnabled val="1"/>
        </dgm:presLayoutVars>
      </dgm:prSet>
      <dgm:spPr/>
    </dgm:pt>
    <dgm:pt modelId="{B347561D-A602-4188-86BA-CE9ACD1CE8B5}" type="pres">
      <dgm:prSet presAssocID="{81EDDCD1-3002-4559-96C3-8B33BD69C975}" presName="FiveNodes_3" presStyleLbl="node1" presStyleIdx="2" presStyleCnt="5">
        <dgm:presLayoutVars>
          <dgm:bulletEnabled val="1"/>
        </dgm:presLayoutVars>
      </dgm:prSet>
      <dgm:spPr/>
    </dgm:pt>
    <dgm:pt modelId="{566FA03D-B8CF-40B7-AD11-963906B31AC5}" type="pres">
      <dgm:prSet presAssocID="{81EDDCD1-3002-4559-96C3-8B33BD69C975}" presName="FiveNodes_4" presStyleLbl="node1" presStyleIdx="3" presStyleCnt="5">
        <dgm:presLayoutVars>
          <dgm:bulletEnabled val="1"/>
        </dgm:presLayoutVars>
      </dgm:prSet>
      <dgm:spPr/>
    </dgm:pt>
    <dgm:pt modelId="{F7E9B137-D3D0-4807-A103-18A77CC97B21}" type="pres">
      <dgm:prSet presAssocID="{81EDDCD1-3002-4559-96C3-8B33BD69C975}" presName="FiveNodes_5" presStyleLbl="node1" presStyleIdx="4" presStyleCnt="5">
        <dgm:presLayoutVars>
          <dgm:bulletEnabled val="1"/>
        </dgm:presLayoutVars>
      </dgm:prSet>
      <dgm:spPr/>
    </dgm:pt>
    <dgm:pt modelId="{2CF107FC-1FEF-4C9C-B1EB-115C97A0CCEE}" type="pres">
      <dgm:prSet presAssocID="{81EDDCD1-3002-4559-96C3-8B33BD69C975}" presName="FiveConn_1-2" presStyleLbl="fgAccFollowNode1" presStyleIdx="0" presStyleCnt="4">
        <dgm:presLayoutVars>
          <dgm:bulletEnabled val="1"/>
        </dgm:presLayoutVars>
      </dgm:prSet>
      <dgm:spPr/>
    </dgm:pt>
    <dgm:pt modelId="{DF3A537A-A9E7-42AE-8532-E4E6CA4A755C}" type="pres">
      <dgm:prSet presAssocID="{81EDDCD1-3002-4559-96C3-8B33BD69C975}" presName="FiveConn_2-3" presStyleLbl="fgAccFollowNode1" presStyleIdx="1" presStyleCnt="4">
        <dgm:presLayoutVars>
          <dgm:bulletEnabled val="1"/>
        </dgm:presLayoutVars>
      </dgm:prSet>
      <dgm:spPr/>
    </dgm:pt>
    <dgm:pt modelId="{E8274B95-1BBB-4CE5-890A-4D68BA0A8722}" type="pres">
      <dgm:prSet presAssocID="{81EDDCD1-3002-4559-96C3-8B33BD69C975}" presName="FiveConn_3-4" presStyleLbl="fgAccFollowNode1" presStyleIdx="2" presStyleCnt="4">
        <dgm:presLayoutVars>
          <dgm:bulletEnabled val="1"/>
        </dgm:presLayoutVars>
      </dgm:prSet>
      <dgm:spPr/>
    </dgm:pt>
    <dgm:pt modelId="{F7047C57-2E09-4C28-B5DF-6EB8EA65A142}" type="pres">
      <dgm:prSet presAssocID="{81EDDCD1-3002-4559-96C3-8B33BD69C975}" presName="FiveConn_4-5" presStyleLbl="fgAccFollowNode1" presStyleIdx="3" presStyleCnt="4">
        <dgm:presLayoutVars>
          <dgm:bulletEnabled val="1"/>
        </dgm:presLayoutVars>
      </dgm:prSet>
      <dgm:spPr/>
    </dgm:pt>
    <dgm:pt modelId="{2BFA8232-C9F7-438B-B29E-6934DF86DE6A}" type="pres">
      <dgm:prSet presAssocID="{81EDDCD1-3002-4559-96C3-8B33BD69C975}" presName="FiveNodes_1_text" presStyleLbl="node1" presStyleIdx="4" presStyleCnt="5">
        <dgm:presLayoutVars>
          <dgm:bulletEnabled val="1"/>
        </dgm:presLayoutVars>
      </dgm:prSet>
      <dgm:spPr/>
    </dgm:pt>
    <dgm:pt modelId="{5C81831F-1089-4015-9340-F2289775DDDB}" type="pres">
      <dgm:prSet presAssocID="{81EDDCD1-3002-4559-96C3-8B33BD69C975}" presName="FiveNodes_2_text" presStyleLbl="node1" presStyleIdx="4" presStyleCnt="5">
        <dgm:presLayoutVars>
          <dgm:bulletEnabled val="1"/>
        </dgm:presLayoutVars>
      </dgm:prSet>
      <dgm:spPr/>
    </dgm:pt>
    <dgm:pt modelId="{10FF543E-6CA8-450C-A74F-21705B8F270F}" type="pres">
      <dgm:prSet presAssocID="{81EDDCD1-3002-4559-96C3-8B33BD69C975}" presName="FiveNodes_3_text" presStyleLbl="node1" presStyleIdx="4" presStyleCnt="5">
        <dgm:presLayoutVars>
          <dgm:bulletEnabled val="1"/>
        </dgm:presLayoutVars>
      </dgm:prSet>
      <dgm:spPr/>
    </dgm:pt>
    <dgm:pt modelId="{BD9802AD-5E99-4408-80D8-52E5245A738A}" type="pres">
      <dgm:prSet presAssocID="{81EDDCD1-3002-4559-96C3-8B33BD69C975}" presName="FiveNodes_4_text" presStyleLbl="node1" presStyleIdx="4" presStyleCnt="5">
        <dgm:presLayoutVars>
          <dgm:bulletEnabled val="1"/>
        </dgm:presLayoutVars>
      </dgm:prSet>
      <dgm:spPr/>
    </dgm:pt>
    <dgm:pt modelId="{8735227F-1471-4883-B8A0-336758DC6B68}" type="pres">
      <dgm:prSet presAssocID="{81EDDCD1-3002-4559-96C3-8B33BD69C975}" presName="FiveNodes_5_text" presStyleLbl="node1" presStyleIdx="4" presStyleCnt="5">
        <dgm:presLayoutVars>
          <dgm:bulletEnabled val="1"/>
        </dgm:presLayoutVars>
      </dgm:prSet>
      <dgm:spPr/>
    </dgm:pt>
  </dgm:ptLst>
  <dgm:cxnLst>
    <dgm:cxn modelId="{C6390E05-9EA9-4534-8E85-B462BED3EFC3}" type="presOf" srcId="{AA33B0B6-DB46-4DFF-A9EC-71F70B0BF01C}" destId="{B347561D-A602-4188-86BA-CE9ACD1CE8B5}" srcOrd="0" destOrd="0" presId="urn:microsoft.com/office/officeart/2005/8/layout/vProcess5"/>
    <dgm:cxn modelId="{B2F44F14-8224-4C38-AF6D-6D5B9212023F}" type="presOf" srcId="{EAD0B9B6-FBEB-498A-A06E-5558066518A4}" destId="{8735227F-1471-4883-B8A0-336758DC6B68}" srcOrd="1" destOrd="0" presId="urn:microsoft.com/office/officeart/2005/8/layout/vProcess5"/>
    <dgm:cxn modelId="{26FEF11A-306D-408F-B274-08D3001E4E67}" type="presOf" srcId="{FE7C143A-CC9B-49F9-BC70-E19F293610F2}" destId="{566FA03D-B8CF-40B7-AD11-963906B31AC5}" srcOrd="0" destOrd="0" presId="urn:microsoft.com/office/officeart/2005/8/layout/vProcess5"/>
    <dgm:cxn modelId="{2221DC24-9AED-4E1A-B381-723EFA96681A}" srcId="{81EDDCD1-3002-4559-96C3-8B33BD69C975}" destId="{BF58FD33-7AA6-40F2-9D52-A6B2466A72FB}" srcOrd="0" destOrd="0" parTransId="{C8A8C280-32BA-40ED-967B-8A5EEC016B30}" sibTransId="{52CA6FD3-3E31-41B7-8248-0C2968C89FA5}"/>
    <dgm:cxn modelId="{F8BF7B36-5C3D-41E1-9084-1F79E92C1AB7}" type="presOf" srcId="{DA0F45EA-BAAB-49EA-B930-672F7FDBF115}" destId="{5C81831F-1089-4015-9340-F2289775DDDB}" srcOrd="1" destOrd="0" presId="urn:microsoft.com/office/officeart/2005/8/layout/vProcess5"/>
    <dgm:cxn modelId="{3F02BF3C-31FC-4C8B-927E-2557A8500FA1}" type="presOf" srcId="{FE7C143A-CC9B-49F9-BC70-E19F293610F2}" destId="{BD9802AD-5E99-4408-80D8-52E5245A738A}" srcOrd="1" destOrd="0" presId="urn:microsoft.com/office/officeart/2005/8/layout/vProcess5"/>
    <dgm:cxn modelId="{1F29B03D-528A-4303-96EF-3395A417177D}" type="presOf" srcId="{B94AD2E8-D939-4675-85CB-DD8C8622CCDB}" destId="{E8274B95-1BBB-4CE5-890A-4D68BA0A8722}" srcOrd="0" destOrd="0" presId="urn:microsoft.com/office/officeart/2005/8/layout/vProcess5"/>
    <dgm:cxn modelId="{FFE8F148-2426-417C-B936-0C1B1982E9A8}" type="presOf" srcId="{52CA6FD3-3E31-41B7-8248-0C2968C89FA5}" destId="{2CF107FC-1FEF-4C9C-B1EB-115C97A0CCEE}" srcOrd="0" destOrd="0" presId="urn:microsoft.com/office/officeart/2005/8/layout/vProcess5"/>
    <dgm:cxn modelId="{D3DA7169-91E8-4DCF-A22B-71AA377B661C}" type="presOf" srcId="{EE0DE7FD-9C27-4BD4-A031-4E692AED6F15}" destId="{DF3A537A-A9E7-42AE-8532-E4E6CA4A755C}" srcOrd="0" destOrd="0" presId="urn:microsoft.com/office/officeart/2005/8/layout/vProcess5"/>
    <dgm:cxn modelId="{95550676-A17C-4818-A3DC-0CFD3A213845}" type="presOf" srcId="{EAD0B9B6-FBEB-498A-A06E-5558066518A4}" destId="{F7E9B137-D3D0-4807-A103-18A77CC97B21}" srcOrd="0" destOrd="0" presId="urn:microsoft.com/office/officeart/2005/8/layout/vProcess5"/>
    <dgm:cxn modelId="{D83EB958-F5B0-4F83-9905-7EA758B27850}" type="presOf" srcId="{BF58FD33-7AA6-40F2-9D52-A6B2466A72FB}" destId="{105A0430-2357-4A2D-92B2-C4D94AF1D335}" srcOrd="0" destOrd="0" presId="urn:microsoft.com/office/officeart/2005/8/layout/vProcess5"/>
    <dgm:cxn modelId="{8CADDD79-E91E-417A-BE01-33FEBBAF9CA5}" srcId="{81EDDCD1-3002-4559-96C3-8B33BD69C975}" destId="{FE7C143A-CC9B-49F9-BC70-E19F293610F2}" srcOrd="3" destOrd="0" parTransId="{DCD8968C-D4A9-422F-97E1-BB01039FB9E5}" sibTransId="{5649839C-CB7B-44B7-8B01-6BC1A8903E10}"/>
    <dgm:cxn modelId="{1C607285-75E0-4079-ADFA-BCDA9BFF8E64}" type="presOf" srcId="{DA0F45EA-BAAB-49EA-B930-672F7FDBF115}" destId="{4DB0DD27-C226-41B5-BA2A-5DA414AA6364}" srcOrd="0" destOrd="0" presId="urn:microsoft.com/office/officeart/2005/8/layout/vProcess5"/>
    <dgm:cxn modelId="{C1F0FFA0-5F4F-4D73-8967-F3EDA55C900D}" type="presOf" srcId="{5649839C-CB7B-44B7-8B01-6BC1A8903E10}" destId="{F7047C57-2E09-4C28-B5DF-6EB8EA65A142}" srcOrd="0" destOrd="0" presId="urn:microsoft.com/office/officeart/2005/8/layout/vProcess5"/>
    <dgm:cxn modelId="{337906AA-5202-48D9-8DFA-CC09F1429E4C}" type="presOf" srcId="{BF58FD33-7AA6-40F2-9D52-A6B2466A72FB}" destId="{2BFA8232-C9F7-438B-B29E-6934DF86DE6A}" srcOrd="1" destOrd="0" presId="urn:microsoft.com/office/officeart/2005/8/layout/vProcess5"/>
    <dgm:cxn modelId="{6A559BAD-DC75-4CBA-A376-00AABEA40DC3}" type="presOf" srcId="{81EDDCD1-3002-4559-96C3-8B33BD69C975}" destId="{1EF17B44-CE8F-48ED-A5E9-B57ACEC75674}" srcOrd="0" destOrd="0" presId="urn:microsoft.com/office/officeart/2005/8/layout/vProcess5"/>
    <dgm:cxn modelId="{55B898D5-C61D-44FB-A627-3F51BBDBCBB8}" srcId="{81EDDCD1-3002-4559-96C3-8B33BD69C975}" destId="{DA0F45EA-BAAB-49EA-B930-672F7FDBF115}" srcOrd="1" destOrd="0" parTransId="{28E37EAB-4F78-4E59-ADB0-6D91ABF92DA0}" sibTransId="{EE0DE7FD-9C27-4BD4-A031-4E692AED6F15}"/>
    <dgm:cxn modelId="{4D4FF9ED-A619-4A06-AD16-30A2424315ED}" srcId="{81EDDCD1-3002-4559-96C3-8B33BD69C975}" destId="{AA33B0B6-DB46-4DFF-A9EC-71F70B0BF01C}" srcOrd="2" destOrd="0" parTransId="{3AB0845D-98D9-40C8-B373-C1BEAC98A16C}" sibTransId="{B94AD2E8-D939-4675-85CB-DD8C8622CCDB}"/>
    <dgm:cxn modelId="{838278F4-8947-48A6-9D46-F8130794C2A9}" srcId="{81EDDCD1-3002-4559-96C3-8B33BD69C975}" destId="{EAD0B9B6-FBEB-498A-A06E-5558066518A4}" srcOrd="4" destOrd="0" parTransId="{C282E8A9-887F-47B5-A3AE-EBD8C925FD53}" sibTransId="{D087286F-6539-4EB7-8B20-8E3141DBC65F}"/>
    <dgm:cxn modelId="{9AC5CBFC-6558-47AF-A428-5B4883166B8D}" type="presOf" srcId="{AA33B0B6-DB46-4DFF-A9EC-71F70B0BF01C}" destId="{10FF543E-6CA8-450C-A74F-21705B8F270F}" srcOrd="1" destOrd="0" presId="urn:microsoft.com/office/officeart/2005/8/layout/vProcess5"/>
    <dgm:cxn modelId="{2E494BB7-1425-4950-856C-E196D7035637}" type="presParOf" srcId="{1EF17B44-CE8F-48ED-A5E9-B57ACEC75674}" destId="{C99C2E35-B1DF-413B-9E78-98EB0347FD1B}" srcOrd="0" destOrd="0" presId="urn:microsoft.com/office/officeart/2005/8/layout/vProcess5"/>
    <dgm:cxn modelId="{8607DE72-DE2B-4A2A-A09F-4E9931ED5A04}" type="presParOf" srcId="{1EF17B44-CE8F-48ED-A5E9-B57ACEC75674}" destId="{105A0430-2357-4A2D-92B2-C4D94AF1D335}" srcOrd="1" destOrd="0" presId="urn:microsoft.com/office/officeart/2005/8/layout/vProcess5"/>
    <dgm:cxn modelId="{398C3EFF-F224-458F-B2D1-FAC899351430}" type="presParOf" srcId="{1EF17B44-CE8F-48ED-A5E9-B57ACEC75674}" destId="{4DB0DD27-C226-41B5-BA2A-5DA414AA6364}" srcOrd="2" destOrd="0" presId="urn:microsoft.com/office/officeart/2005/8/layout/vProcess5"/>
    <dgm:cxn modelId="{35BA8ED4-B4AA-446E-B882-EC6DEFB673DF}" type="presParOf" srcId="{1EF17B44-CE8F-48ED-A5E9-B57ACEC75674}" destId="{B347561D-A602-4188-86BA-CE9ACD1CE8B5}" srcOrd="3" destOrd="0" presId="urn:microsoft.com/office/officeart/2005/8/layout/vProcess5"/>
    <dgm:cxn modelId="{79EE010B-C270-4279-85B5-B88550EE0076}" type="presParOf" srcId="{1EF17B44-CE8F-48ED-A5E9-B57ACEC75674}" destId="{566FA03D-B8CF-40B7-AD11-963906B31AC5}" srcOrd="4" destOrd="0" presId="urn:microsoft.com/office/officeart/2005/8/layout/vProcess5"/>
    <dgm:cxn modelId="{430F0392-BB84-4CB7-87CB-5DAC684E1FE7}" type="presParOf" srcId="{1EF17B44-CE8F-48ED-A5E9-B57ACEC75674}" destId="{F7E9B137-D3D0-4807-A103-18A77CC97B21}" srcOrd="5" destOrd="0" presId="urn:microsoft.com/office/officeart/2005/8/layout/vProcess5"/>
    <dgm:cxn modelId="{D69659C7-A33B-47A7-A9AE-9AC2034B0AEA}" type="presParOf" srcId="{1EF17B44-CE8F-48ED-A5E9-B57ACEC75674}" destId="{2CF107FC-1FEF-4C9C-B1EB-115C97A0CCEE}" srcOrd="6" destOrd="0" presId="urn:microsoft.com/office/officeart/2005/8/layout/vProcess5"/>
    <dgm:cxn modelId="{E70CF5B6-A90D-4B48-BFC2-A63AB49AEE96}" type="presParOf" srcId="{1EF17B44-CE8F-48ED-A5E9-B57ACEC75674}" destId="{DF3A537A-A9E7-42AE-8532-E4E6CA4A755C}" srcOrd="7" destOrd="0" presId="urn:microsoft.com/office/officeart/2005/8/layout/vProcess5"/>
    <dgm:cxn modelId="{0897D50E-A190-48EC-850F-45477C2A18EC}" type="presParOf" srcId="{1EF17B44-CE8F-48ED-A5E9-B57ACEC75674}" destId="{E8274B95-1BBB-4CE5-890A-4D68BA0A8722}" srcOrd="8" destOrd="0" presId="urn:microsoft.com/office/officeart/2005/8/layout/vProcess5"/>
    <dgm:cxn modelId="{37158972-38E1-463C-89E9-CFC7B1D8FE60}" type="presParOf" srcId="{1EF17B44-CE8F-48ED-A5E9-B57ACEC75674}" destId="{F7047C57-2E09-4C28-B5DF-6EB8EA65A142}" srcOrd="9" destOrd="0" presId="urn:microsoft.com/office/officeart/2005/8/layout/vProcess5"/>
    <dgm:cxn modelId="{ED32B968-2508-4100-9403-340221800FFD}" type="presParOf" srcId="{1EF17B44-CE8F-48ED-A5E9-B57ACEC75674}" destId="{2BFA8232-C9F7-438B-B29E-6934DF86DE6A}" srcOrd="10" destOrd="0" presId="urn:microsoft.com/office/officeart/2005/8/layout/vProcess5"/>
    <dgm:cxn modelId="{C2C0E1C7-3CD4-43C0-BE72-8FB2947A027D}" type="presParOf" srcId="{1EF17B44-CE8F-48ED-A5E9-B57ACEC75674}" destId="{5C81831F-1089-4015-9340-F2289775DDDB}" srcOrd="11" destOrd="0" presId="urn:microsoft.com/office/officeart/2005/8/layout/vProcess5"/>
    <dgm:cxn modelId="{6EDA747C-0B02-4274-8FC8-ECC3CB89F94C}" type="presParOf" srcId="{1EF17B44-CE8F-48ED-A5E9-B57ACEC75674}" destId="{10FF543E-6CA8-450C-A74F-21705B8F270F}" srcOrd="12" destOrd="0" presId="urn:microsoft.com/office/officeart/2005/8/layout/vProcess5"/>
    <dgm:cxn modelId="{8B6447AF-D3D7-42FD-B142-542AEF1BB827}" type="presParOf" srcId="{1EF17B44-CE8F-48ED-A5E9-B57ACEC75674}" destId="{BD9802AD-5E99-4408-80D8-52E5245A738A}" srcOrd="13" destOrd="0" presId="urn:microsoft.com/office/officeart/2005/8/layout/vProcess5"/>
    <dgm:cxn modelId="{FF7187BB-89BA-4590-ABFE-7C11B94740BB}" type="presParOf" srcId="{1EF17B44-CE8F-48ED-A5E9-B57ACEC75674}" destId="{8735227F-1471-4883-B8A0-336758DC6B68}" srcOrd="14" destOrd="0" presId="urn:microsoft.com/office/officeart/2005/8/layout/vProcess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69AF55-A61C-4A6E-8BE7-61541F462A6D}">
      <dsp:nvSpPr>
        <dsp:cNvPr id="0" name=""/>
        <dsp:cNvSpPr/>
      </dsp:nvSpPr>
      <dsp:spPr>
        <a:xfrm>
          <a:off x="2922270" y="1638882"/>
          <a:ext cx="1599204" cy="555095"/>
        </a:xfrm>
        <a:custGeom>
          <a:avLst/>
          <a:gdLst/>
          <a:ahLst/>
          <a:cxnLst/>
          <a:rect l="0" t="0" r="0" b="0"/>
          <a:pathLst>
            <a:path>
              <a:moveTo>
                <a:pt x="0" y="0"/>
              </a:moveTo>
              <a:lnTo>
                <a:pt x="0" y="277547"/>
              </a:lnTo>
              <a:lnTo>
                <a:pt x="1599204" y="277547"/>
              </a:lnTo>
              <a:lnTo>
                <a:pt x="1599204" y="5550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874A44-5F6C-455D-9F87-B831FE52793F}">
      <dsp:nvSpPr>
        <dsp:cNvPr id="0" name=""/>
        <dsp:cNvSpPr/>
      </dsp:nvSpPr>
      <dsp:spPr>
        <a:xfrm>
          <a:off x="1323065" y="1638882"/>
          <a:ext cx="1599204" cy="555095"/>
        </a:xfrm>
        <a:custGeom>
          <a:avLst/>
          <a:gdLst/>
          <a:ahLst/>
          <a:cxnLst/>
          <a:rect l="0" t="0" r="0" b="0"/>
          <a:pathLst>
            <a:path>
              <a:moveTo>
                <a:pt x="1599204" y="0"/>
              </a:moveTo>
              <a:lnTo>
                <a:pt x="1599204" y="277547"/>
              </a:lnTo>
              <a:lnTo>
                <a:pt x="0" y="277547"/>
              </a:lnTo>
              <a:lnTo>
                <a:pt x="0" y="5550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0CFBF1-C6D0-4989-A20C-C22D6D4EF45B}">
      <dsp:nvSpPr>
        <dsp:cNvPr id="0" name=""/>
        <dsp:cNvSpPr/>
      </dsp:nvSpPr>
      <dsp:spPr>
        <a:xfrm>
          <a:off x="1600613" y="317225"/>
          <a:ext cx="2643313" cy="1321656"/>
        </a:xfrm>
        <a:prstGeom prst="round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IN" sz="2000" kern="1200"/>
            <a:t>FACTORS CONTRIBUTING TO GROWTH OF FINANCIAL ENGINEERING</a:t>
          </a:r>
        </a:p>
      </dsp:txBody>
      <dsp:txXfrm>
        <a:off x="1665131" y="381743"/>
        <a:ext cx="2514277" cy="1192620"/>
      </dsp:txXfrm>
    </dsp:sp>
    <dsp:sp modelId="{B9403D52-E3B6-4F75-97BC-1045E31B39DC}">
      <dsp:nvSpPr>
        <dsp:cNvPr id="0" name=""/>
        <dsp:cNvSpPr/>
      </dsp:nvSpPr>
      <dsp:spPr>
        <a:xfrm>
          <a:off x="1409" y="2193977"/>
          <a:ext cx="2643313" cy="132165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IN" sz="2000" kern="1200"/>
            <a:t>ENVIRONMENTAL FACTORS</a:t>
          </a:r>
        </a:p>
      </dsp:txBody>
      <dsp:txXfrm>
        <a:off x="65927" y="2258495"/>
        <a:ext cx="2514277" cy="1192620"/>
      </dsp:txXfrm>
    </dsp:sp>
    <dsp:sp modelId="{B6042FFC-B7EF-4FFA-A654-90F18B7A063E}">
      <dsp:nvSpPr>
        <dsp:cNvPr id="0" name=""/>
        <dsp:cNvSpPr/>
      </dsp:nvSpPr>
      <dsp:spPr>
        <a:xfrm>
          <a:off x="3199817" y="2193977"/>
          <a:ext cx="2643313" cy="132165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IN" sz="2000" kern="1200"/>
            <a:t>INTRAFIRM FACTORS</a:t>
          </a:r>
        </a:p>
      </dsp:txBody>
      <dsp:txXfrm>
        <a:off x="3264335" y="2258495"/>
        <a:ext cx="2514277" cy="11926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AD640B-13A9-4E62-8F42-A51298A8D195}">
      <dsp:nvSpPr>
        <dsp:cNvPr id="0" name=""/>
        <dsp:cNvSpPr/>
      </dsp:nvSpPr>
      <dsp:spPr>
        <a:xfrm>
          <a:off x="2872740" y="910357"/>
          <a:ext cx="1098984" cy="381465"/>
        </a:xfrm>
        <a:custGeom>
          <a:avLst/>
          <a:gdLst/>
          <a:ahLst/>
          <a:cxnLst/>
          <a:rect l="0" t="0" r="0" b="0"/>
          <a:pathLst>
            <a:path>
              <a:moveTo>
                <a:pt x="0" y="0"/>
              </a:moveTo>
              <a:lnTo>
                <a:pt x="0" y="190732"/>
              </a:lnTo>
              <a:lnTo>
                <a:pt x="1098984" y="190732"/>
              </a:lnTo>
              <a:lnTo>
                <a:pt x="1098984" y="3814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A6A5AF-E1CE-46AC-8E0E-051E26951DCF}">
      <dsp:nvSpPr>
        <dsp:cNvPr id="0" name=""/>
        <dsp:cNvSpPr/>
      </dsp:nvSpPr>
      <dsp:spPr>
        <a:xfrm>
          <a:off x="1773755" y="910357"/>
          <a:ext cx="1098984" cy="381465"/>
        </a:xfrm>
        <a:custGeom>
          <a:avLst/>
          <a:gdLst/>
          <a:ahLst/>
          <a:cxnLst/>
          <a:rect l="0" t="0" r="0" b="0"/>
          <a:pathLst>
            <a:path>
              <a:moveTo>
                <a:pt x="1098984" y="0"/>
              </a:moveTo>
              <a:lnTo>
                <a:pt x="1098984" y="190732"/>
              </a:lnTo>
              <a:lnTo>
                <a:pt x="0" y="190732"/>
              </a:lnTo>
              <a:lnTo>
                <a:pt x="0" y="3814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04A4C9-BECE-47A9-89FA-7EA84DA61531}">
      <dsp:nvSpPr>
        <dsp:cNvPr id="0" name=""/>
        <dsp:cNvSpPr/>
      </dsp:nvSpPr>
      <dsp:spPr>
        <a:xfrm>
          <a:off x="1964488" y="2105"/>
          <a:ext cx="1816503" cy="90825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IN" sz="1900" kern="1200"/>
            <a:t>TOOLS OF FINANCIAL ENGINEERING</a:t>
          </a:r>
        </a:p>
      </dsp:txBody>
      <dsp:txXfrm>
        <a:off x="2008825" y="46442"/>
        <a:ext cx="1727829" cy="819577"/>
      </dsp:txXfrm>
    </dsp:sp>
    <dsp:sp modelId="{B7894180-05C4-4288-B5EE-A26018488C4F}">
      <dsp:nvSpPr>
        <dsp:cNvPr id="0" name=""/>
        <dsp:cNvSpPr/>
      </dsp:nvSpPr>
      <dsp:spPr>
        <a:xfrm>
          <a:off x="865504" y="1291822"/>
          <a:ext cx="1816503" cy="90825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IN" sz="1900" kern="1200"/>
            <a:t>CONCEPTUAL TOOLS </a:t>
          </a:r>
        </a:p>
      </dsp:txBody>
      <dsp:txXfrm>
        <a:off x="909841" y="1336159"/>
        <a:ext cx="1727829" cy="819577"/>
      </dsp:txXfrm>
    </dsp:sp>
    <dsp:sp modelId="{F6666173-770C-4035-90E8-D6895908E09B}">
      <dsp:nvSpPr>
        <dsp:cNvPr id="0" name=""/>
        <dsp:cNvSpPr/>
      </dsp:nvSpPr>
      <dsp:spPr>
        <a:xfrm>
          <a:off x="3063472" y="1291822"/>
          <a:ext cx="1816503" cy="90825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IN" sz="1900" kern="1200"/>
            <a:t>PHYSICAL TOOLS</a:t>
          </a:r>
        </a:p>
      </dsp:txBody>
      <dsp:txXfrm>
        <a:off x="3107809" y="1336159"/>
        <a:ext cx="1727829" cy="81957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5A0430-2357-4A2D-92B2-C4D94AF1D335}">
      <dsp:nvSpPr>
        <dsp:cNvPr id="0" name=""/>
        <dsp:cNvSpPr/>
      </dsp:nvSpPr>
      <dsp:spPr>
        <a:xfrm>
          <a:off x="0" y="0"/>
          <a:ext cx="4224528" cy="57607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IN" sz="1500" kern="1200"/>
            <a:t>IDENTIFICATION OF NEED</a:t>
          </a:r>
        </a:p>
      </dsp:txBody>
      <dsp:txXfrm>
        <a:off x="16873" y="16873"/>
        <a:ext cx="3535500" cy="542326"/>
      </dsp:txXfrm>
    </dsp:sp>
    <dsp:sp modelId="{4DB0DD27-C226-41B5-BA2A-5DA414AA6364}">
      <dsp:nvSpPr>
        <dsp:cNvPr id="0" name=""/>
        <dsp:cNvSpPr/>
      </dsp:nvSpPr>
      <dsp:spPr>
        <a:xfrm>
          <a:off x="315468" y="656082"/>
          <a:ext cx="4224528" cy="57607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IN" sz="1500" kern="1200"/>
            <a:t>IDEATION</a:t>
          </a:r>
        </a:p>
      </dsp:txBody>
      <dsp:txXfrm>
        <a:off x="332341" y="672955"/>
        <a:ext cx="3500867" cy="542326"/>
      </dsp:txXfrm>
    </dsp:sp>
    <dsp:sp modelId="{B347561D-A602-4188-86BA-CE9ACD1CE8B5}">
      <dsp:nvSpPr>
        <dsp:cNvPr id="0" name=""/>
        <dsp:cNvSpPr/>
      </dsp:nvSpPr>
      <dsp:spPr>
        <a:xfrm>
          <a:off x="630935" y="1312164"/>
          <a:ext cx="4224528" cy="57607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IN" sz="1500" kern="1200"/>
            <a:t>TESTING OF PRODUCT</a:t>
          </a:r>
        </a:p>
      </dsp:txBody>
      <dsp:txXfrm>
        <a:off x="647808" y="1329037"/>
        <a:ext cx="3500867" cy="542326"/>
      </dsp:txXfrm>
    </dsp:sp>
    <dsp:sp modelId="{566FA03D-B8CF-40B7-AD11-963906B31AC5}">
      <dsp:nvSpPr>
        <dsp:cNvPr id="0" name=""/>
        <dsp:cNvSpPr/>
      </dsp:nvSpPr>
      <dsp:spPr>
        <a:xfrm>
          <a:off x="946404" y="1968246"/>
          <a:ext cx="4224528" cy="57607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IN" sz="1500" kern="1200"/>
            <a:t>PRICING AND RESTRUCTURING OF PRODUCT</a:t>
          </a:r>
        </a:p>
      </dsp:txBody>
      <dsp:txXfrm>
        <a:off x="963277" y="1985119"/>
        <a:ext cx="3500867" cy="542326"/>
      </dsp:txXfrm>
    </dsp:sp>
    <dsp:sp modelId="{F7E9B137-D3D0-4807-A103-18A77CC97B21}">
      <dsp:nvSpPr>
        <dsp:cNvPr id="0" name=""/>
        <dsp:cNvSpPr/>
      </dsp:nvSpPr>
      <dsp:spPr>
        <a:xfrm>
          <a:off x="1261871" y="2624328"/>
          <a:ext cx="4224528" cy="57607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IN" sz="1500" kern="1200"/>
            <a:t>PRODUCT LAUNCHING</a:t>
          </a:r>
        </a:p>
      </dsp:txBody>
      <dsp:txXfrm>
        <a:off x="1278744" y="2641201"/>
        <a:ext cx="3500867" cy="542326"/>
      </dsp:txXfrm>
    </dsp:sp>
    <dsp:sp modelId="{2CF107FC-1FEF-4C9C-B1EB-115C97A0CCEE}">
      <dsp:nvSpPr>
        <dsp:cNvPr id="0" name=""/>
        <dsp:cNvSpPr/>
      </dsp:nvSpPr>
      <dsp:spPr>
        <a:xfrm>
          <a:off x="3850081" y="420852"/>
          <a:ext cx="374446" cy="374446"/>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IN" sz="1700" kern="1200"/>
        </a:p>
      </dsp:txBody>
      <dsp:txXfrm>
        <a:off x="3934331" y="420852"/>
        <a:ext cx="205946" cy="281771"/>
      </dsp:txXfrm>
    </dsp:sp>
    <dsp:sp modelId="{DF3A537A-A9E7-42AE-8532-E4E6CA4A755C}">
      <dsp:nvSpPr>
        <dsp:cNvPr id="0" name=""/>
        <dsp:cNvSpPr/>
      </dsp:nvSpPr>
      <dsp:spPr>
        <a:xfrm>
          <a:off x="4165549" y="1076934"/>
          <a:ext cx="374446" cy="374446"/>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IN" sz="1700" kern="1200"/>
        </a:p>
      </dsp:txBody>
      <dsp:txXfrm>
        <a:off x="4249799" y="1076934"/>
        <a:ext cx="205946" cy="281771"/>
      </dsp:txXfrm>
    </dsp:sp>
    <dsp:sp modelId="{E8274B95-1BBB-4CE5-890A-4D68BA0A8722}">
      <dsp:nvSpPr>
        <dsp:cNvPr id="0" name=""/>
        <dsp:cNvSpPr/>
      </dsp:nvSpPr>
      <dsp:spPr>
        <a:xfrm>
          <a:off x="4481017" y="1723415"/>
          <a:ext cx="374446" cy="374446"/>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IN" sz="1700" kern="1200"/>
        </a:p>
      </dsp:txBody>
      <dsp:txXfrm>
        <a:off x="4565267" y="1723415"/>
        <a:ext cx="205946" cy="281771"/>
      </dsp:txXfrm>
    </dsp:sp>
    <dsp:sp modelId="{F7047C57-2E09-4C28-B5DF-6EB8EA65A142}">
      <dsp:nvSpPr>
        <dsp:cNvPr id="0" name=""/>
        <dsp:cNvSpPr/>
      </dsp:nvSpPr>
      <dsp:spPr>
        <a:xfrm>
          <a:off x="4796485" y="2385898"/>
          <a:ext cx="374446" cy="374446"/>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IN" sz="1700" kern="1200"/>
        </a:p>
      </dsp:txBody>
      <dsp:txXfrm>
        <a:off x="4880735" y="2385898"/>
        <a:ext cx="205946" cy="2817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D6891-46E1-4906-9608-0352DC9E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10</Pages>
  <Words>2375</Words>
  <Characters>13540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Shubhangi Srivastava</dc:creator>
  <cp:keywords/>
  <dc:description/>
  <cp:lastModifiedBy>Shubhangi Srivastava</cp:lastModifiedBy>
  <cp:revision>15</cp:revision>
  <dcterms:created xsi:type="dcterms:W3CDTF">2023-08-04T16:18:00Z</dcterms:created>
  <dcterms:modified xsi:type="dcterms:W3CDTF">2023-08-09T15:12:00Z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985f9617-adfc-40b7-9d36-44409be6cbaa</vt:lpwstr>
  </property>
</Properties>
</file>