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060" w:rsidRPr="00AF0126" w:rsidRDefault="00213060" w:rsidP="00213060">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AF0126">
        <w:rPr>
          <w:rFonts w:ascii="Times New Roman" w:hAnsi="Times New Roman" w:cs="Times New Roman"/>
          <w:b/>
          <w:bCs/>
          <w:spacing w:val="-2"/>
          <w:sz w:val="24"/>
          <w:szCs w:val="24"/>
          <w:u w:val="single"/>
          <w:shd w:val="clear" w:color="auto" w:fill="FFFFFF"/>
        </w:rPr>
        <w:t xml:space="preserve">CHAPTER- 18 </w:t>
      </w:r>
    </w:p>
    <w:p w:rsidR="00213060" w:rsidRPr="00AF0126" w:rsidRDefault="00213060" w:rsidP="00213060">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bookmarkStart w:id="0" w:name="_GoBack"/>
      <w:r w:rsidRPr="00AF0126">
        <w:rPr>
          <w:rFonts w:ascii="Times New Roman" w:hAnsi="Times New Roman" w:cs="Times New Roman"/>
          <w:b/>
          <w:bCs/>
          <w:spacing w:val="-2"/>
          <w:sz w:val="24"/>
          <w:szCs w:val="24"/>
          <w:u w:val="single"/>
          <w:shd w:val="clear" w:color="auto" w:fill="FFFFFF"/>
        </w:rPr>
        <w:t>FOOD STORAGE AND PRESERVATION</w:t>
      </w:r>
    </w:p>
    <w:bookmarkEnd w:id="0"/>
    <w:p w:rsidR="00213060" w:rsidRPr="00AF0126" w:rsidRDefault="00213060" w:rsidP="00213060">
      <w:pPr>
        <w:tabs>
          <w:tab w:val="left" w:pos="6010"/>
        </w:tabs>
        <w:spacing w:before="20" w:after="20" w:line="240" w:lineRule="auto"/>
        <w:ind w:left="567" w:right="567"/>
        <w:jc w:val="center"/>
        <w:rPr>
          <w:rFonts w:ascii="Times New Roman" w:eastAsia="Times New Roman" w:hAnsi="Times New Roman" w:cs="Times New Roman"/>
          <w:b/>
          <w:bCs/>
          <w:sz w:val="24"/>
          <w:szCs w:val="24"/>
          <w:vertAlign w:val="superscript"/>
        </w:rPr>
      </w:pPr>
      <w:r w:rsidRPr="00AF0126">
        <w:rPr>
          <w:rFonts w:ascii="Times New Roman" w:eastAsia="Times New Roman" w:hAnsi="Times New Roman" w:cs="Times New Roman"/>
          <w:b/>
          <w:bCs/>
          <w:sz w:val="24"/>
          <w:szCs w:val="24"/>
        </w:rPr>
        <w:t>Vaishnavi</w:t>
      </w:r>
      <w:r w:rsidRPr="00AF0126">
        <w:rPr>
          <w:rFonts w:ascii="Times New Roman" w:eastAsia="Times New Roman" w:hAnsi="Times New Roman" w:cs="Times New Roman"/>
          <w:b/>
          <w:bCs/>
          <w:sz w:val="24"/>
          <w:szCs w:val="24"/>
          <w:vertAlign w:val="superscript"/>
        </w:rPr>
        <w:t>1</w:t>
      </w:r>
      <w:r w:rsidRPr="00AF0126">
        <w:rPr>
          <w:rFonts w:ascii="Times New Roman" w:eastAsia="Times New Roman" w:hAnsi="Times New Roman" w:cs="Times New Roman"/>
          <w:b/>
          <w:bCs/>
          <w:sz w:val="24"/>
          <w:szCs w:val="24"/>
        </w:rPr>
        <w:t>*, Mamta</w:t>
      </w:r>
      <w:r w:rsidRPr="00AF0126">
        <w:rPr>
          <w:rFonts w:ascii="Times New Roman" w:eastAsia="Times New Roman" w:hAnsi="Times New Roman" w:cs="Times New Roman"/>
          <w:b/>
          <w:bCs/>
          <w:sz w:val="24"/>
          <w:szCs w:val="24"/>
          <w:vertAlign w:val="superscript"/>
        </w:rPr>
        <w:t>2</w:t>
      </w:r>
    </w:p>
    <w:p w:rsidR="00213060" w:rsidRPr="00AF0126" w:rsidRDefault="00213060" w:rsidP="00213060">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AF0126">
        <w:rPr>
          <w:rFonts w:ascii="Times New Roman" w:eastAsia="Times New Roman" w:hAnsi="Times New Roman" w:cs="Times New Roman"/>
          <w:b/>
          <w:bCs/>
          <w:sz w:val="24"/>
          <w:szCs w:val="24"/>
          <w:vertAlign w:val="superscript"/>
        </w:rPr>
        <w:t>1</w:t>
      </w:r>
      <w:r w:rsidRPr="00AF0126">
        <w:rPr>
          <w:rFonts w:ascii="Times New Roman" w:hAnsi="Times New Roman" w:cs="Times New Roman"/>
          <w:bCs/>
          <w:sz w:val="24"/>
          <w:szCs w:val="24"/>
          <w:shd w:val="clear" w:color="auto" w:fill="FFFFFF"/>
        </w:rPr>
        <w:t xml:space="preserve"> Ph.D. Scholar, Department of Food Science, Nutrition and Technology, CSK Himachal Pradesh Krishi Vishvavidalaya, Palampur-176062</w:t>
      </w:r>
    </w:p>
    <w:p w:rsidR="00213060" w:rsidRPr="00AF0126" w:rsidRDefault="00213060" w:rsidP="00213060">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AF0126">
        <w:rPr>
          <w:rFonts w:ascii="Times New Roman" w:eastAsia="Times New Roman" w:hAnsi="Times New Roman" w:cs="Times New Roman"/>
          <w:b/>
          <w:bCs/>
          <w:sz w:val="24"/>
          <w:szCs w:val="24"/>
          <w:vertAlign w:val="superscript"/>
        </w:rPr>
        <w:t>2</w:t>
      </w:r>
      <w:r w:rsidRPr="00AF0126">
        <w:rPr>
          <w:rFonts w:ascii="Times New Roman" w:hAnsi="Times New Roman" w:cs="Times New Roman"/>
          <w:bCs/>
          <w:sz w:val="24"/>
          <w:szCs w:val="24"/>
          <w:shd w:val="clear" w:color="auto" w:fill="FFFFFF"/>
        </w:rPr>
        <w:t xml:space="preserve"> Ph.D. Scholar, Department of Food Science, Nutrition and Technology, CSK Himachal Pradesh Krishi Vishvavidalaya, Palampur-176062</w:t>
      </w:r>
    </w:p>
    <w:p w:rsidR="00213060" w:rsidRPr="00AF0126" w:rsidRDefault="00213060" w:rsidP="00213060">
      <w:pPr>
        <w:spacing w:before="20" w:after="20" w:line="240" w:lineRule="auto"/>
        <w:ind w:left="567" w:right="567"/>
        <w:jc w:val="both"/>
        <w:rPr>
          <w:rFonts w:ascii="Times New Roman" w:hAnsi="Times New Roman" w:cs="Times New Roman"/>
          <w:sz w:val="24"/>
          <w:szCs w:val="24"/>
        </w:rPr>
      </w:pPr>
    </w:p>
    <w:p w:rsidR="00213060" w:rsidRPr="00AF0126" w:rsidRDefault="00213060" w:rsidP="000663EF">
      <w:pPr>
        <w:spacing w:after="0" w:line="240" w:lineRule="auto"/>
        <w:rPr>
          <w:rFonts w:ascii="Times New Roman" w:eastAsia="Times New Roman" w:hAnsi="Times New Roman" w:cs="Times New Roman"/>
          <w:sz w:val="24"/>
          <w:szCs w:val="24"/>
          <w:shd w:val="clear" w:color="auto" w:fill="FFFFFF"/>
        </w:rPr>
      </w:pPr>
    </w:p>
    <w:p w:rsidR="00213060" w:rsidRPr="00AF0126" w:rsidRDefault="00213060" w:rsidP="000663EF">
      <w:pPr>
        <w:spacing w:after="0" w:line="240" w:lineRule="auto"/>
        <w:rPr>
          <w:rFonts w:ascii="Times New Roman" w:eastAsia="Times New Roman" w:hAnsi="Times New Roman" w:cs="Times New Roman"/>
          <w:sz w:val="24"/>
          <w:szCs w:val="24"/>
        </w:rPr>
      </w:pPr>
    </w:p>
    <w:p w:rsidR="00202725" w:rsidRPr="00AF0126" w:rsidRDefault="00137A3E" w:rsidP="009F7D55">
      <w:pPr>
        <w:jc w:val="both"/>
        <w:rPr>
          <w:rFonts w:ascii="Times New Roman" w:hAnsi="Times New Roman" w:cs="Times New Roman"/>
          <w:sz w:val="24"/>
          <w:szCs w:val="24"/>
        </w:rPr>
      </w:pPr>
      <w:r w:rsidRPr="00AF0126">
        <w:rPr>
          <w:rFonts w:ascii="Times New Roman" w:hAnsi="Times New Roman" w:cs="Times New Roman"/>
          <w:b/>
          <w:sz w:val="24"/>
          <w:szCs w:val="24"/>
        </w:rPr>
        <w:t>Introduction</w:t>
      </w:r>
    </w:p>
    <w:p w:rsidR="008C7CE8" w:rsidRPr="00AF0126" w:rsidRDefault="008C7CE8" w:rsidP="009F7D55">
      <w:pPr>
        <w:jc w:val="both"/>
        <w:rPr>
          <w:rFonts w:ascii="Times New Roman" w:hAnsi="Times New Roman" w:cs="Times New Roman"/>
          <w:sz w:val="24"/>
          <w:szCs w:val="24"/>
        </w:rPr>
      </w:pPr>
      <w:r w:rsidRPr="00AF0126">
        <w:rPr>
          <w:rFonts w:ascii="Times New Roman" w:hAnsi="Times New Roman" w:cs="Times New Roman"/>
          <w:sz w:val="24"/>
          <w:szCs w:val="24"/>
        </w:rPr>
        <w:t xml:space="preserve">In a world where access to fresh food can be unpredictable, the practice of food storage and preservation becomes essential. </w:t>
      </w:r>
      <w:r w:rsidR="00871C93" w:rsidRPr="00AF0126">
        <w:rPr>
          <w:rFonts w:ascii="Times New Roman" w:hAnsi="Times New Roman" w:cs="Times New Roman"/>
          <w:sz w:val="24"/>
          <w:szCs w:val="24"/>
        </w:rPr>
        <w:t xml:space="preserve">The chapter starts by providing a brief overview of the importance of understanding the types of food and their classification in the context of food storage and preservation. It highlights that different types of food have varying storage requirements, and proper classification is crucial for implementing effective preservation methods. </w:t>
      </w:r>
      <w:r w:rsidRPr="00AF0126">
        <w:rPr>
          <w:rFonts w:ascii="Times New Roman" w:hAnsi="Times New Roman" w:cs="Times New Roman"/>
          <w:sz w:val="24"/>
          <w:szCs w:val="24"/>
        </w:rPr>
        <w:t>This chapter delves into the crucial methods and techniques that enable us to extend the shelf life of food items, maintain their quality, and ensure their availability even during times of scarcity. From ancient times to modern-day, humans have employed various ingenious methods to store and preserve food. Whether it's drying, salting, fermenting, canning, freezing, or refrigeration, each preservation technique has its unique history and significance. The chapter explores the science behind food spoilage and the principles that govern effective preservation. Understanding the causes of food deterioration enables us to make informed decisions about the most appropriate preservation method for specific types of food. Furthermore, this chapter will discuss the impact of food storage and</w:t>
      </w:r>
      <w:r w:rsidR="00C72636" w:rsidRPr="00AF0126">
        <w:rPr>
          <w:rFonts w:ascii="Times New Roman" w:hAnsi="Times New Roman" w:cs="Times New Roman"/>
          <w:sz w:val="24"/>
          <w:szCs w:val="24"/>
        </w:rPr>
        <w:t xml:space="preserve"> preservation on food security and food waste reduction. As</w:t>
      </w:r>
      <w:r w:rsidRPr="00AF0126">
        <w:rPr>
          <w:rFonts w:ascii="Times New Roman" w:hAnsi="Times New Roman" w:cs="Times New Roman"/>
          <w:sz w:val="24"/>
          <w:szCs w:val="24"/>
        </w:rPr>
        <w:t xml:space="preserve"> we face various challenges like population growth and climate change, learning how to preserve food efficiently becomes crucial in promoting responsible consumption and resilience in the face of uncertainties. Through this exploration of food storage and preservation techniques, readers will gain valuable insights into the age-old wisdom that helps us safeguard the abundance of the harvest and nourish communities in times of plenty and scarcity alike.</w:t>
      </w:r>
    </w:p>
    <w:p w:rsidR="00CC28F2" w:rsidRPr="00AF0126" w:rsidRDefault="004C2543" w:rsidP="00CC28F2">
      <w:pPr>
        <w:pStyle w:val="ListParagraph"/>
        <w:numPr>
          <w:ilvl w:val="1"/>
          <w:numId w:val="24"/>
        </w:numPr>
        <w:ind w:left="360"/>
        <w:jc w:val="both"/>
        <w:rPr>
          <w:rFonts w:ascii="Times New Roman" w:hAnsi="Times New Roman" w:cs="Times New Roman"/>
          <w:sz w:val="24"/>
          <w:szCs w:val="24"/>
        </w:rPr>
      </w:pPr>
      <w:r w:rsidRPr="00AF0126">
        <w:rPr>
          <w:rFonts w:ascii="Times New Roman" w:hAnsi="Times New Roman" w:cs="Times New Roman"/>
          <w:b/>
          <w:sz w:val="24"/>
          <w:szCs w:val="24"/>
        </w:rPr>
        <w:t xml:space="preserve"> </w:t>
      </w:r>
      <w:r w:rsidR="00137A3E" w:rsidRPr="00AF0126">
        <w:rPr>
          <w:rFonts w:ascii="Times New Roman" w:hAnsi="Times New Roman" w:cs="Times New Roman"/>
          <w:b/>
          <w:sz w:val="24"/>
          <w:szCs w:val="24"/>
        </w:rPr>
        <w:t xml:space="preserve"> </w:t>
      </w:r>
      <w:r w:rsidR="00A844E3" w:rsidRPr="00AF0126">
        <w:rPr>
          <w:rFonts w:ascii="Times New Roman" w:hAnsi="Times New Roman" w:cs="Times New Roman"/>
          <w:b/>
          <w:sz w:val="24"/>
          <w:szCs w:val="24"/>
        </w:rPr>
        <w:t>Foods</w:t>
      </w:r>
      <w:r w:rsidR="00A844E3" w:rsidRPr="00AF0126">
        <w:rPr>
          <w:rFonts w:ascii="Times New Roman" w:hAnsi="Times New Roman" w:cs="Times New Roman"/>
          <w:sz w:val="24"/>
          <w:szCs w:val="24"/>
        </w:rPr>
        <w:t xml:space="preserve"> </w:t>
      </w:r>
    </w:p>
    <w:p w:rsidR="00832CF8" w:rsidRDefault="00CC28F2" w:rsidP="00832CF8">
      <w:pPr>
        <w:ind w:left="-60"/>
        <w:jc w:val="both"/>
        <w:rPr>
          <w:rFonts w:ascii="Times New Roman" w:hAnsi="Times New Roman" w:cs="Times New Roman"/>
          <w:sz w:val="24"/>
          <w:szCs w:val="24"/>
        </w:rPr>
      </w:pPr>
      <w:r w:rsidRPr="00AF0126">
        <w:rPr>
          <w:rFonts w:ascii="Times New Roman" w:hAnsi="Times New Roman" w:cs="Times New Roman"/>
          <w:sz w:val="24"/>
          <w:szCs w:val="24"/>
        </w:rPr>
        <w:t xml:space="preserve">Food </w:t>
      </w:r>
      <w:r w:rsidR="00A844E3" w:rsidRPr="00AF0126">
        <w:rPr>
          <w:rFonts w:ascii="Times New Roman" w:hAnsi="Times New Roman" w:cs="Times New Roman"/>
          <w:sz w:val="24"/>
          <w:szCs w:val="24"/>
        </w:rPr>
        <w:t>are plant or animal origin and contain moisture, protein, lipid, carbohydrate, minerals, and other organic substances. Foods undergo spoilage due to microbial, chemical, or physical actions. Nutritional values, color, texture, and edibility of foods</w:t>
      </w:r>
      <w:r w:rsidR="00871C93" w:rsidRPr="00AF0126">
        <w:rPr>
          <w:rFonts w:ascii="Times New Roman" w:hAnsi="Times New Roman" w:cs="Times New Roman"/>
          <w:sz w:val="24"/>
          <w:szCs w:val="24"/>
        </w:rPr>
        <w:t xml:space="preserve"> are susceptible to spoilage</w:t>
      </w:r>
      <w:r w:rsidR="00A844E3" w:rsidRPr="00AF0126">
        <w:rPr>
          <w:rFonts w:ascii="Times New Roman" w:hAnsi="Times New Roman" w:cs="Times New Roman"/>
          <w:sz w:val="24"/>
          <w:szCs w:val="24"/>
        </w:rPr>
        <w:t>. Therefore, foods are required to be preserved to retain their quality for longer period of time.</w:t>
      </w:r>
    </w:p>
    <w:p w:rsidR="00137A3E" w:rsidRPr="00832CF8" w:rsidRDefault="00A844E3" w:rsidP="00832CF8">
      <w:pPr>
        <w:ind w:left="-60"/>
        <w:jc w:val="both"/>
        <w:rPr>
          <w:rFonts w:ascii="Times New Roman" w:hAnsi="Times New Roman" w:cs="Times New Roman"/>
          <w:sz w:val="24"/>
          <w:szCs w:val="24"/>
        </w:rPr>
      </w:pPr>
      <w:r w:rsidRPr="00AF0126">
        <w:rPr>
          <w:rFonts w:ascii="Times New Roman" w:hAnsi="Times New Roman" w:cs="Times New Roman"/>
          <w:b/>
          <w:sz w:val="24"/>
          <w:szCs w:val="24"/>
        </w:rPr>
        <w:t>Classification of foods</w:t>
      </w:r>
    </w:p>
    <w:p w:rsidR="00137A3E" w:rsidRPr="00AF0126" w:rsidRDefault="005E34E0" w:rsidP="00137A3E">
      <w:pPr>
        <w:jc w:val="both"/>
        <w:rPr>
          <w:rFonts w:ascii="Times New Roman" w:hAnsi="Times New Roman" w:cs="Times New Roman"/>
          <w:sz w:val="24"/>
          <w:szCs w:val="24"/>
        </w:rPr>
      </w:pPr>
      <w:r w:rsidRPr="00AF0126">
        <w:rPr>
          <w:rFonts w:ascii="Times New Roman" w:hAnsi="Times New Roman" w:cs="Times New Roman"/>
          <w:sz w:val="24"/>
          <w:szCs w:val="24"/>
        </w:rPr>
        <w:t>Food spoilage is a natural process; through this process, food gradually loses its color, texture, favor, nutritional qualities, and edibility. Consumption of spoiled food can lead to illness and in th</w:t>
      </w:r>
      <w:r w:rsidR="008A3C7A" w:rsidRPr="00AF0126">
        <w:rPr>
          <w:rFonts w:ascii="Times New Roman" w:hAnsi="Times New Roman" w:cs="Times New Roman"/>
          <w:sz w:val="24"/>
          <w:szCs w:val="24"/>
        </w:rPr>
        <w:t>e extreme situation to death</w:t>
      </w:r>
      <w:r w:rsidRPr="00AF0126">
        <w:rPr>
          <w:rFonts w:ascii="Times New Roman" w:hAnsi="Times New Roman" w:cs="Times New Roman"/>
          <w:sz w:val="24"/>
          <w:szCs w:val="24"/>
        </w:rPr>
        <w:t xml:space="preserve">. </w:t>
      </w:r>
    </w:p>
    <w:p w:rsidR="00082515" w:rsidRPr="00AF0126" w:rsidRDefault="00082515" w:rsidP="00137A3E">
      <w:pPr>
        <w:pStyle w:val="ListParagraph"/>
        <w:numPr>
          <w:ilvl w:val="0"/>
          <w:numId w:val="19"/>
        </w:numPr>
        <w:jc w:val="both"/>
        <w:rPr>
          <w:rFonts w:ascii="Times New Roman" w:hAnsi="Times New Roman" w:cs="Times New Roman"/>
          <w:sz w:val="24"/>
          <w:szCs w:val="24"/>
        </w:rPr>
      </w:pPr>
      <w:r w:rsidRPr="00AF0126">
        <w:rPr>
          <w:rFonts w:ascii="Times New Roman" w:hAnsi="Times New Roman" w:cs="Times New Roman"/>
          <w:b/>
          <w:sz w:val="24"/>
          <w:szCs w:val="24"/>
        </w:rPr>
        <w:lastRenderedPageBreak/>
        <w:t>Food categories based on shelf life:</w:t>
      </w:r>
      <w:r w:rsidR="00137A3E" w:rsidRPr="00AF0126">
        <w:rPr>
          <w:rFonts w:ascii="Times New Roman" w:hAnsi="Times New Roman" w:cs="Times New Roman"/>
          <w:sz w:val="24"/>
          <w:szCs w:val="24"/>
        </w:rPr>
        <w:t xml:space="preserve"> Considering the self-life, food items can be classified as perishable, semi-perishable, and non-perishable </w:t>
      </w:r>
    </w:p>
    <w:p w:rsidR="00A844E3" w:rsidRPr="00AF0126" w:rsidRDefault="00137A3E" w:rsidP="004C2543">
      <w:pPr>
        <w:pStyle w:val="ListParagraph"/>
        <w:numPr>
          <w:ilvl w:val="0"/>
          <w:numId w:val="22"/>
        </w:numPr>
        <w:jc w:val="both"/>
        <w:rPr>
          <w:rFonts w:ascii="Times New Roman" w:hAnsi="Times New Roman" w:cs="Times New Roman"/>
          <w:sz w:val="24"/>
          <w:szCs w:val="24"/>
        </w:rPr>
      </w:pPr>
      <w:r w:rsidRPr="00AF0126">
        <w:rPr>
          <w:rFonts w:ascii="Times New Roman" w:hAnsi="Times New Roman" w:cs="Times New Roman"/>
          <w:b/>
          <w:sz w:val="24"/>
          <w:szCs w:val="24"/>
        </w:rPr>
        <w:t xml:space="preserve">Perishable: </w:t>
      </w:r>
      <w:r w:rsidR="00A844E3" w:rsidRPr="00AF0126">
        <w:rPr>
          <w:rFonts w:ascii="Times New Roman" w:hAnsi="Times New Roman" w:cs="Times New Roman"/>
          <w:sz w:val="24"/>
          <w:szCs w:val="24"/>
        </w:rPr>
        <w:t>Foods that have shelf life ranging from several days to about three weeks are known as perishable. Milk and dairy products, meats, poultry, eggs, and seafood are the examples of perishable food items. If special preservation techniques are not apprehended, food items cou</w:t>
      </w:r>
      <w:r w:rsidRPr="00AF0126">
        <w:rPr>
          <w:rFonts w:ascii="Times New Roman" w:hAnsi="Times New Roman" w:cs="Times New Roman"/>
          <w:sz w:val="24"/>
          <w:szCs w:val="24"/>
        </w:rPr>
        <w:t>ld be spoiled straight away</w:t>
      </w:r>
      <w:r w:rsidR="00A844E3" w:rsidRPr="00AF0126">
        <w:rPr>
          <w:rFonts w:ascii="Times New Roman" w:hAnsi="Times New Roman" w:cs="Times New Roman"/>
          <w:sz w:val="24"/>
          <w:szCs w:val="24"/>
        </w:rPr>
        <w:t xml:space="preserve">. </w:t>
      </w:r>
    </w:p>
    <w:p w:rsidR="00A844E3" w:rsidRPr="00AF0126" w:rsidRDefault="00A844E3" w:rsidP="004C2543">
      <w:pPr>
        <w:pStyle w:val="ListParagraph"/>
        <w:numPr>
          <w:ilvl w:val="0"/>
          <w:numId w:val="22"/>
        </w:numPr>
        <w:jc w:val="both"/>
        <w:rPr>
          <w:rFonts w:ascii="Times New Roman" w:hAnsi="Times New Roman" w:cs="Times New Roman"/>
          <w:sz w:val="24"/>
          <w:szCs w:val="24"/>
        </w:rPr>
      </w:pPr>
      <w:r w:rsidRPr="00AF0126">
        <w:rPr>
          <w:rFonts w:ascii="Times New Roman" w:hAnsi="Times New Roman" w:cs="Times New Roman"/>
          <w:b/>
          <w:sz w:val="24"/>
          <w:szCs w:val="24"/>
        </w:rPr>
        <w:t>Semi-perishable</w:t>
      </w:r>
      <w:r w:rsidR="00137A3E" w:rsidRPr="00AF0126">
        <w:rPr>
          <w:rFonts w:ascii="Times New Roman" w:hAnsi="Times New Roman" w:cs="Times New Roman"/>
          <w:b/>
          <w:sz w:val="24"/>
          <w:szCs w:val="24"/>
        </w:rPr>
        <w:t>:</w:t>
      </w:r>
      <w:r w:rsidRPr="00AF0126">
        <w:rPr>
          <w:rFonts w:ascii="Times New Roman" w:hAnsi="Times New Roman" w:cs="Times New Roman"/>
          <w:sz w:val="24"/>
          <w:szCs w:val="24"/>
        </w:rPr>
        <w:t xml:space="preserve"> Different food items can be preserved for long time (about six months) under proper storage conditions. These foods are known as semi-perishable. Vegetables, fruits, cheeses, and potatoes are few examples of semi-perishable food items. </w:t>
      </w:r>
    </w:p>
    <w:p w:rsidR="00137A3E" w:rsidRPr="00AF0126" w:rsidRDefault="00A844E3" w:rsidP="004C2543">
      <w:pPr>
        <w:pStyle w:val="ListParagraph"/>
        <w:numPr>
          <w:ilvl w:val="0"/>
          <w:numId w:val="22"/>
        </w:numPr>
        <w:jc w:val="both"/>
        <w:rPr>
          <w:rFonts w:ascii="Times New Roman" w:hAnsi="Times New Roman" w:cs="Times New Roman"/>
          <w:sz w:val="24"/>
          <w:szCs w:val="24"/>
        </w:rPr>
      </w:pPr>
      <w:r w:rsidRPr="00AF0126">
        <w:rPr>
          <w:rFonts w:ascii="Times New Roman" w:hAnsi="Times New Roman" w:cs="Times New Roman"/>
          <w:b/>
          <w:sz w:val="24"/>
          <w:szCs w:val="24"/>
        </w:rPr>
        <w:t>Non-perishable</w:t>
      </w:r>
      <w:r w:rsidR="00137A3E" w:rsidRPr="00AF0126">
        <w:rPr>
          <w:rFonts w:ascii="Times New Roman" w:hAnsi="Times New Roman" w:cs="Times New Roman"/>
          <w:b/>
          <w:sz w:val="24"/>
          <w:szCs w:val="24"/>
        </w:rPr>
        <w:t>:</w:t>
      </w:r>
      <w:r w:rsidRPr="00AF0126">
        <w:rPr>
          <w:rFonts w:ascii="Times New Roman" w:hAnsi="Times New Roman" w:cs="Times New Roman"/>
          <w:sz w:val="24"/>
          <w:szCs w:val="24"/>
        </w:rPr>
        <w:t xml:space="preserve"> Natural and processed foods that have indefinite shelf life are called non-perishable food items. These foods can be stored for several years or longer. Dry beans, nuts, four, sugar, canned fruits, mayonnaise, and peanut butter are few examples of nonperishable foods.</w:t>
      </w:r>
    </w:p>
    <w:p w:rsidR="00082515" w:rsidRPr="00AF0126" w:rsidRDefault="00082515" w:rsidP="00137A3E">
      <w:pPr>
        <w:pStyle w:val="ListParagraph"/>
        <w:numPr>
          <w:ilvl w:val="0"/>
          <w:numId w:val="19"/>
        </w:numPr>
        <w:jc w:val="both"/>
        <w:rPr>
          <w:rFonts w:ascii="Times New Roman" w:hAnsi="Times New Roman" w:cs="Times New Roman"/>
          <w:sz w:val="24"/>
          <w:szCs w:val="24"/>
        </w:rPr>
      </w:pPr>
      <w:r w:rsidRPr="00AF0126">
        <w:rPr>
          <w:rFonts w:ascii="Times New Roman" w:hAnsi="Times New Roman" w:cs="Times New Roman"/>
          <w:b/>
          <w:sz w:val="24"/>
          <w:szCs w:val="24"/>
        </w:rPr>
        <w:t>Food categories based on e</w:t>
      </w:r>
      <w:r w:rsidR="00137A3E" w:rsidRPr="00AF0126">
        <w:rPr>
          <w:rFonts w:ascii="Times New Roman" w:hAnsi="Times New Roman" w:cs="Times New Roman"/>
          <w:b/>
          <w:sz w:val="24"/>
          <w:szCs w:val="24"/>
        </w:rPr>
        <w:t>xtent and purpose of processing</w:t>
      </w:r>
    </w:p>
    <w:p w:rsidR="004C2543" w:rsidRPr="00AF0126" w:rsidRDefault="00082515" w:rsidP="00137A3E">
      <w:pPr>
        <w:jc w:val="both"/>
        <w:rPr>
          <w:rFonts w:ascii="Times New Roman" w:hAnsi="Times New Roman" w:cs="Times New Roman"/>
          <w:sz w:val="24"/>
          <w:szCs w:val="24"/>
        </w:rPr>
      </w:pPr>
      <w:r w:rsidRPr="00AF0126">
        <w:rPr>
          <w:rFonts w:ascii="Times New Roman" w:hAnsi="Times New Roman" w:cs="Times New Roman"/>
          <w:sz w:val="24"/>
          <w:szCs w:val="24"/>
        </w:rPr>
        <w:t xml:space="preserve"> The food industries </w:t>
      </w:r>
      <w:r w:rsidR="00137A3E" w:rsidRPr="00AF0126">
        <w:rPr>
          <w:rFonts w:ascii="Times New Roman" w:hAnsi="Times New Roman" w:cs="Times New Roman"/>
          <w:sz w:val="24"/>
          <w:szCs w:val="24"/>
        </w:rPr>
        <w:t>utilize</w:t>
      </w:r>
      <w:r w:rsidRPr="00AF0126">
        <w:rPr>
          <w:rFonts w:ascii="Times New Roman" w:hAnsi="Times New Roman" w:cs="Times New Roman"/>
          <w:sz w:val="24"/>
          <w:szCs w:val="24"/>
        </w:rPr>
        <w:t xml:space="preserve"> a variety of food processing methods to transform fresh ingredients into food items. According to the extent and purpose of food processing, foods may be divided into three primary categories: (a) unprocessed or minimally processed foods, (b) processed culinary or food industry ingredients, and (c) ultra-processed food products</w:t>
      </w:r>
    </w:p>
    <w:p w:rsidR="00EA1F98" w:rsidRPr="00EA1F98" w:rsidRDefault="004C2543" w:rsidP="004C2543">
      <w:pPr>
        <w:pStyle w:val="ListParagraph"/>
        <w:numPr>
          <w:ilvl w:val="1"/>
          <w:numId w:val="24"/>
        </w:numPr>
        <w:jc w:val="both"/>
        <w:rPr>
          <w:rFonts w:ascii="Times New Roman" w:hAnsi="Times New Roman" w:cs="Times New Roman"/>
          <w:sz w:val="24"/>
          <w:szCs w:val="24"/>
        </w:rPr>
      </w:pPr>
      <w:r w:rsidRPr="00AF0126">
        <w:rPr>
          <w:rFonts w:ascii="Times New Roman" w:hAnsi="Times New Roman" w:cs="Times New Roman"/>
          <w:b/>
          <w:sz w:val="24"/>
          <w:szCs w:val="24"/>
        </w:rPr>
        <w:t xml:space="preserve"> </w:t>
      </w:r>
      <w:r w:rsidR="00EA1F98">
        <w:rPr>
          <w:rFonts w:ascii="Times New Roman" w:hAnsi="Times New Roman" w:cs="Times New Roman"/>
          <w:b/>
          <w:sz w:val="24"/>
          <w:szCs w:val="24"/>
        </w:rPr>
        <w:t>Importance of Food Storage</w:t>
      </w:r>
    </w:p>
    <w:p w:rsidR="0070248D" w:rsidRPr="00EA1F98" w:rsidRDefault="008304B2" w:rsidP="00EA1F98">
      <w:pPr>
        <w:ind w:left="360"/>
        <w:jc w:val="both"/>
        <w:rPr>
          <w:rFonts w:ascii="Times New Roman" w:hAnsi="Times New Roman" w:cs="Times New Roman"/>
          <w:sz w:val="24"/>
          <w:szCs w:val="24"/>
        </w:rPr>
      </w:pPr>
      <w:r w:rsidRPr="00EA1F98">
        <w:rPr>
          <w:rFonts w:ascii="Times New Roman" w:hAnsi="Times New Roman" w:cs="Times New Roman"/>
          <w:sz w:val="24"/>
          <w:szCs w:val="24"/>
        </w:rPr>
        <w:t xml:space="preserve"> Food storage plays a vital role in preserving the nutritional value, flavor, and safety of our food. It allows us to extend the shelf life of perishable items, reduces food waste, and ensures we have access to nourishing meals during emergencies or unforeseen circumstances. Proper food storage practices also help prevent foodborne illnesses and maintain food quality. </w:t>
      </w:r>
      <w:r w:rsidR="0070248D" w:rsidRPr="00EA1F98">
        <w:rPr>
          <w:rFonts w:ascii="Times New Roman" w:hAnsi="Times New Roman" w:cs="Times New Roman"/>
          <w:sz w:val="24"/>
          <w:szCs w:val="24"/>
        </w:rPr>
        <w:t xml:space="preserve">Food storage plays a vital role in our daily lives and has significant importance for various reasons: </w:t>
      </w:r>
    </w:p>
    <w:p w:rsidR="00CC28F2" w:rsidRPr="00AF0126" w:rsidRDefault="0070248D" w:rsidP="00CC28F2">
      <w:pPr>
        <w:pStyle w:val="ListParagraph"/>
        <w:numPr>
          <w:ilvl w:val="0"/>
          <w:numId w:val="20"/>
        </w:numPr>
        <w:jc w:val="both"/>
        <w:rPr>
          <w:rFonts w:ascii="Times New Roman" w:hAnsi="Times New Roman" w:cs="Times New Roman"/>
          <w:sz w:val="24"/>
          <w:szCs w:val="24"/>
        </w:rPr>
      </w:pPr>
      <w:r w:rsidRPr="00AF0126">
        <w:rPr>
          <w:rFonts w:ascii="Times New Roman" w:hAnsi="Times New Roman" w:cs="Times New Roman"/>
          <w:b/>
          <w:sz w:val="24"/>
          <w:szCs w:val="24"/>
        </w:rPr>
        <w:t>Food Safety:</w:t>
      </w:r>
      <w:r w:rsidRPr="00AF0126">
        <w:rPr>
          <w:rFonts w:ascii="Times New Roman" w:hAnsi="Times New Roman" w:cs="Times New Roman"/>
          <w:sz w:val="24"/>
          <w:szCs w:val="24"/>
        </w:rPr>
        <w:t xml:space="preserve"> Proper food storage is crucial for ensuring the safety of our food. When perishable foods are not stored correctly, they can become contaminated with harmful bacteria, viruses, or fungi that can cause foodborne illnesses. By following appropriate storage practices, such as maintaining proper temperatures and preventing cross-contamination, we can reduce the risk of foodborne diseases and protect the health of ourselves and others. </w:t>
      </w:r>
      <w:r w:rsidRPr="00AF0126">
        <w:rPr>
          <w:rFonts w:ascii="Times New Roman" w:hAnsi="Times New Roman" w:cs="Times New Roman"/>
          <w:b/>
          <w:sz w:val="24"/>
          <w:szCs w:val="24"/>
        </w:rPr>
        <w:t xml:space="preserve"> </w:t>
      </w:r>
    </w:p>
    <w:p w:rsidR="00CC28F2" w:rsidRPr="00AF0126" w:rsidRDefault="0070248D" w:rsidP="00CC28F2">
      <w:pPr>
        <w:pStyle w:val="ListParagraph"/>
        <w:numPr>
          <w:ilvl w:val="0"/>
          <w:numId w:val="20"/>
        </w:numPr>
        <w:jc w:val="both"/>
        <w:rPr>
          <w:rFonts w:ascii="Times New Roman" w:hAnsi="Times New Roman" w:cs="Times New Roman"/>
          <w:sz w:val="24"/>
          <w:szCs w:val="24"/>
        </w:rPr>
      </w:pPr>
      <w:r w:rsidRPr="00AF0126">
        <w:rPr>
          <w:rFonts w:ascii="Times New Roman" w:hAnsi="Times New Roman" w:cs="Times New Roman"/>
          <w:b/>
          <w:sz w:val="24"/>
          <w:szCs w:val="24"/>
        </w:rPr>
        <w:t>Minimizing Food Waste:</w:t>
      </w:r>
      <w:r w:rsidRPr="00AF0126">
        <w:rPr>
          <w:rFonts w:ascii="Times New Roman" w:hAnsi="Times New Roman" w:cs="Times New Roman"/>
          <w:sz w:val="24"/>
          <w:szCs w:val="24"/>
        </w:rPr>
        <w:t xml:space="preserve"> Food storage helps reduce food waste, which is a pressing global issue. Inadequate storage can lead to premature spoilage, causing food to be discarded before its intended use. By employing suitable storage methods, we can extend the shelf life of perishable items, utilize leftovers effectively, and minimize food waste in households, restaurants, and food production facilities. </w:t>
      </w:r>
    </w:p>
    <w:p w:rsidR="00CC28F2" w:rsidRPr="00AF0126" w:rsidRDefault="0070248D" w:rsidP="00CC28F2">
      <w:pPr>
        <w:pStyle w:val="ListParagraph"/>
        <w:numPr>
          <w:ilvl w:val="0"/>
          <w:numId w:val="20"/>
        </w:numPr>
        <w:jc w:val="both"/>
        <w:rPr>
          <w:rFonts w:ascii="Times New Roman" w:hAnsi="Times New Roman" w:cs="Times New Roman"/>
          <w:sz w:val="24"/>
          <w:szCs w:val="24"/>
        </w:rPr>
      </w:pPr>
      <w:r w:rsidRPr="00AF0126">
        <w:rPr>
          <w:rFonts w:ascii="Times New Roman" w:hAnsi="Times New Roman" w:cs="Times New Roman"/>
          <w:b/>
          <w:sz w:val="24"/>
          <w:szCs w:val="24"/>
        </w:rPr>
        <w:t>Cost Savings:</w:t>
      </w:r>
      <w:r w:rsidRPr="00AF0126">
        <w:rPr>
          <w:rFonts w:ascii="Times New Roman" w:hAnsi="Times New Roman" w:cs="Times New Roman"/>
          <w:sz w:val="24"/>
          <w:szCs w:val="24"/>
        </w:rPr>
        <w:t xml:space="preserve"> Proper food storage can result in significant cost savings. When food is stored correctly, it maintains its quality and remains safe for consumption for a more extended period. This reduces the need for frequent grocery shopping and minimizes the risk of buying excessive quantities that might go to waste. By maximizing the shelf life of our food through proper storage, we can reduce expenses and make the most of our food purchases. </w:t>
      </w:r>
    </w:p>
    <w:p w:rsidR="00AF0126" w:rsidRPr="00AF0126" w:rsidRDefault="0070248D" w:rsidP="00AF0126">
      <w:pPr>
        <w:pStyle w:val="ListParagraph"/>
        <w:numPr>
          <w:ilvl w:val="0"/>
          <w:numId w:val="20"/>
        </w:numPr>
        <w:jc w:val="both"/>
        <w:rPr>
          <w:rFonts w:ascii="Times New Roman" w:hAnsi="Times New Roman" w:cs="Times New Roman"/>
          <w:sz w:val="24"/>
          <w:szCs w:val="24"/>
        </w:rPr>
      </w:pPr>
      <w:r w:rsidRPr="00AF0126">
        <w:rPr>
          <w:rFonts w:ascii="Times New Roman" w:hAnsi="Times New Roman" w:cs="Times New Roman"/>
          <w:b/>
          <w:sz w:val="24"/>
          <w:szCs w:val="24"/>
        </w:rPr>
        <w:lastRenderedPageBreak/>
        <w:t>Emergency Preparedness:</w:t>
      </w:r>
      <w:r w:rsidRPr="00AF0126">
        <w:rPr>
          <w:rFonts w:ascii="Times New Roman" w:hAnsi="Times New Roman" w:cs="Times New Roman"/>
          <w:sz w:val="24"/>
          <w:szCs w:val="24"/>
        </w:rPr>
        <w:t xml:space="preserve"> In times of emergencies or natural disasters, access to fresh food may be limited. Adequate food storage practices can ensure a reliable food supply during such situations. By stocking up on non-perishable food items, canned goods, and other long-lasting provisions, we can be better prepared to sustain ourselves and our families during unforeseen circumstances. </w:t>
      </w:r>
    </w:p>
    <w:p w:rsidR="00AF0126" w:rsidRPr="00AF0126" w:rsidRDefault="0070248D" w:rsidP="00AF0126">
      <w:pPr>
        <w:pStyle w:val="ListParagraph"/>
        <w:numPr>
          <w:ilvl w:val="0"/>
          <w:numId w:val="20"/>
        </w:numPr>
        <w:jc w:val="both"/>
        <w:rPr>
          <w:rFonts w:ascii="Times New Roman" w:hAnsi="Times New Roman" w:cs="Times New Roman"/>
          <w:sz w:val="24"/>
          <w:szCs w:val="24"/>
        </w:rPr>
      </w:pPr>
      <w:r w:rsidRPr="00AF0126">
        <w:rPr>
          <w:rFonts w:ascii="Times New Roman" w:hAnsi="Times New Roman" w:cs="Times New Roman"/>
          <w:b/>
          <w:sz w:val="24"/>
          <w:szCs w:val="24"/>
        </w:rPr>
        <w:t xml:space="preserve"> Availability of Seasonal Foods:</w:t>
      </w:r>
      <w:r w:rsidRPr="00AF0126">
        <w:rPr>
          <w:rFonts w:ascii="Times New Roman" w:hAnsi="Times New Roman" w:cs="Times New Roman"/>
          <w:sz w:val="24"/>
          <w:szCs w:val="24"/>
        </w:rPr>
        <w:t xml:space="preserve"> Proper food storage enables us to enjoy seasonal foods throughout the year. By preserving fruits, vegetables, and other seasonal produce when they are abundant, we can extend their availability and enjoy their flavors even when they are out of season. This enhances our culinary experiences and allows us to maintain a diverse and nutritious diet throughout the year. </w:t>
      </w:r>
    </w:p>
    <w:p w:rsidR="008304B2" w:rsidRPr="00AF0126" w:rsidRDefault="0070248D" w:rsidP="00AF0126">
      <w:pPr>
        <w:pStyle w:val="ListParagraph"/>
        <w:numPr>
          <w:ilvl w:val="0"/>
          <w:numId w:val="20"/>
        </w:numPr>
        <w:jc w:val="both"/>
        <w:rPr>
          <w:rFonts w:ascii="Times New Roman" w:hAnsi="Times New Roman" w:cs="Times New Roman"/>
          <w:sz w:val="24"/>
          <w:szCs w:val="24"/>
        </w:rPr>
      </w:pPr>
      <w:r w:rsidRPr="00AF0126">
        <w:rPr>
          <w:rFonts w:ascii="Times New Roman" w:hAnsi="Times New Roman" w:cs="Times New Roman"/>
          <w:b/>
          <w:sz w:val="24"/>
          <w:szCs w:val="24"/>
        </w:rPr>
        <w:t xml:space="preserve"> Food Security:</w:t>
      </w:r>
      <w:r w:rsidRPr="00AF0126">
        <w:rPr>
          <w:rFonts w:ascii="Times New Roman" w:hAnsi="Times New Roman" w:cs="Times New Roman"/>
          <w:sz w:val="24"/>
          <w:szCs w:val="24"/>
        </w:rPr>
        <w:t xml:space="preserve"> Food storage is a critical component of food security. It ensures that an adequate food supply is available to meet the nutritional needs of individuals and communities. By storing surplus food during times of abundance, we can bridge gaps in food availability during times of scarcity or when access to fresh food is limited. This is especially important in regions with challenging climatic conditions or areas prone to natural disasters.</w:t>
      </w:r>
    </w:p>
    <w:p w:rsidR="008304B2" w:rsidRPr="00AF0126" w:rsidRDefault="004C2543" w:rsidP="004C2543">
      <w:pPr>
        <w:pStyle w:val="ListParagraph"/>
        <w:numPr>
          <w:ilvl w:val="1"/>
          <w:numId w:val="24"/>
        </w:numPr>
        <w:jc w:val="both"/>
        <w:rPr>
          <w:rFonts w:ascii="Times New Roman" w:hAnsi="Times New Roman" w:cs="Times New Roman"/>
          <w:sz w:val="24"/>
          <w:szCs w:val="24"/>
        </w:rPr>
      </w:pPr>
      <w:r w:rsidRPr="00AF0126">
        <w:rPr>
          <w:rFonts w:ascii="Times New Roman" w:hAnsi="Times New Roman" w:cs="Times New Roman"/>
          <w:b/>
          <w:sz w:val="24"/>
          <w:szCs w:val="24"/>
        </w:rPr>
        <w:t xml:space="preserve"> </w:t>
      </w:r>
      <w:r w:rsidR="00EA1F98">
        <w:rPr>
          <w:rFonts w:ascii="Times New Roman" w:hAnsi="Times New Roman" w:cs="Times New Roman"/>
          <w:b/>
          <w:sz w:val="24"/>
          <w:szCs w:val="24"/>
        </w:rPr>
        <w:t>Factors Affecting Food Storage</w:t>
      </w:r>
    </w:p>
    <w:p w:rsidR="0070248D" w:rsidRPr="00AF0126" w:rsidRDefault="0070248D" w:rsidP="0047268C">
      <w:pPr>
        <w:jc w:val="both"/>
        <w:rPr>
          <w:rFonts w:ascii="Times New Roman" w:hAnsi="Times New Roman" w:cs="Times New Roman"/>
          <w:sz w:val="24"/>
          <w:szCs w:val="24"/>
        </w:rPr>
      </w:pPr>
      <w:r w:rsidRPr="00AF0126">
        <w:rPr>
          <w:rFonts w:ascii="Times New Roman" w:hAnsi="Times New Roman" w:cs="Times New Roman"/>
          <w:sz w:val="24"/>
          <w:szCs w:val="24"/>
        </w:rPr>
        <w:t xml:space="preserve">Several factors can influence the storage life and quality of food. Understanding these factors is crucial for implementing effective food storage practices. Here are the key factors that can affect food storage: </w:t>
      </w:r>
    </w:p>
    <w:p w:rsidR="00CC28F2" w:rsidRPr="00AF0126" w:rsidRDefault="0070248D" w:rsidP="00CC28F2">
      <w:pPr>
        <w:pStyle w:val="ListParagraph"/>
        <w:numPr>
          <w:ilvl w:val="0"/>
          <w:numId w:val="26"/>
        </w:numPr>
        <w:jc w:val="both"/>
        <w:rPr>
          <w:rFonts w:ascii="Times New Roman" w:hAnsi="Times New Roman" w:cs="Times New Roman"/>
          <w:sz w:val="24"/>
          <w:szCs w:val="24"/>
        </w:rPr>
      </w:pPr>
      <w:r w:rsidRPr="00AF0126">
        <w:rPr>
          <w:rFonts w:ascii="Times New Roman" w:hAnsi="Times New Roman" w:cs="Times New Roman"/>
          <w:b/>
          <w:sz w:val="24"/>
          <w:szCs w:val="24"/>
        </w:rPr>
        <w:t>Temperature:</w:t>
      </w:r>
      <w:r w:rsidRPr="00AF0126">
        <w:rPr>
          <w:rFonts w:ascii="Times New Roman" w:hAnsi="Times New Roman" w:cs="Times New Roman"/>
          <w:sz w:val="24"/>
          <w:szCs w:val="24"/>
        </w:rPr>
        <w:t xml:space="preserve"> Temperature is one of the most critical factors affecting food storage. The growth of microorganisms, such as bacteria, yeast, and mold, accelerates at higher temperatures. Therefore, it is important to store perishable foods, including meats, dairy products, and fresh produce, at temperatures below 40°F (4°C) in a refrigerator or freezer. On the other hand, certain non-perishable items, like canned goods or dry pantry staples, can be stored at room temperature without significant quality degradation. </w:t>
      </w:r>
    </w:p>
    <w:p w:rsidR="009552BF" w:rsidRPr="00AF0126" w:rsidRDefault="0070248D" w:rsidP="00CC28F2">
      <w:pPr>
        <w:pStyle w:val="ListParagraph"/>
        <w:numPr>
          <w:ilvl w:val="0"/>
          <w:numId w:val="26"/>
        </w:numPr>
        <w:jc w:val="both"/>
        <w:rPr>
          <w:rFonts w:ascii="Times New Roman" w:hAnsi="Times New Roman" w:cs="Times New Roman"/>
          <w:sz w:val="24"/>
          <w:szCs w:val="24"/>
        </w:rPr>
      </w:pPr>
      <w:r w:rsidRPr="00AF0126">
        <w:rPr>
          <w:rFonts w:ascii="Times New Roman" w:hAnsi="Times New Roman" w:cs="Times New Roman"/>
          <w:b/>
          <w:sz w:val="24"/>
          <w:szCs w:val="24"/>
        </w:rPr>
        <w:t>Humidity:</w:t>
      </w:r>
      <w:r w:rsidRPr="00AF0126">
        <w:rPr>
          <w:rFonts w:ascii="Times New Roman" w:hAnsi="Times New Roman" w:cs="Times New Roman"/>
          <w:sz w:val="24"/>
          <w:szCs w:val="24"/>
        </w:rPr>
        <w:t xml:space="preserve"> Humidity refers to the amount of moisture present in the air. High humidity levels can contribute to the growth of mold and spoilage microorganisms, while low humidity can lead to food dehydration and quality deterioration. It is essential to store food in a controlled environment with appropriate humidity levels. Perishable items like fruits and vegetables often require higher humidity, while dry goods should be stored in low humidity conditions to prevent moisture absorption and spoilage. </w:t>
      </w:r>
    </w:p>
    <w:p w:rsidR="009552BF" w:rsidRPr="00AF0126" w:rsidRDefault="0070248D" w:rsidP="0047268C">
      <w:pPr>
        <w:pStyle w:val="ListParagraph"/>
        <w:numPr>
          <w:ilvl w:val="0"/>
          <w:numId w:val="26"/>
        </w:numPr>
        <w:jc w:val="both"/>
        <w:rPr>
          <w:rFonts w:ascii="Times New Roman" w:hAnsi="Times New Roman" w:cs="Times New Roman"/>
          <w:sz w:val="24"/>
          <w:szCs w:val="24"/>
        </w:rPr>
      </w:pPr>
      <w:r w:rsidRPr="00AF0126">
        <w:rPr>
          <w:rFonts w:ascii="Times New Roman" w:hAnsi="Times New Roman" w:cs="Times New Roman"/>
          <w:b/>
          <w:sz w:val="24"/>
          <w:szCs w:val="24"/>
        </w:rPr>
        <w:t>Light:</w:t>
      </w:r>
      <w:r w:rsidRPr="00AF0126">
        <w:rPr>
          <w:rFonts w:ascii="Times New Roman" w:hAnsi="Times New Roman" w:cs="Times New Roman"/>
          <w:sz w:val="24"/>
          <w:szCs w:val="24"/>
        </w:rPr>
        <w:t xml:space="preserve"> Light exposure can cause various negative effects on stored food. Ultraviolet (UV) light can degrade the quality of certain food components, leading to nutrient loss, flavor changes, and color fading. It is best to store food in opaque or dark containers to protect them from direct light. This is particularly important for light-sensitive items such as oils, spices, and beverages. </w:t>
      </w:r>
    </w:p>
    <w:p w:rsidR="009552BF" w:rsidRPr="00AF0126" w:rsidRDefault="0070248D" w:rsidP="0047268C">
      <w:pPr>
        <w:pStyle w:val="ListParagraph"/>
        <w:numPr>
          <w:ilvl w:val="0"/>
          <w:numId w:val="26"/>
        </w:numPr>
        <w:jc w:val="both"/>
        <w:rPr>
          <w:rFonts w:ascii="Times New Roman" w:hAnsi="Times New Roman" w:cs="Times New Roman"/>
          <w:sz w:val="24"/>
          <w:szCs w:val="24"/>
        </w:rPr>
      </w:pPr>
      <w:r w:rsidRPr="00AF0126">
        <w:rPr>
          <w:rFonts w:ascii="Times New Roman" w:hAnsi="Times New Roman" w:cs="Times New Roman"/>
          <w:b/>
          <w:sz w:val="24"/>
          <w:szCs w:val="24"/>
        </w:rPr>
        <w:t xml:space="preserve"> Oxygen Exposure:</w:t>
      </w:r>
      <w:r w:rsidRPr="00AF0126">
        <w:rPr>
          <w:rFonts w:ascii="Times New Roman" w:hAnsi="Times New Roman" w:cs="Times New Roman"/>
          <w:sz w:val="24"/>
          <w:szCs w:val="24"/>
        </w:rPr>
        <w:t xml:space="preserve"> Oxygen plays a significant role in the degradation of food quality. It can promote oxidation, leading to the breakdown of nutrients, off-flavors, and rancidity. Certain microorganisms also require oxygen to thrive and spoil food. To minimize oxygen exposure, consider using airtight containers, vacuum sealing, or utilizing oxygen absorbers in packaging, especially for items prone to spoilage, such as fats, nuts, and seeds.</w:t>
      </w:r>
    </w:p>
    <w:p w:rsidR="009552BF" w:rsidRPr="00AF0126" w:rsidRDefault="0070248D" w:rsidP="0047268C">
      <w:pPr>
        <w:pStyle w:val="ListParagraph"/>
        <w:numPr>
          <w:ilvl w:val="0"/>
          <w:numId w:val="26"/>
        </w:numPr>
        <w:jc w:val="both"/>
        <w:rPr>
          <w:rFonts w:ascii="Times New Roman" w:hAnsi="Times New Roman" w:cs="Times New Roman"/>
          <w:sz w:val="24"/>
          <w:szCs w:val="24"/>
        </w:rPr>
      </w:pPr>
      <w:r w:rsidRPr="00AF0126">
        <w:rPr>
          <w:rFonts w:ascii="Times New Roman" w:hAnsi="Times New Roman" w:cs="Times New Roman"/>
          <w:b/>
          <w:sz w:val="24"/>
          <w:szCs w:val="24"/>
        </w:rPr>
        <w:lastRenderedPageBreak/>
        <w:t xml:space="preserve"> Packaging:</w:t>
      </w:r>
      <w:r w:rsidRPr="00AF0126">
        <w:rPr>
          <w:rFonts w:ascii="Times New Roman" w:hAnsi="Times New Roman" w:cs="Times New Roman"/>
          <w:sz w:val="24"/>
          <w:szCs w:val="24"/>
        </w:rPr>
        <w:t xml:space="preserve"> The packaging material and method used for storing food can impact its shelf life and quality. Suitable packaging should protect against moisture, oxygen, light, and potential contaminants. Proper packaging can include using airtight containers, zip-lock bags, aluminum foil, or vacuum-sealed pouches, depending on the specific storage requirements of the food item. </w:t>
      </w:r>
    </w:p>
    <w:p w:rsidR="009552BF" w:rsidRPr="00AF0126" w:rsidRDefault="0070248D" w:rsidP="009F7D55">
      <w:pPr>
        <w:pStyle w:val="ListParagraph"/>
        <w:numPr>
          <w:ilvl w:val="0"/>
          <w:numId w:val="26"/>
        </w:numPr>
        <w:jc w:val="both"/>
        <w:rPr>
          <w:rFonts w:ascii="Times New Roman" w:hAnsi="Times New Roman" w:cs="Times New Roman"/>
          <w:sz w:val="24"/>
          <w:szCs w:val="24"/>
        </w:rPr>
      </w:pPr>
      <w:r w:rsidRPr="00AF0126">
        <w:rPr>
          <w:rFonts w:ascii="Times New Roman" w:hAnsi="Times New Roman" w:cs="Times New Roman"/>
          <w:b/>
          <w:sz w:val="24"/>
          <w:szCs w:val="24"/>
        </w:rPr>
        <w:t xml:space="preserve"> Pest Control:</w:t>
      </w:r>
      <w:r w:rsidRPr="00AF0126">
        <w:rPr>
          <w:rFonts w:ascii="Times New Roman" w:hAnsi="Times New Roman" w:cs="Times New Roman"/>
          <w:sz w:val="24"/>
          <w:szCs w:val="24"/>
        </w:rPr>
        <w:t xml:space="preserve"> Pests like rodents, insects, and pantry moths can cause significant damage to stored food. Proper pest control measures, such as sealing containers tightly, using pest-resistant materials, and maintaining cleanliness, are essential to prevent infestations and protect the integrity of stored food. </w:t>
      </w:r>
    </w:p>
    <w:p w:rsidR="008304B2" w:rsidRPr="00AF0126" w:rsidRDefault="0070248D" w:rsidP="009F7D55">
      <w:pPr>
        <w:pStyle w:val="ListParagraph"/>
        <w:numPr>
          <w:ilvl w:val="0"/>
          <w:numId w:val="26"/>
        </w:numPr>
        <w:jc w:val="both"/>
        <w:rPr>
          <w:rFonts w:ascii="Times New Roman" w:hAnsi="Times New Roman" w:cs="Times New Roman"/>
          <w:sz w:val="24"/>
          <w:szCs w:val="24"/>
        </w:rPr>
      </w:pPr>
      <w:r w:rsidRPr="00AF0126">
        <w:rPr>
          <w:rFonts w:ascii="Times New Roman" w:hAnsi="Times New Roman" w:cs="Times New Roman"/>
          <w:b/>
          <w:sz w:val="24"/>
          <w:szCs w:val="24"/>
        </w:rPr>
        <w:t xml:space="preserve"> Product Quality:</w:t>
      </w:r>
      <w:r w:rsidRPr="00AF0126">
        <w:rPr>
          <w:rFonts w:ascii="Times New Roman" w:hAnsi="Times New Roman" w:cs="Times New Roman"/>
          <w:sz w:val="24"/>
          <w:szCs w:val="24"/>
        </w:rPr>
        <w:t xml:space="preserve"> The initial quality of the food product itself can influence its storage life. For example, fresher and higher-quality produce will have a longer shelf life compared to those that are already damaged or bruised. It is important to consider the quality of the food at the time of purchase and use proper storage practices accordingly. By taking into account these factors and implementing appropriate storage conditions, individuals can extend the shelf life of their food, maintain its quality, and reduce the risk of foodborne illnesses and wastage.</w:t>
      </w:r>
    </w:p>
    <w:p w:rsidR="00EA1F98" w:rsidRPr="00EA1F98" w:rsidRDefault="009552BF" w:rsidP="009552BF">
      <w:pPr>
        <w:pStyle w:val="ListParagraph"/>
        <w:numPr>
          <w:ilvl w:val="1"/>
          <w:numId w:val="24"/>
        </w:numPr>
        <w:jc w:val="both"/>
        <w:rPr>
          <w:rFonts w:ascii="Times New Roman" w:hAnsi="Times New Roman" w:cs="Times New Roman"/>
          <w:sz w:val="24"/>
          <w:szCs w:val="24"/>
        </w:rPr>
      </w:pPr>
      <w:r w:rsidRPr="00AF0126">
        <w:rPr>
          <w:rFonts w:ascii="Times New Roman" w:hAnsi="Times New Roman" w:cs="Times New Roman"/>
          <w:b/>
          <w:sz w:val="24"/>
          <w:szCs w:val="24"/>
        </w:rPr>
        <w:t xml:space="preserve"> </w:t>
      </w:r>
      <w:r w:rsidR="00EA1F98">
        <w:rPr>
          <w:rFonts w:ascii="Times New Roman" w:hAnsi="Times New Roman" w:cs="Times New Roman"/>
          <w:b/>
          <w:sz w:val="24"/>
          <w:szCs w:val="24"/>
        </w:rPr>
        <w:t>Short-Term Food Storage</w:t>
      </w:r>
    </w:p>
    <w:p w:rsidR="00D0045D" w:rsidRPr="00D0045D" w:rsidRDefault="008304B2" w:rsidP="00D0045D">
      <w:pPr>
        <w:jc w:val="both"/>
        <w:rPr>
          <w:rFonts w:ascii="Times New Roman" w:hAnsi="Times New Roman" w:cs="Times New Roman"/>
          <w:sz w:val="24"/>
          <w:szCs w:val="24"/>
        </w:rPr>
      </w:pPr>
      <w:r w:rsidRPr="00EA1F98">
        <w:rPr>
          <w:rFonts w:ascii="Times New Roman" w:hAnsi="Times New Roman" w:cs="Times New Roman"/>
          <w:sz w:val="24"/>
          <w:szCs w:val="24"/>
        </w:rPr>
        <w:t xml:space="preserve">Short-term food storage typically refers to preserving food for a few days to a few weeks. It involves storing perishable items that are meant to </w:t>
      </w:r>
      <w:r w:rsidR="00D0045D">
        <w:rPr>
          <w:rFonts w:ascii="Times New Roman" w:hAnsi="Times New Roman" w:cs="Times New Roman"/>
          <w:sz w:val="24"/>
          <w:szCs w:val="24"/>
        </w:rPr>
        <w:t xml:space="preserve">be consumed relatively quickly. </w:t>
      </w:r>
      <w:r w:rsidR="00D0045D" w:rsidRPr="00D0045D">
        <w:rPr>
          <w:rFonts w:ascii="Times New Roman" w:hAnsi="Times New Roman" w:cs="Times New Roman"/>
          <w:sz w:val="24"/>
          <w:szCs w:val="24"/>
        </w:rPr>
        <w:t xml:space="preserve">Following these guidelines can help keep perishable foods fresh, safe, and prevent waste. Here's a recap of the key points: </w:t>
      </w:r>
    </w:p>
    <w:p w:rsidR="00D0045D" w:rsidRDefault="00D0045D" w:rsidP="00D0045D">
      <w:pPr>
        <w:pStyle w:val="ListParagraph"/>
        <w:numPr>
          <w:ilvl w:val="1"/>
          <w:numId w:val="42"/>
        </w:numPr>
        <w:ind w:left="270" w:hanging="180"/>
        <w:jc w:val="both"/>
        <w:rPr>
          <w:rFonts w:ascii="Times New Roman" w:hAnsi="Times New Roman" w:cs="Times New Roman"/>
          <w:sz w:val="24"/>
          <w:szCs w:val="24"/>
        </w:rPr>
      </w:pPr>
      <w:r w:rsidRPr="00D0045D">
        <w:rPr>
          <w:rFonts w:ascii="Times New Roman" w:hAnsi="Times New Roman" w:cs="Times New Roman"/>
          <w:b/>
          <w:sz w:val="24"/>
          <w:szCs w:val="24"/>
        </w:rPr>
        <w:t>Refrigeration:</w:t>
      </w:r>
      <w:r w:rsidRPr="00D0045D">
        <w:rPr>
          <w:rFonts w:ascii="Times New Roman" w:hAnsi="Times New Roman" w:cs="Times New Roman"/>
          <w:sz w:val="24"/>
          <w:szCs w:val="24"/>
        </w:rPr>
        <w:t xml:space="preserve"> Store perishable foods in the refrigerator at the appropriate temperature range of 32°F to 40°F (0°C to 4°C). This temperature range slows down bacterial growth, keeping the food safe to eat for a longer time. </w:t>
      </w:r>
    </w:p>
    <w:p w:rsidR="00D0045D" w:rsidRPr="00D0045D" w:rsidRDefault="00D0045D" w:rsidP="00D0045D">
      <w:pPr>
        <w:pStyle w:val="ListParagraph"/>
        <w:numPr>
          <w:ilvl w:val="1"/>
          <w:numId w:val="42"/>
        </w:numPr>
        <w:ind w:left="270" w:hanging="180"/>
        <w:jc w:val="both"/>
        <w:rPr>
          <w:rFonts w:ascii="Times New Roman" w:hAnsi="Times New Roman" w:cs="Times New Roman"/>
          <w:sz w:val="24"/>
          <w:szCs w:val="24"/>
        </w:rPr>
      </w:pPr>
      <w:r w:rsidRPr="00D0045D">
        <w:rPr>
          <w:rFonts w:ascii="Times New Roman" w:hAnsi="Times New Roman" w:cs="Times New Roman"/>
          <w:b/>
          <w:sz w:val="24"/>
          <w:szCs w:val="24"/>
        </w:rPr>
        <w:t xml:space="preserve">Proper Packaging: </w:t>
      </w:r>
      <w:r w:rsidRPr="00D0045D">
        <w:rPr>
          <w:rFonts w:ascii="Times New Roman" w:hAnsi="Times New Roman" w:cs="Times New Roman"/>
          <w:sz w:val="24"/>
          <w:szCs w:val="24"/>
        </w:rPr>
        <w:t xml:space="preserve">Use airtight containers, plastic wraps, or resalable bags to package and store food items in the refrigerator. This helps maintain freshness, prevents exposure to air and moisture, and reduces the risk of cross-contamination between different foods. </w:t>
      </w:r>
    </w:p>
    <w:p w:rsidR="00D0045D" w:rsidRDefault="00D0045D" w:rsidP="00D0045D">
      <w:pPr>
        <w:pStyle w:val="ListParagraph"/>
        <w:numPr>
          <w:ilvl w:val="1"/>
          <w:numId w:val="42"/>
        </w:numPr>
        <w:ind w:left="27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Pr="00D0045D">
        <w:rPr>
          <w:rFonts w:ascii="Times New Roman" w:hAnsi="Times New Roman" w:cs="Times New Roman"/>
          <w:b/>
          <w:sz w:val="24"/>
          <w:szCs w:val="24"/>
        </w:rPr>
        <w:t>FIFO (First-In, First-Out):</w:t>
      </w:r>
      <w:r w:rsidRPr="00D0045D">
        <w:rPr>
          <w:rFonts w:ascii="Times New Roman" w:hAnsi="Times New Roman" w:cs="Times New Roman"/>
          <w:sz w:val="24"/>
          <w:szCs w:val="24"/>
        </w:rPr>
        <w:t xml:space="preserve"> Practice the FIFO method, which means using older food items before newer ones. Label containers with the date of storage, so you know which items should be consumed first, ensuring that nothing goes to waste. </w:t>
      </w:r>
    </w:p>
    <w:p w:rsidR="00D0045D" w:rsidRPr="00D0045D" w:rsidRDefault="00D0045D" w:rsidP="00D0045D">
      <w:pPr>
        <w:pStyle w:val="ListParagraph"/>
        <w:numPr>
          <w:ilvl w:val="1"/>
          <w:numId w:val="42"/>
        </w:numPr>
        <w:ind w:left="360" w:hanging="180"/>
        <w:jc w:val="both"/>
        <w:rPr>
          <w:rFonts w:ascii="Times New Roman" w:hAnsi="Times New Roman" w:cs="Times New Roman"/>
          <w:sz w:val="24"/>
          <w:szCs w:val="24"/>
        </w:rPr>
      </w:pPr>
      <w:r w:rsidRPr="00D0045D">
        <w:rPr>
          <w:rFonts w:ascii="Times New Roman" w:hAnsi="Times New Roman" w:cs="Times New Roman"/>
          <w:b/>
          <w:sz w:val="24"/>
          <w:szCs w:val="24"/>
        </w:rPr>
        <w:t>Proper Organization:</w:t>
      </w:r>
      <w:r w:rsidRPr="00D0045D">
        <w:rPr>
          <w:rFonts w:ascii="Times New Roman" w:hAnsi="Times New Roman" w:cs="Times New Roman"/>
          <w:sz w:val="24"/>
          <w:szCs w:val="24"/>
        </w:rPr>
        <w:t xml:space="preserve"> Arrange the food items in the refrigerator in a way that allows for proper air circulation. Avoid overcrowding and keep raw meats and other potentially hazardous foods separate from ready-to-eat items. This organization helps prevent the transfer of odors and potential contamination between different foods. By following these guidelines, you can optimize the freshness and safety of your perishable foods during short-term storage.</w:t>
      </w:r>
    </w:p>
    <w:p w:rsidR="00EA1F98" w:rsidRPr="00EA1F98" w:rsidRDefault="009552BF" w:rsidP="009552BF">
      <w:pPr>
        <w:pStyle w:val="ListParagraph"/>
        <w:numPr>
          <w:ilvl w:val="1"/>
          <w:numId w:val="24"/>
        </w:numPr>
        <w:jc w:val="both"/>
        <w:rPr>
          <w:rFonts w:ascii="Times New Roman" w:hAnsi="Times New Roman" w:cs="Times New Roman"/>
          <w:sz w:val="24"/>
          <w:szCs w:val="24"/>
        </w:rPr>
      </w:pPr>
      <w:r w:rsidRPr="00AF0126">
        <w:rPr>
          <w:rFonts w:ascii="Times New Roman" w:hAnsi="Times New Roman" w:cs="Times New Roman"/>
          <w:b/>
          <w:sz w:val="24"/>
          <w:szCs w:val="24"/>
        </w:rPr>
        <w:t xml:space="preserve"> </w:t>
      </w:r>
      <w:r w:rsidR="00EA1F98">
        <w:rPr>
          <w:rFonts w:ascii="Times New Roman" w:hAnsi="Times New Roman" w:cs="Times New Roman"/>
          <w:b/>
          <w:sz w:val="24"/>
          <w:szCs w:val="24"/>
        </w:rPr>
        <w:t>Long-Term Food Storage</w:t>
      </w:r>
    </w:p>
    <w:p w:rsidR="008304B2" w:rsidRPr="00EA1F98" w:rsidRDefault="008304B2" w:rsidP="00EA1F98">
      <w:pPr>
        <w:jc w:val="both"/>
        <w:rPr>
          <w:rFonts w:ascii="Times New Roman" w:hAnsi="Times New Roman" w:cs="Times New Roman"/>
          <w:sz w:val="24"/>
          <w:szCs w:val="24"/>
        </w:rPr>
      </w:pPr>
      <w:r w:rsidRPr="00EA1F98">
        <w:rPr>
          <w:rFonts w:ascii="Times New Roman" w:hAnsi="Times New Roman" w:cs="Times New Roman"/>
          <w:sz w:val="24"/>
          <w:szCs w:val="24"/>
        </w:rPr>
        <w:t xml:space="preserve"> Long-term food storage is designed to extend the shelf life of food for several months or even years. This is particularly useful for emergency preparedness or situations where access to fresh food is limited. </w:t>
      </w:r>
    </w:p>
    <w:p w:rsidR="008304B2" w:rsidRPr="00AF0126" w:rsidRDefault="008304B2" w:rsidP="009F7D55">
      <w:pPr>
        <w:jc w:val="both"/>
        <w:rPr>
          <w:rFonts w:ascii="Times New Roman" w:hAnsi="Times New Roman" w:cs="Times New Roman"/>
          <w:sz w:val="24"/>
          <w:szCs w:val="24"/>
        </w:rPr>
      </w:pPr>
      <w:r w:rsidRPr="00AF0126">
        <w:rPr>
          <w:rFonts w:ascii="Times New Roman" w:hAnsi="Times New Roman" w:cs="Times New Roman"/>
          <w:sz w:val="24"/>
          <w:szCs w:val="24"/>
        </w:rPr>
        <w:t>Consider the following guidelines for long-term food storage:</w:t>
      </w:r>
    </w:p>
    <w:p w:rsidR="009F7D55" w:rsidRPr="00AF0126" w:rsidRDefault="008304B2" w:rsidP="009F7D55">
      <w:pPr>
        <w:jc w:val="both"/>
        <w:rPr>
          <w:rFonts w:ascii="Times New Roman" w:hAnsi="Times New Roman" w:cs="Times New Roman"/>
          <w:sz w:val="24"/>
          <w:szCs w:val="24"/>
        </w:rPr>
      </w:pPr>
      <w:r w:rsidRPr="00AF0126">
        <w:rPr>
          <w:rFonts w:ascii="Times New Roman" w:hAnsi="Times New Roman" w:cs="Times New Roman"/>
          <w:b/>
          <w:sz w:val="24"/>
          <w:szCs w:val="24"/>
        </w:rPr>
        <w:lastRenderedPageBreak/>
        <w:t xml:space="preserve"> a. Dry Storage:</w:t>
      </w:r>
      <w:r w:rsidRPr="00AF0126">
        <w:rPr>
          <w:rFonts w:ascii="Times New Roman" w:hAnsi="Times New Roman" w:cs="Times New Roman"/>
          <w:sz w:val="24"/>
          <w:szCs w:val="24"/>
        </w:rPr>
        <w:t xml:space="preserve"> Dry storage is suitable for items like grains, legumes, pasta, dried fruits, and spices. Store these items in a cool, dry place, away from direct sunlight and humidity. Use airtight containers or food-grade buckets with sealed lids. </w:t>
      </w:r>
    </w:p>
    <w:p w:rsidR="009F7D55" w:rsidRPr="00AF0126" w:rsidRDefault="008304B2" w:rsidP="009F7D55">
      <w:pPr>
        <w:jc w:val="both"/>
        <w:rPr>
          <w:rFonts w:ascii="Times New Roman" w:hAnsi="Times New Roman" w:cs="Times New Roman"/>
          <w:sz w:val="24"/>
          <w:szCs w:val="24"/>
        </w:rPr>
      </w:pPr>
      <w:r w:rsidRPr="00AF0126">
        <w:rPr>
          <w:rFonts w:ascii="Times New Roman" w:hAnsi="Times New Roman" w:cs="Times New Roman"/>
          <w:b/>
          <w:sz w:val="24"/>
          <w:szCs w:val="24"/>
        </w:rPr>
        <w:t>b. Canning:</w:t>
      </w:r>
      <w:r w:rsidRPr="00AF0126">
        <w:rPr>
          <w:rFonts w:ascii="Times New Roman" w:hAnsi="Times New Roman" w:cs="Times New Roman"/>
          <w:sz w:val="24"/>
          <w:szCs w:val="24"/>
        </w:rPr>
        <w:t xml:space="preserve"> Canning is a preservation method that involves heat processing food in jars to destroy bacteria and seal them for long-term storage. Follow proper canning procedures and guidelines to ensure safety. </w:t>
      </w:r>
    </w:p>
    <w:p w:rsidR="009F7D55" w:rsidRPr="00AF0126" w:rsidRDefault="008304B2" w:rsidP="009F7D55">
      <w:pPr>
        <w:jc w:val="both"/>
        <w:rPr>
          <w:rFonts w:ascii="Times New Roman" w:hAnsi="Times New Roman" w:cs="Times New Roman"/>
          <w:sz w:val="24"/>
          <w:szCs w:val="24"/>
        </w:rPr>
      </w:pPr>
      <w:r w:rsidRPr="00AF0126">
        <w:rPr>
          <w:rFonts w:ascii="Times New Roman" w:hAnsi="Times New Roman" w:cs="Times New Roman"/>
          <w:b/>
          <w:sz w:val="24"/>
          <w:szCs w:val="24"/>
        </w:rPr>
        <w:t>c. Freezing:</w:t>
      </w:r>
      <w:r w:rsidRPr="00AF0126">
        <w:rPr>
          <w:rFonts w:ascii="Times New Roman" w:hAnsi="Times New Roman" w:cs="Times New Roman"/>
          <w:sz w:val="24"/>
          <w:szCs w:val="24"/>
        </w:rPr>
        <w:t xml:space="preserve"> Freezing is an excellent way to extend the shelf life of many foods. Ensure proper packaging to prevent freezer burn, and label containers with the date and contents.</w:t>
      </w:r>
    </w:p>
    <w:p w:rsidR="009F7D55" w:rsidRPr="00AF0126" w:rsidRDefault="008304B2" w:rsidP="009F7D55">
      <w:pPr>
        <w:jc w:val="both"/>
        <w:rPr>
          <w:rFonts w:ascii="Times New Roman" w:hAnsi="Times New Roman" w:cs="Times New Roman"/>
          <w:sz w:val="24"/>
          <w:szCs w:val="24"/>
        </w:rPr>
      </w:pPr>
      <w:r w:rsidRPr="00AF0126">
        <w:rPr>
          <w:rFonts w:ascii="Times New Roman" w:hAnsi="Times New Roman" w:cs="Times New Roman"/>
          <w:b/>
          <w:sz w:val="24"/>
          <w:szCs w:val="24"/>
        </w:rPr>
        <w:t xml:space="preserve"> d. Dehydration:</w:t>
      </w:r>
      <w:r w:rsidRPr="00AF0126">
        <w:rPr>
          <w:rFonts w:ascii="Times New Roman" w:hAnsi="Times New Roman" w:cs="Times New Roman"/>
          <w:sz w:val="24"/>
          <w:szCs w:val="24"/>
        </w:rPr>
        <w:t xml:space="preserve"> Dehydrating foods removes moisture, making them less prone to spoilage. Use a food dehydrator or an oven at a low temperature to dry fruits, vegetables, herbs, and meats. </w:t>
      </w:r>
    </w:p>
    <w:p w:rsidR="009552BF" w:rsidRPr="00AF0126" w:rsidRDefault="008304B2" w:rsidP="009552BF">
      <w:pPr>
        <w:jc w:val="both"/>
        <w:rPr>
          <w:rFonts w:ascii="Times New Roman" w:hAnsi="Times New Roman" w:cs="Times New Roman"/>
          <w:sz w:val="24"/>
          <w:szCs w:val="24"/>
        </w:rPr>
      </w:pPr>
      <w:r w:rsidRPr="00AF0126">
        <w:rPr>
          <w:rFonts w:ascii="Times New Roman" w:hAnsi="Times New Roman" w:cs="Times New Roman"/>
          <w:b/>
          <w:sz w:val="24"/>
          <w:szCs w:val="24"/>
        </w:rPr>
        <w:t>e. Vacuum Sealing:</w:t>
      </w:r>
      <w:r w:rsidRPr="00AF0126">
        <w:rPr>
          <w:rFonts w:ascii="Times New Roman" w:hAnsi="Times New Roman" w:cs="Times New Roman"/>
          <w:sz w:val="24"/>
          <w:szCs w:val="24"/>
        </w:rPr>
        <w:t xml:space="preserve"> Vacuum sealing removes air from packaging, minimizing the risk of spoilage and freezer burn. It is particularly useful for storing meats, fruits, vegetables, and other </w:t>
      </w:r>
      <w:r w:rsidR="009552BF" w:rsidRPr="00AF0126">
        <w:rPr>
          <w:rFonts w:ascii="Times New Roman" w:hAnsi="Times New Roman" w:cs="Times New Roman"/>
          <w:sz w:val="24"/>
          <w:szCs w:val="24"/>
        </w:rPr>
        <w:t>items for an extended period.</w:t>
      </w:r>
    </w:p>
    <w:p w:rsidR="009552BF" w:rsidRPr="00AF0126" w:rsidRDefault="0084350E" w:rsidP="009552BF">
      <w:pPr>
        <w:jc w:val="both"/>
        <w:rPr>
          <w:rFonts w:ascii="Times New Roman" w:hAnsi="Times New Roman" w:cs="Times New Roman"/>
          <w:sz w:val="24"/>
          <w:szCs w:val="24"/>
        </w:rPr>
      </w:pPr>
      <w:r w:rsidRPr="00AF0126">
        <w:rPr>
          <w:rFonts w:ascii="Times New Roman" w:hAnsi="Times New Roman" w:cs="Times New Roman"/>
          <w:b/>
          <w:sz w:val="24"/>
          <w:szCs w:val="24"/>
        </w:rPr>
        <w:t xml:space="preserve">18.6 </w:t>
      </w:r>
      <w:r w:rsidR="005706EE" w:rsidRPr="00AF0126">
        <w:rPr>
          <w:rFonts w:ascii="Times New Roman" w:hAnsi="Times New Roman" w:cs="Times New Roman"/>
          <w:b/>
          <w:sz w:val="24"/>
          <w:szCs w:val="24"/>
        </w:rPr>
        <w:t>Food Preservation</w:t>
      </w:r>
      <w:r w:rsidR="005706EE" w:rsidRPr="00AF0126">
        <w:rPr>
          <w:rFonts w:ascii="Times New Roman" w:hAnsi="Times New Roman" w:cs="Times New Roman"/>
          <w:sz w:val="24"/>
          <w:szCs w:val="24"/>
        </w:rPr>
        <w:t xml:space="preserve"> </w:t>
      </w:r>
    </w:p>
    <w:p w:rsidR="0058408C" w:rsidRPr="00AF0126" w:rsidRDefault="008D2C15" w:rsidP="0058408C">
      <w:pPr>
        <w:jc w:val="both"/>
        <w:rPr>
          <w:rFonts w:ascii="Times New Roman" w:hAnsi="Times New Roman" w:cs="Times New Roman"/>
          <w:sz w:val="24"/>
          <w:szCs w:val="24"/>
        </w:rPr>
      </w:pPr>
      <w:r w:rsidRPr="00AF0126">
        <w:rPr>
          <w:rFonts w:ascii="Times New Roman" w:hAnsi="Times New Roman" w:cs="Times New Roman"/>
          <w:sz w:val="24"/>
          <w:szCs w:val="24"/>
        </w:rPr>
        <w:t>After storage of a preserved food for a certain period, one or more of its quality attributes may reach an undesirable state. In general, it is defined as the degree of fitness for use or the condition indicated by the satisfaction level of consumers. When food has deteriorated to such an extent that it is considered unsuitable for consumption, it is said to have reached the end of its shelf life. The product quality can be defined using many factors, including appearance, yield, eating characteristics, and microbial characteristics, but ultimately the final use must provide a pleasurable experience for th</w:t>
      </w:r>
      <w:r w:rsidR="00AF0126" w:rsidRPr="00AF0126">
        <w:rPr>
          <w:rFonts w:ascii="Times New Roman" w:hAnsi="Times New Roman" w:cs="Times New Roman"/>
          <w:sz w:val="24"/>
          <w:szCs w:val="24"/>
        </w:rPr>
        <w:t xml:space="preserve">e consumer. </w:t>
      </w:r>
      <w:r w:rsidRPr="00AF0126">
        <w:rPr>
          <w:rFonts w:ascii="Times New Roman" w:hAnsi="Times New Roman" w:cs="Times New Roman"/>
          <w:sz w:val="24"/>
          <w:szCs w:val="24"/>
          <w:shd w:val="clear" w:color="auto" w:fill="FFFFFF"/>
        </w:rPr>
        <w:t>Quality loss can be minimized at any stage</w:t>
      </w:r>
      <w:r w:rsidR="0058408C" w:rsidRPr="00AF0126">
        <w:rPr>
          <w:rFonts w:ascii="Times New Roman" w:hAnsi="Times New Roman" w:cs="Times New Roman"/>
          <w:sz w:val="24"/>
          <w:szCs w:val="24"/>
          <w:shd w:val="clear" w:color="auto" w:fill="FFFFFF"/>
        </w:rPr>
        <w:t xml:space="preserve"> </w:t>
      </w:r>
      <w:r w:rsidR="0058408C" w:rsidRPr="00AF0126">
        <w:rPr>
          <w:rFonts w:ascii="Times New Roman" w:hAnsi="Times New Roman" w:cs="Times New Roman"/>
          <w:sz w:val="24"/>
          <w:szCs w:val="24"/>
        </w:rPr>
        <w:t>of food harvesting, processing, distribution, and storage</w:t>
      </w:r>
      <w:r w:rsidRPr="00AF0126">
        <w:rPr>
          <w:rFonts w:ascii="Times New Roman" w:hAnsi="Times New Roman" w:cs="Times New Roman"/>
          <w:sz w:val="24"/>
          <w:szCs w:val="24"/>
          <w:shd w:val="clear" w:color="auto" w:fill="FFFFFF"/>
        </w:rPr>
        <w:t xml:space="preserve"> and thus quality depends on the overall control of the processing chain. </w:t>
      </w:r>
    </w:p>
    <w:p w:rsidR="00435EB0" w:rsidRPr="00AF0126" w:rsidRDefault="0058408C" w:rsidP="0084350E">
      <w:pPr>
        <w:jc w:val="both"/>
        <w:rPr>
          <w:rFonts w:ascii="Times New Roman" w:hAnsi="Times New Roman" w:cs="Times New Roman"/>
          <w:sz w:val="24"/>
          <w:szCs w:val="24"/>
        </w:rPr>
      </w:pPr>
      <w:r w:rsidRPr="00AF0126">
        <w:rPr>
          <w:rFonts w:ascii="Times New Roman" w:hAnsi="Times New Roman" w:cs="Times New Roman"/>
          <w:sz w:val="24"/>
          <w:szCs w:val="24"/>
        </w:rPr>
        <w:t>Food preservation is the science of extending shelf life of food while maintaining its nutritional quality as much as possible and avoiding the growth of unwanted micro-organisms</w:t>
      </w:r>
      <w:r w:rsidR="005706EE" w:rsidRPr="00AF0126">
        <w:rPr>
          <w:rFonts w:ascii="Times New Roman" w:hAnsi="Times New Roman" w:cs="Times New Roman"/>
          <w:sz w:val="24"/>
          <w:szCs w:val="24"/>
        </w:rPr>
        <w:t xml:space="preserve">. </w:t>
      </w:r>
      <w:r w:rsidRPr="00AF0126">
        <w:rPr>
          <w:rFonts w:ascii="Times New Roman" w:hAnsi="Times New Roman" w:cs="Times New Roman"/>
          <w:sz w:val="24"/>
          <w:szCs w:val="24"/>
        </w:rPr>
        <w:t xml:space="preserve"> </w:t>
      </w:r>
      <w:r w:rsidR="005706EE" w:rsidRPr="00AF0126">
        <w:rPr>
          <w:rFonts w:ascii="Times New Roman" w:hAnsi="Times New Roman" w:cs="Times New Roman"/>
          <w:sz w:val="24"/>
          <w:szCs w:val="24"/>
        </w:rPr>
        <w:t>Food preservation involves the practices to prevent the growth of bacteria, fungi and other micro-organisms and retarding the oxidation of fats/oils causing rancidity. The dictionary meaning of the word “preserve” is to keep safe, retain quality and prevent decomposition or undesirable fermentation.</w:t>
      </w:r>
      <w:r w:rsidRPr="00AF0126">
        <w:rPr>
          <w:rFonts w:ascii="Times New Roman" w:hAnsi="Times New Roman" w:cs="Times New Roman"/>
          <w:sz w:val="24"/>
          <w:szCs w:val="24"/>
        </w:rPr>
        <w:t xml:space="preserve"> </w:t>
      </w:r>
    </w:p>
    <w:p w:rsidR="00A844E3" w:rsidRPr="00AF0126" w:rsidRDefault="00A844E3" w:rsidP="004A12B5">
      <w:pPr>
        <w:jc w:val="both"/>
        <w:rPr>
          <w:rFonts w:ascii="Times New Roman" w:hAnsi="Times New Roman" w:cs="Times New Roman"/>
          <w:sz w:val="24"/>
          <w:szCs w:val="24"/>
        </w:rPr>
      </w:pPr>
      <w:r w:rsidRPr="00AF0126">
        <w:rPr>
          <w:rFonts w:ascii="Times New Roman" w:hAnsi="Times New Roman" w:cs="Times New Roman"/>
          <w:sz w:val="24"/>
          <w:szCs w:val="24"/>
        </w:rPr>
        <w:t>The principal objective of food preservation is to increase its shelf life retaining original nutritional values, color, texture, and favor. The history of ‘Food Preservation’ dates back to ancient civilization when the primitive troupe first felt the necessity for preserving food after hunting a big animal, which could not be able to eat at a time. Knowing the techniques of preserving foods was the first and most important step toward establishing civilization. Different cultures at different times and locations used almost the similar basic tech</w:t>
      </w:r>
      <w:r w:rsidR="0058408C" w:rsidRPr="00AF0126">
        <w:rPr>
          <w:rFonts w:ascii="Times New Roman" w:hAnsi="Times New Roman" w:cs="Times New Roman"/>
          <w:sz w:val="24"/>
          <w:szCs w:val="24"/>
        </w:rPr>
        <w:t>niques to preserve food items</w:t>
      </w:r>
      <w:r w:rsidRPr="00AF0126">
        <w:rPr>
          <w:rFonts w:ascii="Times New Roman" w:hAnsi="Times New Roman" w:cs="Times New Roman"/>
          <w:sz w:val="24"/>
          <w:szCs w:val="24"/>
        </w:rPr>
        <w:t>. Conventional food preservation techniques like drying, freezing, chilling, pasteurization, and chemical preservation are being used compre</w:t>
      </w:r>
      <w:r w:rsidR="005718C2" w:rsidRPr="00AF0126">
        <w:rPr>
          <w:rFonts w:ascii="Times New Roman" w:hAnsi="Times New Roman" w:cs="Times New Roman"/>
          <w:sz w:val="24"/>
          <w:szCs w:val="24"/>
        </w:rPr>
        <w:t xml:space="preserve">hensively throughout the world. </w:t>
      </w:r>
      <w:r w:rsidR="00435EB0" w:rsidRPr="00AF0126">
        <w:rPr>
          <w:rFonts w:ascii="Times New Roman" w:hAnsi="Times New Roman" w:cs="Times New Roman"/>
          <w:sz w:val="24"/>
          <w:szCs w:val="24"/>
        </w:rPr>
        <w:t>Scientific</w:t>
      </w:r>
      <w:r w:rsidRPr="00AF0126">
        <w:rPr>
          <w:rFonts w:ascii="Times New Roman" w:hAnsi="Times New Roman" w:cs="Times New Roman"/>
          <w:sz w:val="24"/>
          <w:szCs w:val="24"/>
        </w:rPr>
        <w:t xml:space="preserve"> advancements and progresses are contributing to the evolution of existing technologies and innovation of the new ones, such as irradiation, high pressure technol</w:t>
      </w:r>
      <w:r w:rsidR="0058408C" w:rsidRPr="00AF0126">
        <w:rPr>
          <w:rFonts w:ascii="Times New Roman" w:hAnsi="Times New Roman" w:cs="Times New Roman"/>
          <w:sz w:val="24"/>
          <w:szCs w:val="24"/>
        </w:rPr>
        <w:t>ogy, and hurdle technology</w:t>
      </w:r>
      <w:r w:rsidRPr="00AF0126">
        <w:rPr>
          <w:rFonts w:ascii="Times New Roman" w:hAnsi="Times New Roman" w:cs="Times New Roman"/>
          <w:sz w:val="24"/>
          <w:szCs w:val="24"/>
        </w:rPr>
        <w:t>. T</w:t>
      </w:r>
      <w:r w:rsidR="005E34E0" w:rsidRPr="00AF0126">
        <w:rPr>
          <w:rFonts w:ascii="Times New Roman" w:hAnsi="Times New Roman" w:cs="Times New Roman"/>
          <w:sz w:val="24"/>
          <w:szCs w:val="24"/>
        </w:rPr>
        <w:t>h</w:t>
      </w:r>
      <w:r w:rsidRPr="00AF0126">
        <w:rPr>
          <w:rFonts w:ascii="Times New Roman" w:hAnsi="Times New Roman" w:cs="Times New Roman"/>
          <w:sz w:val="24"/>
          <w:szCs w:val="24"/>
        </w:rPr>
        <w:t xml:space="preserve">e processing of food </w:t>
      </w:r>
      <w:r w:rsidRPr="00AF0126">
        <w:rPr>
          <w:rFonts w:ascii="Times New Roman" w:hAnsi="Times New Roman" w:cs="Times New Roman"/>
          <w:sz w:val="24"/>
          <w:szCs w:val="24"/>
        </w:rPr>
        <w:lastRenderedPageBreak/>
        <w:t xml:space="preserve">preservation has become highly interdisciplinary since it includes stages related to growing, harvesting, processing, packaging, and distribution of foods. Therefore, an integrated approach would be useful to preserve food items during food production and processing stages. </w:t>
      </w:r>
    </w:p>
    <w:p w:rsidR="003C1C08" w:rsidRPr="00AF0126" w:rsidRDefault="0084350E" w:rsidP="003C1C08">
      <w:pPr>
        <w:jc w:val="both"/>
        <w:rPr>
          <w:rFonts w:ascii="Times New Roman" w:hAnsi="Times New Roman" w:cs="Times New Roman"/>
          <w:sz w:val="24"/>
          <w:szCs w:val="24"/>
        </w:rPr>
      </w:pPr>
      <w:r w:rsidRPr="00AF0126">
        <w:rPr>
          <w:rFonts w:ascii="Times New Roman" w:hAnsi="Times New Roman" w:cs="Times New Roman"/>
          <w:b/>
          <w:sz w:val="24"/>
          <w:szCs w:val="24"/>
        </w:rPr>
        <w:t xml:space="preserve">18.7 </w:t>
      </w:r>
      <w:r w:rsidR="003C1C08" w:rsidRPr="00AF0126">
        <w:rPr>
          <w:rFonts w:ascii="Times New Roman" w:hAnsi="Times New Roman" w:cs="Times New Roman"/>
          <w:b/>
          <w:sz w:val="24"/>
          <w:szCs w:val="24"/>
        </w:rPr>
        <w:t>Need for preservation</w:t>
      </w:r>
      <w:r w:rsidR="003C1C08" w:rsidRPr="00AF0126">
        <w:rPr>
          <w:rFonts w:ascii="Times New Roman" w:hAnsi="Times New Roman" w:cs="Times New Roman"/>
          <w:sz w:val="24"/>
          <w:szCs w:val="24"/>
        </w:rPr>
        <w:t xml:space="preserve"> </w:t>
      </w:r>
    </w:p>
    <w:p w:rsidR="003C1C08" w:rsidRPr="00AF0126" w:rsidRDefault="003C1C08" w:rsidP="003C1C08">
      <w:pPr>
        <w:pStyle w:val="ListParagraph"/>
        <w:numPr>
          <w:ilvl w:val="0"/>
          <w:numId w:val="32"/>
        </w:numPr>
        <w:jc w:val="both"/>
        <w:rPr>
          <w:rFonts w:ascii="Times New Roman" w:hAnsi="Times New Roman" w:cs="Times New Roman"/>
          <w:sz w:val="24"/>
          <w:szCs w:val="24"/>
        </w:rPr>
      </w:pPr>
      <w:r w:rsidRPr="00AF0126">
        <w:rPr>
          <w:rFonts w:ascii="Times New Roman" w:hAnsi="Times New Roman" w:cs="Times New Roman"/>
          <w:sz w:val="24"/>
          <w:szCs w:val="24"/>
        </w:rPr>
        <w:t>To convert preservative perishable foods to non-perishable food products.</w:t>
      </w:r>
    </w:p>
    <w:p w:rsidR="003C1C08" w:rsidRPr="00AF0126" w:rsidRDefault="003C1C08" w:rsidP="003C1C08">
      <w:pPr>
        <w:pStyle w:val="ListParagraph"/>
        <w:numPr>
          <w:ilvl w:val="0"/>
          <w:numId w:val="32"/>
        </w:numPr>
        <w:jc w:val="both"/>
        <w:rPr>
          <w:rFonts w:ascii="Times New Roman" w:hAnsi="Times New Roman" w:cs="Times New Roman"/>
          <w:sz w:val="24"/>
          <w:szCs w:val="24"/>
        </w:rPr>
      </w:pPr>
      <w:r w:rsidRPr="00AF0126">
        <w:rPr>
          <w:rFonts w:ascii="Times New Roman" w:hAnsi="Times New Roman" w:cs="Times New Roman"/>
          <w:sz w:val="24"/>
          <w:szCs w:val="24"/>
        </w:rPr>
        <w:t xml:space="preserve">To store excess foods in safe form for future use. </w:t>
      </w:r>
    </w:p>
    <w:p w:rsidR="003C1C08" w:rsidRPr="00AF0126" w:rsidRDefault="003C1C08" w:rsidP="003C1C08">
      <w:pPr>
        <w:pStyle w:val="ListParagraph"/>
        <w:numPr>
          <w:ilvl w:val="0"/>
          <w:numId w:val="32"/>
        </w:numPr>
        <w:jc w:val="both"/>
        <w:rPr>
          <w:rFonts w:ascii="Times New Roman" w:hAnsi="Times New Roman" w:cs="Times New Roman"/>
          <w:sz w:val="24"/>
          <w:szCs w:val="24"/>
        </w:rPr>
      </w:pPr>
      <w:r w:rsidRPr="00AF0126">
        <w:rPr>
          <w:rFonts w:ascii="Times New Roman" w:hAnsi="Times New Roman" w:cs="Times New Roman"/>
          <w:sz w:val="24"/>
          <w:szCs w:val="24"/>
        </w:rPr>
        <w:t xml:space="preserve">To enhance nutritive value of meals and provide variety to it. </w:t>
      </w:r>
    </w:p>
    <w:p w:rsidR="003C1C08" w:rsidRPr="00AF0126" w:rsidRDefault="003C1C08" w:rsidP="003C1C08">
      <w:pPr>
        <w:pStyle w:val="ListParagraph"/>
        <w:numPr>
          <w:ilvl w:val="0"/>
          <w:numId w:val="32"/>
        </w:numPr>
        <w:jc w:val="both"/>
        <w:rPr>
          <w:rFonts w:ascii="Times New Roman" w:hAnsi="Times New Roman" w:cs="Times New Roman"/>
          <w:sz w:val="24"/>
          <w:szCs w:val="24"/>
        </w:rPr>
      </w:pPr>
      <w:r w:rsidRPr="00AF0126">
        <w:rPr>
          <w:rFonts w:ascii="Times New Roman" w:hAnsi="Times New Roman" w:cs="Times New Roman"/>
          <w:sz w:val="24"/>
          <w:szCs w:val="24"/>
        </w:rPr>
        <w:t xml:space="preserve">To make the food available to remote areas. </w:t>
      </w:r>
    </w:p>
    <w:p w:rsidR="003C1C08" w:rsidRPr="00AF0126" w:rsidRDefault="003C1C08" w:rsidP="003C1C08">
      <w:pPr>
        <w:pStyle w:val="ListParagraph"/>
        <w:numPr>
          <w:ilvl w:val="0"/>
          <w:numId w:val="32"/>
        </w:numPr>
        <w:jc w:val="both"/>
        <w:rPr>
          <w:rFonts w:ascii="Times New Roman" w:hAnsi="Times New Roman" w:cs="Times New Roman"/>
          <w:sz w:val="24"/>
          <w:szCs w:val="24"/>
        </w:rPr>
      </w:pPr>
      <w:r w:rsidRPr="00AF0126">
        <w:rPr>
          <w:rFonts w:ascii="Times New Roman" w:hAnsi="Times New Roman" w:cs="Times New Roman"/>
          <w:sz w:val="24"/>
          <w:szCs w:val="24"/>
        </w:rPr>
        <w:t xml:space="preserve">To reduce the bulk of food for easier transport and storage. </w:t>
      </w:r>
    </w:p>
    <w:p w:rsidR="003C1C08" w:rsidRPr="00AF0126" w:rsidRDefault="003C1C08" w:rsidP="003C1C08">
      <w:pPr>
        <w:pStyle w:val="ListParagraph"/>
        <w:numPr>
          <w:ilvl w:val="0"/>
          <w:numId w:val="32"/>
        </w:numPr>
        <w:jc w:val="both"/>
        <w:rPr>
          <w:rFonts w:ascii="Times New Roman" w:hAnsi="Times New Roman" w:cs="Times New Roman"/>
          <w:sz w:val="24"/>
          <w:szCs w:val="24"/>
        </w:rPr>
      </w:pPr>
      <w:r w:rsidRPr="00AF0126">
        <w:rPr>
          <w:rFonts w:ascii="Times New Roman" w:hAnsi="Times New Roman" w:cs="Times New Roman"/>
          <w:sz w:val="24"/>
          <w:szCs w:val="24"/>
        </w:rPr>
        <w:t>To assure off season availability of perishable food and thereby food security</w:t>
      </w:r>
    </w:p>
    <w:p w:rsidR="003C1C08" w:rsidRPr="00AF0126" w:rsidRDefault="003C1C08" w:rsidP="004A12B5">
      <w:pPr>
        <w:jc w:val="both"/>
        <w:rPr>
          <w:rFonts w:ascii="Times New Roman" w:hAnsi="Times New Roman" w:cs="Times New Roman"/>
          <w:sz w:val="24"/>
          <w:szCs w:val="24"/>
        </w:rPr>
      </w:pPr>
    </w:p>
    <w:p w:rsidR="00435EB0" w:rsidRPr="00AF0126" w:rsidRDefault="0084350E" w:rsidP="00435EB0">
      <w:pPr>
        <w:jc w:val="both"/>
        <w:rPr>
          <w:rFonts w:ascii="Times New Roman" w:hAnsi="Times New Roman" w:cs="Times New Roman"/>
          <w:b/>
          <w:sz w:val="24"/>
          <w:szCs w:val="24"/>
        </w:rPr>
      </w:pPr>
      <w:r w:rsidRPr="00AF0126">
        <w:rPr>
          <w:rFonts w:ascii="Times New Roman" w:hAnsi="Times New Roman" w:cs="Times New Roman"/>
          <w:b/>
          <w:sz w:val="24"/>
          <w:szCs w:val="24"/>
        </w:rPr>
        <w:t>18.8 Classification of Preservatives</w:t>
      </w:r>
      <w:r w:rsidR="00435EB0" w:rsidRPr="00AF0126">
        <w:rPr>
          <w:rFonts w:ascii="Times New Roman" w:hAnsi="Times New Roman" w:cs="Times New Roman"/>
          <w:b/>
          <w:sz w:val="24"/>
          <w:szCs w:val="24"/>
        </w:rPr>
        <w:t xml:space="preserve"> </w:t>
      </w:r>
    </w:p>
    <w:p w:rsidR="00435EB0" w:rsidRPr="00AF0126" w:rsidRDefault="00435EB0" w:rsidP="00435EB0">
      <w:pPr>
        <w:jc w:val="both"/>
        <w:rPr>
          <w:rFonts w:ascii="Times New Roman" w:hAnsi="Times New Roman" w:cs="Times New Roman"/>
          <w:sz w:val="24"/>
          <w:szCs w:val="24"/>
        </w:rPr>
      </w:pPr>
      <w:r w:rsidRPr="00AF0126">
        <w:rPr>
          <w:rFonts w:ascii="Times New Roman" w:hAnsi="Times New Roman" w:cs="Times New Roman"/>
          <w:sz w:val="24"/>
          <w:szCs w:val="24"/>
        </w:rPr>
        <w:t xml:space="preserve">There are two main classes of preservatives: </w:t>
      </w:r>
    </w:p>
    <w:p w:rsidR="00435EB0" w:rsidRPr="00AF0126" w:rsidRDefault="00435EB0" w:rsidP="003C1C08">
      <w:pPr>
        <w:pStyle w:val="ListParagraph"/>
        <w:numPr>
          <w:ilvl w:val="0"/>
          <w:numId w:val="33"/>
        </w:numPr>
        <w:jc w:val="both"/>
        <w:rPr>
          <w:rFonts w:ascii="Times New Roman" w:hAnsi="Times New Roman" w:cs="Times New Roman"/>
          <w:sz w:val="24"/>
          <w:szCs w:val="24"/>
        </w:rPr>
      </w:pPr>
      <w:r w:rsidRPr="00AF0126">
        <w:rPr>
          <w:rFonts w:ascii="Times New Roman" w:hAnsi="Times New Roman" w:cs="Times New Roman"/>
          <w:sz w:val="24"/>
          <w:szCs w:val="24"/>
        </w:rPr>
        <w:t xml:space="preserve">Class I: The food preservatives derived from nature, such as salt, sugar, vinegar, spices, honey, edible oils, etc., were included in this class. </w:t>
      </w:r>
    </w:p>
    <w:p w:rsidR="003C1C08" w:rsidRPr="00AF0126" w:rsidRDefault="00435EB0" w:rsidP="00435EB0">
      <w:pPr>
        <w:pStyle w:val="ListParagraph"/>
        <w:numPr>
          <w:ilvl w:val="0"/>
          <w:numId w:val="33"/>
        </w:numPr>
        <w:jc w:val="both"/>
        <w:rPr>
          <w:rFonts w:ascii="Times New Roman" w:hAnsi="Times New Roman" w:cs="Times New Roman"/>
          <w:sz w:val="24"/>
          <w:szCs w:val="24"/>
        </w:rPr>
      </w:pPr>
      <w:r w:rsidRPr="00AF0126">
        <w:rPr>
          <w:rFonts w:ascii="Times New Roman" w:hAnsi="Times New Roman" w:cs="Times New Roman"/>
          <w:sz w:val="24"/>
          <w:szCs w:val="24"/>
        </w:rPr>
        <w:t xml:space="preserve">Class II: Preservatives that are chemical, semi-synthetic, or synthetic in nature, such as benzoates, sorbates, potassium nitrites and nitrates, sulfites, glutamates, and glycerides, are included in this class. </w:t>
      </w:r>
      <w:r w:rsidR="003331F0" w:rsidRPr="00AF0126">
        <w:rPr>
          <w:rFonts w:ascii="Times New Roman" w:hAnsi="Times New Roman" w:cs="Times New Roman"/>
          <w:sz w:val="24"/>
          <w:szCs w:val="24"/>
        </w:rPr>
        <w:t>Class II preservative should be used in one food item. People consuming or using items containing more than one preservative are at risk of</w:t>
      </w:r>
      <w:r w:rsidR="00AF0126">
        <w:rPr>
          <w:rFonts w:ascii="Times New Roman" w:hAnsi="Times New Roman" w:cs="Times New Roman"/>
          <w:sz w:val="24"/>
          <w:szCs w:val="24"/>
        </w:rPr>
        <w:t xml:space="preserve"> exposure to multiple chemicals. </w:t>
      </w:r>
    </w:p>
    <w:p w:rsidR="00435EB0" w:rsidRPr="00AF0126" w:rsidRDefault="00435EB0" w:rsidP="00435EB0">
      <w:pPr>
        <w:pStyle w:val="ListParagraph"/>
        <w:numPr>
          <w:ilvl w:val="0"/>
          <w:numId w:val="30"/>
        </w:numPr>
        <w:jc w:val="both"/>
        <w:rPr>
          <w:rFonts w:ascii="Times New Roman" w:hAnsi="Times New Roman" w:cs="Times New Roman"/>
          <w:sz w:val="24"/>
          <w:szCs w:val="24"/>
        </w:rPr>
      </w:pPr>
      <w:r w:rsidRPr="00AF0126">
        <w:rPr>
          <w:rFonts w:ascii="Times New Roman" w:hAnsi="Times New Roman" w:cs="Times New Roman"/>
          <w:b/>
          <w:sz w:val="24"/>
          <w:szCs w:val="24"/>
        </w:rPr>
        <w:t>Classification of preservatives based on functions</w:t>
      </w:r>
      <w:r w:rsidRPr="00AF0126">
        <w:rPr>
          <w:rFonts w:ascii="Times New Roman" w:hAnsi="Times New Roman" w:cs="Times New Roman"/>
          <w:sz w:val="24"/>
          <w:szCs w:val="24"/>
        </w:rPr>
        <w:t xml:space="preserve"> </w:t>
      </w:r>
    </w:p>
    <w:p w:rsidR="00435EB0" w:rsidRPr="00AF0126" w:rsidRDefault="00435EB0" w:rsidP="00435EB0">
      <w:pPr>
        <w:pStyle w:val="ListParagraph"/>
        <w:numPr>
          <w:ilvl w:val="0"/>
          <w:numId w:val="27"/>
        </w:numPr>
        <w:jc w:val="both"/>
        <w:rPr>
          <w:rFonts w:ascii="Times New Roman" w:hAnsi="Times New Roman" w:cs="Times New Roman"/>
          <w:sz w:val="24"/>
          <w:szCs w:val="24"/>
        </w:rPr>
      </w:pPr>
      <w:r w:rsidRPr="00AF0126">
        <w:rPr>
          <w:rFonts w:ascii="Times New Roman" w:hAnsi="Times New Roman" w:cs="Times New Roman"/>
          <w:b/>
          <w:sz w:val="24"/>
          <w:szCs w:val="24"/>
        </w:rPr>
        <w:t>Antimicrobials:</w:t>
      </w:r>
      <w:r w:rsidRPr="00AF0126">
        <w:rPr>
          <w:rFonts w:ascii="Times New Roman" w:hAnsi="Times New Roman" w:cs="Times New Roman"/>
          <w:sz w:val="24"/>
          <w:szCs w:val="24"/>
        </w:rPr>
        <w:t xml:space="preserve"> Nitrites and nitrates, for example, prevent botulism (food poisoning caused by bacteria) in meat products. They can also kill or stop the growth of bacteria, yeast, and mould. Fruits, wine, and beer are protected from further deterioration by sulphur dioxide. In jams, salad dressings, cheese, and pickles, sorbates and benzoates are anti-fungal ingredients that stop the formation of mould.</w:t>
      </w:r>
    </w:p>
    <w:p w:rsidR="00435EB0" w:rsidRPr="00AF0126" w:rsidRDefault="00435EB0" w:rsidP="00435EB0">
      <w:pPr>
        <w:pStyle w:val="ListParagraph"/>
        <w:numPr>
          <w:ilvl w:val="0"/>
          <w:numId w:val="27"/>
        </w:numPr>
        <w:jc w:val="both"/>
        <w:rPr>
          <w:rFonts w:ascii="Times New Roman" w:hAnsi="Times New Roman" w:cs="Times New Roman"/>
          <w:sz w:val="24"/>
          <w:szCs w:val="24"/>
        </w:rPr>
      </w:pPr>
      <w:r w:rsidRPr="00AF0126">
        <w:rPr>
          <w:rFonts w:ascii="Times New Roman" w:hAnsi="Times New Roman" w:cs="Times New Roman"/>
          <w:b/>
          <w:sz w:val="24"/>
          <w:szCs w:val="24"/>
        </w:rPr>
        <w:t>Antioxidants:</w:t>
      </w:r>
      <w:r w:rsidRPr="00AF0126">
        <w:rPr>
          <w:rFonts w:ascii="Times New Roman" w:hAnsi="Times New Roman" w:cs="Times New Roman"/>
          <w:sz w:val="24"/>
          <w:szCs w:val="24"/>
        </w:rPr>
        <w:t xml:space="preserve"> These impede or inhibit the rancidity-causing breakdown of dietary fats and oils that takes place in the presence of air. Antioxidants come in three different varieties: </w:t>
      </w:r>
    </w:p>
    <w:p w:rsidR="00435EB0" w:rsidRPr="00AF0126" w:rsidRDefault="00435EB0" w:rsidP="00435EB0">
      <w:pPr>
        <w:pStyle w:val="ListParagraph"/>
        <w:jc w:val="both"/>
        <w:rPr>
          <w:rFonts w:ascii="Times New Roman" w:hAnsi="Times New Roman" w:cs="Times New Roman"/>
          <w:sz w:val="24"/>
          <w:szCs w:val="24"/>
        </w:rPr>
      </w:pPr>
      <w:r w:rsidRPr="00AF0126">
        <w:rPr>
          <w:rFonts w:ascii="Segoe UI Symbol" w:hAnsi="Segoe UI Symbol" w:cs="Segoe UI Symbol"/>
          <w:sz w:val="24"/>
          <w:szCs w:val="24"/>
        </w:rPr>
        <w:t>➢</w:t>
      </w:r>
      <w:r w:rsidRPr="00AF0126">
        <w:rPr>
          <w:rFonts w:ascii="Times New Roman" w:hAnsi="Times New Roman" w:cs="Times New Roman"/>
          <w:sz w:val="24"/>
          <w:szCs w:val="24"/>
        </w:rPr>
        <w:t xml:space="preserve"> Since they prevent chain reactions by interacting with free radicals, true antioxidants like butylated hydroxytoluene (BHT) and butylated hydroxyanisole (BHA) are frequently utilised in many food formulations as food preservatives.</w:t>
      </w:r>
    </w:p>
    <w:p w:rsidR="00435EB0" w:rsidRPr="00AF0126" w:rsidRDefault="00435EB0" w:rsidP="00435EB0">
      <w:pPr>
        <w:pStyle w:val="ListParagraph"/>
        <w:jc w:val="both"/>
        <w:rPr>
          <w:rFonts w:ascii="Times New Roman" w:hAnsi="Times New Roman" w:cs="Times New Roman"/>
          <w:sz w:val="24"/>
          <w:szCs w:val="24"/>
        </w:rPr>
      </w:pPr>
      <w:r w:rsidRPr="00AF0126">
        <w:rPr>
          <w:rFonts w:ascii="Segoe UI Symbol" w:hAnsi="Segoe UI Symbol" w:cs="Segoe UI Symbol"/>
          <w:sz w:val="24"/>
          <w:szCs w:val="24"/>
        </w:rPr>
        <w:t>➢</w:t>
      </w:r>
      <w:r w:rsidRPr="00AF0126">
        <w:rPr>
          <w:rFonts w:ascii="Times New Roman" w:hAnsi="Times New Roman" w:cs="Times New Roman"/>
          <w:sz w:val="24"/>
          <w:szCs w:val="24"/>
        </w:rPr>
        <w:t xml:space="preserve"> Ascorbic acid is one example of a reducing agent with a lower redox potential than the medicine or excipients it is protecting. </w:t>
      </w:r>
    </w:p>
    <w:p w:rsidR="00435EB0" w:rsidRPr="00AF0126" w:rsidRDefault="00435EB0" w:rsidP="00435EB0">
      <w:pPr>
        <w:pStyle w:val="ListParagraph"/>
        <w:jc w:val="both"/>
        <w:rPr>
          <w:rFonts w:ascii="Times New Roman" w:hAnsi="Times New Roman" w:cs="Times New Roman"/>
          <w:sz w:val="24"/>
          <w:szCs w:val="24"/>
        </w:rPr>
      </w:pPr>
      <w:r w:rsidRPr="00AF0126">
        <w:rPr>
          <w:rFonts w:ascii="Segoe UI Symbol" w:hAnsi="Segoe UI Symbol" w:cs="Segoe UI Symbol"/>
          <w:sz w:val="24"/>
          <w:szCs w:val="24"/>
        </w:rPr>
        <w:t>➢</w:t>
      </w:r>
      <w:r w:rsidRPr="00AF0126">
        <w:rPr>
          <w:rFonts w:ascii="Times New Roman" w:hAnsi="Times New Roman" w:cs="Times New Roman"/>
          <w:sz w:val="24"/>
          <w:szCs w:val="24"/>
        </w:rPr>
        <w:t xml:space="preserve"> The effects of other antioxidants are enhanced by antioxidant synergy, such as sodium</w:t>
      </w:r>
      <w:r w:rsidR="00A43F9C" w:rsidRPr="00AF0126">
        <w:rPr>
          <w:rFonts w:ascii="Times New Roman" w:hAnsi="Times New Roman" w:cs="Times New Roman"/>
          <w:sz w:val="24"/>
          <w:szCs w:val="24"/>
        </w:rPr>
        <w:t xml:space="preserve"> edetate</w:t>
      </w:r>
      <w:r w:rsidRPr="00AF0126">
        <w:rPr>
          <w:rFonts w:ascii="Times New Roman" w:hAnsi="Times New Roman" w:cs="Times New Roman"/>
          <w:sz w:val="24"/>
          <w:szCs w:val="24"/>
        </w:rPr>
        <w:t>.</w:t>
      </w:r>
    </w:p>
    <w:p w:rsidR="00435EB0" w:rsidRPr="00AF0126" w:rsidRDefault="00435EB0" w:rsidP="00435EB0">
      <w:pPr>
        <w:pStyle w:val="ListParagraph"/>
        <w:numPr>
          <w:ilvl w:val="0"/>
          <w:numId w:val="27"/>
        </w:numPr>
        <w:jc w:val="both"/>
        <w:rPr>
          <w:rFonts w:ascii="Times New Roman" w:hAnsi="Times New Roman" w:cs="Times New Roman"/>
          <w:sz w:val="24"/>
          <w:szCs w:val="24"/>
        </w:rPr>
      </w:pPr>
      <w:r w:rsidRPr="00AF0126">
        <w:rPr>
          <w:rFonts w:ascii="Times New Roman" w:hAnsi="Times New Roman" w:cs="Times New Roman"/>
          <w:b/>
          <w:sz w:val="24"/>
          <w:szCs w:val="24"/>
        </w:rPr>
        <w:t>Anti-enzymatic preservatives:</w:t>
      </w:r>
      <w:r w:rsidRPr="00AF0126">
        <w:rPr>
          <w:rFonts w:ascii="Times New Roman" w:hAnsi="Times New Roman" w:cs="Times New Roman"/>
          <w:sz w:val="24"/>
          <w:szCs w:val="24"/>
        </w:rPr>
        <w:t xml:space="preserve"> These inhibit the enzymatic mechanisms that cause foods to ripen long after harvest. For example, citric acid and erythorbic acid prevent the action of the enzyme phenolase, which causes the exposed surface of sliced fruits to become brown </w:t>
      </w:r>
    </w:p>
    <w:p w:rsidR="00435EB0" w:rsidRPr="00AF0126" w:rsidRDefault="00435EB0" w:rsidP="001F3CC4">
      <w:pPr>
        <w:pStyle w:val="ListParagraph"/>
        <w:numPr>
          <w:ilvl w:val="0"/>
          <w:numId w:val="28"/>
        </w:numPr>
        <w:jc w:val="both"/>
        <w:rPr>
          <w:rFonts w:ascii="Times New Roman" w:hAnsi="Times New Roman" w:cs="Times New Roman"/>
          <w:sz w:val="24"/>
          <w:szCs w:val="24"/>
        </w:rPr>
      </w:pPr>
      <w:r w:rsidRPr="00AF0126">
        <w:rPr>
          <w:rFonts w:ascii="Times New Roman" w:hAnsi="Times New Roman" w:cs="Times New Roman"/>
          <w:b/>
          <w:sz w:val="24"/>
          <w:szCs w:val="24"/>
        </w:rPr>
        <w:lastRenderedPageBreak/>
        <w:t>Classification based on chemical</w:t>
      </w:r>
    </w:p>
    <w:p w:rsidR="00435EB0" w:rsidRPr="00AF0126" w:rsidRDefault="00435EB0" w:rsidP="00435EB0">
      <w:pPr>
        <w:pStyle w:val="ListParagraph"/>
        <w:numPr>
          <w:ilvl w:val="0"/>
          <w:numId w:val="27"/>
        </w:numPr>
        <w:jc w:val="both"/>
        <w:rPr>
          <w:rFonts w:ascii="Times New Roman" w:hAnsi="Times New Roman" w:cs="Times New Roman"/>
          <w:sz w:val="24"/>
          <w:szCs w:val="24"/>
        </w:rPr>
      </w:pPr>
      <w:r w:rsidRPr="00AF0126">
        <w:rPr>
          <w:rFonts w:ascii="Times New Roman" w:hAnsi="Times New Roman" w:cs="Times New Roman"/>
          <w:b/>
          <w:sz w:val="24"/>
          <w:szCs w:val="24"/>
        </w:rPr>
        <w:t>Acids:</w:t>
      </w:r>
      <w:r w:rsidRPr="00AF0126">
        <w:rPr>
          <w:rFonts w:ascii="Times New Roman" w:hAnsi="Times New Roman" w:cs="Times New Roman"/>
          <w:sz w:val="24"/>
          <w:szCs w:val="24"/>
        </w:rPr>
        <w:t xml:space="preserve"> Boric acids, Sorbic acids, Benzoic acid. </w:t>
      </w:r>
    </w:p>
    <w:p w:rsidR="00435EB0" w:rsidRPr="00AF0126" w:rsidRDefault="00435EB0" w:rsidP="00435EB0">
      <w:pPr>
        <w:pStyle w:val="ListParagraph"/>
        <w:numPr>
          <w:ilvl w:val="0"/>
          <w:numId w:val="27"/>
        </w:numPr>
        <w:jc w:val="both"/>
        <w:rPr>
          <w:rFonts w:ascii="Times New Roman" w:hAnsi="Times New Roman" w:cs="Times New Roman"/>
          <w:sz w:val="24"/>
          <w:szCs w:val="24"/>
        </w:rPr>
      </w:pPr>
      <w:r w:rsidRPr="00AF0126">
        <w:rPr>
          <w:rFonts w:ascii="Times New Roman" w:hAnsi="Times New Roman" w:cs="Times New Roman"/>
          <w:b/>
          <w:sz w:val="24"/>
          <w:szCs w:val="24"/>
        </w:rPr>
        <w:t>Esters:</w:t>
      </w:r>
      <w:r w:rsidRPr="00AF0126">
        <w:rPr>
          <w:rFonts w:ascii="Times New Roman" w:hAnsi="Times New Roman" w:cs="Times New Roman"/>
          <w:sz w:val="24"/>
          <w:szCs w:val="24"/>
        </w:rPr>
        <w:t xml:space="preserve"> Sodium benzoate, Propylparaben, Ethylparaben, Methylparaben, Butylparaben, Sodium propionate. </w:t>
      </w:r>
    </w:p>
    <w:p w:rsidR="00435EB0" w:rsidRPr="00AF0126" w:rsidRDefault="00435EB0" w:rsidP="00435EB0">
      <w:pPr>
        <w:pStyle w:val="ListParagraph"/>
        <w:numPr>
          <w:ilvl w:val="0"/>
          <w:numId w:val="27"/>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Alcohols:</w:t>
      </w:r>
      <w:r w:rsidRPr="00AF0126">
        <w:rPr>
          <w:rFonts w:ascii="Times New Roman" w:hAnsi="Times New Roman" w:cs="Times New Roman"/>
          <w:sz w:val="24"/>
          <w:szCs w:val="24"/>
        </w:rPr>
        <w:t xml:space="preserve"> Benzyl alcohol, Chlorobutanol, Phenyl ethyl alcohol. </w:t>
      </w:r>
    </w:p>
    <w:p w:rsidR="00435EB0" w:rsidRPr="00AF0126" w:rsidRDefault="00435EB0" w:rsidP="00435EB0">
      <w:pPr>
        <w:pStyle w:val="ListParagraph"/>
        <w:numPr>
          <w:ilvl w:val="0"/>
          <w:numId w:val="27"/>
        </w:numPr>
        <w:jc w:val="both"/>
        <w:rPr>
          <w:rFonts w:ascii="Times New Roman" w:hAnsi="Times New Roman" w:cs="Times New Roman"/>
          <w:sz w:val="24"/>
          <w:szCs w:val="24"/>
        </w:rPr>
      </w:pPr>
      <w:r w:rsidRPr="00AF0126">
        <w:rPr>
          <w:rFonts w:ascii="Times New Roman" w:hAnsi="Times New Roman" w:cs="Times New Roman"/>
          <w:b/>
          <w:sz w:val="24"/>
          <w:szCs w:val="24"/>
        </w:rPr>
        <w:t>Phenols:</w:t>
      </w:r>
      <w:r w:rsidRPr="00AF0126">
        <w:rPr>
          <w:rFonts w:ascii="Times New Roman" w:hAnsi="Times New Roman" w:cs="Times New Roman"/>
          <w:sz w:val="24"/>
          <w:szCs w:val="24"/>
        </w:rPr>
        <w:t xml:space="preserve"> Chlorocresol, Phenol, o-Phenyl phenol. </w:t>
      </w:r>
    </w:p>
    <w:p w:rsidR="00435EB0" w:rsidRPr="00AF0126" w:rsidRDefault="00435EB0" w:rsidP="00435EB0">
      <w:pPr>
        <w:pStyle w:val="ListParagraph"/>
        <w:numPr>
          <w:ilvl w:val="0"/>
          <w:numId w:val="27"/>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Mercurial compounds:</w:t>
      </w:r>
      <w:r w:rsidRPr="00AF0126">
        <w:rPr>
          <w:rFonts w:ascii="Times New Roman" w:hAnsi="Times New Roman" w:cs="Times New Roman"/>
          <w:sz w:val="24"/>
          <w:szCs w:val="24"/>
        </w:rPr>
        <w:t xml:space="preserve"> Nitromersol, Thiomersal, Phenylmercuric acetate, Phenylmercuric nitrate. </w:t>
      </w:r>
    </w:p>
    <w:p w:rsidR="00435EB0" w:rsidRPr="00AF0126" w:rsidRDefault="00435EB0" w:rsidP="00435EB0">
      <w:pPr>
        <w:pStyle w:val="ListParagraph"/>
        <w:numPr>
          <w:ilvl w:val="0"/>
          <w:numId w:val="27"/>
        </w:numPr>
        <w:jc w:val="both"/>
        <w:rPr>
          <w:rFonts w:ascii="Times New Roman" w:hAnsi="Times New Roman" w:cs="Times New Roman"/>
          <w:sz w:val="24"/>
          <w:szCs w:val="24"/>
        </w:rPr>
      </w:pPr>
      <w:r w:rsidRPr="00AF0126">
        <w:rPr>
          <w:rFonts w:ascii="Times New Roman" w:hAnsi="Times New Roman" w:cs="Times New Roman"/>
          <w:b/>
          <w:sz w:val="24"/>
          <w:szCs w:val="24"/>
        </w:rPr>
        <w:t xml:space="preserve">Quaternary ammonium compounds: </w:t>
      </w:r>
      <w:r w:rsidRPr="00AF0126">
        <w:rPr>
          <w:rFonts w:ascii="Times New Roman" w:hAnsi="Times New Roman" w:cs="Times New Roman"/>
          <w:sz w:val="24"/>
          <w:szCs w:val="24"/>
        </w:rPr>
        <w:t>Cetyl pyridinium chloride</w:t>
      </w:r>
      <w:r w:rsidR="00A43F9C" w:rsidRPr="00AF0126">
        <w:rPr>
          <w:rFonts w:ascii="Times New Roman" w:hAnsi="Times New Roman" w:cs="Times New Roman"/>
          <w:sz w:val="24"/>
          <w:szCs w:val="24"/>
        </w:rPr>
        <w:t>, Benzalkonium chloride</w:t>
      </w:r>
      <w:r w:rsidRPr="00AF0126">
        <w:rPr>
          <w:rFonts w:ascii="Times New Roman" w:hAnsi="Times New Roman" w:cs="Times New Roman"/>
          <w:sz w:val="24"/>
          <w:szCs w:val="24"/>
        </w:rPr>
        <w:t xml:space="preserve">. </w:t>
      </w:r>
    </w:p>
    <w:p w:rsidR="00435EB0" w:rsidRPr="00AF0126" w:rsidRDefault="00435EB0" w:rsidP="00435EB0">
      <w:pPr>
        <w:pStyle w:val="ListParagraph"/>
        <w:numPr>
          <w:ilvl w:val="0"/>
          <w:numId w:val="28"/>
        </w:numPr>
        <w:jc w:val="both"/>
        <w:rPr>
          <w:rFonts w:ascii="Times New Roman" w:hAnsi="Times New Roman" w:cs="Times New Roman"/>
          <w:b/>
          <w:sz w:val="24"/>
          <w:szCs w:val="24"/>
        </w:rPr>
      </w:pPr>
      <w:r w:rsidRPr="00AF0126">
        <w:rPr>
          <w:rFonts w:ascii="Times New Roman" w:hAnsi="Times New Roman" w:cs="Times New Roman"/>
          <w:b/>
          <w:sz w:val="24"/>
          <w:szCs w:val="24"/>
        </w:rPr>
        <w:t xml:space="preserve">Classification based on source </w:t>
      </w:r>
    </w:p>
    <w:p w:rsidR="00435EB0" w:rsidRPr="00AF0126" w:rsidRDefault="00435EB0" w:rsidP="00435EB0">
      <w:pPr>
        <w:pStyle w:val="ListParagraph"/>
        <w:numPr>
          <w:ilvl w:val="0"/>
          <w:numId w:val="27"/>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Natural preservatives:</w:t>
      </w:r>
      <w:r w:rsidRPr="00AF0126">
        <w:rPr>
          <w:rFonts w:ascii="Times New Roman" w:hAnsi="Times New Roman" w:cs="Times New Roman"/>
          <w:sz w:val="24"/>
          <w:szCs w:val="24"/>
        </w:rPr>
        <w:t xml:space="preserve"> These are derived from organic materials such as plants, minerals, animals, etc. Neem oil, sodium chloride, honey, sugar, spices, edible oils, etc. are a few examples. </w:t>
      </w:r>
    </w:p>
    <w:p w:rsidR="00B36BD6" w:rsidRPr="00B36BD6" w:rsidRDefault="00435EB0" w:rsidP="008A764D">
      <w:pPr>
        <w:pStyle w:val="ListParagraph"/>
        <w:numPr>
          <w:ilvl w:val="0"/>
          <w:numId w:val="27"/>
        </w:numPr>
        <w:jc w:val="both"/>
        <w:rPr>
          <w:rFonts w:ascii="Times New Roman" w:hAnsi="Times New Roman" w:cs="Times New Roman"/>
          <w:b/>
          <w:sz w:val="24"/>
          <w:szCs w:val="24"/>
        </w:rPr>
      </w:pPr>
      <w:r w:rsidRPr="00B36BD6">
        <w:rPr>
          <w:rFonts w:ascii="Times New Roman" w:hAnsi="Times New Roman" w:cs="Times New Roman"/>
          <w:sz w:val="24"/>
          <w:szCs w:val="24"/>
        </w:rPr>
        <w:t xml:space="preserve"> </w:t>
      </w:r>
      <w:r w:rsidRPr="00B36BD6">
        <w:rPr>
          <w:rFonts w:ascii="Times New Roman" w:hAnsi="Times New Roman" w:cs="Times New Roman"/>
          <w:b/>
          <w:sz w:val="24"/>
          <w:szCs w:val="24"/>
        </w:rPr>
        <w:t>Artificial preservatives:</w:t>
      </w:r>
      <w:r w:rsidRPr="00B36BD6">
        <w:rPr>
          <w:rFonts w:ascii="Times New Roman" w:hAnsi="Times New Roman" w:cs="Times New Roman"/>
          <w:sz w:val="24"/>
          <w:szCs w:val="24"/>
        </w:rPr>
        <w:t xml:space="preserve"> </w:t>
      </w:r>
      <w:r w:rsidR="00B36BD6" w:rsidRPr="00B36BD6">
        <w:rPr>
          <w:rFonts w:ascii="Times New Roman" w:hAnsi="Times New Roman" w:cs="Times New Roman"/>
          <w:sz w:val="24"/>
          <w:szCs w:val="24"/>
        </w:rPr>
        <w:t xml:space="preserve">Artificial preservatives are chemical substances added to food and other products to extend their shelf life, prevent spoilage, and maintain their quality. While some artificial preservatives are considered safe and have been approved for use by regulatory authorities, others have been associated with potential health hazards. </w:t>
      </w:r>
      <w:r w:rsidRPr="00B36BD6">
        <w:rPr>
          <w:rFonts w:ascii="Times New Roman" w:hAnsi="Times New Roman" w:cs="Times New Roman"/>
          <w:sz w:val="24"/>
          <w:szCs w:val="24"/>
        </w:rPr>
        <w:t xml:space="preserve">These preservatives are manufactured by humans through chemical synthesis and are mildly active against a variety of bacteria. Examples include benzoates, sodium benzoate, sorbates, propionates, and nitrates. The Scientific Committee on Food (SCF), which is in-charge of assessing the safety of food additives, grants an E-number to an additive once it has received approval from the European Union Commission. E numbers are a universally </w:t>
      </w:r>
      <w:r w:rsidR="003C1C08" w:rsidRPr="00B36BD6">
        <w:rPr>
          <w:rFonts w:ascii="Times New Roman" w:hAnsi="Times New Roman" w:cs="Times New Roman"/>
          <w:sz w:val="24"/>
          <w:szCs w:val="24"/>
        </w:rPr>
        <w:t>recognized</w:t>
      </w:r>
      <w:r w:rsidRPr="00B36BD6">
        <w:rPr>
          <w:rFonts w:ascii="Times New Roman" w:hAnsi="Times New Roman" w:cs="Times New Roman"/>
          <w:sz w:val="24"/>
          <w:szCs w:val="24"/>
        </w:rPr>
        <w:t xml:space="preserve"> designation for compounds that have been given European Union and Swiss approval for usage. The class "Preservatives" has been given </w:t>
      </w:r>
      <w:r w:rsidR="003C1C08" w:rsidRPr="00B36BD6">
        <w:rPr>
          <w:rFonts w:ascii="Times New Roman" w:hAnsi="Times New Roman" w:cs="Times New Roman"/>
          <w:sz w:val="24"/>
          <w:szCs w:val="24"/>
        </w:rPr>
        <w:t xml:space="preserve">an E-number range of 200 to 299. </w:t>
      </w:r>
      <w:r w:rsidR="00B36BD6" w:rsidRPr="00B36BD6">
        <w:rPr>
          <w:rFonts w:ascii="Times New Roman" w:hAnsi="Times New Roman" w:cs="Times New Roman"/>
          <w:sz w:val="24"/>
          <w:szCs w:val="24"/>
        </w:rPr>
        <w:t xml:space="preserve">It's important to note that the effects of artificial preservatives can vary depending on individual sensitivities and the amount consumed. </w:t>
      </w:r>
    </w:p>
    <w:p w:rsidR="00B36BD6" w:rsidRPr="00B36BD6" w:rsidRDefault="00B36BD6" w:rsidP="00B36BD6">
      <w:pPr>
        <w:ind w:left="360"/>
        <w:jc w:val="both"/>
        <w:rPr>
          <w:rFonts w:ascii="Times New Roman" w:hAnsi="Times New Roman" w:cs="Times New Roman"/>
          <w:b/>
          <w:sz w:val="24"/>
          <w:szCs w:val="24"/>
        </w:rPr>
      </w:pPr>
      <w:r w:rsidRPr="00B36BD6">
        <w:rPr>
          <w:rFonts w:ascii="Times New Roman" w:hAnsi="Times New Roman" w:cs="Times New Roman"/>
          <w:b/>
          <w:sz w:val="24"/>
          <w:szCs w:val="24"/>
        </w:rPr>
        <w:t>Health hazards caused by artificial preservatives</w:t>
      </w:r>
    </w:p>
    <w:p w:rsidR="00B36BD6" w:rsidRPr="00AF0126" w:rsidRDefault="00B36BD6" w:rsidP="00B36BD6">
      <w:pPr>
        <w:pStyle w:val="ListParagraph"/>
        <w:numPr>
          <w:ilvl w:val="0"/>
          <w:numId w:val="38"/>
        </w:numPr>
        <w:jc w:val="both"/>
        <w:rPr>
          <w:rFonts w:ascii="Times New Roman" w:hAnsi="Times New Roman" w:cs="Times New Roman"/>
          <w:sz w:val="24"/>
          <w:szCs w:val="24"/>
        </w:rPr>
      </w:pPr>
      <w:r w:rsidRPr="00AF0126">
        <w:rPr>
          <w:rFonts w:ascii="Times New Roman" w:hAnsi="Times New Roman" w:cs="Times New Roman"/>
          <w:b/>
          <w:sz w:val="24"/>
          <w:szCs w:val="24"/>
        </w:rPr>
        <w:t>Sodium Nitrite and Nitrate:</w:t>
      </w:r>
      <w:r w:rsidRPr="00AF0126">
        <w:rPr>
          <w:rFonts w:ascii="Times New Roman" w:hAnsi="Times New Roman" w:cs="Times New Roman"/>
          <w:sz w:val="24"/>
          <w:szCs w:val="24"/>
        </w:rPr>
        <w:t xml:space="preserve"> Used primarily in processed meats like bacon, hot dogs, and deli meats, sodium nitrite and nitrate can form nitrosamines when exposed to high temperatures during cooking. Nitrosamines are known to be carcinogenic and have been linked to an increased risk of certain cancers, particularly colorectal cancer.</w:t>
      </w:r>
    </w:p>
    <w:p w:rsidR="00B36BD6" w:rsidRPr="00AF0126" w:rsidRDefault="00B36BD6" w:rsidP="00B36BD6">
      <w:pPr>
        <w:pStyle w:val="ListParagraph"/>
        <w:numPr>
          <w:ilvl w:val="0"/>
          <w:numId w:val="38"/>
        </w:numPr>
        <w:jc w:val="both"/>
        <w:rPr>
          <w:rFonts w:ascii="Times New Roman" w:hAnsi="Times New Roman" w:cs="Times New Roman"/>
          <w:sz w:val="24"/>
          <w:szCs w:val="24"/>
        </w:rPr>
      </w:pPr>
      <w:r w:rsidRPr="00AF0126">
        <w:rPr>
          <w:rFonts w:ascii="Times New Roman" w:hAnsi="Times New Roman" w:cs="Times New Roman"/>
          <w:b/>
          <w:sz w:val="24"/>
          <w:szCs w:val="24"/>
        </w:rPr>
        <w:t>BHA (Butylated Hydroxyanisole) and BHT (Butylated Hydroxytoluene):</w:t>
      </w:r>
      <w:r w:rsidRPr="00AF0126">
        <w:rPr>
          <w:rFonts w:ascii="Times New Roman" w:hAnsi="Times New Roman" w:cs="Times New Roman"/>
          <w:sz w:val="24"/>
          <w:szCs w:val="24"/>
        </w:rPr>
        <w:t xml:space="preserve"> BHA and BHT are antioxidants used to prevent the oxidation and rancidity of fats in processed foods and cosmetics. While considered safe in small amounts, some studies have suggested that these preservatives may have potential carcinogenic properties and could lead to adverse effects on the liver and kidneys.</w:t>
      </w:r>
    </w:p>
    <w:p w:rsidR="00B36BD6" w:rsidRPr="00AF0126" w:rsidRDefault="00B36BD6" w:rsidP="00B36BD6">
      <w:pPr>
        <w:pStyle w:val="ListParagraph"/>
        <w:numPr>
          <w:ilvl w:val="0"/>
          <w:numId w:val="38"/>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Propylparaben and Butylparaben:</w:t>
      </w:r>
      <w:r w:rsidRPr="00AF0126">
        <w:rPr>
          <w:rFonts w:ascii="Times New Roman" w:hAnsi="Times New Roman" w:cs="Times New Roman"/>
          <w:sz w:val="24"/>
          <w:szCs w:val="24"/>
        </w:rPr>
        <w:t xml:space="preserve"> These parabens are used as preservatives in various food products, cosmetics, and pharmaceuticals. They have raised concerns due to their potential endocrine-disrupting properties, which means they may interfere with hormone regulation in the body.</w:t>
      </w:r>
    </w:p>
    <w:p w:rsidR="00B36BD6" w:rsidRPr="00AF0126" w:rsidRDefault="00B36BD6" w:rsidP="00B36BD6">
      <w:pPr>
        <w:pStyle w:val="ListParagraph"/>
        <w:numPr>
          <w:ilvl w:val="0"/>
          <w:numId w:val="38"/>
        </w:numPr>
        <w:jc w:val="both"/>
        <w:rPr>
          <w:rFonts w:ascii="Times New Roman" w:hAnsi="Times New Roman" w:cs="Times New Roman"/>
          <w:sz w:val="24"/>
          <w:szCs w:val="24"/>
        </w:rPr>
      </w:pPr>
      <w:r w:rsidRPr="00AF0126">
        <w:rPr>
          <w:rFonts w:ascii="Times New Roman" w:hAnsi="Times New Roman" w:cs="Times New Roman"/>
          <w:sz w:val="24"/>
          <w:szCs w:val="24"/>
        </w:rPr>
        <w:lastRenderedPageBreak/>
        <w:t xml:space="preserve"> </w:t>
      </w:r>
      <w:r w:rsidRPr="00AF0126">
        <w:rPr>
          <w:rFonts w:ascii="Times New Roman" w:hAnsi="Times New Roman" w:cs="Times New Roman"/>
          <w:b/>
          <w:sz w:val="24"/>
          <w:szCs w:val="24"/>
        </w:rPr>
        <w:t>Potassium Bromate:</w:t>
      </w:r>
      <w:r w:rsidRPr="00AF0126">
        <w:rPr>
          <w:rFonts w:ascii="Times New Roman" w:hAnsi="Times New Roman" w:cs="Times New Roman"/>
          <w:sz w:val="24"/>
          <w:szCs w:val="24"/>
        </w:rPr>
        <w:t xml:space="preserve"> Used in some bread and bakery products to improve dough strength and texture, potassium bromate is considered a possible human carcinogen by the International Agency for Research on Cancer (IARC). </w:t>
      </w:r>
    </w:p>
    <w:p w:rsidR="00B36BD6" w:rsidRPr="00AF0126" w:rsidRDefault="00B36BD6" w:rsidP="00B36BD6">
      <w:pPr>
        <w:pStyle w:val="ListParagraph"/>
        <w:numPr>
          <w:ilvl w:val="0"/>
          <w:numId w:val="38"/>
        </w:numPr>
        <w:jc w:val="both"/>
        <w:rPr>
          <w:rFonts w:ascii="Times New Roman" w:hAnsi="Times New Roman" w:cs="Times New Roman"/>
          <w:sz w:val="24"/>
          <w:szCs w:val="24"/>
        </w:rPr>
      </w:pPr>
      <w:r w:rsidRPr="00AF0126">
        <w:rPr>
          <w:rFonts w:ascii="Times New Roman" w:hAnsi="Times New Roman" w:cs="Times New Roman"/>
          <w:b/>
          <w:sz w:val="24"/>
          <w:szCs w:val="24"/>
        </w:rPr>
        <w:t>Artificial Sweeteners:</w:t>
      </w:r>
      <w:r w:rsidRPr="00AF0126">
        <w:rPr>
          <w:rFonts w:ascii="Times New Roman" w:hAnsi="Times New Roman" w:cs="Times New Roman"/>
          <w:sz w:val="24"/>
          <w:szCs w:val="24"/>
        </w:rPr>
        <w:t xml:space="preserve"> While not preservatives in the traditional sense, some artificial sweeteners like aspartame and saccharin are used to sweeten low-calorie and sugar-free products. These sweeteners have been the subject of controversy, with some studies linking them to adverse effects such as headaches, digestive issues, and potential negative impacts on metabolism.</w:t>
      </w:r>
    </w:p>
    <w:p w:rsidR="00B36BD6" w:rsidRPr="00AF0126" w:rsidRDefault="00B36BD6" w:rsidP="00B36BD6">
      <w:pPr>
        <w:pStyle w:val="ListParagraph"/>
        <w:numPr>
          <w:ilvl w:val="0"/>
          <w:numId w:val="38"/>
        </w:numPr>
        <w:jc w:val="both"/>
        <w:rPr>
          <w:rFonts w:ascii="Times New Roman" w:hAnsi="Times New Roman" w:cs="Times New Roman"/>
          <w:sz w:val="24"/>
          <w:szCs w:val="24"/>
        </w:rPr>
      </w:pPr>
      <w:r w:rsidRPr="00AF0126">
        <w:rPr>
          <w:rFonts w:ascii="Times New Roman" w:hAnsi="Times New Roman" w:cs="Times New Roman"/>
          <w:b/>
          <w:sz w:val="24"/>
          <w:szCs w:val="24"/>
        </w:rPr>
        <w:t xml:space="preserve"> MSG (Monosodium Glutamate): </w:t>
      </w:r>
      <w:r w:rsidRPr="00AF0126">
        <w:rPr>
          <w:rFonts w:ascii="Times New Roman" w:hAnsi="Times New Roman" w:cs="Times New Roman"/>
          <w:sz w:val="24"/>
          <w:szCs w:val="24"/>
        </w:rPr>
        <w:t>Commonly used as a flavor enhancer in processed foods and restaurant dishes, MSG has been associated with "Chinese Restaurant Syndrome" or "MSG Symptom Complex," which includes symptoms like headaches, sweating, and nausea in sensitive individuals. However, research on the subject has been inconsistent, and many people can tolerate MSG without any adverse effects.</w:t>
      </w:r>
    </w:p>
    <w:p w:rsidR="00B36BD6" w:rsidRPr="00AF0126" w:rsidRDefault="00B36BD6" w:rsidP="00B36BD6">
      <w:pPr>
        <w:pStyle w:val="ListParagraph"/>
        <w:numPr>
          <w:ilvl w:val="0"/>
          <w:numId w:val="38"/>
        </w:numPr>
        <w:jc w:val="both"/>
        <w:rPr>
          <w:rFonts w:ascii="Times New Roman" w:hAnsi="Times New Roman" w:cs="Times New Roman"/>
          <w:sz w:val="24"/>
          <w:szCs w:val="24"/>
        </w:rPr>
      </w:pPr>
      <w:r w:rsidRPr="00AF0126">
        <w:rPr>
          <w:rFonts w:ascii="Times New Roman" w:hAnsi="Times New Roman" w:cs="Times New Roman"/>
          <w:sz w:val="24"/>
          <w:szCs w:val="24"/>
        </w:rPr>
        <w:t xml:space="preserve">It's essential to remember that the overall safety of artificial preservatives is a complex issue, and regulatory bodies like the U.S. Food and Drug Administration (FDA) and the European Food Safety Authority (EFSA) continuously evaluate the safety of these additives. They set acceptable daily intake levels and enforce regulations to ensure that artificial preservatives in food products do not pose significant health risks when consumed within approved limits. Nevertheless, some individuals may be more sensitive to certain preservatives, and it's always wise to be aware of ingredient labels and make informed choices about the foods you consume. If you have specific health concerns or sensitivities, consulting with a healthcare professional or a registered dietitian can provide personalized advice on food choices and preservative intake. </w:t>
      </w:r>
    </w:p>
    <w:p w:rsidR="00B36BD6" w:rsidRPr="00B36BD6" w:rsidRDefault="00B36BD6" w:rsidP="00B36BD6">
      <w:pPr>
        <w:ind w:left="360"/>
        <w:jc w:val="both"/>
        <w:rPr>
          <w:rFonts w:ascii="Times New Roman" w:hAnsi="Times New Roman" w:cs="Times New Roman"/>
          <w:sz w:val="24"/>
          <w:szCs w:val="24"/>
        </w:rPr>
      </w:pPr>
    </w:p>
    <w:p w:rsidR="008D2C15" w:rsidRPr="00AF0126" w:rsidRDefault="0084350E" w:rsidP="008D2C15">
      <w:pPr>
        <w:pStyle w:val="NormalWeb"/>
        <w:shd w:val="clear" w:color="auto" w:fill="FFFFFF"/>
        <w:spacing w:before="240" w:beforeAutospacing="0" w:after="0" w:afterAutospacing="0"/>
      </w:pPr>
      <w:r w:rsidRPr="00AF0126">
        <w:rPr>
          <w:rStyle w:val="Strong"/>
        </w:rPr>
        <w:t xml:space="preserve">18.9 </w:t>
      </w:r>
      <w:r w:rsidR="008D2C15" w:rsidRPr="00AF0126">
        <w:rPr>
          <w:rStyle w:val="Strong"/>
        </w:rPr>
        <w:t>Principles of food preservation</w:t>
      </w:r>
    </w:p>
    <w:p w:rsidR="008D2C15" w:rsidRPr="00AF0126" w:rsidRDefault="008D2C15" w:rsidP="008D2C15">
      <w:pPr>
        <w:spacing w:after="0" w:line="240" w:lineRule="auto"/>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1.</w:t>
      </w:r>
      <w:r w:rsidRPr="00AF0126">
        <w:rPr>
          <w:rFonts w:ascii="Times New Roman" w:eastAsia="Times New Roman" w:hAnsi="Times New Roman" w:cs="Times New Roman"/>
          <w:sz w:val="24"/>
          <w:szCs w:val="24"/>
          <w:shd w:val="clear" w:color="auto" w:fill="FFFFFF"/>
        </w:rPr>
        <w:t> Prevention or delay of microbial decomposition of food</w:t>
      </w:r>
      <w:r w:rsidRPr="00AF0126">
        <w:rPr>
          <w:rFonts w:ascii="Times New Roman" w:eastAsia="Times New Roman" w:hAnsi="Times New Roman" w:cs="Times New Roman"/>
          <w:sz w:val="24"/>
          <w:szCs w:val="24"/>
          <w:shd w:val="clear" w:color="auto" w:fill="FFFFFF"/>
        </w:rPr>
        <w:br/>
      </w:r>
    </w:p>
    <w:p w:rsidR="008D2C15" w:rsidRPr="00AF0126" w:rsidRDefault="008D2C15" w:rsidP="008D2C15">
      <w:pPr>
        <w:numPr>
          <w:ilvl w:val="0"/>
          <w:numId w:val="7"/>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keeping out micro-organisms (asepsis)</w:t>
      </w:r>
    </w:p>
    <w:p w:rsidR="008D2C15" w:rsidRPr="00AF0126" w:rsidRDefault="008D2C15" w:rsidP="008D2C15">
      <w:pPr>
        <w:numPr>
          <w:ilvl w:val="0"/>
          <w:numId w:val="7"/>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removal of micro-organisms (filtration)</w:t>
      </w:r>
    </w:p>
    <w:p w:rsidR="008D2C15" w:rsidRPr="00AF0126" w:rsidRDefault="008D2C15" w:rsidP="008D2C15">
      <w:pPr>
        <w:numPr>
          <w:ilvl w:val="0"/>
          <w:numId w:val="7"/>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hindering the growth or activity of micro-organisms (use of low temperature, drying, creating anaerobic conditions or using chemicals).</w:t>
      </w:r>
    </w:p>
    <w:p w:rsidR="008D2C15" w:rsidRPr="00AF0126" w:rsidRDefault="008D2C15" w:rsidP="008D2C15">
      <w:pPr>
        <w:numPr>
          <w:ilvl w:val="0"/>
          <w:numId w:val="7"/>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killing the micro-organisms (using heat or irradiation).</w:t>
      </w:r>
    </w:p>
    <w:p w:rsidR="008D2C15" w:rsidRPr="00AF0126" w:rsidRDefault="008D2C15" w:rsidP="008D2C15">
      <w:pPr>
        <w:spacing w:after="0" w:line="240" w:lineRule="auto"/>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2. </w:t>
      </w:r>
      <w:r w:rsidRPr="00AF0126">
        <w:rPr>
          <w:rFonts w:ascii="Times New Roman" w:eastAsia="Times New Roman" w:hAnsi="Times New Roman" w:cs="Times New Roman"/>
          <w:sz w:val="24"/>
          <w:szCs w:val="24"/>
          <w:shd w:val="clear" w:color="auto" w:fill="FFFFFF"/>
        </w:rPr>
        <w:t xml:space="preserve">Prevention or delay of </w:t>
      </w:r>
      <w:r w:rsidR="00AF0126" w:rsidRPr="00AF0126">
        <w:rPr>
          <w:rFonts w:ascii="Times New Roman" w:eastAsia="Times New Roman" w:hAnsi="Times New Roman" w:cs="Times New Roman"/>
          <w:sz w:val="24"/>
          <w:szCs w:val="24"/>
          <w:shd w:val="clear" w:color="auto" w:fill="FFFFFF"/>
        </w:rPr>
        <w:t>self-decomposition</w:t>
      </w:r>
      <w:r w:rsidRPr="00AF0126">
        <w:rPr>
          <w:rFonts w:ascii="Times New Roman" w:eastAsia="Times New Roman" w:hAnsi="Times New Roman" w:cs="Times New Roman"/>
          <w:sz w:val="24"/>
          <w:szCs w:val="24"/>
          <w:shd w:val="clear" w:color="auto" w:fill="FFFFFF"/>
        </w:rPr>
        <w:t xml:space="preserve"> of food</w:t>
      </w:r>
      <w:r w:rsidRPr="00AF0126">
        <w:rPr>
          <w:rFonts w:ascii="Times New Roman" w:eastAsia="Times New Roman" w:hAnsi="Times New Roman" w:cs="Times New Roman"/>
          <w:sz w:val="24"/>
          <w:szCs w:val="24"/>
          <w:shd w:val="clear" w:color="auto" w:fill="FFFFFF"/>
        </w:rPr>
        <w:br/>
      </w:r>
    </w:p>
    <w:p w:rsidR="008D2C15" w:rsidRPr="00AF0126" w:rsidRDefault="008D2C15" w:rsidP="008D2C15">
      <w:pPr>
        <w:numPr>
          <w:ilvl w:val="0"/>
          <w:numId w:val="8"/>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destruction or inactivation of food enzymes (blanching or boiling)</w:t>
      </w:r>
    </w:p>
    <w:p w:rsidR="008D2C15" w:rsidRPr="00AF0126" w:rsidRDefault="008D2C15" w:rsidP="008D2C15">
      <w:pPr>
        <w:numPr>
          <w:ilvl w:val="0"/>
          <w:numId w:val="8"/>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prevention or delay of purely chemical reactions (use of antioxidants to prevent oxidation).</w:t>
      </w:r>
    </w:p>
    <w:p w:rsidR="004A0A97" w:rsidRPr="00AF0126" w:rsidRDefault="008D2C15" w:rsidP="00435EB0">
      <w:pPr>
        <w:shd w:val="clear" w:color="auto" w:fill="FFFFFF"/>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3. </w:t>
      </w:r>
      <w:r w:rsidRPr="00AF0126">
        <w:rPr>
          <w:rFonts w:ascii="Times New Roman" w:eastAsia="Times New Roman" w:hAnsi="Times New Roman" w:cs="Times New Roman"/>
          <w:sz w:val="24"/>
          <w:szCs w:val="24"/>
          <w:shd w:val="clear" w:color="auto" w:fill="FFFFFF"/>
        </w:rPr>
        <w:t>Prevention of damage by insects, animals, mechanical causes etc</w:t>
      </w:r>
      <w:r w:rsidR="00AF0126">
        <w:rPr>
          <w:rFonts w:ascii="Times New Roman" w:eastAsia="Times New Roman" w:hAnsi="Times New Roman" w:cs="Times New Roman"/>
          <w:sz w:val="24"/>
          <w:szCs w:val="24"/>
          <w:shd w:val="clear" w:color="auto" w:fill="FFFFFF"/>
        </w:rPr>
        <w:t>.</w:t>
      </w:r>
      <w:r w:rsidRPr="00AF0126">
        <w:rPr>
          <w:rFonts w:ascii="Times New Roman" w:eastAsia="Times New Roman" w:hAnsi="Times New Roman" w:cs="Times New Roman"/>
          <w:sz w:val="24"/>
          <w:szCs w:val="24"/>
          <w:shd w:val="clear" w:color="auto" w:fill="FFFFFF"/>
        </w:rPr>
        <w:t xml:space="preserve"> (use of fumigant</w:t>
      </w:r>
      <w:r w:rsidR="00435EB0" w:rsidRPr="00AF0126">
        <w:rPr>
          <w:rFonts w:ascii="Times New Roman" w:eastAsia="Times New Roman" w:hAnsi="Times New Roman" w:cs="Times New Roman"/>
          <w:sz w:val="24"/>
          <w:szCs w:val="24"/>
          <w:shd w:val="clear" w:color="auto" w:fill="FFFFFF"/>
        </w:rPr>
        <w:t>s, cushioning, packaging etc</w:t>
      </w:r>
      <w:r w:rsidR="00AF0126">
        <w:rPr>
          <w:rFonts w:ascii="Times New Roman" w:eastAsia="Times New Roman" w:hAnsi="Times New Roman" w:cs="Times New Roman"/>
          <w:sz w:val="24"/>
          <w:szCs w:val="24"/>
          <w:shd w:val="clear" w:color="auto" w:fill="FFFFFF"/>
        </w:rPr>
        <w:t>.</w:t>
      </w:r>
      <w:r w:rsidR="00435EB0" w:rsidRPr="00AF0126">
        <w:rPr>
          <w:rFonts w:ascii="Times New Roman" w:eastAsia="Times New Roman" w:hAnsi="Times New Roman" w:cs="Times New Roman"/>
          <w:sz w:val="24"/>
          <w:szCs w:val="24"/>
          <w:shd w:val="clear" w:color="auto" w:fill="FFFFFF"/>
        </w:rPr>
        <w:t>).</w:t>
      </w:r>
    </w:p>
    <w:p w:rsidR="008D2C15" w:rsidRPr="00AF0126" w:rsidRDefault="00AB56D1" w:rsidP="0084350E">
      <w:pPr>
        <w:spacing w:after="0" w:line="240" w:lineRule="auto"/>
        <w:jc w:val="both"/>
        <w:rPr>
          <w:rFonts w:ascii="Times New Roman" w:eastAsia="Times New Roman" w:hAnsi="Times New Roman" w:cs="Times New Roman"/>
          <w:b/>
          <w:bCs/>
          <w:sz w:val="24"/>
          <w:szCs w:val="24"/>
          <w:shd w:val="clear" w:color="auto" w:fill="FFFFFF"/>
        </w:rPr>
      </w:pPr>
      <w:r w:rsidRPr="00AF0126">
        <w:rPr>
          <w:rFonts w:ascii="Times New Roman" w:eastAsia="Times New Roman" w:hAnsi="Times New Roman" w:cs="Times New Roman"/>
          <w:bCs/>
          <w:sz w:val="24"/>
          <w:szCs w:val="24"/>
          <w:shd w:val="clear" w:color="auto" w:fill="FFFFFF"/>
        </w:rPr>
        <w:t>Keeping in view</w:t>
      </w:r>
      <w:r w:rsidRPr="00AF0126">
        <w:rPr>
          <w:rFonts w:ascii="Times New Roman" w:eastAsia="Times New Roman" w:hAnsi="Times New Roman" w:cs="Times New Roman"/>
          <w:b/>
          <w:bCs/>
          <w:sz w:val="24"/>
          <w:szCs w:val="24"/>
          <w:shd w:val="clear" w:color="auto" w:fill="FFFFFF"/>
        </w:rPr>
        <w:t> </w:t>
      </w:r>
      <w:r w:rsidRPr="00AF0126">
        <w:rPr>
          <w:rFonts w:ascii="Times New Roman" w:eastAsia="Times New Roman" w:hAnsi="Times New Roman" w:cs="Times New Roman"/>
          <w:sz w:val="24"/>
          <w:szCs w:val="24"/>
          <w:shd w:val="clear" w:color="auto" w:fill="FFFFFF"/>
        </w:rPr>
        <w:t>the various causes of deterioration of</w:t>
      </w:r>
      <w:r w:rsidR="0084350E" w:rsidRPr="00AF0126">
        <w:rPr>
          <w:rFonts w:ascii="Times New Roman" w:eastAsia="Times New Roman" w:hAnsi="Times New Roman" w:cs="Times New Roman"/>
          <w:sz w:val="24"/>
          <w:szCs w:val="24"/>
          <w:shd w:val="clear" w:color="auto" w:fill="FFFFFF"/>
        </w:rPr>
        <w:t xml:space="preserve"> foods, various methods of food </w:t>
      </w:r>
      <w:r w:rsidRPr="00AF0126">
        <w:rPr>
          <w:rFonts w:ascii="Times New Roman" w:eastAsia="Times New Roman" w:hAnsi="Times New Roman" w:cs="Times New Roman"/>
          <w:sz w:val="24"/>
          <w:szCs w:val="24"/>
          <w:shd w:val="clear" w:color="auto" w:fill="FFFFFF"/>
        </w:rPr>
        <w:t xml:space="preserve">preservation have been devised on the basis of </w:t>
      </w:r>
      <w:r w:rsidR="008D2C15" w:rsidRPr="00AF0126">
        <w:rPr>
          <w:rFonts w:ascii="Times New Roman" w:eastAsia="Times New Roman" w:hAnsi="Times New Roman" w:cs="Times New Roman"/>
          <w:sz w:val="24"/>
          <w:szCs w:val="24"/>
          <w:shd w:val="clear" w:color="auto" w:fill="FFFFFF"/>
        </w:rPr>
        <w:t>principles:-</w:t>
      </w:r>
      <w:r w:rsidRPr="00AF0126">
        <w:rPr>
          <w:rFonts w:ascii="Times New Roman" w:eastAsia="Times New Roman" w:hAnsi="Times New Roman" w:cs="Times New Roman"/>
          <w:b/>
          <w:bCs/>
          <w:sz w:val="24"/>
          <w:szCs w:val="24"/>
          <w:shd w:val="clear" w:color="auto" w:fill="FFFFFF"/>
        </w:rPr>
        <w:br/>
      </w:r>
    </w:p>
    <w:p w:rsidR="00AB56D1" w:rsidRPr="00AF0126" w:rsidRDefault="00AB56D1" w:rsidP="00AF0126">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lastRenderedPageBreak/>
        <w:t>1. Prevention or delay of microbial decomposition</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b/>
          <w:bCs/>
          <w:sz w:val="24"/>
          <w:szCs w:val="24"/>
          <w:shd w:val="clear" w:color="auto" w:fill="FFFFFF"/>
        </w:rPr>
        <w:t>i) By keeping out micro-organisms (Asepsis): </w:t>
      </w:r>
      <w:r w:rsidRPr="00AF0126">
        <w:rPr>
          <w:rFonts w:ascii="Times New Roman" w:eastAsia="Times New Roman" w:hAnsi="Times New Roman" w:cs="Times New Roman"/>
          <w:sz w:val="24"/>
          <w:szCs w:val="24"/>
          <w:shd w:val="clear" w:color="auto" w:fill="FFFFFF"/>
        </w:rPr>
        <w:t>Asepsis refers to keeping out the micro-organisms from the food by making use of either natural covering or providing artificial covering around the food. Natural barrier in foods include outer shell of the nuts (almond, walnut, pecan nut) skin/peel of fruit and vegetables (banana, mango, citrus, ash gourd etc</w:t>
      </w:r>
      <w:r w:rsidR="00AF0126">
        <w:rPr>
          <w:rFonts w:ascii="Times New Roman" w:eastAsia="Times New Roman" w:hAnsi="Times New Roman" w:cs="Times New Roman"/>
          <w:sz w:val="24"/>
          <w:szCs w:val="24"/>
          <w:shd w:val="clear" w:color="auto" w:fill="FFFFFF"/>
        </w:rPr>
        <w:t>.</w:t>
      </w:r>
      <w:r w:rsidRPr="00AF0126">
        <w:rPr>
          <w:rFonts w:ascii="Times New Roman" w:eastAsia="Times New Roman" w:hAnsi="Times New Roman" w:cs="Times New Roman"/>
          <w:sz w:val="24"/>
          <w:szCs w:val="24"/>
          <w:shd w:val="clear" w:color="auto" w:fill="FFFFFF"/>
        </w:rPr>
        <w:t>), shells on eggs, skin or fat in meat, husk of ear corn etc. Similarly packaging prevents entry of micro-organisms in the food.</w:t>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sz w:val="24"/>
          <w:szCs w:val="24"/>
          <w:shd w:val="clear" w:color="auto" w:fill="FFFFFF"/>
        </w:rPr>
        <w:t>For example peach or mushroom sealed in tin can, clean vessels under hygienic surroundings helps in preventing spoilage of milk during collection and processing by keeping out the micro-organisms.</w:t>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b/>
          <w:bCs/>
          <w:sz w:val="24"/>
          <w:szCs w:val="24"/>
          <w:shd w:val="clear" w:color="auto" w:fill="FFFFFF"/>
        </w:rPr>
        <w:br/>
        <w:t>ii) By removal of micro-organisms (Filtration):</w:t>
      </w:r>
      <w:r w:rsidRPr="00AF0126">
        <w:rPr>
          <w:rFonts w:ascii="Times New Roman" w:eastAsia="Times New Roman" w:hAnsi="Times New Roman" w:cs="Times New Roman"/>
          <w:sz w:val="24"/>
          <w:szCs w:val="24"/>
          <w:shd w:val="clear" w:color="auto" w:fill="FFFFFF"/>
        </w:rPr>
        <w:t> Filtration of liquid foods through bacteria proof filters is a common method for complete removal of micro-organisms from the foods. Liquid foods are passed through the filters made of suitable material like asbestos pad, diatomaceous earth, unglazed porcelain etc and allowed to percolate through either with or without nano-filtration etc works on this principle. Centrifugation, sedimentation, trimming and washing etc can also be used but are not very effective.</w:t>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b/>
          <w:bCs/>
          <w:sz w:val="24"/>
          <w:szCs w:val="24"/>
          <w:shd w:val="clear" w:color="auto" w:fill="FFFFFF"/>
        </w:rPr>
        <w:br/>
        <w:t>iii) By hindering the growth and activity of micro-organisms</w:t>
      </w:r>
    </w:p>
    <w:p w:rsidR="00AB56D1" w:rsidRPr="00AF0126" w:rsidRDefault="00AB56D1" w:rsidP="00AB56D1">
      <w:pPr>
        <w:shd w:val="clear" w:color="auto" w:fill="FFFFFF"/>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a. By using low temperature:</w:t>
      </w:r>
      <w:r w:rsidRPr="00AF0126">
        <w:rPr>
          <w:rFonts w:ascii="Times New Roman" w:eastAsia="Times New Roman" w:hAnsi="Times New Roman" w:cs="Times New Roman"/>
          <w:sz w:val="24"/>
          <w:szCs w:val="24"/>
        </w:rPr>
        <w:t> Microbial growth and enzyme activity is retarded in foods by storing them at low temperatures. The food commodities can be stored under cellar storage (15</w:t>
      </w:r>
      <w:r w:rsidR="00AF0126" w:rsidRPr="00AF0126">
        <w:rPr>
          <w:rFonts w:ascii="Times New Roman" w:eastAsia="Times New Roman" w:hAnsi="Times New Roman" w:cs="Times New Roman"/>
          <w:sz w:val="24"/>
          <w:szCs w:val="24"/>
          <w:vertAlign w:val="superscript"/>
        </w:rPr>
        <w:t>o</w:t>
      </w:r>
      <w:r w:rsidRPr="00AF0126">
        <w:rPr>
          <w:rFonts w:ascii="Times New Roman" w:eastAsia="Times New Roman" w:hAnsi="Times New Roman" w:cs="Times New Roman"/>
          <w:sz w:val="24"/>
          <w:szCs w:val="24"/>
        </w:rPr>
        <w:t>C) like root crops, potato, onion refrigerato</w:t>
      </w:r>
      <w:r w:rsidR="00AF0126">
        <w:rPr>
          <w:rFonts w:ascii="Times New Roman" w:eastAsia="Times New Roman" w:hAnsi="Times New Roman" w:cs="Times New Roman"/>
          <w:sz w:val="24"/>
          <w:szCs w:val="24"/>
        </w:rPr>
        <w:t>r or chilling temperatures (0-5</w:t>
      </w:r>
      <w:r w:rsidR="00AF0126" w:rsidRPr="00AF0126">
        <w:rPr>
          <w:rFonts w:ascii="Times New Roman" w:eastAsia="Times New Roman" w:hAnsi="Times New Roman" w:cs="Times New Roman"/>
          <w:sz w:val="24"/>
          <w:szCs w:val="24"/>
          <w:vertAlign w:val="superscript"/>
        </w:rPr>
        <w:t>o</w:t>
      </w:r>
      <w:r w:rsidRPr="00AF0126">
        <w:rPr>
          <w:rFonts w:ascii="Times New Roman" w:eastAsia="Times New Roman" w:hAnsi="Times New Roman" w:cs="Times New Roman"/>
          <w:sz w:val="24"/>
          <w:szCs w:val="24"/>
        </w:rPr>
        <w:t xml:space="preserve">C) like most fruits and vegetables, meat, poultry, fresh milk and milk products and </w:t>
      </w:r>
      <w:r w:rsidR="00AF0126">
        <w:rPr>
          <w:rFonts w:ascii="Times New Roman" w:eastAsia="Times New Roman" w:hAnsi="Times New Roman" w:cs="Times New Roman"/>
          <w:sz w:val="24"/>
          <w:szCs w:val="24"/>
        </w:rPr>
        <w:t>under freezing temperature (-18</w:t>
      </w:r>
      <w:r w:rsidR="00AF0126" w:rsidRPr="00AF0126">
        <w:rPr>
          <w:rFonts w:ascii="Times New Roman" w:eastAsia="Times New Roman" w:hAnsi="Times New Roman" w:cs="Times New Roman"/>
          <w:sz w:val="24"/>
          <w:szCs w:val="24"/>
          <w:vertAlign w:val="superscript"/>
        </w:rPr>
        <w:t>o</w:t>
      </w:r>
      <w:r w:rsidRPr="00AF0126">
        <w:rPr>
          <w:rFonts w:ascii="Times New Roman" w:eastAsia="Times New Roman" w:hAnsi="Times New Roman" w:cs="Times New Roman"/>
          <w:sz w:val="24"/>
          <w:szCs w:val="24"/>
        </w:rPr>
        <w:t>C to -40</w:t>
      </w:r>
      <w:r w:rsidRPr="00AF0126">
        <w:rPr>
          <w:rFonts w:ascii="Times New Roman" w:eastAsia="Times New Roman" w:hAnsi="Times New Roman" w:cs="Times New Roman"/>
          <w:sz w:val="24"/>
          <w:szCs w:val="24"/>
          <w:vertAlign w:val="superscript"/>
        </w:rPr>
        <w:t>o</w:t>
      </w:r>
      <w:r w:rsidRPr="00AF0126">
        <w:rPr>
          <w:rFonts w:ascii="Times New Roman" w:eastAsia="Times New Roman" w:hAnsi="Times New Roman" w:cs="Times New Roman"/>
          <w:sz w:val="24"/>
          <w:szCs w:val="24"/>
        </w:rPr>
        <w:t>C) like frozen peas, mushrooms etc.</w:t>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b/>
          <w:bCs/>
          <w:sz w:val="24"/>
          <w:szCs w:val="24"/>
        </w:rPr>
        <w:t>b. By drying of food commodity:</w:t>
      </w:r>
      <w:r w:rsidRPr="00AF0126">
        <w:rPr>
          <w:rFonts w:ascii="Times New Roman" w:eastAsia="Times New Roman" w:hAnsi="Times New Roman" w:cs="Times New Roman"/>
          <w:sz w:val="24"/>
          <w:szCs w:val="24"/>
        </w:rPr>
        <w:t> Removal of water from the food to a level at which micro-organisms fails to grow is an important method of preservation. Moisture can be removed by the application of heat as in sun drying and in mechanical drying or by binding the moisture with addition of sugar (as in jams, jellies) or salt (high salt in raw mangoes) and making it unavailable to the micro-organisms. Examples include osmotic dehydration, dried grapes (raisins), apricots, onion, cauliflower etc.</w:t>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b/>
          <w:bCs/>
          <w:sz w:val="24"/>
          <w:szCs w:val="24"/>
        </w:rPr>
        <w:t>c. By creating anaerobic conditions:</w:t>
      </w:r>
      <w:r w:rsidRPr="00AF0126">
        <w:rPr>
          <w:rFonts w:ascii="Times New Roman" w:eastAsia="Times New Roman" w:hAnsi="Times New Roman" w:cs="Times New Roman"/>
          <w:sz w:val="24"/>
          <w:szCs w:val="24"/>
        </w:rPr>
        <w:t> Anaerobic condition can be created by removal or evacuation of air/oxygen from the package, replacement of air by carbon dioxide or inert gas like nitrogen.</w:t>
      </w:r>
    </w:p>
    <w:p w:rsidR="00AB56D1" w:rsidRPr="00AF0126" w:rsidRDefault="00AB56D1" w:rsidP="00AB56D1">
      <w:pPr>
        <w:numPr>
          <w:ilvl w:val="0"/>
          <w:numId w:val="9"/>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Lack of oxygen prevents growth of any surviving bacteria and their spores under such conditions.</w:t>
      </w:r>
    </w:p>
    <w:p w:rsidR="00AB56D1" w:rsidRPr="00AF0126" w:rsidRDefault="00AB56D1" w:rsidP="00AB56D1">
      <w:pPr>
        <w:numPr>
          <w:ilvl w:val="0"/>
          <w:numId w:val="9"/>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Production of carbon dioxide during fermentation and its accumulation at the surface makes the conditions anaerobic to prevent the growth of aerobes.</w:t>
      </w:r>
    </w:p>
    <w:p w:rsidR="00AB56D1" w:rsidRPr="00AF0126" w:rsidRDefault="00AB56D1" w:rsidP="00AB56D1">
      <w:pPr>
        <w:numPr>
          <w:ilvl w:val="0"/>
          <w:numId w:val="9"/>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Carbonation of drinks and storing fresh food under controlled atmospheres serves the same purpose.</w:t>
      </w:r>
    </w:p>
    <w:p w:rsidR="00AB56D1" w:rsidRPr="00AF0126" w:rsidRDefault="00AB56D1" w:rsidP="00AB56D1">
      <w:pPr>
        <w:numPr>
          <w:ilvl w:val="0"/>
          <w:numId w:val="9"/>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Canned food in which the food is sealed after removal of air (exhausting) illustrates this principle.</w:t>
      </w:r>
    </w:p>
    <w:p w:rsidR="00AB56D1" w:rsidRPr="00AF0126" w:rsidRDefault="00AB56D1" w:rsidP="00AB56D1">
      <w:pPr>
        <w:numPr>
          <w:ilvl w:val="0"/>
          <w:numId w:val="9"/>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Anaerobic bacteria and their spores present however, need to be killed to prevent the food from being spoiled.</w:t>
      </w:r>
    </w:p>
    <w:p w:rsidR="00AB56D1" w:rsidRPr="00AF0126" w:rsidRDefault="00AB56D1" w:rsidP="00AB56D1">
      <w:pPr>
        <w:numPr>
          <w:ilvl w:val="0"/>
          <w:numId w:val="9"/>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A layer of oil on top of any food prevents growth of microbes like moulds and yeasts by preventing exposure to air.</w:t>
      </w:r>
    </w:p>
    <w:p w:rsidR="00AB56D1" w:rsidRPr="00AF0126" w:rsidRDefault="00AB56D1" w:rsidP="00AB56D1">
      <w:pPr>
        <w:shd w:val="clear" w:color="auto" w:fill="FFFFFF"/>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lastRenderedPageBreak/>
        <w:t>d. By use of chemicals:</w:t>
      </w:r>
      <w:r w:rsidRPr="00AF0126">
        <w:rPr>
          <w:rFonts w:ascii="Times New Roman" w:eastAsia="Times New Roman" w:hAnsi="Times New Roman" w:cs="Times New Roman"/>
          <w:sz w:val="24"/>
          <w:szCs w:val="24"/>
        </w:rPr>
        <w:t> Appropriate quantity of certain chemicals added to the food can hinder the undesirable spoilage in the food by</w:t>
      </w:r>
    </w:p>
    <w:p w:rsidR="00AB56D1" w:rsidRPr="00AF0126" w:rsidRDefault="00AB56D1" w:rsidP="00AB56D1">
      <w:pPr>
        <w:numPr>
          <w:ilvl w:val="0"/>
          <w:numId w:val="10"/>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Interfering with the cell membrane of the micro-organisms, their enzyme activity or their genetic mechanism</w:t>
      </w:r>
    </w:p>
    <w:p w:rsidR="00AF0126" w:rsidRDefault="00AB56D1" w:rsidP="00AF0126">
      <w:pPr>
        <w:numPr>
          <w:ilvl w:val="0"/>
          <w:numId w:val="10"/>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acting as an anti-oxidant.</w:t>
      </w:r>
    </w:p>
    <w:p w:rsidR="00AB56D1" w:rsidRPr="00AF0126" w:rsidRDefault="00AB56D1" w:rsidP="00AF0126">
      <w:pPr>
        <w:numPr>
          <w:ilvl w:val="0"/>
          <w:numId w:val="10"/>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The optimum quantity of preservative as per approved regulation need to be used as higher concentrations can be a health hazard.</w:t>
      </w:r>
    </w:p>
    <w:p w:rsidR="00AB56D1" w:rsidRPr="00AF0126" w:rsidRDefault="00AB56D1" w:rsidP="00AB56D1">
      <w:pPr>
        <w:numPr>
          <w:ilvl w:val="0"/>
          <w:numId w:val="10"/>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Chemical preservatives are benzoic acid and its sodium salt, sorbic acid, potassium meta-bi-sulphite, calcium propionates etc.</w:t>
      </w:r>
    </w:p>
    <w:p w:rsidR="00AB56D1" w:rsidRPr="00AF0126" w:rsidRDefault="00AB56D1" w:rsidP="00AB56D1">
      <w:pPr>
        <w:numPr>
          <w:ilvl w:val="0"/>
          <w:numId w:val="10"/>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Common antioxidants to check off flavour (rancidity) in edible oils include butyl hydroxy anisole (BHA), butyl hydroxy toluene (BHT), tertiary butyl hydroxy quinone (TBHQ), lecithin etc.</w:t>
      </w:r>
    </w:p>
    <w:p w:rsidR="00AB56D1" w:rsidRPr="00AF0126" w:rsidRDefault="00AB56D1" w:rsidP="00AB56D1">
      <w:pPr>
        <w:numPr>
          <w:ilvl w:val="0"/>
          <w:numId w:val="10"/>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Addition of organic acids like citric, acetic and lactic acid in the food inhibits the growth of many organisms.</w:t>
      </w:r>
    </w:p>
    <w:p w:rsidR="00AB56D1" w:rsidRPr="00AF0126" w:rsidRDefault="00AB56D1" w:rsidP="00AF0126">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iv) By killing the micro-organisms</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b/>
          <w:bCs/>
          <w:sz w:val="24"/>
          <w:szCs w:val="24"/>
          <w:shd w:val="clear" w:color="auto" w:fill="FFFFFF"/>
        </w:rPr>
        <w:t>a) Use of heat: </w:t>
      </w:r>
      <w:r w:rsidRPr="00AF0126">
        <w:rPr>
          <w:rFonts w:ascii="Times New Roman" w:eastAsia="Times New Roman" w:hAnsi="Times New Roman" w:cs="Times New Roman"/>
          <w:sz w:val="24"/>
          <w:szCs w:val="24"/>
          <w:shd w:val="clear" w:color="auto" w:fill="FFFFFF"/>
        </w:rPr>
        <w:t>Coagulation of proteins and inactivation of their metabolic enzymes by application of heat leads to destruction of micro-organisms present in foods. Exposure of food to high temperature also inactivates the enzymes present in the food. Foods can be heated either at temperature below 100</w:t>
      </w:r>
      <w:r w:rsidRPr="00AF0126">
        <w:rPr>
          <w:rFonts w:ascii="Times New Roman" w:eastAsia="Times New Roman" w:hAnsi="Times New Roman" w:cs="Times New Roman"/>
          <w:sz w:val="24"/>
          <w:szCs w:val="24"/>
          <w:shd w:val="clear" w:color="auto" w:fill="FFFFFF"/>
          <w:vertAlign w:val="superscript"/>
        </w:rPr>
        <w:t>o</w:t>
      </w:r>
      <w:r w:rsidR="003C1C08" w:rsidRPr="00AF0126">
        <w:rPr>
          <w:rFonts w:ascii="Times New Roman" w:eastAsia="Times New Roman" w:hAnsi="Times New Roman" w:cs="Times New Roman"/>
          <w:sz w:val="24"/>
          <w:szCs w:val="24"/>
          <w:shd w:val="clear" w:color="auto" w:fill="FFFFFF"/>
        </w:rPr>
        <w:t>C (pasteurization) at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shd w:val="clear" w:color="auto" w:fill="FFFFFF"/>
        </w:rPr>
        <w:t>C (boiling) or at t</w:t>
      </w:r>
      <w:r w:rsidR="003C1C08" w:rsidRPr="00AF0126">
        <w:rPr>
          <w:rFonts w:ascii="Times New Roman" w:eastAsia="Times New Roman" w:hAnsi="Times New Roman" w:cs="Times New Roman"/>
          <w:sz w:val="24"/>
          <w:szCs w:val="24"/>
          <w:shd w:val="clear" w:color="auto" w:fill="FFFFFF"/>
        </w:rPr>
        <w:t>emperature above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shd w:val="clear" w:color="auto" w:fill="FFFFFF"/>
        </w:rPr>
        <w:t>C (sterilization).</w:t>
      </w:r>
      <w:r w:rsidRPr="00AF0126">
        <w:rPr>
          <w:rFonts w:ascii="Times New Roman" w:eastAsia="Times New Roman" w:hAnsi="Times New Roman" w:cs="Times New Roman"/>
          <w:sz w:val="24"/>
          <w:szCs w:val="24"/>
          <w:shd w:val="clear" w:color="auto" w:fill="FFFFFF"/>
        </w:rPr>
        <w:br/>
      </w:r>
    </w:p>
    <w:p w:rsidR="00AB56D1" w:rsidRPr="00AF0126" w:rsidRDefault="00AB56D1" w:rsidP="00AF0126">
      <w:pPr>
        <w:shd w:val="clear" w:color="auto" w:fill="FFFFFF"/>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i) Pa</w:t>
      </w:r>
      <w:r w:rsidR="003C1C08" w:rsidRPr="00AF0126">
        <w:rPr>
          <w:rFonts w:ascii="Times New Roman" w:eastAsia="Times New Roman" w:hAnsi="Times New Roman" w:cs="Times New Roman"/>
          <w:b/>
          <w:bCs/>
          <w:sz w:val="24"/>
          <w:szCs w:val="24"/>
        </w:rPr>
        <w:t>steurization (heating below 100</w:t>
      </w:r>
      <w:r w:rsidR="003C1C08" w:rsidRPr="00AF0126">
        <w:rPr>
          <w:rFonts w:ascii="Times New Roman" w:eastAsia="Times New Roman" w:hAnsi="Times New Roman" w:cs="Times New Roman"/>
          <w:b/>
          <w:sz w:val="24"/>
          <w:szCs w:val="24"/>
          <w:shd w:val="clear" w:color="auto" w:fill="FFFFFF"/>
          <w:vertAlign w:val="superscript"/>
        </w:rPr>
        <w:t>o</w:t>
      </w:r>
      <w:r w:rsidRPr="00AF0126">
        <w:rPr>
          <w:rFonts w:ascii="Times New Roman" w:eastAsia="Times New Roman" w:hAnsi="Times New Roman" w:cs="Times New Roman"/>
          <w:b/>
          <w:bCs/>
          <w:sz w:val="24"/>
          <w:szCs w:val="24"/>
        </w:rPr>
        <w:t>C):</w:t>
      </w:r>
      <w:r w:rsidRPr="00AF0126">
        <w:rPr>
          <w:rFonts w:ascii="Times New Roman" w:eastAsia="Times New Roman" w:hAnsi="Times New Roman" w:cs="Times New Roman"/>
          <w:sz w:val="24"/>
          <w:szCs w:val="24"/>
        </w:rPr>
        <w:t xml:space="preserve"> It is a mild heat treatment given to the food to kill most pathogenic micro-organisms and is used in the food where drastic heat treatment </w:t>
      </w:r>
      <w:r w:rsidR="003C1C08" w:rsidRPr="00AF0126">
        <w:rPr>
          <w:rFonts w:ascii="Times New Roman" w:eastAsia="Times New Roman" w:hAnsi="Times New Roman" w:cs="Times New Roman"/>
          <w:sz w:val="24"/>
          <w:szCs w:val="24"/>
        </w:rPr>
        <w:t>causes</w:t>
      </w:r>
      <w:r w:rsidRPr="00AF0126">
        <w:rPr>
          <w:rFonts w:ascii="Times New Roman" w:eastAsia="Times New Roman" w:hAnsi="Times New Roman" w:cs="Times New Roman"/>
          <w:sz w:val="24"/>
          <w:szCs w:val="24"/>
        </w:rPr>
        <w:t xml:space="preserve"> undesirable changes in the food. It is usually supplemented by other methods to prolong shelf life. Pasteurization is most commonly used in treatment of milk and other dairy products either as low temperature long time (LTLT) or high temperature short time (HTST) process.</w:t>
      </w:r>
    </w:p>
    <w:p w:rsidR="00AB56D1" w:rsidRPr="00AF0126" w:rsidRDefault="00AB56D1" w:rsidP="00AB56D1">
      <w:pPr>
        <w:numPr>
          <w:ilvl w:val="0"/>
          <w:numId w:val="11"/>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Heat treatm</w:t>
      </w:r>
      <w:r w:rsidR="003C1C08" w:rsidRPr="00AF0126">
        <w:rPr>
          <w:rFonts w:ascii="Times New Roman" w:eastAsia="Times New Roman" w:hAnsi="Times New Roman" w:cs="Times New Roman"/>
          <w:sz w:val="24"/>
          <w:szCs w:val="24"/>
        </w:rPr>
        <w:t>ent of milk at 62.2</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30 minutes refers to LTLT process.</w:t>
      </w:r>
    </w:p>
    <w:p w:rsidR="00AB56D1" w:rsidRPr="00AF0126" w:rsidRDefault="003C1C08" w:rsidP="00AB56D1">
      <w:pPr>
        <w:numPr>
          <w:ilvl w:val="0"/>
          <w:numId w:val="11"/>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Heating at 72</w:t>
      </w:r>
      <w:r w:rsidRPr="00AF0126">
        <w:rPr>
          <w:rFonts w:ascii="Times New Roman" w:eastAsia="Times New Roman" w:hAnsi="Times New Roman" w:cs="Times New Roman"/>
          <w:sz w:val="24"/>
          <w:szCs w:val="24"/>
          <w:shd w:val="clear" w:color="auto" w:fill="FFFFFF"/>
          <w:vertAlign w:val="superscript"/>
        </w:rPr>
        <w:t>o</w:t>
      </w:r>
      <w:r w:rsidR="00AB56D1" w:rsidRPr="00AF0126">
        <w:rPr>
          <w:rFonts w:ascii="Times New Roman" w:eastAsia="Times New Roman" w:hAnsi="Times New Roman" w:cs="Times New Roman"/>
          <w:sz w:val="24"/>
          <w:szCs w:val="24"/>
        </w:rPr>
        <w:t>C for 15 seconds is termed as HTST process.</w:t>
      </w:r>
    </w:p>
    <w:p w:rsidR="00AB56D1" w:rsidRPr="00AF0126" w:rsidRDefault="00AB56D1" w:rsidP="00AB56D1">
      <w:pPr>
        <w:numPr>
          <w:ilvl w:val="0"/>
          <w:numId w:val="11"/>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Gra</w:t>
      </w:r>
      <w:r w:rsidR="003C1C08" w:rsidRPr="00AF0126">
        <w:rPr>
          <w:rFonts w:ascii="Times New Roman" w:eastAsia="Times New Roman" w:hAnsi="Times New Roman" w:cs="Times New Roman"/>
          <w:sz w:val="24"/>
          <w:szCs w:val="24"/>
        </w:rPr>
        <w:t>pe wine is pasteurized at 82-85</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1 minut</w:t>
      </w:r>
      <w:r w:rsidR="003C1C08" w:rsidRPr="00AF0126">
        <w:rPr>
          <w:rFonts w:ascii="Times New Roman" w:eastAsia="Times New Roman" w:hAnsi="Times New Roman" w:cs="Times New Roman"/>
          <w:sz w:val="24"/>
          <w:szCs w:val="24"/>
        </w:rPr>
        <w:t>e and beer is pasteurized at 60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w:t>
      </w:r>
    </w:p>
    <w:p w:rsidR="00AB56D1" w:rsidRPr="00AF0126" w:rsidRDefault="00AB56D1" w:rsidP="00AB56D1">
      <w:pPr>
        <w:numPr>
          <w:ilvl w:val="0"/>
          <w:numId w:val="11"/>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Pasteurization of juices depends upon their acidity and method of packing whether in bulk or in bottle or can.</w:t>
      </w:r>
    </w:p>
    <w:p w:rsidR="00AB56D1" w:rsidRPr="00AF0126" w:rsidRDefault="00AB56D1" w:rsidP="00AB56D1">
      <w:pPr>
        <w:numPr>
          <w:ilvl w:val="0"/>
          <w:numId w:val="11"/>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Bottled gra</w:t>
      </w:r>
      <w:r w:rsidR="003C1C08" w:rsidRPr="00AF0126">
        <w:rPr>
          <w:rFonts w:ascii="Times New Roman" w:eastAsia="Times New Roman" w:hAnsi="Times New Roman" w:cs="Times New Roman"/>
          <w:sz w:val="24"/>
          <w:szCs w:val="24"/>
        </w:rPr>
        <w:t>pe juice is pasteurized at 76.7</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30 minutes while in bu</w:t>
      </w:r>
      <w:r w:rsidR="003C1C08" w:rsidRPr="00AF0126">
        <w:rPr>
          <w:rFonts w:ascii="Times New Roman" w:eastAsia="Times New Roman" w:hAnsi="Times New Roman" w:cs="Times New Roman"/>
          <w:sz w:val="24"/>
          <w:szCs w:val="24"/>
        </w:rPr>
        <w:t>lk the juice is heated to 80-85</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few seconds by flash treatment.</w:t>
      </w:r>
    </w:p>
    <w:p w:rsidR="00AB56D1" w:rsidRPr="00AF0126" w:rsidRDefault="00AB56D1" w:rsidP="00AB56D1">
      <w:pPr>
        <w:numPr>
          <w:ilvl w:val="0"/>
          <w:numId w:val="11"/>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Carbonated juice is heated at 65.6</w:t>
      </w:r>
      <w:r w:rsidR="00AF0126" w:rsidRPr="00AF0126">
        <w:rPr>
          <w:rFonts w:ascii="Times New Roman" w:eastAsia="Times New Roman" w:hAnsi="Times New Roman" w:cs="Times New Roman"/>
          <w:sz w:val="24"/>
          <w:szCs w:val="24"/>
          <w:vertAlign w:val="superscript"/>
        </w:rPr>
        <w:t>o</w:t>
      </w:r>
      <w:r w:rsidRPr="00AF0126">
        <w:rPr>
          <w:rFonts w:ascii="Times New Roman" w:eastAsia="Times New Roman" w:hAnsi="Times New Roman" w:cs="Times New Roman"/>
          <w:sz w:val="24"/>
          <w:szCs w:val="24"/>
        </w:rPr>
        <w:t>C for 30 minutes in bottles and v</w:t>
      </w:r>
      <w:r w:rsidR="003C1C08" w:rsidRPr="00AF0126">
        <w:rPr>
          <w:rFonts w:ascii="Times New Roman" w:eastAsia="Times New Roman" w:hAnsi="Times New Roman" w:cs="Times New Roman"/>
          <w:sz w:val="24"/>
          <w:szCs w:val="24"/>
        </w:rPr>
        <w:t>inegar in bulk is held at 60-65</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30 minutes.</w:t>
      </w:r>
    </w:p>
    <w:p w:rsidR="00AB56D1" w:rsidRPr="00AF0126" w:rsidRDefault="003C1C08" w:rsidP="00AB56D1">
      <w:pPr>
        <w:shd w:val="clear" w:color="auto" w:fill="FFFFFF"/>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ii) Boiling (heating at 100</w:t>
      </w:r>
      <w:r w:rsidRPr="00AF0126">
        <w:rPr>
          <w:rFonts w:ascii="Times New Roman" w:eastAsia="Times New Roman" w:hAnsi="Times New Roman" w:cs="Times New Roman"/>
          <w:sz w:val="24"/>
          <w:szCs w:val="24"/>
          <w:shd w:val="clear" w:color="auto" w:fill="FFFFFF"/>
          <w:vertAlign w:val="superscript"/>
        </w:rPr>
        <w:t>o</w:t>
      </w:r>
      <w:r w:rsidR="00AB56D1" w:rsidRPr="00AF0126">
        <w:rPr>
          <w:rFonts w:ascii="Times New Roman" w:eastAsia="Times New Roman" w:hAnsi="Times New Roman" w:cs="Times New Roman"/>
          <w:b/>
          <w:bCs/>
          <w:sz w:val="24"/>
          <w:szCs w:val="24"/>
        </w:rPr>
        <w:t>C): </w:t>
      </w:r>
      <w:r w:rsidR="00AB56D1" w:rsidRPr="00AF0126">
        <w:rPr>
          <w:rFonts w:ascii="Times New Roman" w:eastAsia="Times New Roman" w:hAnsi="Times New Roman" w:cs="Times New Roman"/>
          <w:sz w:val="24"/>
          <w:szCs w:val="24"/>
        </w:rPr>
        <w:t>Cooking of food including vegetables, meat etc by boiling with water in</w:t>
      </w:r>
      <w:r w:rsidRPr="00AF0126">
        <w:rPr>
          <w:rFonts w:ascii="Times New Roman" w:eastAsia="Times New Roman" w:hAnsi="Times New Roman" w:cs="Times New Roman"/>
          <w:sz w:val="24"/>
          <w:szCs w:val="24"/>
        </w:rPr>
        <w:t>volves a temperature around 100</w:t>
      </w:r>
      <w:r w:rsidRPr="00AF0126">
        <w:rPr>
          <w:rFonts w:ascii="Times New Roman" w:eastAsia="Times New Roman" w:hAnsi="Times New Roman" w:cs="Times New Roman"/>
          <w:sz w:val="24"/>
          <w:szCs w:val="24"/>
          <w:shd w:val="clear" w:color="auto" w:fill="FFFFFF"/>
          <w:vertAlign w:val="superscript"/>
        </w:rPr>
        <w:t>o</w:t>
      </w:r>
      <w:r w:rsidR="00AB56D1" w:rsidRPr="00AF0126">
        <w:rPr>
          <w:rFonts w:ascii="Times New Roman" w:eastAsia="Times New Roman" w:hAnsi="Times New Roman" w:cs="Times New Roman"/>
          <w:sz w:val="24"/>
          <w:szCs w:val="24"/>
        </w:rPr>
        <w:t>C. Boil</w:t>
      </w:r>
      <w:r w:rsidRPr="00AF0126">
        <w:rPr>
          <w:rFonts w:ascii="Times New Roman" w:eastAsia="Times New Roman" w:hAnsi="Times New Roman" w:cs="Times New Roman"/>
          <w:sz w:val="24"/>
          <w:szCs w:val="24"/>
        </w:rPr>
        <w:t>ing of food at 100</w:t>
      </w:r>
      <w:r w:rsidRPr="00AF0126">
        <w:rPr>
          <w:rFonts w:ascii="Times New Roman" w:eastAsia="Times New Roman" w:hAnsi="Times New Roman" w:cs="Times New Roman"/>
          <w:sz w:val="24"/>
          <w:szCs w:val="24"/>
          <w:shd w:val="clear" w:color="auto" w:fill="FFFFFF"/>
          <w:vertAlign w:val="superscript"/>
        </w:rPr>
        <w:t>o</w:t>
      </w:r>
      <w:r w:rsidR="00AB56D1" w:rsidRPr="00AF0126">
        <w:rPr>
          <w:rFonts w:ascii="Times New Roman" w:eastAsia="Times New Roman" w:hAnsi="Times New Roman" w:cs="Times New Roman"/>
          <w:sz w:val="24"/>
          <w:szCs w:val="24"/>
        </w:rPr>
        <w:t>C kills all the vegetative cells and spores of yeast and moulds and vegetative cells of bacteria.</w:t>
      </w:r>
    </w:p>
    <w:p w:rsidR="00AB56D1" w:rsidRPr="00AF0126" w:rsidRDefault="00AB56D1" w:rsidP="00AB56D1">
      <w:pPr>
        <w:numPr>
          <w:ilvl w:val="0"/>
          <w:numId w:val="12"/>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Many foods can be preserved by boiling (e.g. milk).</w:t>
      </w:r>
    </w:p>
    <w:p w:rsidR="00AB56D1" w:rsidRPr="00AF0126" w:rsidRDefault="00AB56D1" w:rsidP="00AB56D1">
      <w:pPr>
        <w:numPr>
          <w:ilvl w:val="0"/>
          <w:numId w:val="12"/>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Canning of acid fruit and vegetables (tomatoes, pineapple, peaches cherries etc) is ca</w:t>
      </w:r>
      <w:r w:rsidR="003C1C08" w:rsidRPr="00AF0126">
        <w:rPr>
          <w:rFonts w:ascii="Times New Roman" w:eastAsia="Times New Roman" w:hAnsi="Times New Roman" w:cs="Times New Roman"/>
          <w:sz w:val="24"/>
          <w:szCs w:val="24"/>
        </w:rPr>
        <w:t>rried by boiling at about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w:t>
      </w:r>
    </w:p>
    <w:p w:rsidR="00AB56D1" w:rsidRPr="00AF0126" w:rsidRDefault="00AB56D1" w:rsidP="00AB56D1">
      <w:pPr>
        <w:numPr>
          <w:ilvl w:val="0"/>
          <w:numId w:val="12"/>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Various terms used for heating of food are baking (in bread), simmering (incipient or gentle boiling), roasting (in meat) frying (shallow or deep fat frying) and warming up (small in</w:t>
      </w:r>
      <w:r w:rsidR="003C1C08" w:rsidRPr="00AF0126">
        <w:rPr>
          <w:rFonts w:ascii="Times New Roman" w:eastAsia="Times New Roman" w:hAnsi="Times New Roman" w:cs="Times New Roman"/>
          <w:sz w:val="24"/>
          <w:szCs w:val="24"/>
        </w:rPr>
        <w:t>crease in temperature up to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w:t>
      </w:r>
    </w:p>
    <w:p w:rsidR="00AB56D1" w:rsidRPr="00AF0126" w:rsidRDefault="00AB56D1" w:rsidP="00AB56D1">
      <w:pPr>
        <w:shd w:val="clear" w:color="auto" w:fill="FFFFFF"/>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 xml:space="preserve">iii) </w:t>
      </w:r>
      <w:r w:rsidR="003C1C08" w:rsidRPr="00AF0126">
        <w:rPr>
          <w:rFonts w:ascii="Times New Roman" w:eastAsia="Times New Roman" w:hAnsi="Times New Roman" w:cs="Times New Roman"/>
          <w:b/>
          <w:bCs/>
          <w:sz w:val="24"/>
          <w:szCs w:val="24"/>
        </w:rPr>
        <w:t>Heating above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b/>
          <w:bCs/>
          <w:sz w:val="24"/>
          <w:szCs w:val="24"/>
        </w:rPr>
        <w:t>C:</w:t>
      </w:r>
      <w:r w:rsidRPr="00AF0126">
        <w:rPr>
          <w:rFonts w:ascii="Times New Roman" w:eastAsia="Times New Roman" w:hAnsi="Times New Roman" w:cs="Times New Roman"/>
          <w:sz w:val="24"/>
          <w:szCs w:val="24"/>
        </w:rPr>
        <w:t xml:space="preserve"> Heating by steam under pressure is used </w:t>
      </w:r>
      <w:r w:rsidR="003C1C08" w:rsidRPr="00AF0126">
        <w:rPr>
          <w:rFonts w:ascii="Times New Roman" w:eastAsia="Times New Roman" w:hAnsi="Times New Roman" w:cs="Times New Roman"/>
          <w:sz w:val="24"/>
          <w:szCs w:val="24"/>
        </w:rPr>
        <w:t>to obtain temperature above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 xml:space="preserve">C by using steam sterilizer or retort. The temperature in the retort increases with increase in </w:t>
      </w:r>
      <w:r w:rsidRPr="00AF0126">
        <w:rPr>
          <w:rFonts w:ascii="Times New Roman" w:eastAsia="Times New Roman" w:hAnsi="Times New Roman" w:cs="Times New Roman"/>
          <w:sz w:val="24"/>
          <w:szCs w:val="24"/>
        </w:rPr>
        <w:lastRenderedPageBreak/>
        <w:t xml:space="preserve">steam pressure. The temperature in </w:t>
      </w:r>
      <w:r w:rsidR="003C1C08" w:rsidRPr="00AF0126">
        <w:rPr>
          <w:rFonts w:ascii="Times New Roman" w:eastAsia="Times New Roman" w:hAnsi="Times New Roman" w:cs="Times New Roman"/>
          <w:sz w:val="24"/>
          <w:szCs w:val="24"/>
        </w:rPr>
        <w:t>retort at mean sea level is 100</w:t>
      </w:r>
      <w:r w:rsidR="003C1C08" w:rsidRPr="00AF0126">
        <w:rPr>
          <w:rFonts w:ascii="Times New Roman" w:eastAsia="Times New Roman" w:hAnsi="Times New Roman" w:cs="Times New Roman"/>
          <w:sz w:val="24"/>
          <w:szCs w:val="24"/>
          <w:shd w:val="clear" w:color="auto" w:fill="FFFFFF"/>
          <w:vertAlign w:val="superscript"/>
        </w:rPr>
        <w:t>o</w:t>
      </w:r>
      <w:r w:rsidR="003C1C08" w:rsidRPr="00AF0126">
        <w:rPr>
          <w:rFonts w:ascii="Times New Roman" w:eastAsia="Times New Roman" w:hAnsi="Times New Roman" w:cs="Times New Roman"/>
          <w:sz w:val="24"/>
          <w:szCs w:val="24"/>
        </w:rPr>
        <w:t>C; with 5psi pressure at 109</w:t>
      </w:r>
      <w:r w:rsidR="003C1C08" w:rsidRPr="00AF0126">
        <w:rPr>
          <w:rFonts w:ascii="Times New Roman" w:eastAsia="Times New Roman" w:hAnsi="Times New Roman" w:cs="Times New Roman"/>
          <w:sz w:val="24"/>
          <w:szCs w:val="24"/>
          <w:shd w:val="clear" w:color="auto" w:fill="FFFFFF"/>
          <w:vertAlign w:val="superscript"/>
        </w:rPr>
        <w:t>o</w:t>
      </w:r>
      <w:r w:rsidR="003C1C08" w:rsidRPr="00AF0126">
        <w:rPr>
          <w:rFonts w:ascii="Times New Roman" w:eastAsia="Times New Roman" w:hAnsi="Times New Roman" w:cs="Times New Roman"/>
          <w:sz w:val="24"/>
          <w:szCs w:val="24"/>
        </w:rPr>
        <w:t>C; with 10psi pressure at 115.5</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and with 1 kg</w:t>
      </w:r>
      <w:r w:rsidR="003C1C08" w:rsidRPr="00AF0126">
        <w:rPr>
          <w:rFonts w:ascii="Times New Roman" w:eastAsia="Times New Roman" w:hAnsi="Times New Roman" w:cs="Times New Roman"/>
          <w:sz w:val="24"/>
          <w:szCs w:val="24"/>
        </w:rPr>
        <w:t>/cm2 (100 Pa) pressure at 121.5</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w:t>
      </w:r>
    </w:p>
    <w:p w:rsidR="00AB56D1" w:rsidRPr="00AF0126" w:rsidRDefault="00AB56D1" w:rsidP="00AB56D1">
      <w:pPr>
        <w:numPr>
          <w:ilvl w:val="0"/>
          <w:numId w:val="13"/>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 xml:space="preserve">For canning of mushrooms and other non-acid vegetables the </w:t>
      </w:r>
      <w:r w:rsidR="003C1C08" w:rsidRPr="00AF0126">
        <w:rPr>
          <w:rFonts w:ascii="Times New Roman" w:eastAsia="Times New Roman" w:hAnsi="Times New Roman" w:cs="Times New Roman"/>
          <w:sz w:val="24"/>
          <w:szCs w:val="24"/>
        </w:rPr>
        <w:t>processing temperature of 121.1</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at 15 psi pressure are used.</w:t>
      </w:r>
    </w:p>
    <w:p w:rsidR="00AB56D1" w:rsidRPr="00AF0126" w:rsidRDefault="00AB56D1" w:rsidP="00AB56D1">
      <w:pPr>
        <w:numPr>
          <w:ilvl w:val="0"/>
          <w:numId w:val="13"/>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For sterilization of milk and other liquid foods like juices, ultra high temperature (UHT) process is used.</w:t>
      </w:r>
    </w:p>
    <w:p w:rsidR="00AB56D1" w:rsidRPr="00AF0126" w:rsidRDefault="00AB56D1" w:rsidP="00AB56D1">
      <w:pPr>
        <w:numPr>
          <w:ilvl w:val="0"/>
          <w:numId w:val="13"/>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In UHT process, the food is heate</w:t>
      </w:r>
      <w:r w:rsidR="003C1C08" w:rsidRPr="00AF0126">
        <w:rPr>
          <w:rFonts w:ascii="Times New Roman" w:eastAsia="Times New Roman" w:hAnsi="Times New Roman" w:cs="Times New Roman"/>
          <w:sz w:val="24"/>
          <w:szCs w:val="24"/>
        </w:rPr>
        <w:t>d to very high temperature (150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only few seconds by use of steam injection or steam infusion followed by flash evaporation of the condensed steam and rapid cooling. The process is also used for bulk processing of many foods.</w:t>
      </w:r>
    </w:p>
    <w:p w:rsidR="00AB56D1" w:rsidRPr="00AF0126" w:rsidRDefault="00AB56D1" w:rsidP="00AF0126">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b) Use of radiation:</w:t>
      </w:r>
      <w:r w:rsidRPr="00AF0126">
        <w:rPr>
          <w:rFonts w:ascii="Times New Roman" w:eastAsia="Times New Roman" w:hAnsi="Times New Roman" w:cs="Times New Roman"/>
          <w:sz w:val="24"/>
          <w:szCs w:val="24"/>
          <w:shd w:val="clear" w:color="auto" w:fill="FFFFFF"/>
        </w:rPr>
        <w:t> Irradiation consists of exposing the food to either electromagnetic or ionizing radiations to destroy the micro-organisms present in the food. Examples of irradiation include use of ultraviolet lamps in sterilizing slici</w:t>
      </w:r>
      <w:r w:rsidR="003C1C08" w:rsidRPr="00AF0126">
        <w:rPr>
          <w:rFonts w:ascii="Times New Roman" w:eastAsia="Times New Roman" w:hAnsi="Times New Roman" w:cs="Times New Roman"/>
          <w:sz w:val="24"/>
          <w:szCs w:val="24"/>
          <w:shd w:val="clear" w:color="auto" w:fill="FFFFFF"/>
        </w:rPr>
        <w:t>ng knives in bakeries. Gamma</w:t>
      </w:r>
      <w:r w:rsidRPr="00AF0126">
        <w:rPr>
          <w:rFonts w:ascii="Times New Roman" w:eastAsia="Times New Roman" w:hAnsi="Times New Roman" w:cs="Times New Roman"/>
          <w:sz w:val="24"/>
          <w:szCs w:val="24"/>
          <w:shd w:val="clear" w:color="auto" w:fill="FFFFFF"/>
        </w:rPr>
        <w:t xml:space="preserve"> radiation from cobalt -60 or cesium 137 source have been used for irradiation of many fruits like papaya, mango and onion, spices, fish etc. They are also used for inhibition of sprouting in onion and potatoes.</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b/>
          <w:bCs/>
          <w:sz w:val="24"/>
          <w:szCs w:val="24"/>
          <w:shd w:val="clear" w:color="auto" w:fill="FFFFFF"/>
        </w:rPr>
        <w:t xml:space="preserve">2. Prevention or delay of </w:t>
      </w:r>
      <w:r w:rsidR="003C1C08" w:rsidRPr="00AF0126">
        <w:rPr>
          <w:rFonts w:ascii="Times New Roman" w:eastAsia="Times New Roman" w:hAnsi="Times New Roman" w:cs="Times New Roman"/>
          <w:b/>
          <w:bCs/>
          <w:sz w:val="24"/>
          <w:szCs w:val="24"/>
          <w:shd w:val="clear" w:color="auto" w:fill="FFFFFF"/>
        </w:rPr>
        <w:t>self-decomposition</w:t>
      </w:r>
      <w:r w:rsidRPr="00AF0126">
        <w:rPr>
          <w:rFonts w:ascii="Times New Roman" w:eastAsia="Times New Roman" w:hAnsi="Times New Roman" w:cs="Times New Roman"/>
          <w:b/>
          <w:bCs/>
          <w:sz w:val="24"/>
          <w:szCs w:val="24"/>
          <w:shd w:val="clear" w:color="auto" w:fill="FFFFFF"/>
        </w:rPr>
        <w:t xml:space="preserve"> of food</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b/>
          <w:bCs/>
          <w:sz w:val="24"/>
          <w:szCs w:val="24"/>
          <w:shd w:val="clear" w:color="auto" w:fill="FFFFFF"/>
        </w:rPr>
        <w:t>i) By destruction or inactivation of food enzymes (blanching or boiling):</w:t>
      </w:r>
      <w:r w:rsidRPr="00AF0126">
        <w:rPr>
          <w:rFonts w:ascii="Times New Roman" w:eastAsia="Times New Roman" w:hAnsi="Times New Roman" w:cs="Times New Roman"/>
          <w:sz w:val="24"/>
          <w:szCs w:val="24"/>
          <w:shd w:val="clear" w:color="auto" w:fill="FFFFFF"/>
        </w:rPr>
        <w:t xml:space="preserve"> Blanching is a mild heat treatment given to vegetables before canning, freezing or drying to prevent </w:t>
      </w:r>
      <w:r w:rsidR="003C1C08" w:rsidRPr="00AF0126">
        <w:rPr>
          <w:rFonts w:ascii="Times New Roman" w:eastAsia="Times New Roman" w:hAnsi="Times New Roman" w:cs="Times New Roman"/>
          <w:sz w:val="24"/>
          <w:szCs w:val="24"/>
          <w:shd w:val="clear" w:color="auto" w:fill="FFFFFF"/>
        </w:rPr>
        <w:t>self-decomposition</w:t>
      </w:r>
      <w:r w:rsidRPr="00AF0126">
        <w:rPr>
          <w:rFonts w:ascii="Times New Roman" w:eastAsia="Times New Roman" w:hAnsi="Times New Roman" w:cs="Times New Roman"/>
          <w:sz w:val="24"/>
          <w:szCs w:val="24"/>
          <w:shd w:val="clear" w:color="auto" w:fill="FFFFFF"/>
        </w:rPr>
        <w:t xml:space="preserve"> of food by destroying enzymes. Blanching is carried out by dipping the food commodity either in boiling water or by exposing than to steam for few minutes followed by immediate cooling.</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b/>
          <w:bCs/>
          <w:sz w:val="24"/>
          <w:szCs w:val="24"/>
          <w:shd w:val="clear" w:color="auto" w:fill="FFFFFF"/>
        </w:rPr>
        <w:t>ii) By prevention or delay of purely chemical reactions (use of antioxidants to prevent oxidation): </w:t>
      </w:r>
      <w:r w:rsidRPr="00AF0126">
        <w:rPr>
          <w:rFonts w:ascii="Times New Roman" w:eastAsia="Times New Roman" w:hAnsi="Times New Roman" w:cs="Times New Roman"/>
          <w:sz w:val="24"/>
          <w:szCs w:val="24"/>
          <w:shd w:val="clear" w:color="auto" w:fill="FFFFFF"/>
        </w:rPr>
        <w:t>Foods containing oils and fat turn rancid and become unfit for consumption due to oxidation. Addition of appropriate quantity of antioxidants like butyl hydroxy anisole (BHA), butyl hydroxyl toluene (BHT), tertiary butyl hydroxy quinone (TBHQ), lecithin etc prevents oxidation and preserves the food.</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b/>
          <w:bCs/>
          <w:sz w:val="24"/>
          <w:szCs w:val="24"/>
          <w:shd w:val="clear" w:color="auto" w:fill="FFFFFF"/>
        </w:rPr>
        <w:t>iii) Prevention of damage by insects, animals, rodents and mechanical causes:</w:t>
      </w:r>
      <w:r w:rsidRPr="00AF0126">
        <w:rPr>
          <w:rFonts w:ascii="Times New Roman" w:eastAsia="Times New Roman" w:hAnsi="Times New Roman" w:cs="Times New Roman"/>
          <w:sz w:val="24"/>
          <w:szCs w:val="24"/>
          <w:shd w:val="clear" w:color="auto" w:fill="FFFFFF"/>
        </w:rPr>
        <w:t> Use of fumigants in dried fruits, cereals etc</w:t>
      </w:r>
      <w:r w:rsidR="003C1C08" w:rsidRPr="00AF0126">
        <w:rPr>
          <w:rFonts w:ascii="Times New Roman" w:eastAsia="Times New Roman" w:hAnsi="Times New Roman" w:cs="Times New Roman"/>
          <w:sz w:val="24"/>
          <w:szCs w:val="24"/>
          <w:shd w:val="clear" w:color="auto" w:fill="FFFFFF"/>
        </w:rPr>
        <w:t>.</w:t>
      </w:r>
      <w:r w:rsidRPr="00AF0126">
        <w:rPr>
          <w:rFonts w:ascii="Times New Roman" w:eastAsia="Times New Roman" w:hAnsi="Times New Roman" w:cs="Times New Roman"/>
          <w:sz w:val="24"/>
          <w:szCs w:val="24"/>
          <w:shd w:val="clear" w:color="auto" w:fill="FFFFFF"/>
        </w:rPr>
        <w:t xml:space="preserve"> checks the damage caused by insects and rodents. Wrapping of fruits, providing cushioning trays, using light pack and good packaging material checks the damage to fresh food commodities during handling and transportation.</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sz w:val="24"/>
          <w:szCs w:val="24"/>
          <w:shd w:val="clear" w:color="auto" w:fill="FFFFFF"/>
        </w:rPr>
        <w:br/>
      </w:r>
      <w:r w:rsidR="003C1C08" w:rsidRPr="00AF0126">
        <w:rPr>
          <w:rFonts w:ascii="Times New Roman" w:eastAsia="Times New Roman" w:hAnsi="Times New Roman" w:cs="Times New Roman"/>
          <w:b/>
          <w:bCs/>
          <w:sz w:val="24"/>
          <w:szCs w:val="24"/>
          <w:shd w:val="clear" w:color="auto" w:fill="FFFFFF"/>
        </w:rPr>
        <w:t xml:space="preserve">Table </w:t>
      </w:r>
      <w:r w:rsidRPr="00AF0126">
        <w:rPr>
          <w:rFonts w:ascii="Times New Roman" w:eastAsia="Times New Roman" w:hAnsi="Times New Roman" w:cs="Times New Roman"/>
          <w:b/>
          <w:bCs/>
          <w:sz w:val="24"/>
          <w:szCs w:val="24"/>
          <w:shd w:val="clear" w:color="auto" w:fill="FFFFFF"/>
        </w:rPr>
        <w:t>1: Methods of food preservation on the basis o</w:t>
      </w:r>
      <w:r w:rsidR="00AF0126">
        <w:rPr>
          <w:rFonts w:ascii="Times New Roman" w:eastAsia="Times New Roman" w:hAnsi="Times New Roman" w:cs="Times New Roman"/>
          <w:b/>
          <w:bCs/>
          <w:sz w:val="24"/>
          <w:szCs w:val="24"/>
          <w:shd w:val="clear" w:color="auto" w:fill="FFFFFF"/>
        </w:rPr>
        <w:t>f food preservation principles.</w:t>
      </w:r>
      <w:r w:rsidRPr="00AF0126">
        <w:rPr>
          <w:rFonts w:ascii="Times New Roman" w:eastAsia="Times New Roman" w:hAnsi="Times New Roman" w:cs="Times New Roman"/>
          <w:b/>
          <w:bCs/>
          <w:sz w:val="24"/>
          <w:szCs w:val="24"/>
          <w:shd w:val="clear" w:color="auto" w:fill="FFFFFF"/>
        </w:rPr>
        <w:br/>
      </w:r>
    </w:p>
    <w:tbl>
      <w:tblPr>
        <w:tblW w:w="0" w:type="auto"/>
        <w:jc w:val="center"/>
        <w:tblCellMar>
          <w:left w:w="0" w:type="dxa"/>
          <w:right w:w="0" w:type="dxa"/>
        </w:tblCellMar>
        <w:tblLook w:val="04A0" w:firstRow="1" w:lastRow="0" w:firstColumn="1" w:lastColumn="0" w:noHBand="0" w:noVBand="1"/>
      </w:tblPr>
      <w:tblGrid>
        <w:gridCol w:w="3650"/>
        <w:gridCol w:w="5690"/>
      </w:tblGrid>
      <w:tr w:rsidR="00AF0126" w:rsidRPr="00AF0126" w:rsidTr="00AB56D1">
        <w:trPr>
          <w:jc w:val="center"/>
        </w:trPr>
        <w:tc>
          <w:tcPr>
            <w:tcW w:w="3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Physical method</w:t>
            </w:r>
          </w:p>
        </w:tc>
        <w:tc>
          <w:tcPr>
            <w:tcW w:w="58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Method</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a)By removal of heat (Preservation by low temperature)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Refrigeration, Freezing preservation, dehydro-freezing, carbonation</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865" w:hanging="63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 By addition of heat (preservation by high temperature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Pasteurization (LTLT, HTST), sterilization, UHT Processing, microwave.</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600" w:hanging="63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 By removal of water</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Drying (open sun, solar/poly tunnel solar), Dehydration (mechanical drying), Evaporation/concentration, Freeze concentration, reverse osmosis, freeze drying, foam mat drying and puff drying</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lastRenderedPageBreak/>
              <w:t>d. By Irradiation</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UV rays and gamma radiations</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e. By non-thermal methods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High pressure processing, pulsed electric fields</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Chemical methods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rPr>
                <w:rFonts w:ascii="Times New Roman" w:eastAsia="Times New Roman" w:hAnsi="Times New Roman" w:cs="Times New Roman"/>
                <w:sz w:val="24"/>
                <w:szCs w:val="24"/>
              </w:rPr>
            </w:pP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a. By addition of acid (acetic or lactic)</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Pickling (vegetable, olive, cucumber, fish, meat)</w:t>
            </w:r>
          </w:p>
        </w:tc>
      </w:tr>
      <w:tr w:rsidR="00AF0126" w:rsidRPr="00AF0126" w:rsidTr="00AB56D1">
        <w:trPr>
          <w:trHeight w:val="1205"/>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 By addition of salt/brine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Salted mango/vegetable slices, salted and cured fish and meat</w:t>
            </w:r>
          </w:p>
          <w:p w:rsidR="00AB56D1" w:rsidRPr="00AF0126" w:rsidRDefault="00AB56D1" w:rsidP="00AB56D1">
            <w:pPr>
              <w:spacing w:after="0" w:line="240" w:lineRule="auto"/>
              <w:ind w:left="1080" w:hanging="72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 Dry salting</w:t>
            </w:r>
          </w:p>
          <w:p w:rsidR="00AB56D1" w:rsidRPr="00AF0126" w:rsidRDefault="00AB56D1" w:rsidP="00AB56D1">
            <w:pPr>
              <w:spacing w:after="0" w:line="240" w:lineRule="auto"/>
              <w:ind w:left="1080" w:hanging="72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 Brining</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 By addition of sugar along with heating</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Confectionary products like jams, jellies, preserves, candies, marmalades </w:t>
            </w:r>
            <w:r w:rsidRPr="00AF0126">
              <w:rPr>
                <w:rFonts w:ascii="Times New Roman" w:eastAsia="Times New Roman" w:hAnsi="Times New Roman" w:cs="Times New Roman"/>
                <w:i/>
                <w:iCs/>
                <w:sz w:val="24"/>
                <w:szCs w:val="24"/>
              </w:rPr>
              <w:t>etc</w:t>
            </w:r>
            <w:r w:rsidRPr="00AF0126">
              <w:rPr>
                <w:rFonts w:ascii="Times New Roman" w:eastAsia="Times New Roman" w:hAnsi="Times New Roman" w:cs="Times New Roman"/>
                <w:sz w:val="24"/>
                <w:szCs w:val="24"/>
              </w:rPr>
              <w:t>.</w:t>
            </w:r>
          </w:p>
        </w:tc>
      </w:tr>
      <w:tr w:rsidR="00AF0126" w:rsidRPr="00AF0126" w:rsidTr="00AB56D1">
        <w:trPr>
          <w:trHeight w:val="1763"/>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d. By addition of chemical preservatives.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 Use of class II preservatives like Potassium meta-bi- sulphite, sodium benzoate, sorbic acid in food products.</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 Use of permitted and harmless substances of microbial origin like tyrosine, resin, niacin as in dairy products.</w:t>
            </w:r>
          </w:p>
        </w:tc>
      </w:tr>
      <w:tr w:rsidR="00AF0126" w:rsidRPr="00AF0126" w:rsidTr="00AB56D1">
        <w:trPr>
          <w:trHeight w:val="1277"/>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iii. By fermentation</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 Alcoholic fermentation (wine, beer)</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 Acetic acid fermentation (vinegar)</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iii. Lactic acid fermentation (curd, cheese, pickling of vegetables).</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360" w:hanging="36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iv. By combination method</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 Combination of one or more methods for synergistic preservation.</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 Pasteurization combined with low temperature preservation.</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iii. Canning: heating combined with packing in sealed container.</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iv. Hurdle technology like low pH, salting, addition of acid, use of sugar, humectant and heating.</w:t>
            </w:r>
          </w:p>
        </w:tc>
      </w:tr>
    </w:tbl>
    <w:p w:rsidR="006D61E4" w:rsidRPr="00AF0126" w:rsidRDefault="006D61E4" w:rsidP="006D61E4">
      <w:pPr>
        <w:jc w:val="both"/>
        <w:rPr>
          <w:rFonts w:ascii="Times New Roman" w:hAnsi="Times New Roman" w:cs="Times New Roman"/>
          <w:b/>
          <w:sz w:val="24"/>
          <w:szCs w:val="24"/>
        </w:rPr>
      </w:pPr>
      <w:r w:rsidRPr="00AF0126">
        <w:rPr>
          <w:rFonts w:ascii="Times New Roman" w:hAnsi="Times New Roman" w:cs="Times New Roman"/>
          <w:b/>
          <w:sz w:val="24"/>
          <w:szCs w:val="24"/>
        </w:rPr>
        <w:t xml:space="preserve"> </w:t>
      </w:r>
    </w:p>
    <w:p w:rsidR="006D61E4" w:rsidRPr="00AF0126" w:rsidRDefault="0084350E" w:rsidP="006D61E4">
      <w:pPr>
        <w:jc w:val="both"/>
        <w:rPr>
          <w:rFonts w:ascii="Times New Roman" w:hAnsi="Times New Roman" w:cs="Times New Roman"/>
          <w:sz w:val="24"/>
          <w:szCs w:val="24"/>
        </w:rPr>
      </w:pPr>
      <w:r w:rsidRPr="00AF0126">
        <w:rPr>
          <w:rFonts w:ascii="Times New Roman" w:hAnsi="Times New Roman" w:cs="Times New Roman"/>
          <w:b/>
          <w:sz w:val="24"/>
          <w:szCs w:val="24"/>
        </w:rPr>
        <w:t>18.10 Different food preservation methods</w:t>
      </w:r>
      <w:r w:rsidRPr="00AF0126">
        <w:rPr>
          <w:rFonts w:ascii="Times New Roman" w:hAnsi="Times New Roman" w:cs="Times New Roman"/>
          <w:sz w:val="24"/>
          <w:szCs w:val="24"/>
        </w:rPr>
        <w:t xml:space="preserve"> </w:t>
      </w:r>
    </w:p>
    <w:p w:rsidR="006D61E4" w:rsidRPr="00AF0126" w:rsidRDefault="006D61E4" w:rsidP="006D61E4">
      <w:pPr>
        <w:pStyle w:val="ListParagraph"/>
        <w:numPr>
          <w:ilvl w:val="1"/>
          <w:numId w:val="12"/>
        </w:numPr>
        <w:jc w:val="both"/>
        <w:rPr>
          <w:rFonts w:ascii="Times New Roman" w:hAnsi="Times New Roman" w:cs="Times New Roman"/>
          <w:sz w:val="24"/>
          <w:szCs w:val="24"/>
        </w:rPr>
      </w:pPr>
      <w:r w:rsidRPr="00AF0126">
        <w:rPr>
          <w:rFonts w:ascii="Times New Roman" w:hAnsi="Times New Roman" w:cs="Times New Roman"/>
          <w:b/>
          <w:sz w:val="24"/>
          <w:szCs w:val="24"/>
        </w:rPr>
        <w:t>Drying:</w:t>
      </w:r>
      <w:r w:rsidRPr="00AF0126">
        <w:rPr>
          <w:rFonts w:ascii="Times New Roman" w:hAnsi="Times New Roman" w:cs="Times New Roman"/>
          <w:sz w:val="24"/>
          <w:szCs w:val="24"/>
        </w:rPr>
        <w:t xml:space="preserve"> Drying is one of the oldest ways of food preservation because it significantly lowers water activity, which delays or prevents bacterial development. Drying also helps to reduce weight. </w:t>
      </w:r>
    </w:p>
    <w:p w:rsidR="006D61E4" w:rsidRPr="00AF0126" w:rsidRDefault="006D61E4" w:rsidP="006D61E4">
      <w:pPr>
        <w:pStyle w:val="ListParagraph"/>
        <w:numPr>
          <w:ilvl w:val="1"/>
          <w:numId w:val="12"/>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Pickling:</w:t>
      </w:r>
      <w:r w:rsidRPr="00AF0126">
        <w:rPr>
          <w:rFonts w:ascii="Times New Roman" w:hAnsi="Times New Roman" w:cs="Times New Roman"/>
          <w:sz w:val="24"/>
          <w:szCs w:val="24"/>
        </w:rPr>
        <w:t xml:space="preserve"> By using anaerobic fermentation, pickling is a method of food preservation. Pickles are the name of the food that results. The process imparts a salty or sour flavour to the food. Vinegar, oil, alcohol, and brine are common pickling ingredients. A pH of less than 4.6, which is adequate to kill most bacteria, is another distinctive feature. Perishable foods can be preserved for months by pickling.</w:t>
      </w:r>
    </w:p>
    <w:p w:rsidR="006D61E4" w:rsidRPr="00AF0126" w:rsidRDefault="006D61E4" w:rsidP="006D61E4">
      <w:pPr>
        <w:pStyle w:val="ListParagraph"/>
        <w:numPr>
          <w:ilvl w:val="1"/>
          <w:numId w:val="12"/>
        </w:numPr>
        <w:jc w:val="both"/>
        <w:rPr>
          <w:rFonts w:ascii="Times New Roman" w:hAnsi="Times New Roman" w:cs="Times New Roman"/>
          <w:sz w:val="24"/>
          <w:szCs w:val="24"/>
        </w:rPr>
      </w:pPr>
      <w:r w:rsidRPr="00AF0126">
        <w:rPr>
          <w:rFonts w:ascii="Times New Roman" w:hAnsi="Times New Roman" w:cs="Times New Roman"/>
          <w:b/>
          <w:sz w:val="24"/>
          <w:szCs w:val="24"/>
        </w:rPr>
        <w:t>Canning:</w:t>
      </w:r>
      <w:r w:rsidRPr="00AF0126">
        <w:rPr>
          <w:rFonts w:ascii="Times New Roman" w:hAnsi="Times New Roman" w:cs="Times New Roman"/>
          <w:sz w:val="24"/>
          <w:szCs w:val="24"/>
        </w:rPr>
        <w:t xml:space="preserve"> If done correctly, canning is a significant, secure technique of food preservation. Canning is the process of heating food, putting it in sterilized cans or </w:t>
      </w:r>
      <w:r w:rsidRPr="00AF0126">
        <w:rPr>
          <w:rFonts w:ascii="Times New Roman" w:hAnsi="Times New Roman" w:cs="Times New Roman"/>
          <w:sz w:val="24"/>
          <w:szCs w:val="24"/>
        </w:rPr>
        <w:lastRenderedPageBreak/>
        <w:t xml:space="preserve">jars, and then boiling the containers to sterilize or weaken any lingering microorganisms. </w:t>
      </w:r>
    </w:p>
    <w:p w:rsidR="006D61E4" w:rsidRPr="00AF0126" w:rsidRDefault="006D61E4" w:rsidP="006D61E4">
      <w:pPr>
        <w:pStyle w:val="ListParagraph"/>
        <w:numPr>
          <w:ilvl w:val="1"/>
          <w:numId w:val="12"/>
        </w:numPr>
        <w:jc w:val="both"/>
        <w:rPr>
          <w:rFonts w:ascii="Times New Roman" w:hAnsi="Times New Roman" w:cs="Times New Roman"/>
          <w:sz w:val="24"/>
          <w:szCs w:val="24"/>
        </w:rPr>
      </w:pPr>
      <w:r w:rsidRPr="00AF0126">
        <w:rPr>
          <w:rFonts w:ascii="Times New Roman" w:hAnsi="Times New Roman" w:cs="Times New Roman"/>
          <w:b/>
          <w:sz w:val="24"/>
          <w:szCs w:val="24"/>
        </w:rPr>
        <w:t>Freezing:</w:t>
      </w:r>
      <w:r w:rsidRPr="00AF0126">
        <w:rPr>
          <w:rFonts w:ascii="Times New Roman" w:hAnsi="Times New Roman" w:cs="Times New Roman"/>
          <w:sz w:val="24"/>
          <w:szCs w:val="24"/>
        </w:rPr>
        <w:t xml:space="preserve"> The two methods of food preservation that are most often used nowadays are refrigeration and freezing. When food is refrigerated, the purpose is to restrict bacterial growth to a crawl such that food spoilage takes significantly longer (perhaps a wee</w:t>
      </w:r>
      <w:r w:rsidR="006C243E">
        <w:rPr>
          <w:rFonts w:ascii="Times New Roman" w:hAnsi="Times New Roman" w:cs="Times New Roman"/>
          <w:sz w:val="24"/>
          <w:szCs w:val="24"/>
        </w:rPr>
        <w:t>k or two instead of half a day)</w:t>
      </w:r>
      <w:r w:rsidRPr="00AF0126">
        <w:rPr>
          <w:rFonts w:ascii="Times New Roman" w:hAnsi="Times New Roman" w:cs="Times New Roman"/>
          <w:sz w:val="24"/>
          <w:szCs w:val="24"/>
        </w:rPr>
        <w:t>.</w:t>
      </w:r>
    </w:p>
    <w:p w:rsidR="006D61E4" w:rsidRPr="00AF0126" w:rsidRDefault="006D61E4" w:rsidP="006D61E4">
      <w:pPr>
        <w:pStyle w:val="ListParagraph"/>
        <w:numPr>
          <w:ilvl w:val="1"/>
          <w:numId w:val="12"/>
        </w:numPr>
        <w:jc w:val="both"/>
        <w:rPr>
          <w:rFonts w:ascii="Times New Roman" w:hAnsi="Times New Roman" w:cs="Times New Roman"/>
          <w:sz w:val="24"/>
          <w:szCs w:val="24"/>
        </w:rPr>
      </w:pPr>
      <w:r w:rsidRPr="00AF0126">
        <w:rPr>
          <w:rFonts w:ascii="Times New Roman" w:hAnsi="Times New Roman" w:cs="Times New Roman"/>
          <w:b/>
          <w:sz w:val="24"/>
          <w:szCs w:val="24"/>
        </w:rPr>
        <w:t>Chilling:</w:t>
      </w:r>
      <w:r w:rsidRPr="00AF0126">
        <w:rPr>
          <w:rFonts w:ascii="Times New Roman" w:hAnsi="Times New Roman" w:cs="Times New Roman"/>
          <w:sz w:val="24"/>
          <w:szCs w:val="24"/>
        </w:rPr>
        <w:t xml:space="preserve"> Foods are chilled at a constant temperature of between 1 and 8 °C. The cooling process lowers the products' starting temperatures and sustains their ending temperatures</w:t>
      </w:r>
      <w:r w:rsidR="006C243E">
        <w:rPr>
          <w:rFonts w:ascii="Times New Roman" w:hAnsi="Times New Roman" w:cs="Times New Roman"/>
          <w:sz w:val="24"/>
          <w:szCs w:val="24"/>
        </w:rPr>
        <w:t xml:space="preserve"> for an extended length of time. </w:t>
      </w:r>
      <w:r w:rsidRPr="00AF0126">
        <w:rPr>
          <w:rFonts w:ascii="Times New Roman" w:hAnsi="Times New Roman" w:cs="Times New Roman"/>
          <w:sz w:val="24"/>
          <w:szCs w:val="24"/>
        </w:rPr>
        <w:t>It is used to slow down biochemical and microbial changes as well as to increase the shelf life of both fresh and processed fo</w:t>
      </w:r>
      <w:r w:rsidR="006C243E">
        <w:rPr>
          <w:rFonts w:ascii="Times New Roman" w:hAnsi="Times New Roman" w:cs="Times New Roman"/>
          <w:sz w:val="24"/>
          <w:szCs w:val="24"/>
        </w:rPr>
        <w:t>ods.</w:t>
      </w:r>
    </w:p>
    <w:p w:rsidR="006D61E4" w:rsidRPr="00AF0126" w:rsidRDefault="006D61E4" w:rsidP="006D61E4">
      <w:pPr>
        <w:pStyle w:val="ListParagraph"/>
        <w:numPr>
          <w:ilvl w:val="1"/>
          <w:numId w:val="12"/>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Jellying:</w:t>
      </w:r>
      <w:r w:rsidRPr="00AF0126">
        <w:rPr>
          <w:rFonts w:ascii="Times New Roman" w:hAnsi="Times New Roman" w:cs="Times New Roman"/>
          <w:sz w:val="24"/>
          <w:szCs w:val="24"/>
        </w:rPr>
        <w:t xml:space="preserve"> Cooking in a substance that solidifies to produce a gel can preserve food. Gelatine, agar, maize flour, and arrowroot flour are a few examples of these materials.</w:t>
      </w:r>
    </w:p>
    <w:p w:rsidR="006D61E4" w:rsidRPr="00AF0126" w:rsidRDefault="006D61E4" w:rsidP="006D61E4">
      <w:pPr>
        <w:pStyle w:val="ListParagraph"/>
        <w:numPr>
          <w:ilvl w:val="1"/>
          <w:numId w:val="12"/>
        </w:numPr>
        <w:jc w:val="both"/>
        <w:rPr>
          <w:rFonts w:ascii="Times New Roman" w:hAnsi="Times New Roman" w:cs="Times New Roman"/>
          <w:sz w:val="24"/>
          <w:szCs w:val="24"/>
        </w:rPr>
      </w:pPr>
      <w:r w:rsidRPr="00AF0126">
        <w:rPr>
          <w:rFonts w:ascii="Times New Roman" w:hAnsi="Times New Roman" w:cs="Times New Roman"/>
          <w:b/>
          <w:sz w:val="24"/>
          <w:szCs w:val="24"/>
        </w:rPr>
        <w:t xml:space="preserve">Vacuum packing: </w:t>
      </w:r>
      <w:r w:rsidRPr="00AF0126">
        <w:rPr>
          <w:rFonts w:ascii="Times New Roman" w:hAnsi="Times New Roman" w:cs="Times New Roman"/>
          <w:sz w:val="24"/>
          <w:szCs w:val="24"/>
        </w:rPr>
        <w:t>Food is often vacuum-packed in an airtight bag or bottle. The lack of oxygen in the vacuum atmosphere causes microorganisms to slowly deteriorate. Food can be harmed by air, which leads to rusting, the spread of bacteria, or lost property. This approach may preserve food for weeks or even months if it is refrigerated, making it ideal for go</w:t>
      </w:r>
      <w:r w:rsidR="006C243E">
        <w:rPr>
          <w:rFonts w:ascii="Times New Roman" w:hAnsi="Times New Roman" w:cs="Times New Roman"/>
          <w:sz w:val="24"/>
          <w:szCs w:val="24"/>
        </w:rPr>
        <w:t>ods that travel great distances.</w:t>
      </w:r>
    </w:p>
    <w:p w:rsidR="006D61E4" w:rsidRPr="00AF0126" w:rsidRDefault="006D61E4" w:rsidP="006D61E4">
      <w:pPr>
        <w:pStyle w:val="ListParagraph"/>
        <w:numPr>
          <w:ilvl w:val="1"/>
          <w:numId w:val="12"/>
        </w:numPr>
        <w:jc w:val="both"/>
        <w:rPr>
          <w:rFonts w:ascii="Times New Roman" w:hAnsi="Times New Roman" w:cs="Times New Roman"/>
          <w:sz w:val="24"/>
          <w:szCs w:val="24"/>
        </w:rPr>
      </w:pPr>
      <w:r w:rsidRPr="00AF0126">
        <w:rPr>
          <w:rFonts w:ascii="Times New Roman" w:hAnsi="Times New Roman" w:cs="Times New Roman"/>
          <w:b/>
          <w:sz w:val="24"/>
          <w:szCs w:val="24"/>
        </w:rPr>
        <w:t>Water bath:</w:t>
      </w:r>
      <w:r w:rsidRPr="00AF0126">
        <w:rPr>
          <w:rFonts w:ascii="Times New Roman" w:hAnsi="Times New Roman" w:cs="Times New Roman"/>
          <w:sz w:val="24"/>
          <w:szCs w:val="24"/>
        </w:rPr>
        <w:t xml:space="preserve"> In this method, food is kept in a glass container filled with water that is firmly closed. The bottle is then put in a pot with just enough water to cover it, and the water is then turned off after 50 minutes. Before causing a rapid temperature rise that might cause the bottle to burst, leave the flask within the container until the water has totally cooled. The food may be preserved using this method for several months or even over a year. </w:t>
      </w:r>
    </w:p>
    <w:p w:rsidR="006D61E4" w:rsidRPr="00AF0126" w:rsidRDefault="0084350E" w:rsidP="0084350E">
      <w:pPr>
        <w:jc w:val="both"/>
        <w:rPr>
          <w:rFonts w:ascii="Times New Roman" w:hAnsi="Times New Roman" w:cs="Times New Roman"/>
          <w:b/>
          <w:sz w:val="24"/>
          <w:szCs w:val="24"/>
        </w:rPr>
      </w:pPr>
      <w:r w:rsidRPr="00AF0126">
        <w:rPr>
          <w:rFonts w:ascii="Times New Roman" w:hAnsi="Times New Roman" w:cs="Times New Roman"/>
          <w:b/>
          <w:sz w:val="24"/>
          <w:szCs w:val="24"/>
        </w:rPr>
        <w:t>18.11</w:t>
      </w:r>
      <w:r w:rsidR="006D61E4" w:rsidRPr="00AF0126">
        <w:rPr>
          <w:rFonts w:ascii="Times New Roman" w:hAnsi="Times New Roman" w:cs="Times New Roman"/>
          <w:sz w:val="24"/>
          <w:szCs w:val="24"/>
        </w:rPr>
        <w:t xml:space="preserve"> </w:t>
      </w:r>
      <w:r w:rsidRPr="00AF0126">
        <w:rPr>
          <w:rFonts w:ascii="Times New Roman" w:hAnsi="Times New Roman" w:cs="Times New Roman"/>
          <w:b/>
          <w:sz w:val="24"/>
          <w:szCs w:val="24"/>
        </w:rPr>
        <w:t xml:space="preserve">Recent advanced preservation methods </w:t>
      </w:r>
    </w:p>
    <w:p w:rsidR="006C243E" w:rsidRDefault="006D61E4" w:rsidP="0031079E">
      <w:pPr>
        <w:pStyle w:val="ListParagraph"/>
        <w:numPr>
          <w:ilvl w:val="0"/>
          <w:numId w:val="36"/>
        </w:numPr>
        <w:jc w:val="both"/>
        <w:rPr>
          <w:rFonts w:ascii="Times New Roman" w:hAnsi="Times New Roman" w:cs="Times New Roman"/>
          <w:sz w:val="24"/>
          <w:szCs w:val="24"/>
        </w:rPr>
      </w:pPr>
      <w:r w:rsidRPr="006C243E">
        <w:rPr>
          <w:rFonts w:ascii="Times New Roman" w:hAnsi="Times New Roman" w:cs="Times New Roman"/>
          <w:b/>
          <w:sz w:val="24"/>
          <w:szCs w:val="24"/>
        </w:rPr>
        <w:t>Irradiation:</w:t>
      </w:r>
      <w:r w:rsidRPr="006C243E">
        <w:rPr>
          <w:rFonts w:ascii="Times New Roman" w:hAnsi="Times New Roman" w:cs="Times New Roman"/>
          <w:sz w:val="24"/>
          <w:szCs w:val="24"/>
        </w:rPr>
        <w:t xml:space="preserve"> When a substance is exposed to a certain dose of </w:t>
      </w:r>
      <w:r w:rsidR="006C243E" w:rsidRPr="006C243E">
        <w:rPr>
          <w:rFonts w:ascii="Times New Roman" w:hAnsi="Times New Roman" w:cs="Times New Roman"/>
          <w:sz w:val="24"/>
          <w:szCs w:val="24"/>
        </w:rPr>
        <w:t>ionizing</w:t>
      </w:r>
      <w:r w:rsidRPr="006C243E">
        <w:rPr>
          <w:rFonts w:ascii="Times New Roman" w:hAnsi="Times New Roman" w:cs="Times New Roman"/>
          <w:sz w:val="24"/>
          <w:szCs w:val="24"/>
        </w:rPr>
        <w:t xml:space="preserve"> radiation (IR), the process is called irradiation. Natural and artificial IR are both possible. High-energy ultraviolet (UV) and X-rays are common components of natural infrared (IR), while induced secondary radiation and accelerated electrons are the products of</w:t>
      </w:r>
      <w:r w:rsidR="006C243E" w:rsidRPr="006C243E">
        <w:rPr>
          <w:rFonts w:ascii="Times New Roman" w:hAnsi="Times New Roman" w:cs="Times New Roman"/>
          <w:sz w:val="24"/>
          <w:szCs w:val="24"/>
        </w:rPr>
        <w:t xml:space="preserve"> artificial infrared production. </w:t>
      </w:r>
      <w:r w:rsidRPr="006C243E">
        <w:rPr>
          <w:rFonts w:ascii="Times New Roman" w:hAnsi="Times New Roman" w:cs="Times New Roman"/>
          <w:sz w:val="24"/>
          <w:szCs w:val="24"/>
        </w:rPr>
        <w:t>In more than 60 distinct foods across 40 different nations, IR is</w:t>
      </w:r>
      <w:r w:rsidR="006C243E" w:rsidRPr="006C243E">
        <w:rPr>
          <w:rFonts w:ascii="Times New Roman" w:hAnsi="Times New Roman" w:cs="Times New Roman"/>
          <w:sz w:val="24"/>
          <w:szCs w:val="24"/>
        </w:rPr>
        <w:t xml:space="preserve"> employed</w:t>
      </w:r>
      <w:r w:rsidRPr="006C243E">
        <w:rPr>
          <w:rFonts w:ascii="Times New Roman" w:hAnsi="Times New Roman" w:cs="Times New Roman"/>
          <w:sz w:val="24"/>
          <w:szCs w:val="24"/>
        </w:rPr>
        <w:t>. The effects of IR include: (a) disinfestation of grains, fruits, and vegetables; (b) improvement of fruit and vegetable shelf life through inhibition of sprouting or by altering their rate of maturation and senescence; and (c) enhancement of food safety and shelf life through inactivation of foodborne pathog</w:t>
      </w:r>
      <w:r w:rsidR="006C243E" w:rsidRPr="006C243E">
        <w:rPr>
          <w:rFonts w:ascii="Times New Roman" w:hAnsi="Times New Roman" w:cs="Times New Roman"/>
          <w:sz w:val="24"/>
          <w:szCs w:val="24"/>
        </w:rPr>
        <w:t xml:space="preserve">ens. </w:t>
      </w:r>
      <w:r w:rsidRPr="006C243E">
        <w:rPr>
          <w:rFonts w:ascii="Times New Roman" w:hAnsi="Times New Roman" w:cs="Times New Roman"/>
          <w:sz w:val="24"/>
          <w:szCs w:val="24"/>
        </w:rPr>
        <w:t xml:space="preserve">Kilo greys represent the IR dosage provided to foods (kGy). A grey is equal to the amount of </w:t>
      </w:r>
      <w:r w:rsidR="006C243E" w:rsidRPr="006C243E">
        <w:rPr>
          <w:rFonts w:ascii="Times New Roman" w:hAnsi="Times New Roman" w:cs="Times New Roman"/>
          <w:sz w:val="24"/>
          <w:szCs w:val="24"/>
        </w:rPr>
        <w:t>ionizing</w:t>
      </w:r>
      <w:r w:rsidRPr="006C243E">
        <w:rPr>
          <w:rFonts w:ascii="Times New Roman" w:hAnsi="Times New Roman" w:cs="Times New Roman"/>
          <w:sz w:val="24"/>
          <w:szCs w:val="24"/>
        </w:rPr>
        <w:t xml:space="preserve"> radiation that 1 </w:t>
      </w:r>
      <w:r w:rsidR="006C243E" w:rsidRPr="006C243E">
        <w:rPr>
          <w:rFonts w:ascii="Times New Roman" w:hAnsi="Times New Roman" w:cs="Times New Roman"/>
          <w:sz w:val="24"/>
          <w:szCs w:val="24"/>
        </w:rPr>
        <w:t>kilograms</w:t>
      </w:r>
      <w:r w:rsidRPr="006C243E">
        <w:rPr>
          <w:rFonts w:ascii="Times New Roman" w:hAnsi="Times New Roman" w:cs="Times New Roman"/>
          <w:sz w:val="24"/>
          <w:szCs w:val="24"/>
        </w:rPr>
        <w:t xml:space="preserve"> of radioactive material has been exposed to. Legislative authorities determine the boundaries of IR regulation. These restrictions may be stated as a minimum dosage, maximum dose, or acceptable dose range depending on the regulatory body. Even at large dosages, IR has no effect on the nutritional factors, such as lipids, carbs, proteins, mineral</w:t>
      </w:r>
      <w:r w:rsidR="006C243E" w:rsidRPr="006C243E">
        <w:rPr>
          <w:rFonts w:ascii="Times New Roman" w:hAnsi="Times New Roman" w:cs="Times New Roman"/>
          <w:sz w:val="24"/>
          <w:szCs w:val="24"/>
        </w:rPr>
        <w:t xml:space="preserve">s, and the majority of vitamins. </w:t>
      </w:r>
      <w:r w:rsidRPr="006C243E">
        <w:rPr>
          <w:rFonts w:ascii="Times New Roman" w:hAnsi="Times New Roman" w:cs="Times New Roman"/>
          <w:sz w:val="24"/>
          <w:szCs w:val="24"/>
        </w:rPr>
        <w:t xml:space="preserve">When IR is administered in large doses, several micronutrients, especially the </w:t>
      </w:r>
      <w:r w:rsidRPr="006C243E">
        <w:rPr>
          <w:rFonts w:ascii="Times New Roman" w:hAnsi="Times New Roman" w:cs="Times New Roman"/>
          <w:sz w:val="24"/>
          <w:szCs w:val="24"/>
        </w:rPr>
        <w:lastRenderedPageBreak/>
        <w:t>vitamins A, B1, C and E, may be lost. FDA claims that the effects of IR on food's nutritional value are comparable to those of trad</w:t>
      </w:r>
      <w:r w:rsidR="006C243E">
        <w:rPr>
          <w:rFonts w:ascii="Times New Roman" w:hAnsi="Times New Roman" w:cs="Times New Roman"/>
          <w:sz w:val="24"/>
          <w:szCs w:val="24"/>
        </w:rPr>
        <w:t>itional food processing methods.</w:t>
      </w:r>
    </w:p>
    <w:p w:rsidR="00501CE9" w:rsidRPr="006C243E" w:rsidRDefault="006D61E4" w:rsidP="0031079E">
      <w:pPr>
        <w:pStyle w:val="ListParagraph"/>
        <w:numPr>
          <w:ilvl w:val="0"/>
          <w:numId w:val="36"/>
        </w:numPr>
        <w:jc w:val="both"/>
        <w:rPr>
          <w:rFonts w:ascii="Times New Roman" w:hAnsi="Times New Roman" w:cs="Times New Roman"/>
          <w:sz w:val="24"/>
          <w:szCs w:val="24"/>
        </w:rPr>
      </w:pPr>
      <w:r w:rsidRPr="006C243E">
        <w:rPr>
          <w:rFonts w:ascii="Times New Roman" w:hAnsi="Times New Roman" w:cs="Times New Roman"/>
          <w:b/>
          <w:sz w:val="24"/>
          <w:szCs w:val="24"/>
        </w:rPr>
        <w:t xml:space="preserve">High-pressure food preservation: </w:t>
      </w:r>
      <w:r w:rsidRPr="006C243E">
        <w:rPr>
          <w:rFonts w:ascii="Times New Roman" w:hAnsi="Times New Roman" w:cs="Times New Roman"/>
          <w:sz w:val="24"/>
          <w:szCs w:val="24"/>
        </w:rPr>
        <w:t>In order to destroy germs in food, high hydrostatic pressure or ultra-high pressure processing (HPP) technology applies pressure upwards of 900 MPa. Additionally, this procedure prevents food spoiling, postpones the start of chemical and enzymatic deteriorative processes, and preserves the vital physical and physiochemical properties of food. HHP has the potential to be a significant preservation technique that doesn't result in the degradation of vitamins, flavours, or colour components. The unparalleled benefits of HPP technology include better freshness and flavour as well as great nutritional content. This procedure is also environmentally beneficial since it uses very little energy and produces very little waste. The high capital expense of this technology is a serious flaw. Additionally, the widespread use of HPP procedures is also constrained by a lack of knowledge and scepticism regarding this technology. Le Chatelier's principle states that the combined effects of cell membrane permeabilization and breakdown result in the death or inhibition of microbial growth. While spore inactivation necessitates significantly higher pressure in conjunction with an increase in temperature to 60 to 70 °C, vegetative cells are rendered inactive at around 3000 bar pressure at ambient temperature. Since minimal influence is discernible below 40% moisture content, moisture l</w:t>
      </w:r>
      <w:r w:rsidR="006C243E">
        <w:rPr>
          <w:rFonts w:ascii="Times New Roman" w:hAnsi="Times New Roman" w:cs="Times New Roman"/>
          <w:sz w:val="24"/>
          <w:szCs w:val="24"/>
        </w:rPr>
        <w:t>evel is crucial in this context.</w:t>
      </w:r>
    </w:p>
    <w:p w:rsidR="006C243E" w:rsidRDefault="006D61E4" w:rsidP="006D61E4">
      <w:pPr>
        <w:pStyle w:val="ListParagraph"/>
        <w:numPr>
          <w:ilvl w:val="0"/>
          <w:numId w:val="36"/>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Pulsed electric field:</w:t>
      </w:r>
      <w:r w:rsidRPr="00AF0126">
        <w:rPr>
          <w:rFonts w:ascii="Times New Roman" w:hAnsi="Times New Roman" w:cs="Times New Roman"/>
          <w:sz w:val="24"/>
          <w:szCs w:val="24"/>
        </w:rPr>
        <w:t xml:space="preserve"> Food is subjected to a pulsed high voltage field (20–40 kV/cm) while being sandwiched between two electrodes during pulsed electric field (PEF) food preparation. The PEF treatment time</w:t>
      </w:r>
      <w:r w:rsidR="006C243E">
        <w:rPr>
          <w:rFonts w:ascii="Times New Roman" w:hAnsi="Times New Roman" w:cs="Times New Roman"/>
          <w:sz w:val="24"/>
          <w:szCs w:val="24"/>
        </w:rPr>
        <w:t xml:space="preserve"> is often less than one second</w:t>
      </w:r>
      <w:r w:rsidRPr="00AF0126">
        <w:rPr>
          <w:rFonts w:ascii="Times New Roman" w:hAnsi="Times New Roman" w:cs="Times New Roman"/>
          <w:sz w:val="24"/>
          <w:szCs w:val="24"/>
        </w:rPr>
        <w:t xml:space="preserve">. This process's quick residence time and low processing temperature enable extremely successful microbial inactivation. Gram-negative bacteria are considerably easier to kill with PEF processing than gram-positive bacteria. Compared to spores, vegetative cells are far more vulnerable to this process. Electroporation and disruption of cell membrane function are the </w:t>
      </w:r>
      <w:r w:rsidR="006C243E">
        <w:rPr>
          <w:rFonts w:ascii="Times New Roman" w:hAnsi="Times New Roman" w:cs="Times New Roman"/>
          <w:sz w:val="24"/>
          <w:szCs w:val="24"/>
        </w:rPr>
        <w:t xml:space="preserve">causes of all cell death. </w:t>
      </w:r>
      <w:r w:rsidRPr="00AF0126">
        <w:rPr>
          <w:rFonts w:ascii="Times New Roman" w:hAnsi="Times New Roman" w:cs="Times New Roman"/>
          <w:sz w:val="24"/>
          <w:szCs w:val="24"/>
        </w:rPr>
        <w:t>PEF technology preserves the meals' flavour, colour, and taste. Processes for non-thermal food preservation including PEF and HPP are thought to be more ef</w:t>
      </w:r>
      <w:r w:rsidR="006C243E">
        <w:rPr>
          <w:rFonts w:ascii="Times New Roman" w:hAnsi="Times New Roman" w:cs="Times New Roman"/>
          <w:sz w:val="24"/>
          <w:szCs w:val="24"/>
        </w:rPr>
        <w:t xml:space="preserve">ficient than thermal processing. </w:t>
      </w:r>
      <w:r w:rsidRPr="00AF0126">
        <w:rPr>
          <w:rFonts w:ascii="Times New Roman" w:hAnsi="Times New Roman" w:cs="Times New Roman"/>
          <w:sz w:val="24"/>
          <w:szCs w:val="24"/>
        </w:rPr>
        <w:t xml:space="preserve">The amount of pulses produced during processing and the electric field intensity (20–40 kV/cm) that are used to inactivate bacteria are the major factors in PEF. Most spoilage and harmful bacteria have been discovered to be susceptible to PEF. However, it should be </w:t>
      </w:r>
      <w:r w:rsidR="006C243E" w:rsidRPr="00AF0126">
        <w:rPr>
          <w:rFonts w:ascii="Times New Roman" w:hAnsi="Times New Roman" w:cs="Times New Roman"/>
          <w:sz w:val="24"/>
          <w:szCs w:val="24"/>
        </w:rPr>
        <w:t>emphasized</w:t>
      </w:r>
      <w:r w:rsidRPr="00AF0126">
        <w:rPr>
          <w:rFonts w:ascii="Times New Roman" w:hAnsi="Times New Roman" w:cs="Times New Roman"/>
          <w:sz w:val="24"/>
          <w:szCs w:val="24"/>
        </w:rPr>
        <w:t xml:space="preserve"> that treating plant or animal cells requires a strong field and more energy, which raises the cost of processing. Additionally, the structure of solid food may be destroyed by this sort of field strength. PEF is therefore more suited to pre</w:t>
      </w:r>
      <w:r w:rsidR="006C243E">
        <w:rPr>
          <w:rFonts w:ascii="Times New Roman" w:hAnsi="Times New Roman" w:cs="Times New Roman"/>
          <w:sz w:val="24"/>
          <w:szCs w:val="24"/>
        </w:rPr>
        <w:t>serve liquid foods such as f</w:t>
      </w:r>
      <w:r w:rsidRPr="00AF0126">
        <w:rPr>
          <w:rFonts w:ascii="Times New Roman" w:hAnsi="Times New Roman" w:cs="Times New Roman"/>
          <w:sz w:val="24"/>
          <w:szCs w:val="24"/>
        </w:rPr>
        <w:t xml:space="preserve">ruit or vegetable juices, milk, liquid eggs, and nutritional </w:t>
      </w:r>
      <w:r w:rsidR="006C243E" w:rsidRPr="00AF0126">
        <w:rPr>
          <w:rFonts w:ascii="Times New Roman" w:hAnsi="Times New Roman" w:cs="Times New Roman"/>
          <w:sz w:val="24"/>
          <w:szCs w:val="24"/>
        </w:rPr>
        <w:t>broth.</w:t>
      </w:r>
    </w:p>
    <w:p w:rsidR="00501CE9" w:rsidRPr="00AF0126" w:rsidRDefault="006D61E4" w:rsidP="006D61E4">
      <w:pPr>
        <w:pStyle w:val="ListParagraph"/>
        <w:numPr>
          <w:ilvl w:val="0"/>
          <w:numId w:val="36"/>
        </w:numPr>
        <w:jc w:val="both"/>
        <w:rPr>
          <w:rFonts w:ascii="Times New Roman" w:hAnsi="Times New Roman" w:cs="Times New Roman"/>
          <w:sz w:val="24"/>
          <w:szCs w:val="24"/>
        </w:rPr>
      </w:pPr>
      <w:r w:rsidRPr="00AF0126">
        <w:rPr>
          <w:rFonts w:ascii="Times New Roman" w:hAnsi="Times New Roman" w:cs="Times New Roman"/>
          <w:b/>
          <w:sz w:val="24"/>
          <w:szCs w:val="24"/>
        </w:rPr>
        <w:t>Application of Nano technology in food preservation:</w:t>
      </w:r>
      <w:r w:rsidRPr="00AF0126">
        <w:rPr>
          <w:rFonts w:ascii="Times New Roman" w:hAnsi="Times New Roman" w:cs="Times New Roman"/>
          <w:sz w:val="24"/>
          <w:szCs w:val="24"/>
        </w:rPr>
        <w:t xml:space="preserve"> One of the most important measures in ensuring food safety is food packaging. No packaging material can penetrate natural chemica</w:t>
      </w:r>
      <w:r w:rsidR="006C243E">
        <w:rPr>
          <w:rFonts w:ascii="Times New Roman" w:hAnsi="Times New Roman" w:cs="Times New Roman"/>
          <w:sz w:val="24"/>
          <w:szCs w:val="24"/>
        </w:rPr>
        <w:t xml:space="preserve">ls, air gases, or water vapours. </w:t>
      </w:r>
      <w:r w:rsidRPr="00AF0126">
        <w:rPr>
          <w:rFonts w:ascii="Times New Roman" w:hAnsi="Times New Roman" w:cs="Times New Roman"/>
          <w:sz w:val="24"/>
          <w:szCs w:val="24"/>
        </w:rPr>
        <w:t xml:space="preserve">In the case of packing fresh fruits and vegetables, which go through cellular respiration, completely limiting the movement and permeability of gases is not preferred. However, to avoid oxidation and decarbonation, the packaging of carbonated beverages should stop the passage of </w:t>
      </w:r>
      <w:r w:rsidR="006C243E">
        <w:rPr>
          <w:rFonts w:ascii="Times New Roman" w:hAnsi="Times New Roman" w:cs="Times New Roman"/>
          <w:sz w:val="24"/>
          <w:szCs w:val="24"/>
        </w:rPr>
        <w:t xml:space="preserve">oxygen and carbon dioxide (CO2). </w:t>
      </w:r>
      <w:r w:rsidRPr="00AF0126">
        <w:rPr>
          <w:rFonts w:ascii="Times New Roman" w:hAnsi="Times New Roman" w:cs="Times New Roman"/>
          <w:sz w:val="24"/>
          <w:szCs w:val="24"/>
        </w:rPr>
        <w:t xml:space="preserve">Depending on the food matrices and packing materials employed, different amounts </w:t>
      </w:r>
      <w:r w:rsidRPr="00AF0126">
        <w:rPr>
          <w:rFonts w:ascii="Times New Roman" w:hAnsi="Times New Roman" w:cs="Times New Roman"/>
          <w:sz w:val="24"/>
          <w:szCs w:val="24"/>
        </w:rPr>
        <w:lastRenderedPageBreak/>
        <w:t xml:space="preserve">of CO2, oxygen, and water </w:t>
      </w:r>
      <w:r w:rsidR="006C243E" w:rsidRPr="00AF0126">
        <w:rPr>
          <w:rFonts w:ascii="Times New Roman" w:hAnsi="Times New Roman" w:cs="Times New Roman"/>
          <w:sz w:val="24"/>
          <w:szCs w:val="24"/>
        </w:rPr>
        <w:t>vapo</w:t>
      </w:r>
      <w:r w:rsidR="006C243E">
        <w:rPr>
          <w:rFonts w:ascii="Times New Roman" w:hAnsi="Times New Roman" w:cs="Times New Roman"/>
          <w:sz w:val="24"/>
          <w:szCs w:val="24"/>
        </w:rPr>
        <w:t>u</w:t>
      </w:r>
      <w:r w:rsidR="006C243E" w:rsidRPr="00AF0126">
        <w:rPr>
          <w:rFonts w:ascii="Times New Roman" w:hAnsi="Times New Roman" w:cs="Times New Roman"/>
          <w:sz w:val="24"/>
          <w:szCs w:val="24"/>
        </w:rPr>
        <w:t>r</w:t>
      </w:r>
      <w:r w:rsidRPr="00AF0126">
        <w:rPr>
          <w:rFonts w:ascii="Times New Roman" w:hAnsi="Times New Roman" w:cs="Times New Roman"/>
          <w:sz w:val="24"/>
          <w:szCs w:val="24"/>
        </w:rPr>
        <w:t xml:space="preserve"> pass through the system. In order to solve and get around these difficulties in food packaging, various nanocomposite materials, such as polym</w:t>
      </w:r>
      <w:r w:rsidR="006C243E">
        <w:rPr>
          <w:rFonts w:ascii="Times New Roman" w:hAnsi="Times New Roman" w:cs="Times New Roman"/>
          <w:sz w:val="24"/>
          <w:szCs w:val="24"/>
        </w:rPr>
        <w:t>ers, can be used</w:t>
      </w:r>
      <w:r w:rsidRPr="00AF0126">
        <w:rPr>
          <w:rFonts w:ascii="Times New Roman" w:hAnsi="Times New Roman" w:cs="Times New Roman"/>
          <w:sz w:val="24"/>
          <w:szCs w:val="24"/>
        </w:rPr>
        <w:t>. A nanoparticle with a diameter of less than 100 nm is a thousand times thinner than a book page that is around 100,000 nm thick or a hundred times thinner than a human hair that is about 10,000 nm thick. Recently, the capacity of food packaging to operate as a barrier against gases has improved thanks to the introduction of nanobiocomposites in food packaging. The use of environmentally friendly biodegradable polymers supplemented with nanofillers is encouraged by current trends in food packaging. The intake of these nano-compounds while consuming food, however, is a significant worry. Therefore, research into the toxic and immunogenic effects of these nanoparticles as well as their migration inside the human body</w:t>
      </w:r>
      <w:r w:rsidR="006C243E">
        <w:rPr>
          <w:rFonts w:ascii="Times New Roman" w:hAnsi="Times New Roman" w:cs="Times New Roman"/>
          <w:sz w:val="24"/>
          <w:szCs w:val="24"/>
        </w:rPr>
        <w:t xml:space="preserve"> is crucial. </w:t>
      </w:r>
      <w:r w:rsidRPr="00AF0126">
        <w:rPr>
          <w:rFonts w:ascii="Times New Roman" w:hAnsi="Times New Roman" w:cs="Times New Roman"/>
          <w:sz w:val="24"/>
          <w:szCs w:val="24"/>
        </w:rPr>
        <w:t>The biodegradability of these nanofilled, biodegradable polymers is a further issue. Researchers throughout the globe who are looking for ecologically and human-friendly nanomateri</w:t>
      </w:r>
      <w:r w:rsidR="006C243E">
        <w:rPr>
          <w:rFonts w:ascii="Times New Roman" w:hAnsi="Times New Roman" w:cs="Times New Roman"/>
          <w:sz w:val="24"/>
          <w:szCs w:val="24"/>
        </w:rPr>
        <w:t>als take these issues seriously.</w:t>
      </w:r>
    </w:p>
    <w:p w:rsidR="00B36BD6" w:rsidRDefault="006D61E4" w:rsidP="004665E3">
      <w:pPr>
        <w:pStyle w:val="ListParagraph"/>
        <w:numPr>
          <w:ilvl w:val="0"/>
          <w:numId w:val="36"/>
        </w:numPr>
        <w:jc w:val="both"/>
        <w:rPr>
          <w:rFonts w:ascii="Times New Roman" w:hAnsi="Times New Roman" w:cs="Times New Roman"/>
          <w:sz w:val="24"/>
          <w:szCs w:val="24"/>
        </w:rPr>
      </w:pPr>
      <w:r w:rsidRPr="00B36BD6">
        <w:rPr>
          <w:rFonts w:ascii="Times New Roman" w:hAnsi="Times New Roman" w:cs="Times New Roman"/>
          <w:sz w:val="24"/>
          <w:szCs w:val="24"/>
        </w:rPr>
        <w:t xml:space="preserve"> </w:t>
      </w:r>
      <w:r w:rsidRPr="00B36BD6">
        <w:rPr>
          <w:rFonts w:ascii="Times New Roman" w:hAnsi="Times New Roman" w:cs="Times New Roman"/>
          <w:b/>
          <w:sz w:val="24"/>
          <w:szCs w:val="24"/>
        </w:rPr>
        <w:t>Fortification of edible films with bioactive agents for the application in food preservation:</w:t>
      </w:r>
      <w:r w:rsidRPr="00B36BD6">
        <w:rPr>
          <w:rFonts w:ascii="Times New Roman" w:hAnsi="Times New Roman" w:cs="Times New Roman"/>
          <w:sz w:val="24"/>
          <w:szCs w:val="24"/>
        </w:rPr>
        <w:t xml:space="preserve"> For food coating and packaging applications, biodegradable films made from food components are being researched as environmentally benign and more sustainable substitutes for plastics and other synthetic film-forming materials. A particular emphasis is placed on the development of active packaging materials using natural components, particularly those derived from plants. Proteins, polysaccharides and lipids are common dietary ingredients that are used to make film matrixes. To improve these matrices' functional qualities, active substances like antioxidants and antimicrobials can be added. To have the necessary optical, mechanical, barrier, and preservation qualities needed for commercial applications, edible active films must be properly constructed</w:t>
      </w:r>
      <w:r w:rsidR="00B36BD6">
        <w:rPr>
          <w:rFonts w:ascii="Times New Roman" w:hAnsi="Times New Roman" w:cs="Times New Roman"/>
          <w:sz w:val="24"/>
          <w:szCs w:val="24"/>
        </w:rPr>
        <w:t>.</w:t>
      </w:r>
    </w:p>
    <w:p w:rsidR="006D61E4" w:rsidRPr="00B36BD6" w:rsidRDefault="006D61E4" w:rsidP="004665E3">
      <w:pPr>
        <w:pStyle w:val="ListParagraph"/>
        <w:numPr>
          <w:ilvl w:val="0"/>
          <w:numId w:val="36"/>
        </w:numPr>
        <w:jc w:val="both"/>
        <w:rPr>
          <w:rFonts w:ascii="Times New Roman" w:hAnsi="Times New Roman" w:cs="Times New Roman"/>
          <w:sz w:val="24"/>
          <w:szCs w:val="24"/>
        </w:rPr>
      </w:pPr>
      <w:r w:rsidRPr="00B36BD6">
        <w:rPr>
          <w:rFonts w:ascii="Times New Roman" w:hAnsi="Times New Roman" w:cs="Times New Roman"/>
          <w:b/>
          <w:sz w:val="24"/>
          <w:szCs w:val="24"/>
        </w:rPr>
        <w:t>Modified atmospheric packaging:</w:t>
      </w:r>
      <w:r w:rsidRPr="00B36BD6">
        <w:rPr>
          <w:rFonts w:ascii="Times New Roman" w:hAnsi="Times New Roman" w:cs="Times New Roman"/>
          <w:sz w:val="24"/>
          <w:szCs w:val="24"/>
        </w:rPr>
        <w:t xml:space="preserve"> Modified Atmosphere Packaging, or MAP, is a natural way to extend the shelf life of food while preserving its quality and preserving the flavour, texture, and appearance of the original product. The best way to safeguard and Types of nanoparticles Matrix Application Silver Asparagus, Orange juice, Poultry meat, Fresh-cut melon, Beef meat exudates Retards the growth of aerobic psychrotrophics, yeasts and molds; antimicrobial effect against Escherichia coli and Staphylococcus aureus Zinc oxide Liquid egg albumen, Orange juice Effectively reduces Lactobacillus plantarum, Salmonella, yeast and mold counts without changes in quality parameters Titanium oxide Strawberry Reduces browning, slow-down ripening, senescence and decay Silver oxide Apple slice Retards microbial spoilage preserve food nowadays is using MAP. To preserve the original flavour, texture, and appearance of the food being packaged, MAP employs liquid nitrogen or a gas combination in modified atmospheric packaging. Nitrogen (N2), carbon dioxide (CO2), and other gases like nitrous oxide, argon, or hydrogen may also be present in MAP gas combinations. Each gas interacts with meals or liquids in a specific way that helps it maintain its original qualities. The gases can be mixed specifically for each type </w:t>
      </w:r>
      <w:r w:rsidR="00B36BD6">
        <w:rPr>
          <w:rFonts w:ascii="Times New Roman" w:hAnsi="Times New Roman" w:cs="Times New Roman"/>
          <w:sz w:val="24"/>
          <w:szCs w:val="24"/>
        </w:rPr>
        <w:t xml:space="preserve">of product or used individually. </w:t>
      </w:r>
      <w:r w:rsidRPr="00B36BD6">
        <w:rPr>
          <w:rFonts w:ascii="Times New Roman" w:hAnsi="Times New Roman" w:cs="Times New Roman"/>
          <w:sz w:val="24"/>
          <w:szCs w:val="24"/>
        </w:rPr>
        <w:t xml:space="preserve">In order to stop oxidation during packing, nitrogen, an inert gas, is typically utilised to force out ambient air. Nitrogen's poor solubility in water also contributes to its ability to maintain internal pressure and avoid package collapse, which eliminates the need for outside packaging and makes product </w:t>
      </w:r>
      <w:r w:rsidRPr="00B36BD6">
        <w:rPr>
          <w:rFonts w:ascii="Times New Roman" w:hAnsi="Times New Roman" w:cs="Times New Roman"/>
          <w:sz w:val="24"/>
          <w:szCs w:val="24"/>
        </w:rPr>
        <w:lastRenderedPageBreak/>
        <w:t xml:space="preserve">transit and storage easier. N2 vaporises fast and expands 700 times in volume. It uses far less nitrogen and is the most efficient approach to remove oxygen while achieving container stiffness. As carbon dioxide dissolves in food's liquid and fatty phases and lowers the pH level, it aids in the inhibition of microbial activity. By piercing biological membranes, it also alters permeability. </w:t>
      </w:r>
    </w:p>
    <w:p w:rsidR="00501CE9" w:rsidRPr="00AF0126" w:rsidRDefault="0084350E" w:rsidP="0084350E">
      <w:pPr>
        <w:ind w:left="360"/>
        <w:jc w:val="both"/>
        <w:rPr>
          <w:rFonts w:ascii="Times New Roman" w:hAnsi="Times New Roman" w:cs="Times New Roman"/>
          <w:b/>
          <w:sz w:val="24"/>
          <w:szCs w:val="24"/>
        </w:rPr>
      </w:pPr>
      <w:r w:rsidRPr="00AF0126">
        <w:rPr>
          <w:rFonts w:ascii="Times New Roman" w:hAnsi="Times New Roman" w:cs="Times New Roman"/>
          <w:b/>
          <w:sz w:val="24"/>
          <w:szCs w:val="24"/>
        </w:rPr>
        <w:t>18.12</w:t>
      </w: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Impact of food storage and preservation on food security and food waste reduction</w:t>
      </w:r>
    </w:p>
    <w:p w:rsidR="00501CE9" w:rsidRPr="00AF0126" w:rsidRDefault="00501CE9" w:rsidP="00501CE9">
      <w:pPr>
        <w:ind w:left="360"/>
        <w:jc w:val="both"/>
        <w:rPr>
          <w:rFonts w:ascii="Times New Roman" w:hAnsi="Times New Roman" w:cs="Times New Roman"/>
          <w:sz w:val="24"/>
          <w:szCs w:val="24"/>
        </w:rPr>
      </w:pPr>
      <w:r w:rsidRPr="00AF0126">
        <w:rPr>
          <w:rFonts w:ascii="Times New Roman" w:hAnsi="Times New Roman" w:cs="Times New Roman"/>
          <w:sz w:val="24"/>
          <w:szCs w:val="24"/>
        </w:rPr>
        <w:t>Food storage and preservation play a significant role in addressing crucial i</w:t>
      </w:r>
      <w:r w:rsidR="00FA13DF" w:rsidRPr="00AF0126">
        <w:rPr>
          <w:rFonts w:ascii="Times New Roman" w:hAnsi="Times New Roman" w:cs="Times New Roman"/>
          <w:sz w:val="24"/>
          <w:szCs w:val="24"/>
        </w:rPr>
        <w:t>ssues related to food security and food waste reduction</w:t>
      </w:r>
      <w:r w:rsidRPr="00AF0126">
        <w:rPr>
          <w:rFonts w:ascii="Times New Roman" w:hAnsi="Times New Roman" w:cs="Times New Roman"/>
          <w:sz w:val="24"/>
          <w:szCs w:val="24"/>
        </w:rPr>
        <w:t xml:space="preserve">. Let's explore the impact of these practices on each of these areas: </w:t>
      </w:r>
    </w:p>
    <w:p w:rsidR="00501CE9" w:rsidRPr="00AF0126" w:rsidRDefault="00501CE9" w:rsidP="0084350E">
      <w:pPr>
        <w:pStyle w:val="ListParagraph"/>
        <w:numPr>
          <w:ilvl w:val="0"/>
          <w:numId w:val="39"/>
        </w:numPr>
        <w:jc w:val="both"/>
        <w:rPr>
          <w:rFonts w:ascii="Times New Roman" w:hAnsi="Times New Roman" w:cs="Times New Roman"/>
          <w:sz w:val="24"/>
          <w:szCs w:val="24"/>
        </w:rPr>
      </w:pPr>
      <w:r w:rsidRPr="00AF0126">
        <w:rPr>
          <w:rFonts w:ascii="Times New Roman" w:hAnsi="Times New Roman" w:cs="Times New Roman"/>
          <w:b/>
          <w:sz w:val="24"/>
          <w:szCs w:val="24"/>
        </w:rPr>
        <w:t>Food Security:</w:t>
      </w:r>
      <w:r w:rsidRPr="00AF0126">
        <w:rPr>
          <w:rFonts w:ascii="Times New Roman" w:hAnsi="Times New Roman" w:cs="Times New Roman"/>
          <w:sz w:val="24"/>
          <w:szCs w:val="24"/>
        </w:rPr>
        <w:t xml:space="preserve"> Food security refers to the availability, accessibility, and utilization of sufficient and nutritious food to meet the dietary needs of individuals within a community or country. Food storage and preservation directly contribute to food security in several ways: </w:t>
      </w:r>
    </w:p>
    <w:p w:rsidR="00501CE9" w:rsidRPr="00AF0126" w:rsidRDefault="00501CE9" w:rsidP="00501CE9">
      <w:pPr>
        <w:ind w:left="360"/>
        <w:jc w:val="both"/>
        <w:rPr>
          <w:rFonts w:ascii="Times New Roman" w:hAnsi="Times New Roman" w:cs="Times New Roman"/>
          <w:sz w:val="24"/>
          <w:szCs w:val="24"/>
        </w:rPr>
      </w:pPr>
      <w:r w:rsidRPr="00AF0126">
        <w:rPr>
          <w:rFonts w:ascii="Times New Roman" w:hAnsi="Times New Roman" w:cs="Times New Roman"/>
          <w:b/>
          <w:sz w:val="24"/>
          <w:szCs w:val="24"/>
        </w:rPr>
        <w:t xml:space="preserve">a. Ensuring Year-Round Availability: </w:t>
      </w:r>
      <w:r w:rsidRPr="00AF0126">
        <w:rPr>
          <w:rFonts w:ascii="Times New Roman" w:hAnsi="Times New Roman" w:cs="Times New Roman"/>
          <w:sz w:val="24"/>
          <w:szCs w:val="24"/>
        </w:rPr>
        <w:t xml:space="preserve">Preservation techniques such as canning, freezing, and drying enable the storage of surplus food during times of plenty, which can be consumed during periods of scarcity or when fresh produce is not readily available. </w:t>
      </w:r>
    </w:p>
    <w:p w:rsidR="00FF380E" w:rsidRDefault="00501CE9" w:rsidP="00501CE9">
      <w:pPr>
        <w:ind w:left="360"/>
        <w:jc w:val="both"/>
        <w:rPr>
          <w:rFonts w:ascii="Times New Roman" w:hAnsi="Times New Roman" w:cs="Times New Roman"/>
          <w:sz w:val="24"/>
          <w:szCs w:val="24"/>
        </w:rPr>
      </w:pPr>
      <w:r w:rsidRPr="00AF0126">
        <w:rPr>
          <w:rFonts w:ascii="Times New Roman" w:hAnsi="Times New Roman" w:cs="Times New Roman"/>
          <w:b/>
          <w:sz w:val="24"/>
          <w:szCs w:val="24"/>
        </w:rPr>
        <w:t xml:space="preserve">b. Reducing Dependence on Seasonal Crops: </w:t>
      </w:r>
      <w:r w:rsidRPr="00AF0126">
        <w:rPr>
          <w:rFonts w:ascii="Times New Roman" w:hAnsi="Times New Roman" w:cs="Times New Roman"/>
          <w:sz w:val="24"/>
          <w:szCs w:val="24"/>
        </w:rPr>
        <w:t xml:space="preserve">By preserving foods, people can rely less on </w:t>
      </w:r>
    </w:p>
    <w:p w:rsidR="00501CE9" w:rsidRPr="00AF0126" w:rsidRDefault="00501CE9" w:rsidP="00501CE9">
      <w:pPr>
        <w:ind w:left="360"/>
        <w:jc w:val="both"/>
        <w:rPr>
          <w:rFonts w:ascii="Times New Roman" w:hAnsi="Times New Roman" w:cs="Times New Roman"/>
          <w:sz w:val="24"/>
          <w:szCs w:val="24"/>
        </w:rPr>
      </w:pPr>
      <w:r w:rsidRPr="00AF0126">
        <w:rPr>
          <w:rFonts w:ascii="Times New Roman" w:hAnsi="Times New Roman" w:cs="Times New Roman"/>
          <w:sz w:val="24"/>
          <w:szCs w:val="24"/>
        </w:rPr>
        <w:t>seasonal crops, thereby mitigating the impact of crop failures due to adverse weather conditions or other factors.</w:t>
      </w:r>
    </w:p>
    <w:p w:rsidR="00501CE9" w:rsidRPr="00AF0126" w:rsidRDefault="00501CE9" w:rsidP="00501CE9">
      <w:pPr>
        <w:ind w:left="360"/>
        <w:jc w:val="both"/>
        <w:rPr>
          <w:rFonts w:ascii="Times New Roman" w:hAnsi="Times New Roman" w:cs="Times New Roman"/>
          <w:sz w:val="24"/>
          <w:szCs w:val="24"/>
        </w:rPr>
      </w:pPr>
      <w:r w:rsidRPr="00AF0126">
        <w:rPr>
          <w:rFonts w:ascii="Times New Roman" w:hAnsi="Times New Roman" w:cs="Times New Roman"/>
          <w:b/>
          <w:sz w:val="24"/>
          <w:szCs w:val="24"/>
        </w:rPr>
        <w:t xml:space="preserve"> c. Facilitating Food Distribution:</w:t>
      </w:r>
      <w:r w:rsidRPr="00AF0126">
        <w:rPr>
          <w:rFonts w:ascii="Times New Roman" w:hAnsi="Times New Roman" w:cs="Times New Roman"/>
          <w:sz w:val="24"/>
          <w:szCs w:val="24"/>
        </w:rPr>
        <w:t xml:space="preserve"> Properly preserved and stored foods can be efficiently transported and distributed to areas facing food shortages, helping to alleviate hunger in regions with limited access to fresh produce.</w:t>
      </w:r>
    </w:p>
    <w:p w:rsidR="00501CE9" w:rsidRPr="00AF0126" w:rsidRDefault="00501CE9" w:rsidP="0084350E">
      <w:pPr>
        <w:pStyle w:val="ListParagraph"/>
        <w:numPr>
          <w:ilvl w:val="0"/>
          <w:numId w:val="39"/>
        </w:numPr>
        <w:jc w:val="both"/>
        <w:rPr>
          <w:rFonts w:ascii="Times New Roman" w:hAnsi="Times New Roman" w:cs="Times New Roman"/>
          <w:sz w:val="24"/>
          <w:szCs w:val="24"/>
        </w:rPr>
      </w:pPr>
      <w:r w:rsidRPr="00AF0126">
        <w:rPr>
          <w:rFonts w:ascii="Times New Roman" w:hAnsi="Times New Roman" w:cs="Times New Roman"/>
          <w:b/>
          <w:sz w:val="24"/>
          <w:szCs w:val="24"/>
        </w:rPr>
        <w:t>Food Waste Reduction:</w:t>
      </w:r>
      <w:r w:rsidRPr="00AF0126">
        <w:rPr>
          <w:rFonts w:ascii="Times New Roman" w:hAnsi="Times New Roman" w:cs="Times New Roman"/>
          <w:sz w:val="24"/>
          <w:szCs w:val="24"/>
        </w:rPr>
        <w:t xml:space="preserve"> Food waste is a major global challenge that not only leads to the squandering of valuable resources but also contributes to environmental degradation. Food storage and preservation have a direct impact on reducing food waste: </w:t>
      </w:r>
    </w:p>
    <w:p w:rsidR="00FA13DF" w:rsidRPr="00AF0126" w:rsidRDefault="00FA13DF" w:rsidP="00FA13DF">
      <w:pPr>
        <w:pStyle w:val="ListParagraph"/>
        <w:numPr>
          <w:ilvl w:val="3"/>
          <w:numId w:val="12"/>
        </w:numPr>
        <w:ind w:left="360" w:firstLine="0"/>
        <w:jc w:val="both"/>
        <w:rPr>
          <w:rFonts w:ascii="Times New Roman" w:hAnsi="Times New Roman" w:cs="Times New Roman"/>
          <w:sz w:val="24"/>
          <w:szCs w:val="24"/>
        </w:rPr>
      </w:pPr>
      <w:r w:rsidRPr="00AF0126">
        <w:rPr>
          <w:rFonts w:ascii="Times New Roman" w:hAnsi="Times New Roman" w:cs="Times New Roman"/>
          <w:b/>
          <w:sz w:val="24"/>
          <w:szCs w:val="24"/>
        </w:rPr>
        <w:t>Prolonging Shelf Life:</w:t>
      </w:r>
      <w:r w:rsidRPr="00AF0126">
        <w:rPr>
          <w:rFonts w:ascii="Times New Roman" w:hAnsi="Times New Roman" w:cs="Times New Roman"/>
          <w:sz w:val="24"/>
          <w:szCs w:val="24"/>
        </w:rPr>
        <w:t xml:space="preserve"> Preservation techniques extend the shelf life of perishable foods, reducing the likelihood of spoilage and waste before they can be consumed. This means that food is less likely to go bad before it can reach consumers, reducing food waste at the retail and consumer levels. </w:t>
      </w:r>
    </w:p>
    <w:p w:rsidR="00FA13DF" w:rsidRPr="00AF0126" w:rsidRDefault="00FA13DF" w:rsidP="00FA13DF">
      <w:pPr>
        <w:pStyle w:val="ListParagraph"/>
        <w:numPr>
          <w:ilvl w:val="3"/>
          <w:numId w:val="12"/>
        </w:numPr>
        <w:ind w:left="360" w:firstLine="0"/>
        <w:jc w:val="both"/>
        <w:rPr>
          <w:rFonts w:ascii="Times New Roman" w:hAnsi="Times New Roman" w:cs="Times New Roman"/>
          <w:sz w:val="24"/>
          <w:szCs w:val="24"/>
        </w:rPr>
      </w:pPr>
      <w:r w:rsidRPr="00AF0126">
        <w:rPr>
          <w:rFonts w:ascii="Times New Roman" w:hAnsi="Times New Roman" w:cs="Times New Roman"/>
          <w:b/>
          <w:sz w:val="24"/>
          <w:szCs w:val="24"/>
        </w:rPr>
        <w:t>Utilizing Surplus Produce:</w:t>
      </w:r>
      <w:r w:rsidRPr="00AF0126">
        <w:rPr>
          <w:rFonts w:ascii="Times New Roman" w:hAnsi="Times New Roman" w:cs="Times New Roman"/>
          <w:sz w:val="24"/>
          <w:szCs w:val="24"/>
        </w:rPr>
        <w:t xml:space="preserve"> Preservation allows individuals and food industries to manage surplus agricultural produce efficiently. Instead of letting excess food go to waste, it can be preserved and directed to markets or donations, reducing the amount of edible food that is discarded. </w:t>
      </w:r>
    </w:p>
    <w:p w:rsidR="00FA13DF" w:rsidRPr="00AF0126" w:rsidRDefault="00FA13DF" w:rsidP="00FA13DF">
      <w:pPr>
        <w:pStyle w:val="ListParagraph"/>
        <w:numPr>
          <w:ilvl w:val="3"/>
          <w:numId w:val="12"/>
        </w:numPr>
        <w:ind w:left="360" w:firstLine="0"/>
        <w:jc w:val="both"/>
        <w:rPr>
          <w:rFonts w:ascii="Times New Roman" w:hAnsi="Times New Roman" w:cs="Times New Roman"/>
          <w:sz w:val="24"/>
          <w:szCs w:val="24"/>
        </w:rPr>
      </w:pPr>
      <w:r w:rsidRPr="00AF0126">
        <w:rPr>
          <w:rFonts w:ascii="Times New Roman" w:hAnsi="Times New Roman" w:cs="Times New Roman"/>
          <w:b/>
          <w:sz w:val="24"/>
          <w:szCs w:val="24"/>
        </w:rPr>
        <w:t>Value Addition to "Imperfect" Produce:</w:t>
      </w:r>
      <w:r w:rsidRPr="00AF0126">
        <w:rPr>
          <w:rFonts w:ascii="Times New Roman" w:hAnsi="Times New Roman" w:cs="Times New Roman"/>
          <w:sz w:val="24"/>
          <w:szCs w:val="24"/>
        </w:rPr>
        <w:t xml:space="preserve"> Preservation techniques can be used to process and preserve "imperfect" or visually unattractive produce that might otherwise go to waste. By turning these items into preserved products, they become suitable for consumption and reduce unnecessary discards.</w:t>
      </w:r>
    </w:p>
    <w:p w:rsidR="00501CE9" w:rsidRPr="00AF0126" w:rsidRDefault="00FA13DF" w:rsidP="00FA13DF">
      <w:pPr>
        <w:pStyle w:val="ListParagraph"/>
        <w:numPr>
          <w:ilvl w:val="3"/>
          <w:numId w:val="12"/>
        </w:numPr>
        <w:ind w:left="360" w:firstLine="0"/>
        <w:jc w:val="both"/>
        <w:rPr>
          <w:rFonts w:ascii="Times New Roman" w:hAnsi="Times New Roman" w:cs="Times New Roman"/>
          <w:sz w:val="24"/>
          <w:szCs w:val="24"/>
        </w:rPr>
      </w:pPr>
      <w:r w:rsidRPr="00AF0126">
        <w:rPr>
          <w:rFonts w:ascii="Times New Roman" w:hAnsi="Times New Roman" w:cs="Times New Roman"/>
          <w:sz w:val="24"/>
          <w:szCs w:val="24"/>
        </w:rPr>
        <w:lastRenderedPageBreak/>
        <w:t xml:space="preserve"> </w:t>
      </w:r>
      <w:r w:rsidRPr="00AF0126">
        <w:rPr>
          <w:rFonts w:ascii="Times New Roman" w:hAnsi="Times New Roman" w:cs="Times New Roman"/>
          <w:b/>
          <w:sz w:val="24"/>
          <w:szCs w:val="24"/>
        </w:rPr>
        <w:t>Reducing Losses in the Supply Chain:</w:t>
      </w:r>
      <w:r w:rsidRPr="00AF0126">
        <w:rPr>
          <w:rFonts w:ascii="Times New Roman" w:hAnsi="Times New Roman" w:cs="Times New Roman"/>
          <w:sz w:val="24"/>
          <w:szCs w:val="24"/>
        </w:rPr>
        <w:t xml:space="preserve"> Proper food storage and preservation at various points in the supply chain, including during transportation and storage, can prevent spoilage and reduce losses, minimizing food waste before reaching the end consumer.</w:t>
      </w:r>
    </w:p>
    <w:p w:rsidR="003331F0" w:rsidRPr="00AF0126" w:rsidRDefault="003331F0" w:rsidP="003331F0">
      <w:pPr>
        <w:jc w:val="both"/>
        <w:rPr>
          <w:rFonts w:ascii="Times New Roman" w:hAnsi="Times New Roman" w:cs="Times New Roman"/>
          <w:b/>
          <w:sz w:val="24"/>
          <w:szCs w:val="24"/>
        </w:rPr>
      </w:pPr>
      <w:r w:rsidRPr="00AF0126">
        <w:rPr>
          <w:rFonts w:ascii="Times New Roman" w:hAnsi="Times New Roman" w:cs="Times New Roman"/>
          <w:b/>
          <w:sz w:val="24"/>
          <w:szCs w:val="24"/>
        </w:rPr>
        <w:t>Conclusion</w:t>
      </w:r>
    </w:p>
    <w:p w:rsidR="003801B3" w:rsidRPr="003801B3" w:rsidRDefault="003801B3" w:rsidP="003801B3">
      <w:pPr>
        <w:jc w:val="both"/>
        <w:rPr>
          <w:rFonts w:ascii="Times New Roman" w:hAnsi="Times New Roman" w:cs="Times New Roman"/>
          <w:sz w:val="24"/>
          <w:szCs w:val="24"/>
        </w:rPr>
      </w:pPr>
      <w:r w:rsidRPr="003801B3">
        <w:rPr>
          <w:rFonts w:ascii="Times New Roman" w:hAnsi="Times New Roman" w:cs="Times New Roman"/>
          <w:sz w:val="24"/>
          <w:szCs w:val="24"/>
        </w:rPr>
        <w:t xml:space="preserve">In conclusion, </w:t>
      </w:r>
      <w:r>
        <w:rPr>
          <w:rFonts w:ascii="Times New Roman" w:hAnsi="Times New Roman" w:cs="Times New Roman"/>
          <w:sz w:val="24"/>
          <w:szCs w:val="24"/>
        </w:rPr>
        <w:t>p</w:t>
      </w:r>
      <w:r w:rsidRPr="00AF0126">
        <w:rPr>
          <w:rFonts w:ascii="Times New Roman" w:hAnsi="Times New Roman" w:cs="Times New Roman"/>
          <w:sz w:val="24"/>
          <w:szCs w:val="24"/>
        </w:rPr>
        <w:t xml:space="preserve">roper food storage practices are essential for maintaining the quality, safety, and longevity of our food. By considering factors like temperature, humidity, light, oxygen, and pest control, we can make informed decisions about short-term and long-term food storage. Whether you're storing food for everyday use, emergencies, or long-term storage, following the guidelines in this chapter will help you preserve the integrity of your food and ensure its availability when you need it most. </w:t>
      </w:r>
      <w:r w:rsidRPr="003801B3">
        <w:rPr>
          <w:rFonts w:ascii="Times New Roman" w:hAnsi="Times New Roman" w:cs="Times New Roman"/>
          <w:sz w:val="24"/>
          <w:szCs w:val="24"/>
        </w:rPr>
        <w:t>These practices not only benefit individuals and communities but also contribute to global efforts towards a more resilient and sustainable food</w:t>
      </w:r>
      <w:r>
        <w:rPr>
          <w:rFonts w:ascii="Times New Roman" w:hAnsi="Times New Roman" w:cs="Times New Roman"/>
          <w:sz w:val="24"/>
          <w:szCs w:val="24"/>
        </w:rPr>
        <w:t xml:space="preserve"> supply for future generations. </w:t>
      </w:r>
      <w:r w:rsidRPr="003801B3">
        <w:rPr>
          <w:rFonts w:ascii="Times New Roman" w:hAnsi="Times New Roman" w:cs="Times New Roman"/>
          <w:sz w:val="24"/>
          <w:szCs w:val="24"/>
        </w:rPr>
        <w:t>The postharvest handling of foods plays a crucial role in maintaining the quality and freshness of harvested products. Balancing the use of physical and chemical treatments is essential to avoid extreme measures while ensuring food safety.Over time, food preservation techniques have advanced significantly, with innovations like pulsed electric field effect, high-pressure food preservation, and irradiation. However, concerns have also arisen regarding the use of chemical additives and preservatives due to potential health risks. Striking the right balance between innovation and safety is a constant challenge for the food proc</w:t>
      </w:r>
      <w:r>
        <w:rPr>
          <w:rFonts w:ascii="Times New Roman" w:hAnsi="Times New Roman" w:cs="Times New Roman"/>
          <w:sz w:val="24"/>
          <w:szCs w:val="24"/>
        </w:rPr>
        <w:t xml:space="preserve">essing and preservation sector. </w:t>
      </w:r>
      <w:r w:rsidRPr="003801B3">
        <w:rPr>
          <w:rFonts w:ascii="Times New Roman" w:hAnsi="Times New Roman" w:cs="Times New Roman"/>
          <w:sz w:val="24"/>
          <w:szCs w:val="24"/>
        </w:rPr>
        <w:t xml:space="preserve">To ensure food safety and longevity, it is essential to understand the mechanisms of food degradation and stay up-to-date with the latest preservation techniques. </w:t>
      </w:r>
    </w:p>
    <w:p w:rsidR="008D2C15" w:rsidRPr="0006327A" w:rsidRDefault="008D2C15" w:rsidP="008D2C15">
      <w:pPr>
        <w:shd w:val="clear" w:color="auto" w:fill="FFFFFF"/>
        <w:spacing w:before="360" w:after="0" w:line="240" w:lineRule="auto"/>
        <w:rPr>
          <w:rFonts w:ascii="Times New Roman" w:eastAsia="Times New Roman" w:hAnsi="Times New Roman" w:cs="Times New Roman"/>
          <w:sz w:val="24"/>
          <w:szCs w:val="24"/>
        </w:rPr>
      </w:pPr>
      <w:r w:rsidRPr="0006327A">
        <w:rPr>
          <w:rFonts w:ascii="Times New Roman" w:eastAsia="Times New Roman" w:hAnsi="Times New Roman" w:cs="Times New Roman"/>
          <w:b/>
          <w:bCs/>
          <w:sz w:val="24"/>
          <w:szCs w:val="24"/>
        </w:rPr>
        <w:t>Suggested Readings</w:t>
      </w:r>
    </w:p>
    <w:p w:rsidR="008D2C15" w:rsidRPr="0006327A" w:rsidRDefault="008D2C15" w:rsidP="00CF4B2C">
      <w:pPr>
        <w:pStyle w:val="ListParagraph"/>
        <w:numPr>
          <w:ilvl w:val="0"/>
          <w:numId w:val="39"/>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6327A">
        <w:rPr>
          <w:rFonts w:ascii="Times New Roman" w:eastAsia="Times New Roman" w:hAnsi="Times New Roman" w:cs="Times New Roman"/>
          <w:sz w:val="24"/>
          <w:szCs w:val="24"/>
        </w:rPr>
        <w:t xml:space="preserve">“Introduction to Food Engineering,” </w:t>
      </w:r>
      <w:r w:rsidR="0006327A" w:rsidRPr="0006327A">
        <w:rPr>
          <w:rFonts w:ascii="Times New Roman" w:eastAsia="Times New Roman" w:hAnsi="Times New Roman" w:cs="Times New Roman"/>
          <w:sz w:val="24"/>
          <w:szCs w:val="24"/>
        </w:rPr>
        <w:t>(4th E</w:t>
      </w:r>
      <w:r w:rsidRPr="0006327A">
        <w:rPr>
          <w:rFonts w:ascii="Times New Roman" w:eastAsia="Times New Roman" w:hAnsi="Times New Roman" w:cs="Times New Roman"/>
          <w:sz w:val="24"/>
          <w:szCs w:val="24"/>
        </w:rPr>
        <w:t>dition</w:t>
      </w:r>
      <w:r w:rsidR="0006327A" w:rsidRPr="0006327A">
        <w:rPr>
          <w:rFonts w:ascii="Times New Roman" w:eastAsia="Times New Roman" w:hAnsi="Times New Roman" w:cs="Times New Roman"/>
          <w:sz w:val="24"/>
          <w:szCs w:val="24"/>
        </w:rPr>
        <w:t>)</w:t>
      </w:r>
      <w:r w:rsidRPr="0006327A">
        <w:rPr>
          <w:rFonts w:ascii="Times New Roman" w:eastAsia="Times New Roman" w:hAnsi="Times New Roman" w:cs="Times New Roman"/>
          <w:sz w:val="24"/>
          <w:szCs w:val="24"/>
        </w:rPr>
        <w:t>, R.P. Singh and D.R. Heldman, Academic Press, NY, 2009.</w:t>
      </w:r>
    </w:p>
    <w:p w:rsidR="0019644B" w:rsidRPr="0006327A" w:rsidRDefault="008D2C15" w:rsidP="00CF4B2C">
      <w:pPr>
        <w:pStyle w:val="ListParagraph"/>
        <w:numPr>
          <w:ilvl w:val="0"/>
          <w:numId w:val="39"/>
        </w:numPr>
        <w:shd w:val="clear" w:color="auto" w:fill="FFFFFF"/>
        <w:spacing w:after="100" w:afterAutospacing="1" w:line="240" w:lineRule="auto"/>
        <w:jc w:val="both"/>
        <w:rPr>
          <w:rFonts w:ascii="Times New Roman" w:eastAsia="Times New Roman" w:hAnsi="Times New Roman" w:cs="Times New Roman"/>
          <w:sz w:val="24"/>
          <w:szCs w:val="24"/>
        </w:rPr>
      </w:pPr>
      <w:r w:rsidRPr="0006327A">
        <w:rPr>
          <w:rFonts w:ascii="Times New Roman" w:eastAsia="Times New Roman" w:hAnsi="Times New Roman" w:cs="Times New Roman"/>
          <w:sz w:val="24"/>
          <w:szCs w:val="24"/>
        </w:rPr>
        <w:t>“Food Processing Technology: Principles and Practice,” P.J. Fellows, CRC Press, Boca Raton, FL, 2000</w:t>
      </w:r>
      <w:r w:rsidR="00055621" w:rsidRPr="0006327A">
        <w:rPr>
          <w:rFonts w:ascii="Times New Roman" w:eastAsia="Times New Roman" w:hAnsi="Times New Roman" w:cs="Times New Roman"/>
          <w:sz w:val="24"/>
          <w:szCs w:val="24"/>
        </w:rPr>
        <w:t>.</w:t>
      </w:r>
    </w:p>
    <w:p w:rsidR="0019644B" w:rsidRPr="0006327A" w:rsidRDefault="0019644B" w:rsidP="00CF4B2C">
      <w:pPr>
        <w:pStyle w:val="ListParagraph"/>
        <w:numPr>
          <w:ilvl w:val="0"/>
          <w:numId w:val="39"/>
        </w:numPr>
        <w:shd w:val="clear" w:color="auto" w:fill="FFFFFF"/>
        <w:spacing w:after="100" w:afterAutospacing="1" w:line="240" w:lineRule="auto"/>
        <w:jc w:val="both"/>
        <w:rPr>
          <w:rFonts w:ascii="Times New Roman" w:eastAsia="Times New Roman" w:hAnsi="Times New Roman" w:cs="Times New Roman"/>
          <w:sz w:val="24"/>
          <w:szCs w:val="24"/>
        </w:rPr>
      </w:pPr>
      <w:r w:rsidRPr="0006327A">
        <w:rPr>
          <w:rFonts w:ascii="Times New Roman" w:eastAsia="Times New Roman" w:hAnsi="Times New Roman" w:cs="Times New Roman"/>
          <w:sz w:val="24"/>
          <w:szCs w:val="24"/>
        </w:rPr>
        <w:t xml:space="preserve"> </w:t>
      </w:r>
      <w:r w:rsidR="0006327A" w:rsidRPr="0006327A">
        <w:rPr>
          <w:rFonts w:ascii="Times New Roman" w:eastAsia="Times New Roman" w:hAnsi="Times New Roman" w:cs="Times New Roman"/>
          <w:sz w:val="24"/>
          <w:szCs w:val="24"/>
        </w:rPr>
        <w:t>“</w:t>
      </w:r>
      <w:r w:rsidRPr="0006327A">
        <w:rPr>
          <w:rFonts w:ascii="Times New Roman" w:eastAsia="Times New Roman" w:hAnsi="Times New Roman" w:cs="Times New Roman"/>
          <w:sz w:val="24"/>
          <w:szCs w:val="24"/>
        </w:rPr>
        <w:t>Handbook of Food Preservation</w:t>
      </w:r>
      <w:r w:rsidR="0006327A" w:rsidRPr="0006327A">
        <w:rPr>
          <w:rFonts w:ascii="Times New Roman" w:eastAsia="Times New Roman" w:hAnsi="Times New Roman" w:cs="Times New Roman"/>
          <w:sz w:val="24"/>
          <w:szCs w:val="24"/>
        </w:rPr>
        <w:t xml:space="preserve">” (2nd Edition), Rahman, M.S.  CRC Press, </w:t>
      </w:r>
      <w:r w:rsidR="0006327A">
        <w:rPr>
          <w:rFonts w:ascii="Times New Roman" w:eastAsia="Times New Roman" w:hAnsi="Times New Roman" w:cs="Times New Roman"/>
          <w:sz w:val="24"/>
          <w:szCs w:val="24"/>
        </w:rPr>
        <w:t>2007.</w:t>
      </w:r>
      <w:r w:rsidRPr="0006327A">
        <w:rPr>
          <w:rFonts w:ascii="Times New Roman" w:eastAsia="Times New Roman" w:hAnsi="Times New Roman" w:cs="Times New Roman"/>
          <w:sz w:val="24"/>
          <w:szCs w:val="24"/>
        </w:rPr>
        <w:t xml:space="preserve"> </w:t>
      </w:r>
      <w:hyperlink r:id="rId7" w:history="1">
        <w:r w:rsidRPr="0006327A">
          <w:rPr>
            <w:rStyle w:val="Hyperlink"/>
            <w:rFonts w:ascii="Times New Roman" w:eastAsia="Times New Roman" w:hAnsi="Times New Roman" w:cs="Times New Roman"/>
            <w:sz w:val="24"/>
            <w:szCs w:val="24"/>
          </w:rPr>
          <w:t>https://doi.org/10.1201/9781420017373</w:t>
        </w:r>
      </w:hyperlink>
    </w:p>
    <w:p w:rsidR="0019644B" w:rsidRPr="0006327A" w:rsidRDefault="0006327A" w:rsidP="00CF4B2C">
      <w:pPr>
        <w:pStyle w:val="ListParagraph"/>
        <w:numPr>
          <w:ilvl w:val="0"/>
          <w:numId w:val="39"/>
        </w:numPr>
        <w:shd w:val="clear" w:color="auto" w:fill="FFFFFF"/>
        <w:spacing w:after="100" w:afterAutospacing="1" w:line="240" w:lineRule="auto"/>
        <w:jc w:val="both"/>
        <w:rPr>
          <w:rFonts w:ascii="Times New Roman" w:eastAsia="Times New Roman" w:hAnsi="Times New Roman" w:cs="Times New Roman"/>
          <w:sz w:val="24"/>
          <w:szCs w:val="24"/>
        </w:rPr>
      </w:pPr>
      <w:r w:rsidRPr="0006327A">
        <w:rPr>
          <w:rFonts w:ascii="Times New Roman" w:eastAsia="Times New Roman" w:hAnsi="Times New Roman" w:cs="Times New Roman"/>
          <w:sz w:val="24"/>
          <w:szCs w:val="24"/>
        </w:rPr>
        <w:t xml:space="preserve">“Food Processing and Preservation Technology: Advances, Methods, and Applications (1st Edition.)” </w:t>
      </w:r>
      <w:r w:rsidR="0019644B" w:rsidRPr="0006327A">
        <w:rPr>
          <w:rFonts w:ascii="Times New Roman" w:eastAsia="Times New Roman" w:hAnsi="Times New Roman" w:cs="Times New Roman"/>
          <w:sz w:val="24"/>
          <w:szCs w:val="24"/>
        </w:rPr>
        <w:t>Goyal, M.R., Mish</w:t>
      </w:r>
      <w:r w:rsidRPr="0006327A">
        <w:rPr>
          <w:rFonts w:ascii="Times New Roman" w:eastAsia="Times New Roman" w:hAnsi="Times New Roman" w:cs="Times New Roman"/>
          <w:sz w:val="24"/>
          <w:szCs w:val="24"/>
        </w:rPr>
        <w:t>ra, S.K., &amp; Birwal, P, Apple Academic Press, 2022</w:t>
      </w:r>
      <w:r w:rsidR="0019644B" w:rsidRPr="0006327A">
        <w:rPr>
          <w:rFonts w:ascii="Times New Roman" w:eastAsia="Times New Roman" w:hAnsi="Times New Roman" w:cs="Times New Roman"/>
          <w:sz w:val="24"/>
          <w:szCs w:val="24"/>
        </w:rPr>
        <w:t xml:space="preserve">. </w:t>
      </w:r>
      <w:hyperlink r:id="rId8" w:history="1">
        <w:r w:rsidR="0019644B" w:rsidRPr="0006327A">
          <w:rPr>
            <w:rStyle w:val="Hyperlink"/>
            <w:rFonts w:ascii="Times New Roman" w:eastAsia="Times New Roman" w:hAnsi="Times New Roman" w:cs="Times New Roman"/>
            <w:sz w:val="24"/>
            <w:szCs w:val="24"/>
          </w:rPr>
          <w:t>https://doi.org/10.1201/9781003153184</w:t>
        </w:r>
      </w:hyperlink>
    </w:p>
    <w:p w:rsidR="00CF4B2C" w:rsidRPr="0006327A" w:rsidRDefault="0019644B" w:rsidP="00CF4B2C">
      <w:pPr>
        <w:pStyle w:val="ListParagraph"/>
        <w:numPr>
          <w:ilvl w:val="0"/>
          <w:numId w:val="39"/>
        </w:numPr>
        <w:shd w:val="clear" w:color="auto" w:fill="FFFFFF"/>
        <w:spacing w:before="20" w:after="20" w:afterAutospacing="1" w:line="240" w:lineRule="auto"/>
        <w:ind w:right="567"/>
        <w:jc w:val="both"/>
        <w:rPr>
          <w:rFonts w:ascii="Times New Roman" w:hAnsi="Times New Roman" w:cs="Times New Roman"/>
          <w:sz w:val="24"/>
          <w:szCs w:val="24"/>
        </w:rPr>
      </w:pPr>
      <w:r w:rsidRPr="0006327A">
        <w:rPr>
          <w:rFonts w:ascii="Times New Roman" w:hAnsi="Times New Roman" w:cs="Times New Roman"/>
          <w:sz w:val="24"/>
          <w:szCs w:val="24"/>
        </w:rPr>
        <w:t xml:space="preserve">Vaishnavi, Mamta, Vaid </w:t>
      </w:r>
      <w:r w:rsidR="00CF4B2C" w:rsidRPr="0006327A">
        <w:rPr>
          <w:rFonts w:ascii="Times New Roman" w:hAnsi="Times New Roman" w:cs="Times New Roman"/>
          <w:sz w:val="24"/>
          <w:szCs w:val="24"/>
        </w:rPr>
        <w:t xml:space="preserve">NR </w:t>
      </w:r>
      <w:r w:rsidRPr="0006327A">
        <w:rPr>
          <w:rFonts w:ascii="Times New Roman" w:hAnsi="Times New Roman" w:cs="Times New Roman"/>
          <w:sz w:val="24"/>
          <w:szCs w:val="24"/>
        </w:rPr>
        <w:t>and Bhatt</w:t>
      </w:r>
      <w:r w:rsidR="00CF4B2C" w:rsidRPr="0006327A">
        <w:rPr>
          <w:rFonts w:ascii="Times New Roman" w:hAnsi="Times New Roman" w:cs="Times New Roman"/>
          <w:sz w:val="24"/>
          <w:szCs w:val="24"/>
        </w:rPr>
        <w:t xml:space="preserve"> P. 2023.</w:t>
      </w:r>
      <w:r w:rsidRPr="0006327A">
        <w:rPr>
          <w:rFonts w:ascii="Times New Roman" w:hAnsi="Times New Roman" w:cs="Times New Roman"/>
          <w:sz w:val="24"/>
          <w:szCs w:val="24"/>
        </w:rPr>
        <w:t xml:space="preserve"> Preparation of Jam/Jelly/Preserve/Candy, Preparation of Toffee/Bar/Cheese</w:t>
      </w:r>
      <w:r w:rsidR="00CF4B2C" w:rsidRPr="0006327A">
        <w:rPr>
          <w:rFonts w:ascii="Times New Roman" w:hAnsi="Times New Roman" w:cs="Times New Roman"/>
          <w:sz w:val="24"/>
          <w:szCs w:val="24"/>
        </w:rPr>
        <w:t>. Advances of Food Technology; 1: 23-40</w:t>
      </w:r>
      <w:r w:rsidR="0006327A">
        <w:rPr>
          <w:rFonts w:ascii="Times New Roman" w:hAnsi="Times New Roman" w:cs="Times New Roman"/>
          <w:sz w:val="24"/>
          <w:szCs w:val="24"/>
        </w:rPr>
        <w:t>.</w:t>
      </w:r>
    </w:p>
    <w:p w:rsidR="006D61E4" w:rsidRPr="0006327A" w:rsidRDefault="00CC28F2" w:rsidP="00CF4B2C">
      <w:pPr>
        <w:pStyle w:val="ListParagraph"/>
        <w:numPr>
          <w:ilvl w:val="0"/>
          <w:numId w:val="39"/>
        </w:numPr>
        <w:shd w:val="clear" w:color="auto" w:fill="FFFFFF"/>
        <w:spacing w:before="20" w:after="20" w:afterAutospacing="1" w:line="240" w:lineRule="auto"/>
        <w:ind w:right="567"/>
        <w:jc w:val="both"/>
        <w:rPr>
          <w:rFonts w:ascii="Times New Roman" w:hAnsi="Times New Roman" w:cs="Times New Roman"/>
          <w:sz w:val="24"/>
          <w:szCs w:val="24"/>
        </w:rPr>
      </w:pPr>
      <w:r w:rsidRPr="0006327A">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0910E064" wp14:editId="677D03D0">
                <wp:simplePos x="0" y="0"/>
                <wp:positionH relativeFrom="page">
                  <wp:posOffset>3978275</wp:posOffset>
                </wp:positionH>
                <wp:positionV relativeFrom="paragraph">
                  <wp:posOffset>7839715</wp:posOffset>
                </wp:positionV>
                <wp:extent cx="3222625" cy="1439545"/>
                <wp:effectExtent l="0" t="0" r="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2625" cy="1439545"/>
                          <a:chOff x="6265" y="-831"/>
                          <a:chExt cx="5075" cy="2267"/>
                        </a:xfrm>
                      </wpg:grpSpPr>
                      <wps:wsp>
                        <wps:cNvPr id="9" name="AutoShape 10"/>
                        <wps:cNvSpPr>
                          <a:spLocks/>
                        </wps:cNvSpPr>
                        <wps:spPr bwMode="auto">
                          <a:xfrm>
                            <a:off x="6264" y="-831"/>
                            <a:ext cx="5075" cy="234"/>
                          </a:xfrm>
                          <a:custGeom>
                            <a:avLst/>
                            <a:gdLst>
                              <a:gd name="T0" fmla="+- 0 6842 6265"/>
                              <a:gd name="T1" fmla="*/ T0 w 5075"/>
                              <a:gd name="T2" fmla="+- 0 -831 -831"/>
                              <a:gd name="T3" fmla="*/ -831 h 234"/>
                              <a:gd name="T4" fmla="+- 0 6265 6265"/>
                              <a:gd name="T5" fmla="*/ T4 w 5075"/>
                              <a:gd name="T6" fmla="+- 0 -831 -831"/>
                              <a:gd name="T7" fmla="*/ -831 h 234"/>
                              <a:gd name="T8" fmla="+- 0 6265 6265"/>
                              <a:gd name="T9" fmla="*/ T8 w 5075"/>
                              <a:gd name="T10" fmla="+- 0 -597 -831"/>
                              <a:gd name="T11" fmla="*/ -597 h 234"/>
                              <a:gd name="T12" fmla="+- 0 6842 6265"/>
                              <a:gd name="T13" fmla="*/ T12 w 5075"/>
                              <a:gd name="T14" fmla="+- 0 -597 -831"/>
                              <a:gd name="T15" fmla="*/ -597 h 234"/>
                              <a:gd name="T16" fmla="+- 0 6842 6265"/>
                              <a:gd name="T17" fmla="*/ T16 w 5075"/>
                              <a:gd name="T18" fmla="+- 0 -831 -831"/>
                              <a:gd name="T19" fmla="*/ -831 h 234"/>
                              <a:gd name="T20" fmla="+- 0 11339 6265"/>
                              <a:gd name="T21" fmla="*/ T20 w 5075"/>
                              <a:gd name="T22" fmla="+- 0 -831 -831"/>
                              <a:gd name="T23" fmla="*/ -831 h 234"/>
                              <a:gd name="T24" fmla="+- 0 9615 6265"/>
                              <a:gd name="T25" fmla="*/ T24 w 5075"/>
                              <a:gd name="T26" fmla="+- 0 -831 -831"/>
                              <a:gd name="T27" fmla="*/ -831 h 234"/>
                              <a:gd name="T28" fmla="+- 0 7892 6265"/>
                              <a:gd name="T29" fmla="*/ T28 w 5075"/>
                              <a:gd name="T30" fmla="+- 0 -831 -831"/>
                              <a:gd name="T31" fmla="*/ -831 h 234"/>
                              <a:gd name="T32" fmla="+- 0 6842 6265"/>
                              <a:gd name="T33" fmla="*/ T32 w 5075"/>
                              <a:gd name="T34" fmla="+- 0 -831 -831"/>
                              <a:gd name="T35" fmla="*/ -831 h 234"/>
                              <a:gd name="T36" fmla="+- 0 6842 6265"/>
                              <a:gd name="T37" fmla="*/ T36 w 5075"/>
                              <a:gd name="T38" fmla="+- 0 -597 -831"/>
                              <a:gd name="T39" fmla="*/ -597 h 234"/>
                              <a:gd name="T40" fmla="+- 0 7892 6265"/>
                              <a:gd name="T41" fmla="*/ T40 w 5075"/>
                              <a:gd name="T42" fmla="+- 0 -597 -831"/>
                              <a:gd name="T43" fmla="*/ -597 h 234"/>
                              <a:gd name="T44" fmla="+- 0 9615 6265"/>
                              <a:gd name="T45" fmla="*/ T44 w 5075"/>
                              <a:gd name="T46" fmla="+- 0 -597 -831"/>
                              <a:gd name="T47" fmla="*/ -597 h 234"/>
                              <a:gd name="T48" fmla="+- 0 11339 6265"/>
                              <a:gd name="T49" fmla="*/ T48 w 5075"/>
                              <a:gd name="T50" fmla="+- 0 -597 -831"/>
                              <a:gd name="T51" fmla="*/ -597 h 234"/>
                              <a:gd name="T52" fmla="+- 0 11339 6265"/>
                              <a:gd name="T53" fmla="*/ T52 w 5075"/>
                              <a:gd name="T54" fmla="+- 0 -831 -831"/>
                              <a:gd name="T55" fmla="*/ -831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075" h="234">
                                <a:moveTo>
                                  <a:pt x="577" y="0"/>
                                </a:moveTo>
                                <a:lnTo>
                                  <a:pt x="0" y="0"/>
                                </a:lnTo>
                                <a:lnTo>
                                  <a:pt x="0" y="234"/>
                                </a:lnTo>
                                <a:lnTo>
                                  <a:pt x="577" y="234"/>
                                </a:lnTo>
                                <a:lnTo>
                                  <a:pt x="577" y="0"/>
                                </a:lnTo>
                                <a:close/>
                                <a:moveTo>
                                  <a:pt x="5074" y="0"/>
                                </a:moveTo>
                                <a:lnTo>
                                  <a:pt x="3350" y="0"/>
                                </a:lnTo>
                                <a:lnTo>
                                  <a:pt x="1627" y="0"/>
                                </a:lnTo>
                                <a:lnTo>
                                  <a:pt x="577" y="0"/>
                                </a:lnTo>
                                <a:lnTo>
                                  <a:pt x="577" y="234"/>
                                </a:lnTo>
                                <a:lnTo>
                                  <a:pt x="1627" y="234"/>
                                </a:lnTo>
                                <a:lnTo>
                                  <a:pt x="3350" y="234"/>
                                </a:lnTo>
                                <a:lnTo>
                                  <a:pt x="5074" y="234"/>
                                </a:lnTo>
                                <a:lnTo>
                                  <a:pt x="5074" y="0"/>
                                </a:lnTo>
                                <a:close/>
                              </a:path>
                            </a:pathLst>
                          </a:custGeom>
                          <a:solidFill>
                            <a:srgbClr val="C5CD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1"/>
                        <wps:cNvSpPr>
                          <a:spLocks/>
                        </wps:cNvSpPr>
                        <wps:spPr bwMode="auto">
                          <a:xfrm>
                            <a:off x="6264" y="-598"/>
                            <a:ext cx="5075" cy="2034"/>
                          </a:xfrm>
                          <a:custGeom>
                            <a:avLst/>
                            <a:gdLst>
                              <a:gd name="T0" fmla="+- 0 6842 6265"/>
                              <a:gd name="T1" fmla="*/ T0 w 5075"/>
                              <a:gd name="T2" fmla="+- 0 822 -597"/>
                              <a:gd name="T3" fmla="*/ 822 h 2034"/>
                              <a:gd name="T4" fmla="+- 0 6265 6265"/>
                              <a:gd name="T5" fmla="*/ T4 w 5075"/>
                              <a:gd name="T6" fmla="+- 0 822 -597"/>
                              <a:gd name="T7" fmla="*/ 822 h 2034"/>
                              <a:gd name="T8" fmla="+- 0 6265 6265"/>
                              <a:gd name="T9" fmla="*/ T8 w 5075"/>
                              <a:gd name="T10" fmla="+- 0 1436 -597"/>
                              <a:gd name="T11" fmla="*/ 1436 h 2034"/>
                              <a:gd name="T12" fmla="+- 0 6842 6265"/>
                              <a:gd name="T13" fmla="*/ T12 w 5075"/>
                              <a:gd name="T14" fmla="+- 0 1436 -597"/>
                              <a:gd name="T15" fmla="*/ 1436 h 2034"/>
                              <a:gd name="T16" fmla="+- 0 6842 6265"/>
                              <a:gd name="T17" fmla="*/ T16 w 5075"/>
                              <a:gd name="T18" fmla="+- 0 822 -597"/>
                              <a:gd name="T19" fmla="*/ 822 h 2034"/>
                              <a:gd name="T20" fmla="+- 0 6842 6265"/>
                              <a:gd name="T21" fmla="*/ T20 w 5075"/>
                              <a:gd name="T22" fmla="+- 0 -597 -597"/>
                              <a:gd name="T23" fmla="*/ -597 h 2034"/>
                              <a:gd name="T24" fmla="+- 0 6265 6265"/>
                              <a:gd name="T25" fmla="*/ T24 w 5075"/>
                              <a:gd name="T26" fmla="+- 0 -597 -597"/>
                              <a:gd name="T27" fmla="*/ -597 h 2034"/>
                              <a:gd name="T28" fmla="+- 0 6265 6265"/>
                              <a:gd name="T29" fmla="*/ T28 w 5075"/>
                              <a:gd name="T30" fmla="+- 0 822 -597"/>
                              <a:gd name="T31" fmla="*/ 822 h 2034"/>
                              <a:gd name="T32" fmla="+- 0 6842 6265"/>
                              <a:gd name="T33" fmla="*/ T32 w 5075"/>
                              <a:gd name="T34" fmla="+- 0 822 -597"/>
                              <a:gd name="T35" fmla="*/ 822 h 2034"/>
                              <a:gd name="T36" fmla="+- 0 6842 6265"/>
                              <a:gd name="T37" fmla="*/ T36 w 5075"/>
                              <a:gd name="T38" fmla="+- 0 -597 -597"/>
                              <a:gd name="T39" fmla="*/ -597 h 2034"/>
                              <a:gd name="T40" fmla="+- 0 11339 6265"/>
                              <a:gd name="T41" fmla="*/ T40 w 5075"/>
                              <a:gd name="T42" fmla="+- 0 822 -597"/>
                              <a:gd name="T43" fmla="*/ 822 h 2034"/>
                              <a:gd name="T44" fmla="+- 0 9615 6265"/>
                              <a:gd name="T45" fmla="*/ T44 w 5075"/>
                              <a:gd name="T46" fmla="+- 0 822 -597"/>
                              <a:gd name="T47" fmla="*/ 822 h 2034"/>
                              <a:gd name="T48" fmla="+- 0 7892 6265"/>
                              <a:gd name="T49" fmla="*/ T48 w 5075"/>
                              <a:gd name="T50" fmla="+- 0 822 -597"/>
                              <a:gd name="T51" fmla="*/ 822 h 2034"/>
                              <a:gd name="T52" fmla="+- 0 6842 6265"/>
                              <a:gd name="T53" fmla="*/ T52 w 5075"/>
                              <a:gd name="T54" fmla="+- 0 822 -597"/>
                              <a:gd name="T55" fmla="*/ 822 h 2034"/>
                              <a:gd name="T56" fmla="+- 0 6842 6265"/>
                              <a:gd name="T57" fmla="*/ T56 w 5075"/>
                              <a:gd name="T58" fmla="+- 0 1436 -597"/>
                              <a:gd name="T59" fmla="*/ 1436 h 2034"/>
                              <a:gd name="T60" fmla="+- 0 7892 6265"/>
                              <a:gd name="T61" fmla="*/ T60 w 5075"/>
                              <a:gd name="T62" fmla="+- 0 1436 -597"/>
                              <a:gd name="T63" fmla="*/ 1436 h 2034"/>
                              <a:gd name="T64" fmla="+- 0 9615 6265"/>
                              <a:gd name="T65" fmla="*/ T64 w 5075"/>
                              <a:gd name="T66" fmla="+- 0 1436 -597"/>
                              <a:gd name="T67" fmla="*/ 1436 h 2034"/>
                              <a:gd name="T68" fmla="+- 0 11339 6265"/>
                              <a:gd name="T69" fmla="*/ T68 w 5075"/>
                              <a:gd name="T70" fmla="+- 0 1436 -597"/>
                              <a:gd name="T71" fmla="*/ 1436 h 2034"/>
                              <a:gd name="T72" fmla="+- 0 11339 6265"/>
                              <a:gd name="T73" fmla="*/ T72 w 5075"/>
                              <a:gd name="T74" fmla="+- 0 822 -597"/>
                              <a:gd name="T75" fmla="*/ 822 h 2034"/>
                              <a:gd name="T76" fmla="+- 0 11339 6265"/>
                              <a:gd name="T77" fmla="*/ T76 w 5075"/>
                              <a:gd name="T78" fmla="+- 0 -597 -597"/>
                              <a:gd name="T79" fmla="*/ -597 h 2034"/>
                              <a:gd name="T80" fmla="+- 0 9615 6265"/>
                              <a:gd name="T81" fmla="*/ T80 w 5075"/>
                              <a:gd name="T82" fmla="+- 0 -597 -597"/>
                              <a:gd name="T83" fmla="*/ -597 h 2034"/>
                              <a:gd name="T84" fmla="+- 0 7892 6265"/>
                              <a:gd name="T85" fmla="*/ T84 w 5075"/>
                              <a:gd name="T86" fmla="+- 0 -597 -597"/>
                              <a:gd name="T87" fmla="*/ -597 h 2034"/>
                              <a:gd name="T88" fmla="+- 0 6842 6265"/>
                              <a:gd name="T89" fmla="*/ T88 w 5075"/>
                              <a:gd name="T90" fmla="+- 0 -597 -597"/>
                              <a:gd name="T91" fmla="*/ -597 h 2034"/>
                              <a:gd name="T92" fmla="+- 0 6842 6265"/>
                              <a:gd name="T93" fmla="*/ T92 w 5075"/>
                              <a:gd name="T94" fmla="+- 0 822 -597"/>
                              <a:gd name="T95" fmla="*/ 822 h 2034"/>
                              <a:gd name="T96" fmla="+- 0 7892 6265"/>
                              <a:gd name="T97" fmla="*/ T96 w 5075"/>
                              <a:gd name="T98" fmla="+- 0 822 -597"/>
                              <a:gd name="T99" fmla="*/ 822 h 2034"/>
                              <a:gd name="T100" fmla="+- 0 9615 6265"/>
                              <a:gd name="T101" fmla="*/ T100 w 5075"/>
                              <a:gd name="T102" fmla="+- 0 822 -597"/>
                              <a:gd name="T103" fmla="*/ 822 h 2034"/>
                              <a:gd name="T104" fmla="+- 0 11339 6265"/>
                              <a:gd name="T105" fmla="*/ T104 w 5075"/>
                              <a:gd name="T106" fmla="+- 0 822 -597"/>
                              <a:gd name="T107" fmla="*/ 822 h 2034"/>
                              <a:gd name="T108" fmla="+- 0 11339 6265"/>
                              <a:gd name="T109" fmla="*/ T108 w 5075"/>
                              <a:gd name="T110" fmla="+- 0 -597 -597"/>
                              <a:gd name="T111" fmla="*/ -597 h 2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075" h="2034">
                                <a:moveTo>
                                  <a:pt x="577" y="1419"/>
                                </a:moveTo>
                                <a:lnTo>
                                  <a:pt x="0" y="1419"/>
                                </a:lnTo>
                                <a:lnTo>
                                  <a:pt x="0" y="2033"/>
                                </a:lnTo>
                                <a:lnTo>
                                  <a:pt x="577" y="2033"/>
                                </a:lnTo>
                                <a:lnTo>
                                  <a:pt x="577" y="1419"/>
                                </a:lnTo>
                                <a:close/>
                                <a:moveTo>
                                  <a:pt x="577" y="0"/>
                                </a:moveTo>
                                <a:lnTo>
                                  <a:pt x="0" y="0"/>
                                </a:lnTo>
                                <a:lnTo>
                                  <a:pt x="0" y="1419"/>
                                </a:lnTo>
                                <a:lnTo>
                                  <a:pt x="577" y="1419"/>
                                </a:lnTo>
                                <a:lnTo>
                                  <a:pt x="577" y="0"/>
                                </a:lnTo>
                                <a:close/>
                                <a:moveTo>
                                  <a:pt x="5074" y="1419"/>
                                </a:moveTo>
                                <a:lnTo>
                                  <a:pt x="3350" y="1419"/>
                                </a:lnTo>
                                <a:lnTo>
                                  <a:pt x="1627" y="1419"/>
                                </a:lnTo>
                                <a:lnTo>
                                  <a:pt x="577" y="1419"/>
                                </a:lnTo>
                                <a:lnTo>
                                  <a:pt x="577" y="2033"/>
                                </a:lnTo>
                                <a:lnTo>
                                  <a:pt x="1627" y="2033"/>
                                </a:lnTo>
                                <a:lnTo>
                                  <a:pt x="3350" y="2033"/>
                                </a:lnTo>
                                <a:lnTo>
                                  <a:pt x="5074" y="2033"/>
                                </a:lnTo>
                                <a:lnTo>
                                  <a:pt x="5074" y="1419"/>
                                </a:lnTo>
                                <a:close/>
                                <a:moveTo>
                                  <a:pt x="5074" y="0"/>
                                </a:moveTo>
                                <a:lnTo>
                                  <a:pt x="3350" y="0"/>
                                </a:lnTo>
                                <a:lnTo>
                                  <a:pt x="1627" y="0"/>
                                </a:lnTo>
                                <a:lnTo>
                                  <a:pt x="577" y="0"/>
                                </a:lnTo>
                                <a:lnTo>
                                  <a:pt x="577" y="1419"/>
                                </a:lnTo>
                                <a:lnTo>
                                  <a:pt x="1627" y="1419"/>
                                </a:lnTo>
                                <a:lnTo>
                                  <a:pt x="3350" y="1419"/>
                                </a:lnTo>
                                <a:lnTo>
                                  <a:pt x="5074" y="1419"/>
                                </a:lnTo>
                                <a:lnTo>
                                  <a:pt x="5074" y="0"/>
                                </a:lnTo>
                                <a:close/>
                              </a:path>
                            </a:pathLst>
                          </a:custGeom>
                          <a:solidFill>
                            <a:srgbClr val="E0E6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2"/>
                        <wps:cNvSpPr txBox="1">
                          <a:spLocks noChangeArrowheads="1"/>
                        </wps:cNvSpPr>
                        <wps:spPr bwMode="auto">
                          <a:xfrm>
                            <a:off x="10042" y="-810"/>
                            <a:ext cx="888"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spacing w:val="-1"/>
                                  <w:w w:val="90"/>
                                  <w:sz w:val="16"/>
                                </w:rPr>
                                <w:t>Applications</w:t>
                              </w:r>
                            </w:p>
                          </w:txbxContent>
                        </wps:txbx>
                        <wps:bodyPr rot="0" vert="horz" wrap="square" lIns="0" tIns="0" rIns="0" bIns="0" anchor="t" anchorCtr="0" upright="1">
                          <a:noAutofit/>
                        </wps:bodyPr>
                      </wps:wsp>
                      <wps:wsp>
                        <wps:cNvPr id="12" name="Text Box 13"/>
                        <wps:cNvSpPr txBox="1">
                          <a:spLocks noChangeArrowheads="1"/>
                        </wps:cNvSpPr>
                        <wps:spPr bwMode="auto">
                          <a:xfrm>
                            <a:off x="8292" y="-810"/>
                            <a:ext cx="942"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w w:val="85"/>
                                  <w:sz w:val="16"/>
                                </w:rPr>
                                <w:t>Preservatives</w:t>
                              </w:r>
                            </w:p>
                          </w:txbxContent>
                        </wps:txbx>
                        <wps:bodyPr rot="0" vert="horz" wrap="square" lIns="0" tIns="0" rIns="0" bIns="0" anchor="t" anchorCtr="0" upright="1">
                          <a:noAutofit/>
                        </wps:bodyPr>
                      </wps:wsp>
                      <wps:wsp>
                        <wps:cNvPr id="13" name="Text Box 14"/>
                        <wps:cNvSpPr txBox="1">
                          <a:spLocks noChangeArrowheads="1"/>
                        </wps:cNvSpPr>
                        <wps:spPr bwMode="auto">
                          <a:xfrm>
                            <a:off x="7192" y="-810"/>
                            <a:ext cx="37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w w:val="85"/>
                                  <w:sz w:val="16"/>
                                </w:rPr>
                                <w:t>Class</w:t>
                              </w:r>
                            </w:p>
                          </w:txbxContent>
                        </wps:txbx>
                        <wps:bodyPr rot="0" vert="horz" wrap="square" lIns="0" tIns="0" rIns="0" bIns="0" anchor="t" anchorCtr="0" upright="1">
                          <a:noAutofit/>
                        </wps:bodyPr>
                      </wps:wsp>
                      <wps:wsp>
                        <wps:cNvPr id="14" name="Text Box 15"/>
                        <wps:cNvSpPr txBox="1">
                          <a:spLocks noChangeArrowheads="1"/>
                        </wps:cNvSpPr>
                        <wps:spPr bwMode="auto">
                          <a:xfrm>
                            <a:off x="6393" y="-810"/>
                            <a:ext cx="34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w w:val="85"/>
                                  <w:sz w:val="16"/>
                                </w:rPr>
                                <w:t>S.No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0E064" id="Group 8" o:spid="_x0000_s1026" style="position:absolute;left:0;text-align:left;margin-left:313.25pt;margin-top:617.3pt;width:253.75pt;height:113.35pt;z-index:-251658240;mso-position-horizontal-relative:page" coordorigin="6265,-831" coordsize="5075,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">
                <v:shape id="AutoShape 10" o:spid="_x0000_s1027" style="position:absolute;left:6264;top:-831;width:5075;height:234;visibility:visible;mso-wrap-style:square;v-text-anchor:top" coordsize="507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" path="m577,l,,,234r577,l577,xm5074,l3350,,1627,,577,r,234l1627,234r1723,l5074,234,5074,xe" fillcolor="#c5cdcf" stroked="f">
                  <v:path arrowok="t" o:connecttype="custom" o:connectlocs="577,-831;0,-831;0,-597;577,-597;577,-831;5074,-831;3350,-831;1627,-831;577,-831;577,-597;1627,-597;3350,-597;5074,-597;5074,-831" o:connectangles="0,0,0,0,0,0,0,0,0,0,0,0,0,0"/>
                </v:shape>
                <v:shape id="AutoShape 11" o:spid="_x0000_s1028" style="position:absolute;left:6264;top:-598;width:5075;height:2034;visibility:visible;mso-wrap-style:square;v-text-anchor:top" coordsize="5075,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" path="m577,1419l,1419r,614l577,2033r,-614xm577,l,,,1419r577,l577,xm5074,1419r-1724,l1627,1419r-1050,l577,2033r1050,l3350,2033r1724,l5074,1419xm5074,l3350,,1627,,577,r,1419l1627,1419r1723,l5074,1419,5074,xe" fillcolor="#e0e6e8" stroked="f">
                  <v:path arrowok="t" o:connecttype="custom" o:connectlocs="577,822;0,822;0,1436;577,1436;577,822;577,-597;0,-597;0,822;577,822;577,-597;5074,822;3350,822;1627,822;577,822;577,1436;1627,1436;3350,1436;5074,1436;5074,822;5074,-597;3350,-597;1627,-597;577,-597;577,822;1627,822;3350,822;5074,822;5074,-597" o:connectangles="0,0,0,0,0,0,0,0,0,0,0,0,0,0,0,0,0,0,0,0,0,0,0,0,0,0,0,0"/>
                </v:shape>
                <v:shapetype id="_x0000_t202" coordsize="21600,21600" o:spt="202" path="m,l,21600r21600,l21600,xe">
                  <v:stroke joinstyle="miter"/>
                  <v:path gradientshapeok="t" o:connecttype="rect"/>
                </v:shapetype>
                <v:shape id="Text Box 12" o:spid="_x0000_s1029" type="#_x0000_t202" style="position:absolute;left:10042;top:-810;width:888;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spacing w:val="-1"/>
                            <w:w w:val="90"/>
                            <w:sz w:val="16"/>
                          </w:rPr>
                          <w:t>Applications</w:t>
                        </w:r>
                      </w:p>
                    </w:txbxContent>
                  </v:textbox>
                </v:shape>
                <v:shape id="Text Box 13" o:spid="_x0000_s1030" type="#_x0000_t202" style="position:absolute;left:8292;top:-810;width:942;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w w:val="85"/>
                            <w:sz w:val="16"/>
                          </w:rPr>
                          <w:t>Preservatives</w:t>
                        </w:r>
                      </w:p>
                    </w:txbxContent>
                  </v:textbox>
                </v:shape>
                <v:shape id="Text Box 14" o:spid="_x0000_s1031" type="#_x0000_t202" style="position:absolute;left:7192;top:-810;width:37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w w:val="85"/>
                            <w:sz w:val="16"/>
                          </w:rPr>
                          <w:t>Class</w:t>
                        </w:r>
                      </w:p>
                    </w:txbxContent>
                  </v:textbox>
                </v:shape>
                <v:shape id="Text Box 15" o:spid="_x0000_s1032" type="#_x0000_t202" style="position:absolute;left:6393;top:-810;width:34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w w:val="85"/>
                            <w:sz w:val="16"/>
                          </w:rPr>
                          <w:t>S.No</w:t>
                        </w:r>
                      </w:p>
                    </w:txbxContent>
                  </v:textbox>
                </v:shape>
                <w10:wrap anchorx="page"/>
              </v:group>
            </w:pict>
          </mc:Fallback>
        </mc:AlternateContent>
      </w:r>
      <w:r w:rsidR="00CF4B2C" w:rsidRPr="0006327A">
        <w:rPr>
          <w:rFonts w:ascii="Times New Roman" w:hAnsi="Times New Roman" w:cs="Times New Roman"/>
          <w:color w:val="212121"/>
          <w:sz w:val="24"/>
          <w:szCs w:val="24"/>
          <w:shd w:val="clear" w:color="auto" w:fill="FFFFFF"/>
        </w:rPr>
        <w:t>Martindale W, Schiebel W.</w:t>
      </w:r>
      <w:r w:rsidR="0006327A" w:rsidRPr="0006327A">
        <w:rPr>
          <w:rFonts w:ascii="Times New Roman" w:hAnsi="Times New Roman" w:cs="Times New Roman"/>
          <w:color w:val="212121"/>
          <w:sz w:val="24"/>
          <w:szCs w:val="24"/>
          <w:shd w:val="clear" w:color="auto" w:fill="FFFFFF"/>
        </w:rPr>
        <w:t>2017.</w:t>
      </w:r>
      <w:r w:rsidR="00CF4B2C" w:rsidRPr="0006327A">
        <w:rPr>
          <w:rFonts w:ascii="Times New Roman" w:hAnsi="Times New Roman" w:cs="Times New Roman"/>
          <w:color w:val="212121"/>
          <w:sz w:val="24"/>
          <w:szCs w:val="24"/>
          <w:shd w:val="clear" w:color="auto" w:fill="FFFFFF"/>
        </w:rPr>
        <w:t xml:space="preserve"> The impact of food</w:t>
      </w:r>
      <w:r w:rsidR="0006327A">
        <w:rPr>
          <w:rFonts w:ascii="Times New Roman" w:hAnsi="Times New Roman" w:cs="Times New Roman"/>
          <w:color w:val="212121"/>
          <w:sz w:val="24"/>
          <w:szCs w:val="24"/>
          <w:shd w:val="clear" w:color="auto" w:fill="FFFFFF"/>
        </w:rPr>
        <w:t xml:space="preserve"> preservation on food waste. British </w:t>
      </w:r>
      <w:r w:rsidR="00CF4B2C" w:rsidRPr="0006327A">
        <w:rPr>
          <w:rFonts w:ascii="Times New Roman" w:hAnsi="Times New Roman" w:cs="Times New Roman"/>
          <w:color w:val="212121"/>
          <w:sz w:val="24"/>
          <w:szCs w:val="24"/>
          <w:shd w:val="clear" w:color="auto" w:fill="FFFFFF"/>
        </w:rPr>
        <w:t>Food J</w:t>
      </w:r>
      <w:r w:rsidR="0006327A">
        <w:rPr>
          <w:rFonts w:ascii="Times New Roman" w:hAnsi="Times New Roman" w:cs="Times New Roman"/>
          <w:color w:val="212121"/>
          <w:sz w:val="24"/>
          <w:szCs w:val="24"/>
          <w:shd w:val="clear" w:color="auto" w:fill="FFFFFF"/>
        </w:rPr>
        <w:t>ournal</w:t>
      </w:r>
      <w:r w:rsidR="00CF4B2C" w:rsidRPr="0006327A">
        <w:rPr>
          <w:rFonts w:ascii="Times New Roman" w:hAnsi="Times New Roman" w:cs="Times New Roman"/>
          <w:color w:val="212121"/>
          <w:sz w:val="24"/>
          <w:szCs w:val="24"/>
          <w:shd w:val="clear" w:color="auto" w:fill="FFFFFF"/>
        </w:rPr>
        <w:t>;</w:t>
      </w:r>
      <w:r w:rsidR="0006327A">
        <w:rPr>
          <w:rFonts w:ascii="Times New Roman" w:hAnsi="Times New Roman" w:cs="Times New Roman"/>
          <w:color w:val="212121"/>
          <w:sz w:val="24"/>
          <w:szCs w:val="24"/>
          <w:shd w:val="clear" w:color="auto" w:fill="FFFFFF"/>
        </w:rPr>
        <w:t xml:space="preserve"> </w:t>
      </w:r>
      <w:r w:rsidR="00CF4B2C" w:rsidRPr="0006327A">
        <w:rPr>
          <w:rFonts w:ascii="Times New Roman" w:hAnsi="Times New Roman" w:cs="Times New Roman"/>
          <w:color w:val="212121"/>
          <w:sz w:val="24"/>
          <w:szCs w:val="24"/>
          <w:shd w:val="clear" w:color="auto" w:fill="FFFFFF"/>
        </w:rPr>
        <w:t>119(12):2510-2518</w:t>
      </w:r>
      <w:r w:rsidR="0006327A">
        <w:rPr>
          <w:rFonts w:ascii="Times New Roman" w:hAnsi="Times New Roman" w:cs="Times New Roman"/>
          <w:color w:val="212121"/>
          <w:sz w:val="24"/>
          <w:szCs w:val="24"/>
          <w:shd w:val="clear" w:color="auto" w:fill="FFFFFF"/>
        </w:rPr>
        <w:t>.</w:t>
      </w:r>
    </w:p>
    <w:sectPr w:rsidR="006D61E4" w:rsidRPr="000632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4DC" w:rsidRDefault="00B564DC" w:rsidP="00CC28F2">
      <w:pPr>
        <w:spacing w:after="0" w:line="240" w:lineRule="auto"/>
      </w:pPr>
      <w:r>
        <w:separator/>
      </w:r>
    </w:p>
  </w:endnote>
  <w:endnote w:type="continuationSeparator" w:id="0">
    <w:p w:rsidR="00B564DC" w:rsidRDefault="00B564DC" w:rsidP="00CC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4DC" w:rsidRDefault="00B564DC" w:rsidP="00CC28F2">
      <w:pPr>
        <w:spacing w:after="0" w:line="240" w:lineRule="auto"/>
      </w:pPr>
      <w:r>
        <w:separator/>
      </w:r>
    </w:p>
  </w:footnote>
  <w:footnote w:type="continuationSeparator" w:id="0">
    <w:p w:rsidR="00B564DC" w:rsidRDefault="00B564DC" w:rsidP="00CC2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32A"/>
    <w:multiLevelType w:val="hybridMultilevel"/>
    <w:tmpl w:val="1D105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EF5"/>
    <w:multiLevelType w:val="hybridMultilevel"/>
    <w:tmpl w:val="F1085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A5012"/>
    <w:multiLevelType w:val="multilevel"/>
    <w:tmpl w:val="BDDC3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B75E4E"/>
    <w:multiLevelType w:val="multilevel"/>
    <w:tmpl w:val="290C4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76214E"/>
    <w:multiLevelType w:val="hybridMultilevel"/>
    <w:tmpl w:val="5FC80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90B31"/>
    <w:multiLevelType w:val="multilevel"/>
    <w:tmpl w:val="A11E9F6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D2F4311"/>
    <w:multiLevelType w:val="hybridMultilevel"/>
    <w:tmpl w:val="46C6AEC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1D7702B8"/>
    <w:multiLevelType w:val="hybridMultilevel"/>
    <w:tmpl w:val="1802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33C"/>
    <w:multiLevelType w:val="multilevel"/>
    <w:tmpl w:val="69B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D323A0"/>
    <w:multiLevelType w:val="hybridMultilevel"/>
    <w:tmpl w:val="97AADDE4"/>
    <w:lvl w:ilvl="0" w:tplc="423A1770">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F958A9"/>
    <w:multiLevelType w:val="hybridMultilevel"/>
    <w:tmpl w:val="13E6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57648"/>
    <w:multiLevelType w:val="multilevel"/>
    <w:tmpl w:val="CEC28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EB5981"/>
    <w:multiLevelType w:val="hybridMultilevel"/>
    <w:tmpl w:val="392CDB50"/>
    <w:lvl w:ilvl="0" w:tplc="04090017">
      <w:start w:val="1"/>
      <w:numFmt w:val="lowerLetter"/>
      <w:lvlText w:val="%1)"/>
      <w:lvlJc w:val="left"/>
      <w:pPr>
        <w:ind w:left="1080" w:hanging="360"/>
      </w:pPr>
    </w:lvl>
    <w:lvl w:ilvl="1" w:tplc="3C7AA630">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63A368E"/>
    <w:multiLevelType w:val="multilevel"/>
    <w:tmpl w:val="2CB8E0FC"/>
    <w:lvl w:ilvl="0">
      <w:start w:val="18"/>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4" w15:restartNumberingAfterBreak="0">
    <w:nsid w:val="2721483D"/>
    <w:multiLevelType w:val="hybridMultilevel"/>
    <w:tmpl w:val="1EEE0264"/>
    <w:lvl w:ilvl="0" w:tplc="04090017">
      <w:start w:val="1"/>
      <w:numFmt w:val="lowerLetter"/>
      <w:lvlText w:val="%1)"/>
      <w:lvlJc w:val="left"/>
      <w:pPr>
        <w:ind w:left="720" w:hanging="360"/>
      </w:pPr>
    </w:lvl>
    <w:lvl w:ilvl="1" w:tplc="EE22134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FE1E74"/>
    <w:multiLevelType w:val="hybridMultilevel"/>
    <w:tmpl w:val="1716167C"/>
    <w:lvl w:ilvl="0" w:tplc="54BE6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0A6012"/>
    <w:multiLevelType w:val="hybridMultilevel"/>
    <w:tmpl w:val="A11E9F64"/>
    <w:lvl w:ilvl="0" w:tplc="A3C8C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033C2D"/>
    <w:multiLevelType w:val="hybridMultilevel"/>
    <w:tmpl w:val="AF2C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0B6D58"/>
    <w:multiLevelType w:val="multilevel"/>
    <w:tmpl w:val="2090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C74DC5"/>
    <w:multiLevelType w:val="hybridMultilevel"/>
    <w:tmpl w:val="8368BF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8670C1"/>
    <w:multiLevelType w:val="hybridMultilevel"/>
    <w:tmpl w:val="259AD42C"/>
    <w:lvl w:ilvl="0" w:tplc="2206C4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3614F"/>
    <w:multiLevelType w:val="multilevel"/>
    <w:tmpl w:val="BB78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1645DD"/>
    <w:multiLevelType w:val="multilevel"/>
    <w:tmpl w:val="E4E6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AB28E4"/>
    <w:multiLevelType w:val="hybridMultilevel"/>
    <w:tmpl w:val="7CB46D94"/>
    <w:lvl w:ilvl="0" w:tplc="CCB6E8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61485"/>
    <w:multiLevelType w:val="multilevel"/>
    <w:tmpl w:val="7BAE244C"/>
    <w:lvl w:ilvl="0">
      <w:start w:val="1"/>
      <w:numFmt w:val="decimal"/>
      <w:lvlText w:val="%1."/>
      <w:lvlJc w:val="left"/>
      <w:pPr>
        <w:ind w:left="720" w:hanging="360"/>
      </w:pPr>
      <w:rPr>
        <w:rFonts w:hint="default"/>
        <w:b/>
      </w:rPr>
    </w:lvl>
    <w:lvl w:ilvl="1">
      <w:start w:val="3"/>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4D005B6"/>
    <w:multiLevelType w:val="multilevel"/>
    <w:tmpl w:val="C6869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C36E0F"/>
    <w:multiLevelType w:val="hybridMultilevel"/>
    <w:tmpl w:val="2E9C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8F1F65"/>
    <w:multiLevelType w:val="hybridMultilevel"/>
    <w:tmpl w:val="2AC2C290"/>
    <w:lvl w:ilvl="0" w:tplc="DA6010C8">
      <w:start w:val="1"/>
      <w:numFmt w:val="decimal"/>
      <w:lvlText w:val="%1."/>
      <w:lvlJc w:val="left"/>
      <w:pPr>
        <w:ind w:left="855" w:hanging="4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F275C7"/>
    <w:multiLevelType w:val="multilevel"/>
    <w:tmpl w:val="43464626"/>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68315B05"/>
    <w:multiLevelType w:val="hybridMultilevel"/>
    <w:tmpl w:val="4B489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DF684E"/>
    <w:multiLevelType w:val="multilevel"/>
    <w:tmpl w:val="E7622A2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6DD01058"/>
    <w:multiLevelType w:val="hybridMultilevel"/>
    <w:tmpl w:val="7B9A579E"/>
    <w:lvl w:ilvl="0" w:tplc="C38EC848">
      <w:start w:val="1"/>
      <w:numFmt w:val="decimal"/>
      <w:lvlText w:val="%1."/>
      <w:lvlJc w:val="left"/>
      <w:pPr>
        <w:ind w:left="720" w:hanging="360"/>
      </w:pPr>
      <w:rPr>
        <w:b/>
      </w:rPr>
    </w:lvl>
    <w:lvl w:ilvl="1" w:tplc="A32C74A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938C8"/>
    <w:multiLevelType w:val="multilevel"/>
    <w:tmpl w:val="20DC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2C2E7A"/>
    <w:multiLevelType w:val="hybridMultilevel"/>
    <w:tmpl w:val="6D1E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716F1"/>
    <w:multiLevelType w:val="hybridMultilevel"/>
    <w:tmpl w:val="BBFAFBA2"/>
    <w:lvl w:ilvl="0" w:tplc="363C15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024B03"/>
    <w:multiLevelType w:val="hybridMultilevel"/>
    <w:tmpl w:val="02028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F21E5B"/>
    <w:multiLevelType w:val="multilevel"/>
    <w:tmpl w:val="8512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4634B2"/>
    <w:multiLevelType w:val="hybridMultilevel"/>
    <w:tmpl w:val="8D741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64D27E2"/>
    <w:multiLevelType w:val="multilevel"/>
    <w:tmpl w:val="856C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485252"/>
    <w:multiLevelType w:val="multilevel"/>
    <w:tmpl w:val="CC94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0F384A"/>
    <w:multiLevelType w:val="hybridMultilevel"/>
    <w:tmpl w:val="43464626"/>
    <w:lvl w:ilvl="0" w:tplc="A3C8CD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0E195F"/>
    <w:multiLevelType w:val="hybridMultilevel"/>
    <w:tmpl w:val="E7622A20"/>
    <w:lvl w:ilvl="0" w:tplc="D24AE8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7"/>
  </w:num>
  <w:num w:numId="3">
    <w:abstractNumId w:val="34"/>
  </w:num>
  <w:num w:numId="4">
    <w:abstractNumId w:val="1"/>
  </w:num>
  <w:num w:numId="5">
    <w:abstractNumId w:val="9"/>
  </w:num>
  <w:num w:numId="6">
    <w:abstractNumId w:val="15"/>
  </w:num>
  <w:num w:numId="7">
    <w:abstractNumId w:val="8"/>
  </w:num>
  <w:num w:numId="8">
    <w:abstractNumId w:val="32"/>
  </w:num>
  <w:num w:numId="9">
    <w:abstractNumId w:val="22"/>
  </w:num>
  <w:num w:numId="10">
    <w:abstractNumId w:val="11"/>
  </w:num>
  <w:num w:numId="11">
    <w:abstractNumId w:val="36"/>
  </w:num>
  <w:num w:numId="12">
    <w:abstractNumId w:val="2"/>
  </w:num>
  <w:num w:numId="13">
    <w:abstractNumId w:val="21"/>
  </w:num>
  <w:num w:numId="14">
    <w:abstractNumId w:val="39"/>
  </w:num>
  <w:num w:numId="15">
    <w:abstractNumId w:val="3"/>
  </w:num>
  <w:num w:numId="16">
    <w:abstractNumId w:val="18"/>
  </w:num>
  <w:num w:numId="17">
    <w:abstractNumId w:val="38"/>
  </w:num>
  <w:num w:numId="18">
    <w:abstractNumId w:val="4"/>
  </w:num>
  <w:num w:numId="19">
    <w:abstractNumId w:val="41"/>
  </w:num>
  <w:num w:numId="20">
    <w:abstractNumId w:val="31"/>
  </w:num>
  <w:num w:numId="21">
    <w:abstractNumId w:val="27"/>
  </w:num>
  <w:num w:numId="22">
    <w:abstractNumId w:val="17"/>
  </w:num>
  <w:num w:numId="23">
    <w:abstractNumId w:val="35"/>
  </w:num>
  <w:num w:numId="24">
    <w:abstractNumId w:val="13"/>
  </w:num>
  <w:num w:numId="25">
    <w:abstractNumId w:val="29"/>
  </w:num>
  <w:num w:numId="26">
    <w:abstractNumId w:val="24"/>
  </w:num>
  <w:num w:numId="27">
    <w:abstractNumId w:val="33"/>
  </w:num>
  <w:num w:numId="28">
    <w:abstractNumId w:val="40"/>
  </w:num>
  <w:num w:numId="29">
    <w:abstractNumId w:val="28"/>
  </w:num>
  <w:num w:numId="30">
    <w:abstractNumId w:val="16"/>
  </w:num>
  <w:num w:numId="31">
    <w:abstractNumId w:val="5"/>
  </w:num>
  <w:num w:numId="32">
    <w:abstractNumId w:val="30"/>
  </w:num>
  <w:num w:numId="33">
    <w:abstractNumId w:val="10"/>
  </w:num>
  <w:num w:numId="34">
    <w:abstractNumId w:val="0"/>
  </w:num>
  <w:num w:numId="35">
    <w:abstractNumId w:val="19"/>
  </w:num>
  <w:num w:numId="36">
    <w:abstractNumId w:val="23"/>
  </w:num>
  <w:num w:numId="37">
    <w:abstractNumId w:val="7"/>
  </w:num>
  <w:num w:numId="38">
    <w:abstractNumId w:val="26"/>
  </w:num>
  <w:num w:numId="39">
    <w:abstractNumId w:val="25"/>
  </w:num>
  <w:num w:numId="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B2"/>
    <w:rsid w:val="00025B3D"/>
    <w:rsid w:val="00055621"/>
    <w:rsid w:val="0006327A"/>
    <w:rsid w:val="000663EF"/>
    <w:rsid w:val="00082515"/>
    <w:rsid w:val="000A52FA"/>
    <w:rsid w:val="00137A3E"/>
    <w:rsid w:val="001611B7"/>
    <w:rsid w:val="0019644B"/>
    <w:rsid w:val="001A24B0"/>
    <w:rsid w:val="00202725"/>
    <w:rsid w:val="002124A4"/>
    <w:rsid w:val="00213060"/>
    <w:rsid w:val="002552B0"/>
    <w:rsid w:val="003331F0"/>
    <w:rsid w:val="003801B3"/>
    <w:rsid w:val="003C1C08"/>
    <w:rsid w:val="00423E1B"/>
    <w:rsid w:val="00435EB0"/>
    <w:rsid w:val="0047268C"/>
    <w:rsid w:val="004A0A97"/>
    <w:rsid w:val="004A12B5"/>
    <w:rsid w:val="004C2543"/>
    <w:rsid w:val="00501CE9"/>
    <w:rsid w:val="005706EE"/>
    <w:rsid w:val="005718C2"/>
    <w:rsid w:val="0058408C"/>
    <w:rsid w:val="005B7781"/>
    <w:rsid w:val="005E34E0"/>
    <w:rsid w:val="006630CD"/>
    <w:rsid w:val="006C243E"/>
    <w:rsid w:val="006D61E4"/>
    <w:rsid w:val="0070248D"/>
    <w:rsid w:val="00741AE6"/>
    <w:rsid w:val="007E1EF8"/>
    <w:rsid w:val="008304B2"/>
    <w:rsid w:val="00832CF8"/>
    <w:rsid w:val="0084350E"/>
    <w:rsid w:val="00871C93"/>
    <w:rsid w:val="008A3C7A"/>
    <w:rsid w:val="008C7CE8"/>
    <w:rsid w:val="008D2C15"/>
    <w:rsid w:val="009014FA"/>
    <w:rsid w:val="00903C62"/>
    <w:rsid w:val="009416D3"/>
    <w:rsid w:val="009552BF"/>
    <w:rsid w:val="009F7D55"/>
    <w:rsid w:val="00A43F9C"/>
    <w:rsid w:val="00A844E3"/>
    <w:rsid w:val="00AB373C"/>
    <w:rsid w:val="00AB56D1"/>
    <w:rsid w:val="00AD58E9"/>
    <w:rsid w:val="00AF0126"/>
    <w:rsid w:val="00B00FE1"/>
    <w:rsid w:val="00B228A6"/>
    <w:rsid w:val="00B30B08"/>
    <w:rsid w:val="00B36BD6"/>
    <w:rsid w:val="00B564DC"/>
    <w:rsid w:val="00B95D56"/>
    <w:rsid w:val="00BD36CA"/>
    <w:rsid w:val="00C72636"/>
    <w:rsid w:val="00CC28F2"/>
    <w:rsid w:val="00CF4B2C"/>
    <w:rsid w:val="00D0045D"/>
    <w:rsid w:val="00D048D5"/>
    <w:rsid w:val="00E07C62"/>
    <w:rsid w:val="00E95C1B"/>
    <w:rsid w:val="00EA1F98"/>
    <w:rsid w:val="00F62C67"/>
    <w:rsid w:val="00FA13DF"/>
    <w:rsid w:val="00F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91D3"/>
  <w15:chartTrackingRefBased/>
  <w15:docId w15:val="{7BF87268-8785-46A4-84B7-85EE95A1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4B2"/>
    <w:pPr>
      <w:ind w:left="720"/>
      <w:contextualSpacing/>
    </w:pPr>
  </w:style>
  <w:style w:type="paragraph" w:styleId="NormalWeb">
    <w:name w:val="Normal (Web)"/>
    <w:basedOn w:val="Normal"/>
    <w:uiPriority w:val="99"/>
    <w:unhideWhenUsed/>
    <w:rsid w:val="008D2C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C15"/>
    <w:rPr>
      <w:b/>
      <w:bCs/>
    </w:rPr>
  </w:style>
  <w:style w:type="character" w:styleId="Emphasis">
    <w:name w:val="Emphasis"/>
    <w:basedOn w:val="DefaultParagraphFont"/>
    <w:uiPriority w:val="20"/>
    <w:qFormat/>
    <w:rsid w:val="008D2C15"/>
    <w:rPr>
      <w:i/>
      <w:iCs/>
    </w:rPr>
  </w:style>
  <w:style w:type="paragraph" w:styleId="Header">
    <w:name w:val="header"/>
    <w:basedOn w:val="Normal"/>
    <w:link w:val="HeaderChar"/>
    <w:uiPriority w:val="99"/>
    <w:unhideWhenUsed/>
    <w:rsid w:val="00CC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F2"/>
  </w:style>
  <w:style w:type="paragraph" w:styleId="Footer">
    <w:name w:val="footer"/>
    <w:basedOn w:val="Normal"/>
    <w:link w:val="FooterChar"/>
    <w:uiPriority w:val="99"/>
    <w:unhideWhenUsed/>
    <w:rsid w:val="00CC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8F2"/>
  </w:style>
  <w:style w:type="character" w:styleId="Hyperlink">
    <w:name w:val="Hyperlink"/>
    <w:basedOn w:val="DefaultParagraphFont"/>
    <w:uiPriority w:val="99"/>
    <w:unhideWhenUsed/>
    <w:rsid w:val="00196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8305">
      <w:bodyDiv w:val="1"/>
      <w:marLeft w:val="0"/>
      <w:marRight w:val="0"/>
      <w:marTop w:val="0"/>
      <w:marBottom w:val="0"/>
      <w:divBdr>
        <w:top w:val="none" w:sz="0" w:space="0" w:color="auto"/>
        <w:left w:val="none" w:sz="0" w:space="0" w:color="auto"/>
        <w:bottom w:val="none" w:sz="0" w:space="0" w:color="auto"/>
        <w:right w:val="none" w:sz="0" w:space="0" w:color="auto"/>
      </w:divBdr>
    </w:div>
    <w:div w:id="116145837">
      <w:bodyDiv w:val="1"/>
      <w:marLeft w:val="0"/>
      <w:marRight w:val="0"/>
      <w:marTop w:val="0"/>
      <w:marBottom w:val="0"/>
      <w:divBdr>
        <w:top w:val="none" w:sz="0" w:space="0" w:color="auto"/>
        <w:left w:val="none" w:sz="0" w:space="0" w:color="auto"/>
        <w:bottom w:val="none" w:sz="0" w:space="0" w:color="auto"/>
        <w:right w:val="none" w:sz="0" w:space="0" w:color="auto"/>
      </w:divBdr>
    </w:div>
    <w:div w:id="179971087">
      <w:bodyDiv w:val="1"/>
      <w:marLeft w:val="0"/>
      <w:marRight w:val="0"/>
      <w:marTop w:val="0"/>
      <w:marBottom w:val="0"/>
      <w:divBdr>
        <w:top w:val="none" w:sz="0" w:space="0" w:color="auto"/>
        <w:left w:val="none" w:sz="0" w:space="0" w:color="auto"/>
        <w:bottom w:val="none" w:sz="0" w:space="0" w:color="auto"/>
        <w:right w:val="none" w:sz="0" w:space="0" w:color="auto"/>
      </w:divBdr>
      <w:divsChild>
        <w:div w:id="2081751516">
          <w:marLeft w:val="1200"/>
          <w:marRight w:val="0"/>
          <w:marTop w:val="0"/>
          <w:marBottom w:val="0"/>
          <w:divBdr>
            <w:top w:val="none" w:sz="0" w:space="0" w:color="auto"/>
            <w:left w:val="none" w:sz="0" w:space="0" w:color="auto"/>
            <w:bottom w:val="none" w:sz="0" w:space="0" w:color="auto"/>
            <w:right w:val="none" w:sz="0" w:space="0" w:color="auto"/>
          </w:divBdr>
        </w:div>
        <w:div w:id="331415563">
          <w:marLeft w:val="1200"/>
          <w:marRight w:val="0"/>
          <w:marTop w:val="0"/>
          <w:marBottom w:val="0"/>
          <w:divBdr>
            <w:top w:val="none" w:sz="0" w:space="0" w:color="auto"/>
            <w:left w:val="none" w:sz="0" w:space="0" w:color="auto"/>
            <w:bottom w:val="none" w:sz="0" w:space="0" w:color="auto"/>
            <w:right w:val="none" w:sz="0" w:space="0" w:color="auto"/>
          </w:divBdr>
        </w:div>
        <w:div w:id="1609896968">
          <w:marLeft w:val="600"/>
          <w:marRight w:val="0"/>
          <w:marTop w:val="0"/>
          <w:marBottom w:val="0"/>
          <w:divBdr>
            <w:top w:val="none" w:sz="0" w:space="0" w:color="auto"/>
            <w:left w:val="none" w:sz="0" w:space="0" w:color="auto"/>
            <w:bottom w:val="none" w:sz="0" w:space="0" w:color="auto"/>
            <w:right w:val="none" w:sz="0" w:space="0" w:color="auto"/>
          </w:divBdr>
        </w:div>
        <w:div w:id="2013485906">
          <w:marLeft w:val="600"/>
          <w:marRight w:val="0"/>
          <w:marTop w:val="0"/>
          <w:marBottom w:val="0"/>
          <w:divBdr>
            <w:top w:val="none" w:sz="0" w:space="0" w:color="auto"/>
            <w:left w:val="none" w:sz="0" w:space="0" w:color="auto"/>
            <w:bottom w:val="none" w:sz="0" w:space="0" w:color="auto"/>
            <w:right w:val="none" w:sz="0" w:space="0" w:color="auto"/>
          </w:divBdr>
        </w:div>
        <w:div w:id="1738821663">
          <w:marLeft w:val="600"/>
          <w:marRight w:val="0"/>
          <w:marTop w:val="0"/>
          <w:marBottom w:val="0"/>
          <w:divBdr>
            <w:top w:val="none" w:sz="0" w:space="0" w:color="auto"/>
            <w:left w:val="none" w:sz="0" w:space="0" w:color="auto"/>
            <w:bottom w:val="none" w:sz="0" w:space="0" w:color="auto"/>
            <w:right w:val="none" w:sz="0" w:space="0" w:color="auto"/>
          </w:divBdr>
        </w:div>
      </w:divsChild>
    </w:div>
    <w:div w:id="377634592">
      <w:bodyDiv w:val="1"/>
      <w:marLeft w:val="0"/>
      <w:marRight w:val="0"/>
      <w:marTop w:val="0"/>
      <w:marBottom w:val="0"/>
      <w:divBdr>
        <w:top w:val="none" w:sz="0" w:space="0" w:color="auto"/>
        <w:left w:val="none" w:sz="0" w:space="0" w:color="auto"/>
        <w:bottom w:val="none" w:sz="0" w:space="0" w:color="auto"/>
        <w:right w:val="none" w:sz="0" w:space="0" w:color="auto"/>
      </w:divBdr>
    </w:div>
    <w:div w:id="477455677">
      <w:bodyDiv w:val="1"/>
      <w:marLeft w:val="0"/>
      <w:marRight w:val="0"/>
      <w:marTop w:val="0"/>
      <w:marBottom w:val="0"/>
      <w:divBdr>
        <w:top w:val="none" w:sz="0" w:space="0" w:color="auto"/>
        <w:left w:val="none" w:sz="0" w:space="0" w:color="auto"/>
        <w:bottom w:val="none" w:sz="0" w:space="0" w:color="auto"/>
        <w:right w:val="none" w:sz="0" w:space="0" w:color="auto"/>
      </w:divBdr>
    </w:div>
    <w:div w:id="815800049">
      <w:bodyDiv w:val="1"/>
      <w:marLeft w:val="0"/>
      <w:marRight w:val="0"/>
      <w:marTop w:val="0"/>
      <w:marBottom w:val="0"/>
      <w:divBdr>
        <w:top w:val="none" w:sz="0" w:space="0" w:color="auto"/>
        <w:left w:val="none" w:sz="0" w:space="0" w:color="auto"/>
        <w:bottom w:val="none" w:sz="0" w:space="0" w:color="auto"/>
        <w:right w:val="none" w:sz="0" w:space="0" w:color="auto"/>
      </w:divBdr>
    </w:div>
    <w:div w:id="1124349648">
      <w:bodyDiv w:val="1"/>
      <w:marLeft w:val="0"/>
      <w:marRight w:val="0"/>
      <w:marTop w:val="0"/>
      <w:marBottom w:val="0"/>
      <w:divBdr>
        <w:top w:val="none" w:sz="0" w:space="0" w:color="auto"/>
        <w:left w:val="none" w:sz="0" w:space="0" w:color="auto"/>
        <w:bottom w:val="none" w:sz="0" w:space="0" w:color="auto"/>
        <w:right w:val="none" w:sz="0" w:space="0" w:color="auto"/>
      </w:divBdr>
      <w:divsChild>
        <w:div w:id="1447579797">
          <w:marLeft w:val="0"/>
          <w:marRight w:val="0"/>
          <w:marTop w:val="120"/>
          <w:marBottom w:val="1067"/>
          <w:divBdr>
            <w:top w:val="none" w:sz="0" w:space="0" w:color="auto"/>
            <w:left w:val="none" w:sz="0" w:space="0" w:color="auto"/>
            <w:bottom w:val="none" w:sz="0" w:space="0" w:color="auto"/>
            <w:right w:val="none" w:sz="0" w:space="0" w:color="auto"/>
          </w:divBdr>
        </w:div>
      </w:divsChild>
    </w:div>
    <w:div w:id="1538007452">
      <w:bodyDiv w:val="1"/>
      <w:marLeft w:val="0"/>
      <w:marRight w:val="0"/>
      <w:marTop w:val="0"/>
      <w:marBottom w:val="0"/>
      <w:divBdr>
        <w:top w:val="none" w:sz="0" w:space="0" w:color="auto"/>
        <w:left w:val="none" w:sz="0" w:space="0" w:color="auto"/>
        <w:bottom w:val="none" w:sz="0" w:space="0" w:color="auto"/>
        <w:right w:val="none" w:sz="0" w:space="0" w:color="auto"/>
      </w:divBdr>
      <w:divsChild>
        <w:div w:id="135731921">
          <w:marLeft w:val="0"/>
          <w:marRight w:val="0"/>
          <w:marTop w:val="120"/>
          <w:marBottom w:val="1067"/>
          <w:divBdr>
            <w:top w:val="none" w:sz="0" w:space="0" w:color="auto"/>
            <w:left w:val="none" w:sz="0" w:space="0" w:color="auto"/>
            <w:bottom w:val="none" w:sz="0" w:space="0" w:color="auto"/>
            <w:right w:val="none" w:sz="0" w:space="0" w:color="auto"/>
          </w:divBdr>
        </w:div>
      </w:divsChild>
    </w:div>
    <w:div w:id="1735810657">
      <w:bodyDiv w:val="1"/>
      <w:marLeft w:val="0"/>
      <w:marRight w:val="0"/>
      <w:marTop w:val="0"/>
      <w:marBottom w:val="0"/>
      <w:divBdr>
        <w:top w:val="none" w:sz="0" w:space="0" w:color="auto"/>
        <w:left w:val="none" w:sz="0" w:space="0" w:color="auto"/>
        <w:bottom w:val="none" w:sz="0" w:space="0" w:color="auto"/>
        <w:right w:val="none" w:sz="0" w:space="0" w:color="auto"/>
      </w:divBdr>
    </w:div>
    <w:div w:id="1772309899">
      <w:bodyDiv w:val="1"/>
      <w:marLeft w:val="0"/>
      <w:marRight w:val="0"/>
      <w:marTop w:val="0"/>
      <w:marBottom w:val="0"/>
      <w:divBdr>
        <w:top w:val="none" w:sz="0" w:space="0" w:color="auto"/>
        <w:left w:val="none" w:sz="0" w:space="0" w:color="auto"/>
        <w:bottom w:val="none" w:sz="0" w:space="0" w:color="auto"/>
        <w:right w:val="none" w:sz="0" w:space="0" w:color="auto"/>
      </w:divBdr>
    </w:div>
    <w:div w:id="19486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01/9781003153184" TargetMode="External"/><Relationship Id="rId3" Type="http://schemas.openxmlformats.org/officeDocument/2006/relationships/settings" Target="settings.xml"/><Relationship Id="rId7" Type="http://schemas.openxmlformats.org/officeDocument/2006/relationships/hyperlink" Target="https://doi.org/10.1201/9781420017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7634</Words>
  <Characters>43520</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2023-07-31T14:32:00Z</dcterms:created>
  <dcterms:modified xsi:type="dcterms:W3CDTF">2023-07-31T14:32:00Z</dcterms:modified>
</cp:coreProperties>
</file>